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8"/>
        <w:gridCol w:w="4803"/>
      </w:tblGrid>
      <w:tr w:rsidR="00C6106A" w:rsidTr="00AF7594">
        <w:tc>
          <w:tcPr>
            <w:tcW w:w="2881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AF7594" w:rsidP="00E46655">
            <w:pPr>
              <w:jc w:val="center"/>
            </w:pPr>
            <w:proofErr w:type="spellStart"/>
            <w:r>
              <w:t>StatisticheUtentiDAO</w:t>
            </w:r>
            <w:proofErr w:type="spellEnd"/>
          </w:p>
        </w:tc>
      </w:tr>
      <w:tr w:rsidR="00C6106A" w:rsidTr="00AF7594">
        <w:tc>
          <w:tcPr>
            <w:tcW w:w="2881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C6106A"/>
        </w:tc>
      </w:tr>
      <w:tr w:rsidR="00C6106A" w:rsidTr="00AF7594">
        <w:tc>
          <w:tcPr>
            <w:tcW w:w="2881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C6106A"/>
        </w:tc>
      </w:tr>
      <w:tr w:rsidR="00C6106A" w:rsidTr="00AF7594">
        <w:tc>
          <w:tcPr>
            <w:tcW w:w="4799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3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AF7594">
        <w:tc>
          <w:tcPr>
            <w:tcW w:w="4799" w:type="dxa"/>
            <w:gridSpan w:val="2"/>
          </w:tcPr>
          <w:p w:rsidR="00C6106A" w:rsidRDefault="00AF7594" w:rsidP="00C6106A">
            <w:r>
              <w:t>Interfaccia che fornisce i servizi riguardanti le statistiche degli utenti</w:t>
            </w:r>
          </w:p>
        </w:tc>
        <w:tc>
          <w:tcPr>
            <w:tcW w:w="4803" w:type="dxa"/>
          </w:tcPr>
          <w:p w:rsidR="00C6106A" w:rsidRDefault="00AF7594" w:rsidP="00C6106A">
            <w:pPr>
              <w:jc w:val="center"/>
            </w:pPr>
            <w:proofErr w:type="spellStart"/>
            <w:r>
              <w:t>StatisticheUtenti</w:t>
            </w:r>
            <w:proofErr w:type="spellEnd"/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94"/>
    <w:rsid w:val="00695F0F"/>
    <w:rsid w:val="00AF7594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E89410"/>
  <w15:chartTrackingRefBased/>
  <w15:docId w15:val="{5A525F5B-C069-4A45-BF51-D5417BF0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2020-09-07T17:29:00Z</dcterms:created>
  <dcterms:modified xsi:type="dcterms:W3CDTF">2020-09-07T17:30:00Z</dcterms:modified>
</cp:coreProperties>
</file>