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2"/>
        <w:gridCol w:w="1918"/>
        <w:gridCol w:w="4802"/>
      </w:tblGrid>
      <w:tr w:rsidR="00C6106A" w:rsidTr="00BC0622">
        <w:tc>
          <w:tcPr>
            <w:tcW w:w="2882" w:type="dxa"/>
          </w:tcPr>
          <w:p w:rsidR="00C6106A" w:rsidRDefault="00C6106A">
            <w:r>
              <w:t>Class Name</w:t>
            </w:r>
          </w:p>
        </w:tc>
        <w:tc>
          <w:tcPr>
            <w:tcW w:w="6720" w:type="dxa"/>
            <w:gridSpan w:val="2"/>
          </w:tcPr>
          <w:p w:rsidR="00C6106A" w:rsidRDefault="00126D5C" w:rsidP="00E46655">
            <w:pPr>
              <w:jc w:val="center"/>
            </w:pPr>
            <w:r>
              <w:t>Strutture</w:t>
            </w:r>
          </w:p>
        </w:tc>
      </w:tr>
      <w:tr w:rsidR="00C6106A" w:rsidTr="00BC0622">
        <w:tc>
          <w:tcPr>
            <w:tcW w:w="2882" w:type="dxa"/>
          </w:tcPr>
          <w:p w:rsidR="00C6106A" w:rsidRDefault="00C6106A">
            <w:r>
              <w:t>Superclasses</w:t>
            </w:r>
          </w:p>
        </w:tc>
        <w:tc>
          <w:tcPr>
            <w:tcW w:w="6720" w:type="dxa"/>
            <w:gridSpan w:val="2"/>
          </w:tcPr>
          <w:p w:rsidR="00C6106A" w:rsidRDefault="00C6106A"/>
        </w:tc>
      </w:tr>
      <w:tr w:rsidR="00C6106A" w:rsidTr="00BC0622">
        <w:tc>
          <w:tcPr>
            <w:tcW w:w="2882" w:type="dxa"/>
          </w:tcPr>
          <w:p w:rsidR="00C6106A" w:rsidRDefault="00C6106A">
            <w:r>
              <w:t>Subclasses</w:t>
            </w:r>
          </w:p>
        </w:tc>
        <w:tc>
          <w:tcPr>
            <w:tcW w:w="6720" w:type="dxa"/>
            <w:gridSpan w:val="2"/>
          </w:tcPr>
          <w:p w:rsidR="00C6106A" w:rsidRDefault="00C6106A"/>
        </w:tc>
      </w:tr>
      <w:tr w:rsidR="00C6106A" w:rsidTr="00BC0622">
        <w:tc>
          <w:tcPr>
            <w:tcW w:w="4800" w:type="dxa"/>
            <w:gridSpan w:val="2"/>
          </w:tcPr>
          <w:p w:rsidR="00C6106A" w:rsidRDefault="00C6106A" w:rsidP="00C6106A">
            <w:pPr>
              <w:jc w:val="center"/>
            </w:pPr>
            <w:r>
              <w:t>Responsabilities</w:t>
            </w:r>
          </w:p>
        </w:tc>
        <w:tc>
          <w:tcPr>
            <w:tcW w:w="4802" w:type="dxa"/>
          </w:tcPr>
          <w:p w:rsidR="00C6106A" w:rsidRDefault="00C6106A" w:rsidP="00C6106A">
            <w:pPr>
              <w:jc w:val="center"/>
            </w:pPr>
            <w:r>
              <w:t>Collaborators</w:t>
            </w:r>
          </w:p>
          <w:p w:rsidR="00E46655" w:rsidRDefault="00E46655" w:rsidP="00C6106A">
            <w:pPr>
              <w:jc w:val="center"/>
            </w:pPr>
          </w:p>
        </w:tc>
      </w:tr>
      <w:tr w:rsidR="00C6106A" w:rsidTr="00BC0622">
        <w:tc>
          <w:tcPr>
            <w:tcW w:w="4800" w:type="dxa"/>
            <w:gridSpan w:val="2"/>
          </w:tcPr>
          <w:p w:rsidR="00C6106A" w:rsidRDefault="00126D5C" w:rsidP="00C6106A">
            <w:r>
              <w:t>Mantenere l’informazione di una singola Struttura.</w:t>
            </w:r>
          </w:p>
        </w:tc>
        <w:tc>
          <w:tcPr>
            <w:tcW w:w="4802" w:type="dxa"/>
          </w:tcPr>
          <w:p w:rsidR="00C6106A" w:rsidRDefault="00C6106A" w:rsidP="00C6106A">
            <w:pPr>
              <w:jc w:val="center"/>
            </w:pPr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D5C"/>
    <w:rsid w:val="00126D5C"/>
    <w:rsid w:val="00695F0F"/>
    <w:rsid w:val="00BC0622"/>
    <w:rsid w:val="00C6106A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3CDB82"/>
  <w15:chartTrackingRefBased/>
  <w15:docId w15:val="{34807529-85ED-4741-8043-02E5BCC0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Desktop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2</cp:revision>
  <dcterms:created xsi:type="dcterms:W3CDTF">2020-09-02T01:05:00Z</dcterms:created>
  <dcterms:modified xsi:type="dcterms:W3CDTF">2020-09-02T01:15:00Z</dcterms:modified>
</cp:coreProperties>
</file>