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BECFB" w14:textId="598B4DF7" w:rsidR="00E73C0F" w:rsidRPr="00A17A70" w:rsidRDefault="00154DDC" w:rsidP="00063EAA">
      <w:pPr>
        <w:jc w:val="right"/>
        <w:rPr>
          <w:rFonts w:ascii="Arial" w:hAnsi="Arial" w:cs="Arial"/>
          <w:sz w:val="14"/>
          <w:szCs w:val="14"/>
          <w:lang w:val="en-GB"/>
        </w:rPr>
      </w:pPr>
      <w:r w:rsidRPr="00A17A70">
        <w:rPr>
          <w:rFonts w:ascii="Arial" w:hAnsi="Arial" w:cs="Arial"/>
          <w:sz w:val="14"/>
          <w:szCs w:val="14"/>
          <w:lang w:val="en-GB"/>
        </w:rPr>
        <w:t>Roma 14/06/2025</w:t>
      </w:r>
    </w:p>
    <w:p w14:paraId="52472BF5" w14:textId="77777777" w:rsidR="008958FC" w:rsidRPr="008958FC" w:rsidRDefault="008958FC" w:rsidP="008958FC">
      <w:pPr>
        <w:jc w:val="center"/>
        <w:rPr>
          <w:rFonts w:ascii="Arial" w:hAnsi="Arial" w:cs="Arial"/>
          <w:b/>
          <w:bCs/>
          <w:sz w:val="40"/>
          <w:szCs w:val="40"/>
          <w:lang w:val="en-GB"/>
        </w:rPr>
      </w:pPr>
      <w:r w:rsidRPr="008958FC">
        <w:rPr>
          <w:rFonts w:ascii="Arial" w:hAnsi="Arial" w:cs="Arial"/>
          <w:b/>
          <w:bCs/>
          <w:sz w:val="40"/>
          <w:szCs w:val="40"/>
          <w:lang w:val="en-GB"/>
        </w:rPr>
        <w:t>Statistical Analysis of Consumption Patterns of Italian Citizens</w:t>
      </w:r>
    </w:p>
    <w:p w14:paraId="01CAEB95" w14:textId="150FA221" w:rsidR="0014656B" w:rsidRPr="00A17A70" w:rsidRDefault="0014656B" w:rsidP="00025A15">
      <w:pPr>
        <w:jc w:val="center"/>
        <w:rPr>
          <w:rFonts w:ascii="Arial" w:hAnsi="Arial" w:cs="Arial"/>
          <w:sz w:val="16"/>
          <w:szCs w:val="16"/>
        </w:rPr>
      </w:pPr>
      <w:r w:rsidRPr="00A17A70">
        <w:rPr>
          <w:rFonts w:ascii="Arial" w:hAnsi="Arial" w:cs="Arial"/>
          <w:sz w:val="16"/>
          <w:szCs w:val="16"/>
        </w:rPr>
        <w:t>Pro</w:t>
      </w:r>
      <w:r w:rsidR="008958FC" w:rsidRPr="00A17A70">
        <w:rPr>
          <w:rFonts w:ascii="Arial" w:hAnsi="Arial" w:cs="Arial"/>
          <w:sz w:val="16"/>
          <w:szCs w:val="16"/>
        </w:rPr>
        <w:t>ject</w:t>
      </w:r>
      <w:r w:rsidRPr="00A17A70">
        <w:rPr>
          <w:rFonts w:ascii="Arial" w:hAnsi="Arial" w:cs="Arial"/>
          <w:sz w:val="16"/>
          <w:szCs w:val="16"/>
        </w:rPr>
        <w:t xml:space="preserve"> </w:t>
      </w:r>
      <w:r w:rsidR="008958FC" w:rsidRPr="00A17A70">
        <w:rPr>
          <w:rFonts w:ascii="Arial" w:hAnsi="Arial" w:cs="Arial"/>
          <w:sz w:val="16"/>
          <w:szCs w:val="16"/>
        </w:rPr>
        <w:t>by</w:t>
      </w:r>
      <w:r w:rsidRPr="00A17A70">
        <w:rPr>
          <w:rFonts w:ascii="Arial" w:hAnsi="Arial" w:cs="Arial"/>
          <w:sz w:val="16"/>
          <w:szCs w:val="16"/>
        </w:rPr>
        <w:t xml:space="preserve">: Davide Cruciani, Luca D’Ingegno, </w:t>
      </w:r>
      <w:r w:rsidR="008036A4" w:rsidRPr="00A17A70">
        <w:rPr>
          <w:rFonts w:ascii="Arial" w:hAnsi="Arial" w:cs="Arial"/>
          <w:sz w:val="16"/>
          <w:szCs w:val="16"/>
        </w:rPr>
        <w:t xml:space="preserve">Daniele Maiozzi, </w:t>
      </w:r>
      <w:proofErr w:type="spellStart"/>
      <w:r w:rsidR="008036A4" w:rsidRPr="00A17A70">
        <w:rPr>
          <w:rFonts w:ascii="Arial" w:hAnsi="Arial" w:cs="Arial"/>
          <w:sz w:val="16"/>
          <w:szCs w:val="16"/>
        </w:rPr>
        <w:t>Sahmin</w:t>
      </w:r>
      <w:proofErr w:type="spellEnd"/>
      <w:r w:rsidR="008036A4" w:rsidRPr="00A17A70">
        <w:rPr>
          <w:rFonts w:ascii="Arial" w:hAnsi="Arial" w:cs="Arial"/>
          <w:sz w:val="16"/>
          <w:szCs w:val="16"/>
        </w:rPr>
        <w:t xml:space="preserve"> Mohamm</w:t>
      </w:r>
      <w:r w:rsidR="00151DD6" w:rsidRPr="00A17A70">
        <w:rPr>
          <w:rFonts w:ascii="Arial" w:hAnsi="Arial" w:cs="Arial"/>
          <w:sz w:val="16"/>
          <w:szCs w:val="16"/>
        </w:rPr>
        <w:t>ad Abdul, Vasile Alessio R</w:t>
      </w:r>
      <w:r w:rsidR="00025A15" w:rsidRPr="00A17A70">
        <w:rPr>
          <w:rFonts w:ascii="Arial" w:hAnsi="Arial" w:cs="Arial"/>
          <w:sz w:val="16"/>
          <w:szCs w:val="16"/>
        </w:rPr>
        <w:t>ai</w:t>
      </w:r>
      <w:r w:rsidR="003C6D43" w:rsidRPr="00A17A70">
        <w:rPr>
          <w:rFonts w:ascii="Arial" w:hAnsi="Arial" w:cs="Arial"/>
          <w:sz w:val="16"/>
          <w:szCs w:val="16"/>
        </w:rPr>
        <w:t>l</w:t>
      </w:r>
      <w:r w:rsidR="00025A15" w:rsidRPr="00A17A70">
        <w:rPr>
          <w:rFonts w:ascii="Arial" w:hAnsi="Arial" w:cs="Arial"/>
          <w:sz w:val="16"/>
          <w:szCs w:val="16"/>
        </w:rPr>
        <w:t>ea</w:t>
      </w:r>
      <w:r w:rsidR="003C6D43" w:rsidRPr="00A17A70">
        <w:rPr>
          <w:rFonts w:ascii="Arial" w:hAnsi="Arial" w:cs="Arial"/>
          <w:sz w:val="16"/>
          <w:szCs w:val="16"/>
        </w:rPr>
        <w:t>n</w:t>
      </w:r>
      <w:r w:rsidR="00025A15" w:rsidRPr="00A17A70">
        <w:rPr>
          <w:rFonts w:ascii="Arial" w:hAnsi="Arial" w:cs="Arial"/>
          <w:sz w:val="16"/>
          <w:szCs w:val="16"/>
        </w:rPr>
        <w:t>u, Sara Rocca.</w:t>
      </w:r>
    </w:p>
    <w:p w14:paraId="204D507D" w14:textId="77777777" w:rsidR="008B2E97" w:rsidRPr="00A17A70" w:rsidRDefault="008B2E97" w:rsidP="00765054">
      <w:pPr>
        <w:jc w:val="both"/>
        <w:rPr>
          <w:rFonts w:ascii="Arial" w:hAnsi="Arial" w:cs="Arial"/>
          <w:sz w:val="20"/>
          <w:szCs w:val="20"/>
        </w:rPr>
      </w:pPr>
    </w:p>
    <w:p w14:paraId="2875A7C1" w14:textId="77777777" w:rsidR="008958FC" w:rsidRPr="008958FC" w:rsidRDefault="008958FC" w:rsidP="008958FC">
      <w:pPr>
        <w:jc w:val="both"/>
        <w:rPr>
          <w:rFonts w:ascii="Arial" w:hAnsi="Arial" w:cs="Arial"/>
          <w:sz w:val="20"/>
          <w:szCs w:val="20"/>
          <w:lang w:val="en-GB"/>
        </w:rPr>
      </w:pPr>
      <w:r w:rsidRPr="008958FC">
        <w:rPr>
          <w:rFonts w:ascii="Arial" w:hAnsi="Arial" w:cs="Arial"/>
          <w:sz w:val="20"/>
          <w:szCs w:val="20"/>
          <w:lang w:val="en-GB"/>
        </w:rPr>
        <w:t xml:space="preserve">The goal of this project is to </w:t>
      </w:r>
      <w:proofErr w:type="spellStart"/>
      <w:r w:rsidRPr="008958FC">
        <w:rPr>
          <w:rFonts w:ascii="Arial" w:hAnsi="Arial" w:cs="Arial"/>
          <w:sz w:val="20"/>
          <w:szCs w:val="20"/>
          <w:lang w:val="en-GB"/>
        </w:rPr>
        <w:t>analyze</w:t>
      </w:r>
      <w:proofErr w:type="spellEnd"/>
      <w:r w:rsidRPr="008958FC">
        <w:rPr>
          <w:rFonts w:ascii="Arial" w:hAnsi="Arial" w:cs="Arial"/>
          <w:sz w:val="20"/>
          <w:szCs w:val="20"/>
          <w:lang w:val="en-GB"/>
        </w:rPr>
        <w:t xml:space="preserve"> and interpret the consumption </w:t>
      </w:r>
      <w:proofErr w:type="spellStart"/>
      <w:r w:rsidRPr="008958FC">
        <w:rPr>
          <w:rFonts w:ascii="Arial" w:hAnsi="Arial" w:cs="Arial"/>
          <w:sz w:val="20"/>
          <w:szCs w:val="20"/>
          <w:lang w:val="en-GB"/>
        </w:rPr>
        <w:t>behaviors</w:t>
      </w:r>
      <w:proofErr w:type="spellEnd"/>
      <w:r w:rsidRPr="008958FC">
        <w:rPr>
          <w:rFonts w:ascii="Arial" w:hAnsi="Arial" w:cs="Arial"/>
          <w:sz w:val="20"/>
          <w:szCs w:val="20"/>
          <w:lang w:val="en-GB"/>
        </w:rPr>
        <w:t xml:space="preserve"> of Italian citizens through statistical analysis. The project focuses specifically on the use of simple regression, multiple regression, and logistic regression models to identify the key variables that influence the spending choices and habits of the population.</w:t>
      </w:r>
    </w:p>
    <w:p w14:paraId="44B16E7B" w14:textId="77777777" w:rsidR="008958FC" w:rsidRPr="008958FC" w:rsidRDefault="008958FC" w:rsidP="008958FC">
      <w:pPr>
        <w:jc w:val="both"/>
        <w:rPr>
          <w:rFonts w:ascii="Arial" w:hAnsi="Arial" w:cs="Arial"/>
          <w:sz w:val="20"/>
          <w:szCs w:val="20"/>
          <w:lang w:val="en-GB"/>
        </w:rPr>
      </w:pPr>
      <w:r w:rsidRPr="008958FC">
        <w:rPr>
          <w:rFonts w:ascii="Arial" w:hAnsi="Arial" w:cs="Arial"/>
          <w:sz w:val="20"/>
          <w:szCs w:val="20"/>
          <w:lang w:val="en-GB"/>
        </w:rPr>
        <w:t>The analysis is structured around various socio-economic criteria, including income, number of income earners, employment status, geographic region of residence, transportation expenses, and household composition.</w:t>
      </w:r>
    </w:p>
    <w:p w14:paraId="65E83694" w14:textId="77777777" w:rsidR="008958FC" w:rsidRPr="008958FC" w:rsidRDefault="008958FC" w:rsidP="008958FC">
      <w:pPr>
        <w:jc w:val="both"/>
        <w:rPr>
          <w:rFonts w:ascii="Arial" w:hAnsi="Arial" w:cs="Arial"/>
          <w:sz w:val="20"/>
          <w:szCs w:val="20"/>
          <w:lang w:val="en-GB"/>
        </w:rPr>
      </w:pPr>
      <w:r w:rsidRPr="008958FC">
        <w:rPr>
          <w:rFonts w:ascii="Arial" w:hAnsi="Arial" w:cs="Arial"/>
          <w:sz w:val="20"/>
          <w:szCs w:val="20"/>
          <w:lang w:val="en-GB"/>
        </w:rPr>
        <w:t xml:space="preserve">By combining regression methods, the analysis not only estimates the effect of individual independent variables (simple regression) but also considers the interaction between multiple factors (multiple regression) and evaluates the probability of </w:t>
      </w:r>
      <w:proofErr w:type="spellStart"/>
      <w:r w:rsidRPr="008958FC">
        <w:rPr>
          <w:rFonts w:ascii="Arial" w:hAnsi="Arial" w:cs="Arial"/>
          <w:sz w:val="20"/>
          <w:szCs w:val="20"/>
          <w:lang w:val="en-GB"/>
        </w:rPr>
        <w:t>behaviors</w:t>
      </w:r>
      <w:proofErr w:type="spellEnd"/>
      <w:r w:rsidRPr="008958FC">
        <w:rPr>
          <w:rFonts w:ascii="Arial" w:hAnsi="Arial" w:cs="Arial"/>
          <w:sz w:val="20"/>
          <w:szCs w:val="20"/>
          <w:lang w:val="en-GB"/>
        </w:rPr>
        <w:t xml:space="preserve"> (logistic regression), thus providing a more comprehensive perspective.</w:t>
      </w:r>
    </w:p>
    <w:p w14:paraId="1E8FCF3B" w14:textId="77777777" w:rsidR="00F07423" w:rsidRPr="00A17A70" w:rsidRDefault="00F07423" w:rsidP="00562621">
      <w:pPr>
        <w:jc w:val="both"/>
        <w:rPr>
          <w:rFonts w:ascii="Arial" w:hAnsi="Arial" w:cs="Arial"/>
          <w:b/>
          <w:bCs/>
          <w:sz w:val="26"/>
          <w:szCs w:val="26"/>
          <w:lang w:val="en-GB"/>
        </w:rPr>
      </w:pPr>
    </w:p>
    <w:p w14:paraId="18A7745E" w14:textId="6B27F138" w:rsidR="008958FC" w:rsidRPr="00A17A70" w:rsidRDefault="008958FC" w:rsidP="00EF3FE7">
      <w:pPr>
        <w:jc w:val="both"/>
        <w:rPr>
          <w:rFonts w:ascii="Arial" w:hAnsi="Arial" w:cs="Arial"/>
          <w:b/>
          <w:bCs/>
          <w:sz w:val="26"/>
          <w:szCs w:val="26"/>
        </w:rPr>
      </w:pPr>
      <w:r w:rsidRPr="00A17A70">
        <w:rPr>
          <w:rFonts w:ascii="Arial" w:hAnsi="Arial" w:cs="Arial"/>
          <w:b/>
          <w:bCs/>
          <w:sz w:val="26"/>
          <w:szCs w:val="26"/>
        </w:rPr>
        <w:t xml:space="preserve">Simple </w:t>
      </w:r>
      <w:proofErr w:type="spellStart"/>
      <w:r w:rsidRPr="00A17A70">
        <w:rPr>
          <w:rFonts w:ascii="Arial" w:hAnsi="Arial" w:cs="Arial"/>
          <w:b/>
          <w:bCs/>
          <w:sz w:val="26"/>
          <w:szCs w:val="26"/>
        </w:rPr>
        <w:t>Regression</w:t>
      </w:r>
      <w:proofErr w:type="spellEnd"/>
      <w:r w:rsidRPr="00A17A70">
        <w:rPr>
          <w:rFonts w:ascii="Arial" w:hAnsi="Arial" w:cs="Arial"/>
          <w:b/>
          <w:bCs/>
          <w:sz w:val="26"/>
          <w:szCs w:val="26"/>
        </w:rPr>
        <w:t xml:space="preserve"> Analysis</w:t>
      </w:r>
    </w:p>
    <w:p w14:paraId="21684578" w14:textId="77777777" w:rsidR="008958FC" w:rsidRPr="00A17A70" w:rsidRDefault="008958FC" w:rsidP="008958FC">
      <w:pPr>
        <w:jc w:val="both"/>
        <w:rPr>
          <w:rFonts w:ascii="Arial" w:hAnsi="Arial" w:cs="Arial"/>
          <w:sz w:val="20"/>
          <w:szCs w:val="20"/>
          <w:lang w:val="en-GB"/>
        </w:rPr>
      </w:pPr>
      <w:r w:rsidRPr="00A17A70">
        <w:rPr>
          <w:rFonts w:ascii="Arial" w:hAnsi="Arial" w:cs="Arial"/>
          <w:sz w:val="20"/>
          <w:szCs w:val="20"/>
          <w:lang w:val="en-GB"/>
        </w:rPr>
        <w:t xml:space="preserve">To </w:t>
      </w:r>
      <w:proofErr w:type="spellStart"/>
      <w:r w:rsidRPr="00A17A70">
        <w:rPr>
          <w:rFonts w:ascii="Arial" w:hAnsi="Arial" w:cs="Arial"/>
          <w:sz w:val="20"/>
          <w:szCs w:val="20"/>
          <w:lang w:val="en-GB"/>
        </w:rPr>
        <w:t>analyze</w:t>
      </w:r>
      <w:proofErr w:type="spellEnd"/>
      <w:r w:rsidRPr="00A17A70">
        <w:rPr>
          <w:rFonts w:ascii="Arial" w:hAnsi="Arial" w:cs="Arial"/>
          <w:sz w:val="20"/>
          <w:szCs w:val="20"/>
          <w:lang w:val="en-GB"/>
        </w:rPr>
        <w:t xml:space="preserve"> the relationship between consumption and net available income (propensity to consume), a simple linear regression model was used. The dataset contains these two variables:</w:t>
      </w:r>
    </w:p>
    <w:p w14:paraId="63BFE7FF" w14:textId="650C3C0A" w:rsidR="008958FC" w:rsidRPr="00A17A70" w:rsidRDefault="008958FC" w:rsidP="00EF5424">
      <w:pPr>
        <w:pStyle w:val="Paragrafoelenco"/>
        <w:numPr>
          <w:ilvl w:val="0"/>
          <w:numId w:val="48"/>
        </w:numPr>
        <w:jc w:val="both"/>
        <w:rPr>
          <w:rFonts w:ascii="Arial" w:hAnsi="Arial" w:cs="Arial"/>
          <w:sz w:val="20"/>
          <w:szCs w:val="20"/>
          <w:lang w:val="en-GB"/>
        </w:rPr>
      </w:pPr>
      <w:r w:rsidRPr="00A17A70">
        <w:rPr>
          <w:rFonts w:ascii="Arial" w:hAnsi="Arial" w:cs="Arial"/>
          <w:sz w:val="20"/>
          <w:szCs w:val="20"/>
          <w:lang w:val="en-GB"/>
        </w:rPr>
        <w:t>Y (dependent variable) = Consumption (C</w:t>
      </w:r>
      <w:r w:rsidRPr="00A17A70">
        <w:rPr>
          <w:rFonts w:ascii="Arial" w:hAnsi="Arial" w:cs="Arial"/>
          <w:sz w:val="20"/>
          <w:szCs w:val="20"/>
          <w:lang w:val="en-GB"/>
        </w:rPr>
        <w:t>)</w:t>
      </w:r>
    </w:p>
    <w:p w14:paraId="59BF0EE8" w14:textId="28807973" w:rsidR="008958FC" w:rsidRPr="00A17A70" w:rsidRDefault="008958FC" w:rsidP="00EF5424">
      <w:pPr>
        <w:pStyle w:val="Paragrafoelenco"/>
        <w:numPr>
          <w:ilvl w:val="0"/>
          <w:numId w:val="48"/>
        </w:numPr>
        <w:jc w:val="both"/>
        <w:rPr>
          <w:rFonts w:ascii="Arial" w:hAnsi="Arial" w:cs="Arial"/>
          <w:sz w:val="20"/>
          <w:szCs w:val="20"/>
          <w:lang w:val="en-GB"/>
        </w:rPr>
      </w:pPr>
      <w:r w:rsidRPr="00A17A70">
        <w:rPr>
          <w:rFonts w:ascii="Arial" w:hAnsi="Arial" w:cs="Arial"/>
          <w:sz w:val="20"/>
          <w:szCs w:val="20"/>
          <w:lang w:val="en-GB"/>
        </w:rPr>
        <w:t>X = Net Available Income (</w:t>
      </w:r>
      <w:proofErr w:type="spellStart"/>
      <w:r w:rsidRPr="00A17A70">
        <w:rPr>
          <w:rFonts w:ascii="Arial" w:hAnsi="Arial" w:cs="Arial"/>
          <w:sz w:val="20"/>
          <w:szCs w:val="20"/>
          <w:lang w:val="en-GB"/>
        </w:rPr>
        <w:t>Y.x</w:t>
      </w:r>
      <w:proofErr w:type="spellEnd"/>
      <w:r w:rsidRPr="00A17A70">
        <w:rPr>
          <w:rFonts w:ascii="Arial" w:hAnsi="Arial" w:cs="Arial"/>
          <w:sz w:val="20"/>
          <w:szCs w:val="20"/>
          <w:lang w:val="en-GB"/>
        </w:rPr>
        <w:t>)</w:t>
      </w:r>
    </w:p>
    <w:p w14:paraId="11ABCEE0" w14:textId="77777777" w:rsidR="008958FC" w:rsidRPr="008958FC" w:rsidRDefault="008958FC" w:rsidP="008958FC">
      <w:pPr>
        <w:jc w:val="both"/>
        <w:rPr>
          <w:rFonts w:ascii="Arial" w:hAnsi="Arial" w:cs="Arial"/>
          <w:sz w:val="20"/>
          <w:szCs w:val="20"/>
          <w:lang w:val="en-GB"/>
        </w:rPr>
      </w:pPr>
      <w:r w:rsidRPr="008958FC">
        <w:rPr>
          <w:rFonts w:ascii="Arial" w:hAnsi="Arial" w:cs="Arial"/>
          <w:sz w:val="20"/>
          <w:szCs w:val="20"/>
          <w:lang w:val="en-GB"/>
        </w:rPr>
        <w:t>The goal of the analysis is to explore how consumption changes with increasing income and to understand the nature of the correlation between the two variables.</w:t>
      </w:r>
    </w:p>
    <w:p w14:paraId="7B568C0A" w14:textId="25CF4A4C" w:rsidR="00C365B5" w:rsidRPr="00A17A70" w:rsidRDefault="008958FC" w:rsidP="00C365B5">
      <w:pPr>
        <w:jc w:val="both"/>
        <w:rPr>
          <w:rFonts w:ascii="Arial" w:hAnsi="Arial" w:cs="Arial"/>
          <w:sz w:val="20"/>
          <w:szCs w:val="20"/>
          <w:lang w:val="en-GB"/>
        </w:rPr>
      </w:pPr>
      <w:r w:rsidRPr="00A17A70">
        <w:rPr>
          <w:rFonts w:ascii="Arial" w:hAnsi="Arial" w:cs="Arial"/>
          <w:sz w:val="20"/>
          <w:szCs w:val="20"/>
          <w:lang w:val="en-GB"/>
        </w:rPr>
        <w:t xml:space="preserve">To estimate the simple regression model between consumption and income, the </w:t>
      </w:r>
      <w:proofErr w:type="spellStart"/>
      <w:r w:rsidRPr="00A17A70">
        <w:rPr>
          <w:rFonts w:ascii="Arial" w:hAnsi="Arial" w:cs="Arial"/>
          <w:sz w:val="20"/>
          <w:szCs w:val="20"/>
          <w:lang w:val="en-GB"/>
        </w:rPr>
        <w:t>lm</w:t>
      </w:r>
      <w:proofErr w:type="spellEnd"/>
      <w:r w:rsidRPr="00A17A70">
        <w:rPr>
          <w:rFonts w:ascii="Arial" w:hAnsi="Arial" w:cs="Arial"/>
          <w:sz w:val="20"/>
          <w:szCs w:val="20"/>
          <w:lang w:val="en-GB"/>
        </w:rPr>
        <w:t>() function was used, and the results obtained were subsequently displayed using the summary() function. Below are the lines of code used, along with a brief explanation of their functionality</w:t>
      </w:r>
      <w:r w:rsidR="00C365B5" w:rsidRPr="00A17A70">
        <w:rPr>
          <w:rFonts w:ascii="Arial" w:hAnsi="Arial" w:cs="Arial"/>
          <w:sz w:val="20"/>
          <w:szCs w:val="20"/>
          <w:lang w:val="en-GB"/>
        </w:rPr>
        <w:t>.</w:t>
      </w:r>
    </w:p>
    <w:p w14:paraId="446CA2D8" w14:textId="46971861" w:rsidR="00C2597C" w:rsidRPr="00A17A70" w:rsidRDefault="00C2597C" w:rsidP="00EF5424">
      <w:pPr>
        <w:pStyle w:val="Paragrafoelenco"/>
        <w:numPr>
          <w:ilvl w:val="0"/>
          <w:numId w:val="49"/>
        </w:numPr>
        <w:jc w:val="both"/>
        <w:rPr>
          <w:rFonts w:ascii="Arial" w:hAnsi="Arial" w:cs="Arial"/>
          <w:sz w:val="20"/>
          <w:szCs w:val="20"/>
          <w:lang w:val="en-GB"/>
        </w:rPr>
      </w:pPr>
      <w:proofErr w:type="spellStart"/>
      <w:r w:rsidRPr="00A17A70">
        <w:rPr>
          <w:rFonts w:ascii="Arial" w:hAnsi="Arial" w:cs="Arial"/>
          <w:sz w:val="20"/>
          <w:szCs w:val="20"/>
          <w:lang w:val="en-GB"/>
        </w:rPr>
        <w:t>data.Rls</w:t>
      </w:r>
      <w:proofErr w:type="spellEnd"/>
      <w:r w:rsidRPr="00A17A70">
        <w:rPr>
          <w:rFonts w:ascii="Arial" w:hAnsi="Arial" w:cs="Arial"/>
          <w:sz w:val="20"/>
          <w:szCs w:val="20"/>
          <w:lang w:val="en-GB"/>
        </w:rPr>
        <w:t xml:space="preserve"> &lt;- </w:t>
      </w:r>
      <w:proofErr w:type="spellStart"/>
      <w:r w:rsidRPr="00A17A70">
        <w:rPr>
          <w:rFonts w:ascii="Arial" w:hAnsi="Arial" w:cs="Arial"/>
          <w:sz w:val="20"/>
          <w:szCs w:val="20"/>
          <w:lang w:val="en-GB"/>
        </w:rPr>
        <w:t>na.omit</w:t>
      </w:r>
      <w:proofErr w:type="spellEnd"/>
      <w:r w:rsidRPr="00A17A70">
        <w:rPr>
          <w:rFonts w:ascii="Arial" w:hAnsi="Arial" w:cs="Arial"/>
          <w:sz w:val="20"/>
          <w:szCs w:val="20"/>
          <w:lang w:val="en-GB"/>
        </w:rPr>
        <w:t>(m4[,c("C", "</w:t>
      </w:r>
      <w:proofErr w:type="spellStart"/>
      <w:r w:rsidRPr="00A17A70">
        <w:rPr>
          <w:rFonts w:ascii="Arial" w:hAnsi="Arial" w:cs="Arial"/>
          <w:sz w:val="20"/>
          <w:szCs w:val="20"/>
          <w:lang w:val="en-GB"/>
        </w:rPr>
        <w:t>Y.x</w:t>
      </w:r>
      <w:proofErr w:type="spellEnd"/>
      <w:r w:rsidRPr="00A17A70">
        <w:rPr>
          <w:rFonts w:ascii="Arial" w:hAnsi="Arial" w:cs="Arial"/>
          <w:sz w:val="20"/>
          <w:szCs w:val="20"/>
          <w:lang w:val="en-GB"/>
        </w:rPr>
        <w:t xml:space="preserve">")]): </w:t>
      </w:r>
      <w:r w:rsidR="008958FC" w:rsidRPr="00A17A70">
        <w:rPr>
          <w:rFonts w:ascii="Arial" w:hAnsi="Arial" w:cs="Arial"/>
          <w:sz w:val="20"/>
          <w:szCs w:val="20"/>
          <w:lang w:val="en-GB"/>
        </w:rPr>
        <w:t xml:space="preserve"> </w:t>
      </w:r>
      <w:r w:rsidR="008958FC" w:rsidRPr="00A17A70">
        <w:rPr>
          <w:rFonts w:ascii="Arial" w:hAnsi="Arial" w:cs="Arial"/>
          <w:i/>
          <w:iCs/>
          <w:sz w:val="20"/>
          <w:szCs w:val="20"/>
          <w:lang w:val="en-GB"/>
        </w:rPr>
        <w:t xml:space="preserve">Creation of a custom dataset for the variables C and </w:t>
      </w:r>
      <w:proofErr w:type="spellStart"/>
      <w:r w:rsidR="008958FC" w:rsidRPr="00A17A70">
        <w:rPr>
          <w:rFonts w:ascii="Arial" w:hAnsi="Arial" w:cs="Arial"/>
          <w:i/>
          <w:iCs/>
          <w:sz w:val="20"/>
          <w:szCs w:val="20"/>
          <w:lang w:val="en-GB"/>
        </w:rPr>
        <w:t>Y.x</w:t>
      </w:r>
      <w:proofErr w:type="spellEnd"/>
      <w:r w:rsidR="008958FC" w:rsidRPr="00A17A70">
        <w:rPr>
          <w:rFonts w:ascii="Arial" w:hAnsi="Arial" w:cs="Arial"/>
          <w:i/>
          <w:iCs/>
          <w:sz w:val="20"/>
          <w:szCs w:val="20"/>
          <w:lang w:val="en-GB"/>
        </w:rPr>
        <w:t>.</w:t>
      </w:r>
    </w:p>
    <w:p w14:paraId="0DFE6AA3" w14:textId="10E5450F" w:rsidR="00C365B5" w:rsidRPr="00A17A70" w:rsidRDefault="00A012C4" w:rsidP="00EF5424">
      <w:pPr>
        <w:pStyle w:val="Paragrafoelenco"/>
        <w:numPr>
          <w:ilvl w:val="0"/>
          <w:numId w:val="49"/>
        </w:numPr>
        <w:jc w:val="both"/>
        <w:rPr>
          <w:rFonts w:ascii="Arial" w:hAnsi="Arial" w:cs="Arial"/>
          <w:sz w:val="20"/>
          <w:szCs w:val="20"/>
          <w:lang w:val="en-GB"/>
        </w:rPr>
      </w:pPr>
      <w:proofErr w:type="spellStart"/>
      <w:r w:rsidRPr="00A17A70">
        <w:rPr>
          <w:rFonts w:ascii="Arial" w:hAnsi="Arial" w:cs="Arial"/>
          <w:sz w:val="20"/>
          <w:szCs w:val="20"/>
          <w:lang w:val="en-GB"/>
        </w:rPr>
        <w:t>mod_Rls</w:t>
      </w:r>
      <w:proofErr w:type="spellEnd"/>
      <w:r w:rsidRPr="00A17A70">
        <w:rPr>
          <w:rFonts w:ascii="Arial" w:hAnsi="Arial" w:cs="Arial"/>
          <w:sz w:val="20"/>
          <w:szCs w:val="20"/>
          <w:lang w:val="en-GB"/>
        </w:rPr>
        <w:t>=</w:t>
      </w:r>
      <w:proofErr w:type="spellStart"/>
      <w:r w:rsidRPr="00A17A70">
        <w:rPr>
          <w:rFonts w:ascii="Arial" w:hAnsi="Arial" w:cs="Arial"/>
          <w:sz w:val="20"/>
          <w:szCs w:val="20"/>
          <w:lang w:val="en-GB"/>
        </w:rPr>
        <w:t>lm</w:t>
      </w:r>
      <w:proofErr w:type="spellEnd"/>
      <w:r w:rsidRPr="00A17A70">
        <w:rPr>
          <w:rFonts w:ascii="Arial" w:hAnsi="Arial" w:cs="Arial"/>
          <w:sz w:val="20"/>
          <w:szCs w:val="20"/>
          <w:lang w:val="en-GB"/>
        </w:rPr>
        <w:t xml:space="preserve">(formula = C ~ </w:t>
      </w:r>
      <w:proofErr w:type="spellStart"/>
      <w:r w:rsidRPr="00A17A70">
        <w:rPr>
          <w:rFonts w:ascii="Arial" w:hAnsi="Arial" w:cs="Arial"/>
          <w:sz w:val="20"/>
          <w:szCs w:val="20"/>
          <w:lang w:val="en-GB"/>
        </w:rPr>
        <w:t>Y.x</w:t>
      </w:r>
      <w:proofErr w:type="spellEnd"/>
      <w:r w:rsidRPr="00A17A70">
        <w:rPr>
          <w:rFonts w:ascii="Arial" w:hAnsi="Arial" w:cs="Arial"/>
          <w:sz w:val="20"/>
          <w:szCs w:val="20"/>
          <w:lang w:val="en-GB"/>
        </w:rPr>
        <w:t xml:space="preserve">, data= </w:t>
      </w:r>
      <w:proofErr w:type="spellStart"/>
      <w:r w:rsidRPr="00A17A70">
        <w:rPr>
          <w:rFonts w:ascii="Arial" w:hAnsi="Arial" w:cs="Arial"/>
          <w:sz w:val="20"/>
          <w:szCs w:val="20"/>
          <w:lang w:val="en-GB"/>
        </w:rPr>
        <w:t>data.Rls</w:t>
      </w:r>
      <w:proofErr w:type="spellEnd"/>
      <w:r w:rsidRPr="00A17A70">
        <w:rPr>
          <w:rFonts w:ascii="Arial" w:hAnsi="Arial" w:cs="Arial"/>
          <w:sz w:val="20"/>
          <w:szCs w:val="20"/>
          <w:lang w:val="en-GB"/>
        </w:rPr>
        <w:t>)</w:t>
      </w:r>
      <w:r w:rsidR="00C365B5" w:rsidRPr="00A17A70">
        <w:rPr>
          <w:rFonts w:ascii="Arial" w:hAnsi="Arial" w:cs="Arial"/>
          <w:sz w:val="20"/>
          <w:szCs w:val="20"/>
          <w:lang w:val="en-GB"/>
        </w:rPr>
        <w:t xml:space="preserve">: </w:t>
      </w:r>
      <w:r w:rsidR="008958FC" w:rsidRPr="00A17A70">
        <w:rPr>
          <w:rFonts w:ascii="Arial" w:hAnsi="Arial" w:cs="Arial"/>
          <w:sz w:val="20"/>
          <w:szCs w:val="20"/>
          <w:lang w:val="en-GB"/>
        </w:rPr>
        <w:t xml:space="preserve">  </w:t>
      </w:r>
      <w:r w:rsidR="008958FC" w:rsidRPr="00A17A70">
        <w:rPr>
          <w:rFonts w:ascii="Arial" w:hAnsi="Arial" w:cs="Arial"/>
          <w:i/>
          <w:iCs/>
          <w:sz w:val="20"/>
          <w:szCs w:val="20"/>
          <w:lang w:val="en-GB"/>
        </w:rPr>
        <w:t>Estimation of the linear regression model</w:t>
      </w:r>
      <w:r w:rsidR="00C35806" w:rsidRPr="00A17A70">
        <w:rPr>
          <w:rFonts w:ascii="Arial" w:hAnsi="Arial" w:cs="Arial"/>
          <w:i/>
          <w:iCs/>
          <w:sz w:val="20"/>
          <w:szCs w:val="20"/>
          <w:lang w:val="en-GB"/>
        </w:rPr>
        <w:t>.</w:t>
      </w:r>
    </w:p>
    <w:p w14:paraId="59329098" w14:textId="77777777" w:rsidR="008958FC" w:rsidRPr="008958FC" w:rsidRDefault="008958FC" w:rsidP="008958FC">
      <w:pPr>
        <w:jc w:val="both"/>
        <w:rPr>
          <w:rFonts w:ascii="Arial" w:hAnsi="Arial" w:cs="Arial"/>
          <w:i/>
          <w:iCs/>
          <w:sz w:val="20"/>
          <w:szCs w:val="20"/>
          <w:lang w:val="en-GB"/>
        </w:rPr>
      </w:pPr>
      <w:r w:rsidRPr="008958FC">
        <w:rPr>
          <w:rFonts w:ascii="Arial" w:hAnsi="Arial" w:cs="Arial"/>
          <w:i/>
          <w:iCs/>
          <w:sz w:val="20"/>
          <w:szCs w:val="20"/>
          <w:lang w:val="en-GB"/>
        </w:rPr>
        <w:t xml:space="preserve">This line of code uses the </w:t>
      </w:r>
      <w:proofErr w:type="spellStart"/>
      <w:r w:rsidRPr="008958FC">
        <w:rPr>
          <w:rFonts w:ascii="Arial" w:hAnsi="Arial" w:cs="Arial"/>
          <w:i/>
          <w:iCs/>
          <w:sz w:val="20"/>
          <w:szCs w:val="20"/>
          <w:lang w:val="en-GB"/>
        </w:rPr>
        <w:t>lm</w:t>
      </w:r>
      <w:proofErr w:type="spellEnd"/>
      <w:r w:rsidRPr="008958FC">
        <w:rPr>
          <w:rFonts w:ascii="Arial" w:hAnsi="Arial" w:cs="Arial"/>
          <w:i/>
          <w:iCs/>
          <w:sz w:val="20"/>
          <w:szCs w:val="20"/>
          <w:lang w:val="en-GB"/>
        </w:rPr>
        <w:t>() function to estimate a linear regression model. The dependent variable is 'consumption' (C), and the independent variable is 'income' (</w:t>
      </w:r>
      <w:proofErr w:type="spellStart"/>
      <w:r w:rsidRPr="008958FC">
        <w:rPr>
          <w:rFonts w:ascii="Arial" w:hAnsi="Arial" w:cs="Arial"/>
          <w:i/>
          <w:iCs/>
          <w:sz w:val="20"/>
          <w:szCs w:val="20"/>
          <w:lang w:val="en-GB"/>
        </w:rPr>
        <w:t>Y.x</w:t>
      </w:r>
      <w:proofErr w:type="spellEnd"/>
      <w:r w:rsidRPr="008958FC">
        <w:rPr>
          <w:rFonts w:ascii="Arial" w:hAnsi="Arial" w:cs="Arial"/>
          <w:i/>
          <w:iCs/>
          <w:sz w:val="20"/>
          <w:szCs w:val="20"/>
          <w:lang w:val="en-GB"/>
        </w:rPr>
        <w:t>). The function calculates the regression coefficients that describe the relationship between consumption and income.</w:t>
      </w:r>
    </w:p>
    <w:p w14:paraId="1F9AB894" w14:textId="7B205BA7" w:rsidR="008958FC" w:rsidRPr="00A17A70" w:rsidRDefault="008958FC" w:rsidP="008958FC">
      <w:pPr>
        <w:numPr>
          <w:ilvl w:val="0"/>
          <w:numId w:val="26"/>
        </w:numPr>
        <w:jc w:val="both"/>
        <w:rPr>
          <w:rFonts w:ascii="Arial" w:hAnsi="Arial" w:cs="Arial"/>
          <w:i/>
          <w:iCs/>
          <w:sz w:val="20"/>
          <w:szCs w:val="20"/>
          <w:lang w:val="en-GB"/>
        </w:rPr>
      </w:pPr>
      <w:r w:rsidRPr="008958FC">
        <w:rPr>
          <w:rFonts w:ascii="Arial" w:hAnsi="Arial" w:cs="Arial"/>
          <w:i/>
          <w:iCs/>
          <w:sz w:val="20"/>
          <w:szCs w:val="20"/>
          <w:lang w:val="en-GB"/>
        </w:rPr>
        <w:t>summary(</w:t>
      </w:r>
      <w:proofErr w:type="spellStart"/>
      <w:r w:rsidRPr="008958FC">
        <w:rPr>
          <w:rFonts w:ascii="Arial" w:hAnsi="Arial" w:cs="Arial"/>
          <w:i/>
          <w:iCs/>
          <w:sz w:val="20"/>
          <w:szCs w:val="20"/>
          <w:lang w:val="en-GB"/>
        </w:rPr>
        <w:t>mod_Rls</w:t>
      </w:r>
      <w:proofErr w:type="spellEnd"/>
      <w:r w:rsidRPr="008958FC">
        <w:rPr>
          <w:rFonts w:ascii="Arial" w:hAnsi="Arial" w:cs="Arial"/>
          <w:i/>
          <w:iCs/>
          <w:sz w:val="20"/>
          <w:szCs w:val="20"/>
          <w:lang w:val="en-GB"/>
        </w:rPr>
        <w:t xml:space="preserve">): </w:t>
      </w:r>
      <w:r w:rsidRPr="00A17A70">
        <w:rPr>
          <w:rFonts w:ascii="Arial" w:hAnsi="Arial" w:cs="Arial"/>
          <w:i/>
          <w:iCs/>
          <w:sz w:val="20"/>
          <w:szCs w:val="20"/>
          <w:lang w:val="en-GB"/>
        </w:rPr>
        <w:t xml:space="preserve">  </w:t>
      </w:r>
      <w:r w:rsidRPr="008958FC">
        <w:rPr>
          <w:rFonts w:ascii="Arial" w:hAnsi="Arial" w:cs="Arial"/>
          <w:i/>
          <w:iCs/>
          <w:sz w:val="20"/>
          <w:szCs w:val="20"/>
          <w:lang w:val="en-GB"/>
        </w:rPr>
        <w:t>Display the model results – model summary.</w:t>
      </w:r>
    </w:p>
    <w:p w14:paraId="03E20538" w14:textId="62F9AE25" w:rsidR="008958FC" w:rsidRPr="008958FC" w:rsidRDefault="008958FC" w:rsidP="008958FC">
      <w:pPr>
        <w:jc w:val="both"/>
        <w:rPr>
          <w:rFonts w:ascii="Arial" w:hAnsi="Arial" w:cs="Arial"/>
          <w:i/>
          <w:iCs/>
          <w:sz w:val="20"/>
          <w:szCs w:val="20"/>
          <w:lang w:val="en-GB"/>
        </w:rPr>
      </w:pPr>
      <w:r w:rsidRPr="008958FC">
        <w:rPr>
          <w:rFonts w:ascii="Arial" w:hAnsi="Arial" w:cs="Arial"/>
          <w:i/>
          <w:iCs/>
          <w:sz w:val="20"/>
          <w:szCs w:val="20"/>
          <w:lang w:val="en-GB"/>
        </w:rPr>
        <w:t>The summary() function is used to obtain a detailed summary of the estimated model. It provides information on the coefficients, standard error, t-values, p-values, and other statistics useful for interpreting the results.</w:t>
      </w:r>
    </w:p>
    <w:p w14:paraId="2E7B8E70" w14:textId="276B4493" w:rsidR="00082587" w:rsidRPr="00A17A70" w:rsidRDefault="00082587" w:rsidP="00EF3FE7">
      <w:pPr>
        <w:jc w:val="both"/>
        <w:rPr>
          <w:rFonts w:ascii="Arial" w:hAnsi="Arial" w:cs="Arial"/>
          <w:i/>
          <w:iCs/>
          <w:sz w:val="20"/>
          <w:szCs w:val="20"/>
          <w:lang w:val="en-GB"/>
        </w:rPr>
      </w:pPr>
    </w:p>
    <w:p w14:paraId="3BC497FC" w14:textId="515AE7E0" w:rsidR="00EC35D8" w:rsidRPr="00A17A70" w:rsidRDefault="00EC35D8" w:rsidP="00EF3FE7">
      <w:pPr>
        <w:jc w:val="both"/>
        <w:rPr>
          <w:rFonts w:ascii="Arial" w:hAnsi="Arial" w:cs="Arial"/>
          <w:sz w:val="20"/>
          <w:szCs w:val="20"/>
        </w:rPr>
      </w:pPr>
      <w:r w:rsidRPr="00A17A70">
        <w:rPr>
          <w:rFonts w:ascii="Arial" w:hAnsi="Arial" w:cs="Arial"/>
          <w:noProof/>
          <w:sz w:val="20"/>
          <w:szCs w:val="20"/>
        </w:rPr>
        <w:lastRenderedPageBreak/>
        <mc:AlternateContent>
          <mc:Choice Requires="wps">
            <w:drawing>
              <wp:anchor distT="45720" distB="45720" distL="114300" distR="114300" simplePos="0" relativeHeight="251645952" behindDoc="0" locked="0" layoutInCell="1" allowOverlap="1" wp14:anchorId="66484EF9" wp14:editId="41A94BCB">
                <wp:simplePos x="0" y="0"/>
                <wp:positionH relativeFrom="column">
                  <wp:posOffset>3155315</wp:posOffset>
                </wp:positionH>
                <wp:positionV relativeFrom="paragraph">
                  <wp:posOffset>82550</wp:posOffset>
                </wp:positionV>
                <wp:extent cx="3138805" cy="1978660"/>
                <wp:effectExtent l="0" t="0" r="4445" b="254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8805" cy="1978660"/>
                        </a:xfrm>
                        <a:prstGeom prst="rect">
                          <a:avLst/>
                        </a:prstGeom>
                        <a:solidFill>
                          <a:srgbClr val="FFFFFF"/>
                        </a:solidFill>
                        <a:ln w="9525">
                          <a:noFill/>
                          <a:miter lim="800000"/>
                          <a:headEnd/>
                          <a:tailEnd/>
                        </a:ln>
                      </wps:spPr>
                      <wps:txbx>
                        <w:txbxContent>
                          <w:p w14:paraId="5F56F2D6" w14:textId="20C3C96E" w:rsidR="004A7398" w:rsidRPr="008958FC" w:rsidRDefault="008958FC">
                            <w:pPr>
                              <w:rPr>
                                <w:lang w:val="en-GB"/>
                              </w:rPr>
                            </w:pPr>
                            <w:r w:rsidRPr="008958FC">
                              <w:rPr>
                                <w:rFonts w:ascii="Arial" w:hAnsi="Arial" w:cs="Arial"/>
                                <w:i/>
                                <w:iCs/>
                                <w:sz w:val="20"/>
                                <w:szCs w:val="20"/>
                                <w:lang w:val="en-GB"/>
                              </w:rPr>
                              <w:t>From the analysis of the results, it is evident that the coefficient associated with income is positive and highly significant, with a p-value lower than 2e-16. This suggests that there is a direct relationship between the two variables: as income increases, consumption also increases.</w:t>
                            </w:r>
                            <w:r w:rsidRPr="008958FC">
                              <w:rPr>
                                <w:rFonts w:ascii="Arial" w:hAnsi="Arial" w:cs="Arial"/>
                                <w:i/>
                                <w:iCs/>
                                <w:sz w:val="20"/>
                                <w:szCs w:val="20"/>
                                <w:lang w:val="en-GB"/>
                              </w:rPr>
                              <w:br/>
                              <w:t>The coefficient of determination, R², is approximately 0.56, indicating that the model explains 56% of the variability in consumption. The remaining 44% can be attributed to other factors not included in the model</w:t>
                            </w:r>
                            <w:r w:rsidRPr="008958FC">
                              <w:rPr>
                                <w:rFonts w:ascii="Arial" w:hAnsi="Arial" w:cs="Arial"/>
                                <w:i/>
                                <w:iCs/>
                                <w:sz w:val="20"/>
                                <w:szCs w:val="20"/>
                                <w:lang w:val="en-G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484EF9" id="_x0000_t202" coordsize="21600,21600" o:spt="202" path="m,l,21600r21600,l21600,xe">
                <v:stroke joinstyle="miter"/>
                <v:path gradientshapeok="t" o:connecttype="rect"/>
              </v:shapetype>
              <v:shape id="Casella di testo 2" o:spid="_x0000_s1026" type="#_x0000_t202" style="position:absolute;left:0;text-align:left;margin-left:248.45pt;margin-top:6.5pt;width:247.15pt;height:155.8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" stroked="f">
                <v:textbox>
                  <w:txbxContent>
                    <w:p w14:paraId="5F56F2D6" w14:textId="20C3C96E" w:rsidR="004A7398" w:rsidRPr="008958FC" w:rsidRDefault="008958FC">
                      <w:pPr>
                        <w:rPr>
                          <w:lang w:val="en-GB"/>
                        </w:rPr>
                      </w:pPr>
                      <w:r w:rsidRPr="008958FC">
                        <w:rPr>
                          <w:rFonts w:ascii="Arial" w:hAnsi="Arial" w:cs="Arial"/>
                          <w:i/>
                          <w:iCs/>
                          <w:sz w:val="20"/>
                          <w:szCs w:val="20"/>
                          <w:lang w:val="en-GB"/>
                        </w:rPr>
                        <w:t>From the analysis of the results, it is evident that the coefficient associated with income is positive and highly significant, with a p-value lower than 2e-16. This suggests that there is a direct relationship between the two variables: as income increases, consumption also increases.</w:t>
                      </w:r>
                      <w:r w:rsidRPr="008958FC">
                        <w:rPr>
                          <w:rFonts w:ascii="Arial" w:hAnsi="Arial" w:cs="Arial"/>
                          <w:i/>
                          <w:iCs/>
                          <w:sz w:val="20"/>
                          <w:szCs w:val="20"/>
                          <w:lang w:val="en-GB"/>
                        </w:rPr>
                        <w:br/>
                        <w:t>The coefficient of determination, R², is approximately 0.56, indicating that the model explains 56% of the variability in consumption. The remaining 44% can be attributed to other factors not included in the model</w:t>
                      </w:r>
                      <w:r w:rsidRPr="008958FC">
                        <w:rPr>
                          <w:rFonts w:ascii="Arial" w:hAnsi="Arial" w:cs="Arial"/>
                          <w:i/>
                          <w:iCs/>
                          <w:sz w:val="20"/>
                          <w:szCs w:val="20"/>
                          <w:lang w:val="en-GB"/>
                        </w:rPr>
                        <w:t>.</w:t>
                      </w:r>
                    </w:p>
                  </w:txbxContent>
                </v:textbox>
                <w10:wrap type="square"/>
              </v:shape>
            </w:pict>
          </mc:Fallback>
        </mc:AlternateContent>
      </w:r>
      <w:r w:rsidR="00011FF9" w:rsidRPr="00A17A70">
        <w:rPr>
          <w:rFonts w:ascii="Arial" w:hAnsi="Arial" w:cs="Arial"/>
          <w:noProof/>
          <w:sz w:val="20"/>
          <w:szCs w:val="20"/>
        </w:rPr>
        <w:drawing>
          <wp:inline distT="0" distB="0" distL="0" distR="0" wp14:anchorId="277E4BE0" wp14:editId="775C67A8">
            <wp:extent cx="3026401" cy="1879830"/>
            <wp:effectExtent l="0" t="0" r="3175" b="6350"/>
            <wp:docPr id="926839929"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39929" name="Immagine 1" descr="Immagine che contiene testo, schermata, Carattere, numero&#10;&#10;Il contenuto generato dall'IA potrebbe non essere corretto."/>
                    <pic:cNvPicPr/>
                  </pic:nvPicPr>
                  <pic:blipFill>
                    <a:blip r:embed="rId8"/>
                    <a:stretch>
                      <a:fillRect/>
                    </a:stretch>
                  </pic:blipFill>
                  <pic:spPr>
                    <a:xfrm>
                      <a:off x="0" y="0"/>
                      <a:ext cx="3072782" cy="1908639"/>
                    </a:xfrm>
                    <a:prstGeom prst="rect">
                      <a:avLst/>
                    </a:prstGeom>
                  </pic:spPr>
                </pic:pic>
              </a:graphicData>
            </a:graphic>
          </wp:inline>
        </w:drawing>
      </w:r>
    </w:p>
    <w:p w14:paraId="3E8C8346" w14:textId="77777777" w:rsidR="008958FC" w:rsidRPr="008958FC" w:rsidRDefault="008958FC" w:rsidP="008958FC">
      <w:pPr>
        <w:jc w:val="both"/>
        <w:rPr>
          <w:rFonts w:ascii="Arial" w:hAnsi="Arial" w:cs="Arial"/>
          <w:sz w:val="20"/>
          <w:szCs w:val="20"/>
          <w:lang w:val="en-GB"/>
        </w:rPr>
      </w:pPr>
      <w:r w:rsidRPr="008958FC">
        <w:rPr>
          <w:rFonts w:ascii="Arial" w:hAnsi="Arial" w:cs="Arial"/>
          <w:sz w:val="20"/>
          <w:szCs w:val="20"/>
          <w:lang w:val="en-GB"/>
        </w:rPr>
        <w:t>Furthermore, it can be observed that additional data are displayed:</w:t>
      </w:r>
    </w:p>
    <w:p w14:paraId="4A412697" w14:textId="77777777" w:rsidR="008958FC" w:rsidRPr="00A17A70" w:rsidRDefault="008958FC" w:rsidP="008958FC">
      <w:pPr>
        <w:pStyle w:val="Paragrafoelenco"/>
        <w:numPr>
          <w:ilvl w:val="0"/>
          <w:numId w:val="28"/>
        </w:numPr>
        <w:jc w:val="both"/>
        <w:rPr>
          <w:rFonts w:ascii="Arial" w:hAnsi="Arial" w:cs="Arial"/>
          <w:sz w:val="20"/>
          <w:szCs w:val="20"/>
          <w:lang w:val="en-GB"/>
        </w:rPr>
      </w:pPr>
      <w:r w:rsidRPr="00A17A70">
        <w:rPr>
          <w:rFonts w:ascii="Arial" w:hAnsi="Arial" w:cs="Arial"/>
          <w:sz w:val="20"/>
          <w:szCs w:val="20"/>
          <w:lang w:val="en-GB"/>
        </w:rPr>
        <w:t>The distribution of values (Min = -171445, 1Q = -4382, Median = -964, 3Q = 2956, Max = 220152)</w:t>
      </w:r>
    </w:p>
    <w:p w14:paraId="7E0C2149" w14:textId="77777777" w:rsidR="008958FC" w:rsidRPr="00A17A70" w:rsidRDefault="008958FC" w:rsidP="00EE7A55">
      <w:pPr>
        <w:pStyle w:val="Paragrafoelenco"/>
        <w:numPr>
          <w:ilvl w:val="0"/>
          <w:numId w:val="27"/>
        </w:numPr>
        <w:jc w:val="both"/>
        <w:rPr>
          <w:rFonts w:ascii="Arial" w:hAnsi="Arial" w:cs="Arial"/>
          <w:sz w:val="20"/>
          <w:szCs w:val="20"/>
          <w:lang w:val="en-GB"/>
        </w:rPr>
      </w:pPr>
      <w:proofErr w:type="spellStart"/>
      <w:r w:rsidRPr="00A17A70">
        <w:rPr>
          <w:rFonts w:ascii="Arial" w:hAnsi="Arial" w:cs="Arial"/>
          <w:sz w:val="20"/>
          <w:szCs w:val="20"/>
        </w:rPr>
        <w:t>Coefficients</w:t>
      </w:r>
      <w:proofErr w:type="spellEnd"/>
      <w:r w:rsidRPr="00A17A70">
        <w:rPr>
          <w:rFonts w:ascii="Arial" w:hAnsi="Arial" w:cs="Arial"/>
          <w:sz w:val="20"/>
          <w:szCs w:val="20"/>
        </w:rPr>
        <w:t xml:space="preserve">, </w:t>
      </w:r>
      <w:proofErr w:type="spellStart"/>
      <w:r w:rsidRPr="00A17A70">
        <w:rPr>
          <w:rFonts w:ascii="Arial" w:hAnsi="Arial" w:cs="Arial"/>
          <w:sz w:val="20"/>
          <w:szCs w:val="20"/>
        </w:rPr>
        <w:t>such</w:t>
      </w:r>
      <w:proofErr w:type="spellEnd"/>
      <w:r w:rsidRPr="00A17A70">
        <w:rPr>
          <w:rFonts w:ascii="Arial" w:hAnsi="Arial" w:cs="Arial"/>
          <w:sz w:val="20"/>
          <w:szCs w:val="20"/>
        </w:rPr>
        <w:t xml:space="preserve"> as:</w:t>
      </w:r>
    </w:p>
    <w:p w14:paraId="2AE8238F" w14:textId="77777777" w:rsidR="008958FC" w:rsidRPr="00A17A70" w:rsidRDefault="008958FC" w:rsidP="00787F70">
      <w:pPr>
        <w:pStyle w:val="Paragrafoelenco"/>
        <w:numPr>
          <w:ilvl w:val="1"/>
          <w:numId w:val="27"/>
        </w:numPr>
        <w:jc w:val="both"/>
        <w:rPr>
          <w:rFonts w:ascii="Arial" w:hAnsi="Arial" w:cs="Arial"/>
          <w:sz w:val="20"/>
          <w:szCs w:val="20"/>
          <w:lang w:val="en-GB"/>
        </w:rPr>
      </w:pPr>
      <w:r w:rsidRPr="008958FC">
        <w:rPr>
          <w:rFonts w:ascii="Arial" w:hAnsi="Arial" w:cs="Arial"/>
          <w:sz w:val="20"/>
          <w:szCs w:val="20"/>
          <w:lang w:val="en-GB"/>
        </w:rPr>
        <w:t>Intercept (b0 = 8846.496), which indicates the expected value of y when x = 0.</w:t>
      </w:r>
    </w:p>
    <w:p w14:paraId="039DCF07" w14:textId="0FD9A052" w:rsidR="008958FC" w:rsidRPr="008958FC" w:rsidRDefault="008958FC" w:rsidP="00787F70">
      <w:pPr>
        <w:pStyle w:val="Paragrafoelenco"/>
        <w:numPr>
          <w:ilvl w:val="1"/>
          <w:numId w:val="27"/>
        </w:numPr>
        <w:jc w:val="both"/>
        <w:rPr>
          <w:rFonts w:ascii="Arial" w:hAnsi="Arial" w:cs="Arial"/>
          <w:sz w:val="20"/>
          <w:szCs w:val="20"/>
          <w:lang w:val="en-GB"/>
        </w:rPr>
      </w:pPr>
      <w:proofErr w:type="spellStart"/>
      <w:r w:rsidRPr="008958FC">
        <w:rPr>
          <w:rFonts w:ascii="Arial" w:hAnsi="Arial" w:cs="Arial"/>
          <w:sz w:val="20"/>
          <w:szCs w:val="20"/>
          <w:lang w:val="en-GB"/>
        </w:rPr>
        <w:t>Y.x</w:t>
      </w:r>
      <w:proofErr w:type="spellEnd"/>
      <w:r w:rsidRPr="008958FC">
        <w:rPr>
          <w:rFonts w:ascii="Arial" w:hAnsi="Arial" w:cs="Arial"/>
          <w:sz w:val="20"/>
          <w:szCs w:val="20"/>
          <w:lang w:val="en-GB"/>
        </w:rPr>
        <w:t xml:space="preserve"> (b1 = 0.467), which indicates that for each unit increase in net available income (x), consumption (y) increases by 0.467, or b1. The p-value = 2e^-16 indicates that the coefficient is highly significant.</w:t>
      </w:r>
    </w:p>
    <w:p w14:paraId="581BED06" w14:textId="77777777" w:rsidR="008958FC" w:rsidRPr="008958FC" w:rsidRDefault="008958FC" w:rsidP="008958FC">
      <w:pPr>
        <w:jc w:val="both"/>
        <w:rPr>
          <w:rFonts w:ascii="Arial" w:hAnsi="Arial" w:cs="Arial"/>
          <w:sz w:val="20"/>
          <w:szCs w:val="20"/>
          <w:lang w:val="en-GB"/>
        </w:rPr>
      </w:pPr>
      <w:r w:rsidRPr="008958FC">
        <w:rPr>
          <w:rFonts w:ascii="Arial" w:hAnsi="Arial" w:cs="Arial"/>
          <w:sz w:val="20"/>
          <w:szCs w:val="20"/>
          <w:lang w:val="en-GB"/>
        </w:rPr>
        <w:t>Subsequently, a scatter plot with the regression line overlaid was created: the data show a generally increasing distribution, consistent with the results obtained from the statistical model.</w:t>
      </w:r>
    </w:p>
    <w:p w14:paraId="4806A0D4" w14:textId="77777777" w:rsidR="00DA450E" w:rsidRPr="00A17A70" w:rsidRDefault="00DA450E" w:rsidP="00EF3FE7">
      <w:pPr>
        <w:jc w:val="both"/>
        <w:rPr>
          <w:rFonts w:ascii="Arial" w:hAnsi="Arial" w:cs="Arial"/>
          <w:i/>
          <w:iCs/>
          <w:lang w:val="en-GB"/>
        </w:rPr>
      </w:pPr>
    </w:p>
    <w:p w14:paraId="6D7B4AC2" w14:textId="2D559A21" w:rsidR="000F27E3" w:rsidRPr="00A17A70" w:rsidRDefault="008958FC" w:rsidP="00EF3FE7">
      <w:pPr>
        <w:jc w:val="both"/>
        <w:rPr>
          <w:rFonts w:ascii="Arial" w:hAnsi="Arial" w:cs="Arial"/>
          <w:i/>
          <w:iCs/>
          <w:sz w:val="20"/>
          <w:szCs w:val="20"/>
          <w:lang w:val="en-GB"/>
        </w:rPr>
      </w:pPr>
      <w:r w:rsidRPr="00A17A70">
        <w:rPr>
          <w:rFonts w:ascii="Arial" w:hAnsi="Arial" w:cs="Arial"/>
          <w:i/>
          <w:iCs/>
          <w:lang w:val="en-GB"/>
        </w:rPr>
        <w:t>Graph with the data and regression line</w:t>
      </w:r>
    </w:p>
    <w:p w14:paraId="106EB151" w14:textId="42CE5C9D" w:rsidR="00386BD8" w:rsidRPr="00A17A70" w:rsidRDefault="008958FC" w:rsidP="00527466">
      <w:pPr>
        <w:jc w:val="center"/>
        <w:rPr>
          <w:rFonts w:ascii="Arial" w:hAnsi="Arial" w:cs="Arial"/>
          <w:sz w:val="20"/>
          <w:szCs w:val="20"/>
        </w:rPr>
      </w:pPr>
      <w:r w:rsidRPr="00A17A70">
        <w:rPr>
          <w:rFonts w:ascii="Arial" w:hAnsi="Arial" w:cs="Arial"/>
          <w:sz w:val="20"/>
          <w:szCs w:val="20"/>
        </w:rPr>
        <w:drawing>
          <wp:inline distT="0" distB="0" distL="0" distR="0" wp14:anchorId="01C3BF9E" wp14:editId="681D0AEC">
            <wp:extent cx="6120130" cy="2586355"/>
            <wp:effectExtent l="0" t="0" r="0" b="4445"/>
            <wp:docPr id="1046488427" name="Immagine 1"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88427" name="Immagine 1" descr="Immagine che contiene testo, schermata, linea, Diagramma&#10;&#10;Il contenuto generato dall'IA potrebbe non essere corretto."/>
                    <pic:cNvPicPr/>
                  </pic:nvPicPr>
                  <pic:blipFill>
                    <a:blip r:embed="rId9"/>
                    <a:stretch>
                      <a:fillRect/>
                    </a:stretch>
                  </pic:blipFill>
                  <pic:spPr>
                    <a:xfrm>
                      <a:off x="0" y="0"/>
                      <a:ext cx="6120130" cy="2586355"/>
                    </a:xfrm>
                    <a:prstGeom prst="rect">
                      <a:avLst/>
                    </a:prstGeom>
                  </pic:spPr>
                </pic:pic>
              </a:graphicData>
            </a:graphic>
          </wp:inline>
        </w:drawing>
      </w:r>
    </w:p>
    <w:p w14:paraId="1BC69FF0" w14:textId="77777777" w:rsidR="00DA450E" w:rsidRPr="00A17A70" w:rsidRDefault="008958FC" w:rsidP="00DA450E">
      <w:pPr>
        <w:jc w:val="both"/>
        <w:rPr>
          <w:rFonts w:ascii="Arial" w:hAnsi="Arial" w:cs="Arial"/>
          <w:i/>
          <w:iCs/>
          <w:sz w:val="20"/>
          <w:szCs w:val="20"/>
          <w:lang w:val="en-GB"/>
        </w:rPr>
      </w:pPr>
      <w:r w:rsidRPr="00A17A70">
        <w:rPr>
          <w:rFonts w:ascii="Arial" w:hAnsi="Arial" w:cs="Arial"/>
          <w:i/>
          <w:iCs/>
          <w:sz w:val="20"/>
          <w:szCs w:val="20"/>
          <w:lang w:val="en-GB"/>
        </w:rPr>
        <w:t xml:space="preserve">Each point represents an individual (or statistical unit) with a certain income and a certain consumption. </w:t>
      </w:r>
    </w:p>
    <w:p w14:paraId="6BFB5245" w14:textId="66851D6C" w:rsidR="00DA450E" w:rsidRPr="00A17A70" w:rsidRDefault="008958FC" w:rsidP="00DA450E">
      <w:pPr>
        <w:jc w:val="both"/>
        <w:rPr>
          <w:rFonts w:ascii="Arial" w:hAnsi="Arial" w:cs="Arial"/>
          <w:i/>
          <w:iCs/>
          <w:sz w:val="20"/>
          <w:szCs w:val="20"/>
          <w:lang w:val="en-GB"/>
        </w:rPr>
      </w:pPr>
      <w:r w:rsidRPr="00A17A70">
        <w:rPr>
          <w:rFonts w:ascii="Arial" w:hAnsi="Arial" w:cs="Arial"/>
          <w:i/>
          <w:iCs/>
          <w:sz w:val="20"/>
          <w:szCs w:val="20"/>
          <w:lang w:val="en-GB"/>
        </w:rPr>
        <w:t>The red line (regression line) is the estimated consumption based on income. The closer the points are to the line, the better the model fits the data.</w:t>
      </w:r>
      <w:r w:rsidRPr="00A17A70">
        <w:rPr>
          <w:rFonts w:ascii="Arial" w:hAnsi="Arial" w:cs="Arial"/>
          <w:i/>
          <w:iCs/>
          <w:sz w:val="20"/>
          <w:szCs w:val="20"/>
          <w:lang w:val="en-GB"/>
        </w:rPr>
        <w:br/>
        <w:t xml:space="preserve">Finally, the correlation coefficient between the two variables was calculated using the command </w:t>
      </w:r>
      <w:proofErr w:type="spellStart"/>
      <w:r w:rsidRPr="00A17A70">
        <w:rPr>
          <w:rFonts w:ascii="Arial" w:hAnsi="Arial" w:cs="Arial"/>
          <w:i/>
          <w:iCs/>
          <w:sz w:val="20"/>
          <w:szCs w:val="20"/>
          <w:lang w:val="en-GB"/>
        </w:rPr>
        <w:t>cor</w:t>
      </w:r>
      <w:proofErr w:type="spellEnd"/>
      <w:r w:rsidRPr="00A17A70">
        <w:rPr>
          <w:rFonts w:ascii="Arial" w:hAnsi="Arial" w:cs="Arial"/>
          <w:i/>
          <w:iCs/>
          <w:sz w:val="20"/>
          <w:szCs w:val="20"/>
          <w:lang w:val="en-GB"/>
        </w:rPr>
        <w:t>(</w:t>
      </w:r>
      <w:proofErr w:type="spellStart"/>
      <w:r w:rsidRPr="00A17A70">
        <w:rPr>
          <w:rFonts w:ascii="Arial" w:hAnsi="Arial" w:cs="Arial"/>
          <w:i/>
          <w:iCs/>
          <w:sz w:val="20"/>
          <w:szCs w:val="20"/>
          <w:lang w:val="en-GB"/>
        </w:rPr>
        <w:t>data.Rls$Y.x</w:t>
      </w:r>
      <w:proofErr w:type="spellEnd"/>
      <w:r w:rsidRPr="00A17A70">
        <w:rPr>
          <w:rFonts w:ascii="Arial" w:hAnsi="Arial" w:cs="Arial"/>
          <w:i/>
          <w:iCs/>
          <w:sz w:val="20"/>
          <w:szCs w:val="20"/>
          <w:lang w:val="en-GB"/>
        </w:rPr>
        <w:t xml:space="preserve">, </w:t>
      </w:r>
      <w:proofErr w:type="spellStart"/>
      <w:r w:rsidRPr="00A17A70">
        <w:rPr>
          <w:rFonts w:ascii="Arial" w:hAnsi="Arial" w:cs="Arial"/>
          <w:i/>
          <w:iCs/>
          <w:sz w:val="20"/>
          <w:szCs w:val="20"/>
          <w:lang w:val="en-GB"/>
        </w:rPr>
        <w:t>data.Rls$C</w:t>
      </w:r>
      <w:proofErr w:type="spellEnd"/>
      <w:r w:rsidRPr="00A17A70">
        <w:rPr>
          <w:rFonts w:ascii="Arial" w:hAnsi="Arial" w:cs="Arial"/>
          <w:i/>
          <w:iCs/>
          <w:sz w:val="20"/>
          <w:szCs w:val="20"/>
          <w:lang w:val="en-GB"/>
        </w:rPr>
        <w:t>), which returns a value of 0.7495488 (a high value, indicating a strong correlation). Additionally, model fit statistics, such as SSTOT, SSR, and SSE, were calculated, and the value</w:t>
      </w:r>
    </w:p>
    <w:p w14:paraId="4F00C74F" w14:textId="6DFF08A3" w:rsidR="008958FC" w:rsidRPr="00A17A70" w:rsidRDefault="008958FC" w:rsidP="00DA450E">
      <w:pPr>
        <w:jc w:val="both"/>
        <w:rPr>
          <w:rFonts w:ascii="Arial" w:hAnsi="Arial" w:cs="Arial"/>
          <w:i/>
          <w:iCs/>
          <w:sz w:val="20"/>
          <w:szCs w:val="20"/>
          <w:lang w:val="en-GB"/>
        </w:rPr>
      </w:pPr>
      <w:r w:rsidRPr="00A17A70">
        <w:rPr>
          <w:rFonts w:ascii="Arial" w:hAnsi="Arial" w:cs="Arial"/>
          <w:i/>
          <w:iCs/>
          <w:sz w:val="20"/>
          <w:szCs w:val="20"/>
          <w:lang w:val="en-GB"/>
        </w:rPr>
        <w:t xml:space="preserve">of R² (0.5618) was confirmed, as already observed in the model summary, using the command </w:t>
      </w:r>
      <w:proofErr w:type="spellStart"/>
      <w:r w:rsidRPr="00A17A70">
        <w:rPr>
          <w:rFonts w:ascii="Arial" w:hAnsi="Arial" w:cs="Arial"/>
          <w:i/>
          <w:iCs/>
          <w:sz w:val="20"/>
          <w:szCs w:val="20"/>
          <w:lang w:val="en-GB"/>
        </w:rPr>
        <w:t>r.quadro</w:t>
      </w:r>
      <w:proofErr w:type="spellEnd"/>
      <w:r w:rsidRPr="00A17A70">
        <w:rPr>
          <w:rFonts w:ascii="Arial" w:hAnsi="Arial" w:cs="Arial"/>
          <w:i/>
          <w:iCs/>
          <w:sz w:val="20"/>
          <w:szCs w:val="20"/>
          <w:lang w:val="en-GB"/>
        </w:rPr>
        <w:t xml:space="preserve"> = </w:t>
      </w:r>
      <w:proofErr w:type="spellStart"/>
      <w:r w:rsidRPr="00A17A70">
        <w:rPr>
          <w:rFonts w:ascii="Arial" w:hAnsi="Arial" w:cs="Arial"/>
          <w:i/>
          <w:iCs/>
          <w:sz w:val="20"/>
          <w:szCs w:val="20"/>
          <w:lang w:val="en-GB"/>
        </w:rPr>
        <w:t>cor</w:t>
      </w:r>
      <w:proofErr w:type="spellEnd"/>
      <w:r w:rsidRPr="00A17A70">
        <w:rPr>
          <w:rFonts w:ascii="Arial" w:hAnsi="Arial" w:cs="Arial"/>
          <w:i/>
          <w:iCs/>
          <w:sz w:val="20"/>
          <w:szCs w:val="20"/>
          <w:lang w:val="en-GB"/>
        </w:rPr>
        <w:t>(</w:t>
      </w:r>
      <w:proofErr w:type="spellStart"/>
      <w:r w:rsidRPr="00A17A70">
        <w:rPr>
          <w:rFonts w:ascii="Arial" w:hAnsi="Arial" w:cs="Arial"/>
          <w:i/>
          <w:iCs/>
          <w:sz w:val="20"/>
          <w:szCs w:val="20"/>
          <w:lang w:val="en-GB"/>
        </w:rPr>
        <w:t>data.Rls$Y.x</w:t>
      </w:r>
      <w:proofErr w:type="spellEnd"/>
      <w:r w:rsidRPr="00A17A70">
        <w:rPr>
          <w:rFonts w:ascii="Arial" w:hAnsi="Arial" w:cs="Arial"/>
          <w:i/>
          <w:iCs/>
          <w:sz w:val="20"/>
          <w:szCs w:val="20"/>
          <w:lang w:val="en-GB"/>
        </w:rPr>
        <w:t xml:space="preserve">, </w:t>
      </w:r>
      <w:proofErr w:type="spellStart"/>
      <w:r w:rsidRPr="00A17A70">
        <w:rPr>
          <w:rFonts w:ascii="Arial" w:hAnsi="Arial" w:cs="Arial"/>
          <w:i/>
          <w:iCs/>
          <w:sz w:val="20"/>
          <w:szCs w:val="20"/>
          <w:lang w:val="en-GB"/>
        </w:rPr>
        <w:t>data.Rls$C</w:t>
      </w:r>
      <w:proofErr w:type="spellEnd"/>
      <w:r w:rsidRPr="00A17A70">
        <w:rPr>
          <w:rFonts w:ascii="Arial" w:hAnsi="Arial" w:cs="Arial"/>
          <w:i/>
          <w:iCs/>
          <w:sz w:val="20"/>
          <w:szCs w:val="20"/>
          <w:lang w:val="en-GB"/>
        </w:rPr>
        <w:t>)^2.</w:t>
      </w:r>
    </w:p>
    <w:p w14:paraId="495C5D3B" w14:textId="77777777" w:rsidR="00DA450E" w:rsidRPr="00A17A70" w:rsidRDefault="00DA450E" w:rsidP="00DA450E">
      <w:pPr>
        <w:rPr>
          <w:rFonts w:ascii="Arial" w:hAnsi="Arial" w:cs="Arial"/>
          <w:b/>
          <w:bCs/>
          <w:sz w:val="26"/>
          <w:szCs w:val="26"/>
          <w:lang w:val="en-GB"/>
        </w:rPr>
      </w:pPr>
      <w:r w:rsidRPr="00DA450E">
        <w:rPr>
          <w:rFonts w:ascii="Arial" w:hAnsi="Arial" w:cs="Arial"/>
          <w:b/>
          <w:bCs/>
          <w:sz w:val="26"/>
          <w:szCs w:val="26"/>
          <w:lang w:val="en-GB"/>
        </w:rPr>
        <w:lastRenderedPageBreak/>
        <w:t>Multiple Regression</w:t>
      </w:r>
    </w:p>
    <w:p w14:paraId="29A852A0" w14:textId="77718B6E" w:rsidR="00DA450E" w:rsidRPr="00DA450E" w:rsidRDefault="00DA450E" w:rsidP="00DA450E">
      <w:pPr>
        <w:rPr>
          <w:rFonts w:ascii="Arial" w:hAnsi="Arial" w:cs="Arial"/>
          <w:sz w:val="20"/>
          <w:szCs w:val="20"/>
          <w:lang w:val="en-GB"/>
        </w:rPr>
      </w:pPr>
      <w:r w:rsidRPr="00DA450E">
        <w:rPr>
          <w:rFonts w:ascii="Arial" w:hAnsi="Arial" w:cs="Arial"/>
          <w:sz w:val="20"/>
          <w:szCs w:val="20"/>
          <w:lang w:val="en-GB"/>
        </w:rPr>
        <w:t xml:space="preserve">In the multiple regression analysis, the dependent variable C (Consumption) was </w:t>
      </w:r>
      <w:proofErr w:type="spellStart"/>
      <w:r w:rsidRPr="00DA450E">
        <w:rPr>
          <w:rFonts w:ascii="Arial" w:hAnsi="Arial" w:cs="Arial"/>
          <w:sz w:val="20"/>
          <w:szCs w:val="20"/>
          <w:lang w:val="en-GB"/>
        </w:rPr>
        <w:t>analyzed</w:t>
      </w:r>
      <w:proofErr w:type="spellEnd"/>
      <w:r w:rsidRPr="00DA450E">
        <w:rPr>
          <w:rFonts w:ascii="Arial" w:hAnsi="Arial" w:cs="Arial"/>
          <w:sz w:val="20"/>
          <w:szCs w:val="20"/>
          <w:lang w:val="en-GB"/>
        </w:rPr>
        <w:t xml:space="preserve"> as a function of several explanatory variables:</w:t>
      </w:r>
    </w:p>
    <w:p w14:paraId="39769DD1" w14:textId="77777777" w:rsidR="00DA450E" w:rsidRPr="00A17A70" w:rsidRDefault="00DA450E" w:rsidP="00DA450E">
      <w:pPr>
        <w:pStyle w:val="Paragrafoelenco"/>
        <w:numPr>
          <w:ilvl w:val="0"/>
          <w:numId w:val="30"/>
        </w:numPr>
        <w:jc w:val="both"/>
        <w:rPr>
          <w:rFonts w:ascii="Arial" w:hAnsi="Arial" w:cs="Arial"/>
          <w:sz w:val="20"/>
          <w:szCs w:val="20"/>
        </w:rPr>
      </w:pPr>
      <w:r w:rsidRPr="00A17A70">
        <w:rPr>
          <w:rFonts w:ascii="Arial" w:hAnsi="Arial" w:cs="Arial"/>
          <w:sz w:val="20"/>
          <w:szCs w:val="20"/>
        </w:rPr>
        <w:t xml:space="preserve">NCOMP (Number of family </w:t>
      </w:r>
      <w:proofErr w:type="spellStart"/>
      <w:r w:rsidRPr="00A17A70">
        <w:rPr>
          <w:rFonts w:ascii="Arial" w:hAnsi="Arial" w:cs="Arial"/>
          <w:sz w:val="20"/>
          <w:szCs w:val="20"/>
        </w:rPr>
        <w:t>members</w:t>
      </w:r>
      <w:proofErr w:type="spellEnd"/>
      <w:r w:rsidRPr="00A17A70">
        <w:rPr>
          <w:rFonts w:ascii="Arial" w:hAnsi="Arial" w:cs="Arial"/>
          <w:sz w:val="20"/>
          <w:szCs w:val="20"/>
        </w:rPr>
        <w:t>)</w:t>
      </w:r>
    </w:p>
    <w:p w14:paraId="16911EAA" w14:textId="77777777" w:rsidR="00DA450E" w:rsidRPr="00A17A70" w:rsidRDefault="00DA450E" w:rsidP="00DA450E">
      <w:pPr>
        <w:pStyle w:val="Paragrafoelenco"/>
        <w:numPr>
          <w:ilvl w:val="0"/>
          <w:numId w:val="30"/>
        </w:numPr>
        <w:jc w:val="both"/>
        <w:rPr>
          <w:rFonts w:ascii="Arial" w:hAnsi="Arial" w:cs="Arial"/>
          <w:sz w:val="20"/>
          <w:szCs w:val="20"/>
        </w:rPr>
      </w:pPr>
      <w:r w:rsidRPr="00A17A70">
        <w:rPr>
          <w:rFonts w:ascii="Arial" w:hAnsi="Arial" w:cs="Arial"/>
          <w:sz w:val="20"/>
          <w:szCs w:val="20"/>
        </w:rPr>
        <w:t>IRPEF (Region of residence)</w:t>
      </w:r>
    </w:p>
    <w:p w14:paraId="58521B06" w14:textId="77777777" w:rsidR="00DA450E" w:rsidRPr="00A17A70" w:rsidRDefault="00DA450E" w:rsidP="00DA450E">
      <w:pPr>
        <w:pStyle w:val="Paragrafoelenco"/>
        <w:numPr>
          <w:ilvl w:val="0"/>
          <w:numId w:val="30"/>
        </w:numPr>
        <w:jc w:val="both"/>
        <w:rPr>
          <w:rFonts w:ascii="Arial" w:hAnsi="Arial" w:cs="Arial"/>
          <w:sz w:val="20"/>
          <w:szCs w:val="20"/>
        </w:rPr>
      </w:pPr>
      <w:r w:rsidRPr="00A17A70">
        <w:rPr>
          <w:rFonts w:ascii="Arial" w:hAnsi="Arial" w:cs="Arial"/>
          <w:sz w:val="20"/>
          <w:szCs w:val="20"/>
        </w:rPr>
        <w:t>CD1 (</w:t>
      </w:r>
      <w:proofErr w:type="spellStart"/>
      <w:r w:rsidRPr="00A17A70">
        <w:rPr>
          <w:rFonts w:ascii="Arial" w:hAnsi="Arial" w:cs="Arial"/>
          <w:sz w:val="20"/>
          <w:szCs w:val="20"/>
        </w:rPr>
        <w:t>Transportation</w:t>
      </w:r>
      <w:proofErr w:type="spellEnd"/>
      <w:r w:rsidRPr="00A17A70">
        <w:rPr>
          <w:rFonts w:ascii="Arial" w:hAnsi="Arial" w:cs="Arial"/>
          <w:sz w:val="20"/>
          <w:szCs w:val="20"/>
        </w:rPr>
        <w:t xml:space="preserve"> </w:t>
      </w:r>
      <w:proofErr w:type="spellStart"/>
      <w:r w:rsidRPr="00A17A70">
        <w:rPr>
          <w:rFonts w:ascii="Arial" w:hAnsi="Arial" w:cs="Arial"/>
          <w:sz w:val="20"/>
          <w:szCs w:val="20"/>
        </w:rPr>
        <w:t>expenses</w:t>
      </w:r>
      <w:proofErr w:type="spellEnd"/>
      <w:r w:rsidRPr="00A17A70">
        <w:rPr>
          <w:rFonts w:ascii="Arial" w:hAnsi="Arial" w:cs="Arial"/>
          <w:sz w:val="20"/>
          <w:szCs w:val="20"/>
        </w:rPr>
        <w:t>)</w:t>
      </w:r>
    </w:p>
    <w:p w14:paraId="60E3A904" w14:textId="77777777" w:rsidR="00DA450E" w:rsidRPr="00A17A70" w:rsidRDefault="00DA450E" w:rsidP="00DA450E">
      <w:pPr>
        <w:pStyle w:val="Paragrafoelenco"/>
        <w:numPr>
          <w:ilvl w:val="0"/>
          <w:numId w:val="30"/>
        </w:numPr>
        <w:jc w:val="both"/>
        <w:rPr>
          <w:rFonts w:ascii="Arial" w:hAnsi="Arial" w:cs="Arial"/>
          <w:sz w:val="20"/>
          <w:szCs w:val="20"/>
        </w:rPr>
      </w:pPr>
      <w:r w:rsidRPr="00A17A70">
        <w:rPr>
          <w:rFonts w:ascii="Arial" w:hAnsi="Arial" w:cs="Arial"/>
          <w:sz w:val="20"/>
          <w:szCs w:val="20"/>
        </w:rPr>
        <w:t>APQUAL (</w:t>
      </w:r>
      <w:proofErr w:type="spellStart"/>
      <w:r w:rsidRPr="00A17A70">
        <w:rPr>
          <w:rFonts w:ascii="Arial" w:hAnsi="Arial" w:cs="Arial"/>
          <w:sz w:val="20"/>
          <w:szCs w:val="20"/>
        </w:rPr>
        <w:t>Employment</w:t>
      </w:r>
      <w:proofErr w:type="spellEnd"/>
      <w:r w:rsidRPr="00A17A70">
        <w:rPr>
          <w:rFonts w:ascii="Arial" w:hAnsi="Arial" w:cs="Arial"/>
          <w:sz w:val="20"/>
          <w:szCs w:val="20"/>
        </w:rPr>
        <w:t xml:space="preserve"> status)</w:t>
      </w:r>
    </w:p>
    <w:p w14:paraId="18D7F79D" w14:textId="77777777" w:rsidR="00DA450E" w:rsidRPr="00A17A70" w:rsidRDefault="00DA450E" w:rsidP="00DA450E">
      <w:pPr>
        <w:pStyle w:val="Paragrafoelenco"/>
        <w:numPr>
          <w:ilvl w:val="0"/>
          <w:numId w:val="30"/>
        </w:numPr>
        <w:jc w:val="both"/>
        <w:rPr>
          <w:rFonts w:ascii="Arial" w:hAnsi="Arial" w:cs="Arial"/>
          <w:sz w:val="20"/>
          <w:szCs w:val="20"/>
        </w:rPr>
      </w:pPr>
      <w:r w:rsidRPr="00A17A70">
        <w:rPr>
          <w:rFonts w:ascii="Arial" w:hAnsi="Arial" w:cs="Arial"/>
          <w:sz w:val="20"/>
          <w:szCs w:val="20"/>
        </w:rPr>
        <w:t xml:space="preserve">NPERC (Number of </w:t>
      </w:r>
      <w:proofErr w:type="spellStart"/>
      <w:r w:rsidRPr="00A17A70">
        <w:rPr>
          <w:rFonts w:ascii="Arial" w:hAnsi="Arial" w:cs="Arial"/>
          <w:sz w:val="20"/>
          <w:szCs w:val="20"/>
        </w:rPr>
        <w:t>income</w:t>
      </w:r>
      <w:proofErr w:type="spellEnd"/>
      <w:r w:rsidRPr="00A17A70">
        <w:rPr>
          <w:rFonts w:ascii="Arial" w:hAnsi="Arial" w:cs="Arial"/>
          <w:sz w:val="20"/>
          <w:szCs w:val="20"/>
        </w:rPr>
        <w:t xml:space="preserve"> </w:t>
      </w:r>
      <w:proofErr w:type="spellStart"/>
      <w:r w:rsidRPr="00A17A70">
        <w:rPr>
          <w:rFonts w:ascii="Arial" w:hAnsi="Arial" w:cs="Arial"/>
          <w:sz w:val="20"/>
          <w:szCs w:val="20"/>
        </w:rPr>
        <w:t>earners</w:t>
      </w:r>
      <w:proofErr w:type="spellEnd"/>
      <w:r w:rsidRPr="00A17A70">
        <w:rPr>
          <w:rFonts w:ascii="Arial" w:hAnsi="Arial" w:cs="Arial"/>
          <w:sz w:val="20"/>
          <w:szCs w:val="20"/>
        </w:rPr>
        <w:t xml:space="preserve"> in the </w:t>
      </w:r>
      <w:proofErr w:type="spellStart"/>
      <w:r w:rsidRPr="00A17A70">
        <w:rPr>
          <w:rFonts w:ascii="Arial" w:hAnsi="Arial" w:cs="Arial"/>
          <w:sz w:val="20"/>
          <w:szCs w:val="20"/>
        </w:rPr>
        <w:t>household</w:t>
      </w:r>
      <w:proofErr w:type="spellEnd"/>
      <w:r w:rsidRPr="00A17A70">
        <w:rPr>
          <w:rFonts w:ascii="Arial" w:hAnsi="Arial" w:cs="Arial"/>
          <w:sz w:val="20"/>
          <w:szCs w:val="20"/>
        </w:rPr>
        <w:t>)</w:t>
      </w:r>
    </w:p>
    <w:p w14:paraId="304310DC" w14:textId="77777777" w:rsidR="00DA450E" w:rsidRPr="00DA450E" w:rsidRDefault="00DA450E" w:rsidP="00DA450E">
      <w:pPr>
        <w:jc w:val="both"/>
        <w:rPr>
          <w:rFonts w:ascii="Arial" w:hAnsi="Arial" w:cs="Arial"/>
          <w:sz w:val="20"/>
          <w:szCs w:val="20"/>
        </w:rPr>
      </w:pPr>
      <w:r w:rsidRPr="00DA450E">
        <w:rPr>
          <w:rFonts w:ascii="Arial" w:hAnsi="Arial" w:cs="Arial"/>
          <w:sz w:val="20"/>
          <w:szCs w:val="20"/>
        </w:rPr>
        <w:t xml:space="preserve">The </w:t>
      </w:r>
      <w:proofErr w:type="spellStart"/>
      <w:r w:rsidRPr="00DA450E">
        <w:rPr>
          <w:rFonts w:ascii="Arial" w:hAnsi="Arial" w:cs="Arial"/>
          <w:sz w:val="20"/>
          <w:szCs w:val="20"/>
        </w:rPr>
        <w:t>main</w:t>
      </w:r>
      <w:proofErr w:type="spellEnd"/>
      <w:r w:rsidRPr="00DA450E">
        <w:rPr>
          <w:rFonts w:ascii="Arial" w:hAnsi="Arial" w:cs="Arial"/>
          <w:sz w:val="20"/>
          <w:szCs w:val="20"/>
        </w:rPr>
        <w:t xml:space="preserve"> goal </w:t>
      </w:r>
      <w:proofErr w:type="spellStart"/>
      <w:r w:rsidRPr="00DA450E">
        <w:rPr>
          <w:rFonts w:ascii="Arial" w:hAnsi="Arial" w:cs="Arial"/>
          <w:sz w:val="20"/>
          <w:szCs w:val="20"/>
        </w:rPr>
        <w:t>is</w:t>
      </w:r>
      <w:proofErr w:type="spellEnd"/>
      <w:r w:rsidRPr="00DA450E">
        <w:rPr>
          <w:rFonts w:ascii="Arial" w:hAnsi="Arial" w:cs="Arial"/>
          <w:sz w:val="20"/>
          <w:szCs w:val="20"/>
        </w:rPr>
        <w:t xml:space="preserve"> to </w:t>
      </w:r>
      <w:proofErr w:type="spellStart"/>
      <w:r w:rsidRPr="00DA450E">
        <w:rPr>
          <w:rFonts w:ascii="Arial" w:hAnsi="Arial" w:cs="Arial"/>
          <w:sz w:val="20"/>
          <w:szCs w:val="20"/>
        </w:rPr>
        <w:t>assess</w:t>
      </w:r>
      <w:proofErr w:type="spellEnd"/>
      <w:r w:rsidRPr="00DA450E">
        <w:rPr>
          <w:rFonts w:ascii="Arial" w:hAnsi="Arial" w:cs="Arial"/>
          <w:sz w:val="20"/>
          <w:szCs w:val="20"/>
        </w:rPr>
        <w:t xml:space="preserve"> the impact of multiple </w:t>
      </w:r>
      <w:proofErr w:type="spellStart"/>
      <w:r w:rsidRPr="00DA450E">
        <w:rPr>
          <w:rFonts w:ascii="Arial" w:hAnsi="Arial" w:cs="Arial"/>
          <w:sz w:val="20"/>
          <w:szCs w:val="20"/>
        </w:rPr>
        <w:t>variables</w:t>
      </w:r>
      <w:proofErr w:type="spellEnd"/>
      <w:r w:rsidRPr="00DA450E">
        <w:rPr>
          <w:rFonts w:ascii="Arial" w:hAnsi="Arial" w:cs="Arial"/>
          <w:sz w:val="20"/>
          <w:szCs w:val="20"/>
        </w:rPr>
        <w:t xml:space="preserve"> on </w:t>
      </w:r>
      <w:proofErr w:type="spellStart"/>
      <w:r w:rsidRPr="00DA450E">
        <w:rPr>
          <w:rFonts w:ascii="Arial" w:hAnsi="Arial" w:cs="Arial"/>
          <w:sz w:val="20"/>
          <w:szCs w:val="20"/>
        </w:rPr>
        <w:t>consumption</w:t>
      </w:r>
      <w:proofErr w:type="spellEnd"/>
      <w:r w:rsidRPr="00DA450E">
        <w:rPr>
          <w:rFonts w:ascii="Arial" w:hAnsi="Arial" w:cs="Arial"/>
          <w:sz w:val="20"/>
          <w:szCs w:val="20"/>
        </w:rPr>
        <w:t xml:space="preserve"> while </w:t>
      </w:r>
      <w:proofErr w:type="spellStart"/>
      <w:r w:rsidRPr="00DA450E">
        <w:rPr>
          <w:rFonts w:ascii="Arial" w:hAnsi="Arial" w:cs="Arial"/>
          <w:sz w:val="20"/>
          <w:szCs w:val="20"/>
        </w:rPr>
        <w:t>considering</w:t>
      </w:r>
      <w:proofErr w:type="spellEnd"/>
      <w:r w:rsidRPr="00DA450E">
        <w:rPr>
          <w:rFonts w:ascii="Arial" w:hAnsi="Arial" w:cs="Arial"/>
          <w:sz w:val="20"/>
          <w:szCs w:val="20"/>
        </w:rPr>
        <w:t xml:space="preserve"> </w:t>
      </w:r>
      <w:proofErr w:type="spellStart"/>
      <w:r w:rsidRPr="00DA450E">
        <w:rPr>
          <w:rFonts w:ascii="Arial" w:hAnsi="Arial" w:cs="Arial"/>
          <w:sz w:val="20"/>
          <w:szCs w:val="20"/>
        </w:rPr>
        <w:t>their</w:t>
      </w:r>
      <w:proofErr w:type="spellEnd"/>
      <w:r w:rsidRPr="00DA450E">
        <w:rPr>
          <w:rFonts w:ascii="Arial" w:hAnsi="Arial" w:cs="Arial"/>
          <w:sz w:val="20"/>
          <w:szCs w:val="20"/>
        </w:rPr>
        <w:t xml:space="preserve"> </w:t>
      </w:r>
      <w:proofErr w:type="spellStart"/>
      <w:r w:rsidRPr="00DA450E">
        <w:rPr>
          <w:rFonts w:ascii="Arial" w:hAnsi="Arial" w:cs="Arial"/>
          <w:sz w:val="20"/>
          <w:szCs w:val="20"/>
        </w:rPr>
        <w:t>combined</w:t>
      </w:r>
      <w:proofErr w:type="spellEnd"/>
      <w:r w:rsidRPr="00DA450E">
        <w:rPr>
          <w:rFonts w:ascii="Arial" w:hAnsi="Arial" w:cs="Arial"/>
          <w:sz w:val="20"/>
          <w:szCs w:val="20"/>
        </w:rPr>
        <w:t xml:space="preserve"> </w:t>
      </w:r>
      <w:proofErr w:type="spellStart"/>
      <w:r w:rsidRPr="00DA450E">
        <w:rPr>
          <w:rFonts w:ascii="Arial" w:hAnsi="Arial" w:cs="Arial"/>
          <w:sz w:val="20"/>
          <w:szCs w:val="20"/>
        </w:rPr>
        <w:t>effects</w:t>
      </w:r>
      <w:proofErr w:type="spellEnd"/>
      <w:r w:rsidRPr="00DA450E">
        <w:rPr>
          <w:rFonts w:ascii="Arial" w:hAnsi="Arial" w:cs="Arial"/>
          <w:sz w:val="20"/>
          <w:szCs w:val="20"/>
        </w:rPr>
        <w:t>.</w:t>
      </w:r>
      <w:r w:rsidRPr="00DA450E">
        <w:rPr>
          <w:rFonts w:ascii="Arial" w:hAnsi="Arial" w:cs="Arial"/>
          <w:sz w:val="20"/>
          <w:szCs w:val="20"/>
        </w:rPr>
        <w:br/>
      </w:r>
      <w:proofErr w:type="spellStart"/>
      <w:r w:rsidRPr="00DA450E">
        <w:rPr>
          <w:rFonts w:ascii="Arial" w:hAnsi="Arial" w:cs="Arial"/>
          <w:sz w:val="20"/>
          <w:szCs w:val="20"/>
        </w:rPr>
        <w:t>Before</w:t>
      </w:r>
      <w:proofErr w:type="spellEnd"/>
      <w:r w:rsidRPr="00DA450E">
        <w:rPr>
          <w:rFonts w:ascii="Arial" w:hAnsi="Arial" w:cs="Arial"/>
          <w:sz w:val="20"/>
          <w:szCs w:val="20"/>
        </w:rPr>
        <w:t xml:space="preserve"> </w:t>
      </w:r>
      <w:proofErr w:type="spellStart"/>
      <w:r w:rsidRPr="00DA450E">
        <w:rPr>
          <w:rFonts w:ascii="Arial" w:hAnsi="Arial" w:cs="Arial"/>
          <w:sz w:val="20"/>
          <w:szCs w:val="20"/>
        </w:rPr>
        <w:t>proceeding</w:t>
      </w:r>
      <w:proofErr w:type="spellEnd"/>
      <w:r w:rsidRPr="00DA450E">
        <w:rPr>
          <w:rFonts w:ascii="Arial" w:hAnsi="Arial" w:cs="Arial"/>
          <w:sz w:val="20"/>
          <w:szCs w:val="20"/>
        </w:rPr>
        <w:t xml:space="preserve"> with the </w:t>
      </w:r>
      <w:proofErr w:type="spellStart"/>
      <w:r w:rsidRPr="00DA450E">
        <w:rPr>
          <w:rFonts w:ascii="Arial" w:hAnsi="Arial" w:cs="Arial"/>
          <w:sz w:val="20"/>
          <w:szCs w:val="20"/>
        </w:rPr>
        <w:t>estimation</w:t>
      </w:r>
      <w:proofErr w:type="spellEnd"/>
      <w:r w:rsidRPr="00DA450E">
        <w:rPr>
          <w:rFonts w:ascii="Arial" w:hAnsi="Arial" w:cs="Arial"/>
          <w:sz w:val="20"/>
          <w:szCs w:val="20"/>
        </w:rPr>
        <w:t xml:space="preserve"> of the multiple </w:t>
      </w:r>
      <w:proofErr w:type="spellStart"/>
      <w:r w:rsidRPr="00DA450E">
        <w:rPr>
          <w:rFonts w:ascii="Arial" w:hAnsi="Arial" w:cs="Arial"/>
          <w:sz w:val="20"/>
          <w:szCs w:val="20"/>
        </w:rPr>
        <w:t>regression</w:t>
      </w:r>
      <w:proofErr w:type="spellEnd"/>
      <w:r w:rsidRPr="00DA450E">
        <w:rPr>
          <w:rFonts w:ascii="Arial" w:hAnsi="Arial" w:cs="Arial"/>
          <w:sz w:val="20"/>
          <w:szCs w:val="20"/>
        </w:rPr>
        <w:t xml:space="preserve"> model, the </w:t>
      </w:r>
      <w:proofErr w:type="spellStart"/>
      <w:r w:rsidRPr="00DA450E">
        <w:rPr>
          <w:rFonts w:ascii="Arial" w:hAnsi="Arial" w:cs="Arial"/>
          <w:sz w:val="20"/>
          <w:szCs w:val="20"/>
        </w:rPr>
        <w:t>variables</w:t>
      </w:r>
      <w:proofErr w:type="spellEnd"/>
      <w:r w:rsidRPr="00DA450E">
        <w:rPr>
          <w:rFonts w:ascii="Arial" w:hAnsi="Arial" w:cs="Arial"/>
          <w:sz w:val="20"/>
          <w:szCs w:val="20"/>
        </w:rPr>
        <w:t xml:space="preserve"> </w:t>
      </w:r>
      <w:proofErr w:type="spellStart"/>
      <w:r w:rsidRPr="00DA450E">
        <w:rPr>
          <w:rFonts w:ascii="Arial" w:hAnsi="Arial" w:cs="Arial"/>
          <w:sz w:val="20"/>
          <w:szCs w:val="20"/>
        </w:rPr>
        <w:t>were</w:t>
      </w:r>
      <w:proofErr w:type="spellEnd"/>
      <w:r w:rsidRPr="00DA450E">
        <w:rPr>
          <w:rFonts w:ascii="Arial" w:hAnsi="Arial" w:cs="Arial"/>
          <w:sz w:val="20"/>
          <w:szCs w:val="20"/>
        </w:rPr>
        <w:t xml:space="preserve"> </w:t>
      </w:r>
      <w:proofErr w:type="spellStart"/>
      <w:r w:rsidRPr="00DA450E">
        <w:rPr>
          <w:rFonts w:ascii="Arial" w:hAnsi="Arial" w:cs="Arial"/>
          <w:sz w:val="20"/>
          <w:szCs w:val="20"/>
        </w:rPr>
        <w:t>converted</w:t>
      </w:r>
      <w:proofErr w:type="spellEnd"/>
      <w:r w:rsidRPr="00DA450E">
        <w:rPr>
          <w:rFonts w:ascii="Arial" w:hAnsi="Arial" w:cs="Arial"/>
          <w:sz w:val="20"/>
          <w:szCs w:val="20"/>
        </w:rPr>
        <w:t xml:space="preserve"> </w:t>
      </w:r>
      <w:proofErr w:type="spellStart"/>
      <w:r w:rsidRPr="00DA450E">
        <w:rPr>
          <w:rFonts w:ascii="Arial" w:hAnsi="Arial" w:cs="Arial"/>
          <w:sz w:val="20"/>
          <w:szCs w:val="20"/>
        </w:rPr>
        <w:t>into</w:t>
      </w:r>
      <w:proofErr w:type="spellEnd"/>
      <w:r w:rsidRPr="00DA450E">
        <w:rPr>
          <w:rFonts w:ascii="Arial" w:hAnsi="Arial" w:cs="Arial"/>
          <w:sz w:val="20"/>
          <w:szCs w:val="20"/>
        </w:rPr>
        <w:t xml:space="preserve"> </w:t>
      </w:r>
      <w:proofErr w:type="spellStart"/>
      <w:r w:rsidRPr="00DA450E">
        <w:rPr>
          <w:rFonts w:ascii="Arial" w:hAnsi="Arial" w:cs="Arial"/>
          <w:sz w:val="20"/>
          <w:szCs w:val="20"/>
        </w:rPr>
        <w:t>numeric</w:t>
      </w:r>
      <w:proofErr w:type="spellEnd"/>
      <w:r w:rsidRPr="00DA450E">
        <w:rPr>
          <w:rFonts w:ascii="Arial" w:hAnsi="Arial" w:cs="Arial"/>
          <w:sz w:val="20"/>
          <w:szCs w:val="20"/>
        </w:rPr>
        <w:t xml:space="preserve"> format to </w:t>
      </w:r>
      <w:proofErr w:type="spellStart"/>
      <w:r w:rsidRPr="00DA450E">
        <w:rPr>
          <w:rFonts w:ascii="Arial" w:hAnsi="Arial" w:cs="Arial"/>
          <w:sz w:val="20"/>
          <w:szCs w:val="20"/>
        </w:rPr>
        <w:t>ensure</w:t>
      </w:r>
      <w:proofErr w:type="spellEnd"/>
      <w:r w:rsidRPr="00DA450E">
        <w:rPr>
          <w:rFonts w:ascii="Arial" w:hAnsi="Arial" w:cs="Arial"/>
          <w:sz w:val="20"/>
          <w:szCs w:val="20"/>
        </w:rPr>
        <w:t xml:space="preserve"> </w:t>
      </w:r>
      <w:proofErr w:type="spellStart"/>
      <w:r w:rsidRPr="00DA450E">
        <w:rPr>
          <w:rFonts w:ascii="Arial" w:hAnsi="Arial" w:cs="Arial"/>
          <w:sz w:val="20"/>
          <w:szCs w:val="20"/>
        </w:rPr>
        <w:t>proper</w:t>
      </w:r>
      <w:proofErr w:type="spellEnd"/>
      <w:r w:rsidRPr="00DA450E">
        <w:rPr>
          <w:rFonts w:ascii="Arial" w:hAnsi="Arial" w:cs="Arial"/>
          <w:sz w:val="20"/>
          <w:szCs w:val="20"/>
        </w:rPr>
        <w:t xml:space="preserve"> </w:t>
      </w:r>
      <w:proofErr w:type="spellStart"/>
      <w:r w:rsidRPr="00DA450E">
        <w:rPr>
          <w:rFonts w:ascii="Arial" w:hAnsi="Arial" w:cs="Arial"/>
          <w:sz w:val="20"/>
          <w:szCs w:val="20"/>
        </w:rPr>
        <w:t>interpretation</w:t>
      </w:r>
      <w:proofErr w:type="spellEnd"/>
      <w:r w:rsidRPr="00DA450E">
        <w:rPr>
          <w:rFonts w:ascii="Arial" w:hAnsi="Arial" w:cs="Arial"/>
          <w:sz w:val="20"/>
          <w:szCs w:val="20"/>
        </w:rPr>
        <w:t xml:space="preserve"> by the lm() </w:t>
      </w:r>
      <w:proofErr w:type="spellStart"/>
      <w:r w:rsidRPr="00DA450E">
        <w:rPr>
          <w:rFonts w:ascii="Arial" w:hAnsi="Arial" w:cs="Arial"/>
          <w:sz w:val="20"/>
          <w:szCs w:val="20"/>
        </w:rPr>
        <w:t>function</w:t>
      </w:r>
      <w:proofErr w:type="spellEnd"/>
      <w:r w:rsidRPr="00DA450E">
        <w:rPr>
          <w:rFonts w:ascii="Arial" w:hAnsi="Arial" w:cs="Arial"/>
          <w:sz w:val="20"/>
          <w:szCs w:val="20"/>
        </w:rPr>
        <w:t xml:space="preserve"> in R.</w:t>
      </w:r>
      <w:r w:rsidRPr="00DA450E">
        <w:rPr>
          <w:rFonts w:ascii="Arial" w:hAnsi="Arial" w:cs="Arial"/>
          <w:sz w:val="20"/>
          <w:szCs w:val="20"/>
        </w:rPr>
        <w:br/>
        <w:t xml:space="preserve">In </w:t>
      </w:r>
      <w:proofErr w:type="spellStart"/>
      <w:r w:rsidRPr="00DA450E">
        <w:rPr>
          <w:rFonts w:ascii="Arial" w:hAnsi="Arial" w:cs="Arial"/>
          <w:sz w:val="20"/>
          <w:szCs w:val="20"/>
        </w:rPr>
        <w:t>particular</w:t>
      </w:r>
      <w:proofErr w:type="spellEnd"/>
      <w:r w:rsidRPr="00DA450E">
        <w:rPr>
          <w:rFonts w:ascii="Arial" w:hAnsi="Arial" w:cs="Arial"/>
          <w:sz w:val="20"/>
          <w:szCs w:val="20"/>
        </w:rPr>
        <w:t xml:space="preserve">, </w:t>
      </w:r>
      <w:proofErr w:type="spellStart"/>
      <w:r w:rsidRPr="00DA450E">
        <w:rPr>
          <w:rFonts w:ascii="Arial" w:hAnsi="Arial" w:cs="Arial"/>
          <w:sz w:val="20"/>
          <w:szCs w:val="20"/>
        </w:rPr>
        <w:t>categorical</w:t>
      </w:r>
      <w:proofErr w:type="spellEnd"/>
      <w:r w:rsidRPr="00DA450E">
        <w:rPr>
          <w:rFonts w:ascii="Arial" w:hAnsi="Arial" w:cs="Arial"/>
          <w:sz w:val="20"/>
          <w:szCs w:val="20"/>
        </w:rPr>
        <w:t xml:space="preserve"> </w:t>
      </w:r>
      <w:proofErr w:type="spellStart"/>
      <w:r w:rsidRPr="00DA450E">
        <w:rPr>
          <w:rFonts w:ascii="Arial" w:hAnsi="Arial" w:cs="Arial"/>
          <w:sz w:val="20"/>
          <w:szCs w:val="20"/>
        </w:rPr>
        <w:t>variables</w:t>
      </w:r>
      <w:proofErr w:type="spellEnd"/>
      <w:r w:rsidRPr="00DA450E">
        <w:rPr>
          <w:rFonts w:ascii="Arial" w:hAnsi="Arial" w:cs="Arial"/>
          <w:sz w:val="20"/>
          <w:szCs w:val="20"/>
        </w:rPr>
        <w:t xml:space="preserve"> </w:t>
      </w:r>
      <w:proofErr w:type="spellStart"/>
      <w:r w:rsidRPr="00DA450E">
        <w:rPr>
          <w:rFonts w:ascii="Arial" w:hAnsi="Arial" w:cs="Arial"/>
          <w:sz w:val="20"/>
          <w:szCs w:val="20"/>
        </w:rPr>
        <w:t>such</w:t>
      </w:r>
      <w:proofErr w:type="spellEnd"/>
      <w:r w:rsidRPr="00DA450E">
        <w:rPr>
          <w:rFonts w:ascii="Arial" w:hAnsi="Arial" w:cs="Arial"/>
          <w:sz w:val="20"/>
          <w:szCs w:val="20"/>
        </w:rPr>
        <w:t xml:space="preserve"> as </w:t>
      </w:r>
      <w:proofErr w:type="spellStart"/>
      <w:r w:rsidRPr="00DA450E">
        <w:rPr>
          <w:rFonts w:ascii="Arial" w:hAnsi="Arial" w:cs="Arial"/>
          <w:sz w:val="20"/>
          <w:szCs w:val="20"/>
        </w:rPr>
        <w:t>region</w:t>
      </w:r>
      <w:proofErr w:type="spellEnd"/>
      <w:r w:rsidRPr="00DA450E">
        <w:rPr>
          <w:rFonts w:ascii="Arial" w:hAnsi="Arial" w:cs="Arial"/>
          <w:sz w:val="20"/>
          <w:szCs w:val="20"/>
        </w:rPr>
        <w:t xml:space="preserve"> of residence and </w:t>
      </w:r>
      <w:proofErr w:type="spellStart"/>
      <w:r w:rsidRPr="00DA450E">
        <w:rPr>
          <w:rFonts w:ascii="Arial" w:hAnsi="Arial" w:cs="Arial"/>
          <w:sz w:val="20"/>
          <w:szCs w:val="20"/>
        </w:rPr>
        <w:t>employment</w:t>
      </w:r>
      <w:proofErr w:type="spellEnd"/>
      <w:r w:rsidRPr="00DA450E">
        <w:rPr>
          <w:rFonts w:ascii="Arial" w:hAnsi="Arial" w:cs="Arial"/>
          <w:sz w:val="20"/>
          <w:szCs w:val="20"/>
        </w:rPr>
        <w:t xml:space="preserve"> status </w:t>
      </w:r>
      <w:proofErr w:type="spellStart"/>
      <w:r w:rsidRPr="00DA450E">
        <w:rPr>
          <w:rFonts w:ascii="Arial" w:hAnsi="Arial" w:cs="Arial"/>
          <w:sz w:val="20"/>
          <w:szCs w:val="20"/>
        </w:rPr>
        <w:t>were</w:t>
      </w:r>
      <w:proofErr w:type="spellEnd"/>
      <w:r w:rsidRPr="00DA450E">
        <w:rPr>
          <w:rFonts w:ascii="Arial" w:hAnsi="Arial" w:cs="Arial"/>
          <w:sz w:val="20"/>
          <w:szCs w:val="20"/>
        </w:rPr>
        <w:t xml:space="preserve"> </w:t>
      </w:r>
      <w:proofErr w:type="spellStart"/>
      <w:r w:rsidRPr="00DA450E">
        <w:rPr>
          <w:rFonts w:ascii="Arial" w:hAnsi="Arial" w:cs="Arial"/>
          <w:sz w:val="20"/>
          <w:szCs w:val="20"/>
        </w:rPr>
        <w:t>transformed</w:t>
      </w:r>
      <w:proofErr w:type="spellEnd"/>
      <w:r w:rsidRPr="00DA450E">
        <w:rPr>
          <w:rFonts w:ascii="Arial" w:hAnsi="Arial" w:cs="Arial"/>
          <w:sz w:val="20"/>
          <w:szCs w:val="20"/>
        </w:rPr>
        <w:t xml:space="preserve"> </w:t>
      </w:r>
      <w:proofErr w:type="spellStart"/>
      <w:r w:rsidRPr="00DA450E">
        <w:rPr>
          <w:rFonts w:ascii="Arial" w:hAnsi="Arial" w:cs="Arial"/>
          <w:sz w:val="20"/>
          <w:szCs w:val="20"/>
        </w:rPr>
        <w:t>into</w:t>
      </w:r>
      <w:proofErr w:type="spellEnd"/>
      <w:r w:rsidRPr="00DA450E">
        <w:rPr>
          <w:rFonts w:ascii="Arial" w:hAnsi="Arial" w:cs="Arial"/>
          <w:sz w:val="20"/>
          <w:szCs w:val="20"/>
        </w:rPr>
        <w:t xml:space="preserve"> </w:t>
      </w:r>
      <w:proofErr w:type="spellStart"/>
      <w:r w:rsidRPr="00DA450E">
        <w:rPr>
          <w:rFonts w:ascii="Arial" w:hAnsi="Arial" w:cs="Arial"/>
          <w:sz w:val="20"/>
          <w:szCs w:val="20"/>
        </w:rPr>
        <w:t>factors</w:t>
      </w:r>
      <w:proofErr w:type="spellEnd"/>
      <w:r w:rsidRPr="00DA450E">
        <w:rPr>
          <w:rFonts w:ascii="Arial" w:hAnsi="Arial" w:cs="Arial"/>
          <w:sz w:val="20"/>
          <w:szCs w:val="20"/>
        </w:rPr>
        <w:t xml:space="preserve"> and </w:t>
      </w:r>
      <w:proofErr w:type="spellStart"/>
      <w:r w:rsidRPr="00DA450E">
        <w:rPr>
          <w:rFonts w:ascii="Arial" w:hAnsi="Arial" w:cs="Arial"/>
          <w:sz w:val="20"/>
          <w:szCs w:val="20"/>
        </w:rPr>
        <w:t>numerically</w:t>
      </w:r>
      <w:proofErr w:type="spellEnd"/>
      <w:r w:rsidRPr="00DA450E">
        <w:rPr>
          <w:rFonts w:ascii="Arial" w:hAnsi="Arial" w:cs="Arial"/>
          <w:sz w:val="20"/>
          <w:szCs w:val="20"/>
        </w:rPr>
        <w:t xml:space="preserve"> </w:t>
      </w:r>
      <w:proofErr w:type="spellStart"/>
      <w:r w:rsidRPr="00DA450E">
        <w:rPr>
          <w:rFonts w:ascii="Arial" w:hAnsi="Arial" w:cs="Arial"/>
          <w:sz w:val="20"/>
          <w:szCs w:val="20"/>
        </w:rPr>
        <w:t>encoded</w:t>
      </w:r>
      <w:proofErr w:type="spellEnd"/>
      <w:r w:rsidRPr="00DA450E">
        <w:rPr>
          <w:rFonts w:ascii="Arial" w:hAnsi="Arial" w:cs="Arial"/>
          <w:sz w:val="20"/>
          <w:szCs w:val="20"/>
        </w:rPr>
        <w:t xml:space="preserve"> to </w:t>
      </w:r>
      <w:proofErr w:type="spellStart"/>
      <w:r w:rsidRPr="00DA450E">
        <w:rPr>
          <w:rFonts w:ascii="Arial" w:hAnsi="Arial" w:cs="Arial"/>
          <w:sz w:val="20"/>
          <w:szCs w:val="20"/>
        </w:rPr>
        <w:t>allow</w:t>
      </w:r>
      <w:proofErr w:type="spellEnd"/>
      <w:r w:rsidRPr="00DA450E">
        <w:rPr>
          <w:rFonts w:ascii="Arial" w:hAnsi="Arial" w:cs="Arial"/>
          <w:sz w:val="20"/>
          <w:szCs w:val="20"/>
        </w:rPr>
        <w:t xml:space="preserve"> </w:t>
      </w:r>
      <w:proofErr w:type="spellStart"/>
      <w:r w:rsidRPr="00DA450E">
        <w:rPr>
          <w:rFonts w:ascii="Arial" w:hAnsi="Arial" w:cs="Arial"/>
          <w:sz w:val="20"/>
          <w:szCs w:val="20"/>
        </w:rPr>
        <w:t>their</w:t>
      </w:r>
      <w:proofErr w:type="spellEnd"/>
      <w:r w:rsidRPr="00DA450E">
        <w:rPr>
          <w:rFonts w:ascii="Arial" w:hAnsi="Arial" w:cs="Arial"/>
          <w:sz w:val="20"/>
          <w:szCs w:val="20"/>
        </w:rPr>
        <w:t xml:space="preserve"> </w:t>
      </w:r>
      <w:proofErr w:type="spellStart"/>
      <w:r w:rsidRPr="00DA450E">
        <w:rPr>
          <w:rFonts w:ascii="Arial" w:hAnsi="Arial" w:cs="Arial"/>
          <w:sz w:val="20"/>
          <w:szCs w:val="20"/>
        </w:rPr>
        <w:t>inclusion</w:t>
      </w:r>
      <w:proofErr w:type="spellEnd"/>
      <w:r w:rsidRPr="00DA450E">
        <w:rPr>
          <w:rFonts w:ascii="Arial" w:hAnsi="Arial" w:cs="Arial"/>
          <w:sz w:val="20"/>
          <w:szCs w:val="20"/>
        </w:rPr>
        <w:t xml:space="preserve"> in the model </w:t>
      </w:r>
      <w:proofErr w:type="spellStart"/>
      <w:r w:rsidRPr="00DA450E">
        <w:rPr>
          <w:rFonts w:ascii="Arial" w:hAnsi="Arial" w:cs="Arial"/>
          <w:sz w:val="20"/>
          <w:szCs w:val="20"/>
        </w:rPr>
        <w:t>alongside</w:t>
      </w:r>
      <w:proofErr w:type="spellEnd"/>
      <w:r w:rsidRPr="00DA450E">
        <w:rPr>
          <w:rFonts w:ascii="Arial" w:hAnsi="Arial" w:cs="Arial"/>
          <w:sz w:val="20"/>
          <w:szCs w:val="20"/>
        </w:rPr>
        <w:t xml:space="preserve"> </w:t>
      </w:r>
      <w:proofErr w:type="spellStart"/>
      <w:r w:rsidRPr="00DA450E">
        <w:rPr>
          <w:rFonts w:ascii="Arial" w:hAnsi="Arial" w:cs="Arial"/>
          <w:sz w:val="20"/>
          <w:szCs w:val="20"/>
        </w:rPr>
        <w:t>continuous</w:t>
      </w:r>
      <w:proofErr w:type="spellEnd"/>
      <w:r w:rsidRPr="00DA450E">
        <w:rPr>
          <w:rFonts w:ascii="Arial" w:hAnsi="Arial" w:cs="Arial"/>
          <w:sz w:val="20"/>
          <w:szCs w:val="20"/>
        </w:rPr>
        <w:t xml:space="preserve"> </w:t>
      </w:r>
      <w:proofErr w:type="spellStart"/>
      <w:r w:rsidRPr="00DA450E">
        <w:rPr>
          <w:rFonts w:ascii="Arial" w:hAnsi="Arial" w:cs="Arial"/>
          <w:sz w:val="20"/>
          <w:szCs w:val="20"/>
        </w:rPr>
        <w:t>variables</w:t>
      </w:r>
      <w:proofErr w:type="spellEnd"/>
      <w:r w:rsidRPr="00DA450E">
        <w:rPr>
          <w:rFonts w:ascii="Arial" w:hAnsi="Arial" w:cs="Arial"/>
          <w:sz w:val="20"/>
          <w:szCs w:val="20"/>
        </w:rPr>
        <w:t>.</w:t>
      </w:r>
    </w:p>
    <w:p w14:paraId="465E4BBA" w14:textId="79731E8D" w:rsidR="00DA450E" w:rsidRPr="00DA450E" w:rsidRDefault="00DA450E" w:rsidP="00DA450E">
      <w:pPr>
        <w:jc w:val="both"/>
        <w:rPr>
          <w:rFonts w:ascii="Arial" w:hAnsi="Arial" w:cs="Arial"/>
          <w:sz w:val="20"/>
          <w:szCs w:val="20"/>
          <w:lang w:val="en-GB"/>
        </w:rPr>
      </w:pPr>
      <w:r w:rsidRPr="00DA450E">
        <w:rPr>
          <w:rFonts w:ascii="Arial" w:hAnsi="Arial" w:cs="Arial"/>
          <w:sz w:val="20"/>
          <w:szCs w:val="20"/>
          <w:lang w:val="en-GB"/>
        </w:rPr>
        <w:t xml:space="preserve">Subsequently, the reference levels for the categorical variables were set manually (e.g., "12 (Lazio)" for </w:t>
      </w:r>
      <w:proofErr w:type="spellStart"/>
      <w:r w:rsidRPr="00DA450E">
        <w:rPr>
          <w:rFonts w:ascii="Arial" w:hAnsi="Arial" w:cs="Arial"/>
          <w:sz w:val="20"/>
          <w:szCs w:val="20"/>
          <w:lang w:val="en-GB"/>
        </w:rPr>
        <w:t>ireg</w:t>
      </w:r>
      <w:proofErr w:type="spellEnd"/>
      <w:r w:rsidRPr="00DA450E">
        <w:rPr>
          <w:rFonts w:ascii="Arial" w:hAnsi="Arial" w:cs="Arial"/>
          <w:sz w:val="20"/>
          <w:szCs w:val="20"/>
          <w:lang w:val="en-GB"/>
        </w:rPr>
        <w:t xml:space="preserve"> and "17 (student)" for </w:t>
      </w:r>
      <w:proofErr w:type="spellStart"/>
      <w:r w:rsidRPr="00DA450E">
        <w:rPr>
          <w:rFonts w:ascii="Arial" w:hAnsi="Arial" w:cs="Arial"/>
          <w:sz w:val="20"/>
          <w:szCs w:val="20"/>
          <w:lang w:val="en-GB"/>
        </w:rPr>
        <w:t>apqual</w:t>
      </w:r>
      <w:proofErr w:type="spellEnd"/>
      <w:r w:rsidRPr="00DA450E">
        <w:rPr>
          <w:rFonts w:ascii="Arial" w:hAnsi="Arial" w:cs="Arial"/>
          <w:sz w:val="20"/>
          <w:szCs w:val="20"/>
          <w:lang w:val="en-GB"/>
        </w:rPr>
        <w:t xml:space="preserve">), using the command </w:t>
      </w:r>
      <w:proofErr w:type="spellStart"/>
      <w:r w:rsidRPr="00DA450E">
        <w:rPr>
          <w:rFonts w:ascii="Arial" w:hAnsi="Arial" w:cs="Arial"/>
          <w:sz w:val="20"/>
          <w:szCs w:val="20"/>
          <w:lang w:val="en-GB"/>
        </w:rPr>
        <w:t>data.Rlm$ireg</w:t>
      </w:r>
      <w:proofErr w:type="spellEnd"/>
      <w:r w:rsidRPr="00DA450E">
        <w:rPr>
          <w:rFonts w:ascii="Arial" w:hAnsi="Arial" w:cs="Arial"/>
          <w:sz w:val="20"/>
          <w:szCs w:val="20"/>
          <w:lang w:val="en-GB"/>
        </w:rPr>
        <w:t xml:space="preserve"> &lt;- relevel(</w:t>
      </w:r>
      <w:proofErr w:type="spellStart"/>
      <w:r w:rsidRPr="00DA450E">
        <w:rPr>
          <w:rFonts w:ascii="Arial" w:hAnsi="Arial" w:cs="Arial"/>
          <w:sz w:val="20"/>
          <w:szCs w:val="20"/>
          <w:lang w:val="en-GB"/>
        </w:rPr>
        <w:t>data.Rlm$ireg</w:t>
      </w:r>
      <w:proofErr w:type="spellEnd"/>
      <w:r w:rsidRPr="00DA450E">
        <w:rPr>
          <w:rFonts w:ascii="Arial" w:hAnsi="Arial" w:cs="Arial"/>
          <w:sz w:val="20"/>
          <w:szCs w:val="20"/>
          <w:lang w:val="en-GB"/>
        </w:rPr>
        <w:t>, ref = "12"),</w:t>
      </w:r>
      <w:r w:rsidRPr="00A17A70">
        <w:rPr>
          <w:rFonts w:ascii="Arial" w:hAnsi="Arial" w:cs="Arial"/>
          <w:sz w:val="20"/>
          <w:szCs w:val="20"/>
          <w:lang w:val="en-GB"/>
        </w:rPr>
        <w:t xml:space="preserve">               </w:t>
      </w:r>
      <w:r w:rsidRPr="00DA450E">
        <w:rPr>
          <w:rFonts w:ascii="Arial" w:hAnsi="Arial" w:cs="Arial"/>
          <w:sz w:val="20"/>
          <w:szCs w:val="20"/>
          <w:lang w:val="en-GB"/>
        </w:rPr>
        <w:t xml:space="preserve"> in order to ensure more consistent and interpretable comparisons within the multiple regression model, specifically regarding the situation of students in Lazio.</w:t>
      </w:r>
      <w:r w:rsidRPr="00DA450E">
        <w:rPr>
          <w:rFonts w:ascii="Arial" w:hAnsi="Arial" w:cs="Arial"/>
          <w:sz w:val="20"/>
          <w:szCs w:val="20"/>
          <w:lang w:val="en-GB"/>
        </w:rPr>
        <w:br/>
        <w:t>At this point, the multiple linear regression model was defined with the following command:</w:t>
      </w:r>
    </w:p>
    <w:p w14:paraId="2A8BF5B7" w14:textId="77777777" w:rsidR="00DA450E" w:rsidRPr="00DA450E" w:rsidRDefault="00DA450E" w:rsidP="00DA450E">
      <w:pPr>
        <w:numPr>
          <w:ilvl w:val="0"/>
          <w:numId w:val="31"/>
        </w:numPr>
        <w:jc w:val="both"/>
        <w:rPr>
          <w:rFonts w:ascii="Arial" w:hAnsi="Arial" w:cs="Arial"/>
          <w:sz w:val="20"/>
          <w:szCs w:val="20"/>
        </w:rPr>
      </w:pPr>
      <w:proofErr w:type="spellStart"/>
      <w:r w:rsidRPr="00DA450E">
        <w:rPr>
          <w:rFonts w:ascii="Arial" w:hAnsi="Arial" w:cs="Arial"/>
          <w:sz w:val="20"/>
          <w:szCs w:val="20"/>
          <w:lang w:val="en-GB"/>
        </w:rPr>
        <w:t>mod_Rlm</w:t>
      </w:r>
      <w:proofErr w:type="spellEnd"/>
      <w:r w:rsidRPr="00DA450E">
        <w:rPr>
          <w:rFonts w:ascii="Arial" w:hAnsi="Arial" w:cs="Arial"/>
          <w:sz w:val="20"/>
          <w:szCs w:val="20"/>
          <w:lang w:val="en-GB"/>
        </w:rPr>
        <w:t xml:space="preserve"> = </w:t>
      </w:r>
      <w:proofErr w:type="spellStart"/>
      <w:r w:rsidRPr="00DA450E">
        <w:rPr>
          <w:rFonts w:ascii="Arial" w:hAnsi="Arial" w:cs="Arial"/>
          <w:sz w:val="20"/>
          <w:szCs w:val="20"/>
          <w:lang w:val="en-GB"/>
        </w:rPr>
        <w:t>lm</w:t>
      </w:r>
      <w:proofErr w:type="spellEnd"/>
      <w:r w:rsidRPr="00DA450E">
        <w:rPr>
          <w:rFonts w:ascii="Arial" w:hAnsi="Arial" w:cs="Arial"/>
          <w:sz w:val="20"/>
          <w:szCs w:val="20"/>
          <w:lang w:val="en-GB"/>
        </w:rPr>
        <w:t xml:space="preserve">(formula = C ~ </w:t>
      </w:r>
      <w:proofErr w:type="spellStart"/>
      <w:r w:rsidRPr="00DA450E">
        <w:rPr>
          <w:rFonts w:ascii="Arial" w:hAnsi="Arial" w:cs="Arial"/>
          <w:sz w:val="20"/>
          <w:szCs w:val="20"/>
          <w:lang w:val="en-GB"/>
        </w:rPr>
        <w:t>Y.x</w:t>
      </w:r>
      <w:proofErr w:type="spellEnd"/>
      <w:r w:rsidRPr="00DA450E">
        <w:rPr>
          <w:rFonts w:ascii="Arial" w:hAnsi="Arial" w:cs="Arial"/>
          <w:sz w:val="20"/>
          <w:szCs w:val="20"/>
          <w:lang w:val="en-GB"/>
        </w:rPr>
        <w:t xml:space="preserve"> + NCOMP + </w:t>
      </w:r>
      <w:proofErr w:type="spellStart"/>
      <w:r w:rsidRPr="00DA450E">
        <w:rPr>
          <w:rFonts w:ascii="Arial" w:hAnsi="Arial" w:cs="Arial"/>
          <w:sz w:val="20"/>
          <w:szCs w:val="20"/>
          <w:lang w:val="en-GB"/>
        </w:rPr>
        <w:t>ireg</w:t>
      </w:r>
      <w:proofErr w:type="spellEnd"/>
      <w:r w:rsidRPr="00DA450E">
        <w:rPr>
          <w:rFonts w:ascii="Arial" w:hAnsi="Arial" w:cs="Arial"/>
          <w:sz w:val="20"/>
          <w:szCs w:val="20"/>
          <w:lang w:val="en-GB"/>
        </w:rPr>
        <w:t xml:space="preserve"> + CD1 + </w:t>
      </w:r>
      <w:proofErr w:type="spellStart"/>
      <w:r w:rsidRPr="00DA450E">
        <w:rPr>
          <w:rFonts w:ascii="Arial" w:hAnsi="Arial" w:cs="Arial"/>
          <w:sz w:val="20"/>
          <w:szCs w:val="20"/>
          <w:lang w:val="en-GB"/>
        </w:rPr>
        <w:t>apqual</w:t>
      </w:r>
      <w:proofErr w:type="spellEnd"/>
      <w:r w:rsidRPr="00DA450E">
        <w:rPr>
          <w:rFonts w:ascii="Arial" w:hAnsi="Arial" w:cs="Arial"/>
          <w:sz w:val="20"/>
          <w:szCs w:val="20"/>
          <w:lang w:val="en-GB"/>
        </w:rPr>
        <w:t xml:space="preserve"> + NPERC, data = </w:t>
      </w:r>
      <w:proofErr w:type="spellStart"/>
      <w:r w:rsidRPr="00DA450E">
        <w:rPr>
          <w:rFonts w:ascii="Arial" w:hAnsi="Arial" w:cs="Arial"/>
          <w:sz w:val="20"/>
          <w:szCs w:val="20"/>
          <w:lang w:val="en-GB"/>
        </w:rPr>
        <w:t>data.Rlm</w:t>
      </w:r>
      <w:proofErr w:type="spellEnd"/>
      <w:r w:rsidRPr="00DA450E">
        <w:rPr>
          <w:rFonts w:ascii="Arial" w:hAnsi="Arial" w:cs="Arial"/>
          <w:sz w:val="20"/>
          <w:szCs w:val="20"/>
          <w:lang w:val="en-GB"/>
        </w:rPr>
        <w:t>)</w:t>
      </w:r>
      <w:r w:rsidRPr="00DA450E">
        <w:rPr>
          <w:rFonts w:ascii="Arial" w:hAnsi="Arial" w:cs="Arial"/>
          <w:sz w:val="20"/>
          <w:szCs w:val="20"/>
          <w:lang w:val="en-GB"/>
        </w:rPr>
        <w:br/>
        <w:t xml:space="preserve">The </w:t>
      </w:r>
      <w:proofErr w:type="spellStart"/>
      <w:r w:rsidRPr="00DA450E">
        <w:rPr>
          <w:rFonts w:ascii="Arial" w:hAnsi="Arial" w:cs="Arial"/>
          <w:sz w:val="20"/>
          <w:szCs w:val="20"/>
          <w:lang w:val="en-GB"/>
        </w:rPr>
        <w:t>lm</w:t>
      </w:r>
      <w:proofErr w:type="spellEnd"/>
      <w:r w:rsidRPr="00DA450E">
        <w:rPr>
          <w:rFonts w:ascii="Arial" w:hAnsi="Arial" w:cs="Arial"/>
          <w:sz w:val="20"/>
          <w:szCs w:val="20"/>
          <w:lang w:val="en-GB"/>
        </w:rPr>
        <w:t xml:space="preserve">() function estimates the multiple regression model. The dependent variable is "consumption" (C), while all other variables are the independent variables. The function constructs the linear equation that attempts to explain consumption based on these factors. The variables </w:t>
      </w:r>
      <w:proofErr w:type="spellStart"/>
      <w:r w:rsidRPr="00DA450E">
        <w:rPr>
          <w:rFonts w:ascii="Arial" w:hAnsi="Arial" w:cs="Arial"/>
          <w:sz w:val="20"/>
          <w:szCs w:val="20"/>
          <w:lang w:val="en-GB"/>
        </w:rPr>
        <w:t>ireg</w:t>
      </w:r>
      <w:proofErr w:type="spellEnd"/>
      <w:r w:rsidRPr="00DA450E">
        <w:rPr>
          <w:rFonts w:ascii="Arial" w:hAnsi="Arial" w:cs="Arial"/>
          <w:sz w:val="20"/>
          <w:szCs w:val="20"/>
          <w:lang w:val="en-GB"/>
        </w:rPr>
        <w:t xml:space="preserve"> and </w:t>
      </w:r>
      <w:proofErr w:type="spellStart"/>
      <w:r w:rsidRPr="00DA450E">
        <w:rPr>
          <w:rFonts w:ascii="Arial" w:hAnsi="Arial" w:cs="Arial"/>
          <w:sz w:val="20"/>
          <w:szCs w:val="20"/>
          <w:lang w:val="en-GB"/>
        </w:rPr>
        <w:t>apqual</w:t>
      </w:r>
      <w:proofErr w:type="spellEnd"/>
      <w:r w:rsidRPr="00DA450E">
        <w:rPr>
          <w:rFonts w:ascii="Arial" w:hAnsi="Arial" w:cs="Arial"/>
          <w:sz w:val="20"/>
          <w:szCs w:val="20"/>
          <w:lang w:val="en-GB"/>
        </w:rPr>
        <w:t xml:space="preserve"> are treated as categorical (factor) variables, so dummy variables are created for each level (excluding the reference level). </w:t>
      </w:r>
      <w:r w:rsidRPr="00DA450E">
        <w:rPr>
          <w:rFonts w:ascii="Arial" w:hAnsi="Arial" w:cs="Arial"/>
          <w:sz w:val="20"/>
          <w:szCs w:val="20"/>
        </w:rPr>
        <w:t xml:space="preserve">The </w:t>
      </w:r>
      <w:proofErr w:type="spellStart"/>
      <w:r w:rsidRPr="00DA450E">
        <w:rPr>
          <w:rFonts w:ascii="Arial" w:hAnsi="Arial" w:cs="Arial"/>
          <w:sz w:val="20"/>
          <w:szCs w:val="20"/>
        </w:rPr>
        <w:t>other</w:t>
      </w:r>
      <w:proofErr w:type="spellEnd"/>
      <w:r w:rsidRPr="00DA450E">
        <w:rPr>
          <w:rFonts w:ascii="Arial" w:hAnsi="Arial" w:cs="Arial"/>
          <w:sz w:val="20"/>
          <w:szCs w:val="20"/>
        </w:rPr>
        <w:t xml:space="preserve"> </w:t>
      </w:r>
      <w:proofErr w:type="spellStart"/>
      <w:r w:rsidRPr="00DA450E">
        <w:rPr>
          <w:rFonts w:ascii="Arial" w:hAnsi="Arial" w:cs="Arial"/>
          <w:sz w:val="20"/>
          <w:szCs w:val="20"/>
        </w:rPr>
        <w:t>variables</w:t>
      </w:r>
      <w:proofErr w:type="spellEnd"/>
      <w:r w:rsidRPr="00DA450E">
        <w:rPr>
          <w:rFonts w:ascii="Arial" w:hAnsi="Arial" w:cs="Arial"/>
          <w:sz w:val="20"/>
          <w:szCs w:val="20"/>
        </w:rPr>
        <w:t xml:space="preserve"> are </w:t>
      </w:r>
      <w:proofErr w:type="spellStart"/>
      <w:r w:rsidRPr="00DA450E">
        <w:rPr>
          <w:rFonts w:ascii="Arial" w:hAnsi="Arial" w:cs="Arial"/>
          <w:sz w:val="20"/>
          <w:szCs w:val="20"/>
        </w:rPr>
        <w:t>numeric</w:t>
      </w:r>
      <w:proofErr w:type="spellEnd"/>
      <w:r w:rsidRPr="00DA450E">
        <w:rPr>
          <w:rFonts w:ascii="Arial" w:hAnsi="Arial" w:cs="Arial"/>
          <w:sz w:val="20"/>
          <w:szCs w:val="20"/>
        </w:rPr>
        <w:t xml:space="preserve"> (</w:t>
      </w:r>
      <w:proofErr w:type="spellStart"/>
      <w:r w:rsidRPr="00DA450E">
        <w:rPr>
          <w:rFonts w:ascii="Arial" w:hAnsi="Arial" w:cs="Arial"/>
          <w:sz w:val="20"/>
          <w:szCs w:val="20"/>
        </w:rPr>
        <w:t>continuous</w:t>
      </w:r>
      <w:proofErr w:type="spellEnd"/>
      <w:r w:rsidRPr="00DA450E">
        <w:rPr>
          <w:rFonts w:ascii="Arial" w:hAnsi="Arial" w:cs="Arial"/>
          <w:sz w:val="20"/>
          <w:szCs w:val="20"/>
        </w:rPr>
        <w:t>).</w:t>
      </w:r>
    </w:p>
    <w:p w14:paraId="565E2A79" w14:textId="77777777" w:rsidR="00DA450E" w:rsidRPr="00DA450E" w:rsidRDefault="00DA450E" w:rsidP="00DA450E">
      <w:pPr>
        <w:numPr>
          <w:ilvl w:val="0"/>
          <w:numId w:val="31"/>
        </w:numPr>
        <w:jc w:val="both"/>
        <w:rPr>
          <w:rFonts w:ascii="Arial" w:hAnsi="Arial" w:cs="Arial"/>
          <w:sz w:val="20"/>
          <w:szCs w:val="20"/>
          <w:lang w:val="en-GB"/>
        </w:rPr>
      </w:pPr>
      <w:r w:rsidRPr="00DA450E">
        <w:rPr>
          <w:rFonts w:ascii="Arial" w:hAnsi="Arial" w:cs="Arial"/>
          <w:sz w:val="20"/>
          <w:szCs w:val="20"/>
          <w:lang w:val="en-GB"/>
        </w:rPr>
        <w:t>summary(</w:t>
      </w:r>
      <w:proofErr w:type="spellStart"/>
      <w:r w:rsidRPr="00DA450E">
        <w:rPr>
          <w:rFonts w:ascii="Arial" w:hAnsi="Arial" w:cs="Arial"/>
          <w:sz w:val="20"/>
          <w:szCs w:val="20"/>
          <w:lang w:val="en-GB"/>
        </w:rPr>
        <w:t>mod_Rlm</w:t>
      </w:r>
      <w:proofErr w:type="spellEnd"/>
      <w:r w:rsidRPr="00DA450E">
        <w:rPr>
          <w:rFonts w:ascii="Arial" w:hAnsi="Arial" w:cs="Arial"/>
          <w:sz w:val="20"/>
          <w:szCs w:val="20"/>
          <w:lang w:val="en-GB"/>
        </w:rPr>
        <w:t>)</w:t>
      </w:r>
      <w:r w:rsidRPr="00DA450E">
        <w:rPr>
          <w:rFonts w:ascii="Arial" w:hAnsi="Arial" w:cs="Arial"/>
          <w:sz w:val="20"/>
          <w:szCs w:val="20"/>
          <w:lang w:val="en-GB"/>
        </w:rPr>
        <w:br/>
        <w:t>The summary() function is used to obtain a detailed summary of the estimated model. It provides information on the coefficients, standard errors, t-values, p-values, and other statistics useful for interpreting the contribution of each predictor.</w:t>
      </w:r>
    </w:p>
    <w:p w14:paraId="2D7544AD" w14:textId="598E9262" w:rsidR="00EB5D43" w:rsidRPr="00A17A70" w:rsidRDefault="00073A37" w:rsidP="000C099A">
      <w:pPr>
        <w:jc w:val="both"/>
        <w:rPr>
          <w:rFonts w:ascii="Arial" w:hAnsi="Arial" w:cs="Arial"/>
          <w:sz w:val="20"/>
          <w:szCs w:val="20"/>
        </w:rPr>
      </w:pPr>
      <w:r w:rsidRPr="00A17A70">
        <w:rPr>
          <w:rFonts w:ascii="Arial" w:hAnsi="Arial" w:cs="Arial"/>
          <w:noProof/>
          <w:sz w:val="20"/>
          <w:szCs w:val="20"/>
        </w:rPr>
        <w:drawing>
          <wp:inline distT="0" distB="0" distL="0" distR="0" wp14:anchorId="1B7B4414" wp14:editId="058E7468">
            <wp:extent cx="3171717" cy="1039091"/>
            <wp:effectExtent l="0" t="0" r="0" b="8890"/>
            <wp:docPr id="907679548"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79548" name="Immagine 1" descr="Immagine che contiene testo, schermata, Carattere, numero&#10;&#10;Il contenuto generato dall'IA potrebbe non essere corretto."/>
                    <pic:cNvPicPr/>
                  </pic:nvPicPr>
                  <pic:blipFill>
                    <a:blip r:embed="rId10"/>
                    <a:stretch>
                      <a:fillRect/>
                    </a:stretch>
                  </pic:blipFill>
                  <pic:spPr>
                    <a:xfrm>
                      <a:off x="0" y="0"/>
                      <a:ext cx="3281109" cy="1074929"/>
                    </a:xfrm>
                    <a:prstGeom prst="rect">
                      <a:avLst/>
                    </a:prstGeom>
                  </pic:spPr>
                </pic:pic>
              </a:graphicData>
            </a:graphic>
          </wp:inline>
        </w:drawing>
      </w:r>
      <w:r w:rsidR="0009097B" w:rsidRPr="00A17A70">
        <w:rPr>
          <w:rFonts w:ascii="Arial" w:hAnsi="Arial" w:cs="Arial"/>
          <w:noProof/>
          <w:sz w:val="20"/>
          <w:szCs w:val="20"/>
        </w:rPr>
        <mc:AlternateContent>
          <mc:Choice Requires="wps">
            <w:drawing>
              <wp:anchor distT="45720" distB="45720" distL="114300" distR="114300" simplePos="0" relativeHeight="251648000" behindDoc="0" locked="0" layoutInCell="1" allowOverlap="1" wp14:anchorId="6D1F0186" wp14:editId="3DD815F6">
                <wp:simplePos x="0" y="0"/>
                <wp:positionH relativeFrom="column">
                  <wp:posOffset>3380740</wp:posOffset>
                </wp:positionH>
                <wp:positionV relativeFrom="paragraph">
                  <wp:posOffset>73025</wp:posOffset>
                </wp:positionV>
                <wp:extent cx="2821940" cy="2382520"/>
                <wp:effectExtent l="0" t="0" r="0" b="0"/>
                <wp:wrapSquare wrapText="bothSides"/>
                <wp:docPr id="154890478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1940" cy="2382520"/>
                        </a:xfrm>
                        <a:prstGeom prst="rect">
                          <a:avLst/>
                        </a:prstGeom>
                        <a:solidFill>
                          <a:srgbClr val="FFFFFF"/>
                        </a:solidFill>
                        <a:ln w="9525">
                          <a:noFill/>
                          <a:miter lim="800000"/>
                          <a:headEnd/>
                          <a:tailEnd/>
                        </a:ln>
                      </wps:spPr>
                      <wps:txbx>
                        <w:txbxContent>
                          <w:p w14:paraId="5DF89734" w14:textId="68892978" w:rsidR="004B7A1F" w:rsidRPr="00DA450E" w:rsidRDefault="00DA450E" w:rsidP="004B7A1F">
                            <w:pPr>
                              <w:rPr>
                                <w:lang w:val="en-GB"/>
                              </w:rPr>
                            </w:pPr>
                            <w:r w:rsidRPr="00DA450E">
                              <w:rPr>
                                <w:rFonts w:ascii="Arial" w:hAnsi="Arial" w:cs="Arial"/>
                                <w:i/>
                                <w:iCs/>
                                <w:sz w:val="20"/>
                                <w:szCs w:val="20"/>
                                <w:lang w:val="en-GB"/>
                              </w:rPr>
                              <w:t>From the analysis of the results, it is evident that the coefficients associated with income are positive and highly significant, with a p-value less than 2e-16. This suggests that there is a direct relationship between the variables. It can also be noted from the output that some levels of the two categorical variables are not very significant.</w:t>
                            </w:r>
                            <w:r w:rsidRPr="00DA450E">
                              <w:rPr>
                                <w:rFonts w:ascii="Arial" w:hAnsi="Arial" w:cs="Arial"/>
                                <w:i/>
                                <w:iCs/>
                                <w:sz w:val="20"/>
                                <w:szCs w:val="20"/>
                                <w:lang w:val="en-GB"/>
                              </w:rPr>
                              <w:br/>
                              <w:t>The coefficient of determination, R², is approximately 0.65, suggesting that the model explains 65% of the variability in consumption. The remaining 35% can be attributed to other factors not included in the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F0186" id="_x0000_s1027" type="#_x0000_t202" style="position:absolute;left:0;text-align:left;margin-left:266.2pt;margin-top:5.75pt;width:222.2pt;height:187.6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" stroked="f">
                <v:textbox>
                  <w:txbxContent>
                    <w:p w14:paraId="5DF89734" w14:textId="68892978" w:rsidR="004B7A1F" w:rsidRPr="00DA450E" w:rsidRDefault="00DA450E" w:rsidP="004B7A1F">
                      <w:pPr>
                        <w:rPr>
                          <w:lang w:val="en-GB"/>
                        </w:rPr>
                      </w:pPr>
                      <w:r w:rsidRPr="00DA450E">
                        <w:rPr>
                          <w:rFonts w:ascii="Arial" w:hAnsi="Arial" w:cs="Arial"/>
                          <w:i/>
                          <w:iCs/>
                          <w:sz w:val="20"/>
                          <w:szCs w:val="20"/>
                          <w:lang w:val="en-GB"/>
                        </w:rPr>
                        <w:t>From the analysis of the results, it is evident that the coefficients associated with income are positive and highly significant, with a p-value less than 2e-16. This suggests that there is a direct relationship between the variables. It can also be noted from the output that some levels of the two categorical variables are not very significant.</w:t>
                      </w:r>
                      <w:r w:rsidRPr="00DA450E">
                        <w:rPr>
                          <w:rFonts w:ascii="Arial" w:hAnsi="Arial" w:cs="Arial"/>
                          <w:i/>
                          <w:iCs/>
                          <w:sz w:val="20"/>
                          <w:szCs w:val="20"/>
                          <w:lang w:val="en-GB"/>
                        </w:rPr>
                        <w:br/>
                        <w:t>The coefficient of determination, R², is approximately 0.65, suggesting that the model explains 65% of the variability in consumption. The remaining 35% can be attributed to other factors not included in the model.</w:t>
                      </w:r>
                    </w:p>
                  </w:txbxContent>
                </v:textbox>
                <w10:wrap type="square"/>
              </v:shape>
            </w:pict>
          </mc:Fallback>
        </mc:AlternateContent>
      </w:r>
    </w:p>
    <w:p w14:paraId="6A64D5A5" w14:textId="1E11CA89" w:rsidR="004B7A1F" w:rsidRPr="00A17A70" w:rsidRDefault="0072333D" w:rsidP="000C099A">
      <w:pPr>
        <w:jc w:val="both"/>
        <w:rPr>
          <w:rFonts w:ascii="Arial" w:hAnsi="Arial" w:cs="Arial"/>
          <w:noProof/>
          <w:sz w:val="20"/>
          <w:szCs w:val="20"/>
        </w:rPr>
      </w:pPr>
      <w:r w:rsidRPr="00A17A70">
        <w:rPr>
          <w:rFonts w:ascii="Arial" w:hAnsi="Arial" w:cs="Arial"/>
          <w:noProof/>
          <w:sz w:val="20"/>
          <w:szCs w:val="20"/>
        </w:rPr>
        <w:drawing>
          <wp:inline distT="0" distB="0" distL="0" distR="0" wp14:anchorId="409CE7BB" wp14:editId="35B7CA4F">
            <wp:extent cx="3171190" cy="907236"/>
            <wp:effectExtent l="0" t="0" r="0" b="7620"/>
            <wp:docPr id="1990683007"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83007" name="Immagine 1" descr="Immagine che contiene testo, schermata, Carattere, numero&#10;&#10;Il contenuto generato dall'IA potrebbe non essere corretto."/>
                    <pic:cNvPicPr/>
                  </pic:nvPicPr>
                  <pic:blipFill>
                    <a:blip r:embed="rId11"/>
                    <a:stretch>
                      <a:fillRect/>
                    </a:stretch>
                  </pic:blipFill>
                  <pic:spPr>
                    <a:xfrm>
                      <a:off x="0" y="0"/>
                      <a:ext cx="3406544" cy="974568"/>
                    </a:xfrm>
                    <a:prstGeom prst="rect">
                      <a:avLst/>
                    </a:prstGeom>
                  </pic:spPr>
                </pic:pic>
              </a:graphicData>
            </a:graphic>
          </wp:inline>
        </w:drawing>
      </w:r>
    </w:p>
    <w:p w14:paraId="0E8EEB42" w14:textId="77777777" w:rsidR="00791BA9" w:rsidRPr="00A17A70" w:rsidRDefault="00791BA9" w:rsidP="005B6271">
      <w:pPr>
        <w:jc w:val="both"/>
        <w:rPr>
          <w:rFonts w:ascii="Arial" w:hAnsi="Arial" w:cs="Arial"/>
          <w:sz w:val="20"/>
          <w:szCs w:val="20"/>
        </w:rPr>
      </w:pPr>
    </w:p>
    <w:p w14:paraId="3A98565F" w14:textId="77777777" w:rsidR="00DA450E" w:rsidRPr="00DA450E" w:rsidRDefault="00DA450E" w:rsidP="00DA450E">
      <w:pPr>
        <w:jc w:val="both"/>
        <w:rPr>
          <w:rFonts w:ascii="Arial" w:hAnsi="Arial" w:cs="Arial"/>
          <w:sz w:val="20"/>
          <w:szCs w:val="20"/>
          <w:lang w:val="en-GB"/>
        </w:rPr>
      </w:pPr>
      <w:r w:rsidRPr="00DA450E">
        <w:rPr>
          <w:rFonts w:ascii="Arial" w:hAnsi="Arial" w:cs="Arial"/>
          <w:sz w:val="20"/>
          <w:szCs w:val="20"/>
          <w:lang w:val="en-GB"/>
        </w:rPr>
        <w:t>Furthermore, it can be observed that additional data are displayed:</w:t>
      </w:r>
    </w:p>
    <w:p w14:paraId="1E877D9D" w14:textId="77777777" w:rsidR="00DA450E" w:rsidRPr="00A17A70" w:rsidRDefault="00DA450E" w:rsidP="00DA450E">
      <w:pPr>
        <w:pStyle w:val="Paragrafoelenco"/>
        <w:numPr>
          <w:ilvl w:val="0"/>
          <w:numId w:val="33"/>
        </w:numPr>
        <w:jc w:val="both"/>
        <w:rPr>
          <w:rFonts w:ascii="Arial" w:hAnsi="Arial" w:cs="Arial"/>
          <w:sz w:val="20"/>
          <w:szCs w:val="20"/>
          <w:lang w:val="en-GB"/>
        </w:rPr>
      </w:pPr>
      <w:r w:rsidRPr="00A17A70">
        <w:rPr>
          <w:rFonts w:ascii="Arial" w:hAnsi="Arial" w:cs="Arial"/>
          <w:sz w:val="20"/>
          <w:szCs w:val="20"/>
          <w:lang w:val="en-GB"/>
        </w:rPr>
        <w:t>The distribution of values (Min = -149889, 1Q = -3807, Median = -630, 3Q = 3025, Max = 219156)</w:t>
      </w:r>
    </w:p>
    <w:p w14:paraId="77D4017D" w14:textId="77777777" w:rsidR="00DA450E" w:rsidRPr="00A17A70" w:rsidRDefault="00DA450E" w:rsidP="00DA450E">
      <w:pPr>
        <w:pStyle w:val="Paragrafoelenco"/>
        <w:numPr>
          <w:ilvl w:val="0"/>
          <w:numId w:val="33"/>
        </w:numPr>
        <w:jc w:val="both"/>
        <w:rPr>
          <w:rFonts w:ascii="Arial" w:hAnsi="Arial" w:cs="Arial"/>
          <w:sz w:val="20"/>
          <w:szCs w:val="20"/>
        </w:rPr>
      </w:pPr>
      <w:proofErr w:type="spellStart"/>
      <w:r w:rsidRPr="00A17A70">
        <w:rPr>
          <w:rFonts w:ascii="Arial" w:hAnsi="Arial" w:cs="Arial"/>
          <w:sz w:val="20"/>
          <w:szCs w:val="20"/>
        </w:rPr>
        <w:t>Coefficients</w:t>
      </w:r>
      <w:proofErr w:type="spellEnd"/>
      <w:r w:rsidRPr="00A17A70">
        <w:rPr>
          <w:rFonts w:ascii="Arial" w:hAnsi="Arial" w:cs="Arial"/>
          <w:sz w:val="20"/>
          <w:szCs w:val="20"/>
        </w:rPr>
        <w:t xml:space="preserve">, </w:t>
      </w:r>
      <w:proofErr w:type="spellStart"/>
      <w:r w:rsidRPr="00A17A70">
        <w:rPr>
          <w:rFonts w:ascii="Arial" w:hAnsi="Arial" w:cs="Arial"/>
          <w:sz w:val="20"/>
          <w:szCs w:val="20"/>
        </w:rPr>
        <w:t>such</w:t>
      </w:r>
      <w:proofErr w:type="spellEnd"/>
      <w:r w:rsidRPr="00A17A70">
        <w:rPr>
          <w:rFonts w:ascii="Arial" w:hAnsi="Arial" w:cs="Arial"/>
          <w:sz w:val="20"/>
          <w:szCs w:val="20"/>
        </w:rPr>
        <w:t xml:space="preserve"> as:</w:t>
      </w:r>
    </w:p>
    <w:p w14:paraId="290026F9" w14:textId="3C1E7750" w:rsidR="00DA450E" w:rsidRPr="00A17A70" w:rsidRDefault="00DA450E" w:rsidP="00DA450E">
      <w:pPr>
        <w:pStyle w:val="Paragrafoelenco"/>
        <w:numPr>
          <w:ilvl w:val="1"/>
          <w:numId w:val="33"/>
        </w:numPr>
        <w:jc w:val="both"/>
        <w:rPr>
          <w:rFonts w:ascii="Arial" w:hAnsi="Arial" w:cs="Arial"/>
          <w:sz w:val="20"/>
          <w:szCs w:val="20"/>
          <w:lang w:val="en-GB"/>
        </w:rPr>
      </w:pPr>
      <w:r w:rsidRPr="00A17A70">
        <w:rPr>
          <w:rFonts w:ascii="Arial" w:hAnsi="Arial" w:cs="Arial"/>
          <w:sz w:val="20"/>
          <w:szCs w:val="20"/>
          <w:lang w:val="en-GB"/>
        </w:rPr>
        <w:lastRenderedPageBreak/>
        <w:t>Intercept (b0 = 6982.9618), which indicates the expected value of y when x = 0.</w:t>
      </w:r>
    </w:p>
    <w:p w14:paraId="05E3D51F" w14:textId="77777777" w:rsidR="00DA450E" w:rsidRPr="00DA450E" w:rsidRDefault="00DA450E" w:rsidP="00DA450E">
      <w:pPr>
        <w:numPr>
          <w:ilvl w:val="1"/>
          <w:numId w:val="32"/>
        </w:numPr>
        <w:jc w:val="both"/>
        <w:rPr>
          <w:rFonts w:ascii="Arial" w:hAnsi="Arial" w:cs="Arial"/>
          <w:sz w:val="20"/>
          <w:szCs w:val="20"/>
          <w:lang w:val="en-GB"/>
        </w:rPr>
      </w:pPr>
      <w:proofErr w:type="spellStart"/>
      <w:r w:rsidRPr="00DA450E">
        <w:rPr>
          <w:rFonts w:ascii="Arial" w:hAnsi="Arial" w:cs="Arial"/>
          <w:sz w:val="20"/>
          <w:szCs w:val="20"/>
          <w:lang w:val="en-GB"/>
        </w:rPr>
        <w:t>Y.x</w:t>
      </w:r>
      <w:proofErr w:type="spellEnd"/>
      <w:r w:rsidRPr="00DA450E">
        <w:rPr>
          <w:rFonts w:ascii="Arial" w:hAnsi="Arial" w:cs="Arial"/>
          <w:sz w:val="20"/>
          <w:szCs w:val="20"/>
          <w:lang w:val="en-GB"/>
        </w:rPr>
        <w:t xml:space="preserve"> (b1 = 0.4219), which indicates that for each unit increase in net available income (x), consumption (y) increases by b1. In other words: an additional €1 in income generates an increase of 42 cents in consumption. p-value = 2e^-16, indicating that the coefficient is highly significant.</w:t>
      </w:r>
    </w:p>
    <w:p w14:paraId="1073BA01" w14:textId="77777777" w:rsidR="00DA450E" w:rsidRPr="00DA450E" w:rsidRDefault="00DA450E" w:rsidP="00DA450E">
      <w:pPr>
        <w:numPr>
          <w:ilvl w:val="1"/>
          <w:numId w:val="32"/>
        </w:numPr>
        <w:jc w:val="both"/>
        <w:rPr>
          <w:rFonts w:ascii="Arial" w:hAnsi="Arial" w:cs="Arial"/>
          <w:sz w:val="20"/>
          <w:szCs w:val="20"/>
          <w:lang w:val="en-GB"/>
        </w:rPr>
      </w:pPr>
      <w:r w:rsidRPr="00DA450E">
        <w:rPr>
          <w:rFonts w:ascii="Arial" w:hAnsi="Arial" w:cs="Arial"/>
          <w:sz w:val="20"/>
          <w:szCs w:val="20"/>
          <w:lang w:val="en-GB"/>
        </w:rPr>
        <w:t>NCOMP (b2 = 988.955), which indicates that for each unit increase in the number of family members (x), consumption (y) increases by b2. p-value = 2e^-16, indicating that the coefficient is highly significant.</w:t>
      </w:r>
    </w:p>
    <w:p w14:paraId="42B368E1" w14:textId="77777777" w:rsidR="00DA450E" w:rsidRPr="00DA450E" w:rsidRDefault="00DA450E" w:rsidP="00DA450E">
      <w:pPr>
        <w:numPr>
          <w:ilvl w:val="1"/>
          <w:numId w:val="32"/>
        </w:numPr>
        <w:jc w:val="both"/>
        <w:rPr>
          <w:rFonts w:ascii="Arial" w:hAnsi="Arial" w:cs="Arial"/>
          <w:sz w:val="20"/>
          <w:szCs w:val="20"/>
          <w:lang w:val="en-GB"/>
        </w:rPr>
      </w:pPr>
      <w:r w:rsidRPr="00DA450E">
        <w:rPr>
          <w:rFonts w:ascii="Arial" w:hAnsi="Arial" w:cs="Arial"/>
          <w:sz w:val="20"/>
          <w:szCs w:val="20"/>
          <w:lang w:val="en-GB"/>
        </w:rPr>
        <w:t>NPERC (b3 = -952.727), which indicates that for each unit increase in the number of income earners (x), consumption (y) increases by b3. p-value = 2e^-16, indicating that the coefficient is highly significant.</w:t>
      </w:r>
    </w:p>
    <w:p w14:paraId="77CB5DE2" w14:textId="77777777" w:rsidR="00DA450E" w:rsidRPr="00DA450E" w:rsidRDefault="00DA450E" w:rsidP="00DA450E">
      <w:pPr>
        <w:numPr>
          <w:ilvl w:val="1"/>
          <w:numId w:val="32"/>
        </w:numPr>
        <w:jc w:val="both"/>
        <w:rPr>
          <w:rFonts w:ascii="Arial" w:hAnsi="Arial" w:cs="Arial"/>
          <w:sz w:val="20"/>
          <w:szCs w:val="20"/>
          <w:lang w:val="en-GB"/>
        </w:rPr>
      </w:pPr>
      <w:r w:rsidRPr="00DA450E">
        <w:rPr>
          <w:rFonts w:ascii="Arial" w:hAnsi="Arial" w:cs="Arial"/>
          <w:sz w:val="20"/>
          <w:szCs w:val="20"/>
          <w:lang w:val="en-GB"/>
        </w:rPr>
        <w:t>CD1 (b4 = 1.022), which indicates that for each unit increase in transportation expenses (x), consumption (y) increases by b4. p-value = 2e^-16, indicating that the coefficient is highly significant.</w:t>
      </w:r>
    </w:p>
    <w:p w14:paraId="4FDD9D0A" w14:textId="77777777" w:rsidR="00DA450E" w:rsidRPr="00DA450E" w:rsidRDefault="00DA450E" w:rsidP="00DA450E">
      <w:pPr>
        <w:numPr>
          <w:ilvl w:val="1"/>
          <w:numId w:val="32"/>
        </w:numPr>
        <w:jc w:val="both"/>
        <w:rPr>
          <w:rFonts w:ascii="Arial" w:hAnsi="Arial" w:cs="Arial"/>
          <w:sz w:val="20"/>
          <w:szCs w:val="20"/>
          <w:lang w:val="en-GB"/>
        </w:rPr>
      </w:pPr>
      <w:proofErr w:type="spellStart"/>
      <w:r w:rsidRPr="00DA450E">
        <w:rPr>
          <w:rFonts w:ascii="Arial" w:hAnsi="Arial" w:cs="Arial"/>
          <w:sz w:val="20"/>
          <w:szCs w:val="20"/>
          <w:lang w:val="en-GB"/>
        </w:rPr>
        <w:t>Apqual</w:t>
      </w:r>
      <w:proofErr w:type="spellEnd"/>
      <w:r w:rsidRPr="00DA450E">
        <w:rPr>
          <w:rFonts w:ascii="Arial" w:hAnsi="Arial" w:cs="Arial"/>
          <w:sz w:val="20"/>
          <w:szCs w:val="20"/>
          <w:lang w:val="en-GB"/>
        </w:rPr>
        <w:t xml:space="preserve"> (reference 17 "Student"): Employment status significantly influences consumption levels, with marked differences between groups, divided into some modes that are both positively and negatively significant. For example, from the output, we can see that the unemployed (apqual12) consume on average about €1460 less than students (apqual17), and this difference is statistically significant.</w:t>
      </w:r>
    </w:p>
    <w:p w14:paraId="03DE5EE1" w14:textId="77777777" w:rsidR="00DA450E" w:rsidRPr="00DA450E" w:rsidRDefault="00DA450E" w:rsidP="00DA450E">
      <w:pPr>
        <w:numPr>
          <w:ilvl w:val="1"/>
          <w:numId w:val="32"/>
        </w:numPr>
        <w:jc w:val="both"/>
        <w:rPr>
          <w:rFonts w:ascii="Arial" w:hAnsi="Arial" w:cs="Arial"/>
          <w:sz w:val="20"/>
          <w:szCs w:val="20"/>
          <w:lang w:val="en-GB"/>
        </w:rPr>
      </w:pPr>
      <w:proofErr w:type="spellStart"/>
      <w:r w:rsidRPr="00DA450E">
        <w:rPr>
          <w:rFonts w:ascii="Arial" w:hAnsi="Arial" w:cs="Arial"/>
          <w:sz w:val="20"/>
          <w:szCs w:val="20"/>
          <w:lang w:val="en-GB"/>
        </w:rPr>
        <w:t>Ireg</w:t>
      </w:r>
      <w:proofErr w:type="spellEnd"/>
      <w:r w:rsidRPr="00DA450E">
        <w:rPr>
          <w:rFonts w:ascii="Arial" w:hAnsi="Arial" w:cs="Arial"/>
          <w:sz w:val="20"/>
          <w:szCs w:val="20"/>
          <w:lang w:val="en-GB"/>
        </w:rPr>
        <w:t xml:space="preserve"> (reference: 12 "Lazio"): The geographical area has a significant influence on consumption, likely due to factors related to the cost of living or regional habits. It is divided into some modes that are both positively and negatively significant. For example, residents of the Lombardy region (ireg3) consume on average about €1306 more than residents of the Lazio region (ireg12), and this difference is statistically significant.</w:t>
      </w:r>
    </w:p>
    <w:p w14:paraId="04EA93D7" w14:textId="77777777" w:rsidR="00DA450E" w:rsidRPr="00DA450E" w:rsidRDefault="00DA450E" w:rsidP="00DA450E">
      <w:pPr>
        <w:jc w:val="both"/>
        <w:rPr>
          <w:rFonts w:ascii="Arial" w:hAnsi="Arial" w:cs="Arial"/>
          <w:sz w:val="20"/>
          <w:szCs w:val="20"/>
          <w:lang w:val="en-GB"/>
        </w:rPr>
      </w:pPr>
      <w:r w:rsidRPr="00DA450E">
        <w:rPr>
          <w:rFonts w:ascii="Arial" w:hAnsi="Arial" w:cs="Arial"/>
          <w:sz w:val="20"/>
          <w:szCs w:val="20"/>
          <w:lang w:val="en-GB"/>
        </w:rPr>
        <w:t xml:space="preserve">To </w:t>
      </w:r>
      <w:proofErr w:type="spellStart"/>
      <w:r w:rsidRPr="00DA450E">
        <w:rPr>
          <w:rFonts w:ascii="Arial" w:hAnsi="Arial" w:cs="Arial"/>
          <w:sz w:val="20"/>
          <w:szCs w:val="20"/>
          <w:lang w:val="en-GB"/>
        </w:rPr>
        <w:t>analyze</w:t>
      </w:r>
      <w:proofErr w:type="spellEnd"/>
      <w:r w:rsidRPr="00DA450E">
        <w:rPr>
          <w:rFonts w:ascii="Arial" w:hAnsi="Arial" w:cs="Arial"/>
          <w:sz w:val="20"/>
          <w:szCs w:val="20"/>
          <w:lang w:val="en-GB"/>
        </w:rPr>
        <w:t xml:space="preserve"> the relationship between the dependent variable C (consumption) and the main numerical explanatory variables (</w:t>
      </w:r>
      <w:proofErr w:type="spellStart"/>
      <w:r w:rsidRPr="00DA450E">
        <w:rPr>
          <w:rFonts w:ascii="Arial" w:hAnsi="Arial" w:cs="Arial"/>
          <w:sz w:val="20"/>
          <w:szCs w:val="20"/>
          <w:lang w:val="en-GB"/>
        </w:rPr>
        <w:t>Y.x</w:t>
      </w:r>
      <w:proofErr w:type="spellEnd"/>
      <w:r w:rsidRPr="00DA450E">
        <w:rPr>
          <w:rFonts w:ascii="Arial" w:hAnsi="Arial" w:cs="Arial"/>
          <w:sz w:val="20"/>
          <w:szCs w:val="20"/>
          <w:lang w:val="en-GB"/>
        </w:rPr>
        <w:t xml:space="preserve">, NCOMP, CD1, NPERC), a correlation matrix was calculated using the </w:t>
      </w:r>
      <w:proofErr w:type="spellStart"/>
      <w:r w:rsidRPr="00DA450E">
        <w:rPr>
          <w:rFonts w:ascii="Arial" w:hAnsi="Arial" w:cs="Arial"/>
          <w:sz w:val="20"/>
          <w:szCs w:val="20"/>
          <w:lang w:val="en-GB"/>
        </w:rPr>
        <w:t>cor</w:t>
      </w:r>
      <w:proofErr w:type="spellEnd"/>
      <w:r w:rsidRPr="00DA450E">
        <w:rPr>
          <w:rFonts w:ascii="Arial" w:hAnsi="Arial" w:cs="Arial"/>
          <w:sz w:val="20"/>
          <w:szCs w:val="20"/>
          <w:lang w:val="en-GB"/>
        </w:rPr>
        <w:t>() function.</w:t>
      </w:r>
      <w:r w:rsidRPr="00DA450E">
        <w:rPr>
          <w:rFonts w:ascii="Arial" w:hAnsi="Arial" w:cs="Arial"/>
          <w:sz w:val="20"/>
          <w:szCs w:val="20"/>
          <w:lang w:val="en-GB"/>
        </w:rPr>
        <w:br/>
        <w:t xml:space="preserve">Specifically, only the continuous numerical variables were considered, as categorical variables (such as </w:t>
      </w:r>
      <w:proofErr w:type="spellStart"/>
      <w:r w:rsidRPr="00DA450E">
        <w:rPr>
          <w:rFonts w:ascii="Arial" w:hAnsi="Arial" w:cs="Arial"/>
          <w:sz w:val="20"/>
          <w:szCs w:val="20"/>
          <w:lang w:val="en-GB"/>
        </w:rPr>
        <w:t>ireg</w:t>
      </w:r>
      <w:proofErr w:type="spellEnd"/>
      <w:r w:rsidRPr="00DA450E">
        <w:rPr>
          <w:rFonts w:ascii="Arial" w:hAnsi="Arial" w:cs="Arial"/>
          <w:sz w:val="20"/>
          <w:szCs w:val="20"/>
          <w:lang w:val="en-GB"/>
        </w:rPr>
        <w:t xml:space="preserve"> and </w:t>
      </w:r>
      <w:proofErr w:type="spellStart"/>
      <w:r w:rsidRPr="00DA450E">
        <w:rPr>
          <w:rFonts w:ascii="Arial" w:hAnsi="Arial" w:cs="Arial"/>
          <w:sz w:val="20"/>
          <w:szCs w:val="20"/>
          <w:lang w:val="en-GB"/>
        </w:rPr>
        <w:t>apqual</w:t>
      </w:r>
      <w:proofErr w:type="spellEnd"/>
      <w:r w:rsidRPr="00DA450E">
        <w:rPr>
          <w:rFonts w:ascii="Arial" w:hAnsi="Arial" w:cs="Arial"/>
          <w:sz w:val="20"/>
          <w:szCs w:val="20"/>
          <w:lang w:val="en-GB"/>
        </w:rPr>
        <w:t xml:space="preserve">) are not directly compatible with the Pearson correlation calculation. These variables could temporarily be converted into numeric format using the command </w:t>
      </w:r>
      <w:proofErr w:type="spellStart"/>
      <w:r w:rsidRPr="00DA450E">
        <w:rPr>
          <w:rFonts w:ascii="Arial" w:hAnsi="Arial" w:cs="Arial"/>
          <w:sz w:val="20"/>
          <w:szCs w:val="20"/>
          <w:lang w:val="en-GB"/>
        </w:rPr>
        <w:t>as.numeric</w:t>
      </w:r>
      <w:proofErr w:type="spellEnd"/>
      <w:r w:rsidRPr="00DA450E">
        <w:rPr>
          <w:rFonts w:ascii="Arial" w:hAnsi="Arial" w:cs="Arial"/>
          <w:sz w:val="20"/>
          <w:szCs w:val="20"/>
          <w:lang w:val="en-GB"/>
        </w:rPr>
        <w:t>(</w:t>
      </w:r>
      <w:proofErr w:type="spellStart"/>
      <w:r w:rsidRPr="00DA450E">
        <w:rPr>
          <w:rFonts w:ascii="Arial" w:hAnsi="Arial" w:cs="Arial"/>
          <w:sz w:val="20"/>
          <w:szCs w:val="20"/>
          <w:lang w:val="en-GB"/>
        </w:rPr>
        <w:t>data.Rlm$ireg</w:t>
      </w:r>
      <w:proofErr w:type="spellEnd"/>
      <w:r w:rsidRPr="00DA450E">
        <w:rPr>
          <w:rFonts w:ascii="Arial" w:hAnsi="Arial" w:cs="Arial"/>
          <w:sz w:val="20"/>
          <w:szCs w:val="20"/>
          <w:lang w:val="en-GB"/>
        </w:rPr>
        <w:t>), but this might lead to errors or misinterpretations, so these variables were not included in the calculation.</w:t>
      </w:r>
    </w:p>
    <w:p w14:paraId="36365820" w14:textId="77777777" w:rsidR="00DA450E" w:rsidRPr="00DA450E" w:rsidRDefault="00DA450E" w:rsidP="00DA450E">
      <w:pPr>
        <w:jc w:val="both"/>
        <w:rPr>
          <w:rFonts w:ascii="Arial" w:hAnsi="Arial" w:cs="Arial"/>
          <w:sz w:val="20"/>
          <w:szCs w:val="20"/>
          <w:lang w:val="en-GB"/>
        </w:rPr>
      </w:pPr>
      <w:r w:rsidRPr="00DA450E">
        <w:rPr>
          <w:rFonts w:ascii="Arial" w:hAnsi="Arial" w:cs="Arial"/>
          <w:sz w:val="20"/>
          <w:szCs w:val="20"/>
          <w:lang w:val="en-GB"/>
        </w:rPr>
        <w:t xml:space="preserve">The resulting matrix was then visualized using the </w:t>
      </w:r>
      <w:proofErr w:type="spellStart"/>
      <w:r w:rsidRPr="00DA450E">
        <w:rPr>
          <w:rFonts w:ascii="Arial" w:hAnsi="Arial" w:cs="Arial"/>
          <w:sz w:val="20"/>
          <w:szCs w:val="20"/>
          <w:lang w:val="en-GB"/>
        </w:rPr>
        <w:t>corrplot</w:t>
      </w:r>
      <w:proofErr w:type="spellEnd"/>
      <w:r w:rsidRPr="00DA450E">
        <w:rPr>
          <w:rFonts w:ascii="Arial" w:hAnsi="Arial" w:cs="Arial"/>
          <w:sz w:val="20"/>
          <w:szCs w:val="20"/>
          <w:lang w:val="en-GB"/>
        </w:rPr>
        <w:t>() function, both in numeric format (Figure 1) and through a color-coded plot (Figure 2), to make it easier to read the correlation coefficients and the intensity of the relationships between variables.</w:t>
      </w:r>
    </w:p>
    <w:p w14:paraId="14D449E2" w14:textId="339CF5C3" w:rsidR="000C099A" w:rsidRPr="00A17A70" w:rsidRDefault="005928A0" w:rsidP="00C10168">
      <w:pPr>
        <w:jc w:val="both"/>
        <w:rPr>
          <w:rFonts w:ascii="Arial" w:hAnsi="Arial" w:cs="Arial"/>
          <w:sz w:val="20"/>
          <w:szCs w:val="20"/>
          <w:lang w:val="en-GB"/>
        </w:rPr>
      </w:pPr>
      <w:r w:rsidRPr="00A17A70">
        <w:rPr>
          <w:rFonts w:ascii="Arial" w:hAnsi="Arial" w:cs="Arial"/>
          <w:noProof/>
          <w:sz w:val="20"/>
          <w:szCs w:val="20"/>
        </w:rPr>
        <w:drawing>
          <wp:inline distT="0" distB="0" distL="0" distR="0" wp14:anchorId="5BB0D5D5" wp14:editId="6801D7E1">
            <wp:extent cx="2334134" cy="2033516"/>
            <wp:effectExtent l="0" t="0" r="9525" b="5080"/>
            <wp:docPr id="1240283520" name="Immagine 1"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83520" name="Immagine 1" descr="Immagine che contiene testo, schermata, numero, Carattere&#10;&#10;Il contenuto generato dall'IA potrebbe non essere corretto."/>
                    <pic:cNvPicPr/>
                  </pic:nvPicPr>
                  <pic:blipFill rotWithShape="1">
                    <a:blip r:embed="rId12"/>
                    <a:srcRect t="644" b="1416"/>
                    <a:stretch>
                      <a:fillRect/>
                    </a:stretch>
                  </pic:blipFill>
                  <pic:spPr bwMode="auto">
                    <a:xfrm>
                      <a:off x="0" y="0"/>
                      <a:ext cx="2363745" cy="2059314"/>
                    </a:xfrm>
                    <a:prstGeom prst="rect">
                      <a:avLst/>
                    </a:prstGeom>
                    <a:ln>
                      <a:noFill/>
                    </a:ln>
                    <a:extLst>
                      <a:ext uri="{53640926-AAD7-44D8-BBD7-CCE9431645EC}">
                        <a14:shadowObscured xmlns:a14="http://schemas.microsoft.com/office/drawing/2010/main"/>
                      </a:ext>
                    </a:extLst>
                  </pic:spPr>
                </pic:pic>
              </a:graphicData>
            </a:graphic>
          </wp:inline>
        </w:drawing>
      </w:r>
      <w:r w:rsidRPr="00A17A70">
        <w:rPr>
          <w:rFonts w:ascii="Arial" w:hAnsi="Arial" w:cs="Arial"/>
          <w:sz w:val="20"/>
          <w:szCs w:val="20"/>
          <w:lang w:val="en-GB"/>
        </w:rPr>
        <w:t xml:space="preserve">    </w:t>
      </w:r>
      <w:r w:rsidR="00E132CB" w:rsidRPr="00A17A70">
        <w:rPr>
          <w:rFonts w:ascii="Arial" w:hAnsi="Arial" w:cs="Arial"/>
          <w:sz w:val="20"/>
          <w:szCs w:val="20"/>
          <w:lang w:val="en-GB"/>
        </w:rPr>
        <w:t xml:space="preserve">                     </w:t>
      </w:r>
      <w:r w:rsidRPr="00A17A70">
        <w:rPr>
          <w:rFonts w:ascii="Arial" w:hAnsi="Arial" w:cs="Arial"/>
          <w:sz w:val="20"/>
          <w:szCs w:val="20"/>
          <w:lang w:val="en-GB"/>
        </w:rPr>
        <w:t xml:space="preserve">  </w:t>
      </w:r>
      <w:r w:rsidRPr="00A17A70">
        <w:rPr>
          <w:rFonts w:ascii="Arial" w:hAnsi="Arial" w:cs="Arial"/>
          <w:noProof/>
          <w:sz w:val="20"/>
          <w:szCs w:val="20"/>
        </w:rPr>
        <w:drawing>
          <wp:inline distT="0" distB="0" distL="0" distR="0" wp14:anchorId="05CD5717" wp14:editId="1E9D4732">
            <wp:extent cx="2333449" cy="2163170"/>
            <wp:effectExtent l="0" t="0" r="0" b="8890"/>
            <wp:docPr id="113788467" name="Immagine 1" descr="Immagine che contiene testo, schermata, numer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8467" name="Immagine 1" descr="Immagine che contiene testo, schermata, numero, diagramma&#10;&#10;Il contenuto generato dall'IA potrebbe non essere corretto."/>
                    <pic:cNvPicPr/>
                  </pic:nvPicPr>
                  <pic:blipFill>
                    <a:blip r:embed="rId13"/>
                    <a:stretch>
                      <a:fillRect/>
                    </a:stretch>
                  </pic:blipFill>
                  <pic:spPr>
                    <a:xfrm>
                      <a:off x="0" y="0"/>
                      <a:ext cx="2352060" cy="2180423"/>
                    </a:xfrm>
                    <a:prstGeom prst="rect">
                      <a:avLst/>
                    </a:prstGeom>
                  </pic:spPr>
                </pic:pic>
              </a:graphicData>
            </a:graphic>
          </wp:inline>
        </w:drawing>
      </w:r>
    </w:p>
    <w:p w14:paraId="703D07E7" w14:textId="62F476AB" w:rsidR="000C099A" w:rsidRPr="00A17A70" w:rsidRDefault="000830FB" w:rsidP="00C10168">
      <w:pPr>
        <w:jc w:val="both"/>
        <w:rPr>
          <w:rFonts w:ascii="Arial" w:hAnsi="Arial" w:cs="Arial"/>
          <w:i/>
          <w:iCs/>
          <w:sz w:val="20"/>
          <w:szCs w:val="20"/>
          <w:lang w:val="en-GB"/>
        </w:rPr>
      </w:pPr>
      <w:r w:rsidRPr="00A17A70">
        <w:rPr>
          <w:rFonts w:ascii="Arial" w:hAnsi="Arial" w:cs="Arial"/>
          <w:i/>
          <w:iCs/>
          <w:sz w:val="20"/>
          <w:szCs w:val="20"/>
          <w:lang w:val="en-GB"/>
        </w:rPr>
        <w:t xml:space="preserve">                                  (Figur</w:t>
      </w:r>
      <w:r w:rsidR="00DA450E" w:rsidRPr="00A17A70">
        <w:rPr>
          <w:rFonts w:ascii="Arial" w:hAnsi="Arial" w:cs="Arial"/>
          <w:i/>
          <w:iCs/>
          <w:sz w:val="20"/>
          <w:szCs w:val="20"/>
          <w:lang w:val="en-GB"/>
        </w:rPr>
        <w:t>e</w:t>
      </w:r>
      <w:r w:rsidRPr="00A17A70">
        <w:rPr>
          <w:rFonts w:ascii="Arial" w:hAnsi="Arial" w:cs="Arial"/>
          <w:i/>
          <w:iCs/>
          <w:sz w:val="20"/>
          <w:szCs w:val="20"/>
          <w:lang w:val="en-GB"/>
        </w:rPr>
        <w:t xml:space="preserve"> 1)</w:t>
      </w:r>
      <w:r w:rsidRPr="00A17A70">
        <w:rPr>
          <w:rFonts w:ascii="Arial" w:hAnsi="Arial" w:cs="Arial"/>
          <w:i/>
          <w:iCs/>
          <w:sz w:val="20"/>
          <w:szCs w:val="20"/>
          <w:lang w:val="en-GB"/>
        </w:rPr>
        <w:tab/>
      </w:r>
      <w:r w:rsidRPr="00A17A70">
        <w:rPr>
          <w:rFonts w:ascii="Arial" w:hAnsi="Arial" w:cs="Arial"/>
          <w:i/>
          <w:iCs/>
          <w:sz w:val="20"/>
          <w:szCs w:val="20"/>
          <w:lang w:val="en-GB"/>
        </w:rPr>
        <w:tab/>
      </w:r>
      <w:r w:rsidRPr="00A17A70">
        <w:rPr>
          <w:rFonts w:ascii="Arial" w:hAnsi="Arial" w:cs="Arial"/>
          <w:i/>
          <w:iCs/>
          <w:sz w:val="20"/>
          <w:szCs w:val="20"/>
          <w:lang w:val="en-GB"/>
        </w:rPr>
        <w:tab/>
      </w:r>
      <w:r w:rsidRPr="00A17A70">
        <w:rPr>
          <w:rFonts w:ascii="Arial" w:hAnsi="Arial" w:cs="Arial"/>
          <w:i/>
          <w:iCs/>
          <w:sz w:val="20"/>
          <w:szCs w:val="20"/>
          <w:lang w:val="en-GB"/>
        </w:rPr>
        <w:tab/>
      </w:r>
      <w:r w:rsidRPr="00A17A70">
        <w:rPr>
          <w:rFonts w:ascii="Arial" w:hAnsi="Arial" w:cs="Arial"/>
          <w:i/>
          <w:iCs/>
          <w:sz w:val="20"/>
          <w:szCs w:val="20"/>
          <w:lang w:val="en-GB"/>
        </w:rPr>
        <w:tab/>
        <w:t xml:space="preserve">                        </w:t>
      </w:r>
      <w:r w:rsidR="00791BA9" w:rsidRPr="00A17A70">
        <w:rPr>
          <w:rFonts w:ascii="Arial" w:hAnsi="Arial" w:cs="Arial"/>
          <w:i/>
          <w:iCs/>
          <w:sz w:val="20"/>
          <w:szCs w:val="20"/>
          <w:lang w:val="en-GB"/>
        </w:rPr>
        <w:t xml:space="preserve">  (</w:t>
      </w:r>
      <w:r w:rsidRPr="00A17A70">
        <w:rPr>
          <w:rFonts w:ascii="Arial" w:hAnsi="Arial" w:cs="Arial"/>
          <w:i/>
          <w:iCs/>
          <w:sz w:val="20"/>
          <w:szCs w:val="20"/>
          <w:lang w:val="en-GB"/>
        </w:rPr>
        <w:t>Figur</w:t>
      </w:r>
      <w:r w:rsidR="00DA450E" w:rsidRPr="00A17A70">
        <w:rPr>
          <w:rFonts w:ascii="Arial" w:hAnsi="Arial" w:cs="Arial"/>
          <w:i/>
          <w:iCs/>
          <w:sz w:val="20"/>
          <w:szCs w:val="20"/>
          <w:lang w:val="en-GB"/>
        </w:rPr>
        <w:t>e</w:t>
      </w:r>
      <w:r w:rsidRPr="00A17A70">
        <w:rPr>
          <w:rFonts w:ascii="Arial" w:hAnsi="Arial" w:cs="Arial"/>
          <w:i/>
          <w:iCs/>
          <w:sz w:val="20"/>
          <w:szCs w:val="20"/>
          <w:lang w:val="en-GB"/>
        </w:rPr>
        <w:t xml:space="preserve"> 2)</w:t>
      </w:r>
    </w:p>
    <w:p w14:paraId="247C4C7F" w14:textId="7FBA58A5" w:rsidR="00C10168" w:rsidRPr="00A17A70" w:rsidRDefault="00DA450E" w:rsidP="00C10168">
      <w:pPr>
        <w:jc w:val="both"/>
        <w:rPr>
          <w:rFonts w:ascii="Arial" w:hAnsi="Arial" w:cs="Arial"/>
          <w:sz w:val="20"/>
          <w:szCs w:val="20"/>
          <w:lang w:val="en-GB"/>
        </w:rPr>
      </w:pPr>
      <w:r w:rsidRPr="00A17A70">
        <w:rPr>
          <w:rFonts w:ascii="Arial" w:hAnsi="Arial" w:cs="Arial"/>
          <w:sz w:val="20"/>
          <w:szCs w:val="20"/>
          <w:lang w:val="en-GB"/>
        </w:rPr>
        <w:lastRenderedPageBreak/>
        <w:t>From the analysis of the correlation matrix, a strong positive correlation between consumption (C) and net available income (</w:t>
      </w:r>
      <w:proofErr w:type="spellStart"/>
      <w:r w:rsidRPr="00A17A70">
        <w:rPr>
          <w:rFonts w:ascii="Arial" w:hAnsi="Arial" w:cs="Arial"/>
          <w:sz w:val="20"/>
          <w:szCs w:val="20"/>
          <w:lang w:val="en-GB"/>
        </w:rPr>
        <w:t>Y.x</w:t>
      </w:r>
      <w:proofErr w:type="spellEnd"/>
      <w:r w:rsidRPr="00A17A70">
        <w:rPr>
          <w:rFonts w:ascii="Arial" w:hAnsi="Arial" w:cs="Arial"/>
          <w:sz w:val="20"/>
          <w:szCs w:val="20"/>
          <w:lang w:val="en-GB"/>
        </w:rPr>
        <w:t>) is observed, which is consistent with economic theory. The other variables show weaker correlations with C (consumption), but they are still significant, particularly transportation expenses (CD1) and the number of income earners (NPERC). The correlations among the independent variables remain at low levels, indicating no issues related to multicollinearity. These results justify the inclusion of these variables in the multiple regression model.</w:t>
      </w:r>
    </w:p>
    <w:p w14:paraId="370FA047" w14:textId="1E1915AB" w:rsidR="003C6A51" w:rsidRPr="00A17A70" w:rsidRDefault="003C6A51" w:rsidP="003C6A51">
      <w:pPr>
        <w:jc w:val="center"/>
        <w:rPr>
          <w:rFonts w:ascii="Arial" w:hAnsi="Arial" w:cs="Arial"/>
          <w:sz w:val="20"/>
          <w:szCs w:val="20"/>
        </w:rPr>
      </w:pPr>
      <w:r w:rsidRPr="00A17A70">
        <w:rPr>
          <w:rFonts w:ascii="Arial" w:hAnsi="Arial" w:cs="Arial"/>
          <w:noProof/>
          <w:sz w:val="20"/>
          <w:szCs w:val="20"/>
        </w:rPr>
        <w:drawing>
          <wp:inline distT="0" distB="0" distL="0" distR="0" wp14:anchorId="4360FDBD" wp14:editId="31B41E3C">
            <wp:extent cx="4353533" cy="905001"/>
            <wp:effectExtent l="0" t="0" r="9525" b="9525"/>
            <wp:docPr id="2114473542" name="Immagine 1"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73542" name="Immagine 1" descr="Immagine che contiene testo, Carattere, schermata, numero&#10;&#10;Il contenuto generato dall'IA potrebbe non essere corretto."/>
                    <pic:cNvPicPr/>
                  </pic:nvPicPr>
                  <pic:blipFill>
                    <a:blip r:embed="rId14"/>
                    <a:stretch>
                      <a:fillRect/>
                    </a:stretch>
                  </pic:blipFill>
                  <pic:spPr>
                    <a:xfrm>
                      <a:off x="0" y="0"/>
                      <a:ext cx="4353533" cy="905001"/>
                    </a:xfrm>
                    <a:prstGeom prst="rect">
                      <a:avLst/>
                    </a:prstGeom>
                  </pic:spPr>
                </pic:pic>
              </a:graphicData>
            </a:graphic>
          </wp:inline>
        </w:drawing>
      </w:r>
    </w:p>
    <w:p w14:paraId="6FC8B0DB" w14:textId="77777777" w:rsidR="00155561" w:rsidRPr="00A17A70" w:rsidRDefault="00155561" w:rsidP="00C10168">
      <w:pPr>
        <w:jc w:val="both"/>
        <w:rPr>
          <w:rFonts w:ascii="Arial" w:hAnsi="Arial" w:cs="Arial"/>
          <w:sz w:val="20"/>
          <w:szCs w:val="20"/>
        </w:rPr>
      </w:pPr>
    </w:p>
    <w:p w14:paraId="77B88E7B" w14:textId="77777777" w:rsidR="00DA450E" w:rsidRPr="00A17A70" w:rsidRDefault="00DA450E" w:rsidP="00DA450E">
      <w:pPr>
        <w:rPr>
          <w:rFonts w:ascii="Arial" w:hAnsi="Arial" w:cs="Arial"/>
          <w:b/>
          <w:bCs/>
          <w:sz w:val="20"/>
          <w:szCs w:val="20"/>
          <w:lang w:val="en-GB"/>
        </w:rPr>
      </w:pPr>
      <w:r w:rsidRPr="00DA450E">
        <w:rPr>
          <w:rFonts w:ascii="Arial" w:hAnsi="Arial" w:cs="Arial"/>
          <w:b/>
          <w:bCs/>
          <w:sz w:val="20"/>
          <w:szCs w:val="20"/>
          <w:lang w:val="en-GB"/>
        </w:rPr>
        <w:t>Logistic Regression</w:t>
      </w:r>
    </w:p>
    <w:p w14:paraId="5253828B" w14:textId="7E3EEAA8" w:rsidR="00DA450E" w:rsidRPr="00DA450E" w:rsidRDefault="00DA450E" w:rsidP="00DA450E">
      <w:pPr>
        <w:jc w:val="both"/>
        <w:rPr>
          <w:rFonts w:ascii="Arial" w:hAnsi="Arial" w:cs="Arial"/>
          <w:sz w:val="20"/>
          <w:szCs w:val="20"/>
          <w:lang w:val="en-GB"/>
        </w:rPr>
      </w:pPr>
      <w:r w:rsidRPr="00DA450E">
        <w:rPr>
          <w:rFonts w:ascii="Arial" w:hAnsi="Arial" w:cs="Arial"/>
          <w:sz w:val="20"/>
          <w:szCs w:val="20"/>
          <w:lang w:val="en-GB"/>
        </w:rPr>
        <w:t xml:space="preserve">Logistic regression is a statistical technique used to </w:t>
      </w:r>
      <w:proofErr w:type="spellStart"/>
      <w:r w:rsidRPr="00DA450E">
        <w:rPr>
          <w:rFonts w:ascii="Arial" w:hAnsi="Arial" w:cs="Arial"/>
          <w:sz w:val="20"/>
          <w:szCs w:val="20"/>
          <w:lang w:val="en-GB"/>
        </w:rPr>
        <w:t>analyze</w:t>
      </w:r>
      <w:proofErr w:type="spellEnd"/>
      <w:r w:rsidRPr="00DA450E">
        <w:rPr>
          <w:rFonts w:ascii="Arial" w:hAnsi="Arial" w:cs="Arial"/>
          <w:sz w:val="20"/>
          <w:szCs w:val="20"/>
          <w:lang w:val="en-GB"/>
        </w:rPr>
        <w:t xml:space="preserve"> the relationship between one or more independent variables and a dependent variable that is binary and categorical (e.g., success/failure, yes/no). Unlike linear regression, which predicts a continuous value, logistic regression estimates the probability that an event will occur. It is particularly useful for classifying observations and evaluating the impact of explanatory variables on the probabilities of a given outcome.</w:t>
      </w:r>
    </w:p>
    <w:p w14:paraId="68C3E9E8" w14:textId="77777777" w:rsidR="00DA450E" w:rsidRPr="00DA450E" w:rsidRDefault="00DA450E" w:rsidP="00DA450E">
      <w:pPr>
        <w:jc w:val="both"/>
        <w:rPr>
          <w:rFonts w:ascii="Arial" w:hAnsi="Arial" w:cs="Arial"/>
          <w:sz w:val="20"/>
          <w:szCs w:val="20"/>
          <w:lang w:val="en-GB"/>
        </w:rPr>
      </w:pPr>
      <w:r w:rsidRPr="00DA450E">
        <w:rPr>
          <w:rFonts w:ascii="Arial" w:hAnsi="Arial" w:cs="Arial"/>
          <w:sz w:val="20"/>
          <w:szCs w:val="20"/>
          <w:lang w:val="en-GB"/>
        </w:rPr>
        <w:t xml:space="preserve">In the logistic regression, the dependent variable </w:t>
      </w:r>
      <w:proofErr w:type="spellStart"/>
      <w:r w:rsidRPr="00DA450E">
        <w:rPr>
          <w:rFonts w:ascii="Arial" w:hAnsi="Arial" w:cs="Arial"/>
          <w:sz w:val="20"/>
          <w:szCs w:val="20"/>
          <w:lang w:val="en-GB"/>
        </w:rPr>
        <w:t>dislav_bin</w:t>
      </w:r>
      <w:proofErr w:type="spellEnd"/>
      <w:r w:rsidRPr="00DA450E">
        <w:rPr>
          <w:rFonts w:ascii="Arial" w:hAnsi="Arial" w:cs="Arial"/>
          <w:sz w:val="20"/>
          <w:szCs w:val="20"/>
          <w:lang w:val="en-GB"/>
        </w:rPr>
        <w:t xml:space="preserve"> (experiences of unemployment lasting more than 6 months) was </w:t>
      </w:r>
      <w:proofErr w:type="spellStart"/>
      <w:r w:rsidRPr="00DA450E">
        <w:rPr>
          <w:rFonts w:ascii="Arial" w:hAnsi="Arial" w:cs="Arial"/>
          <w:sz w:val="20"/>
          <w:szCs w:val="20"/>
          <w:lang w:val="en-GB"/>
        </w:rPr>
        <w:t>analyzed</w:t>
      </w:r>
      <w:proofErr w:type="spellEnd"/>
      <w:r w:rsidRPr="00DA450E">
        <w:rPr>
          <w:rFonts w:ascii="Arial" w:hAnsi="Arial" w:cs="Arial"/>
          <w:sz w:val="20"/>
          <w:szCs w:val="20"/>
          <w:lang w:val="en-GB"/>
        </w:rPr>
        <w:t xml:space="preserve"> as a function of two explanatory variables:</w:t>
      </w:r>
    </w:p>
    <w:p w14:paraId="3EF15A33" w14:textId="77777777" w:rsidR="00DA450E" w:rsidRPr="00A17A70" w:rsidRDefault="00DA450E" w:rsidP="00DA450E">
      <w:pPr>
        <w:pStyle w:val="Paragrafoelenco"/>
        <w:numPr>
          <w:ilvl w:val="0"/>
          <w:numId w:val="35"/>
        </w:numPr>
        <w:jc w:val="both"/>
        <w:rPr>
          <w:rFonts w:ascii="Arial" w:hAnsi="Arial" w:cs="Arial"/>
          <w:sz w:val="20"/>
          <w:szCs w:val="20"/>
          <w:lang w:val="en-GB"/>
        </w:rPr>
      </w:pPr>
      <w:proofErr w:type="spellStart"/>
      <w:r w:rsidRPr="00A17A70">
        <w:rPr>
          <w:rFonts w:ascii="Arial" w:hAnsi="Arial" w:cs="Arial"/>
          <w:sz w:val="20"/>
          <w:szCs w:val="20"/>
          <w:lang w:val="en-GB"/>
        </w:rPr>
        <w:t>spesecon</w:t>
      </w:r>
      <w:proofErr w:type="spellEnd"/>
      <w:r w:rsidRPr="00A17A70">
        <w:rPr>
          <w:rFonts w:ascii="Arial" w:hAnsi="Arial" w:cs="Arial"/>
          <w:sz w:val="20"/>
          <w:szCs w:val="20"/>
          <w:lang w:val="en-GB"/>
        </w:rPr>
        <w:t xml:space="preserve"> (regular monthly expenses in cash)</w:t>
      </w:r>
    </w:p>
    <w:p w14:paraId="4C1E261A" w14:textId="77777777" w:rsidR="00DA450E" w:rsidRPr="00A17A70" w:rsidRDefault="00DA450E" w:rsidP="00DA450E">
      <w:pPr>
        <w:pStyle w:val="Paragrafoelenco"/>
        <w:numPr>
          <w:ilvl w:val="0"/>
          <w:numId w:val="35"/>
        </w:numPr>
        <w:jc w:val="both"/>
        <w:rPr>
          <w:rFonts w:ascii="Arial" w:hAnsi="Arial" w:cs="Arial"/>
          <w:sz w:val="20"/>
          <w:szCs w:val="20"/>
          <w:lang w:val="en-GB"/>
        </w:rPr>
      </w:pPr>
      <w:proofErr w:type="spellStart"/>
      <w:r w:rsidRPr="00A17A70">
        <w:rPr>
          <w:rFonts w:ascii="Arial" w:hAnsi="Arial" w:cs="Arial"/>
          <w:sz w:val="20"/>
          <w:szCs w:val="20"/>
          <w:lang w:val="en-GB"/>
        </w:rPr>
        <w:t>asnonoc</w:t>
      </w:r>
      <w:proofErr w:type="spellEnd"/>
      <w:r w:rsidRPr="00A17A70">
        <w:rPr>
          <w:rFonts w:ascii="Arial" w:hAnsi="Arial" w:cs="Arial"/>
          <w:sz w:val="20"/>
          <w:szCs w:val="20"/>
          <w:lang w:val="en-GB"/>
        </w:rPr>
        <w:t xml:space="preserve"> (previous employment status before pension/unemployment)</w:t>
      </w:r>
    </w:p>
    <w:p w14:paraId="4BB141A8" w14:textId="78F6CA0F" w:rsidR="00DA450E" w:rsidRPr="00DA450E" w:rsidRDefault="00DA450E" w:rsidP="00DA450E">
      <w:pPr>
        <w:jc w:val="both"/>
        <w:rPr>
          <w:rFonts w:ascii="Arial" w:hAnsi="Arial" w:cs="Arial"/>
          <w:sz w:val="20"/>
          <w:szCs w:val="20"/>
          <w:lang w:val="en-GB"/>
        </w:rPr>
      </w:pPr>
      <w:r w:rsidRPr="00DA450E">
        <w:rPr>
          <w:rFonts w:ascii="Arial" w:hAnsi="Arial" w:cs="Arial"/>
          <w:sz w:val="20"/>
          <w:szCs w:val="20"/>
          <w:lang w:val="en-GB"/>
        </w:rPr>
        <w:t xml:space="preserve">In logistic regression, the dependent variable y is a binary dummy variable that can take values between 0 and 1. Therefore, the </w:t>
      </w:r>
      <w:proofErr w:type="spellStart"/>
      <w:r w:rsidRPr="00DA450E">
        <w:rPr>
          <w:rFonts w:ascii="Arial" w:hAnsi="Arial" w:cs="Arial"/>
          <w:sz w:val="20"/>
          <w:szCs w:val="20"/>
          <w:lang w:val="en-GB"/>
        </w:rPr>
        <w:t>dislav</w:t>
      </w:r>
      <w:proofErr w:type="spellEnd"/>
      <w:r w:rsidRPr="00DA450E">
        <w:rPr>
          <w:rFonts w:ascii="Arial" w:hAnsi="Arial" w:cs="Arial"/>
          <w:sz w:val="20"/>
          <w:szCs w:val="20"/>
          <w:lang w:val="en-GB"/>
        </w:rPr>
        <w:t xml:space="preserve"> variable was converted into a binary form using the command:</w:t>
      </w:r>
      <w:r w:rsidRPr="00A17A70">
        <w:rPr>
          <w:rFonts w:ascii="Arial" w:hAnsi="Arial" w:cs="Arial"/>
          <w:sz w:val="20"/>
          <w:szCs w:val="20"/>
          <w:lang w:val="en-GB"/>
        </w:rPr>
        <w:t xml:space="preserve">                       </w:t>
      </w:r>
      <w:proofErr w:type="spellStart"/>
      <w:r w:rsidRPr="00DA450E">
        <w:rPr>
          <w:rFonts w:ascii="Arial" w:hAnsi="Arial" w:cs="Arial"/>
          <w:sz w:val="20"/>
          <w:szCs w:val="20"/>
          <w:lang w:val="en-GB"/>
        </w:rPr>
        <w:t>data.log$dislav_bin</w:t>
      </w:r>
      <w:proofErr w:type="spellEnd"/>
      <w:r w:rsidRPr="00DA450E">
        <w:rPr>
          <w:rFonts w:ascii="Arial" w:hAnsi="Arial" w:cs="Arial"/>
          <w:sz w:val="20"/>
          <w:szCs w:val="20"/>
          <w:lang w:val="en-GB"/>
        </w:rPr>
        <w:t xml:space="preserve"> &lt;- </w:t>
      </w:r>
      <w:proofErr w:type="spellStart"/>
      <w:r w:rsidRPr="00DA450E">
        <w:rPr>
          <w:rFonts w:ascii="Arial" w:hAnsi="Arial" w:cs="Arial"/>
          <w:sz w:val="20"/>
          <w:szCs w:val="20"/>
          <w:lang w:val="en-GB"/>
        </w:rPr>
        <w:t>ifelse</w:t>
      </w:r>
      <w:proofErr w:type="spellEnd"/>
      <w:r w:rsidRPr="00DA450E">
        <w:rPr>
          <w:rFonts w:ascii="Arial" w:hAnsi="Arial" w:cs="Arial"/>
          <w:sz w:val="20"/>
          <w:szCs w:val="20"/>
          <w:lang w:val="en-GB"/>
        </w:rPr>
        <w:t>(</w:t>
      </w:r>
      <w:proofErr w:type="spellStart"/>
      <w:r w:rsidRPr="00DA450E">
        <w:rPr>
          <w:rFonts w:ascii="Arial" w:hAnsi="Arial" w:cs="Arial"/>
          <w:sz w:val="20"/>
          <w:szCs w:val="20"/>
          <w:lang w:val="en-GB"/>
        </w:rPr>
        <w:t>data.log$dislav</w:t>
      </w:r>
      <w:proofErr w:type="spellEnd"/>
      <w:r w:rsidRPr="00DA450E">
        <w:rPr>
          <w:rFonts w:ascii="Arial" w:hAnsi="Arial" w:cs="Arial"/>
          <w:sz w:val="20"/>
          <w:szCs w:val="20"/>
          <w:lang w:val="en-GB"/>
        </w:rPr>
        <w:t xml:space="preserve"> == 1, 1, 0)</w:t>
      </w:r>
    </w:p>
    <w:p w14:paraId="2BEF4DFD" w14:textId="77777777" w:rsidR="00220D55" w:rsidRPr="00A17A70" w:rsidRDefault="00220D55" w:rsidP="00C10168">
      <w:pPr>
        <w:jc w:val="both"/>
        <w:rPr>
          <w:rFonts w:ascii="Arial" w:hAnsi="Arial" w:cs="Arial"/>
          <w:sz w:val="20"/>
          <w:szCs w:val="20"/>
          <w:lang w:val="en-GB"/>
        </w:rPr>
      </w:pPr>
    </w:p>
    <w:p w14:paraId="0224B73E" w14:textId="77777777" w:rsidR="00DA450E" w:rsidRPr="00DA450E" w:rsidRDefault="00DA450E" w:rsidP="00DA450E">
      <w:pPr>
        <w:jc w:val="both"/>
        <w:rPr>
          <w:rFonts w:ascii="Arial" w:hAnsi="Arial" w:cs="Arial"/>
          <w:sz w:val="20"/>
          <w:szCs w:val="20"/>
          <w:lang w:val="en-GB"/>
        </w:rPr>
      </w:pPr>
      <w:r w:rsidRPr="00DA450E">
        <w:rPr>
          <w:rFonts w:ascii="Arial" w:hAnsi="Arial" w:cs="Arial"/>
          <w:sz w:val="20"/>
          <w:szCs w:val="20"/>
          <w:lang w:val="en-GB"/>
        </w:rPr>
        <w:t>At this point, the regression model was defined with the following command:</w:t>
      </w:r>
    </w:p>
    <w:p w14:paraId="2E914C1F" w14:textId="77777777" w:rsidR="00DA450E" w:rsidRPr="00A17A70" w:rsidRDefault="00DA450E" w:rsidP="00DA450E">
      <w:pPr>
        <w:numPr>
          <w:ilvl w:val="0"/>
          <w:numId w:val="36"/>
        </w:numPr>
        <w:jc w:val="both"/>
        <w:rPr>
          <w:rFonts w:ascii="Arial" w:hAnsi="Arial" w:cs="Arial"/>
          <w:sz w:val="20"/>
          <w:szCs w:val="20"/>
          <w:lang w:val="en-GB"/>
        </w:rPr>
      </w:pPr>
      <w:proofErr w:type="spellStart"/>
      <w:r w:rsidRPr="00DA450E">
        <w:rPr>
          <w:rFonts w:ascii="Arial" w:hAnsi="Arial" w:cs="Arial"/>
          <w:sz w:val="20"/>
          <w:szCs w:val="20"/>
          <w:lang w:val="en-GB"/>
        </w:rPr>
        <w:t>mod_log</w:t>
      </w:r>
      <w:proofErr w:type="spellEnd"/>
      <w:r w:rsidRPr="00DA450E">
        <w:rPr>
          <w:rFonts w:ascii="Arial" w:hAnsi="Arial" w:cs="Arial"/>
          <w:sz w:val="20"/>
          <w:szCs w:val="20"/>
          <w:lang w:val="en-GB"/>
        </w:rPr>
        <w:t xml:space="preserve"> = </w:t>
      </w:r>
      <w:proofErr w:type="spellStart"/>
      <w:r w:rsidRPr="00DA450E">
        <w:rPr>
          <w:rFonts w:ascii="Arial" w:hAnsi="Arial" w:cs="Arial"/>
          <w:sz w:val="20"/>
          <w:szCs w:val="20"/>
          <w:lang w:val="en-GB"/>
        </w:rPr>
        <w:t>glm</w:t>
      </w:r>
      <w:proofErr w:type="spellEnd"/>
      <w:r w:rsidRPr="00DA450E">
        <w:rPr>
          <w:rFonts w:ascii="Arial" w:hAnsi="Arial" w:cs="Arial"/>
          <w:sz w:val="20"/>
          <w:szCs w:val="20"/>
          <w:lang w:val="en-GB"/>
        </w:rPr>
        <w:t>(</w:t>
      </w:r>
      <w:proofErr w:type="spellStart"/>
      <w:r w:rsidRPr="00DA450E">
        <w:rPr>
          <w:rFonts w:ascii="Arial" w:hAnsi="Arial" w:cs="Arial"/>
          <w:sz w:val="20"/>
          <w:szCs w:val="20"/>
          <w:lang w:val="en-GB"/>
        </w:rPr>
        <w:t>dislav_bin</w:t>
      </w:r>
      <w:proofErr w:type="spellEnd"/>
      <w:r w:rsidRPr="00DA450E">
        <w:rPr>
          <w:rFonts w:ascii="Arial" w:hAnsi="Arial" w:cs="Arial"/>
          <w:sz w:val="20"/>
          <w:szCs w:val="20"/>
          <w:lang w:val="en-GB"/>
        </w:rPr>
        <w:t xml:space="preserve"> ~ </w:t>
      </w:r>
      <w:proofErr w:type="spellStart"/>
      <w:r w:rsidRPr="00DA450E">
        <w:rPr>
          <w:rFonts w:ascii="Arial" w:hAnsi="Arial" w:cs="Arial"/>
          <w:sz w:val="20"/>
          <w:szCs w:val="20"/>
          <w:lang w:val="en-GB"/>
        </w:rPr>
        <w:t>spesecon</w:t>
      </w:r>
      <w:proofErr w:type="spellEnd"/>
      <w:r w:rsidRPr="00DA450E">
        <w:rPr>
          <w:rFonts w:ascii="Arial" w:hAnsi="Arial" w:cs="Arial"/>
          <w:sz w:val="20"/>
          <w:szCs w:val="20"/>
          <w:lang w:val="en-GB"/>
        </w:rPr>
        <w:t xml:space="preserve"> + </w:t>
      </w:r>
      <w:proofErr w:type="spellStart"/>
      <w:r w:rsidRPr="00DA450E">
        <w:rPr>
          <w:rFonts w:ascii="Arial" w:hAnsi="Arial" w:cs="Arial"/>
          <w:sz w:val="20"/>
          <w:szCs w:val="20"/>
          <w:lang w:val="en-GB"/>
        </w:rPr>
        <w:t>asnonoc</w:t>
      </w:r>
      <w:proofErr w:type="spellEnd"/>
      <w:r w:rsidRPr="00DA450E">
        <w:rPr>
          <w:rFonts w:ascii="Arial" w:hAnsi="Arial" w:cs="Arial"/>
          <w:sz w:val="20"/>
          <w:szCs w:val="20"/>
          <w:lang w:val="en-GB"/>
        </w:rPr>
        <w:t>, family = binomial, data = data.log)</w:t>
      </w:r>
    </w:p>
    <w:p w14:paraId="55967C38" w14:textId="28FDE044" w:rsidR="00DA450E" w:rsidRPr="00DA450E" w:rsidRDefault="00DA450E" w:rsidP="00DA450E">
      <w:pPr>
        <w:jc w:val="both"/>
        <w:rPr>
          <w:rFonts w:ascii="Arial" w:hAnsi="Arial" w:cs="Arial"/>
          <w:i/>
          <w:iCs/>
          <w:sz w:val="20"/>
          <w:szCs w:val="20"/>
          <w:lang w:val="en-GB"/>
        </w:rPr>
      </w:pPr>
      <w:r w:rsidRPr="00DA450E">
        <w:rPr>
          <w:rFonts w:ascii="Arial" w:hAnsi="Arial" w:cs="Arial"/>
          <w:sz w:val="20"/>
          <w:szCs w:val="20"/>
          <w:lang w:val="en-GB"/>
        </w:rPr>
        <w:br/>
      </w:r>
      <w:r w:rsidRPr="00DA450E">
        <w:rPr>
          <w:rFonts w:ascii="Arial" w:hAnsi="Arial" w:cs="Arial"/>
          <w:i/>
          <w:iCs/>
          <w:sz w:val="20"/>
          <w:szCs w:val="20"/>
          <w:lang w:val="en-GB"/>
        </w:rPr>
        <w:t xml:space="preserve">This estimates a binary logistic regression model, </w:t>
      </w:r>
      <w:proofErr w:type="spellStart"/>
      <w:r w:rsidRPr="00DA450E">
        <w:rPr>
          <w:rFonts w:ascii="Arial" w:hAnsi="Arial" w:cs="Arial"/>
          <w:i/>
          <w:iCs/>
          <w:sz w:val="20"/>
          <w:szCs w:val="20"/>
          <w:lang w:val="en-GB"/>
        </w:rPr>
        <w:t>analyzing</w:t>
      </w:r>
      <w:proofErr w:type="spellEnd"/>
      <w:r w:rsidRPr="00DA450E">
        <w:rPr>
          <w:rFonts w:ascii="Arial" w:hAnsi="Arial" w:cs="Arial"/>
          <w:i/>
          <w:iCs/>
          <w:sz w:val="20"/>
          <w:szCs w:val="20"/>
          <w:lang w:val="en-GB"/>
        </w:rPr>
        <w:t xml:space="preserve"> the combined effect of two independent variables (</w:t>
      </w:r>
      <w:proofErr w:type="spellStart"/>
      <w:r w:rsidRPr="00DA450E">
        <w:rPr>
          <w:rFonts w:ascii="Arial" w:hAnsi="Arial" w:cs="Arial"/>
          <w:i/>
          <w:iCs/>
          <w:sz w:val="20"/>
          <w:szCs w:val="20"/>
          <w:lang w:val="en-GB"/>
        </w:rPr>
        <w:t>spesecon</w:t>
      </w:r>
      <w:proofErr w:type="spellEnd"/>
      <w:r w:rsidRPr="00DA450E">
        <w:rPr>
          <w:rFonts w:ascii="Arial" w:hAnsi="Arial" w:cs="Arial"/>
          <w:i/>
          <w:iCs/>
          <w:sz w:val="20"/>
          <w:szCs w:val="20"/>
          <w:lang w:val="en-GB"/>
        </w:rPr>
        <w:t xml:space="preserve"> and </w:t>
      </w:r>
      <w:proofErr w:type="spellStart"/>
      <w:r w:rsidRPr="00DA450E">
        <w:rPr>
          <w:rFonts w:ascii="Arial" w:hAnsi="Arial" w:cs="Arial"/>
          <w:i/>
          <w:iCs/>
          <w:sz w:val="20"/>
          <w:szCs w:val="20"/>
          <w:lang w:val="en-GB"/>
        </w:rPr>
        <w:t>asnonoc</w:t>
      </w:r>
      <w:proofErr w:type="spellEnd"/>
      <w:r w:rsidRPr="00DA450E">
        <w:rPr>
          <w:rFonts w:ascii="Arial" w:hAnsi="Arial" w:cs="Arial"/>
          <w:i/>
          <w:iCs/>
          <w:sz w:val="20"/>
          <w:szCs w:val="20"/>
          <w:lang w:val="en-GB"/>
        </w:rPr>
        <w:t xml:space="preserve">) on the probability that the event coded as 1 in the dependent variable </w:t>
      </w:r>
      <w:proofErr w:type="spellStart"/>
      <w:r w:rsidRPr="00DA450E">
        <w:rPr>
          <w:rFonts w:ascii="Arial" w:hAnsi="Arial" w:cs="Arial"/>
          <w:i/>
          <w:iCs/>
          <w:sz w:val="20"/>
          <w:szCs w:val="20"/>
          <w:lang w:val="en-GB"/>
        </w:rPr>
        <w:t>dislav_bin</w:t>
      </w:r>
      <w:proofErr w:type="spellEnd"/>
      <w:r w:rsidRPr="00DA450E">
        <w:rPr>
          <w:rFonts w:ascii="Arial" w:hAnsi="Arial" w:cs="Arial"/>
          <w:i/>
          <w:iCs/>
          <w:sz w:val="20"/>
          <w:szCs w:val="20"/>
          <w:lang w:val="en-GB"/>
        </w:rPr>
        <w:t xml:space="preserve"> occurs. It provides estimated coefficients that indicate how each variable influences (positively or negatively) the probability of the outcome, while also allowing us to verify whether the two variables have a statistically significant effect on the outcome, taking each other into account.</w:t>
      </w:r>
    </w:p>
    <w:p w14:paraId="33A6C6C2" w14:textId="77777777" w:rsidR="00F4048A" w:rsidRPr="00A17A70" w:rsidRDefault="00F4048A" w:rsidP="00F4048A">
      <w:pPr>
        <w:jc w:val="both"/>
        <w:rPr>
          <w:rFonts w:ascii="Arial" w:hAnsi="Arial" w:cs="Arial"/>
          <w:i/>
          <w:iCs/>
          <w:sz w:val="20"/>
          <w:szCs w:val="20"/>
          <w:lang w:val="en-GB"/>
        </w:rPr>
      </w:pPr>
    </w:p>
    <w:p w14:paraId="18F438B0" w14:textId="77777777" w:rsidR="00F4048A" w:rsidRPr="00A17A70" w:rsidRDefault="00F4048A" w:rsidP="00F4048A">
      <w:pPr>
        <w:jc w:val="both"/>
        <w:rPr>
          <w:rFonts w:ascii="Arial" w:hAnsi="Arial" w:cs="Arial"/>
          <w:i/>
          <w:iCs/>
          <w:sz w:val="20"/>
          <w:szCs w:val="20"/>
          <w:lang w:val="en-GB"/>
        </w:rPr>
      </w:pPr>
    </w:p>
    <w:p w14:paraId="75A82B9A" w14:textId="77777777" w:rsidR="00F4048A" w:rsidRPr="00A17A70" w:rsidRDefault="00F4048A" w:rsidP="00F4048A">
      <w:pPr>
        <w:jc w:val="both"/>
        <w:rPr>
          <w:rFonts w:ascii="Arial" w:hAnsi="Arial" w:cs="Arial"/>
          <w:i/>
          <w:iCs/>
          <w:sz w:val="20"/>
          <w:szCs w:val="20"/>
          <w:lang w:val="en-GB"/>
        </w:rPr>
      </w:pPr>
    </w:p>
    <w:p w14:paraId="709B02CA" w14:textId="77777777" w:rsidR="00F4048A" w:rsidRPr="00A17A70" w:rsidRDefault="00F4048A" w:rsidP="00F4048A">
      <w:pPr>
        <w:jc w:val="both"/>
        <w:rPr>
          <w:rFonts w:ascii="Arial" w:hAnsi="Arial" w:cs="Arial"/>
          <w:i/>
          <w:iCs/>
          <w:sz w:val="20"/>
          <w:szCs w:val="20"/>
          <w:lang w:val="en-GB"/>
        </w:rPr>
      </w:pPr>
    </w:p>
    <w:p w14:paraId="14921CBD" w14:textId="3C9CF148" w:rsidR="00F4048A" w:rsidRPr="00A17A70" w:rsidRDefault="00F4048A" w:rsidP="00F4048A">
      <w:pPr>
        <w:jc w:val="both"/>
        <w:rPr>
          <w:rFonts w:ascii="Arial" w:hAnsi="Arial" w:cs="Arial"/>
          <w:i/>
          <w:iCs/>
          <w:sz w:val="20"/>
          <w:szCs w:val="20"/>
          <w:lang w:val="en-GB"/>
        </w:rPr>
      </w:pPr>
    </w:p>
    <w:p w14:paraId="59895040" w14:textId="6BE1199E" w:rsidR="008D0439" w:rsidRPr="00A17A70" w:rsidRDefault="00DA450E" w:rsidP="00C10168">
      <w:pPr>
        <w:jc w:val="both"/>
        <w:rPr>
          <w:rFonts w:ascii="Arial" w:hAnsi="Arial" w:cs="Arial"/>
          <w:sz w:val="20"/>
          <w:szCs w:val="20"/>
        </w:rPr>
      </w:pPr>
      <w:r w:rsidRPr="00A17A70">
        <w:rPr>
          <w:rFonts w:ascii="Arial" w:hAnsi="Arial" w:cs="Arial"/>
          <w:noProof/>
        </w:rPr>
        <w:lastRenderedPageBreak/>
        <mc:AlternateContent>
          <mc:Choice Requires="wps">
            <w:drawing>
              <wp:anchor distT="45720" distB="45720" distL="114300" distR="114300" simplePos="0" relativeHeight="251657216" behindDoc="0" locked="0" layoutInCell="1" allowOverlap="1" wp14:anchorId="643E9A65" wp14:editId="7A52E3A4">
                <wp:simplePos x="0" y="0"/>
                <wp:positionH relativeFrom="column">
                  <wp:posOffset>3089910</wp:posOffset>
                </wp:positionH>
                <wp:positionV relativeFrom="paragraph">
                  <wp:posOffset>163290</wp:posOffset>
                </wp:positionV>
                <wp:extent cx="3081655" cy="2548890"/>
                <wp:effectExtent l="0" t="0" r="4445" b="3810"/>
                <wp:wrapSquare wrapText="bothSides"/>
                <wp:docPr id="91085244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1655" cy="2548890"/>
                        </a:xfrm>
                        <a:prstGeom prst="rect">
                          <a:avLst/>
                        </a:prstGeom>
                        <a:solidFill>
                          <a:srgbClr val="FFFFFF"/>
                        </a:solidFill>
                        <a:ln w="9525">
                          <a:noFill/>
                          <a:miter lim="800000"/>
                          <a:headEnd/>
                          <a:tailEnd/>
                        </a:ln>
                      </wps:spPr>
                      <wps:txbx>
                        <w:txbxContent>
                          <w:p w14:paraId="7AAFD55E" w14:textId="77777777" w:rsidR="00DA450E" w:rsidRPr="00DA450E" w:rsidRDefault="00DA450E" w:rsidP="00DA450E">
                            <w:pPr>
                              <w:jc w:val="both"/>
                              <w:rPr>
                                <w:rFonts w:ascii="Arial" w:hAnsi="Arial" w:cs="Arial"/>
                                <w:i/>
                                <w:iCs/>
                                <w:color w:val="000000" w:themeColor="text1"/>
                                <w:sz w:val="20"/>
                                <w:szCs w:val="20"/>
                                <w:lang w:val="en-GB"/>
                              </w:rPr>
                            </w:pPr>
                            <w:r w:rsidRPr="00DA450E">
                              <w:rPr>
                                <w:rFonts w:ascii="Arial" w:hAnsi="Arial" w:cs="Arial"/>
                                <w:i/>
                                <w:iCs/>
                                <w:color w:val="000000" w:themeColor="text1"/>
                                <w:sz w:val="20"/>
                                <w:szCs w:val="20"/>
                                <w:lang w:val="en-GB"/>
                              </w:rPr>
                              <w:t xml:space="preserve">From the analysis of the results, it appears that some categories of </w:t>
                            </w:r>
                            <w:proofErr w:type="spellStart"/>
                            <w:r w:rsidRPr="00DA450E">
                              <w:rPr>
                                <w:rFonts w:ascii="Arial" w:hAnsi="Arial" w:cs="Arial"/>
                                <w:i/>
                                <w:iCs/>
                                <w:color w:val="000000" w:themeColor="text1"/>
                                <w:sz w:val="20"/>
                                <w:szCs w:val="20"/>
                                <w:lang w:val="en-GB"/>
                              </w:rPr>
                              <w:t>asnonoc</w:t>
                            </w:r>
                            <w:proofErr w:type="spellEnd"/>
                            <w:r w:rsidRPr="00DA450E">
                              <w:rPr>
                                <w:rFonts w:ascii="Arial" w:hAnsi="Arial" w:cs="Arial"/>
                                <w:i/>
                                <w:iCs/>
                                <w:color w:val="000000" w:themeColor="text1"/>
                                <w:sz w:val="20"/>
                                <w:szCs w:val="20"/>
                                <w:lang w:val="en-GB"/>
                              </w:rPr>
                              <w:t xml:space="preserve"> significantly influence the probability of the event (</w:t>
                            </w:r>
                            <w:proofErr w:type="spellStart"/>
                            <w:r w:rsidRPr="00DA450E">
                              <w:rPr>
                                <w:rFonts w:ascii="Arial" w:hAnsi="Arial" w:cs="Arial"/>
                                <w:i/>
                                <w:iCs/>
                                <w:color w:val="000000" w:themeColor="text1"/>
                                <w:sz w:val="20"/>
                                <w:szCs w:val="20"/>
                                <w:lang w:val="en-GB"/>
                              </w:rPr>
                              <w:t>dislav_bin</w:t>
                            </w:r>
                            <w:proofErr w:type="spellEnd"/>
                            <w:r w:rsidRPr="00DA450E">
                              <w:rPr>
                                <w:rFonts w:ascii="Arial" w:hAnsi="Arial" w:cs="Arial"/>
                                <w:i/>
                                <w:iCs/>
                                <w:color w:val="000000" w:themeColor="text1"/>
                                <w:sz w:val="20"/>
                                <w:szCs w:val="20"/>
                                <w:lang w:val="en-GB"/>
                              </w:rPr>
                              <w:t xml:space="preserve">), as indicated by the low p-value. Conversely, others are not significant. Additionally, </w:t>
                            </w:r>
                            <w:proofErr w:type="spellStart"/>
                            <w:r w:rsidRPr="00DA450E">
                              <w:rPr>
                                <w:rFonts w:ascii="Arial" w:hAnsi="Arial" w:cs="Arial"/>
                                <w:i/>
                                <w:iCs/>
                                <w:color w:val="000000" w:themeColor="text1"/>
                                <w:sz w:val="20"/>
                                <w:szCs w:val="20"/>
                                <w:lang w:val="en-GB"/>
                              </w:rPr>
                              <w:t>spesecon</w:t>
                            </w:r>
                            <w:proofErr w:type="spellEnd"/>
                            <w:r w:rsidRPr="00DA450E">
                              <w:rPr>
                                <w:rFonts w:ascii="Arial" w:hAnsi="Arial" w:cs="Arial"/>
                                <w:i/>
                                <w:iCs/>
                                <w:color w:val="000000" w:themeColor="text1"/>
                                <w:sz w:val="20"/>
                                <w:szCs w:val="20"/>
                                <w:lang w:val="en-GB"/>
                              </w:rPr>
                              <w:t xml:space="preserve"> has a negative and significant effect, although small.</w:t>
                            </w:r>
                          </w:p>
                          <w:p w14:paraId="647411E2" w14:textId="0F2829E9" w:rsidR="00916CDB" w:rsidRPr="00DA450E" w:rsidRDefault="00DA450E" w:rsidP="00AF7E75">
                            <w:pPr>
                              <w:jc w:val="both"/>
                              <w:rPr>
                                <w:rFonts w:ascii="Arial" w:hAnsi="Arial" w:cs="Arial"/>
                                <w:i/>
                                <w:iCs/>
                                <w:color w:val="000000" w:themeColor="text1"/>
                                <w:sz w:val="20"/>
                                <w:szCs w:val="20"/>
                                <w:lang w:val="en-GB"/>
                              </w:rPr>
                            </w:pPr>
                            <w:r w:rsidRPr="00DA450E">
                              <w:rPr>
                                <w:rFonts w:ascii="Arial" w:hAnsi="Arial" w:cs="Arial"/>
                                <w:i/>
                                <w:iCs/>
                                <w:color w:val="000000" w:themeColor="text1"/>
                                <w:sz w:val="20"/>
                                <w:szCs w:val="20"/>
                                <w:lang w:val="en-GB"/>
                              </w:rPr>
                              <w:t xml:space="preserve">The model shows a slight improvement compared to the null model (deviance reduced from 2519 to 2418), but not enough to claim that it has strong explanatory power. In practice, it explains only a limited portion of the variability in the </w:t>
                            </w:r>
                            <w:proofErr w:type="spellStart"/>
                            <w:r w:rsidRPr="00DA450E">
                              <w:rPr>
                                <w:rFonts w:ascii="Arial" w:hAnsi="Arial" w:cs="Arial"/>
                                <w:i/>
                                <w:iCs/>
                                <w:color w:val="000000" w:themeColor="text1"/>
                                <w:sz w:val="20"/>
                                <w:szCs w:val="20"/>
                                <w:lang w:val="en-GB"/>
                              </w:rPr>
                              <w:t>dislav_bin</w:t>
                            </w:r>
                            <w:proofErr w:type="spellEnd"/>
                            <w:r w:rsidRPr="00DA450E">
                              <w:rPr>
                                <w:rFonts w:ascii="Arial" w:hAnsi="Arial" w:cs="Arial"/>
                                <w:i/>
                                <w:iCs/>
                                <w:color w:val="000000" w:themeColor="text1"/>
                                <w:sz w:val="20"/>
                                <w:szCs w:val="20"/>
                                <w:lang w:val="en-GB"/>
                              </w:rPr>
                              <w:t xml:space="preserve"> variable.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3E9A65" id="_x0000_s1028" type="#_x0000_t202" style="position:absolute;left:0;text-align:left;margin-left:243.3pt;margin-top:12.85pt;width:242.65pt;height:200.7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" stroked="f">
                <v:textbox>
                  <w:txbxContent>
                    <w:p w14:paraId="7AAFD55E" w14:textId="77777777" w:rsidR="00DA450E" w:rsidRPr="00DA450E" w:rsidRDefault="00DA450E" w:rsidP="00DA450E">
                      <w:pPr>
                        <w:jc w:val="both"/>
                        <w:rPr>
                          <w:rFonts w:ascii="Arial" w:hAnsi="Arial" w:cs="Arial"/>
                          <w:i/>
                          <w:iCs/>
                          <w:color w:val="000000" w:themeColor="text1"/>
                          <w:sz w:val="20"/>
                          <w:szCs w:val="20"/>
                          <w:lang w:val="en-GB"/>
                        </w:rPr>
                      </w:pPr>
                      <w:r w:rsidRPr="00DA450E">
                        <w:rPr>
                          <w:rFonts w:ascii="Arial" w:hAnsi="Arial" w:cs="Arial"/>
                          <w:i/>
                          <w:iCs/>
                          <w:color w:val="000000" w:themeColor="text1"/>
                          <w:sz w:val="20"/>
                          <w:szCs w:val="20"/>
                          <w:lang w:val="en-GB"/>
                        </w:rPr>
                        <w:t xml:space="preserve">From the analysis of the results, it appears that some categories of </w:t>
                      </w:r>
                      <w:proofErr w:type="spellStart"/>
                      <w:r w:rsidRPr="00DA450E">
                        <w:rPr>
                          <w:rFonts w:ascii="Arial" w:hAnsi="Arial" w:cs="Arial"/>
                          <w:i/>
                          <w:iCs/>
                          <w:color w:val="000000" w:themeColor="text1"/>
                          <w:sz w:val="20"/>
                          <w:szCs w:val="20"/>
                          <w:lang w:val="en-GB"/>
                        </w:rPr>
                        <w:t>asnonoc</w:t>
                      </w:r>
                      <w:proofErr w:type="spellEnd"/>
                      <w:r w:rsidRPr="00DA450E">
                        <w:rPr>
                          <w:rFonts w:ascii="Arial" w:hAnsi="Arial" w:cs="Arial"/>
                          <w:i/>
                          <w:iCs/>
                          <w:color w:val="000000" w:themeColor="text1"/>
                          <w:sz w:val="20"/>
                          <w:szCs w:val="20"/>
                          <w:lang w:val="en-GB"/>
                        </w:rPr>
                        <w:t xml:space="preserve"> significantly influence the probability of the event (</w:t>
                      </w:r>
                      <w:proofErr w:type="spellStart"/>
                      <w:r w:rsidRPr="00DA450E">
                        <w:rPr>
                          <w:rFonts w:ascii="Arial" w:hAnsi="Arial" w:cs="Arial"/>
                          <w:i/>
                          <w:iCs/>
                          <w:color w:val="000000" w:themeColor="text1"/>
                          <w:sz w:val="20"/>
                          <w:szCs w:val="20"/>
                          <w:lang w:val="en-GB"/>
                        </w:rPr>
                        <w:t>dislav_bin</w:t>
                      </w:r>
                      <w:proofErr w:type="spellEnd"/>
                      <w:r w:rsidRPr="00DA450E">
                        <w:rPr>
                          <w:rFonts w:ascii="Arial" w:hAnsi="Arial" w:cs="Arial"/>
                          <w:i/>
                          <w:iCs/>
                          <w:color w:val="000000" w:themeColor="text1"/>
                          <w:sz w:val="20"/>
                          <w:szCs w:val="20"/>
                          <w:lang w:val="en-GB"/>
                        </w:rPr>
                        <w:t xml:space="preserve">), as indicated by the low p-value. Conversely, others are not significant. Additionally, </w:t>
                      </w:r>
                      <w:proofErr w:type="spellStart"/>
                      <w:r w:rsidRPr="00DA450E">
                        <w:rPr>
                          <w:rFonts w:ascii="Arial" w:hAnsi="Arial" w:cs="Arial"/>
                          <w:i/>
                          <w:iCs/>
                          <w:color w:val="000000" w:themeColor="text1"/>
                          <w:sz w:val="20"/>
                          <w:szCs w:val="20"/>
                          <w:lang w:val="en-GB"/>
                        </w:rPr>
                        <w:t>spesecon</w:t>
                      </w:r>
                      <w:proofErr w:type="spellEnd"/>
                      <w:r w:rsidRPr="00DA450E">
                        <w:rPr>
                          <w:rFonts w:ascii="Arial" w:hAnsi="Arial" w:cs="Arial"/>
                          <w:i/>
                          <w:iCs/>
                          <w:color w:val="000000" w:themeColor="text1"/>
                          <w:sz w:val="20"/>
                          <w:szCs w:val="20"/>
                          <w:lang w:val="en-GB"/>
                        </w:rPr>
                        <w:t xml:space="preserve"> has a negative and significant effect, although small.</w:t>
                      </w:r>
                    </w:p>
                    <w:p w14:paraId="647411E2" w14:textId="0F2829E9" w:rsidR="00916CDB" w:rsidRPr="00DA450E" w:rsidRDefault="00DA450E" w:rsidP="00AF7E75">
                      <w:pPr>
                        <w:jc w:val="both"/>
                        <w:rPr>
                          <w:rFonts w:ascii="Arial" w:hAnsi="Arial" w:cs="Arial"/>
                          <w:i/>
                          <w:iCs/>
                          <w:color w:val="000000" w:themeColor="text1"/>
                          <w:sz w:val="20"/>
                          <w:szCs w:val="20"/>
                          <w:lang w:val="en-GB"/>
                        </w:rPr>
                      </w:pPr>
                      <w:r w:rsidRPr="00DA450E">
                        <w:rPr>
                          <w:rFonts w:ascii="Arial" w:hAnsi="Arial" w:cs="Arial"/>
                          <w:i/>
                          <w:iCs/>
                          <w:color w:val="000000" w:themeColor="text1"/>
                          <w:sz w:val="20"/>
                          <w:szCs w:val="20"/>
                          <w:lang w:val="en-GB"/>
                        </w:rPr>
                        <w:t xml:space="preserve">The model shows a slight improvement compared to the null model (deviance reduced from 2519 to 2418), but not enough to claim that it has strong explanatory power. In practice, it explains only a limited portion of the variability in the </w:t>
                      </w:r>
                      <w:proofErr w:type="spellStart"/>
                      <w:r w:rsidRPr="00DA450E">
                        <w:rPr>
                          <w:rFonts w:ascii="Arial" w:hAnsi="Arial" w:cs="Arial"/>
                          <w:i/>
                          <w:iCs/>
                          <w:color w:val="000000" w:themeColor="text1"/>
                          <w:sz w:val="20"/>
                          <w:szCs w:val="20"/>
                          <w:lang w:val="en-GB"/>
                        </w:rPr>
                        <w:t>dislav_bin</w:t>
                      </w:r>
                      <w:proofErr w:type="spellEnd"/>
                      <w:r w:rsidRPr="00DA450E">
                        <w:rPr>
                          <w:rFonts w:ascii="Arial" w:hAnsi="Arial" w:cs="Arial"/>
                          <w:i/>
                          <w:iCs/>
                          <w:color w:val="000000" w:themeColor="text1"/>
                          <w:sz w:val="20"/>
                          <w:szCs w:val="20"/>
                          <w:lang w:val="en-GB"/>
                        </w:rPr>
                        <w:t xml:space="preserve"> variable.</w:t>
                      </w:r>
                    </w:p>
                  </w:txbxContent>
                </v:textbox>
                <w10:wrap type="square"/>
              </v:shape>
            </w:pict>
          </mc:Fallback>
        </mc:AlternateContent>
      </w:r>
      <w:r w:rsidR="00976BAC" w:rsidRPr="00A17A70">
        <w:rPr>
          <w:rFonts w:ascii="Arial" w:hAnsi="Arial" w:cs="Arial"/>
          <w:noProof/>
          <w:sz w:val="20"/>
          <w:szCs w:val="20"/>
        </w:rPr>
        <w:drawing>
          <wp:inline distT="0" distB="0" distL="0" distR="0" wp14:anchorId="585BBF17" wp14:editId="49430DE3">
            <wp:extent cx="2912259" cy="2751083"/>
            <wp:effectExtent l="0" t="0" r="2540" b="0"/>
            <wp:docPr id="748916921"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16921" name="Immagine 1" descr="Immagine che contiene testo, schermata, Carattere, numero&#10;&#10;Il contenuto generato dall'IA potrebbe non essere corretto."/>
                    <pic:cNvPicPr/>
                  </pic:nvPicPr>
                  <pic:blipFill>
                    <a:blip r:embed="rId15"/>
                    <a:stretch>
                      <a:fillRect/>
                    </a:stretch>
                  </pic:blipFill>
                  <pic:spPr>
                    <a:xfrm>
                      <a:off x="0" y="0"/>
                      <a:ext cx="2912259" cy="2751083"/>
                    </a:xfrm>
                    <a:prstGeom prst="rect">
                      <a:avLst/>
                    </a:prstGeom>
                  </pic:spPr>
                </pic:pic>
              </a:graphicData>
            </a:graphic>
          </wp:inline>
        </w:drawing>
      </w:r>
    </w:p>
    <w:p w14:paraId="0705DE98" w14:textId="77777777" w:rsidR="00B46713" w:rsidRPr="00A17A70" w:rsidRDefault="00B46713" w:rsidP="00C10168">
      <w:pPr>
        <w:jc w:val="both"/>
        <w:rPr>
          <w:rFonts w:ascii="Arial" w:hAnsi="Arial" w:cs="Arial"/>
          <w:sz w:val="20"/>
          <w:szCs w:val="20"/>
        </w:rPr>
      </w:pPr>
    </w:p>
    <w:p w14:paraId="0CE0EBD1" w14:textId="77777777" w:rsidR="00631C60" w:rsidRPr="00631C60" w:rsidRDefault="00631C60" w:rsidP="00631C60">
      <w:pPr>
        <w:jc w:val="both"/>
        <w:rPr>
          <w:rFonts w:ascii="Arial" w:hAnsi="Arial" w:cs="Arial"/>
          <w:sz w:val="20"/>
          <w:szCs w:val="20"/>
          <w:lang w:val="en-GB"/>
        </w:rPr>
      </w:pPr>
      <w:r w:rsidRPr="00631C60">
        <w:rPr>
          <w:rFonts w:ascii="Arial" w:hAnsi="Arial" w:cs="Arial"/>
          <w:sz w:val="20"/>
          <w:szCs w:val="20"/>
          <w:lang w:val="en-GB"/>
        </w:rPr>
        <w:t>After estimating the logistic regression model, we calculated the predicted probabilities that an individual has had at least one experience of unemployment lasting more than six months (</w:t>
      </w:r>
      <w:proofErr w:type="spellStart"/>
      <w:r w:rsidRPr="00631C60">
        <w:rPr>
          <w:rFonts w:ascii="Arial" w:hAnsi="Arial" w:cs="Arial"/>
          <w:sz w:val="20"/>
          <w:szCs w:val="20"/>
          <w:lang w:val="en-GB"/>
        </w:rPr>
        <w:t>dislav_bin</w:t>
      </w:r>
      <w:proofErr w:type="spellEnd"/>
      <w:r w:rsidRPr="00631C60">
        <w:rPr>
          <w:rFonts w:ascii="Arial" w:hAnsi="Arial" w:cs="Arial"/>
          <w:sz w:val="20"/>
          <w:szCs w:val="20"/>
          <w:lang w:val="en-GB"/>
        </w:rPr>
        <w:t xml:space="preserve"> = 1), based on their monthly expenses (</w:t>
      </w:r>
      <w:proofErr w:type="spellStart"/>
      <w:r w:rsidRPr="00631C60">
        <w:rPr>
          <w:rFonts w:ascii="Arial" w:hAnsi="Arial" w:cs="Arial"/>
          <w:sz w:val="20"/>
          <w:szCs w:val="20"/>
          <w:lang w:val="en-GB"/>
        </w:rPr>
        <w:t>spesecon</w:t>
      </w:r>
      <w:proofErr w:type="spellEnd"/>
      <w:r w:rsidRPr="00631C60">
        <w:rPr>
          <w:rFonts w:ascii="Arial" w:hAnsi="Arial" w:cs="Arial"/>
          <w:sz w:val="20"/>
          <w:szCs w:val="20"/>
          <w:lang w:val="en-GB"/>
        </w:rPr>
        <w:t>) and previous employment status (</w:t>
      </w:r>
      <w:proofErr w:type="spellStart"/>
      <w:r w:rsidRPr="00631C60">
        <w:rPr>
          <w:rFonts w:ascii="Arial" w:hAnsi="Arial" w:cs="Arial"/>
          <w:sz w:val="20"/>
          <w:szCs w:val="20"/>
          <w:lang w:val="en-GB"/>
        </w:rPr>
        <w:t>asnonoc</w:t>
      </w:r>
      <w:proofErr w:type="spellEnd"/>
      <w:r w:rsidRPr="00631C60">
        <w:rPr>
          <w:rFonts w:ascii="Arial" w:hAnsi="Arial" w:cs="Arial"/>
          <w:sz w:val="20"/>
          <w:szCs w:val="20"/>
          <w:lang w:val="en-GB"/>
        </w:rPr>
        <w:t>):</w:t>
      </w:r>
    </w:p>
    <w:p w14:paraId="4D822F62" w14:textId="77777777" w:rsidR="00631C60" w:rsidRPr="00A17A70" w:rsidRDefault="00631C60" w:rsidP="00631C60">
      <w:pPr>
        <w:numPr>
          <w:ilvl w:val="0"/>
          <w:numId w:val="37"/>
        </w:numPr>
        <w:jc w:val="both"/>
        <w:rPr>
          <w:rFonts w:ascii="Arial" w:hAnsi="Arial" w:cs="Arial"/>
          <w:sz w:val="20"/>
          <w:szCs w:val="20"/>
          <w:lang w:val="en-GB"/>
        </w:rPr>
      </w:pPr>
      <w:r w:rsidRPr="00631C60">
        <w:rPr>
          <w:rFonts w:ascii="Arial" w:hAnsi="Arial" w:cs="Arial"/>
          <w:sz w:val="20"/>
          <w:szCs w:val="20"/>
          <w:lang w:val="en-GB"/>
        </w:rPr>
        <w:t>predict.probs2 = predict(</w:t>
      </w:r>
      <w:proofErr w:type="spellStart"/>
      <w:r w:rsidRPr="00631C60">
        <w:rPr>
          <w:rFonts w:ascii="Arial" w:hAnsi="Arial" w:cs="Arial"/>
          <w:sz w:val="20"/>
          <w:szCs w:val="20"/>
          <w:lang w:val="en-GB"/>
        </w:rPr>
        <w:t>mod_log</w:t>
      </w:r>
      <w:proofErr w:type="spellEnd"/>
      <w:r w:rsidRPr="00631C60">
        <w:rPr>
          <w:rFonts w:ascii="Arial" w:hAnsi="Arial" w:cs="Arial"/>
          <w:sz w:val="20"/>
          <w:szCs w:val="20"/>
          <w:lang w:val="en-GB"/>
        </w:rPr>
        <w:t>, type = "response")</w:t>
      </w:r>
    </w:p>
    <w:p w14:paraId="2BC36BAC" w14:textId="166090FB" w:rsidR="00631C60" w:rsidRPr="00631C60" w:rsidRDefault="00631C60" w:rsidP="00631C60">
      <w:pPr>
        <w:jc w:val="both"/>
        <w:rPr>
          <w:rFonts w:ascii="Arial" w:hAnsi="Arial" w:cs="Arial"/>
          <w:sz w:val="20"/>
          <w:szCs w:val="20"/>
          <w:lang w:val="en-GB"/>
        </w:rPr>
      </w:pPr>
      <w:r w:rsidRPr="00631C60">
        <w:rPr>
          <w:rFonts w:ascii="Arial" w:hAnsi="Arial" w:cs="Arial"/>
          <w:sz w:val="20"/>
          <w:szCs w:val="20"/>
          <w:lang w:val="en-GB"/>
        </w:rPr>
        <w:t>The probabilities obtained were then transformed into predicted classes (0 = "no experience &gt; 6 months", 1 = "at least one experience &gt; 6 months") using a standard classification threshold of 0.5:</w:t>
      </w:r>
    </w:p>
    <w:p w14:paraId="0306688D" w14:textId="77777777" w:rsidR="00631C60" w:rsidRPr="00A17A70" w:rsidRDefault="00631C60" w:rsidP="00631C60">
      <w:pPr>
        <w:pStyle w:val="Paragrafoelenco"/>
        <w:numPr>
          <w:ilvl w:val="0"/>
          <w:numId w:val="37"/>
        </w:numPr>
        <w:jc w:val="both"/>
        <w:rPr>
          <w:rFonts w:ascii="Arial" w:hAnsi="Arial" w:cs="Arial"/>
          <w:sz w:val="20"/>
          <w:szCs w:val="20"/>
        </w:rPr>
      </w:pPr>
      <w:proofErr w:type="spellStart"/>
      <w:r w:rsidRPr="00A17A70">
        <w:rPr>
          <w:rFonts w:ascii="Arial" w:hAnsi="Arial" w:cs="Arial"/>
          <w:sz w:val="20"/>
          <w:szCs w:val="20"/>
        </w:rPr>
        <w:t>p.soglia</w:t>
      </w:r>
      <w:proofErr w:type="spellEnd"/>
      <w:r w:rsidRPr="00A17A70">
        <w:rPr>
          <w:rFonts w:ascii="Arial" w:hAnsi="Arial" w:cs="Arial"/>
          <w:sz w:val="20"/>
          <w:szCs w:val="20"/>
        </w:rPr>
        <w:t xml:space="preserve"> = 0.5</w:t>
      </w:r>
    </w:p>
    <w:p w14:paraId="27E58C24" w14:textId="77777777" w:rsidR="00631C60" w:rsidRPr="00A17A70" w:rsidRDefault="00631C60" w:rsidP="00631C60">
      <w:pPr>
        <w:pStyle w:val="Paragrafoelenco"/>
        <w:numPr>
          <w:ilvl w:val="0"/>
          <w:numId w:val="37"/>
        </w:numPr>
        <w:jc w:val="both"/>
        <w:rPr>
          <w:rFonts w:ascii="Arial" w:hAnsi="Arial" w:cs="Arial"/>
          <w:sz w:val="20"/>
          <w:szCs w:val="20"/>
          <w:lang w:val="en-GB"/>
        </w:rPr>
      </w:pPr>
      <w:proofErr w:type="spellStart"/>
      <w:r w:rsidRPr="00A17A70">
        <w:rPr>
          <w:rFonts w:ascii="Arial" w:hAnsi="Arial" w:cs="Arial"/>
          <w:sz w:val="20"/>
          <w:szCs w:val="20"/>
          <w:lang w:val="en-GB"/>
        </w:rPr>
        <w:t>predict.class</w:t>
      </w:r>
      <w:proofErr w:type="spellEnd"/>
      <w:r w:rsidRPr="00A17A70">
        <w:rPr>
          <w:rFonts w:ascii="Arial" w:hAnsi="Arial" w:cs="Arial"/>
          <w:sz w:val="20"/>
          <w:szCs w:val="20"/>
          <w:lang w:val="en-GB"/>
        </w:rPr>
        <w:t xml:space="preserve"> = </w:t>
      </w:r>
      <w:proofErr w:type="spellStart"/>
      <w:r w:rsidRPr="00A17A70">
        <w:rPr>
          <w:rFonts w:ascii="Arial" w:hAnsi="Arial" w:cs="Arial"/>
          <w:sz w:val="20"/>
          <w:szCs w:val="20"/>
          <w:lang w:val="en-GB"/>
        </w:rPr>
        <w:t>ifelse</w:t>
      </w:r>
      <w:proofErr w:type="spellEnd"/>
      <w:r w:rsidRPr="00A17A70">
        <w:rPr>
          <w:rFonts w:ascii="Arial" w:hAnsi="Arial" w:cs="Arial"/>
          <w:sz w:val="20"/>
          <w:szCs w:val="20"/>
          <w:lang w:val="en-GB"/>
        </w:rPr>
        <w:t xml:space="preserve">(predict.probs2 &gt;= </w:t>
      </w:r>
      <w:proofErr w:type="spellStart"/>
      <w:r w:rsidRPr="00A17A70">
        <w:rPr>
          <w:rFonts w:ascii="Arial" w:hAnsi="Arial" w:cs="Arial"/>
          <w:sz w:val="20"/>
          <w:szCs w:val="20"/>
          <w:lang w:val="en-GB"/>
        </w:rPr>
        <w:t>p.soglia</w:t>
      </w:r>
      <w:proofErr w:type="spellEnd"/>
      <w:r w:rsidRPr="00A17A70">
        <w:rPr>
          <w:rFonts w:ascii="Arial" w:hAnsi="Arial" w:cs="Arial"/>
          <w:sz w:val="20"/>
          <w:szCs w:val="20"/>
          <w:lang w:val="en-GB"/>
        </w:rPr>
        <w:t>, 1, 0)</w:t>
      </w:r>
    </w:p>
    <w:p w14:paraId="2C3E0D49" w14:textId="77777777" w:rsidR="00631C60" w:rsidRPr="00631C60" w:rsidRDefault="00631C60" w:rsidP="00631C60">
      <w:pPr>
        <w:jc w:val="both"/>
        <w:rPr>
          <w:rFonts w:ascii="Arial" w:hAnsi="Arial" w:cs="Arial"/>
          <w:sz w:val="20"/>
          <w:szCs w:val="20"/>
          <w:lang w:val="en-GB"/>
        </w:rPr>
      </w:pPr>
      <w:r w:rsidRPr="00631C60">
        <w:rPr>
          <w:rFonts w:ascii="Arial" w:hAnsi="Arial" w:cs="Arial"/>
          <w:sz w:val="20"/>
          <w:szCs w:val="20"/>
          <w:lang w:val="en-GB"/>
        </w:rPr>
        <w:t>This procedure allows for transitioning from a probabilistic model to a classification model, which is essential for evaluating performance through metrics such as accuracy, sensitivity, specificity, and for constructing the confusion matrix.</w:t>
      </w:r>
      <w:r w:rsidRPr="00631C60">
        <w:rPr>
          <w:rFonts w:ascii="Arial" w:hAnsi="Arial" w:cs="Arial"/>
          <w:sz w:val="20"/>
          <w:szCs w:val="20"/>
          <w:lang w:val="en-GB"/>
        </w:rPr>
        <w:br/>
        <w:t>After transforming the predicted probabilities into binary classes (0/1), we evaluated the quality of the model’s predictions using a confusion matrix, which compares the predicted classes with the observed classes.</w:t>
      </w:r>
    </w:p>
    <w:p w14:paraId="7CCC8B4D" w14:textId="130367C2" w:rsidR="00AC465F" w:rsidRPr="00A17A70" w:rsidRDefault="00815A51" w:rsidP="00C10168">
      <w:pPr>
        <w:jc w:val="both"/>
        <w:rPr>
          <w:rFonts w:ascii="Arial" w:hAnsi="Arial" w:cs="Arial"/>
          <w:sz w:val="20"/>
          <w:szCs w:val="20"/>
        </w:rPr>
      </w:pPr>
      <w:r w:rsidRPr="00A17A70">
        <w:rPr>
          <w:rFonts w:ascii="Arial" w:hAnsi="Arial" w:cs="Arial"/>
          <w:noProof/>
          <w:sz w:val="20"/>
          <w:szCs w:val="20"/>
        </w:rPr>
        <mc:AlternateContent>
          <mc:Choice Requires="wps">
            <w:drawing>
              <wp:anchor distT="45720" distB="45720" distL="114300" distR="114300" simplePos="0" relativeHeight="251659264" behindDoc="0" locked="0" layoutInCell="1" allowOverlap="1" wp14:anchorId="36254967" wp14:editId="12C2FAA2">
                <wp:simplePos x="0" y="0"/>
                <wp:positionH relativeFrom="column">
                  <wp:posOffset>-72390</wp:posOffset>
                </wp:positionH>
                <wp:positionV relativeFrom="paragraph">
                  <wp:posOffset>290830</wp:posOffset>
                </wp:positionV>
                <wp:extent cx="4135120" cy="1852295"/>
                <wp:effectExtent l="0" t="0" r="0" b="0"/>
                <wp:wrapSquare wrapText="bothSides"/>
                <wp:docPr id="166033527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5120" cy="1852295"/>
                        </a:xfrm>
                        <a:prstGeom prst="rect">
                          <a:avLst/>
                        </a:prstGeom>
                        <a:solidFill>
                          <a:srgbClr val="FFFFFF"/>
                        </a:solidFill>
                        <a:ln w="9525">
                          <a:noFill/>
                          <a:miter lim="800000"/>
                          <a:headEnd/>
                          <a:tailEnd/>
                        </a:ln>
                      </wps:spPr>
                      <wps:txbx>
                        <w:txbxContent>
                          <w:p w14:paraId="141B09C2" w14:textId="77777777" w:rsidR="00815A51" w:rsidRDefault="00815A51" w:rsidP="00815A51">
                            <w:pPr>
                              <w:pStyle w:val="Paragrafoelenco"/>
                              <w:numPr>
                                <w:ilvl w:val="0"/>
                                <w:numId w:val="38"/>
                              </w:numPr>
                              <w:rPr>
                                <w:rFonts w:ascii="Arial" w:hAnsi="Arial" w:cs="Arial"/>
                                <w:sz w:val="20"/>
                                <w:szCs w:val="20"/>
                                <w:lang w:val="en-GB"/>
                              </w:rPr>
                            </w:pPr>
                            <w:proofErr w:type="spellStart"/>
                            <w:r w:rsidRPr="00815A51">
                              <w:rPr>
                                <w:rFonts w:ascii="Arial" w:hAnsi="Arial" w:cs="Arial"/>
                                <w:sz w:val="20"/>
                                <w:szCs w:val="20"/>
                                <w:lang w:val="en-GB"/>
                              </w:rPr>
                              <w:t>conf.mat</w:t>
                            </w:r>
                            <w:proofErr w:type="spellEnd"/>
                            <w:r w:rsidRPr="00815A51">
                              <w:rPr>
                                <w:rFonts w:ascii="Arial" w:hAnsi="Arial" w:cs="Arial"/>
                                <w:sz w:val="20"/>
                                <w:szCs w:val="20"/>
                                <w:lang w:val="en-GB"/>
                              </w:rPr>
                              <w:t xml:space="preserve"> = table(Predicted = </w:t>
                            </w:r>
                            <w:proofErr w:type="spellStart"/>
                            <w:r w:rsidRPr="00815A51">
                              <w:rPr>
                                <w:rFonts w:ascii="Arial" w:hAnsi="Arial" w:cs="Arial"/>
                                <w:sz w:val="20"/>
                                <w:szCs w:val="20"/>
                                <w:lang w:val="en-GB"/>
                              </w:rPr>
                              <w:t>predict.class</w:t>
                            </w:r>
                            <w:proofErr w:type="spellEnd"/>
                            <w:r w:rsidRPr="00815A51">
                              <w:rPr>
                                <w:rFonts w:ascii="Arial" w:hAnsi="Arial" w:cs="Arial"/>
                                <w:sz w:val="20"/>
                                <w:szCs w:val="20"/>
                                <w:lang w:val="en-GB"/>
                              </w:rPr>
                              <w:t>,</w:t>
                            </w:r>
                          </w:p>
                          <w:p w14:paraId="38A74E76" w14:textId="3BD5CCB5" w:rsidR="00815A51" w:rsidRPr="00815A51" w:rsidRDefault="00815A51" w:rsidP="00815A51">
                            <w:pPr>
                              <w:ind w:left="1788"/>
                              <w:rPr>
                                <w:rFonts w:ascii="Arial" w:hAnsi="Arial" w:cs="Arial"/>
                                <w:sz w:val="20"/>
                                <w:szCs w:val="20"/>
                                <w:lang w:val="en-GB"/>
                              </w:rPr>
                            </w:pPr>
                            <w:proofErr w:type="spellStart"/>
                            <w:r w:rsidRPr="00815A51">
                              <w:rPr>
                                <w:rFonts w:ascii="Arial" w:hAnsi="Arial" w:cs="Arial"/>
                                <w:sz w:val="20"/>
                                <w:szCs w:val="20"/>
                                <w:lang w:val="en-GB"/>
                              </w:rPr>
                              <w:t>Osserved</w:t>
                            </w:r>
                            <w:proofErr w:type="spellEnd"/>
                            <w:r w:rsidRPr="00815A51">
                              <w:rPr>
                                <w:rFonts w:ascii="Arial" w:hAnsi="Arial" w:cs="Arial"/>
                                <w:sz w:val="20"/>
                                <w:szCs w:val="20"/>
                                <w:lang w:val="en-GB"/>
                              </w:rPr>
                              <w:t xml:space="preserve"> = </w:t>
                            </w:r>
                            <w:proofErr w:type="spellStart"/>
                            <w:r w:rsidRPr="00815A51">
                              <w:rPr>
                                <w:rFonts w:ascii="Arial" w:hAnsi="Arial" w:cs="Arial"/>
                                <w:sz w:val="20"/>
                                <w:szCs w:val="20"/>
                                <w:lang w:val="en-GB"/>
                              </w:rPr>
                              <w:t>as.numeric</w:t>
                            </w:r>
                            <w:proofErr w:type="spellEnd"/>
                            <w:r w:rsidRPr="00815A51">
                              <w:rPr>
                                <w:rFonts w:ascii="Arial" w:hAnsi="Arial" w:cs="Arial"/>
                                <w:sz w:val="20"/>
                                <w:szCs w:val="20"/>
                                <w:lang w:val="en-GB"/>
                              </w:rPr>
                              <w:t>(</w:t>
                            </w:r>
                            <w:proofErr w:type="spellStart"/>
                            <w:r w:rsidRPr="00815A51">
                              <w:rPr>
                                <w:rFonts w:ascii="Arial" w:hAnsi="Arial" w:cs="Arial"/>
                                <w:sz w:val="20"/>
                                <w:szCs w:val="20"/>
                                <w:lang w:val="en-GB"/>
                              </w:rPr>
                              <w:t>data.log$dislav</w:t>
                            </w:r>
                            <w:proofErr w:type="spellEnd"/>
                            <w:r w:rsidRPr="00815A51">
                              <w:rPr>
                                <w:rFonts w:ascii="Arial" w:hAnsi="Arial" w:cs="Arial"/>
                                <w:sz w:val="20"/>
                                <w:szCs w:val="20"/>
                                <w:lang w:val="en-GB"/>
                              </w:rPr>
                              <w:t>) - 1)</w:t>
                            </w:r>
                          </w:p>
                          <w:p w14:paraId="2F4A9876" w14:textId="77777777" w:rsidR="00815A51" w:rsidRDefault="00815A51" w:rsidP="00815A51">
                            <w:pPr>
                              <w:pStyle w:val="Paragrafoelenco"/>
                              <w:numPr>
                                <w:ilvl w:val="0"/>
                                <w:numId w:val="38"/>
                              </w:numPr>
                              <w:rPr>
                                <w:rFonts w:ascii="Arial" w:hAnsi="Arial" w:cs="Arial"/>
                                <w:sz w:val="20"/>
                                <w:szCs w:val="20"/>
                                <w:lang w:val="en-GB"/>
                              </w:rPr>
                            </w:pPr>
                            <w:r w:rsidRPr="00815A51">
                              <w:rPr>
                                <w:rFonts w:ascii="Arial" w:hAnsi="Arial" w:cs="Arial"/>
                                <w:sz w:val="20"/>
                                <w:szCs w:val="20"/>
                                <w:lang w:val="en-GB"/>
                              </w:rPr>
                              <w:t>print(</w:t>
                            </w:r>
                            <w:proofErr w:type="spellStart"/>
                            <w:r w:rsidRPr="00815A51">
                              <w:rPr>
                                <w:rFonts w:ascii="Arial" w:hAnsi="Arial" w:cs="Arial"/>
                                <w:sz w:val="20"/>
                                <w:szCs w:val="20"/>
                                <w:lang w:val="en-GB"/>
                              </w:rPr>
                              <w:t>conf.mat</w:t>
                            </w:r>
                            <w:proofErr w:type="spellEnd"/>
                            <w:r w:rsidRPr="00815A51">
                              <w:rPr>
                                <w:rFonts w:ascii="Arial" w:hAnsi="Arial" w:cs="Arial"/>
                                <w:sz w:val="20"/>
                                <w:szCs w:val="20"/>
                                <w:lang w:val="en-GB"/>
                              </w:rPr>
                              <w:t>)   # Display the calculated confusion matrix</w:t>
                            </w:r>
                          </w:p>
                          <w:p w14:paraId="12D8CFE4" w14:textId="77777777" w:rsidR="00815A51" w:rsidRPr="00815A51" w:rsidRDefault="00815A51" w:rsidP="00815A51">
                            <w:pPr>
                              <w:pStyle w:val="Paragrafoelenco"/>
                              <w:rPr>
                                <w:rFonts w:ascii="Arial" w:hAnsi="Arial" w:cs="Arial"/>
                                <w:sz w:val="20"/>
                                <w:szCs w:val="20"/>
                                <w:lang w:val="en-GB"/>
                              </w:rPr>
                            </w:pPr>
                          </w:p>
                          <w:p w14:paraId="15873885" w14:textId="77777777" w:rsidR="00815A51" w:rsidRPr="00815A51" w:rsidRDefault="00815A51" w:rsidP="00815A51">
                            <w:pPr>
                              <w:pStyle w:val="Paragrafoelenco"/>
                              <w:numPr>
                                <w:ilvl w:val="0"/>
                                <w:numId w:val="38"/>
                              </w:numPr>
                              <w:rPr>
                                <w:rFonts w:ascii="Arial" w:hAnsi="Arial" w:cs="Arial"/>
                                <w:sz w:val="20"/>
                                <w:szCs w:val="20"/>
                                <w:lang w:val="en-GB"/>
                              </w:rPr>
                            </w:pPr>
                            <w:r w:rsidRPr="00815A51">
                              <w:rPr>
                                <w:rFonts w:ascii="Arial" w:hAnsi="Arial" w:cs="Arial"/>
                                <w:sz w:val="20"/>
                                <w:szCs w:val="20"/>
                                <w:lang w:val="en-GB"/>
                              </w:rPr>
                              <w:t xml:space="preserve">TN = </w:t>
                            </w:r>
                            <w:proofErr w:type="spellStart"/>
                            <w:r w:rsidRPr="00815A51">
                              <w:rPr>
                                <w:rFonts w:ascii="Arial" w:hAnsi="Arial" w:cs="Arial"/>
                                <w:sz w:val="20"/>
                                <w:szCs w:val="20"/>
                                <w:lang w:val="en-GB"/>
                              </w:rPr>
                              <w:t>conf.mat</w:t>
                            </w:r>
                            <w:proofErr w:type="spellEnd"/>
                            <w:r w:rsidRPr="00815A51">
                              <w:rPr>
                                <w:rFonts w:ascii="Arial" w:hAnsi="Arial" w:cs="Arial"/>
                                <w:sz w:val="20"/>
                                <w:szCs w:val="20"/>
                                <w:lang w:val="en-GB"/>
                              </w:rPr>
                              <w:t>[0, 0]  # True Negatives</w:t>
                            </w:r>
                          </w:p>
                          <w:p w14:paraId="7F8FF751" w14:textId="77777777" w:rsidR="00815A51" w:rsidRPr="00815A51" w:rsidRDefault="00815A51" w:rsidP="00815A51">
                            <w:pPr>
                              <w:pStyle w:val="Paragrafoelenco"/>
                              <w:numPr>
                                <w:ilvl w:val="0"/>
                                <w:numId w:val="38"/>
                              </w:numPr>
                              <w:rPr>
                                <w:rFonts w:ascii="Arial" w:hAnsi="Arial" w:cs="Arial"/>
                                <w:sz w:val="20"/>
                                <w:szCs w:val="20"/>
                                <w:lang w:val="en-GB"/>
                              </w:rPr>
                            </w:pPr>
                            <w:r w:rsidRPr="00815A51">
                              <w:rPr>
                                <w:rFonts w:ascii="Arial" w:hAnsi="Arial" w:cs="Arial"/>
                                <w:sz w:val="20"/>
                                <w:szCs w:val="20"/>
                                <w:lang w:val="en-GB"/>
                              </w:rPr>
                              <w:t xml:space="preserve">TP = </w:t>
                            </w:r>
                            <w:proofErr w:type="spellStart"/>
                            <w:r w:rsidRPr="00815A51">
                              <w:rPr>
                                <w:rFonts w:ascii="Arial" w:hAnsi="Arial" w:cs="Arial"/>
                                <w:sz w:val="20"/>
                                <w:szCs w:val="20"/>
                                <w:lang w:val="en-GB"/>
                              </w:rPr>
                              <w:t>conf.mat</w:t>
                            </w:r>
                            <w:proofErr w:type="spellEnd"/>
                            <w:r w:rsidRPr="00815A51">
                              <w:rPr>
                                <w:rFonts w:ascii="Arial" w:hAnsi="Arial" w:cs="Arial"/>
                                <w:sz w:val="20"/>
                                <w:szCs w:val="20"/>
                                <w:lang w:val="en-GB"/>
                              </w:rPr>
                              <w:t>[1, 1]  # True Positives</w:t>
                            </w:r>
                          </w:p>
                          <w:p w14:paraId="510FD6AF" w14:textId="77777777" w:rsidR="00815A51" w:rsidRPr="00815A51" w:rsidRDefault="00815A51" w:rsidP="00815A51">
                            <w:pPr>
                              <w:pStyle w:val="Paragrafoelenco"/>
                              <w:numPr>
                                <w:ilvl w:val="0"/>
                                <w:numId w:val="38"/>
                              </w:numPr>
                              <w:rPr>
                                <w:rFonts w:ascii="Arial" w:hAnsi="Arial" w:cs="Arial"/>
                                <w:sz w:val="20"/>
                                <w:szCs w:val="20"/>
                                <w:lang w:val="en-GB"/>
                              </w:rPr>
                            </w:pPr>
                            <w:r w:rsidRPr="00815A51">
                              <w:rPr>
                                <w:rFonts w:ascii="Arial" w:hAnsi="Arial" w:cs="Arial"/>
                                <w:sz w:val="20"/>
                                <w:szCs w:val="20"/>
                                <w:lang w:val="en-GB"/>
                              </w:rPr>
                              <w:t xml:space="preserve">FN = </w:t>
                            </w:r>
                            <w:proofErr w:type="spellStart"/>
                            <w:r w:rsidRPr="00815A51">
                              <w:rPr>
                                <w:rFonts w:ascii="Arial" w:hAnsi="Arial" w:cs="Arial"/>
                                <w:sz w:val="20"/>
                                <w:szCs w:val="20"/>
                                <w:lang w:val="en-GB"/>
                              </w:rPr>
                              <w:t>conf.mat</w:t>
                            </w:r>
                            <w:proofErr w:type="spellEnd"/>
                            <w:r w:rsidRPr="00815A51">
                              <w:rPr>
                                <w:rFonts w:ascii="Arial" w:hAnsi="Arial" w:cs="Arial"/>
                                <w:sz w:val="20"/>
                                <w:szCs w:val="20"/>
                                <w:lang w:val="en-GB"/>
                              </w:rPr>
                              <w:t>[1, 1]  # False Negatives</w:t>
                            </w:r>
                          </w:p>
                          <w:p w14:paraId="09C36D62" w14:textId="67ABE5F1" w:rsidR="00545098" w:rsidRPr="00815A51" w:rsidRDefault="00815A51" w:rsidP="00815A51">
                            <w:pPr>
                              <w:pStyle w:val="Paragrafoelenco"/>
                              <w:numPr>
                                <w:ilvl w:val="0"/>
                                <w:numId w:val="38"/>
                              </w:numPr>
                              <w:rPr>
                                <w:lang w:val="en-GB"/>
                              </w:rPr>
                            </w:pPr>
                            <w:r w:rsidRPr="00815A51">
                              <w:rPr>
                                <w:rFonts w:ascii="Arial" w:hAnsi="Arial" w:cs="Arial"/>
                                <w:sz w:val="20"/>
                                <w:szCs w:val="20"/>
                                <w:lang w:val="en-GB"/>
                              </w:rPr>
                              <w:t xml:space="preserve">FP = </w:t>
                            </w:r>
                            <w:proofErr w:type="spellStart"/>
                            <w:r w:rsidRPr="00815A51">
                              <w:rPr>
                                <w:rFonts w:ascii="Arial" w:hAnsi="Arial" w:cs="Arial"/>
                                <w:sz w:val="20"/>
                                <w:szCs w:val="20"/>
                                <w:lang w:val="en-GB"/>
                              </w:rPr>
                              <w:t>conf.mat</w:t>
                            </w:r>
                            <w:proofErr w:type="spellEnd"/>
                            <w:r w:rsidRPr="00815A51">
                              <w:rPr>
                                <w:rFonts w:ascii="Arial" w:hAnsi="Arial" w:cs="Arial"/>
                                <w:sz w:val="20"/>
                                <w:szCs w:val="20"/>
                                <w:lang w:val="en-GB"/>
                              </w:rPr>
                              <w:t>[1, 0]  # False Positives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54967" id="_x0000_s1029" type="#_x0000_t202" style="position:absolute;left:0;text-align:left;margin-left:-5.7pt;margin-top:22.9pt;width:325.6pt;height:145.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" stroked="f">
                <v:textbox>
                  <w:txbxContent>
                    <w:p w14:paraId="141B09C2" w14:textId="77777777" w:rsidR="00815A51" w:rsidRDefault="00815A51" w:rsidP="00815A51">
                      <w:pPr>
                        <w:pStyle w:val="Paragrafoelenco"/>
                        <w:numPr>
                          <w:ilvl w:val="0"/>
                          <w:numId w:val="38"/>
                        </w:numPr>
                        <w:rPr>
                          <w:rFonts w:ascii="Arial" w:hAnsi="Arial" w:cs="Arial"/>
                          <w:sz w:val="20"/>
                          <w:szCs w:val="20"/>
                          <w:lang w:val="en-GB"/>
                        </w:rPr>
                      </w:pPr>
                      <w:proofErr w:type="spellStart"/>
                      <w:r w:rsidRPr="00815A51">
                        <w:rPr>
                          <w:rFonts w:ascii="Arial" w:hAnsi="Arial" w:cs="Arial"/>
                          <w:sz w:val="20"/>
                          <w:szCs w:val="20"/>
                          <w:lang w:val="en-GB"/>
                        </w:rPr>
                        <w:t>conf.mat</w:t>
                      </w:r>
                      <w:proofErr w:type="spellEnd"/>
                      <w:r w:rsidRPr="00815A51">
                        <w:rPr>
                          <w:rFonts w:ascii="Arial" w:hAnsi="Arial" w:cs="Arial"/>
                          <w:sz w:val="20"/>
                          <w:szCs w:val="20"/>
                          <w:lang w:val="en-GB"/>
                        </w:rPr>
                        <w:t xml:space="preserve"> = table(Predicted = </w:t>
                      </w:r>
                      <w:proofErr w:type="spellStart"/>
                      <w:r w:rsidRPr="00815A51">
                        <w:rPr>
                          <w:rFonts w:ascii="Arial" w:hAnsi="Arial" w:cs="Arial"/>
                          <w:sz w:val="20"/>
                          <w:szCs w:val="20"/>
                          <w:lang w:val="en-GB"/>
                        </w:rPr>
                        <w:t>predict.class</w:t>
                      </w:r>
                      <w:proofErr w:type="spellEnd"/>
                      <w:r w:rsidRPr="00815A51">
                        <w:rPr>
                          <w:rFonts w:ascii="Arial" w:hAnsi="Arial" w:cs="Arial"/>
                          <w:sz w:val="20"/>
                          <w:szCs w:val="20"/>
                          <w:lang w:val="en-GB"/>
                        </w:rPr>
                        <w:t>,</w:t>
                      </w:r>
                    </w:p>
                    <w:p w14:paraId="38A74E76" w14:textId="3BD5CCB5" w:rsidR="00815A51" w:rsidRPr="00815A51" w:rsidRDefault="00815A51" w:rsidP="00815A51">
                      <w:pPr>
                        <w:ind w:left="1788"/>
                        <w:rPr>
                          <w:rFonts w:ascii="Arial" w:hAnsi="Arial" w:cs="Arial"/>
                          <w:sz w:val="20"/>
                          <w:szCs w:val="20"/>
                          <w:lang w:val="en-GB"/>
                        </w:rPr>
                      </w:pPr>
                      <w:proofErr w:type="spellStart"/>
                      <w:r w:rsidRPr="00815A51">
                        <w:rPr>
                          <w:rFonts w:ascii="Arial" w:hAnsi="Arial" w:cs="Arial"/>
                          <w:sz w:val="20"/>
                          <w:szCs w:val="20"/>
                          <w:lang w:val="en-GB"/>
                        </w:rPr>
                        <w:t>Osserved</w:t>
                      </w:r>
                      <w:proofErr w:type="spellEnd"/>
                      <w:r w:rsidRPr="00815A51">
                        <w:rPr>
                          <w:rFonts w:ascii="Arial" w:hAnsi="Arial" w:cs="Arial"/>
                          <w:sz w:val="20"/>
                          <w:szCs w:val="20"/>
                          <w:lang w:val="en-GB"/>
                        </w:rPr>
                        <w:t xml:space="preserve"> = </w:t>
                      </w:r>
                      <w:proofErr w:type="spellStart"/>
                      <w:r w:rsidRPr="00815A51">
                        <w:rPr>
                          <w:rFonts w:ascii="Arial" w:hAnsi="Arial" w:cs="Arial"/>
                          <w:sz w:val="20"/>
                          <w:szCs w:val="20"/>
                          <w:lang w:val="en-GB"/>
                        </w:rPr>
                        <w:t>as.numeric</w:t>
                      </w:r>
                      <w:proofErr w:type="spellEnd"/>
                      <w:r w:rsidRPr="00815A51">
                        <w:rPr>
                          <w:rFonts w:ascii="Arial" w:hAnsi="Arial" w:cs="Arial"/>
                          <w:sz w:val="20"/>
                          <w:szCs w:val="20"/>
                          <w:lang w:val="en-GB"/>
                        </w:rPr>
                        <w:t>(</w:t>
                      </w:r>
                      <w:proofErr w:type="spellStart"/>
                      <w:r w:rsidRPr="00815A51">
                        <w:rPr>
                          <w:rFonts w:ascii="Arial" w:hAnsi="Arial" w:cs="Arial"/>
                          <w:sz w:val="20"/>
                          <w:szCs w:val="20"/>
                          <w:lang w:val="en-GB"/>
                        </w:rPr>
                        <w:t>data.log$dislav</w:t>
                      </w:r>
                      <w:proofErr w:type="spellEnd"/>
                      <w:r w:rsidRPr="00815A51">
                        <w:rPr>
                          <w:rFonts w:ascii="Arial" w:hAnsi="Arial" w:cs="Arial"/>
                          <w:sz w:val="20"/>
                          <w:szCs w:val="20"/>
                          <w:lang w:val="en-GB"/>
                        </w:rPr>
                        <w:t>) - 1)</w:t>
                      </w:r>
                    </w:p>
                    <w:p w14:paraId="2F4A9876" w14:textId="77777777" w:rsidR="00815A51" w:rsidRDefault="00815A51" w:rsidP="00815A51">
                      <w:pPr>
                        <w:pStyle w:val="Paragrafoelenco"/>
                        <w:numPr>
                          <w:ilvl w:val="0"/>
                          <w:numId w:val="38"/>
                        </w:numPr>
                        <w:rPr>
                          <w:rFonts w:ascii="Arial" w:hAnsi="Arial" w:cs="Arial"/>
                          <w:sz w:val="20"/>
                          <w:szCs w:val="20"/>
                          <w:lang w:val="en-GB"/>
                        </w:rPr>
                      </w:pPr>
                      <w:r w:rsidRPr="00815A51">
                        <w:rPr>
                          <w:rFonts w:ascii="Arial" w:hAnsi="Arial" w:cs="Arial"/>
                          <w:sz w:val="20"/>
                          <w:szCs w:val="20"/>
                          <w:lang w:val="en-GB"/>
                        </w:rPr>
                        <w:t>print(</w:t>
                      </w:r>
                      <w:proofErr w:type="spellStart"/>
                      <w:r w:rsidRPr="00815A51">
                        <w:rPr>
                          <w:rFonts w:ascii="Arial" w:hAnsi="Arial" w:cs="Arial"/>
                          <w:sz w:val="20"/>
                          <w:szCs w:val="20"/>
                          <w:lang w:val="en-GB"/>
                        </w:rPr>
                        <w:t>conf.mat</w:t>
                      </w:r>
                      <w:proofErr w:type="spellEnd"/>
                      <w:r w:rsidRPr="00815A51">
                        <w:rPr>
                          <w:rFonts w:ascii="Arial" w:hAnsi="Arial" w:cs="Arial"/>
                          <w:sz w:val="20"/>
                          <w:szCs w:val="20"/>
                          <w:lang w:val="en-GB"/>
                        </w:rPr>
                        <w:t>)   # Display the calculated confusion matrix</w:t>
                      </w:r>
                    </w:p>
                    <w:p w14:paraId="12D8CFE4" w14:textId="77777777" w:rsidR="00815A51" w:rsidRPr="00815A51" w:rsidRDefault="00815A51" w:rsidP="00815A51">
                      <w:pPr>
                        <w:pStyle w:val="Paragrafoelenco"/>
                        <w:rPr>
                          <w:rFonts w:ascii="Arial" w:hAnsi="Arial" w:cs="Arial"/>
                          <w:sz w:val="20"/>
                          <w:szCs w:val="20"/>
                          <w:lang w:val="en-GB"/>
                        </w:rPr>
                      </w:pPr>
                    </w:p>
                    <w:p w14:paraId="15873885" w14:textId="77777777" w:rsidR="00815A51" w:rsidRPr="00815A51" w:rsidRDefault="00815A51" w:rsidP="00815A51">
                      <w:pPr>
                        <w:pStyle w:val="Paragrafoelenco"/>
                        <w:numPr>
                          <w:ilvl w:val="0"/>
                          <w:numId w:val="38"/>
                        </w:numPr>
                        <w:rPr>
                          <w:rFonts w:ascii="Arial" w:hAnsi="Arial" w:cs="Arial"/>
                          <w:sz w:val="20"/>
                          <w:szCs w:val="20"/>
                          <w:lang w:val="en-GB"/>
                        </w:rPr>
                      </w:pPr>
                      <w:r w:rsidRPr="00815A51">
                        <w:rPr>
                          <w:rFonts w:ascii="Arial" w:hAnsi="Arial" w:cs="Arial"/>
                          <w:sz w:val="20"/>
                          <w:szCs w:val="20"/>
                          <w:lang w:val="en-GB"/>
                        </w:rPr>
                        <w:t xml:space="preserve">TN = </w:t>
                      </w:r>
                      <w:proofErr w:type="spellStart"/>
                      <w:r w:rsidRPr="00815A51">
                        <w:rPr>
                          <w:rFonts w:ascii="Arial" w:hAnsi="Arial" w:cs="Arial"/>
                          <w:sz w:val="20"/>
                          <w:szCs w:val="20"/>
                          <w:lang w:val="en-GB"/>
                        </w:rPr>
                        <w:t>conf.mat</w:t>
                      </w:r>
                      <w:proofErr w:type="spellEnd"/>
                      <w:r w:rsidRPr="00815A51">
                        <w:rPr>
                          <w:rFonts w:ascii="Arial" w:hAnsi="Arial" w:cs="Arial"/>
                          <w:sz w:val="20"/>
                          <w:szCs w:val="20"/>
                          <w:lang w:val="en-GB"/>
                        </w:rPr>
                        <w:t>[0, 0]  # True Negatives</w:t>
                      </w:r>
                    </w:p>
                    <w:p w14:paraId="7F8FF751" w14:textId="77777777" w:rsidR="00815A51" w:rsidRPr="00815A51" w:rsidRDefault="00815A51" w:rsidP="00815A51">
                      <w:pPr>
                        <w:pStyle w:val="Paragrafoelenco"/>
                        <w:numPr>
                          <w:ilvl w:val="0"/>
                          <w:numId w:val="38"/>
                        </w:numPr>
                        <w:rPr>
                          <w:rFonts w:ascii="Arial" w:hAnsi="Arial" w:cs="Arial"/>
                          <w:sz w:val="20"/>
                          <w:szCs w:val="20"/>
                          <w:lang w:val="en-GB"/>
                        </w:rPr>
                      </w:pPr>
                      <w:r w:rsidRPr="00815A51">
                        <w:rPr>
                          <w:rFonts w:ascii="Arial" w:hAnsi="Arial" w:cs="Arial"/>
                          <w:sz w:val="20"/>
                          <w:szCs w:val="20"/>
                          <w:lang w:val="en-GB"/>
                        </w:rPr>
                        <w:t xml:space="preserve">TP = </w:t>
                      </w:r>
                      <w:proofErr w:type="spellStart"/>
                      <w:r w:rsidRPr="00815A51">
                        <w:rPr>
                          <w:rFonts w:ascii="Arial" w:hAnsi="Arial" w:cs="Arial"/>
                          <w:sz w:val="20"/>
                          <w:szCs w:val="20"/>
                          <w:lang w:val="en-GB"/>
                        </w:rPr>
                        <w:t>conf.mat</w:t>
                      </w:r>
                      <w:proofErr w:type="spellEnd"/>
                      <w:r w:rsidRPr="00815A51">
                        <w:rPr>
                          <w:rFonts w:ascii="Arial" w:hAnsi="Arial" w:cs="Arial"/>
                          <w:sz w:val="20"/>
                          <w:szCs w:val="20"/>
                          <w:lang w:val="en-GB"/>
                        </w:rPr>
                        <w:t>[1, 1]  # True Positives</w:t>
                      </w:r>
                    </w:p>
                    <w:p w14:paraId="510FD6AF" w14:textId="77777777" w:rsidR="00815A51" w:rsidRPr="00815A51" w:rsidRDefault="00815A51" w:rsidP="00815A51">
                      <w:pPr>
                        <w:pStyle w:val="Paragrafoelenco"/>
                        <w:numPr>
                          <w:ilvl w:val="0"/>
                          <w:numId w:val="38"/>
                        </w:numPr>
                        <w:rPr>
                          <w:rFonts w:ascii="Arial" w:hAnsi="Arial" w:cs="Arial"/>
                          <w:sz w:val="20"/>
                          <w:szCs w:val="20"/>
                          <w:lang w:val="en-GB"/>
                        </w:rPr>
                      </w:pPr>
                      <w:r w:rsidRPr="00815A51">
                        <w:rPr>
                          <w:rFonts w:ascii="Arial" w:hAnsi="Arial" w:cs="Arial"/>
                          <w:sz w:val="20"/>
                          <w:szCs w:val="20"/>
                          <w:lang w:val="en-GB"/>
                        </w:rPr>
                        <w:t xml:space="preserve">FN = </w:t>
                      </w:r>
                      <w:proofErr w:type="spellStart"/>
                      <w:r w:rsidRPr="00815A51">
                        <w:rPr>
                          <w:rFonts w:ascii="Arial" w:hAnsi="Arial" w:cs="Arial"/>
                          <w:sz w:val="20"/>
                          <w:szCs w:val="20"/>
                          <w:lang w:val="en-GB"/>
                        </w:rPr>
                        <w:t>conf.mat</w:t>
                      </w:r>
                      <w:proofErr w:type="spellEnd"/>
                      <w:r w:rsidRPr="00815A51">
                        <w:rPr>
                          <w:rFonts w:ascii="Arial" w:hAnsi="Arial" w:cs="Arial"/>
                          <w:sz w:val="20"/>
                          <w:szCs w:val="20"/>
                          <w:lang w:val="en-GB"/>
                        </w:rPr>
                        <w:t>[1, 1]  # False Negatives</w:t>
                      </w:r>
                    </w:p>
                    <w:p w14:paraId="09C36D62" w14:textId="67ABE5F1" w:rsidR="00545098" w:rsidRPr="00815A51" w:rsidRDefault="00815A51" w:rsidP="00815A51">
                      <w:pPr>
                        <w:pStyle w:val="Paragrafoelenco"/>
                        <w:numPr>
                          <w:ilvl w:val="0"/>
                          <w:numId w:val="38"/>
                        </w:numPr>
                        <w:rPr>
                          <w:lang w:val="en-GB"/>
                        </w:rPr>
                      </w:pPr>
                      <w:r w:rsidRPr="00815A51">
                        <w:rPr>
                          <w:rFonts w:ascii="Arial" w:hAnsi="Arial" w:cs="Arial"/>
                          <w:sz w:val="20"/>
                          <w:szCs w:val="20"/>
                          <w:lang w:val="en-GB"/>
                        </w:rPr>
                        <w:t xml:space="preserve">FP = </w:t>
                      </w:r>
                      <w:proofErr w:type="spellStart"/>
                      <w:r w:rsidRPr="00815A51">
                        <w:rPr>
                          <w:rFonts w:ascii="Arial" w:hAnsi="Arial" w:cs="Arial"/>
                          <w:sz w:val="20"/>
                          <w:szCs w:val="20"/>
                          <w:lang w:val="en-GB"/>
                        </w:rPr>
                        <w:t>conf.mat</w:t>
                      </w:r>
                      <w:proofErr w:type="spellEnd"/>
                      <w:r w:rsidRPr="00815A51">
                        <w:rPr>
                          <w:rFonts w:ascii="Arial" w:hAnsi="Arial" w:cs="Arial"/>
                          <w:sz w:val="20"/>
                          <w:szCs w:val="20"/>
                          <w:lang w:val="en-GB"/>
                        </w:rPr>
                        <w:t>[1, 0]  # False Positives</w:t>
                      </w:r>
                    </w:p>
                  </w:txbxContent>
                </v:textbox>
                <w10:wrap type="square"/>
              </v:shape>
            </w:pict>
          </mc:Fallback>
        </mc:AlternateContent>
      </w:r>
    </w:p>
    <w:p w14:paraId="057AA571" w14:textId="6E6AD1E6" w:rsidR="00A668D8" w:rsidRPr="00A17A70" w:rsidRDefault="00A668D8" w:rsidP="008B29BE">
      <w:pPr>
        <w:jc w:val="both"/>
        <w:rPr>
          <w:rFonts w:ascii="Arial" w:hAnsi="Arial" w:cs="Arial"/>
          <w:sz w:val="20"/>
          <w:szCs w:val="20"/>
        </w:rPr>
      </w:pPr>
    </w:p>
    <w:p w14:paraId="367D7537" w14:textId="67A726FD" w:rsidR="00A2184F" w:rsidRPr="00A17A70" w:rsidRDefault="00A2184F" w:rsidP="008B29BE">
      <w:pPr>
        <w:jc w:val="both"/>
        <w:rPr>
          <w:rFonts w:ascii="Arial" w:hAnsi="Arial" w:cs="Arial"/>
          <w:sz w:val="20"/>
          <w:szCs w:val="20"/>
        </w:rPr>
      </w:pPr>
    </w:p>
    <w:p w14:paraId="03C75CBD" w14:textId="45CE22C3" w:rsidR="001D6CBC" w:rsidRPr="00A17A70" w:rsidRDefault="00545098" w:rsidP="00631C60">
      <w:pPr>
        <w:jc w:val="both"/>
        <w:rPr>
          <w:rFonts w:ascii="Arial" w:hAnsi="Arial" w:cs="Arial"/>
          <w:sz w:val="20"/>
          <w:szCs w:val="20"/>
        </w:rPr>
      </w:pPr>
      <w:r w:rsidRPr="00A17A70">
        <w:rPr>
          <w:rFonts w:ascii="Arial" w:hAnsi="Arial" w:cs="Arial"/>
          <w:sz w:val="20"/>
          <w:szCs w:val="20"/>
        </w:rPr>
        <w:t xml:space="preserve">      </w:t>
      </w:r>
      <w:r w:rsidR="00631C60" w:rsidRPr="00A17A70">
        <w:rPr>
          <w:rFonts w:ascii="Arial" w:hAnsi="Arial" w:cs="Arial"/>
          <w:noProof/>
          <w:sz w:val="20"/>
          <w:szCs w:val="20"/>
        </w:rPr>
        <w:drawing>
          <wp:inline distT="0" distB="0" distL="0" distR="0" wp14:anchorId="10187081" wp14:editId="75176FE9">
            <wp:extent cx="1524213" cy="771633"/>
            <wp:effectExtent l="0" t="0" r="0" b="9525"/>
            <wp:docPr id="1218702670" name="Immagine 1" descr="Immagine che contiene testo, Carattere,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02670" name="Immagine 1" descr="Immagine che contiene testo, Carattere, schermata, design&#10;&#10;Il contenuto generato dall'IA potrebbe non essere corretto."/>
                    <pic:cNvPicPr/>
                  </pic:nvPicPr>
                  <pic:blipFill>
                    <a:blip r:embed="rId16"/>
                    <a:stretch>
                      <a:fillRect/>
                    </a:stretch>
                  </pic:blipFill>
                  <pic:spPr>
                    <a:xfrm>
                      <a:off x="0" y="0"/>
                      <a:ext cx="1524213" cy="771633"/>
                    </a:xfrm>
                    <a:prstGeom prst="rect">
                      <a:avLst/>
                    </a:prstGeom>
                  </pic:spPr>
                </pic:pic>
              </a:graphicData>
            </a:graphic>
          </wp:inline>
        </w:drawing>
      </w:r>
    </w:p>
    <w:p w14:paraId="26C9F2A6" w14:textId="77777777" w:rsidR="00631C60" w:rsidRPr="00A17A70" w:rsidRDefault="00631C60" w:rsidP="00631C60">
      <w:pPr>
        <w:jc w:val="both"/>
        <w:rPr>
          <w:rFonts w:ascii="Arial" w:hAnsi="Arial" w:cs="Arial"/>
          <w:sz w:val="20"/>
          <w:szCs w:val="20"/>
        </w:rPr>
      </w:pPr>
    </w:p>
    <w:p w14:paraId="16D25EDD" w14:textId="77777777" w:rsidR="003D3A20" w:rsidRPr="00A17A70" w:rsidRDefault="003D3A20" w:rsidP="00A2184F">
      <w:pPr>
        <w:jc w:val="both"/>
        <w:rPr>
          <w:rFonts w:ascii="Arial" w:hAnsi="Arial" w:cs="Arial"/>
          <w:sz w:val="20"/>
          <w:szCs w:val="20"/>
        </w:rPr>
      </w:pPr>
    </w:p>
    <w:p w14:paraId="7627B88E" w14:textId="77777777" w:rsidR="00791893" w:rsidRPr="00A17A70" w:rsidRDefault="00791893" w:rsidP="00A2184F">
      <w:pPr>
        <w:jc w:val="both"/>
        <w:rPr>
          <w:rFonts w:ascii="Arial" w:hAnsi="Arial" w:cs="Arial"/>
          <w:sz w:val="20"/>
          <w:szCs w:val="20"/>
        </w:rPr>
      </w:pPr>
    </w:p>
    <w:p w14:paraId="3E404D96" w14:textId="77777777" w:rsidR="00815A51" w:rsidRPr="00A17A70" w:rsidRDefault="00815A51" w:rsidP="00A2184F">
      <w:pPr>
        <w:jc w:val="both"/>
        <w:rPr>
          <w:rFonts w:ascii="Arial" w:hAnsi="Arial" w:cs="Arial"/>
          <w:sz w:val="20"/>
          <w:szCs w:val="20"/>
        </w:rPr>
      </w:pPr>
    </w:p>
    <w:p w14:paraId="009FF45C" w14:textId="77777777" w:rsidR="00815A51" w:rsidRPr="00A17A70" w:rsidRDefault="00815A51" w:rsidP="00A2184F">
      <w:pPr>
        <w:jc w:val="both"/>
        <w:rPr>
          <w:rFonts w:ascii="Arial" w:hAnsi="Arial" w:cs="Arial"/>
          <w:sz w:val="20"/>
          <w:szCs w:val="20"/>
        </w:rPr>
      </w:pPr>
    </w:p>
    <w:p w14:paraId="561FE6CE" w14:textId="77777777" w:rsidR="00815A51" w:rsidRPr="00A17A70" w:rsidRDefault="00815A51" w:rsidP="00815A51">
      <w:pPr>
        <w:jc w:val="both"/>
        <w:rPr>
          <w:rFonts w:ascii="Arial" w:hAnsi="Arial" w:cs="Arial"/>
          <w:sz w:val="20"/>
          <w:szCs w:val="20"/>
          <w:lang w:val="en-GB"/>
        </w:rPr>
      </w:pPr>
      <w:r w:rsidRPr="00A17A70">
        <w:rPr>
          <w:rFonts w:ascii="Arial" w:hAnsi="Arial" w:cs="Arial"/>
          <w:sz w:val="20"/>
          <w:szCs w:val="20"/>
          <w:lang w:val="en-GB"/>
        </w:rPr>
        <w:lastRenderedPageBreak/>
        <w:t>From this table, the following indicators were derived:</w:t>
      </w:r>
    </w:p>
    <w:p w14:paraId="20E66326" w14:textId="77777777" w:rsidR="00815A51" w:rsidRPr="00815A51" w:rsidRDefault="00815A51" w:rsidP="00815A51">
      <w:pPr>
        <w:pStyle w:val="Paragrafoelenco"/>
        <w:numPr>
          <w:ilvl w:val="0"/>
          <w:numId w:val="39"/>
        </w:numPr>
        <w:jc w:val="both"/>
        <w:rPr>
          <w:rFonts w:ascii="Arial" w:hAnsi="Arial" w:cs="Arial"/>
          <w:sz w:val="20"/>
          <w:szCs w:val="20"/>
          <w:lang w:val="en-GB"/>
        </w:rPr>
      </w:pPr>
      <w:r w:rsidRPr="00815A51">
        <w:rPr>
          <w:rFonts w:ascii="Arial" w:hAnsi="Arial" w:cs="Arial"/>
          <w:b/>
          <w:bCs/>
          <w:sz w:val="20"/>
          <w:szCs w:val="20"/>
          <w:lang w:val="en-GB"/>
        </w:rPr>
        <w:t>Sensitivity (True Positive Rate - sensitivity) = 0.00023</w:t>
      </w:r>
      <w:r w:rsidRPr="00815A51">
        <w:rPr>
          <w:rFonts w:ascii="Arial" w:hAnsi="Arial" w:cs="Arial"/>
          <w:sz w:val="20"/>
          <w:szCs w:val="20"/>
          <w:lang w:val="en-GB"/>
        </w:rPr>
        <w:t>, which indicates the proportion of positive cases correctly identified by the model.</w:t>
      </w:r>
    </w:p>
    <w:p w14:paraId="41767B60" w14:textId="77777777" w:rsidR="00815A51" w:rsidRPr="00815A51" w:rsidRDefault="00815A51" w:rsidP="00815A51">
      <w:pPr>
        <w:pStyle w:val="Paragrafoelenco"/>
        <w:numPr>
          <w:ilvl w:val="0"/>
          <w:numId w:val="39"/>
        </w:numPr>
        <w:jc w:val="both"/>
        <w:rPr>
          <w:rFonts w:ascii="Arial" w:hAnsi="Arial" w:cs="Arial"/>
          <w:sz w:val="20"/>
          <w:szCs w:val="20"/>
          <w:lang w:val="en-GB"/>
        </w:rPr>
      </w:pPr>
      <w:r w:rsidRPr="00815A51">
        <w:rPr>
          <w:rFonts w:ascii="Arial" w:hAnsi="Arial" w:cs="Arial"/>
          <w:b/>
          <w:bCs/>
          <w:sz w:val="20"/>
          <w:szCs w:val="20"/>
          <w:lang w:val="en-GB"/>
        </w:rPr>
        <w:t>Specificity (True Negative Rate - specificity) = 0.994</w:t>
      </w:r>
      <w:r w:rsidRPr="00815A51">
        <w:rPr>
          <w:rFonts w:ascii="Arial" w:hAnsi="Arial" w:cs="Arial"/>
          <w:sz w:val="20"/>
          <w:szCs w:val="20"/>
          <w:lang w:val="en-GB"/>
        </w:rPr>
        <w:t>, which indicates the proportion of negative cases correctly identified.</w:t>
      </w:r>
    </w:p>
    <w:p w14:paraId="7967F228" w14:textId="77777777" w:rsidR="00815A51" w:rsidRPr="00815A51" w:rsidRDefault="00815A51" w:rsidP="00815A51">
      <w:pPr>
        <w:pStyle w:val="Paragrafoelenco"/>
        <w:numPr>
          <w:ilvl w:val="0"/>
          <w:numId w:val="39"/>
        </w:numPr>
        <w:jc w:val="both"/>
        <w:rPr>
          <w:rFonts w:ascii="Arial" w:hAnsi="Arial" w:cs="Arial"/>
          <w:sz w:val="20"/>
          <w:szCs w:val="20"/>
          <w:lang w:val="en-GB"/>
        </w:rPr>
      </w:pPr>
      <w:r w:rsidRPr="00815A51">
        <w:rPr>
          <w:rFonts w:ascii="Arial" w:hAnsi="Arial" w:cs="Arial"/>
          <w:b/>
          <w:bCs/>
          <w:sz w:val="20"/>
          <w:szCs w:val="20"/>
          <w:lang w:val="en-GB"/>
        </w:rPr>
        <w:t>Accuracy = 0.0779</w:t>
      </w:r>
      <w:r w:rsidRPr="00815A51">
        <w:rPr>
          <w:rFonts w:ascii="Arial" w:hAnsi="Arial" w:cs="Arial"/>
          <w:sz w:val="20"/>
          <w:szCs w:val="20"/>
          <w:lang w:val="en-GB"/>
        </w:rPr>
        <w:t>, which indicates the rate of correct observations.</w:t>
      </w:r>
    </w:p>
    <w:p w14:paraId="19690D9B" w14:textId="77777777" w:rsidR="00E4430E" w:rsidRPr="00A17A70" w:rsidRDefault="00E4430E" w:rsidP="006439DC">
      <w:pPr>
        <w:pStyle w:val="Paragrafoelenco"/>
        <w:jc w:val="both"/>
        <w:rPr>
          <w:rFonts w:ascii="Arial" w:hAnsi="Arial" w:cs="Arial"/>
          <w:sz w:val="20"/>
          <w:szCs w:val="20"/>
          <w:lang w:val="en-GB"/>
        </w:rPr>
      </w:pPr>
    </w:p>
    <w:p w14:paraId="032F2B0A" w14:textId="77777777" w:rsidR="00E4430E" w:rsidRPr="00A17A70" w:rsidRDefault="00E4430E" w:rsidP="006439DC">
      <w:pPr>
        <w:pStyle w:val="Paragrafoelenco"/>
        <w:jc w:val="both"/>
        <w:rPr>
          <w:rFonts w:ascii="Arial" w:hAnsi="Arial" w:cs="Arial"/>
          <w:sz w:val="20"/>
          <w:szCs w:val="20"/>
          <w:lang w:val="en-GB"/>
        </w:rPr>
      </w:pPr>
    </w:p>
    <w:p w14:paraId="6F41EDC4" w14:textId="6E3BB22C" w:rsidR="006439DC" w:rsidRPr="00A17A70" w:rsidRDefault="00E4430E" w:rsidP="006439DC">
      <w:pPr>
        <w:pStyle w:val="Paragrafoelenco"/>
        <w:jc w:val="both"/>
        <w:rPr>
          <w:rFonts w:ascii="Arial" w:hAnsi="Arial" w:cs="Arial"/>
          <w:sz w:val="20"/>
          <w:szCs w:val="20"/>
          <w:lang w:val="en-GB"/>
        </w:rPr>
      </w:pPr>
      <w:r w:rsidRPr="00A17A70">
        <w:rPr>
          <w:rFonts w:ascii="Arial" w:hAnsi="Arial" w:cs="Arial"/>
          <w:noProof/>
          <w:sz w:val="20"/>
          <w:szCs w:val="20"/>
        </w:rPr>
        <mc:AlternateContent>
          <mc:Choice Requires="wps">
            <w:drawing>
              <wp:anchor distT="45720" distB="45720" distL="114300" distR="114300" simplePos="0" relativeHeight="251669504" behindDoc="0" locked="0" layoutInCell="1" allowOverlap="1" wp14:anchorId="7A1B7E9B" wp14:editId="0B11A5E3">
                <wp:simplePos x="0" y="0"/>
                <wp:positionH relativeFrom="column">
                  <wp:posOffset>1605280</wp:posOffset>
                </wp:positionH>
                <wp:positionV relativeFrom="paragraph">
                  <wp:posOffset>42610</wp:posOffset>
                </wp:positionV>
                <wp:extent cx="4658360" cy="1404620"/>
                <wp:effectExtent l="0" t="0" r="8890" b="0"/>
                <wp:wrapSquare wrapText="bothSides"/>
                <wp:docPr id="44151834"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8360" cy="1404620"/>
                        </a:xfrm>
                        <a:prstGeom prst="rect">
                          <a:avLst/>
                        </a:prstGeom>
                        <a:solidFill>
                          <a:srgbClr val="FFFFFF"/>
                        </a:solidFill>
                        <a:ln w="9525">
                          <a:noFill/>
                          <a:miter lim="800000"/>
                          <a:headEnd/>
                          <a:tailEnd/>
                        </a:ln>
                      </wps:spPr>
                      <wps:txbx>
                        <w:txbxContent>
                          <w:p w14:paraId="2217D071" w14:textId="5D98CD85" w:rsidR="007E6ECD" w:rsidRPr="00815A51" w:rsidRDefault="00815A51">
                            <w:pPr>
                              <w:rPr>
                                <w:lang w:val="en-GB"/>
                              </w:rPr>
                            </w:pPr>
                            <w:r w:rsidRPr="00815A51">
                              <w:rPr>
                                <w:rFonts w:ascii="Arial" w:hAnsi="Arial" w:cs="Arial"/>
                                <w:i/>
                                <w:iCs/>
                                <w:sz w:val="20"/>
                                <w:szCs w:val="20"/>
                                <w:lang w:val="en-GB"/>
                              </w:rPr>
                              <w:t>By lowering the classification threshold from 0.5 to 0.1, the model showed a clear increase in sensitivity (from 0.02% to 41.1%), indicating a greater ability to correctly identify individuals with unemployment experiences. However, this resulted in a decrease in specificity (from 99.4% to 34.3%) and an increase in false positives. Overall accuracy improved to 40.6%, suggesting that a lower threshold might be preferable in contexts where it is a priority not to overlook positive cases.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1B7E9B" id="_x0000_s1030" type="#_x0000_t202" style="position:absolute;left:0;text-align:left;margin-left:126.4pt;margin-top:3.35pt;width:366.8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" stroked="f">
                <v:textbox style="mso-fit-shape-to-text:t">
                  <w:txbxContent>
                    <w:p w14:paraId="2217D071" w14:textId="5D98CD85" w:rsidR="007E6ECD" w:rsidRPr="00815A51" w:rsidRDefault="00815A51">
                      <w:pPr>
                        <w:rPr>
                          <w:lang w:val="en-GB"/>
                        </w:rPr>
                      </w:pPr>
                      <w:r w:rsidRPr="00815A51">
                        <w:rPr>
                          <w:rFonts w:ascii="Arial" w:hAnsi="Arial" w:cs="Arial"/>
                          <w:i/>
                          <w:iCs/>
                          <w:sz w:val="20"/>
                          <w:szCs w:val="20"/>
                          <w:lang w:val="en-GB"/>
                        </w:rPr>
                        <w:t>By lowering the classification threshold from 0.5 to 0.1, the model showed a clear increase in sensitivity (from 0.02% to 41.1%), indicating a greater ability to correctly identify individuals with unemployment experiences. However, this resulted in a decrease in specificity (from 99.4% to 34.3%) and an increase in false positives. Overall accuracy improved to 40.6%, suggesting that a lower threshold might be preferable in contexts where it is a priority not to overlook positive cases.</w:t>
                      </w:r>
                    </w:p>
                  </w:txbxContent>
                </v:textbox>
                <w10:wrap type="square"/>
              </v:shape>
            </w:pict>
          </mc:Fallback>
        </mc:AlternateContent>
      </w:r>
    </w:p>
    <w:p w14:paraId="0E892346" w14:textId="35CDDB4D" w:rsidR="00A2184F" w:rsidRPr="00A17A70" w:rsidRDefault="006439DC" w:rsidP="008B29BE">
      <w:pPr>
        <w:jc w:val="both"/>
        <w:rPr>
          <w:rFonts w:ascii="Arial" w:hAnsi="Arial" w:cs="Arial"/>
          <w:sz w:val="20"/>
          <w:szCs w:val="20"/>
        </w:rPr>
      </w:pPr>
      <w:r w:rsidRPr="00A17A70">
        <w:rPr>
          <w:rFonts w:ascii="Arial" w:hAnsi="Arial" w:cs="Arial"/>
          <w:noProof/>
        </w:rPr>
        <w:drawing>
          <wp:inline distT="0" distB="0" distL="0" distR="0" wp14:anchorId="64411EC3" wp14:editId="13B9DFA8">
            <wp:extent cx="1473835" cy="772510"/>
            <wp:effectExtent l="0" t="0" r="0" b="8890"/>
            <wp:docPr id="2124677895" name="Immagine 3" descr="Immagine caric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magine caricata"/>
                    <pic:cNvPicPr>
                      <a:picLocks noChangeAspect="1" noChangeArrowheads="1"/>
                    </pic:cNvPicPr>
                  </pic:nvPicPr>
                  <pic:blipFill rotWithShape="1">
                    <a:blip r:embed="rId17">
                      <a:extLst>
                        <a:ext uri="{28A0092B-C50C-407E-A947-70E740481C1C}">
                          <a14:useLocalDpi xmlns:a14="http://schemas.microsoft.com/office/drawing/2010/main" val="0"/>
                        </a:ext>
                      </a:extLst>
                    </a:blip>
                    <a:srcRect b="5767"/>
                    <a:stretch>
                      <a:fillRect/>
                    </a:stretch>
                  </pic:blipFill>
                  <pic:spPr bwMode="auto">
                    <a:xfrm>
                      <a:off x="0" y="0"/>
                      <a:ext cx="1473835" cy="772510"/>
                    </a:xfrm>
                    <a:prstGeom prst="rect">
                      <a:avLst/>
                    </a:prstGeom>
                    <a:noFill/>
                    <a:ln>
                      <a:noFill/>
                    </a:ln>
                    <a:extLst>
                      <a:ext uri="{53640926-AAD7-44D8-BBD7-CCE9431645EC}">
                        <a14:shadowObscured xmlns:a14="http://schemas.microsoft.com/office/drawing/2010/main"/>
                      </a:ext>
                    </a:extLst>
                  </pic:spPr>
                </pic:pic>
              </a:graphicData>
            </a:graphic>
          </wp:inline>
        </w:drawing>
      </w:r>
    </w:p>
    <w:p w14:paraId="25EBC39F" w14:textId="6DC1FDEA" w:rsidR="00141247" w:rsidRPr="00A17A70" w:rsidRDefault="00141247" w:rsidP="008B29BE">
      <w:pPr>
        <w:jc w:val="both"/>
        <w:rPr>
          <w:rFonts w:ascii="Arial" w:hAnsi="Arial" w:cs="Arial"/>
          <w:sz w:val="20"/>
          <w:szCs w:val="20"/>
        </w:rPr>
      </w:pPr>
    </w:p>
    <w:p w14:paraId="4036EEE7" w14:textId="77777777" w:rsidR="00E4430E" w:rsidRPr="00A17A70" w:rsidRDefault="00E4430E" w:rsidP="00C10168">
      <w:pPr>
        <w:jc w:val="both"/>
        <w:rPr>
          <w:rFonts w:ascii="Arial" w:hAnsi="Arial" w:cs="Arial"/>
          <w:sz w:val="20"/>
          <w:szCs w:val="20"/>
        </w:rPr>
      </w:pPr>
    </w:p>
    <w:p w14:paraId="6157AD73" w14:textId="77777777" w:rsidR="00815A51" w:rsidRPr="00A17A70" w:rsidRDefault="00815A51" w:rsidP="00815A51">
      <w:pPr>
        <w:jc w:val="both"/>
        <w:rPr>
          <w:rFonts w:ascii="Arial" w:hAnsi="Arial" w:cs="Arial"/>
          <w:sz w:val="20"/>
          <w:szCs w:val="20"/>
          <w:lang w:val="en-GB"/>
        </w:rPr>
      </w:pPr>
      <w:r w:rsidRPr="00A17A70">
        <w:rPr>
          <w:rFonts w:ascii="Arial" w:hAnsi="Arial" w:cs="Arial"/>
          <w:sz w:val="20"/>
          <w:szCs w:val="20"/>
          <w:lang w:val="en-GB"/>
        </w:rPr>
        <w:t xml:space="preserve">Next, the ROC curve was plotted, showing the </w:t>
      </w:r>
      <w:proofErr w:type="spellStart"/>
      <w:r w:rsidRPr="00A17A70">
        <w:rPr>
          <w:rFonts w:ascii="Arial" w:hAnsi="Arial" w:cs="Arial"/>
          <w:sz w:val="20"/>
          <w:szCs w:val="20"/>
          <w:lang w:val="en-GB"/>
        </w:rPr>
        <w:t>behavior</w:t>
      </w:r>
      <w:proofErr w:type="spellEnd"/>
      <w:r w:rsidRPr="00A17A70">
        <w:rPr>
          <w:rFonts w:ascii="Arial" w:hAnsi="Arial" w:cs="Arial"/>
          <w:sz w:val="20"/>
          <w:szCs w:val="20"/>
          <w:lang w:val="en-GB"/>
        </w:rPr>
        <w:t xml:space="preserve"> of the True Positive Rate (TPR) as a function of the False Positive Rate (FPR), with the classification threshold varying. This is useful for evaluating the discriminative ability of the model, using the following commands:</w:t>
      </w:r>
    </w:p>
    <w:p w14:paraId="622BE3D7" w14:textId="3C6ED82A" w:rsidR="008823DF" w:rsidRPr="00A17A70" w:rsidRDefault="008823DF" w:rsidP="008823DF">
      <w:pPr>
        <w:jc w:val="both"/>
        <w:rPr>
          <w:rFonts w:ascii="Arial" w:hAnsi="Arial" w:cs="Arial"/>
          <w:sz w:val="20"/>
          <w:szCs w:val="20"/>
          <w:lang w:val="en-GB"/>
        </w:rPr>
      </w:pPr>
      <w:r w:rsidRPr="00A17A70">
        <w:rPr>
          <w:rFonts w:ascii="Arial" w:hAnsi="Arial" w:cs="Arial"/>
          <w:sz w:val="20"/>
          <w:szCs w:val="20"/>
          <w:lang w:val="en-GB"/>
        </w:rPr>
        <w:t>Calculate and visualize the ROC curve</w:t>
      </w:r>
    </w:p>
    <w:p w14:paraId="60C8661A" w14:textId="246F7017" w:rsidR="008823DF" w:rsidRPr="00A17A70" w:rsidRDefault="008823DF" w:rsidP="008823DF">
      <w:pPr>
        <w:pStyle w:val="Paragrafoelenco"/>
        <w:numPr>
          <w:ilvl w:val="0"/>
          <w:numId w:val="17"/>
        </w:numPr>
        <w:jc w:val="both"/>
        <w:rPr>
          <w:rFonts w:ascii="Arial" w:hAnsi="Arial" w:cs="Arial"/>
          <w:sz w:val="20"/>
          <w:szCs w:val="20"/>
          <w:lang w:val="en-GB"/>
        </w:rPr>
      </w:pPr>
      <w:r w:rsidRPr="00A17A70">
        <w:rPr>
          <w:rFonts w:ascii="Arial" w:hAnsi="Arial" w:cs="Arial"/>
          <w:sz w:val="20"/>
          <w:szCs w:val="20"/>
          <w:lang w:val="en-GB"/>
        </w:rPr>
        <w:t>pred &lt;- prediction(</w:t>
      </w:r>
      <w:proofErr w:type="spellStart"/>
      <w:r w:rsidRPr="00A17A70">
        <w:rPr>
          <w:rFonts w:ascii="Arial" w:hAnsi="Arial" w:cs="Arial"/>
          <w:sz w:val="20"/>
          <w:szCs w:val="20"/>
          <w:lang w:val="en-GB"/>
        </w:rPr>
        <w:t>predict_probs</w:t>
      </w:r>
      <w:proofErr w:type="spellEnd"/>
      <w:r w:rsidRPr="00A17A70">
        <w:rPr>
          <w:rFonts w:ascii="Arial" w:hAnsi="Arial" w:cs="Arial"/>
          <w:sz w:val="20"/>
          <w:szCs w:val="20"/>
          <w:lang w:val="en-GB"/>
        </w:rPr>
        <w:t xml:space="preserve">, </w:t>
      </w:r>
      <w:proofErr w:type="spellStart"/>
      <w:r w:rsidRPr="00A17A70">
        <w:rPr>
          <w:rFonts w:ascii="Arial" w:hAnsi="Arial" w:cs="Arial"/>
          <w:sz w:val="20"/>
          <w:szCs w:val="20"/>
          <w:lang w:val="en-GB"/>
        </w:rPr>
        <w:t>data.log$dislav_bin</w:t>
      </w:r>
      <w:proofErr w:type="spellEnd"/>
      <w:r w:rsidRPr="00A17A70">
        <w:rPr>
          <w:rFonts w:ascii="Arial" w:hAnsi="Arial" w:cs="Arial"/>
          <w:sz w:val="20"/>
          <w:szCs w:val="20"/>
          <w:lang w:val="en-GB"/>
        </w:rPr>
        <w:t>)</w:t>
      </w:r>
    </w:p>
    <w:p w14:paraId="0301D60E" w14:textId="1A793253" w:rsidR="008823DF" w:rsidRPr="00A17A70" w:rsidRDefault="008823DF" w:rsidP="008823DF">
      <w:pPr>
        <w:pStyle w:val="Paragrafoelenco"/>
        <w:numPr>
          <w:ilvl w:val="0"/>
          <w:numId w:val="17"/>
        </w:numPr>
        <w:jc w:val="both"/>
        <w:rPr>
          <w:rFonts w:ascii="Arial" w:hAnsi="Arial" w:cs="Arial"/>
          <w:sz w:val="20"/>
          <w:szCs w:val="20"/>
          <w:lang w:val="en-GB"/>
        </w:rPr>
      </w:pPr>
      <w:r w:rsidRPr="00A17A70">
        <w:rPr>
          <w:rFonts w:ascii="Arial" w:hAnsi="Arial" w:cs="Arial"/>
          <w:sz w:val="20"/>
          <w:szCs w:val="20"/>
          <w:lang w:val="en-GB"/>
        </w:rPr>
        <w:t>perf &lt;- performance(pred, "</w:t>
      </w:r>
      <w:proofErr w:type="spellStart"/>
      <w:r w:rsidRPr="00A17A70">
        <w:rPr>
          <w:rFonts w:ascii="Arial" w:hAnsi="Arial" w:cs="Arial"/>
          <w:sz w:val="20"/>
          <w:szCs w:val="20"/>
          <w:lang w:val="en-GB"/>
        </w:rPr>
        <w:t>tpr</w:t>
      </w:r>
      <w:proofErr w:type="spellEnd"/>
      <w:r w:rsidRPr="00A17A70">
        <w:rPr>
          <w:rFonts w:ascii="Arial" w:hAnsi="Arial" w:cs="Arial"/>
          <w:sz w:val="20"/>
          <w:szCs w:val="20"/>
          <w:lang w:val="en-GB"/>
        </w:rPr>
        <w:t>", "</w:t>
      </w:r>
      <w:proofErr w:type="spellStart"/>
      <w:r w:rsidRPr="00A17A70">
        <w:rPr>
          <w:rFonts w:ascii="Arial" w:hAnsi="Arial" w:cs="Arial"/>
          <w:sz w:val="20"/>
          <w:szCs w:val="20"/>
          <w:lang w:val="en-GB"/>
        </w:rPr>
        <w:t>fpr</w:t>
      </w:r>
      <w:proofErr w:type="spellEnd"/>
      <w:r w:rsidRPr="00A17A70">
        <w:rPr>
          <w:rFonts w:ascii="Arial" w:hAnsi="Arial" w:cs="Arial"/>
          <w:sz w:val="20"/>
          <w:szCs w:val="20"/>
          <w:lang w:val="en-GB"/>
        </w:rPr>
        <w:t>")</w:t>
      </w:r>
    </w:p>
    <w:p w14:paraId="3EBBF479" w14:textId="27831E0F" w:rsidR="008823DF" w:rsidRPr="00A17A70" w:rsidRDefault="008823DF" w:rsidP="008823DF">
      <w:pPr>
        <w:jc w:val="both"/>
        <w:rPr>
          <w:rFonts w:ascii="Arial" w:hAnsi="Arial" w:cs="Arial"/>
          <w:sz w:val="20"/>
          <w:szCs w:val="20"/>
          <w:lang w:val="en-GB"/>
        </w:rPr>
      </w:pPr>
      <w:r w:rsidRPr="00A17A70">
        <w:rPr>
          <w:rFonts w:ascii="Arial" w:hAnsi="Arial" w:cs="Arial"/>
          <w:sz w:val="20"/>
          <w:szCs w:val="20"/>
          <w:lang w:val="en-GB"/>
        </w:rPr>
        <w:t>ROC curve plot with AUC label</w:t>
      </w:r>
    </w:p>
    <w:p w14:paraId="6EA304D3" w14:textId="77777777" w:rsidR="008823DF" w:rsidRPr="00A17A70" w:rsidRDefault="008823DF" w:rsidP="008823DF">
      <w:pPr>
        <w:pStyle w:val="Paragrafoelenco"/>
        <w:numPr>
          <w:ilvl w:val="0"/>
          <w:numId w:val="17"/>
        </w:numPr>
        <w:jc w:val="both"/>
        <w:rPr>
          <w:rFonts w:ascii="Arial" w:hAnsi="Arial" w:cs="Arial"/>
          <w:sz w:val="20"/>
          <w:szCs w:val="20"/>
          <w:lang w:val="en-GB"/>
        </w:rPr>
      </w:pPr>
      <w:r w:rsidRPr="00A17A70">
        <w:rPr>
          <w:rFonts w:ascii="Arial" w:hAnsi="Arial" w:cs="Arial"/>
          <w:sz w:val="20"/>
          <w:szCs w:val="20"/>
          <w:lang w:val="en-GB"/>
        </w:rPr>
        <w:t xml:space="preserve">plot(perf, col = "blue", </w:t>
      </w:r>
      <w:proofErr w:type="spellStart"/>
      <w:r w:rsidRPr="00A17A70">
        <w:rPr>
          <w:rFonts w:ascii="Arial" w:hAnsi="Arial" w:cs="Arial"/>
          <w:sz w:val="20"/>
          <w:szCs w:val="20"/>
          <w:lang w:val="en-GB"/>
        </w:rPr>
        <w:t>lwd</w:t>
      </w:r>
      <w:proofErr w:type="spellEnd"/>
      <w:r w:rsidRPr="00A17A70">
        <w:rPr>
          <w:rFonts w:ascii="Arial" w:hAnsi="Arial" w:cs="Arial"/>
          <w:sz w:val="20"/>
          <w:szCs w:val="20"/>
          <w:lang w:val="en-GB"/>
        </w:rPr>
        <w:t xml:space="preserve"> = 2, main = "ROC Curve - Model Performance")</w:t>
      </w:r>
    </w:p>
    <w:p w14:paraId="4CDA97F7" w14:textId="32001B0D" w:rsidR="008823DF" w:rsidRPr="00A17A70" w:rsidRDefault="008823DF" w:rsidP="008823DF">
      <w:pPr>
        <w:pStyle w:val="Paragrafoelenco"/>
        <w:numPr>
          <w:ilvl w:val="0"/>
          <w:numId w:val="17"/>
        </w:numPr>
        <w:jc w:val="both"/>
        <w:rPr>
          <w:rFonts w:ascii="Arial" w:hAnsi="Arial" w:cs="Arial"/>
          <w:sz w:val="20"/>
          <w:szCs w:val="20"/>
          <w:lang w:val="en-GB"/>
        </w:rPr>
      </w:pPr>
      <w:proofErr w:type="spellStart"/>
      <w:r w:rsidRPr="00A17A70">
        <w:rPr>
          <w:rFonts w:ascii="Arial" w:hAnsi="Arial" w:cs="Arial"/>
          <w:sz w:val="20"/>
          <w:szCs w:val="20"/>
          <w:lang w:val="en-GB"/>
        </w:rPr>
        <w:t>abline</w:t>
      </w:r>
      <w:proofErr w:type="spellEnd"/>
      <w:r w:rsidRPr="00A17A70">
        <w:rPr>
          <w:rFonts w:ascii="Arial" w:hAnsi="Arial" w:cs="Arial"/>
          <w:sz w:val="20"/>
          <w:szCs w:val="20"/>
          <w:lang w:val="en-GB"/>
        </w:rPr>
        <w:t xml:space="preserve">(a = 0, b = 1, </w:t>
      </w:r>
      <w:proofErr w:type="spellStart"/>
      <w:r w:rsidRPr="00A17A70">
        <w:rPr>
          <w:rFonts w:ascii="Arial" w:hAnsi="Arial" w:cs="Arial"/>
          <w:sz w:val="20"/>
          <w:szCs w:val="20"/>
          <w:lang w:val="en-GB"/>
        </w:rPr>
        <w:t>lty</w:t>
      </w:r>
      <w:proofErr w:type="spellEnd"/>
      <w:r w:rsidRPr="00A17A70">
        <w:rPr>
          <w:rFonts w:ascii="Arial" w:hAnsi="Arial" w:cs="Arial"/>
          <w:sz w:val="20"/>
          <w:szCs w:val="20"/>
          <w:lang w:val="en-GB"/>
        </w:rPr>
        <w:t xml:space="preserve"> = 2, col = "black")</w:t>
      </w:r>
    </w:p>
    <w:p w14:paraId="7904B4F8" w14:textId="2E96F52D" w:rsidR="008823DF" w:rsidRPr="00A17A70" w:rsidRDefault="008823DF" w:rsidP="008823DF">
      <w:pPr>
        <w:jc w:val="both"/>
        <w:rPr>
          <w:rFonts w:ascii="Arial" w:hAnsi="Arial" w:cs="Arial"/>
          <w:sz w:val="20"/>
          <w:szCs w:val="20"/>
          <w:lang w:val="en-GB"/>
        </w:rPr>
      </w:pPr>
      <w:r w:rsidRPr="00A17A70">
        <w:rPr>
          <w:rFonts w:ascii="Arial" w:hAnsi="Arial" w:cs="Arial"/>
          <w:sz w:val="20"/>
          <w:szCs w:val="20"/>
          <w:lang w:val="en-GB"/>
        </w:rPr>
        <w:t>Calculate and display the AUC</w:t>
      </w:r>
    </w:p>
    <w:p w14:paraId="449F90EB" w14:textId="77777777" w:rsidR="008823DF" w:rsidRPr="00A17A70" w:rsidRDefault="008823DF" w:rsidP="008823DF">
      <w:pPr>
        <w:pStyle w:val="Paragrafoelenco"/>
        <w:numPr>
          <w:ilvl w:val="0"/>
          <w:numId w:val="17"/>
        </w:numPr>
        <w:jc w:val="both"/>
        <w:rPr>
          <w:rFonts w:ascii="Arial" w:hAnsi="Arial" w:cs="Arial"/>
          <w:sz w:val="20"/>
          <w:szCs w:val="20"/>
          <w:lang w:val="en-GB"/>
        </w:rPr>
      </w:pPr>
      <w:proofErr w:type="spellStart"/>
      <w:r w:rsidRPr="00A17A70">
        <w:rPr>
          <w:rFonts w:ascii="Arial" w:hAnsi="Arial" w:cs="Arial"/>
          <w:sz w:val="20"/>
          <w:szCs w:val="20"/>
          <w:lang w:val="en-GB"/>
        </w:rPr>
        <w:t>auc_value</w:t>
      </w:r>
      <w:proofErr w:type="spellEnd"/>
      <w:r w:rsidRPr="00A17A70">
        <w:rPr>
          <w:rFonts w:ascii="Arial" w:hAnsi="Arial" w:cs="Arial"/>
          <w:sz w:val="20"/>
          <w:szCs w:val="20"/>
          <w:lang w:val="en-GB"/>
        </w:rPr>
        <w:t xml:space="preserve"> &lt;- performance(pred, "</w:t>
      </w:r>
      <w:proofErr w:type="spellStart"/>
      <w:r w:rsidRPr="00A17A70">
        <w:rPr>
          <w:rFonts w:ascii="Arial" w:hAnsi="Arial" w:cs="Arial"/>
          <w:sz w:val="20"/>
          <w:szCs w:val="20"/>
          <w:lang w:val="en-GB"/>
        </w:rPr>
        <w:t>auc</w:t>
      </w:r>
      <w:proofErr w:type="spellEnd"/>
      <w:r w:rsidRPr="00A17A70">
        <w:rPr>
          <w:rFonts w:ascii="Arial" w:hAnsi="Arial" w:cs="Arial"/>
          <w:sz w:val="20"/>
          <w:szCs w:val="20"/>
          <w:lang w:val="en-GB"/>
        </w:rPr>
        <w:t>")@y.values[[1]]</w:t>
      </w:r>
    </w:p>
    <w:p w14:paraId="388766E8" w14:textId="77777777" w:rsidR="008823DF" w:rsidRPr="00A17A70" w:rsidRDefault="008823DF" w:rsidP="008823DF">
      <w:pPr>
        <w:pStyle w:val="Paragrafoelenco"/>
        <w:numPr>
          <w:ilvl w:val="0"/>
          <w:numId w:val="17"/>
        </w:numPr>
        <w:jc w:val="both"/>
        <w:rPr>
          <w:rFonts w:ascii="Arial" w:hAnsi="Arial" w:cs="Arial"/>
          <w:sz w:val="20"/>
          <w:szCs w:val="20"/>
          <w:lang w:val="es-ES"/>
        </w:rPr>
      </w:pPr>
      <w:r w:rsidRPr="00A17A70">
        <w:rPr>
          <w:rFonts w:ascii="Arial" w:hAnsi="Arial" w:cs="Arial"/>
          <w:sz w:val="20"/>
          <w:szCs w:val="20"/>
          <w:lang w:val="es-ES"/>
        </w:rPr>
        <w:t>polygon(c(0, x_vals, 1), c(0, y_vals, 0), col = rgb(0.1, 0.4, 0.9, 0.1), border = NA)</w:t>
      </w:r>
    </w:p>
    <w:p w14:paraId="4D25189B" w14:textId="3D839C76" w:rsidR="008823DF" w:rsidRPr="00A17A70" w:rsidRDefault="008823DF" w:rsidP="008823DF">
      <w:pPr>
        <w:pStyle w:val="Paragrafoelenco"/>
        <w:numPr>
          <w:ilvl w:val="0"/>
          <w:numId w:val="17"/>
        </w:numPr>
        <w:jc w:val="both"/>
        <w:rPr>
          <w:rFonts w:ascii="Arial" w:hAnsi="Arial" w:cs="Arial"/>
          <w:sz w:val="20"/>
          <w:szCs w:val="20"/>
          <w:lang w:val="en-GB"/>
        </w:rPr>
      </w:pPr>
      <w:r w:rsidRPr="00A17A70">
        <w:rPr>
          <w:rFonts w:ascii="Arial" w:hAnsi="Arial" w:cs="Arial"/>
          <w:sz w:val="20"/>
          <w:szCs w:val="20"/>
          <w:lang w:val="en-GB"/>
        </w:rPr>
        <w:t>text(0.6, 0.2, paste("AUC =", round(</w:t>
      </w:r>
      <w:proofErr w:type="spellStart"/>
      <w:r w:rsidRPr="00A17A70">
        <w:rPr>
          <w:rFonts w:ascii="Arial" w:hAnsi="Arial" w:cs="Arial"/>
          <w:sz w:val="20"/>
          <w:szCs w:val="20"/>
          <w:lang w:val="en-GB"/>
        </w:rPr>
        <w:t>auc_value</w:t>
      </w:r>
      <w:proofErr w:type="spellEnd"/>
      <w:r w:rsidRPr="00A17A70">
        <w:rPr>
          <w:rFonts w:ascii="Arial" w:hAnsi="Arial" w:cs="Arial"/>
          <w:sz w:val="20"/>
          <w:szCs w:val="20"/>
          <w:lang w:val="en-GB"/>
        </w:rPr>
        <w:t xml:space="preserve">, 4)), </w:t>
      </w:r>
      <w:proofErr w:type="spellStart"/>
      <w:r w:rsidRPr="00A17A70">
        <w:rPr>
          <w:rFonts w:ascii="Arial" w:hAnsi="Arial" w:cs="Arial"/>
          <w:sz w:val="20"/>
          <w:szCs w:val="20"/>
          <w:lang w:val="en-GB"/>
        </w:rPr>
        <w:t>cex</w:t>
      </w:r>
      <w:proofErr w:type="spellEnd"/>
      <w:r w:rsidRPr="00A17A70">
        <w:rPr>
          <w:rFonts w:ascii="Arial" w:hAnsi="Arial" w:cs="Arial"/>
          <w:sz w:val="20"/>
          <w:szCs w:val="20"/>
          <w:lang w:val="en-GB"/>
        </w:rPr>
        <w:t xml:space="preserve"> = 1.2)</w:t>
      </w:r>
    </w:p>
    <w:p w14:paraId="138FEBF9" w14:textId="39EBC19D" w:rsidR="008823DF" w:rsidRPr="00A17A70" w:rsidRDefault="008823DF" w:rsidP="008823DF">
      <w:pPr>
        <w:pStyle w:val="Paragrafoelenco"/>
        <w:jc w:val="both"/>
        <w:rPr>
          <w:rFonts w:ascii="Arial" w:hAnsi="Arial" w:cs="Arial"/>
          <w:sz w:val="20"/>
          <w:szCs w:val="20"/>
          <w:lang w:val="en-GB"/>
        </w:rPr>
      </w:pPr>
    </w:p>
    <w:p w14:paraId="0D9C6BB4" w14:textId="2A9F546A" w:rsidR="006533CF" w:rsidRPr="00A17A70" w:rsidRDefault="00815A51" w:rsidP="00E504F3">
      <w:pPr>
        <w:jc w:val="center"/>
        <w:rPr>
          <w:rFonts w:ascii="Arial" w:hAnsi="Arial" w:cs="Arial"/>
          <w:sz w:val="20"/>
          <w:szCs w:val="20"/>
        </w:rPr>
      </w:pPr>
      <w:r w:rsidRPr="00A17A70">
        <w:rPr>
          <w:rFonts w:ascii="Arial" w:hAnsi="Arial" w:cs="Arial"/>
          <w:noProof/>
          <w:sz w:val="20"/>
          <w:szCs w:val="20"/>
        </w:rPr>
        <w:drawing>
          <wp:inline distT="0" distB="0" distL="0" distR="0" wp14:anchorId="4A235B13" wp14:editId="45A9A61C">
            <wp:extent cx="4572000" cy="1934016"/>
            <wp:effectExtent l="0" t="0" r="0" b="9525"/>
            <wp:docPr id="170145015" name="Immagine 1"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5015" name="Immagine 1" descr="Immagine che contiene testo, Diagramma, schermata, linea&#10;&#10;Il contenuto generato dall'IA potrebbe non essere corretto."/>
                    <pic:cNvPicPr/>
                  </pic:nvPicPr>
                  <pic:blipFill>
                    <a:blip r:embed="rId18"/>
                    <a:stretch>
                      <a:fillRect/>
                    </a:stretch>
                  </pic:blipFill>
                  <pic:spPr>
                    <a:xfrm>
                      <a:off x="0" y="0"/>
                      <a:ext cx="4598341" cy="1945159"/>
                    </a:xfrm>
                    <a:prstGeom prst="rect">
                      <a:avLst/>
                    </a:prstGeom>
                  </pic:spPr>
                </pic:pic>
              </a:graphicData>
            </a:graphic>
          </wp:inline>
        </w:drawing>
      </w:r>
    </w:p>
    <w:p w14:paraId="22D36B0D" w14:textId="07462B8A" w:rsidR="00797364" w:rsidRPr="00A17A70" w:rsidRDefault="00815A51" w:rsidP="00765054">
      <w:pPr>
        <w:jc w:val="both"/>
        <w:rPr>
          <w:rFonts w:ascii="Arial" w:hAnsi="Arial" w:cs="Arial"/>
          <w:b/>
          <w:bCs/>
          <w:sz w:val="26"/>
          <w:szCs w:val="26"/>
          <w:lang w:val="en-GB"/>
        </w:rPr>
      </w:pPr>
      <w:r w:rsidRPr="00A17A70">
        <w:rPr>
          <w:rFonts w:ascii="Arial" w:hAnsi="Arial" w:cs="Arial"/>
          <w:i/>
          <w:iCs/>
          <w:sz w:val="20"/>
          <w:szCs w:val="20"/>
          <w:lang w:val="en-GB"/>
        </w:rPr>
        <w:t>The area under the curve (AUC) was found to be 0.6481, indicating a moderate ability of the model to distinguish between individuals with and without experience of unemployment lasting more than six months.</w:t>
      </w:r>
    </w:p>
    <w:p w14:paraId="5AD1AAC8" w14:textId="77777777" w:rsidR="008823DF" w:rsidRPr="00A17A70" w:rsidRDefault="008823DF" w:rsidP="00765054">
      <w:pPr>
        <w:jc w:val="both"/>
        <w:rPr>
          <w:rFonts w:ascii="Arial" w:hAnsi="Arial" w:cs="Arial"/>
          <w:b/>
          <w:bCs/>
          <w:sz w:val="26"/>
          <w:szCs w:val="26"/>
        </w:rPr>
      </w:pPr>
    </w:p>
    <w:p w14:paraId="19797DBF" w14:textId="092B3D0C" w:rsidR="006A0403" w:rsidRPr="00A17A70" w:rsidRDefault="00000DEE" w:rsidP="00765054">
      <w:pPr>
        <w:jc w:val="both"/>
        <w:rPr>
          <w:rFonts w:ascii="Arial" w:hAnsi="Arial" w:cs="Arial"/>
          <w:b/>
          <w:bCs/>
          <w:sz w:val="26"/>
          <w:szCs w:val="26"/>
        </w:rPr>
      </w:pPr>
      <w:r w:rsidRPr="00A17A70">
        <w:rPr>
          <w:rFonts w:ascii="Arial" w:hAnsi="Arial" w:cs="Arial"/>
          <w:b/>
          <w:bCs/>
          <w:sz w:val="26"/>
          <w:szCs w:val="26"/>
        </w:rPr>
        <w:lastRenderedPageBreak/>
        <w:t>Clustering</w:t>
      </w:r>
    </w:p>
    <w:p w14:paraId="112A7D55" w14:textId="77777777" w:rsidR="00815A51" w:rsidRPr="00A17A70" w:rsidRDefault="00815A51" w:rsidP="00815A51">
      <w:pPr>
        <w:jc w:val="both"/>
        <w:rPr>
          <w:rFonts w:ascii="Arial" w:hAnsi="Arial" w:cs="Arial"/>
          <w:sz w:val="20"/>
          <w:szCs w:val="20"/>
          <w:lang w:val="en-GB"/>
        </w:rPr>
      </w:pPr>
      <w:r w:rsidRPr="00A17A70">
        <w:rPr>
          <w:rFonts w:ascii="Arial" w:hAnsi="Arial" w:cs="Arial"/>
          <w:sz w:val="20"/>
          <w:szCs w:val="20"/>
          <w:lang w:val="en-GB"/>
        </w:rPr>
        <w:t>Clustering is the process of organizing a set of objects or data into homogeneous groups, such that objects within the same group are more similar to each other (based on a specific metric or measure of similarity/dissimilarity) than to objects in other groups. The main goal of clustering is to find inherent structures in the data by grouping elements that share similar characteristics or tendencies.</w:t>
      </w:r>
    </w:p>
    <w:p w14:paraId="2616DD1A" w14:textId="77777777" w:rsidR="00815A51" w:rsidRPr="00A17A70" w:rsidRDefault="00815A51" w:rsidP="00815A51">
      <w:pPr>
        <w:jc w:val="both"/>
        <w:rPr>
          <w:rFonts w:ascii="Arial" w:hAnsi="Arial" w:cs="Arial"/>
          <w:sz w:val="20"/>
          <w:szCs w:val="20"/>
          <w:lang w:val="en-GB"/>
        </w:rPr>
      </w:pPr>
      <w:r w:rsidRPr="00A17A70">
        <w:rPr>
          <w:rFonts w:ascii="Arial" w:hAnsi="Arial" w:cs="Arial"/>
          <w:sz w:val="20"/>
          <w:szCs w:val="20"/>
          <w:lang w:val="en-GB"/>
        </w:rPr>
        <w:t xml:space="preserve">We applied a </w:t>
      </w:r>
      <w:r w:rsidRPr="00A17A70">
        <w:rPr>
          <w:rFonts w:ascii="Arial" w:hAnsi="Arial" w:cs="Arial"/>
          <w:b/>
          <w:bCs/>
          <w:sz w:val="20"/>
          <w:szCs w:val="20"/>
          <w:lang w:val="en-GB"/>
        </w:rPr>
        <w:t>K-means clustering</w:t>
      </w:r>
      <w:r w:rsidRPr="00A17A70">
        <w:rPr>
          <w:rFonts w:ascii="Arial" w:hAnsi="Arial" w:cs="Arial"/>
          <w:sz w:val="20"/>
          <w:szCs w:val="20"/>
          <w:lang w:val="en-GB"/>
        </w:rPr>
        <w:t xml:space="preserve"> procedure on two quantitative variables (the same used in the simple regression model):</w:t>
      </w:r>
    </w:p>
    <w:p w14:paraId="562D0343" w14:textId="77777777" w:rsidR="00815A51" w:rsidRPr="00815A51" w:rsidRDefault="00815A51" w:rsidP="00815A51">
      <w:pPr>
        <w:pStyle w:val="Paragrafoelenco"/>
        <w:numPr>
          <w:ilvl w:val="0"/>
          <w:numId w:val="42"/>
        </w:numPr>
        <w:jc w:val="both"/>
        <w:rPr>
          <w:rFonts w:ascii="Arial" w:hAnsi="Arial" w:cs="Arial"/>
          <w:sz w:val="20"/>
          <w:szCs w:val="20"/>
        </w:rPr>
      </w:pPr>
      <w:r w:rsidRPr="00815A51">
        <w:rPr>
          <w:rFonts w:ascii="Arial" w:hAnsi="Arial" w:cs="Arial"/>
          <w:b/>
          <w:bCs/>
          <w:sz w:val="20"/>
          <w:szCs w:val="20"/>
        </w:rPr>
        <w:t>C</w:t>
      </w:r>
      <w:r w:rsidRPr="00815A51">
        <w:rPr>
          <w:rFonts w:ascii="Arial" w:hAnsi="Arial" w:cs="Arial"/>
          <w:sz w:val="20"/>
          <w:szCs w:val="20"/>
        </w:rPr>
        <w:t xml:space="preserve"> (</w:t>
      </w:r>
      <w:proofErr w:type="spellStart"/>
      <w:r w:rsidRPr="00815A51">
        <w:rPr>
          <w:rFonts w:ascii="Arial" w:hAnsi="Arial" w:cs="Arial"/>
          <w:sz w:val="20"/>
          <w:szCs w:val="20"/>
        </w:rPr>
        <w:t>Consumption</w:t>
      </w:r>
      <w:proofErr w:type="spellEnd"/>
      <w:r w:rsidRPr="00815A51">
        <w:rPr>
          <w:rFonts w:ascii="Arial" w:hAnsi="Arial" w:cs="Arial"/>
          <w:sz w:val="20"/>
          <w:szCs w:val="20"/>
        </w:rPr>
        <w:t>)</w:t>
      </w:r>
    </w:p>
    <w:p w14:paraId="17E312DC" w14:textId="77777777" w:rsidR="00815A51" w:rsidRPr="00815A51" w:rsidRDefault="00815A51" w:rsidP="00815A51">
      <w:pPr>
        <w:pStyle w:val="Paragrafoelenco"/>
        <w:numPr>
          <w:ilvl w:val="0"/>
          <w:numId w:val="42"/>
        </w:numPr>
        <w:jc w:val="both"/>
        <w:rPr>
          <w:rFonts w:ascii="Arial" w:hAnsi="Arial" w:cs="Arial"/>
          <w:sz w:val="20"/>
          <w:szCs w:val="20"/>
          <w:lang w:val="en-GB"/>
        </w:rPr>
      </w:pPr>
      <w:proofErr w:type="spellStart"/>
      <w:r w:rsidRPr="00815A51">
        <w:rPr>
          <w:rFonts w:ascii="Arial" w:hAnsi="Arial" w:cs="Arial"/>
          <w:b/>
          <w:bCs/>
          <w:sz w:val="20"/>
          <w:szCs w:val="20"/>
          <w:lang w:val="en-GB"/>
        </w:rPr>
        <w:t>Y.x</w:t>
      </w:r>
      <w:proofErr w:type="spellEnd"/>
      <w:r w:rsidRPr="00815A51">
        <w:rPr>
          <w:rFonts w:ascii="Arial" w:hAnsi="Arial" w:cs="Arial"/>
          <w:sz w:val="20"/>
          <w:szCs w:val="20"/>
          <w:lang w:val="en-GB"/>
        </w:rPr>
        <w:t xml:space="preserve"> (Net Available Income)</w:t>
      </w:r>
    </w:p>
    <w:p w14:paraId="7D573C83" w14:textId="77777777" w:rsidR="00815A51" w:rsidRPr="00A17A70" w:rsidRDefault="00815A51" w:rsidP="00815A51">
      <w:pPr>
        <w:jc w:val="both"/>
        <w:rPr>
          <w:rFonts w:ascii="Arial" w:hAnsi="Arial" w:cs="Arial"/>
          <w:sz w:val="20"/>
          <w:szCs w:val="20"/>
          <w:lang w:val="en-GB"/>
        </w:rPr>
      </w:pPr>
      <w:r w:rsidRPr="00A17A70">
        <w:rPr>
          <w:rFonts w:ascii="Arial" w:hAnsi="Arial" w:cs="Arial"/>
          <w:sz w:val="20"/>
          <w:szCs w:val="20"/>
          <w:lang w:val="en-GB"/>
        </w:rPr>
        <w:t xml:space="preserve">The goal was to identify homogeneous subgroups of individuals based on their economic </w:t>
      </w:r>
      <w:proofErr w:type="spellStart"/>
      <w:r w:rsidRPr="00A17A70">
        <w:rPr>
          <w:rFonts w:ascii="Arial" w:hAnsi="Arial" w:cs="Arial"/>
          <w:sz w:val="20"/>
          <w:szCs w:val="20"/>
          <w:lang w:val="en-GB"/>
        </w:rPr>
        <w:t>behavior</w:t>
      </w:r>
      <w:proofErr w:type="spellEnd"/>
      <w:r w:rsidRPr="00A17A70">
        <w:rPr>
          <w:rFonts w:ascii="Arial" w:hAnsi="Arial" w:cs="Arial"/>
          <w:sz w:val="20"/>
          <w:szCs w:val="20"/>
          <w:lang w:val="en-GB"/>
        </w:rPr>
        <w:t>. The clustering was performed using the following commands:</w:t>
      </w:r>
    </w:p>
    <w:p w14:paraId="0293D062" w14:textId="77777777" w:rsidR="00815A51" w:rsidRPr="00815A51" w:rsidRDefault="00815A51" w:rsidP="00815A51">
      <w:pPr>
        <w:pStyle w:val="Paragrafoelenco"/>
        <w:numPr>
          <w:ilvl w:val="0"/>
          <w:numId w:val="44"/>
        </w:numPr>
        <w:rPr>
          <w:rFonts w:ascii="Arial" w:hAnsi="Arial" w:cs="Arial"/>
          <w:sz w:val="20"/>
          <w:szCs w:val="20"/>
          <w:lang w:val="en-GB"/>
        </w:rPr>
      </w:pPr>
      <w:proofErr w:type="spellStart"/>
      <w:r w:rsidRPr="00815A51">
        <w:rPr>
          <w:rFonts w:ascii="Arial" w:hAnsi="Arial" w:cs="Arial"/>
          <w:sz w:val="20"/>
          <w:szCs w:val="20"/>
          <w:lang w:val="en-GB"/>
        </w:rPr>
        <w:t>set.seed</w:t>
      </w:r>
      <w:proofErr w:type="spellEnd"/>
      <w:r w:rsidRPr="00815A51">
        <w:rPr>
          <w:rFonts w:ascii="Arial" w:hAnsi="Arial" w:cs="Arial"/>
          <w:sz w:val="20"/>
          <w:szCs w:val="20"/>
          <w:lang w:val="en-GB"/>
        </w:rPr>
        <w:t>(123)</w:t>
      </w:r>
    </w:p>
    <w:p w14:paraId="7442B0B7" w14:textId="7BADE909" w:rsidR="00815A51" w:rsidRPr="00A17A70" w:rsidRDefault="00815A51" w:rsidP="00815A51">
      <w:pPr>
        <w:pStyle w:val="Paragrafoelenco"/>
        <w:numPr>
          <w:ilvl w:val="0"/>
          <w:numId w:val="44"/>
        </w:numPr>
        <w:rPr>
          <w:rFonts w:ascii="Arial" w:hAnsi="Arial" w:cs="Arial"/>
          <w:sz w:val="20"/>
          <w:szCs w:val="20"/>
          <w:lang w:val="en-GB"/>
        </w:rPr>
      </w:pPr>
      <w:proofErr w:type="spellStart"/>
      <w:r w:rsidRPr="00A17A70">
        <w:rPr>
          <w:rFonts w:ascii="Arial" w:hAnsi="Arial" w:cs="Arial"/>
          <w:sz w:val="20"/>
          <w:szCs w:val="20"/>
          <w:lang w:val="en-GB"/>
        </w:rPr>
        <w:t>kmeans_result</w:t>
      </w:r>
      <w:proofErr w:type="spellEnd"/>
      <w:r w:rsidRPr="00A17A70">
        <w:rPr>
          <w:rFonts w:ascii="Arial" w:hAnsi="Arial" w:cs="Arial"/>
          <w:sz w:val="20"/>
          <w:szCs w:val="20"/>
          <w:lang w:val="en-GB"/>
        </w:rPr>
        <w:t xml:space="preserve"> &lt;- </w:t>
      </w:r>
      <w:proofErr w:type="spellStart"/>
      <w:r w:rsidRPr="00A17A70">
        <w:rPr>
          <w:rFonts w:ascii="Arial" w:hAnsi="Arial" w:cs="Arial"/>
          <w:sz w:val="20"/>
          <w:szCs w:val="20"/>
          <w:lang w:val="en-GB"/>
        </w:rPr>
        <w:t>kmeans</w:t>
      </w:r>
      <w:proofErr w:type="spellEnd"/>
      <w:r w:rsidRPr="00A17A70">
        <w:rPr>
          <w:rFonts w:ascii="Arial" w:hAnsi="Arial" w:cs="Arial"/>
          <w:sz w:val="20"/>
          <w:szCs w:val="20"/>
          <w:lang w:val="en-GB"/>
        </w:rPr>
        <w:t>(</w:t>
      </w:r>
      <w:proofErr w:type="spellStart"/>
      <w:r w:rsidRPr="00A17A70">
        <w:rPr>
          <w:rFonts w:ascii="Arial" w:hAnsi="Arial" w:cs="Arial"/>
          <w:sz w:val="20"/>
          <w:szCs w:val="20"/>
          <w:lang w:val="en-GB"/>
        </w:rPr>
        <w:t>data_regression_simple</w:t>
      </w:r>
      <w:proofErr w:type="spellEnd"/>
      <w:r w:rsidRPr="00A17A70">
        <w:rPr>
          <w:rFonts w:ascii="Arial" w:hAnsi="Arial" w:cs="Arial"/>
          <w:sz w:val="20"/>
          <w:szCs w:val="20"/>
          <w:lang w:val="en-GB"/>
        </w:rPr>
        <w:t xml:space="preserve">, </w:t>
      </w:r>
      <w:proofErr w:type="spellStart"/>
      <w:r w:rsidRPr="00A17A70">
        <w:rPr>
          <w:rFonts w:ascii="Arial" w:hAnsi="Arial" w:cs="Arial"/>
          <w:sz w:val="20"/>
          <w:szCs w:val="20"/>
          <w:lang w:val="en-GB"/>
        </w:rPr>
        <w:t>centers</w:t>
      </w:r>
      <w:proofErr w:type="spellEnd"/>
      <w:r w:rsidRPr="00A17A70">
        <w:rPr>
          <w:rFonts w:ascii="Arial" w:hAnsi="Arial" w:cs="Arial"/>
          <w:sz w:val="20"/>
          <w:szCs w:val="20"/>
          <w:lang w:val="en-GB"/>
        </w:rPr>
        <w:t xml:space="preserve"> = 3)</w:t>
      </w:r>
    </w:p>
    <w:p w14:paraId="470E342C" w14:textId="511A2D24" w:rsidR="00815A51" w:rsidRPr="00A17A70" w:rsidRDefault="00815A51" w:rsidP="00815A51">
      <w:pPr>
        <w:pStyle w:val="Paragrafoelenco"/>
        <w:numPr>
          <w:ilvl w:val="0"/>
          <w:numId w:val="44"/>
        </w:numPr>
        <w:rPr>
          <w:rFonts w:ascii="Arial" w:hAnsi="Arial" w:cs="Arial"/>
          <w:sz w:val="20"/>
          <w:szCs w:val="20"/>
          <w:lang w:val="en-GB"/>
        </w:rPr>
      </w:pPr>
      <w:proofErr w:type="spellStart"/>
      <w:r w:rsidRPr="00A17A70">
        <w:rPr>
          <w:rFonts w:ascii="Arial" w:hAnsi="Arial" w:cs="Arial"/>
          <w:sz w:val="20"/>
          <w:szCs w:val="20"/>
          <w:lang w:val="en-GB"/>
        </w:rPr>
        <w:t>data_regression_simple$cluster</w:t>
      </w:r>
      <w:proofErr w:type="spellEnd"/>
      <w:r w:rsidRPr="00A17A70">
        <w:rPr>
          <w:rFonts w:ascii="Arial" w:hAnsi="Arial" w:cs="Arial"/>
          <w:sz w:val="20"/>
          <w:szCs w:val="20"/>
          <w:lang w:val="en-GB"/>
        </w:rPr>
        <w:t xml:space="preserve"> &lt;- </w:t>
      </w:r>
      <w:proofErr w:type="spellStart"/>
      <w:r w:rsidRPr="00A17A70">
        <w:rPr>
          <w:rFonts w:ascii="Arial" w:hAnsi="Arial" w:cs="Arial"/>
          <w:sz w:val="20"/>
          <w:szCs w:val="20"/>
          <w:lang w:val="en-GB"/>
        </w:rPr>
        <w:t>kmeans_result$cluster</w:t>
      </w:r>
      <w:proofErr w:type="spellEnd"/>
    </w:p>
    <w:p w14:paraId="06F45B39" w14:textId="77777777" w:rsidR="00815A51" w:rsidRPr="00A17A70" w:rsidRDefault="00815A51" w:rsidP="00815A51">
      <w:pPr>
        <w:pStyle w:val="Paragrafoelenco"/>
        <w:numPr>
          <w:ilvl w:val="0"/>
          <w:numId w:val="44"/>
        </w:numPr>
        <w:rPr>
          <w:rFonts w:ascii="Arial" w:hAnsi="Arial" w:cs="Arial"/>
          <w:sz w:val="20"/>
          <w:szCs w:val="20"/>
          <w:lang w:val="en-GB"/>
        </w:rPr>
      </w:pPr>
      <w:r w:rsidRPr="00A17A70">
        <w:rPr>
          <w:rFonts w:ascii="Arial" w:hAnsi="Arial" w:cs="Arial"/>
          <w:sz w:val="20"/>
          <w:szCs w:val="20"/>
          <w:lang w:val="en-GB"/>
        </w:rPr>
        <w:t>plot(</w:t>
      </w:r>
      <w:proofErr w:type="spellStart"/>
      <w:r w:rsidRPr="00A17A70">
        <w:rPr>
          <w:rFonts w:ascii="Arial" w:hAnsi="Arial" w:cs="Arial"/>
          <w:sz w:val="20"/>
          <w:szCs w:val="20"/>
          <w:lang w:val="en-GB"/>
        </w:rPr>
        <w:t>data_regression_simple$C</w:t>
      </w:r>
      <w:proofErr w:type="spellEnd"/>
      <w:r w:rsidRPr="00A17A70">
        <w:rPr>
          <w:rFonts w:ascii="Arial" w:hAnsi="Arial" w:cs="Arial"/>
          <w:sz w:val="20"/>
          <w:szCs w:val="20"/>
          <w:lang w:val="en-GB"/>
        </w:rPr>
        <w:t xml:space="preserve">, </w:t>
      </w:r>
      <w:proofErr w:type="spellStart"/>
      <w:r w:rsidRPr="00A17A70">
        <w:rPr>
          <w:rFonts w:ascii="Arial" w:hAnsi="Arial" w:cs="Arial"/>
          <w:sz w:val="20"/>
          <w:szCs w:val="20"/>
          <w:lang w:val="en-GB"/>
        </w:rPr>
        <w:t>data_regression_simple$Y.x</w:t>
      </w:r>
      <w:proofErr w:type="spellEnd"/>
      <w:r w:rsidRPr="00A17A70">
        <w:rPr>
          <w:rFonts w:ascii="Arial" w:hAnsi="Arial" w:cs="Arial"/>
          <w:sz w:val="20"/>
          <w:szCs w:val="20"/>
          <w:lang w:val="en-GB"/>
        </w:rPr>
        <w:t xml:space="preserve">, </w:t>
      </w:r>
    </w:p>
    <w:p w14:paraId="675C4803" w14:textId="65497210" w:rsidR="00815A51" w:rsidRPr="00A17A70" w:rsidRDefault="00815A51" w:rsidP="00815A51">
      <w:pPr>
        <w:ind w:left="708" w:firstLine="708"/>
        <w:rPr>
          <w:rFonts w:ascii="Arial" w:hAnsi="Arial" w:cs="Arial"/>
          <w:sz w:val="20"/>
          <w:szCs w:val="20"/>
        </w:rPr>
      </w:pPr>
      <w:r w:rsidRPr="00A17A70">
        <w:rPr>
          <w:rFonts w:ascii="Arial" w:hAnsi="Arial" w:cs="Arial"/>
          <w:sz w:val="20"/>
          <w:szCs w:val="20"/>
        </w:rPr>
        <w:t xml:space="preserve">col = </w:t>
      </w:r>
      <w:proofErr w:type="spellStart"/>
      <w:r w:rsidRPr="00A17A70">
        <w:rPr>
          <w:rFonts w:ascii="Arial" w:hAnsi="Arial" w:cs="Arial"/>
          <w:sz w:val="20"/>
          <w:szCs w:val="20"/>
        </w:rPr>
        <w:t>data_regression_simple$cluster</w:t>
      </w:r>
      <w:proofErr w:type="spellEnd"/>
      <w:r w:rsidRPr="00A17A70">
        <w:rPr>
          <w:rFonts w:ascii="Arial" w:hAnsi="Arial" w:cs="Arial"/>
          <w:sz w:val="20"/>
          <w:szCs w:val="20"/>
        </w:rPr>
        <w:t xml:space="preserve">, </w:t>
      </w:r>
      <w:proofErr w:type="spellStart"/>
      <w:r w:rsidRPr="00A17A70">
        <w:rPr>
          <w:rFonts w:ascii="Arial" w:hAnsi="Arial" w:cs="Arial"/>
          <w:sz w:val="20"/>
          <w:szCs w:val="20"/>
        </w:rPr>
        <w:t>pch</w:t>
      </w:r>
      <w:proofErr w:type="spellEnd"/>
      <w:r w:rsidRPr="00A17A70">
        <w:rPr>
          <w:rFonts w:ascii="Arial" w:hAnsi="Arial" w:cs="Arial"/>
          <w:sz w:val="20"/>
          <w:szCs w:val="20"/>
        </w:rPr>
        <w:t xml:space="preserve"> = 16, </w:t>
      </w:r>
    </w:p>
    <w:p w14:paraId="5A437EAB" w14:textId="552B4C0C" w:rsidR="00815A51" w:rsidRPr="00A17A70" w:rsidRDefault="00815A51" w:rsidP="00815A51">
      <w:pPr>
        <w:ind w:left="1416"/>
        <w:rPr>
          <w:rFonts w:ascii="Arial" w:hAnsi="Arial" w:cs="Arial"/>
          <w:sz w:val="20"/>
          <w:szCs w:val="20"/>
          <w:lang w:val="en-GB"/>
        </w:rPr>
      </w:pPr>
      <w:proofErr w:type="spellStart"/>
      <w:r w:rsidRPr="00A17A70">
        <w:rPr>
          <w:rFonts w:ascii="Arial" w:hAnsi="Arial" w:cs="Arial"/>
          <w:sz w:val="20"/>
          <w:szCs w:val="20"/>
          <w:lang w:val="en-GB"/>
        </w:rPr>
        <w:t>xlab</w:t>
      </w:r>
      <w:proofErr w:type="spellEnd"/>
      <w:r w:rsidRPr="00A17A70">
        <w:rPr>
          <w:rFonts w:ascii="Arial" w:hAnsi="Arial" w:cs="Arial"/>
          <w:sz w:val="20"/>
          <w:szCs w:val="20"/>
          <w:lang w:val="en-GB"/>
        </w:rPr>
        <w:t xml:space="preserve"> = "Consumption (€)", </w:t>
      </w:r>
      <w:proofErr w:type="spellStart"/>
      <w:r w:rsidRPr="00A17A70">
        <w:rPr>
          <w:rFonts w:ascii="Arial" w:hAnsi="Arial" w:cs="Arial"/>
          <w:sz w:val="20"/>
          <w:szCs w:val="20"/>
          <w:lang w:val="en-GB"/>
        </w:rPr>
        <w:t>ylab</w:t>
      </w:r>
      <w:proofErr w:type="spellEnd"/>
      <w:r w:rsidRPr="00A17A70">
        <w:rPr>
          <w:rFonts w:ascii="Arial" w:hAnsi="Arial" w:cs="Arial"/>
          <w:sz w:val="20"/>
          <w:szCs w:val="20"/>
          <w:lang w:val="en-GB"/>
        </w:rPr>
        <w:t xml:space="preserve"> = "Net Available Income (€)", </w:t>
      </w:r>
    </w:p>
    <w:p w14:paraId="7668DA23" w14:textId="1B676778" w:rsidR="00797364" w:rsidRPr="00A17A70" w:rsidRDefault="00815A51" w:rsidP="00815A51">
      <w:pPr>
        <w:ind w:left="708" w:firstLine="708"/>
        <w:rPr>
          <w:rFonts w:ascii="Arial" w:hAnsi="Arial" w:cs="Arial"/>
          <w:sz w:val="20"/>
          <w:szCs w:val="20"/>
          <w:lang w:val="en-GB"/>
        </w:rPr>
      </w:pPr>
      <w:r w:rsidRPr="00A17A70">
        <w:rPr>
          <w:rFonts w:ascii="Arial" w:hAnsi="Arial" w:cs="Arial"/>
          <w:sz w:val="20"/>
          <w:szCs w:val="20"/>
          <w:lang w:val="en-GB"/>
        </w:rPr>
        <w:t>main = "K-means Clustering: Consumption vs Income")</w:t>
      </w:r>
    </w:p>
    <w:p w14:paraId="21110078" w14:textId="77777777" w:rsidR="00815A51" w:rsidRPr="00A17A70" w:rsidRDefault="00815A51" w:rsidP="00F32FD2">
      <w:pPr>
        <w:jc w:val="center"/>
        <w:rPr>
          <w:rFonts w:ascii="Arial" w:hAnsi="Arial" w:cs="Arial"/>
          <w:sz w:val="20"/>
          <w:szCs w:val="20"/>
          <w:lang w:val="en-GB"/>
        </w:rPr>
      </w:pPr>
    </w:p>
    <w:p w14:paraId="4207E3F7" w14:textId="0E7C7962" w:rsidR="00155561" w:rsidRPr="00A17A70" w:rsidRDefault="00815A51" w:rsidP="00F32FD2">
      <w:pPr>
        <w:jc w:val="center"/>
        <w:rPr>
          <w:rFonts w:ascii="Arial" w:hAnsi="Arial" w:cs="Arial"/>
          <w:sz w:val="20"/>
          <w:szCs w:val="20"/>
        </w:rPr>
      </w:pPr>
      <w:r w:rsidRPr="00A17A70">
        <w:rPr>
          <w:rFonts w:ascii="Arial" w:hAnsi="Arial" w:cs="Arial"/>
          <w:noProof/>
          <w:sz w:val="20"/>
          <w:szCs w:val="20"/>
        </w:rPr>
        <w:drawing>
          <wp:inline distT="0" distB="0" distL="0" distR="0" wp14:anchorId="1875C56E" wp14:editId="6CA162F2">
            <wp:extent cx="6120130" cy="2593975"/>
            <wp:effectExtent l="0" t="0" r="0" b="0"/>
            <wp:docPr id="112226149" name="Immagine 1"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6149" name="Immagine 1" descr="Immagine che contiene testo, schermata, Carattere, Diagramma&#10;&#10;Il contenuto generato dall'IA potrebbe non essere corretto."/>
                    <pic:cNvPicPr/>
                  </pic:nvPicPr>
                  <pic:blipFill>
                    <a:blip r:embed="rId19"/>
                    <a:stretch>
                      <a:fillRect/>
                    </a:stretch>
                  </pic:blipFill>
                  <pic:spPr>
                    <a:xfrm>
                      <a:off x="0" y="0"/>
                      <a:ext cx="6120130" cy="2593975"/>
                    </a:xfrm>
                    <a:prstGeom prst="rect">
                      <a:avLst/>
                    </a:prstGeom>
                  </pic:spPr>
                </pic:pic>
              </a:graphicData>
            </a:graphic>
          </wp:inline>
        </w:drawing>
      </w:r>
    </w:p>
    <w:p w14:paraId="3AFFB34A" w14:textId="77777777" w:rsidR="00797364" w:rsidRPr="00A17A70" w:rsidRDefault="00797364" w:rsidP="00A57E68">
      <w:pPr>
        <w:jc w:val="both"/>
        <w:rPr>
          <w:rFonts w:ascii="Arial" w:hAnsi="Arial" w:cs="Arial"/>
          <w:i/>
          <w:iCs/>
          <w:sz w:val="20"/>
          <w:szCs w:val="20"/>
        </w:rPr>
      </w:pPr>
    </w:p>
    <w:p w14:paraId="59966BE2" w14:textId="5461A7FE" w:rsidR="002C1F75" w:rsidRPr="00A17A70" w:rsidRDefault="008823DF" w:rsidP="00765054">
      <w:pPr>
        <w:jc w:val="both"/>
        <w:rPr>
          <w:rFonts w:ascii="Arial" w:hAnsi="Arial" w:cs="Arial"/>
          <w:b/>
          <w:bCs/>
          <w:sz w:val="20"/>
          <w:szCs w:val="20"/>
          <w:lang w:val="en-GB"/>
        </w:rPr>
      </w:pPr>
      <w:r w:rsidRPr="00A17A70">
        <w:rPr>
          <w:rFonts w:ascii="Arial" w:hAnsi="Arial" w:cs="Arial"/>
          <w:i/>
          <w:iCs/>
          <w:sz w:val="20"/>
          <w:szCs w:val="20"/>
          <w:lang w:val="en-GB"/>
        </w:rPr>
        <w:t>The algorithm identified 3 distinct clusters, visible in the scatter plot, which show significant differences in the combination of consumption levels and income availability.</w:t>
      </w:r>
      <w:r w:rsidRPr="00A17A70">
        <w:rPr>
          <w:rFonts w:ascii="Arial" w:hAnsi="Arial" w:cs="Arial"/>
          <w:i/>
          <w:iCs/>
          <w:sz w:val="20"/>
          <w:szCs w:val="20"/>
          <w:lang w:val="en-GB"/>
        </w:rPr>
        <w:br/>
        <w:t xml:space="preserve">Specifically, a green group characterized by low consumption and low income, a black group characterized by moderate consumption and average income, and a red group characterized by high consumption and high income. The pink cluster shows high dispersion. This division suggests the existence of differentiated economic </w:t>
      </w:r>
      <w:proofErr w:type="spellStart"/>
      <w:r w:rsidRPr="00A17A70">
        <w:rPr>
          <w:rFonts w:ascii="Arial" w:hAnsi="Arial" w:cs="Arial"/>
          <w:i/>
          <w:iCs/>
          <w:sz w:val="20"/>
          <w:szCs w:val="20"/>
          <w:lang w:val="en-GB"/>
        </w:rPr>
        <w:t>behaviors</w:t>
      </w:r>
      <w:proofErr w:type="spellEnd"/>
      <w:r w:rsidRPr="00A17A70">
        <w:rPr>
          <w:rFonts w:ascii="Arial" w:hAnsi="Arial" w:cs="Arial"/>
          <w:i/>
          <w:iCs/>
          <w:sz w:val="20"/>
          <w:szCs w:val="20"/>
          <w:lang w:val="en-GB"/>
        </w:rPr>
        <w:t xml:space="preserve"> based on income levels.</w:t>
      </w:r>
    </w:p>
    <w:p w14:paraId="46E8DC0E" w14:textId="77777777" w:rsidR="008823DF" w:rsidRPr="00A17A70" w:rsidRDefault="008823DF" w:rsidP="00765054">
      <w:pPr>
        <w:jc w:val="both"/>
        <w:rPr>
          <w:rFonts w:ascii="Arial" w:hAnsi="Arial" w:cs="Arial"/>
          <w:b/>
          <w:bCs/>
          <w:sz w:val="26"/>
          <w:szCs w:val="26"/>
          <w:lang w:val="en-GB"/>
        </w:rPr>
      </w:pPr>
    </w:p>
    <w:p w14:paraId="55E63C99" w14:textId="77777777" w:rsidR="008823DF" w:rsidRPr="00A17A70" w:rsidRDefault="008823DF" w:rsidP="00765054">
      <w:pPr>
        <w:jc w:val="both"/>
        <w:rPr>
          <w:rFonts w:ascii="Arial" w:hAnsi="Arial" w:cs="Arial"/>
          <w:b/>
          <w:bCs/>
          <w:sz w:val="26"/>
          <w:szCs w:val="26"/>
          <w:lang w:val="en-GB"/>
        </w:rPr>
      </w:pPr>
    </w:p>
    <w:p w14:paraId="67B9FA88" w14:textId="3891A80D" w:rsidR="00155561" w:rsidRPr="00A17A70" w:rsidRDefault="00797364" w:rsidP="00765054">
      <w:pPr>
        <w:jc w:val="both"/>
        <w:rPr>
          <w:rFonts w:ascii="Arial" w:hAnsi="Arial" w:cs="Arial"/>
          <w:b/>
          <w:bCs/>
          <w:sz w:val="26"/>
          <w:szCs w:val="26"/>
        </w:rPr>
      </w:pPr>
      <w:proofErr w:type="spellStart"/>
      <w:r w:rsidRPr="00A17A70">
        <w:rPr>
          <w:rFonts w:ascii="Arial" w:hAnsi="Arial" w:cs="Arial"/>
          <w:b/>
          <w:bCs/>
          <w:sz w:val="26"/>
          <w:szCs w:val="26"/>
        </w:rPr>
        <w:lastRenderedPageBreak/>
        <w:t>Boxplot</w:t>
      </w:r>
      <w:proofErr w:type="spellEnd"/>
    </w:p>
    <w:p w14:paraId="5915A3B5" w14:textId="77777777" w:rsidR="008823DF" w:rsidRPr="00A17A70" w:rsidRDefault="008823DF" w:rsidP="008823DF">
      <w:pPr>
        <w:rPr>
          <w:rFonts w:ascii="Arial" w:hAnsi="Arial" w:cs="Arial"/>
          <w:sz w:val="20"/>
          <w:szCs w:val="20"/>
          <w:lang w:val="en-GB"/>
        </w:rPr>
      </w:pPr>
      <w:r w:rsidRPr="00A17A70">
        <w:rPr>
          <w:rFonts w:ascii="Arial" w:hAnsi="Arial" w:cs="Arial"/>
          <w:sz w:val="20"/>
          <w:szCs w:val="20"/>
          <w:lang w:val="en-GB"/>
        </w:rPr>
        <w:t>The use of a boxplot is particularly useful for comparing multiple groups and identifying any structural differences or asymmetries. In fact, it allows for a graphical summary of the distribution of a quantitative variable, highlighting central values, dispersion, and the presence of outliers.</w:t>
      </w:r>
      <w:r w:rsidRPr="00A17A70">
        <w:rPr>
          <w:rFonts w:ascii="Arial" w:hAnsi="Arial" w:cs="Arial"/>
          <w:sz w:val="20"/>
          <w:szCs w:val="20"/>
          <w:lang w:val="en-GB"/>
        </w:rPr>
        <w:br/>
        <w:t xml:space="preserve">A boxplot was created to </w:t>
      </w:r>
      <w:proofErr w:type="spellStart"/>
      <w:r w:rsidRPr="00A17A70">
        <w:rPr>
          <w:rFonts w:ascii="Arial" w:hAnsi="Arial" w:cs="Arial"/>
          <w:sz w:val="20"/>
          <w:szCs w:val="20"/>
          <w:lang w:val="en-GB"/>
        </w:rPr>
        <w:t>analyze</w:t>
      </w:r>
      <w:proofErr w:type="spellEnd"/>
      <w:r w:rsidRPr="00A17A70">
        <w:rPr>
          <w:rFonts w:ascii="Arial" w:hAnsi="Arial" w:cs="Arial"/>
          <w:sz w:val="20"/>
          <w:szCs w:val="20"/>
          <w:lang w:val="en-GB"/>
        </w:rPr>
        <w:t xml:space="preserve"> the distribution of consumption (C) based on the geographic region of residence (AREA3: North, </w:t>
      </w:r>
      <w:proofErr w:type="spellStart"/>
      <w:r w:rsidRPr="00A17A70">
        <w:rPr>
          <w:rFonts w:ascii="Arial" w:hAnsi="Arial" w:cs="Arial"/>
          <w:sz w:val="20"/>
          <w:szCs w:val="20"/>
          <w:lang w:val="en-GB"/>
        </w:rPr>
        <w:t>Center</w:t>
      </w:r>
      <w:proofErr w:type="spellEnd"/>
      <w:r w:rsidRPr="00A17A70">
        <w:rPr>
          <w:rFonts w:ascii="Arial" w:hAnsi="Arial" w:cs="Arial"/>
          <w:sz w:val="20"/>
          <w:szCs w:val="20"/>
          <w:lang w:val="en-GB"/>
        </w:rPr>
        <w:t>, South), using the following command:</w:t>
      </w:r>
    </w:p>
    <w:p w14:paraId="723F377C" w14:textId="77777777" w:rsidR="008823DF" w:rsidRPr="00A17A70" w:rsidRDefault="008823DF" w:rsidP="008823DF">
      <w:pPr>
        <w:pStyle w:val="Paragrafoelenco"/>
        <w:numPr>
          <w:ilvl w:val="0"/>
          <w:numId w:val="46"/>
        </w:numPr>
        <w:rPr>
          <w:rFonts w:ascii="Arial" w:hAnsi="Arial" w:cs="Arial"/>
          <w:sz w:val="20"/>
          <w:szCs w:val="20"/>
          <w:lang w:val="en-GB"/>
        </w:rPr>
      </w:pPr>
      <w:r w:rsidRPr="00A17A70">
        <w:rPr>
          <w:rFonts w:ascii="Arial" w:hAnsi="Arial" w:cs="Arial"/>
          <w:sz w:val="20"/>
          <w:szCs w:val="20"/>
          <w:lang w:val="en-GB"/>
        </w:rPr>
        <w:t>boxplot(C ~ AREA3, data = m4, names = c("North", "</w:t>
      </w:r>
      <w:proofErr w:type="spellStart"/>
      <w:r w:rsidRPr="00A17A70">
        <w:rPr>
          <w:rFonts w:ascii="Arial" w:hAnsi="Arial" w:cs="Arial"/>
          <w:sz w:val="20"/>
          <w:szCs w:val="20"/>
          <w:lang w:val="en-GB"/>
        </w:rPr>
        <w:t>Center</w:t>
      </w:r>
      <w:proofErr w:type="spellEnd"/>
      <w:r w:rsidRPr="00A17A70">
        <w:rPr>
          <w:rFonts w:ascii="Arial" w:hAnsi="Arial" w:cs="Arial"/>
          <w:sz w:val="20"/>
          <w:szCs w:val="20"/>
          <w:lang w:val="en-GB"/>
        </w:rPr>
        <w:t>", "South")</w:t>
      </w:r>
    </w:p>
    <w:p w14:paraId="3F334B30" w14:textId="77437728" w:rsidR="007B0B21" w:rsidRPr="00A17A70" w:rsidRDefault="008823DF" w:rsidP="008823DF">
      <w:pPr>
        <w:rPr>
          <w:rFonts w:ascii="Arial" w:hAnsi="Arial" w:cs="Arial"/>
          <w:sz w:val="20"/>
          <w:szCs w:val="20"/>
          <w:lang w:val="en-GB"/>
        </w:rPr>
      </w:pPr>
      <w:r w:rsidRPr="00A17A70">
        <w:rPr>
          <w:rFonts w:ascii="Arial" w:hAnsi="Arial" w:cs="Arial"/>
          <w:noProof/>
        </w:rPr>
        <w:drawing>
          <wp:inline distT="0" distB="0" distL="0" distR="0" wp14:anchorId="08F9DFCB" wp14:editId="64A9BF25">
            <wp:extent cx="6120130" cy="2663190"/>
            <wp:effectExtent l="0" t="0" r="0" b="3810"/>
            <wp:docPr id="688591832"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91832" name="Immagine 1" descr="Immagine che contiene testo, schermata, diagramma, linea&#10;&#10;Il contenuto generato dall'IA potrebbe non essere corretto."/>
                    <pic:cNvPicPr/>
                  </pic:nvPicPr>
                  <pic:blipFill>
                    <a:blip r:embed="rId20"/>
                    <a:stretch>
                      <a:fillRect/>
                    </a:stretch>
                  </pic:blipFill>
                  <pic:spPr>
                    <a:xfrm>
                      <a:off x="0" y="0"/>
                      <a:ext cx="6120130" cy="2663190"/>
                    </a:xfrm>
                    <a:prstGeom prst="rect">
                      <a:avLst/>
                    </a:prstGeom>
                  </pic:spPr>
                </pic:pic>
              </a:graphicData>
            </a:graphic>
          </wp:inline>
        </w:drawing>
      </w:r>
    </w:p>
    <w:p w14:paraId="5CC061CF" w14:textId="77777777" w:rsidR="007B0B21" w:rsidRPr="00A17A70" w:rsidRDefault="007B0B21" w:rsidP="00765054">
      <w:pPr>
        <w:jc w:val="both"/>
        <w:rPr>
          <w:rFonts w:ascii="Arial" w:hAnsi="Arial" w:cs="Arial"/>
          <w:sz w:val="20"/>
          <w:szCs w:val="20"/>
          <w:lang w:val="en-GB"/>
        </w:rPr>
      </w:pPr>
    </w:p>
    <w:p w14:paraId="2E34CE57" w14:textId="640A9378" w:rsidR="00A47D2D" w:rsidRPr="00A17A70" w:rsidRDefault="008823DF" w:rsidP="00765054">
      <w:pPr>
        <w:jc w:val="both"/>
        <w:rPr>
          <w:rFonts w:ascii="Arial" w:hAnsi="Arial" w:cs="Arial"/>
          <w:b/>
          <w:bCs/>
          <w:sz w:val="26"/>
          <w:szCs w:val="26"/>
          <w:lang w:val="en-GB"/>
        </w:rPr>
      </w:pPr>
      <w:r w:rsidRPr="00A17A70">
        <w:rPr>
          <w:rFonts w:ascii="Arial" w:hAnsi="Arial" w:cs="Arial"/>
          <w:i/>
          <w:iCs/>
          <w:sz w:val="20"/>
          <w:szCs w:val="20"/>
          <w:lang w:val="en-GB"/>
        </w:rPr>
        <w:t>The graph shows a similar distribution across the regions, with slight differences in the medians.</w:t>
      </w:r>
      <w:r w:rsidRPr="00A17A70">
        <w:rPr>
          <w:rFonts w:ascii="Arial" w:hAnsi="Arial" w:cs="Arial"/>
          <w:i/>
          <w:iCs/>
          <w:sz w:val="20"/>
          <w:szCs w:val="20"/>
          <w:lang w:val="en-GB"/>
        </w:rPr>
        <w:br/>
        <w:t>The presence of numerous outliers indicates that in all regions, there are individuals with very high consumption levels compared to the rest of the group.</w:t>
      </w:r>
      <w:r w:rsidRPr="00A17A70">
        <w:rPr>
          <w:rFonts w:ascii="Arial" w:hAnsi="Arial" w:cs="Arial"/>
          <w:i/>
          <w:iCs/>
          <w:sz w:val="20"/>
          <w:szCs w:val="20"/>
          <w:lang w:val="en-GB"/>
        </w:rPr>
        <w:br/>
        <w:t>These anomalies push the scale upwards and suggest a possible positive skew in the distribution of consumption.</w:t>
      </w:r>
      <w:r w:rsidRPr="00A17A70">
        <w:rPr>
          <w:rFonts w:ascii="Arial" w:hAnsi="Arial" w:cs="Arial"/>
          <w:i/>
          <w:iCs/>
          <w:sz w:val="20"/>
          <w:szCs w:val="20"/>
          <w:lang w:val="en-GB"/>
        </w:rPr>
        <w:br/>
        <w:t>The analysis of the boxplots highlights that it is not so much the North that stands out for high consumption, but rather the South, which shows lower average consumption levels compared to the other two regions.</w:t>
      </w:r>
      <w:r w:rsidRPr="00A17A70">
        <w:rPr>
          <w:rFonts w:ascii="Arial" w:hAnsi="Arial" w:cs="Arial"/>
          <w:i/>
          <w:iCs/>
          <w:sz w:val="20"/>
          <w:szCs w:val="20"/>
          <w:lang w:val="en-GB"/>
        </w:rPr>
        <w:br/>
        <w:t xml:space="preserve">The medians and interquartile range of the South are indeed lower, suggesting a distribution more concentrated towards the lower end. The North, however, is slightly above the </w:t>
      </w:r>
      <w:proofErr w:type="spellStart"/>
      <w:r w:rsidRPr="00A17A70">
        <w:rPr>
          <w:rFonts w:ascii="Arial" w:hAnsi="Arial" w:cs="Arial"/>
          <w:i/>
          <w:iCs/>
          <w:sz w:val="20"/>
          <w:szCs w:val="20"/>
          <w:lang w:val="en-GB"/>
        </w:rPr>
        <w:t>Center</w:t>
      </w:r>
      <w:proofErr w:type="spellEnd"/>
      <w:r w:rsidRPr="00A17A70">
        <w:rPr>
          <w:rFonts w:ascii="Arial" w:hAnsi="Arial" w:cs="Arial"/>
          <w:i/>
          <w:iCs/>
          <w:sz w:val="20"/>
          <w:szCs w:val="20"/>
          <w:lang w:val="en-GB"/>
        </w:rPr>
        <w:t xml:space="preserve"> (and visibly above the South), indicating a generally higher level of consumption, although the difference compared to the </w:t>
      </w:r>
      <w:proofErr w:type="spellStart"/>
      <w:r w:rsidRPr="00A17A70">
        <w:rPr>
          <w:rFonts w:ascii="Arial" w:hAnsi="Arial" w:cs="Arial"/>
          <w:i/>
          <w:iCs/>
          <w:sz w:val="20"/>
          <w:szCs w:val="20"/>
          <w:lang w:val="en-GB"/>
        </w:rPr>
        <w:t>Center</w:t>
      </w:r>
      <w:proofErr w:type="spellEnd"/>
      <w:r w:rsidRPr="00A17A70">
        <w:rPr>
          <w:rFonts w:ascii="Arial" w:hAnsi="Arial" w:cs="Arial"/>
          <w:i/>
          <w:iCs/>
          <w:sz w:val="20"/>
          <w:szCs w:val="20"/>
          <w:lang w:val="en-GB"/>
        </w:rPr>
        <w:t xml:space="preserve"> is modest.</w:t>
      </w:r>
    </w:p>
    <w:p w14:paraId="6A181A48" w14:textId="3FCB7E84" w:rsidR="004A0AD6" w:rsidRPr="00A17A70" w:rsidRDefault="004A0AD6" w:rsidP="00765054">
      <w:pPr>
        <w:jc w:val="both"/>
        <w:rPr>
          <w:rFonts w:ascii="Arial" w:hAnsi="Arial" w:cs="Arial"/>
          <w:b/>
          <w:bCs/>
          <w:sz w:val="26"/>
          <w:szCs w:val="26"/>
          <w:lang w:val="en-GB"/>
        </w:rPr>
      </w:pPr>
      <w:r w:rsidRPr="00A17A70">
        <w:rPr>
          <w:rFonts w:ascii="Arial" w:hAnsi="Arial" w:cs="Arial"/>
          <w:b/>
          <w:bCs/>
          <w:sz w:val="26"/>
          <w:szCs w:val="26"/>
          <w:lang w:val="en-GB"/>
        </w:rPr>
        <w:t>Conclusion</w:t>
      </w:r>
      <w:r w:rsidR="008823DF" w:rsidRPr="00A17A70">
        <w:rPr>
          <w:rFonts w:ascii="Arial" w:hAnsi="Arial" w:cs="Arial"/>
          <w:b/>
          <w:bCs/>
          <w:sz w:val="26"/>
          <w:szCs w:val="26"/>
          <w:lang w:val="en-GB"/>
        </w:rPr>
        <w:t>s</w:t>
      </w:r>
    </w:p>
    <w:p w14:paraId="7064C07B" w14:textId="77777777" w:rsidR="008823DF" w:rsidRPr="00A17A70" w:rsidRDefault="008823DF" w:rsidP="008823DF">
      <w:pPr>
        <w:jc w:val="both"/>
        <w:rPr>
          <w:rFonts w:ascii="Arial" w:hAnsi="Arial" w:cs="Arial"/>
          <w:sz w:val="20"/>
          <w:szCs w:val="20"/>
          <w:lang w:val="en-GB"/>
        </w:rPr>
      </w:pPr>
      <w:r w:rsidRPr="008823DF">
        <w:rPr>
          <w:rFonts w:ascii="Arial" w:hAnsi="Arial" w:cs="Arial"/>
          <w:sz w:val="20"/>
          <w:szCs w:val="20"/>
          <w:lang w:val="en-GB"/>
        </w:rPr>
        <w:t>The statistical analysis conducted has highlighted that net income is the main factor influencing consumption, as confirmed by both the simple and multiple regressions. The latter also allowed for the evaluation of the effects of variables such as the number of family members, employment status, and geographic region, improving the model's ability to explain the variability in consumption (R² ≈ 0.65).</w:t>
      </w:r>
      <w:r w:rsidRPr="008823DF">
        <w:rPr>
          <w:rFonts w:ascii="Arial" w:hAnsi="Arial" w:cs="Arial"/>
          <w:sz w:val="20"/>
          <w:szCs w:val="20"/>
          <w:lang w:val="en-GB"/>
        </w:rPr>
        <w:br/>
        <w:t xml:space="preserve">Logistic regression, despite having limited predictive power, revealed a connection between certain employment conditions and the probability of unemployment experiences. Clustering identified groups with distinct economic </w:t>
      </w:r>
      <w:proofErr w:type="spellStart"/>
      <w:r w:rsidRPr="008823DF">
        <w:rPr>
          <w:rFonts w:ascii="Arial" w:hAnsi="Arial" w:cs="Arial"/>
          <w:sz w:val="20"/>
          <w:szCs w:val="20"/>
          <w:lang w:val="en-GB"/>
        </w:rPr>
        <w:t>behaviors</w:t>
      </w:r>
      <w:proofErr w:type="spellEnd"/>
      <w:r w:rsidRPr="008823DF">
        <w:rPr>
          <w:rFonts w:ascii="Arial" w:hAnsi="Arial" w:cs="Arial"/>
          <w:sz w:val="20"/>
          <w:szCs w:val="20"/>
          <w:lang w:val="en-GB"/>
        </w:rPr>
        <w:t xml:space="preserve">, while the boxplots showed generally lower consumption in the South compared to the North and </w:t>
      </w:r>
      <w:proofErr w:type="spellStart"/>
      <w:r w:rsidRPr="008823DF">
        <w:rPr>
          <w:rFonts w:ascii="Arial" w:hAnsi="Arial" w:cs="Arial"/>
          <w:sz w:val="20"/>
          <w:szCs w:val="20"/>
          <w:lang w:val="en-GB"/>
        </w:rPr>
        <w:t>Center</w:t>
      </w:r>
      <w:proofErr w:type="spellEnd"/>
      <w:r w:rsidRPr="008823DF">
        <w:rPr>
          <w:rFonts w:ascii="Arial" w:hAnsi="Arial" w:cs="Arial"/>
          <w:sz w:val="20"/>
          <w:szCs w:val="20"/>
          <w:lang w:val="en-GB"/>
        </w:rPr>
        <w:t>.</w:t>
      </w:r>
      <w:r w:rsidRPr="00A17A70">
        <w:rPr>
          <w:rFonts w:ascii="Arial" w:hAnsi="Arial" w:cs="Arial"/>
          <w:sz w:val="20"/>
          <w:szCs w:val="20"/>
          <w:lang w:val="en-GB"/>
        </w:rPr>
        <w:t xml:space="preserve">     </w:t>
      </w:r>
    </w:p>
    <w:p w14:paraId="275B23BC" w14:textId="656F0D79" w:rsidR="004A0AD6" w:rsidRPr="00A17A70" w:rsidRDefault="008823DF" w:rsidP="008823DF">
      <w:pPr>
        <w:jc w:val="both"/>
        <w:rPr>
          <w:rFonts w:ascii="Arial" w:hAnsi="Arial" w:cs="Arial"/>
          <w:sz w:val="20"/>
          <w:szCs w:val="20"/>
          <w:lang w:val="en-GB"/>
        </w:rPr>
      </w:pPr>
      <w:r w:rsidRPr="00A17A70">
        <w:rPr>
          <w:rFonts w:ascii="Arial" w:hAnsi="Arial" w:cs="Arial"/>
          <w:sz w:val="20"/>
          <w:szCs w:val="20"/>
          <w:lang w:val="en-GB"/>
        </w:rPr>
        <w:t xml:space="preserve">                                                                                                                                                                       </w:t>
      </w:r>
      <w:r w:rsidRPr="008823DF">
        <w:rPr>
          <w:rFonts w:ascii="Arial" w:hAnsi="Arial" w:cs="Arial"/>
          <w:sz w:val="20"/>
          <w:szCs w:val="20"/>
          <w:lang w:val="en-GB"/>
        </w:rPr>
        <w:t>Overall, the results obtained were consistent with our initial expectations, providing a clear and structured view of the factors influencing consumption in Italy.</w:t>
      </w:r>
    </w:p>
    <w:sectPr w:rsidR="004A0AD6" w:rsidRPr="00A17A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C02"/>
    <w:multiLevelType w:val="multilevel"/>
    <w:tmpl w:val="28661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43D37"/>
    <w:multiLevelType w:val="hybridMultilevel"/>
    <w:tmpl w:val="17BA93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A016D4"/>
    <w:multiLevelType w:val="hybridMultilevel"/>
    <w:tmpl w:val="07DCD3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0333FE"/>
    <w:multiLevelType w:val="hybridMultilevel"/>
    <w:tmpl w:val="8BDE3E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E8548DE"/>
    <w:multiLevelType w:val="multilevel"/>
    <w:tmpl w:val="286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C0E44"/>
    <w:multiLevelType w:val="multilevel"/>
    <w:tmpl w:val="28661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C0F81"/>
    <w:multiLevelType w:val="multilevel"/>
    <w:tmpl w:val="CFAA41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7181E"/>
    <w:multiLevelType w:val="multilevel"/>
    <w:tmpl w:val="DDB8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B7889"/>
    <w:multiLevelType w:val="multilevel"/>
    <w:tmpl w:val="C272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45257"/>
    <w:multiLevelType w:val="multilevel"/>
    <w:tmpl w:val="286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A0471"/>
    <w:multiLevelType w:val="multilevel"/>
    <w:tmpl w:val="28661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C7E0D"/>
    <w:multiLevelType w:val="multilevel"/>
    <w:tmpl w:val="286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C103F"/>
    <w:multiLevelType w:val="hybridMultilevel"/>
    <w:tmpl w:val="092E8F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DBC525C"/>
    <w:multiLevelType w:val="multilevel"/>
    <w:tmpl w:val="286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27209"/>
    <w:multiLevelType w:val="hybridMultilevel"/>
    <w:tmpl w:val="3D3227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6B74CFF"/>
    <w:multiLevelType w:val="hybridMultilevel"/>
    <w:tmpl w:val="54605936"/>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6" w15:restartNumberingAfterBreak="0">
    <w:nsid w:val="37BB49C3"/>
    <w:multiLevelType w:val="hybridMultilevel"/>
    <w:tmpl w:val="0B8A28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D2739C3"/>
    <w:multiLevelType w:val="multilevel"/>
    <w:tmpl w:val="28661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8B4866"/>
    <w:multiLevelType w:val="hybridMultilevel"/>
    <w:tmpl w:val="7706BA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E297A54"/>
    <w:multiLevelType w:val="multilevel"/>
    <w:tmpl w:val="286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06196"/>
    <w:multiLevelType w:val="multilevel"/>
    <w:tmpl w:val="28661D6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405A7AB8"/>
    <w:multiLevelType w:val="hybridMultilevel"/>
    <w:tmpl w:val="BC5E1A6C"/>
    <w:lvl w:ilvl="0" w:tplc="FFFFFFF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2" w15:restartNumberingAfterBreak="0">
    <w:nsid w:val="43537F7C"/>
    <w:multiLevelType w:val="multilevel"/>
    <w:tmpl w:val="286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56A01"/>
    <w:multiLevelType w:val="hybridMultilevel"/>
    <w:tmpl w:val="01C687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E8331EF"/>
    <w:multiLevelType w:val="hybridMultilevel"/>
    <w:tmpl w:val="922C4F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15D35A8"/>
    <w:multiLevelType w:val="hybridMultilevel"/>
    <w:tmpl w:val="3F8EAC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16F5608"/>
    <w:multiLevelType w:val="multilevel"/>
    <w:tmpl w:val="5532E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1017F"/>
    <w:multiLevelType w:val="multilevel"/>
    <w:tmpl w:val="3F3C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7028D"/>
    <w:multiLevelType w:val="hybridMultilevel"/>
    <w:tmpl w:val="2E724F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77E3D0D"/>
    <w:multiLevelType w:val="multilevel"/>
    <w:tmpl w:val="286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63D55"/>
    <w:multiLevelType w:val="hybridMultilevel"/>
    <w:tmpl w:val="95AA07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D9868C1"/>
    <w:multiLevelType w:val="multilevel"/>
    <w:tmpl w:val="286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06606"/>
    <w:multiLevelType w:val="multilevel"/>
    <w:tmpl w:val="28661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08691F"/>
    <w:multiLevelType w:val="multilevel"/>
    <w:tmpl w:val="4A6A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604E5C"/>
    <w:multiLevelType w:val="hybridMultilevel"/>
    <w:tmpl w:val="EEFAA6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7B71649"/>
    <w:multiLevelType w:val="multilevel"/>
    <w:tmpl w:val="62A0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61169C"/>
    <w:multiLevelType w:val="hybridMultilevel"/>
    <w:tmpl w:val="767856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1841A07"/>
    <w:multiLevelType w:val="hybridMultilevel"/>
    <w:tmpl w:val="596E36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2B13BE6"/>
    <w:multiLevelType w:val="hybridMultilevel"/>
    <w:tmpl w:val="30049A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3E61B15"/>
    <w:multiLevelType w:val="multilevel"/>
    <w:tmpl w:val="286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51A51"/>
    <w:multiLevelType w:val="multilevel"/>
    <w:tmpl w:val="99BA0A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EF52D4"/>
    <w:multiLevelType w:val="hybridMultilevel"/>
    <w:tmpl w:val="C9D0AED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2" w15:restartNumberingAfterBreak="0">
    <w:nsid w:val="7A7B047E"/>
    <w:multiLevelType w:val="hybridMultilevel"/>
    <w:tmpl w:val="22EAF6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7ACB0887"/>
    <w:multiLevelType w:val="multilevel"/>
    <w:tmpl w:val="8F287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DD71E2"/>
    <w:multiLevelType w:val="hybridMultilevel"/>
    <w:tmpl w:val="C758313E"/>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D22623C"/>
    <w:multiLevelType w:val="multilevel"/>
    <w:tmpl w:val="28661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CE24E8"/>
    <w:multiLevelType w:val="multilevel"/>
    <w:tmpl w:val="4494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0264EC"/>
    <w:multiLevelType w:val="multilevel"/>
    <w:tmpl w:val="28661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740834">
    <w:abstractNumId w:val="43"/>
  </w:num>
  <w:num w:numId="2" w16cid:durableId="1570143166">
    <w:abstractNumId w:val="40"/>
  </w:num>
  <w:num w:numId="3" w16cid:durableId="652872353">
    <w:abstractNumId w:val="6"/>
  </w:num>
  <w:num w:numId="4" w16cid:durableId="1661693739">
    <w:abstractNumId w:val="36"/>
  </w:num>
  <w:num w:numId="5" w16cid:durableId="11753419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6813509">
    <w:abstractNumId w:val="35"/>
  </w:num>
  <w:num w:numId="7" w16cid:durableId="1230775706">
    <w:abstractNumId w:val="21"/>
  </w:num>
  <w:num w:numId="8" w16cid:durableId="181629124">
    <w:abstractNumId w:val="30"/>
  </w:num>
  <w:num w:numId="9" w16cid:durableId="865026718">
    <w:abstractNumId w:val="44"/>
  </w:num>
  <w:num w:numId="10" w16cid:durableId="1596935529">
    <w:abstractNumId w:val="1"/>
  </w:num>
  <w:num w:numId="11" w16cid:durableId="1600142529">
    <w:abstractNumId w:val="27"/>
  </w:num>
  <w:num w:numId="12" w16cid:durableId="1804617029">
    <w:abstractNumId w:val="46"/>
  </w:num>
  <w:num w:numId="13" w16cid:durableId="286014098">
    <w:abstractNumId w:val="12"/>
  </w:num>
  <w:num w:numId="14" w16cid:durableId="110243498">
    <w:abstractNumId w:val="34"/>
  </w:num>
  <w:num w:numId="15" w16cid:durableId="790899301">
    <w:abstractNumId w:val="7"/>
  </w:num>
  <w:num w:numId="16" w16cid:durableId="986251600">
    <w:abstractNumId w:val="2"/>
  </w:num>
  <w:num w:numId="17" w16cid:durableId="988098734">
    <w:abstractNumId w:val="14"/>
  </w:num>
  <w:num w:numId="18" w16cid:durableId="241568487">
    <w:abstractNumId w:val="38"/>
  </w:num>
  <w:num w:numId="19" w16cid:durableId="472253853">
    <w:abstractNumId w:val="8"/>
  </w:num>
  <w:num w:numId="20" w16cid:durableId="2108109187">
    <w:abstractNumId w:val="15"/>
  </w:num>
  <w:num w:numId="21" w16cid:durableId="816454676">
    <w:abstractNumId w:val="25"/>
  </w:num>
  <w:num w:numId="22" w16cid:durableId="630748445">
    <w:abstractNumId w:val="16"/>
  </w:num>
  <w:num w:numId="23" w16cid:durableId="370375364">
    <w:abstractNumId w:val="42"/>
  </w:num>
  <w:num w:numId="24" w16cid:durableId="2081904239">
    <w:abstractNumId w:val="26"/>
  </w:num>
  <w:num w:numId="25" w16cid:durableId="1762409040">
    <w:abstractNumId w:val="28"/>
  </w:num>
  <w:num w:numId="26" w16cid:durableId="1956711681">
    <w:abstractNumId w:val="33"/>
  </w:num>
  <w:num w:numId="27" w16cid:durableId="1167671356">
    <w:abstractNumId w:val="20"/>
  </w:num>
  <w:num w:numId="28" w16cid:durableId="1581937992">
    <w:abstractNumId w:val="10"/>
  </w:num>
  <w:num w:numId="29" w16cid:durableId="16080706">
    <w:abstractNumId w:val="11"/>
  </w:num>
  <w:num w:numId="30" w16cid:durableId="503208305">
    <w:abstractNumId w:val="0"/>
  </w:num>
  <w:num w:numId="31" w16cid:durableId="2136830472">
    <w:abstractNumId w:val="31"/>
  </w:num>
  <w:num w:numId="32" w16cid:durableId="2044405756">
    <w:abstractNumId w:val="47"/>
  </w:num>
  <w:num w:numId="33" w16cid:durableId="831532507">
    <w:abstractNumId w:val="32"/>
  </w:num>
  <w:num w:numId="34" w16cid:durableId="1693411372">
    <w:abstractNumId w:val="29"/>
  </w:num>
  <w:num w:numId="35" w16cid:durableId="1882093447">
    <w:abstractNumId w:val="17"/>
  </w:num>
  <w:num w:numId="36" w16cid:durableId="391542869">
    <w:abstractNumId w:val="9"/>
  </w:num>
  <w:num w:numId="37" w16cid:durableId="1598516441">
    <w:abstractNumId w:val="45"/>
  </w:num>
  <w:num w:numId="38" w16cid:durableId="1024984527">
    <w:abstractNumId w:val="5"/>
  </w:num>
  <w:num w:numId="39" w16cid:durableId="1406996675">
    <w:abstractNumId w:val="13"/>
  </w:num>
  <w:num w:numId="40" w16cid:durableId="482815263">
    <w:abstractNumId w:val="39"/>
  </w:num>
  <w:num w:numId="41" w16cid:durableId="827091870">
    <w:abstractNumId w:val="19"/>
  </w:num>
  <w:num w:numId="42" w16cid:durableId="286589277">
    <w:abstractNumId w:val="22"/>
  </w:num>
  <w:num w:numId="43" w16cid:durableId="990906303">
    <w:abstractNumId w:val="4"/>
  </w:num>
  <w:num w:numId="44" w16cid:durableId="936206533">
    <w:abstractNumId w:val="18"/>
  </w:num>
  <w:num w:numId="45" w16cid:durableId="1900363327">
    <w:abstractNumId w:val="23"/>
  </w:num>
  <w:num w:numId="46" w16cid:durableId="2064058233">
    <w:abstractNumId w:val="24"/>
  </w:num>
  <w:num w:numId="47" w16cid:durableId="939601728">
    <w:abstractNumId w:val="41"/>
  </w:num>
  <w:num w:numId="48" w16cid:durableId="340199947">
    <w:abstractNumId w:val="3"/>
  </w:num>
  <w:num w:numId="49" w16cid:durableId="161894541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C0F"/>
    <w:rsid w:val="00000DEE"/>
    <w:rsid w:val="00000F6F"/>
    <w:rsid w:val="000043C6"/>
    <w:rsid w:val="00011FF9"/>
    <w:rsid w:val="00014F06"/>
    <w:rsid w:val="00016ADD"/>
    <w:rsid w:val="00016F34"/>
    <w:rsid w:val="00023E22"/>
    <w:rsid w:val="00025A15"/>
    <w:rsid w:val="000322C9"/>
    <w:rsid w:val="00033292"/>
    <w:rsid w:val="0006202F"/>
    <w:rsid w:val="00063EAA"/>
    <w:rsid w:val="00065787"/>
    <w:rsid w:val="00067926"/>
    <w:rsid w:val="00070225"/>
    <w:rsid w:val="00073A37"/>
    <w:rsid w:val="00074314"/>
    <w:rsid w:val="00082587"/>
    <w:rsid w:val="00082C79"/>
    <w:rsid w:val="000830FB"/>
    <w:rsid w:val="00084239"/>
    <w:rsid w:val="0009097B"/>
    <w:rsid w:val="00093E6B"/>
    <w:rsid w:val="000A13EB"/>
    <w:rsid w:val="000B0F0B"/>
    <w:rsid w:val="000B7682"/>
    <w:rsid w:val="000C099A"/>
    <w:rsid w:val="000D108B"/>
    <w:rsid w:val="000E39F8"/>
    <w:rsid w:val="000E48E5"/>
    <w:rsid w:val="000E4901"/>
    <w:rsid w:val="000E5D84"/>
    <w:rsid w:val="000E78FC"/>
    <w:rsid w:val="000F0151"/>
    <w:rsid w:val="000F27E3"/>
    <w:rsid w:val="000F6A77"/>
    <w:rsid w:val="00123270"/>
    <w:rsid w:val="00135014"/>
    <w:rsid w:val="00135A08"/>
    <w:rsid w:val="00137E3B"/>
    <w:rsid w:val="00140864"/>
    <w:rsid w:val="00141247"/>
    <w:rsid w:val="0014656B"/>
    <w:rsid w:val="00151DD6"/>
    <w:rsid w:val="00154DDC"/>
    <w:rsid w:val="00155561"/>
    <w:rsid w:val="00157BE6"/>
    <w:rsid w:val="0016154A"/>
    <w:rsid w:val="00161D12"/>
    <w:rsid w:val="001740EF"/>
    <w:rsid w:val="001812C6"/>
    <w:rsid w:val="00187661"/>
    <w:rsid w:val="00190529"/>
    <w:rsid w:val="00190882"/>
    <w:rsid w:val="00195817"/>
    <w:rsid w:val="001A332E"/>
    <w:rsid w:val="001A3D76"/>
    <w:rsid w:val="001D0881"/>
    <w:rsid w:val="001D5D9A"/>
    <w:rsid w:val="001D6CBC"/>
    <w:rsid w:val="001E2DED"/>
    <w:rsid w:val="001F237D"/>
    <w:rsid w:val="001F656B"/>
    <w:rsid w:val="002007C4"/>
    <w:rsid w:val="002008F0"/>
    <w:rsid w:val="00203D47"/>
    <w:rsid w:val="002071AC"/>
    <w:rsid w:val="00220D55"/>
    <w:rsid w:val="00231526"/>
    <w:rsid w:val="00236965"/>
    <w:rsid w:val="00246068"/>
    <w:rsid w:val="002540CA"/>
    <w:rsid w:val="002656F4"/>
    <w:rsid w:val="00285E7F"/>
    <w:rsid w:val="002969E1"/>
    <w:rsid w:val="002973A5"/>
    <w:rsid w:val="002A4F11"/>
    <w:rsid w:val="002A4FA1"/>
    <w:rsid w:val="002B7AEA"/>
    <w:rsid w:val="002C1923"/>
    <w:rsid w:val="002C1F75"/>
    <w:rsid w:val="002C6255"/>
    <w:rsid w:val="002D1B33"/>
    <w:rsid w:val="002D75B9"/>
    <w:rsid w:val="002E1D83"/>
    <w:rsid w:val="0030594E"/>
    <w:rsid w:val="00307E11"/>
    <w:rsid w:val="00312ACB"/>
    <w:rsid w:val="00313D7D"/>
    <w:rsid w:val="003150DF"/>
    <w:rsid w:val="00323B22"/>
    <w:rsid w:val="00327F5E"/>
    <w:rsid w:val="00331D5E"/>
    <w:rsid w:val="00351AB9"/>
    <w:rsid w:val="00356277"/>
    <w:rsid w:val="00356A73"/>
    <w:rsid w:val="0036383D"/>
    <w:rsid w:val="00365605"/>
    <w:rsid w:val="00366DE9"/>
    <w:rsid w:val="003742FB"/>
    <w:rsid w:val="00383FAF"/>
    <w:rsid w:val="00386BD8"/>
    <w:rsid w:val="003A1654"/>
    <w:rsid w:val="003C6A51"/>
    <w:rsid w:val="003C6D43"/>
    <w:rsid w:val="003C7E70"/>
    <w:rsid w:val="003D3A20"/>
    <w:rsid w:val="003E1B4A"/>
    <w:rsid w:val="003E449D"/>
    <w:rsid w:val="0040561D"/>
    <w:rsid w:val="00426C3C"/>
    <w:rsid w:val="0044151A"/>
    <w:rsid w:val="004443B6"/>
    <w:rsid w:val="00451640"/>
    <w:rsid w:val="00453115"/>
    <w:rsid w:val="004670E8"/>
    <w:rsid w:val="00470F1F"/>
    <w:rsid w:val="00473F51"/>
    <w:rsid w:val="004823F6"/>
    <w:rsid w:val="00486CCE"/>
    <w:rsid w:val="00491ECC"/>
    <w:rsid w:val="00495DBB"/>
    <w:rsid w:val="00496474"/>
    <w:rsid w:val="0049658C"/>
    <w:rsid w:val="004A0AD6"/>
    <w:rsid w:val="004A4E55"/>
    <w:rsid w:val="004A7398"/>
    <w:rsid w:val="004B7A1F"/>
    <w:rsid w:val="004C30D2"/>
    <w:rsid w:val="004C5D99"/>
    <w:rsid w:val="004D1AE1"/>
    <w:rsid w:val="004D50F4"/>
    <w:rsid w:val="004E2317"/>
    <w:rsid w:val="004F17E4"/>
    <w:rsid w:val="0051316B"/>
    <w:rsid w:val="00513A22"/>
    <w:rsid w:val="005159A0"/>
    <w:rsid w:val="0052434E"/>
    <w:rsid w:val="00525A26"/>
    <w:rsid w:val="00527466"/>
    <w:rsid w:val="00527D96"/>
    <w:rsid w:val="005301CF"/>
    <w:rsid w:val="0054215B"/>
    <w:rsid w:val="00545098"/>
    <w:rsid w:val="00555161"/>
    <w:rsid w:val="005568BD"/>
    <w:rsid w:val="00562621"/>
    <w:rsid w:val="00564962"/>
    <w:rsid w:val="00573951"/>
    <w:rsid w:val="00574AFE"/>
    <w:rsid w:val="0057775D"/>
    <w:rsid w:val="00591CD2"/>
    <w:rsid w:val="005928A0"/>
    <w:rsid w:val="00592CA2"/>
    <w:rsid w:val="005B26E2"/>
    <w:rsid w:val="005B6271"/>
    <w:rsid w:val="005B6800"/>
    <w:rsid w:val="005C3E31"/>
    <w:rsid w:val="005C68B3"/>
    <w:rsid w:val="005C6AA9"/>
    <w:rsid w:val="005C7983"/>
    <w:rsid w:val="005D537D"/>
    <w:rsid w:val="005E4E58"/>
    <w:rsid w:val="005F1166"/>
    <w:rsid w:val="005F5560"/>
    <w:rsid w:val="005F6C6C"/>
    <w:rsid w:val="005F7143"/>
    <w:rsid w:val="00610393"/>
    <w:rsid w:val="00621B6E"/>
    <w:rsid w:val="00626035"/>
    <w:rsid w:val="00626D2A"/>
    <w:rsid w:val="00631753"/>
    <w:rsid w:val="00631C60"/>
    <w:rsid w:val="00635778"/>
    <w:rsid w:val="00640530"/>
    <w:rsid w:val="006415CC"/>
    <w:rsid w:val="006439DC"/>
    <w:rsid w:val="006470FB"/>
    <w:rsid w:val="006533CF"/>
    <w:rsid w:val="00654696"/>
    <w:rsid w:val="00663C85"/>
    <w:rsid w:val="006662A3"/>
    <w:rsid w:val="006671A1"/>
    <w:rsid w:val="006768F8"/>
    <w:rsid w:val="006836CC"/>
    <w:rsid w:val="00690EFA"/>
    <w:rsid w:val="006956D4"/>
    <w:rsid w:val="006962F9"/>
    <w:rsid w:val="006A0388"/>
    <w:rsid w:val="006A0403"/>
    <w:rsid w:val="006B2072"/>
    <w:rsid w:val="006C0795"/>
    <w:rsid w:val="006C17E2"/>
    <w:rsid w:val="006C1B3E"/>
    <w:rsid w:val="006C1D22"/>
    <w:rsid w:val="006C5CC6"/>
    <w:rsid w:val="006D52B0"/>
    <w:rsid w:val="006F29B2"/>
    <w:rsid w:val="00706154"/>
    <w:rsid w:val="007125AB"/>
    <w:rsid w:val="007132CC"/>
    <w:rsid w:val="00716EB0"/>
    <w:rsid w:val="0072333D"/>
    <w:rsid w:val="007342B9"/>
    <w:rsid w:val="00740119"/>
    <w:rsid w:val="00742072"/>
    <w:rsid w:val="007467D2"/>
    <w:rsid w:val="00746D2C"/>
    <w:rsid w:val="007574E3"/>
    <w:rsid w:val="00763171"/>
    <w:rsid w:val="00765054"/>
    <w:rsid w:val="007734FE"/>
    <w:rsid w:val="00776623"/>
    <w:rsid w:val="00781B08"/>
    <w:rsid w:val="00787D6B"/>
    <w:rsid w:val="00790201"/>
    <w:rsid w:val="00791893"/>
    <w:rsid w:val="00791BA9"/>
    <w:rsid w:val="00792C15"/>
    <w:rsid w:val="00797364"/>
    <w:rsid w:val="007A1ADA"/>
    <w:rsid w:val="007A546C"/>
    <w:rsid w:val="007A71CD"/>
    <w:rsid w:val="007B0B21"/>
    <w:rsid w:val="007B1E2D"/>
    <w:rsid w:val="007B2E85"/>
    <w:rsid w:val="007B4730"/>
    <w:rsid w:val="007D28C1"/>
    <w:rsid w:val="007D6A1C"/>
    <w:rsid w:val="007E172B"/>
    <w:rsid w:val="007E5279"/>
    <w:rsid w:val="007E6ECD"/>
    <w:rsid w:val="007F1AA4"/>
    <w:rsid w:val="00802199"/>
    <w:rsid w:val="008036A4"/>
    <w:rsid w:val="00815A51"/>
    <w:rsid w:val="00837783"/>
    <w:rsid w:val="0084137C"/>
    <w:rsid w:val="008531E0"/>
    <w:rsid w:val="00854C5F"/>
    <w:rsid w:val="0085750B"/>
    <w:rsid w:val="00862619"/>
    <w:rsid w:val="008648C7"/>
    <w:rsid w:val="00870632"/>
    <w:rsid w:val="00874632"/>
    <w:rsid w:val="00877086"/>
    <w:rsid w:val="008823DF"/>
    <w:rsid w:val="008958FC"/>
    <w:rsid w:val="00895FE5"/>
    <w:rsid w:val="00896D01"/>
    <w:rsid w:val="008A2DBC"/>
    <w:rsid w:val="008B29BE"/>
    <w:rsid w:val="008B2E97"/>
    <w:rsid w:val="008B2EFD"/>
    <w:rsid w:val="008B33F9"/>
    <w:rsid w:val="008B580D"/>
    <w:rsid w:val="008C55AA"/>
    <w:rsid w:val="008C6A3D"/>
    <w:rsid w:val="008D0439"/>
    <w:rsid w:val="008D4CE0"/>
    <w:rsid w:val="008D4E1E"/>
    <w:rsid w:val="008F64DC"/>
    <w:rsid w:val="00906389"/>
    <w:rsid w:val="009110C7"/>
    <w:rsid w:val="00916CDB"/>
    <w:rsid w:val="00917EEE"/>
    <w:rsid w:val="0092170D"/>
    <w:rsid w:val="00921811"/>
    <w:rsid w:val="0092510E"/>
    <w:rsid w:val="00934774"/>
    <w:rsid w:val="00941FD4"/>
    <w:rsid w:val="009431BA"/>
    <w:rsid w:val="00947232"/>
    <w:rsid w:val="009504D1"/>
    <w:rsid w:val="00976BAC"/>
    <w:rsid w:val="0098234A"/>
    <w:rsid w:val="009876D8"/>
    <w:rsid w:val="00997688"/>
    <w:rsid w:val="009A06A7"/>
    <w:rsid w:val="009A098B"/>
    <w:rsid w:val="009A3C66"/>
    <w:rsid w:val="009A777C"/>
    <w:rsid w:val="009B3DA6"/>
    <w:rsid w:val="009D0D2A"/>
    <w:rsid w:val="009D1941"/>
    <w:rsid w:val="009D4FDB"/>
    <w:rsid w:val="009D5AEB"/>
    <w:rsid w:val="009E3854"/>
    <w:rsid w:val="009E4B2F"/>
    <w:rsid w:val="009E5663"/>
    <w:rsid w:val="009F1EE0"/>
    <w:rsid w:val="009F3EDA"/>
    <w:rsid w:val="00A012C4"/>
    <w:rsid w:val="00A140A3"/>
    <w:rsid w:val="00A1515D"/>
    <w:rsid w:val="00A169F5"/>
    <w:rsid w:val="00A17A70"/>
    <w:rsid w:val="00A2184F"/>
    <w:rsid w:val="00A21862"/>
    <w:rsid w:val="00A3735D"/>
    <w:rsid w:val="00A37EEE"/>
    <w:rsid w:val="00A436DE"/>
    <w:rsid w:val="00A47D2D"/>
    <w:rsid w:val="00A55D97"/>
    <w:rsid w:val="00A57D60"/>
    <w:rsid w:val="00A57E68"/>
    <w:rsid w:val="00A6257A"/>
    <w:rsid w:val="00A668D8"/>
    <w:rsid w:val="00A715FD"/>
    <w:rsid w:val="00A80F54"/>
    <w:rsid w:val="00A8197B"/>
    <w:rsid w:val="00A82165"/>
    <w:rsid w:val="00A876C9"/>
    <w:rsid w:val="00A9099A"/>
    <w:rsid w:val="00A91549"/>
    <w:rsid w:val="00A9207A"/>
    <w:rsid w:val="00A93A82"/>
    <w:rsid w:val="00A95B37"/>
    <w:rsid w:val="00AB7E9B"/>
    <w:rsid w:val="00AC465F"/>
    <w:rsid w:val="00AC7E5E"/>
    <w:rsid w:val="00AC7E96"/>
    <w:rsid w:val="00AD1603"/>
    <w:rsid w:val="00AD581A"/>
    <w:rsid w:val="00AD5E95"/>
    <w:rsid w:val="00AF0091"/>
    <w:rsid w:val="00AF0AD0"/>
    <w:rsid w:val="00AF2137"/>
    <w:rsid w:val="00AF4320"/>
    <w:rsid w:val="00AF7622"/>
    <w:rsid w:val="00AF7E75"/>
    <w:rsid w:val="00B06B77"/>
    <w:rsid w:val="00B219AE"/>
    <w:rsid w:val="00B24407"/>
    <w:rsid w:val="00B252F8"/>
    <w:rsid w:val="00B40797"/>
    <w:rsid w:val="00B44AFC"/>
    <w:rsid w:val="00B464C0"/>
    <w:rsid w:val="00B46713"/>
    <w:rsid w:val="00B4783A"/>
    <w:rsid w:val="00B52415"/>
    <w:rsid w:val="00B5345B"/>
    <w:rsid w:val="00B54553"/>
    <w:rsid w:val="00B65FC2"/>
    <w:rsid w:val="00B72FC0"/>
    <w:rsid w:val="00B82AB3"/>
    <w:rsid w:val="00B914FA"/>
    <w:rsid w:val="00B96A14"/>
    <w:rsid w:val="00BA5906"/>
    <w:rsid w:val="00BB029A"/>
    <w:rsid w:val="00BB407F"/>
    <w:rsid w:val="00BB6399"/>
    <w:rsid w:val="00BC261E"/>
    <w:rsid w:val="00BD28A0"/>
    <w:rsid w:val="00BD3367"/>
    <w:rsid w:val="00BE3943"/>
    <w:rsid w:val="00BE625B"/>
    <w:rsid w:val="00BF05BF"/>
    <w:rsid w:val="00C04237"/>
    <w:rsid w:val="00C06C3B"/>
    <w:rsid w:val="00C10168"/>
    <w:rsid w:val="00C11707"/>
    <w:rsid w:val="00C118F6"/>
    <w:rsid w:val="00C13E72"/>
    <w:rsid w:val="00C2044C"/>
    <w:rsid w:val="00C21698"/>
    <w:rsid w:val="00C22BC1"/>
    <w:rsid w:val="00C23CBB"/>
    <w:rsid w:val="00C2496F"/>
    <w:rsid w:val="00C2597C"/>
    <w:rsid w:val="00C25D9F"/>
    <w:rsid w:val="00C3102C"/>
    <w:rsid w:val="00C35806"/>
    <w:rsid w:val="00C360A0"/>
    <w:rsid w:val="00C365B5"/>
    <w:rsid w:val="00C458E7"/>
    <w:rsid w:val="00C60441"/>
    <w:rsid w:val="00C6783B"/>
    <w:rsid w:val="00C740AC"/>
    <w:rsid w:val="00C928C0"/>
    <w:rsid w:val="00C93500"/>
    <w:rsid w:val="00C94AB5"/>
    <w:rsid w:val="00C967F3"/>
    <w:rsid w:val="00CB211F"/>
    <w:rsid w:val="00CE5F40"/>
    <w:rsid w:val="00CF07B7"/>
    <w:rsid w:val="00CF41E2"/>
    <w:rsid w:val="00CF4F22"/>
    <w:rsid w:val="00CF50A6"/>
    <w:rsid w:val="00CF6BA8"/>
    <w:rsid w:val="00D0010B"/>
    <w:rsid w:val="00D04B2B"/>
    <w:rsid w:val="00D069C5"/>
    <w:rsid w:val="00D071BC"/>
    <w:rsid w:val="00D21350"/>
    <w:rsid w:val="00D213CA"/>
    <w:rsid w:val="00D3016D"/>
    <w:rsid w:val="00D3096A"/>
    <w:rsid w:val="00D3132E"/>
    <w:rsid w:val="00D33A9E"/>
    <w:rsid w:val="00D36825"/>
    <w:rsid w:val="00D4004A"/>
    <w:rsid w:val="00D5150E"/>
    <w:rsid w:val="00D62D28"/>
    <w:rsid w:val="00D64467"/>
    <w:rsid w:val="00D675B4"/>
    <w:rsid w:val="00D74054"/>
    <w:rsid w:val="00D834DC"/>
    <w:rsid w:val="00D85BBA"/>
    <w:rsid w:val="00DA25E0"/>
    <w:rsid w:val="00DA450E"/>
    <w:rsid w:val="00DA5449"/>
    <w:rsid w:val="00DB09AA"/>
    <w:rsid w:val="00DC1E23"/>
    <w:rsid w:val="00DC1F3D"/>
    <w:rsid w:val="00DC4DBC"/>
    <w:rsid w:val="00DD4674"/>
    <w:rsid w:val="00DD4F63"/>
    <w:rsid w:val="00DE054A"/>
    <w:rsid w:val="00DE4A22"/>
    <w:rsid w:val="00DF6072"/>
    <w:rsid w:val="00DF6915"/>
    <w:rsid w:val="00E11E60"/>
    <w:rsid w:val="00E132CB"/>
    <w:rsid w:val="00E13877"/>
    <w:rsid w:val="00E1421D"/>
    <w:rsid w:val="00E14520"/>
    <w:rsid w:val="00E1728C"/>
    <w:rsid w:val="00E236B0"/>
    <w:rsid w:val="00E254E1"/>
    <w:rsid w:val="00E30456"/>
    <w:rsid w:val="00E4430E"/>
    <w:rsid w:val="00E504F3"/>
    <w:rsid w:val="00E54C8E"/>
    <w:rsid w:val="00E57693"/>
    <w:rsid w:val="00E604AB"/>
    <w:rsid w:val="00E61F96"/>
    <w:rsid w:val="00E6203B"/>
    <w:rsid w:val="00E649FD"/>
    <w:rsid w:val="00E723F4"/>
    <w:rsid w:val="00E72A35"/>
    <w:rsid w:val="00E73C0F"/>
    <w:rsid w:val="00E74696"/>
    <w:rsid w:val="00E809A2"/>
    <w:rsid w:val="00E91067"/>
    <w:rsid w:val="00E95BE1"/>
    <w:rsid w:val="00EA16EE"/>
    <w:rsid w:val="00EA3290"/>
    <w:rsid w:val="00EA393A"/>
    <w:rsid w:val="00EA7AF4"/>
    <w:rsid w:val="00EB5D43"/>
    <w:rsid w:val="00EC35D8"/>
    <w:rsid w:val="00ED6A37"/>
    <w:rsid w:val="00EF2A33"/>
    <w:rsid w:val="00EF3FE7"/>
    <w:rsid w:val="00EF5424"/>
    <w:rsid w:val="00EF5D8B"/>
    <w:rsid w:val="00EF65E1"/>
    <w:rsid w:val="00EF6613"/>
    <w:rsid w:val="00F0555F"/>
    <w:rsid w:val="00F06298"/>
    <w:rsid w:val="00F07423"/>
    <w:rsid w:val="00F1374E"/>
    <w:rsid w:val="00F14D27"/>
    <w:rsid w:val="00F1543F"/>
    <w:rsid w:val="00F1567A"/>
    <w:rsid w:val="00F32FD2"/>
    <w:rsid w:val="00F4048A"/>
    <w:rsid w:val="00F40B93"/>
    <w:rsid w:val="00F45A8A"/>
    <w:rsid w:val="00F524A6"/>
    <w:rsid w:val="00F52548"/>
    <w:rsid w:val="00F5574A"/>
    <w:rsid w:val="00F802CC"/>
    <w:rsid w:val="00F81D47"/>
    <w:rsid w:val="00F83827"/>
    <w:rsid w:val="00F85BA7"/>
    <w:rsid w:val="00F867C9"/>
    <w:rsid w:val="00F95C08"/>
    <w:rsid w:val="00FA3CE5"/>
    <w:rsid w:val="00FB03F9"/>
    <w:rsid w:val="00FB629C"/>
    <w:rsid w:val="00FB79AF"/>
    <w:rsid w:val="00FC4BE5"/>
    <w:rsid w:val="00FE1254"/>
    <w:rsid w:val="00FE2D2A"/>
    <w:rsid w:val="00FF74B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3B877"/>
  <w15:chartTrackingRefBased/>
  <w15:docId w15:val="{003C5A20-A51F-4109-988F-DB754AD40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73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73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E73C0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73C0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73C0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73C0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73C0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73C0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73C0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73C0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73C0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E73C0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73C0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73C0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73C0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73C0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73C0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73C0F"/>
    <w:rPr>
      <w:rFonts w:eastAsiaTheme="majorEastAsia" w:cstheme="majorBidi"/>
      <w:color w:val="272727" w:themeColor="text1" w:themeTint="D8"/>
    </w:rPr>
  </w:style>
  <w:style w:type="paragraph" w:styleId="Titolo">
    <w:name w:val="Title"/>
    <w:basedOn w:val="Normale"/>
    <w:next w:val="Normale"/>
    <w:link w:val="TitoloCarattere"/>
    <w:uiPriority w:val="10"/>
    <w:qFormat/>
    <w:rsid w:val="00E73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73C0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73C0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73C0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73C0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73C0F"/>
    <w:rPr>
      <w:i/>
      <w:iCs/>
      <w:color w:val="404040" w:themeColor="text1" w:themeTint="BF"/>
    </w:rPr>
  </w:style>
  <w:style w:type="paragraph" w:styleId="Paragrafoelenco">
    <w:name w:val="List Paragraph"/>
    <w:basedOn w:val="Normale"/>
    <w:uiPriority w:val="34"/>
    <w:qFormat/>
    <w:rsid w:val="00E73C0F"/>
    <w:pPr>
      <w:ind w:left="720"/>
      <w:contextualSpacing/>
    </w:pPr>
  </w:style>
  <w:style w:type="character" w:styleId="Enfasiintensa">
    <w:name w:val="Intense Emphasis"/>
    <w:basedOn w:val="Carpredefinitoparagrafo"/>
    <w:uiPriority w:val="21"/>
    <w:qFormat/>
    <w:rsid w:val="00E73C0F"/>
    <w:rPr>
      <w:i/>
      <w:iCs/>
      <w:color w:val="0F4761" w:themeColor="accent1" w:themeShade="BF"/>
    </w:rPr>
  </w:style>
  <w:style w:type="paragraph" w:styleId="Citazioneintensa">
    <w:name w:val="Intense Quote"/>
    <w:basedOn w:val="Normale"/>
    <w:next w:val="Normale"/>
    <w:link w:val="CitazioneintensaCarattere"/>
    <w:uiPriority w:val="30"/>
    <w:qFormat/>
    <w:rsid w:val="00E73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73C0F"/>
    <w:rPr>
      <w:i/>
      <w:iCs/>
      <w:color w:val="0F4761" w:themeColor="accent1" w:themeShade="BF"/>
    </w:rPr>
  </w:style>
  <w:style w:type="character" w:styleId="Riferimentointenso">
    <w:name w:val="Intense Reference"/>
    <w:basedOn w:val="Carpredefinitoparagrafo"/>
    <w:uiPriority w:val="32"/>
    <w:qFormat/>
    <w:rsid w:val="00E73C0F"/>
    <w:rPr>
      <w:b/>
      <w:bCs/>
      <w:smallCaps/>
      <w:color w:val="0F4761" w:themeColor="accent1" w:themeShade="BF"/>
      <w:spacing w:val="5"/>
    </w:rPr>
  </w:style>
  <w:style w:type="paragraph" w:styleId="NormaleWeb">
    <w:name w:val="Normal (Web)"/>
    <w:basedOn w:val="Normale"/>
    <w:uiPriority w:val="99"/>
    <w:semiHidden/>
    <w:unhideWhenUsed/>
    <w:rsid w:val="00AF2137"/>
    <w:rPr>
      <w:rFonts w:ascii="Times New Roman" w:hAnsi="Times New Roman" w:cs="Times New Roman"/>
    </w:rPr>
  </w:style>
  <w:style w:type="character" w:styleId="Enfasigrassetto">
    <w:name w:val="Strong"/>
    <w:basedOn w:val="Carpredefinitoparagrafo"/>
    <w:uiPriority w:val="22"/>
    <w:qFormat/>
    <w:rsid w:val="0036383D"/>
    <w:rPr>
      <w:b/>
      <w:bCs/>
    </w:rPr>
  </w:style>
  <w:style w:type="character" w:styleId="CodiceHTML">
    <w:name w:val="HTML Code"/>
    <w:basedOn w:val="Carpredefinitoparagrafo"/>
    <w:uiPriority w:val="99"/>
    <w:semiHidden/>
    <w:unhideWhenUsed/>
    <w:rsid w:val="0036383D"/>
    <w:rPr>
      <w:rFonts w:ascii="Courier New" w:eastAsia="Times New Roman" w:hAnsi="Courier New" w:cs="Courier New"/>
      <w:sz w:val="20"/>
      <w:szCs w:val="20"/>
    </w:rPr>
  </w:style>
  <w:style w:type="table" w:styleId="Grigliatabella">
    <w:name w:val="Table Grid"/>
    <w:basedOn w:val="Tabellanormale"/>
    <w:uiPriority w:val="39"/>
    <w:rsid w:val="00AF43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EF65E1"/>
    <w:rPr>
      <w:color w:val="467886" w:themeColor="hyperlink"/>
      <w:u w:val="single"/>
    </w:rPr>
  </w:style>
  <w:style w:type="character" w:styleId="Menzionenonrisolta">
    <w:name w:val="Unresolved Mention"/>
    <w:basedOn w:val="Carpredefinitoparagrafo"/>
    <w:uiPriority w:val="99"/>
    <w:semiHidden/>
    <w:unhideWhenUsed/>
    <w:rsid w:val="00EF65E1"/>
    <w:rPr>
      <w:color w:val="605E5C"/>
      <w:shd w:val="clear" w:color="auto" w:fill="E1DFDD"/>
    </w:rPr>
  </w:style>
  <w:style w:type="paragraph" w:styleId="PreformattatoHTML">
    <w:name w:val="HTML Preformatted"/>
    <w:basedOn w:val="Normale"/>
    <w:link w:val="PreformattatoHTMLCarattere"/>
    <w:uiPriority w:val="99"/>
    <w:semiHidden/>
    <w:unhideWhenUsed/>
    <w:rsid w:val="00663C85"/>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663C8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201">
      <w:bodyDiv w:val="1"/>
      <w:marLeft w:val="0"/>
      <w:marRight w:val="0"/>
      <w:marTop w:val="0"/>
      <w:marBottom w:val="0"/>
      <w:divBdr>
        <w:top w:val="none" w:sz="0" w:space="0" w:color="auto"/>
        <w:left w:val="none" w:sz="0" w:space="0" w:color="auto"/>
        <w:bottom w:val="none" w:sz="0" w:space="0" w:color="auto"/>
        <w:right w:val="none" w:sz="0" w:space="0" w:color="auto"/>
      </w:divBdr>
      <w:divsChild>
        <w:div w:id="925303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5084">
      <w:bodyDiv w:val="1"/>
      <w:marLeft w:val="0"/>
      <w:marRight w:val="0"/>
      <w:marTop w:val="0"/>
      <w:marBottom w:val="0"/>
      <w:divBdr>
        <w:top w:val="none" w:sz="0" w:space="0" w:color="auto"/>
        <w:left w:val="none" w:sz="0" w:space="0" w:color="auto"/>
        <w:bottom w:val="none" w:sz="0" w:space="0" w:color="auto"/>
        <w:right w:val="none" w:sz="0" w:space="0" w:color="auto"/>
      </w:divBdr>
    </w:div>
    <w:div w:id="39475581">
      <w:bodyDiv w:val="1"/>
      <w:marLeft w:val="0"/>
      <w:marRight w:val="0"/>
      <w:marTop w:val="0"/>
      <w:marBottom w:val="0"/>
      <w:divBdr>
        <w:top w:val="none" w:sz="0" w:space="0" w:color="auto"/>
        <w:left w:val="none" w:sz="0" w:space="0" w:color="auto"/>
        <w:bottom w:val="none" w:sz="0" w:space="0" w:color="auto"/>
        <w:right w:val="none" w:sz="0" w:space="0" w:color="auto"/>
      </w:divBdr>
    </w:div>
    <w:div w:id="40520471">
      <w:bodyDiv w:val="1"/>
      <w:marLeft w:val="0"/>
      <w:marRight w:val="0"/>
      <w:marTop w:val="0"/>
      <w:marBottom w:val="0"/>
      <w:divBdr>
        <w:top w:val="none" w:sz="0" w:space="0" w:color="auto"/>
        <w:left w:val="none" w:sz="0" w:space="0" w:color="auto"/>
        <w:bottom w:val="none" w:sz="0" w:space="0" w:color="auto"/>
        <w:right w:val="none" w:sz="0" w:space="0" w:color="auto"/>
      </w:divBdr>
    </w:div>
    <w:div w:id="59527733">
      <w:bodyDiv w:val="1"/>
      <w:marLeft w:val="0"/>
      <w:marRight w:val="0"/>
      <w:marTop w:val="0"/>
      <w:marBottom w:val="0"/>
      <w:divBdr>
        <w:top w:val="none" w:sz="0" w:space="0" w:color="auto"/>
        <w:left w:val="none" w:sz="0" w:space="0" w:color="auto"/>
        <w:bottom w:val="none" w:sz="0" w:space="0" w:color="auto"/>
        <w:right w:val="none" w:sz="0" w:space="0" w:color="auto"/>
      </w:divBdr>
    </w:div>
    <w:div w:id="60951124">
      <w:bodyDiv w:val="1"/>
      <w:marLeft w:val="0"/>
      <w:marRight w:val="0"/>
      <w:marTop w:val="0"/>
      <w:marBottom w:val="0"/>
      <w:divBdr>
        <w:top w:val="none" w:sz="0" w:space="0" w:color="auto"/>
        <w:left w:val="none" w:sz="0" w:space="0" w:color="auto"/>
        <w:bottom w:val="none" w:sz="0" w:space="0" w:color="auto"/>
        <w:right w:val="none" w:sz="0" w:space="0" w:color="auto"/>
      </w:divBdr>
    </w:div>
    <w:div w:id="109395344">
      <w:bodyDiv w:val="1"/>
      <w:marLeft w:val="0"/>
      <w:marRight w:val="0"/>
      <w:marTop w:val="0"/>
      <w:marBottom w:val="0"/>
      <w:divBdr>
        <w:top w:val="none" w:sz="0" w:space="0" w:color="auto"/>
        <w:left w:val="none" w:sz="0" w:space="0" w:color="auto"/>
        <w:bottom w:val="none" w:sz="0" w:space="0" w:color="auto"/>
        <w:right w:val="none" w:sz="0" w:space="0" w:color="auto"/>
      </w:divBdr>
    </w:div>
    <w:div w:id="125244648">
      <w:bodyDiv w:val="1"/>
      <w:marLeft w:val="0"/>
      <w:marRight w:val="0"/>
      <w:marTop w:val="0"/>
      <w:marBottom w:val="0"/>
      <w:divBdr>
        <w:top w:val="none" w:sz="0" w:space="0" w:color="auto"/>
        <w:left w:val="none" w:sz="0" w:space="0" w:color="auto"/>
        <w:bottom w:val="none" w:sz="0" w:space="0" w:color="auto"/>
        <w:right w:val="none" w:sz="0" w:space="0" w:color="auto"/>
      </w:divBdr>
    </w:div>
    <w:div w:id="219366629">
      <w:bodyDiv w:val="1"/>
      <w:marLeft w:val="0"/>
      <w:marRight w:val="0"/>
      <w:marTop w:val="0"/>
      <w:marBottom w:val="0"/>
      <w:divBdr>
        <w:top w:val="none" w:sz="0" w:space="0" w:color="auto"/>
        <w:left w:val="none" w:sz="0" w:space="0" w:color="auto"/>
        <w:bottom w:val="none" w:sz="0" w:space="0" w:color="auto"/>
        <w:right w:val="none" w:sz="0" w:space="0" w:color="auto"/>
      </w:divBdr>
    </w:div>
    <w:div w:id="245573106">
      <w:bodyDiv w:val="1"/>
      <w:marLeft w:val="0"/>
      <w:marRight w:val="0"/>
      <w:marTop w:val="0"/>
      <w:marBottom w:val="0"/>
      <w:divBdr>
        <w:top w:val="none" w:sz="0" w:space="0" w:color="auto"/>
        <w:left w:val="none" w:sz="0" w:space="0" w:color="auto"/>
        <w:bottom w:val="none" w:sz="0" w:space="0" w:color="auto"/>
        <w:right w:val="none" w:sz="0" w:space="0" w:color="auto"/>
      </w:divBdr>
    </w:div>
    <w:div w:id="334233695">
      <w:bodyDiv w:val="1"/>
      <w:marLeft w:val="0"/>
      <w:marRight w:val="0"/>
      <w:marTop w:val="0"/>
      <w:marBottom w:val="0"/>
      <w:divBdr>
        <w:top w:val="none" w:sz="0" w:space="0" w:color="auto"/>
        <w:left w:val="none" w:sz="0" w:space="0" w:color="auto"/>
        <w:bottom w:val="none" w:sz="0" w:space="0" w:color="auto"/>
        <w:right w:val="none" w:sz="0" w:space="0" w:color="auto"/>
      </w:divBdr>
    </w:div>
    <w:div w:id="344554222">
      <w:bodyDiv w:val="1"/>
      <w:marLeft w:val="0"/>
      <w:marRight w:val="0"/>
      <w:marTop w:val="0"/>
      <w:marBottom w:val="0"/>
      <w:divBdr>
        <w:top w:val="none" w:sz="0" w:space="0" w:color="auto"/>
        <w:left w:val="none" w:sz="0" w:space="0" w:color="auto"/>
        <w:bottom w:val="none" w:sz="0" w:space="0" w:color="auto"/>
        <w:right w:val="none" w:sz="0" w:space="0" w:color="auto"/>
      </w:divBdr>
    </w:div>
    <w:div w:id="378632774">
      <w:bodyDiv w:val="1"/>
      <w:marLeft w:val="0"/>
      <w:marRight w:val="0"/>
      <w:marTop w:val="0"/>
      <w:marBottom w:val="0"/>
      <w:divBdr>
        <w:top w:val="none" w:sz="0" w:space="0" w:color="auto"/>
        <w:left w:val="none" w:sz="0" w:space="0" w:color="auto"/>
        <w:bottom w:val="none" w:sz="0" w:space="0" w:color="auto"/>
        <w:right w:val="none" w:sz="0" w:space="0" w:color="auto"/>
      </w:divBdr>
    </w:div>
    <w:div w:id="460463940">
      <w:bodyDiv w:val="1"/>
      <w:marLeft w:val="0"/>
      <w:marRight w:val="0"/>
      <w:marTop w:val="0"/>
      <w:marBottom w:val="0"/>
      <w:divBdr>
        <w:top w:val="none" w:sz="0" w:space="0" w:color="auto"/>
        <w:left w:val="none" w:sz="0" w:space="0" w:color="auto"/>
        <w:bottom w:val="none" w:sz="0" w:space="0" w:color="auto"/>
        <w:right w:val="none" w:sz="0" w:space="0" w:color="auto"/>
      </w:divBdr>
    </w:div>
    <w:div w:id="518004630">
      <w:bodyDiv w:val="1"/>
      <w:marLeft w:val="0"/>
      <w:marRight w:val="0"/>
      <w:marTop w:val="0"/>
      <w:marBottom w:val="0"/>
      <w:divBdr>
        <w:top w:val="none" w:sz="0" w:space="0" w:color="auto"/>
        <w:left w:val="none" w:sz="0" w:space="0" w:color="auto"/>
        <w:bottom w:val="none" w:sz="0" w:space="0" w:color="auto"/>
        <w:right w:val="none" w:sz="0" w:space="0" w:color="auto"/>
      </w:divBdr>
    </w:div>
    <w:div w:id="524447129">
      <w:bodyDiv w:val="1"/>
      <w:marLeft w:val="0"/>
      <w:marRight w:val="0"/>
      <w:marTop w:val="0"/>
      <w:marBottom w:val="0"/>
      <w:divBdr>
        <w:top w:val="none" w:sz="0" w:space="0" w:color="auto"/>
        <w:left w:val="none" w:sz="0" w:space="0" w:color="auto"/>
        <w:bottom w:val="none" w:sz="0" w:space="0" w:color="auto"/>
        <w:right w:val="none" w:sz="0" w:space="0" w:color="auto"/>
      </w:divBdr>
    </w:div>
    <w:div w:id="545726886">
      <w:bodyDiv w:val="1"/>
      <w:marLeft w:val="0"/>
      <w:marRight w:val="0"/>
      <w:marTop w:val="0"/>
      <w:marBottom w:val="0"/>
      <w:divBdr>
        <w:top w:val="none" w:sz="0" w:space="0" w:color="auto"/>
        <w:left w:val="none" w:sz="0" w:space="0" w:color="auto"/>
        <w:bottom w:val="none" w:sz="0" w:space="0" w:color="auto"/>
        <w:right w:val="none" w:sz="0" w:space="0" w:color="auto"/>
      </w:divBdr>
      <w:divsChild>
        <w:div w:id="231434532">
          <w:marLeft w:val="0"/>
          <w:marRight w:val="0"/>
          <w:marTop w:val="0"/>
          <w:marBottom w:val="0"/>
          <w:divBdr>
            <w:top w:val="none" w:sz="0" w:space="0" w:color="auto"/>
            <w:left w:val="none" w:sz="0" w:space="0" w:color="auto"/>
            <w:bottom w:val="none" w:sz="0" w:space="0" w:color="auto"/>
            <w:right w:val="none" w:sz="0" w:space="0" w:color="auto"/>
          </w:divBdr>
          <w:divsChild>
            <w:div w:id="360326861">
              <w:marLeft w:val="0"/>
              <w:marRight w:val="0"/>
              <w:marTop w:val="0"/>
              <w:marBottom w:val="0"/>
              <w:divBdr>
                <w:top w:val="none" w:sz="0" w:space="0" w:color="auto"/>
                <w:left w:val="none" w:sz="0" w:space="0" w:color="auto"/>
                <w:bottom w:val="none" w:sz="0" w:space="0" w:color="auto"/>
                <w:right w:val="none" w:sz="0" w:space="0" w:color="auto"/>
              </w:divBdr>
              <w:divsChild>
                <w:div w:id="1165706008">
                  <w:marLeft w:val="0"/>
                  <w:marRight w:val="0"/>
                  <w:marTop w:val="0"/>
                  <w:marBottom w:val="0"/>
                  <w:divBdr>
                    <w:top w:val="none" w:sz="0" w:space="0" w:color="auto"/>
                    <w:left w:val="none" w:sz="0" w:space="0" w:color="auto"/>
                    <w:bottom w:val="none" w:sz="0" w:space="0" w:color="auto"/>
                    <w:right w:val="none" w:sz="0" w:space="0" w:color="auto"/>
                  </w:divBdr>
                  <w:divsChild>
                    <w:div w:id="1620406602">
                      <w:marLeft w:val="0"/>
                      <w:marRight w:val="0"/>
                      <w:marTop w:val="0"/>
                      <w:marBottom w:val="0"/>
                      <w:divBdr>
                        <w:top w:val="none" w:sz="0" w:space="0" w:color="auto"/>
                        <w:left w:val="none" w:sz="0" w:space="0" w:color="auto"/>
                        <w:bottom w:val="none" w:sz="0" w:space="0" w:color="auto"/>
                        <w:right w:val="none" w:sz="0" w:space="0" w:color="auto"/>
                      </w:divBdr>
                      <w:divsChild>
                        <w:div w:id="1794592716">
                          <w:marLeft w:val="0"/>
                          <w:marRight w:val="0"/>
                          <w:marTop w:val="0"/>
                          <w:marBottom w:val="0"/>
                          <w:divBdr>
                            <w:top w:val="none" w:sz="0" w:space="0" w:color="auto"/>
                            <w:left w:val="none" w:sz="0" w:space="0" w:color="auto"/>
                            <w:bottom w:val="none" w:sz="0" w:space="0" w:color="auto"/>
                            <w:right w:val="none" w:sz="0" w:space="0" w:color="auto"/>
                          </w:divBdr>
                          <w:divsChild>
                            <w:div w:id="1677533686">
                              <w:marLeft w:val="0"/>
                              <w:marRight w:val="0"/>
                              <w:marTop w:val="0"/>
                              <w:marBottom w:val="0"/>
                              <w:divBdr>
                                <w:top w:val="none" w:sz="0" w:space="0" w:color="auto"/>
                                <w:left w:val="none" w:sz="0" w:space="0" w:color="auto"/>
                                <w:bottom w:val="none" w:sz="0" w:space="0" w:color="auto"/>
                                <w:right w:val="none" w:sz="0" w:space="0" w:color="auto"/>
                              </w:divBdr>
                              <w:divsChild>
                                <w:div w:id="1981418963">
                                  <w:marLeft w:val="0"/>
                                  <w:marRight w:val="0"/>
                                  <w:marTop w:val="0"/>
                                  <w:marBottom w:val="0"/>
                                  <w:divBdr>
                                    <w:top w:val="none" w:sz="0" w:space="0" w:color="auto"/>
                                    <w:left w:val="none" w:sz="0" w:space="0" w:color="auto"/>
                                    <w:bottom w:val="none" w:sz="0" w:space="0" w:color="auto"/>
                                    <w:right w:val="none" w:sz="0" w:space="0" w:color="auto"/>
                                  </w:divBdr>
                                  <w:divsChild>
                                    <w:div w:id="8451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1207712">
      <w:bodyDiv w:val="1"/>
      <w:marLeft w:val="0"/>
      <w:marRight w:val="0"/>
      <w:marTop w:val="0"/>
      <w:marBottom w:val="0"/>
      <w:divBdr>
        <w:top w:val="none" w:sz="0" w:space="0" w:color="auto"/>
        <w:left w:val="none" w:sz="0" w:space="0" w:color="auto"/>
        <w:bottom w:val="none" w:sz="0" w:space="0" w:color="auto"/>
        <w:right w:val="none" w:sz="0" w:space="0" w:color="auto"/>
      </w:divBdr>
    </w:div>
    <w:div w:id="603461986">
      <w:bodyDiv w:val="1"/>
      <w:marLeft w:val="0"/>
      <w:marRight w:val="0"/>
      <w:marTop w:val="0"/>
      <w:marBottom w:val="0"/>
      <w:divBdr>
        <w:top w:val="none" w:sz="0" w:space="0" w:color="auto"/>
        <w:left w:val="none" w:sz="0" w:space="0" w:color="auto"/>
        <w:bottom w:val="none" w:sz="0" w:space="0" w:color="auto"/>
        <w:right w:val="none" w:sz="0" w:space="0" w:color="auto"/>
      </w:divBdr>
    </w:div>
    <w:div w:id="635180053">
      <w:bodyDiv w:val="1"/>
      <w:marLeft w:val="0"/>
      <w:marRight w:val="0"/>
      <w:marTop w:val="0"/>
      <w:marBottom w:val="0"/>
      <w:divBdr>
        <w:top w:val="none" w:sz="0" w:space="0" w:color="auto"/>
        <w:left w:val="none" w:sz="0" w:space="0" w:color="auto"/>
        <w:bottom w:val="none" w:sz="0" w:space="0" w:color="auto"/>
        <w:right w:val="none" w:sz="0" w:space="0" w:color="auto"/>
      </w:divBdr>
    </w:div>
    <w:div w:id="649096476">
      <w:bodyDiv w:val="1"/>
      <w:marLeft w:val="0"/>
      <w:marRight w:val="0"/>
      <w:marTop w:val="0"/>
      <w:marBottom w:val="0"/>
      <w:divBdr>
        <w:top w:val="none" w:sz="0" w:space="0" w:color="auto"/>
        <w:left w:val="none" w:sz="0" w:space="0" w:color="auto"/>
        <w:bottom w:val="none" w:sz="0" w:space="0" w:color="auto"/>
        <w:right w:val="none" w:sz="0" w:space="0" w:color="auto"/>
      </w:divBdr>
    </w:div>
    <w:div w:id="752630547">
      <w:bodyDiv w:val="1"/>
      <w:marLeft w:val="0"/>
      <w:marRight w:val="0"/>
      <w:marTop w:val="0"/>
      <w:marBottom w:val="0"/>
      <w:divBdr>
        <w:top w:val="none" w:sz="0" w:space="0" w:color="auto"/>
        <w:left w:val="none" w:sz="0" w:space="0" w:color="auto"/>
        <w:bottom w:val="none" w:sz="0" w:space="0" w:color="auto"/>
        <w:right w:val="none" w:sz="0" w:space="0" w:color="auto"/>
      </w:divBdr>
      <w:divsChild>
        <w:div w:id="1045182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5899523">
      <w:bodyDiv w:val="1"/>
      <w:marLeft w:val="0"/>
      <w:marRight w:val="0"/>
      <w:marTop w:val="0"/>
      <w:marBottom w:val="0"/>
      <w:divBdr>
        <w:top w:val="none" w:sz="0" w:space="0" w:color="auto"/>
        <w:left w:val="none" w:sz="0" w:space="0" w:color="auto"/>
        <w:bottom w:val="none" w:sz="0" w:space="0" w:color="auto"/>
        <w:right w:val="none" w:sz="0" w:space="0" w:color="auto"/>
      </w:divBdr>
    </w:div>
    <w:div w:id="842207352">
      <w:bodyDiv w:val="1"/>
      <w:marLeft w:val="0"/>
      <w:marRight w:val="0"/>
      <w:marTop w:val="0"/>
      <w:marBottom w:val="0"/>
      <w:divBdr>
        <w:top w:val="none" w:sz="0" w:space="0" w:color="auto"/>
        <w:left w:val="none" w:sz="0" w:space="0" w:color="auto"/>
        <w:bottom w:val="none" w:sz="0" w:space="0" w:color="auto"/>
        <w:right w:val="none" w:sz="0" w:space="0" w:color="auto"/>
      </w:divBdr>
    </w:div>
    <w:div w:id="951086925">
      <w:bodyDiv w:val="1"/>
      <w:marLeft w:val="0"/>
      <w:marRight w:val="0"/>
      <w:marTop w:val="0"/>
      <w:marBottom w:val="0"/>
      <w:divBdr>
        <w:top w:val="none" w:sz="0" w:space="0" w:color="auto"/>
        <w:left w:val="none" w:sz="0" w:space="0" w:color="auto"/>
        <w:bottom w:val="none" w:sz="0" w:space="0" w:color="auto"/>
        <w:right w:val="none" w:sz="0" w:space="0" w:color="auto"/>
      </w:divBdr>
    </w:div>
    <w:div w:id="1064136274">
      <w:bodyDiv w:val="1"/>
      <w:marLeft w:val="0"/>
      <w:marRight w:val="0"/>
      <w:marTop w:val="0"/>
      <w:marBottom w:val="0"/>
      <w:divBdr>
        <w:top w:val="none" w:sz="0" w:space="0" w:color="auto"/>
        <w:left w:val="none" w:sz="0" w:space="0" w:color="auto"/>
        <w:bottom w:val="none" w:sz="0" w:space="0" w:color="auto"/>
        <w:right w:val="none" w:sz="0" w:space="0" w:color="auto"/>
      </w:divBdr>
    </w:div>
    <w:div w:id="1116217022">
      <w:bodyDiv w:val="1"/>
      <w:marLeft w:val="0"/>
      <w:marRight w:val="0"/>
      <w:marTop w:val="0"/>
      <w:marBottom w:val="0"/>
      <w:divBdr>
        <w:top w:val="none" w:sz="0" w:space="0" w:color="auto"/>
        <w:left w:val="none" w:sz="0" w:space="0" w:color="auto"/>
        <w:bottom w:val="none" w:sz="0" w:space="0" w:color="auto"/>
        <w:right w:val="none" w:sz="0" w:space="0" w:color="auto"/>
      </w:divBdr>
    </w:div>
    <w:div w:id="1121610488">
      <w:bodyDiv w:val="1"/>
      <w:marLeft w:val="0"/>
      <w:marRight w:val="0"/>
      <w:marTop w:val="0"/>
      <w:marBottom w:val="0"/>
      <w:divBdr>
        <w:top w:val="none" w:sz="0" w:space="0" w:color="auto"/>
        <w:left w:val="none" w:sz="0" w:space="0" w:color="auto"/>
        <w:bottom w:val="none" w:sz="0" w:space="0" w:color="auto"/>
        <w:right w:val="none" w:sz="0" w:space="0" w:color="auto"/>
      </w:divBdr>
    </w:div>
    <w:div w:id="1200900942">
      <w:bodyDiv w:val="1"/>
      <w:marLeft w:val="0"/>
      <w:marRight w:val="0"/>
      <w:marTop w:val="0"/>
      <w:marBottom w:val="0"/>
      <w:divBdr>
        <w:top w:val="none" w:sz="0" w:space="0" w:color="auto"/>
        <w:left w:val="none" w:sz="0" w:space="0" w:color="auto"/>
        <w:bottom w:val="none" w:sz="0" w:space="0" w:color="auto"/>
        <w:right w:val="none" w:sz="0" w:space="0" w:color="auto"/>
      </w:divBdr>
    </w:div>
    <w:div w:id="1215434517">
      <w:bodyDiv w:val="1"/>
      <w:marLeft w:val="0"/>
      <w:marRight w:val="0"/>
      <w:marTop w:val="0"/>
      <w:marBottom w:val="0"/>
      <w:divBdr>
        <w:top w:val="none" w:sz="0" w:space="0" w:color="auto"/>
        <w:left w:val="none" w:sz="0" w:space="0" w:color="auto"/>
        <w:bottom w:val="none" w:sz="0" w:space="0" w:color="auto"/>
        <w:right w:val="none" w:sz="0" w:space="0" w:color="auto"/>
      </w:divBdr>
    </w:div>
    <w:div w:id="1231649158">
      <w:bodyDiv w:val="1"/>
      <w:marLeft w:val="0"/>
      <w:marRight w:val="0"/>
      <w:marTop w:val="0"/>
      <w:marBottom w:val="0"/>
      <w:divBdr>
        <w:top w:val="none" w:sz="0" w:space="0" w:color="auto"/>
        <w:left w:val="none" w:sz="0" w:space="0" w:color="auto"/>
        <w:bottom w:val="none" w:sz="0" w:space="0" w:color="auto"/>
        <w:right w:val="none" w:sz="0" w:space="0" w:color="auto"/>
      </w:divBdr>
    </w:div>
    <w:div w:id="1360468926">
      <w:bodyDiv w:val="1"/>
      <w:marLeft w:val="0"/>
      <w:marRight w:val="0"/>
      <w:marTop w:val="0"/>
      <w:marBottom w:val="0"/>
      <w:divBdr>
        <w:top w:val="none" w:sz="0" w:space="0" w:color="auto"/>
        <w:left w:val="none" w:sz="0" w:space="0" w:color="auto"/>
        <w:bottom w:val="none" w:sz="0" w:space="0" w:color="auto"/>
        <w:right w:val="none" w:sz="0" w:space="0" w:color="auto"/>
      </w:divBdr>
    </w:div>
    <w:div w:id="1407993069">
      <w:bodyDiv w:val="1"/>
      <w:marLeft w:val="0"/>
      <w:marRight w:val="0"/>
      <w:marTop w:val="0"/>
      <w:marBottom w:val="0"/>
      <w:divBdr>
        <w:top w:val="none" w:sz="0" w:space="0" w:color="auto"/>
        <w:left w:val="none" w:sz="0" w:space="0" w:color="auto"/>
        <w:bottom w:val="none" w:sz="0" w:space="0" w:color="auto"/>
        <w:right w:val="none" w:sz="0" w:space="0" w:color="auto"/>
      </w:divBdr>
    </w:div>
    <w:div w:id="1435244371">
      <w:bodyDiv w:val="1"/>
      <w:marLeft w:val="0"/>
      <w:marRight w:val="0"/>
      <w:marTop w:val="0"/>
      <w:marBottom w:val="0"/>
      <w:divBdr>
        <w:top w:val="none" w:sz="0" w:space="0" w:color="auto"/>
        <w:left w:val="none" w:sz="0" w:space="0" w:color="auto"/>
        <w:bottom w:val="none" w:sz="0" w:space="0" w:color="auto"/>
        <w:right w:val="none" w:sz="0" w:space="0" w:color="auto"/>
      </w:divBdr>
      <w:divsChild>
        <w:div w:id="1324967432">
          <w:marLeft w:val="0"/>
          <w:marRight w:val="0"/>
          <w:marTop w:val="0"/>
          <w:marBottom w:val="0"/>
          <w:divBdr>
            <w:top w:val="none" w:sz="0" w:space="0" w:color="auto"/>
            <w:left w:val="none" w:sz="0" w:space="0" w:color="auto"/>
            <w:bottom w:val="none" w:sz="0" w:space="0" w:color="auto"/>
            <w:right w:val="none" w:sz="0" w:space="0" w:color="auto"/>
          </w:divBdr>
          <w:divsChild>
            <w:div w:id="166335812">
              <w:marLeft w:val="0"/>
              <w:marRight w:val="0"/>
              <w:marTop w:val="0"/>
              <w:marBottom w:val="0"/>
              <w:divBdr>
                <w:top w:val="none" w:sz="0" w:space="0" w:color="auto"/>
                <w:left w:val="none" w:sz="0" w:space="0" w:color="auto"/>
                <w:bottom w:val="none" w:sz="0" w:space="0" w:color="auto"/>
                <w:right w:val="none" w:sz="0" w:space="0" w:color="auto"/>
              </w:divBdr>
              <w:divsChild>
                <w:div w:id="20666381">
                  <w:marLeft w:val="0"/>
                  <w:marRight w:val="0"/>
                  <w:marTop w:val="0"/>
                  <w:marBottom w:val="0"/>
                  <w:divBdr>
                    <w:top w:val="none" w:sz="0" w:space="0" w:color="auto"/>
                    <w:left w:val="none" w:sz="0" w:space="0" w:color="auto"/>
                    <w:bottom w:val="none" w:sz="0" w:space="0" w:color="auto"/>
                    <w:right w:val="none" w:sz="0" w:space="0" w:color="auto"/>
                  </w:divBdr>
                  <w:divsChild>
                    <w:div w:id="1349135573">
                      <w:marLeft w:val="0"/>
                      <w:marRight w:val="0"/>
                      <w:marTop w:val="0"/>
                      <w:marBottom w:val="0"/>
                      <w:divBdr>
                        <w:top w:val="none" w:sz="0" w:space="0" w:color="auto"/>
                        <w:left w:val="none" w:sz="0" w:space="0" w:color="auto"/>
                        <w:bottom w:val="none" w:sz="0" w:space="0" w:color="auto"/>
                        <w:right w:val="none" w:sz="0" w:space="0" w:color="auto"/>
                      </w:divBdr>
                      <w:divsChild>
                        <w:div w:id="383793585">
                          <w:marLeft w:val="0"/>
                          <w:marRight w:val="0"/>
                          <w:marTop w:val="0"/>
                          <w:marBottom w:val="0"/>
                          <w:divBdr>
                            <w:top w:val="none" w:sz="0" w:space="0" w:color="auto"/>
                            <w:left w:val="none" w:sz="0" w:space="0" w:color="auto"/>
                            <w:bottom w:val="none" w:sz="0" w:space="0" w:color="auto"/>
                            <w:right w:val="none" w:sz="0" w:space="0" w:color="auto"/>
                          </w:divBdr>
                          <w:divsChild>
                            <w:div w:id="1090275801">
                              <w:marLeft w:val="0"/>
                              <w:marRight w:val="0"/>
                              <w:marTop w:val="0"/>
                              <w:marBottom w:val="0"/>
                              <w:divBdr>
                                <w:top w:val="none" w:sz="0" w:space="0" w:color="auto"/>
                                <w:left w:val="none" w:sz="0" w:space="0" w:color="auto"/>
                                <w:bottom w:val="none" w:sz="0" w:space="0" w:color="auto"/>
                                <w:right w:val="none" w:sz="0" w:space="0" w:color="auto"/>
                              </w:divBdr>
                              <w:divsChild>
                                <w:div w:id="1295985579">
                                  <w:marLeft w:val="0"/>
                                  <w:marRight w:val="0"/>
                                  <w:marTop w:val="0"/>
                                  <w:marBottom w:val="0"/>
                                  <w:divBdr>
                                    <w:top w:val="none" w:sz="0" w:space="0" w:color="auto"/>
                                    <w:left w:val="none" w:sz="0" w:space="0" w:color="auto"/>
                                    <w:bottom w:val="none" w:sz="0" w:space="0" w:color="auto"/>
                                    <w:right w:val="none" w:sz="0" w:space="0" w:color="auto"/>
                                  </w:divBdr>
                                  <w:divsChild>
                                    <w:div w:id="14653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988817">
      <w:bodyDiv w:val="1"/>
      <w:marLeft w:val="0"/>
      <w:marRight w:val="0"/>
      <w:marTop w:val="0"/>
      <w:marBottom w:val="0"/>
      <w:divBdr>
        <w:top w:val="none" w:sz="0" w:space="0" w:color="auto"/>
        <w:left w:val="none" w:sz="0" w:space="0" w:color="auto"/>
        <w:bottom w:val="none" w:sz="0" w:space="0" w:color="auto"/>
        <w:right w:val="none" w:sz="0" w:space="0" w:color="auto"/>
      </w:divBdr>
    </w:div>
    <w:div w:id="1514758197">
      <w:bodyDiv w:val="1"/>
      <w:marLeft w:val="0"/>
      <w:marRight w:val="0"/>
      <w:marTop w:val="0"/>
      <w:marBottom w:val="0"/>
      <w:divBdr>
        <w:top w:val="none" w:sz="0" w:space="0" w:color="auto"/>
        <w:left w:val="none" w:sz="0" w:space="0" w:color="auto"/>
        <w:bottom w:val="none" w:sz="0" w:space="0" w:color="auto"/>
        <w:right w:val="none" w:sz="0" w:space="0" w:color="auto"/>
      </w:divBdr>
      <w:divsChild>
        <w:div w:id="1955479252">
          <w:marLeft w:val="0"/>
          <w:marRight w:val="0"/>
          <w:marTop w:val="0"/>
          <w:marBottom w:val="0"/>
          <w:divBdr>
            <w:top w:val="none" w:sz="0" w:space="0" w:color="auto"/>
            <w:left w:val="none" w:sz="0" w:space="0" w:color="auto"/>
            <w:bottom w:val="none" w:sz="0" w:space="0" w:color="auto"/>
            <w:right w:val="none" w:sz="0" w:space="0" w:color="auto"/>
          </w:divBdr>
          <w:divsChild>
            <w:div w:id="591819024">
              <w:marLeft w:val="0"/>
              <w:marRight w:val="0"/>
              <w:marTop w:val="0"/>
              <w:marBottom w:val="0"/>
              <w:divBdr>
                <w:top w:val="none" w:sz="0" w:space="0" w:color="auto"/>
                <w:left w:val="none" w:sz="0" w:space="0" w:color="auto"/>
                <w:bottom w:val="none" w:sz="0" w:space="0" w:color="auto"/>
                <w:right w:val="none" w:sz="0" w:space="0" w:color="auto"/>
              </w:divBdr>
            </w:div>
            <w:div w:id="1428386414">
              <w:marLeft w:val="0"/>
              <w:marRight w:val="0"/>
              <w:marTop w:val="0"/>
              <w:marBottom w:val="0"/>
              <w:divBdr>
                <w:top w:val="none" w:sz="0" w:space="0" w:color="auto"/>
                <w:left w:val="none" w:sz="0" w:space="0" w:color="auto"/>
                <w:bottom w:val="none" w:sz="0" w:space="0" w:color="auto"/>
                <w:right w:val="none" w:sz="0" w:space="0" w:color="auto"/>
              </w:divBdr>
              <w:divsChild>
                <w:div w:id="953484814">
                  <w:marLeft w:val="0"/>
                  <w:marRight w:val="0"/>
                  <w:marTop w:val="0"/>
                  <w:marBottom w:val="0"/>
                  <w:divBdr>
                    <w:top w:val="none" w:sz="0" w:space="0" w:color="auto"/>
                    <w:left w:val="none" w:sz="0" w:space="0" w:color="auto"/>
                    <w:bottom w:val="none" w:sz="0" w:space="0" w:color="auto"/>
                    <w:right w:val="none" w:sz="0" w:space="0" w:color="auto"/>
                  </w:divBdr>
                  <w:divsChild>
                    <w:div w:id="1601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446383">
              <w:marLeft w:val="0"/>
              <w:marRight w:val="0"/>
              <w:marTop w:val="0"/>
              <w:marBottom w:val="0"/>
              <w:divBdr>
                <w:top w:val="none" w:sz="0" w:space="0" w:color="auto"/>
                <w:left w:val="none" w:sz="0" w:space="0" w:color="auto"/>
                <w:bottom w:val="none" w:sz="0" w:space="0" w:color="auto"/>
                <w:right w:val="none" w:sz="0" w:space="0" w:color="auto"/>
              </w:divBdr>
            </w:div>
          </w:divsChild>
        </w:div>
        <w:div w:id="903684201">
          <w:marLeft w:val="0"/>
          <w:marRight w:val="0"/>
          <w:marTop w:val="0"/>
          <w:marBottom w:val="0"/>
          <w:divBdr>
            <w:top w:val="none" w:sz="0" w:space="0" w:color="auto"/>
            <w:left w:val="none" w:sz="0" w:space="0" w:color="auto"/>
            <w:bottom w:val="none" w:sz="0" w:space="0" w:color="auto"/>
            <w:right w:val="none" w:sz="0" w:space="0" w:color="auto"/>
          </w:divBdr>
          <w:divsChild>
            <w:div w:id="1032921210">
              <w:marLeft w:val="0"/>
              <w:marRight w:val="0"/>
              <w:marTop w:val="0"/>
              <w:marBottom w:val="0"/>
              <w:divBdr>
                <w:top w:val="none" w:sz="0" w:space="0" w:color="auto"/>
                <w:left w:val="none" w:sz="0" w:space="0" w:color="auto"/>
                <w:bottom w:val="none" w:sz="0" w:space="0" w:color="auto"/>
                <w:right w:val="none" w:sz="0" w:space="0" w:color="auto"/>
              </w:divBdr>
            </w:div>
            <w:div w:id="131606859">
              <w:marLeft w:val="0"/>
              <w:marRight w:val="0"/>
              <w:marTop w:val="0"/>
              <w:marBottom w:val="0"/>
              <w:divBdr>
                <w:top w:val="none" w:sz="0" w:space="0" w:color="auto"/>
                <w:left w:val="none" w:sz="0" w:space="0" w:color="auto"/>
                <w:bottom w:val="none" w:sz="0" w:space="0" w:color="auto"/>
                <w:right w:val="none" w:sz="0" w:space="0" w:color="auto"/>
              </w:divBdr>
              <w:divsChild>
                <w:div w:id="635447526">
                  <w:marLeft w:val="0"/>
                  <w:marRight w:val="0"/>
                  <w:marTop w:val="0"/>
                  <w:marBottom w:val="0"/>
                  <w:divBdr>
                    <w:top w:val="none" w:sz="0" w:space="0" w:color="auto"/>
                    <w:left w:val="none" w:sz="0" w:space="0" w:color="auto"/>
                    <w:bottom w:val="none" w:sz="0" w:space="0" w:color="auto"/>
                    <w:right w:val="none" w:sz="0" w:space="0" w:color="auto"/>
                  </w:divBdr>
                  <w:divsChild>
                    <w:div w:id="182114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27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46301">
      <w:bodyDiv w:val="1"/>
      <w:marLeft w:val="0"/>
      <w:marRight w:val="0"/>
      <w:marTop w:val="0"/>
      <w:marBottom w:val="0"/>
      <w:divBdr>
        <w:top w:val="none" w:sz="0" w:space="0" w:color="auto"/>
        <w:left w:val="none" w:sz="0" w:space="0" w:color="auto"/>
        <w:bottom w:val="none" w:sz="0" w:space="0" w:color="auto"/>
        <w:right w:val="none" w:sz="0" w:space="0" w:color="auto"/>
      </w:divBdr>
    </w:div>
    <w:div w:id="1574201263">
      <w:bodyDiv w:val="1"/>
      <w:marLeft w:val="0"/>
      <w:marRight w:val="0"/>
      <w:marTop w:val="0"/>
      <w:marBottom w:val="0"/>
      <w:divBdr>
        <w:top w:val="none" w:sz="0" w:space="0" w:color="auto"/>
        <w:left w:val="none" w:sz="0" w:space="0" w:color="auto"/>
        <w:bottom w:val="none" w:sz="0" w:space="0" w:color="auto"/>
        <w:right w:val="none" w:sz="0" w:space="0" w:color="auto"/>
      </w:divBdr>
    </w:div>
    <w:div w:id="1604146475">
      <w:bodyDiv w:val="1"/>
      <w:marLeft w:val="0"/>
      <w:marRight w:val="0"/>
      <w:marTop w:val="0"/>
      <w:marBottom w:val="0"/>
      <w:divBdr>
        <w:top w:val="none" w:sz="0" w:space="0" w:color="auto"/>
        <w:left w:val="none" w:sz="0" w:space="0" w:color="auto"/>
        <w:bottom w:val="none" w:sz="0" w:space="0" w:color="auto"/>
        <w:right w:val="none" w:sz="0" w:space="0" w:color="auto"/>
      </w:divBdr>
    </w:div>
    <w:div w:id="1617978407">
      <w:bodyDiv w:val="1"/>
      <w:marLeft w:val="0"/>
      <w:marRight w:val="0"/>
      <w:marTop w:val="0"/>
      <w:marBottom w:val="0"/>
      <w:divBdr>
        <w:top w:val="none" w:sz="0" w:space="0" w:color="auto"/>
        <w:left w:val="none" w:sz="0" w:space="0" w:color="auto"/>
        <w:bottom w:val="none" w:sz="0" w:space="0" w:color="auto"/>
        <w:right w:val="none" w:sz="0" w:space="0" w:color="auto"/>
      </w:divBdr>
    </w:div>
    <w:div w:id="1627349768">
      <w:bodyDiv w:val="1"/>
      <w:marLeft w:val="0"/>
      <w:marRight w:val="0"/>
      <w:marTop w:val="0"/>
      <w:marBottom w:val="0"/>
      <w:divBdr>
        <w:top w:val="none" w:sz="0" w:space="0" w:color="auto"/>
        <w:left w:val="none" w:sz="0" w:space="0" w:color="auto"/>
        <w:bottom w:val="none" w:sz="0" w:space="0" w:color="auto"/>
        <w:right w:val="none" w:sz="0" w:space="0" w:color="auto"/>
      </w:divBdr>
    </w:div>
    <w:div w:id="1669626280">
      <w:bodyDiv w:val="1"/>
      <w:marLeft w:val="0"/>
      <w:marRight w:val="0"/>
      <w:marTop w:val="0"/>
      <w:marBottom w:val="0"/>
      <w:divBdr>
        <w:top w:val="none" w:sz="0" w:space="0" w:color="auto"/>
        <w:left w:val="none" w:sz="0" w:space="0" w:color="auto"/>
        <w:bottom w:val="none" w:sz="0" w:space="0" w:color="auto"/>
        <w:right w:val="none" w:sz="0" w:space="0" w:color="auto"/>
      </w:divBdr>
    </w:div>
    <w:div w:id="1706560061">
      <w:bodyDiv w:val="1"/>
      <w:marLeft w:val="0"/>
      <w:marRight w:val="0"/>
      <w:marTop w:val="0"/>
      <w:marBottom w:val="0"/>
      <w:divBdr>
        <w:top w:val="none" w:sz="0" w:space="0" w:color="auto"/>
        <w:left w:val="none" w:sz="0" w:space="0" w:color="auto"/>
        <w:bottom w:val="none" w:sz="0" w:space="0" w:color="auto"/>
        <w:right w:val="none" w:sz="0" w:space="0" w:color="auto"/>
      </w:divBdr>
    </w:div>
    <w:div w:id="1717922503">
      <w:bodyDiv w:val="1"/>
      <w:marLeft w:val="0"/>
      <w:marRight w:val="0"/>
      <w:marTop w:val="0"/>
      <w:marBottom w:val="0"/>
      <w:divBdr>
        <w:top w:val="none" w:sz="0" w:space="0" w:color="auto"/>
        <w:left w:val="none" w:sz="0" w:space="0" w:color="auto"/>
        <w:bottom w:val="none" w:sz="0" w:space="0" w:color="auto"/>
        <w:right w:val="none" w:sz="0" w:space="0" w:color="auto"/>
      </w:divBdr>
    </w:div>
    <w:div w:id="1751077512">
      <w:bodyDiv w:val="1"/>
      <w:marLeft w:val="0"/>
      <w:marRight w:val="0"/>
      <w:marTop w:val="0"/>
      <w:marBottom w:val="0"/>
      <w:divBdr>
        <w:top w:val="none" w:sz="0" w:space="0" w:color="auto"/>
        <w:left w:val="none" w:sz="0" w:space="0" w:color="auto"/>
        <w:bottom w:val="none" w:sz="0" w:space="0" w:color="auto"/>
        <w:right w:val="none" w:sz="0" w:space="0" w:color="auto"/>
      </w:divBdr>
    </w:div>
    <w:div w:id="1843200631">
      <w:bodyDiv w:val="1"/>
      <w:marLeft w:val="0"/>
      <w:marRight w:val="0"/>
      <w:marTop w:val="0"/>
      <w:marBottom w:val="0"/>
      <w:divBdr>
        <w:top w:val="none" w:sz="0" w:space="0" w:color="auto"/>
        <w:left w:val="none" w:sz="0" w:space="0" w:color="auto"/>
        <w:bottom w:val="none" w:sz="0" w:space="0" w:color="auto"/>
        <w:right w:val="none" w:sz="0" w:space="0" w:color="auto"/>
      </w:divBdr>
    </w:div>
    <w:div w:id="1907106919">
      <w:bodyDiv w:val="1"/>
      <w:marLeft w:val="0"/>
      <w:marRight w:val="0"/>
      <w:marTop w:val="0"/>
      <w:marBottom w:val="0"/>
      <w:divBdr>
        <w:top w:val="none" w:sz="0" w:space="0" w:color="auto"/>
        <w:left w:val="none" w:sz="0" w:space="0" w:color="auto"/>
        <w:bottom w:val="none" w:sz="0" w:space="0" w:color="auto"/>
        <w:right w:val="none" w:sz="0" w:space="0" w:color="auto"/>
      </w:divBdr>
    </w:div>
    <w:div w:id="1917745346">
      <w:bodyDiv w:val="1"/>
      <w:marLeft w:val="0"/>
      <w:marRight w:val="0"/>
      <w:marTop w:val="0"/>
      <w:marBottom w:val="0"/>
      <w:divBdr>
        <w:top w:val="none" w:sz="0" w:space="0" w:color="auto"/>
        <w:left w:val="none" w:sz="0" w:space="0" w:color="auto"/>
        <w:bottom w:val="none" w:sz="0" w:space="0" w:color="auto"/>
        <w:right w:val="none" w:sz="0" w:space="0" w:color="auto"/>
      </w:divBdr>
      <w:divsChild>
        <w:div w:id="1750809507">
          <w:marLeft w:val="0"/>
          <w:marRight w:val="0"/>
          <w:marTop w:val="0"/>
          <w:marBottom w:val="0"/>
          <w:divBdr>
            <w:top w:val="none" w:sz="0" w:space="0" w:color="auto"/>
            <w:left w:val="none" w:sz="0" w:space="0" w:color="auto"/>
            <w:bottom w:val="none" w:sz="0" w:space="0" w:color="auto"/>
            <w:right w:val="none" w:sz="0" w:space="0" w:color="auto"/>
          </w:divBdr>
          <w:divsChild>
            <w:div w:id="1857814956">
              <w:marLeft w:val="0"/>
              <w:marRight w:val="0"/>
              <w:marTop w:val="0"/>
              <w:marBottom w:val="0"/>
              <w:divBdr>
                <w:top w:val="none" w:sz="0" w:space="0" w:color="auto"/>
                <w:left w:val="none" w:sz="0" w:space="0" w:color="auto"/>
                <w:bottom w:val="none" w:sz="0" w:space="0" w:color="auto"/>
                <w:right w:val="none" w:sz="0" w:space="0" w:color="auto"/>
              </w:divBdr>
            </w:div>
            <w:div w:id="613171890">
              <w:marLeft w:val="0"/>
              <w:marRight w:val="0"/>
              <w:marTop w:val="0"/>
              <w:marBottom w:val="0"/>
              <w:divBdr>
                <w:top w:val="none" w:sz="0" w:space="0" w:color="auto"/>
                <w:left w:val="none" w:sz="0" w:space="0" w:color="auto"/>
                <w:bottom w:val="none" w:sz="0" w:space="0" w:color="auto"/>
                <w:right w:val="none" w:sz="0" w:space="0" w:color="auto"/>
              </w:divBdr>
              <w:divsChild>
                <w:div w:id="425924731">
                  <w:marLeft w:val="0"/>
                  <w:marRight w:val="0"/>
                  <w:marTop w:val="0"/>
                  <w:marBottom w:val="0"/>
                  <w:divBdr>
                    <w:top w:val="none" w:sz="0" w:space="0" w:color="auto"/>
                    <w:left w:val="none" w:sz="0" w:space="0" w:color="auto"/>
                    <w:bottom w:val="none" w:sz="0" w:space="0" w:color="auto"/>
                    <w:right w:val="none" w:sz="0" w:space="0" w:color="auto"/>
                  </w:divBdr>
                  <w:divsChild>
                    <w:div w:id="92461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56646">
              <w:marLeft w:val="0"/>
              <w:marRight w:val="0"/>
              <w:marTop w:val="0"/>
              <w:marBottom w:val="0"/>
              <w:divBdr>
                <w:top w:val="none" w:sz="0" w:space="0" w:color="auto"/>
                <w:left w:val="none" w:sz="0" w:space="0" w:color="auto"/>
                <w:bottom w:val="none" w:sz="0" w:space="0" w:color="auto"/>
                <w:right w:val="none" w:sz="0" w:space="0" w:color="auto"/>
              </w:divBdr>
            </w:div>
          </w:divsChild>
        </w:div>
        <w:div w:id="1552419651">
          <w:marLeft w:val="0"/>
          <w:marRight w:val="0"/>
          <w:marTop w:val="0"/>
          <w:marBottom w:val="0"/>
          <w:divBdr>
            <w:top w:val="none" w:sz="0" w:space="0" w:color="auto"/>
            <w:left w:val="none" w:sz="0" w:space="0" w:color="auto"/>
            <w:bottom w:val="none" w:sz="0" w:space="0" w:color="auto"/>
            <w:right w:val="none" w:sz="0" w:space="0" w:color="auto"/>
          </w:divBdr>
          <w:divsChild>
            <w:div w:id="197399112">
              <w:marLeft w:val="0"/>
              <w:marRight w:val="0"/>
              <w:marTop w:val="0"/>
              <w:marBottom w:val="0"/>
              <w:divBdr>
                <w:top w:val="none" w:sz="0" w:space="0" w:color="auto"/>
                <w:left w:val="none" w:sz="0" w:space="0" w:color="auto"/>
                <w:bottom w:val="none" w:sz="0" w:space="0" w:color="auto"/>
                <w:right w:val="none" w:sz="0" w:space="0" w:color="auto"/>
              </w:divBdr>
            </w:div>
            <w:div w:id="1784030705">
              <w:marLeft w:val="0"/>
              <w:marRight w:val="0"/>
              <w:marTop w:val="0"/>
              <w:marBottom w:val="0"/>
              <w:divBdr>
                <w:top w:val="none" w:sz="0" w:space="0" w:color="auto"/>
                <w:left w:val="none" w:sz="0" w:space="0" w:color="auto"/>
                <w:bottom w:val="none" w:sz="0" w:space="0" w:color="auto"/>
                <w:right w:val="none" w:sz="0" w:space="0" w:color="auto"/>
              </w:divBdr>
              <w:divsChild>
                <w:div w:id="792669623">
                  <w:marLeft w:val="0"/>
                  <w:marRight w:val="0"/>
                  <w:marTop w:val="0"/>
                  <w:marBottom w:val="0"/>
                  <w:divBdr>
                    <w:top w:val="none" w:sz="0" w:space="0" w:color="auto"/>
                    <w:left w:val="none" w:sz="0" w:space="0" w:color="auto"/>
                    <w:bottom w:val="none" w:sz="0" w:space="0" w:color="auto"/>
                    <w:right w:val="none" w:sz="0" w:space="0" w:color="auto"/>
                  </w:divBdr>
                  <w:divsChild>
                    <w:div w:id="166639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8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60598">
      <w:bodyDiv w:val="1"/>
      <w:marLeft w:val="0"/>
      <w:marRight w:val="0"/>
      <w:marTop w:val="0"/>
      <w:marBottom w:val="0"/>
      <w:divBdr>
        <w:top w:val="none" w:sz="0" w:space="0" w:color="auto"/>
        <w:left w:val="none" w:sz="0" w:space="0" w:color="auto"/>
        <w:bottom w:val="none" w:sz="0" w:space="0" w:color="auto"/>
        <w:right w:val="none" w:sz="0" w:space="0" w:color="auto"/>
      </w:divBdr>
    </w:div>
    <w:div w:id="2123107595">
      <w:bodyDiv w:val="1"/>
      <w:marLeft w:val="0"/>
      <w:marRight w:val="0"/>
      <w:marTop w:val="0"/>
      <w:marBottom w:val="0"/>
      <w:divBdr>
        <w:top w:val="none" w:sz="0" w:space="0" w:color="auto"/>
        <w:left w:val="none" w:sz="0" w:space="0" w:color="auto"/>
        <w:bottom w:val="none" w:sz="0" w:space="0" w:color="auto"/>
        <w:right w:val="none" w:sz="0" w:space="0" w:color="auto"/>
      </w:divBdr>
    </w:div>
    <w:div w:id="214696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986a629-92af-474b-846e-694aef16bfb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846C80C35CD7F498E8D003DFB894D77" ma:contentTypeVersion="10" ma:contentTypeDescription="Creare un nuovo documento." ma:contentTypeScope="" ma:versionID="b41d2b8f36f875083b2facbc7d8ed2c2">
  <xsd:schema xmlns:xsd="http://www.w3.org/2001/XMLSchema" xmlns:xs="http://www.w3.org/2001/XMLSchema" xmlns:p="http://schemas.microsoft.com/office/2006/metadata/properties" xmlns:ns3="0986a629-92af-474b-846e-694aef16bfb9" targetNamespace="http://schemas.microsoft.com/office/2006/metadata/properties" ma:root="true" ma:fieldsID="ad467430dc2f0285bd30f229e279b9bf" ns3:_="">
    <xsd:import namespace="0986a629-92af-474b-846e-694aef16bfb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86a629-92af-474b-846e-694aef16bfb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FA71E7-F9DF-41F2-979C-2AA24BBDC895}">
  <ds:schemaRefs>
    <ds:schemaRef ds:uri="http://schemas.microsoft.com/sharepoint/v3/contenttype/forms"/>
  </ds:schemaRefs>
</ds:datastoreItem>
</file>

<file path=customXml/itemProps2.xml><?xml version="1.0" encoding="utf-8"?>
<ds:datastoreItem xmlns:ds="http://schemas.openxmlformats.org/officeDocument/2006/customXml" ds:itemID="{FE982664-BB7F-491F-B249-D1CE3F5F9696}">
  <ds:schemaRefs>
    <ds:schemaRef ds:uri="http://schemas.microsoft.com/office/2006/metadata/properties"/>
    <ds:schemaRef ds:uri="http://schemas.microsoft.com/office/infopath/2007/PartnerControls"/>
    <ds:schemaRef ds:uri="0986a629-92af-474b-846e-694aef16bfb9"/>
  </ds:schemaRefs>
</ds:datastoreItem>
</file>

<file path=customXml/itemProps3.xml><?xml version="1.0" encoding="utf-8"?>
<ds:datastoreItem xmlns:ds="http://schemas.openxmlformats.org/officeDocument/2006/customXml" ds:itemID="{9F8DD3FF-0F46-440E-8E20-FEB1E297CF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86a629-92af-474b-846e-694aef16bf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2577</Words>
  <Characters>15546</Characters>
  <Application>Microsoft Office Word</Application>
  <DocSecurity>0</DocSecurity>
  <Lines>277</Lines>
  <Paragraphs>125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DANIELE MAIOZZI</dc:creator>
  <cp:keywords/>
  <dc:description/>
  <cp:lastModifiedBy>DAVIDE CRUCIANI</cp:lastModifiedBy>
  <cp:revision>6</cp:revision>
  <dcterms:created xsi:type="dcterms:W3CDTF">2026-02-25T16:52:00Z</dcterms:created>
  <dcterms:modified xsi:type="dcterms:W3CDTF">2026-02-25T17:13:00Z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0x0101004846C80C35CD7F498E8D003DFB894D77</vt:lpwstr>
  </property>
</Properties>
</file>