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75ADF" w14:textId="77777777" w:rsidR="00E05096" w:rsidRPr="005943D2" w:rsidRDefault="00E05096" w:rsidP="00E05096">
      <w:pPr>
        <w:pStyle w:val="Titolo1"/>
        <w:rPr>
          <w:lang w:val="en-GB"/>
        </w:rPr>
      </w:pPr>
      <w:r w:rsidRPr="005943D2">
        <w:rPr>
          <w:lang w:val="en-GB"/>
        </w:rPr>
        <w:t>Sequence Diagram Documentation – SRT Anomaly Detection</w:t>
      </w:r>
    </w:p>
    <w:p w14:paraId="13060431" w14:textId="77777777" w:rsidR="00E05096" w:rsidRPr="005943D2" w:rsidRDefault="00E05096" w:rsidP="00E05096">
      <w:pPr>
        <w:pStyle w:val="Titolo2"/>
        <w:rPr>
          <w:lang w:val="en-GB"/>
        </w:rPr>
      </w:pPr>
      <w:r w:rsidRPr="005943D2">
        <w:rPr>
          <w:lang w:val="en-GB"/>
        </w:rPr>
        <w:t>Purpose</w:t>
      </w:r>
    </w:p>
    <w:p w14:paraId="68DB83D8" w14:textId="77777777" w:rsidR="00E05096" w:rsidRPr="005943D2" w:rsidRDefault="00E05096" w:rsidP="00E05096">
      <w:pPr>
        <w:rPr>
          <w:lang w:val="en-GB"/>
        </w:rPr>
      </w:pPr>
      <w:r w:rsidRPr="005943D2">
        <w:rPr>
          <w:lang w:val="en-GB"/>
        </w:rPr>
        <w:t xml:space="preserve">Describe the sequential flow of interactions between the Researcher and the main components of the SRT Anomaly Detection system, from the start of the analysis to the generation of the </w:t>
      </w:r>
      <w:proofErr w:type="gramStart"/>
      <w:r w:rsidRPr="005943D2">
        <w:rPr>
          <w:lang w:val="en-GB"/>
        </w:rPr>
        <w:t>Top-K</w:t>
      </w:r>
      <w:proofErr w:type="gramEnd"/>
      <w:r w:rsidRPr="005943D2">
        <w:rPr>
          <w:lang w:val="en-GB"/>
        </w:rPr>
        <w:t xml:space="preserve"> ranking and the saving of the diagnostic figures produced by the pipeline.</w:t>
      </w:r>
    </w:p>
    <w:p w14:paraId="485DF093" w14:textId="77777777" w:rsidR="00E05096" w:rsidRPr="005943D2" w:rsidRDefault="00E05096" w:rsidP="00E05096">
      <w:r w:rsidRPr="005943D2">
        <w:t>The diagram shows how:</w:t>
      </w:r>
    </w:p>
    <w:p w14:paraId="56E321F3" w14:textId="77777777" w:rsidR="00E05096" w:rsidRPr="005943D2" w:rsidRDefault="00E05096" w:rsidP="00E05096">
      <w:pPr>
        <w:numPr>
          <w:ilvl w:val="0"/>
          <w:numId w:val="16"/>
        </w:numPr>
      </w:pPr>
      <w:r w:rsidRPr="005943D2">
        <w:t>the dataset is loaded,</w:t>
      </w:r>
    </w:p>
    <w:p w14:paraId="629A4C5B" w14:textId="77777777" w:rsidR="00E05096" w:rsidRPr="005943D2" w:rsidRDefault="00E05096" w:rsidP="00E05096">
      <w:pPr>
        <w:numPr>
          <w:ilvl w:val="0"/>
          <w:numId w:val="16"/>
        </w:numPr>
      </w:pPr>
      <w:r w:rsidRPr="005943D2">
        <w:t>candidates are filtered (density),</w:t>
      </w:r>
    </w:p>
    <w:p w14:paraId="54701A2C" w14:textId="77777777" w:rsidR="00E05096" w:rsidRPr="005943D2" w:rsidRDefault="00E05096" w:rsidP="00E05096">
      <w:pPr>
        <w:numPr>
          <w:ilvl w:val="0"/>
          <w:numId w:val="16"/>
        </w:numPr>
        <w:rPr>
          <w:lang w:val="en-GB"/>
        </w:rPr>
      </w:pPr>
      <w:r w:rsidRPr="005943D2">
        <w:rPr>
          <w:lang w:val="en-GB"/>
        </w:rPr>
        <w:t>scores are computed (frequency, similarity),</w:t>
      </w:r>
    </w:p>
    <w:p w14:paraId="6BA8DF07" w14:textId="77777777" w:rsidR="00E05096" w:rsidRPr="005943D2" w:rsidRDefault="00E05096" w:rsidP="00E05096">
      <w:pPr>
        <w:numPr>
          <w:ilvl w:val="0"/>
          <w:numId w:val="16"/>
        </w:numPr>
        <w:rPr>
          <w:lang w:val="en-GB"/>
        </w:rPr>
      </w:pPr>
      <w:r w:rsidRPr="005943D2">
        <w:rPr>
          <w:lang w:val="en-GB"/>
        </w:rPr>
        <w:t xml:space="preserve">the </w:t>
      </w:r>
      <w:proofErr w:type="gramStart"/>
      <w:r w:rsidRPr="005943D2">
        <w:rPr>
          <w:lang w:val="en-GB"/>
        </w:rPr>
        <w:t>Top-K</w:t>
      </w:r>
      <w:proofErr w:type="gramEnd"/>
      <w:r w:rsidRPr="005943D2">
        <w:rPr>
          <w:lang w:val="en-GB"/>
        </w:rPr>
        <w:t xml:space="preserve"> ranking is generated,</w:t>
      </w:r>
    </w:p>
    <w:p w14:paraId="4880EF9A" w14:textId="77777777" w:rsidR="00E05096" w:rsidRPr="005943D2" w:rsidRDefault="00E05096" w:rsidP="00E05096">
      <w:pPr>
        <w:numPr>
          <w:ilvl w:val="0"/>
          <w:numId w:val="16"/>
        </w:numPr>
        <w:rPr>
          <w:lang w:val="en-GB"/>
        </w:rPr>
      </w:pPr>
      <w:r w:rsidRPr="005943D2">
        <w:rPr>
          <w:lang w:val="en-GB"/>
        </w:rPr>
        <w:t>results are saved and their availability is communicated to the Researcher.</w:t>
      </w:r>
    </w:p>
    <w:p w14:paraId="1574BBB1" w14:textId="77777777" w:rsidR="00E05096" w:rsidRPr="005943D2" w:rsidRDefault="00E05096" w:rsidP="00E05096">
      <w:pPr>
        <w:pStyle w:val="Titolo2"/>
      </w:pPr>
      <w:r w:rsidRPr="005943D2">
        <w:t>Involved Components</w:t>
      </w:r>
    </w:p>
    <w:p w14:paraId="3A51397C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Researcher – initiates the analysis and receives notification when results are available.</w:t>
      </w:r>
    </w:p>
    <w:p w14:paraId="59172F20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Main Pipeline – executes the full pipeline: loading, filtering, scoring, ranking, and module orchestration.</w:t>
      </w:r>
    </w:p>
    <w:p w14:paraId="6977B9BC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Dataset – loads real waterfall PNGs and creates Candidate objects.</w:t>
      </w:r>
    </w:p>
    <w:p w14:paraId="311D5CB4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DensityFilter – applies the density filter based on UMAP + KDE and discards RFI candidates.</w:t>
      </w:r>
    </w:p>
    <w:p w14:paraId="4E7A4573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FrequencyFilter – computes the frequency score using GMM models.</w:t>
      </w:r>
    </w:p>
    <w:p w14:paraId="43C7215F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SimilarityFilter – computes the ON/OFF similarity score.</w:t>
      </w:r>
    </w:p>
    <w:p w14:paraId="4958161F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 xml:space="preserve">Ranker – combines scores, sorts candidates, and selects the </w:t>
      </w:r>
      <w:proofErr w:type="gramStart"/>
      <w:r w:rsidRPr="005943D2">
        <w:rPr>
          <w:lang w:val="en-GB"/>
        </w:rPr>
        <w:t>Top-K.</w:t>
      </w:r>
      <w:proofErr w:type="gramEnd"/>
    </w:p>
    <w:p w14:paraId="53559095" w14:textId="77777777" w:rsidR="00E05096" w:rsidRPr="005943D2" w:rsidRDefault="00E05096" w:rsidP="00E05096">
      <w:pPr>
        <w:numPr>
          <w:ilvl w:val="0"/>
          <w:numId w:val="17"/>
        </w:numPr>
        <w:rPr>
          <w:lang w:val="en-GB"/>
        </w:rPr>
      </w:pPr>
      <w:r w:rsidRPr="005943D2">
        <w:rPr>
          <w:lang w:val="en-GB"/>
        </w:rPr>
        <w:t>Visualizer – saves diagnostic figures and graphical representations of the selected candidates (cadence grid, score histograms, etc.).</w:t>
      </w:r>
    </w:p>
    <w:p w14:paraId="14987E7F" w14:textId="77777777" w:rsidR="00E05096" w:rsidRPr="005943D2" w:rsidRDefault="00E05096" w:rsidP="00E05096">
      <w:pPr>
        <w:pStyle w:val="Titolo2"/>
      </w:pPr>
      <w:r w:rsidRPr="005943D2">
        <w:t>Interaction Description</w:t>
      </w:r>
    </w:p>
    <w:p w14:paraId="393983DC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startAnalysis(dataset_path)</w:t>
      </w:r>
      <w:r w:rsidRPr="005943D2">
        <w:rPr>
          <w:lang w:val="en-GB"/>
        </w:rPr>
        <w:br/>
        <w:t>The Researcher starts the analysis by providing the Main Pipeline with the path to the ON/OFF dataset to be processed.</w:t>
      </w:r>
      <w:r w:rsidRPr="005943D2">
        <w:rPr>
          <w:lang w:val="en-GB"/>
        </w:rPr>
        <w:br/>
        <w:t>Corresponds to UC1.</w:t>
      </w:r>
    </w:p>
    <w:p w14:paraId="6E8471D3" w14:textId="77777777" w:rsidR="00E05096" w:rsidRPr="005943D2" w:rsidRDefault="00E05096" w:rsidP="00E05096">
      <w:pPr>
        <w:numPr>
          <w:ilvl w:val="0"/>
          <w:numId w:val="18"/>
        </w:numPr>
      </w:pPr>
      <w:proofErr w:type="gramStart"/>
      <w:r w:rsidRPr="005943D2">
        <w:rPr>
          <w:lang w:val="en-GB"/>
        </w:rPr>
        <w:lastRenderedPageBreak/>
        <w:t>load(</w:t>
      </w:r>
      <w:proofErr w:type="gramEnd"/>
      <w:r w:rsidRPr="005943D2">
        <w:rPr>
          <w:lang w:val="en-GB"/>
        </w:rPr>
        <w:t>)</w:t>
      </w:r>
      <w:r w:rsidRPr="005943D2">
        <w:rPr>
          <w:lang w:val="en-GB"/>
        </w:rPr>
        <w:br/>
        <w:t>The Main Pipeline requests the Dataset to load real PNG waterfalls and build the list of Candidate objects.</w:t>
      </w:r>
      <w:r w:rsidRPr="005943D2">
        <w:rPr>
          <w:lang w:val="en-GB"/>
        </w:rPr>
        <w:br/>
      </w:r>
      <w:r w:rsidRPr="005943D2">
        <w:t>The Dataset returns list&lt;Candidate&gt;.</w:t>
      </w:r>
      <w:r w:rsidRPr="005943D2">
        <w:br/>
        <w:t>Corresponds to UC2.</w:t>
      </w:r>
    </w:p>
    <w:p w14:paraId="6A0FA2DC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DensityFilter – load_</w:t>
      </w:r>
      <w:proofErr w:type="gramStart"/>
      <w:r w:rsidRPr="005943D2">
        <w:rPr>
          <w:lang w:val="en-GB"/>
        </w:rPr>
        <w:t>models(</w:t>
      </w:r>
      <w:proofErr w:type="gramEnd"/>
      <w:r w:rsidRPr="005943D2">
        <w:rPr>
          <w:lang w:val="en-GB"/>
        </w:rPr>
        <w:t>) and scoring loop</w:t>
      </w:r>
      <w:r w:rsidRPr="005943D2">
        <w:rPr>
          <w:lang w:val="en-GB"/>
        </w:rPr>
        <w:br/>
        <w:t>The Main Pipeline loads the UMAP + KDE models of the DensityFilter, then:</w:t>
      </w:r>
    </w:p>
    <w:p w14:paraId="74E7D1D2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for each candidate:</w:t>
      </w:r>
    </w:p>
    <w:p w14:paraId="7C6967D0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sends calculate(candidate),</w:t>
      </w:r>
    </w:p>
    <w:p w14:paraId="72C08095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receives the log_density,</w:t>
      </w:r>
    </w:p>
    <w:p w14:paraId="5E11D53B" w14:textId="77777777" w:rsidR="00E05096" w:rsidRPr="005943D2" w:rsidRDefault="00E05096" w:rsidP="00E05096">
      <w:pPr>
        <w:numPr>
          <w:ilvl w:val="2"/>
          <w:numId w:val="18"/>
        </w:numPr>
        <w:rPr>
          <w:lang w:val="en-GB"/>
        </w:rPr>
      </w:pPr>
      <w:r w:rsidRPr="005943D2">
        <w:rPr>
          <w:lang w:val="en-GB"/>
        </w:rPr>
        <w:t>discards candidates below the threshold,</w:t>
      </w:r>
    </w:p>
    <w:p w14:paraId="6D2E1112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rPr>
          <w:lang w:val="en-GB"/>
        </w:rPr>
        <w:t>builds filtered_candidates.</w:t>
      </w:r>
      <w:r w:rsidRPr="005943D2">
        <w:rPr>
          <w:lang w:val="en-GB"/>
        </w:rPr>
        <w:br/>
        <w:t>If no candidate passes the filter, the pipeline terminates.</w:t>
      </w:r>
      <w:r w:rsidRPr="005943D2">
        <w:rPr>
          <w:lang w:val="en-GB"/>
        </w:rPr>
        <w:br/>
      </w:r>
      <w:r w:rsidRPr="005943D2">
        <w:t>Corresponds to UC4.</w:t>
      </w:r>
    </w:p>
    <w:p w14:paraId="1B51DB2C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FrequencyFilter – load_</w:t>
      </w:r>
      <w:proofErr w:type="gramStart"/>
      <w:r w:rsidRPr="005943D2">
        <w:rPr>
          <w:lang w:val="en-GB"/>
        </w:rPr>
        <w:t>models(</w:t>
      </w:r>
      <w:proofErr w:type="gramEnd"/>
      <w:r w:rsidRPr="005943D2">
        <w:rPr>
          <w:lang w:val="en-GB"/>
        </w:rPr>
        <w:t>) and score computation</w:t>
      </w:r>
      <w:r w:rsidRPr="005943D2">
        <w:rPr>
          <w:lang w:val="en-GB"/>
        </w:rPr>
        <w:br/>
        <w:t>If the filtered list is not empty:</w:t>
      </w:r>
    </w:p>
    <w:p w14:paraId="2E51F5BC" w14:textId="77777777" w:rsidR="00E05096" w:rsidRPr="005943D2" w:rsidRDefault="00E05096" w:rsidP="00E05096">
      <w:pPr>
        <w:numPr>
          <w:ilvl w:val="1"/>
          <w:numId w:val="18"/>
        </w:numPr>
        <w:rPr>
          <w:lang w:val="en-GB"/>
        </w:rPr>
      </w:pPr>
      <w:r w:rsidRPr="005943D2">
        <w:rPr>
          <w:lang w:val="en-GB"/>
        </w:rPr>
        <w:t>the Main Pipeline loads the GMM models,</w:t>
      </w:r>
    </w:p>
    <w:p w14:paraId="194D0378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for each filtered candidate:</w:t>
      </w:r>
    </w:p>
    <w:p w14:paraId="3A8AC1B9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sends calculate(candidate),</w:t>
      </w:r>
    </w:p>
    <w:p w14:paraId="7836B9B5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receives the frequency_score,</w:t>
      </w:r>
    </w:p>
    <w:p w14:paraId="667F5D59" w14:textId="77777777" w:rsidR="00E05096" w:rsidRPr="005943D2" w:rsidRDefault="00E05096" w:rsidP="00E05096">
      <w:pPr>
        <w:numPr>
          <w:ilvl w:val="2"/>
          <w:numId w:val="18"/>
        </w:numPr>
        <w:rPr>
          <w:lang w:val="en-GB"/>
        </w:rPr>
      </w:pPr>
      <w:r w:rsidRPr="005943D2">
        <w:rPr>
          <w:lang w:val="en-GB"/>
        </w:rPr>
        <w:t>updates the candidate.</w:t>
      </w:r>
      <w:r w:rsidRPr="005943D2">
        <w:rPr>
          <w:lang w:val="en-GB"/>
        </w:rPr>
        <w:br/>
        <w:t>Corresponds to UC5.</w:t>
      </w:r>
    </w:p>
    <w:p w14:paraId="3F2CFE44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SimilarityFilter – load_</w:t>
      </w:r>
      <w:proofErr w:type="gramStart"/>
      <w:r w:rsidRPr="005943D2">
        <w:rPr>
          <w:lang w:val="en-GB"/>
        </w:rPr>
        <w:t>models(</w:t>
      </w:r>
      <w:proofErr w:type="gramEnd"/>
      <w:r w:rsidRPr="005943D2">
        <w:rPr>
          <w:lang w:val="en-GB"/>
        </w:rPr>
        <w:t>) and score computation</w:t>
      </w:r>
      <w:r w:rsidRPr="005943D2">
        <w:rPr>
          <w:lang w:val="en-GB"/>
        </w:rPr>
        <w:br/>
        <w:t>The Main Pipeline loads the SimilarityFilter models:</w:t>
      </w:r>
    </w:p>
    <w:p w14:paraId="3C2355DD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for each filtered candidate:</w:t>
      </w:r>
    </w:p>
    <w:p w14:paraId="32A1CCFD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sends calculate(candidate),</w:t>
      </w:r>
    </w:p>
    <w:p w14:paraId="0441C740" w14:textId="77777777" w:rsidR="00E05096" w:rsidRPr="005943D2" w:rsidRDefault="00E05096" w:rsidP="00E05096">
      <w:pPr>
        <w:numPr>
          <w:ilvl w:val="2"/>
          <w:numId w:val="18"/>
        </w:numPr>
      </w:pPr>
      <w:r w:rsidRPr="005943D2">
        <w:t>receives the similarity_score,</w:t>
      </w:r>
    </w:p>
    <w:p w14:paraId="6A85A4B6" w14:textId="77777777" w:rsidR="00E05096" w:rsidRPr="005943D2" w:rsidRDefault="00E05096" w:rsidP="00E05096">
      <w:pPr>
        <w:numPr>
          <w:ilvl w:val="2"/>
          <w:numId w:val="18"/>
        </w:numPr>
        <w:rPr>
          <w:lang w:val="en-GB"/>
        </w:rPr>
      </w:pPr>
      <w:r w:rsidRPr="005943D2">
        <w:rPr>
          <w:lang w:val="en-GB"/>
        </w:rPr>
        <w:t>updates the candidate.</w:t>
      </w:r>
      <w:r w:rsidRPr="005943D2">
        <w:rPr>
          <w:lang w:val="en-GB"/>
        </w:rPr>
        <w:br/>
        <w:t>Corresponds to UC6.</w:t>
      </w:r>
    </w:p>
    <w:p w14:paraId="240CB861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select_top_k_combined(candidates)</w:t>
      </w:r>
      <w:r w:rsidRPr="005943D2">
        <w:rPr>
          <w:lang w:val="en-GB"/>
        </w:rPr>
        <w:br/>
        <w:t>The Main Pipeline sends the list of candidates with both scores to the Ranker, which:</w:t>
      </w:r>
    </w:p>
    <w:p w14:paraId="170A280C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sorts the candidates,</w:t>
      </w:r>
    </w:p>
    <w:p w14:paraId="7BAF20C8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lastRenderedPageBreak/>
        <w:t>combines the scores,</w:t>
      </w:r>
    </w:p>
    <w:p w14:paraId="0889A35A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selects the Top-K,</w:t>
      </w:r>
    </w:p>
    <w:p w14:paraId="234C6F91" w14:textId="77777777" w:rsidR="00E05096" w:rsidRPr="005943D2" w:rsidRDefault="00E05096" w:rsidP="00E05096">
      <w:pPr>
        <w:numPr>
          <w:ilvl w:val="1"/>
          <w:numId w:val="18"/>
        </w:numPr>
        <w:rPr>
          <w:lang w:val="en-GB"/>
        </w:rPr>
      </w:pPr>
      <w:r w:rsidRPr="005943D2">
        <w:rPr>
          <w:lang w:val="en-GB"/>
        </w:rPr>
        <w:t>returns top_k.</w:t>
      </w:r>
      <w:r w:rsidRPr="005943D2">
        <w:rPr>
          <w:lang w:val="en-GB"/>
        </w:rPr>
        <w:br/>
        <w:t>Corresponds to UC7.</w:t>
      </w:r>
    </w:p>
    <w:p w14:paraId="4660C62C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r w:rsidRPr="005943D2">
        <w:rPr>
          <w:lang w:val="en-GB"/>
        </w:rPr>
        <w:t>Saving figures (Visualizer)</w:t>
      </w:r>
      <w:r w:rsidRPr="005943D2">
        <w:rPr>
          <w:lang w:val="en-GB"/>
        </w:rPr>
        <w:br/>
        <w:t>The Main Pipeline requests the Visualizer to save:</w:t>
      </w:r>
    </w:p>
    <w:p w14:paraId="099F5E2E" w14:textId="77777777" w:rsidR="00E05096" w:rsidRPr="005943D2" w:rsidRDefault="00E05096" w:rsidP="00E05096">
      <w:pPr>
        <w:numPr>
          <w:ilvl w:val="1"/>
          <w:numId w:val="18"/>
        </w:numPr>
        <w:rPr>
          <w:lang w:val="en-GB"/>
        </w:rPr>
      </w:pPr>
      <w:r w:rsidRPr="005943D2">
        <w:rPr>
          <w:lang w:val="en-GB"/>
        </w:rPr>
        <w:t xml:space="preserve">the cadence grid of the </w:t>
      </w:r>
      <w:proofErr w:type="gramStart"/>
      <w:r w:rsidRPr="005943D2">
        <w:rPr>
          <w:lang w:val="en-GB"/>
        </w:rPr>
        <w:t>Top-K</w:t>
      </w:r>
      <w:proofErr w:type="gramEnd"/>
      <w:r w:rsidRPr="005943D2">
        <w:rPr>
          <w:lang w:val="en-GB"/>
        </w:rPr>
        <w:t>,</w:t>
      </w:r>
    </w:p>
    <w:p w14:paraId="41ECB62B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t>optional score histograms,</w:t>
      </w:r>
    </w:p>
    <w:p w14:paraId="311576F3" w14:textId="77777777" w:rsidR="00E05096" w:rsidRPr="005943D2" w:rsidRDefault="00E05096" w:rsidP="00E05096">
      <w:pPr>
        <w:numPr>
          <w:ilvl w:val="1"/>
          <w:numId w:val="18"/>
        </w:numPr>
      </w:pPr>
      <w:r w:rsidRPr="005943D2">
        <w:rPr>
          <w:lang w:val="en-GB"/>
        </w:rPr>
        <w:t>diagnostic plots of the models.</w:t>
      </w:r>
      <w:r w:rsidRPr="005943D2">
        <w:rPr>
          <w:lang w:val="en-GB"/>
        </w:rPr>
        <w:br/>
      </w:r>
      <w:r w:rsidRPr="005943D2">
        <w:t>Corresponds to UC7.</w:t>
      </w:r>
    </w:p>
    <w:p w14:paraId="1F810E43" w14:textId="77777777" w:rsidR="00E05096" w:rsidRPr="005943D2" w:rsidRDefault="00E05096" w:rsidP="00E05096">
      <w:pPr>
        <w:numPr>
          <w:ilvl w:val="0"/>
          <w:numId w:val="18"/>
        </w:numPr>
        <w:rPr>
          <w:lang w:val="en-GB"/>
        </w:rPr>
      </w:pPr>
      <w:proofErr w:type="gramStart"/>
      <w:r w:rsidRPr="005943D2">
        <w:rPr>
          <w:lang w:val="en-GB"/>
        </w:rPr>
        <w:t>resultsReady(</w:t>
      </w:r>
      <w:proofErr w:type="gramEnd"/>
      <w:r w:rsidRPr="005943D2">
        <w:rPr>
          <w:lang w:val="en-GB"/>
        </w:rPr>
        <w:t>)</w:t>
      </w:r>
      <w:r w:rsidRPr="005943D2">
        <w:rPr>
          <w:lang w:val="en-GB"/>
        </w:rPr>
        <w:br/>
        <w:t>Once processing and saving are complete, the Main Pipeline notifies the Researcher that the results are available.</w:t>
      </w:r>
      <w:r w:rsidRPr="005943D2">
        <w:rPr>
          <w:lang w:val="en-GB"/>
        </w:rPr>
        <w:br/>
        <w:t>The Researcher can now inspect the ranking and the figures saved in the output directory.</w:t>
      </w:r>
    </w:p>
    <w:p w14:paraId="350CECD8" w14:textId="77777777" w:rsidR="00E05096" w:rsidRPr="005943D2" w:rsidRDefault="00E05096" w:rsidP="00E05096">
      <w:pPr>
        <w:rPr>
          <w:lang w:val="en-GB"/>
        </w:rPr>
      </w:pPr>
    </w:p>
    <w:p w14:paraId="1DF8FB38" w14:textId="77777777" w:rsidR="00B15E5B" w:rsidRPr="00E05096" w:rsidRDefault="00B15E5B" w:rsidP="00D12C7B">
      <w:pPr>
        <w:ind w:left="708"/>
        <w:rPr>
          <w:lang w:val="en-GB"/>
        </w:rPr>
      </w:pPr>
    </w:p>
    <w:sectPr w:rsidR="00B15E5B" w:rsidRPr="00E0509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263D"/>
    <w:multiLevelType w:val="multilevel"/>
    <w:tmpl w:val="3ED005D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47A2A"/>
    <w:multiLevelType w:val="hybridMultilevel"/>
    <w:tmpl w:val="6D667B3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8C3F0E"/>
    <w:multiLevelType w:val="multilevel"/>
    <w:tmpl w:val="988E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9332F"/>
    <w:multiLevelType w:val="hybridMultilevel"/>
    <w:tmpl w:val="E2C08770"/>
    <w:lvl w:ilvl="0" w:tplc="390292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2D21B1B"/>
    <w:multiLevelType w:val="multilevel"/>
    <w:tmpl w:val="15B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02321"/>
    <w:multiLevelType w:val="multilevel"/>
    <w:tmpl w:val="D0D6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6A54DA"/>
    <w:multiLevelType w:val="multilevel"/>
    <w:tmpl w:val="021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74C4F"/>
    <w:multiLevelType w:val="multilevel"/>
    <w:tmpl w:val="7614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C7666B"/>
    <w:multiLevelType w:val="multilevel"/>
    <w:tmpl w:val="E69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DF22C9"/>
    <w:multiLevelType w:val="multilevel"/>
    <w:tmpl w:val="4B986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9D109F"/>
    <w:multiLevelType w:val="multilevel"/>
    <w:tmpl w:val="8B30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4C324C"/>
    <w:multiLevelType w:val="multilevel"/>
    <w:tmpl w:val="BBB4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44498"/>
    <w:multiLevelType w:val="multilevel"/>
    <w:tmpl w:val="7292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B738A1"/>
    <w:multiLevelType w:val="multilevel"/>
    <w:tmpl w:val="56046C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58635A"/>
    <w:multiLevelType w:val="hybridMultilevel"/>
    <w:tmpl w:val="7A3000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E5630B"/>
    <w:multiLevelType w:val="hybridMultilevel"/>
    <w:tmpl w:val="DE2A996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C693C7D"/>
    <w:multiLevelType w:val="multilevel"/>
    <w:tmpl w:val="869C92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3237AF"/>
    <w:multiLevelType w:val="hybridMultilevel"/>
    <w:tmpl w:val="DA441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354809">
    <w:abstractNumId w:val="17"/>
  </w:num>
  <w:num w:numId="2" w16cid:durableId="431172732">
    <w:abstractNumId w:val="14"/>
  </w:num>
  <w:num w:numId="3" w16cid:durableId="1920014505">
    <w:abstractNumId w:val="1"/>
  </w:num>
  <w:num w:numId="4" w16cid:durableId="958100993">
    <w:abstractNumId w:val="15"/>
  </w:num>
  <w:num w:numId="5" w16cid:durableId="825128629">
    <w:abstractNumId w:val="6"/>
  </w:num>
  <w:num w:numId="6" w16cid:durableId="1991861959">
    <w:abstractNumId w:val="12"/>
  </w:num>
  <w:num w:numId="7" w16cid:durableId="58987555">
    <w:abstractNumId w:val="5"/>
  </w:num>
  <w:num w:numId="8" w16cid:durableId="929578545">
    <w:abstractNumId w:val="7"/>
  </w:num>
  <w:num w:numId="9" w16cid:durableId="1761874998">
    <w:abstractNumId w:val="3"/>
  </w:num>
  <w:num w:numId="10" w16cid:durableId="659306578">
    <w:abstractNumId w:val="8"/>
  </w:num>
  <w:num w:numId="11" w16cid:durableId="1676371849">
    <w:abstractNumId w:val="2"/>
  </w:num>
  <w:num w:numId="12" w16cid:durableId="1196697870">
    <w:abstractNumId w:val="0"/>
  </w:num>
  <w:num w:numId="13" w16cid:durableId="1812870522">
    <w:abstractNumId w:val="13"/>
  </w:num>
  <w:num w:numId="14" w16cid:durableId="2123768394">
    <w:abstractNumId w:val="16"/>
  </w:num>
  <w:num w:numId="15" w16cid:durableId="996571888">
    <w:abstractNumId w:val="4"/>
  </w:num>
  <w:num w:numId="16" w16cid:durableId="2074813136">
    <w:abstractNumId w:val="11"/>
  </w:num>
  <w:num w:numId="17" w16cid:durableId="1275792939">
    <w:abstractNumId w:val="10"/>
  </w:num>
  <w:num w:numId="18" w16cid:durableId="10558171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0C"/>
    <w:rsid w:val="000571BD"/>
    <w:rsid w:val="000659B4"/>
    <w:rsid w:val="000E610C"/>
    <w:rsid w:val="00173F9C"/>
    <w:rsid w:val="002C7800"/>
    <w:rsid w:val="002F542A"/>
    <w:rsid w:val="00390217"/>
    <w:rsid w:val="003A2972"/>
    <w:rsid w:val="004628DD"/>
    <w:rsid w:val="00510863"/>
    <w:rsid w:val="00537F07"/>
    <w:rsid w:val="00564C0E"/>
    <w:rsid w:val="00637825"/>
    <w:rsid w:val="0067074F"/>
    <w:rsid w:val="006813DF"/>
    <w:rsid w:val="006F262B"/>
    <w:rsid w:val="007241A3"/>
    <w:rsid w:val="0072551E"/>
    <w:rsid w:val="00732074"/>
    <w:rsid w:val="007A29E0"/>
    <w:rsid w:val="00802A79"/>
    <w:rsid w:val="0082247A"/>
    <w:rsid w:val="00861747"/>
    <w:rsid w:val="00922371"/>
    <w:rsid w:val="00965B54"/>
    <w:rsid w:val="00994A47"/>
    <w:rsid w:val="00A44FF1"/>
    <w:rsid w:val="00A45E45"/>
    <w:rsid w:val="00A65D4C"/>
    <w:rsid w:val="00A70FC0"/>
    <w:rsid w:val="00A92266"/>
    <w:rsid w:val="00B00E21"/>
    <w:rsid w:val="00B15E5B"/>
    <w:rsid w:val="00B835B9"/>
    <w:rsid w:val="00BE4CE0"/>
    <w:rsid w:val="00C21387"/>
    <w:rsid w:val="00C65E8D"/>
    <w:rsid w:val="00CA7054"/>
    <w:rsid w:val="00D12C7B"/>
    <w:rsid w:val="00D74D0A"/>
    <w:rsid w:val="00DA1C32"/>
    <w:rsid w:val="00E05096"/>
    <w:rsid w:val="00ED2483"/>
    <w:rsid w:val="00F84F75"/>
    <w:rsid w:val="00FB3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631C1"/>
  <w15:chartTrackingRefBased/>
  <w15:docId w15:val="{869B83E4-AC98-4195-A9E1-41E67DF93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05096"/>
  </w:style>
  <w:style w:type="paragraph" w:styleId="Titolo1">
    <w:name w:val="heading 1"/>
    <w:basedOn w:val="Normale"/>
    <w:next w:val="Normale"/>
    <w:link w:val="Titolo1Carattere"/>
    <w:uiPriority w:val="9"/>
    <w:qFormat/>
    <w:rsid w:val="000E6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E6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E6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E6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E6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E6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E6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E6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E6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E6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E610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E610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E610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E610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E610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E610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E6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E6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E6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E6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E6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E610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E610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E610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E6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E610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E610C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B835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B835B9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B835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1B646-4512-44CC-AE70-A7EA5FD4B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37</cp:revision>
  <dcterms:created xsi:type="dcterms:W3CDTF">2025-11-01T12:19:00Z</dcterms:created>
  <dcterms:modified xsi:type="dcterms:W3CDTF">2026-01-21T20:36:00Z</dcterms:modified>
</cp:coreProperties>
</file>