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58686DC9" w:rsidR="001F0B11" w:rsidRDefault="001F0B11" w:rsidP="001F0B11">
      <w:pPr>
        <w:jc w:val="center"/>
      </w:pPr>
      <w:r>
        <w:lastRenderedPageBreak/>
        <w:t>SVILUPPO COMPONENTI DELLO SCHELETRO</w:t>
      </w:r>
    </w:p>
    <w:p w14:paraId="28CE5C76" w14:textId="091BEDAF" w:rsidR="001F0B11" w:rsidRDefault="001F0B11" w:rsidP="001F0B11">
      <w:r>
        <w:t>Una volta definito lo scheletro e le sue componenti ci interessiamo a specificare ognuna di queste mediante l’utilizzo della metodologia TOP-DOWN.</w:t>
      </w:r>
    </w:p>
    <w:p w14:paraId="28F66F08" w14:textId="252A721E" w:rsidR="001F0B11" w:rsidRDefault="001F0B11" w:rsidP="001F0B11">
      <w:r>
        <w:t>ISCRITTO</w:t>
      </w:r>
    </w:p>
    <w:p w14:paraId="18D6AC06" w14:textId="4C4E26AC"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15BD1FAA"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6E6DE2E6" w:rsidR="001F1297" w:rsidRDefault="001F1297" w:rsidP="001F0B11"/>
    <w:p w14:paraId="055A3859" w14:textId="13747089" w:rsidR="001F1297" w:rsidRDefault="00A37BD8" w:rsidP="001F0B11">
      <w:r>
        <w:rPr>
          <w:noProof/>
        </w:rPr>
        <w:drawing>
          <wp:anchor distT="0" distB="0" distL="114300" distR="114300" simplePos="0" relativeHeight="251659264" behindDoc="1" locked="0" layoutInCell="1" allowOverlap="1" wp14:anchorId="4935F311" wp14:editId="750DFEF3">
            <wp:simplePos x="0" y="0"/>
            <wp:positionH relativeFrom="margin">
              <wp:align>center</wp:align>
            </wp:positionH>
            <wp:positionV relativeFrom="paragraph">
              <wp:posOffset>7196</wp:posOffset>
            </wp:positionV>
            <wp:extent cx="3860377" cy="4724293"/>
            <wp:effectExtent l="0" t="0" r="6985" b="63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0377" cy="4724293"/>
                    </a:xfrm>
                    <a:prstGeom prst="rect">
                      <a:avLst/>
                    </a:prstGeom>
                  </pic:spPr>
                </pic:pic>
              </a:graphicData>
            </a:graphic>
            <wp14:sizeRelH relativeFrom="margin">
              <wp14:pctWidth>0</wp14:pctWidth>
            </wp14:sizeRelH>
            <wp14:sizeRelV relativeFrom="margin">
              <wp14:pctHeight>0</wp14:pctHeight>
            </wp14:sizeRelV>
          </wp:anchor>
        </w:drawing>
      </w:r>
    </w:p>
    <w:p w14:paraId="68F40A8F" w14:textId="266AC02E"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705E9D18"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7FA7E478" w:rsidR="00B07787" w:rsidRDefault="00CF64A5" w:rsidP="001F0B11">
      <w:r>
        <w:t>Ogni sessione sarà composta da corsi caratterizzati da un nome identificativo e il luogo in cui si intende svolgere il corso (indoor, outdoor).</w:t>
      </w:r>
    </w:p>
    <w:p w14:paraId="289639C1" w14:textId="2C4EC4B1" w:rsidR="00B07787" w:rsidRDefault="005C26FB" w:rsidP="001F0B11">
      <w:r>
        <w:rPr>
          <w:noProof/>
        </w:rPr>
        <w:drawing>
          <wp:anchor distT="0" distB="0" distL="114300" distR="114300" simplePos="0" relativeHeight="251660288" behindDoc="1" locked="0" layoutInCell="1" allowOverlap="1" wp14:anchorId="66AEB57B" wp14:editId="77FBA808">
            <wp:simplePos x="0" y="0"/>
            <wp:positionH relativeFrom="margin">
              <wp:align>center</wp:align>
            </wp:positionH>
            <wp:positionV relativeFrom="paragraph">
              <wp:posOffset>13123</wp:posOffset>
            </wp:positionV>
            <wp:extent cx="2497667" cy="5517905"/>
            <wp:effectExtent l="0" t="0" r="0" b="698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7667" cy="5517905"/>
                    </a:xfrm>
                    <a:prstGeom prst="rect">
                      <a:avLst/>
                    </a:prstGeom>
                  </pic:spPr>
                </pic:pic>
              </a:graphicData>
            </a:graphic>
            <wp14:sizeRelH relativeFrom="margin">
              <wp14:pctWidth>0</wp14:pctWidth>
            </wp14:sizeRelH>
            <wp14:sizeRelV relativeFrom="margin">
              <wp14:pctHeight>0</wp14:pctHeight>
            </wp14:sizeRelV>
          </wp:anchor>
        </w:drawing>
      </w:r>
    </w:p>
    <w:p w14:paraId="4E53D911" w14:textId="342B7F17" w:rsidR="00B07787" w:rsidRDefault="00B07787" w:rsidP="001F0B11"/>
    <w:p w14:paraId="5102E879" w14:textId="1C5C301D" w:rsidR="005C26FB" w:rsidRDefault="005C26FB" w:rsidP="001F0B11"/>
    <w:p w14:paraId="6AD3B186" w14:textId="6BDD9ACC" w:rsidR="005C26FB" w:rsidRDefault="005C26FB" w:rsidP="001F0B11"/>
    <w:p w14:paraId="1675BF37" w14:textId="59FFA2DD" w:rsidR="005C26FB" w:rsidRDefault="005C26FB" w:rsidP="001F0B11"/>
    <w:p w14:paraId="2165A21D" w14:textId="4A14CB0D" w:rsidR="005C26FB" w:rsidRDefault="005C26FB" w:rsidP="001F0B11"/>
    <w:p w14:paraId="1B5245E3" w14:textId="3E4FE44A" w:rsidR="005C26FB" w:rsidRDefault="005C26FB" w:rsidP="001F0B11"/>
    <w:p w14:paraId="19F5C805" w14:textId="7BFF0DB0"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0F1346FC"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Inoltre </w:t>
      </w:r>
      <w:r>
        <w:lastRenderedPageBreak/>
        <w:t xml:space="preserve">presenterà una E-mail grazie alla quale una terza persona potrà ricevere informazioni riguardanti la società </w:t>
      </w:r>
      <w:r w:rsidR="00A37BD8">
        <w:rPr>
          <w:noProof/>
        </w:rPr>
        <w:drawing>
          <wp:anchor distT="0" distB="0" distL="114300" distR="114300" simplePos="0" relativeHeight="251661312" behindDoc="1" locked="0" layoutInCell="1" allowOverlap="1" wp14:anchorId="0F944AC3" wp14:editId="591ACD92">
            <wp:simplePos x="0" y="0"/>
            <wp:positionH relativeFrom="margin">
              <wp:align>center</wp:align>
            </wp:positionH>
            <wp:positionV relativeFrom="paragraph">
              <wp:posOffset>488315</wp:posOffset>
            </wp:positionV>
            <wp:extent cx="6657014" cy="5020734"/>
            <wp:effectExtent l="0" t="0" r="0" b="889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57014" cy="5020734"/>
                    </a:xfrm>
                    <a:prstGeom prst="rect">
                      <a:avLst/>
                    </a:prstGeom>
                  </pic:spPr>
                </pic:pic>
              </a:graphicData>
            </a:graphic>
            <wp14:sizeRelH relativeFrom="margin">
              <wp14:pctWidth>0</wp14:pctWidth>
            </wp14:sizeRelH>
            <wp14:sizeRelV relativeFrom="margin">
              <wp14:pctHeight>0</wp14:pctHeight>
            </wp14:sizeRelV>
          </wp:anchor>
        </w:drawing>
      </w:r>
      <w:r>
        <w:t>senza necessariamente presentarsi fisicamente all’interno della sede.</w:t>
      </w:r>
    </w:p>
    <w:p w14:paraId="23655CF9" w14:textId="2ADA2D94" w:rsidR="005C26FB" w:rsidRDefault="005C26FB" w:rsidP="001F0B11"/>
    <w:p w14:paraId="2E0F6153" w14:textId="634DDDCB" w:rsidR="005C26FB" w:rsidRDefault="005C26FB" w:rsidP="001F0B11"/>
    <w:p w14:paraId="137C19E8" w14:textId="1AFA8FAF"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28C6DA3E" w:rsidR="00D650B5" w:rsidRDefault="00D650B5" w:rsidP="001F0B11"/>
    <w:p w14:paraId="645A65F1" w14:textId="6FAF450D" w:rsidR="005C26FB" w:rsidRDefault="00A37BD8" w:rsidP="001F0B11">
      <w:r>
        <w:rPr>
          <w:noProof/>
        </w:rPr>
        <w:drawing>
          <wp:anchor distT="0" distB="0" distL="114300" distR="114300" simplePos="0" relativeHeight="251662336" behindDoc="1" locked="0" layoutInCell="1" allowOverlap="1" wp14:anchorId="352E16AE" wp14:editId="31F8FD55">
            <wp:simplePos x="0" y="0"/>
            <wp:positionH relativeFrom="margin">
              <wp:align>left</wp:align>
            </wp:positionH>
            <wp:positionV relativeFrom="paragraph">
              <wp:posOffset>48683</wp:posOffset>
            </wp:positionV>
            <wp:extent cx="6103960" cy="5625802"/>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3960" cy="5625802"/>
                    </a:xfrm>
                    <a:prstGeom prst="rect">
                      <a:avLst/>
                    </a:prstGeom>
                  </pic:spPr>
                </pic:pic>
              </a:graphicData>
            </a:graphic>
            <wp14:sizeRelH relativeFrom="margin">
              <wp14:pctWidth>0</wp14:pctWidth>
            </wp14:sizeRelH>
            <wp14:sizeRelV relativeFrom="margin">
              <wp14:pctHeight>0</wp14:pctHeight>
            </wp14:sizeRelV>
          </wp:anchor>
        </w:drawing>
      </w:r>
    </w:p>
    <w:p w14:paraId="762C79DD" w14:textId="4C93AAAE"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40B987DA" w:rsidR="00EB1880" w:rsidRDefault="00EB1880" w:rsidP="00E65127">
      <w:pPr>
        <w:ind w:left="708"/>
      </w:pPr>
      <w:r>
        <w:t>1) Effettua, relazione tra entità Iscritto ed entità multiple (Transazione abbonamento, Transazione assicurazione, Transazione acquisto)</w:t>
      </w: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3B2F49EC" w:rsidR="00CA70EF" w:rsidRDefault="00CA70EF" w:rsidP="00E65127">
      <w:pPr>
        <w:ind w:left="708"/>
      </w:pPr>
      <w:r>
        <w:t>2) Registrazione abbonamento, relazione tra entità Segreteria e Abbonamento</w:t>
      </w:r>
    </w:p>
    <w:p w14:paraId="7A46970C" w14:textId="63A66BBB" w:rsidR="00CA70EF" w:rsidRDefault="00CA70EF" w:rsidP="00E65127">
      <w:pPr>
        <w:ind w:left="708"/>
      </w:pPr>
      <w:r>
        <w:t>3) Registrazione assicurazione, relazione tra entità Segreteria e Assicurazione</w:t>
      </w:r>
    </w:p>
    <w:p w14:paraId="693C366F" w14:textId="5AE7A25E" w:rsidR="00CA70EF" w:rsidRDefault="00CA70EF" w:rsidP="00E65127">
      <w:pPr>
        <w:ind w:firstLine="708"/>
      </w:pPr>
      <w:r>
        <w:t>4) Registrazione prodotto, relazione tra entità Segreteria e Prodotto</w:t>
      </w:r>
    </w:p>
    <w:p w14:paraId="7DB41629" w14:textId="1A2AD49B" w:rsidR="00CA70EF" w:rsidRDefault="00CA70EF" w:rsidP="00E65127">
      <w:pPr>
        <w:ind w:firstLine="708"/>
      </w:pPr>
      <w:r>
        <w:t>5) Registrazione busta paga, relazione tra entità Segreteria e 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37B1E31D" w:rsidR="00CA70EF" w:rsidRDefault="00CA70EF" w:rsidP="00E65127">
      <w:pPr>
        <w:ind w:firstLine="708"/>
      </w:pPr>
      <w:r>
        <w:t>2) Registrazione abbonamento, relazione tra entità Abbonamento e Segreteria</w:t>
      </w:r>
    </w:p>
    <w:p w14:paraId="2BE698D2" w14:textId="002038F8" w:rsidR="00CA70EF" w:rsidRDefault="00CA70EF" w:rsidP="00E65127">
      <w:pPr>
        <w:ind w:firstLine="708"/>
      </w:pPr>
      <w:r>
        <w:t>3) Registrazione assicurazione, relazione tra entità Assicurazione e Segreteria</w:t>
      </w:r>
    </w:p>
    <w:p w14:paraId="488179CB" w14:textId="0E0F87D1" w:rsidR="00CA70EF" w:rsidRDefault="00CA70EF" w:rsidP="00E65127">
      <w:pPr>
        <w:ind w:firstLine="708"/>
      </w:pPr>
      <w:r>
        <w:t>4) Registrazione prodotto, relazione tra entità Prodotto e Segreteria</w:t>
      </w:r>
    </w:p>
    <w:p w14:paraId="2A2A41DB" w14:textId="778A4A6A" w:rsidR="00CA70EF" w:rsidRDefault="00CA70EF" w:rsidP="00E65127">
      <w:pPr>
        <w:ind w:firstLine="708"/>
      </w:pPr>
      <w:r>
        <w:lastRenderedPageBreak/>
        <w:t>5) Registrazione busta paga, relazione tra entità Busta paga e Segreteria</w:t>
      </w:r>
    </w:p>
    <w:p w14:paraId="3A1E2FFB" w14:textId="37C32E88" w:rsidR="00CA70EF" w:rsidRDefault="00997194" w:rsidP="00E65127">
      <w:pPr>
        <w:pStyle w:val="Paragrafoelenco"/>
        <w:numPr>
          <w:ilvl w:val="0"/>
          <w:numId w:val="1"/>
        </w:numPr>
      </w:pPr>
      <w:r>
        <w:t>Relazioni tra macrocategoria Transazione e macrocategoria Iscritto</w:t>
      </w:r>
    </w:p>
    <w:p w14:paraId="55DCE70E" w14:textId="3152BFF0" w:rsidR="00997194" w:rsidRDefault="00997194" w:rsidP="00E65127">
      <w:pPr>
        <w:ind w:firstLine="708"/>
      </w:pPr>
      <w:r>
        <w:t>1) Effettua, relazione tra entità Transazione abbonamento ed entità Iscritto</w:t>
      </w:r>
    </w:p>
    <w:p w14:paraId="091BECA3" w14:textId="3DA222D9" w:rsidR="00997194" w:rsidRPr="00997194" w:rsidRDefault="00997194" w:rsidP="00E65127">
      <w:pPr>
        <w:ind w:firstLine="708"/>
        <w:rPr>
          <w:i/>
          <w:iCs/>
        </w:rPr>
      </w:pPr>
      <w:r>
        <w:t>2) Effettua, relazione tra entità Transazione assicurazione ed entità Iscritto</w:t>
      </w:r>
    </w:p>
    <w:p w14:paraId="241EC844" w14:textId="4BF5ADBF" w:rsidR="00997194" w:rsidRPr="00997194" w:rsidRDefault="00997194" w:rsidP="00E65127">
      <w:pPr>
        <w:ind w:firstLine="708"/>
      </w:pPr>
      <w:r>
        <w:t>3) Effettua, relazione tra entità Transazione acquisto ed entità Iscritto</w:t>
      </w:r>
    </w:p>
    <w:p w14:paraId="53D3F53B" w14:textId="6C3049DD" w:rsidR="00997194" w:rsidRPr="00997194" w:rsidRDefault="00A37BD8" w:rsidP="00CA70EF">
      <w:pPr>
        <w:rPr>
          <w:i/>
          <w:iCs/>
        </w:rPr>
      </w:pPr>
      <w:r>
        <w:rPr>
          <w:noProof/>
        </w:rPr>
        <w:drawing>
          <wp:anchor distT="0" distB="0" distL="114300" distR="114300" simplePos="0" relativeHeight="251663360" behindDoc="1" locked="0" layoutInCell="1" allowOverlap="1" wp14:anchorId="1ED4C5BA" wp14:editId="138E85AB">
            <wp:simplePos x="0" y="0"/>
            <wp:positionH relativeFrom="margin">
              <wp:align>center</wp:align>
            </wp:positionH>
            <wp:positionV relativeFrom="paragraph">
              <wp:posOffset>322580</wp:posOffset>
            </wp:positionV>
            <wp:extent cx="7296407" cy="6908800"/>
            <wp:effectExtent l="0" t="0" r="0" b="635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96407" cy="6908800"/>
                    </a:xfrm>
                    <a:prstGeom prst="rect">
                      <a:avLst/>
                    </a:prstGeom>
                  </pic:spPr>
                </pic:pic>
              </a:graphicData>
            </a:graphic>
            <wp14:sizeRelH relativeFrom="page">
              <wp14:pctWidth>0</wp14:pctWidth>
            </wp14:sizeRelH>
            <wp14:sizeRelV relativeFrom="page">
              <wp14:pctHeight>0</wp14:pctHeight>
            </wp14:sizeRelV>
          </wp:anchor>
        </w:drawing>
      </w:r>
    </w:p>
    <w:p w14:paraId="39A8E202" w14:textId="58024473" w:rsidR="00997194" w:rsidRDefault="00997194" w:rsidP="000B64A5"/>
    <w:p w14:paraId="756B278F" w14:textId="476E43EA"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752379E1"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60145E8A" w14:textId="77777777" w:rsidR="00997194" w:rsidRDefault="00997194" w:rsidP="000B64A5"/>
    <w:p w14:paraId="40962E09" w14:textId="1278CB06" w:rsidR="00CF50EA" w:rsidRDefault="00997194" w:rsidP="00997194">
      <w:pPr>
        <w:jc w:val="center"/>
      </w:pPr>
      <w:r>
        <w:lastRenderedPageBreak/>
        <w:t>ANALISI DI QUALITÀ DELLO SCHEMA E-R</w:t>
      </w:r>
    </w:p>
    <w:p w14:paraId="3F115E80" w14:textId="1E283FBA" w:rsidR="00997194" w:rsidRDefault="00B73999" w:rsidP="000B64A5">
      <w:r w:rsidRPr="00A37BD8">
        <w:rPr>
          <w:b/>
          <w:bCs/>
        </w:rPr>
        <w:t>CORRETTEZZA</w:t>
      </w:r>
      <w:r>
        <w:t>: lo</w:t>
      </w:r>
      <w:r w:rsidR="00997194">
        <w:t xml:space="preserve"> schema è stato costruito seguendo le regole fondamentali sia a livello semantico che a livello sintattico</w:t>
      </w:r>
      <w:r>
        <w:t>.</w:t>
      </w:r>
    </w:p>
    <w:p w14:paraId="4D5B880E" w14:textId="6C304387" w:rsidR="00B73999" w:rsidRDefault="00B73999" w:rsidP="000B64A5">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29B79BF" w14:textId="56A3E639" w:rsidR="00B73999" w:rsidRDefault="00B73999" w:rsidP="000B64A5">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3D9FAB32" w14:textId="2907BB53" w:rsidR="00B73999" w:rsidRDefault="00B73999" w:rsidP="000B64A5">
      <w:r w:rsidRPr="00A37BD8">
        <w:rPr>
          <w:b/>
          <w:bCs/>
        </w:rPr>
        <w:t>MINIMALITÀ</w:t>
      </w:r>
      <w:r>
        <w:t xml:space="preserve">: lo schema creato non presenta né ridondanze né cicli, contribuendo dunque alla comprensione </w:t>
      </w:r>
      <w:r w:rsidR="00E65127">
        <w:t>generale dello schema E-R.</w:t>
      </w:r>
    </w:p>
    <w:sectPr w:rsidR="00B73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71ACE"/>
    <w:rsid w:val="000A696C"/>
    <w:rsid w:val="000B64A5"/>
    <w:rsid w:val="000D5C4A"/>
    <w:rsid w:val="001432E6"/>
    <w:rsid w:val="001D5533"/>
    <w:rsid w:val="001F0B11"/>
    <w:rsid w:val="001F1297"/>
    <w:rsid w:val="0028361B"/>
    <w:rsid w:val="00297CA9"/>
    <w:rsid w:val="002E59D3"/>
    <w:rsid w:val="0033439B"/>
    <w:rsid w:val="00372D6C"/>
    <w:rsid w:val="003A2FFF"/>
    <w:rsid w:val="00420602"/>
    <w:rsid w:val="00450576"/>
    <w:rsid w:val="00516696"/>
    <w:rsid w:val="00524624"/>
    <w:rsid w:val="00592BEE"/>
    <w:rsid w:val="00595712"/>
    <w:rsid w:val="00595C19"/>
    <w:rsid w:val="005C26FB"/>
    <w:rsid w:val="00705AE7"/>
    <w:rsid w:val="00781AD0"/>
    <w:rsid w:val="00867289"/>
    <w:rsid w:val="008B1BD6"/>
    <w:rsid w:val="008B7130"/>
    <w:rsid w:val="008D26CE"/>
    <w:rsid w:val="009743DD"/>
    <w:rsid w:val="00983F8F"/>
    <w:rsid w:val="00997194"/>
    <w:rsid w:val="009D2E78"/>
    <w:rsid w:val="009D7811"/>
    <w:rsid w:val="009E57EF"/>
    <w:rsid w:val="00A1571B"/>
    <w:rsid w:val="00A37BD8"/>
    <w:rsid w:val="00A5068F"/>
    <w:rsid w:val="00A54D3E"/>
    <w:rsid w:val="00A7239A"/>
    <w:rsid w:val="00AE257E"/>
    <w:rsid w:val="00B07787"/>
    <w:rsid w:val="00B73999"/>
    <w:rsid w:val="00BC5D71"/>
    <w:rsid w:val="00C67444"/>
    <w:rsid w:val="00CA70EF"/>
    <w:rsid w:val="00CB3ED1"/>
    <w:rsid w:val="00CE6900"/>
    <w:rsid w:val="00CF50EA"/>
    <w:rsid w:val="00CF64A5"/>
    <w:rsid w:val="00D527DF"/>
    <w:rsid w:val="00D650B5"/>
    <w:rsid w:val="00DD7DFF"/>
    <w:rsid w:val="00E265C5"/>
    <w:rsid w:val="00E42144"/>
    <w:rsid w:val="00E476E1"/>
    <w:rsid w:val="00E60632"/>
    <w:rsid w:val="00E65127"/>
    <w:rsid w:val="00EB1880"/>
    <w:rsid w:val="00EC53B7"/>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70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3794</Words>
  <Characters>21629</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17</cp:revision>
  <dcterms:created xsi:type="dcterms:W3CDTF">2021-11-09T15:41:00Z</dcterms:created>
  <dcterms:modified xsi:type="dcterms:W3CDTF">2021-11-26T11:31:00Z</dcterms:modified>
</cp:coreProperties>
</file>