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E3F" w:rsidRPr="00EB3B91" w:rsidRDefault="00EB3B91" w:rsidP="00EB3B91">
      <w:pPr>
        <w:tabs>
          <w:tab w:val="left" w:pos="1035"/>
        </w:tabs>
        <w:jc w:val="center"/>
        <w:rPr>
          <w:rFonts w:cstheme="minorHAnsi"/>
          <w:b/>
          <w:sz w:val="36"/>
          <w:szCs w:val="36"/>
        </w:rPr>
      </w:pPr>
      <w:proofErr w:type="spellStart"/>
      <w:r w:rsidRPr="00EB3B91">
        <w:rPr>
          <w:rFonts w:cstheme="minorHAnsi"/>
          <w:b/>
          <w:sz w:val="36"/>
          <w:szCs w:val="36"/>
        </w:rPr>
        <w:t>Homework</w:t>
      </w:r>
      <w:proofErr w:type="spellEnd"/>
      <w:r w:rsidRPr="00EB3B91">
        <w:rPr>
          <w:rFonts w:cstheme="minorHAnsi"/>
          <w:b/>
          <w:sz w:val="36"/>
          <w:szCs w:val="36"/>
        </w:rPr>
        <w:t xml:space="preserve"> 1</w:t>
      </w:r>
      <w:r w:rsidR="00FC4E3F" w:rsidRPr="00EB3B91">
        <w:rPr>
          <w:rFonts w:cstheme="minorHAnsi"/>
          <w:b/>
          <w:sz w:val="36"/>
          <w:szCs w:val="36"/>
        </w:rPr>
        <w:t>–</w:t>
      </w:r>
      <w:r w:rsidR="00FC4E3F" w:rsidRPr="00EB3B91">
        <w:rPr>
          <w:rFonts w:cstheme="minorHAnsi"/>
          <w:b/>
          <w:sz w:val="36"/>
          <w:szCs w:val="36"/>
        </w:rPr>
        <w:t xml:space="preserve"> </w:t>
      </w:r>
      <w:proofErr w:type="spellStart"/>
      <w:r w:rsidR="00FC4E3F" w:rsidRPr="00EB3B91">
        <w:rPr>
          <w:rFonts w:cstheme="minorHAnsi"/>
          <w:b/>
          <w:sz w:val="36"/>
          <w:szCs w:val="36"/>
        </w:rPr>
        <w:t>Manipulation</w:t>
      </w:r>
      <w:proofErr w:type="spellEnd"/>
    </w:p>
    <w:p w:rsidR="00FC4E3F" w:rsidRDefault="00FC4E3F" w:rsidP="00FC4E3F"/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Obiettivo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</w:p>
    <w:p w:rsidR="00FC4E3F" w:rsidRPr="00EB3B91" w:rsidRDefault="00FC4E3F" w:rsidP="00FC4E3F">
      <w:pPr>
        <w:spacing w:line="240" w:lineRule="auto"/>
        <w:rPr>
          <w:sz w:val="28"/>
          <w:szCs w:val="28"/>
        </w:rPr>
      </w:pPr>
      <w:r w:rsidRPr="00EB3B91">
        <w:rPr>
          <w:sz w:val="28"/>
          <w:szCs w:val="28"/>
        </w:rPr>
        <w:t xml:space="preserve">L'obiettivo del </w:t>
      </w:r>
      <w:proofErr w:type="spellStart"/>
      <w:r w:rsidRPr="00EB3B91">
        <w:rPr>
          <w:rFonts w:ascii="CMR17" w:hAnsi="CMR17" w:cs="CMR17"/>
          <w:sz w:val="28"/>
          <w:szCs w:val="28"/>
        </w:rPr>
        <w:t>Homework</w:t>
      </w:r>
      <w:proofErr w:type="spellEnd"/>
      <w:r w:rsidRPr="00EB3B91">
        <w:rPr>
          <w:rFonts w:ascii="CMR17" w:hAnsi="CMR17" w:cs="CMR17"/>
          <w:sz w:val="28"/>
          <w:szCs w:val="28"/>
        </w:rPr>
        <w:t xml:space="preserve"> </w:t>
      </w:r>
      <w:r w:rsidRPr="00EB3B91">
        <w:rPr>
          <w:sz w:val="28"/>
          <w:szCs w:val="28"/>
        </w:rPr>
        <w:t xml:space="preserve">è quello di sviluppare un </w:t>
      </w:r>
      <w:r w:rsidRPr="00EB3B91">
        <w:rPr>
          <w:sz w:val="28"/>
          <w:szCs w:val="28"/>
        </w:rPr>
        <w:t>algoritmo</w:t>
      </w:r>
      <w:r w:rsidRPr="00EB3B91">
        <w:rPr>
          <w:sz w:val="28"/>
          <w:szCs w:val="28"/>
        </w:rPr>
        <w:t xml:space="preserve"> ROS in grado di localizzare un insieme di oggetti posti </w:t>
      </w:r>
      <w:r w:rsidRPr="00EB3B91">
        <w:rPr>
          <w:sz w:val="28"/>
          <w:szCs w:val="28"/>
        </w:rPr>
        <w:t>su un’area</w:t>
      </w:r>
      <w:r w:rsidRPr="00EB3B91">
        <w:rPr>
          <w:sz w:val="28"/>
          <w:szCs w:val="28"/>
        </w:rPr>
        <w:t xml:space="preserve"> di lavoro, utilizzando un </w:t>
      </w:r>
      <w:proofErr w:type="spellStart"/>
      <w:r w:rsidRPr="00EB3B91">
        <w:rPr>
          <w:sz w:val="28"/>
          <w:szCs w:val="28"/>
        </w:rPr>
        <w:t>kinect</w:t>
      </w:r>
      <w:proofErr w:type="spellEnd"/>
      <w:r w:rsidRPr="00EB3B91">
        <w:rPr>
          <w:sz w:val="28"/>
          <w:szCs w:val="28"/>
        </w:rPr>
        <w:t xml:space="preserve"> RGBD</w:t>
      </w:r>
      <w:r w:rsidRPr="00EB3B91">
        <w:rPr>
          <w:sz w:val="28"/>
          <w:szCs w:val="28"/>
        </w:rPr>
        <w:t xml:space="preserve"> posta ad una certa distanza al di sopra dell’area di lavoro.</w:t>
      </w:r>
      <w:r w:rsidRPr="00EB3B91">
        <w:rPr>
          <w:sz w:val="28"/>
          <w:szCs w:val="28"/>
        </w:rPr>
        <w:t xml:space="preserve"> </w:t>
      </w:r>
    </w:p>
    <w:p w:rsidR="00FC4E3F" w:rsidRPr="00EB3B91" w:rsidRDefault="00FC4E3F" w:rsidP="00F353E5">
      <w:pPr>
        <w:spacing w:line="240" w:lineRule="auto"/>
        <w:rPr>
          <w:sz w:val="28"/>
          <w:szCs w:val="28"/>
        </w:rPr>
      </w:pPr>
      <w:r w:rsidRPr="00EB3B91">
        <w:rPr>
          <w:sz w:val="28"/>
          <w:szCs w:val="28"/>
        </w:rPr>
        <w:t>Utilizzando un manipolatore</w:t>
      </w:r>
      <w:r w:rsidRPr="00EB3B91">
        <w:rPr>
          <w:sz w:val="28"/>
          <w:szCs w:val="28"/>
        </w:rPr>
        <w:t xml:space="preserve"> UR5</w:t>
      </w:r>
      <w:r w:rsidR="00F353E5" w:rsidRPr="00EB3B91">
        <w:rPr>
          <w:sz w:val="28"/>
          <w:szCs w:val="28"/>
        </w:rPr>
        <w:t>,</w:t>
      </w:r>
      <w:r w:rsidR="00EB3B91" w:rsidRPr="00EB3B91">
        <w:rPr>
          <w:sz w:val="28"/>
          <w:szCs w:val="28"/>
        </w:rPr>
        <w:t xml:space="preserve"> </w:t>
      </w:r>
      <w:r w:rsidR="00F353E5" w:rsidRPr="00EB3B91">
        <w:rPr>
          <w:sz w:val="28"/>
          <w:szCs w:val="28"/>
        </w:rPr>
        <w:t xml:space="preserve">che sarà implementato tramite </w:t>
      </w:r>
      <w:proofErr w:type="spellStart"/>
      <w:r w:rsidR="00F353E5" w:rsidRPr="00EB3B91">
        <w:rPr>
          <w:sz w:val="28"/>
          <w:szCs w:val="28"/>
        </w:rPr>
        <w:t>Movelt</w:t>
      </w:r>
      <w:proofErr w:type="spellEnd"/>
      <w:r w:rsidRPr="00EB3B91">
        <w:rPr>
          <w:sz w:val="28"/>
          <w:szCs w:val="28"/>
        </w:rPr>
        <w:t>,</w:t>
      </w:r>
      <w:r w:rsidR="00F353E5" w:rsidRPr="00EB3B91">
        <w:rPr>
          <w:sz w:val="28"/>
          <w:szCs w:val="28"/>
        </w:rPr>
        <w:t xml:space="preserve"> che</w:t>
      </w:r>
      <w:r w:rsidRPr="00EB3B91">
        <w:rPr>
          <w:sz w:val="28"/>
          <w:szCs w:val="28"/>
        </w:rPr>
        <w:t xml:space="preserve"> navigherà nello spazio </w:t>
      </w:r>
      <w:r w:rsidRPr="00EB3B91">
        <w:rPr>
          <w:sz w:val="28"/>
          <w:szCs w:val="28"/>
        </w:rPr>
        <w:t>al fine di raggiungere la posizione degli</w:t>
      </w:r>
      <w:r w:rsidRPr="00EB3B91">
        <w:rPr>
          <w:sz w:val="28"/>
          <w:szCs w:val="28"/>
        </w:rPr>
        <w:t xml:space="preserve"> oggetti</w:t>
      </w:r>
      <w:r w:rsidRPr="00EB3B91">
        <w:rPr>
          <w:sz w:val="28"/>
          <w:szCs w:val="28"/>
        </w:rPr>
        <w:t xml:space="preserve"> e</w:t>
      </w:r>
      <w:r w:rsidRPr="00EB3B91">
        <w:rPr>
          <w:sz w:val="28"/>
          <w:szCs w:val="28"/>
        </w:rPr>
        <w:t xml:space="preserve"> raccoglierli con </w:t>
      </w:r>
      <w:r w:rsidRPr="00EB3B91">
        <w:rPr>
          <w:sz w:val="28"/>
          <w:szCs w:val="28"/>
        </w:rPr>
        <w:t>un magnete (end-</w:t>
      </w:r>
      <w:proofErr w:type="spellStart"/>
      <w:r w:rsidRPr="00EB3B91">
        <w:rPr>
          <w:sz w:val="28"/>
          <w:szCs w:val="28"/>
        </w:rPr>
        <w:t>effector</w:t>
      </w:r>
      <w:proofErr w:type="spellEnd"/>
      <w:r w:rsidRPr="00EB3B91">
        <w:rPr>
          <w:sz w:val="28"/>
          <w:szCs w:val="28"/>
        </w:rPr>
        <w:t>)</w:t>
      </w:r>
      <w:r w:rsidRPr="00EB3B91">
        <w:rPr>
          <w:sz w:val="28"/>
          <w:szCs w:val="28"/>
        </w:rPr>
        <w:t xml:space="preserve"> e depositarli in un'area di destinazione</w:t>
      </w:r>
      <w:r w:rsidR="00F353E5" w:rsidRPr="00EB3B91">
        <w:rPr>
          <w:sz w:val="28"/>
          <w:szCs w:val="28"/>
        </w:rPr>
        <w:t xml:space="preserve">, </w:t>
      </w:r>
      <w:r w:rsidR="00F353E5" w:rsidRPr="00EB3B91">
        <w:rPr>
          <w:sz w:val="28"/>
          <w:szCs w:val="28"/>
        </w:rPr>
        <w:t>evitando collisioni con</w:t>
      </w:r>
      <w:r w:rsidR="00F353E5" w:rsidRPr="00EB3B91">
        <w:rPr>
          <w:sz w:val="28"/>
          <w:szCs w:val="28"/>
        </w:rPr>
        <w:t xml:space="preserve"> </w:t>
      </w:r>
      <w:r w:rsidR="00F353E5" w:rsidRPr="00EB3B91">
        <w:rPr>
          <w:sz w:val="28"/>
          <w:szCs w:val="28"/>
        </w:rPr>
        <w:t>gli altri oggetti posti sul tavolo</w:t>
      </w:r>
      <w:r w:rsidRPr="00EB3B91">
        <w:rPr>
          <w:sz w:val="28"/>
          <w:szCs w:val="28"/>
        </w:rPr>
        <w:t>.</w:t>
      </w:r>
    </w:p>
    <w:p w:rsidR="00F353E5" w:rsidRDefault="00F353E5" w:rsidP="00FC4E3F">
      <w:pPr>
        <w:spacing w:line="240" w:lineRule="auto"/>
        <w:rPr>
          <w:sz w:val="28"/>
          <w:szCs w:val="28"/>
        </w:rPr>
      </w:pPr>
    </w:p>
    <w:p w:rsidR="00EB3B91" w:rsidRDefault="00EB3B91" w:rsidP="00FC4E3F">
      <w:pPr>
        <w:spacing w:line="240" w:lineRule="auto"/>
        <w:rPr>
          <w:sz w:val="28"/>
          <w:szCs w:val="28"/>
        </w:rPr>
      </w:pPr>
    </w:p>
    <w:p w:rsidR="00EB3B91" w:rsidRDefault="00EB3B91" w:rsidP="00FC4E3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Posizioni Tag</w:t>
      </w:r>
    </w:p>
    <w:p w:rsidR="00EB3B91" w:rsidRDefault="00EB3B91" w:rsidP="00EB3B91">
      <w:pPr>
        <w:spacing w:line="240" w:lineRule="auto"/>
        <w:rPr>
          <w:sz w:val="28"/>
          <w:szCs w:val="28"/>
        </w:rPr>
      </w:pPr>
      <w:r w:rsidRPr="00EB3B91">
        <w:rPr>
          <w:sz w:val="28"/>
          <w:szCs w:val="28"/>
        </w:rPr>
        <w:t xml:space="preserve">Gli oggetti target che il </w:t>
      </w:r>
      <w:r w:rsidRPr="00EB3B91">
        <w:rPr>
          <w:sz w:val="28"/>
          <w:szCs w:val="28"/>
        </w:rPr>
        <w:t>manipolatore</w:t>
      </w:r>
      <w:r w:rsidRPr="00EB3B91">
        <w:rPr>
          <w:sz w:val="28"/>
          <w:szCs w:val="28"/>
        </w:rPr>
        <w:t xml:space="preserve"> </w:t>
      </w:r>
      <w:r w:rsidRPr="00EB3B91">
        <w:rPr>
          <w:sz w:val="28"/>
          <w:szCs w:val="28"/>
        </w:rPr>
        <w:t>dovrà</w:t>
      </w:r>
      <w:r w:rsidRPr="00EB3B91">
        <w:rPr>
          <w:sz w:val="28"/>
          <w:szCs w:val="28"/>
        </w:rPr>
        <w:t xml:space="preserve"> raccogliere saranno specificati in un nodo presente nell’</w:t>
      </w:r>
      <w:proofErr w:type="spellStart"/>
      <w:r w:rsidRPr="00EB3B91">
        <w:rPr>
          <w:sz w:val="28"/>
          <w:szCs w:val="28"/>
        </w:rPr>
        <w:t>Homework</w:t>
      </w:r>
      <w:proofErr w:type="spellEnd"/>
      <w:r w:rsidRPr="00EB3B91">
        <w:rPr>
          <w:sz w:val="28"/>
          <w:szCs w:val="28"/>
        </w:rPr>
        <w:t xml:space="preserve"> 1 che continua a pubblicare le Pose rilevate su un </w:t>
      </w:r>
      <w:proofErr w:type="spellStart"/>
      <w:r w:rsidRPr="00EB3B91">
        <w:rPr>
          <w:sz w:val="28"/>
          <w:szCs w:val="28"/>
        </w:rPr>
        <w:t>topic</w:t>
      </w:r>
      <w:proofErr w:type="spellEnd"/>
      <w:r w:rsidRPr="00EB3B91">
        <w:rPr>
          <w:sz w:val="28"/>
          <w:szCs w:val="28"/>
        </w:rPr>
        <w:t xml:space="preserve"> chiamato </w:t>
      </w:r>
      <w:proofErr w:type="spellStart"/>
      <w:r w:rsidRPr="00EB3B91">
        <w:rPr>
          <w:sz w:val="28"/>
          <w:szCs w:val="28"/>
        </w:rPr>
        <w:t>hw_</w:t>
      </w:r>
      <w:r>
        <w:rPr>
          <w:sz w:val="28"/>
          <w:szCs w:val="28"/>
        </w:rPr>
        <w:t>target_objecs,</w:t>
      </w:r>
      <w:r w:rsidR="00CF4B17">
        <w:rPr>
          <w:sz w:val="28"/>
          <w:szCs w:val="28"/>
        </w:rPr>
        <w:t>il</w:t>
      </w:r>
      <w:proofErr w:type="spellEnd"/>
      <w:r w:rsidR="00CF4B17">
        <w:rPr>
          <w:sz w:val="28"/>
          <w:szCs w:val="28"/>
        </w:rPr>
        <w:t xml:space="preserve"> quale viene</w:t>
      </w:r>
      <w:r>
        <w:rPr>
          <w:sz w:val="28"/>
          <w:szCs w:val="28"/>
        </w:rPr>
        <w:t xml:space="preserve"> </w:t>
      </w:r>
      <w:r w:rsidR="00CF4B17">
        <w:rPr>
          <w:sz w:val="28"/>
          <w:szCs w:val="28"/>
        </w:rPr>
        <w:t xml:space="preserve">aggiornato costantemente ( </w:t>
      </w:r>
      <w:proofErr w:type="spellStart"/>
      <w:r w:rsidR="00CF4B17" w:rsidRPr="00CF4B17">
        <w:rPr>
          <w:sz w:val="28"/>
          <w:szCs w:val="28"/>
        </w:rPr>
        <w:t>void</w:t>
      </w:r>
      <w:proofErr w:type="spellEnd"/>
      <w:r w:rsidR="00CF4B17" w:rsidRPr="00CF4B17">
        <w:rPr>
          <w:sz w:val="28"/>
          <w:szCs w:val="28"/>
        </w:rPr>
        <w:t xml:space="preserve"> Task::_</w:t>
      </w:r>
      <w:proofErr w:type="spellStart"/>
      <w:r w:rsidR="00CF4B17" w:rsidRPr="00CF4B17">
        <w:rPr>
          <w:sz w:val="28"/>
          <w:szCs w:val="28"/>
        </w:rPr>
        <w:t>updateTargets</w:t>
      </w:r>
      <w:proofErr w:type="spellEnd"/>
      <w:r w:rsidR="00CF4B17" w:rsidRPr="00CF4B17">
        <w:rPr>
          <w:sz w:val="28"/>
          <w:szCs w:val="28"/>
        </w:rPr>
        <w:t>(</w:t>
      </w:r>
      <w:proofErr w:type="spellStart"/>
      <w:r w:rsidR="00CF4B17" w:rsidRPr="00CF4B17">
        <w:rPr>
          <w:sz w:val="28"/>
          <w:szCs w:val="28"/>
        </w:rPr>
        <w:t>const</w:t>
      </w:r>
      <w:proofErr w:type="spellEnd"/>
      <w:r w:rsidR="00CF4B17" w:rsidRPr="00CF4B17">
        <w:rPr>
          <w:sz w:val="28"/>
          <w:szCs w:val="28"/>
        </w:rPr>
        <w:t xml:space="preserve"> hw1::</w:t>
      </w:r>
      <w:proofErr w:type="spellStart"/>
      <w:r w:rsidR="00CF4B17" w:rsidRPr="00CF4B17">
        <w:rPr>
          <w:sz w:val="28"/>
          <w:szCs w:val="28"/>
        </w:rPr>
        <w:t>poseArray</w:t>
      </w:r>
      <w:proofErr w:type="spellEnd"/>
      <w:r w:rsidR="00CF4B17" w:rsidRPr="00CF4B17">
        <w:rPr>
          <w:sz w:val="28"/>
          <w:szCs w:val="28"/>
        </w:rPr>
        <w:t>::</w:t>
      </w:r>
      <w:proofErr w:type="spellStart"/>
      <w:r w:rsidR="00CF4B17" w:rsidRPr="00CF4B17">
        <w:rPr>
          <w:sz w:val="28"/>
          <w:szCs w:val="28"/>
        </w:rPr>
        <w:t>ConstPtr</w:t>
      </w:r>
      <w:proofErr w:type="spellEnd"/>
      <w:r w:rsidR="00CF4B17" w:rsidRPr="00CF4B17">
        <w:rPr>
          <w:sz w:val="28"/>
          <w:szCs w:val="28"/>
        </w:rPr>
        <w:t xml:space="preserve"> &amp;msg)</w:t>
      </w:r>
      <w:r w:rsidR="00CF4B17">
        <w:rPr>
          <w:sz w:val="28"/>
          <w:szCs w:val="28"/>
        </w:rPr>
        <w:t xml:space="preserve"> ) per eventuali rilevazioni errate, se il manipolatore durante gli spostamenti possa trovarsi al di sopra dell’oggetto oppure se l’oggetto viene inserito successivamente al rilevamento iniziale, infine le pose</w:t>
      </w:r>
      <w:r w:rsidRPr="00EB3B91">
        <w:rPr>
          <w:sz w:val="28"/>
          <w:szCs w:val="28"/>
        </w:rPr>
        <w:t xml:space="preserve"> possano essere utilizzate dal </w:t>
      </w:r>
      <w:r w:rsidR="00CF4B17" w:rsidRPr="00EB3B91">
        <w:rPr>
          <w:sz w:val="28"/>
          <w:szCs w:val="28"/>
        </w:rPr>
        <w:t>manipolatore</w:t>
      </w:r>
      <w:r w:rsidR="00CF4B17">
        <w:rPr>
          <w:sz w:val="28"/>
          <w:szCs w:val="28"/>
        </w:rPr>
        <w:t xml:space="preserve"> che si appresterà a muoversi</w:t>
      </w:r>
      <w:r>
        <w:rPr>
          <w:sz w:val="28"/>
          <w:szCs w:val="28"/>
        </w:rPr>
        <w:t>.</w:t>
      </w:r>
    </w:p>
    <w:p w:rsidR="00CF4B17" w:rsidRDefault="00CF4B17" w:rsidP="00EB3B9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Al fine di evitare collisioni tra manipolatore ed oggetti abbiamo inizializzato la </w:t>
      </w:r>
      <w:proofErr w:type="spellStart"/>
      <w:r>
        <w:rPr>
          <w:sz w:val="28"/>
          <w:szCs w:val="28"/>
        </w:rPr>
        <w:t>Collision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Detection</w:t>
      </w:r>
      <w:proofErr w:type="spellEnd"/>
      <w:r>
        <w:rPr>
          <w:sz w:val="28"/>
          <w:szCs w:val="28"/>
        </w:rPr>
        <w:t xml:space="preserve">  ( </w:t>
      </w:r>
      <w:r w:rsidR="00B2094B" w:rsidRPr="00B2094B">
        <w:rPr>
          <w:sz w:val="28"/>
          <w:szCs w:val="28"/>
        </w:rPr>
        <w:t>_</w:t>
      </w:r>
      <w:proofErr w:type="spellStart"/>
      <w:r w:rsidR="00B2094B" w:rsidRPr="00B2094B">
        <w:rPr>
          <w:sz w:val="28"/>
          <w:szCs w:val="28"/>
        </w:rPr>
        <w:t>collisionObjects</w:t>
      </w:r>
      <w:proofErr w:type="spellEnd"/>
      <w:r>
        <w:rPr>
          <w:sz w:val="28"/>
          <w:szCs w:val="28"/>
        </w:rPr>
        <w:t xml:space="preserve">) inserendo le meshes utilizzate nel </w:t>
      </w:r>
      <w:proofErr w:type="spellStart"/>
      <w:r>
        <w:rPr>
          <w:sz w:val="28"/>
          <w:szCs w:val="28"/>
        </w:rPr>
        <w:t>Homework</w:t>
      </w:r>
      <w:proofErr w:type="spellEnd"/>
      <w:r>
        <w:rPr>
          <w:sz w:val="28"/>
          <w:szCs w:val="28"/>
        </w:rPr>
        <w:t xml:space="preserve"> 1, che ci permetterà tramite i rilevamenti della </w:t>
      </w:r>
      <w:proofErr w:type="spellStart"/>
      <w:r>
        <w:rPr>
          <w:sz w:val="28"/>
          <w:szCs w:val="28"/>
        </w:rPr>
        <w:t>kinect</w:t>
      </w:r>
      <w:proofErr w:type="spellEnd"/>
      <w:r>
        <w:rPr>
          <w:sz w:val="28"/>
          <w:szCs w:val="28"/>
        </w:rPr>
        <w:t xml:space="preserve"> di posizionare le mesh, ed avere una maggiore accuratezza nel </w:t>
      </w:r>
      <w:proofErr w:type="spellStart"/>
      <w:r>
        <w:rPr>
          <w:sz w:val="28"/>
          <w:szCs w:val="28"/>
        </w:rPr>
        <w:t>collision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detection</w:t>
      </w:r>
      <w:proofErr w:type="spellEnd"/>
      <w:r>
        <w:rPr>
          <w:sz w:val="28"/>
          <w:szCs w:val="28"/>
        </w:rPr>
        <w:t>.</w:t>
      </w:r>
    </w:p>
    <w:p w:rsidR="00CF4B17" w:rsidRDefault="00CF4B17" w:rsidP="00EB3B91">
      <w:pPr>
        <w:spacing w:line="240" w:lineRule="auto"/>
        <w:rPr>
          <w:sz w:val="28"/>
          <w:szCs w:val="28"/>
        </w:rPr>
      </w:pPr>
    </w:p>
    <w:p w:rsidR="00B2094B" w:rsidRDefault="00B2094B" w:rsidP="00EB3B9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Posizione </w:t>
      </w:r>
      <w:proofErr w:type="spellStart"/>
      <w:r>
        <w:rPr>
          <w:sz w:val="28"/>
          <w:szCs w:val="28"/>
        </w:rPr>
        <w:t>Manipulatore</w:t>
      </w:r>
      <w:proofErr w:type="spellEnd"/>
    </w:p>
    <w:p w:rsidR="00B2094B" w:rsidRDefault="00B2094B" w:rsidP="00EB3B91">
      <w:pPr>
        <w:spacing w:line="240" w:lineRule="auto"/>
        <w:rPr>
          <w:sz w:val="28"/>
          <w:szCs w:val="28"/>
        </w:rPr>
      </w:pPr>
    </w:p>
    <w:p w:rsidR="00EB3B91" w:rsidRDefault="00B2094B" w:rsidP="00EB3B9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proofErr w:type="spellStart"/>
      <w:r>
        <w:rPr>
          <w:sz w:val="28"/>
          <w:szCs w:val="28"/>
        </w:rPr>
        <w:t>manipulatore</w:t>
      </w:r>
      <w:proofErr w:type="spellEnd"/>
      <w:r>
        <w:rPr>
          <w:sz w:val="28"/>
          <w:szCs w:val="28"/>
        </w:rPr>
        <w:t xml:space="preserve"> che andremo ad utilizzare è UR5, che implementeremo con la libreria </w:t>
      </w:r>
      <w:proofErr w:type="spellStart"/>
      <w:r>
        <w:rPr>
          <w:sz w:val="28"/>
          <w:szCs w:val="28"/>
        </w:rPr>
        <w:t>Movelt</w:t>
      </w:r>
      <w:proofErr w:type="spellEnd"/>
      <w:r>
        <w:rPr>
          <w:sz w:val="28"/>
          <w:szCs w:val="28"/>
        </w:rPr>
        <w:t>, che ci permetterà di spostare il manipolatore nel piano di lavoro.</w:t>
      </w:r>
    </w:p>
    <w:p w:rsidR="00B2094B" w:rsidRDefault="00B2094B" w:rsidP="00EB3B9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Nella programmazione del manipolatore abbiamo scelto di spostare il robot in due modi: Tramite dei spostamenti con i giunti oppure in cartesiano.</w:t>
      </w:r>
    </w:p>
    <w:p w:rsidR="00B2094B" w:rsidRDefault="00B2094B" w:rsidP="00EB3B9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Questa </w:t>
      </w:r>
      <w:proofErr w:type="spellStart"/>
      <w:r>
        <w:rPr>
          <w:sz w:val="28"/>
          <w:szCs w:val="28"/>
        </w:rPr>
        <w:t>combianazione</w:t>
      </w:r>
      <w:proofErr w:type="spellEnd"/>
      <w:r>
        <w:rPr>
          <w:sz w:val="28"/>
          <w:szCs w:val="28"/>
        </w:rPr>
        <w:t xml:space="preserve"> di movimenti ci permette di rendere il robot </w:t>
      </w:r>
      <w:proofErr w:type="spellStart"/>
      <w:r>
        <w:rPr>
          <w:sz w:val="28"/>
          <w:szCs w:val="28"/>
        </w:rPr>
        <w:t>piu</w:t>
      </w:r>
      <w:proofErr w:type="spellEnd"/>
      <w:r>
        <w:rPr>
          <w:sz w:val="28"/>
          <w:szCs w:val="28"/>
        </w:rPr>
        <w:t xml:space="preserve"> stabile ed evita improvvisi movimenti che potrebbero portare a collisioni  inaspettate.</w:t>
      </w:r>
    </w:p>
    <w:p w:rsidR="00B2094B" w:rsidRDefault="00B2094B" w:rsidP="00EB3B9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Questo tipo di manipolatore presenta un numero di 5 giunti, inizialmente impostiamo </w:t>
      </w:r>
      <w:r w:rsidR="00961EC0">
        <w:rPr>
          <w:sz w:val="28"/>
          <w:szCs w:val="28"/>
        </w:rPr>
        <w:t xml:space="preserve">una posizione al di sopra </w:t>
      </w:r>
      <w:proofErr w:type="spellStart"/>
      <w:r w:rsidR="00961EC0">
        <w:rPr>
          <w:sz w:val="28"/>
          <w:szCs w:val="28"/>
        </w:rPr>
        <w:t>dellarea</w:t>
      </w:r>
      <w:proofErr w:type="spellEnd"/>
      <w:r w:rsidR="00961EC0">
        <w:rPr>
          <w:sz w:val="28"/>
          <w:szCs w:val="28"/>
        </w:rPr>
        <w:t xml:space="preserve"> di lavoro, con un valore per ogni giunto(</w:t>
      </w:r>
      <w:r w:rsidR="00961EC0" w:rsidRPr="00961EC0">
        <w:rPr>
          <w:sz w:val="28"/>
          <w:szCs w:val="28"/>
        </w:rPr>
        <w:t>_</w:t>
      </w:r>
      <w:proofErr w:type="spellStart"/>
      <w:r w:rsidR="00961EC0" w:rsidRPr="00961EC0">
        <w:rPr>
          <w:sz w:val="28"/>
          <w:szCs w:val="28"/>
        </w:rPr>
        <w:t>referencePosition</w:t>
      </w:r>
      <w:proofErr w:type="spellEnd"/>
      <w:r w:rsidR="00961EC0">
        <w:rPr>
          <w:sz w:val="28"/>
          <w:szCs w:val="28"/>
        </w:rPr>
        <w:t>).</w:t>
      </w:r>
    </w:p>
    <w:p w:rsidR="00961EC0" w:rsidRDefault="00961EC0" w:rsidP="00EB3B91">
      <w:pPr>
        <w:spacing w:line="240" w:lineRule="auto"/>
        <w:rPr>
          <w:sz w:val="28"/>
          <w:szCs w:val="28"/>
        </w:rPr>
      </w:pPr>
      <w:bookmarkStart w:id="0" w:name="_GoBack"/>
      <w:bookmarkEnd w:id="0"/>
    </w:p>
    <w:p w:rsidR="00B2094B" w:rsidRPr="00EB3B91" w:rsidRDefault="00B2094B" w:rsidP="00EB3B91">
      <w:pPr>
        <w:spacing w:line="240" w:lineRule="auto"/>
        <w:rPr>
          <w:sz w:val="28"/>
          <w:szCs w:val="28"/>
        </w:rPr>
      </w:pPr>
    </w:p>
    <w:p w:rsidR="00EB3B91" w:rsidRDefault="00EB3B91" w:rsidP="00FC4E3F">
      <w:pPr>
        <w:spacing w:line="240" w:lineRule="auto"/>
        <w:rPr>
          <w:sz w:val="28"/>
          <w:szCs w:val="28"/>
        </w:rPr>
      </w:pPr>
    </w:p>
    <w:p w:rsidR="00F353E5" w:rsidRDefault="00F353E5" w:rsidP="00FC4E3F">
      <w:pPr>
        <w:spacing w:line="240" w:lineRule="auto"/>
        <w:rPr>
          <w:sz w:val="28"/>
          <w:szCs w:val="28"/>
        </w:rPr>
      </w:pPr>
    </w:p>
    <w:p w:rsidR="00F353E5" w:rsidRDefault="00F353E5" w:rsidP="00FC4E3F">
      <w:pPr>
        <w:spacing w:line="240" w:lineRule="auto"/>
        <w:rPr>
          <w:sz w:val="28"/>
          <w:szCs w:val="28"/>
        </w:rPr>
      </w:pPr>
    </w:p>
    <w:p w:rsidR="00F353E5" w:rsidRDefault="00F353E5" w:rsidP="00FC4E3F">
      <w:pPr>
        <w:spacing w:line="240" w:lineRule="auto"/>
        <w:rPr>
          <w:sz w:val="28"/>
          <w:szCs w:val="28"/>
        </w:rPr>
      </w:pPr>
    </w:p>
    <w:p w:rsidR="00F353E5" w:rsidRDefault="00F353E5" w:rsidP="00FC4E3F">
      <w:pPr>
        <w:spacing w:line="240" w:lineRule="auto"/>
        <w:rPr>
          <w:sz w:val="28"/>
          <w:szCs w:val="28"/>
        </w:rPr>
      </w:pPr>
    </w:p>
    <w:p w:rsidR="00F353E5" w:rsidRDefault="00F353E5" w:rsidP="00FC4E3F">
      <w:pPr>
        <w:spacing w:line="240" w:lineRule="auto"/>
        <w:rPr>
          <w:sz w:val="28"/>
          <w:szCs w:val="28"/>
        </w:rPr>
      </w:pPr>
    </w:p>
    <w:p w:rsidR="00F353E5" w:rsidRDefault="00F353E5" w:rsidP="00FC4E3F">
      <w:pPr>
        <w:spacing w:line="240" w:lineRule="auto"/>
        <w:rPr>
          <w:sz w:val="28"/>
          <w:szCs w:val="28"/>
        </w:rPr>
      </w:pPr>
    </w:p>
    <w:p w:rsidR="00F353E5" w:rsidRPr="00FC4E3F" w:rsidRDefault="00F353E5" w:rsidP="00FC4E3F">
      <w:pPr>
        <w:spacing w:line="240" w:lineRule="auto"/>
        <w:rPr>
          <w:sz w:val="28"/>
          <w:szCs w:val="28"/>
        </w:rPr>
      </w:pP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 xml:space="preserve">1 Stima della posa con i marcatori </w:t>
      </w:r>
      <w:proofErr w:type="spellStart"/>
      <w:r w:rsidRPr="00FC4E3F">
        <w:rPr>
          <w:sz w:val="28"/>
          <w:szCs w:val="28"/>
        </w:rPr>
        <w:t>Apriltag</w:t>
      </w:r>
      <w:proofErr w:type="spellEnd"/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Per il primo compito, un approccio simile a quello utilizzato nel laboratorio st, nel compito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1, è stato utilizzato.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 xml:space="preserve">Per </w:t>
      </w:r>
      <w:proofErr w:type="spellStart"/>
      <w:r w:rsidRPr="00FC4E3F">
        <w:rPr>
          <w:sz w:val="28"/>
          <w:szCs w:val="28"/>
        </w:rPr>
        <w:t>nd</w:t>
      </w:r>
      <w:proofErr w:type="spellEnd"/>
      <w:r w:rsidRPr="00FC4E3F">
        <w:rPr>
          <w:sz w:val="28"/>
          <w:szCs w:val="28"/>
        </w:rPr>
        <w:t xml:space="preserve"> la posizione degli oggetti target è stato utilizzato il nodo </w:t>
      </w:r>
      <w:proofErr w:type="spellStart"/>
      <w:r w:rsidRPr="00FC4E3F">
        <w:rPr>
          <w:sz w:val="28"/>
          <w:szCs w:val="28"/>
        </w:rPr>
        <w:t>apriltag</w:t>
      </w:r>
      <w:proofErr w:type="spellEnd"/>
      <w:r w:rsidRPr="00FC4E3F">
        <w:rPr>
          <w:sz w:val="28"/>
          <w:szCs w:val="28"/>
        </w:rPr>
        <w:t>, che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 xml:space="preserve">pubblica, sul tema /rilevamenti dei tag, un elenco di tutti i marcatori </w:t>
      </w:r>
      <w:proofErr w:type="spellStart"/>
      <w:r w:rsidRPr="00FC4E3F">
        <w:rPr>
          <w:sz w:val="28"/>
          <w:szCs w:val="28"/>
        </w:rPr>
        <w:t>apriltag</w:t>
      </w:r>
      <w:proofErr w:type="spellEnd"/>
      <w:r w:rsidRPr="00FC4E3F">
        <w:rPr>
          <w:sz w:val="28"/>
          <w:szCs w:val="28"/>
        </w:rPr>
        <w:t xml:space="preserve"> rilevati".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posizioni e orientamenti.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Conoscendo il codice del marker, siamo in grado di abbinare i diversi tipi di oggetti su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la tabella con l'id del frame corrispondente, e abbinarla ad una lista di oggetti target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speciale tramite riga di comando.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La posa estratta viene poi riferita al quadro di riferimento mondiale utilizzando l'opzione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proofErr w:type="spellStart"/>
      <w:r w:rsidRPr="00FC4E3F">
        <w:rPr>
          <w:sz w:val="28"/>
          <w:szCs w:val="28"/>
        </w:rPr>
        <w:t>tf</w:t>
      </w:r>
      <w:proofErr w:type="spellEnd"/>
      <w:r w:rsidRPr="00FC4E3F">
        <w:rPr>
          <w:sz w:val="28"/>
          <w:szCs w:val="28"/>
        </w:rPr>
        <w:t xml:space="preserve"> </w:t>
      </w:r>
      <w:proofErr w:type="spellStart"/>
      <w:r w:rsidRPr="00FC4E3F">
        <w:rPr>
          <w:sz w:val="28"/>
          <w:szCs w:val="28"/>
        </w:rPr>
        <w:t>buffer.lookup</w:t>
      </w:r>
      <w:proofErr w:type="spellEnd"/>
      <w:r w:rsidRPr="00FC4E3F">
        <w:rPr>
          <w:sz w:val="28"/>
          <w:szCs w:val="28"/>
        </w:rPr>
        <w:t xml:space="preserve"> </w:t>
      </w:r>
      <w:proofErr w:type="spellStart"/>
      <w:r w:rsidRPr="00FC4E3F">
        <w:rPr>
          <w:sz w:val="28"/>
          <w:szCs w:val="28"/>
        </w:rPr>
        <w:t>transform</w:t>
      </w:r>
      <w:proofErr w:type="spellEnd"/>
      <w:r w:rsidRPr="00FC4E3F">
        <w:rPr>
          <w:sz w:val="28"/>
          <w:szCs w:val="28"/>
        </w:rPr>
        <w:t>(), che sarà usato per calcolare il tar-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prendi il manipolatore.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lastRenderedPageBreak/>
        <w:t>2 Negazione della posizione del bersaglio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 xml:space="preserve">Il nodo </w:t>
      </w:r>
      <w:proofErr w:type="spellStart"/>
      <w:r w:rsidRPr="00FC4E3F">
        <w:rPr>
          <w:sz w:val="28"/>
          <w:szCs w:val="28"/>
        </w:rPr>
        <w:t>apriltag</w:t>
      </w:r>
      <w:proofErr w:type="spellEnd"/>
      <w:r w:rsidRPr="00FC4E3F">
        <w:rPr>
          <w:sz w:val="28"/>
          <w:szCs w:val="28"/>
        </w:rPr>
        <w:t xml:space="preserve"> emette un elenco delle pose </w:t>
      </w:r>
      <w:proofErr w:type="spellStart"/>
      <w:r w:rsidRPr="00FC4E3F">
        <w:rPr>
          <w:sz w:val="28"/>
          <w:szCs w:val="28"/>
        </w:rPr>
        <w:t>dierenti</w:t>
      </w:r>
      <w:proofErr w:type="spellEnd"/>
      <w:r w:rsidRPr="00FC4E3F">
        <w:rPr>
          <w:sz w:val="28"/>
          <w:szCs w:val="28"/>
        </w:rPr>
        <w:t xml:space="preserve"> del tag, ma, per una buona comprensione,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la pinza deve chiudersi il più vicino possibile al baricentro dell'oggetto, che fa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non corrispondono alla posizione dell'oggetto trasformato. Inoltre, il successo della presa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il funzionamento dipende dal corretto orientamento del settore finale, che può essere dedotto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dall'orientamento del marker di aprile.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 xml:space="preserve">In particolare, per evitare problemi con i </w:t>
      </w:r>
      <w:proofErr w:type="spellStart"/>
      <w:r w:rsidRPr="00FC4E3F">
        <w:rPr>
          <w:sz w:val="28"/>
          <w:szCs w:val="28"/>
        </w:rPr>
        <w:t>dierenti</w:t>
      </w:r>
      <w:proofErr w:type="spellEnd"/>
      <w:r w:rsidRPr="00FC4E3F">
        <w:rPr>
          <w:sz w:val="28"/>
          <w:szCs w:val="28"/>
        </w:rPr>
        <w:t xml:space="preserve"> punti finali di rotazione del ma-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proofErr w:type="spellStart"/>
      <w:r w:rsidRPr="00FC4E3F">
        <w:rPr>
          <w:sz w:val="28"/>
          <w:szCs w:val="28"/>
        </w:rPr>
        <w:t>nipulatore</w:t>
      </w:r>
      <w:proofErr w:type="spellEnd"/>
      <w:r w:rsidRPr="00FC4E3F">
        <w:rPr>
          <w:sz w:val="28"/>
          <w:szCs w:val="28"/>
        </w:rPr>
        <w:t xml:space="preserve"> fine etere, la posizione dell'oggetto è impostata meno la periodicità degli oggetti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se stessa. Cioè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oggetto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:=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a:tag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proofErr w:type="spellStart"/>
      <w:r w:rsidRPr="00FC4E3F">
        <w:rPr>
          <w:sz w:val="28"/>
          <w:szCs w:val="28"/>
        </w:rPr>
        <w:t>mod</w:t>
      </w:r>
      <w:proofErr w:type="spellEnd"/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2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n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 xml:space="preserve">+ 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 xml:space="preserve">Con caratteristica </w:t>
      </w:r>
      <w:proofErr w:type="spellStart"/>
      <w:r w:rsidRPr="00FC4E3F">
        <w:rPr>
          <w:sz w:val="28"/>
          <w:szCs w:val="28"/>
        </w:rPr>
        <w:t>oset</w:t>
      </w:r>
      <w:proofErr w:type="spellEnd"/>
      <w:r w:rsidRPr="00FC4E3F">
        <w:rPr>
          <w:sz w:val="28"/>
          <w:szCs w:val="28"/>
        </w:rPr>
        <w:t xml:space="preserve"> dovuto all'orientamento </w:t>
      </w:r>
      <w:proofErr w:type="spellStart"/>
      <w:r w:rsidRPr="00FC4E3F">
        <w:rPr>
          <w:sz w:val="28"/>
          <w:szCs w:val="28"/>
        </w:rPr>
        <w:t>apriltag</w:t>
      </w:r>
      <w:proofErr w:type="spellEnd"/>
      <w:r w:rsidRPr="00FC4E3F">
        <w:rPr>
          <w:sz w:val="28"/>
          <w:szCs w:val="28"/>
        </w:rPr>
        <w:t xml:space="preserve"> sulla faccia superiore e 2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n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periodicità nell'asse di imbardata della forma considerata.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 xml:space="preserve">Dato il requisito del manipolatore di manipolare oggetti di forme </w:t>
      </w:r>
      <w:proofErr w:type="spellStart"/>
      <w:r w:rsidRPr="00FC4E3F">
        <w:rPr>
          <w:sz w:val="28"/>
          <w:szCs w:val="28"/>
        </w:rPr>
        <w:t>dierenti</w:t>
      </w:r>
      <w:proofErr w:type="spellEnd"/>
      <w:r w:rsidRPr="00FC4E3F">
        <w:rPr>
          <w:sz w:val="28"/>
          <w:szCs w:val="28"/>
        </w:rPr>
        <w:t>,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un set caratteristico, sia nella posizione che nell'orientamento, deve essere applicato ad ogni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 xml:space="preserve">uno basato sul tipo di oggetto. Come per il primo incarico di laboratorio, il </w:t>
      </w:r>
      <w:proofErr w:type="spellStart"/>
      <w:r w:rsidRPr="00FC4E3F">
        <w:rPr>
          <w:sz w:val="28"/>
          <w:szCs w:val="28"/>
        </w:rPr>
        <w:t>dierente</w:t>
      </w:r>
      <w:proofErr w:type="spellEnd"/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proofErr w:type="spellStart"/>
      <w:r w:rsidRPr="00FC4E3F">
        <w:rPr>
          <w:sz w:val="28"/>
          <w:szCs w:val="28"/>
        </w:rPr>
        <w:lastRenderedPageBreak/>
        <w:t>osets</w:t>
      </w:r>
      <w:proofErr w:type="spellEnd"/>
      <w:r w:rsidRPr="00FC4E3F">
        <w:rPr>
          <w:sz w:val="28"/>
          <w:szCs w:val="28"/>
        </w:rPr>
        <w:t xml:space="preserve"> possono essere </w:t>
      </w:r>
      <w:proofErr w:type="spellStart"/>
      <w:r w:rsidRPr="00FC4E3F">
        <w:rPr>
          <w:sz w:val="28"/>
          <w:szCs w:val="28"/>
        </w:rPr>
        <w:t>conguidati</w:t>
      </w:r>
      <w:proofErr w:type="spellEnd"/>
      <w:r w:rsidRPr="00FC4E3F">
        <w:rPr>
          <w:sz w:val="28"/>
          <w:szCs w:val="28"/>
        </w:rPr>
        <w:t xml:space="preserve"> dinamicamente dall'utente per ottenere il miglior punto possibile per un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 xml:space="preserve">afferrare con successo, attraverso la riconfigurazione </w:t>
      </w:r>
      <w:proofErr w:type="spellStart"/>
      <w:r w:rsidRPr="00FC4E3F">
        <w:rPr>
          <w:sz w:val="28"/>
          <w:szCs w:val="28"/>
        </w:rPr>
        <w:t>rqt</w:t>
      </w:r>
      <w:proofErr w:type="spellEnd"/>
      <w:r w:rsidRPr="00FC4E3F">
        <w:rPr>
          <w:sz w:val="28"/>
          <w:szCs w:val="28"/>
        </w:rPr>
        <w:t>.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3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3 Negazione degli ostacoli alle collisioni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Dopo il calcolo del baricentro per tutti gli oggetti rilevati sul tavolo, il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vengono generati i corrispondenti ostacoli di collisione, per evitare di colpire oggetti secondari in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il percorso verso l'obiettivo. Questi sono generati come segue: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Per il cubo, una versione in scala del 120% del cubo viene posizionata nella stessa posizione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come il baricentro del cubo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Per il prisma esagonale, un cilindro con raggio 110% del lato dell'esagono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si usa la faccia superiore, al centro del baricentro dell'oggetto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 xml:space="preserve">Per il prisma </w:t>
      </w:r>
      <w:proofErr w:type="spellStart"/>
      <w:r w:rsidRPr="00FC4E3F">
        <w:rPr>
          <w:sz w:val="28"/>
          <w:szCs w:val="28"/>
        </w:rPr>
        <w:t>tringolare</w:t>
      </w:r>
      <w:proofErr w:type="spellEnd"/>
      <w:r w:rsidRPr="00FC4E3F">
        <w:rPr>
          <w:sz w:val="28"/>
          <w:szCs w:val="28"/>
        </w:rPr>
        <w:t>, un cubo ruotato di 45 lungo l'asse del midollo, con una scala del 120% è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utilizzato, centrato al centro della faccia inferiore del prisma (il baricentro di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il solido "specchiato")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4 Calcolo del piano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 xml:space="preserve">Quando la procedura </w:t>
      </w:r>
      <w:proofErr w:type="spellStart"/>
      <w:r w:rsidRPr="00FC4E3F">
        <w:rPr>
          <w:sz w:val="28"/>
          <w:szCs w:val="28"/>
        </w:rPr>
        <w:t>rst</w:t>
      </w:r>
      <w:proofErr w:type="spellEnd"/>
      <w:r w:rsidRPr="00FC4E3F">
        <w:rPr>
          <w:sz w:val="28"/>
          <w:szCs w:val="28"/>
        </w:rPr>
        <w:t xml:space="preserve"> inizia, viene chiamato il metodo </w:t>
      </w:r>
      <w:proofErr w:type="spellStart"/>
      <w:r w:rsidRPr="00FC4E3F">
        <w:rPr>
          <w:sz w:val="28"/>
          <w:szCs w:val="28"/>
        </w:rPr>
        <w:t>init</w:t>
      </w:r>
      <w:proofErr w:type="spellEnd"/>
      <w:r w:rsidRPr="00FC4E3F">
        <w:rPr>
          <w:sz w:val="28"/>
          <w:szCs w:val="28"/>
        </w:rPr>
        <w:t xml:space="preserve"> </w:t>
      </w:r>
      <w:proofErr w:type="spellStart"/>
      <w:r w:rsidRPr="00FC4E3F">
        <w:rPr>
          <w:sz w:val="28"/>
          <w:szCs w:val="28"/>
        </w:rPr>
        <w:t>arm</w:t>
      </w:r>
      <w:proofErr w:type="spellEnd"/>
      <w:r w:rsidRPr="00FC4E3F">
        <w:rPr>
          <w:sz w:val="28"/>
          <w:szCs w:val="28"/>
        </w:rPr>
        <w:t>. Questo nega il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quadro di riferimento per il manipolatore, imposta le tolleranze di posizione e di orientamento per un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condizione di "obiettivo raggiunto" e mette il manipolatore in una posizione di partenza standard.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Questa posizione è posizionata in modo tale che il braccio non copra porzioni di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 xml:space="preserve">il tavolo, dove la telecamera </w:t>
      </w:r>
      <w:proofErr w:type="spellStart"/>
      <w:r w:rsidRPr="00FC4E3F">
        <w:rPr>
          <w:sz w:val="28"/>
          <w:szCs w:val="28"/>
        </w:rPr>
        <w:t>kinect</w:t>
      </w:r>
      <w:proofErr w:type="spellEnd"/>
      <w:r w:rsidRPr="00FC4E3F">
        <w:rPr>
          <w:sz w:val="28"/>
          <w:szCs w:val="28"/>
        </w:rPr>
        <w:t xml:space="preserve"> non sarebbe in grado di individuare i marcatori </w:t>
      </w:r>
      <w:proofErr w:type="spellStart"/>
      <w:r w:rsidRPr="00FC4E3F">
        <w:rPr>
          <w:sz w:val="28"/>
          <w:szCs w:val="28"/>
        </w:rPr>
        <w:t>apriltag</w:t>
      </w:r>
      <w:proofErr w:type="spellEnd"/>
      <w:r w:rsidRPr="00FC4E3F">
        <w:rPr>
          <w:sz w:val="28"/>
          <w:szCs w:val="28"/>
        </w:rPr>
        <w:t>.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4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Quando un oggetto che corrisponde ad uno dei bersagli specificati da riga di comando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lastRenderedPageBreak/>
        <w:t>si trova, dopo aver controllato la validità della posizione per garantire che l'oggetto possa essere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raggiunto, viene calcolata la posizione obiettivo per la presa dell'oggetto, come specificato in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la sezione precedente.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 xml:space="preserve">Dopo aver fatto questo, il braccio viene portato in una posizione </w:t>
      </w:r>
      <w:proofErr w:type="spellStart"/>
      <w:r w:rsidRPr="00FC4E3F">
        <w:rPr>
          <w:sz w:val="28"/>
          <w:szCs w:val="28"/>
        </w:rPr>
        <w:t>standerd</w:t>
      </w:r>
      <w:proofErr w:type="spellEnd"/>
      <w:r w:rsidRPr="00FC4E3F">
        <w:rPr>
          <w:sz w:val="28"/>
          <w:szCs w:val="28"/>
        </w:rPr>
        <w:t xml:space="preserve"> </w:t>
      </w:r>
      <w:proofErr w:type="spellStart"/>
      <w:r w:rsidRPr="00FC4E3F">
        <w:rPr>
          <w:sz w:val="28"/>
          <w:szCs w:val="28"/>
        </w:rPr>
        <w:t>hovering</w:t>
      </w:r>
      <w:proofErr w:type="spellEnd"/>
      <w:r w:rsidRPr="00FC4E3F">
        <w:rPr>
          <w:sz w:val="28"/>
          <w:szCs w:val="28"/>
        </w:rPr>
        <w:t>, e poi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una posizione di meta intermedia viene impostata direttamente sopra l'oggetto.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 xml:space="preserve">Utilizzando il metodo di calcolo del percorso cartesiano, viene calcolata una sequenza di </w:t>
      </w:r>
      <w:proofErr w:type="spellStart"/>
      <w:r w:rsidRPr="00FC4E3F">
        <w:rPr>
          <w:sz w:val="28"/>
          <w:szCs w:val="28"/>
        </w:rPr>
        <w:t>waypoint</w:t>
      </w:r>
      <w:proofErr w:type="spellEnd"/>
      <w:r w:rsidRPr="00FC4E3F">
        <w:rPr>
          <w:sz w:val="28"/>
          <w:szCs w:val="28"/>
        </w:rPr>
        <w:t>.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Dopo aver impostato la meta intermedia direttamente sull'oggetto, la navigazione è meno critica,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dato che tutti i possibili oggetti in collisione hanno un'altezza inferiore rispetto al bersaglio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del manipolatore, e un percorso lineare è il modo più veloce per raggiungere l'obiettivo intermedio.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L'etere finale viene poi portato ad un'altezza calcolata come: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proofErr w:type="spellStart"/>
      <w:r w:rsidRPr="00FC4E3F">
        <w:rPr>
          <w:sz w:val="28"/>
          <w:szCs w:val="28"/>
        </w:rPr>
        <w:t>zeef</w:t>
      </w:r>
      <w:proofErr w:type="spellEnd"/>
      <w:r w:rsidRPr="00FC4E3F">
        <w:rPr>
          <w:sz w:val="28"/>
          <w:szCs w:val="28"/>
        </w:rPr>
        <w:t xml:space="preserve"> = </w:t>
      </w:r>
      <w:proofErr w:type="spellStart"/>
      <w:r w:rsidRPr="00FC4E3F">
        <w:rPr>
          <w:sz w:val="28"/>
          <w:szCs w:val="28"/>
        </w:rPr>
        <w:t>zb</w:t>
      </w:r>
      <w:proofErr w:type="spellEnd"/>
      <w:r w:rsidRPr="00FC4E3F">
        <w:rPr>
          <w:sz w:val="28"/>
          <w:szCs w:val="28"/>
        </w:rPr>
        <w:t xml:space="preserve"> + </w:t>
      </w:r>
      <w:proofErr w:type="spellStart"/>
      <w:r w:rsidRPr="00FC4E3F">
        <w:rPr>
          <w:sz w:val="28"/>
          <w:szCs w:val="28"/>
        </w:rPr>
        <w:t>zoffs</w:t>
      </w:r>
      <w:proofErr w:type="spellEnd"/>
      <w:r w:rsidRPr="00FC4E3F">
        <w:rPr>
          <w:sz w:val="28"/>
          <w:szCs w:val="28"/>
        </w:rPr>
        <w:t xml:space="preserve"> + </w:t>
      </w:r>
      <w:proofErr w:type="spellStart"/>
      <w:r w:rsidRPr="00FC4E3F">
        <w:rPr>
          <w:sz w:val="28"/>
          <w:szCs w:val="28"/>
        </w:rPr>
        <w:t>heef</w:t>
      </w:r>
      <w:proofErr w:type="spellEnd"/>
      <w:r w:rsidRPr="00FC4E3F">
        <w:rPr>
          <w:sz w:val="28"/>
          <w:szCs w:val="28"/>
        </w:rPr>
        <w:t xml:space="preserve"> GD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 xml:space="preserve">Il significato dei parametri </w:t>
      </w:r>
      <w:proofErr w:type="spellStart"/>
      <w:r w:rsidRPr="00FC4E3F">
        <w:rPr>
          <w:sz w:val="28"/>
          <w:szCs w:val="28"/>
        </w:rPr>
        <w:t>dierenti</w:t>
      </w:r>
      <w:proofErr w:type="spellEnd"/>
      <w:r w:rsidRPr="00FC4E3F">
        <w:rPr>
          <w:sz w:val="28"/>
          <w:szCs w:val="28"/>
        </w:rPr>
        <w:t xml:space="preserve"> è spiegato nel disegno sottostante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5 Scarico di oggetti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 xml:space="preserve">Dopo che l'oggetto target è stato afferrato, viene chiamato il metodo </w:t>
      </w:r>
      <w:proofErr w:type="spellStart"/>
      <w:r w:rsidRPr="00FC4E3F">
        <w:rPr>
          <w:sz w:val="28"/>
          <w:szCs w:val="28"/>
        </w:rPr>
        <w:t>backoff</w:t>
      </w:r>
      <w:proofErr w:type="spellEnd"/>
      <w:r w:rsidRPr="00FC4E3F">
        <w:rPr>
          <w:sz w:val="28"/>
          <w:szCs w:val="28"/>
        </w:rPr>
        <w:t>(), che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 xml:space="preserve">utilizza ancora una volta un percorso lineare </w:t>
      </w:r>
      <w:proofErr w:type="spellStart"/>
      <w:r w:rsidRPr="00FC4E3F">
        <w:rPr>
          <w:sz w:val="28"/>
          <w:szCs w:val="28"/>
        </w:rPr>
        <w:t>cartesinico</w:t>
      </w:r>
      <w:proofErr w:type="spellEnd"/>
      <w:r w:rsidRPr="00FC4E3F">
        <w:rPr>
          <w:sz w:val="28"/>
          <w:szCs w:val="28"/>
        </w:rPr>
        <w:t xml:space="preserve"> per alzare il gruppo di oggetti fine etere + afferrato sopra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potenziali oggetti secondari.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Per lo scarico, un nuovo percorso cartesiano, che porta il braccio sopra uno dei due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 xml:space="preserve">stazioni selezionate, viene calcolato ed eseguito, e </w:t>
      </w:r>
      <w:proofErr w:type="spellStart"/>
      <w:r w:rsidRPr="00FC4E3F">
        <w:rPr>
          <w:sz w:val="28"/>
          <w:szCs w:val="28"/>
        </w:rPr>
        <w:t>agin</w:t>
      </w:r>
      <w:proofErr w:type="spellEnd"/>
      <w:r w:rsidRPr="00FC4E3F">
        <w:rPr>
          <w:sz w:val="28"/>
          <w:szCs w:val="28"/>
        </w:rPr>
        <w:t xml:space="preserve"> il braccio è l'abbassato al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punto che dovrebbe simulare il piano di carico del robot mobile.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6 Riconfigurazione dinamica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Questo nodo è stato implementato per essere riconfigurabile dinamicamente per consentire l'aggiustamento del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lastRenderedPageBreak/>
        <w:t>molti parametri utilizzati. I parametri diversi utilizzati dalla procedura sviluppata possono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 xml:space="preserve">essere regolato dinamicamente utilizzando il ricognitore </w:t>
      </w:r>
      <w:proofErr w:type="spellStart"/>
      <w:r w:rsidRPr="00FC4E3F">
        <w:rPr>
          <w:sz w:val="28"/>
          <w:szCs w:val="28"/>
        </w:rPr>
        <w:t>rqt</w:t>
      </w:r>
      <w:proofErr w:type="spellEnd"/>
      <w:r w:rsidRPr="00FC4E3F">
        <w:rPr>
          <w:sz w:val="28"/>
          <w:szCs w:val="28"/>
        </w:rPr>
        <w:t>.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 xml:space="preserve">Questo ci permette di selezionare, tra gli altri, i parametri che si riferiscono alle </w:t>
      </w:r>
      <w:proofErr w:type="spellStart"/>
      <w:r w:rsidRPr="00FC4E3F">
        <w:rPr>
          <w:sz w:val="28"/>
          <w:szCs w:val="28"/>
        </w:rPr>
        <w:t>osets</w:t>
      </w:r>
      <w:proofErr w:type="spellEnd"/>
      <w:r w:rsidRPr="00FC4E3F">
        <w:rPr>
          <w:sz w:val="28"/>
          <w:szCs w:val="28"/>
        </w:rPr>
        <w:t>,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 xml:space="preserve">dimensioni, e la profondità di presa (la quantità di cui la </w:t>
      </w:r>
      <w:proofErr w:type="spellStart"/>
      <w:r w:rsidRPr="00FC4E3F">
        <w:rPr>
          <w:sz w:val="28"/>
          <w:szCs w:val="28"/>
        </w:rPr>
        <w:t>fripper</w:t>
      </w:r>
      <w:proofErr w:type="spellEnd"/>
      <w:r w:rsidRPr="00FC4E3F">
        <w:rPr>
          <w:sz w:val="28"/>
          <w:szCs w:val="28"/>
        </w:rPr>
        <w:t xml:space="preserve"> si sovrapporrà, nella z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direzione, l'oggetto).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 xml:space="preserve">7 Visualizzazione </w:t>
      </w:r>
      <w:proofErr w:type="spellStart"/>
      <w:r w:rsidRPr="00FC4E3F">
        <w:rPr>
          <w:sz w:val="28"/>
          <w:szCs w:val="28"/>
        </w:rPr>
        <w:t>Rviz</w:t>
      </w:r>
      <w:proofErr w:type="spellEnd"/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 xml:space="preserve">Utilizzando </w:t>
      </w:r>
      <w:proofErr w:type="spellStart"/>
      <w:r w:rsidRPr="00FC4E3F">
        <w:rPr>
          <w:sz w:val="28"/>
          <w:szCs w:val="28"/>
        </w:rPr>
        <w:t>Rviz</w:t>
      </w:r>
      <w:proofErr w:type="spellEnd"/>
      <w:r w:rsidRPr="00FC4E3F">
        <w:rPr>
          <w:sz w:val="28"/>
          <w:szCs w:val="28"/>
        </w:rPr>
        <w:t>, è possibile visualizzare molte informazioni utili, come ad esempio: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>Gli ostacoli di collisione costruiti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 xml:space="preserve">Il </w:t>
      </w:r>
      <w:proofErr w:type="spellStart"/>
      <w:r w:rsidRPr="00FC4E3F">
        <w:rPr>
          <w:sz w:val="28"/>
          <w:szCs w:val="28"/>
        </w:rPr>
        <w:t>waypoint</w:t>
      </w:r>
      <w:proofErr w:type="spellEnd"/>
      <w:r w:rsidRPr="00FC4E3F">
        <w:rPr>
          <w:sz w:val="28"/>
          <w:szCs w:val="28"/>
        </w:rPr>
        <w:t xml:space="preserve"> utilizzato per la pianificazione del movimento del manipolatore</w:t>
      </w:r>
    </w:p>
    <w:p w:rsidR="00FC4E3F" w:rsidRPr="00FC4E3F" w:rsidRDefault="00FC4E3F" w:rsidP="00FC4E3F">
      <w:pPr>
        <w:spacing w:line="240" w:lineRule="auto"/>
        <w:rPr>
          <w:sz w:val="28"/>
          <w:szCs w:val="28"/>
        </w:rPr>
      </w:pPr>
      <w:r w:rsidRPr="00FC4E3F">
        <w:rPr>
          <w:sz w:val="28"/>
          <w:szCs w:val="28"/>
        </w:rPr>
        <w:t xml:space="preserve">Il </w:t>
      </w:r>
      <w:proofErr w:type="spellStart"/>
      <w:r w:rsidRPr="00FC4E3F">
        <w:rPr>
          <w:sz w:val="28"/>
          <w:szCs w:val="28"/>
        </w:rPr>
        <w:t>dierente</w:t>
      </w:r>
      <w:proofErr w:type="spellEnd"/>
      <w:r w:rsidRPr="00FC4E3F">
        <w:rPr>
          <w:sz w:val="28"/>
          <w:szCs w:val="28"/>
        </w:rPr>
        <w:t xml:space="preserve"> oggetto calcolato baricentro degli oggetti</w:t>
      </w:r>
    </w:p>
    <w:p w:rsidR="00D065CD" w:rsidRPr="00FC4E3F" w:rsidRDefault="00D065CD" w:rsidP="00FC4E3F">
      <w:pPr>
        <w:spacing w:line="240" w:lineRule="auto"/>
        <w:rPr>
          <w:sz w:val="28"/>
          <w:szCs w:val="28"/>
        </w:rPr>
      </w:pPr>
    </w:p>
    <w:sectPr w:rsidR="00D065CD" w:rsidRPr="00FC4E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3F"/>
    <w:rsid w:val="00961EC0"/>
    <w:rsid w:val="00B2094B"/>
    <w:rsid w:val="00CF4B17"/>
    <w:rsid w:val="00D065CD"/>
    <w:rsid w:val="00EB3B91"/>
    <w:rsid w:val="00F353E5"/>
    <w:rsid w:val="00FC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740C"/>
  <w15:chartTrackingRefBased/>
  <w15:docId w15:val="{BF5C2033-B976-4F14-BD31-3ECCEFA8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spanò</dc:creator>
  <cp:keywords/>
  <dc:description/>
  <cp:lastModifiedBy>flavio spanò</cp:lastModifiedBy>
  <cp:revision>2</cp:revision>
  <dcterms:created xsi:type="dcterms:W3CDTF">2020-02-22T09:37:00Z</dcterms:created>
  <dcterms:modified xsi:type="dcterms:W3CDTF">2020-02-22T10:55:00Z</dcterms:modified>
</cp:coreProperties>
</file>