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F97CD" w14:textId="77777777" w:rsidR="003E5DEF" w:rsidRDefault="00C03271" w:rsidP="003E5DEF">
      <w:pPr>
        <w:jc w:val="center"/>
        <w:rPr>
          <w:b/>
          <w:bCs/>
          <w:sz w:val="36"/>
          <w:szCs w:val="36"/>
          <w:lang w:val="it-IT"/>
        </w:rPr>
      </w:pPr>
      <w:r w:rsidRPr="00C03271">
        <w:rPr>
          <w:b/>
          <w:bCs/>
          <w:sz w:val="36"/>
          <w:szCs w:val="36"/>
          <w:lang w:val="it-IT"/>
        </w:rPr>
        <w:t>Scelta e Valutazione delle Tecnologie</w:t>
      </w:r>
    </w:p>
    <w:p w14:paraId="29426916" w14:textId="5B40EB4C" w:rsidR="00C03271" w:rsidRPr="003E5DEF" w:rsidRDefault="00C03271" w:rsidP="003E5DEF">
      <w:pPr>
        <w:rPr>
          <w:b/>
          <w:bCs/>
          <w:sz w:val="36"/>
          <w:szCs w:val="36"/>
          <w:lang w:val="it-IT"/>
        </w:rPr>
      </w:pPr>
      <w:r w:rsidRPr="00C03271">
        <w:rPr>
          <w:lang w:val="it-IT"/>
        </w:rPr>
        <w:t>Per lo sviluppo del "Simulatore Formativo per Caregiver", l'architettura è stata divisa in due livelli principali: un Client (Metaverso/Interfaccia 3D) e un Server (Logica di salvataggio dati). Di seguito la tabella di valutazione tecnica che motiva le scelte effettuate:</w:t>
      </w:r>
    </w:p>
    <w:tbl>
      <w:tblPr>
        <w:tblStyle w:val="TableGrid"/>
        <w:tblW w:w="12150" w:type="dxa"/>
        <w:tblInd w:w="-1355" w:type="dxa"/>
        <w:tblLook w:val="04A0" w:firstRow="1" w:lastRow="0" w:firstColumn="1" w:lastColumn="0" w:noHBand="0" w:noVBand="1"/>
      </w:tblPr>
      <w:tblGrid>
        <w:gridCol w:w="2030"/>
        <w:gridCol w:w="2290"/>
        <w:gridCol w:w="1829"/>
        <w:gridCol w:w="1629"/>
        <w:gridCol w:w="2065"/>
        <w:gridCol w:w="2307"/>
      </w:tblGrid>
      <w:tr w:rsidR="00CE5B79" w14:paraId="0F5469B9" w14:textId="22A6970E" w:rsidTr="003E5DEF">
        <w:tc>
          <w:tcPr>
            <w:tcW w:w="2070" w:type="dxa"/>
          </w:tcPr>
          <w:p w14:paraId="47484225" w14:textId="78474894" w:rsidR="00C03271" w:rsidRDefault="00C03271" w:rsidP="00C03271">
            <w:pPr>
              <w:rPr>
                <w:lang w:val="it-IT"/>
              </w:rPr>
            </w:pPr>
            <w:r>
              <w:rPr>
                <w:lang w:val="it-IT"/>
              </w:rPr>
              <w:t>Tecnologie</w:t>
            </w:r>
          </w:p>
        </w:tc>
        <w:tc>
          <w:tcPr>
            <w:tcW w:w="2295" w:type="dxa"/>
          </w:tcPr>
          <w:p w14:paraId="3A1E5C49" w14:textId="1AA663E9" w:rsidR="00C03271" w:rsidRDefault="00C03271" w:rsidP="00C03271">
            <w:pPr>
              <w:rPr>
                <w:lang w:val="it-IT"/>
              </w:rPr>
            </w:pPr>
            <w:r>
              <w:rPr>
                <w:lang w:val="it-IT"/>
              </w:rPr>
              <w:t>Ruolo del progetto</w:t>
            </w:r>
          </w:p>
        </w:tc>
        <w:tc>
          <w:tcPr>
            <w:tcW w:w="1829" w:type="dxa"/>
          </w:tcPr>
          <w:p w14:paraId="39C72400" w14:textId="664685F0" w:rsidR="00C03271" w:rsidRDefault="00C03271" w:rsidP="00C03271">
            <w:pPr>
              <w:rPr>
                <w:lang w:val="it-IT"/>
              </w:rPr>
            </w:pPr>
            <w:r>
              <w:rPr>
                <w:lang w:val="it-IT"/>
              </w:rPr>
              <w:t>Difficoltà Apprendimento</w:t>
            </w:r>
          </w:p>
        </w:tc>
        <w:tc>
          <w:tcPr>
            <w:tcW w:w="1629" w:type="dxa"/>
          </w:tcPr>
          <w:p w14:paraId="27BCF8C8" w14:textId="41EC0B7D" w:rsidR="00C03271" w:rsidRDefault="00C03271" w:rsidP="00C03271">
            <w:pPr>
              <w:rPr>
                <w:lang w:val="it-IT"/>
              </w:rPr>
            </w:pPr>
            <w:r>
              <w:rPr>
                <w:lang w:val="it-IT"/>
              </w:rPr>
              <w:t>Compatibilità Requisiti</w:t>
            </w:r>
          </w:p>
        </w:tc>
        <w:tc>
          <w:tcPr>
            <w:tcW w:w="1995" w:type="dxa"/>
          </w:tcPr>
          <w:p w14:paraId="17A0CFE6" w14:textId="38D291F6" w:rsidR="00C03271" w:rsidRDefault="00C03271" w:rsidP="00C03271">
            <w:pPr>
              <w:rPr>
                <w:lang w:val="it-IT"/>
              </w:rPr>
            </w:pPr>
            <w:r>
              <w:rPr>
                <w:lang w:val="it-IT"/>
              </w:rPr>
              <w:t>Risorse e Documentazione</w:t>
            </w:r>
          </w:p>
        </w:tc>
        <w:tc>
          <w:tcPr>
            <w:tcW w:w="2332" w:type="dxa"/>
          </w:tcPr>
          <w:p w14:paraId="6BFDAF80" w14:textId="53D6867C" w:rsidR="00C03271" w:rsidRDefault="00C03271" w:rsidP="00C03271">
            <w:pPr>
              <w:rPr>
                <w:lang w:val="it-IT"/>
              </w:rPr>
            </w:pPr>
            <w:r>
              <w:rPr>
                <w:lang w:val="it-IT"/>
              </w:rPr>
              <w:t>Motivazioni</w:t>
            </w:r>
          </w:p>
        </w:tc>
      </w:tr>
      <w:tr w:rsidR="003E5DEF" w14:paraId="7246AEFD" w14:textId="7E42C346" w:rsidTr="003E5DEF">
        <w:tc>
          <w:tcPr>
            <w:tcW w:w="2070" w:type="dxa"/>
          </w:tcPr>
          <w:p w14:paraId="34689667" w14:textId="03DDF7A4" w:rsidR="00C03271" w:rsidRDefault="00C03271" w:rsidP="00C03271">
            <w:pPr>
              <w:rPr>
                <w:lang w:val="it-IT"/>
              </w:rPr>
            </w:pPr>
            <w:proofErr w:type="gramStart"/>
            <w:r>
              <w:rPr>
                <w:lang w:val="it-IT"/>
              </w:rPr>
              <w:t>Unity(</w:t>
            </w:r>
            <w:proofErr w:type="gramEnd"/>
            <w:r>
              <w:rPr>
                <w:lang w:val="it-IT"/>
              </w:rPr>
              <w:t>C#)</w:t>
            </w:r>
          </w:p>
        </w:tc>
        <w:tc>
          <w:tcPr>
            <w:tcW w:w="2295" w:type="dxa"/>
          </w:tcPr>
          <w:p w14:paraId="2B5ED01A" w14:textId="1EFE824B" w:rsidR="00C03271" w:rsidRPr="003E5DEF" w:rsidRDefault="00C03271" w:rsidP="00C03271">
            <w:r w:rsidRPr="00A13E03">
              <w:t>Client 3D/</w:t>
            </w:r>
            <w:proofErr w:type="spellStart"/>
            <w:r w:rsidRPr="00A13E03">
              <w:t>Metavers</w:t>
            </w:r>
            <w:r>
              <w:t>o</w:t>
            </w:r>
            <w:proofErr w:type="spellEnd"/>
          </w:p>
        </w:tc>
        <w:tc>
          <w:tcPr>
            <w:tcW w:w="1829" w:type="dxa"/>
          </w:tcPr>
          <w:p w14:paraId="6F623163" w14:textId="6FDFA44A" w:rsidR="00C03271" w:rsidRDefault="00C03271" w:rsidP="00C03271">
            <w:pPr>
              <w:rPr>
                <w:lang w:val="it-IT"/>
              </w:rPr>
            </w:pPr>
            <w:r w:rsidRPr="00A13E03">
              <w:t>Media</w:t>
            </w:r>
          </w:p>
        </w:tc>
        <w:tc>
          <w:tcPr>
            <w:tcW w:w="1629" w:type="dxa"/>
          </w:tcPr>
          <w:p w14:paraId="250D88CB" w14:textId="4BBD5A81" w:rsidR="00C03271" w:rsidRDefault="00C03271" w:rsidP="00C03271">
            <w:pPr>
              <w:rPr>
                <w:lang w:val="it-IT"/>
              </w:rPr>
            </w:pPr>
            <w:r w:rsidRPr="00A13E03">
              <w:t>Alta</w:t>
            </w:r>
          </w:p>
        </w:tc>
        <w:tc>
          <w:tcPr>
            <w:tcW w:w="1995" w:type="dxa"/>
          </w:tcPr>
          <w:p w14:paraId="1345A7E5" w14:textId="6BCD63E1" w:rsidR="00C03271" w:rsidRDefault="00C03271" w:rsidP="00C03271">
            <w:pPr>
              <w:rPr>
                <w:lang w:val="it-IT"/>
              </w:rPr>
            </w:pPr>
            <w:r w:rsidRPr="00A13E03">
              <w:t>Altissima (Forum, Asset Store)</w:t>
            </w:r>
          </w:p>
        </w:tc>
        <w:tc>
          <w:tcPr>
            <w:tcW w:w="2332" w:type="dxa"/>
          </w:tcPr>
          <w:p w14:paraId="624A4558" w14:textId="3FEB1A05" w:rsidR="00C03271" w:rsidRDefault="003E5DEF" w:rsidP="00C03271">
            <w:pPr>
              <w:rPr>
                <w:lang w:val="it-IT"/>
              </w:rPr>
            </w:pPr>
            <w:r w:rsidRPr="003E5DEF">
              <w:rPr>
                <w:lang w:val="it-IT"/>
              </w:rPr>
              <w:t>Permette di gestire agilmente la fisica, gli input dell'utente e le interazioni con gli oggetti (farmaci, stimoli ambientali).</w:t>
            </w:r>
          </w:p>
        </w:tc>
      </w:tr>
      <w:tr w:rsidR="00CE5B79" w14:paraId="7E3515CA" w14:textId="565336FB" w:rsidTr="003E5DEF">
        <w:tc>
          <w:tcPr>
            <w:tcW w:w="2070" w:type="dxa"/>
          </w:tcPr>
          <w:p w14:paraId="1CB425F6" w14:textId="4FBE40BA" w:rsidR="00C03271" w:rsidRDefault="00C03271" w:rsidP="00C03271">
            <w:pPr>
              <w:rPr>
                <w:lang w:val="it-IT"/>
              </w:rPr>
            </w:pPr>
            <w:r>
              <w:rPr>
                <w:lang w:val="it-IT"/>
              </w:rPr>
              <w:t>Node.js</w:t>
            </w:r>
          </w:p>
        </w:tc>
        <w:tc>
          <w:tcPr>
            <w:tcW w:w="2295" w:type="dxa"/>
          </w:tcPr>
          <w:p w14:paraId="46210032" w14:textId="3281C60A" w:rsidR="00C03271" w:rsidRDefault="003E5DEF" w:rsidP="00C03271">
            <w:pPr>
              <w:rPr>
                <w:lang w:val="it-IT"/>
              </w:rPr>
            </w:pPr>
            <w:r w:rsidRPr="003E5DEF">
              <w:t>Server Backend / API</w:t>
            </w:r>
          </w:p>
        </w:tc>
        <w:tc>
          <w:tcPr>
            <w:tcW w:w="1829" w:type="dxa"/>
          </w:tcPr>
          <w:p w14:paraId="7B114FFC" w14:textId="7D497824" w:rsidR="00C03271" w:rsidRPr="003E5DEF" w:rsidRDefault="003E5DEF" w:rsidP="00C03271">
            <w:pPr>
              <w:rPr>
                <w:lang w:val="it-IT"/>
              </w:rPr>
            </w:pPr>
            <w:r>
              <w:rPr>
                <w:lang w:val="it-IT"/>
              </w:rPr>
              <w:t>Bassa</w:t>
            </w:r>
          </w:p>
        </w:tc>
        <w:tc>
          <w:tcPr>
            <w:tcW w:w="1629" w:type="dxa"/>
          </w:tcPr>
          <w:p w14:paraId="62365DDF" w14:textId="6563E81E" w:rsidR="00C03271" w:rsidRDefault="003E5DEF" w:rsidP="00C03271">
            <w:pPr>
              <w:rPr>
                <w:lang w:val="it-IT"/>
              </w:rPr>
            </w:pPr>
            <w:r>
              <w:rPr>
                <w:lang w:val="it-IT"/>
              </w:rPr>
              <w:t>Alta</w:t>
            </w:r>
          </w:p>
        </w:tc>
        <w:tc>
          <w:tcPr>
            <w:tcW w:w="1995" w:type="dxa"/>
          </w:tcPr>
          <w:p w14:paraId="5ABC206F" w14:textId="4603078A" w:rsidR="00C03271" w:rsidRDefault="003E5DEF" w:rsidP="00C03271">
            <w:pPr>
              <w:rPr>
                <w:lang w:val="it-IT"/>
              </w:rPr>
            </w:pPr>
            <w:r>
              <w:rPr>
                <w:lang w:val="it-IT"/>
              </w:rPr>
              <w:t>Altissima</w:t>
            </w:r>
          </w:p>
        </w:tc>
        <w:tc>
          <w:tcPr>
            <w:tcW w:w="2332" w:type="dxa"/>
          </w:tcPr>
          <w:p w14:paraId="5171183E" w14:textId="372D719B" w:rsidR="00C03271" w:rsidRPr="003E5DEF" w:rsidRDefault="003E5DEF" w:rsidP="00C03271">
            <w:pPr>
              <w:rPr>
                <w:lang w:val="it-IT"/>
              </w:rPr>
            </w:pPr>
            <w:r w:rsidRPr="003E5DEF">
              <w:rPr>
                <w:lang w:val="it-IT"/>
              </w:rPr>
              <w:t>Estremamente leggero e perfetto per creare piccole API REST. Gestisce le richieste HTTP di Unity in modo asincrono senza bloccare il Client.</w:t>
            </w:r>
          </w:p>
        </w:tc>
      </w:tr>
      <w:tr w:rsidR="00CE5B79" w14:paraId="6873F296" w14:textId="7ABBF34A" w:rsidTr="003E5DEF">
        <w:tc>
          <w:tcPr>
            <w:tcW w:w="2070" w:type="dxa"/>
          </w:tcPr>
          <w:p w14:paraId="5591F3EC" w14:textId="37A2BC62" w:rsidR="00C03271" w:rsidRDefault="00C03271" w:rsidP="00C03271">
            <w:pPr>
              <w:rPr>
                <w:lang w:val="it-IT"/>
              </w:rPr>
            </w:pPr>
            <w:r>
              <w:rPr>
                <w:lang w:val="it-IT"/>
              </w:rPr>
              <w:t>Docker</w:t>
            </w:r>
          </w:p>
        </w:tc>
        <w:tc>
          <w:tcPr>
            <w:tcW w:w="2295" w:type="dxa"/>
          </w:tcPr>
          <w:p w14:paraId="5B478338" w14:textId="62371AD0" w:rsidR="00C03271" w:rsidRDefault="00CE5B79" w:rsidP="00C03271">
            <w:pPr>
              <w:rPr>
                <w:lang w:val="it-IT"/>
              </w:rPr>
            </w:pPr>
            <w:proofErr w:type="spellStart"/>
            <w:r w:rsidRPr="00CE5B79">
              <w:t>Containerizzazione</w:t>
            </w:r>
            <w:proofErr w:type="spellEnd"/>
          </w:p>
        </w:tc>
        <w:tc>
          <w:tcPr>
            <w:tcW w:w="1829" w:type="dxa"/>
          </w:tcPr>
          <w:p w14:paraId="6181D70E" w14:textId="0557B437" w:rsidR="00C03271" w:rsidRDefault="00CE5B79" w:rsidP="00C03271">
            <w:pPr>
              <w:rPr>
                <w:lang w:val="it-IT"/>
              </w:rPr>
            </w:pPr>
            <w:r w:rsidRPr="00CE5B79">
              <w:t>Media</w:t>
            </w:r>
          </w:p>
        </w:tc>
        <w:tc>
          <w:tcPr>
            <w:tcW w:w="1629" w:type="dxa"/>
          </w:tcPr>
          <w:p w14:paraId="4D241A83" w14:textId="3F1E82FF" w:rsidR="00C03271" w:rsidRDefault="00CE5B79" w:rsidP="00C03271">
            <w:pPr>
              <w:rPr>
                <w:lang w:val="it-IT"/>
              </w:rPr>
            </w:pPr>
            <w:proofErr w:type="spellStart"/>
            <w:r w:rsidRPr="00CE5B79">
              <w:t>Obbligatoria</w:t>
            </w:r>
            <w:proofErr w:type="spellEnd"/>
          </w:p>
        </w:tc>
        <w:tc>
          <w:tcPr>
            <w:tcW w:w="1995" w:type="dxa"/>
          </w:tcPr>
          <w:p w14:paraId="7D19F90A" w14:textId="1C2DD213" w:rsidR="00C03271" w:rsidRDefault="00CE5B79" w:rsidP="00C03271">
            <w:pPr>
              <w:rPr>
                <w:lang w:val="it-IT"/>
              </w:rPr>
            </w:pPr>
            <w:r w:rsidRPr="00CE5B79">
              <w:t>Alta (</w:t>
            </w:r>
            <w:proofErr w:type="spellStart"/>
            <w:r w:rsidRPr="00CE5B79">
              <w:t>Documentazione</w:t>
            </w:r>
            <w:proofErr w:type="spellEnd"/>
            <w:r w:rsidRPr="00CE5B79">
              <w:t xml:space="preserve"> </w:t>
            </w:r>
            <w:proofErr w:type="spellStart"/>
            <w:r w:rsidRPr="00CE5B79">
              <w:t>ufficiale</w:t>
            </w:r>
            <w:proofErr w:type="spellEnd"/>
            <w:r w:rsidRPr="00CE5B79">
              <w:t>)</w:t>
            </w:r>
          </w:p>
        </w:tc>
        <w:tc>
          <w:tcPr>
            <w:tcW w:w="2332" w:type="dxa"/>
          </w:tcPr>
          <w:p w14:paraId="177145E3" w14:textId="497EF549" w:rsidR="00C03271" w:rsidRPr="003E5DEF" w:rsidRDefault="003E5DEF" w:rsidP="00C03271">
            <w:pPr>
              <w:rPr>
                <w:lang w:val="it-IT"/>
              </w:rPr>
            </w:pPr>
            <w:r w:rsidRPr="003E5DEF">
              <w:rPr>
                <w:lang w:val="it-IT"/>
              </w:rPr>
              <w:t>Utilizzato per containerizzare il Server Node.js, isolando l'ambiente di esecuzione del database/logica per rispettare il vincolo di progetto.</w:t>
            </w:r>
          </w:p>
        </w:tc>
      </w:tr>
      <w:tr w:rsidR="00CE5B79" w14:paraId="2D398F6B" w14:textId="6F92CD6F" w:rsidTr="003E5DEF">
        <w:tc>
          <w:tcPr>
            <w:tcW w:w="2070" w:type="dxa"/>
          </w:tcPr>
          <w:p w14:paraId="432E4B5E" w14:textId="5ED4BC31" w:rsidR="00C03271" w:rsidRDefault="00C03271" w:rsidP="00C03271">
            <w:pPr>
              <w:rPr>
                <w:lang w:val="it-IT"/>
              </w:rPr>
            </w:pPr>
            <w:proofErr w:type="spellStart"/>
            <w:r>
              <w:rPr>
                <w:lang w:val="it-IT"/>
              </w:rPr>
              <w:t>Git</w:t>
            </w:r>
            <w:proofErr w:type="spellEnd"/>
            <w:r>
              <w:rPr>
                <w:lang w:val="it-IT"/>
              </w:rPr>
              <w:t>/GitHub</w:t>
            </w:r>
          </w:p>
        </w:tc>
        <w:tc>
          <w:tcPr>
            <w:tcW w:w="2295" w:type="dxa"/>
          </w:tcPr>
          <w:p w14:paraId="620E3E0C" w14:textId="4BADDCE0" w:rsidR="00C03271" w:rsidRDefault="00CE5B79" w:rsidP="00C03271">
            <w:pPr>
              <w:rPr>
                <w:lang w:val="it-IT"/>
              </w:rPr>
            </w:pPr>
            <w:proofErr w:type="spellStart"/>
            <w:r>
              <w:rPr>
                <w:lang w:val="it-IT"/>
              </w:rPr>
              <w:t>Versionamento</w:t>
            </w:r>
            <w:proofErr w:type="spellEnd"/>
          </w:p>
        </w:tc>
        <w:tc>
          <w:tcPr>
            <w:tcW w:w="1829" w:type="dxa"/>
          </w:tcPr>
          <w:p w14:paraId="576F3796" w14:textId="7ECFAA1A" w:rsidR="00C03271" w:rsidRDefault="00CE5B79" w:rsidP="00C03271">
            <w:pPr>
              <w:rPr>
                <w:lang w:val="it-IT"/>
              </w:rPr>
            </w:pPr>
            <w:r w:rsidRPr="00CE5B79">
              <w:t>Bassa</w:t>
            </w:r>
          </w:p>
        </w:tc>
        <w:tc>
          <w:tcPr>
            <w:tcW w:w="1629" w:type="dxa"/>
          </w:tcPr>
          <w:p w14:paraId="60B45E8A" w14:textId="3D211D83" w:rsidR="00C03271" w:rsidRDefault="00CE5B79" w:rsidP="00C03271">
            <w:pPr>
              <w:rPr>
                <w:lang w:val="it-IT"/>
              </w:rPr>
            </w:pPr>
            <w:r>
              <w:rPr>
                <w:lang w:val="it-IT"/>
              </w:rPr>
              <w:t>Obbligatoria</w:t>
            </w:r>
          </w:p>
        </w:tc>
        <w:tc>
          <w:tcPr>
            <w:tcW w:w="1995" w:type="dxa"/>
          </w:tcPr>
          <w:p w14:paraId="029BC74D" w14:textId="149E34A5" w:rsidR="00C03271" w:rsidRDefault="00CE5B79" w:rsidP="00C03271">
            <w:pPr>
              <w:rPr>
                <w:lang w:val="it-IT"/>
              </w:rPr>
            </w:pPr>
            <w:r w:rsidRPr="00CE5B79">
              <w:t>Altissima</w:t>
            </w:r>
          </w:p>
        </w:tc>
        <w:tc>
          <w:tcPr>
            <w:tcW w:w="2332" w:type="dxa"/>
          </w:tcPr>
          <w:p w14:paraId="6DE00F76" w14:textId="6A93FF95" w:rsidR="00C03271" w:rsidRPr="003E5DEF" w:rsidRDefault="003E5DEF" w:rsidP="00C03271">
            <w:pPr>
              <w:rPr>
                <w:lang w:val="it-IT"/>
              </w:rPr>
            </w:pPr>
            <w:r w:rsidRPr="003E5DEF">
              <w:rPr>
                <w:lang w:val="it-IT"/>
              </w:rPr>
              <w:t>Strumento essenziale per tracciare le modifiche del codice (</w:t>
            </w:r>
            <w:proofErr w:type="spellStart"/>
            <w:r w:rsidRPr="003E5DEF">
              <w:rPr>
                <w:lang w:val="it-IT"/>
              </w:rPr>
              <w:t>commit</w:t>
            </w:r>
            <w:proofErr w:type="spellEnd"/>
            <w:r w:rsidRPr="003E5DEF">
              <w:rPr>
                <w:lang w:val="it-IT"/>
              </w:rPr>
              <w:t>) e ripristinare versioni funzionanti in caso di errori durante lo sviluppo.</w:t>
            </w:r>
          </w:p>
        </w:tc>
      </w:tr>
    </w:tbl>
    <w:p w14:paraId="7A34ED6B" w14:textId="77777777" w:rsidR="00C03271" w:rsidRPr="00C03271" w:rsidRDefault="00C03271" w:rsidP="00C03271">
      <w:pPr>
        <w:rPr>
          <w:lang w:val="it-IT"/>
        </w:rPr>
      </w:pPr>
    </w:p>
    <w:p w14:paraId="60982B46" w14:textId="77777777" w:rsidR="00374539" w:rsidRPr="00C03271" w:rsidRDefault="00374539">
      <w:pPr>
        <w:rPr>
          <w:lang w:val="it-IT"/>
        </w:rPr>
      </w:pPr>
    </w:p>
    <w:sectPr w:rsidR="00374539" w:rsidRPr="00C03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539"/>
    <w:rsid w:val="00374539"/>
    <w:rsid w:val="003E5DEF"/>
    <w:rsid w:val="005D23EB"/>
    <w:rsid w:val="007E6931"/>
    <w:rsid w:val="008946B3"/>
    <w:rsid w:val="009B264B"/>
    <w:rsid w:val="00C03271"/>
    <w:rsid w:val="00C415D3"/>
    <w:rsid w:val="00CE5B79"/>
    <w:rsid w:val="00E80C0B"/>
    <w:rsid w:val="00FA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8D6B6"/>
  <w15:chartTrackingRefBased/>
  <w15:docId w15:val="{8E257B65-48CA-4D59-AE7E-4E04E6ACF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5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3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PIZZI DAVIDE</dc:creator>
  <cp:keywords/>
  <dc:description/>
  <cp:lastModifiedBy>PIZZI DAVIDE</cp:lastModifiedBy>
  <cp:revision>1</cp:revision>
  <dcterms:created xsi:type="dcterms:W3CDTF">2026-03-24T17:30:00Z</dcterms:created>
  <dcterms:modified xsi:type="dcterms:W3CDTF">2026-03-30T16:45:00Z</dcterms:modified>
</cp:coreProperties>
</file>