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2f94a414037b507b7663877f2e287d76f56a433"/>
    <w:p>
      <w:pPr>
        <w:pStyle w:val="Heading1"/>
      </w:pPr>
      <w:r>
        <w:t xml:space="preserve">Respuesta a Observaciones, Dudas y Aclaraciones — CuboPolar ERP</w:t>
      </w:r>
    </w:p>
    <w:p>
      <w:r>
        <w:pict>
          <v:rect style="width:0;height:1.5pt" o:hralign="center" o:hrstd="t" o:hr="t"/>
        </w:pict>
      </w:r>
    </w:p>
    <w:bookmarkStart w:id="20" w:name="observaciones-catálogo-de-productos-sku"/>
    <w:p>
      <w:pPr>
        <w:pStyle w:val="Heading2"/>
      </w:pPr>
      <w:r>
        <w:t xml:space="preserve">1. Observaciones — Catálogo de Productos (SKU)</w:t>
      </w:r>
    </w:p>
    <w:p>
      <w:pPr>
        <w:pStyle w:val="FirstParagraph"/>
      </w:pPr>
      <w:r>
        <w:rPr>
          <w:bCs/>
          <w:b/>
        </w:rPr>
        <w:t xml:space="preserve">“</w:t>
      </w:r>
      <w:r>
        <w:rPr>
          <w:bCs/>
          <w:b/>
        </w:rPr>
        <w:t xml:space="preserve">No permite modificar el SKU una vez creado</w:t>
      </w:r>
      <w:r>
        <w:rPr>
          <w:bCs/>
          <w:b/>
        </w:rPr>
        <w:t xml:space="preserve">”</w:t>
      </w:r>
      <w:r>
        <w:t xml:space="preserve"> </w:t>
      </w:r>
      <w:r>
        <w:t xml:space="preserve">&gt; El campo SKU</w:t>
      </w:r>
      <w:r>
        <w:t xml:space="preserve"> </w:t>
      </w:r>
      <w:r>
        <w:rPr>
          <w:bCs/>
          <w:b/>
        </w:rPr>
        <w:t xml:space="preserve">sí es editable</w:t>
      </w:r>
      <w:r>
        <w:t xml:space="preserve">. Al hacer clic sobre cualquier producto en el catálogo se abre el formulario de edición donde se puede modificar el SKU, nombre, precio, costo y demás campos. Si necesitan que les mostremos dónde, con gusto agendamos una sesión.</w:t>
      </w:r>
    </w:p>
    <w:p>
      <w:pPr>
        <w:pStyle w:val="BodyText"/>
      </w:pPr>
      <w:r>
        <w:rPr>
          <w:bCs/>
          <w:b/>
        </w:rPr>
        <w:t xml:space="preserve">“</w:t>
      </w:r>
      <w:r>
        <w:rPr>
          <w:bCs/>
          <w:b/>
        </w:rPr>
        <w:t xml:space="preserve">No existe la opción para eliminar productos</w:t>
      </w:r>
      <w:r>
        <w:rPr>
          <w:bCs/>
          <w:b/>
        </w:rPr>
        <w:t xml:space="preserve">”</w:t>
      </w:r>
      <w:r>
        <w:t xml:space="preserve"> </w:t>
      </w:r>
      <w:r>
        <w:t xml:space="preserve">&gt;</w:t>
      </w:r>
      <w:r>
        <w:t xml:space="preserve"> </w:t>
      </w:r>
      <w:r>
        <w:rPr>
          <w:bCs/>
          <w:b/>
        </w:rPr>
        <w:t xml:space="preserve">Ya se agregó.</w:t>
      </w:r>
      <w:r>
        <w:t xml:space="preserve"> </w:t>
      </w:r>
      <w:r>
        <w:t xml:space="preserve">Al abrir un producto para editar, ahora aparece un botón rojo</w:t>
      </w:r>
      <w:r>
        <w:t xml:space="preserve"> </w:t>
      </w:r>
      <w:r>
        <w:t xml:space="preserve">“</w:t>
      </w:r>
      <w:r>
        <w:t xml:space="preserve">Eliminar producto</w:t>
      </w:r>
      <w:r>
        <w:t xml:space="preserve">”</w:t>
      </w:r>
      <w:r>
        <w:t xml:space="preserve"> </w:t>
      </w:r>
      <w:r>
        <w:t xml:space="preserve">en la parte inferior del formulario. Pide confirmación antes de ejecutar para evitar eliminaciones accidentales.</w:t>
      </w:r>
    </w:p>
    <w:p>
      <w:r>
        <w:pict>
          <v:rect style="width:0;height:1.5pt" o:hralign="center" o:hrstd="t" o:hr="t"/>
        </w:pict>
      </w:r>
    </w:p>
    <w:bookmarkEnd w:id="20"/>
    <w:bookmarkStart w:id="21" w:name="X4e3995a1a66a0e943ceca2d2023a8e02e0a6989"/>
    <w:p>
      <w:pPr>
        <w:pStyle w:val="Heading2"/>
      </w:pPr>
      <w:r>
        <w:t xml:space="preserve">2. Observaciones — Rutas de Distribución (Entregas)</w:t>
      </w:r>
    </w:p>
    <w:p>
      <w:pPr>
        <w:pStyle w:val="FirstParagraph"/>
      </w:pPr>
      <w:r>
        <w:rPr>
          <w:bCs/>
          <w:b/>
        </w:rPr>
        <w:t xml:space="preserve">“</w:t>
      </w:r>
      <w:r>
        <w:rPr>
          <w:bCs/>
          <w:b/>
        </w:rPr>
        <w:t xml:space="preserve">No hay visualización en tiempo real de las rutas</w:t>
      </w:r>
      <w:r>
        <w:rPr>
          <w:bCs/>
          <w:b/>
        </w:rPr>
        <w:t xml:space="preserve">”</w:t>
      </w:r>
      <w:r>
        <w:t xml:space="preserve"> </w:t>
      </w:r>
      <w:r>
        <w:t xml:space="preserve">&gt;</w:t>
      </w:r>
      <w:r>
        <w:t xml:space="preserve"> </w:t>
      </w:r>
      <w:r>
        <w:rPr>
          <w:bCs/>
          <w:b/>
        </w:rPr>
        <w:t xml:space="preserve">Ya se implementó.</w:t>
      </w:r>
      <w:r>
        <w:t xml:space="preserve"> </w:t>
      </w:r>
      <w:r>
        <w:t xml:space="preserve">Ahora cuando un chofer está en ruta, el sistema envía su ubicación GPS cada 30 segundos automáticamente. Desde la vista de Administración en el módulo de Rutas, al hacer clic en</w:t>
      </w:r>
      <w:r>
        <w:t xml:space="preserve"> </w:t>
      </w:r>
      <w:r>
        <w:t xml:space="preserve">“</w:t>
      </w:r>
      <w:r>
        <w:t xml:space="preserve">Ver mapa de pedidos</w:t>
      </w:r>
      <w:r>
        <w:t xml:space="preserve">”</w:t>
      </w:r>
      <w:r>
        <w:t xml:space="preserve">, se muestran:</w:t>
      </w:r>
      <w:r>
        <w:t xml:space="preserve"> </w:t>
      </w:r>
      <w:r>
        <w:t xml:space="preserve">&gt; - Pins naranjas = pedidos sin ruta asignada</w:t>
      </w:r>
      <w:r>
        <w:t xml:space="preserve"> </w:t>
      </w:r>
      <w:r>
        <w:t xml:space="preserve">&gt; - Pins azules = pedidos asignados a ruta</w:t>
      </w:r>
      <w:r>
        <w:t xml:space="preserve"> </w:t>
      </w:r>
      <w:r>
        <w:t xml:space="preserve">&gt; -</w:t>
      </w:r>
      <w:r>
        <w:t xml:space="preserve"> </w:t>
      </w:r>
      <w:r>
        <w:rPr>
          <w:bCs/>
          <w:b/>
        </w:rPr>
        <w:t xml:space="preserve">Marcadores verdes pulsantes = choferes activos en tiempo real</w:t>
      </w:r>
      <w:r>
        <w:t xml:space="preserve"> </w:t>
      </w:r>
      <w:r>
        <w:t xml:space="preserve">(con nombre del chofer y folio de ruta)</w:t>
      </w:r>
    </w:p>
    <w:p>
      <w:pPr>
        <w:pStyle w:val="BodyText"/>
      </w:pPr>
      <w:r>
        <w:rPr>
          <w:bCs/>
          <w:b/>
        </w:rPr>
        <w:t xml:space="preserve">“</w:t>
      </w:r>
      <w:r>
        <w:rPr>
          <w:bCs/>
          <w:b/>
        </w:rPr>
        <w:t xml:space="preserve">Adjuntar evidencia (folio de nota y/o fotografía)</w:t>
      </w:r>
      <w:r>
        <w:rPr>
          <w:bCs/>
          <w:b/>
        </w:rPr>
        <w:t xml:space="preserve">”</w:t>
      </w:r>
      <w:r>
        <w:t xml:space="preserve"> </w:t>
      </w:r>
      <w:r>
        <w:t xml:space="preserve">&gt;</w:t>
      </w:r>
      <w:r>
        <w:t xml:space="preserve"> </w:t>
      </w:r>
      <w:r>
        <w:rPr>
          <w:bCs/>
          <w:b/>
        </w:rPr>
        <w:t xml:space="preserve">Ya se implementó ambos:</w:t>
      </w:r>
      <w:r>
        <w:t xml:space="preserve"> </w:t>
      </w:r>
      <w:r>
        <w:t xml:space="preserve">&gt; -</w:t>
      </w:r>
      <w:r>
        <w:t xml:space="preserve"> </w:t>
      </w:r>
      <w:r>
        <w:rPr>
          <w:bCs/>
          <w:b/>
        </w:rPr>
        <w:t xml:space="preserve">Folio de nota:</w:t>
      </w:r>
      <w:r>
        <w:t xml:space="preserve"> </w:t>
      </w:r>
      <w:r>
        <w:t xml:space="preserve">Aparece un campo</w:t>
      </w:r>
      <w:r>
        <w:t xml:space="preserve"> </w:t>
      </w:r>
      <w:r>
        <w:t xml:space="preserve">“</w:t>
      </w:r>
      <w:r>
        <w:t xml:space="preserve">Folio de nota (opcional)</w:t>
      </w:r>
      <w:r>
        <w:t xml:space="preserve">”</w:t>
      </w:r>
      <w:r>
        <w:t xml:space="preserve"> </w:t>
      </w:r>
      <w:r>
        <w:t xml:space="preserve">tanto al crear la orden desde administración como al momento de la entrega por parte del chofer.</w:t>
      </w:r>
      <w:r>
        <w:t xml:space="preserve"> </w:t>
      </w:r>
      <w:r>
        <w:t xml:space="preserve">&gt; -</w:t>
      </w:r>
      <w:r>
        <w:t xml:space="preserve"> </w:t>
      </w:r>
      <w:r>
        <w:rPr>
          <w:bCs/>
          <w:b/>
        </w:rPr>
        <w:t xml:space="preserve">Foto de evidencia:</w:t>
      </w:r>
      <w:r>
        <w:t xml:space="preserve"> </w:t>
      </w:r>
      <w:r>
        <w:t xml:space="preserve">En el modal de entrega del chofer ahora aparece la opción</w:t>
      </w:r>
      <w:r>
        <w:t xml:space="preserve"> </w:t>
      </w:r>
      <w:r>
        <w:t xml:space="preserve">“</w:t>
      </w:r>
      <w:r>
        <w:t xml:space="preserve">Foto de nota o entrega</w:t>
      </w:r>
      <w:r>
        <w:t xml:space="preserve">”</w:t>
      </w:r>
      <w:r>
        <w:t xml:space="preserve"> </w:t>
      </w:r>
      <w:r>
        <w:t xml:space="preserve">que permite tomar una foto con la cámara del celular como comprobante. Esta foto queda vinculada a la entrega.</w:t>
      </w:r>
    </w:p>
    <w:p>
      <w:pPr>
        <w:pStyle w:val="BodyText"/>
      </w:pPr>
      <w:r>
        <w:rPr>
          <w:bCs/>
          <w:b/>
        </w:rPr>
        <w:t xml:space="preserve">“</w:t>
      </w:r>
      <w:r>
        <w:rPr>
          <w:bCs/>
          <w:b/>
        </w:rPr>
        <w:t xml:space="preserve">No hay opción para cuadrar producto vendido contra merma o devoluciones</w:t>
      </w:r>
      <w:r>
        <w:rPr>
          <w:bCs/>
          <w:b/>
        </w:rPr>
        <w:t xml:space="preserve">”</w:t>
      </w:r>
      <w:r>
        <w:t xml:space="preserve"> </w:t>
      </w:r>
      <w:r>
        <w:t xml:space="preserve">&gt;</w:t>
      </w:r>
      <w:r>
        <w:t xml:space="preserve"> </w:t>
      </w:r>
      <w:r>
        <w:rPr>
          <w:bCs/>
          <w:b/>
        </w:rPr>
        <w:t xml:space="preserve">Ya se mejoró.</w:t>
      </w:r>
      <w:r>
        <w:t xml:space="preserve"> </w:t>
      </w:r>
      <w:r>
        <w:t xml:space="preserve">La pantalla de cierre de ruta del chofer ahora muestra una tabla de cuadre con 5 columnas:</w:t>
      </w:r>
      <w:r>
        <w:t xml:space="preserve"> </w:t>
      </w:r>
      <w:r>
        <w:t xml:space="preserve">&gt;</w:t>
      </w:r>
      <w:r>
        <w:t xml:space="preserve"> </w:t>
      </w:r>
      <w:r>
        <w:t xml:space="preserve">&gt; | Producto | Cargó | Entregó | Merma | Devuelve |</w:t>
      </w:r>
      <w:r>
        <w:t xml:space="preserve"> </w:t>
      </w:r>
      <w:r>
        <w:t xml:space="preserve">&gt; |———-|——-|———|——-|———-|</w:t>
      </w:r>
      <w:r>
        <w:t xml:space="preserve"> </w:t>
      </w:r>
      <w:r>
        <w:t xml:space="preserve">&gt; | HC-25K | 100 | 85 | 3 | 12 |</w:t>
      </w:r>
      <w:r>
        <w:t xml:space="preserve"> </w:t>
      </w:r>
      <w:r>
        <w:t xml:space="preserve">&gt; | HC-5K | 50 | 45 | 1 | 4 |</w:t>
      </w:r>
      <w:r>
        <w:t xml:space="preserve"> </w:t>
      </w:r>
      <w:r>
        <w:t xml:space="preserve">&gt; |</w:t>
      </w:r>
      <w:r>
        <w:t xml:space="preserve"> </w:t>
      </w:r>
      <w:r>
        <w:rPr>
          <w:bCs/>
          <w:b/>
        </w:rPr>
        <w:t xml:space="preserve">Total</w:t>
      </w:r>
      <w:r>
        <w:t xml:space="preserve">|</w:t>
      </w:r>
      <w:r>
        <w:t xml:space="preserve"> </w:t>
      </w:r>
      <w:r>
        <w:rPr>
          <w:bCs/>
          <w:b/>
        </w:rPr>
        <w:t xml:space="preserve">150</w:t>
      </w:r>
      <w:r>
        <w:t xml:space="preserve">|</w:t>
      </w:r>
      <w:r>
        <w:t xml:space="preserve"> </w:t>
      </w:r>
      <w:r>
        <w:rPr>
          <w:bCs/>
          <w:b/>
        </w:rPr>
        <w:t xml:space="preserve">130</w:t>
      </w:r>
      <w:r>
        <w:t xml:space="preserve"> </w:t>
      </w:r>
      <w:r>
        <w:t xml:space="preserve">|</w:t>
      </w:r>
      <w:r>
        <w:t xml:space="preserve"> </w:t>
      </w:r>
      <w:r>
        <w:rPr>
          <w:bCs/>
          <w:b/>
        </w:rPr>
        <w:t xml:space="preserve">4</w:t>
      </w:r>
      <w:r>
        <w:t xml:space="preserve"> </w:t>
      </w:r>
      <w:r>
        <w:t xml:space="preserve">|</w:t>
      </w:r>
      <w:r>
        <w:t xml:space="preserve"> </w:t>
      </w:r>
      <w:r>
        <w:rPr>
          <w:bCs/>
          <w:b/>
        </w:rPr>
        <w:t xml:space="preserve">16</w:t>
      </w:r>
      <w:r>
        <w:t xml:space="preserve"> </w:t>
      </w:r>
      <w:r>
        <w:t xml:space="preserve">|</w:t>
      </w:r>
      <w:r>
        <w:t xml:space="preserve"> </w:t>
      </w:r>
      <w:r>
        <w:t xml:space="preserve">&gt;</w:t>
      </w:r>
      <w:r>
        <w:t xml:space="preserve"> </w:t>
      </w:r>
      <w:r>
        <w:t xml:space="preserve">&gt; Además, el sistema</w:t>
      </w:r>
      <w:r>
        <w:t xml:space="preserve"> </w:t>
      </w:r>
      <w:r>
        <w:rPr>
          <w:bCs/>
          <w:b/>
        </w:rPr>
        <w:t xml:space="preserve">bloquea el cierre de ruta</w:t>
      </w:r>
      <w:r>
        <w:t xml:space="preserve"> </w:t>
      </w:r>
      <w:r>
        <w:t xml:space="preserve">si los números no cuadran (si un producto muestra que se entregó más de lo que se cargó).</w:t>
      </w:r>
    </w:p>
    <w:p>
      <w:r>
        <w:pict>
          <v:rect style="width:0;height:1.5pt" o:hralign="center" o:hrstd="t" o:hr="t"/>
        </w:pict>
      </w:r>
    </w:p>
    <w:bookmarkEnd w:id="21"/>
    <w:bookmarkStart w:id="22" w:name="observaciones-creación-de-cliente-nuevo"/>
    <w:p>
      <w:pPr>
        <w:pStyle w:val="Heading2"/>
      </w:pPr>
      <w:r>
        <w:t xml:space="preserve">3. Observaciones — Creación de Cliente Nuevo</w:t>
      </w:r>
    </w:p>
    <w:p>
      <w:pPr>
        <w:pStyle w:val="FirstParagraph"/>
      </w:pPr>
      <w:r>
        <w:rPr>
          <w:bCs/>
          <w:b/>
        </w:rPr>
        <w:t xml:space="preserve">“</w:t>
      </w:r>
      <w:r>
        <w:rPr>
          <w:bCs/>
          <w:b/>
        </w:rPr>
        <w:t xml:space="preserve">No hay campo de nombre comercial</w:t>
      </w:r>
      <w:r>
        <w:rPr>
          <w:bCs/>
          <w:b/>
        </w:rPr>
        <w:t xml:space="preserve">”</w:t>
      </w:r>
      <w:r>
        <w:t xml:space="preserve"> </w:t>
      </w:r>
      <w:r>
        <w:t xml:space="preserve">&gt;</w:t>
      </w:r>
      <w:r>
        <w:t xml:space="preserve"> </w:t>
      </w:r>
      <w:r>
        <w:rPr>
          <w:bCs/>
          <w:b/>
        </w:rPr>
        <w:t xml:space="preserve">Ya se agregó.</w:t>
      </w:r>
      <w:r>
        <w:t xml:space="preserve"> </w:t>
      </w:r>
      <w:r>
        <w:t xml:space="preserve">Al crear o editar un cliente ahora aparece el campo</w:t>
      </w:r>
      <w:r>
        <w:t xml:space="preserve"> </w:t>
      </w:r>
      <w:r>
        <w:t xml:space="preserve">“</w:t>
      </w:r>
      <w:r>
        <w:t xml:space="preserve">Nombre comercial</w:t>
      </w:r>
      <w:r>
        <w:t xml:space="preserve">”</w:t>
      </w:r>
      <w:r>
        <w:t xml:space="preserve"> </w:t>
      </w:r>
      <w:r>
        <w:t xml:space="preserve">debajo de la razón social. Ejemplos:</w:t>
      </w:r>
      <w:r>
        <w:t xml:space="preserve"> </w:t>
      </w:r>
      <w:r>
        <w:t xml:space="preserve">“</w:t>
      </w:r>
      <w:r>
        <w:t xml:space="preserve">Nevería Don Pedro</w:t>
      </w:r>
      <w:r>
        <w:t xml:space="preserve">”</w:t>
      </w:r>
      <w:r>
        <w:t xml:space="preserve">,</w:t>
      </w:r>
      <w:r>
        <w:t xml:space="preserve"> </w:t>
      </w:r>
      <w:r>
        <w:t xml:space="preserve">“</w:t>
      </w:r>
      <w:r>
        <w:t xml:space="preserve">Tienda La Esquina</w:t>
      </w:r>
      <w:r>
        <w:t xml:space="preserve">”</w:t>
      </w:r>
      <w:r>
        <w:t xml:space="preserve">. Este nombre comercial:</w:t>
      </w:r>
      <w:r>
        <w:t xml:space="preserve"> </w:t>
      </w:r>
      <w:r>
        <w:t xml:space="preserve">&gt; - Se muestra en la tabla de clientes debajo de la razón social</w:t>
      </w:r>
      <w:r>
        <w:t xml:space="preserve"> </w:t>
      </w:r>
      <w:r>
        <w:t xml:space="preserve">&gt; - Se puede buscar por nombre comercial en el buscador</w:t>
      </w:r>
    </w:p>
    <w:p>
      <w:pPr>
        <w:pStyle w:val="BodyText"/>
      </w:pPr>
      <w:r>
        <w:rPr>
          <w:bCs/>
          <w:b/>
        </w:rPr>
        <w:t xml:space="preserve">“</w:t>
      </w:r>
      <w:r>
        <w:rPr>
          <w:bCs/>
          <w:b/>
        </w:rPr>
        <w:t xml:space="preserve">Solo se permite registrar razón social y RFC</w:t>
      </w:r>
      <w:r>
        <w:rPr>
          <w:bCs/>
          <w:b/>
        </w:rPr>
        <w:t xml:space="preserve">”</w:t>
      </w:r>
      <w:r>
        <w:t xml:space="preserve"> </w:t>
      </w:r>
      <w:r>
        <w:t xml:space="preserve">&gt; Resuelto con el punto anterior. El nombre comercial permite identificar clientes de mostrador sin necesidad de razón social formal. Para público en general se puede usar el RFC genérico (XAXX010101000) junto con un nombre comercial descriptivo.</w:t>
      </w:r>
    </w:p>
    <w:p>
      <w:pPr>
        <w:pStyle w:val="BodyText"/>
      </w:pPr>
      <w:r>
        <w:rPr>
          <w:bCs/>
          <w:b/>
        </w:rPr>
        <w:t xml:space="preserve">“</w:t>
      </w:r>
      <w:r>
        <w:rPr>
          <w:bCs/>
          <w:b/>
        </w:rPr>
        <w:t xml:space="preserve">Precios especiales solo permite configurar un solo producto</w:t>
      </w:r>
      <w:r>
        <w:rPr>
          <w:bCs/>
          <w:b/>
        </w:rPr>
        <w:t xml:space="preserve">”</w:t>
      </w:r>
      <w:r>
        <w:t xml:space="preserve"> </w:t>
      </w:r>
      <w:r>
        <w:t xml:space="preserve">&gt; Esto</w:t>
      </w:r>
      <w:r>
        <w:t xml:space="preserve"> </w:t>
      </w:r>
      <w:r>
        <w:rPr>
          <w:bCs/>
          <w:b/>
        </w:rPr>
        <w:t xml:space="preserve">ya funcionaba para múltiples productos</w:t>
      </w:r>
      <w:r>
        <w:t xml:space="preserve">. Existe una vista completa llamada</w:t>
      </w:r>
      <w:r>
        <w:t xml:space="preserve"> </w:t>
      </w:r>
      <w:r>
        <w:rPr>
          <w:bCs/>
          <w:b/>
        </w:rPr>
        <w:t xml:space="preserve">“</w:t>
      </w:r>
      <w:r>
        <w:rPr>
          <w:bCs/>
          <w:b/>
        </w:rPr>
        <w:t xml:space="preserve">Precios Especiales</w:t>
      </w:r>
      <w:r>
        <w:rPr>
          <w:bCs/>
          <w:b/>
        </w:rPr>
        <w:t xml:space="preserve">”</w:t>
      </w:r>
      <w:r>
        <w:t xml:space="preserve"> </w:t>
      </w:r>
      <w:r>
        <w:t xml:space="preserve">en el menú de Comercial donde se pueden asignar precios diferentes a</w:t>
      </w:r>
      <w:r>
        <w:t xml:space="preserve"> </w:t>
      </w:r>
      <w:r>
        <w:rPr>
          <w:bCs/>
          <w:b/>
        </w:rPr>
        <w:t xml:space="preserve">todos los productos que se deseen</w:t>
      </w:r>
      <w:r>
        <w:t xml:space="preserve"> </w:t>
      </w:r>
      <w:r>
        <w:t xml:space="preserve">por cada cliente. Cada precio especial se agrega individualmente y se pueden tener tantos como se necesiten por cliente. Les mostraremos dónde encontrarla.</w:t>
      </w:r>
    </w:p>
    <w:p>
      <w:r>
        <w:pict>
          <v:rect style="width:0;height:1.5pt" o:hralign="center" o:hrstd="t" o:hr="t"/>
        </w:pict>
      </w:r>
    </w:p>
    <w:bookmarkEnd w:id="22"/>
    <w:bookmarkStart w:id="23" w:name="observaciones-ventas"/>
    <w:p>
      <w:pPr>
        <w:pStyle w:val="Heading2"/>
      </w:pPr>
      <w:r>
        <w:t xml:space="preserve">4. Observaciones — Ventas</w:t>
      </w:r>
    </w:p>
    <w:p>
      <w:pPr>
        <w:pStyle w:val="FirstParagraph"/>
      </w:pPr>
      <w:r>
        <w:rPr>
          <w:bCs/>
          <w:b/>
        </w:rPr>
        <w:t xml:space="preserve">“</w:t>
      </w:r>
      <w:r>
        <w:rPr>
          <w:bCs/>
          <w:b/>
        </w:rPr>
        <w:t xml:space="preserve">Falta captura del número de folio de la nota</w:t>
      </w:r>
      <w:r>
        <w:rPr>
          <w:bCs/>
          <w:b/>
        </w:rPr>
        <w:t xml:space="preserve">”</w:t>
      </w:r>
      <w:r>
        <w:t xml:space="preserve"> </w:t>
      </w:r>
      <w:r>
        <w:t xml:space="preserve">&gt;</w:t>
      </w:r>
      <w:r>
        <w:t xml:space="preserve"> </w:t>
      </w:r>
      <w:r>
        <w:rPr>
          <w:bCs/>
          <w:b/>
        </w:rPr>
        <w:t xml:space="preserve">Ya se agregó.</w:t>
      </w:r>
      <w:r>
        <w:t xml:space="preserve"> </w:t>
      </w:r>
      <w:r>
        <w:t xml:space="preserve">El campo</w:t>
      </w:r>
      <w:r>
        <w:t xml:space="preserve"> </w:t>
      </w:r>
      <w:r>
        <w:t xml:space="preserve">“</w:t>
      </w:r>
      <w:r>
        <w:t xml:space="preserve">Folio de nota</w:t>
      </w:r>
      <w:r>
        <w:t xml:space="preserve">”</w:t>
      </w:r>
      <w:r>
        <w:t xml:space="preserve"> </w:t>
      </w:r>
      <w:r>
        <w:t xml:space="preserve">aparece en dos lugares:</w:t>
      </w:r>
      <w:r>
        <w:t xml:space="preserve"> </w:t>
      </w:r>
      <w:r>
        <w:t xml:space="preserve">&gt; 1. Al crear una orden desde Ventas (campo opcional)</w:t>
      </w:r>
      <w:r>
        <w:t xml:space="preserve"> </w:t>
      </w:r>
      <w:r>
        <w:t xml:space="preserve">&gt; 2. Al momento de la entrega por parte del chofer (campo opcional)</w:t>
      </w:r>
      <w:r>
        <w:t xml:space="preserve"> </w:t>
      </w:r>
      <w:r>
        <w:t xml:space="preserve">&gt;</w:t>
      </w:r>
      <w:r>
        <w:t xml:space="preserve"> </w:t>
      </w:r>
      <w:r>
        <w:t xml:space="preserve">&gt; El folio de nota se muestra en la tabla de ventas debajo del folio del sistema para fácil identificación.</w:t>
      </w:r>
    </w:p>
    <w:p>
      <w:r>
        <w:pict>
          <v:rect style="width:0;height:1.5pt" o:hralign="center" o:hrstd="t" o:hr="t"/>
        </w:pict>
      </w:r>
    </w:p>
    <w:bookmarkEnd w:id="23"/>
    <w:bookmarkStart w:id="30" w:name="dudas-y-aclaraciones"/>
    <w:p>
      <w:pPr>
        <w:pStyle w:val="Heading2"/>
      </w:pPr>
      <w:r>
        <w:t xml:space="preserve">5. Dudas y Aclaraciones</w:t>
      </w:r>
    </w:p>
    <w:bookmarkStart w:id="24" w:name="cómo-funcionan-las-órdenes-de-venta"/>
    <w:p>
      <w:pPr>
        <w:pStyle w:val="Heading3"/>
      </w:pPr>
      <w:r>
        <w:t xml:space="preserve">“</w:t>
      </w:r>
      <w:r>
        <w:t xml:space="preserve">¿Cómo funcionan las órdenes de venta?</w:t>
      </w:r>
      <w:r>
        <w:t xml:space="preserve">”</w:t>
      </w:r>
    </w:p>
    <w:p>
      <w:pPr>
        <w:pStyle w:val="FirstParagraph"/>
      </w:pPr>
      <w:r>
        <w:t xml:space="preserve">Las órdenes tienen un ciclo de vida con 4 estados:</w:t>
      </w:r>
    </w:p>
    <w:p>
      <w:pPr>
        <w:pStyle w:val="SourceCode"/>
      </w:pPr>
      <w:r>
        <w:rPr>
          <w:rStyle w:val="VerbatimChar"/>
        </w:rPr>
        <w:t xml:space="preserve">CREADA → ASIGNADA → ENTREGADA → FACTURADA</w:t>
      </w:r>
    </w:p>
    <w:tbl>
      <w:tblPr>
        <w:tblStyle w:val="Table"/>
        <w:tblW w:type="pct" w:w="5000.0"/>
        <w:tblLook w:firstRow="1" w:lastRow="0" w:firstColumn="0" w:lastColumn="0" w:noHBand="0" w:noVBand="0" w:val="0020"/>
      </w:tblPr>
      <w:tblGrid>
        <w:gridCol w:w="1630"/>
        <w:gridCol w:w="3494"/>
        <w:gridCol w:w="2795"/>
      </w:tblGrid>
      <w:tr>
        <w:tc>
          <w:p>
            <w:pPr>
              <w:pStyle w:val="Compact"/>
              <w:jc w:val="left"/>
            </w:pPr>
            <w:r>
              <w:t xml:space="preserve">Etapa</w:t>
            </w:r>
          </w:p>
        </w:tc>
        <w:tc>
          <w:p>
            <w:pPr>
              <w:pStyle w:val="Compact"/>
              <w:jc w:val="left"/>
            </w:pPr>
            <w:r>
              <w:t xml:space="preserve">Quién la hace</w:t>
            </w:r>
          </w:p>
        </w:tc>
        <w:tc>
          <w:p>
            <w:pPr>
              <w:pStyle w:val="Compact"/>
              <w:jc w:val="left"/>
            </w:pPr>
            <w:r>
              <w:t xml:space="preserve">Qué sucede</w:t>
            </w:r>
          </w:p>
        </w:tc>
      </w:tr>
      <w:tr>
        <w:tc>
          <w:p>
            <w:pPr>
              <w:pStyle w:val="Compact"/>
              <w:jc w:val="left"/>
            </w:pPr>
            <w:r>
              <w:rPr>
                <w:bCs/>
                <w:b/>
              </w:rPr>
              <w:t xml:space="preserve">Creada</w:t>
            </w:r>
          </w:p>
        </w:tc>
        <w:tc>
          <w:p>
            <w:pPr>
              <w:pStyle w:val="Compact"/>
              <w:jc w:val="left"/>
            </w:pPr>
            <w:r>
              <w:t xml:space="preserve">Admin o Vendedor</w:t>
            </w:r>
          </w:p>
        </w:tc>
        <w:tc>
          <w:p>
            <w:pPr>
              <w:pStyle w:val="Compact"/>
              <w:jc w:val="left"/>
            </w:pPr>
            <w:r>
              <w:t xml:space="preserve">Se registra el pedido con cliente, productos, total y tipo de cobro (contado o crédito). El folio se genera automáticamente (OV-0001, OV-0002…)</w:t>
            </w:r>
          </w:p>
        </w:tc>
      </w:tr>
      <w:tr>
        <w:tc>
          <w:p>
            <w:pPr>
              <w:pStyle w:val="Compact"/>
              <w:jc w:val="left"/>
            </w:pPr>
            <w:r>
              <w:rPr>
                <w:bCs/>
                <w:b/>
              </w:rPr>
              <w:t xml:space="preserve">Asignada</w:t>
            </w:r>
          </w:p>
        </w:tc>
        <w:tc>
          <w:p>
            <w:pPr>
              <w:pStyle w:val="Compact"/>
              <w:jc w:val="left"/>
            </w:pPr>
            <w:r>
              <w:t xml:space="preserve">Admin</w:t>
            </w:r>
          </w:p>
        </w:tc>
        <w:tc>
          <w:p>
            <w:pPr>
              <w:pStyle w:val="Compact"/>
              <w:jc w:val="left"/>
            </w:pPr>
            <w:r>
              <w:t xml:space="preserve">Se agrega la orden a una ruta de reparto. El inventario se descuenta del cuarto frío en ese momento</w:t>
            </w:r>
          </w:p>
        </w:tc>
      </w:tr>
      <w:tr>
        <w:tc>
          <w:p>
            <w:pPr>
              <w:pStyle w:val="Compact"/>
              <w:jc w:val="left"/>
            </w:pPr>
            <w:r>
              <w:rPr>
                <w:bCs/>
                <w:b/>
              </w:rPr>
              <w:t xml:space="preserve">Entregada</w:t>
            </w:r>
          </w:p>
        </w:tc>
        <w:tc>
          <w:p>
            <w:pPr>
              <w:pStyle w:val="Compact"/>
              <w:jc w:val="left"/>
            </w:pPr>
            <w:r>
              <w:t xml:space="preserve">Chofer o Admin</w:t>
            </w:r>
          </w:p>
        </w:tc>
        <w:tc>
          <w:p>
            <w:pPr>
              <w:pStyle w:val="Compact"/>
              <w:jc w:val="left"/>
            </w:pPr>
            <w:r>
              <w:t xml:space="preserve">Se registra el cobro (efectivo, transferencia, tarjeta, crédito). Se genera automáticamente el ingreso contable</w:t>
            </w:r>
          </w:p>
        </w:tc>
      </w:tr>
      <w:tr>
        <w:tc>
          <w:p>
            <w:pPr>
              <w:pStyle w:val="Compact"/>
              <w:jc w:val="left"/>
            </w:pPr>
            <w:r>
              <w:rPr>
                <w:bCs/>
                <w:b/>
              </w:rPr>
              <w:t xml:space="preserve">Facturada</w:t>
            </w:r>
          </w:p>
        </w:tc>
        <w:tc>
          <w:p>
            <w:pPr>
              <w:pStyle w:val="Compact"/>
              <w:jc w:val="left"/>
            </w:pPr>
            <w:r>
              <w:t xml:space="preserve">Admin</w:t>
            </w:r>
          </w:p>
        </w:tc>
        <w:tc>
          <w:p>
            <w:pPr>
              <w:pStyle w:val="Compact"/>
              <w:jc w:val="left"/>
            </w:pPr>
            <w:r>
              <w:t xml:space="preserve">Se timbra el CFDI en Facturama. El folio fiscal queda ligado a la orden</w:t>
            </w:r>
          </w:p>
        </w:tc>
      </w:tr>
    </w:tbl>
    <w:p>
      <w:r>
        <w:pict>
          <v:rect style="width:0;height:1.5pt" o:hralign="center" o:hrstd="t" o:hr="t"/>
        </w:pict>
      </w:r>
    </w:p>
    <w:bookmarkEnd w:id="24"/>
    <w:bookmarkStart w:id="25" w:name="X2424d2b3713e2758dcd724d3e0a2091bca21077"/>
    <w:p>
      <w:pPr>
        <w:pStyle w:val="Heading3"/>
      </w:pPr>
      <w:r>
        <w:t xml:space="preserve">“</w:t>
      </w:r>
      <w:r>
        <w:t xml:space="preserve">¿La facturación está ligada a los ingresos? ¿Está automatizado?</w:t>
      </w:r>
      <w:r>
        <w:t xml:space="preserve">”</w:t>
      </w:r>
    </w:p>
    <w:p>
      <w:pPr>
        <w:pStyle w:val="FirstParagraph"/>
      </w:pPr>
      <w:r>
        <w:rPr>
          <w:bCs/>
          <w:b/>
        </w:rPr>
        <w:t xml:space="preserve">Sí, todo está conectado y automatizado:</w:t>
      </w:r>
    </w:p>
    <w:p>
      <w:pPr>
        <w:numPr>
          <w:ilvl w:val="0"/>
          <w:numId w:val="1001"/>
        </w:numPr>
        <w:pStyle w:val="Compact"/>
      </w:pPr>
      <w:r>
        <w:t xml:space="preserve">Al</w:t>
      </w:r>
      <w:r>
        <w:t xml:space="preserve"> </w:t>
      </w:r>
      <w:r>
        <w:rPr>
          <w:bCs/>
          <w:b/>
        </w:rPr>
        <w:t xml:space="preserve">cobrar una orden</w:t>
      </w:r>
      <w:r>
        <w:t xml:space="preserve"> </w:t>
      </w:r>
      <w:r>
        <w:t xml:space="preserve">→ se genera automáticamente un registro de</w:t>
      </w:r>
      <w:r>
        <w:t xml:space="preserve"> </w:t>
      </w:r>
      <w:r>
        <w:rPr>
          <w:bCs/>
          <w:b/>
        </w:rPr>
        <w:t xml:space="preserve">ingreso en contabilidad</w:t>
      </w:r>
    </w:p>
    <w:p>
      <w:pPr>
        <w:numPr>
          <w:ilvl w:val="0"/>
          <w:numId w:val="1001"/>
        </w:numPr>
        <w:pStyle w:val="Compact"/>
      </w:pPr>
      <w:r>
        <w:t xml:space="preserve">Al</w:t>
      </w:r>
      <w:r>
        <w:t xml:space="preserve"> </w:t>
      </w:r>
      <w:r>
        <w:rPr>
          <w:bCs/>
          <w:b/>
        </w:rPr>
        <w:t xml:space="preserve">timbrar factura</w:t>
      </w:r>
      <w:r>
        <w:t xml:space="preserve"> </w:t>
      </w:r>
      <w:r>
        <w:t xml:space="preserve">→ se genera el CFDI en Facturama y la orden pasa a</w:t>
      </w:r>
      <w:r>
        <w:t xml:space="preserve"> </w:t>
      </w:r>
      <w:r>
        <w:t xml:space="preserve">“</w:t>
      </w:r>
      <w:r>
        <w:t xml:space="preserve">Facturada</w:t>
      </w:r>
      <w:r>
        <w:t xml:space="preserve">”</w:t>
      </w:r>
    </w:p>
    <w:p>
      <w:pPr>
        <w:numPr>
          <w:ilvl w:val="0"/>
          <w:numId w:val="1001"/>
        </w:numPr>
        <w:pStyle w:val="Compact"/>
      </w:pPr>
      <w:r>
        <w:t xml:space="preserve">Si la venta es a</w:t>
      </w:r>
      <w:r>
        <w:t xml:space="preserve"> </w:t>
      </w:r>
      <w:r>
        <w:rPr>
          <w:bCs/>
          <w:b/>
        </w:rPr>
        <w:t xml:space="preserve">crédito con factura</w:t>
      </w:r>
      <w:r>
        <w:t xml:space="preserve"> </w:t>
      </w:r>
      <w:r>
        <w:t xml:space="preserve">→ se emite factura PPD y cuando el cliente paga, se genera automáticamente el</w:t>
      </w:r>
      <w:r>
        <w:t xml:space="preserve"> </w:t>
      </w:r>
      <w:r>
        <w:rPr>
          <w:bCs/>
          <w:b/>
        </w:rPr>
        <w:t xml:space="preserve">Complemento de Pago</w:t>
      </w:r>
    </w:p>
    <w:p>
      <w:pPr>
        <w:pStyle w:val="SourceCode"/>
      </w:pPr>
      <w:r>
        <w:rPr>
          <w:rStyle w:val="VerbatimChar"/>
        </w:rPr>
        <w:t xml:space="preserve">Venta → Cobro → Ingreso contable (automático)</w:t>
      </w:r>
      <w:r>
        <w:br/>
      </w:r>
      <w:r>
        <w:rPr>
          <w:rStyle w:val="VerbatimChar"/>
        </w:rPr>
        <w:t xml:space="preserve">              → Cuenta por cobrar si es crédito (automático)</w:t>
      </w:r>
      <w:r>
        <w:br/>
      </w:r>
      <w:r>
        <w:rPr>
          <w:rStyle w:val="VerbatimChar"/>
        </w:rPr>
        <w:t xml:space="preserve">              → Factura CFDI (se timbra con un botón)</w:t>
      </w:r>
      <w:r>
        <w:br/>
      </w:r>
      <w:r>
        <w:rPr>
          <w:rStyle w:val="VerbatimChar"/>
        </w:rPr>
        <w:t xml:space="preserve">              → Complemento de pago (automático al cobrar la CxC)</w:t>
      </w:r>
    </w:p>
    <w:p>
      <w:r>
        <w:pict>
          <v:rect style="width:0;height:1.5pt" o:hralign="center" o:hrstd="t" o:hr="t"/>
        </w:pict>
      </w:r>
    </w:p>
    <w:bookmarkEnd w:id="25"/>
    <w:bookmarkStart w:id="26" w:name="las-órdenes-son-de-andén-o-de-ruta"/>
    <w:p>
      <w:pPr>
        <w:pStyle w:val="Heading3"/>
      </w:pPr>
      <w:r>
        <w:t xml:space="preserve">“</w:t>
      </w:r>
      <w:r>
        <w:t xml:space="preserve">¿Las órdenes son de andén o de ruta?</w:t>
      </w:r>
      <w:r>
        <w:t xml:space="preserve">”</w:t>
      </w:r>
    </w:p>
    <w:p>
      <w:pPr>
        <w:pStyle w:val="FirstParagraph"/>
      </w:pPr>
      <w:r>
        <w:rPr>
          <w:bCs/>
          <w:b/>
        </w:rPr>
        <w:t xml:space="preserve">Sirven para ambas.</w:t>
      </w:r>
      <w:r>
        <w:t xml:space="preserve"> </w:t>
      </w:r>
      <w:r>
        <w:t xml:space="preserve">La diferencia es cómo se procesan:</w:t>
      </w:r>
    </w:p>
    <w:tbl>
      <w:tblPr>
        <w:tblStyle w:val="Table"/>
        <w:tblW w:type="pct" w:w="5000.0"/>
        <w:tblLook w:firstRow="1" w:lastRow="0" w:firstColumn="0" w:lastColumn="0" w:noHBand="0" w:noVBand="0" w:val="0020"/>
      </w:tblPr>
      <w:tblGrid>
        <w:gridCol w:w="4950"/>
        <w:gridCol w:w="2970"/>
      </w:tblGrid>
      <w:tr>
        <w:tc>
          <w:p>
            <w:pPr>
              <w:pStyle w:val="Compact"/>
              <w:jc w:val="left"/>
            </w:pPr>
            <w:r>
              <w:t xml:space="preserve">Tipo de venta</w:t>
            </w:r>
          </w:p>
        </w:tc>
        <w:tc>
          <w:p>
            <w:pPr>
              <w:pStyle w:val="Compact"/>
              <w:jc w:val="left"/>
            </w:pPr>
            <w:r>
              <w:t xml:space="preserve">Proceso</w:t>
            </w:r>
          </w:p>
        </w:tc>
      </w:tr>
      <w:tr>
        <w:tc>
          <w:p>
            <w:pPr>
              <w:pStyle w:val="Compact"/>
              <w:jc w:val="left"/>
            </w:pPr>
            <w:r>
              <w:rPr>
                <w:bCs/>
                <w:b/>
              </w:rPr>
              <w:t xml:space="preserve">Andén / mostrador</w:t>
            </w:r>
          </w:p>
        </w:tc>
        <w:tc>
          <w:p>
            <w:pPr>
              <w:pStyle w:val="Compact"/>
              <w:jc w:val="left"/>
            </w:pPr>
            <w:r>
              <w:t xml:space="preserve">Crear orden → Cobrar directo (botón</w:t>
            </w:r>
            <w:r>
              <w:t xml:space="preserve"> </w:t>
            </w:r>
            <w:r>
              <w:t xml:space="preserve">“</w:t>
            </w:r>
            <w:r>
              <w:t xml:space="preserve">Cobrar</w:t>
            </w:r>
            <w:r>
              <w:t xml:space="preserve">”</w:t>
            </w:r>
            <w:r>
              <w:t xml:space="preserve">) → Listo</w:t>
            </w:r>
          </w:p>
        </w:tc>
      </w:tr>
      <w:tr>
        <w:tc>
          <w:p>
            <w:pPr>
              <w:pStyle w:val="Compact"/>
              <w:jc w:val="left"/>
            </w:pPr>
            <w:r>
              <w:rPr>
                <w:bCs/>
                <w:b/>
              </w:rPr>
              <w:t xml:space="preserve">Ruta</w:t>
            </w:r>
          </w:p>
        </w:tc>
        <w:tc>
          <w:p>
            <w:pPr>
              <w:pStyle w:val="Compact"/>
              <w:jc w:val="left"/>
            </w:pPr>
            <w:r>
              <w:t xml:space="preserve">Crear orden → Crear ruta (asignar chofer + camión + órdenes) → Chofer entrega y cobra → Cierre de ruta</w:t>
            </w:r>
          </w:p>
        </w:tc>
      </w:tr>
      <w:tr>
        <w:tc>
          <w:p>
            <w:pPr>
              <w:pStyle w:val="Compact"/>
              <w:jc w:val="left"/>
            </w:pPr>
            <w:r>
              <w:rPr>
                <w:bCs/>
                <w:b/>
              </w:rPr>
              <w:t xml:space="preserve">Venta a bordo</w:t>
            </w:r>
          </w:p>
        </w:tc>
        <w:tc>
          <w:p>
            <w:pPr>
              <w:pStyle w:val="Compact"/>
              <w:jc w:val="left"/>
            </w:pPr>
            <w:r>
              <w:t xml:space="preserve">El chofer crea la venta directamente desde su celular usando</w:t>
            </w:r>
            <w:r>
              <w:t xml:space="preserve"> </w:t>
            </w:r>
            <w:r>
              <w:t xml:space="preserve">“</w:t>
            </w:r>
            <w:r>
              <w:t xml:space="preserve">Venta rápida</w:t>
            </w:r>
            <w:r>
              <w:t xml:space="preserve">”</w:t>
            </w:r>
          </w:p>
        </w:tc>
      </w:tr>
    </w:tbl>
    <w:p>
      <w:r>
        <w:pict>
          <v:rect style="width:0;height:1.5pt" o:hralign="center" o:hrstd="t" o:hr="t"/>
        </w:pict>
      </w:r>
    </w:p>
    <w:bookmarkEnd w:id="26"/>
    <w:bookmarkStart w:id="27" w:name="la-vista-de-ventas-está-limitada"/>
    <w:p>
      <w:pPr>
        <w:pStyle w:val="Heading3"/>
      </w:pPr>
      <w:r>
        <w:t xml:space="preserve">“</w:t>
      </w:r>
      <w:r>
        <w:t xml:space="preserve">La vista de Ventas está limitada</w:t>
      </w:r>
      <w:r>
        <w:t xml:space="preserve">”</w:t>
      </w:r>
    </w:p>
    <w:p>
      <w:pPr>
        <w:pStyle w:val="FirstParagraph"/>
      </w:pPr>
      <w:r>
        <w:t xml:space="preserve">La vista de Ventas ya muestra el flujo completo de cada venta:</w:t>
      </w:r>
    </w:p>
    <w:p>
      <w:pPr>
        <w:numPr>
          <w:ilvl w:val="0"/>
          <w:numId w:val="1002"/>
        </w:numPr>
        <w:pStyle w:val="Compact"/>
      </w:pPr>
      <w:r>
        <w:rPr>
          <w:bCs/>
          <w:b/>
        </w:rPr>
        <w:t xml:space="preserve">Badges de color</w:t>
      </w:r>
      <w:r>
        <w:t xml:space="preserve"> </w:t>
      </w:r>
      <w:r>
        <w:t xml:space="preserve">por estatus: Creada (gris), Asignada (azul), Entregada (verde), Facturada (morado)</w:t>
      </w:r>
    </w:p>
    <w:p>
      <w:pPr>
        <w:numPr>
          <w:ilvl w:val="0"/>
          <w:numId w:val="1002"/>
        </w:numPr>
        <w:pStyle w:val="Compact"/>
      </w:pPr>
      <w:r>
        <w:rPr>
          <w:bCs/>
          <w:b/>
        </w:rPr>
        <w:t xml:space="preserve">Columna</w:t>
      </w:r>
      <w:r>
        <w:rPr>
          <w:bCs/>
          <w:b/>
        </w:rPr>
        <w:t xml:space="preserve"> </w:t>
      </w:r>
      <w:r>
        <w:rPr>
          <w:bCs/>
          <w:b/>
        </w:rPr>
        <w:t xml:space="preserve">“</w:t>
      </w:r>
      <w:r>
        <w:rPr>
          <w:bCs/>
          <w:b/>
        </w:rPr>
        <w:t xml:space="preserve">Ruta</w:t>
      </w:r>
      <w:r>
        <w:rPr>
          <w:bCs/>
          <w:b/>
        </w:rPr>
        <w:t xml:space="preserve">”</w:t>
      </w:r>
      <w:r>
        <w:t xml:space="preserve"> </w:t>
      </w:r>
      <w:r>
        <w:t xml:space="preserve">que muestra a qué ruta está asignada cada orden</w:t>
      </w:r>
    </w:p>
    <w:p>
      <w:pPr>
        <w:numPr>
          <w:ilvl w:val="0"/>
          <w:numId w:val="1002"/>
        </w:numPr>
        <w:pStyle w:val="Compact"/>
      </w:pPr>
      <w:r>
        <w:rPr>
          <w:bCs/>
          <w:b/>
        </w:rPr>
        <w:t xml:space="preserve">Botones de acción</w:t>
      </w:r>
      <w:r>
        <w:t xml:space="preserve"> </w:t>
      </w:r>
      <w:r>
        <w:t xml:space="preserve">según la etapa:</w:t>
      </w:r>
    </w:p>
    <w:p>
      <w:pPr>
        <w:numPr>
          <w:ilvl w:val="1"/>
          <w:numId w:val="1003"/>
        </w:numPr>
        <w:pStyle w:val="Compact"/>
      </w:pPr>
      <w:r>
        <w:t xml:space="preserve">Creada →</w:t>
      </w:r>
      <w:r>
        <w:t xml:space="preserve"> </w:t>
      </w:r>
      <w:r>
        <w:t xml:space="preserve">“</w:t>
      </w:r>
      <w:r>
        <w:t xml:space="preserve">Cobrar</w:t>
      </w:r>
      <w:r>
        <w:t xml:space="preserve">”</w:t>
      </w:r>
      <w:r>
        <w:t xml:space="preserve"> </w:t>
      </w:r>
      <w:r>
        <w:t xml:space="preserve">+</w:t>
      </w:r>
      <w:r>
        <w:t xml:space="preserve"> </w:t>
      </w:r>
      <w:r>
        <w:t xml:space="preserve">“</w:t>
      </w:r>
      <w:r>
        <w:t xml:space="preserve">Asignar ruta</w:t>
      </w:r>
      <w:r>
        <w:t xml:space="preserve">”</w:t>
      </w:r>
    </w:p>
    <w:p>
      <w:pPr>
        <w:numPr>
          <w:ilvl w:val="1"/>
          <w:numId w:val="1003"/>
        </w:numPr>
        <w:pStyle w:val="Compact"/>
      </w:pPr>
      <w:r>
        <w:t xml:space="preserve">Asignada →</w:t>
      </w:r>
      <w:r>
        <w:t xml:space="preserve"> </w:t>
      </w:r>
      <w:r>
        <w:t xml:space="preserve">“</w:t>
      </w:r>
      <w:r>
        <w:t xml:space="preserve">Cobrar entrega</w:t>
      </w:r>
      <w:r>
        <w:t xml:space="preserve">”</w:t>
      </w:r>
    </w:p>
    <w:p>
      <w:pPr>
        <w:numPr>
          <w:ilvl w:val="1"/>
          <w:numId w:val="1003"/>
        </w:numPr>
        <w:pStyle w:val="Compact"/>
      </w:pPr>
      <w:r>
        <w:t xml:space="preserve">Entregada →</w:t>
      </w:r>
      <w:r>
        <w:t xml:space="preserve"> </w:t>
      </w:r>
      <w:r>
        <w:t xml:space="preserve">“</w:t>
      </w:r>
      <w:r>
        <w:t xml:space="preserve">Facturar</w:t>
      </w:r>
      <w:r>
        <w:t xml:space="preserve">”</w:t>
      </w:r>
    </w:p>
    <w:p>
      <w:pPr>
        <w:numPr>
          <w:ilvl w:val="0"/>
          <w:numId w:val="1002"/>
        </w:numPr>
        <w:pStyle w:val="Compact"/>
      </w:pPr>
      <w:r>
        <w:t xml:space="preserve">Se puede</w:t>
      </w:r>
      <w:r>
        <w:t xml:space="preserve"> </w:t>
      </w:r>
      <w:r>
        <w:rPr>
          <w:bCs/>
          <w:b/>
        </w:rPr>
        <w:t xml:space="preserve">filtrar por estatus</w:t>
      </w:r>
      <w:r>
        <w:t xml:space="preserve"> </w:t>
      </w:r>
      <w:r>
        <w:t xml:space="preserve">y</w:t>
      </w:r>
      <w:r>
        <w:t xml:space="preserve"> </w:t>
      </w:r>
      <w:r>
        <w:rPr>
          <w:bCs/>
          <w:b/>
        </w:rPr>
        <w:t xml:space="preserve">buscar por folio o cliente</w:t>
      </w:r>
    </w:p>
    <w:p>
      <w:r>
        <w:pict>
          <v:rect style="width:0;height:1.5pt" o:hralign="center" o:hrstd="t" o:hr="t"/>
        </w:pict>
      </w:r>
    </w:p>
    <w:bookmarkEnd w:id="27"/>
    <w:bookmarkStart w:id="28" w:name="Xef2a9fc86f24dbc61e64135715fd655ab447308"/>
    <w:p>
      <w:pPr>
        <w:pStyle w:val="Heading3"/>
      </w:pPr>
      <w:r>
        <w:t xml:space="preserve">“</w:t>
      </w:r>
      <w:r>
        <w:t xml:space="preserve">¿Cómo funciona el sistema desde la vista de otros usuarios?</w:t>
      </w:r>
      <w:r>
        <w:t xml:space="preserve">”</w:t>
      </w:r>
    </w:p>
    <w:p>
      <w:pPr>
        <w:pStyle w:val="FirstParagraph"/>
      </w:pPr>
      <w:r>
        <w:t xml:space="preserve">El sistema tiene</w:t>
      </w:r>
      <w:r>
        <w:t xml:space="preserve"> </w:t>
      </w:r>
      <w:r>
        <w:rPr>
          <w:bCs/>
          <w:b/>
        </w:rPr>
        <w:t xml:space="preserve">5 roles</w:t>
      </w:r>
      <w:r>
        <w:t xml:space="preserve">, cada uno con su propia vista:</w:t>
      </w:r>
    </w:p>
    <w:tbl>
      <w:tblPr>
        <w:tblStyle w:val="Table"/>
        <w:tblW w:type="pct" w:w="5000.0"/>
        <w:tblLook w:firstRow="1" w:lastRow="0" w:firstColumn="0" w:lastColumn="0" w:noHBand="0" w:noVBand="0" w:val="0020"/>
      </w:tblPr>
      <w:tblGrid>
        <w:gridCol w:w="1584"/>
        <w:gridCol w:w="2534"/>
        <w:gridCol w:w="3801"/>
      </w:tblGrid>
      <w:tr>
        <w:tc>
          <w:p>
            <w:pPr>
              <w:pStyle w:val="Compact"/>
              <w:jc w:val="left"/>
            </w:pPr>
            <w:r>
              <w:t xml:space="preserve">Rol</w:t>
            </w:r>
          </w:p>
        </w:tc>
        <w:tc>
          <w:p>
            <w:pPr>
              <w:pStyle w:val="Compact"/>
              <w:jc w:val="left"/>
            </w:pPr>
            <w:r>
              <w:t xml:space="preserve">Qué ve</w:t>
            </w:r>
          </w:p>
        </w:tc>
        <w:tc>
          <w:p>
            <w:pPr>
              <w:pStyle w:val="Compact"/>
              <w:jc w:val="left"/>
            </w:pPr>
            <w:r>
              <w:t xml:space="preserve">Para quién</w:t>
            </w:r>
          </w:p>
        </w:tc>
      </w:tr>
      <w:tr>
        <w:tc>
          <w:p>
            <w:pPr>
              <w:pStyle w:val="Compact"/>
              <w:jc w:val="left"/>
            </w:pPr>
            <w:r>
              <w:rPr>
                <w:bCs/>
                <w:b/>
              </w:rPr>
              <w:t xml:space="preserve">Admin</w:t>
            </w:r>
          </w:p>
        </w:tc>
        <w:tc>
          <w:p>
            <w:pPr>
              <w:pStyle w:val="Compact"/>
              <w:jc w:val="left"/>
            </w:pPr>
            <w:r>
              <w:t xml:space="preserve">Todo: ventas, rutas, producción, inventario, contabilidad, facturación, clientes, empleados, nómina, auditoría</w:t>
            </w:r>
          </w:p>
        </w:tc>
        <w:tc>
          <w:p>
            <w:pPr>
              <w:pStyle w:val="Compact"/>
              <w:jc w:val="left"/>
            </w:pPr>
            <w:r>
              <w:t xml:space="preserve">Dueños / gerente</w:t>
            </w:r>
          </w:p>
        </w:tc>
      </w:tr>
      <w:tr>
        <w:tc>
          <w:p>
            <w:pPr>
              <w:pStyle w:val="Compact"/>
              <w:jc w:val="left"/>
            </w:pPr>
            <w:r>
              <w:rPr>
                <w:bCs/>
                <w:b/>
              </w:rPr>
              <w:t xml:space="preserve">Chofer</w:t>
            </w:r>
          </w:p>
        </w:tc>
        <w:tc>
          <w:p>
            <w:pPr>
              <w:pStyle w:val="Compact"/>
              <w:jc w:val="left"/>
            </w:pPr>
            <w:r>
              <w:t xml:space="preserve">App móvil de 3 pasos: Confirmar carga → Entregar pedidos → Cerrar ruta</w:t>
            </w:r>
          </w:p>
        </w:tc>
        <w:tc>
          <w:p>
            <w:pPr>
              <w:pStyle w:val="Compact"/>
              <w:jc w:val="left"/>
            </w:pPr>
            <w:r>
              <w:t xml:space="preserve">Chofer / repartidor</w:t>
            </w:r>
          </w:p>
        </w:tc>
      </w:tr>
      <w:tr>
        <w:tc>
          <w:p>
            <w:pPr>
              <w:pStyle w:val="Compact"/>
              <w:jc w:val="left"/>
            </w:pPr>
            <w:r>
              <w:rPr>
                <w:bCs/>
                <w:b/>
              </w:rPr>
              <w:t xml:space="preserve">Ventas</w:t>
            </w:r>
          </w:p>
        </w:tc>
        <w:tc>
          <w:p>
            <w:pPr>
              <w:pStyle w:val="Compact"/>
              <w:jc w:val="left"/>
            </w:pPr>
            <w:r>
              <w:t xml:space="preserve">Crear órdenes, ver sus clientes, registrar cobros</w:t>
            </w:r>
          </w:p>
        </w:tc>
        <w:tc>
          <w:p>
            <w:pPr>
              <w:pStyle w:val="Compact"/>
              <w:jc w:val="left"/>
            </w:pPr>
            <w:r>
              <w:t xml:space="preserve">Vendedor</w:t>
            </w:r>
          </w:p>
        </w:tc>
      </w:tr>
      <w:tr>
        <w:tc>
          <w:p>
            <w:pPr>
              <w:pStyle w:val="Compact"/>
              <w:jc w:val="left"/>
            </w:pPr>
            <w:r>
              <w:rPr>
                <w:bCs/>
                <w:b/>
              </w:rPr>
              <w:t xml:space="preserve">Producción</w:t>
            </w:r>
          </w:p>
        </w:tc>
        <w:tc>
          <w:p>
            <w:pPr>
              <w:pStyle w:val="Compact"/>
              <w:jc w:val="left"/>
            </w:pPr>
            <w:r>
              <w:t xml:space="preserve">Crear lotes de producción, confirmar, transformar productos</w:t>
            </w:r>
          </w:p>
        </w:tc>
        <w:tc>
          <w:p>
            <w:pPr>
              <w:pStyle w:val="Compact"/>
              <w:jc w:val="left"/>
            </w:pPr>
            <w:r>
              <w:t xml:space="preserve">Encargado de planta</w:t>
            </w:r>
          </w:p>
        </w:tc>
      </w:tr>
      <w:tr>
        <w:tc>
          <w:p>
            <w:pPr>
              <w:pStyle w:val="Compact"/>
              <w:jc w:val="left"/>
            </w:pPr>
            <w:r>
              <w:rPr>
                <w:bCs/>
                <w:b/>
              </w:rPr>
              <w:t xml:space="preserve">Almacén</w:t>
            </w:r>
          </w:p>
        </w:tc>
        <w:tc>
          <w:p>
            <w:pPr>
              <w:pStyle w:val="Compact"/>
              <w:jc w:val="left"/>
            </w:pPr>
            <w:r>
              <w:t xml:space="preserve">Entrada/salida de empaques, ajustes de inventario, cuartos fríos</w:t>
            </w:r>
          </w:p>
        </w:tc>
        <w:tc>
          <w:p>
            <w:pPr>
              <w:pStyle w:val="Compact"/>
              <w:jc w:val="left"/>
            </w:pPr>
            <w:r>
              <w:t xml:space="preserve">Almacenista</w:t>
            </w:r>
          </w:p>
        </w:tc>
      </w:tr>
    </w:tbl>
    <w:p>
      <w:pPr>
        <w:pStyle w:val="BodyText"/>
      </w:pPr>
      <w:r>
        <w:rPr>
          <w:bCs/>
          <w:b/>
        </w:rPr>
        <w:t xml:space="preserve">Como Admin pueden ver cualquier vista</w:t>
      </w:r>
      <w:r>
        <w:t xml:space="preserve"> </w:t>
      </w:r>
      <w:r>
        <w:t xml:space="preserve">usando el botón</w:t>
      </w:r>
      <w:r>
        <w:t xml:space="preserve"> </w:t>
      </w:r>
      <w:r>
        <w:rPr>
          <w:bCs/>
          <w:b/>
        </w:rPr>
        <w:t xml:space="preserve">“</w:t>
      </w:r>
      <w:r>
        <w:rPr>
          <w:bCs/>
          <w:b/>
        </w:rPr>
        <w:t xml:space="preserve">Ver como…</w:t>
      </w:r>
      <w:r>
        <w:rPr>
          <w:bCs/>
          <w:b/>
        </w:rPr>
        <w:t xml:space="preserve">”</w:t>
      </w:r>
      <w:r>
        <w:t xml:space="preserve"> </w:t>
      </w:r>
      <w:r>
        <w:t xml:space="preserve">que aparece en la parte superior. Esto les permite ver exactamente lo que ve un Chofer, Vendedor, etc.</w:t>
      </w:r>
    </w:p>
    <w:p>
      <w:r>
        <w:pict>
          <v:rect style="width:0;height:1.5pt" o:hralign="center" o:hrstd="t" o:hr="t"/>
        </w:pict>
      </w:r>
    </w:p>
    <w:bookmarkEnd w:id="28"/>
    <w:bookmarkStart w:id="29" w:name="X33ea36715ec77e4b6938207c6c4a29964a16966"/>
    <w:p>
      <w:pPr>
        <w:pStyle w:val="Heading3"/>
      </w:pPr>
      <w:r>
        <w:t xml:space="preserve">Ejemplo completo: Flujo de una venta de ruta</w:t>
      </w:r>
    </w:p>
    <w:p>
      <w:pPr>
        <w:pStyle w:val="SourceCode"/>
      </w:pPr>
      <w:r>
        <w:rPr>
          <w:rStyle w:val="VerbatimChar"/>
        </w:rPr>
        <w:t xml:space="preserve">1. Admin/Vendedor crea la orden:</w:t>
      </w:r>
      <w:r>
        <w:br/>
      </w:r>
      <w:r>
        <w:rPr>
          <w:rStyle w:val="VerbatimChar"/>
        </w:rPr>
        <w:t xml:space="preserve">   OV-0045 → Nevería Don Pedro → 25 bolsas HC-25K → $2,500 → Contado</w:t>
      </w:r>
      <w:r>
        <w:br/>
      </w:r>
      <w:r>
        <w:br/>
      </w:r>
      <w:r>
        <w:rPr>
          <w:rStyle w:val="VerbatimChar"/>
        </w:rPr>
        <w:t xml:space="preserve">2. Admin crea la ruta del día:</w:t>
      </w:r>
      <w:r>
        <w:br/>
      </w:r>
      <w:r>
        <w:rPr>
          <w:rStyle w:val="VerbatimChar"/>
        </w:rPr>
        <w:t xml:space="preserve">   R-012 → Chofer: Juan → Camión: Unidad 3</w:t>
      </w:r>
      <w:r>
        <w:br/>
      </w:r>
      <w:r>
        <w:rPr>
          <w:rStyle w:val="VerbatimChar"/>
        </w:rPr>
        <w:t xml:space="preserve">   Asigna OV-0045 + otras órdenes → Inventario se descuenta automáticamente</w:t>
      </w:r>
      <w:r>
        <w:br/>
      </w:r>
      <w:r>
        <w:br/>
      </w:r>
      <w:r>
        <w:rPr>
          <w:rStyle w:val="VerbatimChar"/>
        </w:rPr>
        <w:t xml:space="preserve">3. Chofer Juan abre su app:</w:t>
      </w:r>
      <w:r>
        <w:br/>
      </w:r>
      <w:r>
        <w:rPr>
          <w:rStyle w:val="VerbatimChar"/>
        </w:rPr>
        <w:t xml:space="preserve">   → Confirma la carga</w:t>
      </w:r>
      <w:r>
        <w:br/>
      </w:r>
      <w:r>
        <w:rPr>
          <w:rStyle w:val="VerbatimChar"/>
        </w:rPr>
        <w:t xml:space="preserve">   → Ve las entregas pendientes con dirección y mapa</w:t>
      </w:r>
      <w:r>
        <w:br/>
      </w:r>
      <w:r>
        <w:rPr>
          <w:rStyle w:val="VerbatimChar"/>
        </w:rPr>
        <w:t xml:space="preserve">   → Entrega a Nevería Don Pedro → Cobra $2,500 efectivo</w:t>
      </w:r>
      <w:r>
        <w:br/>
      </w:r>
      <w:r>
        <w:rPr>
          <w:rStyle w:val="VerbatimChar"/>
        </w:rPr>
        <w:t xml:space="preserve">   → Captura folio de nota y foto de evidencia</w:t>
      </w:r>
      <w:r>
        <w:br/>
      </w:r>
      <w:r>
        <w:rPr>
          <w:rStyle w:val="VerbatimChar"/>
        </w:rPr>
        <w:t xml:space="preserve">   → Si alguien le compra en el camino → Venta rápida</w:t>
      </w:r>
      <w:r>
        <w:br/>
      </w:r>
      <w:r>
        <w:rPr>
          <w:rStyle w:val="VerbatimChar"/>
        </w:rPr>
        <w:t xml:space="preserve">   → Si se rompe una bolsa → Registra merma con foto</w:t>
      </w:r>
      <w:r>
        <w:br/>
      </w:r>
      <w:r>
        <w:br/>
      </w:r>
      <w:r>
        <w:rPr>
          <w:rStyle w:val="VerbatimChar"/>
        </w:rPr>
        <w:t xml:space="preserve">4. Al terminar, el chofer cierra la ruta:</w:t>
      </w:r>
      <w:r>
        <w:br/>
      </w:r>
      <w:r>
        <w:rPr>
          <w:rStyle w:val="VerbatimChar"/>
        </w:rPr>
        <w:t xml:space="preserve">   → Ve el cuadre: Cargó 100 | Entregó 85 | Merma 3 | Devuelve 12</w:t>
      </w:r>
      <w:r>
        <w:br/>
      </w:r>
      <w:r>
        <w:rPr>
          <w:rStyle w:val="VerbatimChar"/>
        </w:rPr>
        <w:t xml:space="preserve">   → Ve cobros: Efectivo $15,000 | Transferencia $3,000 | Crédito $2,500</w:t>
      </w:r>
      <w:r>
        <w:br/>
      </w:r>
      <w:r>
        <w:rPr>
          <w:rStyle w:val="VerbatimChar"/>
        </w:rPr>
        <w:t xml:space="preserve">   → Envía reporte → Ruta cerrada</w:t>
      </w:r>
      <w:r>
        <w:br/>
      </w:r>
      <w:r>
        <w:br/>
      </w:r>
      <w:r>
        <w:rPr>
          <w:rStyle w:val="VerbatimChar"/>
        </w:rPr>
        <w:t xml:space="preserve">5. El sistema automáticamente:</w:t>
      </w:r>
      <w:r>
        <w:br/>
      </w:r>
      <w:r>
        <w:rPr>
          <w:rStyle w:val="VerbatimChar"/>
        </w:rPr>
        <w:t xml:space="preserve">   → Registra ingresos contables por cada cobro</w:t>
      </w:r>
      <w:r>
        <w:br/>
      </w:r>
      <w:r>
        <w:rPr>
          <w:rStyle w:val="VerbatimChar"/>
        </w:rPr>
        <w:t xml:space="preserve">   → Crea cuentas por cobrar por ventas a crédito</w:t>
      </w:r>
      <w:r>
        <w:br/>
      </w:r>
      <w:r>
        <w:rPr>
          <w:rStyle w:val="VerbatimChar"/>
        </w:rPr>
        <w:t xml:space="preserve">   → Registra egresos por costo de mermas</w:t>
      </w:r>
      <w:r>
        <w:br/>
      </w:r>
      <w:r>
        <w:rPr>
          <w:rStyle w:val="VerbatimChar"/>
        </w:rPr>
        <w:t xml:space="preserve">   → Devuelve inventario sobrante al cuarto frío</w:t>
      </w:r>
      <w:r>
        <w:br/>
      </w:r>
      <w:r>
        <w:rPr>
          <w:rStyle w:val="VerbatimChar"/>
        </w:rPr>
        <w:t xml:space="preserve">   → Envía notificación al admin</w:t>
      </w:r>
    </w:p>
    <w:p>
      <w:r>
        <w:pict>
          <v:rect style="width:0;height:1.5pt" o:hralign="center" o:hrstd="t" o:hr="t"/>
        </w:pict>
      </w:r>
    </w:p>
    <w:bookmarkEnd w:id="29"/>
    <w:bookmarkEnd w:id="30"/>
    <w:bookmarkStart w:id="31" w:name="resumen-de-cambios-realizados"/>
    <w:p>
      <w:pPr>
        <w:pStyle w:val="Heading2"/>
      </w:pPr>
      <w:r>
        <w:t xml:space="preserve">Resumen de cambios realizados</w:t>
      </w:r>
    </w:p>
    <w:tbl>
      <w:tblPr>
        <w:tblStyle w:val="Table"/>
        <w:tblW w:type="pct" w:w="0.0"/>
        <w:tblLook w:firstRow="1" w:lastRow="0" w:firstColumn="0" w:lastColumn="0" w:noHBand="0" w:noVBand="0" w:val="0020"/>
      </w:tblPr>
      <w:tblGrid/>
      <w:tr>
        <w:tc>
          <w:p>
            <w:pPr>
              <w:pStyle w:val="Compact"/>
              <w:jc w:val="left"/>
            </w:pPr>
            <w:r>
              <w:t xml:space="preserve">Funcionalidad</w:t>
            </w:r>
          </w:p>
        </w:tc>
        <w:tc>
          <w:p>
            <w:pPr>
              <w:pStyle w:val="Compact"/>
              <w:jc w:val="left"/>
            </w:pPr>
            <w:r>
              <w:t xml:space="preserve">Estado</w:t>
            </w:r>
          </w:p>
        </w:tc>
      </w:tr>
      <w:tr>
        <w:tc>
          <w:p>
            <w:pPr>
              <w:pStyle w:val="Compact"/>
              <w:jc w:val="left"/>
            </w:pPr>
            <w:r>
              <w:t xml:space="preserve">Nombre comercial en clientes</w:t>
            </w:r>
          </w:p>
        </w:tc>
        <w:tc>
          <w:p>
            <w:pPr>
              <w:pStyle w:val="Compact"/>
              <w:jc w:val="left"/>
            </w:pPr>
            <w:r>
              <w:t xml:space="preserve">Implementado</w:t>
            </w:r>
          </w:p>
        </w:tc>
      </w:tr>
      <w:tr>
        <w:tc>
          <w:p>
            <w:pPr>
              <w:pStyle w:val="Compact"/>
              <w:jc w:val="left"/>
            </w:pPr>
            <w:r>
              <w:t xml:space="preserve">Folio de nota en ventas y entregas</w:t>
            </w:r>
          </w:p>
        </w:tc>
        <w:tc>
          <w:p>
            <w:pPr>
              <w:pStyle w:val="Compact"/>
              <w:jc w:val="left"/>
            </w:pPr>
            <w:r>
              <w:t xml:space="preserve">Implementado</w:t>
            </w:r>
          </w:p>
        </w:tc>
      </w:tr>
      <w:tr>
        <w:tc>
          <w:p>
            <w:pPr>
              <w:pStyle w:val="Compact"/>
              <w:jc w:val="left"/>
            </w:pPr>
            <w:r>
              <w:t xml:space="preserve">Foto de evidencia en entregas</w:t>
            </w:r>
          </w:p>
        </w:tc>
        <w:tc>
          <w:p>
            <w:pPr>
              <w:pStyle w:val="Compact"/>
              <w:jc w:val="left"/>
            </w:pPr>
            <w:r>
              <w:t xml:space="preserve">Implementado</w:t>
            </w:r>
          </w:p>
        </w:tc>
      </w:tr>
      <w:tr>
        <w:tc>
          <w:p>
            <w:pPr>
              <w:pStyle w:val="Compact"/>
              <w:jc w:val="left"/>
            </w:pPr>
            <w:r>
              <w:t xml:space="preserve">Eliminar productos del catálogo</w:t>
            </w:r>
          </w:p>
        </w:tc>
        <w:tc>
          <w:p>
            <w:pPr>
              <w:pStyle w:val="Compact"/>
              <w:jc w:val="left"/>
            </w:pPr>
            <w:r>
              <w:t xml:space="preserve">Implementado</w:t>
            </w:r>
          </w:p>
        </w:tc>
      </w:tr>
      <w:tr>
        <w:tc>
          <w:p>
            <w:pPr>
              <w:pStyle w:val="Compact"/>
              <w:jc w:val="left"/>
            </w:pPr>
            <w:r>
              <w:t xml:space="preserve">Cuadre detallado al cierre de ruta</w:t>
            </w:r>
          </w:p>
        </w:tc>
        <w:tc>
          <w:p>
            <w:pPr>
              <w:pStyle w:val="Compact"/>
              <w:jc w:val="left"/>
            </w:pPr>
            <w:r>
              <w:t xml:space="preserve">Implementado</w:t>
            </w:r>
          </w:p>
        </w:tc>
      </w:tr>
      <w:tr>
        <w:tc>
          <w:p>
            <w:pPr>
              <w:pStyle w:val="Compact"/>
              <w:jc w:val="left"/>
            </w:pPr>
            <w:r>
              <w:t xml:space="preserve">GPS en tiempo real de choferes</w:t>
            </w:r>
          </w:p>
        </w:tc>
        <w:tc>
          <w:p>
            <w:pPr>
              <w:pStyle w:val="Compact"/>
              <w:jc w:val="left"/>
            </w:pPr>
            <w:r>
              <w:t xml:space="preserve">Implementado</w:t>
            </w:r>
          </w:p>
        </w:tc>
      </w:tr>
      <w:tr>
        <w:tc>
          <w:p>
            <w:pPr>
              <w:pStyle w:val="Compact"/>
              <w:jc w:val="left"/>
            </w:pPr>
            <w:r>
              <w:t xml:space="preserve">Seguridad por roles (RLS)</w:t>
            </w:r>
          </w:p>
        </w:tc>
        <w:tc>
          <w:p>
            <w:pPr>
              <w:pStyle w:val="Compact"/>
              <w:jc w:val="left"/>
            </w:pPr>
            <w:r>
              <w:t xml:space="preserve">Implementado</w:t>
            </w:r>
          </w:p>
        </w:tc>
      </w:tr>
      <w:tr>
        <w:tc>
          <w:p>
            <w:pPr>
              <w:pStyle w:val="Compact"/>
              <w:jc w:val="left"/>
            </w:pPr>
            <w:r>
              <w:t xml:space="preserve">Registro de errores en producción</w:t>
            </w:r>
          </w:p>
        </w:tc>
        <w:tc>
          <w:p>
            <w:pPr>
              <w:pStyle w:val="Compact"/>
              <w:jc w:val="left"/>
            </w:pPr>
            <w:r>
              <w:t xml:space="preserve">Implementado</w:t>
            </w:r>
          </w:p>
        </w:tc>
      </w:tr>
      <w:tr>
        <w:tc>
          <w:p>
            <w:pPr>
              <w:pStyle w:val="Compact"/>
              <w:jc w:val="left"/>
            </w:pPr>
            <w:r>
              <w:t xml:space="preserve">Precios especiales multi-producto</w:t>
            </w:r>
          </w:p>
        </w:tc>
        <w:tc>
          <w:p>
            <w:pPr>
              <w:pStyle w:val="Compact"/>
              <w:jc w:val="left"/>
            </w:pPr>
            <w:r>
              <w:t xml:space="preserve">Ya existía</w:t>
            </w:r>
          </w:p>
        </w:tc>
      </w:tr>
      <w:tr>
        <w:tc>
          <w:p>
            <w:pPr>
              <w:pStyle w:val="Compact"/>
              <w:jc w:val="left"/>
            </w:pPr>
            <w:r>
              <w:t xml:space="preserve">Edición de SKU</w:t>
            </w:r>
          </w:p>
        </w:tc>
        <w:tc>
          <w:p>
            <w:pPr>
              <w:pStyle w:val="Compact"/>
              <w:jc w:val="left"/>
            </w:pPr>
            <w:r>
              <w:t xml:space="preserve">Ya existía</w:t>
            </w:r>
          </w:p>
        </w:tc>
      </w:tr>
      <w:tr>
        <w:tc>
          <w:p>
            <w:pPr>
              <w:pStyle w:val="Compact"/>
              <w:jc w:val="left"/>
            </w:pPr>
            <w:r>
              <w:t xml:space="preserve">Vista por roles (Ver como…)</w:t>
            </w:r>
          </w:p>
        </w:tc>
        <w:tc>
          <w:p>
            <w:pPr>
              <w:pStyle w:val="Compact"/>
              <w:jc w:val="left"/>
            </w:pPr>
            <w:r>
              <w:t xml:space="preserve">Ya existía</w:t>
            </w:r>
          </w:p>
        </w:tc>
      </w:tr>
    </w:tbl>
    <w:p>
      <w:r>
        <w:pict>
          <v:rect style="width:0;height:1.5pt" o:hralign="center" o:hrstd="t" o:hr="t"/>
        </w:pict>
      </w:r>
    </w:p>
    <w:p>
      <w:pPr>
        <w:pStyle w:val="FirstParagraph"/>
      </w:pPr>
      <w:r>
        <w:rPr>
          <w:iCs/>
          <w:i/>
        </w:rPr>
        <w:t xml:space="preserve">Cualquier duda adicional estamos a sus órdenes. Se recomienda agendar una sesión de capacitación para mostrar las nuevas funcionalidades y las que ya existían pero no se habían explorado.</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2026-04-02T21:05:34Z</dcterms:created>
  <dcterms:modified xsi:type="dcterms:W3CDTF">2026-04-02T21:05:34Z</dcterms:modified>
</cp:coreProperties>
</file>

<file path=docProps/custom.xml><?xml version="1.0" encoding="utf-8"?>
<Properties xmlns="http://schemas.openxmlformats.org/officeDocument/2006/custom-properties" xmlns:vt="http://schemas.openxmlformats.org/officeDocument/2006/docPropsVTypes"/>
</file>