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5CD35" w14:textId="4CDC726D" w:rsidR="003035AE" w:rsidRDefault="005E2160">
      <w:pPr>
        <w:rPr>
          <w:rFonts w:ascii="Arial" w:hAnsi="Arial" w:cs="Arial"/>
          <w:b/>
          <w:bCs/>
          <w:sz w:val="20"/>
          <w:szCs w:val="20"/>
          <w:lang w:val="es-ES"/>
        </w:rPr>
      </w:pPr>
      <w:r>
        <w:rPr>
          <w:rFonts w:ascii="Arial" w:hAnsi="Arial" w:cs="Arial"/>
          <w:b/>
          <w:bCs/>
          <w:sz w:val="20"/>
          <w:szCs w:val="20"/>
          <w:lang w:val="es-ES"/>
        </w:rPr>
        <w:t>M4: Consultas de SQL</w:t>
      </w:r>
    </w:p>
    <w:p w14:paraId="709253A0" w14:textId="69C12721" w:rsidR="005E2160" w:rsidRDefault="005E2160">
      <w:pPr>
        <w:rPr>
          <w:rFonts w:ascii="Arial" w:hAnsi="Arial" w:cs="Arial"/>
          <w:sz w:val="20"/>
          <w:szCs w:val="20"/>
          <w:lang w:val="es-ES"/>
        </w:rPr>
      </w:pPr>
      <w:r w:rsidRPr="005E2160">
        <w:rPr>
          <w:rFonts w:ascii="Arial" w:hAnsi="Arial" w:cs="Arial"/>
          <w:sz w:val="20"/>
          <w:szCs w:val="20"/>
          <w:lang w:val="es-ES"/>
        </w:rPr>
        <w:t xml:space="preserve">En esta entrega se podrá encontrar dos archivos. Uno de ellos contiene todas las consultas de la hoja de ejercicios y el otro únicamente el esquema de la base de datos, para una rápida visualización de las tablas y de las relaciones existentes. </w:t>
      </w:r>
    </w:p>
    <w:p w14:paraId="4518D2A4" w14:textId="3D88DEDD" w:rsidR="005E2160" w:rsidRPr="005E2160" w:rsidRDefault="005E2160">
      <w:pPr>
        <w:rPr>
          <w:rFonts w:ascii="Arial" w:hAnsi="Arial" w:cs="Arial"/>
          <w:b/>
          <w:bCs/>
          <w:sz w:val="20"/>
          <w:szCs w:val="20"/>
          <w:lang w:val="es-ES"/>
        </w:rPr>
      </w:pPr>
      <w:r w:rsidRPr="005E2160">
        <w:rPr>
          <w:rFonts w:ascii="Arial" w:hAnsi="Arial" w:cs="Arial"/>
          <w:b/>
          <w:bCs/>
          <w:sz w:val="20"/>
          <w:szCs w:val="20"/>
          <w:lang w:val="es-ES"/>
        </w:rPr>
        <w:t>Composición del archivo</w:t>
      </w:r>
    </w:p>
    <w:p w14:paraId="63A01148" w14:textId="5E7A7C0B" w:rsidR="005E2160" w:rsidRDefault="005E2160" w:rsidP="005E2160">
      <w:pPr>
        <w:pStyle w:val="Prrafodelista"/>
        <w:numPr>
          <w:ilvl w:val="0"/>
          <w:numId w:val="1"/>
        </w:numPr>
        <w:rPr>
          <w:rFonts w:ascii="Arial" w:hAnsi="Arial" w:cs="Arial"/>
          <w:sz w:val="20"/>
          <w:szCs w:val="20"/>
          <w:lang w:val="es-ES"/>
        </w:rPr>
      </w:pPr>
      <w:r>
        <w:rPr>
          <w:rFonts w:ascii="Arial" w:hAnsi="Arial" w:cs="Arial"/>
          <w:sz w:val="20"/>
          <w:szCs w:val="20"/>
          <w:lang w:val="es-ES"/>
        </w:rPr>
        <w:t>M4_Consultas: Los enunciados y las correspondientes peticiones resueltas</w:t>
      </w:r>
    </w:p>
    <w:p w14:paraId="607A8880" w14:textId="055EDFA3" w:rsidR="000C09E0" w:rsidRDefault="000C09E0" w:rsidP="005E2160">
      <w:pPr>
        <w:pStyle w:val="Prrafodelista"/>
        <w:numPr>
          <w:ilvl w:val="0"/>
          <w:numId w:val="1"/>
        </w:numPr>
        <w:rPr>
          <w:rFonts w:ascii="Arial" w:hAnsi="Arial" w:cs="Arial"/>
          <w:sz w:val="20"/>
          <w:szCs w:val="20"/>
          <w:lang w:val="es-ES"/>
        </w:rPr>
      </w:pPr>
      <w:r>
        <w:rPr>
          <w:rFonts w:ascii="Arial" w:hAnsi="Arial" w:cs="Arial"/>
          <w:sz w:val="20"/>
          <w:szCs w:val="20"/>
          <w:lang w:val="es-ES"/>
        </w:rPr>
        <w:t>M4_EsquemaBBDD: Esquema de visualización</w:t>
      </w:r>
    </w:p>
    <w:p w14:paraId="1E27E79A" w14:textId="1CFB60E9" w:rsidR="000C09E0" w:rsidRPr="000C09E0" w:rsidRDefault="000C09E0" w:rsidP="000C09E0">
      <w:pPr>
        <w:rPr>
          <w:rFonts w:ascii="Arial" w:hAnsi="Arial" w:cs="Arial"/>
          <w:b/>
          <w:bCs/>
          <w:sz w:val="20"/>
          <w:szCs w:val="20"/>
          <w:lang w:val="es-ES"/>
        </w:rPr>
      </w:pPr>
      <w:r w:rsidRPr="000C09E0">
        <w:rPr>
          <w:rFonts w:ascii="Arial" w:hAnsi="Arial" w:cs="Arial"/>
          <w:b/>
          <w:bCs/>
          <w:sz w:val="20"/>
          <w:szCs w:val="20"/>
          <w:lang w:val="es-ES"/>
        </w:rPr>
        <w:t>Instalación y requisitos</w:t>
      </w:r>
    </w:p>
    <w:p w14:paraId="0663422B" w14:textId="254969A0" w:rsidR="000C09E0" w:rsidRDefault="000C09E0" w:rsidP="000C09E0">
      <w:pPr>
        <w:rPr>
          <w:rFonts w:ascii="Arial" w:hAnsi="Arial" w:cs="Arial"/>
          <w:sz w:val="20"/>
          <w:szCs w:val="20"/>
          <w:lang w:val="es-ES"/>
        </w:rPr>
      </w:pPr>
      <w:r>
        <w:rPr>
          <w:rFonts w:ascii="Arial" w:hAnsi="Arial" w:cs="Arial"/>
          <w:sz w:val="20"/>
          <w:szCs w:val="20"/>
          <w:lang w:val="es-ES"/>
        </w:rPr>
        <w:t>Para poder ejecutar el proyecto, hay que disponer del programa DBeaver, además de la extensión PostgreSQL. Si no se dispone de ambas herramientas, no se podrá visualizar ni interactuar con la base de datos y las consultas.</w:t>
      </w:r>
    </w:p>
    <w:p w14:paraId="4902C50D" w14:textId="7181BC2E" w:rsidR="000C09E0" w:rsidRPr="000C09E0" w:rsidRDefault="000C09E0" w:rsidP="000C09E0">
      <w:pPr>
        <w:rPr>
          <w:rFonts w:ascii="Arial" w:hAnsi="Arial" w:cs="Arial"/>
          <w:b/>
          <w:bCs/>
          <w:sz w:val="20"/>
          <w:szCs w:val="20"/>
          <w:lang w:val="es-ES"/>
        </w:rPr>
      </w:pPr>
      <w:r w:rsidRPr="000C09E0">
        <w:rPr>
          <w:rFonts w:ascii="Arial" w:hAnsi="Arial" w:cs="Arial"/>
          <w:b/>
          <w:bCs/>
          <w:sz w:val="20"/>
          <w:szCs w:val="20"/>
          <w:lang w:val="es-ES"/>
        </w:rPr>
        <w:t>Resultados y conclusiones</w:t>
      </w:r>
    </w:p>
    <w:p w14:paraId="2851EF1D" w14:textId="77777777" w:rsidR="000C09E0" w:rsidRDefault="000C09E0" w:rsidP="000C09E0">
      <w:pPr>
        <w:rPr>
          <w:rFonts w:ascii="Arial" w:hAnsi="Arial" w:cs="Arial"/>
          <w:sz w:val="20"/>
          <w:szCs w:val="20"/>
          <w:lang w:val="es-ES"/>
        </w:rPr>
      </w:pPr>
      <w:r>
        <w:rPr>
          <w:rFonts w:ascii="Arial" w:hAnsi="Arial" w:cs="Arial"/>
          <w:sz w:val="20"/>
          <w:szCs w:val="20"/>
          <w:lang w:val="es-ES"/>
        </w:rPr>
        <w:t>Las Vistas y las Tablas temporales me parecen la forma más eficiente de cruzar datos entre tablas. Poder crear poco a poco uniones entre tablas con una columna como identificador común y poder almacenarla es algo con una utilidad elevadísima. He podido establecer paralelismos con el uso de SAS Enterprise Guide para poder imaginar mentalmente como se unen las tablas de la base de datos.</w:t>
      </w:r>
    </w:p>
    <w:p w14:paraId="54CCF90D" w14:textId="16287820" w:rsidR="000C09E0" w:rsidRDefault="000C09E0" w:rsidP="000C09E0">
      <w:pPr>
        <w:rPr>
          <w:rFonts w:ascii="Arial" w:hAnsi="Arial" w:cs="Arial"/>
          <w:sz w:val="20"/>
          <w:szCs w:val="20"/>
          <w:lang w:val="es-ES"/>
        </w:rPr>
      </w:pPr>
      <w:r>
        <w:rPr>
          <w:rFonts w:ascii="Arial" w:hAnsi="Arial" w:cs="Arial"/>
          <w:sz w:val="20"/>
          <w:szCs w:val="20"/>
          <w:lang w:val="es-ES"/>
        </w:rPr>
        <w:t xml:space="preserve">La visualización de tablas ha de ser cómoda, y por eso las consultas han de, en la mayoría de las ocasiones, terminar con un “order by” que establezca un orden cómodo a la hora de ver los datos, teniendo siempre presente que los datos tienen que ser legibles para personas ajenas al proyecto. </w:t>
      </w:r>
    </w:p>
    <w:p w14:paraId="2E3DB3EC" w14:textId="77777777" w:rsidR="000C09E0" w:rsidRPr="000C09E0" w:rsidRDefault="000C09E0" w:rsidP="000C09E0">
      <w:pPr>
        <w:rPr>
          <w:rFonts w:ascii="Arial" w:hAnsi="Arial" w:cs="Arial"/>
          <w:b/>
          <w:bCs/>
          <w:sz w:val="20"/>
          <w:szCs w:val="20"/>
          <w:lang w:val="es-ES"/>
        </w:rPr>
      </w:pPr>
      <w:r w:rsidRPr="000C09E0">
        <w:rPr>
          <w:rFonts w:ascii="Arial" w:hAnsi="Arial" w:cs="Arial"/>
          <w:b/>
          <w:bCs/>
          <w:sz w:val="20"/>
          <w:szCs w:val="20"/>
          <w:lang w:val="es-ES"/>
        </w:rPr>
        <w:t>Autor</w:t>
      </w:r>
    </w:p>
    <w:p w14:paraId="5337C07F" w14:textId="62751DAB" w:rsidR="000C09E0" w:rsidRPr="00BF1A49" w:rsidRDefault="000C09E0" w:rsidP="00BF1A49">
      <w:pPr>
        <w:pStyle w:val="Prrafodelista"/>
        <w:numPr>
          <w:ilvl w:val="0"/>
          <w:numId w:val="1"/>
        </w:numPr>
        <w:rPr>
          <w:rFonts w:ascii="Arial" w:hAnsi="Arial" w:cs="Arial"/>
          <w:sz w:val="20"/>
          <w:szCs w:val="20"/>
          <w:lang w:val="es-ES"/>
        </w:rPr>
      </w:pPr>
      <w:r w:rsidRPr="00BF1A49">
        <w:rPr>
          <w:rFonts w:ascii="Arial" w:hAnsi="Arial" w:cs="Arial"/>
          <w:sz w:val="20"/>
          <w:szCs w:val="20"/>
          <w:lang w:val="es-ES"/>
        </w:rPr>
        <w:t>David Fernández</w:t>
      </w:r>
    </w:p>
    <w:p w14:paraId="100C62A6" w14:textId="1A3F32E8" w:rsidR="000C09E0" w:rsidRPr="000C09E0" w:rsidRDefault="00BA7292" w:rsidP="000C09E0">
      <w:pPr>
        <w:pStyle w:val="Prrafodelista"/>
        <w:numPr>
          <w:ilvl w:val="0"/>
          <w:numId w:val="1"/>
        </w:numPr>
        <w:rPr>
          <w:rFonts w:ascii="Arial" w:hAnsi="Arial" w:cs="Arial"/>
          <w:sz w:val="20"/>
          <w:szCs w:val="20"/>
          <w:lang w:val="es-ES"/>
        </w:rPr>
      </w:pPr>
      <w:r>
        <w:rPr>
          <w:rFonts w:ascii="Arial" w:hAnsi="Arial" w:cs="Arial"/>
          <w:sz w:val="20"/>
          <w:szCs w:val="20"/>
          <w:lang w:val="es-ES"/>
        </w:rPr>
        <w:t>Davidflopez21</w:t>
      </w:r>
    </w:p>
    <w:sectPr w:rsidR="000C09E0" w:rsidRPr="000C09E0">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93B10" w14:textId="77777777" w:rsidR="0058336F" w:rsidRDefault="0058336F" w:rsidP="000C09E0">
      <w:pPr>
        <w:spacing w:after="0" w:line="240" w:lineRule="auto"/>
      </w:pPr>
      <w:r>
        <w:separator/>
      </w:r>
    </w:p>
  </w:endnote>
  <w:endnote w:type="continuationSeparator" w:id="0">
    <w:p w14:paraId="7C7D2630" w14:textId="77777777" w:rsidR="0058336F" w:rsidRDefault="0058336F" w:rsidP="000C0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2692B" w14:textId="68CA12D7" w:rsidR="000C09E0" w:rsidRDefault="000C09E0">
    <w:pPr>
      <w:pStyle w:val="Piedepgina"/>
    </w:pPr>
    <w:r>
      <w:rPr>
        <w:noProof/>
      </w:rPr>
      <mc:AlternateContent>
        <mc:Choice Requires="wps">
          <w:drawing>
            <wp:anchor distT="0" distB="0" distL="0" distR="0" simplePos="0" relativeHeight="251659264" behindDoc="0" locked="0" layoutInCell="1" allowOverlap="1" wp14:anchorId="2B41BE90" wp14:editId="03502D7C">
              <wp:simplePos x="635" y="635"/>
              <wp:positionH relativeFrom="page">
                <wp:align>right</wp:align>
              </wp:positionH>
              <wp:positionV relativeFrom="page">
                <wp:align>bottom</wp:align>
              </wp:positionV>
              <wp:extent cx="495935" cy="297180"/>
              <wp:effectExtent l="0" t="0" r="0" b="0"/>
              <wp:wrapNone/>
              <wp:docPr id="979305495" name="Cuadro de texto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95935" cy="297180"/>
                      </a:xfrm>
                      <a:prstGeom prst="rect">
                        <a:avLst/>
                      </a:prstGeom>
                      <a:noFill/>
                      <a:ln>
                        <a:noFill/>
                      </a:ln>
                    </wps:spPr>
                    <wps:txbx>
                      <w:txbxContent>
                        <w:p w14:paraId="44791501" w14:textId="7427A9BE" w:rsidR="000C09E0" w:rsidRPr="000C09E0" w:rsidRDefault="000C09E0" w:rsidP="000C09E0">
                          <w:pPr>
                            <w:spacing w:after="0"/>
                            <w:rPr>
                              <w:rFonts w:ascii="Calibri" w:eastAsia="Calibri" w:hAnsi="Calibri" w:cs="Calibri"/>
                              <w:noProof/>
                              <w:color w:val="000000"/>
                              <w:sz w:val="12"/>
                              <w:szCs w:val="12"/>
                            </w:rPr>
                          </w:pPr>
                          <w:r w:rsidRPr="000C09E0">
                            <w:rPr>
                              <w:rFonts w:ascii="Calibri" w:eastAsia="Calibri" w:hAnsi="Calibri" w:cs="Calibri"/>
                              <w:noProof/>
                              <w:color w:val="000000"/>
                              <w:sz w:val="12"/>
                              <w:szCs w:val="12"/>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B41BE90" id="_x0000_t202" coordsize="21600,21600" o:spt="202" path="m,l,21600r21600,l21600,xe">
              <v:stroke joinstyle="miter"/>
              <v:path gradientshapeok="t" o:connecttype="rect"/>
            </v:shapetype>
            <v:shape id="Cuadro de texto 3" o:spid="_x0000_s1026" type="#_x0000_t202" alt="Internal" style="position:absolute;margin-left:-12.15pt;margin-top:0;width:39.05pt;height:23.4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" filled="f" stroked="f">
              <v:fill o:detectmouseclick="t"/>
              <v:textbox style="mso-fit-shape-to-text:t" inset="0,0,20pt,15pt">
                <w:txbxContent>
                  <w:p w14:paraId="44791501" w14:textId="7427A9BE" w:rsidR="000C09E0" w:rsidRPr="000C09E0" w:rsidRDefault="000C09E0" w:rsidP="000C09E0">
                    <w:pPr>
                      <w:spacing w:after="0"/>
                      <w:rPr>
                        <w:rFonts w:ascii="Calibri" w:eastAsia="Calibri" w:hAnsi="Calibri" w:cs="Calibri"/>
                        <w:noProof/>
                        <w:color w:val="000000"/>
                        <w:sz w:val="12"/>
                        <w:szCs w:val="12"/>
                      </w:rPr>
                    </w:pPr>
                    <w:r w:rsidRPr="000C09E0">
                      <w:rPr>
                        <w:rFonts w:ascii="Calibri" w:eastAsia="Calibri" w:hAnsi="Calibri" w:cs="Calibri"/>
                        <w:noProof/>
                        <w:color w:val="000000"/>
                        <w:sz w:val="12"/>
                        <w:szCs w:val="12"/>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E2C9B" w14:textId="76EA73E8" w:rsidR="000C09E0" w:rsidRDefault="000C09E0">
    <w:pPr>
      <w:pStyle w:val="Piedepgina"/>
    </w:pPr>
    <w:r>
      <w:rPr>
        <w:noProof/>
      </w:rPr>
      <mc:AlternateContent>
        <mc:Choice Requires="wps">
          <w:drawing>
            <wp:anchor distT="0" distB="0" distL="0" distR="0" simplePos="0" relativeHeight="251660288" behindDoc="0" locked="0" layoutInCell="1" allowOverlap="1" wp14:anchorId="1B6D7216" wp14:editId="58B14B0F">
              <wp:simplePos x="914400" y="10069033"/>
              <wp:positionH relativeFrom="page">
                <wp:align>right</wp:align>
              </wp:positionH>
              <wp:positionV relativeFrom="page">
                <wp:align>bottom</wp:align>
              </wp:positionV>
              <wp:extent cx="495935" cy="297180"/>
              <wp:effectExtent l="0" t="0" r="0" b="0"/>
              <wp:wrapNone/>
              <wp:docPr id="1242645717" name="Cuadro de texto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95935" cy="297180"/>
                      </a:xfrm>
                      <a:prstGeom prst="rect">
                        <a:avLst/>
                      </a:prstGeom>
                      <a:noFill/>
                      <a:ln>
                        <a:noFill/>
                      </a:ln>
                    </wps:spPr>
                    <wps:txbx>
                      <w:txbxContent>
                        <w:p w14:paraId="5D6FA048" w14:textId="1E64E0D8" w:rsidR="000C09E0" w:rsidRPr="000C09E0" w:rsidRDefault="000C09E0" w:rsidP="000C09E0">
                          <w:pPr>
                            <w:spacing w:after="0"/>
                            <w:rPr>
                              <w:rFonts w:ascii="Calibri" w:eastAsia="Calibri" w:hAnsi="Calibri" w:cs="Calibri"/>
                              <w:noProof/>
                              <w:color w:val="000000"/>
                              <w:sz w:val="12"/>
                              <w:szCs w:val="12"/>
                            </w:rPr>
                          </w:pPr>
                          <w:r w:rsidRPr="000C09E0">
                            <w:rPr>
                              <w:rFonts w:ascii="Calibri" w:eastAsia="Calibri" w:hAnsi="Calibri" w:cs="Calibri"/>
                              <w:noProof/>
                              <w:color w:val="000000"/>
                              <w:sz w:val="12"/>
                              <w:szCs w:val="12"/>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B6D7216" id="_x0000_t202" coordsize="21600,21600" o:spt="202" path="m,l,21600r21600,l21600,xe">
              <v:stroke joinstyle="miter"/>
              <v:path gradientshapeok="t" o:connecttype="rect"/>
            </v:shapetype>
            <v:shape id="Cuadro de texto 4" o:spid="_x0000_s1027" type="#_x0000_t202" alt="Internal" style="position:absolute;margin-left:-12.15pt;margin-top:0;width:39.05pt;height:23.4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" filled="f" stroked="f">
              <v:fill o:detectmouseclick="t"/>
              <v:textbox style="mso-fit-shape-to-text:t" inset="0,0,20pt,15pt">
                <w:txbxContent>
                  <w:p w14:paraId="5D6FA048" w14:textId="1E64E0D8" w:rsidR="000C09E0" w:rsidRPr="000C09E0" w:rsidRDefault="000C09E0" w:rsidP="000C09E0">
                    <w:pPr>
                      <w:spacing w:after="0"/>
                      <w:rPr>
                        <w:rFonts w:ascii="Calibri" w:eastAsia="Calibri" w:hAnsi="Calibri" w:cs="Calibri"/>
                        <w:noProof/>
                        <w:color w:val="000000"/>
                        <w:sz w:val="12"/>
                        <w:szCs w:val="12"/>
                      </w:rPr>
                    </w:pPr>
                    <w:r w:rsidRPr="000C09E0">
                      <w:rPr>
                        <w:rFonts w:ascii="Calibri" w:eastAsia="Calibri" w:hAnsi="Calibri" w:cs="Calibri"/>
                        <w:noProof/>
                        <w:color w:val="000000"/>
                        <w:sz w:val="12"/>
                        <w:szCs w:val="12"/>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615E5" w14:textId="4E0BF163" w:rsidR="000C09E0" w:rsidRDefault="000C09E0">
    <w:pPr>
      <w:pStyle w:val="Piedepgina"/>
    </w:pPr>
    <w:r>
      <w:rPr>
        <w:noProof/>
      </w:rPr>
      <mc:AlternateContent>
        <mc:Choice Requires="wps">
          <w:drawing>
            <wp:anchor distT="0" distB="0" distL="0" distR="0" simplePos="0" relativeHeight="251658240" behindDoc="0" locked="0" layoutInCell="1" allowOverlap="1" wp14:anchorId="3B3853E2" wp14:editId="3191F7B7">
              <wp:simplePos x="635" y="635"/>
              <wp:positionH relativeFrom="page">
                <wp:align>right</wp:align>
              </wp:positionH>
              <wp:positionV relativeFrom="page">
                <wp:align>bottom</wp:align>
              </wp:positionV>
              <wp:extent cx="495935" cy="297180"/>
              <wp:effectExtent l="0" t="0" r="0" b="0"/>
              <wp:wrapNone/>
              <wp:docPr id="887776225" name="Cuadro de texto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95935" cy="297180"/>
                      </a:xfrm>
                      <a:prstGeom prst="rect">
                        <a:avLst/>
                      </a:prstGeom>
                      <a:noFill/>
                      <a:ln>
                        <a:noFill/>
                      </a:ln>
                    </wps:spPr>
                    <wps:txbx>
                      <w:txbxContent>
                        <w:p w14:paraId="2B61DA27" w14:textId="63FAD266" w:rsidR="000C09E0" w:rsidRPr="000C09E0" w:rsidRDefault="000C09E0" w:rsidP="000C09E0">
                          <w:pPr>
                            <w:spacing w:after="0"/>
                            <w:rPr>
                              <w:rFonts w:ascii="Calibri" w:eastAsia="Calibri" w:hAnsi="Calibri" w:cs="Calibri"/>
                              <w:noProof/>
                              <w:color w:val="000000"/>
                              <w:sz w:val="12"/>
                              <w:szCs w:val="12"/>
                            </w:rPr>
                          </w:pPr>
                          <w:r w:rsidRPr="000C09E0">
                            <w:rPr>
                              <w:rFonts w:ascii="Calibri" w:eastAsia="Calibri" w:hAnsi="Calibri" w:cs="Calibri"/>
                              <w:noProof/>
                              <w:color w:val="000000"/>
                              <w:sz w:val="12"/>
                              <w:szCs w:val="12"/>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B3853E2" id="_x0000_t202" coordsize="21600,21600" o:spt="202" path="m,l,21600r21600,l21600,xe">
              <v:stroke joinstyle="miter"/>
              <v:path gradientshapeok="t" o:connecttype="rect"/>
            </v:shapetype>
            <v:shape id="Cuadro de texto 2" o:spid="_x0000_s1028" type="#_x0000_t202" alt="Internal" style="position:absolute;margin-left:-12.15pt;margin-top:0;width:39.05pt;height:23.4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" filled="f" stroked="f">
              <v:fill o:detectmouseclick="t"/>
              <v:textbox style="mso-fit-shape-to-text:t" inset="0,0,20pt,15pt">
                <w:txbxContent>
                  <w:p w14:paraId="2B61DA27" w14:textId="63FAD266" w:rsidR="000C09E0" w:rsidRPr="000C09E0" w:rsidRDefault="000C09E0" w:rsidP="000C09E0">
                    <w:pPr>
                      <w:spacing w:after="0"/>
                      <w:rPr>
                        <w:rFonts w:ascii="Calibri" w:eastAsia="Calibri" w:hAnsi="Calibri" w:cs="Calibri"/>
                        <w:noProof/>
                        <w:color w:val="000000"/>
                        <w:sz w:val="12"/>
                        <w:szCs w:val="12"/>
                      </w:rPr>
                    </w:pPr>
                    <w:r w:rsidRPr="000C09E0">
                      <w:rPr>
                        <w:rFonts w:ascii="Calibri" w:eastAsia="Calibri" w:hAnsi="Calibri" w:cs="Calibri"/>
                        <w:noProof/>
                        <w:color w:val="000000"/>
                        <w:sz w:val="12"/>
                        <w:szCs w:val="12"/>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F4620" w14:textId="77777777" w:rsidR="0058336F" w:rsidRDefault="0058336F" w:rsidP="000C09E0">
      <w:pPr>
        <w:spacing w:after="0" w:line="240" w:lineRule="auto"/>
      </w:pPr>
      <w:r>
        <w:separator/>
      </w:r>
    </w:p>
  </w:footnote>
  <w:footnote w:type="continuationSeparator" w:id="0">
    <w:p w14:paraId="62110B5F" w14:textId="77777777" w:rsidR="0058336F" w:rsidRDefault="0058336F" w:rsidP="000C0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BE1D80"/>
    <w:multiLevelType w:val="hybridMultilevel"/>
    <w:tmpl w:val="D7CC4616"/>
    <w:lvl w:ilvl="0" w:tplc="3E4653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44478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60"/>
    <w:rsid w:val="000A7E82"/>
    <w:rsid w:val="000C09E0"/>
    <w:rsid w:val="002E0017"/>
    <w:rsid w:val="003035AE"/>
    <w:rsid w:val="003975D3"/>
    <w:rsid w:val="004564C2"/>
    <w:rsid w:val="0058336F"/>
    <w:rsid w:val="005E2160"/>
    <w:rsid w:val="009F0EA4"/>
    <w:rsid w:val="00B0712B"/>
    <w:rsid w:val="00BA35F5"/>
    <w:rsid w:val="00BA7292"/>
    <w:rsid w:val="00BF1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0C11"/>
  <w15:chartTrackingRefBased/>
  <w15:docId w15:val="{AC9C2CE0-E42F-4D97-A502-9A202024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160"/>
  </w:style>
  <w:style w:type="paragraph" w:styleId="Ttulo1">
    <w:name w:val="heading 1"/>
    <w:basedOn w:val="Normal"/>
    <w:next w:val="Normal"/>
    <w:link w:val="Ttulo1Car"/>
    <w:uiPriority w:val="9"/>
    <w:qFormat/>
    <w:rsid w:val="005E216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semiHidden/>
    <w:unhideWhenUsed/>
    <w:qFormat/>
    <w:rsid w:val="005E216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5E2160"/>
    <w:pPr>
      <w:keepNext/>
      <w:keepLines/>
      <w:spacing w:before="160" w:after="80"/>
      <w:outlineLvl w:val="2"/>
    </w:pPr>
    <w:rPr>
      <w:rFonts w:eastAsiaTheme="majorEastAsia" w:cstheme="majorBidi"/>
      <w:color w:val="365F91" w:themeColor="accent1" w:themeShade="BF"/>
      <w:sz w:val="28"/>
      <w:szCs w:val="28"/>
    </w:rPr>
  </w:style>
  <w:style w:type="paragraph" w:styleId="Ttulo4">
    <w:name w:val="heading 4"/>
    <w:basedOn w:val="Normal"/>
    <w:next w:val="Normal"/>
    <w:link w:val="Ttulo4Car"/>
    <w:uiPriority w:val="9"/>
    <w:semiHidden/>
    <w:unhideWhenUsed/>
    <w:qFormat/>
    <w:rsid w:val="005E2160"/>
    <w:pPr>
      <w:keepNext/>
      <w:keepLines/>
      <w:spacing w:before="80" w:after="40"/>
      <w:outlineLvl w:val="3"/>
    </w:pPr>
    <w:rPr>
      <w:rFonts w:eastAsiaTheme="majorEastAsia" w:cstheme="majorBidi"/>
      <w:i/>
      <w:iCs/>
      <w:color w:val="365F91" w:themeColor="accent1" w:themeShade="BF"/>
    </w:rPr>
  </w:style>
  <w:style w:type="paragraph" w:styleId="Ttulo5">
    <w:name w:val="heading 5"/>
    <w:basedOn w:val="Normal"/>
    <w:next w:val="Normal"/>
    <w:link w:val="Ttulo5Car"/>
    <w:uiPriority w:val="9"/>
    <w:semiHidden/>
    <w:unhideWhenUsed/>
    <w:qFormat/>
    <w:rsid w:val="005E2160"/>
    <w:pPr>
      <w:keepNext/>
      <w:keepLines/>
      <w:spacing w:before="80" w:after="40"/>
      <w:outlineLvl w:val="4"/>
    </w:pPr>
    <w:rPr>
      <w:rFonts w:eastAsiaTheme="majorEastAsia" w:cstheme="majorBidi"/>
      <w:color w:val="365F91" w:themeColor="accent1" w:themeShade="BF"/>
    </w:rPr>
  </w:style>
  <w:style w:type="paragraph" w:styleId="Ttulo6">
    <w:name w:val="heading 6"/>
    <w:basedOn w:val="Normal"/>
    <w:next w:val="Normal"/>
    <w:link w:val="Ttulo6Car"/>
    <w:uiPriority w:val="9"/>
    <w:semiHidden/>
    <w:unhideWhenUsed/>
    <w:qFormat/>
    <w:rsid w:val="005E21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21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21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216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2160"/>
    <w:rPr>
      <w:rFonts w:asciiTheme="majorHAnsi" w:eastAsiaTheme="majorEastAsia" w:hAnsiTheme="majorHAnsi" w:cstheme="majorBidi"/>
      <w:color w:val="365F91" w:themeColor="accent1" w:themeShade="BF"/>
      <w:sz w:val="40"/>
      <w:szCs w:val="40"/>
    </w:rPr>
  </w:style>
  <w:style w:type="character" w:customStyle="1" w:styleId="Ttulo2Car">
    <w:name w:val="Título 2 Car"/>
    <w:basedOn w:val="Fuentedeprrafopredeter"/>
    <w:link w:val="Ttulo2"/>
    <w:uiPriority w:val="9"/>
    <w:semiHidden/>
    <w:rsid w:val="005E2160"/>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semiHidden/>
    <w:rsid w:val="005E2160"/>
    <w:rPr>
      <w:rFonts w:eastAsiaTheme="majorEastAsia" w:cstheme="majorBidi"/>
      <w:color w:val="365F91" w:themeColor="accent1" w:themeShade="BF"/>
      <w:sz w:val="28"/>
      <w:szCs w:val="28"/>
    </w:rPr>
  </w:style>
  <w:style w:type="character" w:customStyle="1" w:styleId="Ttulo4Car">
    <w:name w:val="Título 4 Car"/>
    <w:basedOn w:val="Fuentedeprrafopredeter"/>
    <w:link w:val="Ttulo4"/>
    <w:uiPriority w:val="9"/>
    <w:semiHidden/>
    <w:rsid w:val="005E2160"/>
    <w:rPr>
      <w:rFonts w:eastAsiaTheme="majorEastAsia" w:cstheme="majorBidi"/>
      <w:i/>
      <w:iCs/>
      <w:color w:val="365F91" w:themeColor="accent1" w:themeShade="BF"/>
    </w:rPr>
  </w:style>
  <w:style w:type="character" w:customStyle="1" w:styleId="Ttulo5Car">
    <w:name w:val="Título 5 Car"/>
    <w:basedOn w:val="Fuentedeprrafopredeter"/>
    <w:link w:val="Ttulo5"/>
    <w:uiPriority w:val="9"/>
    <w:semiHidden/>
    <w:rsid w:val="005E2160"/>
    <w:rPr>
      <w:rFonts w:eastAsiaTheme="majorEastAsia" w:cstheme="majorBidi"/>
      <w:color w:val="365F91" w:themeColor="accent1" w:themeShade="BF"/>
    </w:rPr>
  </w:style>
  <w:style w:type="character" w:customStyle="1" w:styleId="Ttulo6Car">
    <w:name w:val="Título 6 Car"/>
    <w:basedOn w:val="Fuentedeprrafopredeter"/>
    <w:link w:val="Ttulo6"/>
    <w:uiPriority w:val="9"/>
    <w:semiHidden/>
    <w:rsid w:val="005E21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21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21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2160"/>
    <w:rPr>
      <w:rFonts w:eastAsiaTheme="majorEastAsia" w:cstheme="majorBidi"/>
      <w:color w:val="272727" w:themeColor="text1" w:themeTint="D8"/>
    </w:rPr>
  </w:style>
  <w:style w:type="paragraph" w:styleId="Ttulo">
    <w:name w:val="Title"/>
    <w:basedOn w:val="Normal"/>
    <w:next w:val="Normal"/>
    <w:link w:val="TtuloCar"/>
    <w:uiPriority w:val="10"/>
    <w:qFormat/>
    <w:rsid w:val="005E2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21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2160"/>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216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2160"/>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5E2160"/>
    <w:rPr>
      <w:i/>
      <w:iCs/>
      <w:color w:val="404040" w:themeColor="text1" w:themeTint="BF"/>
    </w:rPr>
  </w:style>
  <w:style w:type="paragraph" w:styleId="Prrafodelista">
    <w:name w:val="List Paragraph"/>
    <w:basedOn w:val="Normal"/>
    <w:uiPriority w:val="34"/>
    <w:qFormat/>
    <w:rsid w:val="005E2160"/>
    <w:pPr>
      <w:ind w:left="720"/>
      <w:contextualSpacing/>
    </w:pPr>
  </w:style>
  <w:style w:type="character" w:styleId="nfasisintenso">
    <w:name w:val="Intense Emphasis"/>
    <w:basedOn w:val="Fuentedeprrafopredeter"/>
    <w:uiPriority w:val="21"/>
    <w:qFormat/>
    <w:rsid w:val="005E2160"/>
    <w:rPr>
      <w:i/>
      <w:iCs/>
      <w:color w:val="365F91" w:themeColor="accent1" w:themeShade="BF"/>
    </w:rPr>
  </w:style>
  <w:style w:type="paragraph" w:styleId="Citadestacada">
    <w:name w:val="Intense Quote"/>
    <w:basedOn w:val="Normal"/>
    <w:next w:val="Normal"/>
    <w:link w:val="CitadestacadaCar"/>
    <w:uiPriority w:val="30"/>
    <w:qFormat/>
    <w:rsid w:val="005E216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destacadaCar">
    <w:name w:val="Cita destacada Car"/>
    <w:basedOn w:val="Fuentedeprrafopredeter"/>
    <w:link w:val="Citadestacada"/>
    <w:uiPriority w:val="30"/>
    <w:rsid w:val="005E2160"/>
    <w:rPr>
      <w:i/>
      <w:iCs/>
      <w:color w:val="365F91" w:themeColor="accent1" w:themeShade="BF"/>
    </w:rPr>
  </w:style>
  <w:style w:type="character" w:styleId="Referenciaintensa">
    <w:name w:val="Intense Reference"/>
    <w:basedOn w:val="Fuentedeprrafopredeter"/>
    <w:uiPriority w:val="32"/>
    <w:qFormat/>
    <w:rsid w:val="005E2160"/>
    <w:rPr>
      <w:b/>
      <w:bCs/>
      <w:smallCaps/>
      <w:color w:val="365F91" w:themeColor="accent1" w:themeShade="BF"/>
      <w:spacing w:val="5"/>
    </w:rPr>
  </w:style>
  <w:style w:type="paragraph" w:styleId="Piedepgina">
    <w:name w:val="footer"/>
    <w:basedOn w:val="Normal"/>
    <w:link w:val="PiedepginaCar"/>
    <w:uiPriority w:val="99"/>
    <w:unhideWhenUsed/>
    <w:rsid w:val="000C09E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C0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748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215</Words>
  <Characters>1183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Atradius</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David</dc:creator>
  <cp:keywords/>
  <dc:description/>
  <cp:lastModifiedBy>David Fernández López</cp:lastModifiedBy>
  <cp:revision>4</cp:revision>
  <dcterms:created xsi:type="dcterms:W3CDTF">2025-06-05T11:14:00Z</dcterms:created>
  <dcterms:modified xsi:type="dcterms:W3CDTF">2025-06-09T16:23:00Z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34ea63e1,3a5f0417,4a1144d5</vt:lpwstr>
  </property>
  <property fmtid="{D5CDD505-2E9C-101B-9397-08002B2CF9AE}" pid="3" name="ClassificationContentMarkingFooterFontProps">
    <vt:lpwstr>#000000,6,Calibri</vt:lpwstr>
  </property>
  <property fmtid="{D5CDD505-2E9C-101B-9397-08002B2CF9AE}" pid="4" name="ClassificationContentMarkingFooterText">
    <vt:lpwstr>Internal</vt:lpwstr>
  </property>
  <property fmtid="{D5CDD505-2E9C-101B-9397-08002B2CF9AE}" pid="5" name="MSIP_Label_4c4d114f-82ae-40ed-bd81-4956faad6aff_Enabled">
    <vt:lpwstr>true</vt:lpwstr>
  </property>
  <property fmtid="{D5CDD505-2E9C-101B-9397-08002B2CF9AE}" pid="6" name="MSIP_Label_4c4d114f-82ae-40ed-bd81-4956faad6aff_SetDate">
    <vt:lpwstr>2025-06-05T11:31:58Z</vt:lpwstr>
  </property>
  <property fmtid="{D5CDD505-2E9C-101B-9397-08002B2CF9AE}" pid="7" name="MSIP_Label_4c4d114f-82ae-40ed-bd81-4956faad6aff_Method">
    <vt:lpwstr>Standard</vt:lpwstr>
  </property>
  <property fmtid="{D5CDD505-2E9C-101B-9397-08002B2CF9AE}" pid="8" name="MSIP_Label_4c4d114f-82ae-40ed-bd81-4956faad6aff_Name">
    <vt:lpwstr>Internal</vt:lpwstr>
  </property>
  <property fmtid="{D5CDD505-2E9C-101B-9397-08002B2CF9AE}" pid="9" name="MSIP_Label_4c4d114f-82ae-40ed-bd81-4956faad6aff_SiteId">
    <vt:lpwstr>e1b7a2d9-eada-49b6-9f5f-c9c63fd0e7b7</vt:lpwstr>
  </property>
  <property fmtid="{D5CDD505-2E9C-101B-9397-08002B2CF9AE}" pid="10" name="MSIP_Label_4c4d114f-82ae-40ed-bd81-4956faad6aff_ActionId">
    <vt:lpwstr>741462ba-1924-41c3-9fea-d5d2115d1893</vt:lpwstr>
  </property>
  <property fmtid="{D5CDD505-2E9C-101B-9397-08002B2CF9AE}" pid="11" name="MSIP_Label_4c4d114f-82ae-40ed-bd81-4956faad6aff_ContentBits">
    <vt:lpwstr>2</vt:lpwstr>
  </property>
</Properties>
</file>