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Actividad 1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-Crear usuario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CREATE USER C##PRUEBA IDENTIFIED BY "DAW2223"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DEFAULT TABLESPACE USERS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TEMPORARY TABLESPACE TEMP;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-Tabla Tiendas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CREATE TABLE TIENDAS(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NIF VARCHAR2(10),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NOMBRE VARCHAR2(20),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DIRECCION VARCHAR2(20),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POBLACION VARCHAR2(20),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PROVINCIA VARCHAR2(20),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CODPOSTAL NUMBER(5)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8"/>
          <w:szCs w:val="38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-Restricciones Tienda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ALTER TABLE TIENDAS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ADD CONSTRAINT TIE_NIF_PK PRIMARY KEY(NIF);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ALTER TABLE TIENDAS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46"/>
          <w:szCs w:val="46"/>
          <w:u w:val="single"/>
        </w:rPr>
      </w:pPr>
      <w:r w:rsidDel="00000000" w:rsidR="00000000" w:rsidRPr="00000000">
        <w:rPr>
          <w:rtl w:val="0"/>
        </w:rPr>
        <w:t xml:space="preserve">ADD CONSTRAINT TIE_PROVINCIA_CH CHECK(PROVINCIA=UPPER(PROVINCIA));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ALTER TABLE TIENDAS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MODIFY(NOMBRE VARCHAR2(30)NOT NULL);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-Tabla Fabricantes</w:t>
      </w:r>
    </w:p>
    <w:p w:rsidR="00000000" w:rsidDel="00000000" w:rsidP="00000000" w:rsidRDefault="00000000" w:rsidRPr="00000000" w14:paraId="0000002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ab/>
      </w:r>
      <w:r w:rsidDel="00000000" w:rsidR="00000000" w:rsidRPr="00000000">
        <w:rPr>
          <w:rtl w:val="0"/>
        </w:rPr>
        <w:t xml:space="preserve">CREATE TABLE FABRICANTES(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COD_FABRICANTE NUMBER(3),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NOMBRE VARCHAR2(15),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PAIS VARCHAR2(15)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4"/>
          <w:szCs w:val="34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-Restricciones Fabricantes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ALTER TABLE FABRICANTES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ADD CONSTRAINT FAB_CODFAB_PK PRIMARY KEY(COD_FABRICANTE);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ALTER TABLE FABRICANTES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ADD CONSTRAINT FAB_NOMBRE_MAYUSCULA CHECK(NOMBRE=UPPER(NOMBRE));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ALTER TABLE FABRICANTES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ADD CONSTRAINT FAB_PAIS_MAYUSCULA CHECK (PAIS=UPPER(PAIS));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-Tabla Articulos</w:t>
      </w:r>
    </w:p>
    <w:p w:rsidR="00000000" w:rsidDel="00000000" w:rsidP="00000000" w:rsidRDefault="00000000" w:rsidRPr="00000000" w14:paraId="0000005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ab/>
      </w:r>
      <w:r w:rsidDel="00000000" w:rsidR="00000000" w:rsidRPr="00000000">
        <w:rPr>
          <w:rtl w:val="0"/>
        </w:rPr>
        <w:t xml:space="preserve">CREATE TABLE ARTICULOS(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 xml:space="preserve">ARTICULO VARCHAR2(20),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COD_FABRICANTE NUMBER(3),</w:t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PESO NUMBER(3),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  <w:t xml:space="preserve">CATEGORIA VARCHAR2(10),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PRECIO_VENTA NUMBER(6),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  <w:t xml:space="preserve">PRECIO_COSTO NUMBER(6),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EXISTENCIAS NUMBER(5)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-Restricciones Artículos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CORREGIR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ALTER TABLE ARTICULOS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ADD CONSTRAINT ART_MDIF_PF PRIMARY KEY(ARTICULO,COD_FABRICANTE,PESO,CATEGORIA);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/>
      </w:pPr>
      <w:r w:rsidDel="00000000" w:rsidR="00000000" w:rsidRPr="00000000">
        <w:rPr>
          <w:rtl w:val="0"/>
        </w:rPr>
        <w:t xml:space="preserve">ALTER TABLE ARTICULOS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ADD CONSTRAINT ART_CODFA_FOREING KEY(COD_FABRICANTE);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ALTER TABLE ARTICULOS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ADD CONSTRAINT ART_PVENTA_CH CHECK (PRECIO_VENTA&gt;0);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/>
      </w:pPr>
      <w:r w:rsidDel="00000000" w:rsidR="00000000" w:rsidRPr="00000000">
        <w:rPr>
          <w:rtl w:val="0"/>
        </w:rPr>
        <w:t xml:space="preserve">ALTER TABLE ARTICULOS</w:t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rtl w:val="0"/>
        </w:rPr>
        <w:t xml:space="preserve">ADD CONSTRAINT ART_PRECO_CH CHECK (PRECIO_COSTO&gt;0);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ALTER TABLE ARTICULOS</w:t>
      </w:r>
    </w:p>
    <w:p w:rsidR="00000000" w:rsidDel="00000000" w:rsidP="00000000" w:rsidRDefault="00000000" w:rsidRPr="00000000" w14:paraId="00000074">
      <w:pPr>
        <w:ind w:firstLine="720"/>
        <w:rPr/>
      </w:pPr>
      <w:r w:rsidDel="00000000" w:rsidR="00000000" w:rsidRPr="00000000">
        <w:rPr>
          <w:rtl w:val="0"/>
        </w:rPr>
        <w:t xml:space="preserve">ADD CONSTRAINT ART_PESO_CH CHECK (PESO&gt;0);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