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240" w:lineRule="auto"/>
        <w:ind w:left="720" w:firstLine="0"/>
        <w:jc w:val="center"/>
        <w:rPr>
          <w:b w:val="1"/>
          <w:color w:val="1d2125"/>
          <w:sz w:val="48"/>
          <w:szCs w:val="48"/>
        </w:rPr>
      </w:pPr>
      <w:r w:rsidDel="00000000" w:rsidR="00000000" w:rsidRPr="00000000">
        <w:rPr>
          <w:b w:val="1"/>
          <w:color w:val="1d2125"/>
          <w:sz w:val="48"/>
          <w:szCs w:val="48"/>
          <w:rtl w:val="0"/>
        </w:rPr>
        <w:t xml:space="preserve">GNOME 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ind w:left="720" w:firstLine="0"/>
        <w:jc w:val="left"/>
        <w:rPr>
          <w:color w:val="1d2125"/>
          <w:sz w:val="28"/>
          <w:szCs w:val="28"/>
          <w:u w:val="single"/>
        </w:rPr>
      </w:pPr>
      <w:r w:rsidDel="00000000" w:rsidR="00000000" w:rsidRPr="00000000">
        <w:rPr>
          <w:color w:val="1d2125"/>
          <w:sz w:val="28"/>
          <w:szCs w:val="28"/>
          <w:u w:val="single"/>
          <w:rtl w:val="0"/>
        </w:rPr>
        <w:t xml:space="preserve">-Requisitos: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afterAutospacing="0" w:before="120" w:lineRule="auto"/>
        <w:ind w:left="1080" w:hanging="360"/>
        <w:rPr>
          <w:color w:val="000000"/>
        </w:rPr>
      </w:pPr>
      <w:hyperlink r:id="rId6">
        <w:r w:rsidDel="00000000" w:rsidR="00000000" w:rsidRPr="00000000">
          <w:rPr>
            <w:sz w:val="21"/>
            <w:szCs w:val="21"/>
            <w:rtl w:val="0"/>
          </w:rPr>
          <w:t xml:space="preserve">Procesador</w:t>
        </w:r>
      </w:hyperlink>
      <w:r w:rsidDel="00000000" w:rsidR="00000000" w:rsidRPr="00000000">
        <w:rPr>
          <w:sz w:val="21"/>
          <w:szCs w:val="21"/>
          <w:rtl w:val="0"/>
        </w:rPr>
        <w:t xml:space="preserve"> a 1000 </w:t>
      </w:r>
      <w:hyperlink r:id="rId7">
        <w:r w:rsidDel="00000000" w:rsidR="00000000" w:rsidRPr="00000000">
          <w:rPr>
            <w:sz w:val="21"/>
            <w:szCs w:val="21"/>
            <w:rtl w:val="0"/>
          </w:rPr>
          <w:t xml:space="preserve">MHz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080" w:hanging="360"/>
        <w:rPr>
          <w:color w:val="000000"/>
        </w:rPr>
      </w:pPr>
      <w:hyperlink r:id="rId8">
        <w:r w:rsidDel="00000000" w:rsidR="00000000" w:rsidRPr="00000000">
          <w:rPr>
            <w:sz w:val="21"/>
            <w:szCs w:val="21"/>
            <w:rtl w:val="0"/>
          </w:rPr>
          <w:t xml:space="preserve">Memoria RAM</w:t>
        </w:r>
      </w:hyperlink>
      <w:r w:rsidDel="00000000" w:rsidR="00000000" w:rsidRPr="00000000">
        <w:rPr>
          <w:sz w:val="21"/>
          <w:szCs w:val="21"/>
          <w:rtl w:val="0"/>
        </w:rPr>
        <w:t xml:space="preserve"> de 1.5 </w:t>
      </w:r>
      <w:hyperlink r:id="rId9">
        <w:r w:rsidDel="00000000" w:rsidR="00000000" w:rsidRPr="00000000">
          <w:rPr>
            <w:sz w:val="21"/>
            <w:szCs w:val="21"/>
            <w:rtl w:val="0"/>
          </w:rPr>
          <w:t xml:space="preserve">GB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08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10 GB de espacio libre en el </w:t>
      </w:r>
      <w:hyperlink r:id="rId10">
        <w:r w:rsidDel="00000000" w:rsidR="00000000" w:rsidRPr="00000000">
          <w:rPr>
            <w:sz w:val="21"/>
            <w:szCs w:val="21"/>
            <w:rtl w:val="0"/>
          </w:rPr>
          <w:t xml:space="preserve">disco duro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108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Un lector de </w:t>
      </w:r>
      <w:hyperlink r:id="rId11">
        <w:r w:rsidDel="00000000" w:rsidR="00000000" w:rsidRPr="00000000">
          <w:rPr>
            <w:sz w:val="21"/>
            <w:szCs w:val="21"/>
            <w:rtl w:val="0"/>
          </w:rPr>
          <w:t xml:space="preserve">CD</w:t>
        </w:r>
      </w:hyperlink>
      <w:r w:rsidDel="00000000" w:rsidR="00000000" w:rsidRPr="00000000">
        <w:rPr>
          <w:sz w:val="21"/>
          <w:szCs w:val="21"/>
          <w:rtl w:val="0"/>
        </w:rPr>
        <w:t xml:space="preserve">/</w:t>
      </w:r>
      <w:hyperlink r:id="rId12">
        <w:r w:rsidDel="00000000" w:rsidR="00000000" w:rsidRPr="00000000">
          <w:rPr>
            <w:sz w:val="21"/>
            <w:szCs w:val="21"/>
            <w:rtl w:val="0"/>
          </w:rPr>
          <w:t xml:space="preserve">DVD</w:t>
        </w:r>
      </w:hyperlink>
      <w:r w:rsidDel="00000000" w:rsidR="00000000" w:rsidRPr="00000000">
        <w:rPr>
          <w:sz w:val="21"/>
          <w:szCs w:val="21"/>
          <w:rtl w:val="0"/>
        </w:rPr>
        <w:t xml:space="preserve"> o un puerto </w:t>
      </w:r>
      <w:hyperlink r:id="rId13">
        <w:r w:rsidDel="00000000" w:rsidR="00000000" w:rsidRPr="00000000">
          <w:rPr>
            <w:sz w:val="21"/>
            <w:szCs w:val="21"/>
            <w:rtl w:val="0"/>
          </w:rPr>
          <w:t xml:space="preserve">USB</w:t>
        </w:r>
      </w:hyperlink>
      <w:r w:rsidDel="00000000" w:rsidR="00000000" w:rsidRPr="00000000">
        <w:rPr>
          <w:sz w:val="21"/>
          <w:szCs w:val="21"/>
          <w:rtl w:val="0"/>
        </w:rPr>
        <w:t xml:space="preserve"> para el dispositivo de instalación.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hd w:fill="ffffff" w:val="clear"/>
        <w:spacing w:after="20" w:before="0" w:beforeAutospacing="0" w:lineRule="auto"/>
        <w:ind w:left="108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Conexión a Internet útil pero no imprescindible (para instalar actualizaciones durante la instalación del sistema).</w:t>
      </w:r>
    </w:p>
    <w:p w:rsidR="00000000" w:rsidDel="00000000" w:rsidP="00000000" w:rsidRDefault="00000000" w:rsidRPr="00000000" w14:paraId="00000008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-Definición:</w:t>
      </w:r>
    </w:p>
    <w:p w:rsidR="00000000" w:rsidDel="00000000" w:rsidP="00000000" w:rsidRDefault="00000000" w:rsidRPr="00000000" w14:paraId="00000009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Ubuntu GNOME fue un sistema operativo basado en </w:t>
      </w:r>
      <w:hyperlink r:id="rId14">
        <w:r w:rsidDel="00000000" w:rsidR="00000000" w:rsidRPr="00000000">
          <w:rPr>
            <w:sz w:val="24"/>
            <w:szCs w:val="24"/>
            <w:rtl w:val="0"/>
          </w:rPr>
          <w:t xml:space="preserve">GNU/Linux</w:t>
        </w:r>
      </w:hyperlink>
      <w:r w:rsidDel="00000000" w:rsidR="00000000" w:rsidRPr="00000000">
        <w:rPr>
          <w:sz w:val="24"/>
          <w:szCs w:val="24"/>
          <w:rtl w:val="0"/>
        </w:rPr>
        <w:t xml:space="preserve"> y que se distribuye como </w:t>
      </w:r>
      <w:hyperlink r:id="rId15">
        <w:r w:rsidDel="00000000" w:rsidR="00000000" w:rsidRPr="00000000">
          <w:rPr>
            <w:sz w:val="24"/>
            <w:szCs w:val="24"/>
            <w:rtl w:val="0"/>
          </w:rPr>
          <w:t xml:space="preserve">software libre</w:t>
        </w:r>
      </w:hyperlink>
      <w:r w:rsidDel="00000000" w:rsidR="00000000" w:rsidRPr="00000000">
        <w:rPr>
          <w:sz w:val="24"/>
          <w:szCs w:val="24"/>
          <w:rtl w:val="0"/>
        </w:rPr>
        <w:t xml:space="preserve">. Es un derivado oficial de </w:t>
      </w:r>
      <w:hyperlink r:id="rId16">
        <w:r w:rsidDel="00000000" w:rsidR="00000000" w:rsidRPr="00000000">
          <w:rPr>
            <w:sz w:val="24"/>
            <w:szCs w:val="24"/>
            <w:rtl w:val="0"/>
          </w:rPr>
          <w:t xml:space="preserve">Ubuntu</w:t>
        </w:r>
      </w:hyperlink>
      <w:r w:rsidDel="00000000" w:rsidR="00000000" w:rsidRPr="00000000">
        <w:rPr>
          <w:sz w:val="24"/>
          <w:szCs w:val="24"/>
          <w:rtl w:val="0"/>
        </w:rPr>
        <w:t xml:space="preserve"> pero en vez de usar el entorno de escritorio </w:t>
      </w:r>
      <w:hyperlink r:id="rId17">
        <w:r w:rsidDel="00000000" w:rsidR="00000000" w:rsidRPr="00000000">
          <w:rPr>
            <w:sz w:val="24"/>
            <w:szCs w:val="24"/>
            <w:rtl w:val="0"/>
          </w:rPr>
          <w:t xml:space="preserve">Unity</w:t>
        </w:r>
      </w:hyperlink>
      <w:r w:rsidDel="00000000" w:rsidR="00000000" w:rsidRPr="00000000">
        <w:rPr>
          <w:sz w:val="24"/>
          <w:szCs w:val="24"/>
          <w:rtl w:val="0"/>
        </w:rPr>
        <w:t xml:space="preserve">, que Ubuntu adoptó a partir de su versión 11.04, usa </w:t>
      </w:r>
      <w:hyperlink r:id="rId18">
        <w:r w:rsidDel="00000000" w:rsidR="00000000" w:rsidRPr="00000000">
          <w:rPr>
            <w:sz w:val="24"/>
            <w:szCs w:val="24"/>
            <w:rtl w:val="0"/>
          </w:rPr>
          <w:t xml:space="preserve">GNOME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 primera versión estable estuvo basada en Ubuntu </w:t>
      </w:r>
    </w:p>
    <w:p w:rsidR="00000000" w:rsidDel="00000000" w:rsidP="00000000" w:rsidRDefault="00000000" w:rsidRPr="00000000" w14:paraId="0000000A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-Características: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Lector de CD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Tabla de caracteres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Reloj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Línea de comandos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Supervisor de la bandeja de entrada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Conmutador de la configuración del teclado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Control de volumen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Lista de ventanas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Conmutador de áreas de trabajo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Calculadora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Mapa de caracteres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Visor de imágenes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Reproductor de medios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Medidor de rendimiento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Visor de PostScript/PDF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Administrador de impresión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Terminal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Editor de texto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Grabadora de sonido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ind w:left="720" w:firstLine="0"/>
        <w:jc w:val="center"/>
        <w:rPr>
          <w:b w:val="1"/>
          <w:color w:val="1d21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ind w:left="720" w:firstLine="0"/>
        <w:jc w:val="center"/>
        <w:rPr>
          <w:b w:val="1"/>
          <w:color w:val="1d21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ind w:left="720" w:firstLine="0"/>
        <w:jc w:val="center"/>
        <w:rPr>
          <w:b w:val="1"/>
          <w:color w:val="1d21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ind w:left="720" w:firstLine="0"/>
        <w:jc w:val="left"/>
        <w:rPr>
          <w:color w:val="1d2125"/>
          <w:sz w:val="32"/>
          <w:szCs w:val="32"/>
          <w:u w:val="single"/>
        </w:rPr>
      </w:pPr>
      <w:r w:rsidDel="00000000" w:rsidR="00000000" w:rsidRPr="00000000">
        <w:rPr>
          <w:color w:val="1d2125"/>
          <w:sz w:val="32"/>
          <w:szCs w:val="32"/>
          <w:u w:val="single"/>
          <w:rtl w:val="0"/>
        </w:rPr>
        <w:t xml:space="preserve">-IMAGENES GNOME: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ind w:left="720" w:firstLine="0"/>
        <w:jc w:val="left"/>
        <w:rPr>
          <w:b w:val="1"/>
          <w:color w:val="1d2125"/>
          <w:sz w:val="32"/>
          <w:szCs w:val="32"/>
        </w:rPr>
      </w:pPr>
      <w:r w:rsidDel="00000000" w:rsidR="00000000" w:rsidRPr="00000000">
        <w:rPr>
          <w:b w:val="1"/>
          <w:color w:val="1d2125"/>
          <w:sz w:val="32"/>
          <w:szCs w:val="32"/>
        </w:rPr>
        <w:drawing>
          <wp:inline distB="114300" distT="114300" distL="114300" distR="114300">
            <wp:extent cx="6145004" cy="317457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5004" cy="3174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ind w:left="720" w:firstLine="0"/>
        <w:jc w:val="left"/>
        <w:rPr>
          <w:b w:val="1"/>
          <w:color w:val="1d2125"/>
          <w:sz w:val="32"/>
          <w:szCs w:val="32"/>
        </w:rPr>
      </w:pPr>
      <w:r w:rsidDel="00000000" w:rsidR="00000000" w:rsidRPr="00000000">
        <w:rPr>
          <w:b w:val="1"/>
          <w:color w:val="1d2125"/>
          <w:sz w:val="32"/>
          <w:szCs w:val="32"/>
        </w:rPr>
        <w:drawing>
          <wp:inline distB="114300" distT="114300" distL="114300" distR="114300">
            <wp:extent cx="6131093" cy="324886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93" cy="3248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left="720" w:firstLine="0"/>
        <w:jc w:val="left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  <w:rtl w:val="0"/>
        </w:rPr>
        <w:t xml:space="preserve">-El comando de instalación es: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ind w:left="720" w:firstLine="0"/>
        <w:jc w:val="left"/>
        <w:rPr>
          <w:color w:val="1d2125"/>
          <w:sz w:val="28"/>
          <w:szCs w:val="28"/>
        </w:rPr>
      </w:pPr>
      <w:r w:rsidDel="00000000" w:rsidR="00000000" w:rsidRPr="00000000">
        <w:rPr>
          <w:b w:val="1"/>
          <w:color w:val="545454"/>
          <w:sz w:val="24"/>
          <w:szCs w:val="24"/>
          <w:shd w:fill="eeeeee" w:val="clear"/>
          <w:rtl w:val="0"/>
        </w:rPr>
        <w:t xml:space="preserve">sudo apt-get install ubuntu-gnome-desktop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ind w:left="0" w:firstLine="0"/>
        <w:jc w:val="left"/>
        <w:rPr>
          <w:b w:val="1"/>
          <w:color w:val="1d212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ind w:left="720" w:firstLine="0"/>
        <w:jc w:val="center"/>
        <w:rPr>
          <w:b w:val="1"/>
          <w:color w:val="1d2125"/>
          <w:sz w:val="48"/>
          <w:szCs w:val="48"/>
        </w:rPr>
      </w:pPr>
      <w:r w:rsidDel="00000000" w:rsidR="00000000" w:rsidRPr="00000000">
        <w:rPr>
          <w:b w:val="1"/>
          <w:color w:val="1d2125"/>
          <w:sz w:val="48"/>
          <w:szCs w:val="48"/>
          <w:rtl w:val="0"/>
        </w:rPr>
        <w:t xml:space="preserve">KDE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ind w:left="720" w:firstLine="0"/>
        <w:rPr>
          <w:color w:val="1d2125"/>
          <w:sz w:val="28"/>
          <w:szCs w:val="28"/>
          <w:u w:val="single"/>
        </w:rPr>
      </w:pPr>
      <w:r w:rsidDel="00000000" w:rsidR="00000000" w:rsidRPr="00000000">
        <w:rPr>
          <w:color w:val="1d2125"/>
          <w:sz w:val="28"/>
          <w:szCs w:val="28"/>
          <w:u w:val="single"/>
          <w:rtl w:val="0"/>
        </w:rPr>
        <w:t xml:space="preserve">-Requisitos: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Procesador de 64 bits a 1 GHz de velocidad.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Memoria RAM: 2 GB (4 GB recomendados).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Espacio disponible: 10 GB.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Tarjeta gráfica con aceleradora 3D.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-Definición:</w:t>
      </w:r>
    </w:p>
    <w:p w:rsidR="00000000" w:rsidDel="00000000" w:rsidP="00000000" w:rsidRDefault="00000000" w:rsidRPr="00000000" w14:paraId="0000002E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KDE es una comunidad internacional que desarrolla software libre. Produce un entorno de escritorio, multitud de aplicaciones e infraestructura de desarrollo para diversos sistemas operativos como GNU/Linux, macOS, Windows,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-Características: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232629"/>
          <w:sz w:val="24"/>
          <w:szCs w:val="24"/>
          <w:rtl w:val="0"/>
        </w:rPr>
        <w:t xml:space="preserve">Un escritorio moderno y atractivo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hd w:fill="ffffff" w:val="clear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232629"/>
          <w:sz w:val="24"/>
          <w:szCs w:val="24"/>
          <w:rtl w:val="0"/>
        </w:rPr>
        <w:t xml:space="preserve">Un sistema flexible y configurable, que te permite personalizar aplicaciones sin necesidad de editar archivos de texto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hd w:fill="ffffff" w:val="clear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232629"/>
          <w:sz w:val="24"/>
          <w:szCs w:val="24"/>
          <w:rtl w:val="0"/>
        </w:rPr>
        <w:t xml:space="preserve">La transparencia de la red te permite acceder fácilmente a archivos de otras redes y ordenadores como si estuvieran en tu propio ordenador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hd w:fill="ffffff" w:val="clear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232629"/>
          <w:sz w:val="24"/>
          <w:szCs w:val="24"/>
          <w:rtl w:val="0"/>
        </w:rPr>
        <w:t xml:space="preserve">Un ecosistema de software con cientos, incluso miles, de programas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232629"/>
          <w:sz w:val="24"/>
          <w:szCs w:val="24"/>
          <w:rtl w:val="0"/>
        </w:rPr>
        <w:t xml:space="preserve">Disponible en más de 60 idiomas</w:t>
      </w:r>
    </w:p>
    <w:p w:rsidR="00000000" w:rsidDel="00000000" w:rsidP="00000000" w:rsidRDefault="00000000" w:rsidRPr="00000000" w14:paraId="00000035">
      <w:pPr>
        <w:shd w:fill="ffffff" w:val="clear"/>
        <w:ind w:left="720" w:firstLine="0"/>
        <w:rPr>
          <w:color w:val="2326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ind w:left="720" w:firstLine="0"/>
        <w:rPr>
          <w:color w:val="2326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firstLine="0"/>
        <w:rPr>
          <w:color w:val="23262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" w:before="12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" w:before="12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0" w:before="12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ind w:left="720" w:firstLine="0"/>
        <w:jc w:val="center"/>
        <w:rPr>
          <w:b w:val="1"/>
          <w:color w:val="1d2125"/>
          <w:sz w:val="48"/>
          <w:szCs w:val="48"/>
        </w:rPr>
      </w:pPr>
      <w:r w:rsidDel="00000000" w:rsidR="00000000" w:rsidRPr="00000000">
        <w:rPr>
          <w:b w:val="1"/>
          <w:color w:val="1d2125"/>
          <w:sz w:val="48"/>
          <w:szCs w:val="48"/>
          <w:rtl w:val="0"/>
        </w:rPr>
        <w:t xml:space="preserve">Cinnamon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ind w:left="720" w:firstLine="0"/>
        <w:rPr>
          <w:color w:val="1d2125"/>
          <w:sz w:val="28"/>
          <w:szCs w:val="28"/>
          <w:u w:val="single"/>
        </w:rPr>
      </w:pPr>
      <w:r w:rsidDel="00000000" w:rsidR="00000000" w:rsidRPr="00000000">
        <w:rPr>
          <w:color w:val="1d2125"/>
          <w:sz w:val="28"/>
          <w:szCs w:val="28"/>
          <w:u w:val="single"/>
          <w:rtl w:val="0"/>
        </w:rPr>
        <w:t xml:space="preserve">-Requisitos: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1GB RAM (se recomiendan 2GB para un uso cómodo)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15GB de almacenamiento (recomendado 20GB).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Resolución de pantalla 1024×768 (en resoluciones más bajas, podemos presionar ALT para arrastrar las ventanas con el ratón si no rellenan la pantalla).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-Definición:</w:t>
      </w:r>
    </w:p>
    <w:p w:rsidR="00000000" w:rsidDel="00000000" w:rsidP="00000000" w:rsidRDefault="00000000" w:rsidRPr="00000000" w14:paraId="00000049">
      <w:pPr>
        <w:shd w:fill="ffffff" w:val="clear"/>
        <w:spacing w:after="20" w:before="12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Cinnamon es un </w:t>
      </w:r>
      <w:hyperlink r:id="rId21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entorno de escritorio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para los sistemas operativos basados</w:t>
        <w:tab/>
        <w:t xml:space="preserve">en </w:t>
      </w:r>
      <w:hyperlink r:id="rId22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GNU/Linux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, desarrollado inicialmente por el proyecto </w:t>
      </w:r>
      <w:hyperlink r:id="rId23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Linux Mint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como una</w:t>
      </w:r>
    </w:p>
    <w:p w:rsidR="00000000" w:rsidDel="00000000" w:rsidP="00000000" w:rsidRDefault="00000000" w:rsidRPr="00000000" w14:paraId="0000004A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hyperlink r:id="rId24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bifurcación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de </w:t>
      </w:r>
      <w:hyperlink r:id="rId25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GNOME Shell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 Intenta ofrecer un entorno de escritorio más tradicional basado en la </w:t>
      </w:r>
      <w:hyperlink r:id="rId26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metáfora de escritorio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, como </w:t>
      </w:r>
      <w:hyperlink r:id="rId27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GNOME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2. Cinnamon usa Muffin, una bifurcación del gestor de ventanas de GNOME 3 </w:t>
      </w:r>
      <w:hyperlink r:id="rId28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Mutter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, como su gestor de ventanas desde la versión 1.2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-Características: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hd w:fill="ffffff" w:val="clear"/>
        <w:spacing w:after="0" w:afterAutospacing="0" w:before="12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Efectos de escritorio, incluyendo animaciones y efectos de transición.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panel móvil con menú principal, lanzadores, una lista de ventanas y la bandeja de sistema.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Varias extensiones importadas desde GNOME 3.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1080" w:hanging="360"/>
        <w:rPr>
          <w:color w:val="000000"/>
          <w:sz w:val="24"/>
          <w:szCs w:val="24"/>
        </w:rPr>
      </w:pPr>
      <w:hyperlink r:id="rId29">
        <w:r w:rsidDel="00000000" w:rsidR="00000000" w:rsidRPr="00000000">
          <w:rPr>
            <w:sz w:val="24"/>
            <w:szCs w:val="24"/>
            <w:rtl w:val="0"/>
          </w:rPr>
          <w:t xml:space="preserve">Applets</w:t>
        </w:r>
      </w:hyperlink>
      <w:r w:rsidDel="00000000" w:rsidR="00000000" w:rsidRPr="00000000">
        <w:rPr>
          <w:sz w:val="24"/>
          <w:szCs w:val="24"/>
          <w:rtl w:val="0"/>
        </w:rPr>
        <w:t xml:space="preserve"> en el panel.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Actividades con función similar a la de GNOME Shell.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hd w:fill="ffffff" w:val="clear"/>
        <w:spacing w:after="20" w:before="0" w:beforeAutospacing="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Editor de opciones para fácil personalización. Permite modificar:</w:t>
      </w:r>
    </w:p>
    <w:p w:rsidR="00000000" w:rsidDel="00000000" w:rsidP="00000000" w:rsidRDefault="00000000" w:rsidRPr="00000000" w14:paraId="00000052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panel,el calendario, los temas, los efectos de escritorio, applets y las extensiones</w:t>
      </w:r>
    </w:p>
    <w:p w:rsidR="00000000" w:rsidDel="00000000" w:rsidP="00000000" w:rsidRDefault="00000000" w:rsidRPr="00000000" w14:paraId="00000053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ind w:left="720" w:firstLine="0"/>
        <w:rPr>
          <w:color w:val="232629"/>
          <w:sz w:val="32"/>
          <w:szCs w:val="32"/>
          <w:u w:val="single"/>
        </w:rPr>
      </w:pPr>
      <w:r w:rsidDel="00000000" w:rsidR="00000000" w:rsidRPr="00000000">
        <w:rPr>
          <w:color w:val="232629"/>
          <w:sz w:val="32"/>
          <w:szCs w:val="32"/>
          <w:u w:val="single"/>
          <w:rtl w:val="0"/>
        </w:rPr>
        <w:t xml:space="preserve">-IMAGENES CINNAMON:</w:t>
      </w:r>
    </w:p>
    <w:p w:rsidR="00000000" w:rsidDel="00000000" w:rsidP="00000000" w:rsidRDefault="00000000" w:rsidRPr="00000000" w14:paraId="0000005E">
      <w:pPr>
        <w:shd w:fill="ffffff" w:val="clear"/>
        <w:spacing w:after="20" w:before="12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76436" cy="34603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436" cy="346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0" w:before="12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14888" cy="411904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11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  <w:rtl w:val="0"/>
        </w:rPr>
        <w:t xml:space="preserve">-El comando de instalación es:</w:t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rPr>
          <w:b w:val="1"/>
          <w:color w:val="1d2125"/>
          <w:sz w:val="48"/>
          <w:szCs w:val="48"/>
        </w:rPr>
      </w:pPr>
      <w:r w:rsidDel="00000000" w:rsidR="00000000" w:rsidRPr="00000000">
        <w:rPr>
          <w:sz w:val="28"/>
          <w:szCs w:val="28"/>
          <w:shd w:fill="b7b7b7" w:val="clear"/>
          <w:rtl w:val="0"/>
        </w:rPr>
        <w:t xml:space="preserve">sudo apt-get install cinnamon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ind w:left="720" w:firstLine="0"/>
        <w:jc w:val="center"/>
        <w:rPr>
          <w:b w:val="1"/>
          <w:color w:val="1d2125"/>
          <w:sz w:val="48"/>
          <w:szCs w:val="48"/>
        </w:rPr>
      </w:pPr>
      <w:r w:rsidDel="00000000" w:rsidR="00000000" w:rsidRPr="00000000">
        <w:rPr>
          <w:b w:val="1"/>
          <w:color w:val="1d2125"/>
          <w:sz w:val="48"/>
          <w:szCs w:val="48"/>
          <w:rtl w:val="0"/>
        </w:rPr>
        <w:t xml:space="preserve">Mate</w:t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ind w:left="720" w:firstLine="0"/>
        <w:rPr>
          <w:color w:val="1d2125"/>
          <w:sz w:val="28"/>
          <w:szCs w:val="28"/>
          <w:u w:val="single"/>
        </w:rPr>
      </w:pPr>
      <w:r w:rsidDel="00000000" w:rsidR="00000000" w:rsidRPr="00000000">
        <w:rPr>
          <w:color w:val="1d2125"/>
          <w:sz w:val="28"/>
          <w:szCs w:val="28"/>
          <w:u w:val="single"/>
          <w:rtl w:val="0"/>
        </w:rPr>
        <w:t xml:space="preserve">-Requisitos: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Procesador: Core 2 Duo 1,6 GHz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Memoria RAM 2GB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Disco duro 16GB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Resolución de </w:t>
      </w:r>
      <w:r w:rsidDel="00000000" w:rsidR="00000000" w:rsidRPr="00000000">
        <w:rPr>
          <w:color w:val="202122"/>
          <w:sz w:val="24"/>
          <w:szCs w:val="24"/>
          <w:shd w:fill="f8f9fa" w:val="clear"/>
          <w:rtl w:val="0"/>
        </w:rPr>
        <w:t xml:space="preserve">1366 × 768 o superior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-Definición:</w:t>
      </w:r>
    </w:p>
    <w:p w:rsidR="00000000" w:rsidDel="00000000" w:rsidP="00000000" w:rsidRDefault="00000000" w:rsidRPr="00000000" w14:paraId="00000069">
      <w:pPr>
        <w:shd w:fill="ffffff" w:val="clear"/>
        <w:spacing w:after="20" w:before="1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Ubuntu MATE es una </w:t>
      </w:r>
      <w:hyperlink r:id="rId32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distribución Linux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, es uno de los sabores de ubuntu. Está mantenida por la comunidad y usa el </w:t>
      </w:r>
      <w:hyperlink r:id="rId33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entorno de escritorio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hyperlink r:id="rId34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MATE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, de ahí proviene su 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-Características:</w:t>
      </w:r>
    </w:p>
    <w:p w:rsidR="00000000" w:rsidDel="00000000" w:rsidP="00000000" w:rsidRDefault="00000000" w:rsidRPr="00000000" w14:paraId="0000006B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Ubuntu MATE es una distribución que usa un entorno de escritorio ligero pero ofreciendo tecnología moderna, de esta manera se obtiene un sistema operativo de bajo consumo en recursos, pero a la misma vez obtener características novedosas en el escritorio.</w:t>
      </w:r>
    </w:p>
    <w:p w:rsidR="00000000" w:rsidDel="00000000" w:rsidP="00000000" w:rsidRDefault="00000000" w:rsidRPr="00000000" w14:paraId="0000006C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00" w:before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ind w:left="0" w:firstLine="0"/>
        <w:rPr>
          <w:color w:val="232629"/>
          <w:sz w:val="32"/>
          <w:szCs w:val="32"/>
          <w:u w:val="single"/>
        </w:rPr>
      </w:pPr>
      <w:r w:rsidDel="00000000" w:rsidR="00000000" w:rsidRPr="00000000">
        <w:rPr>
          <w:color w:val="232629"/>
          <w:sz w:val="32"/>
          <w:szCs w:val="32"/>
          <w:u w:val="single"/>
          <w:rtl w:val="0"/>
        </w:rPr>
        <w:t xml:space="preserve">-IMÁGENES MATE:</w:t>
      </w:r>
    </w:p>
    <w:p w:rsidR="00000000" w:rsidDel="00000000" w:rsidP="00000000" w:rsidRDefault="00000000" w:rsidRPr="00000000" w14:paraId="0000007F">
      <w:pPr>
        <w:shd w:fill="ffffff" w:val="clear"/>
        <w:ind w:left="0" w:firstLine="0"/>
        <w:rPr>
          <w:color w:val="232629"/>
          <w:sz w:val="32"/>
          <w:szCs w:val="32"/>
          <w:u w:val="single"/>
        </w:rPr>
      </w:pPr>
      <w:r w:rsidDel="00000000" w:rsidR="00000000" w:rsidRPr="00000000">
        <w:rPr>
          <w:color w:val="232629"/>
          <w:sz w:val="32"/>
          <w:szCs w:val="32"/>
          <w:u w:val="single"/>
        </w:rPr>
        <w:drawing>
          <wp:inline distB="114300" distT="114300" distL="114300" distR="114300">
            <wp:extent cx="4385372" cy="363177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372" cy="3631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0" w:before="120" w:lineRule="auto"/>
        <w:ind w:left="720" w:firstLine="0"/>
        <w:rPr>
          <w:color w:val="232629"/>
          <w:sz w:val="32"/>
          <w:szCs w:val="32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4471988" cy="376806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768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20" w:before="12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240" w:lineRule="auto"/>
        <w:ind w:left="0" w:firstLine="0"/>
        <w:rPr>
          <w:color w:val="1d2125"/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  <w:rtl w:val="0"/>
        </w:rPr>
        <w:t xml:space="preserve">-El comando de instalación es:</w:t>
      </w:r>
    </w:p>
    <w:p w:rsidR="00000000" w:rsidDel="00000000" w:rsidP="00000000" w:rsidRDefault="00000000" w:rsidRPr="00000000" w14:paraId="00000083">
      <w:pPr>
        <w:shd w:fill="ffffff" w:val="clear"/>
        <w:spacing w:after="240" w:lineRule="auto"/>
        <w:ind w:left="0" w:firstLine="0"/>
        <w:rPr>
          <w:sz w:val="28"/>
          <w:szCs w:val="28"/>
          <w:shd w:fill="b7b7b7" w:val="clear"/>
        </w:rPr>
      </w:pPr>
      <w:r w:rsidDel="00000000" w:rsidR="00000000" w:rsidRPr="00000000">
        <w:rPr>
          <w:sz w:val="28"/>
          <w:szCs w:val="28"/>
          <w:shd w:fill="b7b7b7" w:val="clear"/>
          <w:rtl w:val="0"/>
        </w:rPr>
        <w:t xml:space="preserve">sudo apt-get install mate-core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32629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es.wikipedia.org/wiki/GNU/Linux" TargetMode="External"/><Relationship Id="rId21" Type="http://schemas.openxmlformats.org/officeDocument/2006/relationships/hyperlink" Target="https://es.wikipedia.org/wiki/Entorno_de_escritorio" TargetMode="External"/><Relationship Id="rId24" Type="http://schemas.openxmlformats.org/officeDocument/2006/relationships/hyperlink" Target="https://es.wikipedia.org/wiki/Bifurcaci%C3%B3n_(desarrollo_de_software)" TargetMode="External"/><Relationship Id="rId23" Type="http://schemas.openxmlformats.org/officeDocument/2006/relationships/hyperlink" Target="https://es.wikipedia.org/wiki/Linux_Mi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Gigabyte" TargetMode="External"/><Relationship Id="rId26" Type="http://schemas.openxmlformats.org/officeDocument/2006/relationships/hyperlink" Target="https://es.wikipedia.org/wiki/Met%C3%A1fora_de_escritorio" TargetMode="External"/><Relationship Id="rId25" Type="http://schemas.openxmlformats.org/officeDocument/2006/relationships/hyperlink" Target="https://es.wikipedia.org/wiki/GNOME_Shell" TargetMode="External"/><Relationship Id="rId28" Type="http://schemas.openxmlformats.org/officeDocument/2006/relationships/hyperlink" Target="https://es.wikipedia.org/wiki/Mutter_(gestor_de_ventanas)" TargetMode="External"/><Relationship Id="rId27" Type="http://schemas.openxmlformats.org/officeDocument/2006/relationships/hyperlink" Target="https://es.wikipedia.org/wiki/GNOME" TargetMode="External"/><Relationship Id="rId5" Type="http://schemas.openxmlformats.org/officeDocument/2006/relationships/styles" Target="styles.xml"/><Relationship Id="rId6" Type="http://schemas.openxmlformats.org/officeDocument/2006/relationships/hyperlink" Target="https://es.wikipedia.org/wiki/Unidad_central_de_procesamiento" TargetMode="External"/><Relationship Id="rId29" Type="http://schemas.openxmlformats.org/officeDocument/2006/relationships/hyperlink" Target="https://es.wikipedia.org/wiki/Applet" TargetMode="External"/><Relationship Id="rId7" Type="http://schemas.openxmlformats.org/officeDocument/2006/relationships/hyperlink" Target="https://es.wikipedia.org/wiki/MHz" TargetMode="External"/><Relationship Id="rId8" Type="http://schemas.openxmlformats.org/officeDocument/2006/relationships/hyperlink" Target="https://es.wikipedia.org/wiki/Memoria_RAM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.png"/><Relationship Id="rId11" Type="http://schemas.openxmlformats.org/officeDocument/2006/relationships/hyperlink" Target="https://es.wikipedia.org/wiki/CD" TargetMode="External"/><Relationship Id="rId33" Type="http://schemas.openxmlformats.org/officeDocument/2006/relationships/hyperlink" Target="https://es.wikipedia.org/wiki/Entorno_de_escritorio" TargetMode="External"/><Relationship Id="rId10" Type="http://schemas.openxmlformats.org/officeDocument/2006/relationships/hyperlink" Target="https://es.wikipedia.org/wiki/Disco_duro" TargetMode="External"/><Relationship Id="rId32" Type="http://schemas.openxmlformats.org/officeDocument/2006/relationships/hyperlink" Target="https://es.wikipedia.org/wiki/Distribuci%C3%B3n_GNU/Linux" TargetMode="External"/><Relationship Id="rId13" Type="http://schemas.openxmlformats.org/officeDocument/2006/relationships/hyperlink" Target="https://es.wikipedia.org/wiki/USB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es.wikipedia.org/wiki/DVD" TargetMode="External"/><Relationship Id="rId34" Type="http://schemas.openxmlformats.org/officeDocument/2006/relationships/hyperlink" Target="https://es.wikipedia.org/wiki/MATE" TargetMode="External"/><Relationship Id="rId15" Type="http://schemas.openxmlformats.org/officeDocument/2006/relationships/hyperlink" Target="https://es.wikipedia.org/wiki/Software_libre" TargetMode="External"/><Relationship Id="rId14" Type="http://schemas.openxmlformats.org/officeDocument/2006/relationships/hyperlink" Target="https://es.wikipedia.org/wiki/GNU/Linux" TargetMode="External"/><Relationship Id="rId36" Type="http://schemas.openxmlformats.org/officeDocument/2006/relationships/image" Target="media/image3.png"/><Relationship Id="rId17" Type="http://schemas.openxmlformats.org/officeDocument/2006/relationships/hyperlink" Target="https://es.wikipedia.org/wiki/Unity_(entorno_de_escritorio)" TargetMode="External"/><Relationship Id="rId16" Type="http://schemas.openxmlformats.org/officeDocument/2006/relationships/hyperlink" Target="https://es.wikipedia.org/wiki/Ubuntu" TargetMode="External"/><Relationship Id="rId19" Type="http://schemas.openxmlformats.org/officeDocument/2006/relationships/image" Target="media/image2.png"/><Relationship Id="rId18" Type="http://schemas.openxmlformats.org/officeDocument/2006/relationships/hyperlink" Target="https://es.wikipedia.org/wiki/GNO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