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jc w:val="center"/>
        <w:rPr>
          <w:b w:val="1"/>
          <w:sz w:val="28"/>
          <w:szCs w:val="28"/>
        </w:rPr>
      </w:pPr>
      <w:bookmarkStart w:colFirst="0" w:colLast="0" w:name="_heading=h.gjdgxs" w:id="0"/>
      <w:bookmarkEnd w:id="0"/>
      <w:r w:rsidDel="00000000" w:rsidR="00000000" w:rsidRPr="00000000">
        <w:rPr>
          <w:rtl w:val="0"/>
        </w:rPr>
        <w:t xml:space="preserve">DEVELOPMENT STRATEGY</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Strategy</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WBS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identification</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Selected Architecture</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 Tecnológico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Plan</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and Technology</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rtl w:val="0"/>
        </w:rPr>
      </w:r>
    </w:p>
    <w:p w:rsidR="00000000" w:rsidDel="00000000" w:rsidP="00000000" w:rsidRDefault="00000000" w:rsidRPr="00000000" w14:paraId="0000004B">
      <w:pPr>
        <w:rPr>
          <w:b w:val="1"/>
          <w:sz w:val="26"/>
          <w:szCs w:val="26"/>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pStyle w:val="Heading1"/>
        <w:jc w:val="both"/>
        <w:rPr>
          <w:b w:val="1"/>
          <w:sz w:val="26"/>
          <w:szCs w:val="26"/>
        </w:rPr>
      </w:pPr>
      <w:bookmarkStart w:colFirst="0" w:colLast="0" w:name="_heading=h.30j0zll" w:id="1"/>
      <w:bookmarkEnd w:id="1"/>
      <w:r w:rsidDel="00000000" w:rsidR="00000000" w:rsidRPr="00000000">
        <w:rPr>
          <w:rtl w:val="0"/>
        </w:rPr>
        <w:t xml:space="preserve">Development Strategy</w:t>
      </w:r>
      <w:r w:rsidDel="00000000" w:rsidR="00000000" w:rsidRPr="00000000">
        <w:rPr>
          <w:rtl w:val="0"/>
        </w:rPr>
      </w:r>
    </w:p>
    <w:p w:rsidR="00000000" w:rsidDel="00000000" w:rsidP="00000000" w:rsidRDefault="00000000" w:rsidRPr="00000000" w14:paraId="00000059">
      <w:pPr>
        <w:jc w:val="both"/>
        <w:rPr>
          <w:b w:val="1"/>
          <w:sz w:val="26"/>
          <w:szCs w:val="26"/>
        </w:rPr>
      </w:pPr>
      <w:r w:rsidDel="00000000" w:rsidR="00000000" w:rsidRPr="00000000">
        <w:rPr>
          <w:rtl w:val="0"/>
        </w:rPr>
      </w:r>
    </w:p>
    <w:p w:rsidR="00000000" w:rsidDel="00000000" w:rsidP="00000000" w:rsidRDefault="00000000" w:rsidRPr="00000000" w14:paraId="0000005A">
      <w:pPr>
        <w:ind w:left="0" w:firstLine="0"/>
        <w:jc w:val="both"/>
        <w:rPr>
          <w:sz w:val="26"/>
          <w:szCs w:val="26"/>
        </w:rPr>
      </w:pPr>
      <w:r w:rsidDel="00000000" w:rsidR="00000000" w:rsidRPr="00000000">
        <w:rPr>
          <w:sz w:val="26"/>
          <w:szCs w:val="26"/>
          <w:rtl w:val="0"/>
        </w:rPr>
        <w:t xml:space="preserve">Chosen Lifecycle: Agile Continuous Delivery with DAD</w:t>
      </w:r>
    </w:p>
    <w:p w:rsidR="00000000" w:rsidDel="00000000" w:rsidP="00000000" w:rsidRDefault="00000000" w:rsidRPr="00000000" w14:paraId="0000005B">
      <w:pPr>
        <w:ind w:left="0" w:firstLine="0"/>
        <w:jc w:val="both"/>
        <w:rPr>
          <w:sz w:val="26"/>
          <w:szCs w:val="26"/>
        </w:rPr>
      </w:pPr>
      <w:r w:rsidDel="00000000" w:rsidR="00000000" w:rsidRPr="00000000">
        <w:rPr>
          <w:sz w:val="26"/>
          <w:szCs w:val="26"/>
          <w:rtl w:val="0"/>
        </w:rPr>
        <w:t xml:space="preserve">I will be using the DAD Basic lifecycle according to the following diagram.</w:t>
      </w:r>
    </w:p>
    <w:p w:rsidR="00000000" w:rsidDel="00000000" w:rsidP="00000000" w:rsidRDefault="00000000" w:rsidRPr="00000000" w14:paraId="0000005C">
      <w:pPr>
        <w:ind w:left="0" w:firstLine="0"/>
        <w:jc w:val="both"/>
        <w:rPr/>
      </w:pPr>
      <w:r w:rsidDel="00000000" w:rsidR="00000000" w:rsidRPr="00000000">
        <w:rPr>
          <w:rtl w:val="0"/>
        </w:rPr>
        <w:t xml:space="preserve">:</w:t>
      </w:r>
    </w:p>
    <w:p w:rsidR="00000000" w:rsidDel="00000000" w:rsidP="00000000" w:rsidRDefault="00000000" w:rsidRPr="00000000" w14:paraId="0000005D">
      <w:pPr>
        <w:ind w:left="0" w:firstLine="0"/>
        <w:jc w:val="both"/>
        <w:rPr/>
      </w:pPr>
      <w:r w:rsidDel="00000000" w:rsidR="00000000" w:rsidRPr="00000000">
        <w:rPr/>
        <w:drawing>
          <wp:inline distB="114300" distT="114300" distL="114300" distR="114300">
            <wp:extent cx="5776913" cy="2625869"/>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76913" cy="262586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I chose this methodology because it allows me to carry out the project in iterative cycles. These cycles enable me to have common agreements with the partnering stakeholders, as well as a proven and validated architecture.</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t xml:space="preserve">The goal of the DAD (Disciplined Agile Delivery) approach is to create a minimum viable product (MVP) of the project, which will be a version of the system with the most important functionalities. This aims to achieve customer satisfaction in a shorter timeframe and to test the system's functionality during a transition phase.</w:t>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 xml:space="preserve">This lifecycle combines strategies and practices from various development methods, including SCRUM, XP, AM, AD, and OpenUp. Through these methods, I create an extended lifecycle based on SCRUM.</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t xml:space="preserve">It encompasses the vision, user stories, backlog, process ownership, daily meetings, resource and document management, architecture, plans, prioritized iterations, and work activities.</w:t>
        <w:br w:type="textWrapping"/>
        <w:br w:type="textWrapping"/>
        <w:t xml:space="preserve">The lifecycle consists of three stages:</w:t>
      </w:r>
    </w:p>
    <w:p w:rsidR="00000000" w:rsidDel="00000000" w:rsidP="00000000" w:rsidRDefault="00000000" w:rsidRPr="00000000" w14:paraId="00000065">
      <w:pPr>
        <w:numPr>
          <w:ilvl w:val="0"/>
          <w:numId w:val="7"/>
        </w:numPr>
        <w:ind w:left="720" w:hanging="360"/>
        <w:jc w:val="both"/>
        <w:rPr>
          <w:u w:val="none"/>
        </w:rPr>
      </w:pPr>
      <w:r w:rsidDel="00000000" w:rsidR="00000000" w:rsidRPr="00000000">
        <w:rPr>
          <w:rtl w:val="0"/>
        </w:rPr>
        <w:t xml:space="preserve">Inception: In this stage, I plan the project to define subsequent iterations. I identify the requirements and generate the project plan or release plan to schedule the tasks, considering their priority. The goal is to generate an MVP per iteration.</w:t>
      </w:r>
      <w:r w:rsidDel="00000000" w:rsidR="00000000" w:rsidRPr="00000000">
        <w:rPr>
          <w:rtl w:val="0"/>
        </w:rPr>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numPr>
          <w:ilvl w:val="0"/>
          <w:numId w:val="7"/>
        </w:numPr>
        <w:ind w:left="720" w:hanging="360"/>
        <w:jc w:val="both"/>
        <w:rPr>
          <w:u w:val="none"/>
        </w:rPr>
      </w:pPr>
      <w:r w:rsidDel="00000000" w:rsidR="00000000" w:rsidRPr="00000000">
        <w:rPr>
          <w:rtl w:val="0"/>
        </w:rPr>
        <w:t xml:space="preserve">Construction: This stage involves stakeholder visions, planned architecture, short iterations with efficient solutions, continuous viability, and sufficient functionality. It is divided into iterations that aim to fulfill the most relevant requirements for the project. After each iteration, the stakeholder must accept the progress, and I make adjustments to the planning based on the lessons learned to avoid repeating the same mistakes in the following iterations. The team's way of working evolves to improve during the next iteration and achieve agile work discipline.</w:t>
      </w:r>
      <w:r w:rsidDel="00000000" w:rsidR="00000000" w:rsidRPr="00000000">
        <w:rPr>
          <w:rtl w:val="0"/>
        </w:rPr>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numPr>
          <w:ilvl w:val="0"/>
          <w:numId w:val="7"/>
        </w:numPr>
        <w:ind w:left="720" w:hanging="360"/>
        <w:jc w:val="both"/>
      </w:pPr>
      <w:r w:rsidDel="00000000" w:rsidR="00000000" w:rsidRPr="00000000">
        <w:rPr>
          <w:rtl w:val="0"/>
        </w:rPr>
        <w:t xml:space="preserve">Transition: This stage includes one or more short iterations to prepare the product for production and ultimately satisfy the stakeholders. It's important to note that a gradual transition takes place, allowing stakeholders to test the system in operation without replacing their current way of working. This approach prevents information loss or a sudden change that could negatively impact the company by discontinuing the use of their existing system or work methods. During this stage, it is crucial to assess stakeholder satisfaction to determine if the system has truly achieved the initially planned objectives set during the planning stage.</w:t>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pStyle w:val="Heading2"/>
        <w:jc w:val="both"/>
        <w:rPr/>
      </w:pPr>
      <w:bookmarkStart w:colFirst="0" w:colLast="0" w:name="_heading=h.3znysh7" w:id="2"/>
      <w:bookmarkEnd w:id="2"/>
      <w:r w:rsidDel="00000000" w:rsidR="00000000" w:rsidRPr="00000000">
        <w:rPr>
          <w:rtl w:val="0"/>
        </w:rPr>
        <w:t xml:space="preserve">WBS</w:t>
      </w:r>
    </w:p>
    <w:p w:rsidR="00000000" w:rsidDel="00000000" w:rsidP="00000000" w:rsidRDefault="00000000" w:rsidRPr="00000000" w14:paraId="0000006C">
      <w:pPr>
        <w:rPr/>
      </w:pPr>
      <w:hyperlink r:id="rId8">
        <w:r w:rsidDel="00000000" w:rsidR="00000000" w:rsidRPr="00000000">
          <w:rPr>
            <w:color w:val="1155cc"/>
            <w:u w:val="single"/>
            <w:rtl w:val="0"/>
          </w:rPr>
          <w:t xml:space="preserve">WBS of the distribution of the project</w:t>
        </w:r>
      </w:hyperlink>
      <w:r w:rsidDel="00000000" w:rsidR="00000000" w:rsidRPr="00000000">
        <w:rPr>
          <w:rtl w:val="0"/>
        </w:rPr>
      </w:r>
    </w:p>
    <w:p w:rsidR="00000000" w:rsidDel="00000000" w:rsidP="00000000" w:rsidRDefault="00000000" w:rsidRPr="00000000" w14:paraId="0000006D">
      <w:pPr>
        <w:pStyle w:val="Heading2"/>
        <w:jc w:val="both"/>
        <w:rPr/>
      </w:pPr>
      <w:bookmarkStart w:colFirst="0" w:colLast="0" w:name="_heading=h.2et92p0" w:id="3"/>
      <w:bookmarkEnd w:id="3"/>
      <w:r w:rsidDel="00000000" w:rsidR="00000000" w:rsidRPr="00000000">
        <w:rPr>
          <w:rtl w:val="0"/>
        </w:rPr>
        <w:t xml:space="preserve">Architecture identification</w:t>
      </w:r>
    </w:p>
    <w:p w:rsidR="00000000" w:rsidDel="00000000" w:rsidP="00000000" w:rsidRDefault="00000000" w:rsidRPr="00000000" w14:paraId="0000006E">
      <w:pPr>
        <w:pStyle w:val="Heading3"/>
        <w:jc w:val="both"/>
        <w:rPr/>
      </w:pPr>
      <w:bookmarkStart w:colFirst="0" w:colLast="0" w:name="_heading=h.3dy6vkm" w:id="4"/>
      <w:bookmarkEnd w:id="4"/>
      <w:r w:rsidDel="00000000" w:rsidR="00000000" w:rsidRPr="00000000">
        <w:rPr>
          <w:rtl w:val="0"/>
        </w:rPr>
        <w:t xml:space="preserve">Selected Architecture</w:t>
      </w:r>
    </w:p>
    <w:p w:rsidR="00000000" w:rsidDel="00000000" w:rsidP="00000000" w:rsidRDefault="00000000" w:rsidRPr="00000000" w14:paraId="0000006F">
      <w:pPr>
        <w:ind w:left="0" w:firstLine="0"/>
        <w:jc w:val="both"/>
        <w:rPr>
          <w:b w:val="1"/>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drawing>
          <wp:inline distB="114300" distT="114300" distL="114300" distR="114300">
            <wp:extent cx="4231264" cy="3899598"/>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31264" cy="389959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jc w:val="both"/>
        <w:rPr/>
      </w:pPr>
      <w:bookmarkStart w:colFirst="0" w:colLast="0" w:name="_heading=h.1t3h5sf" w:id="5"/>
      <w:bookmarkEnd w:id="5"/>
      <w:r w:rsidDel="00000000" w:rsidR="00000000" w:rsidRPr="00000000">
        <w:rPr>
          <w:rtl w:val="0"/>
        </w:rPr>
        <w:t xml:space="preserve">Stack Tecnológico</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795"/>
        <w:gridCol w:w="3300"/>
        <w:tblGridChange w:id="0">
          <w:tblGrid>
            <w:gridCol w:w="1920"/>
            <w:gridCol w:w="3795"/>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DATE OF IDENTIFICATION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As use of framework for front end, to facilitate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06/30/2022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Back end framework previously used in other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pPr>
            <w:r w:rsidDel="00000000" w:rsidR="00000000" w:rsidRPr="00000000">
              <w:rPr>
                <w:rtl w:val="0"/>
              </w:rPr>
              <w:t xml:space="preserve">06/30/2022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Boostrap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Style framework that facilitates the design of the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pPr>
            <w:r w:rsidDel="00000000" w:rsidR="00000000" w:rsidRPr="00000000">
              <w:rPr>
                <w:rtl w:val="0"/>
              </w:rPr>
              <w:t xml:space="preserve">06/30/2022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MongoDB Atlas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Non-relational database due to the complexity of the tables. MongoDB was chosen because it can be used with Parse, a tool previously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pPr>
            <w:r w:rsidDel="00000000" w:rsidR="00000000" w:rsidRPr="00000000">
              <w:rPr>
                <w:rtl w:val="0"/>
              </w:rPr>
              <w:t xml:space="preserve">06/30/2022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JsonWeb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Service that provides secure access, as well as account management, roles and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pPr>
            <w:r w:rsidDel="00000000" w:rsidR="00000000" w:rsidRPr="00000000">
              <w:rPr>
                <w:rtl w:val="0"/>
              </w:rPr>
              <w:t xml:space="preserve">06/30/2022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Digital 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Cloud hosting. It is one of the cheapest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pPr>
            <w:r w:rsidDel="00000000" w:rsidR="00000000" w:rsidRPr="00000000">
              <w:rPr>
                <w:rtl w:val="0"/>
              </w:rPr>
              <w:t xml:space="preserve">06/30/2022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Ubuntu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Operating system used to deploy in digital 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pPr>
            <w:r w:rsidDel="00000000" w:rsidR="00000000" w:rsidRPr="00000000">
              <w:rPr>
                <w:rtl w:val="0"/>
              </w:rPr>
              <w:t xml:space="preserve">06/30/2022</w:t>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Front end.</w:t>
      </w:r>
    </w:p>
    <w:p w:rsidR="00000000" w:rsidDel="00000000" w:rsidP="00000000" w:rsidRDefault="00000000" w:rsidRPr="00000000" w14:paraId="0000008F">
      <w:pPr>
        <w:numPr>
          <w:ilvl w:val="0"/>
          <w:numId w:val="8"/>
        </w:numPr>
        <w:spacing w:line="276"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React </w:t>
      </w:r>
    </w:p>
    <w:p w:rsidR="00000000" w:rsidDel="00000000" w:rsidP="00000000" w:rsidRDefault="00000000" w:rsidRPr="00000000" w14:paraId="00000090">
      <w:pPr>
        <w:numPr>
          <w:ilvl w:val="1"/>
          <w:numId w:val="8"/>
        </w:numPr>
        <w:spacing w:line="276" w:lineRule="auto"/>
        <w:ind w:left="1440" w:hanging="360"/>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HTML 5</w:t>
      </w:r>
      <w:r w:rsidDel="00000000" w:rsidR="00000000" w:rsidRPr="00000000">
        <w:rPr>
          <w:rtl w:val="0"/>
        </w:rPr>
      </w:r>
    </w:p>
    <w:p w:rsidR="00000000" w:rsidDel="00000000" w:rsidP="00000000" w:rsidRDefault="00000000" w:rsidRPr="00000000" w14:paraId="00000091">
      <w:pPr>
        <w:numPr>
          <w:ilvl w:val="1"/>
          <w:numId w:val="8"/>
        </w:numPr>
        <w:spacing w:line="276" w:lineRule="auto"/>
        <w:ind w:left="1440" w:hanging="360"/>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JavaScript</w:t>
      </w:r>
      <w:r w:rsidDel="00000000" w:rsidR="00000000" w:rsidRPr="00000000">
        <w:rPr>
          <w:rtl w:val="0"/>
        </w:rPr>
      </w:r>
    </w:p>
    <w:p w:rsidR="00000000" w:rsidDel="00000000" w:rsidP="00000000" w:rsidRDefault="00000000" w:rsidRPr="00000000" w14:paraId="00000092">
      <w:pPr>
        <w:spacing w:line="276"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Back end.</w:t>
      </w:r>
    </w:p>
    <w:p w:rsidR="00000000" w:rsidDel="00000000" w:rsidP="00000000" w:rsidRDefault="00000000" w:rsidRPr="00000000" w14:paraId="00000094">
      <w:pPr>
        <w:numPr>
          <w:ilvl w:val="0"/>
          <w:numId w:val="1"/>
        </w:numPr>
        <w:spacing w:line="276"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Node js. </w:t>
      </w:r>
    </w:p>
    <w:p w:rsidR="00000000" w:rsidDel="00000000" w:rsidP="00000000" w:rsidRDefault="00000000" w:rsidRPr="00000000" w14:paraId="00000095">
      <w:pPr>
        <w:numPr>
          <w:ilvl w:val="1"/>
          <w:numId w:val="1"/>
        </w:numPr>
        <w:spacing w:line="276" w:lineRule="auto"/>
        <w:ind w:left="1440" w:hanging="360"/>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JavaScript</w:t>
      </w:r>
      <w:r w:rsidDel="00000000" w:rsidR="00000000" w:rsidRPr="00000000">
        <w:rPr>
          <w:rtl w:val="0"/>
        </w:rPr>
      </w:r>
    </w:p>
    <w:p w:rsidR="00000000" w:rsidDel="00000000" w:rsidP="00000000" w:rsidRDefault="00000000" w:rsidRPr="00000000" w14:paraId="00000096">
      <w:pPr>
        <w:numPr>
          <w:ilvl w:val="1"/>
          <w:numId w:val="1"/>
        </w:numPr>
        <w:spacing w:line="276" w:lineRule="auto"/>
        <w:ind w:left="1440" w:hanging="360"/>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Express</w:t>
      </w:r>
      <w:r w:rsidDel="00000000" w:rsidR="00000000" w:rsidRPr="00000000">
        <w:rPr>
          <w:rtl w:val="0"/>
        </w:rPr>
      </w:r>
    </w:p>
    <w:p w:rsidR="00000000" w:rsidDel="00000000" w:rsidP="00000000" w:rsidRDefault="00000000" w:rsidRPr="00000000" w14:paraId="00000097">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8">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Style:</w:t>
      </w:r>
    </w:p>
    <w:p w:rsidR="00000000" w:rsidDel="00000000" w:rsidP="00000000" w:rsidRDefault="00000000" w:rsidRPr="00000000" w14:paraId="00000099">
      <w:pPr>
        <w:numPr>
          <w:ilvl w:val="0"/>
          <w:numId w:val="6"/>
        </w:numPr>
        <w:spacing w:line="276"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Bootstrap</w:t>
      </w:r>
    </w:p>
    <w:p w:rsidR="00000000" w:rsidDel="00000000" w:rsidP="00000000" w:rsidRDefault="00000000" w:rsidRPr="00000000" w14:paraId="0000009A">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B">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Data base.</w:t>
      </w:r>
    </w:p>
    <w:p w:rsidR="00000000" w:rsidDel="00000000" w:rsidP="00000000" w:rsidRDefault="00000000" w:rsidRPr="00000000" w14:paraId="0000009C">
      <w:pPr>
        <w:numPr>
          <w:ilvl w:val="0"/>
          <w:numId w:val="9"/>
        </w:numPr>
        <w:spacing w:line="276"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Base de datos en Atlas MongoDB</w:t>
      </w:r>
      <w:r w:rsidDel="00000000" w:rsidR="00000000" w:rsidRPr="00000000">
        <w:rPr>
          <w:rtl w:val="0"/>
        </w:rPr>
      </w:r>
    </w:p>
    <w:p w:rsidR="00000000" w:rsidDel="00000000" w:rsidP="00000000" w:rsidRDefault="00000000" w:rsidRPr="00000000" w14:paraId="0000009D">
      <w:pPr>
        <w:numPr>
          <w:ilvl w:val="1"/>
          <w:numId w:val="9"/>
        </w:numPr>
        <w:spacing w:line="276"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No relacional</w:t>
      </w:r>
    </w:p>
    <w:p w:rsidR="00000000" w:rsidDel="00000000" w:rsidP="00000000" w:rsidRDefault="00000000" w:rsidRPr="00000000" w14:paraId="0000009E">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Security:</w:t>
      </w:r>
    </w:p>
    <w:p w:rsidR="00000000" w:rsidDel="00000000" w:rsidP="00000000" w:rsidRDefault="00000000" w:rsidRPr="00000000" w14:paraId="0000009F">
      <w:pPr>
        <w:numPr>
          <w:ilvl w:val="0"/>
          <w:numId w:val="4"/>
        </w:numPr>
        <w:spacing w:line="276"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JSON Web Token</w:t>
      </w:r>
    </w:p>
    <w:p w:rsidR="00000000" w:rsidDel="00000000" w:rsidP="00000000" w:rsidRDefault="00000000" w:rsidRPr="00000000" w14:paraId="000000A0">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1">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Deply: </w:t>
      </w:r>
    </w:p>
    <w:p w:rsidR="00000000" w:rsidDel="00000000" w:rsidP="00000000" w:rsidRDefault="00000000" w:rsidRPr="00000000" w14:paraId="000000A2">
      <w:pPr>
        <w:numPr>
          <w:ilvl w:val="0"/>
          <w:numId w:val="3"/>
        </w:numPr>
        <w:spacing w:line="276"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Digital Ocean</w:t>
      </w:r>
    </w:p>
    <w:p w:rsidR="00000000" w:rsidDel="00000000" w:rsidP="00000000" w:rsidRDefault="00000000" w:rsidRPr="00000000" w14:paraId="000000A3">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4">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Operating system</w:t>
      </w:r>
    </w:p>
    <w:p w:rsidR="00000000" w:rsidDel="00000000" w:rsidP="00000000" w:rsidRDefault="00000000" w:rsidRPr="00000000" w14:paraId="000000A5">
      <w:pPr>
        <w:numPr>
          <w:ilvl w:val="0"/>
          <w:numId w:val="5"/>
        </w:numPr>
        <w:spacing w:line="276"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Ubuntu</w:t>
      </w:r>
    </w:p>
    <w:p w:rsidR="00000000" w:rsidDel="00000000" w:rsidP="00000000" w:rsidRDefault="00000000" w:rsidRPr="00000000" w14:paraId="000000A6">
      <w:pPr>
        <w:numPr>
          <w:ilvl w:val="0"/>
          <w:numId w:val="2"/>
        </w:numPr>
        <w:spacing w:line="276"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Version 20.04 LTS</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pStyle w:val="Heading2"/>
        <w:jc w:val="both"/>
        <w:rPr/>
      </w:pPr>
      <w:bookmarkStart w:colFirst="0" w:colLast="0" w:name="_heading=h.4d34og8" w:id="6"/>
      <w:bookmarkEnd w:id="6"/>
      <w:r w:rsidDel="00000000" w:rsidR="00000000" w:rsidRPr="00000000">
        <w:rPr>
          <w:rtl w:val="0"/>
        </w:rPr>
        <w:t xml:space="preserve">Resource Plan</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pStyle w:val="Heading3"/>
        <w:jc w:val="both"/>
        <w:rPr/>
      </w:pPr>
      <w:bookmarkStart w:colFirst="0" w:colLast="0" w:name="_heading=h.2s8eyo1" w:id="7"/>
      <w:bookmarkEnd w:id="7"/>
      <w:r w:rsidDel="00000000" w:rsidR="00000000" w:rsidRPr="00000000">
        <w:rPr>
          <w:rtl w:val="0"/>
        </w:rPr>
        <w:t xml:space="preserve">Tools and Technology</w:t>
      </w:r>
    </w:p>
    <w:p w:rsidR="00000000" w:rsidDel="00000000" w:rsidP="00000000" w:rsidRDefault="00000000" w:rsidRPr="00000000" w14:paraId="000000AC">
      <w:pPr>
        <w:jc w:val="both"/>
        <w:rPr/>
      </w:pPr>
      <w:r w:rsidDel="00000000" w:rsidR="00000000" w:rsidRPr="00000000">
        <w:rPr>
          <w:rtl w:val="0"/>
        </w:rPr>
      </w:r>
    </w:p>
    <w:tbl>
      <w:tblPr>
        <w:tblStyle w:val="Table2"/>
        <w:tblW w:w="9028.56440492785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3495"/>
        <w:gridCol w:w="2293.564404927853"/>
        <w:tblGridChange w:id="0">
          <w:tblGrid>
            <w:gridCol w:w="3240"/>
            <w:gridCol w:w="3495"/>
            <w:gridCol w:w="2293.564404927853"/>
          </w:tblGrid>
        </w:tblGridChange>
      </w:tblGrid>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276" w:lineRule="auto"/>
              <w:jc w:val="both"/>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Tools and Technology</w:t>
            </w:r>
          </w:p>
        </w:tc>
        <w:tc>
          <w:tcPr>
            <w:tcBorders>
              <w:top w:color="000000" w:space="0" w:sz="8" w:val="single"/>
              <w:left w:color="000000" w:space="0" w:sz="0" w:val="nil"/>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276" w:lineRule="auto"/>
              <w:jc w:val="both"/>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AF">
            <w:pPr>
              <w:spacing w:after="60" w:before="240" w:line="276" w:lineRule="auto"/>
              <w:jc w:val="both"/>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Cost</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0">
            <w:pPr>
              <w:spacing w:after="240" w:before="240" w:line="276" w:lineRule="auto"/>
              <w:jc w:val="both"/>
              <w:rPr>
                <w:rFonts w:ascii="Montserrat" w:cs="Montserrat" w:eastAsia="Montserrat" w:hAnsi="Montserrat"/>
                <w:b w:val="1"/>
                <w:color w:val="365f91"/>
                <w:sz w:val="20"/>
                <w:szCs w:val="20"/>
              </w:rPr>
            </w:pPr>
            <w:r w:rsidDel="00000000" w:rsidR="00000000" w:rsidRPr="00000000">
              <w:rPr>
                <w:rFonts w:ascii="Montserrat" w:cs="Montserrat" w:eastAsia="Montserrat" w:hAnsi="Montserrat"/>
                <w:b w:val="1"/>
                <w:color w:val="365f91"/>
                <w:sz w:val="20"/>
                <w:szCs w:val="20"/>
                <w:rtl w:val="0"/>
              </w:rPr>
              <w:t xml:space="preserve"> Atlas Mongodb</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1">
            <w:pPr>
              <w:spacing w:after="240" w:before="240" w:line="276" w:lineRule="auto"/>
              <w:jc w:val="both"/>
              <w:rPr>
                <w:rFonts w:ascii="Montserrat" w:cs="Montserrat" w:eastAsia="Montserrat" w:hAnsi="Montserrat"/>
                <w:color w:val="365f91"/>
                <w:sz w:val="20"/>
                <w:szCs w:val="20"/>
              </w:rPr>
            </w:pPr>
            <w:r w:rsidDel="00000000" w:rsidR="00000000" w:rsidRPr="00000000">
              <w:rPr>
                <w:rFonts w:ascii="Montserrat" w:cs="Montserrat" w:eastAsia="Montserrat" w:hAnsi="Montserrat"/>
                <w:color w:val="365f91"/>
                <w:sz w:val="20"/>
                <w:szCs w:val="20"/>
                <w:rtl w:val="0"/>
              </w:rPr>
              <w:t xml:space="preserve">MongoDB database with good security</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2">
            <w:pPr>
              <w:spacing w:after="240" w:before="240" w:line="276" w:lineRule="auto"/>
              <w:jc w:val="both"/>
              <w:rPr>
                <w:rFonts w:ascii="Montserrat" w:cs="Montserrat" w:eastAsia="Montserrat" w:hAnsi="Montserrat"/>
                <w:b w:val="1"/>
                <w:color w:val="365f91"/>
                <w:sz w:val="20"/>
                <w:szCs w:val="20"/>
              </w:rPr>
            </w:pPr>
            <w:r w:rsidDel="00000000" w:rsidR="00000000" w:rsidRPr="00000000">
              <w:rPr>
                <w:rFonts w:ascii="Montserrat" w:cs="Montserrat" w:eastAsia="Montserrat" w:hAnsi="Montserrat"/>
                <w:b w:val="1"/>
                <w:color w:val="365f91"/>
                <w:sz w:val="20"/>
                <w:szCs w:val="20"/>
                <w:rtl w:val="0"/>
              </w:rPr>
              <w:t xml:space="preserve"> $0 to $57 USD per month</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3">
            <w:pPr>
              <w:spacing w:after="240" w:before="240" w:line="276" w:lineRule="auto"/>
              <w:jc w:val="both"/>
              <w:rPr>
                <w:rFonts w:ascii="Montserrat" w:cs="Montserrat" w:eastAsia="Montserrat" w:hAnsi="Montserrat"/>
                <w:b w:val="1"/>
                <w:color w:val="365f91"/>
                <w:sz w:val="20"/>
                <w:szCs w:val="20"/>
              </w:rPr>
            </w:pPr>
            <w:r w:rsidDel="00000000" w:rsidR="00000000" w:rsidRPr="00000000">
              <w:rPr>
                <w:rFonts w:ascii="Montserrat" w:cs="Montserrat" w:eastAsia="Montserrat" w:hAnsi="Montserrat"/>
                <w:b w:val="1"/>
                <w:color w:val="365f91"/>
                <w:sz w:val="20"/>
                <w:szCs w:val="20"/>
                <w:rtl w:val="0"/>
              </w:rPr>
              <w:t xml:space="preserve">Digital Ocean</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4">
            <w:pPr>
              <w:spacing w:after="240" w:before="240" w:line="276" w:lineRule="auto"/>
              <w:jc w:val="both"/>
              <w:rPr>
                <w:rFonts w:ascii="Montserrat" w:cs="Montserrat" w:eastAsia="Montserrat" w:hAnsi="Montserrat"/>
                <w:color w:val="365f91"/>
                <w:sz w:val="20"/>
                <w:szCs w:val="20"/>
              </w:rPr>
            </w:pPr>
            <w:r w:rsidDel="00000000" w:rsidR="00000000" w:rsidRPr="00000000">
              <w:rPr>
                <w:rFonts w:ascii="Montserrat" w:cs="Montserrat" w:eastAsia="Montserrat" w:hAnsi="Montserrat"/>
                <w:color w:val="365f91"/>
                <w:sz w:val="20"/>
                <w:szCs w:val="20"/>
                <w:rtl w:val="0"/>
              </w:rPr>
              <w:t xml:space="preserve">Deployment of the Front end, Back end and Database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5">
            <w:pPr>
              <w:spacing w:after="240" w:before="240" w:line="276" w:lineRule="auto"/>
              <w:jc w:val="both"/>
              <w:rPr>
                <w:rFonts w:ascii="Montserrat" w:cs="Montserrat" w:eastAsia="Montserrat" w:hAnsi="Montserrat"/>
                <w:b w:val="1"/>
                <w:color w:val="365f91"/>
                <w:sz w:val="20"/>
                <w:szCs w:val="20"/>
              </w:rPr>
            </w:pPr>
            <w:r w:rsidDel="00000000" w:rsidR="00000000" w:rsidRPr="00000000">
              <w:rPr>
                <w:rFonts w:ascii="Montserrat" w:cs="Montserrat" w:eastAsia="Montserrat" w:hAnsi="Montserrat"/>
                <w:b w:val="1"/>
                <w:color w:val="365f91"/>
                <w:sz w:val="20"/>
                <w:szCs w:val="20"/>
                <w:rtl w:val="0"/>
              </w:rPr>
              <w:t xml:space="preserve">$5 to $12 USD per month</w:t>
            </w:r>
          </w:p>
        </w:tc>
      </w:tr>
    </w:tbl>
    <w:p w:rsidR="00000000" w:rsidDel="00000000" w:rsidP="00000000" w:rsidRDefault="00000000" w:rsidRPr="00000000" w14:paraId="000000B6">
      <w:pPr>
        <w:pStyle w:val="Heading3"/>
        <w:keepNext w:val="0"/>
        <w:keepLines w:val="0"/>
        <w:spacing w:after="80" w:line="276" w:lineRule="auto"/>
        <w:jc w:val="both"/>
        <w:rPr/>
      </w:pPr>
      <w:bookmarkStart w:colFirst="0" w:colLast="0" w:name="_heading=h.17dp8vu" w:id="8"/>
      <w:bookmarkEnd w:id="8"/>
      <w:r w:rsidDel="00000000" w:rsidR="00000000" w:rsidRPr="00000000">
        <w:rPr>
          <w:rtl w:val="0"/>
        </w:rPr>
        <w:t xml:space="preserve">Resources</w:t>
      </w:r>
    </w:p>
    <w:p w:rsidR="00000000" w:rsidDel="00000000" w:rsidP="00000000" w:rsidRDefault="00000000" w:rsidRPr="00000000" w14:paraId="000000B7">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Otros</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both"/>
              <w:rPr>
                <w:color w:val="ffffff"/>
              </w:rPr>
            </w:pPr>
            <w:r w:rsidDel="00000000" w:rsidR="00000000" w:rsidRPr="00000000">
              <w:rPr>
                <w:rFonts w:ascii="Montserrat" w:cs="Montserrat" w:eastAsia="Montserrat" w:hAnsi="Montserrat"/>
                <w:b w:val="1"/>
                <w:color w:val="ffffff"/>
                <w:sz w:val="20"/>
                <w:szCs w:val="20"/>
                <w:rtl w:val="0"/>
              </w:rPr>
              <w:t xml:space="preserve">Description</w:t>
            </w: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Cost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B">
            <w:pPr>
              <w:spacing w:after="240" w:before="240" w:lineRule="auto"/>
              <w:jc w:val="both"/>
              <w:rPr>
                <w:rFonts w:ascii="Montserrat" w:cs="Montserrat" w:eastAsia="Montserrat" w:hAnsi="Montserrat"/>
                <w:b w:val="1"/>
                <w:color w:val="365f91"/>
                <w:sz w:val="20"/>
                <w:szCs w:val="20"/>
              </w:rPr>
            </w:pPr>
            <w:r w:rsidDel="00000000" w:rsidR="00000000" w:rsidRPr="00000000">
              <w:rPr>
                <w:rFonts w:ascii="Montserrat" w:cs="Montserrat" w:eastAsia="Montserrat" w:hAnsi="Montserrat"/>
                <w:b w:val="1"/>
                <w:color w:val="365f91"/>
                <w:sz w:val="20"/>
                <w:szCs w:val="20"/>
                <w:rtl w:val="0"/>
              </w:rPr>
              <w:t xml:space="preserve"> Internet</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C">
            <w:pPr>
              <w:spacing w:after="240" w:before="240" w:lineRule="auto"/>
              <w:jc w:val="both"/>
              <w:rPr>
                <w:rFonts w:ascii="Montserrat" w:cs="Montserrat" w:eastAsia="Montserrat" w:hAnsi="Montserrat"/>
                <w:color w:val="365f91"/>
                <w:sz w:val="20"/>
                <w:szCs w:val="20"/>
              </w:rPr>
            </w:pPr>
            <w:r w:rsidDel="00000000" w:rsidR="00000000" w:rsidRPr="00000000">
              <w:rPr>
                <w:rFonts w:ascii="Montserrat" w:cs="Montserrat" w:eastAsia="Montserrat" w:hAnsi="Montserrat"/>
                <w:color w:val="365f91"/>
                <w:sz w:val="20"/>
                <w:szCs w:val="20"/>
                <w:rtl w:val="0"/>
              </w:rPr>
              <w:t xml:space="preserve">To access the system and that it can be used normally.</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D">
            <w:pPr>
              <w:spacing w:after="240" w:before="240" w:lineRule="auto"/>
              <w:jc w:val="both"/>
              <w:rPr>
                <w:rFonts w:ascii="Montserrat" w:cs="Montserrat" w:eastAsia="Montserrat" w:hAnsi="Montserrat"/>
                <w:b w:val="1"/>
                <w:color w:val="365f91"/>
                <w:sz w:val="20"/>
                <w:szCs w:val="20"/>
              </w:rPr>
            </w:pPr>
            <w:r w:rsidDel="00000000" w:rsidR="00000000" w:rsidRPr="00000000">
              <w:rPr>
                <w:rFonts w:ascii="Montserrat" w:cs="Montserrat" w:eastAsia="Montserrat" w:hAnsi="Montserrat"/>
                <w:b w:val="1"/>
                <w:color w:val="365f91"/>
                <w:sz w:val="20"/>
                <w:szCs w:val="20"/>
                <w:rtl w:val="0"/>
              </w:rPr>
              <w:t xml:space="preserve"> $400 MXN per month</w:t>
            </w:r>
          </w:p>
        </w:tc>
      </w:tr>
    </w:tbl>
    <w:p w:rsidR="00000000" w:rsidDel="00000000" w:rsidP="00000000" w:rsidRDefault="00000000" w:rsidRPr="00000000" w14:paraId="000000BE">
      <w:pPr>
        <w:pStyle w:val="Heading2"/>
        <w:jc w:val="both"/>
        <w:rPr/>
      </w:pPr>
      <w:bookmarkStart w:colFirst="0" w:colLast="0" w:name="_heading=h.26in1rg" w:id="9"/>
      <w:bookmarkEnd w:id="9"/>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file/d/1u-PDcoMJDwx6SsD8tPwP_9YrdBIicsoO/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Yqv1pw/tZecPGDrCEDdWVonNQQ==">CgMxLjAyCGguZ2pkZ3hzMgloLjMwajB6bGwyCWguM3pueXNoNzIJaC4yZXQ5MnAwMgloLjNkeTZ2a20yCWguMXQzaDVzZjIJaC40ZDM0b2c4MgloLjJzOGV5bzEyCWguMTdkcDh2dTIJaC4yNmluMXJnOAByITF0c1ZxeGZ6UEJ6V2Z6UGE2ZDJEU21PVmpPZFdrRlp0Ng==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