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b5394"/>
          <w:sz w:val="72"/>
          <w:szCs w:val="72"/>
        </w:rPr>
      </w:pPr>
      <w:r w:rsidDel="00000000" w:rsidR="00000000" w:rsidRPr="00000000">
        <w:rPr>
          <w:b w:val="1"/>
          <w:color w:val="0b5394"/>
          <w:sz w:val="72"/>
          <w:szCs w:val="72"/>
          <w:rtl w:val="0"/>
        </w:rPr>
        <w:t xml:space="preserve">Requerimientos 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0b5394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Index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Prioritization of use cases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 requirements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 Diagram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Dictionary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rules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requirements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sketch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This document establishes the requirements that the </w:t>
      </w:r>
      <w:r w:rsidDel="00000000" w:rsidR="00000000" w:rsidRPr="00000000">
        <w:rPr>
          <w:b w:val="1"/>
          <w:rtl w:val="0"/>
        </w:rPr>
        <w:t xml:space="preserve">Funkos </w:t>
      </w:r>
      <w:r w:rsidDel="00000000" w:rsidR="00000000" w:rsidRPr="00000000">
        <w:rPr>
          <w:rtl w:val="0"/>
        </w:rPr>
        <w:t xml:space="preserve">project will have, showing the limitations and attributes that the proposed solution system will 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Define 100% of the functionalities and specifications of the system to be developed from Tuesday 27 to Friday 30 July 2023.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52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Functional requirements.xlsx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heading=h.3dy6vkm" w:id="4"/>
      <w:bookmarkEnd w:id="4"/>
      <w:r w:rsidDel="00000000" w:rsidR="00000000" w:rsidRPr="00000000">
        <w:rPr>
          <w:rtl w:val="0"/>
        </w:rPr>
        <w:t xml:space="preserve">Prioritization of use cases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Functional requirements.xlsx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Usability: 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End users will be able to use the system after a 15-minute training session.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will handle user logins using tokens through JSON Web Tokens.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will have role-based access control.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will restrict access to certain user information based on role level.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administrator will need to log in to access administrative functions.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Accessing and modifying the database will require specific authorization.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Portability: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will be compatible with the latest versions of Chrome and Edge.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will be responsive across different screen resolutions.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Maintainability: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will have adequate documentation following the UML OMG 2.0 standard to facilitate its performance by an external development team.</w:t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Existirán logs con información necesaria para detectar rápidamente defectos en caso de que sucedan.</w:t>
      </w:r>
    </w:p>
    <w:p w:rsidR="00000000" w:rsidDel="00000000" w:rsidP="00000000" w:rsidRDefault="00000000" w:rsidRPr="00000000" w14:paraId="00000069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Se utilizarán pruebas automatizadas en los requerimientos de prioridad alta para validar el software.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Availability: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can be used as long as the server is active and there is an internet connection.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server should be available 99.99% of the time.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Performance::</w:t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is capable of supporting up to 50 simultaneous users without exceeding 10% of the average response time.</w:t>
      </w:r>
    </w:p>
    <w:p w:rsidR="00000000" w:rsidDel="00000000" w:rsidP="00000000" w:rsidRDefault="00000000" w:rsidRPr="00000000" w14:paraId="0000006F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should be able to load information within a range of 2 to 15 seconds, depending on the type of information.</w:t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should be able to upload information within a range of 2 to 15 seconds, depending on the type of information.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  <w:color w:val="0b5394"/>
          <w:sz w:val="26"/>
          <w:szCs w:val="26"/>
        </w:rPr>
      </w:pPr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Architecture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Front end.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HTML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Back end.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js. 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Style: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Data base.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Atlas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No relational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Web Token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Deply: 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Ocean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Operating system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Ubuntu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Version 20.04 LTS</w:t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Software architecture diagram: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810335" cy="342423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5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Final Software architecture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24112" cy="362426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112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b w:val="1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  <w:t xml:space="preserve">Information requirements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  <w:t xml:space="preserve">MER Diagram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731200" cy="3759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heading=h.3rdcrjn" w:id="9"/>
      <w:bookmarkEnd w:id="9"/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ab/>
        <w:t xml:space="preserve">Entity: Product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6.239051579227"/>
        <w:gridCol w:w="2614.13076174467"/>
        <w:gridCol w:w="1385.9400159249758"/>
        <w:gridCol w:w="1183.1195257896136"/>
        <w:gridCol w:w="1476.082455985137"/>
        <w:tblGridChange w:id="0">
          <w:tblGrid>
            <w:gridCol w:w="2366.239051579227"/>
            <w:gridCol w:w="2614.13076174467"/>
            <w:gridCol w:w="1385.9400159249758"/>
            <w:gridCol w:w="1183.1195257896136"/>
            <w:gridCol w:w="1476.08245598513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SKU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 of the product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int(8)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Unique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 of the product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Funko Naruto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price of the product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240.99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Description of the product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Funko del personaje Naruto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Brand of the product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Mattel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Entity: Admin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1995"/>
        <w:gridCol w:w="1890"/>
        <w:gridCol w:w="1365"/>
        <w:gridCol w:w="1455"/>
        <w:tblGridChange w:id="0">
          <w:tblGrid>
            <w:gridCol w:w="2325"/>
            <w:gridCol w:w="1995"/>
            <w:gridCol w:w="1890"/>
            <w:gridCol w:w="1365"/>
            <w:gridCol w:w="145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 of the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alphanumeric(32)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davidguzley@hotmail.com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password of the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alphanumeric(32)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Password123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 of the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David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last_name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last name of the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Guzman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Entity: Reports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1.313013917541"/>
        <w:gridCol w:w="2575.5458058517597"/>
        <w:gridCol w:w="1365.4833367231313"/>
        <w:gridCol w:w="1298.8743934683444"/>
        <w:gridCol w:w="1454.295261062847"/>
        <w:tblGridChange w:id="0">
          <w:tblGrid>
            <w:gridCol w:w="2331.313013917541"/>
            <w:gridCol w:w="2575.5458058517597"/>
            <w:gridCol w:w="1365.4833367231313"/>
            <w:gridCol w:w="1298.8743934683444"/>
            <w:gridCol w:w="1454.295261062847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 of the product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int(8)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token_id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unique id of the anonymous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alphanumeric(64)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LASKDNJKASKDHUI213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visit_datetime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datetime when the user click a product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Oct 18 2023 12:54:45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 of the product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Funko Naruto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F6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heading=h.lnxbz9" w:id="11"/>
      <w:bookmarkEnd w:id="11"/>
      <w:r w:rsidDel="00000000" w:rsidR="00000000" w:rsidRPr="00000000">
        <w:rPr>
          <w:rtl w:val="0"/>
        </w:rPr>
        <w:t xml:space="preserve">Business rules 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admins can update, delete and create new admins and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rPr/>
      </w:pPr>
      <w:bookmarkStart w:colFirst="0" w:colLast="0" w:name="_heading=h.35nkun2" w:id="12"/>
      <w:bookmarkEnd w:id="12"/>
      <w:r w:rsidDel="00000000" w:rsidR="00000000" w:rsidRPr="00000000">
        <w:rPr>
          <w:rtl w:val="0"/>
        </w:rPr>
        <w:t xml:space="preserve">Interface requirements</w:t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heading=h.g07a0smrmi9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heading=h.44sinio" w:id="14"/>
      <w:bookmarkEnd w:id="14"/>
      <w:r w:rsidDel="00000000" w:rsidR="00000000" w:rsidRPr="00000000">
        <w:rPr>
          <w:rtl w:val="0"/>
        </w:rPr>
        <w:t xml:space="preserve">Application sketch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Figma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jc w:val="right"/>
      <w:rPr>
        <w:color w:val="0b5394"/>
      </w:rPr>
    </w:pPr>
    <w:r w:rsidDel="00000000" w:rsidR="00000000" w:rsidRPr="00000000">
      <w:rPr>
        <w:color w:val="0b539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jc w:val="right"/>
      <w:rPr>
        <w:rFonts w:ascii="Montserrat" w:cs="Montserrat" w:eastAsia="Montserrat" w:hAnsi="Montserrat"/>
        <w:b w:val="1"/>
        <w:color w:val="0b5394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color w:val="0b5394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color w:val="0b539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color w:val="0b5394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color w:val="0b539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yperlink" Target="https://www.figma.com/file/6gFAnT6g7p7Evnwakwyan2/Catalog-Design?type=design&amp;node-id=0%3A1&amp;mode=design&amp;t=YOcWTDY7VXygE10M-1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P2KjLopRvfIiXqyqR7WPyTempxjLLNCl/edit#gid=633445318" TargetMode="External"/><Relationship Id="rId8" Type="http://schemas.openxmlformats.org/officeDocument/2006/relationships/hyperlink" Target="https://docs.google.com/spreadsheets/d/1P2KjLopRvfIiXqyqR7WPyTempxjLLNCl/edit#gid=63344531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UItKqfb4xBfqStGujRd9Ayds5g==">CgMxLjAyCGguZ2pkZ3hzMgloLjMwajB6bGwyCWguMWZvYjl0ZTIJaC4yZXQ5MnAwMgloLjNkeTZ2a20yCWguMXQzaDVzZjIJaC40ZDM0b2c4MgloLjJzOGV5bzEyCWguMTdkcDh2dTIJaC4zcmRjcmpuMgloLjI2aW4xcmcyCGgubG54Yno5MgloLjM1bmt1bjIyDmguZzA3YTBzbXJtaTkxMgloLjQ0c2luaW84AHIhMWFLckhWMlgxMlVfaWVnblRCdGg0ZWtMQmZMZ0RKcl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