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项目代号</w:t>
      </w:r>
      <w:r w:rsidR="00667F97">
        <w:rPr>
          <w:rFonts w:hAnsi="宋体"/>
          <w:sz w:val="28"/>
          <w:szCs w:val="28"/>
        </w:rPr>
        <w:t>_</w:t>
      </w:r>
      <w:r w:rsidR="00371B6A">
        <w:rPr>
          <w:rFonts w:hAnsi="宋体" w:hint="eastAsia"/>
          <w:sz w:val="28"/>
          <w:szCs w:val="28"/>
        </w:rPr>
        <w:t>SPS</w:t>
      </w:r>
      <w:r w:rsidR="00667F97">
        <w:rPr>
          <w:rFonts w:hAnsi="宋体"/>
          <w:sz w:val="28"/>
          <w:szCs w:val="28"/>
        </w:rPr>
        <w:t>_V1.0</w:t>
      </w:r>
      <w:r w:rsidR="00AD024E" w:rsidRPr="0095325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667F97">
        <w:rPr>
          <w:rFonts w:hAnsi="宋体" w:hint="eastAsia"/>
          <w:sz w:val="28"/>
          <w:szCs w:val="28"/>
        </w:rPr>
        <w:t>V1.0</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371B6A">
        <w:rPr>
          <w:rFonts w:hAnsi="宋体" w:hint="eastAsia"/>
          <w:b/>
          <w:snapToGrid/>
          <w:kern w:val="2"/>
          <w:sz w:val="44"/>
          <w:szCs w:val="21"/>
        </w:rPr>
        <w:t>产品规格说明</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EE4AB0" w:rsidRDefault="00EE4AB0" w:rsidP="00EE4AB0">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EE4AB0" w:rsidRDefault="00EE4AB0" w:rsidP="00EE4AB0">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firstRow="1" w:lastRow="0" w:firstColumn="1" w:lastColumn="0" w:noHBand="0" w:noVBand="0"/>
      </w:tblPr>
      <w:tblGrid>
        <w:gridCol w:w="928"/>
        <w:gridCol w:w="3221"/>
        <w:gridCol w:w="1292"/>
        <w:gridCol w:w="1298"/>
        <w:gridCol w:w="1981"/>
      </w:tblGrid>
      <w:tr w:rsidR="00312570" w:rsidTr="00C26041">
        <w:trPr>
          <w:trHeight w:val="495"/>
          <w:jc w:val="center"/>
        </w:trPr>
        <w:tc>
          <w:tcPr>
            <w:tcW w:w="532" w:type="pct"/>
            <w:tcBorders>
              <w:top w:val="single" w:sz="12" w:space="0" w:color="auto"/>
              <w:left w:val="single" w:sz="12" w:space="0" w:color="auto"/>
              <w:bottom w:val="single" w:sz="12" w:space="0" w:color="auto"/>
              <w:right w:val="single" w:sz="4" w:space="0" w:color="000000"/>
            </w:tcBorders>
            <w:vAlign w:val="center"/>
          </w:tcPr>
          <w:p w:rsidR="00F97CE1" w:rsidRPr="00494FF1" w:rsidRDefault="002B323B" w:rsidP="006079F0">
            <w:pPr>
              <w:pStyle w:val="afff8"/>
            </w:pPr>
            <w:r w:rsidRPr="00494FF1">
              <w:t>版本号</w:t>
            </w:r>
          </w:p>
        </w:tc>
        <w:tc>
          <w:tcPr>
            <w:tcW w:w="1847"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修改内容描述</w:t>
            </w:r>
          </w:p>
        </w:tc>
        <w:tc>
          <w:tcPr>
            <w:tcW w:w="741"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修改人</w:t>
            </w:r>
          </w:p>
        </w:tc>
        <w:tc>
          <w:tcPr>
            <w:tcW w:w="744"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日期</w:t>
            </w:r>
          </w:p>
        </w:tc>
        <w:tc>
          <w:tcPr>
            <w:tcW w:w="1136" w:type="pct"/>
            <w:tcBorders>
              <w:top w:val="single" w:sz="12" w:space="0" w:color="auto"/>
              <w:left w:val="single" w:sz="4" w:space="0" w:color="000000"/>
              <w:bottom w:val="single" w:sz="12" w:space="0" w:color="auto"/>
              <w:right w:val="single" w:sz="12" w:space="0" w:color="auto"/>
            </w:tcBorders>
            <w:vAlign w:val="center"/>
          </w:tcPr>
          <w:p w:rsidR="00F97CE1" w:rsidRPr="00494FF1" w:rsidRDefault="002B323B" w:rsidP="006079F0">
            <w:pPr>
              <w:pStyle w:val="afff8"/>
            </w:pPr>
            <w:r w:rsidRPr="00494FF1">
              <w:t>备注</w:t>
            </w:r>
          </w:p>
        </w:tc>
      </w:tr>
      <w:tr w:rsidR="00312570" w:rsidTr="00C26041">
        <w:trPr>
          <w:trHeight w:val="495"/>
          <w:jc w:val="center"/>
        </w:trPr>
        <w:tc>
          <w:tcPr>
            <w:tcW w:w="532" w:type="pct"/>
            <w:tcBorders>
              <w:top w:val="single" w:sz="12" w:space="0" w:color="auto"/>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12" w:space="0" w:color="auto"/>
              <w:left w:val="single" w:sz="4" w:space="0" w:color="000000"/>
              <w:bottom w:val="single" w:sz="4" w:space="0" w:color="000000"/>
              <w:right w:val="single" w:sz="4" w:space="0" w:color="000000"/>
            </w:tcBorders>
            <w:vAlign w:val="center"/>
          </w:tcPr>
          <w:p w:rsidR="00610174" w:rsidRPr="00C26041" w:rsidRDefault="00610174" w:rsidP="006079F0">
            <w:pPr>
              <w:pStyle w:val="afffa"/>
              <w:rPr>
                <w:rFonts w:hAnsi="宋体"/>
                <w:szCs w:val="21"/>
              </w:rPr>
            </w:pPr>
          </w:p>
        </w:tc>
        <w:tc>
          <w:tcPr>
            <w:tcW w:w="741"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12" w:space="0" w:color="auto"/>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a"/>
              <w:rPr>
                <w:rFonts w:hAnsi="宋体"/>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12" w:space="0" w:color="auto"/>
              <w:right w:val="single" w:sz="12" w:space="0" w:color="auto"/>
            </w:tcBorders>
            <w:vAlign w:val="center"/>
          </w:tcPr>
          <w:p w:rsidR="00F97CE1" w:rsidRPr="00C26041" w:rsidRDefault="00F97CE1" w:rsidP="006C50B5">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8D04B2"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749926" w:history="1">
        <w:r w:rsidR="008D04B2" w:rsidRPr="00D07B7B">
          <w:rPr>
            <w:rStyle w:val="afd"/>
            <w:noProof/>
          </w:rPr>
          <w:t>1</w:t>
        </w:r>
        <w:r w:rsidR="008D04B2" w:rsidRPr="00D07B7B">
          <w:rPr>
            <w:rStyle w:val="afd"/>
            <w:rFonts w:hint="eastAsia"/>
            <w:noProof/>
          </w:rPr>
          <w:t xml:space="preserve"> 范围</w:t>
        </w:r>
        <w:r w:rsidR="008D04B2">
          <w:rPr>
            <w:noProof/>
            <w:webHidden/>
          </w:rPr>
          <w:tab/>
        </w:r>
        <w:r w:rsidR="008D04B2">
          <w:rPr>
            <w:noProof/>
            <w:webHidden/>
          </w:rPr>
          <w:fldChar w:fldCharType="begin"/>
        </w:r>
        <w:r w:rsidR="008D04B2">
          <w:rPr>
            <w:noProof/>
            <w:webHidden/>
          </w:rPr>
          <w:instrText xml:space="preserve"> PAGEREF _Toc69749926 \h </w:instrText>
        </w:r>
        <w:r w:rsidR="008D04B2">
          <w:rPr>
            <w:noProof/>
            <w:webHidden/>
          </w:rPr>
        </w:r>
        <w:r w:rsidR="008D04B2">
          <w:rPr>
            <w:noProof/>
            <w:webHidden/>
          </w:rPr>
          <w:fldChar w:fldCharType="separate"/>
        </w:r>
        <w:r w:rsidR="008D04B2">
          <w:rPr>
            <w:noProof/>
            <w:webHidden/>
          </w:rPr>
          <w:t>1</w:t>
        </w:r>
        <w:r w:rsidR="008D04B2">
          <w:rPr>
            <w:noProof/>
            <w:webHidden/>
          </w:rPr>
          <w:fldChar w:fldCharType="end"/>
        </w:r>
      </w:hyperlink>
    </w:p>
    <w:p w:rsidR="008D04B2" w:rsidRDefault="00D514DB">
      <w:pPr>
        <w:pStyle w:val="22"/>
        <w:rPr>
          <w:rFonts w:asciiTheme="minorHAnsi" w:eastAsiaTheme="minorEastAsia" w:hAnsiTheme="minorHAnsi" w:cstheme="minorBidi"/>
          <w:noProof/>
          <w:snapToGrid/>
          <w:kern w:val="2"/>
          <w:sz w:val="21"/>
          <w:szCs w:val="22"/>
        </w:rPr>
      </w:pPr>
      <w:hyperlink w:anchor="_Toc69749927" w:history="1">
        <w:r w:rsidR="008D04B2" w:rsidRPr="00D07B7B">
          <w:rPr>
            <w:rStyle w:val="afd"/>
            <w:noProof/>
          </w:rPr>
          <w:t>1.1</w:t>
        </w:r>
        <w:r w:rsidR="008D04B2" w:rsidRPr="00D07B7B">
          <w:rPr>
            <w:rStyle w:val="afd"/>
            <w:rFonts w:hint="eastAsia"/>
            <w:noProof/>
          </w:rPr>
          <w:t xml:space="preserve"> 标识</w:t>
        </w:r>
        <w:r w:rsidR="008D04B2">
          <w:rPr>
            <w:noProof/>
            <w:webHidden/>
          </w:rPr>
          <w:tab/>
        </w:r>
        <w:r w:rsidR="008D04B2">
          <w:rPr>
            <w:noProof/>
            <w:webHidden/>
          </w:rPr>
          <w:fldChar w:fldCharType="begin"/>
        </w:r>
        <w:r w:rsidR="008D04B2">
          <w:rPr>
            <w:noProof/>
            <w:webHidden/>
          </w:rPr>
          <w:instrText xml:space="preserve"> PAGEREF _Toc69749927 \h </w:instrText>
        </w:r>
        <w:r w:rsidR="008D04B2">
          <w:rPr>
            <w:noProof/>
            <w:webHidden/>
          </w:rPr>
        </w:r>
        <w:r w:rsidR="008D04B2">
          <w:rPr>
            <w:noProof/>
            <w:webHidden/>
          </w:rPr>
          <w:fldChar w:fldCharType="separate"/>
        </w:r>
        <w:r w:rsidR="008D04B2">
          <w:rPr>
            <w:noProof/>
            <w:webHidden/>
          </w:rPr>
          <w:t>1</w:t>
        </w:r>
        <w:r w:rsidR="008D04B2">
          <w:rPr>
            <w:noProof/>
            <w:webHidden/>
          </w:rPr>
          <w:fldChar w:fldCharType="end"/>
        </w:r>
      </w:hyperlink>
    </w:p>
    <w:p w:rsidR="008D04B2" w:rsidRDefault="00D514DB">
      <w:pPr>
        <w:pStyle w:val="22"/>
        <w:rPr>
          <w:rFonts w:asciiTheme="minorHAnsi" w:eastAsiaTheme="minorEastAsia" w:hAnsiTheme="minorHAnsi" w:cstheme="minorBidi"/>
          <w:noProof/>
          <w:snapToGrid/>
          <w:kern w:val="2"/>
          <w:sz w:val="21"/>
          <w:szCs w:val="22"/>
        </w:rPr>
      </w:pPr>
      <w:hyperlink w:anchor="_Toc69749928" w:history="1">
        <w:r w:rsidR="008D04B2" w:rsidRPr="00D07B7B">
          <w:rPr>
            <w:rStyle w:val="afd"/>
            <w:noProof/>
          </w:rPr>
          <w:t>1.2</w:t>
        </w:r>
        <w:r w:rsidR="008D04B2" w:rsidRPr="00D07B7B">
          <w:rPr>
            <w:rStyle w:val="afd"/>
            <w:rFonts w:hint="eastAsia"/>
            <w:noProof/>
          </w:rPr>
          <w:t xml:space="preserve"> 系统概述</w:t>
        </w:r>
        <w:r w:rsidR="008D04B2">
          <w:rPr>
            <w:noProof/>
            <w:webHidden/>
          </w:rPr>
          <w:tab/>
        </w:r>
        <w:r w:rsidR="008D04B2">
          <w:rPr>
            <w:noProof/>
            <w:webHidden/>
          </w:rPr>
          <w:fldChar w:fldCharType="begin"/>
        </w:r>
        <w:r w:rsidR="008D04B2">
          <w:rPr>
            <w:noProof/>
            <w:webHidden/>
          </w:rPr>
          <w:instrText xml:space="preserve"> PAGEREF _Toc69749928 \h </w:instrText>
        </w:r>
        <w:r w:rsidR="008D04B2">
          <w:rPr>
            <w:noProof/>
            <w:webHidden/>
          </w:rPr>
        </w:r>
        <w:r w:rsidR="008D04B2">
          <w:rPr>
            <w:noProof/>
            <w:webHidden/>
          </w:rPr>
          <w:fldChar w:fldCharType="separate"/>
        </w:r>
        <w:r w:rsidR="008D04B2">
          <w:rPr>
            <w:noProof/>
            <w:webHidden/>
          </w:rPr>
          <w:t>1</w:t>
        </w:r>
        <w:r w:rsidR="008D04B2">
          <w:rPr>
            <w:noProof/>
            <w:webHidden/>
          </w:rPr>
          <w:fldChar w:fldCharType="end"/>
        </w:r>
      </w:hyperlink>
    </w:p>
    <w:p w:rsidR="008D04B2" w:rsidRDefault="00D514DB">
      <w:pPr>
        <w:pStyle w:val="22"/>
        <w:rPr>
          <w:rFonts w:asciiTheme="minorHAnsi" w:eastAsiaTheme="minorEastAsia" w:hAnsiTheme="minorHAnsi" w:cstheme="minorBidi"/>
          <w:noProof/>
          <w:snapToGrid/>
          <w:kern w:val="2"/>
          <w:sz w:val="21"/>
          <w:szCs w:val="22"/>
        </w:rPr>
      </w:pPr>
      <w:hyperlink w:anchor="_Toc69749929" w:history="1">
        <w:r w:rsidR="008D04B2" w:rsidRPr="00D07B7B">
          <w:rPr>
            <w:rStyle w:val="afd"/>
            <w:noProof/>
          </w:rPr>
          <w:t>1.3</w:t>
        </w:r>
        <w:r w:rsidR="008D04B2" w:rsidRPr="00D07B7B">
          <w:rPr>
            <w:rStyle w:val="afd"/>
            <w:rFonts w:hint="eastAsia"/>
            <w:noProof/>
          </w:rPr>
          <w:t xml:space="preserve"> 文档概述</w:t>
        </w:r>
        <w:r w:rsidR="008D04B2">
          <w:rPr>
            <w:noProof/>
            <w:webHidden/>
          </w:rPr>
          <w:tab/>
        </w:r>
        <w:r w:rsidR="008D04B2">
          <w:rPr>
            <w:noProof/>
            <w:webHidden/>
          </w:rPr>
          <w:fldChar w:fldCharType="begin"/>
        </w:r>
        <w:r w:rsidR="008D04B2">
          <w:rPr>
            <w:noProof/>
            <w:webHidden/>
          </w:rPr>
          <w:instrText xml:space="preserve"> PAGEREF _Toc69749929 \h </w:instrText>
        </w:r>
        <w:r w:rsidR="008D04B2">
          <w:rPr>
            <w:noProof/>
            <w:webHidden/>
          </w:rPr>
        </w:r>
        <w:r w:rsidR="008D04B2">
          <w:rPr>
            <w:noProof/>
            <w:webHidden/>
          </w:rPr>
          <w:fldChar w:fldCharType="separate"/>
        </w:r>
        <w:r w:rsidR="008D04B2">
          <w:rPr>
            <w:noProof/>
            <w:webHidden/>
          </w:rPr>
          <w:t>1</w:t>
        </w:r>
        <w:r w:rsidR="008D04B2">
          <w:rPr>
            <w:noProof/>
            <w:webHidden/>
          </w:rPr>
          <w:fldChar w:fldCharType="end"/>
        </w:r>
      </w:hyperlink>
    </w:p>
    <w:p w:rsidR="008D04B2" w:rsidRDefault="00D514DB">
      <w:pPr>
        <w:pStyle w:val="12"/>
        <w:rPr>
          <w:rFonts w:asciiTheme="minorHAnsi" w:eastAsiaTheme="minorEastAsia" w:hAnsiTheme="minorHAnsi" w:cstheme="minorBidi"/>
          <w:noProof/>
          <w:snapToGrid/>
          <w:kern w:val="2"/>
          <w:sz w:val="21"/>
          <w:szCs w:val="22"/>
        </w:rPr>
      </w:pPr>
      <w:hyperlink w:anchor="_Toc69749930" w:history="1">
        <w:r w:rsidR="008D04B2" w:rsidRPr="00D07B7B">
          <w:rPr>
            <w:rStyle w:val="afd"/>
            <w:noProof/>
          </w:rPr>
          <w:t>2</w:t>
        </w:r>
        <w:r w:rsidR="008D04B2" w:rsidRPr="00D07B7B">
          <w:rPr>
            <w:rStyle w:val="afd"/>
            <w:rFonts w:hint="eastAsia"/>
            <w:noProof/>
          </w:rPr>
          <w:t xml:space="preserve"> 引用文档</w:t>
        </w:r>
        <w:r w:rsidR="008D04B2">
          <w:rPr>
            <w:noProof/>
            <w:webHidden/>
          </w:rPr>
          <w:tab/>
        </w:r>
        <w:r w:rsidR="008D04B2">
          <w:rPr>
            <w:noProof/>
            <w:webHidden/>
          </w:rPr>
          <w:fldChar w:fldCharType="begin"/>
        </w:r>
        <w:r w:rsidR="008D04B2">
          <w:rPr>
            <w:noProof/>
            <w:webHidden/>
          </w:rPr>
          <w:instrText xml:space="preserve"> PAGEREF _Toc69749930 \h </w:instrText>
        </w:r>
        <w:r w:rsidR="008D04B2">
          <w:rPr>
            <w:noProof/>
            <w:webHidden/>
          </w:rPr>
        </w:r>
        <w:r w:rsidR="008D04B2">
          <w:rPr>
            <w:noProof/>
            <w:webHidden/>
          </w:rPr>
          <w:fldChar w:fldCharType="separate"/>
        </w:r>
        <w:r w:rsidR="008D04B2">
          <w:rPr>
            <w:noProof/>
            <w:webHidden/>
          </w:rPr>
          <w:t>1</w:t>
        </w:r>
        <w:r w:rsidR="008D04B2">
          <w:rPr>
            <w:noProof/>
            <w:webHidden/>
          </w:rPr>
          <w:fldChar w:fldCharType="end"/>
        </w:r>
      </w:hyperlink>
    </w:p>
    <w:p w:rsidR="008D04B2" w:rsidRDefault="00D514DB">
      <w:pPr>
        <w:pStyle w:val="12"/>
        <w:rPr>
          <w:rFonts w:asciiTheme="minorHAnsi" w:eastAsiaTheme="minorEastAsia" w:hAnsiTheme="minorHAnsi" w:cstheme="minorBidi"/>
          <w:noProof/>
          <w:snapToGrid/>
          <w:kern w:val="2"/>
          <w:sz w:val="21"/>
          <w:szCs w:val="22"/>
        </w:rPr>
      </w:pPr>
      <w:hyperlink w:anchor="_Toc69749931" w:history="1">
        <w:r w:rsidR="008D04B2" w:rsidRPr="00D07B7B">
          <w:rPr>
            <w:rStyle w:val="afd"/>
            <w:noProof/>
          </w:rPr>
          <w:t>3</w:t>
        </w:r>
        <w:r w:rsidR="008D04B2" w:rsidRPr="00D07B7B">
          <w:rPr>
            <w:rStyle w:val="afd"/>
            <w:rFonts w:hint="eastAsia"/>
            <w:noProof/>
          </w:rPr>
          <w:t xml:space="preserve"> 需求</w:t>
        </w:r>
        <w:r w:rsidR="008D04B2">
          <w:rPr>
            <w:noProof/>
            <w:webHidden/>
          </w:rPr>
          <w:tab/>
        </w:r>
        <w:r w:rsidR="008D04B2">
          <w:rPr>
            <w:noProof/>
            <w:webHidden/>
          </w:rPr>
          <w:fldChar w:fldCharType="begin"/>
        </w:r>
        <w:r w:rsidR="008D04B2">
          <w:rPr>
            <w:noProof/>
            <w:webHidden/>
          </w:rPr>
          <w:instrText xml:space="preserve"> PAGEREF _Toc69749931 \h </w:instrText>
        </w:r>
        <w:r w:rsidR="008D04B2">
          <w:rPr>
            <w:noProof/>
            <w:webHidden/>
          </w:rPr>
        </w:r>
        <w:r w:rsidR="008D04B2">
          <w:rPr>
            <w:noProof/>
            <w:webHidden/>
          </w:rPr>
          <w:fldChar w:fldCharType="separate"/>
        </w:r>
        <w:r w:rsidR="008D04B2">
          <w:rPr>
            <w:noProof/>
            <w:webHidden/>
          </w:rPr>
          <w:t>2</w:t>
        </w:r>
        <w:r w:rsidR="008D04B2">
          <w:rPr>
            <w:noProof/>
            <w:webHidden/>
          </w:rPr>
          <w:fldChar w:fldCharType="end"/>
        </w:r>
      </w:hyperlink>
    </w:p>
    <w:p w:rsidR="008D04B2" w:rsidRDefault="00D514DB">
      <w:pPr>
        <w:pStyle w:val="22"/>
        <w:rPr>
          <w:rFonts w:asciiTheme="minorHAnsi" w:eastAsiaTheme="minorEastAsia" w:hAnsiTheme="minorHAnsi" w:cstheme="minorBidi"/>
          <w:noProof/>
          <w:snapToGrid/>
          <w:kern w:val="2"/>
          <w:sz w:val="21"/>
          <w:szCs w:val="22"/>
        </w:rPr>
      </w:pPr>
      <w:hyperlink w:anchor="_Toc69749932" w:history="1">
        <w:r w:rsidR="008D04B2" w:rsidRPr="00D07B7B">
          <w:rPr>
            <w:rStyle w:val="afd"/>
            <w:noProof/>
          </w:rPr>
          <w:t>3.1</w:t>
        </w:r>
        <w:r w:rsidR="008D04B2" w:rsidRPr="00D07B7B">
          <w:rPr>
            <w:rStyle w:val="afd"/>
            <w:rFonts w:hint="eastAsia"/>
            <w:noProof/>
          </w:rPr>
          <w:t xml:space="preserve"> 可执行软件</w:t>
        </w:r>
        <w:r w:rsidR="008D04B2">
          <w:rPr>
            <w:noProof/>
            <w:webHidden/>
          </w:rPr>
          <w:tab/>
        </w:r>
        <w:r w:rsidR="008D04B2">
          <w:rPr>
            <w:noProof/>
            <w:webHidden/>
          </w:rPr>
          <w:fldChar w:fldCharType="begin"/>
        </w:r>
        <w:r w:rsidR="008D04B2">
          <w:rPr>
            <w:noProof/>
            <w:webHidden/>
          </w:rPr>
          <w:instrText xml:space="preserve"> PAGEREF _Toc69749932 \h </w:instrText>
        </w:r>
        <w:r w:rsidR="008D04B2">
          <w:rPr>
            <w:noProof/>
            <w:webHidden/>
          </w:rPr>
        </w:r>
        <w:r w:rsidR="008D04B2">
          <w:rPr>
            <w:noProof/>
            <w:webHidden/>
          </w:rPr>
          <w:fldChar w:fldCharType="separate"/>
        </w:r>
        <w:r w:rsidR="008D04B2">
          <w:rPr>
            <w:noProof/>
            <w:webHidden/>
          </w:rPr>
          <w:t>2</w:t>
        </w:r>
        <w:r w:rsidR="008D04B2">
          <w:rPr>
            <w:noProof/>
            <w:webHidden/>
          </w:rPr>
          <w:fldChar w:fldCharType="end"/>
        </w:r>
      </w:hyperlink>
    </w:p>
    <w:p w:rsidR="008D04B2" w:rsidRDefault="00D514DB">
      <w:pPr>
        <w:pStyle w:val="22"/>
        <w:rPr>
          <w:rFonts w:asciiTheme="minorHAnsi" w:eastAsiaTheme="minorEastAsia" w:hAnsiTheme="minorHAnsi" w:cstheme="minorBidi"/>
          <w:noProof/>
          <w:snapToGrid/>
          <w:kern w:val="2"/>
          <w:sz w:val="21"/>
          <w:szCs w:val="22"/>
        </w:rPr>
      </w:pPr>
      <w:hyperlink w:anchor="_Toc69749933" w:history="1">
        <w:r w:rsidR="008D04B2" w:rsidRPr="00D07B7B">
          <w:rPr>
            <w:rStyle w:val="afd"/>
            <w:noProof/>
          </w:rPr>
          <w:t>3.2</w:t>
        </w:r>
        <w:r w:rsidR="008D04B2" w:rsidRPr="00D07B7B">
          <w:rPr>
            <w:rStyle w:val="afd"/>
            <w:rFonts w:hint="eastAsia"/>
            <w:noProof/>
          </w:rPr>
          <w:t xml:space="preserve"> 源文件</w:t>
        </w:r>
        <w:r w:rsidR="008D04B2">
          <w:rPr>
            <w:noProof/>
            <w:webHidden/>
          </w:rPr>
          <w:tab/>
        </w:r>
        <w:r w:rsidR="008D04B2">
          <w:rPr>
            <w:noProof/>
            <w:webHidden/>
          </w:rPr>
          <w:fldChar w:fldCharType="begin"/>
        </w:r>
        <w:r w:rsidR="008D04B2">
          <w:rPr>
            <w:noProof/>
            <w:webHidden/>
          </w:rPr>
          <w:instrText xml:space="preserve"> PAGEREF _Toc69749933 \h </w:instrText>
        </w:r>
        <w:r w:rsidR="008D04B2">
          <w:rPr>
            <w:noProof/>
            <w:webHidden/>
          </w:rPr>
        </w:r>
        <w:r w:rsidR="008D04B2">
          <w:rPr>
            <w:noProof/>
            <w:webHidden/>
          </w:rPr>
          <w:fldChar w:fldCharType="separate"/>
        </w:r>
        <w:r w:rsidR="008D04B2">
          <w:rPr>
            <w:noProof/>
            <w:webHidden/>
          </w:rPr>
          <w:t>2</w:t>
        </w:r>
        <w:r w:rsidR="008D04B2">
          <w:rPr>
            <w:noProof/>
            <w:webHidden/>
          </w:rPr>
          <w:fldChar w:fldCharType="end"/>
        </w:r>
      </w:hyperlink>
    </w:p>
    <w:p w:rsidR="008D04B2" w:rsidRDefault="00D514DB">
      <w:pPr>
        <w:pStyle w:val="22"/>
        <w:rPr>
          <w:rFonts w:asciiTheme="minorHAnsi" w:eastAsiaTheme="minorEastAsia" w:hAnsiTheme="minorHAnsi" w:cstheme="minorBidi"/>
          <w:noProof/>
          <w:snapToGrid/>
          <w:kern w:val="2"/>
          <w:sz w:val="21"/>
          <w:szCs w:val="22"/>
        </w:rPr>
      </w:pPr>
      <w:hyperlink w:anchor="_Toc69749934" w:history="1">
        <w:r w:rsidR="008D04B2" w:rsidRPr="00D07B7B">
          <w:rPr>
            <w:rStyle w:val="afd"/>
            <w:noProof/>
          </w:rPr>
          <w:t>3.3</w:t>
        </w:r>
        <w:r w:rsidR="008D04B2" w:rsidRPr="00D07B7B">
          <w:rPr>
            <w:rStyle w:val="afd"/>
            <w:rFonts w:hint="eastAsia"/>
            <w:noProof/>
          </w:rPr>
          <w:t xml:space="preserve"> 包装需求</w:t>
        </w:r>
        <w:r w:rsidR="008D04B2">
          <w:rPr>
            <w:noProof/>
            <w:webHidden/>
          </w:rPr>
          <w:tab/>
        </w:r>
        <w:r w:rsidR="008D04B2">
          <w:rPr>
            <w:noProof/>
            <w:webHidden/>
          </w:rPr>
          <w:fldChar w:fldCharType="begin"/>
        </w:r>
        <w:r w:rsidR="008D04B2">
          <w:rPr>
            <w:noProof/>
            <w:webHidden/>
          </w:rPr>
          <w:instrText xml:space="preserve"> PAGEREF _Toc69749934 \h </w:instrText>
        </w:r>
        <w:r w:rsidR="008D04B2">
          <w:rPr>
            <w:noProof/>
            <w:webHidden/>
          </w:rPr>
        </w:r>
        <w:r w:rsidR="008D04B2">
          <w:rPr>
            <w:noProof/>
            <w:webHidden/>
          </w:rPr>
          <w:fldChar w:fldCharType="separate"/>
        </w:r>
        <w:r w:rsidR="008D04B2">
          <w:rPr>
            <w:noProof/>
            <w:webHidden/>
          </w:rPr>
          <w:t>2</w:t>
        </w:r>
        <w:r w:rsidR="008D04B2">
          <w:rPr>
            <w:noProof/>
            <w:webHidden/>
          </w:rPr>
          <w:fldChar w:fldCharType="end"/>
        </w:r>
      </w:hyperlink>
    </w:p>
    <w:p w:rsidR="008D04B2" w:rsidRDefault="00D514DB">
      <w:pPr>
        <w:pStyle w:val="12"/>
        <w:rPr>
          <w:rFonts w:asciiTheme="minorHAnsi" w:eastAsiaTheme="minorEastAsia" w:hAnsiTheme="minorHAnsi" w:cstheme="minorBidi"/>
          <w:noProof/>
          <w:snapToGrid/>
          <w:kern w:val="2"/>
          <w:sz w:val="21"/>
          <w:szCs w:val="22"/>
        </w:rPr>
      </w:pPr>
      <w:hyperlink w:anchor="_Toc69749935" w:history="1">
        <w:r w:rsidR="008D04B2" w:rsidRPr="00D07B7B">
          <w:rPr>
            <w:rStyle w:val="afd"/>
            <w:noProof/>
          </w:rPr>
          <w:t>4</w:t>
        </w:r>
        <w:r w:rsidR="008D04B2" w:rsidRPr="00D07B7B">
          <w:rPr>
            <w:rStyle w:val="afd"/>
            <w:rFonts w:hint="eastAsia"/>
            <w:noProof/>
          </w:rPr>
          <w:t xml:space="preserve"> 合格性规定</w:t>
        </w:r>
        <w:r w:rsidR="008D04B2">
          <w:rPr>
            <w:noProof/>
            <w:webHidden/>
          </w:rPr>
          <w:tab/>
        </w:r>
        <w:r w:rsidR="008D04B2">
          <w:rPr>
            <w:noProof/>
            <w:webHidden/>
          </w:rPr>
          <w:fldChar w:fldCharType="begin"/>
        </w:r>
        <w:r w:rsidR="008D04B2">
          <w:rPr>
            <w:noProof/>
            <w:webHidden/>
          </w:rPr>
          <w:instrText xml:space="preserve"> PAGEREF _Toc69749935 \h </w:instrText>
        </w:r>
        <w:r w:rsidR="008D04B2">
          <w:rPr>
            <w:noProof/>
            <w:webHidden/>
          </w:rPr>
        </w:r>
        <w:r w:rsidR="008D04B2">
          <w:rPr>
            <w:noProof/>
            <w:webHidden/>
          </w:rPr>
          <w:fldChar w:fldCharType="separate"/>
        </w:r>
        <w:r w:rsidR="008D04B2">
          <w:rPr>
            <w:noProof/>
            <w:webHidden/>
          </w:rPr>
          <w:t>2</w:t>
        </w:r>
        <w:r w:rsidR="008D04B2">
          <w:rPr>
            <w:noProof/>
            <w:webHidden/>
          </w:rPr>
          <w:fldChar w:fldCharType="end"/>
        </w:r>
      </w:hyperlink>
    </w:p>
    <w:p w:rsidR="008D04B2" w:rsidRDefault="00D514DB">
      <w:pPr>
        <w:pStyle w:val="12"/>
        <w:rPr>
          <w:rFonts w:asciiTheme="minorHAnsi" w:eastAsiaTheme="minorEastAsia" w:hAnsiTheme="minorHAnsi" w:cstheme="minorBidi"/>
          <w:noProof/>
          <w:snapToGrid/>
          <w:kern w:val="2"/>
          <w:sz w:val="21"/>
          <w:szCs w:val="22"/>
        </w:rPr>
      </w:pPr>
      <w:hyperlink w:anchor="_Toc69749936" w:history="1">
        <w:r w:rsidR="008D04B2" w:rsidRPr="00D07B7B">
          <w:rPr>
            <w:rStyle w:val="afd"/>
            <w:noProof/>
          </w:rPr>
          <w:t>5</w:t>
        </w:r>
        <w:r w:rsidR="008D04B2" w:rsidRPr="00D07B7B">
          <w:rPr>
            <w:rStyle w:val="afd"/>
            <w:rFonts w:hint="eastAsia"/>
            <w:noProof/>
          </w:rPr>
          <w:t xml:space="preserve"> 软件支持信息</w:t>
        </w:r>
        <w:r w:rsidR="008D04B2">
          <w:rPr>
            <w:noProof/>
            <w:webHidden/>
          </w:rPr>
          <w:tab/>
        </w:r>
        <w:r w:rsidR="008D04B2">
          <w:rPr>
            <w:noProof/>
            <w:webHidden/>
          </w:rPr>
          <w:fldChar w:fldCharType="begin"/>
        </w:r>
        <w:r w:rsidR="008D04B2">
          <w:rPr>
            <w:noProof/>
            <w:webHidden/>
          </w:rPr>
          <w:instrText xml:space="preserve"> PAGEREF _Toc69749936 \h </w:instrText>
        </w:r>
        <w:r w:rsidR="008D04B2">
          <w:rPr>
            <w:noProof/>
            <w:webHidden/>
          </w:rPr>
        </w:r>
        <w:r w:rsidR="008D04B2">
          <w:rPr>
            <w:noProof/>
            <w:webHidden/>
          </w:rPr>
          <w:fldChar w:fldCharType="separate"/>
        </w:r>
        <w:r w:rsidR="008D04B2">
          <w:rPr>
            <w:noProof/>
            <w:webHidden/>
          </w:rPr>
          <w:t>2</w:t>
        </w:r>
        <w:r w:rsidR="008D04B2">
          <w:rPr>
            <w:noProof/>
            <w:webHidden/>
          </w:rPr>
          <w:fldChar w:fldCharType="end"/>
        </w:r>
      </w:hyperlink>
    </w:p>
    <w:p w:rsidR="008D04B2" w:rsidRDefault="00D514DB">
      <w:pPr>
        <w:pStyle w:val="22"/>
        <w:rPr>
          <w:rFonts w:asciiTheme="minorHAnsi" w:eastAsiaTheme="minorEastAsia" w:hAnsiTheme="minorHAnsi" w:cstheme="minorBidi"/>
          <w:noProof/>
          <w:snapToGrid/>
          <w:kern w:val="2"/>
          <w:sz w:val="21"/>
          <w:szCs w:val="22"/>
        </w:rPr>
      </w:pPr>
      <w:hyperlink w:anchor="_Toc69749937" w:history="1">
        <w:r w:rsidR="008D04B2" w:rsidRPr="00D07B7B">
          <w:rPr>
            <w:rStyle w:val="afd"/>
            <w:noProof/>
          </w:rPr>
          <w:t>5.1</w:t>
        </w:r>
        <w:r w:rsidR="008D04B2" w:rsidRPr="00D07B7B">
          <w:rPr>
            <w:rStyle w:val="afd"/>
            <w:rFonts w:hint="eastAsia"/>
            <w:noProof/>
          </w:rPr>
          <w:t xml:space="preserve"> “已建成”软件设计</w:t>
        </w:r>
        <w:r w:rsidR="008D04B2">
          <w:rPr>
            <w:noProof/>
            <w:webHidden/>
          </w:rPr>
          <w:tab/>
        </w:r>
        <w:r w:rsidR="008D04B2">
          <w:rPr>
            <w:noProof/>
            <w:webHidden/>
          </w:rPr>
          <w:fldChar w:fldCharType="begin"/>
        </w:r>
        <w:r w:rsidR="008D04B2">
          <w:rPr>
            <w:noProof/>
            <w:webHidden/>
          </w:rPr>
          <w:instrText xml:space="preserve"> PAGEREF _Toc69749937 \h </w:instrText>
        </w:r>
        <w:r w:rsidR="008D04B2">
          <w:rPr>
            <w:noProof/>
            <w:webHidden/>
          </w:rPr>
        </w:r>
        <w:r w:rsidR="008D04B2">
          <w:rPr>
            <w:noProof/>
            <w:webHidden/>
          </w:rPr>
          <w:fldChar w:fldCharType="separate"/>
        </w:r>
        <w:r w:rsidR="008D04B2">
          <w:rPr>
            <w:noProof/>
            <w:webHidden/>
          </w:rPr>
          <w:t>2</w:t>
        </w:r>
        <w:r w:rsidR="008D04B2">
          <w:rPr>
            <w:noProof/>
            <w:webHidden/>
          </w:rPr>
          <w:fldChar w:fldCharType="end"/>
        </w:r>
      </w:hyperlink>
    </w:p>
    <w:p w:rsidR="008D04B2" w:rsidRDefault="00D514DB">
      <w:pPr>
        <w:pStyle w:val="22"/>
        <w:rPr>
          <w:rFonts w:asciiTheme="minorHAnsi" w:eastAsiaTheme="minorEastAsia" w:hAnsiTheme="minorHAnsi" w:cstheme="minorBidi"/>
          <w:noProof/>
          <w:snapToGrid/>
          <w:kern w:val="2"/>
          <w:sz w:val="21"/>
          <w:szCs w:val="22"/>
        </w:rPr>
      </w:pPr>
      <w:hyperlink w:anchor="_Toc69749938" w:history="1">
        <w:r w:rsidR="008D04B2" w:rsidRPr="00D07B7B">
          <w:rPr>
            <w:rStyle w:val="afd"/>
            <w:noProof/>
          </w:rPr>
          <w:t>5.2</w:t>
        </w:r>
        <w:r w:rsidR="008D04B2" w:rsidRPr="00D07B7B">
          <w:rPr>
            <w:rStyle w:val="afd"/>
            <w:rFonts w:hint="eastAsia"/>
            <w:noProof/>
          </w:rPr>
          <w:t xml:space="preserve"> 编译</w:t>
        </w:r>
        <w:r w:rsidR="008D04B2" w:rsidRPr="00D07B7B">
          <w:rPr>
            <w:rStyle w:val="afd"/>
            <w:noProof/>
          </w:rPr>
          <w:t>/</w:t>
        </w:r>
        <w:r w:rsidR="008D04B2" w:rsidRPr="00D07B7B">
          <w:rPr>
            <w:rStyle w:val="afd"/>
            <w:rFonts w:hint="eastAsia"/>
            <w:noProof/>
          </w:rPr>
          <w:t>建立规程</w:t>
        </w:r>
        <w:r w:rsidR="008D04B2">
          <w:rPr>
            <w:noProof/>
            <w:webHidden/>
          </w:rPr>
          <w:tab/>
        </w:r>
        <w:r w:rsidR="008D04B2">
          <w:rPr>
            <w:noProof/>
            <w:webHidden/>
          </w:rPr>
          <w:fldChar w:fldCharType="begin"/>
        </w:r>
        <w:r w:rsidR="008D04B2">
          <w:rPr>
            <w:noProof/>
            <w:webHidden/>
          </w:rPr>
          <w:instrText xml:space="preserve"> PAGEREF _Toc69749938 \h </w:instrText>
        </w:r>
        <w:r w:rsidR="008D04B2">
          <w:rPr>
            <w:noProof/>
            <w:webHidden/>
          </w:rPr>
        </w:r>
        <w:r w:rsidR="008D04B2">
          <w:rPr>
            <w:noProof/>
            <w:webHidden/>
          </w:rPr>
          <w:fldChar w:fldCharType="separate"/>
        </w:r>
        <w:r w:rsidR="008D04B2">
          <w:rPr>
            <w:noProof/>
            <w:webHidden/>
          </w:rPr>
          <w:t>3</w:t>
        </w:r>
        <w:r w:rsidR="008D04B2">
          <w:rPr>
            <w:noProof/>
            <w:webHidden/>
          </w:rPr>
          <w:fldChar w:fldCharType="end"/>
        </w:r>
      </w:hyperlink>
    </w:p>
    <w:p w:rsidR="008D04B2" w:rsidRDefault="00D514DB">
      <w:pPr>
        <w:pStyle w:val="22"/>
        <w:rPr>
          <w:rFonts w:asciiTheme="minorHAnsi" w:eastAsiaTheme="minorEastAsia" w:hAnsiTheme="minorHAnsi" w:cstheme="minorBidi"/>
          <w:noProof/>
          <w:snapToGrid/>
          <w:kern w:val="2"/>
          <w:sz w:val="21"/>
          <w:szCs w:val="22"/>
        </w:rPr>
      </w:pPr>
      <w:hyperlink w:anchor="_Toc69749939" w:history="1">
        <w:r w:rsidR="008D04B2" w:rsidRPr="00D07B7B">
          <w:rPr>
            <w:rStyle w:val="afd"/>
            <w:noProof/>
          </w:rPr>
          <w:t>5.3</w:t>
        </w:r>
        <w:r w:rsidR="008D04B2" w:rsidRPr="00D07B7B">
          <w:rPr>
            <w:rStyle w:val="afd"/>
            <w:rFonts w:hint="eastAsia"/>
            <w:noProof/>
          </w:rPr>
          <w:t xml:space="preserve"> 修改规程</w:t>
        </w:r>
        <w:r w:rsidR="008D04B2">
          <w:rPr>
            <w:noProof/>
            <w:webHidden/>
          </w:rPr>
          <w:tab/>
        </w:r>
        <w:r w:rsidR="008D04B2">
          <w:rPr>
            <w:noProof/>
            <w:webHidden/>
          </w:rPr>
          <w:fldChar w:fldCharType="begin"/>
        </w:r>
        <w:r w:rsidR="008D04B2">
          <w:rPr>
            <w:noProof/>
            <w:webHidden/>
          </w:rPr>
          <w:instrText xml:space="preserve"> PAGEREF _Toc69749939 \h </w:instrText>
        </w:r>
        <w:r w:rsidR="008D04B2">
          <w:rPr>
            <w:noProof/>
            <w:webHidden/>
          </w:rPr>
        </w:r>
        <w:r w:rsidR="008D04B2">
          <w:rPr>
            <w:noProof/>
            <w:webHidden/>
          </w:rPr>
          <w:fldChar w:fldCharType="separate"/>
        </w:r>
        <w:r w:rsidR="008D04B2">
          <w:rPr>
            <w:noProof/>
            <w:webHidden/>
          </w:rPr>
          <w:t>3</w:t>
        </w:r>
        <w:r w:rsidR="008D04B2">
          <w:rPr>
            <w:noProof/>
            <w:webHidden/>
          </w:rPr>
          <w:fldChar w:fldCharType="end"/>
        </w:r>
      </w:hyperlink>
    </w:p>
    <w:p w:rsidR="008D04B2" w:rsidRDefault="00D514DB">
      <w:pPr>
        <w:pStyle w:val="22"/>
        <w:rPr>
          <w:rFonts w:asciiTheme="minorHAnsi" w:eastAsiaTheme="minorEastAsia" w:hAnsiTheme="minorHAnsi" w:cstheme="minorBidi"/>
          <w:noProof/>
          <w:snapToGrid/>
          <w:kern w:val="2"/>
          <w:sz w:val="21"/>
          <w:szCs w:val="22"/>
        </w:rPr>
      </w:pPr>
      <w:hyperlink w:anchor="_Toc69749940" w:history="1">
        <w:r w:rsidR="008D04B2" w:rsidRPr="00D07B7B">
          <w:rPr>
            <w:rStyle w:val="afd"/>
            <w:noProof/>
          </w:rPr>
          <w:t>5.4</w:t>
        </w:r>
        <w:r w:rsidR="008D04B2" w:rsidRPr="00D07B7B">
          <w:rPr>
            <w:rStyle w:val="afd"/>
            <w:rFonts w:hint="eastAsia"/>
            <w:noProof/>
          </w:rPr>
          <w:t xml:space="preserve"> 计算机硬件资源使用</w:t>
        </w:r>
        <w:r w:rsidR="008D04B2">
          <w:rPr>
            <w:noProof/>
            <w:webHidden/>
          </w:rPr>
          <w:tab/>
        </w:r>
        <w:r w:rsidR="008D04B2">
          <w:rPr>
            <w:noProof/>
            <w:webHidden/>
          </w:rPr>
          <w:fldChar w:fldCharType="begin"/>
        </w:r>
        <w:r w:rsidR="008D04B2">
          <w:rPr>
            <w:noProof/>
            <w:webHidden/>
          </w:rPr>
          <w:instrText xml:space="preserve"> PAGEREF _Toc69749940 \h </w:instrText>
        </w:r>
        <w:r w:rsidR="008D04B2">
          <w:rPr>
            <w:noProof/>
            <w:webHidden/>
          </w:rPr>
        </w:r>
        <w:r w:rsidR="008D04B2">
          <w:rPr>
            <w:noProof/>
            <w:webHidden/>
          </w:rPr>
          <w:fldChar w:fldCharType="separate"/>
        </w:r>
        <w:r w:rsidR="008D04B2">
          <w:rPr>
            <w:noProof/>
            <w:webHidden/>
          </w:rPr>
          <w:t>3</w:t>
        </w:r>
        <w:r w:rsidR="008D04B2">
          <w:rPr>
            <w:noProof/>
            <w:webHidden/>
          </w:rPr>
          <w:fldChar w:fldCharType="end"/>
        </w:r>
      </w:hyperlink>
    </w:p>
    <w:p w:rsidR="008D04B2" w:rsidRDefault="00D514DB">
      <w:pPr>
        <w:pStyle w:val="12"/>
        <w:rPr>
          <w:rFonts w:asciiTheme="minorHAnsi" w:eastAsiaTheme="minorEastAsia" w:hAnsiTheme="minorHAnsi" w:cstheme="minorBidi"/>
          <w:noProof/>
          <w:snapToGrid/>
          <w:kern w:val="2"/>
          <w:sz w:val="21"/>
          <w:szCs w:val="22"/>
        </w:rPr>
      </w:pPr>
      <w:hyperlink w:anchor="_Toc69749941" w:history="1">
        <w:r w:rsidR="008D04B2" w:rsidRPr="00D07B7B">
          <w:rPr>
            <w:rStyle w:val="afd"/>
            <w:noProof/>
          </w:rPr>
          <w:t>6</w:t>
        </w:r>
        <w:r w:rsidR="008D04B2" w:rsidRPr="00D07B7B">
          <w:rPr>
            <w:rStyle w:val="afd"/>
            <w:rFonts w:hint="eastAsia"/>
            <w:noProof/>
          </w:rPr>
          <w:t xml:space="preserve"> 需求的可追踪性</w:t>
        </w:r>
        <w:r w:rsidR="008D04B2">
          <w:rPr>
            <w:noProof/>
            <w:webHidden/>
          </w:rPr>
          <w:tab/>
        </w:r>
        <w:r w:rsidR="008D04B2">
          <w:rPr>
            <w:noProof/>
            <w:webHidden/>
          </w:rPr>
          <w:fldChar w:fldCharType="begin"/>
        </w:r>
        <w:r w:rsidR="008D04B2">
          <w:rPr>
            <w:noProof/>
            <w:webHidden/>
          </w:rPr>
          <w:instrText xml:space="preserve"> PAGEREF _Toc69749941 \h </w:instrText>
        </w:r>
        <w:r w:rsidR="008D04B2">
          <w:rPr>
            <w:noProof/>
            <w:webHidden/>
          </w:rPr>
        </w:r>
        <w:r w:rsidR="008D04B2">
          <w:rPr>
            <w:noProof/>
            <w:webHidden/>
          </w:rPr>
          <w:fldChar w:fldCharType="separate"/>
        </w:r>
        <w:r w:rsidR="008D04B2">
          <w:rPr>
            <w:noProof/>
            <w:webHidden/>
          </w:rPr>
          <w:t>4</w:t>
        </w:r>
        <w:r w:rsidR="008D04B2">
          <w:rPr>
            <w:noProof/>
            <w:webHidden/>
          </w:rPr>
          <w:fldChar w:fldCharType="end"/>
        </w:r>
      </w:hyperlink>
    </w:p>
    <w:p w:rsidR="008D04B2" w:rsidRDefault="00D514DB">
      <w:pPr>
        <w:pStyle w:val="12"/>
        <w:rPr>
          <w:rFonts w:asciiTheme="minorHAnsi" w:eastAsiaTheme="minorEastAsia" w:hAnsiTheme="minorHAnsi" w:cstheme="minorBidi"/>
          <w:noProof/>
          <w:snapToGrid/>
          <w:kern w:val="2"/>
          <w:sz w:val="21"/>
          <w:szCs w:val="22"/>
        </w:rPr>
      </w:pPr>
      <w:hyperlink w:anchor="_Toc69749942" w:history="1">
        <w:r w:rsidR="008D04B2" w:rsidRPr="00D07B7B">
          <w:rPr>
            <w:rStyle w:val="afd"/>
            <w:noProof/>
          </w:rPr>
          <w:t>7</w:t>
        </w:r>
        <w:r w:rsidR="008D04B2" w:rsidRPr="00D07B7B">
          <w:rPr>
            <w:rStyle w:val="afd"/>
            <w:rFonts w:hint="eastAsia"/>
            <w:noProof/>
          </w:rPr>
          <w:t xml:space="preserve"> 注释</w:t>
        </w:r>
        <w:r w:rsidR="008D04B2">
          <w:rPr>
            <w:noProof/>
            <w:webHidden/>
          </w:rPr>
          <w:tab/>
        </w:r>
        <w:r w:rsidR="008D04B2">
          <w:rPr>
            <w:noProof/>
            <w:webHidden/>
          </w:rPr>
          <w:fldChar w:fldCharType="begin"/>
        </w:r>
        <w:r w:rsidR="008D04B2">
          <w:rPr>
            <w:noProof/>
            <w:webHidden/>
          </w:rPr>
          <w:instrText xml:space="preserve"> PAGEREF _Toc69749942 \h </w:instrText>
        </w:r>
        <w:r w:rsidR="008D04B2">
          <w:rPr>
            <w:noProof/>
            <w:webHidden/>
          </w:rPr>
        </w:r>
        <w:r w:rsidR="008D04B2">
          <w:rPr>
            <w:noProof/>
            <w:webHidden/>
          </w:rPr>
          <w:fldChar w:fldCharType="separate"/>
        </w:r>
        <w:r w:rsidR="008D04B2">
          <w:rPr>
            <w:noProof/>
            <w:webHidden/>
          </w:rPr>
          <w:t>4</w:t>
        </w:r>
        <w:r w:rsidR="008D04B2">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AE3BA1">
      <w:pPr>
        <w:pStyle w:val="1"/>
      </w:pPr>
      <w:bookmarkStart w:id="1" w:name="_Toc77153425"/>
      <w:bookmarkStart w:id="2" w:name="_Toc77990098"/>
      <w:bookmarkStart w:id="3" w:name="_Toc345595619"/>
      <w:bookmarkStart w:id="4" w:name="_Toc69749926"/>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69749927"/>
      <w:r w:rsidRPr="009F7B18">
        <w:t>标识</w:t>
      </w:r>
      <w:bookmarkEnd w:id="7"/>
      <w:bookmarkEnd w:id="8"/>
      <w:bookmarkEnd w:id="9"/>
      <w:bookmarkEnd w:id="10"/>
      <w:bookmarkEnd w:id="11"/>
    </w:p>
    <w:p w:rsidR="00F97CE1" w:rsidRPr="00D60B31" w:rsidRDefault="002B323B" w:rsidP="00F93424">
      <w:pPr>
        <w:pStyle w:val="af1"/>
        <w:adjustRightInd w:val="0"/>
        <w:snapToGrid w:val="0"/>
        <w:ind w:firstLine="480"/>
        <w:rPr>
          <w:rFonts w:ascii="Times New Roman"/>
          <w:szCs w:val="24"/>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proofErr w:type="spellStart"/>
      <w:r w:rsidRPr="00D60B31">
        <w:rPr>
          <w:rFonts w:ascii="Times New Roman"/>
          <w:szCs w:val="24"/>
        </w:rPr>
        <w:t>本文档适用的软件</w:t>
      </w:r>
      <w:proofErr w:type="spellEnd"/>
      <w:r w:rsidRPr="00D60B31">
        <w:rPr>
          <w:rFonts w:ascii="Times New Roman"/>
          <w:szCs w:val="24"/>
        </w:rPr>
        <w:t>：</w:t>
      </w:r>
    </w:p>
    <w:p w:rsidR="00F97CE1" w:rsidRPr="00E105E5" w:rsidRDefault="002B323B" w:rsidP="00E435F4">
      <w:pPr>
        <w:pStyle w:val="SDD"/>
        <w:numPr>
          <w:ilvl w:val="0"/>
          <w:numId w:val="16"/>
        </w:numPr>
        <w:ind w:firstLineChars="0"/>
      </w:pPr>
      <w:r w:rsidRPr="00D60B31">
        <w:t>软件标识：</w:t>
      </w:r>
    </w:p>
    <w:p w:rsidR="00F97CE1" w:rsidRPr="00E105E5" w:rsidRDefault="002B323B" w:rsidP="00E435F4">
      <w:pPr>
        <w:pStyle w:val="SDD"/>
        <w:numPr>
          <w:ilvl w:val="0"/>
          <w:numId w:val="16"/>
        </w:numPr>
        <w:ind w:firstLineChars="0"/>
      </w:pPr>
      <w:r w:rsidRPr="00D60B31">
        <w:t>软件名称：</w:t>
      </w:r>
      <w:r w:rsidR="00183E11" w:rsidRPr="00E105E5">
        <w:t xml:space="preserve"> </w:t>
      </w:r>
    </w:p>
    <w:p w:rsidR="00F97CE1" w:rsidRPr="007C1691" w:rsidRDefault="002B323B" w:rsidP="00E435F4">
      <w:pPr>
        <w:pStyle w:val="SDD"/>
        <w:numPr>
          <w:ilvl w:val="0"/>
          <w:numId w:val="16"/>
        </w:numPr>
        <w:ind w:firstLineChars="0"/>
        <w:rPr>
          <w:rFonts w:hAnsi="Times New Roman"/>
        </w:rPr>
      </w:pPr>
      <w:r w:rsidRPr="00D60B31">
        <w:t>软件简称：</w:t>
      </w:r>
    </w:p>
    <w:p w:rsidR="007C1691" w:rsidRDefault="007C1691" w:rsidP="00E435F4">
      <w:pPr>
        <w:pStyle w:val="SDD"/>
        <w:numPr>
          <w:ilvl w:val="0"/>
          <w:numId w:val="16"/>
        </w:numPr>
        <w:ind w:firstLineChars="0"/>
        <w:rPr>
          <w:rFonts w:hAnsi="Times New Roman"/>
        </w:rPr>
      </w:pPr>
      <w:r>
        <w:rPr>
          <w:rFonts w:hAnsi="Times New Roman" w:hint="eastAsia"/>
        </w:rPr>
        <w:t>软件版本：</w:t>
      </w:r>
    </w:p>
    <w:p w:rsidR="00183E11" w:rsidRDefault="00183E11" w:rsidP="00183E11">
      <w:pPr>
        <w:pStyle w:val="afffe"/>
      </w:pPr>
      <w:r>
        <w:rPr>
          <w:rFonts w:hint="eastAsia"/>
        </w:rPr>
        <w:t>注1：</w:t>
      </w:r>
      <w:r w:rsidR="003A2479">
        <w:rPr>
          <w:rFonts w:hint="eastAsia"/>
        </w:rPr>
        <w:t>本章节</w:t>
      </w:r>
      <w:r>
        <w:rPr>
          <w:rFonts w:hint="eastAsia"/>
        </w:rPr>
        <w:t>应包含本文档适用的系统和软件的完整标识，适用时，包括其标识号、名称、简称和版本号等。其中版本号为本文档对应的软件的版本号。</w:t>
      </w:r>
    </w:p>
    <w:p w:rsidR="00183E11" w:rsidRPr="00183E11" w:rsidRDefault="00183E11" w:rsidP="00183E11">
      <w:pPr>
        <w:pStyle w:val="afffe"/>
      </w:pPr>
      <w:r>
        <w:rPr>
          <w:rFonts w:hint="eastAsia"/>
        </w:rPr>
        <w:t>注2：在形成最后文档时，需要删除文档中所有的注。</w:t>
      </w:r>
    </w:p>
    <w:p w:rsidR="006B39C2" w:rsidRPr="009F7B18" w:rsidRDefault="002B323B" w:rsidP="009E0601">
      <w:pPr>
        <w:pStyle w:val="20"/>
      </w:pPr>
      <w:bookmarkStart w:id="21" w:name="_Toc160852766"/>
      <w:bookmarkStart w:id="22" w:name="_Toc160961646"/>
      <w:bookmarkStart w:id="23" w:name="_Toc322532607"/>
      <w:bookmarkStart w:id="24" w:name="_Toc333397072"/>
      <w:bookmarkStart w:id="25" w:name="_Toc393273365"/>
      <w:bookmarkStart w:id="26" w:name="_Toc69749928"/>
      <w:r w:rsidRPr="009F7B18">
        <w:rPr>
          <w:rFonts w:hint="eastAsia"/>
        </w:rPr>
        <w:t>系统</w:t>
      </w:r>
      <w:r w:rsidRPr="009F7B18">
        <w:t>概述</w:t>
      </w:r>
      <w:bookmarkEnd w:id="21"/>
      <w:bookmarkEnd w:id="22"/>
      <w:bookmarkEnd w:id="23"/>
      <w:bookmarkEnd w:id="24"/>
      <w:bookmarkEnd w:id="25"/>
      <w:bookmarkEnd w:id="26"/>
    </w:p>
    <w:p w:rsidR="00183E11" w:rsidRDefault="00183E11" w:rsidP="009F7B18">
      <w:pPr>
        <w:pStyle w:val="SDD"/>
        <w:ind w:firstLine="480"/>
      </w:pPr>
    </w:p>
    <w:p w:rsidR="00183E11" w:rsidRDefault="00183E11" w:rsidP="00183E11">
      <w:pPr>
        <w:pStyle w:val="afffe"/>
      </w:pPr>
      <w:r>
        <w:rPr>
          <w:rFonts w:hint="eastAsia"/>
        </w:rPr>
        <w:t>注：</w:t>
      </w:r>
      <w:r w:rsidR="003A2479">
        <w:rPr>
          <w:rFonts w:hint="eastAsia"/>
        </w:rPr>
        <w:t>本章节</w:t>
      </w:r>
      <w:r>
        <w:rPr>
          <w:rFonts w:hint="eastAsia"/>
        </w:rPr>
        <w:t>应概述本文档所适用的系统和软件的用途，还应描述下列内容：</w:t>
      </w:r>
    </w:p>
    <w:p w:rsidR="00183E11" w:rsidRDefault="00183E11" w:rsidP="00183E11">
      <w:pPr>
        <w:pStyle w:val="afffe"/>
      </w:pPr>
      <w:r>
        <w:rPr>
          <w:rFonts w:hint="eastAsia"/>
        </w:rPr>
        <w:t>a)</w:t>
      </w:r>
      <w:r>
        <w:rPr>
          <w:rFonts w:hint="eastAsia"/>
        </w:rPr>
        <w:tab/>
        <w:t xml:space="preserve">系统与软件的一般特性； </w:t>
      </w:r>
    </w:p>
    <w:p w:rsidR="00183E11" w:rsidRDefault="00183E11" w:rsidP="00183E11">
      <w:pPr>
        <w:pStyle w:val="afffe"/>
      </w:pPr>
      <w:r>
        <w:rPr>
          <w:rFonts w:hint="eastAsia"/>
        </w:rPr>
        <w:t>b)</w:t>
      </w:r>
      <w:r>
        <w:rPr>
          <w:rFonts w:hint="eastAsia"/>
        </w:rPr>
        <w:tab/>
        <w:t>概述系统开发、运行和维护的历史；</w:t>
      </w:r>
    </w:p>
    <w:p w:rsidR="00183E11" w:rsidRDefault="00183E11" w:rsidP="00183E11">
      <w:pPr>
        <w:pStyle w:val="afffe"/>
      </w:pPr>
      <w:r>
        <w:rPr>
          <w:rFonts w:hint="eastAsia"/>
        </w:rPr>
        <w:t>c)</w:t>
      </w:r>
      <w:r>
        <w:rPr>
          <w:rFonts w:hint="eastAsia"/>
        </w:rPr>
        <w:tab/>
        <w:t>标识项目的需方、用户、开发方和保障机构等；</w:t>
      </w:r>
    </w:p>
    <w:p w:rsidR="00183E11" w:rsidRDefault="00183E11" w:rsidP="00183E11">
      <w:pPr>
        <w:pStyle w:val="afffe"/>
      </w:pPr>
      <w:r>
        <w:rPr>
          <w:rFonts w:hint="eastAsia"/>
        </w:rPr>
        <w:t>d)</w:t>
      </w:r>
      <w:r>
        <w:rPr>
          <w:rFonts w:hint="eastAsia"/>
        </w:rPr>
        <w:tab/>
        <w:t>标识当前和计划的运行现场；</w:t>
      </w:r>
    </w:p>
    <w:p w:rsidR="00993FD9" w:rsidRPr="00183E11" w:rsidRDefault="00183E11" w:rsidP="00183E11">
      <w:pPr>
        <w:pStyle w:val="afffe"/>
      </w:pPr>
      <w:r>
        <w:rPr>
          <w:rFonts w:hint="eastAsia"/>
        </w:rPr>
        <w:t>e)</w:t>
      </w:r>
      <w:r>
        <w:rPr>
          <w:rFonts w:hint="eastAsia"/>
        </w:rPr>
        <w:tab/>
        <w:t>列出其他有关文档。</w:t>
      </w:r>
      <w:r w:rsidR="003A2479">
        <w:rPr>
          <w:rFonts w:hint="eastAsia"/>
        </w:rPr>
        <w:t>本章节</w:t>
      </w:r>
      <w:r>
        <w:rPr>
          <w:rFonts w:hint="eastAsia"/>
        </w:rPr>
        <w:t>应概述本文档所适用系统和软件的用途。</w:t>
      </w:r>
    </w:p>
    <w:p w:rsidR="00F97CE1" w:rsidRPr="009F7B18" w:rsidRDefault="002B323B" w:rsidP="009E0601">
      <w:pPr>
        <w:pStyle w:val="20"/>
      </w:pPr>
      <w:bookmarkStart w:id="27" w:name="_Toc345595622"/>
      <w:bookmarkStart w:id="28" w:name="_Toc69749929"/>
      <w:bookmarkEnd w:id="12"/>
      <w:bookmarkEnd w:id="13"/>
      <w:bookmarkEnd w:id="14"/>
      <w:bookmarkEnd w:id="15"/>
      <w:r w:rsidRPr="009F7B18">
        <w:t>文档概述</w:t>
      </w:r>
      <w:bookmarkEnd w:id="16"/>
      <w:bookmarkEnd w:id="17"/>
      <w:bookmarkEnd w:id="18"/>
      <w:bookmarkEnd w:id="27"/>
      <w:bookmarkEnd w:id="28"/>
    </w:p>
    <w:p w:rsidR="00183E11" w:rsidRDefault="00183E11" w:rsidP="00B10304">
      <w:pPr>
        <w:pStyle w:val="SDD"/>
        <w:ind w:firstLine="480"/>
      </w:pPr>
    </w:p>
    <w:p w:rsidR="009C49B6" w:rsidRDefault="009C49B6" w:rsidP="009C49B6">
      <w:pPr>
        <w:pStyle w:val="afffe"/>
      </w:pPr>
      <w:r>
        <w:rPr>
          <w:rFonts w:hint="eastAsia"/>
        </w:rPr>
        <w:t>注：</w:t>
      </w:r>
    </w:p>
    <w:p w:rsidR="009C49B6" w:rsidRDefault="009C49B6" w:rsidP="009C49B6">
      <w:pPr>
        <w:pStyle w:val="afffe"/>
      </w:pPr>
      <w:r>
        <w:rPr>
          <w:rFonts w:hint="eastAsia"/>
        </w:rPr>
        <w:t>a）概括本文档的用途（包括其来源、作用、是编写哪些文档的依据等）；</w:t>
      </w:r>
    </w:p>
    <w:p w:rsidR="009C49B6" w:rsidRDefault="009C49B6" w:rsidP="009C49B6">
      <w:pPr>
        <w:pStyle w:val="afffe"/>
      </w:pPr>
      <w:r>
        <w:rPr>
          <w:rFonts w:hint="eastAsia"/>
        </w:rPr>
        <w:t>b）概括本文档具体包括的主要内容；</w:t>
      </w:r>
    </w:p>
    <w:p w:rsidR="00F97CE1" w:rsidRPr="00D60B31" w:rsidRDefault="002B323B" w:rsidP="00AE3BA1">
      <w:pPr>
        <w:pStyle w:val="1"/>
      </w:pPr>
      <w:bookmarkStart w:id="29" w:name="_Toc345595623"/>
      <w:bookmarkStart w:id="30" w:name="_Toc69749930"/>
      <w:r w:rsidRPr="00D60B31">
        <w:t>引用文档</w:t>
      </w:r>
      <w:bookmarkEnd w:id="19"/>
      <w:bookmarkEnd w:id="20"/>
      <w:bookmarkEnd w:id="29"/>
      <w:bookmarkEnd w:id="30"/>
    </w:p>
    <w:p w:rsidR="003A2479" w:rsidRDefault="003A2479" w:rsidP="003A2479">
      <w:pPr>
        <w:pStyle w:val="SDD"/>
        <w:ind w:firstLine="480"/>
      </w:pPr>
      <w:bookmarkStart w:id="31" w:name="_Toc69749931"/>
      <w:bookmarkEnd w:id="5"/>
      <w:bookmarkEnd w:id="6"/>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3A2479" w:rsidRPr="009F7B18" w:rsidRDefault="003A2479" w:rsidP="003A2479">
      <w:pPr>
        <w:pStyle w:val="ab"/>
        <w:spacing w:before="163" w:after="65"/>
      </w:pPr>
      <w:bookmarkStart w:id="32" w:name="_Ref69920420"/>
      <w:proofErr w:type="spellStart"/>
      <w:r w:rsidRPr="009F7B18">
        <w:lastRenderedPageBreak/>
        <w:t>引用文档一览表</w:t>
      </w:r>
      <w:bookmarkEnd w:id="3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3A2479" w:rsidRPr="00B10304" w:rsidTr="002323C8">
        <w:trPr>
          <w:trHeight w:val="454"/>
          <w:tblHeader/>
        </w:trPr>
        <w:tc>
          <w:tcPr>
            <w:tcW w:w="662" w:type="dxa"/>
            <w:vAlign w:val="center"/>
          </w:tcPr>
          <w:p w:rsidR="003A2479" w:rsidRPr="00422580" w:rsidRDefault="003A2479" w:rsidP="002323C8">
            <w:pPr>
              <w:pStyle w:val="afff8"/>
            </w:pPr>
            <w:r w:rsidRPr="00422580">
              <w:t>序号</w:t>
            </w:r>
          </w:p>
        </w:tc>
        <w:tc>
          <w:tcPr>
            <w:tcW w:w="1578" w:type="dxa"/>
            <w:vAlign w:val="center"/>
          </w:tcPr>
          <w:p w:rsidR="003A2479" w:rsidRPr="00422580" w:rsidRDefault="003A2479" w:rsidP="002323C8">
            <w:pPr>
              <w:pStyle w:val="afff8"/>
            </w:pPr>
            <w:r w:rsidRPr="00422580">
              <w:t>文档标识</w:t>
            </w:r>
          </w:p>
        </w:tc>
        <w:tc>
          <w:tcPr>
            <w:tcW w:w="2855" w:type="dxa"/>
            <w:vAlign w:val="center"/>
          </w:tcPr>
          <w:p w:rsidR="003A2479" w:rsidRPr="00422580" w:rsidRDefault="003A2479" w:rsidP="002323C8">
            <w:pPr>
              <w:pStyle w:val="afff8"/>
            </w:pPr>
            <w:r w:rsidRPr="00422580">
              <w:t>标题</w:t>
            </w:r>
          </w:p>
        </w:tc>
        <w:tc>
          <w:tcPr>
            <w:tcW w:w="1311" w:type="dxa"/>
            <w:vAlign w:val="center"/>
          </w:tcPr>
          <w:p w:rsidR="003A2479" w:rsidRPr="00422580" w:rsidRDefault="003A2479" w:rsidP="002323C8">
            <w:pPr>
              <w:pStyle w:val="afff8"/>
            </w:pPr>
            <w:r w:rsidRPr="00422580">
              <w:t>修订版本</w:t>
            </w:r>
          </w:p>
        </w:tc>
        <w:tc>
          <w:tcPr>
            <w:tcW w:w="1115" w:type="dxa"/>
            <w:vAlign w:val="center"/>
          </w:tcPr>
          <w:p w:rsidR="003A2479" w:rsidRPr="00422580" w:rsidRDefault="003A2479" w:rsidP="002323C8">
            <w:pPr>
              <w:pStyle w:val="afff8"/>
            </w:pPr>
            <w:r w:rsidRPr="00422580">
              <w:t>日期</w:t>
            </w:r>
          </w:p>
        </w:tc>
        <w:tc>
          <w:tcPr>
            <w:tcW w:w="1652" w:type="dxa"/>
            <w:vAlign w:val="center"/>
          </w:tcPr>
          <w:p w:rsidR="003A2479" w:rsidRPr="00422580" w:rsidRDefault="003A2479" w:rsidP="002323C8">
            <w:pPr>
              <w:pStyle w:val="afff8"/>
            </w:pPr>
            <w:r>
              <w:rPr>
                <w:rFonts w:hint="eastAsia"/>
              </w:rPr>
              <w:t>编写单位/</w:t>
            </w:r>
            <w:r w:rsidRPr="00422580">
              <w:t>来源</w:t>
            </w:r>
          </w:p>
        </w:tc>
      </w:tr>
      <w:tr w:rsidR="003A2479" w:rsidRPr="00B10304" w:rsidTr="002323C8">
        <w:trPr>
          <w:trHeight w:val="454"/>
        </w:trPr>
        <w:tc>
          <w:tcPr>
            <w:tcW w:w="662" w:type="dxa"/>
            <w:vAlign w:val="center"/>
          </w:tcPr>
          <w:p w:rsidR="003A2479" w:rsidRPr="00B10304" w:rsidRDefault="003A2479" w:rsidP="003A2479">
            <w:pPr>
              <w:pStyle w:val="afff9"/>
              <w:numPr>
                <w:ilvl w:val="0"/>
                <w:numId w:val="23"/>
              </w:numPr>
            </w:pPr>
          </w:p>
        </w:tc>
        <w:tc>
          <w:tcPr>
            <w:tcW w:w="1578" w:type="dxa"/>
            <w:vAlign w:val="center"/>
          </w:tcPr>
          <w:p w:rsidR="003A2479" w:rsidRPr="00B10304" w:rsidRDefault="003A2479" w:rsidP="002323C8">
            <w:pPr>
              <w:pStyle w:val="afff9"/>
            </w:pPr>
          </w:p>
        </w:tc>
        <w:tc>
          <w:tcPr>
            <w:tcW w:w="2855" w:type="dxa"/>
            <w:vAlign w:val="center"/>
          </w:tcPr>
          <w:p w:rsidR="003A2479" w:rsidRPr="00B10304" w:rsidRDefault="003A2479" w:rsidP="002323C8">
            <w:pPr>
              <w:pStyle w:val="afffa"/>
            </w:pPr>
          </w:p>
        </w:tc>
        <w:tc>
          <w:tcPr>
            <w:tcW w:w="1311" w:type="dxa"/>
            <w:vAlign w:val="center"/>
          </w:tcPr>
          <w:p w:rsidR="003A2479" w:rsidRPr="00B10304" w:rsidRDefault="003A2479" w:rsidP="002323C8">
            <w:pPr>
              <w:pStyle w:val="afff9"/>
            </w:pPr>
          </w:p>
        </w:tc>
        <w:tc>
          <w:tcPr>
            <w:tcW w:w="1115" w:type="dxa"/>
            <w:vAlign w:val="center"/>
          </w:tcPr>
          <w:p w:rsidR="003A2479" w:rsidRPr="00B10304" w:rsidRDefault="003A2479" w:rsidP="002323C8">
            <w:pPr>
              <w:pStyle w:val="afff9"/>
            </w:pPr>
          </w:p>
        </w:tc>
        <w:tc>
          <w:tcPr>
            <w:tcW w:w="1652" w:type="dxa"/>
            <w:vAlign w:val="center"/>
          </w:tcPr>
          <w:p w:rsidR="003A2479" w:rsidRPr="00B10304" w:rsidRDefault="003A2479" w:rsidP="002323C8">
            <w:pPr>
              <w:pStyle w:val="afff9"/>
            </w:pPr>
          </w:p>
        </w:tc>
      </w:tr>
      <w:tr w:rsidR="003A2479" w:rsidRPr="00B10304" w:rsidTr="002323C8">
        <w:trPr>
          <w:trHeight w:val="454"/>
        </w:trPr>
        <w:tc>
          <w:tcPr>
            <w:tcW w:w="662" w:type="dxa"/>
            <w:vAlign w:val="center"/>
          </w:tcPr>
          <w:p w:rsidR="003A2479" w:rsidRPr="00B10304" w:rsidRDefault="003A2479" w:rsidP="003A2479">
            <w:pPr>
              <w:pStyle w:val="afff9"/>
              <w:numPr>
                <w:ilvl w:val="0"/>
                <w:numId w:val="23"/>
              </w:numPr>
            </w:pPr>
          </w:p>
        </w:tc>
        <w:tc>
          <w:tcPr>
            <w:tcW w:w="1578" w:type="dxa"/>
            <w:vAlign w:val="center"/>
          </w:tcPr>
          <w:p w:rsidR="003A2479" w:rsidRPr="00B10304" w:rsidRDefault="003A2479" w:rsidP="002323C8">
            <w:pPr>
              <w:pStyle w:val="afff9"/>
            </w:pPr>
          </w:p>
        </w:tc>
        <w:tc>
          <w:tcPr>
            <w:tcW w:w="2855" w:type="dxa"/>
            <w:vAlign w:val="center"/>
          </w:tcPr>
          <w:p w:rsidR="003A2479" w:rsidRPr="00B10304" w:rsidRDefault="003A2479" w:rsidP="002323C8">
            <w:pPr>
              <w:pStyle w:val="afffa"/>
            </w:pPr>
          </w:p>
        </w:tc>
        <w:tc>
          <w:tcPr>
            <w:tcW w:w="1311" w:type="dxa"/>
            <w:vAlign w:val="center"/>
          </w:tcPr>
          <w:p w:rsidR="003A2479" w:rsidRPr="00B10304" w:rsidRDefault="003A2479" w:rsidP="002323C8">
            <w:pPr>
              <w:pStyle w:val="afff9"/>
            </w:pPr>
          </w:p>
        </w:tc>
        <w:tc>
          <w:tcPr>
            <w:tcW w:w="1115" w:type="dxa"/>
            <w:vAlign w:val="center"/>
          </w:tcPr>
          <w:p w:rsidR="003A2479" w:rsidRPr="00B10304" w:rsidRDefault="003A2479" w:rsidP="002323C8">
            <w:pPr>
              <w:pStyle w:val="afff9"/>
            </w:pPr>
          </w:p>
        </w:tc>
        <w:tc>
          <w:tcPr>
            <w:tcW w:w="1652" w:type="dxa"/>
            <w:vAlign w:val="center"/>
          </w:tcPr>
          <w:p w:rsidR="003A2479" w:rsidRPr="00B10304" w:rsidRDefault="003A2479" w:rsidP="002323C8">
            <w:pPr>
              <w:pStyle w:val="afff9"/>
            </w:pPr>
          </w:p>
        </w:tc>
      </w:tr>
      <w:tr w:rsidR="003A2479" w:rsidRPr="00B10304" w:rsidTr="002323C8">
        <w:trPr>
          <w:trHeight w:val="454"/>
        </w:trPr>
        <w:tc>
          <w:tcPr>
            <w:tcW w:w="662" w:type="dxa"/>
            <w:vAlign w:val="center"/>
          </w:tcPr>
          <w:p w:rsidR="003A2479" w:rsidRPr="00B10304" w:rsidRDefault="003A2479" w:rsidP="003A2479">
            <w:pPr>
              <w:pStyle w:val="afff9"/>
              <w:numPr>
                <w:ilvl w:val="0"/>
                <w:numId w:val="23"/>
              </w:numPr>
            </w:pPr>
          </w:p>
        </w:tc>
        <w:tc>
          <w:tcPr>
            <w:tcW w:w="1578" w:type="dxa"/>
            <w:vAlign w:val="center"/>
          </w:tcPr>
          <w:p w:rsidR="003A2479" w:rsidRPr="00B10304" w:rsidRDefault="003A2479" w:rsidP="002323C8">
            <w:pPr>
              <w:pStyle w:val="afff9"/>
              <w:rPr>
                <w:strike/>
              </w:rPr>
            </w:pPr>
          </w:p>
        </w:tc>
        <w:tc>
          <w:tcPr>
            <w:tcW w:w="2855" w:type="dxa"/>
            <w:vAlign w:val="center"/>
          </w:tcPr>
          <w:p w:rsidR="003A2479" w:rsidRPr="00B10304" w:rsidRDefault="003A2479" w:rsidP="002323C8">
            <w:pPr>
              <w:pStyle w:val="afffa"/>
              <w:rPr>
                <w:strike/>
              </w:rPr>
            </w:pPr>
          </w:p>
        </w:tc>
        <w:tc>
          <w:tcPr>
            <w:tcW w:w="1311" w:type="dxa"/>
            <w:vAlign w:val="center"/>
          </w:tcPr>
          <w:p w:rsidR="003A2479" w:rsidRPr="00B10304" w:rsidRDefault="003A2479" w:rsidP="002323C8">
            <w:pPr>
              <w:pStyle w:val="afff9"/>
            </w:pPr>
          </w:p>
        </w:tc>
        <w:tc>
          <w:tcPr>
            <w:tcW w:w="1115" w:type="dxa"/>
            <w:vAlign w:val="center"/>
          </w:tcPr>
          <w:p w:rsidR="003A2479" w:rsidRPr="00B10304" w:rsidRDefault="003A2479" w:rsidP="002323C8">
            <w:pPr>
              <w:pStyle w:val="afff9"/>
            </w:pPr>
          </w:p>
        </w:tc>
        <w:tc>
          <w:tcPr>
            <w:tcW w:w="1652" w:type="dxa"/>
            <w:vAlign w:val="center"/>
          </w:tcPr>
          <w:p w:rsidR="003A2479" w:rsidRPr="00B10304" w:rsidRDefault="003A2479" w:rsidP="002323C8">
            <w:pPr>
              <w:pStyle w:val="afff9"/>
            </w:pPr>
          </w:p>
        </w:tc>
      </w:tr>
      <w:tr w:rsidR="003A2479" w:rsidRPr="00B10304" w:rsidTr="002323C8">
        <w:trPr>
          <w:trHeight w:val="454"/>
        </w:trPr>
        <w:tc>
          <w:tcPr>
            <w:tcW w:w="662" w:type="dxa"/>
            <w:vAlign w:val="center"/>
          </w:tcPr>
          <w:p w:rsidR="003A2479" w:rsidRPr="00B10304" w:rsidRDefault="003A2479" w:rsidP="003A2479">
            <w:pPr>
              <w:pStyle w:val="afff9"/>
              <w:numPr>
                <w:ilvl w:val="0"/>
                <w:numId w:val="23"/>
              </w:numPr>
            </w:pPr>
          </w:p>
        </w:tc>
        <w:tc>
          <w:tcPr>
            <w:tcW w:w="1578" w:type="dxa"/>
            <w:vAlign w:val="center"/>
          </w:tcPr>
          <w:p w:rsidR="003A2479" w:rsidRPr="00B10304" w:rsidRDefault="003A2479" w:rsidP="002323C8">
            <w:pPr>
              <w:pStyle w:val="afff9"/>
            </w:pPr>
          </w:p>
        </w:tc>
        <w:tc>
          <w:tcPr>
            <w:tcW w:w="2855" w:type="dxa"/>
            <w:vAlign w:val="center"/>
          </w:tcPr>
          <w:p w:rsidR="003A2479" w:rsidRPr="00B10304" w:rsidRDefault="003A2479" w:rsidP="002323C8">
            <w:pPr>
              <w:pStyle w:val="afff9"/>
            </w:pPr>
          </w:p>
        </w:tc>
        <w:tc>
          <w:tcPr>
            <w:tcW w:w="1311" w:type="dxa"/>
            <w:vAlign w:val="center"/>
          </w:tcPr>
          <w:p w:rsidR="003A2479" w:rsidRPr="00B10304" w:rsidRDefault="003A2479" w:rsidP="002323C8">
            <w:pPr>
              <w:pStyle w:val="afff9"/>
            </w:pPr>
          </w:p>
        </w:tc>
        <w:tc>
          <w:tcPr>
            <w:tcW w:w="1115" w:type="dxa"/>
            <w:vAlign w:val="center"/>
          </w:tcPr>
          <w:p w:rsidR="003A2479" w:rsidRPr="00B10304" w:rsidRDefault="003A2479" w:rsidP="002323C8">
            <w:pPr>
              <w:pStyle w:val="afff9"/>
            </w:pPr>
          </w:p>
        </w:tc>
        <w:tc>
          <w:tcPr>
            <w:tcW w:w="1652" w:type="dxa"/>
            <w:vAlign w:val="center"/>
          </w:tcPr>
          <w:p w:rsidR="003A2479" w:rsidRPr="00B10304" w:rsidRDefault="003A2479" w:rsidP="002323C8">
            <w:pPr>
              <w:pStyle w:val="afff9"/>
            </w:pPr>
          </w:p>
        </w:tc>
      </w:tr>
      <w:tr w:rsidR="003A2479" w:rsidRPr="00B10304" w:rsidTr="002323C8">
        <w:trPr>
          <w:trHeight w:val="454"/>
        </w:trPr>
        <w:tc>
          <w:tcPr>
            <w:tcW w:w="662" w:type="dxa"/>
            <w:vAlign w:val="center"/>
          </w:tcPr>
          <w:p w:rsidR="003A2479" w:rsidRPr="00B10304" w:rsidRDefault="003A2479" w:rsidP="003A2479">
            <w:pPr>
              <w:pStyle w:val="afff9"/>
              <w:numPr>
                <w:ilvl w:val="0"/>
                <w:numId w:val="23"/>
              </w:numPr>
            </w:pPr>
          </w:p>
        </w:tc>
        <w:tc>
          <w:tcPr>
            <w:tcW w:w="1578" w:type="dxa"/>
            <w:vAlign w:val="center"/>
          </w:tcPr>
          <w:p w:rsidR="003A2479" w:rsidRPr="00B10304" w:rsidRDefault="003A2479" w:rsidP="002323C8">
            <w:pPr>
              <w:pStyle w:val="afff9"/>
            </w:pPr>
          </w:p>
        </w:tc>
        <w:tc>
          <w:tcPr>
            <w:tcW w:w="2855" w:type="dxa"/>
            <w:vAlign w:val="center"/>
          </w:tcPr>
          <w:p w:rsidR="003A2479" w:rsidRPr="00B10304" w:rsidRDefault="003A2479" w:rsidP="002323C8">
            <w:pPr>
              <w:pStyle w:val="afff9"/>
            </w:pPr>
          </w:p>
        </w:tc>
        <w:tc>
          <w:tcPr>
            <w:tcW w:w="1311" w:type="dxa"/>
            <w:vAlign w:val="center"/>
          </w:tcPr>
          <w:p w:rsidR="003A2479" w:rsidRPr="00B10304" w:rsidRDefault="003A2479" w:rsidP="002323C8">
            <w:pPr>
              <w:pStyle w:val="afff9"/>
            </w:pPr>
          </w:p>
        </w:tc>
        <w:tc>
          <w:tcPr>
            <w:tcW w:w="1115" w:type="dxa"/>
            <w:vAlign w:val="center"/>
          </w:tcPr>
          <w:p w:rsidR="003A2479" w:rsidRPr="00B10304" w:rsidRDefault="003A2479" w:rsidP="002323C8">
            <w:pPr>
              <w:pStyle w:val="afff9"/>
            </w:pPr>
          </w:p>
        </w:tc>
        <w:tc>
          <w:tcPr>
            <w:tcW w:w="1652" w:type="dxa"/>
            <w:vAlign w:val="center"/>
          </w:tcPr>
          <w:p w:rsidR="003A2479" w:rsidRPr="00B10304" w:rsidRDefault="003A2479" w:rsidP="002323C8">
            <w:pPr>
              <w:pStyle w:val="afff9"/>
            </w:pPr>
          </w:p>
        </w:tc>
      </w:tr>
    </w:tbl>
    <w:p w:rsidR="003A2479" w:rsidRDefault="003A2479" w:rsidP="003A2479">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3A2479" w:rsidRPr="009F7B18" w:rsidRDefault="003A2479" w:rsidP="003A2479">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F034A4" w:rsidRDefault="00371B6A" w:rsidP="00AE3BA1">
      <w:pPr>
        <w:pStyle w:val="1"/>
      </w:pPr>
      <w:r>
        <w:rPr>
          <w:rFonts w:hint="eastAsia"/>
        </w:rPr>
        <w:t>需求</w:t>
      </w:r>
      <w:bookmarkEnd w:id="31"/>
    </w:p>
    <w:p w:rsidR="009C49B6" w:rsidRDefault="009C49B6" w:rsidP="00371B6A">
      <w:pPr>
        <w:pStyle w:val="SDD"/>
        <w:ind w:firstLine="480"/>
      </w:pPr>
    </w:p>
    <w:p w:rsidR="00371B6A" w:rsidRDefault="009C49B6" w:rsidP="009C49B6">
      <w:pPr>
        <w:pStyle w:val="afffe"/>
      </w:pPr>
      <w:r>
        <w:rPr>
          <w:rFonts w:hint="eastAsia"/>
        </w:rPr>
        <w:t>注：</w:t>
      </w:r>
      <w:r w:rsidR="00371B6A" w:rsidRPr="00371B6A">
        <w:rPr>
          <w:rFonts w:hint="eastAsia"/>
        </w:rPr>
        <w:t>本章应分为以下几条，以实现软件交付，并建立另一软件实体要成为该</w:t>
      </w:r>
      <w:r w:rsidR="00371B6A">
        <w:rPr>
          <w:rFonts w:hint="eastAsia"/>
        </w:rPr>
        <w:t>CSCI</w:t>
      </w:r>
      <w:r w:rsidR="00371B6A" w:rsidRPr="00371B6A">
        <w:rPr>
          <w:rFonts w:hint="eastAsia"/>
        </w:rPr>
        <w:t>的有效拷贝所应满足的需求。</w:t>
      </w:r>
    </w:p>
    <w:p w:rsidR="00AF580C" w:rsidRDefault="00371B6A" w:rsidP="00E266C2">
      <w:pPr>
        <w:pStyle w:val="20"/>
      </w:pPr>
      <w:bookmarkStart w:id="33" w:name="_Toc69749932"/>
      <w:r>
        <w:rPr>
          <w:rFonts w:hint="eastAsia"/>
        </w:rPr>
        <w:t>可执行软件</w:t>
      </w:r>
      <w:bookmarkEnd w:id="33"/>
    </w:p>
    <w:p w:rsidR="009C49B6" w:rsidRDefault="009C49B6" w:rsidP="00371B6A">
      <w:pPr>
        <w:pStyle w:val="SDD"/>
        <w:ind w:firstLine="480"/>
      </w:pPr>
    </w:p>
    <w:p w:rsidR="00E266C2" w:rsidRPr="00E266C2" w:rsidRDefault="009C49B6" w:rsidP="009C49B6">
      <w:pPr>
        <w:pStyle w:val="afffe"/>
      </w:pPr>
      <w:r>
        <w:rPr>
          <w:rFonts w:hint="eastAsia"/>
        </w:rPr>
        <w:t>注：</w:t>
      </w:r>
      <w:r w:rsidR="003A2479">
        <w:rPr>
          <w:rFonts w:hint="eastAsia"/>
        </w:rPr>
        <w:t>本章节</w:t>
      </w:r>
      <w:r w:rsidR="00371B6A" w:rsidRPr="00371B6A">
        <w:rPr>
          <w:rFonts w:hint="eastAsia"/>
        </w:rPr>
        <w:t>应通过引用附带的或其他形式提供的电子媒体，给出</w:t>
      </w:r>
      <w:r w:rsidR="001114A7">
        <w:rPr>
          <w:rFonts w:hint="eastAsia"/>
        </w:rPr>
        <w:t>CSCI</w:t>
      </w:r>
      <w:r w:rsidR="00371B6A" w:rsidRPr="00371B6A">
        <w:rPr>
          <w:rFonts w:hint="eastAsia"/>
        </w:rPr>
        <w:t>的可执行软件，包括在目标计算机上安装和运行该软件所需的批处理文件、命令文件、数据文件或其他软件文件。为使软件实体成为该 CSCI 可执行软件的有效拷贝，它必须与这些文件精确匹配。</w:t>
      </w:r>
    </w:p>
    <w:p w:rsidR="00AF580C" w:rsidRDefault="00371B6A" w:rsidP="00E266C2">
      <w:pPr>
        <w:pStyle w:val="20"/>
      </w:pPr>
      <w:bookmarkStart w:id="34" w:name="_Toc69749933"/>
      <w:r>
        <w:rPr>
          <w:rFonts w:hint="eastAsia"/>
        </w:rPr>
        <w:t>源文件</w:t>
      </w:r>
      <w:bookmarkEnd w:id="34"/>
    </w:p>
    <w:p w:rsidR="009C49B6" w:rsidRDefault="009C49B6" w:rsidP="00AF580C">
      <w:pPr>
        <w:pStyle w:val="SDD"/>
        <w:ind w:firstLine="480"/>
      </w:pPr>
    </w:p>
    <w:p w:rsidR="00AF580C" w:rsidRDefault="009C49B6" w:rsidP="009C49B6">
      <w:pPr>
        <w:pStyle w:val="afffe"/>
      </w:pPr>
      <w:r>
        <w:rPr>
          <w:rFonts w:hint="eastAsia"/>
        </w:rPr>
        <w:t>注：</w:t>
      </w:r>
      <w:r w:rsidR="003A2479">
        <w:rPr>
          <w:rFonts w:hint="eastAsia"/>
        </w:rPr>
        <w:t>本章节</w:t>
      </w:r>
      <w:r w:rsidR="00371B6A" w:rsidRPr="00371B6A">
        <w:rPr>
          <w:rFonts w:hint="eastAsia"/>
        </w:rPr>
        <w:t>应通过引用附带的或其他形式提供的电子媒体，给出</w:t>
      </w:r>
      <w:r w:rsidR="00371B6A">
        <w:rPr>
          <w:rFonts w:hint="eastAsia"/>
        </w:rPr>
        <w:t>CSCI</w:t>
      </w:r>
      <w:r w:rsidR="00371B6A" w:rsidRPr="00371B6A">
        <w:rPr>
          <w:rFonts w:hint="eastAsia"/>
        </w:rPr>
        <w:t>的源文件，包括重新生成</w:t>
      </w:r>
      <w:r w:rsidR="00371B6A">
        <w:rPr>
          <w:rFonts w:hint="eastAsia"/>
        </w:rPr>
        <w:t>CSCI</w:t>
      </w:r>
      <w:r w:rsidR="00371B6A" w:rsidRPr="00371B6A">
        <w:rPr>
          <w:rFonts w:hint="eastAsia"/>
        </w:rPr>
        <w:t>可执行软件所需的批处理文件、命令文件、数据文件或其他文件。为使软件实体成为该</w:t>
      </w:r>
      <w:r w:rsidR="00371B6A">
        <w:rPr>
          <w:rFonts w:hint="eastAsia"/>
        </w:rPr>
        <w:t>CSCI</w:t>
      </w:r>
      <w:r w:rsidR="00371B6A" w:rsidRPr="00371B6A">
        <w:rPr>
          <w:rFonts w:hint="eastAsia"/>
        </w:rPr>
        <w:t>源文件的有效拷贝，它必须与这些文件精确匹配。</w:t>
      </w:r>
    </w:p>
    <w:p w:rsidR="00E266C2" w:rsidRDefault="00371B6A" w:rsidP="00E266C2">
      <w:pPr>
        <w:pStyle w:val="20"/>
      </w:pPr>
      <w:bookmarkStart w:id="35" w:name="_Toc69749934"/>
      <w:r>
        <w:rPr>
          <w:rFonts w:hint="eastAsia"/>
        </w:rPr>
        <w:lastRenderedPageBreak/>
        <w:t>包装需求</w:t>
      </w:r>
      <w:bookmarkEnd w:id="35"/>
    </w:p>
    <w:p w:rsidR="009C49B6" w:rsidRDefault="009C49B6" w:rsidP="00E266C2">
      <w:pPr>
        <w:pStyle w:val="SDD"/>
        <w:ind w:firstLine="480"/>
      </w:pPr>
    </w:p>
    <w:p w:rsidR="00E266C2" w:rsidRDefault="009C49B6" w:rsidP="009C49B6">
      <w:pPr>
        <w:pStyle w:val="afffe"/>
      </w:pPr>
      <w:r>
        <w:rPr>
          <w:rFonts w:hint="eastAsia"/>
        </w:rPr>
        <w:t>注：</w:t>
      </w:r>
      <w:r w:rsidR="00371B6A" w:rsidRPr="00371B6A">
        <w:rPr>
          <w:rFonts w:hint="eastAsia"/>
        </w:rPr>
        <w:t>（若有）</w:t>
      </w:r>
      <w:r w:rsidR="003A2479">
        <w:rPr>
          <w:rFonts w:hint="eastAsia"/>
        </w:rPr>
        <w:t>本章节</w:t>
      </w:r>
      <w:r w:rsidR="00371B6A" w:rsidRPr="00371B6A">
        <w:rPr>
          <w:rFonts w:hint="eastAsia"/>
        </w:rPr>
        <w:t>应描述</w:t>
      </w:r>
      <w:r w:rsidR="00371B6A">
        <w:rPr>
          <w:rFonts w:hint="eastAsia"/>
        </w:rPr>
        <w:t>CSCI拷贝的包装和标记方面的需求</w:t>
      </w:r>
      <w:r w:rsidR="00E266C2" w:rsidRPr="00E266C2">
        <w:rPr>
          <w:rFonts w:hint="eastAsia"/>
        </w:rPr>
        <w:t>。</w:t>
      </w:r>
    </w:p>
    <w:p w:rsidR="00E266C2" w:rsidRDefault="00371B6A" w:rsidP="00AE3BA1">
      <w:pPr>
        <w:pStyle w:val="1"/>
      </w:pPr>
      <w:bookmarkStart w:id="36" w:name="_Toc69749935"/>
      <w:r>
        <w:rPr>
          <w:rFonts w:hint="eastAsia"/>
        </w:rPr>
        <w:t>合格性规定</w:t>
      </w:r>
      <w:bookmarkEnd w:id="36"/>
    </w:p>
    <w:p w:rsidR="009C49B6" w:rsidRDefault="009C49B6" w:rsidP="00E266C2">
      <w:pPr>
        <w:pStyle w:val="SDD"/>
        <w:ind w:firstLine="480"/>
      </w:pPr>
    </w:p>
    <w:p w:rsidR="00E266C2" w:rsidRDefault="009C49B6" w:rsidP="009C49B6">
      <w:pPr>
        <w:pStyle w:val="afffe"/>
      </w:pPr>
      <w:r>
        <w:rPr>
          <w:rFonts w:hint="eastAsia"/>
        </w:rPr>
        <w:t>注：</w:t>
      </w:r>
      <w:r w:rsidR="003A2479">
        <w:rPr>
          <w:rFonts w:hint="eastAsia"/>
        </w:rPr>
        <w:t>本章节</w:t>
      </w:r>
      <w:r w:rsidR="00371B6A" w:rsidRPr="00371B6A">
        <w:rPr>
          <w:rFonts w:hint="eastAsia"/>
        </w:rPr>
        <w:t>应描述用</w:t>
      </w:r>
      <w:proofErr w:type="gramStart"/>
      <w:r w:rsidR="00371B6A" w:rsidRPr="00371B6A">
        <w:rPr>
          <w:rFonts w:hint="eastAsia"/>
        </w:rPr>
        <w:t>千证明</w:t>
      </w:r>
      <w:proofErr w:type="gramEnd"/>
      <w:r w:rsidR="00371B6A" w:rsidRPr="00371B6A">
        <w:rPr>
          <w:rFonts w:hint="eastAsia"/>
        </w:rPr>
        <w:t>指定软件实体是 CSCI 有效拷贝所使用的方法。例如，针对可执行文件所使用的方法可以是，确定3.1条中引用到的每个可执行文件在当前所述软件中是否有相同命名的对等实体，并且可通过按位比较、校验和、或其他方法表明每个这样的对等实体和对应的可执行文件 是相同的；针对源文件所使用的方法可以是与</w:t>
      </w:r>
      <w:r w:rsidR="00371B6A">
        <w:rPr>
          <w:rFonts w:hint="eastAsia"/>
        </w:rPr>
        <w:t>3.2条中引用的源文件进行比较</w:t>
      </w:r>
      <w:r w:rsidR="00E266C2" w:rsidRPr="00E266C2">
        <w:rPr>
          <w:rFonts w:hint="eastAsia"/>
        </w:rPr>
        <w:t>。</w:t>
      </w:r>
    </w:p>
    <w:p w:rsidR="00E266C2" w:rsidRDefault="00371B6A" w:rsidP="00AE3BA1">
      <w:pPr>
        <w:pStyle w:val="1"/>
      </w:pPr>
      <w:bookmarkStart w:id="37" w:name="_Toc69749936"/>
      <w:r>
        <w:rPr>
          <w:rFonts w:hint="eastAsia"/>
        </w:rPr>
        <w:t>软件支持信息</w:t>
      </w:r>
      <w:bookmarkEnd w:id="37"/>
    </w:p>
    <w:p w:rsidR="00E266C2" w:rsidRDefault="00371B6A" w:rsidP="00371B6A">
      <w:pPr>
        <w:pStyle w:val="20"/>
      </w:pPr>
      <w:bookmarkStart w:id="38" w:name="_Toc69749937"/>
      <w:r>
        <w:rPr>
          <w:rFonts w:hint="eastAsia"/>
        </w:rPr>
        <w:t>“已建成”软件设计</w:t>
      </w:r>
      <w:bookmarkEnd w:id="38"/>
    </w:p>
    <w:p w:rsidR="009C49B6" w:rsidRDefault="009C49B6" w:rsidP="000068AD">
      <w:pPr>
        <w:pStyle w:val="SDD"/>
        <w:ind w:firstLine="480"/>
      </w:pPr>
    </w:p>
    <w:p w:rsidR="000068AD" w:rsidRPr="000068AD" w:rsidRDefault="009C49B6" w:rsidP="009C49B6">
      <w:pPr>
        <w:pStyle w:val="afffe"/>
      </w:pPr>
      <w:r>
        <w:rPr>
          <w:rFonts w:hint="eastAsia"/>
        </w:rPr>
        <w:t>注:</w:t>
      </w:r>
      <w:r w:rsidR="003A2479">
        <w:rPr>
          <w:rFonts w:hint="eastAsia"/>
        </w:rPr>
        <w:t>本章节</w:t>
      </w:r>
      <w:r w:rsidR="00371B6A">
        <w:rPr>
          <w:rFonts w:hint="eastAsia"/>
        </w:rPr>
        <w:t>应包含描述“已建成”CSCI的设计信息，或引用包含此信息的一个附录或其他可交付的文档。（若适用）此信息应于</w:t>
      </w:r>
      <w:r w:rsidR="000068AD">
        <w:rPr>
          <w:rFonts w:hint="eastAsia"/>
        </w:rPr>
        <w:t>软件设计说明（SDD）、接口设计说明（IDD）和数据库设计说明（DBDD）所要求的信息相同。如果这些文档或其等价物要随“已建成”CSCI交付，</w:t>
      </w:r>
      <w:r w:rsidR="003A2479">
        <w:rPr>
          <w:rFonts w:hint="eastAsia"/>
        </w:rPr>
        <w:t>本章节</w:t>
      </w:r>
      <w:r w:rsidR="000068AD">
        <w:rPr>
          <w:rFonts w:hint="eastAsia"/>
        </w:rPr>
        <w:t>应引用这些文档；否则，此信息应在本文档中提供。</w:t>
      </w:r>
      <w:r w:rsidR="003A2479">
        <w:rPr>
          <w:rFonts w:hint="eastAsia"/>
        </w:rPr>
        <w:t>本章节</w:t>
      </w:r>
      <w:r w:rsidR="000068AD">
        <w:rPr>
          <w:rFonts w:hint="eastAsia"/>
        </w:rPr>
        <w:t>也可以引用源代码清单中的头文件、注释和代码提供的信息，此处无需重复提供。如果SDD、IDD或DBDD是以附录的形式提供，无需改变</w:t>
      </w:r>
      <w:proofErr w:type="gramStart"/>
      <w:r w:rsidR="000068AD">
        <w:rPr>
          <w:rFonts w:hint="eastAsia"/>
        </w:rPr>
        <w:t>其条号与</w:t>
      </w:r>
      <w:proofErr w:type="gramEnd"/>
      <w:r w:rsidR="000068AD">
        <w:rPr>
          <w:rFonts w:hint="eastAsia"/>
        </w:rPr>
        <w:t>页码。</w:t>
      </w:r>
    </w:p>
    <w:p w:rsidR="0089443C" w:rsidRDefault="000068AD" w:rsidP="000068AD">
      <w:pPr>
        <w:pStyle w:val="20"/>
      </w:pPr>
      <w:bookmarkStart w:id="39" w:name="_Toc69749938"/>
      <w:r>
        <w:rPr>
          <w:rFonts w:hint="eastAsia"/>
        </w:rPr>
        <w:t>编译/建立规程</w:t>
      </w:r>
      <w:bookmarkEnd w:id="39"/>
    </w:p>
    <w:p w:rsidR="009C49B6" w:rsidRDefault="009C49B6" w:rsidP="0089443C">
      <w:pPr>
        <w:pStyle w:val="SDD"/>
        <w:ind w:firstLine="480"/>
      </w:pPr>
    </w:p>
    <w:p w:rsidR="0089443C" w:rsidRDefault="009C49B6" w:rsidP="009C49B6">
      <w:pPr>
        <w:pStyle w:val="afffe"/>
      </w:pPr>
      <w:r>
        <w:rPr>
          <w:rFonts w:hint="eastAsia"/>
        </w:rPr>
        <w:t>注：</w:t>
      </w:r>
      <w:r w:rsidR="003A2479">
        <w:rPr>
          <w:rFonts w:hint="eastAsia"/>
        </w:rPr>
        <w:t>本章节</w:t>
      </w:r>
      <w:r w:rsidR="0089443C">
        <w:rPr>
          <w:rFonts w:hint="eastAsia"/>
        </w:rPr>
        <w:t>应</w:t>
      </w:r>
      <w:r w:rsidR="000068AD">
        <w:rPr>
          <w:rFonts w:hint="eastAsia"/>
        </w:rPr>
        <w:t>描述从源文件创建可执行文件和准备向固件或其他分布媒体中加载可执行文件所要使用的编译/建立规程，或引用</w:t>
      </w:r>
      <w:proofErr w:type="gramStart"/>
      <w:r w:rsidR="000068AD">
        <w:rPr>
          <w:rFonts w:hint="eastAsia"/>
        </w:rPr>
        <w:t>描述此</w:t>
      </w:r>
      <w:proofErr w:type="gramEnd"/>
      <w:r w:rsidR="000068AD">
        <w:rPr>
          <w:rFonts w:hint="eastAsia"/>
        </w:rPr>
        <w:t>信息的附录。</w:t>
      </w:r>
      <w:r w:rsidR="003A2479">
        <w:rPr>
          <w:rFonts w:hint="eastAsia"/>
        </w:rPr>
        <w:t>本章节</w:t>
      </w:r>
      <w:r w:rsidR="000068AD">
        <w:rPr>
          <w:rFonts w:hint="eastAsia"/>
        </w:rPr>
        <w:t>应制定所用的编译程序/汇编程序，包括版本号；其他所需的软、硬件，包括版本号；要使用的设置、选项或约定；编译/汇编、连接和建立CSCI和包含CSCI的软件系统的规程，</w:t>
      </w:r>
      <w:r w:rsidR="000068AD">
        <w:rPr>
          <w:rFonts w:hint="eastAsia"/>
        </w:rPr>
        <w:lastRenderedPageBreak/>
        <w:t>包括对不同现场、配置、版本的变更等。CSCI级之上的建立规程可以在某个SPS中给出，而在其他SPS中引用。</w:t>
      </w:r>
    </w:p>
    <w:p w:rsidR="0089443C" w:rsidRDefault="000068AD" w:rsidP="000068AD">
      <w:pPr>
        <w:pStyle w:val="20"/>
      </w:pPr>
      <w:bookmarkStart w:id="40" w:name="_Toc69749939"/>
      <w:r>
        <w:rPr>
          <w:rFonts w:hint="eastAsia"/>
        </w:rPr>
        <w:t>修改规程</w:t>
      </w:r>
      <w:bookmarkEnd w:id="40"/>
    </w:p>
    <w:p w:rsidR="009C49B6" w:rsidRDefault="009C49B6" w:rsidP="000068AD">
      <w:pPr>
        <w:pStyle w:val="SDD"/>
        <w:ind w:firstLine="480"/>
      </w:pPr>
    </w:p>
    <w:p w:rsidR="000068AD" w:rsidRDefault="009C49B6" w:rsidP="009C49B6">
      <w:pPr>
        <w:pStyle w:val="afffe"/>
      </w:pPr>
      <w:r>
        <w:rPr>
          <w:rFonts w:hint="eastAsia"/>
        </w:rPr>
        <w:t>注：</w:t>
      </w:r>
      <w:r w:rsidR="003A2479">
        <w:rPr>
          <w:rFonts w:hint="eastAsia"/>
        </w:rPr>
        <w:t>本章节</w:t>
      </w:r>
      <w:r w:rsidR="000068AD">
        <w:rPr>
          <w:rFonts w:hint="eastAsia"/>
        </w:rPr>
        <w:t>应描述修改CSCI应遵循的规程。（若适用）包括或引用下述信息：</w:t>
      </w:r>
    </w:p>
    <w:p w:rsidR="000068AD" w:rsidRDefault="00A2026E" w:rsidP="009C49B6">
      <w:pPr>
        <w:pStyle w:val="afffe"/>
        <w:numPr>
          <w:ilvl w:val="0"/>
          <w:numId w:val="20"/>
        </w:numPr>
        <w:ind w:firstLineChars="0"/>
      </w:pPr>
      <w:r>
        <w:rPr>
          <w:rFonts w:hint="eastAsia"/>
        </w:rPr>
        <w:t>保障设施、设备和软件，以及它们的使用规程；</w:t>
      </w:r>
    </w:p>
    <w:p w:rsidR="00A2026E" w:rsidRDefault="00A2026E" w:rsidP="009C49B6">
      <w:pPr>
        <w:pStyle w:val="afffe"/>
        <w:numPr>
          <w:ilvl w:val="0"/>
          <w:numId w:val="20"/>
        </w:numPr>
        <w:ind w:firstLineChars="0"/>
      </w:pPr>
      <w:r>
        <w:rPr>
          <w:rFonts w:hint="eastAsia"/>
        </w:rPr>
        <w:t>CSCI所使用的数据库/数据文件，以及使用与修改它们的规程；</w:t>
      </w:r>
    </w:p>
    <w:p w:rsidR="00A2026E" w:rsidRDefault="00A2026E" w:rsidP="009C49B6">
      <w:pPr>
        <w:pStyle w:val="afffe"/>
        <w:numPr>
          <w:ilvl w:val="0"/>
          <w:numId w:val="20"/>
        </w:numPr>
        <w:ind w:firstLineChars="0"/>
      </w:pPr>
      <w:r>
        <w:rPr>
          <w:rFonts w:hint="eastAsia"/>
        </w:rPr>
        <w:t>要遵循的设计、编码、及其他约定；</w:t>
      </w:r>
    </w:p>
    <w:p w:rsidR="00A2026E" w:rsidRDefault="00A2026E" w:rsidP="009C49B6">
      <w:pPr>
        <w:pStyle w:val="afffe"/>
        <w:numPr>
          <w:ilvl w:val="0"/>
          <w:numId w:val="20"/>
        </w:numPr>
        <w:ind w:firstLineChars="0"/>
      </w:pPr>
      <w:r>
        <w:rPr>
          <w:rFonts w:hint="eastAsia"/>
        </w:rPr>
        <w:t>（若有）与上述不同的编译/建立规程；</w:t>
      </w:r>
    </w:p>
    <w:p w:rsidR="00A2026E" w:rsidRPr="000068AD" w:rsidRDefault="00A2026E" w:rsidP="009C49B6">
      <w:pPr>
        <w:pStyle w:val="afffe"/>
        <w:numPr>
          <w:ilvl w:val="0"/>
          <w:numId w:val="20"/>
        </w:numPr>
        <w:ind w:firstLineChars="0"/>
      </w:pPr>
      <w:r>
        <w:rPr>
          <w:rFonts w:hint="eastAsia"/>
        </w:rPr>
        <w:t>要遵循的集成和测试规程。</w:t>
      </w:r>
    </w:p>
    <w:p w:rsidR="0089443C" w:rsidRDefault="00A2026E" w:rsidP="00A2026E">
      <w:pPr>
        <w:pStyle w:val="20"/>
      </w:pPr>
      <w:bookmarkStart w:id="41" w:name="_Toc69749940"/>
      <w:r>
        <w:rPr>
          <w:rFonts w:hint="eastAsia"/>
        </w:rPr>
        <w:t>计算机硬件资源使用</w:t>
      </w:r>
      <w:bookmarkEnd w:id="41"/>
    </w:p>
    <w:p w:rsidR="009C49B6" w:rsidRDefault="009C49B6" w:rsidP="0089443C">
      <w:pPr>
        <w:pStyle w:val="SDD"/>
        <w:ind w:firstLine="480"/>
      </w:pPr>
    </w:p>
    <w:p w:rsidR="0089443C" w:rsidRDefault="009C49B6" w:rsidP="009C49B6">
      <w:pPr>
        <w:pStyle w:val="afffe"/>
      </w:pPr>
      <w:r>
        <w:rPr>
          <w:rFonts w:hint="eastAsia"/>
        </w:rPr>
        <w:t>注：</w:t>
      </w:r>
      <w:r w:rsidR="003A2479">
        <w:rPr>
          <w:rFonts w:hint="eastAsia"/>
        </w:rPr>
        <w:t>本章节</w:t>
      </w:r>
      <w:r w:rsidR="0089443C">
        <w:rPr>
          <w:rFonts w:hint="eastAsia"/>
        </w:rPr>
        <w:t>应</w:t>
      </w:r>
      <w:r w:rsidR="00A2026E">
        <w:rPr>
          <w:rFonts w:hint="eastAsia"/>
        </w:rPr>
        <w:t>描述“已建成”CSCI对计算机硬件资源（如处理能力、内存容量、输入/输出设备能力、</w:t>
      </w:r>
      <w:proofErr w:type="gramStart"/>
      <w:r w:rsidR="00A2026E">
        <w:rPr>
          <w:rFonts w:hint="eastAsia"/>
        </w:rPr>
        <w:t>辅存容量</w:t>
      </w:r>
      <w:proofErr w:type="gramEnd"/>
      <w:r w:rsidR="00A2026E">
        <w:rPr>
          <w:rFonts w:hint="eastAsia"/>
        </w:rPr>
        <w:t>和通信/网络设备能力）的实际使用情况，并应覆盖包括在CSCI使用需求中的、影响CSCI的系统级资源分配中的、或软件开发计划中的所有计算机硬件资源。如果指定的计算机硬件资源的所有使用数据出现在一个地方，如在某个SPS中，则</w:t>
      </w:r>
      <w:r w:rsidR="003A2479">
        <w:rPr>
          <w:rFonts w:hint="eastAsia"/>
        </w:rPr>
        <w:t>本章节</w:t>
      </w:r>
      <w:r w:rsidR="00A2026E">
        <w:rPr>
          <w:rFonts w:hint="eastAsia"/>
        </w:rPr>
        <w:t>可以引用它。针对每一计算机硬件资源，应包括：</w:t>
      </w:r>
    </w:p>
    <w:p w:rsidR="00351A3C" w:rsidRDefault="00A2026E" w:rsidP="009C49B6">
      <w:pPr>
        <w:pStyle w:val="afffe"/>
        <w:numPr>
          <w:ilvl w:val="0"/>
          <w:numId w:val="21"/>
        </w:numPr>
        <w:ind w:firstLineChars="0"/>
      </w:pPr>
      <w:r>
        <w:rPr>
          <w:rFonts w:hint="eastAsia"/>
        </w:rPr>
        <w:t>得到满足的CSCI需求或系统级资源分配（到CSCI需求的可追踪性可在6.c</w:t>
      </w:r>
      <w:r>
        <w:t>）</w:t>
      </w:r>
      <w:r>
        <w:rPr>
          <w:rFonts w:hint="eastAsia"/>
        </w:rPr>
        <w:t>中提供）；</w:t>
      </w:r>
    </w:p>
    <w:p w:rsidR="00A2026E" w:rsidRDefault="00A2026E" w:rsidP="009C49B6">
      <w:pPr>
        <w:pStyle w:val="afffe"/>
        <w:numPr>
          <w:ilvl w:val="0"/>
          <w:numId w:val="21"/>
        </w:numPr>
        <w:ind w:firstLineChars="0"/>
      </w:pPr>
      <w:r>
        <w:rPr>
          <w:rFonts w:hint="eastAsia"/>
        </w:rPr>
        <w:t>使用数据所基于的假设和条件（例如，典型用法、最坏情况用法、特定事件的假设）；</w:t>
      </w:r>
    </w:p>
    <w:p w:rsidR="00A2026E" w:rsidRDefault="00A2026E" w:rsidP="009C49B6">
      <w:pPr>
        <w:pStyle w:val="afffe"/>
        <w:numPr>
          <w:ilvl w:val="0"/>
          <w:numId w:val="21"/>
        </w:numPr>
        <w:ind w:firstLineChars="0"/>
      </w:pPr>
      <w:r>
        <w:rPr>
          <w:rFonts w:hint="eastAsia"/>
        </w:rPr>
        <w:t>影响使用的特殊考虑（例如虚存的使用、覆盖、多处理器或操作系统开销的</w:t>
      </w:r>
      <w:r w:rsidR="00AE3BA1">
        <w:rPr>
          <w:rFonts w:hint="eastAsia"/>
        </w:rPr>
        <w:t>影响</w:t>
      </w:r>
      <w:r>
        <w:rPr>
          <w:rFonts w:hint="eastAsia"/>
        </w:rPr>
        <w:t>、</w:t>
      </w:r>
      <w:r w:rsidR="00AE3BA1">
        <w:rPr>
          <w:rFonts w:hint="eastAsia"/>
        </w:rPr>
        <w:t>库软件或其他的实现开销等）；</w:t>
      </w:r>
    </w:p>
    <w:p w:rsidR="00AE3BA1" w:rsidRDefault="00AE3BA1" w:rsidP="009C49B6">
      <w:pPr>
        <w:pStyle w:val="afffe"/>
        <w:numPr>
          <w:ilvl w:val="0"/>
          <w:numId w:val="21"/>
        </w:numPr>
        <w:ind w:firstLineChars="0"/>
      </w:pPr>
      <w:r>
        <w:rPr>
          <w:rFonts w:hint="eastAsia"/>
        </w:rPr>
        <w:t>所采用的测度的单位（例如处理器能力百分比、每秒周期、存储器字节数、每秒千字节等）；</w:t>
      </w:r>
    </w:p>
    <w:p w:rsidR="00AE3BA1" w:rsidRDefault="00AE3BA1" w:rsidP="009C49B6">
      <w:pPr>
        <w:pStyle w:val="afffe"/>
        <w:numPr>
          <w:ilvl w:val="0"/>
          <w:numId w:val="21"/>
        </w:numPr>
        <w:ind w:firstLineChars="0"/>
      </w:pPr>
      <w:r>
        <w:rPr>
          <w:rFonts w:hint="eastAsia"/>
        </w:rPr>
        <w:t>已进行的估计或测量的级别（例如软件单元、CSCI或可执行程序）。</w:t>
      </w:r>
    </w:p>
    <w:p w:rsidR="00351A3C" w:rsidRDefault="00AE3BA1" w:rsidP="00AE3BA1">
      <w:pPr>
        <w:pStyle w:val="1"/>
      </w:pPr>
      <w:bookmarkStart w:id="42" w:name="_Toc69749941"/>
      <w:r>
        <w:rPr>
          <w:rFonts w:hint="eastAsia"/>
        </w:rPr>
        <w:lastRenderedPageBreak/>
        <w:t>需求的可追踪性</w:t>
      </w:r>
      <w:bookmarkEnd w:id="42"/>
    </w:p>
    <w:p w:rsidR="00351A3C" w:rsidRDefault="00351A3C" w:rsidP="009C49B6">
      <w:pPr>
        <w:pStyle w:val="afffe"/>
      </w:pPr>
      <w:r>
        <w:rPr>
          <w:rFonts w:hint="eastAsia"/>
        </w:rPr>
        <w:t>本章</w:t>
      </w:r>
      <w:r w:rsidR="003A2479">
        <w:rPr>
          <w:rFonts w:hint="eastAsia"/>
        </w:rPr>
        <w:t>节</w:t>
      </w:r>
      <w:r>
        <w:rPr>
          <w:rFonts w:hint="eastAsia"/>
        </w:rPr>
        <w:t>应</w:t>
      </w:r>
      <w:r w:rsidR="00AE3BA1">
        <w:rPr>
          <w:rFonts w:hint="eastAsia"/>
        </w:rPr>
        <w:t>描述：</w:t>
      </w:r>
    </w:p>
    <w:p w:rsidR="00AE3BA1" w:rsidRDefault="00AE3BA1" w:rsidP="009C49B6">
      <w:pPr>
        <w:pStyle w:val="afffe"/>
        <w:numPr>
          <w:ilvl w:val="0"/>
          <w:numId w:val="22"/>
        </w:numPr>
        <w:ind w:firstLineChars="0"/>
      </w:pPr>
      <w:r>
        <w:rPr>
          <w:rFonts w:hint="eastAsia"/>
        </w:rPr>
        <w:t>从每一CSCI源文件到它所实现的软件单元的可追踪性；</w:t>
      </w:r>
    </w:p>
    <w:p w:rsidR="00AE3BA1" w:rsidRDefault="00AE3BA1" w:rsidP="009C49B6">
      <w:pPr>
        <w:pStyle w:val="afffe"/>
        <w:numPr>
          <w:ilvl w:val="0"/>
          <w:numId w:val="22"/>
        </w:numPr>
        <w:ind w:firstLineChars="0"/>
      </w:pPr>
      <w:r>
        <w:rPr>
          <w:rFonts w:hint="eastAsia"/>
        </w:rPr>
        <w:t>从每一软件单元到实现它的源文件的可追踪性；</w:t>
      </w:r>
    </w:p>
    <w:p w:rsidR="00AE3BA1" w:rsidRDefault="00AE3BA1" w:rsidP="009C49B6">
      <w:pPr>
        <w:pStyle w:val="afffe"/>
        <w:numPr>
          <w:ilvl w:val="0"/>
          <w:numId w:val="22"/>
        </w:numPr>
        <w:ind w:firstLineChars="0"/>
      </w:pPr>
      <w:r>
        <w:rPr>
          <w:rFonts w:hint="eastAsia"/>
        </w:rPr>
        <w:t>从5.4中指定的每一计算机硬件资源使用测量到它所涉及的CSCI需求的可追踪性（此可追踪性也可在5.4中提供）；</w:t>
      </w:r>
    </w:p>
    <w:p w:rsidR="00AE3BA1" w:rsidRDefault="00AE3BA1" w:rsidP="009C49B6">
      <w:pPr>
        <w:pStyle w:val="afffe"/>
        <w:numPr>
          <w:ilvl w:val="0"/>
          <w:numId w:val="22"/>
        </w:numPr>
        <w:ind w:firstLineChars="0"/>
      </w:pPr>
      <w:r>
        <w:rPr>
          <w:rFonts w:hint="eastAsia"/>
        </w:rPr>
        <w:t>从有关计算机硬件资源使用的每一CSCI需求到5.4中指定的使用测量的可追踪性。</w:t>
      </w:r>
    </w:p>
    <w:p w:rsidR="00AE3BA1" w:rsidRDefault="00AE3BA1" w:rsidP="00AE3BA1">
      <w:pPr>
        <w:pStyle w:val="1"/>
      </w:pPr>
      <w:bookmarkStart w:id="43" w:name="_Toc69749942"/>
      <w:r>
        <w:rPr>
          <w:rFonts w:hint="eastAsia"/>
        </w:rPr>
        <w:t>注释</w:t>
      </w:r>
      <w:bookmarkEnd w:id="43"/>
    </w:p>
    <w:p w:rsidR="009C49B6" w:rsidRDefault="009C49B6" w:rsidP="00AE3BA1">
      <w:pPr>
        <w:pStyle w:val="SDD"/>
        <w:ind w:firstLine="480"/>
      </w:pPr>
    </w:p>
    <w:p w:rsidR="00AE3BA1" w:rsidRPr="00AE3BA1" w:rsidRDefault="009C49B6" w:rsidP="009C49B6">
      <w:pPr>
        <w:pStyle w:val="afffe"/>
      </w:pPr>
      <w:r>
        <w:rPr>
          <w:rFonts w:hint="eastAsia"/>
        </w:rPr>
        <w:t>注：</w:t>
      </w:r>
      <w:r w:rsidR="00AE3BA1">
        <w:rPr>
          <w:rFonts w:hint="eastAsia"/>
        </w:rPr>
        <w:t>本章</w:t>
      </w:r>
      <w:r w:rsidR="003A2479">
        <w:rPr>
          <w:rFonts w:hint="eastAsia"/>
        </w:rPr>
        <w:t>节</w:t>
      </w:r>
      <w:r w:rsidR="00AE3BA1">
        <w:rPr>
          <w:rFonts w:hint="eastAsia"/>
        </w:rPr>
        <w:t>应包括有助于了解文档的所有信息（例如：背景、术语、缩略语或公式）。</w:t>
      </w:r>
    </w:p>
    <w:sectPr w:rsidR="00AE3BA1" w:rsidRPr="00AE3BA1"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4DB" w:rsidRDefault="00D514DB">
      <w:pPr>
        <w:spacing w:line="240" w:lineRule="auto"/>
      </w:pPr>
      <w:r>
        <w:separator/>
      </w:r>
    </w:p>
  </w:endnote>
  <w:endnote w:type="continuationSeparator" w:id="0">
    <w:p w:rsidR="00D514DB" w:rsidRDefault="00D51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EE4AB0" w:rsidRPr="00EE4AB0">
          <w:rPr>
            <w:noProof/>
            <w:sz w:val="21"/>
            <w:szCs w:val="21"/>
            <w:lang w:val="zh-CN" w:eastAsia="zh-CN"/>
          </w:rPr>
          <w:t>4</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EE4AB0" w:rsidRPr="00EE4AB0">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EE4AB0" w:rsidRPr="00EE4AB0">
          <w:rPr>
            <w:noProof/>
            <w:sz w:val="21"/>
            <w:szCs w:val="21"/>
            <w:lang w:val="zh-CN" w:eastAsia="zh-CN"/>
          </w:rPr>
          <w:t>5</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4DB" w:rsidRDefault="00D514DB">
      <w:pPr>
        <w:spacing w:line="240" w:lineRule="auto"/>
      </w:pPr>
      <w:r>
        <w:separator/>
      </w:r>
    </w:p>
  </w:footnote>
  <w:footnote w:type="continuationSeparator" w:id="0">
    <w:p w:rsidR="00D514DB" w:rsidRDefault="00D51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8BD6FA6"/>
    <w:multiLevelType w:val="hybridMultilevel"/>
    <w:tmpl w:val="7988D4E2"/>
    <w:lvl w:ilvl="0" w:tplc="78BE7654">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4"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5" w15:restartNumberingAfterBreak="0">
    <w:nsid w:val="216843C0"/>
    <w:multiLevelType w:val="hybridMultilevel"/>
    <w:tmpl w:val="D012CF8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2A8730FE"/>
    <w:multiLevelType w:val="hybridMultilevel"/>
    <w:tmpl w:val="0D90BEAA"/>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9"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0"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1" w15:restartNumberingAfterBreak="0">
    <w:nsid w:val="47C463FF"/>
    <w:multiLevelType w:val="hybridMultilevel"/>
    <w:tmpl w:val="F05A740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A4F7627"/>
    <w:multiLevelType w:val="multilevel"/>
    <w:tmpl w:val="2F74C9A0"/>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15:restartNumberingAfterBreak="0">
    <w:nsid w:val="4C4074DB"/>
    <w:multiLevelType w:val="hybridMultilevel"/>
    <w:tmpl w:val="30F0BCE2"/>
    <w:lvl w:ilvl="0" w:tplc="AD6C8744">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17" w15:restartNumberingAfterBreak="0">
    <w:nsid w:val="6F6016E7"/>
    <w:multiLevelType w:val="hybridMultilevel"/>
    <w:tmpl w:val="B3CA03E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19"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20" w15:restartNumberingAfterBreak="0">
    <w:nsid w:val="79FB72B1"/>
    <w:multiLevelType w:val="hybridMultilevel"/>
    <w:tmpl w:val="389E8124"/>
    <w:lvl w:ilvl="0" w:tplc="A014C410">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18"/>
  </w:num>
  <w:num w:numId="2">
    <w:abstractNumId w:val="21"/>
  </w:num>
  <w:num w:numId="3">
    <w:abstractNumId w:val="16"/>
  </w:num>
  <w:num w:numId="4">
    <w:abstractNumId w:val="15"/>
  </w:num>
  <w:num w:numId="5">
    <w:abstractNumId w:val="3"/>
  </w:num>
  <w:num w:numId="6">
    <w:abstractNumId w:val="19"/>
  </w:num>
  <w:num w:numId="7">
    <w:abstractNumId w:val="9"/>
  </w:num>
  <w:num w:numId="8">
    <w:abstractNumId w:val="12"/>
  </w:num>
  <w:num w:numId="9">
    <w:abstractNumId w:val="4"/>
  </w:num>
  <w:num w:numId="10">
    <w:abstractNumId w:val="2"/>
  </w:num>
  <w:num w:numId="11">
    <w:abstractNumId w:val="6"/>
  </w:num>
  <w:num w:numId="12">
    <w:abstractNumId w:val="0"/>
  </w:num>
  <w:num w:numId="13">
    <w:abstractNumId w:val="8"/>
  </w:num>
  <w:num w:numId="14">
    <w:abstractNumId w:val="10"/>
  </w:num>
  <w:num w:numId="15">
    <w:abstractNumId w:val="22"/>
  </w:num>
  <w:num w:numId="16">
    <w:abstractNumId w:val="7"/>
  </w:num>
  <w:num w:numId="17">
    <w:abstractNumId w:val="11"/>
  </w:num>
  <w:num w:numId="18">
    <w:abstractNumId w:val="5"/>
  </w:num>
  <w:num w:numId="19">
    <w:abstractNumId w:val="17"/>
  </w:num>
  <w:num w:numId="20">
    <w:abstractNumId w:val="1"/>
  </w:num>
  <w:num w:numId="21">
    <w:abstractNumId w:val="13"/>
  </w:num>
  <w:num w:numId="22">
    <w:abstractNumId w:val="20"/>
  </w:num>
  <w:num w:numId="23">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8AD"/>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14A7"/>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3E1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6739"/>
    <w:rsid w:val="001D77CE"/>
    <w:rsid w:val="001D7BB2"/>
    <w:rsid w:val="001E3146"/>
    <w:rsid w:val="001E457D"/>
    <w:rsid w:val="001F53DA"/>
    <w:rsid w:val="001F5474"/>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988"/>
    <w:rsid w:val="003615F2"/>
    <w:rsid w:val="00361CE8"/>
    <w:rsid w:val="0036266D"/>
    <w:rsid w:val="0036309F"/>
    <w:rsid w:val="00363645"/>
    <w:rsid w:val="00363B48"/>
    <w:rsid w:val="00365034"/>
    <w:rsid w:val="00366046"/>
    <w:rsid w:val="00367FE5"/>
    <w:rsid w:val="00371B6A"/>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479"/>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2F85"/>
    <w:rsid w:val="003E4DDF"/>
    <w:rsid w:val="003E6135"/>
    <w:rsid w:val="003E6A06"/>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67F97"/>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392E"/>
    <w:rsid w:val="00764385"/>
    <w:rsid w:val="00765E8C"/>
    <w:rsid w:val="00766C12"/>
    <w:rsid w:val="0077016C"/>
    <w:rsid w:val="00770209"/>
    <w:rsid w:val="00771F01"/>
    <w:rsid w:val="0077231D"/>
    <w:rsid w:val="007739A3"/>
    <w:rsid w:val="00774179"/>
    <w:rsid w:val="007755A8"/>
    <w:rsid w:val="007759C8"/>
    <w:rsid w:val="0077674E"/>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691"/>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43C"/>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62CB"/>
    <w:rsid w:val="008C7674"/>
    <w:rsid w:val="008C7D92"/>
    <w:rsid w:val="008D04B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49B6"/>
    <w:rsid w:val="009C74AA"/>
    <w:rsid w:val="009C79F4"/>
    <w:rsid w:val="009C7A8F"/>
    <w:rsid w:val="009D2502"/>
    <w:rsid w:val="009D317D"/>
    <w:rsid w:val="009D4790"/>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683F"/>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026E"/>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3BA1"/>
    <w:rsid w:val="00AF09DA"/>
    <w:rsid w:val="00AF0D63"/>
    <w:rsid w:val="00AF10A0"/>
    <w:rsid w:val="00AF23B6"/>
    <w:rsid w:val="00AF2C4B"/>
    <w:rsid w:val="00AF3B9D"/>
    <w:rsid w:val="00AF40C3"/>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14DB"/>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6C2"/>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35F4"/>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4AB0"/>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2C5"/>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AE3BA1"/>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AE3BA1"/>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183E11"/>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183E11"/>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183E11"/>
    <w:pPr>
      <w:ind w:firstLine="480"/>
    </w:pPr>
    <w:rPr>
      <w:color w:val="0000FF"/>
    </w:rPr>
  </w:style>
  <w:style w:type="character" w:customStyle="1" w:styleId="Charf5">
    <w:name w:val="注释样式 Char"/>
    <w:basedOn w:val="SDDChar"/>
    <w:link w:val="afffe"/>
    <w:rsid w:val="00183E11"/>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9A792-CF98-4734-BDBD-A1E650FBB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609</Words>
  <Characters>3475</Characters>
  <Application>Microsoft Office Word</Application>
  <DocSecurity>0</DocSecurity>
  <Lines>28</Lines>
  <Paragraphs>8</Paragraphs>
  <ScaleCrop>false</ScaleCrop>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2023-09-06T08:53:00Z</dcterms:modified>
</cp:coreProperties>
</file>