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A2" w:rsidRPr="00953258" w:rsidRDefault="00953258" w:rsidP="004E4767">
      <w:pPr>
        <w:pStyle w:val="000"/>
      </w:pPr>
      <w:r>
        <w:rPr>
          <w:rFonts w:hint="eastAsia"/>
        </w:rPr>
        <w:t>文件编号：</w:t>
      </w:r>
      <w:r w:rsidR="00CF48E2">
        <w:rPr>
          <w:rFonts w:hint="eastAsia"/>
        </w:rPr>
        <w:t>项目</w:t>
      </w:r>
      <w:r w:rsidRPr="00953258">
        <w:rPr>
          <w:rFonts w:hint="eastAsia"/>
        </w:rPr>
        <w:t>代号</w:t>
      </w:r>
      <w:r w:rsidR="00924E67">
        <w:t>_</w:t>
      </w:r>
      <w:r w:rsidR="008568BA">
        <w:t>IRS</w:t>
      </w:r>
      <w:r w:rsidR="00924E67">
        <w:t>_V0.1</w:t>
      </w:r>
      <w:r w:rsidR="0071174A">
        <w:t xml:space="preserve">                 </w:t>
      </w:r>
      <w:r w:rsidR="005960A2" w:rsidRPr="00953258">
        <w:rPr>
          <w:rFonts w:hint="eastAsia"/>
        </w:rPr>
        <w:t>密级：内部</w:t>
      </w:r>
    </w:p>
    <w:p w:rsidR="005960A2" w:rsidRPr="00953258" w:rsidRDefault="005960A2" w:rsidP="004E4767">
      <w:pPr>
        <w:pStyle w:val="000"/>
      </w:pPr>
      <w:r w:rsidRPr="00953258">
        <w:rPr>
          <w:rFonts w:hint="eastAsia"/>
        </w:rPr>
        <w:t>版 本 号：V</w:t>
      </w:r>
      <w:r w:rsidR="00924E67">
        <w:t>0.1</w:t>
      </w:r>
    </w:p>
    <w:p w:rsidR="005960A2" w:rsidRDefault="005960A2" w:rsidP="005960A2">
      <w:pPr>
        <w:spacing w:line="960" w:lineRule="auto"/>
      </w:pPr>
    </w:p>
    <w:p w:rsidR="004E4767" w:rsidRDefault="004E4767" w:rsidP="005960A2">
      <w:pPr>
        <w:spacing w:line="960" w:lineRule="auto"/>
      </w:pPr>
    </w:p>
    <w:p w:rsidR="00AD024E" w:rsidRPr="00901759" w:rsidRDefault="00AD024E" w:rsidP="005960A2">
      <w:pPr>
        <w:spacing w:line="960" w:lineRule="auto"/>
      </w:pPr>
    </w:p>
    <w:p w:rsidR="005960A2" w:rsidRPr="004E4767" w:rsidRDefault="00AD024E" w:rsidP="004E4767">
      <w:pPr>
        <w:pStyle w:val="00"/>
      </w:pPr>
      <w:r w:rsidRPr="004E4767">
        <w:rPr>
          <w:rFonts w:hint="eastAsia"/>
          <w:color w:val="FF0000"/>
        </w:rPr>
        <w:t>X</w:t>
      </w:r>
      <w:r w:rsidRPr="004E4767">
        <w:rPr>
          <w:color w:val="FF0000"/>
        </w:rPr>
        <w:t>X</w:t>
      </w:r>
      <w:r w:rsidR="008568BA">
        <w:rPr>
          <w:rFonts w:hint="eastAsia"/>
        </w:rPr>
        <w:t>系统/软件</w:t>
      </w:r>
    </w:p>
    <w:p w:rsidR="005960A2" w:rsidRPr="004E4767" w:rsidRDefault="008568BA" w:rsidP="004E4767">
      <w:pPr>
        <w:pStyle w:val="00"/>
      </w:pPr>
      <w:r>
        <w:rPr>
          <w:rFonts w:hint="eastAsia"/>
        </w:rPr>
        <w:t>接口</w:t>
      </w:r>
      <w:r>
        <w:t>需求规格说明</w:t>
      </w: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Pr="00326B2F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466F98" w:rsidRDefault="00466F98" w:rsidP="00466F98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>
        <w:rPr>
          <w:rFonts w:asciiTheme="minorEastAsia" w:eastAsiaTheme="minorEastAsia" w:hAnsiTheme="minorEastAsia" w:hint="eastAsia"/>
          <w:sz w:val="32"/>
          <w:szCs w:val="22"/>
        </w:rPr>
        <w:t>成都中科合迅科技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有限公司</w:t>
      </w:r>
    </w:p>
    <w:p w:rsidR="005960A2" w:rsidRDefault="00466F98" w:rsidP="00466F98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 w:rsidRPr="007D0A54">
        <w:rPr>
          <w:rFonts w:asciiTheme="minorEastAsia" w:eastAsiaTheme="minorEastAsia" w:hAnsiTheme="minorEastAsia"/>
          <w:sz w:val="32"/>
          <w:szCs w:val="22"/>
        </w:rPr>
        <w:t>二〇二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/>
          <w:sz w:val="32"/>
          <w:szCs w:val="22"/>
        </w:rPr>
        <w:t>年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月</w:t>
      </w: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  <w:sectPr w:rsidR="005960A2" w:rsidSect="00B86468">
          <w:headerReference w:type="default" r:id="rId8"/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Default="005960A2" w:rsidP="00D342AC">
      <w:pPr>
        <w:tabs>
          <w:tab w:val="left" w:pos="7140"/>
          <w:tab w:val="left" w:pos="7875"/>
        </w:tabs>
        <w:spacing w:line="360" w:lineRule="auto"/>
        <w:rPr>
          <w:rFonts w:ascii="黑体" w:eastAsia="黑体" w:hAnsi="黑体" w:cs="宋体"/>
          <w:sz w:val="36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Pr="00D342AC" w:rsidRDefault="005960A2" w:rsidP="004E4767">
      <w:pPr>
        <w:pStyle w:val="00"/>
      </w:pPr>
      <w:r w:rsidRPr="00D342AC">
        <w:t>签署页</w:t>
      </w:r>
    </w:p>
    <w:p w:rsidR="005960A2" w:rsidRPr="00E22A55" w:rsidRDefault="005960A2" w:rsidP="005960A2">
      <w:pPr>
        <w:tabs>
          <w:tab w:val="left" w:pos="6090"/>
        </w:tabs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E22A55" w:rsidRDefault="005960A2" w:rsidP="005960A2">
      <w:pPr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/>
          <w:sz w:val="30"/>
          <w:szCs w:val="30"/>
        </w:rPr>
        <w:t>编制：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审核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 w:hint="eastAsia"/>
          <w:sz w:val="30"/>
          <w:szCs w:val="30"/>
        </w:rPr>
        <w:t>会签：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  <w:r w:rsidRPr="00807653">
        <w:rPr>
          <w:rFonts w:hAnsi="宋体" w:cs="宋体" w:hint="eastAsia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批准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F97CE1" w:rsidRDefault="00F97CE1" w:rsidP="00494FF1">
      <w:pPr>
        <w:rPr>
          <w:spacing w:val="6"/>
          <w:sz w:val="32"/>
        </w:rPr>
      </w:pPr>
    </w:p>
    <w:p w:rsidR="00494FF1" w:rsidRPr="00D60B31" w:rsidRDefault="00494FF1" w:rsidP="00494FF1">
      <w:pPr>
        <w:rPr>
          <w:spacing w:val="6"/>
          <w:sz w:val="32"/>
        </w:rPr>
      </w:pPr>
    </w:p>
    <w:p w:rsidR="00F97CE1" w:rsidRPr="00D60B31" w:rsidRDefault="00F97CE1" w:rsidP="00F97CE1">
      <w:pPr>
        <w:spacing w:line="360" w:lineRule="auto"/>
        <w:ind w:firstLine="664"/>
        <w:rPr>
          <w:spacing w:val="6"/>
          <w:sz w:val="32"/>
        </w:rPr>
        <w:sectPr w:rsidR="00F97CE1" w:rsidRPr="00D60B31" w:rsidSect="00B86468"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F97CE1" w:rsidRPr="00D60B31" w:rsidRDefault="002B323B" w:rsidP="00F97CE1">
      <w:pPr>
        <w:snapToGrid w:val="0"/>
        <w:spacing w:beforeLines="50" w:before="120" w:afterLines="50" w:after="120"/>
        <w:jc w:val="center"/>
        <w:rPr>
          <w:rFonts w:ascii="Times New Roman" w:eastAsia="黑体"/>
          <w:bCs/>
          <w:sz w:val="32"/>
        </w:rPr>
      </w:pPr>
      <w:r w:rsidRPr="00D60B31">
        <w:rPr>
          <w:rFonts w:ascii="Times New Roman" w:eastAsia="黑体"/>
          <w:bCs/>
          <w:sz w:val="32"/>
        </w:rPr>
        <w:lastRenderedPageBreak/>
        <w:t>文档修改记录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3"/>
        <w:gridCol w:w="3138"/>
        <w:gridCol w:w="1259"/>
        <w:gridCol w:w="1264"/>
        <w:gridCol w:w="1930"/>
      </w:tblGrid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版本号</w:t>
            </w:r>
          </w:p>
        </w:tc>
        <w:tc>
          <w:tcPr>
            <w:tcW w:w="1847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修改内容描述</w:t>
            </w:r>
          </w:p>
        </w:tc>
        <w:tc>
          <w:tcPr>
            <w:tcW w:w="741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修改人</w:t>
            </w:r>
          </w:p>
        </w:tc>
        <w:tc>
          <w:tcPr>
            <w:tcW w:w="744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日期</w:t>
            </w:r>
          </w:p>
        </w:tc>
        <w:tc>
          <w:tcPr>
            <w:tcW w:w="1136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备注</w:t>
            </w: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610174" w:rsidRPr="00E10146" w:rsidRDefault="00610174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</w:tbl>
    <w:p w:rsidR="00F97CE1" w:rsidRPr="00D60B31" w:rsidRDefault="00F97CE1" w:rsidP="00F97CE1">
      <w:pPr>
        <w:tabs>
          <w:tab w:val="left" w:pos="2205"/>
        </w:tabs>
        <w:spacing w:before="120"/>
        <w:rPr>
          <w:rFonts w:ascii="Times New Roman"/>
          <w:sz w:val="32"/>
          <w:u w:val="single"/>
        </w:rPr>
        <w:sectPr w:rsidR="00F97CE1" w:rsidRPr="00D60B31" w:rsidSect="00B86468">
          <w:headerReference w:type="default" r:id="rId9"/>
          <w:footerReference w:type="default" r:id="rId10"/>
          <w:pgSz w:w="11906" w:h="16838" w:code="9"/>
          <w:pgMar w:top="1418" w:right="1701" w:bottom="1418" w:left="1701" w:header="1134" w:footer="851" w:gutter="0"/>
          <w:pgNumType w:start="1"/>
          <w:cols w:space="425"/>
          <w:docGrid w:linePitch="326"/>
        </w:sectPr>
      </w:pPr>
    </w:p>
    <w:p w:rsidR="00A40086" w:rsidRPr="00A40086" w:rsidRDefault="002B323B" w:rsidP="00A40086">
      <w:pPr>
        <w:pStyle w:val="TOC"/>
        <w:jc w:val="center"/>
        <w:rPr>
          <w:rFonts w:ascii="黑体" w:eastAsia="黑体"/>
          <w:color w:val="auto"/>
          <w:sz w:val="30"/>
          <w:szCs w:val="30"/>
        </w:rPr>
      </w:pPr>
      <w:r w:rsidRPr="00A40086">
        <w:rPr>
          <w:rFonts w:ascii="黑体" w:eastAsia="黑体" w:hAnsi="宋体" w:hint="eastAsia"/>
          <w:color w:val="auto"/>
          <w:sz w:val="30"/>
          <w:szCs w:val="30"/>
        </w:rPr>
        <w:lastRenderedPageBreak/>
        <w:t>目</w:t>
      </w:r>
      <w:r w:rsidRPr="00A40086">
        <w:rPr>
          <w:rFonts w:ascii="黑体" w:eastAsia="黑体" w:hint="eastAsia"/>
          <w:color w:val="auto"/>
          <w:sz w:val="30"/>
          <w:szCs w:val="30"/>
        </w:rPr>
        <w:t xml:space="preserve">    </w:t>
      </w:r>
      <w:r w:rsidR="0034033E" w:rsidRPr="00A40086">
        <w:rPr>
          <w:rFonts w:ascii="黑体" w:eastAsia="黑体" w:hint="eastAsia"/>
          <w:color w:val="auto"/>
          <w:sz w:val="30"/>
          <w:szCs w:val="30"/>
        </w:rPr>
        <w:t>录</w:t>
      </w:r>
    </w:p>
    <w:sdt>
      <w:sdtPr>
        <w:rPr>
          <w:lang w:val="zh-CN"/>
        </w:rPr>
        <w:id w:val="391785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85E" w:rsidRDefault="00C9385E" w:rsidP="00A40086">
          <w:pPr>
            <w:spacing w:line="240" w:lineRule="auto"/>
            <w:jc w:val="center"/>
          </w:pPr>
        </w:p>
        <w:p w:rsidR="00E62B81" w:rsidRDefault="00C9385E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9164391" w:history="1">
            <w:r w:rsidR="00E62B81" w:rsidRPr="00B80DCB">
              <w:rPr>
                <w:rStyle w:val="a5"/>
                <w:noProof/>
              </w:rPr>
              <w:t>1 范围</w:t>
            </w:r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_Toc129164391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1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E62B81" w:rsidRDefault="00C6169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164392" w:history="1">
            <w:r w:rsidR="00E62B81" w:rsidRPr="00B80DCB">
              <w:rPr>
                <w:rStyle w:val="a5"/>
                <w:noProof/>
              </w:rPr>
              <w:t>1.1 标识</w:t>
            </w:r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_Toc129164392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1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E62B81" w:rsidRDefault="00C6169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164393" w:history="1">
            <w:r w:rsidR="00E62B81" w:rsidRPr="00B80DCB">
              <w:rPr>
                <w:rStyle w:val="a5"/>
                <w:noProof/>
              </w:rPr>
              <w:t>1.2 系统概述</w:t>
            </w:r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_Toc129164393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1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E62B81" w:rsidRDefault="00C6169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164394" w:history="1">
            <w:r w:rsidR="00E62B81" w:rsidRPr="00B80DCB">
              <w:rPr>
                <w:rStyle w:val="a5"/>
                <w:noProof/>
              </w:rPr>
              <w:t>1.3 文档概述</w:t>
            </w:r>
            <w:bookmarkStart w:id="0" w:name="_GoBack"/>
            <w:bookmarkEnd w:id="0"/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_Toc129164394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1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E62B81" w:rsidRDefault="00C61697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164395" w:history="1">
            <w:r w:rsidR="00E62B81" w:rsidRPr="00B80DCB">
              <w:rPr>
                <w:rStyle w:val="a5"/>
                <w:noProof/>
              </w:rPr>
              <w:t>2 引用文档</w:t>
            </w:r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_Toc129164395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1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E62B81" w:rsidRDefault="00C61697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164396" w:history="1">
            <w:r w:rsidR="00E62B81" w:rsidRPr="00B80DCB">
              <w:rPr>
                <w:rStyle w:val="a5"/>
                <w:noProof/>
              </w:rPr>
              <w:t>3 需求</w:t>
            </w:r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_Toc129164396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2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E62B81" w:rsidRDefault="00C6169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164397" w:history="1">
            <w:r w:rsidR="00E62B81" w:rsidRPr="00B80DCB">
              <w:rPr>
                <w:rStyle w:val="a5"/>
                <w:noProof/>
              </w:rPr>
              <w:t>3.1 接口标识和接口图</w:t>
            </w:r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_Toc129164397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2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E62B81" w:rsidRDefault="00C6169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164398" w:history="1">
            <w:r w:rsidR="00E62B81" w:rsidRPr="00B80DCB">
              <w:rPr>
                <w:rStyle w:val="a5"/>
                <w:noProof/>
              </w:rPr>
              <w:t>3.2 （接口的唯一标识符）</w:t>
            </w:r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_Toc129164398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2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E62B81" w:rsidRDefault="00C61697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164399" w:history="1">
            <w:r w:rsidR="00E62B81" w:rsidRPr="00B80DCB">
              <w:rPr>
                <w:rStyle w:val="a5"/>
                <w:noProof/>
              </w:rPr>
              <w:t>3.3 需求的优先顺序和关键性</w:t>
            </w:r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_Toc129164399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4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E62B81" w:rsidRDefault="00C61697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164400" w:history="1">
            <w:r w:rsidR="00E62B81" w:rsidRPr="00B80DCB">
              <w:rPr>
                <w:rStyle w:val="a5"/>
                <w:noProof/>
              </w:rPr>
              <w:t>4 合格性规定</w:t>
            </w:r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_Toc129164400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4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E62B81" w:rsidRDefault="00C61697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164401" w:history="1">
            <w:r w:rsidR="00E62B81" w:rsidRPr="00B80DCB">
              <w:rPr>
                <w:rStyle w:val="a5"/>
                <w:noProof/>
              </w:rPr>
              <w:t>5 需求可追踪性</w:t>
            </w:r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_Toc129164401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5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E62B81" w:rsidRDefault="00C61697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164402" w:history="1">
            <w:r w:rsidR="00E62B81" w:rsidRPr="00B80DCB">
              <w:rPr>
                <w:rStyle w:val="a5"/>
                <w:noProof/>
              </w:rPr>
              <w:t>6 注释</w:t>
            </w:r>
            <w:r w:rsidR="00E62B81">
              <w:rPr>
                <w:noProof/>
                <w:webHidden/>
              </w:rPr>
              <w:tab/>
            </w:r>
            <w:r w:rsidR="00E62B81">
              <w:rPr>
                <w:noProof/>
                <w:webHidden/>
              </w:rPr>
              <w:fldChar w:fldCharType="begin"/>
            </w:r>
            <w:r w:rsidR="00E62B81">
              <w:rPr>
                <w:noProof/>
                <w:webHidden/>
              </w:rPr>
              <w:instrText xml:space="preserve"> PAGEREF _Toc129164402 \h </w:instrText>
            </w:r>
            <w:r w:rsidR="00E62B81">
              <w:rPr>
                <w:noProof/>
                <w:webHidden/>
              </w:rPr>
            </w:r>
            <w:r w:rsidR="00E62B81">
              <w:rPr>
                <w:noProof/>
                <w:webHidden/>
              </w:rPr>
              <w:fldChar w:fldCharType="separate"/>
            </w:r>
            <w:r w:rsidR="00491641">
              <w:rPr>
                <w:noProof/>
                <w:webHidden/>
              </w:rPr>
              <w:t>5</w:t>
            </w:r>
            <w:r w:rsidR="00E62B81">
              <w:rPr>
                <w:noProof/>
                <w:webHidden/>
              </w:rPr>
              <w:fldChar w:fldCharType="end"/>
            </w:r>
          </w:hyperlink>
        </w:p>
        <w:p w:rsidR="00C9385E" w:rsidRDefault="00C9385E">
          <w:r>
            <w:rPr>
              <w:b/>
              <w:bCs/>
              <w:lang w:val="zh-CN"/>
            </w:rPr>
            <w:fldChar w:fldCharType="end"/>
          </w:r>
        </w:p>
      </w:sdtContent>
    </w:sdt>
    <w:p w:rsidR="000319B9" w:rsidRDefault="002B323B" w:rsidP="00E10146">
      <w:pP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</w:p>
    <w:p w:rsidR="00F034A4" w:rsidRPr="00055EDE" w:rsidRDefault="002B323B" w:rsidP="00B40D2A">
      <w:pPr>
        <w:tabs>
          <w:tab w:val="left" w:pos="0"/>
        </w:tabs>
        <w:spacing w:line="480" w:lineRule="exact"/>
        <w:sectPr w:rsidR="00F034A4" w:rsidRPr="00055EDE" w:rsidSect="004C2158">
          <w:headerReference w:type="default" r:id="rId11"/>
          <w:footerReference w:type="even" r:id="rId12"/>
          <w:footerReference w:type="default" r:id="rId13"/>
          <w:pgSz w:w="11906" w:h="16838" w:code="9"/>
          <w:pgMar w:top="1588" w:right="1361" w:bottom="1361" w:left="1588" w:header="850" w:footer="850" w:gutter="0"/>
          <w:pgNumType w:fmt="upperRoman" w:start="1"/>
          <w:cols w:space="425"/>
          <w:docGrid w:type="linesAndChars" w:linePitch="326"/>
        </w:sectPr>
      </w:pPr>
      <w:r>
        <w:rPr>
          <w:rFonts w:hAnsi="宋体"/>
          <w:sz w:val="24"/>
          <w:szCs w:val="24"/>
        </w:rPr>
        <w:fldChar w:fldCharType="end"/>
      </w:r>
    </w:p>
    <w:p w:rsidR="00322206" w:rsidRPr="00E10146" w:rsidRDefault="00322206" w:rsidP="00E10146">
      <w:pPr>
        <w:pStyle w:val="006"/>
      </w:pPr>
      <w:bookmarkStart w:id="1" w:name="_Toc77153425"/>
      <w:bookmarkStart w:id="2" w:name="_Toc77990098"/>
      <w:bookmarkStart w:id="3" w:name="_Toc345595619"/>
      <w:bookmarkStart w:id="4" w:name="_Toc69751362"/>
      <w:bookmarkStart w:id="5" w:name="_Toc69926121"/>
      <w:bookmarkStart w:id="6" w:name="_Toc129164391"/>
      <w:bookmarkStart w:id="7" w:name="_Toc77153429"/>
      <w:bookmarkStart w:id="8" w:name="_Toc77990102"/>
      <w:bookmarkStart w:id="9" w:name="_Toc345595623"/>
      <w:bookmarkStart w:id="10" w:name="_Toc77153430"/>
      <w:bookmarkStart w:id="11" w:name="_Toc77990103"/>
      <w:r w:rsidRPr="00E10146">
        <w:lastRenderedPageBreak/>
        <w:t>范围</w:t>
      </w:r>
      <w:bookmarkEnd w:id="1"/>
      <w:bookmarkEnd w:id="2"/>
      <w:bookmarkEnd w:id="3"/>
      <w:bookmarkEnd w:id="4"/>
      <w:bookmarkEnd w:id="5"/>
      <w:bookmarkEnd w:id="6"/>
    </w:p>
    <w:p w:rsidR="00E10146" w:rsidRPr="00E10146" w:rsidRDefault="00322206" w:rsidP="004E5A34">
      <w:pPr>
        <w:pStyle w:val="007"/>
      </w:pPr>
      <w:bookmarkStart w:id="12" w:name="_Toc149640532"/>
      <w:bookmarkStart w:id="13" w:name="_Toc241400855"/>
      <w:bookmarkStart w:id="14" w:name="_Toc269136925"/>
      <w:bookmarkStart w:id="15" w:name="_Toc345595620"/>
      <w:bookmarkStart w:id="16" w:name="_Toc69751363"/>
      <w:bookmarkStart w:id="17" w:name="_Toc69926122"/>
      <w:bookmarkStart w:id="18" w:name="_Toc129164392"/>
      <w:r w:rsidRPr="00E10146">
        <w:t>标识</w:t>
      </w:r>
      <w:bookmarkStart w:id="19" w:name="_Toc160852766"/>
      <w:bookmarkStart w:id="20" w:name="_Toc160961646"/>
      <w:bookmarkStart w:id="21" w:name="_Toc322532607"/>
      <w:bookmarkStart w:id="22" w:name="_Toc333397072"/>
      <w:bookmarkStart w:id="23" w:name="_Toc393273365"/>
      <w:bookmarkStart w:id="24" w:name="_Toc50428782"/>
      <w:bookmarkStart w:id="25" w:name="_Toc53391791"/>
      <w:bookmarkStart w:id="26" w:name="_Toc77736573"/>
      <w:bookmarkStart w:id="27" w:name="_Toc281144696"/>
      <w:bookmarkStart w:id="28" w:name="_Toc317850545"/>
      <w:bookmarkStart w:id="29" w:name="_Toc317850672"/>
      <w:bookmarkStart w:id="30" w:name="_Toc317077693"/>
      <w:bookmarkEnd w:id="12"/>
      <w:bookmarkEnd w:id="13"/>
      <w:bookmarkEnd w:id="14"/>
      <w:bookmarkEnd w:id="15"/>
      <w:bookmarkEnd w:id="16"/>
      <w:bookmarkEnd w:id="17"/>
      <w:bookmarkEnd w:id="18"/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标识：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名称：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简称：</w:t>
      </w:r>
    </w:p>
    <w:p w:rsidR="00322206" w:rsidRPr="00AE694D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软件标识</w:t>
      </w:r>
      <w:r w:rsidRPr="00AE694D">
        <w:rPr>
          <w:rFonts w:hint="eastAsia"/>
        </w:rPr>
        <w:t>：</w:t>
      </w:r>
    </w:p>
    <w:p w:rsidR="00322206" w:rsidRDefault="00322206" w:rsidP="00F05C76">
      <w:pPr>
        <w:pStyle w:val="004"/>
        <w:numPr>
          <w:ilvl w:val="0"/>
          <w:numId w:val="2"/>
        </w:numPr>
        <w:ind w:firstLineChars="0"/>
      </w:pPr>
      <w:r w:rsidRPr="00AE694D">
        <w:rPr>
          <w:rFonts w:hint="eastAsia"/>
        </w:rPr>
        <w:t>软件名称：</w:t>
      </w:r>
    </w:p>
    <w:p w:rsidR="00322206" w:rsidRPr="00AE694D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软件简称：</w:t>
      </w:r>
    </w:p>
    <w:p w:rsidR="00322206" w:rsidRPr="00E10146" w:rsidRDefault="00322206" w:rsidP="00E10146">
      <w:pPr>
        <w:pStyle w:val="005"/>
      </w:pPr>
      <w:r w:rsidRPr="00E10146">
        <w:rPr>
          <w:rFonts w:hint="eastAsia"/>
        </w:rPr>
        <w:t>注1：</w:t>
      </w:r>
      <w:r w:rsidR="006A4676" w:rsidRPr="00E10146">
        <w:rPr>
          <w:rFonts w:hint="eastAsia"/>
        </w:rPr>
        <w:t>本章节</w:t>
      </w:r>
      <w:r w:rsidRPr="00E10146">
        <w:rPr>
          <w:rFonts w:hint="eastAsia"/>
        </w:rPr>
        <w:t>应包含本文档适用的系统和软件</w:t>
      </w:r>
      <w:r w:rsidR="00CC2A14">
        <w:rPr>
          <w:rFonts w:hint="eastAsia"/>
        </w:rPr>
        <w:t>（</w:t>
      </w:r>
      <w:r w:rsidR="00CC2A14">
        <w:t>接口实体和接口）</w:t>
      </w:r>
      <w:r w:rsidRPr="00E10146">
        <w:rPr>
          <w:rFonts w:hint="eastAsia"/>
        </w:rPr>
        <w:t>的完整标识，适用时，包括其标识号、名称、</w:t>
      </w:r>
      <w:r w:rsidR="00835BD2" w:rsidRPr="00E10146">
        <w:rPr>
          <w:rFonts w:hint="eastAsia"/>
        </w:rPr>
        <w:t>缩略名、</w:t>
      </w:r>
      <w:r w:rsidRPr="00E10146">
        <w:rPr>
          <w:rFonts w:hint="eastAsia"/>
        </w:rPr>
        <w:t>版本号</w:t>
      </w:r>
      <w:r w:rsidR="00835BD2" w:rsidRPr="00E10146">
        <w:rPr>
          <w:rFonts w:hint="eastAsia"/>
        </w:rPr>
        <w:t>和发布号</w:t>
      </w:r>
      <w:r w:rsidRPr="00E10146">
        <w:rPr>
          <w:rFonts w:hint="eastAsia"/>
        </w:rPr>
        <w:t>。</w:t>
      </w:r>
    </w:p>
    <w:p w:rsidR="00322206" w:rsidRPr="00E10146" w:rsidRDefault="00322206" w:rsidP="00E10146">
      <w:pPr>
        <w:pStyle w:val="005"/>
      </w:pPr>
      <w:r w:rsidRPr="00E10146">
        <w:rPr>
          <w:rFonts w:hint="eastAsia"/>
        </w:rPr>
        <w:t>注2</w:t>
      </w:r>
      <w:r w:rsidR="00DE2089">
        <w:rPr>
          <w:rFonts w:hint="eastAsia"/>
        </w:rPr>
        <w:t>：在形成最后文档时，需要删除文档中所有的注释</w:t>
      </w:r>
      <w:r w:rsidRPr="00E10146">
        <w:rPr>
          <w:rFonts w:hint="eastAsia"/>
        </w:rPr>
        <w:t>。</w:t>
      </w:r>
    </w:p>
    <w:p w:rsidR="00322206" w:rsidRDefault="00322206" w:rsidP="004E5A34">
      <w:pPr>
        <w:pStyle w:val="007"/>
      </w:pPr>
      <w:bookmarkStart w:id="31" w:name="_Toc69751364"/>
      <w:bookmarkStart w:id="32" w:name="_Toc69926123"/>
      <w:bookmarkStart w:id="33" w:name="_Toc129164393"/>
      <w:r w:rsidRPr="009F7B18">
        <w:rPr>
          <w:rFonts w:hint="eastAsia"/>
        </w:rPr>
        <w:t>系统</w:t>
      </w:r>
      <w:r w:rsidRPr="009F7B18">
        <w:t>概述</w:t>
      </w:r>
      <w:bookmarkEnd w:id="19"/>
      <w:bookmarkEnd w:id="20"/>
      <w:bookmarkEnd w:id="21"/>
      <w:bookmarkEnd w:id="22"/>
      <w:bookmarkEnd w:id="23"/>
      <w:bookmarkEnd w:id="31"/>
      <w:bookmarkEnd w:id="32"/>
      <w:bookmarkEnd w:id="33"/>
    </w:p>
    <w:p w:rsidR="00322206" w:rsidRPr="009F7B18" w:rsidRDefault="00322206" w:rsidP="00E10146">
      <w:pPr>
        <w:pStyle w:val="004"/>
        <w:ind w:firstLine="480"/>
      </w:pP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282861">
        <w:rPr>
          <w:rFonts w:hint="eastAsia"/>
        </w:rPr>
        <w:t>应概述本文档所适用的系统和软件的用途，还应描述下列内容：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a)</w:t>
      </w:r>
      <w:r w:rsidRPr="00282861">
        <w:rPr>
          <w:rFonts w:hint="eastAsia"/>
        </w:rPr>
        <w:tab/>
        <w:t>系统与软件的一般特性</w:t>
      </w:r>
      <w:r w:rsidR="00835BD2">
        <w:rPr>
          <w:rFonts w:hint="eastAsia"/>
        </w:rPr>
        <w:t>（如</w:t>
      </w:r>
      <w:r w:rsidR="00835BD2">
        <w:t>规模、安全性、可靠性、实时性、技术风险等特性</w:t>
      </w:r>
      <w:r w:rsidR="00835BD2">
        <w:rPr>
          <w:rFonts w:hint="eastAsia"/>
        </w:rPr>
        <w:t>）</w:t>
      </w:r>
      <w:r w:rsidRPr="00282861">
        <w:rPr>
          <w:rFonts w:hint="eastAsia"/>
        </w:rPr>
        <w:t xml:space="preserve">； 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b)</w:t>
      </w:r>
      <w:r w:rsidRPr="00282861">
        <w:rPr>
          <w:rFonts w:hint="eastAsia"/>
        </w:rPr>
        <w:tab/>
        <w:t>概述系统开发、运行和维护的历史；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c)</w:t>
      </w:r>
      <w:r w:rsidRPr="00282861">
        <w:rPr>
          <w:rFonts w:hint="eastAsia"/>
        </w:rPr>
        <w:tab/>
        <w:t>标识项目的需方、用户、开发方和保障机构等；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d)</w:t>
      </w:r>
      <w:r w:rsidRPr="00282861">
        <w:rPr>
          <w:rFonts w:hint="eastAsia"/>
        </w:rPr>
        <w:tab/>
        <w:t>标识当前和计划的运行现场；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e)</w:t>
      </w:r>
      <w:r w:rsidRPr="00282861">
        <w:rPr>
          <w:rFonts w:hint="eastAsia"/>
        </w:rPr>
        <w:tab/>
        <w:t>列出其他有关文档。</w:t>
      </w:r>
    </w:p>
    <w:p w:rsidR="00322206" w:rsidRPr="009F7B18" w:rsidRDefault="00322206" w:rsidP="004E5A34">
      <w:pPr>
        <w:pStyle w:val="007"/>
      </w:pPr>
      <w:bookmarkStart w:id="34" w:name="_Toc345595622"/>
      <w:bookmarkStart w:id="35" w:name="_Toc69751365"/>
      <w:bookmarkStart w:id="36" w:name="_Toc69926124"/>
      <w:bookmarkStart w:id="37" w:name="_Toc129164394"/>
      <w:bookmarkEnd w:id="24"/>
      <w:bookmarkEnd w:id="25"/>
      <w:bookmarkEnd w:id="26"/>
      <w:bookmarkEnd w:id="27"/>
      <w:r w:rsidRPr="009F7B18">
        <w:t>文档概述</w:t>
      </w:r>
      <w:bookmarkEnd w:id="28"/>
      <w:bookmarkEnd w:id="29"/>
      <w:bookmarkEnd w:id="30"/>
      <w:bookmarkEnd w:id="34"/>
      <w:bookmarkEnd w:id="35"/>
      <w:bookmarkEnd w:id="36"/>
      <w:bookmarkEnd w:id="37"/>
    </w:p>
    <w:p w:rsidR="00322206" w:rsidRDefault="00322206" w:rsidP="004E5A34">
      <w:pPr>
        <w:pStyle w:val="004"/>
        <w:ind w:firstLine="480"/>
      </w:pPr>
      <w:r w:rsidRPr="00D60B31">
        <w:t>本文档适用于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a）概</w:t>
      </w:r>
      <w:r w:rsidR="00C700C8">
        <w:rPr>
          <w:rFonts w:hint="eastAsia"/>
        </w:rPr>
        <w:t>述</w:t>
      </w:r>
      <w:r w:rsidRPr="00282861">
        <w:rPr>
          <w:rFonts w:hint="eastAsia"/>
        </w:rPr>
        <w:t>本文档的用途</w:t>
      </w:r>
      <w:r w:rsidR="00C700C8">
        <w:rPr>
          <w:rFonts w:hint="eastAsia"/>
        </w:rPr>
        <w:t>和</w:t>
      </w:r>
      <w:r w:rsidR="00C700C8">
        <w:t>内容</w:t>
      </w:r>
      <w:r w:rsidRPr="00C700C8">
        <w:rPr>
          <w:rFonts w:hint="eastAsia"/>
          <w:i/>
        </w:rPr>
        <w:t>（包括其来源、作用、是编写哪些文档的依据等）；</w:t>
      </w:r>
    </w:p>
    <w:p w:rsidR="00322206" w:rsidRDefault="00322206" w:rsidP="004E5A34">
      <w:pPr>
        <w:pStyle w:val="005"/>
      </w:pPr>
      <w:r w:rsidRPr="00282861">
        <w:rPr>
          <w:rFonts w:hint="eastAsia"/>
        </w:rPr>
        <w:t>b）</w:t>
      </w:r>
      <w:r w:rsidR="00C700C8">
        <w:rPr>
          <w:rFonts w:hint="eastAsia"/>
        </w:rPr>
        <w:t>并</w:t>
      </w:r>
      <w:r w:rsidR="00C700C8">
        <w:t>描述与它的</w:t>
      </w:r>
      <w:r w:rsidR="00C700C8">
        <w:rPr>
          <w:rFonts w:hint="eastAsia"/>
        </w:rPr>
        <w:t>使用</w:t>
      </w:r>
      <w:r w:rsidR="00C700C8">
        <w:t>有关的安全保密方面的要求</w:t>
      </w:r>
      <w:r w:rsidRPr="00322206">
        <w:rPr>
          <w:rFonts w:hint="eastAsia"/>
        </w:rPr>
        <w:t>。</w:t>
      </w:r>
    </w:p>
    <w:p w:rsidR="00F97CE1" w:rsidRDefault="009D6B54" w:rsidP="00863A47">
      <w:pPr>
        <w:pStyle w:val="006"/>
      </w:pPr>
      <w:bookmarkStart w:id="38" w:name="_Toc69926126"/>
      <w:bookmarkStart w:id="39" w:name="_Toc129164395"/>
      <w:r w:rsidRPr="00D60B31">
        <w:t>引用文档</w:t>
      </w:r>
      <w:bookmarkEnd w:id="7"/>
      <w:bookmarkEnd w:id="8"/>
      <w:bookmarkEnd w:id="9"/>
      <w:bookmarkEnd w:id="38"/>
      <w:bookmarkEnd w:id="39"/>
    </w:p>
    <w:p w:rsidR="00BB4E90" w:rsidRPr="00D60B31" w:rsidRDefault="00BB4E90" w:rsidP="00863A47">
      <w:pPr>
        <w:pStyle w:val="004"/>
        <w:ind w:firstLine="480"/>
      </w:pPr>
      <w:r>
        <w:rPr>
          <w:rFonts w:hint="eastAsia"/>
        </w:rPr>
        <w:t>本文正文中引用文档见</w:t>
      </w:r>
      <w:r w:rsidR="00863A47">
        <w:fldChar w:fldCharType="begin"/>
      </w:r>
      <w:r w:rsidR="00863A47">
        <w:instrText xml:space="preserve"> </w:instrText>
      </w:r>
      <w:r w:rsidR="00863A47">
        <w:rPr>
          <w:rFonts w:hint="eastAsia"/>
        </w:rPr>
        <w:instrText>REF _Ref128561229 \h</w:instrText>
      </w:r>
      <w:r w:rsidR="00863A47">
        <w:instrText xml:space="preserve"> </w:instrText>
      </w:r>
      <w:r w:rsidR="00863A47">
        <w:fldChar w:fldCharType="separate"/>
      </w:r>
      <w:r w:rsidR="00863A47">
        <w:rPr>
          <w:rFonts w:hint="eastAsia"/>
        </w:rPr>
        <w:t>表</w:t>
      </w:r>
      <w:r w:rsidR="00863A47">
        <w:rPr>
          <w:rFonts w:hint="eastAsia"/>
        </w:rPr>
        <w:t xml:space="preserve"> </w:t>
      </w:r>
      <w:r w:rsidR="00863A47">
        <w:rPr>
          <w:noProof/>
        </w:rPr>
        <w:t>2</w:t>
      </w:r>
      <w:r w:rsidR="00863A47">
        <w:fldChar w:fldCharType="end"/>
      </w:r>
      <w:r>
        <w:rPr>
          <w:rFonts w:hint="eastAsia"/>
        </w:rPr>
        <w:t>。</w:t>
      </w:r>
    </w:p>
    <w:p w:rsidR="00F97CE1" w:rsidRDefault="00863A47" w:rsidP="00863A47">
      <w:pPr>
        <w:pStyle w:val="00a"/>
      </w:pPr>
      <w:bookmarkStart w:id="40" w:name="_Ref128561229"/>
      <w:bookmarkStart w:id="41" w:name="_Ref6992537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3528C7">
        <w:rPr>
          <w:noProof/>
        </w:rPr>
        <w:t>2</w:t>
      </w:r>
      <w:r>
        <w:fldChar w:fldCharType="end"/>
      </w:r>
      <w:bookmarkEnd w:id="40"/>
      <w:r w:rsidR="002B323B" w:rsidRPr="009F7B18">
        <w:t>引用文档一览表</w:t>
      </w:r>
      <w:bookmarkEnd w:id="4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3"/>
        <w:gridCol w:w="1816"/>
        <w:gridCol w:w="1673"/>
        <w:gridCol w:w="1508"/>
        <w:gridCol w:w="1285"/>
        <w:gridCol w:w="1902"/>
      </w:tblGrid>
      <w:tr w:rsidR="005F3D7D" w:rsidTr="003545C4">
        <w:trPr>
          <w:trHeight w:val="454"/>
          <w:tblHeader/>
        </w:trPr>
        <w:tc>
          <w:tcPr>
            <w:tcW w:w="426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lastRenderedPageBreak/>
              <w:t>序号</w:t>
            </w:r>
          </w:p>
        </w:tc>
        <w:tc>
          <w:tcPr>
            <w:tcW w:w="1015" w:type="pct"/>
            <w:vAlign w:val="center"/>
          </w:tcPr>
          <w:p w:rsidR="005F3D7D" w:rsidRPr="005F3D7D" w:rsidRDefault="005F3D7D" w:rsidP="00AB0C5C">
            <w:pPr>
              <w:pStyle w:val="002"/>
            </w:pPr>
            <w:r w:rsidRPr="005F3D7D">
              <w:rPr>
                <w:rFonts w:hint="eastAsia"/>
              </w:rPr>
              <w:t>文档</w:t>
            </w:r>
            <w:r w:rsidR="00AB0C5C">
              <w:rPr>
                <w:rFonts w:hint="eastAsia"/>
              </w:rPr>
              <w:t>编号</w:t>
            </w:r>
          </w:p>
        </w:tc>
        <w:tc>
          <w:tcPr>
            <w:tcW w:w="93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标题</w:t>
            </w:r>
          </w:p>
        </w:tc>
        <w:tc>
          <w:tcPr>
            <w:tcW w:w="84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修订版本</w:t>
            </w:r>
          </w:p>
        </w:tc>
        <w:tc>
          <w:tcPr>
            <w:tcW w:w="718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日期</w:t>
            </w:r>
          </w:p>
        </w:tc>
        <w:tc>
          <w:tcPr>
            <w:tcW w:w="106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编写单位/来源</w:t>
            </w: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</w:tbl>
    <w:p w:rsidR="00782E68" w:rsidRPr="00EC2D79" w:rsidRDefault="00782E68" w:rsidP="00863A47">
      <w:pPr>
        <w:pStyle w:val="005"/>
      </w:pPr>
      <w:r w:rsidRPr="00EC2D79">
        <w:rPr>
          <w:rFonts w:hint="eastAsia"/>
        </w:rPr>
        <w:t>注1：</w:t>
      </w:r>
      <w:r w:rsidR="006A4676">
        <w:rPr>
          <w:rFonts w:hint="eastAsia"/>
        </w:rPr>
        <w:t>本章节</w:t>
      </w:r>
      <w:r w:rsidRPr="00EC2D79">
        <w:rPr>
          <w:rFonts w:hint="eastAsia"/>
        </w:rPr>
        <w:t>应列出引用文档的编号、标题、编写单位、修订版及日期，还应</w:t>
      </w:r>
      <w:r w:rsidR="00C700C8">
        <w:rPr>
          <w:rFonts w:hint="eastAsia"/>
        </w:rPr>
        <w:t>给出</w:t>
      </w:r>
      <w:r w:rsidRPr="00EC2D79">
        <w:rPr>
          <w:rFonts w:hint="eastAsia"/>
        </w:rPr>
        <w:t>不能通过正常</w:t>
      </w:r>
      <w:r w:rsidR="00C700C8">
        <w:rPr>
          <w:rFonts w:hint="eastAsia"/>
        </w:rPr>
        <w:t>渠道</w:t>
      </w:r>
      <w:r w:rsidRPr="00EC2D79">
        <w:rPr>
          <w:rFonts w:hint="eastAsia"/>
        </w:rPr>
        <w:t>得到的文档的来源。</w:t>
      </w:r>
    </w:p>
    <w:p w:rsidR="005F3D7D" w:rsidRPr="00C700C8" w:rsidRDefault="00782E68" w:rsidP="00863A47">
      <w:pPr>
        <w:pStyle w:val="005"/>
        <w:rPr>
          <w:i/>
        </w:rPr>
      </w:pPr>
      <w:r w:rsidRPr="00C700C8">
        <w:rPr>
          <w:rFonts w:hint="eastAsia"/>
          <w:i/>
        </w:rPr>
        <w:t>注2：引用文件为必备的一般要素，其排列顺序为：文件、法规、标准、工程规范；文件、法规按照国家、军队、部门顺序排列，标准、工程规范先按照代号的拉丁字母顺序排列，再按照顺序号排列。</w:t>
      </w:r>
    </w:p>
    <w:p w:rsidR="00F034A4" w:rsidRDefault="0052312B" w:rsidP="00863A47">
      <w:pPr>
        <w:pStyle w:val="006"/>
      </w:pPr>
      <w:bookmarkStart w:id="42" w:name="_Toc129164396"/>
      <w:bookmarkEnd w:id="10"/>
      <w:bookmarkEnd w:id="11"/>
      <w:r>
        <w:rPr>
          <w:rFonts w:hint="eastAsia"/>
        </w:rPr>
        <w:t>需求</w:t>
      </w:r>
      <w:bookmarkEnd w:id="42"/>
    </w:p>
    <w:p w:rsidR="00FC6370" w:rsidRDefault="00FC6370" w:rsidP="0052312B">
      <w:pPr>
        <w:pStyle w:val="004"/>
        <w:ind w:firstLine="480"/>
      </w:pPr>
    </w:p>
    <w:p w:rsidR="0052312B" w:rsidRDefault="0052312B" w:rsidP="00FC6370">
      <w:pPr>
        <w:pStyle w:val="005"/>
      </w:pPr>
      <w:r>
        <w:rPr>
          <w:rFonts w:hint="eastAsia"/>
        </w:rPr>
        <w:t>注</w:t>
      </w:r>
      <w:r>
        <w:t>：本章应分</w:t>
      </w:r>
      <w:r>
        <w:rPr>
          <w:rFonts w:hint="eastAsia"/>
        </w:rPr>
        <w:t>为如下</w:t>
      </w:r>
      <w:r>
        <w:t>小条规定系统需求，包括为获得系统、子系统、配置项</w:t>
      </w:r>
      <w:r>
        <w:rPr>
          <w:rFonts w:hint="eastAsia"/>
        </w:rPr>
        <w:t>、</w:t>
      </w:r>
      <w:r>
        <w:t>人工</w:t>
      </w:r>
      <w:r>
        <w:rPr>
          <w:rFonts w:hint="eastAsia"/>
        </w:rPr>
        <w:t>操作或</w:t>
      </w:r>
      <w:r>
        <w:t>其他</w:t>
      </w:r>
      <w:r>
        <w:rPr>
          <w:rFonts w:hint="eastAsia"/>
        </w:rPr>
        <w:t>系统部件</w:t>
      </w:r>
      <w:r>
        <w:t>等之间的接口而施加于这些实体的</w:t>
      </w:r>
      <w:r>
        <w:rPr>
          <w:rFonts w:hint="eastAsia"/>
        </w:rPr>
        <w:t>系统</w:t>
      </w:r>
      <w:r>
        <w:t>需求</w:t>
      </w:r>
      <w:r>
        <w:rPr>
          <w:rFonts w:hint="eastAsia"/>
        </w:rPr>
        <w:t>。每条</w:t>
      </w:r>
      <w:r>
        <w:t>需求应</w:t>
      </w:r>
      <w:r>
        <w:rPr>
          <w:rFonts w:hint="eastAsia"/>
        </w:rPr>
        <w:t>指定项目</w:t>
      </w:r>
      <w:r>
        <w:t>唯一</w:t>
      </w:r>
      <w:r>
        <w:rPr>
          <w:rFonts w:hint="eastAsia"/>
        </w:rPr>
        <w:t>的</w:t>
      </w:r>
      <w:r>
        <w:t>标识符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便测试</w:t>
      </w:r>
      <w:r>
        <w:t>和追踪</w:t>
      </w:r>
      <w:r w:rsidR="00FC6370">
        <w:rPr>
          <w:rFonts w:hint="eastAsia"/>
        </w:rPr>
        <w:t>（</w:t>
      </w:r>
      <w:r w:rsidR="00FC6370">
        <w:t>见</w:t>
      </w:r>
      <w:r w:rsidR="00FC6370">
        <w:rPr>
          <w:rFonts w:hint="eastAsia"/>
        </w:rPr>
        <w:t>第5章</w:t>
      </w:r>
      <w:r w:rsidR="00FC6370">
        <w:t>a</w:t>
      </w:r>
      <w:r w:rsidR="00FC6370">
        <w:rPr>
          <w:rFonts w:hint="eastAsia"/>
        </w:rPr>
        <w:t>）</w:t>
      </w:r>
      <w:r w:rsidR="00FC6370">
        <w:t>)</w:t>
      </w:r>
      <w:r w:rsidR="00FC6370">
        <w:rPr>
          <w:rFonts w:hint="eastAsia"/>
        </w:rPr>
        <w:t>。</w:t>
      </w:r>
    </w:p>
    <w:p w:rsidR="00FC6370" w:rsidRDefault="00FC6370" w:rsidP="00FC6370">
      <w:pPr>
        <w:pStyle w:val="005"/>
      </w:pPr>
      <w:r>
        <w:rPr>
          <w:rFonts w:hint="eastAsia"/>
        </w:rPr>
        <w:t>注</w:t>
      </w:r>
      <w:r>
        <w:t>：需求的详尽</w:t>
      </w:r>
      <w:r>
        <w:rPr>
          <w:rFonts w:hint="eastAsia"/>
        </w:rPr>
        <w:t>程度</w:t>
      </w:r>
      <w:r>
        <w:t>判定指南主要有：包括了作为接口实体验收条件的所有系统特性；应遵循的</w:t>
      </w:r>
      <w:r>
        <w:rPr>
          <w:rFonts w:hint="eastAsia"/>
        </w:rPr>
        <w:t>设计</w:t>
      </w:r>
      <w:r>
        <w:t>方面的说明。</w:t>
      </w:r>
    </w:p>
    <w:p w:rsidR="00FC6370" w:rsidRPr="00FC6370" w:rsidRDefault="00FC6370" w:rsidP="00FC6370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如果</w:t>
      </w:r>
      <w:r>
        <w:t>包含在</w:t>
      </w:r>
      <w:r>
        <w:rPr>
          <w:rFonts w:hint="eastAsia"/>
        </w:rPr>
        <w:t>本规范</w:t>
      </w:r>
      <w:r>
        <w:t>中的接口</w:t>
      </w:r>
      <w:r>
        <w:rPr>
          <w:rFonts w:hint="eastAsia"/>
        </w:rPr>
        <w:t>实体</w:t>
      </w:r>
      <w:r>
        <w:t>，在多种状态或方式下运行，并且不同的</w:t>
      </w:r>
      <w:r>
        <w:rPr>
          <w:rFonts w:hint="eastAsia"/>
        </w:rPr>
        <w:t>状态</w:t>
      </w:r>
      <w:r>
        <w:t>或方式具有不同的需求，则该实体的每个或每组接口需求应与状态或方式相对应，对应关系可以在本条或本条所引用的附录中，通过表格或其他方式加以说明，也可以在</w:t>
      </w:r>
      <w:r>
        <w:rPr>
          <w:rFonts w:hint="eastAsia"/>
        </w:rPr>
        <w:t>该</w:t>
      </w:r>
      <w:r>
        <w:t>需求出现的章条中加以说明。</w:t>
      </w:r>
    </w:p>
    <w:p w:rsidR="0052312B" w:rsidRDefault="0052312B" w:rsidP="0052312B">
      <w:pPr>
        <w:pStyle w:val="007"/>
      </w:pPr>
      <w:bookmarkStart w:id="43" w:name="_Toc129164397"/>
      <w:r>
        <w:rPr>
          <w:rFonts w:hint="eastAsia"/>
        </w:rPr>
        <w:t>接口</w:t>
      </w:r>
      <w:r>
        <w:t>标识和接口图</w:t>
      </w:r>
      <w:bookmarkEnd w:id="43"/>
    </w:p>
    <w:p w:rsidR="0052312B" w:rsidRDefault="0052312B" w:rsidP="0052312B">
      <w:pPr>
        <w:pStyle w:val="004"/>
        <w:ind w:firstLine="480"/>
      </w:pPr>
    </w:p>
    <w:p w:rsidR="0052312B" w:rsidRDefault="00FC6370" w:rsidP="00D35B08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对1.1条</w:t>
      </w:r>
      <w:r>
        <w:t>中标识的每一个接口</w:t>
      </w:r>
      <w:r>
        <w:rPr>
          <w:rFonts w:hint="eastAsia"/>
        </w:rPr>
        <w:t>，</w:t>
      </w:r>
      <w:r w:rsidR="007A4D6B">
        <w:t>本条应包含</w:t>
      </w:r>
      <w:r w:rsidR="007A4D6B">
        <w:rPr>
          <w:rFonts w:hint="eastAsia"/>
        </w:rPr>
        <w:t>其</w:t>
      </w:r>
      <w:r w:rsidR="007A4D6B">
        <w:t>项目唯一的标识符，（若适用）应通过名称、编号、版本和文档引用来指明接口实体（系统、配置项、用户）。该</w:t>
      </w:r>
      <w:r w:rsidR="007A4D6B">
        <w:rPr>
          <w:rFonts w:hint="eastAsia"/>
        </w:rPr>
        <w:t>标识</w:t>
      </w:r>
      <w:r w:rsidR="007A4D6B">
        <w:t>应说明哪些实体正在开发或修改之中（这些实体已有各自</w:t>
      </w:r>
      <w:r w:rsidR="007A4D6B">
        <w:rPr>
          <w:rFonts w:hint="eastAsia"/>
        </w:rPr>
        <w:t>的</w:t>
      </w:r>
      <w:r w:rsidR="007A4D6B">
        <w:t>接口需求）。可</w:t>
      </w:r>
      <w:r w:rsidR="007A4D6B">
        <w:rPr>
          <w:rFonts w:hint="eastAsia"/>
        </w:rPr>
        <w:t>通过</w:t>
      </w:r>
      <w:r w:rsidR="007A4D6B">
        <w:t>一</w:t>
      </w:r>
      <w:r w:rsidR="007A4D6B">
        <w:rPr>
          <w:rFonts w:hint="eastAsia"/>
        </w:rPr>
        <w:t>张</w:t>
      </w:r>
      <w:r w:rsidR="007A4D6B">
        <w:t>或多张接口图来描述这些</w:t>
      </w:r>
      <w:r w:rsidR="007A4D6B">
        <w:rPr>
          <w:rFonts w:hint="eastAsia"/>
        </w:rPr>
        <w:t>接口</w:t>
      </w:r>
      <w:r w:rsidR="007A4D6B">
        <w:t>。</w:t>
      </w:r>
    </w:p>
    <w:p w:rsidR="0052312B" w:rsidRPr="0052312B" w:rsidRDefault="00D35B08" w:rsidP="0052312B">
      <w:pPr>
        <w:pStyle w:val="007"/>
      </w:pPr>
      <w:bookmarkStart w:id="44" w:name="_Toc129164398"/>
      <w:r>
        <w:rPr>
          <w:rFonts w:hint="eastAsia"/>
        </w:rPr>
        <w:t>（</w:t>
      </w:r>
      <w:r>
        <w:t>接口的唯一标识符）</w:t>
      </w:r>
      <w:bookmarkEnd w:id="44"/>
    </w:p>
    <w:p w:rsidR="00B45E4B" w:rsidRDefault="00B45E4B" w:rsidP="00863A47">
      <w:pPr>
        <w:pStyle w:val="004"/>
        <w:ind w:firstLine="480"/>
      </w:pPr>
    </w:p>
    <w:p w:rsidR="00D35B08" w:rsidRDefault="00D35B08" w:rsidP="00476592">
      <w:pPr>
        <w:pStyle w:val="005"/>
      </w:pPr>
      <w:r>
        <w:rPr>
          <w:rFonts w:hint="eastAsia"/>
        </w:rPr>
        <w:t>注：</w:t>
      </w:r>
      <w:r w:rsidR="006A1EEF">
        <w:rPr>
          <w:rFonts w:hint="eastAsia"/>
        </w:rPr>
        <w:t>本条（</w:t>
      </w:r>
      <w:r w:rsidR="006A1EEF">
        <w:t>从</w:t>
      </w:r>
      <w:r w:rsidR="006A1EEF">
        <w:rPr>
          <w:rFonts w:hint="eastAsia"/>
        </w:rPr>
        <w:t>3.2开始</w:t>
      </w:r>
      <w:r w:rsidR="006A1EEF">
        <w:t>）应通过项目唯一的标识符来</w:t>
      </w:r>
      <w:r w:rsidR="006A1EEF" w:rsidRPr="006A1EEF">
        <w:rPr>
          <w:rFonts w:hint="eastAsia"/>
        </w:rPr>
        <w:t>标识接口，并简要地标识接口实体。</w:t>
      </w:r>
      <w:r w:rsidR="006A1EEF">
        <w:rPr>
          <w:rFonts w:hint="eastAsia"/>
        </w:rPr>
        <w:t>根据需要</w:t>
      </w:r>
      <w:r w:rsidR="006A1EEF">
        <w:t>可</w:t>
      </w:r>
      <w:r w:rsidR="006A1EEF" w:rsidRPr="006A1EEF">
        <w:rPr>
          <w:rFonts w:hint="eastAsia"/>
        </w:rPr>
        <w:t>分条描述为实现</w:t>
      </w:r>
      <w:r w:rsidR="006A1EEF">
        <w:rPr>
          <w:rFonts w:hint="eastAsia"/>
        </w:rPr>
        <w:t>该</w:t>
      </w:r>
      <w:r w:rsidR="006A1EEF">
        <w:t>接口而提出的一个或多个接口实体的需求。</w:t>
      </w:r>
      <w:r w:rsidR="006A1EEF" w:rsidRPr="006A1EEF">
        <w:rPr>
          <w:rFonts w:hint="eastAsia"/>
        </w:rPr>
        <w:t>如果一个实体的接门特性未包含</w:t>
      </w:r>
      <w:r w:rsidR="006A1EEF">
        <w:rPr>
          <w:rFonts w:hint="eastAsia"/>
        </w:rPr>
        <w:t>在</w:t>
      </w:r>
      <w:r w:rsidR="006A1EEF">
        <w:t>本文档中，</w:t>
      </w:r>
      <w:r w:rsidR="006A1EEF" w:rsidRPr="006A1EEF">
        <w:rPr>
          <w:rFonts w:hint="eastAsia"/>
        </w:rPr>
        <w:t>但是描述对该接口实体的需求时需要提到其接口特性</w:t>
      </w:r>
      <w:r w:rsidR="006A1EEF">
        <w:rPr>
          <w:rFonts w:hint="eastAsia"/>
        </w:rPr>
        <w:t>，</w:t>
      </w:r>
      <w:r w:rsidR="006A1EEF" w:rsidRPr="006A1EEF">
        <w:rPr>
          <w:rFonts w:hint="eastAsia"/>
        </w:rPr>
        <w:t>这些特性应作为假定予以陈述，</w:t>
      </w:r>
      <w:r w:rsidR="006A1EEF">
        <w:rPr>
          <w:rFonts w:hint="eastAsia"/>
        </w:rPr>
        <w:t>或</w:t>
      </w:r>
      <w:r w:rsidR="006A1EEF">
        <w:t>以</w:t>
      </w:r>
      <w:r w:rsidR="006A1EEF" w:rsidRPr="006A1EEF">
        <w:rPr>
          <w:rFonts w:hint="eastAsia"/>
        </w:rPr>
        <w:t>“当［未涵盖的实体］ 这么做时，［ 所指定的实体］ 将……＂的形式描述，而不</w:t>
      </w:r>
      <w:r w:rsidR="006A1EEF">
        <w:rPr>
          <w:rFonts w:hint="eastAsia"/>
        </w:rPr>
        <w:t>作为本</w:t>
      </w:r>
      <w:r w:rsidR="006A1EEF" w:rsidRPr="006A1EEF">
        <w:rPr>
          <w:rFonts w:hint="eastAsia"/>
        </w:rPr>
        <w:t>文档没有涵盖</w:t>
      </w:r>
      <w:r w:rsidR="006A1EEF">
        <w:rPr>
          <w:rFonts w:hint="eastAsia"/>
        </w:rPr>
        <w:t>的实体的需求</w:t>
      </w:r>
      <w:r w:rsidR="006A1EEF">
        <w:t>。</w:t>
      </w:r>
      <w:r w:rsidR="006A1EEF" w:rsidRPr="006A1EEF">
        <w:rPr>
          <w:rFonts w:hint="eastAsia"/>
        </w:rPr>
        <w:t>本条可引用其他文档（例如数据字典、通信协议标准、用户接口标准）</w:t>
      </w:r>
      <w:r w:rsidR="006A1EEF" w:rsidRPr="006A1EEF">
        <w:rPr>
          <w:rFonts w:hint="eastAsia"/>
        </w:rPr>
        <w:lastRenderedPageBreak/>
        <w:t>代替在此所描述</w:t>
      </w:r>
      <w:r w:rsidR="006A1EEF">
        <w:rPr>
          <w:rFonts w:hint="eastAsia"/>
        </w:rPr>
        <w:t>的</w:t>
      </w:r>
      <w:r w:rsidR="006A1EEF">
        <w:t>信息</w:t>
      </w:r>
      <w:r w:rsidR="006A1EEF">
        <w:rPr>
          <w:rFonts w:hint="eastAsia"/>
        </w:rPr>
        <w:t>。</w:t>
      </w:r>
      <w:r w:rsidR="006A1EEF">
        <w:t>若适用</w:t>
      </w:r>
      <w:r w:rsidR="006A1EEF">
        <w:rPr>
          <w:rFonts w:hint="eastAsia"/>
        </w:rPr>
        <w:t>，</w:t>
      </w:r>
      <w:r w:rsidR="006A1EEF">
        <w:t>应包括</w:t>
      </w:r>
      <w:r w:rsidR="006A1EEF">
        <w:rPr>
          <w:rFonts w:hint="eastAsia"/>
        </w:rPr>
        <w:t>如下</w:t>
      </w:r>
      <w:r w:rsidR="006A1EEF">
        <w:t>内容，并以适合于</w:t>
      </w:r>
      <w:r w:rsidR="006A1EEF">
        <w:rPr>
          <w:rFonts w:hint="eastAsia"/>
        </w:rPr>
        <w:t>所</w:t>
      </w:r>
      <w:r w:rsidR="006A1EEF">
        <w:t>提供信息的顺序给出，还应从</w:t>
      </w:r>
      <w:r w:rsidR="006A1EEF">
        <w:rPr>
          <w:rFonts w:hint="eastAsia"/>
        </w:rPr>
        <w:t>接口</w:t>
      </w:r>
      <w:r w:rsidR="006A1EEF">
        <w:t>实体</w:t>
      </w:r>
      <w:r w:rsidR="006A1EEF">
        <w:rPr>
          <w:rFonts w:hint="eastAsia"/>
        </w:rPr>
        <w:t>的</w:t>
      </w:r>
      <w:r w:rsidR="006A1EEF">
        <w:t>角度</w:t>
      </w:r>
      <w:r w:rsidR="006A1EEF">
        <w:rPr>
          <w:rFonts w:hint="eastAsia"/>
        </w:rPr>
        <w:t>说明</w:t>
      </w:r>
      <w:r w:rsidR="006A1EEF">
        <w:t>这些特性之间的区别（例如</w:t>
      </w:r>
      <w:r w:rsidR="006A1EEF">
        <w:rPr>
          <w:rFonts w:hint="eastAsia"/>
        </w:rPr>
        <w:t>关于</w:t>
      </w:r>
      <w:r w:rsidR="006A1EEF">
        <w:t>数据元素</w:t>
      </w:r>
      <w:r w:rsidR="006A1EEF">
        <w:rPr>
          <w:rFonts w:hint="eastAsia"/>
        </w:rPr>
        <w:t>的</w:t>
      </w:r>
      <w:r w:rsidR="006A1EEF">
        <w:t>大小</w:t>
      </w:r>
      <w:r w:rsidR="006A1EEF">
        <w:rPr>
          <w:rFonts w:hint="eastAsia"/>
        </w:rPr>
        <w:t>、</w:t>
      </w:r>
      <w:r w:rsidR="006A1EEF">
        <w:t>频率或其他特性</w:t>
      </w:r>
      <w:r w:rsidR="006A1EEF">
        <w:rPr>
          <w:rFonts w:hint="eastAsia"/>
        </w:rPr>
        <w:t>的</w:t>
      </w:r>
      <w:r w:rsidR="006A1EEF">
        <w:t>不同期望值</w:t>
      </w:r>
      <w:r w:rsidR="006D2D57">
        <w:rPr>
          <w:rFonts w:hint="eastAsia"/>
        </w:rPr>
        <w:t>）</w:t>
      </w:r>
      <w:r w:rsidR="006D2D57">
        <w:t>：</w:t>
      </w:r>
    </w:p>
    <w:p w:rsidR="006D2D57" w:rsidRDefault="00D42D5B" w:rsidP="00D42D5B">
      <w:pPr>
        <w:pStyle w:val="005"/>
        <w:numPr>
          <w:ilvl w:val="0"/>
          <w:numId w:val="5"/>
        </w:numPr>
      </w:pPr>
      <w:r>
        <w:rPr>
          <w:rFonts w:hint="eastAsia"/>
        </w:rPr>
        <w:t>接口</w:t>
      </w:r>
      <w:r>
        <w:t>实体分配给该接口的优先级。</w:t>
      </w:r>
    </w:p>
    <w:p w:rsidR="00D42D5B" w:rsidRDefault="00D42D5B" w:rsidP="00D42D5B">
      <w:pPr>
        <w:pStyle w:val="005"/>
        <w:numPr>
          <w:ilvl w:val="0"/>
          <w:numId w:val="5"/>
        </w:numPr>
      </w:pPr>
      <w:r>
        <w:rPr>
          <w:rFonts w:hint="eastAsia"/>
        </w:rPr>
        <w:t>所</w:t>
      </w:r>
      <w:r>
        <w:t>实现的接口类型（如</w:t>
      </w:r>
      <w:r>
        <w:rPr>
          <w:rFonts w:hint="eastAsia"/>
        </w:rPr>
        <w:t>实时</w:t>
      </w:r>
      <w:r>
        <w:t>数据传送、数据的存储和检索等）的要求</w:t>
      </w:r>
      <w:r>
        <w:rPr>
          <w:rFonts w:hint="eastAsia"/>
        </w:rPr>
        <w:t>。</w:t>
      </w:r>
    </w:p>
    <w:p w:rsidR="00D42D5B" w:rsidRDefault="00D42D5B" w:rsidP="00D42D5B">
      <w:pPr>
        <w:pStyle w:val="005"/>
        <w:numPr>
          <w:ilvl w:val="0"/>
          <w:numId w:val="5"/>
        </w:numPr>
      </w:pPr>
      <w:r>
        <w:rPr>
          <w:rFonts w:hint="eastAsia"/>
        </w:rPr>
        <w:t>接口</w:t>
      </w:r>
      <w:r>
        <w:t>实体需要提供、存储、发送、访问和接收的</w:t>
      </w:r>
      <w:r>
        <w:rPr>
          <w:rFonts w:hint="eastAsia"/>
        </w:rPr>
        <w:t>各个</w:t>
      </w:r>
      <w:r>
        <w:t>数据元素的特征，如：</w:t>
      </w:r>
    </w:p>
    <w:p w:rsidR="00D42D5B" w:rsidRDefault="00D42D5B" w:rsidP="00D42D5B">
      <w:pPr>
        <w:pStyle w:val="005"/>
        <w:numPr>
          <w:ilvl w:val="0"/>
          <w:numId w:val="6"/>
        </w:numPr>
        <w:ind w:hanging="49"/>
      </w:pPr>
      <w:r>
        <w:rPr>
          <w:rFonts w:hint="eastAsia"/>
        </w:rPr>
        <w:t>名称/标识</w:t>
      </w:r>
      <w:r>
        <w:t>符：</w:t>
      </w:r>
    </w:p>
    <w:p w:rsidR="00D42D5B" w:rsidRDefault="00D42D5B" w:rsidP="00D42D5B">
      <w:pPr>
        <w:pStyle w:val="005"/>
        <w:numPr>
          <w:ilvl w:val="0"/>
          <w:numId w:val="7"/>
        </w:numPr>
        <w:ind w:hanging="149"/>
      </w:pPr>
      <w:r>
        <w:rPr>
          <w:rFonts w:hint="eastAsia"/>
        </w:rPr>
        <w:t>唯一</w:t>
      </w:r>
      <w:r>
        <w:t>标识符；</w:t>
      </w:r>
    </w:p>
    <w:p w:rsidR="00D42D5B" w:rsidRDefault="00D42D5B" w:rsidP="00D42D5B">
      <w:pPr>
        <w:pStyle w:val="005"/>
        <w:numPr>
          <w:ilvl w:val="0"/>
          <w:numId w:val="7"/>
        </w:numPr>
        <w:ind w:hanging="149"/>
      </w:pPr>
      <w:r>
        <w:rPr>
          <w:rFonts w:hint="eastAsia"/>
        </w:rPr>
        <w:t>非</w:t>
      </w:r>
      <w:r>
        <w:t>技术名称（自然语言名称）；</w:t>
      </w:r>
    </w:p>
    <w:p w:rsidR="00D42D5B" w:rsidRDefault="00D42D5B" w:rsidP="00D42D5B">
      <w:pPr>
        <w:pStyle w:val="005"/>
        <w:numPr>
          <w:ilvl w:val="0"/>
          <w:numId w:val="7"/>
        </w:numPr>
        <w:ind w:hanging="149"/>
      </w:pPr>
      <w:r>
        <w:rPr>
          <w:rFonts w:hint="eastAsia"/>
        </w:rPr>
        <w:t>数据</w:t>
      </w:r>
      <w:r>
        <w:t>元素名称（应优先使用标准化的数据元素名称）</w:t>
      </w:r>
      <w:r w:rsidR="003F2C42">
        <w:rPr>
          <w:rFonts w:hint="eastAsia"/>
        </w:rPr>
        <w:t>；</w:t>
      </w:r>
    </w:p>
    <w:p w:rsidR="00D42D5B" w:rsidRDefault="00D42D5B" w:rsidP="00D42D5B">
      <w:pPr>
        <w:pStyle w:val="005"/>
        <w:numPr>
          <w:ilvl w:val="0"/>
          <w:numId w:val="7"/>
        </w:numPr>
        <w:ind w:hanging="149"/>
      </w:pPr>
      <w:r>
        <w:rPr>
          <w:rFonts w:hint="eastAsia"/>
        </w:rPr>
        <w:t>技术</w:t>
      </w:r>
      <w:r>
        <w:t>名称（如</w:t>
      </w:r>
      <w:r>
        <w:rPr>
          <w:rFonts w:hint="eastAsia"/>
        </w:rPr>
        <w:t>系统</w:t>
      </w:r>
      <w:r>
        <w:t>中变量名称、数据库字段名称）；</w:t>
      </w:r>
    </w:p>
    <w:p w:rsidR="00D42D5B" w:rsidRDefault="00D42D5B" w:rsidP="00D42D5B">
      <w:pPr>
        <w:pStyle w:val="005"/>
        <w:numPr>
          <w:ilvl w:val="0"/>
          <w:numId w:val="7"/>
        </w:numPr>
        <w:ind w:hanging="149"/>
      </w:pPr>
      <w:r>
        <w:rPr>
          <w:rFonts w:hint="eastAsia"/>
        </w:rPr>
        <w:t>缩略名</w:t>
      </w:r>
      <w:r>
        <w:t>或同义名。</w:t>
      </w:r>
    </w:p>
    <w:p w:rsidR="00D42D5B" w:rsidRDefault="00D42D5B" w:rsidP="00D42D5B">
      <w:pPr>
        <w:pStyle w:val="005"/>
        <w:numPr>
          <w:ilvl w:val="0"/>
          <w:numId w:val="6"/>
        </w:numPr>
        <w:ind w:hanging="49"/>
      </w:pPr>
      <w:r>
        <w:rPr>
          <w:rFonts w:hint="eastAsia"/>
        </w:rPr>
        <w:t>数据</w:t>
      </w:r>
      <w:r>
        <w:t>类型（字母、数字、</w:t>
      </w:r>
      <w:r>
        <w:rPr>
          <w:rFonts w:hint="eastAsia"/>
        </w:rPr>
        <w:t>整数</w:t>
      </w:r>
      <w:r>
        <w:t>等）。</w:t>
      </w:r>
    </w:p>
    <w:p w:rsidR="00D42D5B" w:rsidRDefault="00D42D5B" w:rsidP="00D42D5B">
      <w:pPr>
        <w:pStyle w:val="005"/>
        <w:numPr>
          <w:ilvl w:val="0"/>
          <w:numId w:val="6"/>
        </w:numPr>
        <w:ind w:hanging="49"/>
      </w:pPr>
      <w:r>
        <w:rPr>
          <w:rFonts w:hint="eastAsia"/>
        </w:rPr>
        <w:t>大小</w:t>
      </w:r>
      <w:r>
        <w:t>和格式（如：字符串的</w:t>
      </w:r>
      <w:r>
        <w:rPr>
          <w:rFonts w:hint="eastAsia"/>
        </w:rPr>
        <w:t>长度</w:t>
      </w:r>
      <w:r>
        <w:t>）。</w:t>
      </w:r>
    </w:p>
    <w:p w:rsidR="00D42D5B" w:rsidRDefault="00D42D5B" w:rsidP="00D42D5B">
      <w:pPr>
        <w:pStyle w:val="005"/>
        <w:numPr>
          <w:ilvl w:val="0"/>
          <w:numId w:val="6"/>
        </w:numPr>
        <w:ind w:hanging="49"/>
      </w:pPr>
      <w:r>
        <w:rPr>
          <w:rFonts w:hint="eastAsia"/>
        </w:rPr>
        <w:t>计量单位</w:t>
      </w:r>
      <w:r>
        <w:t>（如m</w:t>
      </w:r>
      <w:r>
        <w:rPr>
          <w:rFonts w:hint="eastAsia"/>
        </w:rPr>
        <w:t>）。</w:t>
      </w:r>
    </w:p>
    <w:p w:rsidR="00D42D5B" w:rsidRDefault="00D42D5B" w:rsidP="00D42D5B">
      <w:pPr>
        <w:pStyle w:val="005"/>
        <w:numPr>
          <w:ilvl w:val="0"/>
          <w:numId w:val="6"/>
        </w:numPr>
        <w:ind w:hanging="49"/>
      </w:pPr>
      <w:r>
        <w:rPr>
          <w:rFonts w:hint="eastAsia"/>
        </w:rPr>
        <w:t>可能值</w:t>
      </w:r>
      <w:r>
        <w:t>的范围或枚举（如：</w:t>
      </w:r>
      <w:r>
        <w:rPr>
          <w:rFonts w:hint="eastAsia"/>
        </w:rPr>
        <w:t>0-99）</w:t>
      </w:r>
      <w:r>
        <w:t>。</w:t>
      </w:r>
    </w:p>
    <w:p w:rsidR="00D42D5B" w:rsidRDefault="00D42D5B" w:rsidP="00D42D5B">
      <w:pPr>
        <w:pStyle w:val="005"/>
        <w:numPr>
          <w:ilvl w:val="0"/>
          <w:numId w:val="6"/>
        </w:numPr>
        <w:ind w:hanging="49"/>
      </w:pPr>
      <w:r>
        <w:rPr>
          <w:rFonts w:hint="eastAsia"/>
        </w:rPr>
        <w:t>准确性（</w:t>
      </w:r>
      <w:r>
        <w:t>正确程度）和精度（有效</w:t>
      </w:r>
      <w:r>
        <w:rPr>
          <w:rFonts w:hint="eastAsia"/>
        </w:rPr>
        <w:t>数字</w:t>
      </w:r>
      <w:r>
        <w:t>位数</w:t>
      </w:r>
      <w:r>
        <w:rPr>
          <w:rFonts w:hint="eastAsia"/>
        </w:rPr>
        <w:t>）</w:t>
      </w:r>
      <w:r>
        <w:t>。</w:t>
      </w:r>
    </w:p>
    <w:p w:rsidR="00D42D5B" w:rsidRDefault="002418B6" w:rsidP="002418B6">
      <w:pPr>
        <w:pStyle w:val="005"/>
        <w:numPr>
          <w:ilvl w:val="0"/>
          <w:numId w:val="6"/>
        </w:numPr>
        <w:ind w:hanging="49"/>
      </w:pPr>
      <w:r>
        <w:rPr>
          <w:rFonts w:hint="eastAsia"/>
        </w:rPr>
        <w:t>优先级</w:t>
      </w:r>
      <w:r>
        <w:t>、</w:t>
      </w:r>
      <w:r w:rsidRPr="002418B6">
        <w:rPr>
          <w:rFonts w:hint="eastAsia"/>
        </w:rPr>
        <w:t>时序、频率、容</w:t>
      </w:r>
      <w:r>
        <w:rPr>
          <w:rFonts w:hint="eastAsia"/>
        </w:rPr>
        <w:t>量</w:t>
      </w:r>
      <w:r w:rsidRPr="002418B6">
        <w:rPr>
          <w:rFonts w:hint="eastAsia"/>
        </w:rPr>
        <w:t>、序列以及其他约束条件（例如数据元素</w:t>
      </w:r>
      <w:r>
        <w:rPr>
          <w:rFonts w:hint="eastAsia"/>
        </w:rPr>
        <w:t>是</w:t>
      </w:r>
      <w:r w:rsidRPr="002418B6">
        <w:rPr>
          <w:rFonts w:hint="eastAsia"/>
        </w:rPr>
        <w:t>否可以</w:t>
      </w:r>
      <w:r>
        <w:rPr>
          <w:rFonts w:hint="eastAsia"/>
        </w:rPr>
        <w:t>被</w:t>
      </w:r>
      <w:r w:rsidRPr="002418B6">
        <w:rPr>
          <w:rFonts w:hint="eastAsia"/>
        </w:rPr>
        <w:t>更新、业务规则是否适用）。</w:t>
      </w:r>
    </w:p>
    <w:p w:rsidR="003F2C42" w:rsidRDefault="003F2C42" w:rsidP="002418B6">
      <w:pPr>
        <w:pStyle w:val="005"/>
        <w:numPr>
          <w:ilvl w:val="0"/>
          <w:numId w:val="6"/>
        </w:numPr>
        <w:ind w:hanging="49"/>
      </w:pPr>
      <w:r>
        <w:rPr>
          <w:rFonts w:hint="eastAsia"/>
        </w:rPr>
        <w:t>保密性</w:t>
      </w:r>
      <w:r>
        <w:t>约束。</w:t>
      </w:r>
    </w:p>
    <w:p w:rsidR="003F2C42" w:rsidRDefault="003F2C42" w:rsidP="002418B6">
      <w:pPr>
        <w:pStyle w:val="005"/>
        <w:numPr>
          <w:ilvl w:val="0"/>
          <w:numId w:val="6"/>
        </w:numPr>
        <w:ind w:hanging="49"/>
      </w:pPr>
      <w:r>
        <w:rPr>
          <w:rFonts w:hint="eastAsia"/>
        </w:rPr>
        <w:t>来源</w:t>
      </w:r>
      <w:r>
        <w:t>（</w:t>
      </w:r>
      <w:r>
        <w:rPr>
          <w:rFonts w:hint="eastAsia"/>
        </w:rPr>
        <w:t>建立/发送</w:t>
      </w:r>
      <w:r>
        <w:t>的实体）和接收</w:t>
      </w:r>
      <w:r>
        <w:rPr>
          <w:rFonts w:hint="eastAsia"/>
        </w:rPr>
        <w:t>者</w:t>
      </w:r>
      <w:r>
        <w:t>（使用</w:t>
      </w:r>
      <w:r>
        <w:rPr>
          <w:rFonts w:hint="eastAsia"/>
        </w:rPr>
        <w:t>/接收</w:t>
      </w:r>
      <w:r>
        <w:t>的实体）。</w:t>
      </w:r>
    </w:p>
    <w:p w:rsidR="003F2C42" w:rsidRDefault="003F2C42" w:rsidP="003F2C42">
      <w:pPr>
        <w:pStyle w:val="005"/>
        <w:numPr>
          <w:ilvl w:val="0"/>
          <w:numId w:val="5"/>
        </w:numPr>
      </w:pPr>
      <w:r>
        <w:rPr>
          <w:rFonts w:hint="eastAsia"/>
        </w:rPr>
        <w:t>接口</w:t>
      </w:r>
      <w:r w:rsidRPr="003F2C42">
        <w:rPr>
          <w:rFonts w:hint="eastAsia"/>
        </w:rPr>
        <w:t>实体需要提供、存储、发送、访问和接收的数据元素组合体</w:t>
      </w:r>
      <w:r>
        <w:rPr>
          <w:rFonts w:hint="eastAsia"/>
        </w:rPr>
        <w:t>（</w:t>
      </w:r>
      <w:r>
        <w:t>记录、消息</w:t>
      </w:r>
      <w:r>
        <w:rPr>
          <w:rFonts w:hint="eastAsia"/>
        </w:rPr>
        <w:t>、</w:t>
      </w:r>
      <w:r>
        <w:t>文件</w:t>
      </w:r>
      <w:r>
        <w:rPr>
          <w:rFonts w:hint="eastAsia"/>
        </w:rPr>
        <w:t>、</w:t>
      </w:r>
      <w:r>
        <w:t>数组、显示和报表等）的特征，例如：</w:t>
      </w:r>
    </w:p>
    <w:p w:rsidR="003F2C42" w:rsidRDefault="003F2C42" w:rsidP="003F2C42">
      <w:pPr>
        <w:pStyle w:val="005"/>
        <w:numPr>
          <w:ilvl w:val="0"/>
          <w:numId w:val="9"/>
        </w:numPr>
      </w:pPr>
      <w:r>
        <w:rPr>
          <w:rFonts w:hint="eastAsia"/>
        </w:rPr>
        <w:t>名称/标识</w:t>
      </w:r>
      <w:r>
        <w:t>符：</w:t>
      </w:r>
    </w:p>
    <w:p w:rsidR="003F2C42" w:rsidRDefault="003F2C42" w:rsidP="003F2C42">
      <w:pPr>
        <w:pStyle w:val="005"/>
        <w:numPr>
          <w:ilvl w:val="0"/>
          <w:numId w:val="10"/>
        </w:numPr>
      </w:pPr>
      <w:r>
        <w:rPr>
          <w:rFonts w:hint="eastAsia"/>
        </w:rPr>
        <w:t>唯一标识符</w:t>
      </w:r>
      <w:r>
        <w:t>；</w:t>
      </w:r>
    </w:p>
    <w:p w:rsidR="003F2C42" w:rsidRDefault="003F2C42" w:rsidP="003F2C42">
      <w:pPr>
        <w:pStyle w:val="005"/>
        <w:numPr>
          <w:ilvl w:val="0"/>
          <w:numId w:val="10"/>
        </w:numPr>
      </w:pPr>
      <w:r>
        <w:rPr>
          <w:rFonts w:hint="eastAsia"/>
        </w:rPr>
        <w:t>非</w:t>
      </w:r>
      <w:r>
        <w:t>技术名称（自然语言名称）；</w:t>
      </w:r>
    </w:p>
    <w:p w:rsidR="003F2C42" w:rsidRDefault="003F2C42" w:rsidP="003F2C42">
      <w:pPr>
        <w:pStyle w:val="005"/>
        <w:numPr>
          <w:ilvl w:val="0"/>
          <w:numId w:val="10"/>
        </w:numPr>
      </w:pPr>
      <w:r>
        <w:rPr>
          <w:rFonts w:hint="eastAsia"/>
        </w:rPr>
        <w:t>技术</w:t>
      </w:r>
      <w:r>
        <w:t>名称（如</w:t>
      </w:r>
      <w:r>
        <w:rPr>
          <w:rFonts w:hint="eastAsia"/>
        </w:rPr>
        <w:t>系统</w:t>
      </w:r>
      <w:r>
        <w:t>中变量名称、数据库字段名称）</w:t>
      </w:r>
      <w:r>
        <w:rPr>
          <w:rFonts w:hint="eastAsia"/>
        </w:rPr>
        <w:t>；</w:t>
      </w:r>
    </w:p>
    <w:p w:rsidR="003F2C42" w:rsidRPr="003F2C42" w:rsidRDefault="003F2C42" w:rsidP="003F2C42">
      <w:pPr>
        <w:pStyle w:val="aa"/>
        <w:numPr>
          <w:ilvl w:val="0"/>
          <w:numId w:val="10"/>
        </w:numPr>
        <w:ind w:firstLineChars="0"/>
        <w:rPr>
          <w:color w:val="0000FF"/>
        </w:rPr>
      </w:pPr>
      <w:r w:rsidRPr="003F2C42">
        <w:rPr>
          <w:rFonts w:hint="eastAsia"/>
          <w:color w:val="0000FF"/>
        </w:rPr>
        <w:t>缩略名或同义名。</w:t>
      </w:r>
    </w:p>
    <w:p w:rsidR="003F2C42" w:rsidRDefault="003F2C42" w:rsidP="003F2C42">
      <w:pPr>
        <w:pStyle w:val="005"/>
        <w:numPr>
          <w:ilvl w:val="0"/>
          <w:numId w:val="9"/>
        </w:numPr>
      </w:pPr>
      <w:r>
        <w:rPr>
          <w:rFonts w:hint="eastAsia"/>
        </w:rPr>
        <w:t>组合体</w:t>
      </w:r>
      <w:r>
        <w:t>中的数据元素及其结构（编号、顺序和成组情况）。</w:t>
      </w:r>
    </w:p>
    <w:p w:rsidR="003F2C42" w:rsidRDefault="00C03B99" w:rsidP="00C03B99">
      <w:pPr>
        <w:pStyle w:val="005"/>
        <w:numPr>
          <w:ilvl w:val="0"/>
          <w:numId w:val="9"/>
        </w:numPr>
      </w:pPr>
      <w:r w:rsidRPr="00C03B99">
        <w:rPr>
          <w:rFonts w:hint="eastAsia"/>
        </w:rPr>
        <w:t>介质（例如磁盘）以及在介质上数据元素／组合体的结构。</w:t>
      </w:r>
    </w:p>
    <w:p w:rsidR="00C03B99" w:rsidRDefault="00C03B99" w:rsidP="00C03B99">
      <w:pPr>
        <w:pStyle w:val="005"/>
        <w:numPr>
          <w:ilvl w:val="0"/>
          <w:numId w:val="9"/>
        </w:numPr>
      </w:pPr>
      <w:r w:rsidRPr="00C03B99">
        <w:rPr>
          <w:rFonts w:hint="eastAsia"/>
        </w:rPr>
        <w:t>显示和其他输出的视听特性</w:t>
      </w:r>
      <w:r>
        <w:rPr>
          <w:rFonts w:hint="eastAsia"/>
        </w:rPr>
        <w:t>（例如</w:t>
      </w:r>
      <w:r>
        <w:t>颜色、</w:t>
      </w:r>
      <w:r w:rsidRPr="00C03B99">
        <w:rPr>
          <w:rFonts w:hint="eastAsia"/>
        </w:rPr>
        <w:t>布局、字体、图标和其他显示元素、峰鸣音和亮度） 。</w:t>
      </w:r>
    </w:p>
    <w:p w:rsidR="00C03B99" w:rsidRDefault="00C03B99" w:rsidP="00C03B99">
      <w:pPr>
        <w:pStyle w:val="005"/>
        <w:numPr>
          <w:ilvl w:val="0"/>
          <w:numId w:val="9"/>
        </w:numPr>
      </w:pPr>
      <w:r w:rsidRPr="00C03B99">
        <w:rPr>
          <w:rFonts w:hint="eastAsia"/>
        </w:rPr>
        <w:t>组合体之间的关系，如排序／存取特性。</w:t>
      </w:r>
    </w:p>
    <w:p w:rsidR="00C03B99" w:rsidRDefault="00C03B99" w:rsidP="00C03B99">
      <w:pPr>
        <w:pStyle w:val="005"/>
        <w:numPr>
          <w:ilvl w:val="0"/>
          <w:numId w:val="9"/>
        </w:numPr>
      </w:pPr>
      <w:r>
        <w:rPr>
          <w:rFonts w:hint="eastAsia"/>
        </w:rPr>
        <w:lastRenderedPageBreak/>
        <w:t>优先级</w:t>
      </w:r>
      <w:r>
        <w:t>、时序、频率、容量、序列及其他约束，</w:t>
      </w:r>
      <w:r w:rsidRPr="00C03B99">
        <w:rPr>
          <w:rFonts w:hint="eastAsia"/>
        </w:rPr>
        <w:t>例如组合体是否可以被更新、业务规则是否适用。</w:t>
      </w:r>
    </w:p>
    <w:p w:rsidR="00C03B99" w:rsidRDefault="00C03B99" w:rsidP="00C03B99">
      <w:pPr>
        <w:pStyle w:val="005"/>
        <w:numPr>
          <w:ilvl w:val="0"/>
          <w:numId w:val="9"/>
        </w:numPr>
      </w:pPr>
      <w:r w:rsidRPr="00C03B99">
        <w:rPr>
          <w:rFonts w:hint="eastAsia"/>
        </w:rPr>
        <w:t>保密性约束。</w:t>
      </w:r>
    </w:p>
    <w:p w:rsidR="00C03B99" w:rsidRDefault="00C03B99" w:rsidP="00C03B99">
      <w:pPr>
        <w:pStyle w:val="005"/>
        <w:numPr>
          <w:ilvl w:val="0"/>
          <w:numId w:val="9"/>
        </w:numPr>
      </w:pPr>
      <w:r>
        <w:rPr>
          <w:rFonts w:hint="eastAsia"/>
        </w:rPr>
        <w:t>来源（建立／发送的实体</w:t>
      </w:r>
      <w:r w:rsidRPr="00C03B99">
        <w:rPr>
          <w:rFonts w:hint="eastAsia"/>
        </w:rPr>
        <w:t>）和接收者（使用／接收的实体）。</w:t>
      </w:r>
    </w:p>
    <w:p w:rsidR="00D42D5B" w:rsidRDefault="00291A7D" w:rsidP="00291A7D">
      <w:pPr>
        <w:pStyle w:val="005"/>
        <w:numPr>
          <w:ilvl w:val="0"/>
          <w:numId w:val="5"/>
        </w:numPr>
      </w:pPr>
      <w:r>
        <w:rPr>
          <w:rFonts w:hint="eastAsia"/>
        </w:rPr>
        <w:t>接口</w:t>
      </w:r>
      <w:r>
        <w:t>实体</w:t>
      </w:r>
      <w:r w:rsidRPr="00291A7D">
        <w:rPr>
          <w:rFonts w:hint="eastAsia"/>
        </w:rPr>
        <w:t>需要使用的接口通信方法的特征。如：</w:t>
      </w:r>
    </w:p>
    <w:p w:rsidR="001B4F2A" w:rsidRDefault="00F62B20" w:rsidP="00270161">
      <w:pPr>
        <w:pStyle w:val="005"/>
        <w:numPr>
          <w:ilvl w:val="0"/>
          <w:numId w:val="11"/>
        </w:numPr>
      </w:pPr>
      <w:r>
        <w:rPr>
          <w:rFonts w:hint="eastAsia"/>
        </w:rPr>
        <w:t>唯一标识符</w:t>
      </w:r>
      <w:r>
        <w:t>；</w:t>
      </w:r>
    </w:p>
    <w:p w:rsidR="00F62B20" w:rsidRDefault="00F62B20" w:rsidP="00270161">
      <w:pPr>
        <w:pStyle w:val="005"/>
        <w:numPr>
          <w:ilvl w:val="0"/>
          <w:numId w:val="11"/>
        </w:numPr>
      </w:pPr>
      <w:r>
        <w:rPr>
          <w:rFonts w:hint="eastAsia"/>
        </w:rPr>
        <w:t>通信</w:t>
      </w:r>
      <w:r w:rsidRPr="00F62B20">
        <w:rPr>
          <w:rFonts w:hint="eastAsia"/>
        </w:rPr>
        <w:t>链路／带宽／频率／介质及其特性：</w:t>
      </w:r>
    </w:p>
    <w:p w:rsidR="00F62B20" w:rsidRDefault="00F62B20" w:rsidP="00270161">
      <w:pPr>
        <w:pStyle w:val="005"/>
        <w:numPr>
          <w:ilvl w:val="0"/>
          <w:numId w:val="11"/>
        </w:numPr>
      </w:pPr>
      <w:r>
        <w:rPr>
          <w:rFonts w:hint="eastAsia"/>
        </w:rPr>
        <w:t>消息格式</w:t>
      </w:r>
      <w:r>
        <w:t>；</w:t>
      </w:r>
    </w:p>
    <w:p w:rsidR="00F62B20" w:rsidRDefault="00F62B20" w:rsidP="00270161">
      <w:pPr>
        <w:pStyle w:val="005"/>
        <w:numPr>
          <w:ilvl w:val="0"/>
          <w:numId w:val="11"/>
        </w:numPr>
      </w:pPr>
      <w:r>
        <w:rPr>
          <w:rFonts w:hint="eastAsia"/>
        </w:rPr>
        <w:t>流控制（</w:t>
      </w:r>
      <w:r>
        <w:t>如：</w:t>
      </w:r>
      <w:r>
        <w:rPr>
          <w:rFonts w:hint="eastAsia"/>
        </w:rPr>
        <w:t>序列</w:t>
      </w:r>
      <w:r>
        <w:t>编号和缓冲区分配）；</w:t>
      </w:r>
    </w:p>
    <w:p w:rsidR="00F62B20" w:rsidRDefault="00F62B20" w:rsidP="00270161">
      <w:pPr>
        <w:pStyle w:val="005"/>
        <w:numPr>
          <w:ilvl w:val="0"/>
          <w:numId w:val="11"/>
        </w:numPr>
      </w:pPr>
      <w:r>
        <w:rPr>
          <w:rFonts w:hint="eastAsia"/>
        </w:rPr>
        <w:t>周期/非</w:t>
      </w:r>
      <w:r>
        <w:t>周期传送的数据传送速率，传输间隔；</w:t>
      </w:r>
    </w:p>
    <w:p w:rsidR="00F62B20" w:rsidRDefault="00F62B20" w:rsidP="00270161">
      <w:pPr>
        <w:pStyle w:val="005"/>
        <w:numPr>
          <w:ilvl w:val="0"/>
          <w:numId w:val="11"/>
        </w:numPr>
      </w:pPr>
      <w:r>
        <w:rPr>
          <w:rFonts w:hint="eastAsia"/>
        </w:rPr>
        <w:t>路由</w:t>
      </w:r>
      <w:r>
        <w:t>、寻址、</w:t>
      </w:r>
      <w:r>
        <w:rPr>
          <w:rFonts w:hint="eastAsia"/>
        </w:rPr>
        <w:t>命名</w:t>
      </w:r>
      <w:r>
        <w:t>约定；</w:t>
      </w:r>
    </w:p>
    <w:p w:rsidR="00F62B20" w:rsidRDefault="00F62B20" w:rsidP="00270161">
      <w:pPr>
        <w:pStyle w:val="005"/>
        <w:numPr>
          <w:ilvl w:val="0"/>
          <w:numId w:val="11"/>
        </w:numPr>
      </w:pPr>
      <w:r>
        <w:rPr>
          <w:rFonts w:hint="eastAsia"/>
        </w:rPr>
        <w:t>传输服务</w:t>
      </w:r>
      <w:r>
        <w:t>，包括：优先权和等级；</w:t>
      </w:r>
    </w:p>
    <w:p w:rsidR="00F62B20" w:rsidRPr="00F62B20" w:rsidRDefault="00F62B20" w:rsidP="00270161">
      <w:pPr>
        <w:pStyle w:val="005"/>
        <w:numPr>
          <w:ilvl w:val="0"/>
          <w:numId w:val="11"/>
        </w:numPr>
      </w:pPr>
      <w:r>
        <w:rPr>
          <w:rFonts w:hint="eastAsia"/>
        </w:rPr>
        <w:t>安全性/保密性</w:t>
      </w:r>
      <w:r>
        <w:t>考虑，如：加密、用户鉴别、隔离和审核。</w:t>
      </w:r>
    </w:p>
    <w:p w:rsidR="00291A7D" w:rsidRDefault="00291A7D" w:rsidP="00291A7D">
      <w:pPr>
        <w:pStyle w:val="005"/>
        <w:numPr>
          <w:ilvl w:val="0"/>
          <w:numId w:val="5"/>
        </w:numPr>
      </w:pPr>
      <w:r>
        <w:rPr>
          <w:rFonts w:hint="eastAsia"/>
        </w:rPr>
        <w:t>接口实体</w:t>
      </w:r>
      <w:r>
        <w:t>需要使用的接口协议的特征，如：</w:t>
      </w:r>
    </w:p>
    <w:p w:rsidR="001B4F2A" w:rsidRDefault="00BF0BE2" w:rsidP="00237F71">
      <w:pPr>
        <w:pStyle w:val="005"/>
        <w:numPr>
          <w:ilvl w:val="0"/>
          <w:numId w:val="12"/>
        </w:numPr>
      </w:pPr>
      <w:r>
        <w:rPr>
          <w:rFonts w:hint="eastAsia"/>
        </w:rPr>
        <w:t>唯一</w:t>
      </w:r>
      <w:r>
        <w:t>标识符；</w:t>
      </w:r>
    </w:p>
    <w:p w:rsidR="00BF0BE2" w:rsidRDefault="00BF0BE2" w:rsidP="00237F71">
      <w:pPr>
        <w:pStyle w:val="005"/>
        <w:numPr>
          <w:ilvl w:val="0"/>
          <w:numId w:val="12"/>
        </w:numPr>
      </w:pPr>
      <w:r>
        <w:rPr>
          <w:rFonts w:hint="eastAsia"/>
        </w:rPr>
        <w:t>协议的</w:t>
      </w:r>
      <w:r>
        <w:t>优先级</w:t>
      </w:r>
      <w:r>
        <w:rPr>
          <w:rFonts w:hint="eastAsia"/>
        </w:rPr>
        <w:t>/层次</w:t>
      </w:r>
      <w:r>
        <w:t>；</w:t>
      </w:r>
    </w:p>
    <w:p w:rsidR="00BF0BE2" w:rsidRDefault="00BF0BE2" w:rsidP="00237F71">
      <w:pPr>
        <w:pStyle w:val="005"/>
        <w:numPr>
          <w:ilvl w:val="0"/>
          <w:numId w:val="12"/>
        </w:numPr>
      </w:pPr>
      <w:r>
        <w:rPr>
          <w:rFonts w:hint="eastAsia"/>
        </w:rPr>
        <w:t>打包</w:t>
      </w:r>
      <w:r w:rsidRPr="00BF0BE2">
        <w:rPr>
          <w:rFonts w:hint="eastAsia"/>
        </w:rPr>
        <w:t>（包括拆包和重新打包）</w:t>
      </w:r>
      <w:r>
        <w:rPr>
          <w:rFonts w:hint="eastAsia"/>
        </w:rPr>
        <w:t>、路由</w:t>
      </w:r>
      <w:r>
        <w:t>和寻址；</w:t>
      </w:r>
    </w:p>
    <w:p w:rsidR="00BF0BE2" w:rsidRDefault="00BF0BE2" w:rsidP="00237F71">
      <w:pPr>
        <w:pStyle w:val="005"/>
        <w:numPr>
          <w:ilvl w:val="0"/>
          <w:numId w:val="12"/>
        </w:numPr>
      </w:pPr>
      <w:r>
        <w:rPr>
          <w:rFonts w:hint="eastAsia"/>
        </w:rPr>
        <w:t>合法性</w:t>
      </w:r>
      <w:r>
        <w:t>检查、错误控制和恢复过程；</w:t>
      </w:r>
    </w:p>
    <w:p w:rsidR="00BF0BE2" w:rsidRDefault="00BF0BE2" w:rsidP="00237F71">
      <w:pPr>
        <w:pStyle w:val="005"/>
        <w:numPr>
          <w:ilvl w:val="0"/>
          <w:numId w:val="12"/>
        </w:numPr>
      </w:pPr>
      <w:r>
        <w:rPr>
          <w:rFonts w:hint="eastAsia"/>
        </w:rPr>
        <w:t>同步</w:t>
      </w:r>
      <w:r>
        <w:t>，</w:t>
      </w:r>
      <w:r>
        <w:rPr>
          <w:rFonts w:hint="eastAsia"/>
        </w:rPr>
        <w:t>包括建立连接</w:t>
      </w:r>
      <w:r>
        <w:t>、保持和终止；</w:t>
      </w:r>
    </w:p>
    <w:p w:rsidR="00BF0BE2" w:rsidRPr="00BF0BE2" w:rsidRDefault="00BF0BE2" w:rsidP="00237F71">
      <w:pPr>
        <w:pStyle w:val="005"/>
        <w:numPr>
          <w:ilvl w:val="0"/>
          <w:numId w:val="12"/>
        </w:numPr>
      </w:pPr>
      <w:r>
        <w:rPr>
          <w:rFonts w:hint="eastAsia"/>
        </w:rPr>
        <w:t>状态</w:t>
      </w:r>
      <w:r>
        <w:t>、标识和其他需要报告的内容。</w:t>
      </w:r>
    </w:p>
    <w:p w:rsidR="00291A7D" w:rsidRPr="00C03B99" w:rsidRDefault="00291A7D" w:rsidP="00291A7D">
      <w:pPr>
        <w:pStyle w:val="005"/>
        <w:numPr>
          <w:ilvl w:val="0"/>
          <w:numId w:val="5"/>
        </w:numPr>
      </w:pPr>
      <w:r>
        <w:rPr>
          <w:rFonts w:hint="eastAsia"/>
        </w:rPr>
        <w:t>其他</w:t>
      </w:r>
      <w:r>
        <w:t>要求的特征，例如接口实体</w:t>
      </w:r>
      <w:r w:rsidRPr="00291A7D">
        <w:rPr>
          <w:rFonts w:hint="eastAsia"/>
        </w:rPr>
        <w:t>的物理</w:t>
      </w:r>
      <w:r>
        <w:rPr>
          <w:rFonts w:hint="eastAsia"/>
        </w:rPr>
        <w:t>兼容性（（尺寸、公差</w:t>
      </w:r>
      <w:r w:rsidRPr="00291A7D">
        <w:rPr>
          <w:rFonts w:hint="eastAsia"/>
        </w:rPr>
        <w:t>、负载和</w:t>
      </w:r>
      <w:r>
        <w:rPr>
          <w:rFonts w:hint="eastAsia"/>
        </w:rPr>
        <w:t>接</w:t>
      </w:r>
      <w:r w:rsidRPr="00291A7D">
        <w:rPr>
          <w:rFonts w:hint="eastAsia"/>
        </w:rPr>
        <w:t>插件的兼容</w:t>
      </w:r>
      <w:r>
        <w:rPr>
          <w:rFonts w:hint="eastAsia"/>
        </w:rPr>
        <w:t>性</w:t>
      </w:r>
      <w:r w:rsidRPr="00291A7D">
        <w:rPr>
          <w:rFonts w:hint="eastAsia"/>
        </w:rPr>
        <w:t>等</w:t>
      </w:r>
      <w:r>
        <w:rPr>
          <w:rFonts w:hint="eastAsia"/>
        </w:rPr>
        <w:t>）、</w:t>
      </w:r>
      <w:r>
        <w:t>电压</w:t>
      </w:r>
      <w:r>
        <w:rPr>
          <w:rFonts w:hint="eastAsia"/>
        </w:rPr>
        <w:t>等</w:t>
      </w:r>
      <w:r>
        <w:t>。</w:t>
      </w:r>
    </w:p>
    <w:p w:rsidR="002B7947" w:rsidRDefault="00BB63B4" w:rsidP="002B7947">
      <w:pPr>
        <w:pStyle w:val="007"/>
      </w:pPr>
      <w:bookmarkStart w:id="45" w:name="_Toc129164399"/>
      <w:r>
        <w:rPr>
          <w:rFonts w:hint="eastAsia"/>
        </w:rPr>
        <w:t>需求</w:t>
      </w:r>
      <w:r>
        <w:t>的优先顺序和关键性</w:t>
      </w:r>
      <w:bookmarkEnd w:id="45"/>
    </w:p>
    <w:p w:rsidR="00BB63B4" w:rsidRDefault="00BB63B4" w:rsidP="00BB63B4">
      <w:pPr>
        <w:pStyle w:val="004"/>
        <w:ind w:firstLine="480"/>
      </w:pPr>
    </w:p>
    <w:p w:rsidR="00BB63B4" w:rsidRPr="00BB63B4" w:rsidRDefault="003C208E" w:rsidP="004E54D7">
      <w:pPr>
        <w:pStyle w:val="005"/>
      </w:pPr>
      <w:r>
        <w:rPr>
          <w:rFonts w:hint="eastAsia"/>
        </w:rPr>
        <w:t>注</w:t>
      </w:r>
      <w:r>
        <w:t>：</w:t>
      </w:r>
      <w:r w:rsidR="004E54D7" w:rsidRPr="004E54D7">
        <w:rPr>
          <w:rFonts w:hint="eastAsia"/>
        </w:rPr>
        <w:t>（若适用）本条应指明本文</w:t>
      </w:r>
      <w:r w:rsidR="004E54D7">
        <w:rPr>
          <w:rFonts w:hint="eastAsia"/>
        </w:rPr>
        <w:t>档</w:t>
      </w:r>
      <w:r w:rsidR="004E54D7" w:rsidRPr="004E54D7">
        <w:rPr>
          <w:rFonts w:hint="eastAsia"/>
        </w:rPr>
        <w:t>中各</w:t>
      </w:r>
      <w:r w:rsidR="004E54D7">
        <w:rPr>
          <w:rFonts w:hint="eastAsia"/>
        </w:rPr>
        <w:t>需</w:t>
      </w:r>
      <w:r w:rsidR="004E54D7" w:rsidRPr="004E54D7">
        <w:rPr>
          <w:rFonts w:hint="eastAsia"/>
        </w:rPr>
        <w:t>求的优先次序</w:t>
      </w:r>
      <w:r w:rsidR="004E54D7">
        <w:rPr>
          <w:rFonts w:hint="eastAsia"/>
        </w:rPr>
        <w:t>、</w:t>
      </w:r>
      <w:r w:rsidR="004E54D7">
        <w:t>关键性或</w:t>
      </w:r>
      <w:r w:rsidR="004E54D7" w:rsidRPr="004E54D7">
        <w:rPr>
          <w:rFonts w:hint="eastAsia"/>
        </w:rPr>
        <w:t>所赋予的指示</w:t>
      </w:r>
      <w:r w:rsidR="004E54D7">
        <w:rPr>
          <w:rFonts w:hint="eastAsia"/>
        </w:rPr>
        <w:t>其相对重</w:t>
      </w:r>
      <w:r w:rsidR="004E54D7" w:rsidRPr="004E54D7">
        <w:rPr>
          <w:rFonts w:hint="eastAsia"/>
        </w:rPr>
        <w:t>要性的权</w:t>
      </w:r>
      <w:r w:rsidR="004E54D7">
        <w:rPr>
          <w:rFonts w:hint="eastAsia"/>
        </w:rPr>
        <w:t>重</w:t>
      </w:r>
      <w:r w:rsidR="005C0825">
        <w:rPr>
          <w:rFonts w:hint="eastAsia"/>
        </w:rPr>
        <w:t>。</w:t>
      </w:r>
      <w:r w:rsidR="005C0825" w:rsidRPr="005C0825">
        <w:rPr>
          <w:rFonts w:hint="eastAsia"/>
        </w:rPr>
        <w:t>例如标识对安全性或保密性关键的</w:t>
      </w:r>
      <w:r w:rsidR="005C0825">
        <w:rPr>
          <w:rFonts w:hint="eastAsia"/>
        </w:rPr>
        <w:t>需</w:t>
      </w:r>
      <w:r w:rsidR="005C0825" w:rsidRPr="005C0825">
        <w:rPr>
          <w:rFonts w:hint="eastAsia"/>
        </w:rPr>
        <w:t>求，以便进行特殊处理。</w:t>
      </w:r>
      <w:r w:rsidR="005C0825">
        <w:rPr>
          <w:rFonts w:hint="eastAsia"/>
        </w:rPr>
        <w:t>如果所有需求具有相等的权重</w:t>
      </w:r>
      <w:r w:rsidR="005C0825" w:rsidRPr="005C0825">
        <w:rPr>
          <w:rFonts w:hint="eastAsia"/>
        </w:rPr>
        <w:t>，</w:t>
      </w:r>
      <w:r w:rsidR="005C0825">
        <w:rPr>
          <w:rFonts w:hint="eastAsia"/>
        </w:rPr>
        <w:t>本条</w:t>
      </w:r>
      <w:r w:rsidR="005C0825">
        <w:t>应如实说明。</w:t>
      </w:r>
    </w:p>
    <w:p w:rsidR="00BB63B4" w:rsidRDefault="00BB63B4" w:rsidP="008570DB">
      <w:pPr>
        <w:pStyle w:val="006"/>
      </w:pPr>
      <w:bookmarkStart w:id="46" w:name="_Toc129164400"/>
      <w:bookmarkStart w:id="47" w:name="_Toc69926167"/>
      <w:r>
        <w:rPr>
          <w:rFonts w:hint="eastAsia"/>
        </w:rPr>
        <w:t>合格性</w:t>
      </w:r>
      <w:r>
        <w:t>规定</w:t>
      </w:r>
      <w:bookmarkEnd w:id="46"/>
    </w:p>
    <w:p w:rsidR="00702483" w:rsidRDefault="00702483" w:rsidP="00702483">
      <w:pPr>
        <w:pStyle w:val="004"/>
        <w:ind w:firstLine="480"/>
      </w:pPr>
    </w:p>
    <w:p w:rsidR="00221438" w:rsidRDefault="00221438" w:rsidP="00221438">
      <w:pPr>
        <w:pStyle w:val="005"/>
      </w:pPr>
      <w:r>
        <w:rPr>
          <w:rFonts w:hint="eastAsia"/>
        </w:rPr>
        <w:lastRenderedPageBreak/>
        <w:t>注</w:t>
      </w:r>
      <w:r>
        <w:t>：本条应</w:t>
      </w:r>
      <w:r>
        <w:rPr>
          <w:rFonts w:hint="eastAsia"/>
        </w:rPr>
        <w:t>定义</w:t>
      </w:r>
      <w:r>
        <w:t>一组合格性检验方法，针对第</w:t>
      </w:r>
      <w:r>
        <w:rPr>
          <w:rFonts w:hint="eastAsia"/>
        </w:rPr>
        <w:t>3章</w:t>
      </w:r>
      <w:r>
        <w:t>中的每个需求</w:t>
      </w:r>
      <w:r>
        <w:rPr>
          <w:rFonts w:hint="eastAsia"/>
        </w:rPr>
        <w:t>指定</w:t>
      </w:r>
      <w:r>
        <w:t>确定需求得到满足所使用的方法。</w:t>
      </w:r>
      <w:r w:rsidRPr="00221438">
        <w:rPr>
          <w:rFonts w:hint="eastAsia"/>
        </w:rPr>
        <w:t>可用表格形式表述，或为第3 章中的每个需求注明所使用的方法。</w:t>
      </w:r>
      <w:r>
        <w:rPr>
          <w:rFonts w:hint="eastAsia"/>
        </w:rPr>
        <w:t>合格性检验方法可以包括：</w:t>
      </w:r>
    </w:p>
    <w:p w:rsidR="00221438" w:rsidRDefault="00221438" w:rsidP="00CD2501">
      <w:pPr>
        <w:pStyle w:val="005"/>
        <w:numPr>
          <w:ilvl w:val="0"/>
          <w:numId w:val="13"/>
        </w:numPr>
      </w:pPr>
      <w:r>
        <w:rPr>
          <w:rFonts w:hint="eastAsia"/>
        </w:rPr>
        <w:t>演示</w:t>
      </w:r>
      <w:r>
        <w:t>：</w:t>
      </w:r>
      <w:r w:rsidRPr="00221438">
        <w:rPr>
          <w:rFonts w:hint="eastAsia"/>
        </w:rPr>
        <w:t>依靠可见的功能操作， 直接运行接口实体</w:t>
      </w:r>
      <w:r>
        <w:rPr>
          <w:rFonts w:hint="eastAsia"/>
        </w:rPr>
        <w:t>，</w:t>
      </w:r>
      <w:r w:rsidRPr="00221438">
        <w:rPr>
          <w:rFonts w:hint="eastAsia"/>
        </w:rPr>
        <w:t>而不需要使用仪器、专用测试设备</w:t>
      </w:r>
      <w:r>
        <w:rPr>
          <w:rFonts w:hint="eastAsia"/>
        </w:rPr>
        <w:t>或</w:t>
      </w:r>
      <w:r>
        <w:t>进行</w:t>
      </w:r>
      <w:r>
        <w:rPr>
          <w:rFonts w:hint="eastAsia"/>
        </w:rPr>
        <w:t>事后</w:t>
      </w:r>
      <w:r>
        <w:t>分析。</w:t>
      </w:r>
    </w:p>
    <w:p w:rsidR="00221438" w:rsidRDefault="00221438" w:rsidP="00CD2501">
      <w:pPr>
        <w:pStyle w:val="005"/>
        <w:numPr>
          <w:ilvl w:val="0"/>
          <w:numId w:val="13"/>
        </w:numPr>
      </w:pPr>
      <w:r>
        <w:rPr>
          <w:rFonts w:hint="eastAsia"/>
        </w:rPr>
        <w:t>测试</w:t>
      </w:r>
      <w:r>
        <w:t>：使用</w:t>
      </w:r>
      <w:r w:rsidRPr="00221438">
        <w:rPr>
          <w:rFonts w:hint="eastAsia"/>
        </w:rPr>
        <w:t>仪器或专用测试设备，运行接口实体， 以便采</w:t>
      </w:r>
      <w:r>
        <w:rPr>
          <w:rFonts w:hint="eastAsia"/>
        </w:rPr>
        <w:t>集</w:t>
      </w:r>
      <w:r w:rsidRPr="00221438">
        <w:rPr>
          <w:rFonts w:hint="eastAsia"/>
        </w:rPr>
        <w:t>数据供事后分析使用。</w:t>
      </w:r>
    </w:p>
    <w:p w:rsidR="00221438" w:rsidRDefault="00221438" w:rsidP="00CD2501">
      <w:pPr>
        <w:pStyle w:val="005"/>
        <w:numPr>
          <w:ilvl w:val="0"/>
          <w:numId w:val="13"/>
        </w:numPr>
      </w:pPr>
      <w:r>
        <w:rPr>
          <w:rFonts w:hint="eastAsia"/>
        </w:rPr>
        <w:t>分析</w:t>
      </w:r>
      <w:r>
        <w:t>：处理从其他合格性检验方法获得的积累数据。例如</w:t>
      </w:r>
      <w:r>
        <w:rPr>
          <w:rFonts w:hint="eastAsia"/>
        </w:rPr>
        <w:t>，</w:t>
      </w:r>
      <w:r>
        <w:t>对测试结果进行简约、解释或推断。</w:t>
      </w:r>
    </w:p>
    <w:p w:rsidR="00221438" w:rsidRDefault="00221438" w:rsidP="00CD2501">
      <w:pPr>
        <w:pStyle w:val="005"/>
        <w:numPr>
          <w:ilvl w:val="0"/>
          <w:numId w:val="13"/>
        </w:numPr>
      </w:pPr>
      <w:r>
        <w:rPr>
          <w:rFonts w:hint="eastAsia"/>
        </w:rPr>
        <w:t>审查</w:t>
      </w:r>
      <w:r>
        <w:t>：</w:t>
      </w:r>
      <w:r w:rsidRPr="00221438">
        <w:rPr>
          <w:rFonts w:hint="eastAsia"/>
        </w:rPr>
        <w:t>对接口实体、文档等进行目视检查。</w:t>
      </w:r>
    </w:p>
    <w:p w:rsidR="00221438" w:rsidRPr="00221438" w:rsidRDefault="00221438" w:rsidP="00CD2501">
      <w:pPr>
        <w:pStyle w:val="005"/>
        <w:numPr>
          <w:ilvl w:val="0"/>
          <w:numId w:val="13"/>
        </w:numPr>
      </w:pPr>
      <w:r>
        <w:rPr>
          <w:rFonts w:hint="eastAsia"/>
        </w:rPr>
        <w:t>特殊</w:t>
      </w:r>
      <w:r>
        <w:t>的合格性检验方法：任何针对接口实体的特合格性检验方法。</w:t>
      </w:r>
    </w:p>
    <w:p w:rsidR="00BB63B4" w:rsidRDefault="00BB63B4" w:rsidP="008570DB">
      <w:pPr>
        <w:pStyle w:val="006"/>
      </w:pPr>
      <w:bookmarkStart w:id="48" w:name="_Toc129164401"/>
      <w:r>
        <w:rPr>
          <w:rFonts w:hint="eastAsia"/>
        </w:rPr>
        <w:t>需求</w:t>
      </w:r>
      <w:r>
        <w:t>可追踪性</w:t>
      </w:r>
      <w:bookmarkEnd w:id="48"/>
    </w:p>
    <w:p w:rsidR="00702483" w:rsidRDefault="00702483" w:rsidP="00702483">
      <w:pPr>
        <w:pStyle w:val="004"/>
        <w:ind w:firstLine="480"/>
      </w:pPr>
    </w:p>
    <w:p w:rsidR="003623DC" w:rsidRDefault="003623DC" w:rsidP="003623DC">
      <w:pPr>
        <w:pStyle w:val="005"/>
      </w:pPr>
      <w:r>
        <w:rPr>
          <w:rFonts w:hint="eastAsia"/>
        </w:rPr>
        <w:t>注</w:t>
      </w:r>
      <w:r>
        <w:t>：</w:t>
      </w:r>
      <w:r w:rsidRPr="003623DC">
        <w:rPr>
          <w:rFonts w:hint="eastAsia"/>
        </w:rPr>
        <w:t>对系统级接口实体，本</w:t>
      </w:r>
      <w:r>
        <w:rPr>
          <w:rFonts w:hint="eastAsia"/>
        </w:rPr>
        <w:t>章</w:t>
      </w:r>
      <w:r w:rsidRPr="003623DC">
        <w:rPr>
          <w:rFonts w:hint="eastAsia"/>
        </w:rPr>
        <w:t>不适用。对每一个子系统级或更低级接口实体，本</w:t>
      </w:r>
      <w:r>
        <w:rPr>
          <w:rFonts w:hint="eastAsia"/>
        </w:rPr>
        <w:t>章</w:t>
      </w:r>
      <w:r w:rsidRPr="003623DC">
        <w:rPr>
          <w:rFonts w:hint="eastAsia"/>
        </w:rPr>
        <w:t>应包含：</w:t>
      </w:r>
    </w:p>
    <w:p w:rsidR="00D637B3" w:rsidRDefault="00250474" w:rsidP="00D637B3">
      <w:pPr>
        <w:pStyle w:val="005"/>
        <w:numPr>
          <w:ilvl w:val="0"/>
          <w:numId w:val="14"/>
        </w:numPr>
      </w:pPr>
      <w:r w:rsidRPr="00250474">
        <w:rPr>
          <w:rFonts w:hint="eastAsia"/>
        </w:rPr>
        <w:t>从本规格说明中实体的每个需求，到该需求所涉及的系统（或子系统）需求的可追踪性</w:t>
      </w:r>
      <w:r>
        <w:rPr>
          <w:rFonts w:hint="eastAsia"/>
        </w:rPr>
        <w:t>（</w:t>
      </w:r>
      <w:r>
        <w:t>也可以通过</w:t>
      </w:r>
      <w:r w:rsidRPr="00250474">
        <w:rPr>
          <w:rFonts w:hint="eastAsia"/>
        </w:rPr>
        <w:t xml:space="preserve">对第3 </w:t>
      </w:r>
      <w:r>
        <w:rPr>
          <w:rFonts w:hint="eastAsia"/>
        </w:rPr>
        <w:t>章</w:t>
      </w:r>
      <w:r w:rsidRPr="00250474">
        <w:rPr>
          <w:rFonts w:hint="eastAsia"/>
        </w:rPr>
        <w:t>中的每一个需求进行注释来提供可追踪性）。</w:t>
      </w:r>
    </w:p>
    <w:p w:rsidR="00250474" w:rsidRDefault="00250474" w:rsidP="00D637B3">
      <w:pPr>
        <w:pStyle w:val="005"/>
        <w:ind w:left="900" w:firstLine="0"/>
      </w:pPr>
      <w:r>
        <w:rPr>
          <w:rFonts w:hint="eastAsia"/>
        </w:rPr>
        <w:t>注：</w:t>
      </w:r>
      <w:r w:rsidRPr="00250474">
        <w:rPr>
          <w:rFonts w:hint="eastAsia"/>
        </w:rPr>
        <w:t>每个层次的系统细化都可能导致不能</w:t>
      </w:r>
      <w:r>
        <w:rPr>
          <w:rFonts w:hint="eastAsia"/>
        </w:rPr>
        <w:t>直</w:t>
      </w:r>
      <w:r w:rsidRPr="00250474">
        <w:rPr>
          <w:rFonts w:hint="eastAsia"/>
        </w:rPr>
        <w:t>接追踪到较</w:t>
      </w:r>
      <w:r>
        <w:rPr>
          <w:rFonts w:hint="eastAsia"/>
        </w:rPr>
        <w:t>高层</w:t>
      </w:r>
      <w:r w:rsidRPr="00250474">
        <w:rPr>
          <w:rFonts w:hint="eastAsia"/>
        </w:rPr>
        <w:t>次需求的需求。</w:t>
      </w:r>
      <w:r>
        <w:rPr>
          <w:rFonts w:hint="eastAsia"/>
        </w:rPr>
        <w:t>例如</w:t>
      </w:r>
      <w:r>
        <w:t>：</w:t>
      </w:r>
      <w:r w:rsidRPr="00250474">
        <w:rPr>
          <w:rFonts w:hint="eastAsia"/>
        </w:rPr>
        <w:t>创建多个CSC</w:t>
      </w:r>
      <w:r>
        <w:t>I</w:t>
      </w:r>
      <w:r w:rsidRPr="00250474">
        <w:rPr>
          <w:rFonts w:hint="eastAsia"/>
        </w:rPr>
        <w:t xml:space="preserve"> 的系统体系结构设计，</w:t>
      </w:r>
      <w:r>
        <w:rPr>
          <w:rFonts w:hint="eastAsia"/>
        </w:rPr>
        <w:t>可能导出关于</w:t>
      </w:r>
      <w:r w:rsidRPr="00250474">
        <w:rPr>
          <w:rFonts w:hint="eastAsia"/>
        </w:rPr>
        <w:t>这些CSC</w:t>
      </w:r>
      <w:r>
        <w:t>I</w:t>
      </w:r>
      <w:r w:rsidRPr="00250474">
        <w:rPr>
          <w:rFonts w:hint="eastAsia"/>
        </w:rPr>
        <w:t>如何接</w:t>
      </w:r>
      <w:r>
        <w:rPr>
          <w:rFonts w:hint="eastAsia"/>
        </w:rPr>
        <w:t>口</w:t>
      </w:r>
      <w:r w:rsidRPr="00250474">
        <w:rPr>
          <w:rFonts w:hint="eastAsia"/>
        </w:rPr>
        <w:t>的需求</w:t>
      </w:r>
      <w:r>
        <w:rPr>
          <w:rFonts w:hint="eastAsia"/>
        </w:rPr>
        <w:t>，</w:t>
      </w:r>
      <w:r w:rsidRPr="00250474">
        <w:rPr>
          <w:rFonts w:hint="eastAsia"/>
        </w:rPr>
        <w:t>而这些接</w:t>
      </w:r>
      <w:r>
        <w:rPr>
          <w:rFonts w:hint="eastAsia"/>
        </w:rPr>
        <w:t>口</w:t>
      </w:r>
      <w:r w:rsidRPr="00250474">
        <w:rPr>
          <w:rFonts w:hint="eastAsia"/>
        </w:rPr>
        <w:t>需求在系统需求中并没有涵盖</w:t>
      </w:r>
      <w:r>
        <w:rPr>
          <w:rFonts w:hint="eastAsia"/>
        </w:rPr>
        <w:t>。</w:t>
      </w:r>
      <w:r w:rsidRPr="00250474">
        <w:rPr>
          <w:rFonts w:hint="eastAsia"/>
        </w:rPr>
        <w:t>这样的</w:t>
      </w:r>
      <w:r>
        <w:rPr>
          <w:rFonts w:hint="eastAsia"/>
        </w:rPr>
        <w:t>需</w:t>
      </w:r>
      <w:r w:rsidRPr="00250474">
        <w:rPr>
          <w:rFonts w:hint="eastAsia"/>
        </w:rPr>
        <w:t>求可以被追踪到类似</w:t>
      </w:r>
      <w:r>
        <w:rPr>
          <w:rFonts w:hint="eastAsia"/>
        </w:rPr>
        <w:t>“系统</w:t>
      </w:r>
      <w:r>
        <w:t>实现</w:t>
      </w:r>
      <w:r>
        <w:rPr>
          <w:rFonts w:hint="eastAsia"/>
        </w:rPr>
        <w:t>”这样</w:t>
      </w:r>
      <w:r>
        <w:t>的一般需求，或被追踪到导致它们产生的系统设计决策上。</w:t>
      </w:r>
    </w:p>
    <w:p w:rsidR="00D637B3" w:rsidRDefault="00D637B3" w:rsidP="00D637B3">
      <w:pPr>
        <w:pStyle w:val="005"/>
        <w:numPr>
          <w:ilvl w:val="0"/>
          <w:numId w:val="14"/>
        </w:numPr>
      </w:pPr>
      <w:r>
        <w:rPr>
          <w:rFonts w:hint="eastAsia"/>
        </w:rPr>
        <w:t>从</w:t>
      </w:r>
      <w:r>
        <w:t>分配给本接口</w:t>
      </w:r>
      <w:r w:rsidRPr="00D637B3">
        <w:rPr>
          <w:rFonts w:hint="eastAsia"/>
        </w:rPr>
        <w:t>实体的和影响到这个规格说明中某个接口的每个系统（或子系统）</w:t>
      </w:r>
      <w:r>
        <w:rPr>
          <w:rFonts w:hint="eastAsia"/>
        </w:rPr>
        <w:t>需</w:t>
      </w:r>
      <w:r w:rsidRPr="00D637B3">
        <w:rPr>
          <w:rFonts w:hint="eastAsia"/>
        </w:rPr>
        <w:t>求，</w:t>
      </w:r>
      <w:r>
        <w:rPr>
          <w:rFonts w:hint="eastAsia"/>
        </w:rPr>
        <w:t>到</w:t>
      </w:r>
      <w:r>
        <w:t>本规格说明中</w:t>
      </w:r>
      <w:r>
        <w:rPr>
          <w:rFonts w:hint="eastAsia"/>
        </w:rPr>
        <w:t>涉及</w:t>
      </w:r>
      <w:r>
        <w:t>到它的接口需求的可追踪性。</w:t>
      </w:r>
    </w:p>
    <w:p w:rsidR="00037226" w:rsidRPr="00037226" w:rsidRDefault="00037226" w:rsidP="008570DB">
      <w:pPr>
        <w:pStyle w:val="006"/>
      </w:pPr>
      <w:bookmarkStart w:id="49" w:name="_Toc129164402"/>
      <w:r w:rsidRPr="00037226">
        <w:rPr>
          <w:rFonts w:hint="eastAsia"/>
        </w:rPr>
        <w:t>注释</w:t>
      </w:r>
      <w:bookmarkEnd w:id="47"/>
      <w:bookmarkEnd w:id="49"/>
    </w:p>
    <w:p w:rsidR="00037226" w:rsidRPr="00EF1ACA" w:rsidRDefault="00037226" w:rsidP="008570DB">
      <w:pPr>
        <w:pStyle w:val="004"/>
        <w:ind w:firstLine="480"/>
      </w:pPr>
    </w:p>
    <w:p w:rsidR="00037226" w:rsidRPr="00037226" w:rsidRDefault="00037226" w:rsidP="008570DB">
      <w:pPr>
        <w:pStyle w:val="005"/>
      </w:pPr>
      <w:r w:rsidRPr="00EF1ACA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EF1ACA">
        <w:rPr>
          <w:rFonts w:hint="eastAsia"/>
        </w:rPr>
        <w:t>应包括有助于了解文档的所有信息（例如：背景、术语、缩略语或公式）</w:t>
      </w:r>
      <w:r w:rsidRPr="00037226">
        <w:rPr>
          <w:rFonts w:hint="eastAsia"/>
        </w:rPr>
        <w:t>。</w:t>
      </w:r>
    </w:p>
    <w:p w:rsidR="00037226" w:rsidRPr="00996F15" w:rsidRDefault="00037226" w:rsidP="005D34ED">
      <w:pPr>
        <w:pStyle w:val="004"/>
        <w:ind w:firstLine="480"/>
      </w:pPr>
    </w:p>
    <w:sectPr w:rsidR="00037226" w:rsidRPr="00996F15" w:rsidSect="00491641">
      <w:headerReference w:type="default" r:id="rId14"/>
      <w:footerReference w:type="even" r:id="rId15"/>
      <w:footerReference w:type="default" r:id="rId16"/>
      <w:pgSz w:w="11906" w:h="16838" w:code="9"/>
      <w:pgMar w:top="1588" w:right="1361" w:bottom="1361" w:left="1588" w:header="850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697" w:rsidRDefault="00C61697">
      <w:pPr>
        <w:spacing w:line="240" w:lineRule="auto"/>
      </w:pPr>
      <w:r>
        <w:separator/>
      </w:r>
    </w:p>
  </w:endnote>
  <w:endnote w:type="continuationSeparator" w:id="0">
    <w:p w:rsidR="00C61697" w:rsidRDefault="00C61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5B" w:rsidRDefault="00D42D5B" w:rsidP="00B8646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73265"/>
      <w:docPartObj>
        <w:docPartGallery w:val="Page Numbers (Bottom of Page)"/>
        <w:docPartUnique/>
      </w:docPartObj>
    </w:sdtPr>
    <w:sdtEndPr/>
    <w:sdtContent>
      <w:p w:rsidR="00D42D5B" w:rsidRPr="00ED100C" w:rsidRDefault="00D42D5B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491641" w:rsidRPr="00491641">
          <w:rPr>
            <w:noProof/>
            <w:szCs w:val="21"/>
            <w:lang w:val="zh-CN"/>
          </w:rPr>
          <w:t>2</w:t>
        </w:r>
        <w:r w:rsidRPr="00CE49FF">
          <w:rPr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182552"/>
      <w:docPartObj>
        <w:docPartGallery w:val="Page Numbers (Bottom of Page)"/>
        <w:docPartUnique/>
      </w:docPartObj>
    </w:sdtPr>
    <w:sdtEndPr/>
    <w:sdtContent>
      <w:p w:rsidR="00D42D5B" w:rsidRDefault="00D42D5B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641" w:rsidRPr="00491641">
          <w:rPr>
            <w:noProof/>
            <w:lang w:val="zh-CN"/>
          </w:rPr>
          <w:t>I</w:t>
        </w:r>
        <w:r>
          <w:fldChar w:fldCharType="end"/>
        </w:r>
      </w:p>
    </w:sdtContent>
  </w:sdt>
  <w:p w:rsidR="00D42D5B" w:rsidRPr="00ED100C" w:rsidRDefault="00D42D5B" w:rsidP="00ED100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7076462"/>
      <w:docPartObj>
        <w:docPartGallery w:val="Page Numbers (Bottom of Page)"/>
        <w:docPartUnique/>
      </w:docPartObj>
    </w:sdtPr>
    <w:sdtContent>
      <w:p w:rsidR="00491641" w:rsidRPr="00ED100C" w:rsidRDefault="00491641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Pr="00491641">
          <w:rPr>
            <w:noProof/>
            <w:szCs w:val="21"/>
            <w:lang w:val="zh-CN"/>
          </w:rPr>
          <w:t>4</w:t>
        </w:r>
        <w:r w:rsidRPr="00CE49FF">
          <w:rPr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13261"/>
      <w:docPartObj>
        <w:docPartGallery w:val="Page Numbers (Bottom of Page)"/>
        <w:docPartUnique/>
      </w:docPartObj>
    </w:sdtPr>
    <w:sdtEndPr>
      <w:rPr>
        <w:szCs w:val="21"/>
      </w:rPr>
    </w:sdtEndPr>
    <w:sdtContent>
      <w:p w:rsidR="00D42D5B" w:rsidRPr="00B30B2B" w:rsidRDefault="00D42D5B" w:rsidP="00B30B2B">
        <w:pPr>
          <w:jc w:val="center"/>
          <w:rPr>
            <w:szCs w:val="21"/>
          </w:rPr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491641" w:rsidRPr="00491641">
          <w:rPr>
            <w:noProof/>
            <w:szCs w:val="21"/>
            <w:lang w:val="zh-CN"/>
          </w:rPr>
          <w:t>5</w:t>
        </w:r>
        <w:r w:rsidRPr="00CE49FF">
          <w:rPr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697" w:rsidRDefault="00C61697">
      <w:pPr>
        <w:spacing w:line="240" w:lineRule="auto"/>
      </w:pPr>
      <w:r>
        <w:separator/>
      </w:r>
    </w:p>
  </w:footnote>
  <w:footnote w:type="continuationSeparator" w:id="0">
    <w:p w:rsidR="00C61697" w:rsidRDefault="00C616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5B" w:rsidRDefault="00D42D5B" w:rsidP="00B86468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5B" w:rsidRPr="000D6E6A" w:rsidRDefault="00D42D5B" w:rsidP="000D6E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5B" w:rsidRDefault="00D42D5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5B" w:rsidRPr="00055EDE" w:rsidRDefault="00D42D5B" w:rsidP="00055E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394"/>
    <w:multiLevelType w:val="hybridMultilevel"/>
    <w:tmpl w:val="BED46C7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1FB33B87"/>
    <w:multiLevelType w:val="hybridMultilevel"/>
    <w:tmpl w:val="D298B64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0A327C4"/>
    <w:multiLevelType w:val="hybridMultilevel"/>
    <w:tmpl w:val="E60850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4206ED0"/>
    <w:multiLevelType w:val="hybridMultilevel"/>
    <w:tmpl w:val="DC6EF06A"/>
    <w:lvl w:ilvl="0" w:tplc="82A0B342">
      <w:start w:val="1"/>
      <w:numFmt w:val="lowerLetter"/>
      <w:lvlText w:val="%1."/>
      <w:lvlJc w:val="left"/>
      <w:pPr>
        <w:ind w:left="1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abstractNum w:abstractNumId="4" w15:restartNumberingAfterBreak="0">
    <w:nsid w:val="3F1709D6"/>
    <w:multiLevelType w:val="hybridMultilevel"/>
    <w:tmpl w:val="74BE101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7F5479F"/>
    <w:multiLevelType w:val="hybridMultilevel"/>
    <w:tmpl w:val="A36025B8"/>
    <w:lvl w:ilvl="0" w:tplc="82A0B342">
      <w:start w:val="1"/>
      <w:numFmt w:val="lowerLetter"/>
      <w:lvlText w:val="%1."/>
      <w:lvlJc w:val="left"/>
      <w:pPr>
        <w:ind w:left="14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</w:lvl>
    <w:lvl w:ilvl="3" w:tplc="0409000F" w:tentative="1">
      <w:start w:val="1"/>
      <w:numFmt w:val="decimal"/>
      <w:lvlText w:val="%4."/>
      <w:lvlJc w:val="left"/>
      <w:pPr>
        <w:ind w:left="2685" w:hanging="420"/>
      </w:p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</w:lvl>
    <w:lvl w:ilvl="6" w:tplc="0409000F" w:tentative="1">
      <w:start w:val="1"/>
      <w:numFmt w:val="decimal"/>
      <w:lvlText w:val="%7."/>
      <w:lvlJc w:val="left"/>
      <w:pPr>
        <w:ind w:left="3945" w:hanging="420"/>
      </w:p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</w:lvl>
  </w:abstractNum>
  <w:abstractNum w:abstractNumId="6" w15:restartNumberingAfterBreak="0">
    <w:nsid w:val="4A4F7627"/>
    <w:multiLevelType w:val="multilevel"/>
    <w:tmpl w:val="93A46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Times New Roman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黑体"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Times New Roman"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黑体" w:eastAsia="黑体" w:hint="eastAsia"/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4F52424F"/>
    <w:multiLevelType w:val="hybridMultilevel"/>
    <w:tmpl w:val="4A9A65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11028D9"/>
    <w:multiLevelType w:val="hybridMultilevel"/>
    <w:tmpl w:val="91063BA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45F6029"/>
    <w:multiLevelType w:val="hybridMultilevel"/>
    <w:tmpl w:val="B602DE7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51D5C11"/>
    <w:multiLevelType w:val="hybridMultilevel"/>
    <w:tmpl w:val="944231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654F5F42"/>
    <w:multiLevelType w:val="hybridMultilevel"/>
    <w:tmpl w:val="4E3A9F1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6D506351"/>
    <w:multiLevelType w:val="hybridMultilevel"/>
    <w:tmpl w:val="867E367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D774093"/>
    <w:multiLevelType w:val="hybridMultilevel"/>
    <w:tmpl w:val="A60A436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  <w:num w:numId="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8"/>
    <w:rsid w:val="00000033"/>
    <w:rsid w:val="00000585"/>
    <w:rsid w:val="0000099D"/>
    <w:rsid w:val="000014AB"/>
    <w:rsid w:val="000031AF"/>
    <w:rsid w:val="0000387D"/>
    <w:rsid w:val="00005313"/>
    <w:rsid w:val="00006DDB"/>
    <w:rsid w:val="00007FDF"/>
    <w:rsid w:val="0001339C"/>
    <w:rsid w:val="00016244"/>
    <w:rsid w:val="00021288"/>
    <w:rsid w:val="00021512"/>
    <w:rsid w:val="000220CF"/>
    <w:rsid w:val="00022AC0"/>
    <w:rsid w:val="00023084"/>
    <w:rsid w:val="000231BD"/>
    <w:rsid w:val="0002373F"/>
    <w:rsid w:val="0002379D"/>
    <w:rsid w:val="00024C67"/>
    <w:rsid w:val="000279E1"/>
    <w:rsid w:val="000303A0"/>
    <w:rsid w:val="000319B9"/>
    <w:rsid w:val="0003249A"/>
    <w:rsid w:val="00034A81"/>
    <w:rsid w:val="00036526"/>
    <w:rsid w:val="00037178"/>
    <w:rsid w:val="00037226"/>
    <w:rsid w:val="000415BC"/>
    <w:rsid w:val="000426E7"/>
    <w:rsid w:val="00043E89"/>
    <w:rsid w:val="00045347"/>
    <w:rsid w:val="000461B5"/>
    <w:rsid w:val="0005205C"/>
    <w:rsid w:val="00053D3C"/>
    <w:rsid w:val="00055EDE"/>
    <w:rsid w:val="00056477"/>
    <w:rsid w:val="000565EB"/>
    <w:rsid w:val="00057A0B"/>
    <w:rsid w:val="00057D75"/>
    <w:rsid w:val="0006084A"/>
    <w:rsid w:val="000610E7"/>
    <w:rsid w:val="000621A3"/>
    <w:rsid w:val="000626F8"/>
    <w:rsid w:val="00063D8C"/>
    <w:rsid w:val="00064FB9"/>
    <w:rsid w:val="0006501A"/>
    <w:rsid w:val="00066810"/>
    <w:rsid w:val="00067394"/>
    <w:rsid w:val="00067B4D"/>
    <w:rsid w:val="00070090"/>
    <w:rsid w:val="000708AC"/>
    <w:rsid w:val="000719F8"/>
    <w:rsid w:val="00071E53"/>
    <w:rsid w:val="00074FE4"/>
    <w:rsid w:val="000760AB"/>
    <w:rsid w:val="0008108D"/>
    <w:rsid w:val="00082679"/>
    <w:rsid w:val="00082FF6"/>
    <w:rsid w:val="00083F97"/>
    <w:rsid w:val="00084908"/>
    <w:rsid w:val="00084CAF"/>
    <w:rsid w:val="0008650A"/>
    <w:rsid w:val="000867D8"/>
    <w:rsid w:val="000900D8"/>
    <w:rsid w:val="000913A2"/>
    <w:rsid w:val="000921A6"/>
    <w:rsid w:val="0009245F"/>
    <w:rsid w:val="000929CD"/>
    <w:rsid w:val="0009371E"/>
    <w:rsid w:val="00094930"/>
    <w:rsid w:val="000971C1"/>
    <w:rsid w:val="00097FAC"/>
    <w:rsid w:val="000A00C9"/>
    <w:rsid w:val="000A2BF1"/>
    <w:rsid w:val="000A3565"/>
    <w:rsid w:val="000A368F"/>
    <w:rsid w:val="000A3EBC"/>
    <w:rsid w:val="000A3F44"/>
    <w:rsid w:val="000A4278"/>
    <w:rsid w:val="000A4BDB"/>
    <w:rsid w:val="000A4FA5"/>
    <w:rsid w:val="000B06FC"/>
    <w:rsid w:val="000B1099"/>
    <w:rsid w:val="000B14EF"/>
    <w:rsid w:val="000B1BD7"/>
    <w:rsid w:val="000B2A24"/>
    <w:rsid w:val="000B3060"/>
    <w:rsid w:val="000B3919"/>
    <w:rsid w:val="000B3C07"/>
    <w:rsid w:val="000B5367"/>
    <w:rsid w:val="000B612D"/>
    <w:rsid w:val="000B630A"/>
    <w:rsid w:val="000B6721"/>
    <w:rsid w:val="000C0AE9"/>
    <w:rsid w:val="000C0FA5"/>
    <w:rsid w:val="000C1283"/>
    <w:rsid w:val="000C1B62"/>
    <w:rsid w:val="000C1E6C"/>
    <w:rsid w:val="000C32AD"/>
    <w:rsid w:val="000C3437"/>
    <w:rsid w:val="000C3691"/>
    <w:rsid w:val="000C3769"/>
    <w:rsid w:val="000C3FB5"/>
    <w:rsid w:val="000D0DFF"/>
    <w:rsid w:val="000D0FA0"/>
    <w:rsid w:val="000D1CF6"/>
    <w:rsid w:val="000D21F0"/>
    <w:rsid w:val="000D2573"/>
    <w:rsid w:val="000D3788"/>
    <w:rsid w:val="000D49F1"/>
    <w:rsid w:val="000D50BF"/>
    <w:rsid w:val="000D65F9"/>
    <w:rsid w:val="000D6E6A"/>
    <w:rsid w:val="000D7568"/>
    <w:rsid w:val="000D77E9"/>
    <w:rsid w:val="000D7925"/>
    <w:rsid w:val="000E0DF1"/>
    <w:rsid w:val="000E1636"/>
    <w:rsid w:val="000E163A"/>
    <w:rsid w:val="000E1A6E"/>
    <w:rsid w:val="000E2291"/>
    <w:rsid w:val="000E2D4F"/>
    <w:rsid w:val="000E4B0B"/>
    <w:rsid w:val="000E62D4"/>
    <w:rsid w:val="000E702D"/>
    <w:rsid w:val="000E7BFF"/>
    <w:rsid w:val="000F11EB"/>
    <w:rsid w:val="000F23E0"/>
    <w:rsid w:val="000F40BA"/>
    <w:rsid w:val="001003EC"/>
    <w:rsid w:val="0010175E"/>
    <w:rsid w:val="0010213A"/>
    <w:rsid w:val="00103932"/>
    <w:rsid w:val="00103A09"/>
    <w:rsid w:val="0010442C"/>
    <w:rsid w:val="00105483"/>
    <w:rsid w:val="00105F91"/>
    <w:rsid w:val="00106A79"/>
    <w:rsid w:val="00107248"/>
    <w:rsid w:val="001078BD"/>
    <w:rsid w:val="001103B3"/>
    <w:rsid w:val="00112C95"/>
    <w:rsid w:val="001139FC"/>
    <w:rsid w:val="00113A57"/>
    <w:rsid w:val="0011530E"/>
    <w:rsid w:val="00115CEF"/>
    <w:rsid w:val="00116745"/>
    <w:rsid w:val="00116CBD"/>
    <w:rsid w:val="00117604"/>
    <w:rsid w:val="001179D7"/>
    <w:rsid w:val="001179EB"/>
    <w:rsid w:val="00117C3B"/>
    <w:rsid w:val="001201C5"/>
    <w:rsid w:val="00121DF0"/>
    <w:rsid w:val="00123944"/>
    <w:rsid w:val="00124BAB"/>
    <w:rsid w:val="00125D39"/>
    <w:rsid w:val="0012649D"/>
    <w:rsid w:val="001268E1"/>
    <w:rsid w:val="00127C2C"/>
    <w:rsid w:val="00131E8C"/>
    <w:rsid w:val="00131EBC"/>
    <w:rsid w:val="001326D7"/>
    <w:rsid w:val="00132926"/>
    <w:rsid w:val="001339E7"/>
    <w:rsid w:val="00133E71"/>
    <w:rsid w:val="00134F3A"/>
    <w:rsid w:val="0013644C"/>
    <w:rsid w:val="001378F0"/>
    <w:rsid w:val="00137DBF"/>
    <w:rsid w:val="00141521"/>
    <w:rsid w:val="00141978"/>
    <w:rsid w:val="001422E3"/>
    <w:rsid w:val="00142423"/>
    <w:rsid w:val="0014279A"/>
    <w:rsid w:val="00142C72"/>
    <w:rsid w:val="00142D07"/>
    <w:rsid w:val="001439F0"/>
    <w:rsid w:val="00143DB8"/>
    <w:rsid w:val="0014466B"/>
    <w:rsid w:val="0014471E"/>
    <w:rsid w:val="00145CD0"/>
    <w:rsid w:val="00145DBE"/>
    <w:rsid w:val="001460F2"/>
    <w:rsid w:val="001468E3"/>
    <w:rsid w:val="00151B6B"/>
    <w:rsid w:val="001522DD"/>
    <w:rsid w:val="001523CE"/>
    <w:rsid w:val="001528F6"/>
    <w:rsid w:val="00153DA7"/>
    <w:rsid w:val="00156143"/>
    <w:rsid w:val="001566AE"/>
    <w:rsid w:val="001567F8"/>
    <w:rsid w:val="00157A60"/>
    <w:rsid w:val="00157D6F"/>
    <w:rsid w:val="00157F2F"/>
    <w:rsid w:val="00160EFE"/>
    <w:rsid w:val="0016328E"/>
    <w:rsid w:val="00163F3D"/>
    <w:rsid w:val="00164226"/>
    <w:rsid w:val="00164EC8"/>
    <w:rsid w:val="001651D3"/>
    <w:rsid w:val="00165C0D"/>
    <w:rsid w:val="00165DC3"/>
    <w:rsid w:val="001666BE"/>
    <w:rsid w:val="001669C4"/>
    <w:rsid w:val="001677B6"/>
    <w:rsid w:val="00167C97"/>
    <w:rsid w:val="00170470"/>
    <w:rsid w:val="00171328"/>
    <w:rsid w:val="00172EF8"/>
    <w:rsid w:val="00174829"/>
    <w:rsid w:val="00174968"/>
    <w:rsid w:val="00175B86"/>
    <w:rsid w:val="00175D29"/>
    <w:rsid w:val="001803CB"/>
    <w:rsid w:val="001803FC"/>
    <w:rsid w:val="00180801"/>
    <w:rsid w:val="00181D98"/>
    <w:rsid w:val="0018213D"/>
    <w:rsid w:val="0018303B"/>
    <w:rsid w:val="001832A8"/>
    <w:rsid w:val="00183551"/>
    <w:rsid w:val="00184291"/>
    <w:rsid w:val="00185DAA"/>
    <w:rsid w:val="0018779B"/>
    <w:rsid w:val="0019142B"/>
    <w:rsid w:val="00191C74"/>
    <w:rsid w:val="00192613"/>
    <w:rsid w:val="001929B6"/>
    <w:rsid w:val="00192FE5"/>
    <w:rsid w:val="00194995"/>
    <w:rsid w:val="00197465"/>
    <w:rsid w:val="00197BAE"/>
    <w:rsid w:val="001A0879"/>
    <w:rsid w:val="001A152D"/>
    <w:rsid w:val="001A4B8A"/>
    <w:rsid w:val="001A5A43"/>
    <w:rsid w:val="001A6BB0"/>
    <w:rsid w:val="001A6CEA"/>
    <w:rsid w:val="001A7279"/>
    <w:rsid w:val="001B1333"/>
    <w:rsid w:val="001B1CED"/>
    <w:rsid w:val="001B2683"/>
    <w:rsid w:val="001B2733"/>
    <w:rsid w:val="001B2D63"/>
    <w:rsid w:val="001B2E3C"/>
    <w:rsid w:val="001B31E2"/>
    <w:rsid w:val="001B3373"/>
    <w:rsid w:val="001B3455"/>
    <w:rsid w:val="001B4044"/>
    <w:rsid w:val="001B48C7"/>
    <w:rsid w:val="001B4CF6"/>
    <w:rsid w:val="001B4EE7"/>
    <w:rsid w:val="001B4F2A"/>
    <w:rsid w:val="001B51AC"/>
    <w:rsid w:val="001B7262"/>
    <w:rsid w:val="001B74D0"/>
    <w:rsid w:val="001B7529"/>
    <w:rsid w:val="001C04F7"/>
    <w:rsid w:val="001C3119"/>
    <w:rsid w:val="001C4C42"/>
    <w:rsid w:val="001C5142"/>
    <w:rsid w:val="001C5A8B"/>
    <w:rsid w:val="001C617F"/>
    <w:rsid w:val="001C62FF"/>
    <w:rsid w:val="001C6A60"/>
    <w:rsid w:val="001D0CD3"/>
    <w:rsid w:val="001D242A"/>
    <w:rsid w:val="001D4C98"/>
    <w:rsid w:val="001D51E4"/>
    <w:rsid w:val="001D551D"/>
    <w:rsid w:val="001D5932"/>
    <w:rsid w:val="001D5C9C"/>
    <w:rsid w:val="001D6739"/>
    <w:rsid w:val="001D77CE"/>
    <w:rsid w:val="001D7BB2"/>
    <w:rsid w:val="001E3146"/>
    <w:rsid w:val="001E3282"/>
    <w:rsid w:val="001E457D"/>
    <w:rsid w:val="001E52FF"/>
    <w:rsid w:val="001F53DA"/>
    <w:rsid w:val="001F5474"/>
    <w:rsid w:val="002004F0"/>
    <w:rsid w:val="00201BFD"/>
    <w:rsid w:val="00202605"/>
    <w:rsid w:val="00203469"/>
    <w:rsid w:val="00204D47"/>
    <w:rsid w:val="00214D04"/>
    <w:rsid w:val="00216737"/>
    <w:rsid w:val="00216E04"/>
    <w:rsid w:val="00217338"/>
    <w:rsid w:val="00217507"/>
    <w:rsid w:val="00217DC9"/>
    <w:rsid w:val="00220430"/>
    <w:rsid w:val="00220A6F"/>
    <w:rsid w:val="00220DA1"/>
    <w:rsid w:val="00221438"/>
    <w:rsid w:val="002215E7"/>
    <w:rsid w:val="0022484E"/>
    <w:rsid w:val="00224F87"/>
    <w:rsid w:val="002257CF"/>
    <w:rsid w:val="002257FE"/>
    <w:rsid w:val="00226C3D"/>
    <w:rsid w:val="00226DE6"/>
    <w:rsid w:val="00226F64"/>
    <w:rsid w:val="0022705D"/>
    <w:rsid w:val="00227AAB"/>
    <w:rsid w:val="00227E8A"/>
    <w:rsid w:val="002300D6"/>
    <w:rsid w:val="0023064F"/>
    <w:rsid w:val="0023110D"/>
    <w:rsid w:val="0023189A"/>
    <w:rsid w:val="00232380"/>
    <w:rsid w:val="002325F5"/>
    <w:rsid w:val="00233E6C"/>
    <w:rsid w:val="00234CBB"/>
    <w:rsid w:val="00236696"/>
    <w:rsid w:val="00237F71"/>
    <w:rsid w:val="00241769"/>
    <w:rsid w:val="002418B6"/>
    <w:rsid w:val="00243B82"/>
    <w:rsid w:val="00244045"/>
    <w:rsid w:val="0024420D"/>
    <w:rsid w:val="002445EF"/>
    <w:rsid w:val="00244A84"/>
    <w:rsid w:val="00244F50"/>
    <w:rsid w:val="00246698"/>
    <w:rsid w:val="00246D47"/>
    <w:rsid w:val="00247427"/>
    <w:rsid w:val="00250369"/>
    <w:rsid w:val="00250474"/>
    <w:rsid w:val="002510BB"/>
    <w:rsid w:val="002515D0"/>
    <w:rsid w:val="00251D28"/>
    <w:rsid w:val="00252DDA"/>
    <w:rsid w:val="00253BC2"/>
    <w:rsid w:val="00253F19"/>
    <w:rsid w:val="00253FA3"/>
    <w:rsid w:val="0025452D"/>
    <w:rsid w:val="00255119"/>
    <w:rsid w:val="0025529B"/>
    <w:rsid w:val="00260B8D"/>
    <w:rsid w:val="00261870"/>
    <w:rsid w:val="00262159"/>
    <w:rsid w:val="002623C6"/>
    <w:rsid w:val="002628B9"/>
    <w:rsid w:val="002654C7"/>
    <w:rsid w:val="00265D58"/>
    <w:rsid w:val="002668F6"/>
    <w:rsid w:val="00266987"/>
    <w:rsid w:val="00270161"/>
    <w:rsid w:val="00271F29"/>
    <w:rsid w:val="00273297"/>
    <w:rsid w:val="00274424"/>
    <w:rsid w:val="00276570"/>
    <w:rsid w:val="00276886"/>
    <w:rsid w:val="002768E8"/>
    <w:rsid w:val="00280AA2"/>
    <w:rsid w:val="0028102A"/>
    <w:rsid w:val="0028155D"/>
    <w:rsid w:val="00281AF0"/>
    <w:rsid w:val="00282685"/>
    <w:rsid w:val="00282A37"/>
    <w:rsid w:val="00286022"/>
    <w:rsid w:val="0028789C"/>
    <w:rsid w:val="002878AB"/>
    <w:rsid w:val="00291A7D"/>
    <w:rsid w:val="0029326E"/>
    <w:rsid w:val="00293A02"/>
    <w:rsid w:val="0029436F"/>
    <w:rsid w:val="00294C84"/>
    <w:rsid w:val="00294F8C"/>
    <w:rsid w:val="0029673C"/>
    <w:rsid w:val="00297C9B"/>
    <w:rsid w:val="002A101B"/>
    <w:rsid w:val="002A2257"/>
    <w:rsid w:val="002A419E"/>
    <w:rsid w:val="002A4993"/>
    <w:rsid w:val="002A5A3B"/>
    <w:rsid w:val="002A61BA"/>
    <w:rsid w:val="002A65EF"/>
    <w:rsid w:val="002A6A8B"/>
    <w:rsid w:val="002A6B1E"/>
    <w:rsid w:val="002A7F6A"/>
    <w:rsid w:val="002B0731"/>
    <w:rsid w:val="002B0D7B"/>
    <w:rsid w:val="002B24AA"/>
    <w:rsid w:val="002B2AAB"/>
    <w:rsid w:val="002B2C6D"/>
    <w:rsid w:val="002B323B"/>
    <w:rsid w:val="002B4D91"/>
    <w:rsid w:val="002B62ED"/>
    <w:rsid w:val="002B656D"/>
    <w:rsid w:val="002B6F4E"/>
    <w:rsid w:val="002B7947"/>
    <w:rsid w:val="002C17EF"/>
    <w:rsid w:val="002C1F4D"/>
    <w:rsid w:val="002C257E"/>
    <w:rsid w:val="002C3852"/>
    <w:rsid w:val="002C48E2"/>
    <w:rsid w:val="002D0747"/>
    <w:rsid w:val="002D0BAA"/>
    <w:rsid w:val="002D0BF4"/>
    <w:rsid w:val="002D309C"/>
    <w:rsid w:val="002D4760"/>
    <w:rsid w:val="002D595E"/>
    <w:rsid w:val="002D5989"/>
    <w:rsid w:val="002D59D9"/>
    <w:rsid w:val="002D5E0B"/>
    <w:rsid w:val="002D5ED7"/>
    <w:rsid w:val="002D7064"/>
    <w:rsid w:val="002E11ED"/>
    <w:rsid w:val="002E2532"/>
    <w:rsid w:val="002E4009"/>
    <w:rsid w:val="002E50FF"/>
    <w:rsid w:val="002E5372"/>
    <w:rsid w:val="002E5C27"/>
    <w:rsid w:val="002E641A"/>
    <w:rsid w:val="002E65B1"/>
    <w:rsid w:val="002E6A7F"/>
    <w:rsid w:val="002E748D"/>
    <w:rsid w:val="002E75FC"/>
    <w:rsid w:val="002E7A60"/>
    <w:rsid w:val="002F0038"/>
    <w:rsid w:val="002F1855"/>
    <w:rsid w:val="002F1BFD"/>
    <w:rsid w:val="002F2536"/>
    <w:rsid w:val="002F292B"/>
    <w:rsid w:val="002F2C82"/>
    <w:rsid w:val="002F2E08"/>
    <w:rsid w:val="002F4226"/>
    <w:rsid w:val="002F4333"/>
    <w:rsid w:val="002F4AD7"/>
    <w:rsid w:val="002F4C51"/>
    <w:rsid w:val="002F5C75"/>
    <w:rsid w:val="002F6D09"/>
    <w:rsid w:val="002F7E81"/>
    <w:rsid w:val="003005A6"/>
    <w:rsid w:val="003009C1"/>
    <w:rsid w:val="00300ECB"/>
    <w:rsid w:val="00301E55"/>
    <w:rsid w:val="0030232E"/>
    <w:rsid w:val="00302ED0"/>
    <w:rsid w:val="0030363B"/>
    <w:rsid w:val="003038C1"/>
    <w:rsid w:val="00304736"/>
    <w:rsid w:val="00304E33"/>
    <w:rsid w:val="00305017"/>
    <w:rsid w:val="00306310"/>
    <w:rsid w:val="003070B1"/>
    <w:rsid w:val="003070F1"/>
    <w:rsid w:val="0030727B"/>
    <w:rsid w:val="003077CF"/>
    <w:rsid w:val="00307900"/>
    <w:rsid w:val="00310B02"/>
    <w:rsid w:val="0031167B"/>
    <w:rsid w:val="00311818"/>
    <w:rsid w:val="00312570"/>
    <w:rsid w:val="003136B4"/>
    <w:rsid w:val="0031496C"/>
    <w:rsid w:val="0031586C"/>
    <w:rsid w:val="003165F0"/>
    <w:rsid w:val="00317003"/>
    <w:rsid w:val="00317493"/>
    <w:rsid w:val="00320137"/>
    <w:rsid w:val="00320EC3"/>
    <w:rsid w:val="00322206"/>
    <w:rsid w:val="00326079"/>
    <w:rsid w:val="00327098"/>
    <w:rsid w:val="00327815"/>
    <w:rsid w:val="00327A63"/>
    <w:rsid w:val="00330C4A"/>
    <w:rsid w:val="00331140"/>
    <w:rsid w:val="003320C3"/>
    <w:rsid w:val="00332650"/>
    <w:rsid w:val="003329D8"/>
    <w:rsid w:val="003352DB"/>
    <w:rsid w:val="00336381"/>
    <w:rsid w:val="0033665B"/>
    <w:rsid w:val="0034033E"/>
    <w:rsid w:val="003403DD"/>
    <w:rsid w:val="00341842"/>
    <w:rsid w:val="00341B21"/>
    <w:rsid w:val="00341E2C"/>
    <w:rsid w:val="00341F92"/>
    <w:rsid w:val="00343368"/>
    <w:rsid w:val="003440AF"/>
    <w:rsid w:val="00345235"/>
    <w:rsid w:val="003452C9"/>
    <w:rsid w:val="003456C3"/>
    <w:rsid w:val="00346231"/>
    <w:rsid w:val="00346B14"/>
    <w:rsid w:val="00346C4D"/>
    <w:rsid w:val="0034713B"/>
    <w:rsid w:val="00347698"/>
    <w:rsid w:val="00347726"/>
    <w:rsid w:val="00347918"/>
    <w:rsid w:val="00347F95"/>
    <w:rsid w:val="003508BC"/>
    <w:rsid w:val="003509C2"/>
    <w:rsid w:val="00351520"/>
    <w:rsid w:val="00351A27"/>
    <w:rsid w:val="003528C7"/>
    <w:rsid w:val="00353221"/>
    <w:rsid w:val="003545C4"/>
    <w:rsid w:val="00355013"/>
    <w:rsid w:val="00360988"/>
    <w:rsid w:val="003615F2"/>
    <w:rsid w:val="00361CE8"/>
    <w:rsid w:val="003623DC"/>
    <w:rsid w:val="0036266D"/>
    <w:rsid w:val="0036309F"/>
    <w:rsid w:val="00363396"/>
    <w:rsid w:val="00363645"/>
    <w:rsid w:val="00363B48"/>
    <w:rsid w:val="0036416B"/>
    <w:rsid w:val="00365034"/>
    <w:rsid w:val="00366046"/>
    <w:rsid w:val="00367FE5"/>
    <w:rsid w:val="0037087F"/>
    <w:rsid w:val="00373049"/>
    <w:rsid w:val="003735E9"/>
    <w:rsid w:val="003738B8"/>
    <w:rsid w:val="00374330"/>
    <w:rsid w:val="00374719"/>
    <w:rsid w:val="00374B9F"/>
    <w:rsid w:val="003768AC"/>
    <w:rsid w:val="003779B8"/>
    <w:rsid w:val="00380A44"/>
    <w:rsid w:val="00381744"/>
    <w:rsid w:val="00381D7F"/>
    <w:rsid w:val="0038317D"/>
    <w:rsid w:val="003837DF"/>
    <w:rsid w:val="00383E55"/>
    <w:rsid w:val="00384B52"/>
    <w:rsid w:val="00384EB0"/>
    <w:rsid w:val="00385258"/>
    <w:rsid w:val="00385833"/>
    <w:rsid w:val="00385B2E"/>
    <w:rsid w:val="00385C4E"/>
    <w:rsid w:val="003878FF"/>
    <w:rsid w:val="00387C06"/>
    <w:rsid w:val="00390433"/>
    <w:rsid w:val="00390E0E"/>
    <w:rsid w:val="0039109D"/>
    <w:rsid w:val="003915F7"/>
    <w:rsid w:val="00391FD4"/>
    <w:rsid w:val="003927EE"/>
    <w:rsid w:val="00392ECA"/>
    <w:rsid w:val="00394379"/>
    <w:rsid w:val="003949A8"/>
    <w:rsid w:val="00397276"/>
    <w:rsid w:val="003A0498"/>
    <w:rsid w:val="003A1C74"/>
    <w:rsid w:val="003A1E7A"/>
    <w:rsid w:val="003A1F5F"/>
    <w:rsid w:val="003A2E41"/>
    <w:rsid w:val="003A4469"/>
    <w:rsid w:val="003A45B2"/>
    <w:rsid w:val="003A6B31"/>
    <w:rsid w:val="003B0661"/>
    <w:rsid w:val="003B20CC"/>
    <w:rsid w:val="003B36CC"/>
    <w:rsid w:val="003B3E28"/>
    <w:rsid w:val="003B47A6"/>
    <w:rsid w:val="003B4F96"/>
    <w:rsid w:val="003B58E4"/>
    <w:rsid w:val="003B658D"/>
    <w:rsid w:val="003C0201"/>
    <w:rsid w:val="003C208E"/>
    <w:rsid w:val="003C2466"/>
    <w:rsid w:val="003C2DDA"/>
    <w:rsid w:val="003C2E19"/>
    <w:rsid w:val="003C33EC"/>
    <w:rsid w:val="003C363F"/>
    <w:rsid w:val="003C3CD2"/>
    <w:rsid w:val="003C5AF2"/>
    <w:rsid w:val="003C5F29"/>
    <w:rsid w:val="003C5F80"/>
    <w:rsid w:val="003C64D3"/>
    <w:rsid w:val="003C6CBA"/>
    <w:rsid w:val="003D1106"/>
    <w:rsid w:val="003D1BF7"/>
    <w:rsid w:val="003D1E55"/>
    <w:rsid w:val="003D1EAE"/>
    <w:rsid w:val="003D30D2"/>
    <w:rsid w:val="003D3E59"/>
    <w:rsid w:val="003D52EE"/>
    <w:rsid w:val="003D5CDE"/>
    <w:rsid w:val="003D7179"/>
    <w:rsid w:val="003E2387"/>
    <w:rsid w:val="003E4DDF"/>
    <w:rsid w:val="003E6135"/>
    <w:rsid w:val="003E7D87"/>
    <w:rsid w:val="003F0968"/>
    <w:rsid w:val="003F2C42"/>
    <w:rsid w:val="003F31A9"/>
    <w:rsid w:val="003F3228"/>
    <w:rsid w:val="003F3CD5"/>
    <w:rsid w:val="003F4610"/>
    <w:rsid w:val="003F5492"/>
    <w:rsid w:val="003F54A3"/>
    <w:rsid w:val="003F6F70"/>
    <w:rsid w:val="003F7090"/>
    <w:rsid w:val="003F7E40"/>
    <w:rsid w:val="003F7F26"/>
    <w:rsid w:val="00401A25"/>
    <w:rsid w:val="00401D17"/>
    <w:rsid w:val="004021C6"/>
    <w:rsid w:val="00402292"/>
    <w:rsid w:val="00402A8E"/>
    <w:rsid w:val="00403983"/>
    <w:rsid w:val="00403DDB"/>
    <w:rsid w:val="00403E34"/>
    <w:rsid w:val="00404AE6"/>
    <w:rsid w:val="00405FD8"/>
    <w:rsid w:val="004065AA"/>
    <w:rsid w:val="00407E13"/>
    <w:rsid w:val="00407E69"/>
    <w:rsid w:val="004100F0"/>
    <w:rsid w:val="0041101A"/>
    <w:rsid w:val="00413383"/>
    <w:rsid w:val="00414DFC"/>
    <w:rsid w:val="00415A60"/>
    <w:rsid w:val="004163ED"/>
    <w:rsid w:val="004165A7"/>
    <w:rsid w:val="00417247"/>
    <w:rsid w:val="004179D5"/>
    <w:rsid w:val="00420457"/>
    <w:rsid w:val="0042048B"/>
    <w:rsid w:val="00420CA9"/>
    <w:rsid w:val="004214CF"/>
    <w:rsid w:val="00421502"/>
    <w:rsid w:val="00421986"/>
    <w:rsid w:val="004228EF"/>
    <w:rsid w:val="004229BA"/>
    <w:rsid w:val="0042418A"/>
    <w:rsid w:val="00425364"/>
    <w:rsid w:val="00426A9B"/>
    <w:rsid w:val="00426B97"/>
    <w:rsid w:val="0043017A"/>
    <w:rsid w:val="004301C0"/>
    <w:rsid w:val="004329EC"/>
    <w:rsid w:val="00432EC3"/>
    <w:rsid w:val="004340D2"/>
    <w:rsid w:val="004352BF"/>
    <w:rsid w:val="0044011E"/>
    <w:rsid w:val="0044153C"/>
    <w:rsid w:val="00442724"/>
    <w:rsid w:val="0044352C"/>
    <w:rsid w:val="00443AD9"/>
    <w:rsid w:val="00445F66"/>
    <w:rsid w:val="004462C6"/>
    <w:rsid w:val="004468C6"/>
    <w:rsid w:val="00447152"/>
    <w:rsid w:val="0045031E"/>
    <w:rsid w:val="00451660"/>
    <w:rsid w:val="00452131"/>
    <w:rsid w:val="004522A3"/>
    <w:rsid w:val="0045241D"/>
    <w:rsid w:val="004541F9"/>
    <w:rsid w:val="00455D4E"/>
    <w:rsid w:val="00456B7F"/>
    <w:rsid w:val="00460070"/>
    <w:rsid w:val="00460E73"/>
    <w:rsid w:val="00462057"/>
    <w:rsid w:val="00462287"/>
    <w:rsid w:val="004648F3"/>
    <w:rsid w:val="00465FDA"/>
    <w:rsid w:val="004662C3"/>
    <w:rsid w:val="0046670F"/>
    <w:rsid w:val="00466921"/>
    <w:rsid w:val="00466F98"/>
    <w:rsid w:val="00467CD9"/>
    <w:rsid w:val="00467F79"/>
    <w:rsid w:val="004720F2"/>
    <w:rsid w:val="00472742"/>
    <w:rsid w:val="00473BBD"/>
    <w:rsid w:val="00474311"/>
    <w:rsid w:val="0047576B"/>
    <w:rsid w:val="00475CBB"/>
    <w:rsid w:val="00476552"/>
    <w:rsid w:val="00476592"/>
    <w:rsid w:val="004809DF"/>
    <w:rsid w:val="00481752"/>
    <w:rsid w:val="00481DDC"/>
    <w:rsid w:val="0048247C"/>
    <w:rsid w:val="004827C1"/>
    <w:rsid w:val="00482C6E"/>
    <w:rsid w:val="00482F0F"/>
    <w:rsid w:val="004837BC"/>
    <w:rsid w:val="00483CA4"/>
    <w:rsid w:val="00484D49"/>
    <w:rsid w:val="00487CE8"/>
    <w:rsid w:val="0049061C"/>
    <w:rsid w:val="00491331"/>
    <w:rsid w:val="00491641"/>
    <w:rsid w:val="00492BEA"/>
    <w:rsid w:val="004946DA"/>
    <w:rsid w:val="0049494E"/>
    <w:rsid w:val="00494A5F"/>
    <w:rsid w:val="00494FF1"/>
    <w:rsid w:val="0049623C"/>
    <w:rsid w:val="00496514"/>
    <w:rsid w:val="00496A5F"/>
    <w:rsid w:val="00496EAB"/>
    <w:rsid w:val="004970F7"/>
    <w:rsid w:val="00497521"/>
    <w:rsid w:val="0049768B"/>
    <w:rsid w:val="00497A5A"/>
    <w:rsid w:val="004A2399"/>
    <w:rsid w:val="004A29B3"/>
    <w:rsid w:val="004A50AF"/>
    <w:rsid w:val="004A6FA9"/>
    <w:rsid w:val="004A7084"/>
    <w:rsid w:val="004A7A05"/>
    <w:rsid w:val="004A7AC9"/>
    <w:rsid w:val="004A7F5E"/>
    <w:rsid w:val="004B0B00"/>
    <w:rsid w:val="004B3328"/>
    <w:rsid w:val="004B3DD9"/>
    <w:rsid w:val="004B42C9"/>
    <w:rsid w:val="004B7AC8"/>
    <w:rsid w:val="004B7AE6"/>
    <w:rsid w:val="004B7CEC"/>
    <w:rsid w:val="004B7F4E"/>
    <w:rsid w:val="004C17F8"/>
    <w:rsid w:val="004C1C2E"/>
    <w:rsid w:val="004C2158"/>
    <w:rsid w:val="004C21DC"/>
    <w:rsid w:val="004C22D3"/>
    <w:rsid w:val="004C232F"/>
    <w:rsid w:val="004C2ADE"/>
    <w:rsid w:val="004C38E2"/>
    <w:rsid w:val="004C5316"/>
    <w:rsid w:val="004D01E2"/>
    <w:rsid w:val="004D0211"/>
    <w:rsid w:val="004D04AB"/>
    <w:rsid w:val="004D0F4A"/>
    <w:rsid w:val="004D132E"/>
    <w:rsid w:val="004D295F"/>
    <w:rsid w:val="004D2B36"/>
    <w:rsid w:val="004D307F"/>
    <w:rsid w:val="004D4804"/>
    <w:rsid w:val="004D5D7D"/>
    <w:rsid w:val="004D6798"/>
    <w:rsid w:val="004D6E7F"/>
    <w:rsid w:val="004D79E4"/>
    <w:rsid w:val="004E007A"/>
    <w:rsid w:val="004E0B55"/>
    <w:rsid w:val="004E0E0E"/>
    <w:rsid w:val="004E1785"/>
    <w:rsid w:val="004E4767"/>
    <w:rsid w:val="004E54D7"/>
    <w:rsid w:val="004E5A34"/>
    <w:rsid w:val="004E5D6C"/>
    <w:rsid w:val="004E63EF"/>
    <w:rsid w:val="004E6E11"/>
    <w:rsid w:val="004E712E"/>
    <w:rsid w:val="004E7958"/>
    <w:rsid w:val="004F00FA"/>
    <w:rsid w:val="004F21D2"/>
    <w:rsid w:val="004F31FE"/>
    <w:rsid w:val="004F396E"/>
    <w:rsid w:val="004F3CC1"/>
    <w:rsid w:val="004F5021"/>
    <w:rsid w:val="004F5B20"/>
    <w:rsid w:val="004F5DDE"/>
    <w:rsid w:val="004F7E77"/>
    <w:rsid w:val="005002D4"/>
    <w:rsid w:val="005004F1"/>
    <w:rsid w:val="0050394E"/>
    <w:rsid w:val="00503B65"/>
    <w:rsid w:val="00504266"/>
    <w:rsid w:val="005043ED"/>
    <w:rsid w:val="00505561"/>
    <w:rsid w:val="005056A0"/>
    <w:rsid w:val="00505DBE"/>
    <w:rsid w:val="00505E9C"/>
    <w:rsid w:val="00505EC3"/>
    <w:rsid w:val="00510BB9"/>
    <w:rsid w:val="00510CD9"/>
    <w:rsid w:val="00511671"/>
    <w:rsid w:val="00513086"/>
    <w:rsid w:val="0051426A"/>
    <w:rsid w:val="00515DC0"/>
    <w:rsid w:val="0051635A"/>
    <w:rsid w:val="005167C3"/>
    <w:rsid w:val="00521314"/>
    <w:rsid w:val="00521C54"/>
    <w:rsid w:val="005221FB"/>
    <w:rsid w:val="0052312B"/>
    <w:rsid w:val="00523158"/>
    <w:rsid w:val="0052319D"/>
    <w:rsid w:val="00524C3F"/>
    <w:rsid w:val="00524EFF"/>
    <w:rsid w:val="005252E6"/>
    <w:rsid w:val="0052534F"/>
    <w:rsid w:val="00525F04"/>
    <w:rsid w:val="005267CF"/>
    <w:rsid w:val="00526AB4"/>
    <w:rsid w:val="005270FB"/>
    <w:rsid w:val="00527A69"/>
    <w:rsid w:val="005307F7"/>
    <w:rsid w:val="00530F90"/>
    <w:rsid w:val="00531C3F"/>
    <w:rsid w:val="005325D1"/>
    <w:rsid w:val="005334CD"/>
    <w:rsid w:val="00533BAF"/>
    <w:rsid w:val="00533F72"/>
    <w:rsid w:val="005364B6"/>
    <w:rsid w:val="005379BC"/>
    <w:rsid w:val="00540186"/>
    <w:rsid w:val="0054167C"/>
    <w:rsid w:val="00541C3B"/>
    <w:rsid w:val="00541EED"/>
    <w:rsid w:val="005448B7"/>
    <w:rsid w:val="00546CE9"/>
    <w:rsid w:val="005509B2"/>
    <w:rsid w:val="00551EDC"/>
    <w:rsid w:val="00556700"/>
    <w:rsid w:val="00557D14"/>
    <w:rsid w:val="00560E22"/>
    <w:rsid w:val="00561094"/>
    <w:rsid w:val="005635E7"/>
    <w:rsid w:val="0056374B"/>
    <w:rsid w:val="00565E0D"/>
    <w:rsid w:val="00571FD0"/>
    <w:rsid w:val="005727FB"/>
    <w:rsid w:val="00572E2B"/>
    <w:rsid w:val="00575B2C"/>
    <w:rsid w:val="00580436"/>
    <w:rsid w:val="00580C04"/>
    <w:rsid w:val="005813BB"/>
    <w:rsid w:val="00581461"/>
    <w:rsid w:val="00581E81"/>
    <w:rsid w:val="00582E98"/>
    <w:rsid w:val="00583E2A"/>
    <w:rsid w:val="00586EEB"/>
    <w:rsid w:val="0059053B"/>
    <w:rsid w:val="00590B41"/>
    <w:rsid w:val="00591B09"/>
    <w:rsid w:val="00591BA5"/>
    <w:rsid w:val="0059206C"/>
    <w:rsid w:val="00593875"/>
    <w:rsid w:val="00595087"/>
    <w:rsid w:val="005960A2"/>
    <w:rsid w:val="00596A88"/>
    <w:rsid w:val="00597D8C"/>
    <w:rsid w:val="005A077A"/>
    <w:rsid w:val="005A1527"/>
    <w:rsid w:val="005A167E"/>
    <w:rsid w:val="005A4B81"/>
    <w:rsid w:val="005A5659"/>
    <w:rsid w:val="005A611A"/>
    <w:rsid w:val="005A64FA"/>
    <w:rsid w:val="005A6D43"/>
    <w:rsid w:val="005A7035"/>
    <w:rsid w:val="005A7267"/>
    <w:rsid w:val="005A74A0"/>
    <w:rsid w:val="005B002D"/>
    <w:rsid w:val="005B18CA"/>
    <w:rsid w:val="005B3042"/>
    <w:rsid w:val="005B3435"/>
    <w:rsid w:val="005B3B7D"/>
    <w:rsid w:val="005B41F4"/>
    <w:rsid w:val="005B45EE"/>
    <w:rsid w:val="005B62FE"/>
    <w:rsid w:val="005B747D"/>
    <w:rsid w:val="005B792A"/>
    <w:rsid w:val="005C0825"/>
    <w:rsid w:val="005C1610"/>
    <w:rsid w:val="005C2225"/>
    <w:rsid w:val="005C3C40"/>
    <w:rsid w:val="005C3D2B"/>
    <w:rsid w:val="005C44BA"/>
    <w:rsid w:val="005C4E7A"/>
    <w:rsid w:val="005C5141"/>
    <w:rsid w:val="005C78B6"/>
    <w:rsid w:val="005D1AA9"/>
    <w:rsid w:val="005D34ED"/>
    <w:rsid w:val="005D4116"/>
    <w:rsid w:val="005D6357"/>
    <w:rsid w:val="005D6DC4"/>
    <w:rsid w:val="005D7137"/>
    <w:rsid w:val="005D74DD"/>
    <w:rsid w:val="005D7FDD"/>
    <w:rsid w:val="005E34E5"/>
    <w:rsid w:val="005E36D9"/>
    <w:rsid w:val="005E5CEA"/>
    <w:rsid w:val="005E6ADA"/>
    <w:rsid w:val="005E7538"/>
    <w:rsid w:val="005E7F24"/>
    <w:rsid w:val="005F0061"/>
    <w:rsid w:val="005F0474"/>
    <w:rsid w:val="005F136D"/>
    <w:rsid w:val="005F2EB9"/>
    <w:rsid w:val="005F335B"/>
    <w:rsid w:val="005F3D7D"/>
    <w:rsid w:val="005F4186"/>
    <w:rsid w:val="005F494A"/>
    <w:rsid w:val="005F5FDD"/>
    <w:rsid w:val="005F6C2A"/>
    <w:rsid w:val="006004C2"/>
    <w:rsid w:val="00600855"/>
    <w:rsid w:val="006019B1"/>
    <w:rsid w:val="00602657"/>
    <w:rsid w:val="00604701"/>
    <w:rsid w:val="006050CD"/>
    <w:rsid w:val="00605397"/>
    <w:rsid w:val="006076CC"/>
    <w:rsid w:val="006079F0"/>
    <w:rsid w:val="00607A22"/>
    <w:rsid w:val="00610174"/>
    <w:rsid w:val="006109C8"/>
    <w:rsid w:val="00611047"/>
    <w:rsid w:val="0061146C"/>
    <w:rsid w:val="0061155F"/>
    <w:rsid w:val="00612497"/>
    <w:rsid w:val="00613E26"/>
    <w:rsid w:val="00614228"/>
    <w:rsid w:val="00614F3D"/>
    <w:rsid w:val="0061762D"/>
    <w:rsid w:val="006205D2"/>
    <w:rsid w:val="0062093D"/>
    <w:rsid w:val="00620B6E"/>
    <w:rsid w:val="006217C5"/>
    <w:rsid w:val="00621ABE"/>
    <w:rsid w:val="00622805"/>
    <w:rsid w:val="00623476"/>
    <w:rsid w:val="00623BD0"/>
    <w:rsid w:val="00624324"/>
    <w:rsid w:val="006264A8"/>
    <w:rsid w:val="0062773A"/>
    <w:rsid w:val="00630480"/>
    <w:rsid w:val="00630A21"/>
    <w:rsid w:val="006318F9"/>
    <w:rsid w:val="00631AF3"/>
    <w:rsid w:val="00632437"/>
    <w:rsid w:val="006329E9"/>
    <w:rsid w:val="00632E92"/>
    <w:rsid w:val="00632ED2"/>
    <w:rsid w:val="00634B95"/>
    <w:rsid w:val="00634C9A"/>
    <w:rsid w:val="00635B8E"/>
    <w:rsid w:val="00637D26"/>
    <w:rsid w:val="006423B1"/>
    <w:rsid w:val="00643952"/>
    <w:rsid w:val="006442DA"/>
    <w:rsid w:val="00646B94"/>
    <w:rsid w:val="00650D36"/>
    <w:rsid w:val="006510D3"/>
    <w:rsid w:val="0065153C"/>
    <w:rsid w:val="00651D97"/>
    <w:rsid w:val="006527D0"/>
    <w:rsid w:val="00653993"/>
    <w:rsid w:val="0065415D"/>
    <w:rsid w:val="00654AEE"/>
    <w:rsid w:val="0065597B"/>
    <w:rsid w:val="00656EF9"/>
    <w:rsid w:val="00656F4C"/>
    <w:rsid w:val="0065760E"/>
    <w:rsid w:val="0065764A"/>
    <w:rsid w:val="00657C12"/>
    <w:rsid w:val="00657CAA"/>
    <w:rsid w:val="0066059B"/>
    <w:rsid w:val="00660C7F"/>
    <w:rsid w:val="00661A45"/>
    <w:rsid w:val="0066217E"/>
    <w:rsid w:val="0066330E"/>
    <w:rsid w:val="00663B54"/>
    <w:rsid w:val="0066471A"/>
    <w:rsid w:val="006659E9"/>
    <w:rsid w:val="006666DA"/>
    <w:rsid w:val="00667342"/>
    <w:rsid w:val="00667475"/>
    <w:rsid w:val="0066748D"/>
    <w:rsid w:val="00671707"/>
    <w:rsid w:val="00671D15"/>
    <w:rsid w:val="006720AB"/>
    <w:rsid w:val="00672EEC"/>
    <w:rsid w:val="0067321D"/>
    <w:rsid w:val="00673E92"/>
    <w:rsid w:val="00676ECA"/>
    <w:rsid w:val="00677429"/>
    <w:rsid w:val="006774C5"/>
    <w:rsid w:val="00677B4E"/>
    <w:rsid w:val="00677C56"/>
    <w:rsid w:val="00680410"/>
    <w:rsid w:val="00680801"/>
    <w:rsid w:val="006827B8"/>
    <w:rsid w:val="00682F11"/>
    <w:rsid w:val="006836F5"/>
    <w:rsid w:val="006842D7"/>
    <w:rsid w:val="00685F1F"/>
    <w:rsid w:val="006902D8"/>
    <w:rsid w:val="0069119E"/>
    <w:rsid w:val="00693250"/>
    <w:rsid w:val="006976D8"/>
    <w:rsid w:val="006A1E58"/>
    <w:rsid w:val="006A1ED4"/>
    <w:rsid w:val="006A1EEF"/>
    <w:rsid w:val="006A301E"/>
    <w:rsid w:val="006A3418"/>
    <w:rsid w:val="006A3A19"/>
    <w:rsid w:val="006A4466"/>
    <w:rsid w:val="006A45FB"/>
    <w:rsid w:val="006A4676"/>
    <w:rsid w:val="006A4FB1"/>
    <w:rsid w:val="006A56A6"/>
    <w:rsid w:val="006A575A"/>
    <w:rsid w:val="006A7834"/>
    <w:rsid w:val="006A7849"/>
    <w:rsid w:val="006B051A"/>
    <w:rsid w:val="006B1488"/>
    <w:rsid w:val="006B1A26"/>
    <w:rsid w:val="006B1DB2"/>
    <w:rsid w:val="006B233E"/>
    <w:rsid w:val="006B39C2"/>
    <w:rsid w:val="006B3A10"/>
    <w:rsid w:val="006B531C"/>
    <w:rsid w:val="006B6EA3"/>
    <w:rsid w:val="006C036C"/>
    <w:rsid w:val="006C0605"/>
    <w:rsid w:val="006C2CE8"/>
    <w:rsid w:val="006C3641"/>
    <w:rsid w:val="006C45A7"/>
    <w:rsid w:val="006C50B5"/>
    <w:rsid w:val="006C754E"/>
    <w:rsid w:val="006C760D"/>
    <w:rsid w:val="006C7B8B"/>
    <w:rsid w:val="006D0150"/>
    <w:rsid w:val="006D07D8"/>
    <w:rsid w:val="006D2D57"/>
    <w:rsid w:val="006D2F33"/>
    <w:rsid w:val="006D313B"/>
    <w:rsid w:val="006D4BD7"/>
    <w:rsid w:val="006D54C3"/>
    <w:rsid w:val="006D62ED"/>
    <w:rsid w:val="006D641A"/>
    <w:rsid w:val="006E0DFE"/>
    <w:rsid w:val="006E0F64"/>
    <w:rsid w:val="006E254B"/>
    <w:rsid w:val="006E2B13"/>
    <w:rsid w:val="006E55C2"/>
    <w:rsid w:val="006E6627"/>
    <w:rsid w:val="006E6E34"/>
    <w:rsid w:val="006E7045"/>
    <w:rsid w:val="006E7EEE"/>
    <w:rsid w:val="006F00F7"/>
    <w:rsid w:val="006F0C53"/>
    <w:rsid w:val="006F100C"/>
    <w:rsid w:val="006F21A6"/>
    <w:rsid w:val="006F26F7"/>
    <w:rsid w:val="006F3438"/>
    <w:rsid w:val="006F3C08"/>
    <w:rsid w:val="006F3C46"/>
    <w:rsid w:val="006F406A"/>
    <w:rsid w:val="006F4A4F"/>
    <w:rsid w:val="006F509C"/>
    <w:rsid w:val="006F6C58"/>
    <w:rsid w:val="006F7A76"/>
    <w:rsid w:val="00700890"/>
    <w:rsid w:val="00700F93"/>
    <w:rsid w:val="00701805"/>
    <w:rsid w:val="00702483"/>
    <w:rsid w:val="00702EBE"/>
    <w:rsid w:val="00706ACB"/>
    <w:rsid w:val="007074F9"/>
    <w:rsid w:val="00707E2D"/>
    <w:rsid w:val="00710818"/>
    <w:rsid w:val="007109B0"/>
    <w:rsid w:val="007110D2"/>
    <w:rsid w:val="0071174A"/>
    <w:rsid w:val="00711B43"/>
    <w:rsid w:val="0071280E"/>
    <w:rsid w:val="00712CCF"/>
    <w:rsid w:val="00712F7D"/>
    <w:rsid w:val="00713128"/>
    <w:rsid w:val="00713221"/>
    <w:rsid w:val="007170C7"/>
    <w:rsid w:val="00717C3A"/>
    <w:rsid w:val="007209AC"/>
    <w:rsid w:val="00720EB9"/>
    <w:rsid w:val="007222DA"/>
    <w:rsid w:val="00722622"/>
    <w:rsid w:val="007229C5"/>
    <w:rsid w:val="00724C24"/>
    <w:rsid w:val="00725A1B"/>
    <w:rsid w:val="00725E11"/>
    <w:rsid w:val="00726700"/>
    <w:rsid w:val="00726C26"/>
    <w:rsid w:val="00726D18"/>
    <w:rsid w:val="00727968"/>
    <w:rsid w:val="00727BA9"/>
    <w:rsid w:val="00727EA6"/>
    <w:rsid w:val="00732D0A"/>
    <w:rsid w:val="007332DC"/>
    <w:rsid w:val="00733E3C"/>
    <w:rsid w:val="00734D02"/>
    <w:rsid w:val="00734DFB"/>
    <w:rsid w:val="0073557C"/>
    <w:rsid w:val="00735AAD"/>
    <w:rsid w:val="00736322"/>
    <w:rsid w:val="007364B1"/>
    <w:rsid w:val="00736F80"/>
    <w:rsid w:val="007370A0"/>
    <w:rsid w:val="00737501"/>
    <w:rsid w:val="00737AC2"/>
    <w:rsid w:val="00737DAE"/>
    <w:rsid w:val="00737F0A"/>
    <w:rsid w:val="0074007D"/>
    <w:rsid w:val="00741D70"/>
    <w:rsid w:val="00741F0E"/>
    <w:rsid w:val="00742AF0"/>
    <w:rsid w:val="00744412"/>
    <w:rsid w:val="00744783"/>
    <w:rsid w:val="007448A8"/>
    <w:rsid w:val="007457DA"/>
    <w:rsid w:val="0074792B"/>
    <w:rsid w:val="00751788"/>
    <w:rsid w:val="00751B70"/>
    <w:rsid w:val="007537EF"/>
    <w:rsid w:val="007546C2"/>
    <w:rsid w:val="00754A61"/>
    <w:rsid w:val="00755F80"/>
    <w:rsid w:val="00756348"/>
    <w:rsid w:val="00757734"/>
    <w:rsid w:val="007628A5"/>
    <w:rsid w:val="00762A03"/>
    <w:rsid w:val="0076392E"/>
    <w:rsid w:val="00764385"/>
    <w:rsid w:val="00765E8C"/>
    <w:rsid w:val="00766C12"/>
    <w:rsid w:val="0077016C"/>
    <w:rsid w:val="00770209"/>
    <w:rsid w:val="00771F01"/>
    <w:rsid w:val="0077231D"/>
    <w:rsid w:val="00772D3A"/>
    <w:rsid w:val="007739A3"/>
    <w:rsid w:val="00774179"/>
    <w:rsid w:val="007755A8"/>
    <w:rsid w:val="007759C8"/>
    <w:rsid w:val="00777472"/>
    <w:rsid w:val="00782B1F"/>
    <w:rsid w:val="00782E68"/>
    <w:rsid w:val="00782F0E"/>
    <w:rsid w:val="00784689"/>
    <w:rsid w:val="00785100"/>
    <w:rsid w:val="00786CDC"/>
    <w:rsid w:val="00787C98"/>
    <w:rsid w:val="0079143C"/>
    <w:rsid w:val="00792183"/>
    <w:rsid w:val="007924E7"/>
    <w:rsid w:val="00794078"/>
    <w:rsid w:val="007956A9"/>
    <w:rsid w:val="00796134"/>
    <w:rsid w:val="00796B66"/>
    <w:rsid w:val="00797474"/>
    <w:rsid w:val="007A02E2"/>
    <w:rsid w:val="007A108A"/>
    <w:rsid w:val="007A13A6"/>
    <w:rsid w:val="007A14D1"/>
    <w:rsid w:val="007A1771"/>
    <w:rsid w:val="007A2216"/>
    <w:rsid w:val="007A2FE6"/>
    <w:rsid w:val="007A354C"/>
    <w:rsid w:val="007A4158"/>
    <w:rsid w:val="007A4395"/>
    <w:rsid w:val="007A4D6B"/>
    <w:rsid w:val="007A4EFE"/>
    <w:rsid w:val="007A63B2"/>
    <w:rsid w:val="007A642D"/>
    <w:rsid w:val="007A6CCD"/>
    <w:rsid w:val="007A6E74"/>
    <w:rsid w:val="007A751F"/>
    <w:rsid w:val="007B07C5"/>
    <w:rsid w:val="007B13D7"/>
    <w:rsid w:val="007B1A50"/>
    <w:rsid w:val="007B26D7"/>
    <w:rsid w:val="007B2941"/>
    <w:rsid w:val="007B335E"/>
    <w:rsid w:val="007B4BC8"/>
    <w:rsid w:val="007B593D"/>
    <w:rsid w:val="007B600C"/>
    <w:rsid w:val="007B6054"/>
    <w:rsid w:val="007B673C"/>
    <w:rsid w:val="007C1F0E"/>
    <w:rsid w:val="007C328E"/>
    <w:rsid w:val="007C4FF9"/>
    <w:rsid w:val="007C5A2A"/>
    <w:rsid w:val="007C7034"/>
    <w:rsid w:val="007D05FA"/>
    <w:rsid w:val="007D0BA1"/>
    <w:rsid w:val="007D0C02"/>
    <w:rsid w:val="007D2041"/>
    <w:rsid w:val="007D2221"/>
    <w:rsid w:val="007D2CA0"/>
    <w:rsid w:val="007D3B07"/>
    <w:rsid w:val="007D46F7"/>
    <w:rsid w:val="007D4AA5"/>
    <w:rsid w:val="007D64AC"/>
    <w:rsid w:val="007D6AB9"/>
    <w:rsid w:val="007D73CF"/>
    <w:rsid w:val="007D740C"/>
    <w:rsid w:val="007D7F90"/>
    <w:rsid w:val="007E0117"/>
    <w:rsid w:val="007E08EC"/>
    <w:rsid w:val="007E14F9"/>
    <w:rsid w:val="007E1FB6"/>
    <w:rsid w:val="007E270B"/>
    <w:rsid w:val="007E37E4"/>
    <w:rsid w:val="007E45CE"/>
    <w:rsid w:val="007E4C37"/>
    <w:rsid w:val="007E57C2"/>
    <w:rsid w:val="007E7E03"/>
    <w:rsid w:val="007F20C5"/>
    <w:rsid w:val="007F4135"/>
    <w:rsid w:val="007F45D7"/>
    <w:rsid w:val="007F73CA"/>
    <w:rsid w:val="008009C2"/>
    <w:rsid w:val="00800FD8"/>
    <w:rsid w:val="008025F1"/>
    <w:rsid w:val="00803069"/>
    <w:rsid w:val="0080403C"/>
    <w:rsid w:val="00804193"/>
    <w:rsid w:val="008042E0"/>
    <w:rsid w:val="00804BEF"/>
    <w:rsid w:val="008053E6"/>
    <w:rsid w:val="00805430"/>
    <w:rsid w:val="00805971"/>
    <w:rsid w:val="008059A7"/>
    <w:rsid w:val="00805EC1"/>
    <w:rsid w:val="00807653"/>
    <w:rsid w:val="008106D9"/>
    <w:rsid w:val="00810B65"/>
    <w:rsid w:val="00810F0B"/>
    <w:rsid w:val="00811107"/>
    <w:rsid w:val="00813C43"/>
    <w:rsid w:val="008144D1"/>
    <w:rsid w:val="0081513D"/>
    <w:rsid w:val="00816B4A"/>
    <w:rsid w:val="00820D3E"/>
    <w:rsid w:val="008215C9"/>
    <w:rsid w:val="008217F7"/>
    <w:rsid w:val="00821F75"/>
    <w:rsid w:val="00824094"/>
    <w:rsid w:val="00824ACB"/>
    <w:rsid w:val="00830EC2"/>
    <w:rsid w:val="00830F93"/>
    <w:rsid w:val="008314EA"/>
    <w:rsid w:val="00832637"/>
    <w:rsid w:val="008331BE"/>
    <w:rsid w:val="008336B7"/>
    <w:rsid w:val="00833FEC"/>
    <w:rsid w:val="00834B4C"/>
    <w:rsid w:val="00834BD3"/>
    <w:rsid w:val="00835BD2"/>
    <w:rsid w:val="0083716D"/>
    <w:rsid w:val="00841481"/>
    <w:rsid w:val="00842D53"/>
    <w:rsid w:val="008438BB"/>
    <w:rsid w:val="00847F34"/>
    <w:rsid w:val="008501F5"/>
    <w:rsid w:val="00850C36"/>
    <w:rsid w:val="00853337"/>
    <w:rsid w:val="008538EF"/>
    <w:rsid w:val="008558B7"/>
    <w:rsid w:val="00856572"/>
    <w:rsid w:val="008568BA"/>
    <w:rsid w:val="008570DB"/>
    <w:rsid w:val="0086152C"/>
    <w:rsid w:val="00861C10"/>
    <w:rsid w:val="008622D7"/>
    <w:rsid w:val="008627E0"/>
    <w:rsid w:val="00862C95"/>
    <w:rsid w:val="00862D5F"/>
    <w:rsid w:val="00863547"/>
    <w:rsid w:val="00863835"/>
    <w:rsid w:val="00863A47"/>
    <w:rsid w:val="00863B9E"/>
    <w:rsid w:val="008641C3"/>
    <w:rsid w:val="00864A7C"/>
    <w:rsid w:val="00865935"/>
    <w:rsid w:val="00865BE8"/>
    <w:rsid w:val="00865CAF"/>
    <w:rsid w:val="00865E3A"/>
    <w:rsid w:val="008705CF"/>
    <w:rsid w:val="00870C7E"/>
    <w:rsid w:val="0087123F"/>
    <w:rsid w:val="00871251"/>
    <w:rsid w:val="008721AF"/>
    <w:rsid w:val="00872C4F"/>
    <w:rsid w:val="0087382D"/>
    <w:rsid w:val="0087535E"/>
    <w:rsid w:val="00875439"/>
    <w:rsid w:val="00875E0D"/>
    <w:rsid w:val="00876827"/>
    <w:rsid w:val="00876BF9"/>
    <w:rsid w:val="0087718B"/>
    <w:rsid w:val="00877DD4"/>
    <w:rsid w:val="008800DD"/>
    <w:rsid w:val="008802C4"/>
    <w:rsid w:val="00880D43"/>
    <w:rsid w:val="00880E93"/>
    <w:rsid w:val="00881162"/>
    <w:rsid w:val="00881218"/>
    <w:rsid w:val="008821F9"/>
    <w:rsid w:val="00884C8E"/>
    <w:rsid w:val="008858DE"/>
    <w:rsid w:val="00886B98"/>
    <w:rsid w:val="008872DA"/>
    <w:rsid w:val="008903B8"/>
    <w:rsid w:val="008912BB"/>
    <w:rsid w:val="008938F1"/>
    <w:rsid w:val="00894075"/>
    <w:rsid w:val="00894522"/>
    <w:rsid w:val="00894FCB"/>
    <w:rsid w:val="0089692A"/>
    <w:rsid w:val="00896FC3"/>
    <w:rsid w:val="008A3AE2"/>
    <w:rsid w:val="008A60D6"/>
    <w:rsid w:val="008A6765"/>
    <w:rsid w:val="008A696B"/>
    <w:rsid w:val="008A6E6B"/>
    <w:rsid w:val="008B0C63"/>
    <w:rsid w:val="008B194A"/>
    <w:rsid w:val="008B3714"/>
    <w:rsid w:val="008B3DB6"/>
    <w:rsid w:val="008B509B"/>
    <w:rsid w:val="008B552E"/>
    <w:rsid w:val="008B5AA0"/>
    <w:rsid w:val="008B5AB5"/>
    <w:rsid w:val="008C0BAF"/>
    <w:rsid w:val="008C1348"/>
    <w:rsid w:val="008C46C6"/>
    <w:rsid w:val="008C4764"/>
    <w:rsid w:val="008C62CB"/>
    <w:rsid w:val="008C7674"/>
    <w:rsid w:val="008C7D92"/>
    <w:rsid w:val="008D09E7"/>
    <w:rsid w:val="008D0FDD"/>
    <w:rsid w:val="008D16B6"/>
    <w:rsid w:val="008D1CF2"/>
    <w:rsid w:val="008D2013"/>
    <w:rsid w:val="008D2846"/>
    <w:rsid w:val="008D2B39"/>
    <w:rsid w:val="008D3E88"/>
    <w:rsid w:val="008D41D6"/>
    <w:rsid w:val="008D63E2"/>
    <w:rsid w:val="008D6A17"/>
    <w:rsid w:val="008D7632"/>
    <w:rsid w:val="008D768F"/>
    <w:rsid w:val="008E0482"/>
    <w:rsid w:val="008E06D8"/>
    <w:rsid w:val="008E0F30"/>
    <w:rsid w:val="008E15B3"/>
    <w:rsid w:val="008E1669"/>
    <w:rsid w:val="008E2764"/>
    <w:rsid w:val="008E2FE0"/>
    <w:rsid w:val="008E6DCF"/>
    <w:rsid w:val="008E7AE9"/>
    <w:rsid w:val="008F007B"/>
    <w:rsid w:val="008F024A"/>
    <w:rsid w:val="008F11CD"/>
    <w:rsid w:val="008F1447"/>
    <w:rsid w:val="008F16B7"/>
    <w:rsid w:val="008F1D93"/>
    <w:rsid w:val="008F2559"/>
    <w:rsid w:val="008F2FC3"/>
    <w:rsid w:val="008F35BA"/>
    <w:rsid w:val="008F4031"/>
    <w:rsid w:val="008F68D7"/>
    <w:rsid w:val="008F7DE1"/>
    <w:rsid w:val="009006F7"/>
    <w:rsid w:val="009007D0"/>
    <w:rsid w:val="00901759"/>
    <w:rsid w:val="00904841"/>
    <w:rsid w:val="00905958"/>
    <w:rsid w:val="00906040"/>
    <w:rsid w:val="00906FAA"/>
    <w:rsid w:val="00907785"/>
    <w:rsid w:val="00907C39"/>
    <w:rsid w:val="00911052"/>
    <w:rsid w:val="009113C7"/>
    <w:rsid w:val="00911D5D"/>
    <w:rsid w:val="009129D8"/>
    <w:rsid w:val="00913074"/>
    <w:rsid w:val="009137AF"/>
    <w:rsid w:val="00913D22"/>
    <w:rsid w:val="00915383"/>
    <w:rsid w:val="00915CBF"/>
    <w:rsid w:val="00921D3B"/>
    <w:rsid w:val="00924E67"/>
    <w:rsid w:val="0092531A"/>
    <w:rsid w:val="00926C31"/>
    <w:rsid w:val="00930D4F"/>
    <w:rsid w:val="00931F30"/>
    <w:rsid w:val="009327DB"/>
    <w:rsid w:val="00932FB8"/>
    <w:rsid w:val="00933BCB"/>
    <w:rsid w:val="009342E2"/>
    <w:rsid w:val="009350FD"/>
    <w:rsid w:val="00935D43"/>
    <w:rsid w:val="00936CEF"/>
    <w:rsid w:val="00937705"/>
    <w:rsid w:val="00937CD5"/>
    <w:rsid w:val="009420FE"/>
    <w:rsid w:val="0094340A"/>
    <w:rsid w:val="009436CB"/>
    <w:rsid w:val="00943AEE"/>
    <w:rsid w:val="00944FDB"/>
    <w:rsid w:val="00945E33"/>
    <w:rsid w:val="0094647E"/>
    <w:rsid w:val="009529A8"/>
    <w:rsid w:val="00953258"/>
    <w:rsid w:val="00953ECB"/>
    <w:rsid w:val="00954DBD"/>
    <w:rsid w:val="00954E9E"/>
    <w:rsid w:val="00955276"/>
    <w:rsid w:val="009555C6"/>
    <w:rsid w:val="009556C4"/>
    <w:rsid w:val="009561A2"/>
    <w:rsid w:val="00956A98"/>
    <w:rsid w:val="0095782D"/>
    <w:rsid w:val="00957904"/>
    <w:rsid w:val="0096089F"/>
    <w:rsid w:val="00960AF9"/>
    <w:rsid w:val="00961078"/>
    <w:rsid w:val="00961521"/>
    <w:rsid w:val="0096211E"/>
    <w:rsid w:val="00963413"/>
    <w:rsid w:val="009660DA"/>
    <w:rsid w:val="0096669A"/>
    <w:rsid w:val="00966C20"/>
    <w:rsid w:val="00970325"/>
    <w:rsid w:val="00970EC6"/>
    <w:rsid w:val="00974256"/>
    <w:rsid w:val="009754A5"/>
    <w:rsid w:val="00975A14"/>
    <w:rsid w:val="009770B8"/>
    <w:rsid w:val="00977153"/>
    <w:rsid w:val="00977486"/>
    <w:rsid w:val="00977842"/>
    <w:rsid w:val="00977B5E"/>
    <w:rsid w:val="0098024C"/>
    <w:rsid w:val="00980618"/>
    <w:rsid w:val="00981BCA"/>
    <w:rsid w:val="009827A2"/>
    <w:rsid w:val="009901FB"/>
    <w:rsid w:val="0099050E"/>
    <w:rsid w:val="009912B4"/>
    <w:rsid w:val="00991805"/>
    <w:rsid w:val="00992F00"/>
    <w:rsid w:val="00993645"/>
    <w:rsid w:val="00993FD9"/>
    <w:rsid w:val="00994846"/>
    <w:rsid w:val="00995A0B"/>
    <w:rsid w:val="00995B11"/>
    <w:rsid w:val="00995CDF"/>
    <w:rsid w:val="00996206"/>
    <w:rsid w:val="009963B6"/>
    <w:rsid w:val="00996F15"/>
    <w:rsid w:val="00997A44"/>
    <w:rsid w:val="00997FAC"/>
    <w:rsid w:val="009A0F13"/>
    <w:rsid w:val="009A106C"/>
    <w:rsid w:val="009A10A2"/>
    <w:rsid w:val="009A355C"/>
    <w:rsid w:val="009A5458"/>
    <w:rsid w:val="009A5AA5"/>
    <w:rsid w:val="009A5B18"/>
    <w:rsid w:val="009A6874"/>
    <w:rsid w:val="009A6E5E"/>
    <w:rsid w:val="009B04F7"/>
    <w:rsid w:val="009B0EC0"/>
    <w:rsid w:val="009B365F"/>
    <w:rsid w:val="009B399F"/>
    <w:rsid w:val="009B3C29"/>
    <w:rsid w:val="009B3E19"/>
    <w:rsid w:val="009B4ABB"/>
    <w:rsid w:val="009B4AC9"/>
    <w:rsid w:val="009B6EC2"/>
    <w:rsid w:val="009B7410"/>
    <w:rsid w:val="009C02E4"/>
    <w:rsid w:val="009C1EDD"/>
    <w:rsid w:val="009C45A5"/>
    <w:rsid w:val="009C74AA"/>
    <w:rsid w:val="009C79F4"/>
    <w:rsid w:val="009C7A8F"/>
    <w:rsid w:val="009D2502"/>
    <w:rsid w:val="009D317D"/>
    <w:rsid w:val="009D4790"/>
    <w:rsid w:val="009D6B54"/>
    <w:rsid w:val="009D79C0"/>
    <w:rsid w:val="009D7DC7"/>
    <w:rsid w:val="009E0601"/>
    <w:rsid w:val="009E41D8"/>
    <w:rsid w:val="009E4AEE"/>
    <w:rsid w:val="009E4B99"/>
    <w:rsid w:val="009E63FB"/>
    <w:rsid w:val="009E7CDD"/>
    <w:rsid w:val="009E7F6B"/>
    <w:rsid w:val="009F0515"/>
    <w:rsid w:val="009F1A02"/>
    <w:rsid w:val="009F2E6D"/>
    <w:rsid w:val="009F3E71"/>
    <w:rsid w:val="009F41CF"/>
    <w:rsid w:val="009F46D9"/>
    <w:rsid w:val="009F499B"/>
    <w:rsid w:val="009F5EC8"/>
    <w:rsid w:val="009F61E3"/>
    <w:rsid w:val="009F7B18"/>
    <w:rsid w:val="00A0009F"/>
    <w:rsid w:val="00A00CB4"/>
    <w:rsid w:val="00A0296E"/>
    <w:rsid w:val="00A034A4"/>
    <w:rsid w:val="00A10DF4"/>
    <w:rsid w:val="00A10E97"/>
    <w:rsid w:val="00A110ED"/>
    <w:rsid w:val="00A118E6"/>
    <w:rsid w:val="00A1303F"/>
    <w:rsid w:val="00A1347A"/>
    <w:rsid w:val="00A13616"/>
    <w:rsid w:val="00A14ABF"/>
    <w:rsid w:val="00A1507B"/>
    <w:rsid w:val="00A15FE0"/>
    <w:rsid w:val="00A163B0"/>
    <w:rsid w:val="00A1660B"/>
    <w:rsid w:val="00A16808"/>
    <w:rsid w:val="00A17BFF"/>
    <w:rsid w:val="00A226D5"/>
    <w:rsid w:val="00A240C1"/>
    <w:rsid w:val="00A25194"/>
    <w:rsid w:val="00A25702"/>
    <w:rsid w:val="00A25881"/>
    <w:rsid w:val="00A25DDA"/>
    <w:rsid w:val="00A262A8"/>
    <w:rsid w:val="00A26DFB"/>
    <w:rsid w:val="00A2724C"/>
    <w:rsid w:val="00A27881"/>
    <w:rsid w:val="00A30EE2"/>
    <w:rsid w:val="00A317C2"/>
    <w:rsid w:val="00A31A28"/>
    <w:rsid w:val="00A33497"/>
    <w:rsid w:val="00A34720"/>
    <w:rsid w:val="00A3490E"/>
    <w:rsid w:val="00A34A8A"/>
    <w:rsid w:val="00A36A7C"/>
    <w:rsid w:val="00A37596"/>
    <w:rsid w:val="00A376CD"/>
    <w:rsid w:val="00A37762"/>
    <w:rsid w:val="00A3797F"/>
    <w:rsid w:val="00A40086"/>
    <w:rsid w:val="00A40C43"/>
    <w:rsid w:val="00A42655"/>
    <w:rsid w:val="00A42A55"/>
    <w:rsid w:val="00A45A79"/>
    <w:rsid w:val="00A477F8"/>
    <w:rsid w:val="00A47C3C"/>
    <w:rsid w:val="00A52B71"/>
    <w:rsid w:val="00A531D4"/>
    <w:rsid w:val="00A543DD"/>
    <w:rsid w:val="00A54508"/>
    <w:rsid w:val="00A549C3"/>
    <w:rsid w:val="00A54C17"/>
    <w:rsid w:val="00A54F32"/>
    <w:rsid w:val="00A55FF6"/>
    <w:rsid w:val="00A61F99"/>
    <w:rsid w:val="00A636E3"/>
    <w:rsid w:val="00A64B8D"/>
    <w:rsid w:val="00A65194"/>
    <w:rsid w:val="00A657F8"/>
    <w:rsid w:val="00A65AD5"/>
    <w:rsid w:val="00A65CC3"/>
    <w:rsid w:val="00A66784"/>
    <w:rsid w:val="00A67080"/>
    <w:rsid w:val="00A677F5"/>
    <w:rsid w:val="00A67828"/>
    <w:rsid w:val="00A71DAB"/>
    <w:rsid w:val="00A72F48"/>
    <w:rsid w:val="00A73FDA"/>
    <w:rsid w:val="00A7529C"/>
    <w:rsid w:val="00A7745D"/>
    <w:rsid w:val="00A81174"/>
    <w:rsid w:val="00A821C8"/>
    <w:rsid w:val="00A82CBC"/>
    <w:rsid w:val="00A83A2D"/>
    <w:rsid w:val="00A842ED"/>
    <w:rsid w:val="00A85B37"/>
    <w:rsid w:val="00A9095A"/>
    <w:rsid w:val="00A91DF0"/>
    <w:rsid w:val="00A93BDF"/>
    <w:rsid w:val="00A93C65"/>
    <w:rsid w:val="00A93D2A"/>
    <w:rsid w:val="00A94506"/>
    <w:rsid w:val="00A94D63"/>
    <w:rsid w:val="00A96175"/>
    <w:rsid w:val="00AA0610"/>
    <w:rsid w:val="00AA09E9"/>
    <w:rsid w:val="00AA1523"/>
    <w:rsid w:val="00AA215C"/>
    <w:rsid w:val="00AA2AB7"/>
    <w:rsid w:val="00AA30D0"/>
    <w:rsid w:val="00AA4C62"/>
    <w:rsid w:val="00AA57B5"/>
    <w:rsid w:val="00AA680A"/>
    <w:rsid w:val="00AA6FEA"/>
    <w:rsid w:val="00AA7BEF"/>
    <w:rsid w:val="00AB008C"/>
    <w:rsid w:val="00AB0879"/>
    <w:rsid w:val="00AB0C5C"/>
    <w:rsid w:val="00AB0CAB"/>
    <w:rsid w:val="00AB3095"/>
    <w:rsid w:val="00AB430B"/>
    <w:rsid w:val="00AB6F4A"/>
    <w:rsid w:val="00AB6F60"/>
    <w:rsid w:val="00AB7487"/>
    <w:rsid w:val="00AB787B"/>
    <w:rsid w:val="00AC2E1F"/>
    <w:rsid w:val="00AC427A"/>
    <w:rsid w:val="00AC5E9E"/>
    <w:rsid w:val="00AC7B43"/>
    <w:rsid w:val="00AD024E"/>
    <w:rsid w:val="00AD11EA"/>
    <w:rsid w:val="00AD30D4"/>
    <w:rsid w:val="00AD30DF"/>
    <w:rsid w:val="00AD3C8A"/>
    <w:rsid w:val="00AD4BD4"/>
    <w:rsid w:val="00AD573D"/>
    <w:rsid w:val="00AD65F4"/>
    <w:rsid w:val="00AD6ECE"/>
    <w:rsid w:val="00AE06EE"/>
    <w:rsid w:val="00AE0E14"/>
    <w:rsid w:val="00AE16CA"/>
    <w:rsid w:val="00AE30C0"/>
    <w:rsid w:val="00AE338F"/>
    <w:rsid w:val="00AE694D"/>
    <w:rsid w:val="00AF09DA"/>
    <w:rsid w:val="00AF0D63"/>
    <w:rsid w:val="00AF10A0"/>
    <w:rsid w:val="00AF23B6"/>
    <w:rsid w:val="00AF2C4B"/>
    <w:rsid w:val="00AF3B9D"/>
    <w:rsid w:val="00AF40C3"/>
    <w:rsid w:val="00AF4C4A"/>
    <w:rsid w:val="00AF4FBD"/>
    <w:rsid w:val="00AF710E"/>
    <w:rsid w:val="00AF79F9"/>
    <w:rsid w:val="00B00910"/>
    <w:rsid w:val="00B00948"/>
    <w:rsid w:val="00B013C7"/>
    <w:rsid w:val="00B02E94"/>
    <w:rsid w:val="00B03C63"/>
    <w:rsid w:val="00B04AA3"/>
    <w:rsid w:val="00B056B2"/>
    <w:rsid w:val="00B074E3"/>
    <w:rsid w:val="00B10033"/>
    <w:rsid w:val="00B10304"/>
    <w:rsid w:val="00B10652"/>
    <w:rsid w:val="00B10AE6"/>
    <w:rsid w:val="00B110D0"/>
    <w:rsid w:val="00B114C5"/>
    <w:rsid w:val="00B1220E"/>
    <w:rsid w:val="00B12B9F"/>
    <w:rsid w:val="00B13935"/>
    <w:rsid w:val="00B148F3"/>
    <w:rsid w:val="00B14E69"/>
    <w:rsid w:val="00B1571C"/>
    <w:rsid w:val="00B15F95"/>
    <w:rsid w:val="00B1611C"/>
    <w:rsid w:val="00B177EF"/>
    <w:rsid w:val="00B17E18"/>
    <w:rsid w:val="00B20851"/>
    <w:rsid w:val="00B20AB5"/>
    <w:rsid w:val="00B20E28"/>
    <w:rsid w:val="00B22968"/>
    <w:rsid w:val="00B23FA1"/>
    <w:rsid w:val="00B24A41"/>
    <w:rsid w:val="00B26D39"/>
    <w:rsid w:val="00B27458"/>
    <w:rsid w:val="00B30B2B"/>
    <w:rsid w:val="00B321F3"/>
    <w:rsid w:val="00B32EBE"/>
    <w:rsid w:val="00B3357E"/>
    <w:rsid w:val="00B35CD5"/>
    <w:rsid w:val="00B35DD9"/>
    <w:rsid w:val="00B36F55"/>
    <w:rsid w:val="00B40622"/>
    <w:rsid w:val="00B40D2A"/>
    <w:rsid w:val="00B42714"/>
    <w:rsid w:val="00B44256"/>
    <w:rsid w:val="00B4579D"/>
    <w:rsid w:val="00B45DDF"/>
    <w:rsid w:val="00B45E4B"/>
    <w:rsid w:val="00B4604A"/>
    <w:rsid w:val="00B460FF"/>
    <w:rsid w:val="00B47FA9"/>
    <w:rsid w:val="00B50253"/>
    <w:rsid w:val="00B5078E"/>
    <w:rsid w:val="00B50B71"/>
    <w:rsid w:val="00B515F5"/>
    <w:rsid w:val="00B52A8C"/>
    <w:rsid w:val="00B52C03"/>
    <w:rsid w:val="00B52E7C"/>
    <w:rsid w:val="00B53337"/>
    <w:rsid w:val="00B54396"/>
    <w:rsid w:val="00B5527D"/>
    <w:rsid w:val="00B55962"/>
    <w:rsid w:val="00B56AAC"/>
    <w:rsid w:val="00B5761B"/>
    <w:rsid w:val="00B57BFC"/>
    <w:rsid w:val="00B60F7F"/>
    <w:rsid w:val="00B617F4"/>
    <w:rsid w:val="00B6243C"/>
    <w:rsid w:val="00B626B5"/>
    <w:rsid w:val="00B631FD"/>
    <w:rsid w:val="00B63C5E"/>
    <w:rsid w:val="00B65C35"/>
    <w:rsid w:val="00B66F51"/>
    <w:rsid w:val="00B67393"/>
    <w:rsid w:val="00B67B66"/>
    <w:rsid w:val="00B7038A"/>
    <w:rsid w:val="00B70581"/>
    <w:rsid w:val="00B70F47"/>
    <w:rsid w:val="00B71540"/>
    <w:rsid w:val="00B73EBD"/>
    <w:rsid w:val="00B745C9"/>
    <w:rsid w:val="00B74F57"/>
    <w:rsid w:val="00B765D9"/>
    <w:rsid w:val="00B76A24"/>
    <w:rsid w:val="00B76D2F"/>
    <w:rsid w:val="00B77886"/>
    <w:rsid w:val="00B77F74"/>
    <w:rsid w:val="00B80600"/>
    <w:rsid w:val="00B8185C"/>
    <w:rsid w:val="00B81B40"/>
    <w:rsid w:val="00B83839"/>
    <w:rsid w:val="00B84229"/>
    <w:rsid w:val="00B84CC5"/>
    <w:rsid w:val="00B85BFC"/>
    <w:rsid w:val="00B85CBC"/>
    <w:rsid w:val="00B86058"/>
    <w:rsid w:val="00B86116"/>
    <w:rsid w:val="00B86414"/>
    <w:rsid w:val="00B86468"/>
    <w:rsid w:val="00B87EBA"/>
    <w:rsid w:val="00B90D9F"/>
    <w:rsid w:val="00B920DF"/>
    <w:rsid w:val="00B92617"/>
    <w:rsid w:val="00B9382F"/>
    <w:rsid w:val="00B938AE"/>
    <w:rsid w:val="00B93ACA"/>
    <w:rsid w:val="00B93DC4"/>
    <w:rsid w:val="00B93F2D"/>
    <w:rsid w:val="00B93F5B"/>
    <w:rsid w:val="00B9451E"/>
    <w:rsid w:val="00B94A3E"/>
    <w:rsid w:val="00B94DCE"/>
    <w:rsid w:val="00B978A3"/>
    <w:rsid w:val="00BA1492"/>
    <w:rsid w:val="00BA1619"/>
    <w:rsid w:val="00BA193F"/>
    <w:rsid w:val="00BA329A"/>
    <w:rsid w:val="00BA38DB"/>
    <w:rsid w:val="00BA4671"/>
    <w:rsid w:val="00BA50AC"/>
    <w:rsid w:val="00BA5DE1"/>
    <w:rsid w:val="00BA644F"/>
    <w:rsid w:val="00BA6901"/>
    <w:rsid w:val="00BA6CF2"/>
    <w:rsid w:val="00BA7592"/>
    <w:rsid w:val="00BA7F7B"/>
    <w:rsid w:val="00BB27B9"/>
    <w:rsid w:val="00BB337A"/>
    <w:rsid w:val="00BB4E90"/>
    <w:rsid w:val="00BB5413"/>
    <w:rsid w:val="00BB5CF9"/>
    <w:rsid w:val="00BB63B4"/>
    <w:rsid w:val="00BB6E48"/>
    <w:rsid w:val="00BB7A03"/>
    <w:rsid w:val="00BB7DE9"/>
    <w:rsid w:val="00BC1236"/>
    <w:rsid w:val="00BC212C"/>
    <w:rsid w:val="00BC2476"/>
    <w:rsid w:val="00BC2AEF"/>
    <w:rsid w:val="00BC3563"/>
    <w:rsid w:val="00BC5260"/>
    <w:rsid w:val="00BC5B9C"/>
    <w:rsid w:val="00BC68C3"/>
    <w:rsid w:val="00BC7357"/>
    <w:rsid w:val="00BD0BBC"/>
    <w:rsid w:val="00BD12DE"/>
    <w:rsid w:val="00BD1E73"/>
    <w:rsid w:val="00BD1FF5"/>
    <w:rsid w:val="00BD2481"/>
    <w:rsid w:val="00BD2EA7"/>
    <w:rsid w:val="00BD7961"/>
    <w:rsid w:val="00BE095E"/>
    <w:rsid w:val="00BE1783"/>
    <w:rsid w:val="00BE2729"/>
    <w:rsid w:val="00BE3DB5"/>
    <w:rsid w:val="00BE3E66"/>
    <w:rsid w:val="00BE4AF7"/>
    <w:rsid w:val="00BF030C"/>
    <w:rsid w:val="00BF0BE2"/>
    <w:rsid w:val="00BF15B6"/>
    <w:rsid w:val="00BF23E6"/>
    <w:rsid w:val="00BF43C5"/>
    <w:rsid w:val="00BF4A0D"/>
    <w:rsid w:val="00BF4E37"/>
    <w:rsid w:val="00BF527F"/>
    <w:rsid w:val="00BF541D"/>
    <w:rsid w:val="00BF6036"/>
    <w:rsid w:val="00BF6157"/>
    <w:rsid w:val="00BF7626"/>
    <w:rsid w:val="00BF7B58"/>
    <w:rsid w:val="00C00890"/>
    <w:rsid w:val="00C00B37"/>
    <w:rsid w:val="00C027ED"/>
    <w:rsid w:val="00C032E8"/>
    <w:rsid w:val="00C03B99"/>
    <w:rsid w:val="00C0445B"/>
    <w:rsid w:val="00C060FD"/>
    <w:rsid w:val="00C07043"/>
    <w:rsid w:val="00C10772"/>
    <w:rsid w:val="00C10F2A"/>
    <w:rsid w:val="00C11472"/>
    <w:rsid w:val="00C119A8"/>
    <w:rsid w:val="00C12867"/>
    <w:rsid w:val="00C13738"/>
    <w:rsid w:val="00C13DA1"/>
    <w:rsid w:val="00C14F97"/>
    <w:rsid w:val="00C17590"/>
    <w:rsid w:val="00C17DC3"/>
    <w:rsid w:val="00C20436"/>
    <w:rsid w:val="00C214E4"/>
    <w:rsid w:val="00C2161D"/>
    <w:rsid w:val="00C217B4"/>
    <w:rsid w:val="00C219A7"/>
    <w:rsid w:val="00C23291"/>
    <w:rsid w:val="00C23731"/>
    <w:rsid w:val="00C24197"/>
    <w:rsid w:val="00C24C01"/>
    <w:rsid w:val="00C25216"/>
    <w:rsid w:val="00C26041"/>
    <w:rsid w:val="00C27ADA"/>
    <w:rsid w:val="00C300F1"/>
    <w:rsid w:val="00C301E7"/>
    <w:rsid w:val="00C31CBB"/>
    <w:rsid w:val="00C31D07"/>
    <w:rsid w:val="00C34A51"/>
    <w:rsid w:val="00C35861"/>
    <w:rsid w:val="00C36B31"/>
    <w:rsid w:val="00C36B74"/>
    <w:rsid w:val="00C37520"/>
    <w:rsid w:val="00C400FF"/>
    <w:rsid w:val="00C403B3"/>
    <w:rsid w:val="00C4077E"/>
    <w:rsid w:val="00C43934"/>
    <w:rsid w:val="00C44968"/>
    <w:rsid w:val="00C4559C"/>
    <w:rsid w:val="00C460C9"/>
    <w:rsid w:val="00C47B5A"/>
    <w:rsid w:val="00C512BF"/>
    <w:rsid w:val="00C52071"/>
    <w:rsid w:val="00C5241F"/>
    <w:rsid w:val="00C5269D"/>
    <w:rsid w:val="00C52AC9"/>
    <w:rsid w:val="00C52BA8"/>
    <w:rsid w:val="00C52BCA"/>
    <w:rsid w:val="00C52F93"/>
    <w:rsid w:val="00C5304D"/>
    <w:rsid w:val="00C546BC"/>
    <w:rsid w:val="00C54A45"/>
    <w:rsid w:val="00C571BD"/>
    <w:rsid w:val="00C57752"/>
    <w:rsid w:val="00C57A3E"/>
    <w:rsid w:val="00C608AC"/>
    <w:rsid w:val="00C612AC"/>
    <w:rsid w:val="00C61697"/>
    <w:rsid w:val="00C6293D"/>
    <w:rsid w:val="00C638F1"/>
    <w:rsid w:val="00C63D3A"/>
    <w:rsid w:val="00C64544"/>
    <w:rsid w:val="00C645F3"/>
    <w:rsid w:val="00C64736"/>
    <w:rsid w:val="00C64D69"/>
    <w:rsid w:val="00C64E43"/>
    <w:rsid w:val="00C6520F"/>
    <w:rsid w:val="00C66841"/>
    <w:rsid w:val="00C700C8"/>
    <w:rsid w:val="00C70E37"/>
    <w:rsid w:val="00C70FF2"/>
    <w:rsid w:val="00C73287"/>
    <w:rsid w:val="00C750C3"/>
    <w:rsid w:val="00C7687A"/>
    <w:rsid w:val="00C772FE"/>
    <w:rsid w:val="00C82832"/>
    <w:rsid w:val="00C82925"/>
    <w:rsid w:val="00C841F3"/>
    <w:rsid w:val="00C844C4"/>
    <w:rsid w:val="00C84DB2"/>
    <w:rsid w:val="00C84F29"/>
    <w:rsid w:val="00C85621"/>
    <w:rsid w:val="00C86A38"/>
    <w:rsid w:val="00C86AA4"/>
    <w:rsid w:val="00C86CE2"/>
    <w:rsid w:val="00C8732E"/>
    <w:rsid w:val="00C87752"/>
    <w:rsid w:val="00C902BF"/>
    <w:rsid w:val="00C91C2E"/>
    <w:rsid w:val="00C91FB7"/>
    <w:rsid w:val="00C927C0"/>
    <w:rsid w:val="00C92C6B"/>
    <w:rsid w:val="00C932A1"/>
    <w:rsid w:val="00C9385E"/>
    <w:rsid w:val="00C945AE"/>
    <w:rsid w:val="00C95A26"/>
    <w:rsid w:val="00C95B14"/>
    <w:rsid w:val="00C96385"/>
    <w:rsid w:val="00C97201"/>
    <w:rsid w:val="00CA1113"/>
    <w:rsid w:val="00CA1A0B"/>
    <w:rsid w:val="00CA1BC9"/>
    <w:rsid w:val="00CA27BD"/>
    <w:rsid w:val="00CA27C4"/>
    <w:rsid w:val="00CA4BAA"/>
    <w:rsid w:val="00CA70DC"/>
    <w:rsid w:val="00CA75C1"/>
    <w:rsid w:val="00CA7FA9"/>
    <w:rsid w:val="00CB02D7"/>
    <w:rsid w:val="00CB0C8B"/>
    <w:rsid w:val="00CB280C"/>
    <w:rsid w:val="00CB506F"/>
    <w:rsid w:val="00CB6981"/>
    <w:rsid w:val="00CB7854"/>
    <w:rsid w:val="00CC0BAD"/>
    <w:rsid w:val="00CC1530"/>
    <w:rsid w:val="00CC1FA8"/>
    <w:rsid w:val="00CC20B2"/>
    <w:rsid w:val="00CC2A14"/>
    <w:rsid w:val="00CC3A04"/>
    <w:rsid w:val="00CC648E"/>
    <w:rsid w:val="00CC7DC9"/>
    <w:rsid w:val="00CD03EC"/>
    <w:rsid w:val="00CD055E"/>
    <w:rsid w:val="00CD06FA"/>
    <w:rsid w:val="00CD092E"/>
    <w:rsid w:val="00CD0E63"/>
    <w:rsid w:val="00CD10FB"/>
    <w:rsid w:val="00CD2501"/>
    <w:rsid w:val="00CD2947"/>
    <w:rsid w:val="00CD36B4"/>
    <w:rsid w:val="00CD38EB"/>
    <w:rsid w:val="00CD44CF"/>
    <w:rsid w:val="00CD44FF"/>
    <w:rsid w:val="00CD513F"/>
    <w:rsid w:val="00CD7234"/>
    <w:rsid w:val="00CD7D04"/>
    <w:rsid w:val="00CE0168"/>
    <w:rsid w:val="00CE12D3"/>
    <w:rsid w:val="00CE14F4"/>
    <w:rsid w:val="00CE1896"/>
    <w:rsid w:val="00CE1C34"/>
    <w:rsid w:val="00CE1F48"/>
    <w:rsid w:val="00CE264A"/>
    <w:rsid w:val="00CE27B3"/>
    <w:rsid w:val="00CE2AC0"/>
    <w:rsid w:val="00CE3218"/>
    <w:rsid w:val="00CE49FF"/>
    <w:rsid w:val="00CE62AB"/>
    <w:rsid w:val="00CE6B73"/>
    <w:rsid w:val="00CE6C3F"/>
    <w:rsid w:val="00CE6D64"/>
    <w:rsid w:val="00CE6F25"/>
    <w:rsid w:val="00CE78F3"/>
    <w:rsid w:val="00CF0222"/>
    <w:rsid w:val="00CF03F2"/>
    <w:rsid w:val="00CF2F67"/>
    <w:rsid w:val="00CF2FC5"/>
    <w:rsid w:val="00CF48E2"/>
    <w:rsid w:val="00CF5309"/>
    <w:rsid w:val="00CF5F7C"/>
    <w:rsid w:val="00CF64B5"/>
    <w:rsid w:val="00CF7D03"/>
    <w:rsid w:val="00D00030"/>
    <w:rsid w:val="00D012A5"/>
    <w:rsid w:val="00D02CBC"/>
    <w:rsid w:val="00D03F0D"/>
    <w:rsid w:val="00D0401B"/>
    <w:rsid w:val="00D05271"/>
    <w:rsid w:val="00D060FD"/>
    <w:rsid w:val="00D06984"/>
    <w:rsid w:val="00D07811"/>
    <w:rsid w:val="00D1054B"/>
    <w:rsid w:val="00D11ED4"/>
    <w:rsid w:val="00D129C6"/>
    <w:rsid w:val="00D13989"/>
    <w:rsid w:val="00D1441D"/>
    <w:rsid w:val="00D14686"/>
    <w:rsid w:val="00D149B2"/>
    <w:rsid w:val="00D15247"/>
    <w:rsid w:val="00D17156"/>
    <w:rsid w:val="00D2089D"/>
    <w:rsid w:val="00D21248"/>
    <w:rsid w:val="00D2162A"/>
    <w:rsid w:val="00D23C43"/>
    <w:rsid w:val="00D24B5A"/>
    <w:rsid w:val="00D2546F"/>
    <w:rsid w:val="00D26627"/>
    <w:rsid w:val="00D26C77"/>
    <w:rsid w:val="00D26F58"/>
    <w:rsid w:val="00D277B4"/>
    <w:rsid w:val="00D27F31"/>
    <w:rsid w:val="00D30445"/>
    <w:rsid w:val="00D31B3D"/>
    <w:rsid w:val="00D31E2A"/>
    <w:rsid w:val="00D32D81"/>
    <w:rsid w:val="00D33032"/>
    <w:rsid w:val="00D33231"/>
    <w:rsid w:val="00D33809"/>
    <w:rsid w:val="00D342AC"/>
    <w:rsid w:val="00D343C8"/>
    <w:rsid w:val="00D344A0"/>
    <w:rsid w:val="00D356F7"/>
    <w:rsid w:val="00D35B08"/>
    <w:rsid w:val="00D36023"/>
    <w:rsid w:val="00D4001F"/>
    <w:rsid w:val="00D40EDB"/>
    <w:rsid w:val="00D41898"/>
    <w:rsid w:val="00D41CBD"/>
    <w:rsid w:val="00D42D5B"/>
    <w:rsid w:val="00D44388"/>
    <w:rsid w:val="00D44AAE"/>
    <w:rsid w:val="00D456C1"/>
    <w:rsid w:val="00D456E5"/>
    <w:rsid w:val="00D45DE7"/>
    <w:rsid w:val="00D460BA"/>
    <w:rsid w:val="00D465B8"/>
    <w:rsid w:val="00D47BEA"/>
    <w:rsid w:val="00D47E18"/>
    <w:rsid w:val="00D50CB0"/>
    <w:rsid w:val="00D5118E"/>
    <w:rsid w:val="00D52B7E"/>
    <w:rsid w:val="00D52D71"/>
    <w:rsid w:val="00D53087"/>
    <w:rsid w:val="00D54902"/>
    <w:rsid w:val="00D55397"/>
    <w:rsid w:val="00D55B21"/>
    <w:rsid w:val="00D55CAA"/>
    <w:rsid w:val="00D56E8E"/>
    <w:rsid w:val="00D57420"/>
    <w:rsid w:val="00D57795"/>
    <w:rsid w:val="00D60B31"/>
    <w:rsid w:val="00D611F9"/>
    <w:rsid w:val="00D61C4E"/>
    <w:rsid w:val="00D621F9"/>
    <w:rsid w:val="00D63213"/>
    <w:rsid w:val="00D637B3"/>
    <w:rsid w:val="00D645D7"/>
    <w:rsid w:val="00D65CC0"/>
    <w:rsid w:val="00D701FE"/>
    <w:rsid w:val="00D72A47"/>
    <w:rsid w:val="00D73DDA"/>
    <w:rsid w:val="00D747FA"/>
    <w:rsid w:val="00D74D87"/>
    <w:rsid w:val="00D74DBB"/>
    <w:rsid w:val="00D75FBB"/>
    <w:rsid w:val="00D76896"/>
    <w:rsid w:val="00D76AD8"/>
    <w:rsid w:val="00D777CE"/>
    <w:rsid w:val="00D80282"/>
    <w:rsid w:val="00D80522"/>
    <w:rsid w:val="00D81415"/>
    <w:rsid w:val="00D8221B"/>
    <w:rsid w:val="00D8298F"/>
    <w:rsid w:val="00D84863"/>
    <w:rsid w:val="00D84EA9"/>
    <w:rsid w:val="00D87033"/>
    <w:rsid w:val="00D87A6C"/>
    <w:rsid w:val="00D90BE3"/>
    <w:rsid w:val="00D911F8"/>
    <w:rsid w:val="00D912D5"/>
    <w:rsid w:val="00D94AA0"/>
    <w:rsid w:val="00D95AA4"/>
    <w:rsid w:val="00D964B6"/>
    <w:rsid w:val="00D970EF"/>
    <w:rsid w:val="00D972BD"/>
    <w:rsid w:val="00DA0BA5"/>
    <w:rsid w:val="00DA19A9"/>
    <w:rsid w:val="00DA2A60"/>
    <w:rsid w:val="00DA332C"/>
    <w:rsid w:val="00DA3A4A"/>
    <w:rsid w:val="00DA3BF1"/>
    <w:rsid w:val="00DA3D12"/>
    <w:rsid w:val="00DA3F56"/>
    <w:rsid w:val="00DA48D0"/>
    <w:rsid w:val="00DA4CA6"/>
    <w:rsid w:val="00DA5326"/>
    <w:rsid w:val="00DA5627"/>
    <w:rsid w:val="00DA7F71"/>
    <w:rsid w:val="00DB0B33"/>
    <w:rsid w:val="00DB0C4D"/>
    <w:rsid w:val="00DB0E4C"/>
    <w:rsid w:val="00DB34D9"/>
    <w:rsid w:val="00DB4F31"/>
    <w:rsid w:val="00DB5647"/>
    <w:rsid w:val="00DB58F0"/>
    <w:rsid w:val="00DB5BDB"/>
    <w:rsid w:val="00DB7021"/>
    <w:rsid w:val="00DC04D7"/>
    <w:rsid w:val="00DC0557"/>
    <w:rsid w:val="00DC2406"/>
    <w:rsid w:val="00DC6A5C"/>
    <w:rsid w:val="00DC7539"/>
    <w:rsid w:val="00DD06DB"/>
    <w:rsid w:val="00DD1090"/>
    <w:rsid w:val="00DD198A"/>
    <w:rsid w:val="00DD1A0B"/>
    <w:rsid w:val="00DD3169"/>
    <w:rsid w:val="00DD3B38"/>
    <w:rsid w:val="00DD4130"/>
    <w:rsid w:val="00DD52A6"/>
    <w:rsid w:val="00DD61FD"/>
    <w:rsid w:val="00DD680E"/>
    <w:rsid w:val="00DD7B3C"/>
    <w:rsid w:val="00DE0772"/>
    <w:rsid w:val="00DE1587"/>
    <w:rsid w:val="00DE2089"/>
    <w:rsid w:val="00DE2DE3"/>
    <w:rsid w:val="00DE3029"/>
    <w:rsid w:val="00DE3CDB"/>
    <w:rsid w:val="00DE4C73"/>
    <w:rsid w:val="00DE4F9B"/>
    <w:rsid w:val="00DE5581"/>
    <w:rsid w:val="00DE5B94"/>
    <w:rsid w:val="00DF05EA"/>
    <w:rsid w:val="00DF1621"/>
    <w:rsid w:val="00DF3662"/>
    <w:rsid w:val="00DF40DC"/>
    <w:rsid w:val="00DF5F22"/>
    <w:rsid w:val="00DF61F6"/>
    <w:rsid w:val="00DF65DE"/>
    <w:rsid w:val="00DF7A9C"/>
    <w:rsid w:val="00E006DF"/>
    <w:rsid w:val="00E0105C"/>
    <w:rsid w:val="00E014EB"/>
    <w:rsid w:val="00E02CDC"/>
    <w:rsid w:val="00E037AD"/>
    <w:rsid w:val="00E04132"/>
    <w:rsid w:val="00E0486D"/>
    <w:rsid w:val="00E0511C"/>
    <w:rsid w:val="00E06140"/>
    <w:rsid w:val="00E0639A"/>
    <w:rsid w:val="00E10146"/>
    <w:rsid w:val="00E105E5"/>
    <w:rsid w:val="00E130D0"/>
    <w:rsid w:val="00E1316B"/>
    <w:rsid w:val="00E14246"/>
    <w:rsid w:val="00E1426B"/>
    <w:rsid w:val="00E14589"/>
    <w:rsid w:val="00E14A03"/>
    <w:rsid w:val="00E14A35"/>
    <w:rsid w:val="00E14E49"/>
    <w:rsid w:val="00E154B7"/>
    <w:rsid w:val="00E1632C"/>
    <w:rsid w:val="00E16706"/>
    <w:rsid w:val="00E16DDC"/>
    <w:rsid w:val="00E17995"/>
    <w:rsid w:val="00E17BC5"/>
    <w:rsid w:val="00E219B3"/>
    <w:rsid w:val="00E21DDF"/>
    <w:rsid w:val="00E21F30"/>
    <w:rsid w:val="00E22A24"/>
    <w:rsid w:val="00E24054"/>
    <w:rsid w:val="00E250DD"/>
    <w:rsid w:val="00E26BE2"/>
    <w:rsid w:val="00E26CC4"/>
    <w:rsid w:val="00E275E2"/>
    <w:rsid w:val="00E30257"/>
    <w:rsid w:val="00E316E8"/>
    <w:rsid w:val="00E3171E"/>
    <w:rsid w:val="00E31769"/>
    <w:rsid w:val="00E31853"/>
    <w:rsid w:val="00E32154"/>
    <w:rsid w:val="00E33E5F"/>
    <w:rsid w:val="00E33FA2"/>
    <w:rsid w:val="00E34AA1"/>
    <w:rsid w:val="00E34AE7"/>
    <w:rsid w:val="00E34D12"/>
    <w:rsid w:val="00E35147"/>
    <w:rsid w:val="00E36907"/>
    <w:rsid w:val="00E36A4A"/>
    <w:rsid w:val="00E37442"/>
    <w:rsid w:val="00E375F7"/>
    <w:rsid w:val="00E37AE7"/>
    <w:rsid w:val="00E41035"/>
    <w:rsid w:val="00E4176A"/>
    <w:rsid w:val="00E419F9"/>
    <w:rsid w:val="00E461F3"/>
    <w:rsid w:val="00E4681A"/>
    <w:rsid w:val="00E4795C"/>
    <w:rsid w:val="00E47FEC"/>
    <w:rsid w:val="00E50433"/>
    <w:rsid w:val="00E50BFE"/>
    <w:rsid w:val="00E5138C"/>
    <w:rsid w:val="00E53629"/>
    <w:rsid w:val="00E54387"/>
    <w:rsid w:val="00E55013"/>
    <w:rsid w:val="00E55B03"/>
    <w:rsid w:val="00E57865"/>
    <w:rsid w:val="00E57CEA"/>
    <w:rsid w:val="00E61034"/>
    <w:rsid w:val="00E612A0"/>
    <w:rsid w:val="00E62948"/>
    <w:rsid w:val="00E62B81"/>
    <w:rsid w:val="00E63D5C"/>
    <w:rsid w:val="00E64557"/>
    <w:rsid w:val="00E645F3"/>
    <w:rsid w:val="00E64702"/>
    <w:rsid w:val="00E65618"/>
    <w:rsid w:val="00E67F60"/>
    <w:rsid w:val="00E7007F"/>
    <w:rsid w:val="00E70A0A"/>
    <w:rsid w:val="00E70AD1"/>
    <w:rsid w:val="00E74ADB"/>
    <w:rsid w:val="00E75FC0"/>
    <w:rsid w:val="00E81DFA"/>
    <w:rsid w:val="00E81E38"/>
    <w:rsid w:val="00E8238E"/>
    <w:rsid w:val="00E83175"/>
    <w:rsid w:val="00E833BB"/>
    <w:rsid w:val="00E85CE0"/>
    <w:rsid w:val="00E86438"/>
    <w:rsid w:val="00E864C0"/>
    <w:rsid w:val="00E869C7"/>
    <w:rsid w:val="00E86D59"/>
    <w:rsid w:val="00E86F4D"/>
    <w:rsid w:val="00E9183C"/>
    <w:rsid w:val="00E9235E"/>
    <w:rsid w:val="00E92734"/>
    <w:rsid w:val="00E92807"/>
    <w:rsid w:val="00E92913"/>
    <w:rsid w:val="00E93230"/>
    <w:rsid w:val="00E934F3"/>
    <w:rsid w:val="00E93CF3"/>
    <w:rsid w:val="00E93FCA"/>
    <w:rsid w:val="00EA0148"/>
    <w:rsid w:val="00EA0932"/>
    <w:rsid w:val="00EA209D"/>
    <w:rsid w:val="00EA474D"/>
    <w:rsid w:val="00EA667C"/>
    <w:rsid w:val="00EA799A"/>
    <w:rsid w:val="00EA7EFC"/>
    <w:rsid w:val="00EB1C44"/>
    <w:rsid w:val="00EB27C4"/>
    <w:rsid w:val="00EB53A0"/>
    <w:rsid w:val="00EB667B"/>
    <w:rsid w:val="00EB6D49"/>
    <w:rsid w:val="00EC0393"/>
    <w:rsid w:val="00EC0627"/>
    <w:rsid w:val="00EC10AC"/>
    <w:rsid w:val="00EC19AA"/>
    <w:rsid w:val="00EC1FFF"/>
    <w:rsid w:val="00EC2D79"/>
    <w:rsid w:val="00EC7714"/>
    <w:rsid w:val="00EC7B35"/>
    <w:rsid w:val="00ED100C"/>
    <w:rsid w:val="00ED113B"/>
    <w:rsid w:val="00ED172A"/>
    <w:rsid w:val="00ED2739"/>
    <w:rsid w:val="00ED30A9"/>
    <w:rsid w:val="00ED3F80"/>
    <w:rsid w:val="00ED409C"/>
    <w:rsid w:val="00ED412D"/>
    <w:rsid w:val="00ED5509"/>
    <w:rsid w:val="00ED5F14"/>
    <w:rsid w:val="00ED7201"/>
    <w:rsid w:val="00EE00AE"/>
    <w:rsid w:val="00EE049A"/>
    <w:rsid w:val="00EE261C"/>
    <w:rsid w:val="00EE307F"/>
    <w:rsid w:val="00EE5C81"/>
    <w:rsid w:val="00EE5F21"/>
    <w:rsid w:val="00EE65DE"/>
    <w:rsid w:val="00EE75C2"/>
    <w:rsid w:val="00EE7DC6"/>
    <w:rsid w:val="00EF0552"/>
    <w:rsid w:val="00EF0C38"/>
    <w:rsid w:val="00EF0F7A"/>
    <w:rsid w:val="00EF14C6"/>
    <w:rsid w:val="00EF1ACA"/>
    <w:rsid w:val="00EF2484"/>
    <w:rsid w:val="00EF2793"/>
    <w:rsid w:val="00EF2931"/>
    <w:rsid w:val="00EF2B32"/>
    <w:rsid w:val="00EF34E8"/>
    <w:rsid w:val="00EF3C12"/>
    <w:rsid w:val="00EF4239"/>
    <w:rsid w:val="00EF45C1"/>
    <w:rsid w:val="00EF5445"/>
    <w:rsid w:val="00EF5855"/>
    <w:rsid w:val="00EF5AA5"/>
    <w:rsid w:val="00EF5B9B"/>
    <w:rsid w:val="00EF65ED"/>
    <w:rsid w:val="00EF6B9C"/>
    <w:rsid w:val="00EF771A"/>
    <w:rsid w:val="00EF7AFD"/>
    <w:rsid w:val="00F00027"/>
    <w:rsid w:val="00F006EF"/>
    <w:rsid w:val="00F00B97"/>
    <w:rsid w:val="00F00FC5"/>
    <w:rsid w:val="00F01098"/>
    <w:rsid w:val="00F01280"/>
    <w:rsid w:val="00F0177B"/>
    <w:rsid w:val="00F01DAA"/>
    <w:rsid w:val="00F034A4"/>
    <w:rsid w:val="00F039CE"/>
    <w:rsid w:val="00F03C9F"/>
    <w:rsid w:val="00F04F88"/>
    <w:rsid w:val="00F05C76"/>
    <w:rsid w:val="00F0661E"/>
    <w:rsid w:val="00F06B16"/>
    <w:rsid w:val="00F07D34"/>
    <w:rsid w:val="00F108B8"/>
    <w:rsid w:val="00F1206E"/>
    <w:rsid w:val="00F137AD"/>
    <w:rsid w:val="00F138A6"/>
    <w:rsid w:val="00F1438C"/>
    <w:rsid w:val="00F1788C"/>
    <w:rsid w:val="00F20957"/>
    <w:rsid w:val="00F22961"/>
    <w:rsid w:val="00F240C7"/>
    <w:rsid w:val="00F24191"/>
    <w:rsid w:val="00F26A2E"/>
    <w:rsid w:val="00F27692"/>
    <w:rsid w:val="00F300B9"/>
    <w:rsid w:val="00F31926"/>
    <w:rsid w:val="00F31D86"/>
    <w:rsid w:val="00F31FE1"/>
    <w:rsid w:val="00F3277B"/>
    <w:rsid w:val="00F32874"/>
    <w:rsid w:val="00F33C9E"/>
    <w:rsid w:val="00F34E47"/>
    <w:rsid w:val="00F35EEF"/>
    <w:rsid w:val="00F401FF"/>
    <w:rsid w:val="00F410F6"/>
    <w:rsid w:val="00F4598D"/>
    <w:rsid w:val="00F45B31"/>
    <w:rsid w:val="00F45F82"/>
    <w:rsid w:val="00F47379"/>
    <w:rsid w:val="00F47AF3"/>
    <w:rsid w:val="00F507EB"/>
    <w:rsid w:val="00F51097"/>
    <w:rsid w:val="00F51D4D"/>
    <w:rsid w:val="00F530CF"/>
    <w:rsid w:val="00F5532E"/>
    <w:rsid w:val="00F56915"/>
    <w:rsid w:val="00F56D96"/>
    <w:rsid w:val="00F576D5"/>
    <w:rsid w:val="00F60CD8"/>
    <w:rsid w:val="00F60F5B"/>
    <w:rsid w:val="00F6276B"/>
    <w:rsid w:val="00F62B20"/>
    <w:rsid w:val="00F62DCA"/>
    <w:rsid w:val="00F62FF4"/>
    <w:rsid w:val="00F6417F"/>
    <w:rsid w:val="00F65310"/>
    <w:rsid w:val="00F6544D"/>
    <w:rsid w:val="00F668F2"/>
    <w:rsid w:val="00F702A2"/>
    <w:rsid w:val="00F71780"/>
    <w:rsid w:val="00F71B6B"/>
    <w:rsid w:val="00F72905"/>
    <w:rsid w:val="00F72D3B"/>
    <w:rsid w:val="00F72E3A"/>
    <w:rsid w:val="00F74DD4"/>
    <w:rsid w:val="00F751E5"/>
    <w:rsid w:val="00F75552"/>
    <w:rsid w:val="00F80671"/>
    <w:rsid w:val="00F806D1"/>
    <w:rsid w:val="00F8093E"/>
    <w:rsid w:val="00F81B91"/>
    <w:rsid w:val="00F837A3"/>
    <w:rsid w:val="00F8521E"/>
    <w:rsid w:val="00F85455"/>
    <w:rsid w:val="00F85935"/>
    <w:rsid w:val="00F85993"/>
    <w:rsid w:val="00F87BA6"/>
    <w:rsid w:val="00F87E2F"/>
    <w:rsid w:val="00F90D43"/>
    <w:rsid w:val="00F91834"/>
    <w:rsid w:val="00F931C3"/>
    <w:rsid w:val="00F93424"/>
    <w:rsid w:val="00F93EE6"/>
    <w:rsid w:val="00F94739"/>
    <w:rsid w:val="00F94F9C"/>
    <w:rsid w:val="00F96A90"/>
    <w:rsid w:val="00F97063"/>
    <w:rsid w:val="00F97CE1"/>
    <w:rsid w:val="00FA0002"/>
    <w:rsid w:val="00FA06B0"/>
    <w:rsid w:val="00FA210C"/>
    <w:rsid w:val="00FA324A"/>
    <w:rsid w:val="00FA48F2"/>
    <w:rsid w:val="00FA6E0D"/>
    <w:rsid w:val="00FA7B2C"/>
    <w:rsid w:val="00FA7B55"/>
    <w:rsid w:val="00FA7D3F"/>
    <w:rsid w:val="00FB0D51"/>
    <w:rsid w:val="00FB1ECF"/>
    <w:rsid w:val="00FB2A12"/>
    <w:rsid w:val="00FB2EE0"/>
    <w:rsid w:val="00FB32F6"/>
    <w:rsid w:val="00FB41A0"/>
    <w:rsid w:val="00FB4970"/>
    <w:rsid w:val="00FB60A3"/>
    <w:rsid w:val="00FB6EC8"/>
    <w:rsid w:val="00FB7D35"/>
    <w:rsid w:val="00FC38AA"/>
    <w:rsid w:val="00FC4B89"/>
    <w:rsid w:val="00FC609C"/>
    <w:rsid w:val="00FC6284"/>
    <w:rsid w:val="00FC6370"/>
    <w:rsid w:val="00FC650D"/>
    <w:rsid w:val="00FC7599"/>
    <w:rsid w:val="00FD0F87"/>
    <w:rsid w:val="00FD122C"/>
    <w:rsid w:val="00FD2562"/>
    <w:rsid w:val="00FD3606"/>
    <w:rsid w:val="00FD3655"/>
    <w:rsid w:val="00FD43ED"/>
    <w:rsid w:val="00FD6D69"/>
    <w:rsid w:val="00FD6F0C"/>
    <w:rsid w:val="00FE0567"/>
    <w:rsid w:val="00FE0F53"/>
    <w:rsid w:val="00FE1964"/>
    <w:rsid w:val="00FE255F"/>
    <w:rsid w:val="00FE43B5"/>
    <w:rsid w:val="00FE4DD5"/>
    <w:rsid w:val="00FE4E34"/>
    <w:rsid w:val="00FE5B99"/>
    <w:rsid w:val="00FF0142"/>
    <w:rsid w:val="00FF027C"/>
    <w:rsid w:val="00FF0977"/>
    <w:rsid w:val="00FF17F8"/>
    <w:rsid w:val="00FF2811"/>
    <w:rsid w:val="00FF2FF4"/>
    <w:rsid w:val="00FF3C59"/>
    <w:rsid w:val="00FF4685"/>
    <w:rsid w:val="00FF4ABA"/>
    <w:rsid w:val="00FF5719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0 签署页正文"/>
    <w:rsid w:val="00863A47"/>
    <w:rPr>
      <w:rFonts w:ascii="宋体"/>
      <w:snapToGrid w:val="0"/>
      <w:sz w:val="21"/>
    </w:rPr>
  </w:style>
  <w:style w:type="paragraph" w:styleId="1">
    <w:name w:val="heading 1"/>
    <w:link w:val="10"/>
    <w:autoRedefine/>
    <w:qFormat/>
    <w:rsid w:val="007537EF"/>
    <w:pPr>
      <w:keepNext/>
      <w:keepLines/>
      <w:numPr>
        <w:numId w:val="1"/>
      </w:numPr>
      <w:spacing w:line="360" w:lineRule="auto"/>
      <w:ind w:left="0" w:firstLine="0"/>
      <w:jc w:val="left"/>
      <w:outlineLvl w:val="0"/>
    </w:pPr>
    <w:rPr>
      <w:rFonts w:ascii="黑体" w:eastAsia="黑体"/>
      <w:bCs/>
      <w:snapToGrid w:val="0"/>
      <w:color w:val="000000" w:themeColor="text1"/>
      <w:sz w:val="28"/>
      <w:szCs w:val="24"/>
    </w:rPr>
  </w:style>
  <w:style w:type="paragraph" w:styleId="2">
    <w:name w:val="heading 2"/>
    <w:qFormat/>
    <w:rsid w:val="009E0601"/>
    <w:pPr>
      <w:keepLines/>
      <w:numPr>
        <w:ilvl w:val="1"/>
        <w:numId w:val="1"/>
      </w:numPr>
      <w:spacing w:line="360" w:lineRule="auto"/>
      <w:jc w:val="left"/>
      <w:outlineLvl w:val="1"/>
    </w:pPr>
    <w:rPr>
      <w:rFonts w:ascii="黑体" w:eastAsia="黑体"/>
      <w:snapToGrid w:val="0"/>
      <w:color w:val="000000" w:themeColor="text1"/>
      <w:sz w:val="28"/>
    </w:rPr>
  </w:style>
  <w:style w:type="paragraph" w:styleId="3">
    <w:name w:val="heading 3"/>
    <w:qFormat/>
    <w:rsid w:val="009F7B18"/>
    <w:pPr>
      <w:keepLines/>
      <w:numPr>
        <w:ilvl w:val="2"/>
        <w:numId w:val="1"/>
      </w:numPr>
      <w:tabs>
        <w:tab w:val="left" w:pos="851"/>
      </w:tabs>
      <w:spacing w:line="360" w:lineRule="auto"/>
      <w:ind w:left="0" w:firstLine="0"/>
      <w:jc w:val="left"/>
      <w:outlineLvl w:val="2"/>
    </w:pPr>
    <w:rPr>
      <w:rFonts w:ascii="黑体" w:eastAsia="黑体" w:hAnsi="宋体" w:cs="宋体"/>
      <w:snapToGrid w:val="0"/>
      <w:color w:val="000000" w:themeColor="text1"/>
      <w:sz w:val="28"/>
      <w:szCs w:val="21"/>
    </w:rPr>
  </w:style>
  <w:style w:type="paragraph" w:styleId="4">
    <w:name w:val="heading 4"/>
    <w:qFormat/>
    <w:rsid w:val="007A6E74"/>
    <w:pPr>
      <w:keepLines/>
      <w:numPr>
        <w:ilvl w:val="3"/>
        <w:numId w:val="1"/>
      </w:numPr>
      <w:tabs>
        <w:tab w:val="left" w:pos="709"/>
      </w:tabs>
      <w:spacing w:line="360" w:lineRule="auto"/>
      <w:jc w:val="left"/>
      <w:outlineLvl w:val="3"/>
    </w:pPr>
    <w:rPr>
      <w:rFonts w:ascii="黑体" w:eastAsia="黑体"/>
      <w:snapToGrid w:val="0"/>
      <w:color w:val="000000"/>
      <w:kern w:val="21"/>
      <w:sz w:val="28"/>
    </w:rPr>
  </w:style>
  <w:style w:type="paragraph" w:styleId="5">
    <w:name w:val="heading 5"/>
    <w:link w:val="50"/>
    <w:qFormat/>
    <w:rsid w:val="00074FE4"/>
    <w:pPr>
      <w:numPr>
        <w:ilvl w:val="4"/>
        <w:numId w:val="1"/>
      </w:numPr>
      <w:tabs>
        <w:tab w:val="left" w:pos="1175"/>
      </w:tabs>
      <w:spacing w:line="360" w:lineRule="auto"/>
      <w:jc w:val="left"/>
      <w:outlineLvl w:val="4"/>
    </w:pPr>
    <w:rPr>
      <w:rFonts w:ascii="黑体" w:eastAsia="黑体"/>
      <w:snapToGrid w:val="0"/>
      <w:color w:val="000000" w:themeColor="text1"/>
      <w:sz w:val="28"/>
    </w:rPr>
  </w:style>
  <w:style w:type="paragraph" w:styleId="6">
    <w:name w:val="heading 6"/>
    <w:basedOn w:val="a"/>
    <w:next w:val="a"/>
    <w:link w:val="60"/>
    <w:rsid w:val="00C902BF"/>
    <w:pPr>
      <w:numPr>
        <w:ilvl w:val="5"/>
        <w:numId w:val="1"/>
      </w:numPr>
      <w:adjustRightInd w:val="0"/>
      <w:snapToGrid w:val="0"/>
      <w:spacing w:line="480" w:lineRule="exact"/>
      <w:textAlignment w:val="baseline"/>
      <w:outlineLvl w:val="5"/>
    </w:pPr>
    <w:rPr>
      <w:rFonts w:ascii="Times New Roman" w:eastAsia="黑体"/>
      <w:snapToGrid/>
      <w:sz w:val="24"/>
      <w:lang w:val="x-none" w:eastAsia="x-none"/>
    </w:rPr>
  </w:style>
  <w:style w:type="paragraph" w:styleId="7">
    <w:name w:val="heading 7"/>
    <w:basedOn w:val="a"/>
    <w:next w:val="a"/>
    <w:link w:val="70"/>
    <w:unhideWhenUsed/>
    <w:rsid w:val="00103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03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03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37EF"/>
    <w:rPr>
      <w:rFonts w:ascii="黑体" w:eastAsia="黑体"/>
      <w:bCs/>
      <w:snapToGrid w:val="0"/>
      <w:color w:val="000000" w:themeColor="text1"/>
      <w:sz w:val="28"/>
      <w:szCs w:val="24"/>
    </w:rPr>
  </w:style>
  <w:style w:type="character" w:customStyle="1" w:styleId="50">
    <w:name w:val="标题 5 字符"/>
    <w:basedOn w:val="a0"/>
    <w:link w:val="5"/>
    <w:rsid w:val="00074FE4"/>
    <w:rPr>
      <w:rFonts w:ascii="黑体" w:eastAsia="黑体"/>
      <w:snapToGrid w:val="0"/>
      <w:color w:val="000000" w:themeColor="text1"/>
      <w:sz w:val="28"/>
    </w:rPr>
  </w:style>
  <w:style w:type="character" w:customStyle="1" w:styleId="60">
    <w:name w:val="标题 6 字符"/>
    <w:link w:val="6"/>
    <w:rsid w:val="00C902BF"/>
    <w:rPr>
      <w:rFonts w:eastAsia="黑体"/>
      <w:sz w:val="24"/>
      <w:lang w:val="x-none" w:eastAsia="x-none"/>
    </w:rPr>
  </w:style>
  <w:style w:type="character" w:customStyle="1" w:styleId="70">
    <w:name w:val="标题 7 字符"/>
    <w:link w:val="7"/>
    <w:rsid w:val="00103A09"/>
    <w:rPr>
      <w:rFonts w:ascii="宋体"/>
      <w:b/>
      <w:bCs/>
      <w:snapToGrid w:val="0"/>
      <w:sz w:val="24"/>
      <w:szCs w:val="24"/>
    </w:rPr>
  </w:style>
  <w:style w:type="character" w:customStyle="1" w:styleId="80">
    <w:name w:val="标题 8 字符"/>
    <w:link w:val="8"/>
    <w:semiHidden/>
    <w:rsid w:val="00103A09"/>
    <w:rPr>
      <w:rFonts w:ascii="Cambria" w:hAnsi="Cambria"/>
      <w:snapToGrid w:val="0"/>
      <w:sz w:val="24"/>
      <w:szCs w:val="24"/>
    </w:rPr>
  </w:style>
  <w:style w:type="character" w:customStyle="1" w:styleId="90">
    <w:name w:val="标题 9 字符"/>
    <w:link w:val="9"/>
    <w:semiHidden/>
    <w:rsid w:val="00103A09"/>
    <w:rPr>
      <w:rFonts w:ascii="Cambria" w:hAnsi="Cambria"/>
      <w:snapToGrid w:val="0"/>
      <w:sz w:val="21"/>
      <w:szCs w:val="21"/>
    </w:rPr>
  </w:style>
  <w:style w:type="paragraph" w:customStyle="1" w:styleId="00">
    <w:name w:val="00 封面标题"/>
    <w:basedOn w:val="a"/>
    <w:rsid w:val="004E4767"/>
    <w:pPr>
      <w:tabs>
        <w:tab w:val="left" w:pos="7140"/>
        <w:tab w:val="left" w:pos="7875"/>
      </w:tabs>
      <w:spacing w:line="360" w:lineRule="auto"/>
      <w:jc w:val="center"/>
    </w:pPr>
    <w:rPr>
      <w:rFonts w:hAnsi="宋体" w:cs="宋体"/>
      <w:b/>
      <w:sz w:val="44"/>
      <w:szCs w:val="22"/>
    </w:rPr>
  </w:style>
  <w:style w:type="paragraph" w:customStyle="1" w:styleId="000">
    <w:name w:val="00 封面文顶"/>
    <w:basedOn w:val="a"/>
    <w:rsid w:val="004E4767"/>
    <w:pPr>
      <w:spacing w:line="360" w:lineRule="auto"/>
      <w:jc w:val="left"/>
    </w:pPr>
    <w:rPr>
      <w:rFonts w:hAnsi="宋体"/>
      <w:sz w:val="28"/>
      <w:szCs w:val="28"/>
    </w:rPr>
  </w:style>
  <w:style w:type="paragraph" w:customStyle="1" w:styleId="001">
    <w:name w:val="00 封面文底"/>
    <w:basedOn w:val="a"/>
    <w:rsid w:val="004E4767"/>
    <w:pPr>
      <w:spacing w:line="360" w:lineRule="auto"/>
      <w:jc w:val="center"/>
    </w:pPr>
    <w:rPr>
      <w:rFonts w:asciiTheme="minorEastAsia" w:eastAsiaTheme="minorEastAsia" w:hAnsiTheme="minorEastAsia"/>
      <w:sz w:val="32"/>
      <w:szCs w:val="22"/>
    </w:rPr>
  </w:style>
  <w:style w:type="paragraph" w:customStyle="1" w:styleId="002">
    <w:name w:val="00 表格首行"/>
    <w:basedOn w:val="a"/>
    <w:rsid w:val="005364B6"/>
    <w:pPr>
      <w:spacing w:line="240" w:lineRule="auto"/>
      <w:jc w:val="center"/>
    </w:pPr>
    <w:rPr>
      <w:b/>
    </w:rPr>
  </w:style>
  <w:style w:type="paragraph" w:customStyle="1" w:styleId="003">
    <w:name w:val="00 表格正文"/>
    <w:basedOn w:val="a"/>
    <w:rsid w:val="00145CD0"/>
    <w:pPr>
      <w:spacing w:line="240" w:lineRule="auto"/>
      <w:jc w:val="center"/>
    </w:pPr>
    <w:rPr>
      <w:szCs w:val="21"/>
    </w:rPr>
  </w:style>
  <w:style w:type="paragraph" w:customStyle="1" w:styleId="004">
    <w:name w:val="00正文"/>
    <w:basedOn w:val="a"/>
    <w:rsid w:val="00E10146"/>
    <w:pPr>
      <w:spacing w:line="360" w:lineRule="auto"/>
      <w:ind w:firstLineChars="200" w:firstLine="200"/>
    </w:pPr>
    <w:rPr>
      <w:rFonts w:ascii="Times New Roman"/>
      <w:sz w:val="24"/>
    </w:rPr>
  </w:style>
  <w:style w:type="paragraph" w:customStyle="1" w:styleId="005">
    <w:name w:val="00 蓝色注释"/>
    <w:basedOn w:val="a"/>
    <w:rsid w:val="00E10146"/>
    <w:pPr>
      <w:ind w:firstLine="480"/>
    </w:pPr>
    <w:rPr>
      <w:color w:val="0000FF"/>
    </w:rPr>
  </w:style>
  <w:style w:type="paragraph" w:customStyle="1" w:styleId="006">
    <w:name w:val="00 一级标题"/>
    <w:basedOn w:val="1"/>
    <w:rsid w:val="00E10146"/>
    <w:pPr>
      <w:ind w:left="432" w:hanging="432"/>
    </w:pPr>
  </w:style>
  <w:style w:type="paragraph" w:customStyle="1" w:styleId="007">
    <w:name w:val="00 二级标题"/>
    <w:basedOn w:val="2"/>
    <w:next w:val="004"/>
    <w:rsid w:val="004E5A34"/>
  </w:style>
  <w:style w:type="paragraph" w:customStyle="1" w:styleId="008">
    <w:name w:val="00 三级标题"/>
    <w:basedOn w:val="3"/>
    <w:rsid w:val="00E10146"/>
  </w:style>
  <w:style w:type="paragraph" w:customStyle="1" w:styleId="009">
    <w:name w:val="00 四级标题"/>
    <w:basedOn w:val="4"/>
    <w:rsid w:val="00E10146"/>
  </w:style>
  <w:style w:type="paragraph" w:customStyle="1" w:styleId="00a">
    <w:name w:val="00 题注"/>
    <w:basedOn w:val="a3"/>
    <w:rsid w:val="003F0968"/>
    <w:pPr>
      <w:jc w:val="center"/>
    </w:pPr>
    <w:rPr>
      <w:rFonts w:ascii="黑体" w:hAnsi="黑体"/>
      <w:sz w:val="21"/>
      <w:szCs w:val="21"/>
    </w:rPr>
  </w:style>
  <w:style w:type="paragraph" w:styleId="a3">
    <w:name w:val="caption"/>
    <w:basedOn w:val="a"/>
    <w:next w:val="a"/>
    <w:unhideWhenUsed/>
    <w:rsid w:val="004E5A34"/>
    <w:rPr>
      <w:rFonts w:asciiTheme="majorHAnsi" w:eastAsia="黑体" w:hAnsiTheme="majorHAnsi" w:cstheme="majorBidi"/>
      <w:sz w:val="20"/>
    </w:rPr>
  </w:style>
  <w:style w:type="table" w:styleId="a4">
    <w:name w:val="Table Grid"/>
    <w:basedOn w:val="a1"/>
    <w:qFormat/>
    <w:rsid w:val="00581E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72D3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2D3B"/>
  </w:style>
  <w:style w:type="paragraph" w:styleId="20">
    <w:name w:val="toc 2"/>
    <w:basedOn w:val="a"/>
    <w:next w:val="a"/>
    <w:autoRedefine/>
    <w:uiPriority w:val="39"/>
    <w:unhideWhenUsed/>
    <w:rsid w:val="00F72D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2D3B"/>
    <w:pPr>
      <w:ind w:leftChars="400" w:left="840"/>
    </w:pPr>
  </w:style>
  <w:style w:type="character" w:styleId="a5">
    <w:name w:val="Hyperlink"/>
    <w:basedOn w:val="a0"/>
    <w:uiPriority w:val="99"/>
    <w:unhideWhenUsed/>
    <w:rsid w:val="00F72D3B"/>
    <w:rPr>
      <w:color w:val="0000FF" w:themeColor="hyperlink"/>
      <w:u w:val="single"/>
    </w:rPr>
  </w:style>
  <w:style w:type="paragraph" w:styleId="a6">
    <w:name w:val="header"/>
    <w:basedOn w:val="a"/>
    <w:link w:val="a7"/>
    <w:unhideWhenUsed/>
    <w:rsid w:val="0052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26AB4"/>
    <w:rPr>
      <w:rFonts w:ascii="宋体"/>
      <w:snapToGrid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6AB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6AB4"/>
    <w:rPr>
      <w:rFonts w:ascii="宋体"/>
      <w:snapToGrid w:val="0"/>
      <w:sz w:val="18"/>
      <w:szCs w:val="18"/>
    </w:rPr>
  </w:style>
  <w:style w:type="paragraph" w:styleId="aa">
    <w:name w:val="List Paragraph"/>
    <w:basedOn w:val="a"/>
    <w:uiPriority w:val="34"/>
    <w:rsid w:val="003F2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120ED-1A81-4E80-B228-3B91D0EC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668</Words>
  <Characters>3809</Characters>
  <Application>Microsoft Office Word</Application>
  <DocSecurity>0</DocSecurity>
  <Lines>31</Lines>
  <Paragraphs>8</Paragraphs>
  <ScaleCrop>false</ScaleCrop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2023-03-07T09:27:00Z</dcterms:created>
  <dcterms:modified xsi:type="dcterms:W3CDTF">2023-09-06T09:24:00Z</dcterms:modified>
</cp:coreProperties>
</file>