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DE5CE" w14:textId="5D8D8CF3" w:rsidR="00551CB2" w:rsidRPr="001B63AC" w:rsidRDefault="00C305C4" w:rsidP="00B468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B468D9" w:rsidRPr="00C305C4">
        <w:rPr>
          <w:rFonts w:ascii="Times New Roman" w:hAnsi="Times New Roman" w:cs="Times New Roman"/>
          <w:sz w:val="28"/>
          <w:szCs w:val="28"/>
        </w:rPr>
        <w:t>Тестируемый модуль</w:t>
      </w:r>
      <w:r w:rsidR="00B468D9" w:rsidRPr="001B63AC">
        <w:rPr>
          <w:rFonts w:ascii="Times New Roman" w:hAnsi="Times New Roman" w:cs="Times New Roman"/>
          <w:sz w:val="28"/>
          <w:szCs w:val="28"/>
        </w:rPr>
        <w:t>:</w:t>
      </w:r>
      <w:r w:rsidR="00B468D9" w:rsidRPr="00C305C4">
        <w:rPr>
          <w:rFonts w:ascii="Times New Roman" w:hAnsi="Times New Roman" w:cs="Times New Roman"/>
          <w:sz w:val="28"/>
          <w:szCs w:val="28"/>
        </w:rPr>
        <w:t xml:space="preserve"> Авторизация</w:t>
      </w:r>
      <w:r w:rsidR="00B468D9" w:rsidRPr="00C305C4">
        <w:rPr>
          <w:rFonts w:ascii="Times New Roman" w:hAnsi="Times New Roman" w:cs="Times New Roman"/>
          <w:sz w:val="28"/>
          <w:szCs w:val="28"/>
        </w:rPr>
        <w:tab/>
      </w:r>
    </w:p>
    <w:p w14:paraId="3F057FF0" w14:textId="347F9138" w:rsidR="00B468D9" w:rsidRPr="00C305C4" w:rsidRDefault="00C305C4" w:rsidP="00B468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B468D9" w:rsidRPr="00C305C4">
        <w:rPr>
          <w:rFonts w:ascii="Times New Roman" w:hAnsi="Times New Roman" w:cs="Times New Roman"/>
          <w:sz w:val="28"/>
          <w:szCs w:val="28"/>
        </w:rPr>
        <w:t xml:space="preserve">Описание модуля </w:t>
      </w:r>
    </w:p>
    <w:p w14:paraId="4188EFF0" w14:textId="77AF15E6" w:rsidR="00B468D9" w:rsidRPr="00C305C4" w:rsidRDefault="00B468D9" w:rsidP="00B468D9">
      <w:pPr>
        <w:rPr>
          <w:rFonts w:ascii="Times New Roman" w:hAnsi="Times New Roman" w:cs="Times New Roman"/>
          <w:sz w:val="28"/>
          <w:szCs w:val="28"/>
        </w:rPr>
      </w:pPr>
      <w:r w:rsidRPr="00C305C4">
        <w:rPr>
          <w:rFonts w:ascii="Times New Roman" w:hAnsi="Times New Roman" w:cs="Times New Roman"/>
          <w:sz w:val="28"/>
          <w:szCs w:val="28"/>
        </w:rPr>
        <w:t>Форма проверки данных пользователя при входе в систему</w:t>
      </w:r>
    </w:p>
    <w:p w14:paraId="12E80355" w14:textId="192FA378" w:rsidR="00B468D9" w:rsidRPr="00C305C4" w:rsidRDefault="00B468D9" w:rsidP="00B468D9">
      <w:pPr>
        <w:rPr>
          <w:rFonts w:ascii="Times New Roman" w:hAnsi="Times New Roman" w:cs="Times New Roman"/>
          <w:sz w:val="28"/>
          <w:szCs w:val="28"/>
        </w:rPr>
      </w:pPr>
      <w:r w:rsidRPr="00C305C4">
        <w:rPr>
          <w:rFonts w:ascii="Times New Roman" w:hAnsi="Times New Roman" w:cs="Times New Roman"/>
          <w:sz w:val="28"/>
          <w:szCs w:val="28"/>
        </w:rPr>
        <w:t xml:space="preserve">Основные функции: ввод логина и пароля, скрытие/отображение пароля. </w:t>
      </w:r>
    </w:p>
    <w:p w14:paraId="3FD7A3FD" w14:textId="37F448DF" w:rsidR="00B468D9" w:rsidRPr="00C305C4" w:rsidRDefault="00B468D9" w:rsidP="00B468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305C4">
        <w:rPr>
          <w:rFonts w:ascii="Times New Roman" w:hAnsi="Times New Roman" w:cs="Times New Roman"/>
          <w:sz w:val="28"/>
          <w:szCs w:val="28"/>
        </w:rPr>
        <w:t>Граница: не включает функционал регистрации и восстановления доступа.</w:t>
      </w:r>
    </w:p>
    <w:p w14:paraId="539EF92D" w14:textId="7AE6B869" w:rsidR="00814FF8" w:rsidRPr="00C305C4" w:rsidRDefault="006C27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3D9D1E" wp14:editId="56C13CDF">
            <wp:extent cx="2562225" cy="4219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4FF8" w:rsidRPr="00C305C4">
        <w:rPr>
          <w:rFonts w:ascii="Times New Roman" w:hAnsi="Times New Roman" w:cs="Times New Roman"/>
          <w:sz w:val="28"/>
          <w:szCs w:val="28"/>
        </w:rPr>
        <w:br w:type="page"/>
      </w:r>
    </w:p>
    <w:p w14:paraId="789AE297" w14:textId="77777777" w:rsidR="00814FF8" w:rsidRPr="00C305C4" w:rsidRDefault="00814FF8" w:rsidP="00814FF8">
      <w:pPr>
        <w:pStyle w:val="a4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305C4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 xml:space="preserve">Рисунок </w:t>
      </w:r>
      <w:r w:rsidRPr="00C305C4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C305C4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C305C4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C305C4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C305C4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C305C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Окно модуля авторизации</w:t>
      </w:r>
    </w:p>
    <w:p w14:paraId="40C6947F" w14:textId="4962C519" w:rsidR="00814FF8" w:rsidRPr="00C305C4" w:rsidRDefault="00814FF8" w:rsidP="00814F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5C4">
        <w:rPr>
          <w:rFonts w:ascii="Times New Roman" w:hAnsi="Times New Roman" w:cs="Times New Roman"/>
          <w:sz w:val="28"/>
          <w:szCs w:val="28"/>
        </w:rPr>
        <w:t>3. Чек лист:</w:t>
      </w:r>
    </w:p>
    <w:p w14:paraId="1D3B9BF0" w14:textId="77777777" w:rsidR="00814FF8" w:rsidRPr="00C305C4" w:rsidRDefault="00814FF8" w:rsidP="00814FF8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305C4">
        <w:rPr>
          <w:rFonts w:ascii="Times New Roman" w:hAnsi="Times New Roman" w:cs="Times New Roman"/>
          <w:sz w:val="28"/>
          <w:szCs w:val="28"/>
        </w:rPr>
        <w:t>Блок 1. Проверка ввода данных</w:t>
      </w:r>
    </w:p>
    <w:tbl>
      <w:tblPr>
        <w:tblStyle w:val="a5"/>
        <w:tblW w:w="10632" w:type="dxa"/>
        <w:tblInd w:w="-714" w:type="dxa"/>
        <w:tblLook w:val="04A0" w:firstRow="1" w:lastRow="0" w:firstColumn="1" w:lastColumn="0" w:noHBand="0" w:noVBand="1"/>
      </w:tblPr>
      <w:tblGrid>
        <w:gridCol w:w="484"/>
        <w:gridCol w:w="2839"/>
        <w:gridCol w:w="3623"/>
        <w:gridCol w:w="2433"/>
        <w:gridCol w:w="1253"/>
      </w:tblGrid>
      <w:tr w:rsidR="00DB04FE" w:rsidRPr="00C305C4" w14:paraId="0D8B9BFE" w14:textId="77777777" w:rsidTr="000F1808">
        <w:tc>
          <w:tcPr>
            <w:tcW w:w="484" w:type="dxa"/>
          </w:tcPr>
          <w:p w14:paraId="65F1CF24" w14:textId="5971737F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839" w:type="dxa"/>
          </w:tcPr>
          <w:p w14:paraId="08A47A8A" w14:textId="0F6EE36E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</w:p>
        </w:tc>
        <w:tc>
          <w:tcPr>
            <w:tcW w:w="3623" w:type="dxa"/>
          </w:tcPr>
          <w:p w14:paraId="28FDA72C" w14:textId="1EA9FCE4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433" w:type="dxa"/>
          </w:tcPr>
          <w:p w14:paraId="26030ED0" w14:textId="0EDD6956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1253" w:type="dxa"/>
          </w:tcPr>
          <w:p w14:paraId="5E5C1482" w14:textId="02228128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DB04FE" w:rsidRPr="00C305C4" w14:paraId="600E4F18" w14:textId="77777777" w:rsidTr="000F1808">
        <w:tc>
          <w:tcPr>
            <w:tcW w:w="484" w:type="dxa"/>
          </w:tcPr>
          <w:p w14:paraId="02EF7345" w14:textId="1FFD2BEE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39" w:type="dxa"/>
          </w:tcPr>
          <w:p w14:paraId="3725D98F" w14:textId="2415DA44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Ввод неверных учетных данных</w:t>
            </w:r>
          </w:p>
        </w:tc>
        <w:tc>
          <w:tcPr>
            <w:tcW w:w="3623" w:type="dxa"/>
          </w:tcPr>
          <w:p w14:paraId="42182555" w14:textId="364B33EB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При вводе неправильного логина или пароля – сообщение с текстом «Неверный логин или пароль». Авторизация не выполняется, пользователь остается на странице входа.</w:t>
            </w:r>
          </w:p>
        </w:tc>
        <w:tc>
          <w:tcPr>
            <w:tcW w:w="2433" w:type="dxa"/>
          </w:tcPr>
          <w:p w14:paraId="335D0B51" w14:textId="414A0FBA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Система отобразила сообщение об ошибке. Поля ввода не очистились.</w:t>
            </w:r>
          </w:p>
        </w:tc>
        <w:tc>
          <w:tcPr>
            <w:tcW w:w="1253" w:type="dxa"/>
          </w:tcPr>
          <w:p w14:paraId="1387E950" w14:textId="2385A19D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1808" w:rsidRPr="00C305C4" w14:paraId="08BD6D25" w14:textId="77777777" w:rsidTr="000F1808">
        <w:tc>
          <w:tcPr>
            <w:tcW w:w="484" w:type="dxa"/>
          </w:tcPr>
          <w:p w14:paraId="7AF5EF2A" w14:textId="6610D61E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39" w:type="dxa"/>
          </w:tcPr>
          <w:p w14:paraId="47E51FA9" w14:textId="28BA8653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Попытка входа с пустыми полями</w:t>
            </w:r>
          </w:p>
        </w:tc>
        <w:tc>
          <w:tcPr>
            <w:tcW w:w="3623" w:type="dxa"/>
          </w:tcPr>
          <w:p w14:paraId="3BFC648C" w14:textId="494891B3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 xml:space="preserve">При нажатии кнопки «Войти» без заполнения полей «Логин» и/или «Пароль» - </w:t>
            </w:r>
            <w:r w:rsidR="006B18F5">
              <w:rPr>
                <w:rFonts w:ascii="Times New Roman" w:hAnsi="Times New Roman" w:cs="Times New Roman"/>
                <w:sz w:val="28"/>
                <w:szCs w:val="28"/>
              </w:rPr>
              <w:t xml:space="preserve">появляется </w:t>
            </w: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предупреждающее сообщение «Заполните все обязательные поля»</w:t>
            </w:r>
          </w:p>
        </w:tc>
        <w:tc>
          <w:tcPr>
            <w:tcW w:w="2433" w:type="dxa"/>
          </w:tcPr>
          <w:p w14:paraId="5CAA13A4" w14:textId="38E488C4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Появилось сообщение «Необходимо заполнить логин и пароль»</w:t>
            </w:r>
          </w:p>
        </w:tc>
        <w:tc>
          <w:tcPr>
            <w:tcW w:w="1253" w:type="dxa"/>
          </w:tcPr>
          <w:p w14:paraId="03C0710B" w14:textId="5F2580BE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1808" w:rsidRPr="00C305C4" w14:paraId="787DC431" w14:textId="77777777" w:rsidTr="000F1808">
        <w:tc>
          <w:tcPr>
            <w:tcW w:w="484" w:type="dxa"/>
          </w:tcPr>
          <w:p w14:paraId="57E9E023" w14:textId="4BEACA3B" w:rsidR="00814FF8" w:rsidRPr="0062324F" w:rsidRDefault="0062324F" w:rsidP="00B468D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839" w:type="dxa"/>
          </w:tcPr>
          <w:p w14:paraId="42487E2D" w14:textId="73CFA831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 и переход</w:t>
            </w:r>
          </w:p>
        </w:tc>
        <w:tc>
          <w:tcPr>
            <w:tcW w:w="3623" w:type="dxa"/>
          </w:tcPr>
          <w:p w14:paraId="721D5305" w14:textId="66E8E00B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При вводе корректных тестовых учетных данных и нажатии кнопки «Войти» должен произойти автоматический переход на главную страницу</w:t>
            </w:r>
          </w:p>
        </w:tc>
        <w:tc>
          <w:tcPr>
            <w:tcW w:w="2433" w:type="dxa"/>
          </w:tcPr>
          <w:p w14:paraId="6A06DC60" w14:textId="52A62A57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После ввода корректных данных произошел мгновенный переход на главную страницу</w:t>
            </w:r>
          </w:p>
        </w:tc>
        <w:tc>
          <w:tcPr>
            <w:tcW w:w="1253" w:type="dxa"/>
          </w:tcPr>
          <w:p w14:paraId="24414EEE" w14:textId="323F628C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1808" w:rsidRPr="00C305C4" w14:paraId="31E48FB8" w14:textId="77777777" w:rsidTr="000F1808">
        <w:tc>
          <w:tcPr>
            <w:tcW w:w="484" w:type="dxa"/>
          </w:tcPr>
          <w:p w14:paraId="321C7403" w14:textId="5587D5C5" w:rsidR="00814FF8" w:rsidRPr="0062324F" w:rsidRDefault="0062324F" w:rsidP="00B468D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839" w:type="dxa"/>
          </w:tcPr>
          <w:p w14:paraId="089B5C54" w14:textId="5A300354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Сообщение об успешной авторизации</w:t>
            </w:r>
          </w:p>
        </w:tc>
        <w:tc>
          <w:tcPr>
            <w:tcW w:w="3623" w:type="dxa"/>
          </w:tcPr>
          <w:p w14:paraId="4B31BB33" w14:textId="2115CB92" w:rsidR="00814FF8" w:rsidRPr="00C305C4" w:rsidRDefault="00814FF8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После ввода правильных учетных данных, должно появиться информационное сообщение «Авторизация успешна! Вы вошли,</w:t>
            </w:r>
            <w:r w:rsidR="00604A65" w:rsidRPr="00C305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как [роль]» («Администратор», «Инспектор», «Оператор»).</w:t>
            </w:r>
          </w:p>
        </w:tc>
        <w:tc>
          <w:tcPr>
            <w:tcW w:w="2433" w:type="dxa"/>
          </w:tcPr>
          <w:p w14:paraId="4DE769F5" w14:textId="60033222" w:rsidR="00814FF8" w:rsidRPr="00C305C4" w:rsidRDefault="006B18F5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18F5">
              <w:rPr>
                <w:rFonts w:ascii="Times New Roman" w:hAnsi="Times New Roman" w:cs="Times New Roman"/>
                <w:sz w:val="28"/>
                <w:szCs w:val="28"/>
              </w:rPr>
              <w:t xml:space="preserve">Появилось всплывающее уведомление зеленого цвета в правом верхнем углу с текстом «Авторизация успешна! Вы вошли как Инспектор». </w:t>
            </w:r>
          </w:p>
        </w:tc>
        <w:tc>
          <w:tcPr>
            <w:tcW w:w="1253" w:type="dxa"/>
          </w:tcPr>
          <w:p w14:paraId="41D8B6AB" w14:textId="123B13BB" w:rsidR="00814FF8" w:rsidRPr="00C305C4" w:rsidRDefault="006B18F5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F1808" w:rsidRPr="00C305C4" w14:paraId="6DA62526" w14:textId="77777777" w:rsidTr="000F1808">
        <w:tc>
          <w:tcPr>
            <w:tcW w:w="484" w:type="dxa"/>
          </w:tcPr>
          <w:p w14:paraId="666820D5" w14:textId="1F459EA9" w:rsidR="00E04A01" w:rsidRPr="0062324F" w:rsidRDefault="0062324F" w:rsidP="00B468D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839" w:type="dxa"/>
          </w:tcPr>
          <w:p w14:paraId="43C079AC" w14:textId="41412557" w:rsidR="00E04A01" w:rsidRPr="00C305C4" w:rsidRDefault="00E04A01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Работа при отсутствии интернет-соединения</w:t>
            </w:r>
          </w:p>
        </w:tc>
        <w:tc>
          <w:tcPr>
            <w:tcW w:w="3623" w:type="dxa"/>
          </w:tcPr>
          <w:p w14:paraId="4A08A3B6" w14:textId="0978C9E6" w:rsidR="00E04A01" w:rsidRPr="00C305C4" w:rsidRDefault="00E04A01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При попытке авторизации без активного подключения к интернету, система должна вывести сообщение «Ошибка подключения к серверу.</w:t>
            </w:r>
          </w:p>
        </w:tc>
        <w:tc>
          <w:tcPr>
            <w:tcW w:w="2433" w:type="dxa"/>
          </w:tcPr>
          <w:p w14:paraId="487D49FE" w14:textId="53796C19" w:rsidR="00E04A01" w:rsidRPr="00C305C4" w:rsidRDefault="00E04A01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Система зависла при нажатии кнопки «Войти». Сообщение об ошибке не появилось.</w:t>
            </w:r>
          </w:p>
        </w:tc>
        <w:tc>
          <w:tcPr>
            <w:tcW w:w="1253" w:type="dxa"/>
          </w:tcPr>
          <w:p w14:paraId="2CE4305C" w14:textId="07744E65" w:rsidR="00E04A01" w:rsidRPr="00C305C4" w:rsidRDefault="00E04A01" w:rsidP="00B46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  <w:p w14:paraId="6DDD8B07" w14:textId="77777777" w:rsidR="00E04A01" w:rsidRPr="00C305C4" w:rsidRDefault="00E04A01" w:rsidP="00E04A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97876A" w14:textId="77777777" w:rsidR="00E04A01" w:rsidRPr="00C305C4" w:rsidRDefault="00E04A01" w:rsidP="00E04A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3F33BA" w14:textId="77777777" w:rsidR="00E04A01" w:rsidRPr="00C305C4" w:rsidRDefault="00E04A01" w:rsidP="00E04A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DB44E8" w14:textId="77777777" w:rsidR="00E04A01" w:rsidRPr="00C305C4" w:rsidRDefault="00E04A01" w:rsidP="00E04A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8C7D0E" w14:textId="79B0207D" w:rsidR="00E04A01" w:rsidRPr="00C305C4" w:rsidRDefault="00E04A01" w:rsidP="00E04A01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47787D" w14:textId="51E83CC6" w:rsidR="00C305C4" w:rsidRDefault="00C305C4">
      <w:pPr>
        <w:rPr>
          <w:rFonts w:ascii="Times New Roman" w:hAnsi="Times New Roman" w:cs="Times New Roman"/>
          <w:sz w:val="28"/>
          <w:szCs w:val="28"/>
        </w:rPr>
      </w:pPr>
    </w:p>
    <w:p w14:paraId="0A321A2F" w14:textId="087951E5" w:rsidR="00EC5D7A" w:rsidRPr="00C305C4" w:rsidRDefault="00EC5D7A" w:rsidP="00B468D9">
      <w:pPr>
        <w:rPr>
          <w:rFonts w:ascii="Times New Roman" w:hAnsi="Times New Roman" w:cs="Times New Roman"/>
          <w:sz w:val="28"/>
          <w:szCs w:val="28"/>
        </w:rPr>
      </w:pPr>
      <w:r w:rsidRPr="00C305C4">
        <w:rPr>
          <w:rFonts w:ascii="Times New Roman" w:hAnsi="Times New Roman" w:cs="Times New Roman"/>
          <w:sz w:val="28"/>
          <w:szCs w:val="28"/>
        </w:rPr>
        <w:lastRenderedPageBreak/>
        <w:t>Блок 2. Интерфейс</w:t>
      </w:r>
    </w:p>
    <w:tbl>
      <w:tblPr>
        <w:tblStyle w:val="a5"/>
        <w:tblW w:w="10916" w:type="dxa"/>
        <w:tblInd w:w="-998" w:type="dxa"/>
        <w:tblLook w:val="04A0" w:firstRow="1" w:lastRow="0" w:firstColumn="1" w:lastColumn="0" w:noHBand="0" w:noVBand="1"/>
      </w:tblPr>
      <w:tblGrid>
        <w:gridCol w:w="484"/>
        <w:gridCol w:w="2233"/>
        <w:gridCol w:w="3946"/>
        <w:gridCol w:w="2513"/>
        <w:gridCol w:w="1740"/>
      </w:tblGrid>
      <w:tr w:rsidR="00DB04FE" w:rsidRPr="00C305C4" w14:paraId="7A3B0D10" w14:textId="77777777" w:rsidTr="000F1808">
        <w:tc>
          <w:tcPr>
            <w:tcW w:w="484" w:type="dxa"/>
          </w:tcPr>
          <w:p w14:paraId="5D109624" w14:textId="77777777" w:rsidR="00EC5D7A" w:rsidRPr="00C305C4" w:rsidRDefault="00EC5D7A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233" w:type="dxa"/>
          </w:tcPr>
          <w:p w14:paraId="605CDD82" w14:textId="77777777" w:rsidR="00EC5D7A" w:rsidRPr="00C305C4" w:rsidRDefault="00EC5D7A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</w:p>
        </w:tc>
        <w:tc>
          <w:tcPr>
            <w:tcW w:w="3946" w:type="dxa"/>
          </w:tcPr>
          <w:p w14:paraId="65AABCC9" w14:textId="77777777" w:rsidR="00EC5D7A" w:rsidRPr="00C305C4" w:rsidRDefault="00EC5D7A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513" w:type="dxa"/>
          </w:tcPr>
          <w:p w14:paraId="62194ED2" w14:textId="77777777" w:rsidR="00EC5D7A" w:rsidRPr="00C305C4" w:rsidRDefault="00EC5D7A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1740" w:type="dxa"/>
          </w:tcPr>
          <w:p w14:paraId="7FF1CC64" w14:textId="77777777" w:rsidR="00EC5D7A" w:rsidRPr="00C305C4" w:rsidRDefault="00EC5D7A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DB04FE" w:rsidRPr="00C305C4" w14:paraId="22C246DC" w14:textId="77777777" w:rsidTr="000F1808">
        <w:tc>
          <w:tcPr>
            <w:tcW w:w="484" w:type="dxa"/>
          </w:tcPr>
          <w:p w14:paraId="46711F04" w14:textId="77777777" w:rsidR="00EC5D7A" w:rsidRPr="00C305C4" w:rsidRDefault="00EC5D7A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3" w:type="dxa"/>
          </w:tcPr>
          <w:p w14:paraId="7CBFAE32" w14:textId="19C2C07A" w:rsidR="00EC5D7A" w:rsidRPr="00C305C4" w:rsidRDefault="00EC5D7A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Адаптивность при изменении ориентации экрана</w:t>
            </w:r>
          </w:p>
        </w:tc>
        <w:tc>
          <w:tcPr>
            <w:tcW w:w="3946" w:type="dxa"/>
          </w:tcPr>
          <w:p w14:paraId="608ABAE2" w14:textId="458C4002" w:rsidR="00EC5D7A" w:rsidRPr="00C305C4" w:rsidRDefault="00EC5D7A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При повороте мобильного устройства или планшета, все элементы формы, должны автоматически перестроиться и остаться полностью видимыми, читаемыми и доступными для взаимодействия.</w:t>
            </w:r>
          </w:p>
        </w:tc>
        <w:tc>
          <w:tcPr>
            <w:tcW w:w="2513" w:type="dxa"/>
          </w:tcPr>
          <w:p w14:paraId="453060B8" w14:textId="71749BF8" w:rsidR="00EC5D7A" w:rsidRPr="00C305C4" w:rsidRDefault="00EC5D7A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При повороте в альбомную ориентацию кнопка «Войти» частично вышла за пределы экрана</w:t>
            </w:r>
          </w:p>
        </w:tc>
        <w:tc>
          <w:tcPr>
            <w:tcW w:w="1740" w:type="dxa"/>
          </w:tcPr>
          <w:p w14:paraId="6BFB4CE8" w14:textId="7F1CE215" w:rsidR="00EC5D7A" w:rsidRPr="00C305C4" w:rsidRDefault="00EC5D7A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AA4CFD" w:rsidRPr="00C305C4" w14:paraId="29106B74" w14:textId="77777777" w:rsidTr="000F1808">
        <w:tc>
          <w:tcPr>
            <w:tcW w:w="484" w:type="dxa"/>
          </w:tcPr>
          <w:p w14:paraId="65BE3F15" w14:textId="75F7004D" w:rsidR="00AA4CFD" w:rsidRPr="00C305C4" w:rsidRDefault="00AA4CFD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33" w:type="dxa"/>
          </w:tcPr>
          <w:p w14:paraId="4E86F653" w14:textId="1BDC1210" w:rsidR="00AA4CFD" w:rsidRPr="00C305C4" w:rsidRDefault="00AA4CFD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Корректность отображения при разных разрешениях экрана</w:t>
            </w:r>
          </w:p>
        </w:tc>
        <w:tc>
          <w:tcPr>
            <w:tcW w:w="3946" w:type="dxa"/>
          </w:tcPr>
          <w:p w14:paraId="2AA4A4FF" w14:textId="532149B2" w:rsidR="00AA4CFD" w:rsidRPr="00C305C4" w:rsidRDefault="00AA4CFD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Форма авторизации должна корректно отображаться на различных устройствах и разрешениях</w:t>
            </w:r>
          </w:p>
        </w:tc>
        <w:tc>
          <w:tcPr>
            <w:tcW w:w="2513" w:type="dxa"/>
          </w:tcPr>
          <w:p w14:paraId="095A921F" w14:textId="703FF278" w:rsidR="00AA4CFD" w:rsidRPr="00C305C4" w:rsidRDefault="00AA4CFD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Корректность отображения всех элементов формы при разных разрешениях экрана.</w:t>
            </w:r>
          </w:p>
        </w:tc>
        <w:tc>
          <w:tcPr>
            <w:tcW w:w="1740" w:type="dxa"/>
          </w:tcPr>
          <w:p w14:paraId="72A46DAD" w14:textId="28E7FD30" w:rsidR="00AA4CFD" w:rsidRPr="00C305C4" w:rsidRDefault="00AA4CFD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A4CFD" w:rsidRPr="00C305C4" w14:paraId="61D10CCC" w14:textId="77777777" w:rsidTr="000F1808">
        <w:tc>
          <w:tcPr>
            <w:tcW w:w="484" w:type="dxa"/>
          </w:tcPr>
          <w:p w14:paraId="0899BD43" w14:textId="2BE4CC42" w:rsidR="00AA4CFD" w:rsidRPr="00C305C4" w:rsidRDefault="00AA4CFD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33" w:type="dxa"/>
          </w:tcPr>
          <w:p w14:paraId="0CFE5F67" w14:textId="4DD3A52E" w:rsidR="00AA4CFD" w:rsidRPr="00C305C4" w:rsidRDefault="00AA4CFD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Скрытие символов в поле "Пароль"</w:t>
            </w:r>
          </w:p>
        </w:tc>
        <w:tc>
          <w:tcPr>
            <w:tcW w:w="3946" w:type="dxa"/>
          </w:tcPr>
          <w:p w14:paraId="159E9E67" w14:textId="6D8810F0" w:rsidR="00AA4CFD" w:rsidRPr="00C305C4" w:rsidRDefault="00AA4CFD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До нажатия иконки «показать пароль» все символы должны оставаться скрытыми.</w:t>
            </w:r>
          </w:p>
        </w:tc>
        <w:tc>
          <w:tcPr>
            <w:tcW w:w="2513" w:type="dxa"/>
          </w:tcPr>
          <w:p w14:paraId="012FA0CD" w14:textId="3177B27E" w:rsidR="00AA4CFD" w:rsidRPr="00C305C4" w:rsidRDefault="00AA4CFD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Символы скрываются точками сразу после ввода. Задержки нет</w:t>
            </w:r>
          </w:p>
        </w:tc>
        <w:tc>
          <w:tcPr>
            <w:tcW w:w="1740" w:type="dxa"/>
          </w:tcPr>
          <w:p w14:paraId="1B38819C" w14:textId="341223B9" w:rsidR="00AA4CFD" w:rsidRPr="00C305C4" w:rsidRDefault="00AA4CFD" w:rsidP="00AA4C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A4CFD" w:rsidRPr="00C305C4" w14:paraId="0D27E520" w14:textId="77777777" w:rsidTr="000F1808">
        <w:trPr>
          <w:trHeight w:val="1587"/>
        </w:trPr>
        <w:tc>
          <w:tcPr>
            <w:tcW w:w="484" w:type="dxa"/>
          </w:tcPr>
          <w:p w14:paraId="63BB23D8" w14:textId="4E8DA217" w:rsidR="00AA4CFD" w:rsidRPr="00C305C4" w:rsidRDefault="00AA4CFD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33" w:type="dxa"/>
          </w:tcPr>
          <w:p w14:paraId="1D5AF35B" w14:textId="05356632" w:rsidR="00AA4CFD" w:rsidRPr="00C305C4" w:rsidRDefault="00AA4CFD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Читабельность в светлом и темном режимах</w:t>
            </w:r>
          </w:p>
        </w:tc>
        <w:tc>
          <w:tcPr>
            <w:tcW w:w="3946" w:type="dxa"/>
          </w:tcPr>
          <w:p w14:paraId="4536B463" w14:textId="3327C5F0" w:rsidR="00AA4CFD" w:rsidRPr="00C305C4" w:rsidRDefault="00AA4CFD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Текст элементов формы (заголовки, подписи полей, текст кнопок) должен быть темного цвета (черный/темно-серый</w:t>
            </w:r>
            <w:r w:rsidR="000F180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13" w:type="dxa"/>
          </w:tcPr>
          <w:p w14:paraId="5EB31AFF" w14:textId="0D501956" w:rsidR="00AA4CFD" w:rsidRPr="00C305C4" w:rsidRDefault="00D835A1" w:rsidP="00BD4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Контраст текста отличный, все элементы хорошо читаются</w:t>
            </w:r>
          </w:p>
        </w:tc>
        <w:tc>
          <w:tcPr>
            <w:tcW w:w="1740" w:type="dxa"/>
          </w:tcPr>
          <w:p w14:paraId="181F8B18" w14:textId="7D9A7D4E" w:rsidR="00AA4CFD" w:rsidRPr="00C305C4" w:rsidRDefault="00D835A1" w:rsidP="00AA4C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C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6CD70232" w14:textId="77777777" w:rsidR="00EC5D7A" w:rsidRPr="00C305C4" w:rsidRDefault="00EC5D7A" w:rsidP="00B468D9">
      <w:pPr>
        <w:rPr>
          <w:rFonts w:ascii="Times New Roman" w:hAnsi="Times New Roman" w:cs="Times New Roman"/>
          <w:sz w:val="28"/>
          <w:szCs w:val="28"/>
        </w:rPr>
      </w:pPr>
    </w:p>
    <w:sectPr w:rsidR="00EC5D7A" w:rsidRPr="00C30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2699C"/>
    <w:multiLevelType w:val="hybridMultilevel"/>
    <w:tmpl w:val="FB70965A"/>
    <w:lvl w:ilvl="0" w:tplc="6252765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A630D50"/>
    <w:multiLevelType w:val="hybridMultilevel"/>
    <w:tmpl w:val="DE842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CB2"/>
    <w:rsid w:val="000F1808"/>
    <w:rsid w:val="001B63AC"/>
    <w:rsid w:val="00347DD3"/>
    <w:rsid w:val="00551CB2"/>
    <w:rsid w:val="00604A65"/>
    <w:rsid w:val="0062324F"/>
    <w:rsid w:val="006B18F5"/>
    <w:rsid w:val="006C27A8"/>
    <w:rsid w:val="007D418C"/>
    <w:rsid w:val="00814FF8"/>
    <w:rsid w:val="00AA4CFD"/>
    <w:rsid w:val="00B468D9"/>
    <w:rsid w:val="00C305C4"/>
    <w:rsid w:val="00D835A1"/>
    <w:rsid w:val="00DB04FE"/>
    <w:rsid w:val="00E04A01"/>
    <w:rsid w:val="00EC5D7A"/>
    <w:rsid w:val="00ED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36B29"/>
  <w15:chartTrackingRefBased/>
  <w15:docId w15:val="{7087C4E7-BD94-4284-804F-F1207CD5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5D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68D9"/>
    <w:pPr>
      <w:ind w:left="720"/>
      <w:contextualSpacing/>
    </w:pPr>
  </w:style>
  <w:style w:type="paragraph" w:styleId="a4">
    <w:name w:val="caption"/>
    <w:basedOn w:val="a"/>
    <w:next w:val="a"/>
    <w:uiPriority w:val="35"/>
    <w:semiHidden/>
    <w:unhideWhenUsed/>
    <w:qFormat/>
    <w:rsid w:val="00814F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814FF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</dc:creator>
  <cp:keywords/>
  <dc:description/>
  <cp:lastModifiedBy>asd</cp:lastModifiedBy>
  <cp:revision>16</cp:revision>
  <dcterms:created xsi:type="dcterms:W3CDTF">2026-04-08T21:44:00Z</dcterms:created>
  <dcterms:modified xsi:type="dcterms:W3CDTF">2026-04-08T23:38:00Z</dcterms:modified>
</cp:coreProperties>
</file>