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575C5" w14:textId="5E940FD5" w:rsidR="00F8134A" w:rsidRDefault="00F8134A" w:rsidP="005848AF">
      <w:pPr>
        <w:pStyle w:val="NormalWeb"/>
        <w:shd w:val="clear" w:color="auto" w:fill="FFFFFF"/>
        <w:spacing w:before="0" w:beforeAutospacing="0" w:after="360" w:afterAutospacing="0"/>
        <w:rPr>
          <w:rFonts w:ascii="Helvetica" w:hAnsi="Helvetica"/>
          <w:color w:val="676F7C"/>
          <w:sz w:val="24"/>
          <w:szCs w:val="24"/>
        </w:rPr>
      </w:pPr>
      <w:r>
        <w:rPr>
          <w:rFonts w:ascii="Helvetica" w:hAnsi="Helvetica"/>
          <w:color w:val="676F7C"/>
          <w:sz w:val="24"/>
          <w:szCs w:val="24"/>
        </w:rPr>
        <w:t>A performative investigation into the spatially disjunctive nature of 360 video.</w:t>
      </w:r>
    </w:p>
    <w:p w14:paraId="677FA189" w14:textId="77777777" w:rsidR="005848AF" w:rsidRDefault="005848AF" w:rsidP="005848AF">
      <w:pPr>
        <w:pStyle w:val="NormalWeb"/>
        <w:shd w:val="clear" w:color="auto" w:fill="FFFFFF"/>
        <w:spacing w:before="0" w:beforeAutospacing="0" w:after="360" w:afterAutospacing="0"/>
        <w:rPr>
          <w:rFonts w:ascii="Helvetica" w:hAnsi="Helvetica"/>
          <w:color w:val="676F7C"/>
          <w:sz w:val="24"/>
          <w:szCs w:val="24"/>
        </w:rPr>
      </w:pPr>
      <w:r>
        <w:rPr>
          <w:rFonts w:ascii="Helvetica" w:hAnsi="Helvetica"/>
          <w:color w:val="676F7C"/>
          <w:sz w:val="24"/>
          <w:szCs w:val="24"/>
        </w:rPr>
        <w:t xml:space="preserve">A collaboration with D’Vaughn Agu, with support from the Tisch Initiative for Creative Research and Google xStory. </w:t>
      </w:r>
    </w:p>
    <w:p w14:paraId="0A7A0D48" w14:textId="2D03C511" w:rsidR="005848AF" w:rsidRDefault="007A6CE8" w:rsidP="005848AF">
      <w:pPr>
        <w:pStyle w:val="NormalWeb"/>
        <w:shd w:val="clear" w:color="auto" w:fill="FFFFFF"/>
        <w:spacing w:before="0" w:beforeAutospacing="0" w:after="360" w:afterAutospacing="0"/>
        <w:rPr>
          <w:rFonts w:ascii="Helvetica" w:hAnsi="Helvetica"/>
          <w:color w:val="676F7C"/>
          <w:sz w:val="24"/>
          <w:szCs w:val="24"/>
        </w:rPr>
      </w:pPr>
      <w:r>
        <w:rPr>
          <w:rFonts w:ascii="Helvetica" w:hAnsi="Helvetica"/>
          <w:color w:val="676F7C"/>
          <w:sz w:val="24"/>
          <w:szCs w:val="24"/>
        </w:rPr>
        <w:t xml:space="preserve">(D’Vaughn: </w:t>
      </w:r>
      <w:r w:rsidRPr="007A6CE8">
        <w:rPr>
          <w:rFonts w:ascii="Helvetica" w:hAnsi="Helvetica"/>
          <w:color w:val="676F7C"/>
          <w:sz w:val="24"/>
          <w:szCs w:val="24"/>
        </w:rPr>
        <w:t>https://www.dvaughnagu.com/</w:t>
      </w:r>
      <w:r>
        <w:rPr>
          <w:rFonts w:ascii="Helvetica" w:hAnsi="Helvetica"/>
          <w:color w:val="676F7C"/>
          <w:sz w:val="24"/>
          <w:szCs w:val="24"/>
        </w:rPr>
        <w:t>)</w:t>
      </w:r>
    </w:p>
    <w:p w14:paraId="38BBE791" w14:textId="0BD80571" w:rsidR="005848AF" w:rsidRDefault="005848AF" w:rsidP="005848AF">
      <w:pPr>
        <w:pStyle w:val="NormalWeb"/>
        <w:shd w:val="clear" w:color="auto" w:fill="FFFFFF"/>
        <w:spacing w:before="0" w:beforeAutospacing="0" w:after="360" w:afterAutospacing="0"/>
        <w:rPr>
          <w:rFonts w:ascii="Helvetica" w:hAnsi="Helvetica"/>
          <w:color w:val="676F7C"/>
          <w:sz w:val="24"/>
          <w:szCs w:val="24"/>
        </w:rPr>
      </w:pPr>
      <w:r>
        <w:rPr>
          <w:rFonts w:ascii="Helvetica" w:hAnsi="Helvetica"/>
          <w:color w:val="676F7C"/>
          <w:sz w:val="24"/>
          <w:szCs w:val="24"/>
        </w:rPr>
        <w:t>The audience is invited to a Tel Aviv beach, once site to the Palestinian neighborhood of Manshiyya, destroyed in the 1947-8 war and all but extracted from the Israeli collective memory.</w:t>
      </w:r>
    </w:p>
    <w:p w14:paraId="1BAF78C7" w14:textId="77777777" w:rsidR="005848AF" w:rsidRDefault="005848AF" w:rsidP="005848AF">
      <w:pPr>
        <w:pStyle w:val="NormalWeb"/>
        <w:shd w:val="clear" w:color="auto" w:fill="FFFFFF"/>
        <w:spacing w:before="0" w:beforeAutospacing="0" w:after="360" w:afterAutospacing="0"/>
        <w:rPr>
          <w:rFonts w:ascii="Helvetica" w:hAnsi="Helvetica"/>
          <w:color w:val="676F7C"/>
          <w:sz w:val="24"/>
          <w:szCs w:val="24"/>
        </w:rPr>
      </w:pPr>
      <w:r>
        <w:rPr>
          <w:rFonts w:ascii="Helvetica" w:hAnsi="Helvetica"/>
          <w:color w:val="676F7C"/>
          <w:sz w:val="24"/>
          <w:szCs w:val="24"/>
        </w:rPr>
        <w:t>Linking different spaces, times, and modes of spectatorship, this is a journey into the liminal fields between the forgotten and the erased, the remembered and the unspoken.</w:t>
      </w:r>
    </w:p>
    <w:p w14:paraId="49CA3C32" w14:textId="44A1B2C2" w:rsidR="00D93006" w:rsidRDefault="005848AF" w:rsidP="00D93006">
      <w:pPr>
        <w:pStyle w:val="NormalWeb"/>
        <w:shd w:val="clear" w:color="auto" w:fill="FFFFFF"/>
        <w:spacing w:before="0" w:beforeAutospacing="0" w:after="360" w:afterAutospacing="0"/>
        <w:rPr>
          <w:rFonts w:ascii="Helvetica" w:hAnsi="Helvetica"/>
          <w:color w:val="676F7C"/>
          <w:sz w:val="24"/>
          <w:szCs w:val="24"/>
        </w:rPr>
      </w:pPr>
      <w:bookmarkStart w:id="0" w:name="_GoBack"/>
      <w:r>
        <w:rPr>
          <w:rFonts w:ascii="Helvetica" w:hAnsi="Helvetica"/>
          <w:color w:val="676F7C"/>
          <w:sz w:val="24"/>
          <w:szCs w:val="24"/>
        </w:rPr>
        <w:t>Viewers of 360 media occupy two spaces at once in an acutely tangible way. What can be found by exploring this schism? We are used to immersive media headsets being designed as strictly functional objects. How could an intervention into this approach be used as part of the story</w:t>
      </w:r>
      <w:r w:rsidR="00D93006">
        <w:rPr>
          <w:rFonts w:ascii="Helvetica" w:hAnsi="Helvetica"/>
          <w:color w:val="676F7C"/>
          <w:sz w:val="24"/>
          <w:szCs w:val="24"/>
        </w:rPr>
        <w:t>?</w:t>
      </w:r>
    </w:p>
    <w:bookmarkEnd w:id="0"/>
    <w:p w14:paraId="7AD7D20A" w14:textId="77777777" w:rsidR="00D93006" w:rsidRDefault="00D93006" w:rsidP="00D93006">
      <w:pPr>
        <w:pStyle w:val="NormalWeb"/>
        <w:shd w:val="clear" w:color="auto" w:fill="FFFFFF"/>
        <w:spacing w:before="0" w:beforeAutospacing="0" w:after="360" w:afterAutospacing="0"/>
        <w:rPr>
          <w:rFonts w:ascii="Helvetica" w:hAnsi="Helvetica"/>
          <w:color w:val="676F7C"/>
          <w:sz w:val="24"/>
          <w:szCs w:val="24"/>
        </w:rPr>
      </w:pPr>
    </w:p>
    <w:p w14:paraId="0A539053" w14:textId="77777777" w:rsidR="00D93006" w:rsidRPr="00D93006" w:rsidRDefault="00D93006" w:rsidP="00D93006">
      <w:pPr>
        <w:pStyle w:val="NormalWeb"/>
        <w:shd w:val="clear" w:color="auto" w:fill="FFFFFF"/>
        <w:spacing w:before="0" w:beforeAutospacing="0" w:after="360" w:afterAutospacing="0"/>
        <w:rPr>
          <w:rFonts w:ascii="Helvetica" w:hAnsi="Helvetica"/>
          <w:color w:val="676F7C"/>
          <w:sz w:val="24"/>
          <w:szCs w:val="24"/>
        </w:rPr>
      </w:pPr>
    </w:p>
    <w:sectPr w:rsidR="00D93006" w:rsidRPr="00D93006" w:rsidSect="00651E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C03C4"/>
    <w:multiLevelType w:val="hybridMultilevel"/>
    <w:tmpl w:val="D78252E0"/>
    <w:lvl w:ilvl="0" w:tplc="D8CCA4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25B"/>
    <w:rsid w:val="000103E6"/>
    <w:rsid w:val="0004325B"/>
    <w:rsid w:val="002C6866"/>
    <w:rsid w:val="002E67CB"/>
    <w:rsid w:val="00446438"/>
    <w:rsid w:val="004839AC"/>
    <w:rsid w:val="004B747F"/>
    <w:rsid w:val="005026C3"/>
    <w:rsid w:val="00531C48"/>
    <w:rsid w:val="005825C9"/>
    <w:rsid w:val="005848AF"/>
    <w:rsid w:val="00651E0B"/>
    <w:rsid w:val="007A6CE8"/>
    <w:rsid w:val="00823CEE"/>
    <w:rsid w:val="008A4136"/>
    <w:rsid w:val="008F7B2D"/>
    <w:rsid w:val="00A16489"/>
    <w:rsid w:val="00A7417F"/>
    <w:rsid w:val="00B34064"/>
    <w:rsid w:val="00B91370"/>
    <w:rsid w:val="00D41961"/>
    <w:rsid w:val="00D93006"/>
    <w:rsid w:val="00DA5CB1"/>
    <w:rsid w:val="00E356B2"/>
    <w:rsid w:val="00F50619"/>
    <w:rsid w:val="00F81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22D5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6438"/>
    <w:rPr>
      <w:color w:val="0000FF"/>
      <w:u w:val="single"/>
    </w:rPr>
  </w:style>
  <w:style w:type="paragraph" w:styleId="ListParagraph">
    <w:name w:val="List Paragraph"/>
    <w:basedOn w:val="Normal"/>
    <w:uiPriority w:val="34"/>
    <w:qFormat/>
    <w:rsid w:val="00B91370"/>
    <w:pPr>
      <w:ind w:left="720"/>
      <w:contextualSpacing/>
    </w:pPr>
  </w:style>
  <w:style w:type="paragraph" w:styleId="NormalWeb">
    <w:name w:val="Normal (Web)"/>
    <w:basedOn w:val="Normal"/>
    <w:uiPriority w:val="99"/>
    <w:unhideWhenUsed/>
    <w:rsid w:val="005848AF"/>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5848AF"/>
    <w:rPr>
      <w:b/>
      <w:bCs/>
    </w:rPr>
  </w:style>
  <w:style w:type="paragraph" w:styleId="BalloonText">
    <w:name w:val="Balloon Text"/>
    <w:basedOn w:val="Normal"/>
    <w:link w:val="BalloonTextChar"/>
    <w:uiPriority w:val="99"/>
    <w:semiHidden/>
    <w:unhideWhenUsed/>
    <w:rsid w:val="007A6C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6C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6438"/>
    <w:rPr>
      <w:color w:val="0000FF"/>
      <w:u w:val="single"/>
    </w:rPr>
  </w:style>
  <w:style w:type="paragraph" w:styleId="ListParagraph">
    <w:name w:val="List Paragraph"/>
    <w:basedOn w:val="Normal"/>
    <w:uiPriority w:val="34"/>
    <w:qFormat/>
    <w:rsid w:val="00B91370"/>
    <w:pPr>
      <w:ind w:left="720"/>
      <w:contextualSpacing/>
    </w:pPr>
  </w:style>
  <w:style w:type="paragraph" w:styleId="NormalWeb">
    <w:name w:val="Normal (Web)"/>
    <w:basedOn w:val="Normal"/>
    <w:uiPriority w:val="99"/>
    <w:unhideWhenUsed/>
    <w:rsid w:val="005848AF"/>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5848AF"/>
    <w:rPr>
      <w:b/>
      <w:bCs/>
    </w:rPr>
  </w:style>
  <w:style w:type="paragraph" w:styleId="BalloonText">
    <w:name w:val="Balloon Text"/>
    <w:basedOn w:val="Normal"/>
    <w:link w:val="BalloonTextChar"/>
    <w:uiPriority w:val="99"/>
    <w:semiHidden/>
    <w:unhideWhenUsed/>
    <w:rsid w:val="007A6C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6CE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805339">
      <w:bodyDiv w:val="1"/>
      <w:marLeft w:val="0"/>
      <w:marRight w:val="0"/>
      <w:marTop w:val="0"/>
      <w:marBottom w:val="0"/>
      <w:divBdr>
        <w:top w:val="none" w:sz="0" w:space="0" w:color="auto"/>
        <w:left w:val="none" w:sz="0" w:space="0" w:color="auto"/>
        <w:bottom w:val="none" w:sz="0" w:space="0" w:color="auto"/>
        <w:right w:val="none" w:sz="0" w:space="0" w:color="auto"/>
      </w:divBdr>
    </w:div>
    <w:div w:id="727917802">
      <w:bodyDiv w:val="1"/>
      <w:marLeft w:val="0"/>
      <w:marRight w:val="0"/>
      <w:marTop w:val="0"/>
      <w:marBottom w:val="0"/>
      <w:divBdr>
        <w:top w:val="none" w:sz="0" w:space="0" w:color="auto"/>
        <w:left w:val="none" w:sz="0" w:space="0" w:color="auto"/>
        <w:bottom w:val="none" w:sz="0" w:space="0" w:color="auto"/>
        <w:right w:val="none" w:sz="0" w:space="0" w:color="auto"/>
      </w:divBdr>
    </w:div>
    <w:div w:id="1290358270">
      <w:bodyDiv w:val="1"/>
      <w:marLeft w:val="0"/>
      <w:marRight w:val="0"/>
      <w:marTop w:val="0"/>
      <w:marBottom w:val="0"/>
      <w:divBdr>
        <w:top w:val="none" w:sz="0" w:space="0" w:color="auto"/>
        <w:left w:val="none" w:sz="0" w:space="0" w:color="auto"/>
        <w:bottom w:val="none" w:sz="0" w:space="0" w:color="auto"/>
        <w:right w:val="none" w:sz="0" w:space="0" w:color="auto"/>
      </w:divBdr>
    </w:div>
    <w:div w:id="1511527225">
      <w:bodyDiv w:val="1"/>
      <w:marLeft w:val="0"/>
      <w:marRight w:val="0"/>
      <w:marTop w:val="0"/>
      <w:marBottom w:val="0"/>
      <w:divBdr>
        <w:top w:val="none" w:sz="0" w:space="0" w:color="auto"/>
        <w:left w:val="none" w:sz="0" w:space="0" w:color="auto"/>
        <w:bottom w:val="none" w:sz="0" w:space="0" w:color="auto"/>
        <w:right w:val="none" w:sz="0" w:space="0" w:color="auto"/>
      </w:divBdr>
    </w:div>
    <w:div w:id="1572538656">
      <w:bodyDiv w:val="1"/>
      <w:marLeft w:val="0"/>
      <w:marRight w:val="0"/>
      <w:marTop w:val="0"/>
      <w:marBottom w:val="0"/>
      <w:divBdr>
        <w:top w:val="none" w:sz="0" w:space="0" w:color="auto"/>
        <w:left w:val="none" w:sz="0" w:space="0" w:color="auto"/>
        <w:bottom w:val="none" w:sz="0" w:space="0" w:color="auto"/>
        <w:right w:val="none" w:sz="0" w:space="0" w:color="auto"/>
      </w:divBdr>
    </w:div>
    <w:div w:id="2136294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131</Words>
  <Characters>750</Characters>
  <Application>Microsoft Macintosh Word</Application>
  <DocSecurity>0</DocSecurity>
  <Lines>6</Lines>
  <Paragraphs>1</Paragraphs>
  <ScaleCrop>false</ScaleCrop>
  <Company>NYU</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 student</dc:creator>
  <cp:keywords/>
  <dc:description/>
  <cp:lastModifiedBy>Bomba B</cp:lastModifiedBy>
  <cp:revision>4</cp:revision>
  <dcterms:created xsi:type="dcterms:W3CDTF">2018-06-27T22:31:00Z</dcterms:created>
  <dcterms:modified xsi:type="dcterms:W3CDTF">2018-06-29T19:23:00Z</dcterms:modified>
</cp:coreProperties>
</file>