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65" w:rsidRPr="00BE4CC3" w:rsidRDefault="00855C65" w:rsidP="00855C65">
      <w:pPr>
        <w:pStyle w:val="Default"/>
        <w:spacing w:after="84"/>
        <w:rPr>
          <w:b/>
          <w:sz w:val="23"/>
          <w:szCs w:val="23"/>
        </w:rPr>
      </w:pPr>
      <w:r w:rsidRPr="00BE4CC3">
        <w:rPr>
          <w:b/>
          <w:sz w:val="23"/>
          <w:szCs w:val="23"/>
        </w:rPr>
        <w:t xml:space="preserve">¿Qué es un sistema de control de versiones? </w:t>
      </w:r>
    </w:p>
    <w:p w:rsidR="00BE4CC3" w:rsidRDefault="00BE4CC3" w:rsidP="00855C65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>Es utilizado para administrar distintos cambios que se realizan a los componentes, software entre otros. Asi se puede llevar un mejor control de ello.</w:t>
      </w:r>
    </w:p>
    <w:p w:rsidR="00BE4CC3" w:rsidRDefault="00BE4CC3" w:rsidP="00855C65">
      <w:pPr>
        <w:pStyle w:val="Default"/>
        <w:spacing w:after="84"/>
        <w:rPr>
          <w:sz w:val="23"/>
          <w:szCs w:val="23"/>
        </w:rPr>
      </w:pPr>
    </w:p>
    <w:p w:rsidR="00855C65" w:rsidRPr="00BE4CC3" w:rsidRDefault="00855C65" w:rsidP="00855C65">
      <w:pPr>
        <w:pStyle w:val="Default"/>
        <w:spacing w:after="84"/>
        <w:rPr>
          <w:b/>
          <w:sz w:val="23"/>
          <w:szCs w:val="23"/>
        </w:rPr>
      </w:pPr>
      <w:r w:rsidRPr="00BE4CC3">
        <w:rPr>
          <w:b/>
          <w:sz w:val="23"/>
          <w:szCs w:val="23"/>
        </w:rPr>
        <w:t xml:space="preserve">¿Qué es un repositorio? </w:t>
      </w:r>
    </w:p>
    <w:p w:rsidR="00BE4CC3" w:rsidRDefault="00BE4CC3" w:rsidP="00855C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 un servidor donde se aloja todos los componentes que se desean versionar. Hay repositorios distribuidos y centralizados.</w:t>
      </w:r>
    </w:p>
    <w:p w:rsidR="00BE4CC3" w:rsidRDefault="00BE4CC3" w:rsidP="00855C65">
      <w:pPr>
        <w:pStyle w:val="Default"/>
        <w:rPr>
          <w:sz w:val="23"/>
          <w:szCs w:val="23"/>
        </w:rPr>
      </w:pPr>
    </w:p>
    <w:p w:rsidR="00855C65" w:rsidRPr="00BE4CC3" w:rsidRDefault="00855C65" w:rsidP="00855C65">
      <w:pPr>
        <w:pStyle w:val="Default"/>
        <w:rPr>
          <w:b/>
          <w:sz w:val="23"/>
          <w:szCs w:val="23"/>
        </w:rPr>
      </w:pPr>
      <w:r w:rsidRPr="00BE4CC3">
        <w:rPr>
          <w:b/>
          <w:sz w:val="23"/>
          <w:szCs w:val="23"/>
        </w:rPr>
        <w:t xml:space="preserve">En el contexto de sistemas de control de versiones, definir con sus propias palabras los siguientes conceptos: 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4C0C9B">
        <w:rPr>
          <w:b/>
          <w:sz w:val="23"/>
          <w:szCs w:val="23"/>
        </w:rPr>
        <w:t xml:space="preserve">Árbol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Es la forma como se visualiza un esquema de archivos de un cierto proyecto de software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4C0C9B">
        <w:rPr>
          <w:b/>
          <w:sz w:val="23"/>
          <w:szCs w:val="23"/>
        </w:rPr>
        <w:t xml:space="preserve">Revisión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Es una versión determinada de los archivos que se gestionan, es identificado por medio de un contador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4C0C9B">
        <w:rPr>
          <w:b/>
          <w:sz w:val="23"/>
          <w:szCs w:val="23"/>
        </w:rPr>
        <w:t xml:space="preserve">Reléase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Es una versión de producto que esta preparado para una entrega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4C0C9B">
        <w:rPr>
          <w:b/>
          <w:sz w:val="23"/>
          <w:szCs w:val="23"/>
        </w:rPr>
        <w:t xml:space="preserve">Rama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Es una área de trabajo, que contiene copias de todos los archivos que están en la rama principal, en una rama se puede realizar cambios sin afectar la línea de desarrollo.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4C0C9B">
        <w:rPr>
          <w:b/>
          <w:sz w:val="23"/>
          <w:szCs w:val="23"/>
        </w:rPr>
        <w:t>E</w:t>
      </w:r>
      <w:r w:rsidRPr="004C0C9B">
        <w:rPr>
          <w:b/>
          <w:sz w:val="23"/>
          <w:szCs w:val="23"/>
        </w:rPr>
        <w:t xml:space="preserve">tiqueta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Sirve para brindar un nombre a los archivos de una versión en especifico, con esto se asegura que en un futuro se puedan encontrar todos los ficheros de una versión.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4C0C9B">
        <w:rPr>
          <w:b/>
          <w:sz w:val="23"/>
          <w:szCs w:val="23"/>
        </w:rPr>
        <w:t xml:space="preserve">Versión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Es un numero de lanzamiento o edición de un programa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>
        <w:rPr>
          <w:sz w:val="23"/>
          <w:szCs w:val="23"/>
        </w:rPr>
        <w:t>C</w:t>
      </w:r>
      <w:r w:rsidRPr="004C0C9B">
        <w:rPr>
          <w:b/>
          <w:sz w:val="23"/>
          <w:szCs w:val="23"/>
        </w:rPr>
        <w:t xml:space="preserve">ommit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Es utilizado para subir cambios a un repositorio local o remoto.</w:t>
      </w:r>
    </w:p>
    <w:p w:rsidR="00855C65" w:rsidRPr="004C0C9B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4C0C9B">
        <w:rPr>
          <w:b/>
          <w:sz w:val="23"/>
          <w:szCs w:val="23"/>
        </w:rPr>
        <w:t xml:space="preserve">Update </w:t>
      </w:r>
    </w:p>
    <w:p w:rsidR="004C0C9B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Este sirve para actualizar el área de trabajo local, si se han realizado cambios en el repositorio, con este comando se actualizan el área de trabajo.</w:t>
      </w:r>
    </w:p>
    <w:p w:rsidR="004C0C9B" w:rsidRPr="00D26CA8" w:rsidRDefault="00855C65" w:rsidP="00855C65">
      <w:pPr>
        <w:pStyle w:val="Default"/>
        <w:spacing w:after="50"/>
        <w:ind w:left="708"/>
        <w:rPr>
          <w:b/>
          <w:sz w:val="23"/>
          <w:szCs w:val="23"/>
        </w:rPr>
      </w:pPr>
      <w:r w:rsidRPr="00D26CA8">
        <w:rPr>
          <w:b/>
          <w:sz w:val="23"/>
          <w:szCs w:val="23"/>
        </w:rPr>
        <w:t>Check out</w:t>
      </w:r>
    </w:p>
    <w:p w:rsidR="00855C65" w:rsidRDefault="004C0C9B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 crea una copia de trabajo </w:t>
      </w:r>
      <w:r w:rsidR="00D26CA8">
        <w:rPr>
          <w:sz w:val="23"/>
          <w:szCs w:val="23"/>
        </w:rPr>
        <w:t>basado en un repositorio.</w:t>
      </w:r>
      <w:r w:rsidR="00855C65">
        <w:rPr>
          <w:sz w:val="23"/>
          <w:szCs w:val="23"/>
        </w:rPr>
        <w:t xml:space="preserve"> </w:t>
      </w:r>
    </w:p>
    <w:p w:rsidR="00D26CA8" w:rsidRDefault="00855C65" w:rsidP="00855C65">
      <w:pPr>
        <w:pStyle w:val="Default"/>
        <w:ind w:left="708"/>
        <w:rPr>
          <w:sz w:val="23"/>
          <w:szCs w:val="23"/>
        </w:rPr>
      </w:pPr>
      <w:r w:rsidRPr="00D26CA8">
        <w:rPr>
          <w:b/>
          <w:sz w:val="23"/>
          <w:szCs w:val="23"/>
        </w:rPr>
        <w:t>M</w:t>
      </w:r>
      <w:r w:rsidRPr="00D26CA8">
        <w:rPr>
          <w:b/>
          <w:sz w:val="23"/>
          <w:szCs w:val="23"/>
        </w:rPr>
        <w:t>erge</w:t>
      </w:r>
    </w:p>
    <w:p w:rsidR="00D26CA8" w:rsidRDefault="00D26CA8" w:rsidP="00855C65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Es utilizado para unir dos ramas diferente, que tienen áreas de trabajo disntitas.</w:t>
      </w:r>
    </w:p>
    <w:p w:rsidR="00855C65" w:rsidRDefault="00855C65" w:rsidP="00855C65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855C65" w:rsidRPr="00D26CA8" w:rsidRDefault="00855C65" w:rsidP="00855C65">
      <w:pPr>
        <w:pStyle w:val="Default"/>
        <w:spacing w:after="87"/>
        <w:rPr>
          <w:b/>
          <w:sz w:val="23"/>
          <w:szCs w:val="23"/>
        </w:rPr>
      </w:pPr>
      <w:r w:rsidRPr="00D26CA8">
        <w:rPr>
          <w:b/>
          <w:sz w:val="23"/>
          <w:szCs w:val="23"/>
        </w:rPr>
        <w:t xml:space="preserve">Diferencia entre trunk y branch </w:t>
      </w:r>
    </w:p>
    <w:p w:rsidR="00D26CA8" w:rsidRDefault="00D26CA8" w:rsidP="00855C65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>Trunk es como una rama master o principal, es aquí donde se realizan los cambios menos complejos. En cambio en una branch se lleva a cabo los cambios mas importantes ya que es aquí donde debe pasar por las pruebas unitarias, compilación, se realizan arreglos de los requerimientos.</w:t>
      </w:r>
    </w:p>
    <w:p w:rsidR="00D26CA8" w:rsidRDefault="00D26CA8" w:rsidP="00855C65">
      <w:pPr>
        <w:pStyle w:val="Default"/>
        <w:spacing w:after="87"/>
        <w:rPr>
          <w:sz w:val="23"/>
          <w:szCs w:val="23"/>
        </w:rPr>
      </w:pPr>
    </w:p>
    <w:p w:rsidR="00855C65" w:rsidRPr="00D26CA8" w:rsidRDefault="00855C65" w:rsidP="00855C65">
      <w:pPr>
        <w:pStyle w:val="Default"/>
        <w:spacing w:after="87"/>
        <w:rPr>
          <w:b/>
          <w:sz w:val="23"/>
          <w:szCs w:val="23"/>
        </w:rPr>
      </w:pPr>
      <w:r w:rsidRPr="00D26CA8">
        <w:rPr>
          <w:b/>
          <w:sz w:val="23"/>
          <w:szCs w:val="23"/>
        </w:rPr>
        <w:t xml:space="preserve">¿Qué es y porque es necesaria la integración continúa? </w:t>
      </w:r>
    </w:p>
    <w:p w:rsidR="00D26CA8" w:rsidRDefault="00D26CA8" w:rsidP="00855C65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lastRenderedPageBreak/>
        <w:t>La integración continua es una practica de desarrollo de software, en donde se puede visuzliar todos los pasos que deben realizarse desde que se inicia con la programación hasta llegar a un entregable que se mande a producción. Y para ello es necesario que cada miembro del equipo  integre su trabajo con frecuencia.</w:t>
      </w:r>
    </w:p>
    <w:p w:rsidR="00D26CA8" w:rsidRDefault="00D26CA8" w:rsidP="00855C65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>Es necesaria para poder automatizar tareas, entre ellas podemos encontrar la construcción de software, paso de pruebas unitarias, etc.</w:t>
      </w:r>
      <w:bookmarkStart w:id="0" w:name="_GoBack"/>
      <w:bookmarkEnd w:id="0"/>
    </w:p>
    <w:p w:rsidR="00D26CA8" w:rsidRDefault="00D26CA8" w:rsidP="00855C65">
      <w:pPr>
        <w:pStyle w:val="Default"/>
        <w:spacing w:after="87"/>
        <w:rPr>
          <w:sz w:val="23"/>
          <w:szCs w:val="23"/>
        </w:rPr>
      </w:pPr>
    </w:p>
    <w:p w:rsidR="00855C65" w:rsidRDefault="00855C65" w:rsidP="00855C65">
      <w:pPr>
        <w:pStyle w:val="Default"/>
        <w:rPr>
          <w:b/>
          <w:sz w:val="23"/>
          <w:szCs w:val="23"/>
        </w:rPr>
      </w:pPr>
      <w:r w:rsidRPr="00D26CA8">
        <w:rPr>
          <w:b/>
          <w:sz w:val="23"/>
          <w:szCs w:val="23"/>
        </w:rPr>
        <w:t xml:space="preserve">Hacer un diagrama donde se explique el proceso de integración continúa </w:t>
      </w:r>
    </w:p>
    <w:p w:rsidR="00D26CA8" w:rsidRDefault="00D26CA8" w:rsidP="00855C65">
      <w:pPr>
        <w:pStyle w:val="Default"/>
        <w:rPr>
          <w:noProof/>
          <w:lang w:eastAsia="es-GT"/>
        </w:rPr>
      </w:pPr>
    </w:p>
    <w:p w:rsidR="00D26CA8" w:rsidRPr="00D26CA8" w:rsidRDefault="00D26CA8" w:rsidP="00855C65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es-GT"/>
        </w:rPr>
        <w:drawing>
          <wp:inline distT="0" distB="0" distL="0" distR="0">
            <wp:extent cx="6019800" cy="397192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34DF9" w:rsidRDefault="00D34DF9"/>
    <w:sectPr w:rsidR="00D34DF9" w:rsidSect="004F0BEA">
      <w:pgSz w:w="12240" w:h="16340"/>
      <w:pgMar w:top="1855" w:right="1353" w:bottom="1417" w:left="14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5"/>
    <w:rsid w:val="004C0C9B"/>
    <w:rsid w:val="0073376B"/>
    <w:rsid w:val="00855C65"/>
    <w:rsid w:val="00BE4CC3"/>
    <w:rsid w:val="00D26CA8"/>
    <w:rsid w:val="00D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E6051E-8C8D-4F75-974E-0171DC13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5C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65196D-FE63-4C4A-83DA-105D0122FF15}" type="doc">
      <dgm:prSet loTypeId="urn:microsoft.com/office/officeart/2005/8/layout/cycle2" loCatId="cycle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s-GT"/>
        </a:p>
      </dgm:t>
    </dgm:pt>
    <dgm:pt modelId="{08171E3C-9A2D-4DC4-A27D-870AB5EF45E1}">
      <dgm:prSet phldrT="[Texto]"/>
      <dgm:spPr/>
      <dgm:t>
        <a:bodyPr/>
        <a:lstStyle/>
        <a:p>
          <a:r>
            <a:rPr lang="es-GT"/>
            <a:t>Sistema de Versiones</a:t>
          </a:r>
        </a:p>
      </dgm:t>
    </dgm:pt>
    <dgm:pt modelId="{45B84EA3-E003-4685-B114-87A915420BEE}" type="parTrans" cxnId="{32573E77-C14E-41FE-8F37-AE97612A42FA}">
      <dgm:prSet/>
      <dgm:spPr/>
      <dgm:t>
        <a:bodyPr/>
        <a:lstStyle/>
        <a:p>
          <a:endParaRPr lang="es-GT"/>
        </a:p>
      </dgm:t>
    </dgm:pt>
    <dgm:pt modelId="{8F00581F-1549-47A8-AE65-D15773658372}" type="sibTrans" cxnId="{32573E77-C14E-41FE-8F37-AE97612A42FA}">
      <dgm:prSet/>
      <dgm:spPr/>
      <dgm:t>
        <a:bodyPr/>
        <a:lstStyle/>
        <a:p>
          <a:endParaRPr lang="es-GT"/>
        </a:p>
      </dgm:t>
    </dgm:pt>
    <dgm:pt modelId="{7E50EAA4-B940-4D03-A96D-B7CA0D7891C2}">
      <dgm:prSet phldrT="[Texto]"/>
      <dgm:spPr/>
      <dgm:t>
        <a:bodyPr/>
        <a:lstStyle/>
        <a:p>
          <a:r>
            <a:rPr lang="es-GT"/>
            <a:t>Equipo de Desarrollo</a:t>
          </a:r>
        </a:p>
      </dgm:t>
    </dgm:pt>
    <dgm:pt modelId="{4C522A1A-1BC3-41FD-A00E-A709E685C1CB}" type="parTrans" cxnId="{DE31E174-B17A-4AB2-912B-326DFC7B9749}">
      <dgm:prSet/>
      <dgm:spPr/>
      <dgm:t>
        <a:bodyPr/>
        <a:lstStyle/>
        <a:p>
          <a:endParaRPr lang="es-GT"/>
        </a:p>
      </dgm:t>
    </dgm:pt>
    <dgm:pt modelId="{51D94BDE-1417-41A5-80CF-FD931B931127}" type="sibTrans" cxnId="{DE31E174-B17A-4AB2-912B-326DFC7B9749}">
      <dgm:prSet/>
      <dgm:spPr/>
      <dgm:t>
        <a:bodyPr/>
        <a:lstStyle/>
        <a:p>
          <a:endParaRPr lang="es-GT"/>
        </a:p>
      </dgm:t>
    </dgm:pt>
    <dgm:pt modelId="{79371841-FA76-436A-B13F-03C839BADA45}">
      <dgm:prSet phldrT="[Texto]"/>
      <dgm:spPr/>
      <dgm:t>
        <a:bodyPr/>
        <a:lstStyle/>
        <a:p>
          <a:r>
            <a:rPr lang="es-GT"/>
            <a:t>Sistema de Construccion</a:t>
          </a:r>
        </a:p>
      </dgm:t>
    </dgm:pt>
    <dgm:pt modelId="{3061A6E7-1300-4A06-ADAF-03DB33239BA0}" type="parTrans" cxnId="{103FD8B5-B116-4DAB-94B7-B924A0F389B6}">
      <dgm:prSet/>
      <dgm:spPr/>
      <dgm:t>
        <a:bodyPr/>
        <a:lstStyle/>
        <a:p>
          <a:endParaRPr lang="es-GT"/>
        </a:p>
      </dgm:t>
    </dgm:pt>
    <dgm:pt modelId="{6816BBAA-7261-4F31-9B40-58218FA698CC}" type="sibTrans" cxnId="{103FD8B5-B116-4DAB-94B7-B924A0F389B6}">
      <dgm:prSet/>
      <dgm:spPr/>
      <dgm:t>
        <a:bodyPr/>
        <a:lstStyle/>
        <a:p>
          <a:endParaRPr lang="es-GT"/>
        </a:p>
      </dgm:t>
    </dgm:pt>
    <dgm:pt modelId="{2AD9E2CA-3D0A-42BD-B939-CB0624E3B029}">
      <dgm:prSet phldrT="[Texto]"/>
      <dgm:spPr/>
      <dgm:t>
        <a:bodyPr/>
        <a:lstStyle/>
        <a:p>
          <a:r>
            <a:rPr lang="es-GT"/>
            <a:t>Ejecucion/Pruebas  Automatica</a:t>
          </a:r>
        </a:p>
      </dgm:t>
    </dgm:pt>
    <dgm:pt modelId="{95A13EFF-1723-414D-BD4A-3EA0C8FBD605}" type="parTrans" cxnId="{3C96B35C-1302-4078-8758-3B468A680AE0}">
      <dgm:prSet/>
      <dgm:spPr/>
      <dgm:t>
        <a:bodyPr/>
        <a:lstStyle/>
        <a:p>
          <a:endParaRPr lang="es-GT"/>
        </a:p>
      </dgm:t>
    </dgm:pt>
    <dgm:pt modelId="{4254BEFB-4C70-4A55-B95F-698A28758999}" type="sibTrans" cxnId="{3C96B35C-1302-4078-8758-3B468A680AE0}">
      <dgm:prSet/>
      <dgm:spPr/>
      <dgm:t>
        <a:bodyPr/>
        <a:lstStyle/>
        <a:p>
          <a:endParaRPr lang="es-GT"/>
        </a:p>
      </dgm:t>
    </dgm:pt>
    <dgm:pt modelId="{B95BC100-2F9A-476F-9477-1F71C27A7E8D}">
      <dgm:prSet phldrT="[Texto]"/>
      <dgm:spPr/>
      <dgm:t>
        <a:bodyPr/>
        <a:lstStyle/>
        <a:p>
          <a:r>
            <a:rPr lang="es-GT"/>
            <a:t>Notificacion de Resultados</a:t>
          </a:r>
        </a:p>
      </dgm:t>
    </dgm:pt>
    <dgm:pt modelId="{9373E0F5-4A0D-43E0-80B5-17018F43BB96}" type="parTrans" cxnId="{F64F48A4-1AAD-4E99-A21B-4F645FC6F5FC}">
      <dgm:prSet/>
      <dgm:spPr/>
      <dgm:t>
        <a:bodyPr/>
        <a:lstStyle/>
        <a:p>
          <a:endParaRPr lang="es-GT"/>
        </a:p>
      </dgm:t>
    </dgm:pt>
    <dgm:pt modelId="{446941F3-C094-47A4-B578-8AAAED71D391}" type="sibTrans" cxnId="{F64F48A4-1AAD-4E99-A21B-4F645FC6F5FC}">
      <dgm:prSet/>
      <dgm:spPr/>
      <dgm:t>
        <a:bodyPr/>
        <a:lstStyle/>
        <a:p>
          <a:endParaRPr lang="es-GT"/>
        </a:p>
      </dgm:t>
    </dgm:pt>
    <dgm:pt modelId="{261C7600-BF14-4CA9-8F63-81440846261D}" type="pres">
      <dgm:prSet presAssocID="{A265196D-FE63-4C4A-83DA-105D0122FF15}" presName="cycle" presStyleCnt="0">
        <dgm:presLayoutVars>
          <dgm:dir/>
          <dgm:resizeHandles val="exact"/>
        </dgm:presLayoutVars>
      </dgm:prSet>
      <dgm:spPr/>
    </dgm:pt>
    <dgm:pt modelId="{8654542D-A64B-4FE7-AD44-1BB9ECD2611E}" type="pres">
      <dgm:prSet presAssocID="{08171E3C-9A2D-4DC4-A27D-870AB5EF45E1}" presName="node" presStyleLbl="node1" presStyleIdx="0" presStyleCnt="5">
        <dgm:presLayoutVars>
          <dgm:bulletEnabled val="1"/>
        </dgm:presLayoutVars>
      </dgm:prSet>
      <dgm:spPr/>
    </dgm:pt>
    <dgm:pt modelId="{166ADEB0-E744-4461-9B71-3AEAB68E37E9}" type="pres">
      <dgm:prSet presAssocID="{8F00581F-1549-47A8-AE65-D15773658372}" presName="sibTrans" presStyleLbl="sibTrans2D1" presStyleIdx="0" presStyleCnt="5"/>
      <dgm:spPr/>
    </dgm:pt>
    <dgm:pt modelId="{94D5EAFC-AAB6-4280-BF47-A759815DACDC}" type="pres">
      <dgm:prSet presAssocID="{8F00581F-1549-47A8-AE65-D15773658372}" presName="connectorText" presStyleLbl="sibTrans2D1" presStyleIdx="0" presStyleCnt="5"/>
      <dgm:spPr/>
    </dgm:pt>
    <dgm:pt modelId="{BD3D804F-F525-42FD-9634-CAA6ADE23628}" type="pres">
      <dgm:prSet presAssocID="{7E50EAA4-B940-4D03-A96D-B7CA0D7891C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1DFA463F-2ED9-4DBE-A3D0-40018EBB7DB7}" type="pres">
      <dgm:prSet presAssocID="{51D94BDE-1417-41A5-80CF-FD931B931127}" presName="sibTrans" presStyleLbl="sibTrans2D1" presStyleIdx="1" presStyleCnt="5"/>
      <dgm:spPr/>
    </dgm:pt>
    <dgm:pt modelId="{D6E6BE56-6E4A-47DA-A21F-FDD61E663FC6}" type="pres">
      <dgm:prSet presAssocID="{51D94BDE-1417-41A5-80CF-FD931B931127}" presName="connectorText" presStyleLbl="sibTrans2D1" presStyleIdx="1" presStyleCnt="5"/>
      <dgm:spPr/>
    </dgm:pt>
    <dgm:pt modelId="{57559C97-80A6-4E8C-9C7F-B13F21903162}" type="pres">
      <dgm:prSet presAssocID="{79371841-FA76-436A-B13F-03C839BADA4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7E2D1F77-D9C5-4244-A593-0B283EECB416}" type="pres">
      <dgm:prSet presAssocID="{6816BBAA-7261-4F31-9B40-58218FA698CC}" presName="sibTrans" presStyleLbl="sibTrans2D1" presStyleIdx="2" presStyleCnt="5"/>
      <dgm:spPr/>
    </dgm:pt>
    <dgm:pt modelId="{52FEF8AF-F62A-43C9-B7DC-6D8545B5BCF4}" type="pres">
      <dgm:prSet presAssocID="{6816BBAA-7261-4F31-9B40-58218FA698CC}" presName="connectorText" presStyleLbl="sibTrans2D1" presStyleIdx="2" presStyleCnt="5"/>
      <dgm:spPr/>
    </dgm:pt>
    <dgm:pt modelId="{4EB85C22-7761-43E0-98EF-EAE2A058D51C}" type="pres">
      <dgm:prSet presAssocID="{2AD9E2CA-3D0A-42BD-B939-CB0624E3B02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3EB1DDF0-9C59-4016-84BB-35E181C28497}" type="pres">
      <dgm:prSet presAssocID="{4254BEFB-4C70-4A55-B95F-698A28758999}" presName="sibTrans" presStyleLbl="sibTrans2D1" presStyleIdx="3" presStyleCnt="5"/>
      <dgm:spPr/>
    </dgm:pt>
    <dgm:pt modelId="{579A4BF5-521F-470C-8C40-1B5ED0E0A5E6}" type="pres">
      <dgm:prSet presAssocID="{4254BEFB-4C70-4A55-B95F-698A28758999}" presName="connectorText" presStyleLbl="sibTrans2D1" presStyleIdx="3" presStyleCnt="5"/>
      <dgm:spPr/>
    </dgm:pt>
    <dgm:pt modelId="{BF7E91B2-36E6-453B-BB34-896A804D4AF9}" type="pres">
      <dgm:prSet presAssocID="{B95BC100-2F9A-476F-9477-1F71C27A7E8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C0D47F0B-C896-4F4B-8D26-F81CAFA53177}" type="pres">
      <dgm:prSet presAssocID="{446941F3-C094-47A4-B578-8AAAED71D391}" presName="sibTrans" presStyleLbl="sibTrans2D1" presStyleIdx="4" presStyleCnt="5"/>
      <dgm:spPr/>
    </dgm:pt>
    <dgm:pt modelId="{37482C9A-D2D2-4EEF-98BF-17505F614C91}" type="pres">
      <dgm:prSet presAssocID="{446941F3-C094-47A4-B578-8AAAED71D391}" presName="connectorText" presStyleLbl="sibTrans2D1" presStyleIdx="4" presStyleCnt="5"/>
      <dgm:spPr/>
    </dgm:pt>
  </dgm:ptLst>
  <dgm:cxnLst>
    <dgm:cxn modelId="{51F1A793-06EB-45A5-B178-209DBB5F6BB1}" type="presOf" srcId="{B95BC100-2F9A-476F-9477-1F71C27A7E8D}" destId="{BF7E91B2-36E6-453B-BB34-896A804D4AF9}" srcOrd="0" destOrd="0" presId="urn:microsoft.com/office/officeart/2005/8/layout/cycle2"/>
    <dgm:cxn modelId="{4411BDFC-1888-4A6F-96A9-6343873D53E7}" type="presOf" srcId="{79371841-FA76-436A-B13F-03C839BADA45}" destId="{57559C97-80A6-4E8C-9C7F-B13F21903162}" srcOrd="0" destOrd="0" presId="urn:microsoft.com/office/officeart/2005/8/layout/cycle2"/>
    <dgm:cxn modelId="{BB6AEAD0-BE4B-4237-A7B0-3EAF2E8BC034}" type="presOf" srcId="{2AD9E2CA-3D0A-42BD-B939-CB0624E3B029}" destId="{4EB85C22-7761-43E0-98EF-EAE2A058D51C}" srcOrd="0" destOrd="0" presId="urn:microsoft.com/office/officeart/2005/8/layout/cycle2"/>
    <dgm:cxn modelId="{F64F48A4-1AAD-4E99-A21B-4F645FC6F5FC}" srcId="{A265196D-FE63-4C4A-83DA-105D0122FF15}" destId="{B95BC100-2F9A-476F-9477-1F71C27A7E8D}" srcOrd="4" destOrd="0" parTransId="{9373E0F5-4A0D-43E0-80B5-17018F43BB96}" sibTransId="{446941F3-C094-47A4-B578-8AAAED71D391}"/>
    <dgm:cxn modelId="{103FD8B5-B116-4DAB-94B7-B924A0F389B6}" srcId="{A265196D-FE63-4C4A-83DA-105D0122FF15}" destId="{79371841-FA76-436A-B13F-03C839BADA45}" srcOrd="2" destOrd="0" parTransId="{3061A6E7-1300-4A06-ADAF-03DB33239BA0}" sibTransId="{6816BBAA-7261-4F31-9B40-58218FA698CC}"/>
    <dgm:cxn modelId="{CC4C86DF-613D-49D1-97E7-54E2D35A0757}" type="presOf" srcId="{51D94BDE-1417-41A5-80CF-FD931B931127}" destId="{D6E6BE56-6E4A-47DA-A21F-FDD61E663FC6}" srcOrd="1" destOrd="0" presId="urn:microsoft.com/office/officeart/2005/8/layout/cycle2"/>
    <dgm:cxn modelId="{FA67219C-790B-4FA0-BFC1-BE6B5E2F2205}" type="presOf" srcId="{8F00581F-1549-47A8-AE65-D15773658372}" destId="{94D5EAFC-AAB6-4280-BF47-A759815DACDC}" srcOrd="1" destOrd="0" presId="urn:microsoft.com/office/officeart/2005/8/layout/cycle2"/>
    <dgm:cxn modelId="{690D2E46-1D56-4282-BA37-59BE9C8771DE}" type="presOf" srcId="{A265196D-FE63-4C4A-83DA-105D0122FF15}" destId="{261C7600-BF14-4CA9-8F63-81440846261D}" srcOrd="0" destOrd="0" presId="urn:microsoft.com/office/officeart/2005/8/layout/cycle2"/>
    <dgm:cxn modelId="{BC1FD0A9-0B4A-4B4A-9339-8CF4DDF2CD70}" type="presOf" srcId="{4254BEFB-4C70-4A55-B95F-698A28758999}" destId="{579A4BF5-521F-470C-8C40-1B5ED0E0A5E6}" srcOrd="1" destOrd="0" presId="urn:microsoft.com/office/officeart/2005/8/layout/cycle2"/>
    <dgm:cxn modelId="{DCE3595B-18D4-4851-AB68-E2259E429086}" type="presOf" srcId="{4254BEFB-4C70-4A55-B95F-698A28758999}" destId="{3EB1DDF0-9C59-4016-84BB-35E181C28497}" srcOrd="0" destOrd="0" presId="urn:microsoft.com/office/officeart/2005/8/layout/cycle2"/>
    <dgm:cxn modelId="{DE31E174-B17A-4AB2-912B-326DFC7B9749}" srcId="{A265196D-FE63-4C4A-83DA-105D0122FF15}" destId="{7E50EAA4-B940-4D03-A96D-B7CA0D7891C2}" srcOrd="1" destOrd="0" parTransId="{4C522A1A-1BC3-41FD-A00E-A709E685C1CB}" sibTransId="{51D94BDE-1417-41A5-80CF-FD931B931127}"/>
    <dgm:cxn modelId="{2E51DEA7-A42A-44AB-9D8A-E73EDFA48CB6}" type="presOf" srcId="{6816BBAA-7261-4F31-9B40-58218FA698CC}" destId="{7E2D1F77-D9C5-4244-A593-0B283EECB416}" srcOrd="0" destOrd="0" presId="urn:microsoft.com/office/officeart/2005/8/layout/cycle2"/>
    <dgm:cxn modelId="{08665393-69B0-42A4-A43E-E5F41F072FEE}" type="presOf" srcId="{08171E3C-9A2D-4DC4-A27D-870AB5EF45E1}" destId="{8654542D-A64B-4FE7-AD44-1BB9ECD2611E}" srcOrd="0" destOrd="0" presId="urn:microsoft.com/office/officeart/2005/8/layout/cycle2"/>
    <dgm:cxn modelId="{3C96B35C-1302-4078-8758-3B468A680AE0}" srcId="{A265196D-FE63-4C4A-83DA-105D0122FF15}" destId="{2AD9E2CA-3D0A-42BD-B939-CB0624E3B029}" srcOrd="3" destOrd="0" parTransId="{95A13EFF-1723-414D-BD4A-3EA0C8FBD605}" sibTransId="{4254BEFB-4C70-4A55-B95F-698A28758999}"/>
    <dgm:cxn modelId="{AD246181-3DC4-45A8-B226-91C35DD43D19}" type="presOf" srcId="{51D94BDE-1417-41A5-80CF-FD931B931127}" destId="{1DFA463F-2ED9-4DBE-A3D0-40018EBB7DB7}" srcOrd="0" destOrd="0" presId="urn:microsoft.com/office/officeart/2005/8/layout/cycle2"/>
    <dgm:cxn modelId="{32573E77-C14E-41FE-8F37-AE97612A42FA}" srcId="{A265196D-FE63-4C4A-83DA-105D0122FF15}" destId="{08171E3C-9A2D-4DC4-A27D-870AB5EF45E1}" srcOrd="0" destOrd="0" parTransId="{45B84EA3-E003-4685-B114-87A915420BEE}" sibTransId="{8F00581F-1549-47A8-AE65-D15773658372}"/>
    <dgm:cxn modelId="{492F58AB-A7EC-4BCA-BF1B-D75B47521187}" type="presOf" srcId="{6816BBAA-7261-4F31-9B40-58218FA698CC}" destId="{52FEF8AF-F62A-43C9-B7DC-6D8545B5BCF4}" srcOrd="1" destOrd="0" presId="urn:microsoft.com/office/officeart/2005/8/layout/cycle2"/>
    <dgm:cxn modelId="{344DA2F7-07B6-40FC-8D10-2DDBA819C617}" type="presOf" srcId="{8F00581F-1549-47A8-AE65-D15773658372}" destId="{166ADEB0-E744-4461-9B71-3AEAB68E37E9}" srcOrd="0" destOrd="0" presId="urn:microsoft.com/office/officeart/2005/8/layout/cycle2"/>
    <dgm:cxn modelId="{B313AD62-E52B-48BF-9E85-7D898A00DA1E}" type="presOf" srcId="{446941F3-C094-47A4-B578-8AAAED71D391}" destId="{C0D47F0B-C896-4F4B-8D26-F81CAFA53177}" srcOrd="0" destOrd="0" presId="urn:microsoft.com/office/officeart/2005/8/layout/cycle2"/>
    <dgm:cxn modelId="{D2F14DD5-AB56-4C35-BA29-8AF9C0FEE083}" type="presOf" srcId="{7E50EAA4-B940-4D03-A96D-B7CA0D7891C2}" destId="{BD3D804F-F525-42FD-9634-CAA6ADE23628}" srcOrd="0" destOrd="0" presId="urn:microsoft.com/office/officeart/2005/8/layout/cycle2"/>
    <dgm:cxn modelId="{45CB4C67-A523-4158-A1BE-F54791A1D94D}" type="presOf" srcId="{446941F3-C094-47A4-B578-8AAAED71D391}" destId="{37482C9A-D2D2-4EEF-98BF-17505F614C91}" srcOrd="1" destOrd="0" presId="urn:microsoft.com/office/officeart/2005/8/layout/cycle2"/>
    <dgm:cxn modelId="{3EC8C4D9-E8AF-42DE-8B62-ABF10A284AF3}" type="presParOf" srcId="{261C7600-BF14-4CA9-8F63-81440846261D}" destId="{8654542D-A64B-4FE7-AD44-1BB9ECD2611E}" srcOrd="0" destOrd="0" presId="urn:microsoft.com/office/officeart/2005/8/layout/cycle2"/>
    <dgm:cxn modelId="{C88698E3-7699-484B-B97D-E0059988050E}" type="presParOf" srcId="{261C7600-BF14-4CA9-8F63-81440846261D}" destId="{166ADEB0-E744-4461-9B71-3AEAB68E37E9}" srcOrd="1" destOrd="0" presId="urn:microsoft.com/office/officeart/2005/8/layout/cycle2"/>
    <dgm:cxn modelId="{30831B4B-543F-4955-9A4E-4BAA2C02F9A7}" type="presParOf" srcId="{166ADEB0-E744-4461-9B71-3AEAB68E37E9}" destId="{94D5EAFC-AAB6-4280-BF47-A759815DACDC}" srcOrd="0" destOrd="0" presId="urn:microsoft.com/office/officeart/2005/8/layout/cycle2"/>
    <dgm:cxn modelId="{F04469D9-BA25-40C0-A330-9313BE0C202A}" type="presParOf" srcId="{261C7600-BF14-4CA9-8F63-81440846261D}" destId="{BD3D804F-F525-42FD-9634-CAA6ADE23628}" srcOrd="2" destOrd="0" presId="urn:microsoft.com/office/officeart/2005/8/layout/cycle2"/>
    <dgm:cxn modelId="{B6CE050C-68C3-4621-8429-D75B5B8997D5}" type="presParOf" srcId="{261C7600-BF14-4CA9-8F63-81440846261D}" destId="{1DFA463F-2ED9-4DBE-A3D0-40018EBB7DB7}" srcOrd="3" destOrd="0" presId="urn:microsoft.com/office/officeart/2005/8/layout/cycle2"/>
    <dgm:cxn modelId="{B9B01A3C-F477-411E-8346-FAD4CC8C7143}" type="presParOf" srcId="{1DFA463F-2ED9-4DBE-A3D0-40018EBB7DB7}" destId="{D6E6BE56-6E4A-47DA-A21F-FDD61E663FC6}" srcOrd="0" destOrd="0" presId="urn:microsoft.com/office/officeart/2005/8/layout/cycle2"/>
    <dgm:cxn modelId="{8E48FC71-AC9C-40C6-AC4C-3E4726860A7E}" type="presParOf" srcId="{261C7600-BF14-4CA9-8F63-81440846261D}" destId="{57559C97-80A6-4E8C-9C7F-B13F21903162}" srcOrd="4" destOrd="0" presId="urn:microsoft.com/office/officeart/2005/8/layout/cycle2"/>
    <dgm:cxn modelId="{8CFD7BE3-2A28-44DF-871F-F24BD6C3F3ED}" type="presParOf" srcId="{261C7600-BF14-4CA9-8F63-81440846261D}" destId="{7E2D1F77-D9C5-4244-A593-0B283EECB416}" srcOrd="5" destOrd="0" presId="urn:microsoft.com/office/officeart/2005/8/layout/cycle2"/>
    <dgm:cxn modelId="{8342C69C-5DDE-4B8F-9204-6FEB64490358}" type="presParOf" srcId="{7E2D1F77-D9C5-4244-A593-0B283EECB416}" destId="{52FEF8AF-F62A-43C9-B7DC-6D8545B5BCF4}" srcOrd="0" destOrd="0" presId="urn:microsoft.com/office/officeart/2005/8/layout/cycle2"/>
    <dgm:cxn modelId="{EE610D25-A854-430F-8613-A73B46262127}" type="presParOf" srcId="{261C7600-BF14-4CA9-8F63-81440846261D}" destId="{4EB85C22-7761-43E0-98EF-EAE2A058D51C}" srcOrd="6" destOrd="0" presId="urn:microsoft.com/office/officeart/2005/8/layout/cycle2"/>
    <dgm:cxn modelId="{75D9F4C0-7279-4EEC-B08C-AF140D4A691A}" type="presParOf" srcId="{261C7600-BF14-4CA9-8F63-81440846261D}" destId="{3EB1DDF0-9C59-4016-84BB-35E181C28497}" srcOrd="7" destOrd="0" presId="urn:microsoft.com/office/officeart/2005/8/layout/cycle2"/>
    <dgm:cxn modelId="{BF89425D-1A30-40D3-BE1E-7176EB67472B}" type="presParOf" srcId="{3EB1DDF0-9C59-4016-84BB-35E181C28497}" destId="{579A4BF5-521F-470C-8C40-1B5ED0E0A5E6}" srcOrd="0" destOrd="0" presId="urn:microsoft.com/office/officeart/2005/8/layout/cycle2"/>
    <dgm:cxn modelId="{685FA976-DE52-4E41-B15B-F2F5C952225C}" type="presParOf" srcId="{261C7600-BF14-4CA9-8F63-81440846261D}" destId="{BF7E91B2-36E6-453B-BB34-896A804D4AF9}" srcOrd="8" destOrd="0" presId="urn:microsoft.com/office/officeart/2005/8/layout/cycle2"/>
    <dgm:cxn modelId="{28C54AE2-103D-4B95-947E-6F048E6A1668}" type="presParOf" srcId="{261C7600-BF14-4CA9-8F63-81440846261D}" destId="{C0D47F0B-C896-4F4B-8D26-F81CAFA53177}" srcOrd="9" destOrd="0" presId="urn:microsoft.com/office/officeart/2005/8/layout/cycle2"/>
    <dgm:cxn modelId="{7547FD67-6051-4E5D-A529-280BDAB034ED}" type="presParOf" srcId="{C0D47F0B-C896-4F4B-8D26-F81CAFA53177}" destId="{37482C9A-D2D2-4EEF-98BF-17505F614C9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54542D-A64B-4FE7-AD44-1BB9ECD2611E}">
      <dsp:nvSpPr>
        <dsp:cNvPr id="0" name=""/>
        <dsp:cNvSpPr/>
      </dsp:nvSpPr>
      <dsp:spPr>
        <a:xfrm>
          <a:off x="2410271" y="701"/>
          <a:ext cx="1199257" cy="1199257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800" kern="1200"/>
            <a:t>Sistema de Versiones</a:t>
          </a:r>
        </a:p>
      </dsp:txBody>
      <dsp:txXfrm>
        <a:off x="2585898" y="176328"/>
        <a:ext cx="848003" cy="848003"/>
      </dsp:txXfrm>
    </dsp:sp>
    <dsp:sp modelId="{166ADEB0-E744-4461-9B71-3AEAB68E37E9}">
      <dsp:nvSpPr>
        <dsp:cNvPr id="0" name=""/>
        <dsp:cNvSpPr/>
      </dsp:nvSpPr>
      <dsp:spPr>
        <a:xfrm rot="2160000">
          <a:off x="3571640" y="921915"/>
          <a:ext cx="318858" cy="4047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600" kern="1200"/>
        </a:p>
      </dsp:txBody>
      <dsp:txXfrm>
        <a:off x="3580774" y="974752"/>
        <a:ext cx="223201" cy="242849"/>
      </dsp:txXfrm>
    </dsp:sp>
    <dsp:sp modelId="{BD3D804F-F525-42FD-9634-CAA6ADE23628}">
      <dsp:nvSpPr>
        <dsp:cNvPr id="0" name=""/>
        <dsp:cNvSpPr/>
      </dsp:nvSpPr>
      <dsp:spPr>
        <a:xfrm>
          <a:off x="3867212" y="1059230"/>
          <a:ext cx="1199257" cy="1199257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800" kern="1200"/>
            <a:t>Equipo de Desarrollo</a:t>
          </a:r>
        </a:p>
      </dsp:txBody>
      <dsp:txXfrm>
        <a:off x="4042839" y="1234857"/>
        <a:ext cx="848003" cy="848003"/>
      </dsp:txXfrm>
    </dsp:sp>
    <dsp:sp modelId="{1DFA463F-2ED9-4DBE-A3D0-40018EBB7DB7}">
      <dsp:nvSpPr>
        <dsp:cNvPr id="0" name=""/>
        <dsp:cNvSpPr/>
      </dsp:nvSpPr>
      <dsp:spPr>
        <a:xfrm rot="6480000">
          <a:off x="4031948" y="2304269"/>
          <a:ext cx="318858" cy="4047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600" kern="1200"/>
        </a:p>
      </dsp:txBody>
      <dsp:txXfrm rot="10800000">
        <a:off x="4094556" y="2339731"/>
        <a:ext cx="223201" cy="242849"/>
      </dsp:txXfrm>
    </dsp:sp>
    <dsp:sp modelId="{57559C97-80A6-4E8C-9C7F-B13F21903162}">
      <dsp:nvSpPr>
        <dsp:cNvPr id="0" name=""/>
        <dsp:cNvSpPr/>
      </dsp:nvSpPr>
      <dsp:spPr>
        <a:xfrm>
          <a:off x="3310710" y="2771966"/>
          <a:ext cx="1199257" cy="1199257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800" kern="1200"/>
            <a:t>Sistema de Construccion</a:t>
          </a:r>
        </a:p>
      </dsp:txBody>
      <dsp:txXfrm>
        <a:off x="3486337" y="2947593"/>
        <a:ext cx="848003" cy="848003"/>
      </dsp:txXfrm>
    </dsp:sp>
    <dsp:sp modelId="{7E2D1F77-D9C5-4244-A593-0B283EECB416}">
      <dsp:nvSpPr>
        <dsp:cNvPr id="0" name=""/>
        <dsp:cNvSpPr/>
      </dsp:nvSpPr>
      <dsp:spPr>
        <a:xfrm rot="10800000">
          <a:off x="2859494" y="3169220"/>
          <a:ext cx="318858" cy="4047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600" kern="1200"/>
        </a:p>
      </dsp:txBody>
      <dsp:txXfrm rot="10800000">
        <a:off x="2955151" y="3250170"/>
        <a:ext cx="223201" cy="242849"/>
      </dsp:txXfrm>
    </dsp:sp>
    <dsp:sp modelId="{4EB85C22-7761-43E0-98EF-EAE2A058D51C}">
      <dsp:nvSpPr>
        <dsp:cNvPr id="0" name=""/>
        <dsp:cNvSpPr/>
      </dsp:nvSpPr>
      <dsp:spPr>
        <a:xfrm>
          <a:off x="1509832" y="2771966"/>
          <a:ext cx="1199257" cy="119925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800" kern="1200"/>
            <a:t>Ejecucion/Pruebas  Automatica</a:t>
          </a:r>
        </a:p>
      </dsp:txBody>
      <dsp:txXfrm>
        <a:off x="1685459" y="2947593"/>
        <a:ext cx="848003" cy="848003"/>
      </dsp:txXfrm>
    </dsp:sp>
    <dsp:sp modelId="{3EB1DDF0-9C59-4016-84BB-35E181C28497}">
      <dsp:nvSpPr>
        <dsp:cNvPr id="0" name=""/>
        <dsp:cNvSpPr/>
      </dsp:nvSpPr>
      <dsp:spPr>
        <a:xfrm rot="15120000">
          <a:off x="1674569" y="2321435"/>
          <a:ext cx="318858" cy="4047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600" kern="1200"/>
        </a:p>
      </dsp:txBody>
      <dsp:txXfrm rot="10800000">
        <a:off x="1737177" y="2447873"/>
        <a:ext cx="223201" cy="242849"/>
      </dsp:txXfrm>
    </dsp:sp>
    <dsp:sp modelId="{BF7E91B2-36E6-453B-BB34-896A804D4AF9}">
      <dsp:nvSpPr>
        <dsp:cNvPr id="0" name=""/>
        <dsp:cNvSpPr/>
      </dsp:nvSpPr>
      <dsp:spPr>
        <a:xfrm>
          <a:off x="953330" y="1059230"/>
          <a:ext cx="1199257" cy="1199257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800" kern="1200"/>
            <a:t>Notificacion de Resultados</a:t>
          </a:r>
        </a:p>
      </dsp:txBody>
      <dsp:txXfrm>
        <a:off x="1128957" y="1234857"/>
        <a:ext cx="848003" cy="848003"/>
      </dsp:txXfrm>
    </dsp:sp>
    <dsp:sp modelId="{C0D47F0B-C896-4F4B-8D26-F81CAFA53177}">
      <dsp:nvSpPr>
        <dsp:cNvPr id="0" name=""/>
        <dsp:cNvSpPr/>
      </dsp:nvSpPr>
      <dsp:spPr>
        <a:xfrm rot="19440000">
          <a:off x="2114699" y="932523"/>
          <a:ext cx="318858" cy="4047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600" kern="1200"/>
        </a:p>
      </dsp:txBody>
      <dsp:txXfrm>
        <a:off x="2123833" y="1041586"/>
        <a:ext cx="223201" cy="24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LopezLopez</dc:creator>
  <cp:keywords/>
  <dc:description/>
  <cp:lastModifiedBy>LopezLopez</cp:lastModifiedBy>
  <cp:revision>2</cp:revision>
  <dcterms:created xsi:type="dcterms:W3CDTF">2017-08-12T05:02:00Z</dcterms:created>
  <dcterms:modified xsi:type="dcterms:W3CDTF">2017-08-12T05:43:00Z</dcterms:modified>
</cp:coreProperties>
</file>