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C21B2" w:rsidR="005C21B2" w:rsidP="003E2E83" w:rsidRDefault="005C21B2" w14:paraId="365BC12C" w14:textId="6767BE00">
      <w:pPr>
        <w:pStyle w:val="Title"/>
        <w:jc w:val="center"/>
        <w:rPr>
          <w:rFonts w:ascii="Verdana" w:hAnsi="Verdana"/>
        </w:rPr>
      </w:pPr>
      <w:r w:rsidRPr="7D44B142" w:rsidR="005C21B2">
        <w:rPr>
          <w:rFonts w:ascii="Verdana" w:hAnsi="Verdana"/>
        </w:rPr>
        <w:t>IICS Control-M Integration</w:t>
      </w:r>
      <w:r w:rsidRPr="7D44B142" w:rsidR="005C21B2">
        <w:rPr>
          <w:rFonts w:ascii="Verdana" w:hAnsi="Verdana"/>
        </w:rPr>
        <w:t xml:space="preserve"> Playbook</w:t>
      </w:r>
    </w:p>
    <w:p w:rsidRPr="005C21B2" w:rsidR="005C21B2" w:rsidP="005C21B2" w:rsidRDefault="005C21B2" w14:paraId="7088A474" w14:textId="77777777"/>
    <w:sdt>
      <w:sdtPr>
        <w:id w:val="917417894"/>
        <w:docPartObj>
          <w:docPartGallery w:val="Table of Contents"/>
          <w:docPartUnique/>
        </w:docPartObj>
      </w:sdtPr>
      <w:sdtContent>
        <w:p w:rsidRPr="003E2E83" w:rsidR="003E2E83" w:rsidRDefault="003E2E83" w14:paraId="00458530" w14:textId="1974FA5C">
          <w:pPr>
            <w:pStyle w:val="TOCHeading"/>
            <w:rPr>
              <w:rFonts w:ascii="Verdana" w:hAnsi="Verdana"/>
              <w:sz w:val="40"/>
              <w:szCs w:val="40"/>
            </w:rPr>
          </w:pPr>
          <w:r w:rsidRPr="3FD209B6" w:rsidR="003E2E83">
            <w:rPr>
              <w:rFonts w:ascii="Verdana" w:hAnsi="Verdana"/>
              <w:sz w:val="40"/>
              <w:szCs w:val="40"/>
            </w:rPr>
            <w:t>Summary</w:t>
          </w:r>
        </w:p>
        <w:p w:rsidR="516B4148" w:rsidP="516B4148" w:rsidRDefault="516B4148" w14:paraId="2F2486F6" w14:textId="77777777"/>
        <w:p w:rsidRPr="003E2E83" w:rsidR="003E2E83" w:rsidP="3FD209B6" w:rsidRDefault="003E2E83" w14:paraId="5B465308" w14:textId="4F2C21D9">
          <w:pPr>
            <w:pStyle w:val="TOC1"/>
            <w:tabs>
              <w:tab w:val="right" w:leader="dot" w:pos="9360"/>
            </w:tabs>
            <w:rPr>
              <w:rFonts w:ascii="Verdana" w:hAnsi="Verdana" w:eastAsia="Verdana" w:cs=""/>
              <w:lang w:val="en-US"/>
            </w:rPr>
          </w:pPr>
          <w:r>
            <w:fldChar w:fldCharType="begin"/>
          </w:r>
          <w:r>
            <w:instrText xml:space="preserve">TOC \o "1-3" \h \z \u</w:instrText>
          </w:r>
          <w:r>
            <w:fldChar w:fldCharType="separate"/>
          </w:r>
          <w:hyperlink w:anchor="_Toc905334347">
            <w:r w:rsidRPr="3FD209B6" w:rsidR="3FD209B6">
              <w:rPr>
                <w:rStyle w:val="Hyperlink"/>
              </w:rPr>
              <w:t>Section 1: Introduction</w:t>
            </w:r>
            <w:r>
              <w:tab/>
            </w:r>
            <w:r>
              <w:fldChar w:fldCharType="begin"/>
            </w:r>
            <w:r>
              <w:instrText xml:space="preserve">PAGEREF _Toc905334347 \h</w:instrText>
            </w:r>
            <w:r>
              <w:fldChar w:fldCharType="separate"/>
            </w:r>
            <w:r w:rsidRPr="3FD209B6" w:rsidR="3FD209B6">
              <w:rPr>
                <w:rStyle w:val="Hyperlink"/>
              </w:rPr>
              <w:t>1</w:t>
            </w:r>
            <w:r>
              <w:fldChar w:fldCharType="end"/>
            </w:r>
          </w:hyperlink>
        </w:p>
        <w:p w:rsidRPr="003E2E83" w:rsidR="003E2E83" w:rsidP="3FD209B6" w:rsidRDefault="00084F58" w14:paraId="33EC4415" w14:textId="57E60780">
          <w:pPr>
            <w:pStyle w:val="TOC1"/>
            <w:tabs>
              <w:tab w:val="right" w:leader="dot" w:pos="9360"/>
            </w:tabs>
            <w:rPr>
              <w:rFonts w:ascii="Verdana" w:hAnsi="Verdana" w:eastAsia="Verdana" w:cs=""/>
              <w:lang w:val="en-US"/>
            </w:rPr>
          </w:pPr>
          <w:hyperlink w:anchor="_Toc358524510">
            <w:r w:rsidRPr="3FD209B6" w:rsidR="3FD209B6">
              <w:rPr>
                <w:rStyle w:val="Hyperlink"/>
              </w:rPr>
              <w:t>Section 2: Configuring RunAJobCli utility</w:t>
            </w:r>
            <w:r>
              <w:tab/>
            </w:r>
            <w:r>
              <w:fldChar w:fldCharType="begin"/>
            </w:r>
            <w:r>
              <w:instrText xml:space="preserve">PAGEREF _Toc358524510 \h</w:instrText>
            </w:r>
            <w:r>
              <w:fldChar w:fldCharType="separate"/>
            </w:r>
            <w:r w:rsidRPr="3FD209B6" w:rsidR="3FD209B6">
              <w:rPr>
                <w:rStyle w:val="Hyperlink"/>
              </w:rPr>
              <w:t>2</w:t>
            </w:r>
            <w:r>
              <w:fldChar w:fldCharType="end"/>
            </w:r>
          </w:hyperlink>
        </w:p>
        <w:p w:rsidRPr="003E2E83" w:rsidR="003E2E83" w:rsidP="3FD209B6" w:rsidRDefault="00084F58" w14:paraId="09FC9BDF" w14:textId="1425527C">
          <w:pPr>
            <w:pStyle w:val="TOC1"/>
            <w:tabs>
              <w:tab w:val="right" w:leader="dot" w:pos="9360"/>
            </w:tabs>
            <w:rPr>
              <w:rFonts w:ascii="Verdana" w:hAnsi="Verdana" w:eastAsia="Verdana" w:cs=""/>
              <w:lang w:val="en-US"/>
            </w:rPr>
          </w:pPr>
          <w:hyperlink w:anchor="_Toc56058244">
            <w:r w:rsidRPr="3FD209B6" w:rsidR="3FD209B6">
              <w:rPr>
                <w:rStyle w:val="Hyperlink"/>
              </w:rPr>
              <w:t>Section 3: Using RunAJobCli to run a job in IICS:</w:t>
            </w:r>
            <w:r>
              <w:tab/>
            </w:r>
            <w:r>
              <w:fldChar w:fldCharType="begin"/>
            </w:r>
            <w:r>
              <w:instrText xml:space="preserve">PAGEREF _Toc56058244 \h</w:instrText>
            </w:r>
            <w:r>
              <w:fldChar w:fldCharType="separate"/>
            </w:r>
            <w:r w:rsidRPr="3FD209B6" w:rsidR="3FD209B6">
              <w:rPr>
                <w:rStyle w:val="Hyperlink"/>
              </w:rPr>
              <w:t>3</w:t>
            </w:r>
            <w:r>
              <w:fldChar w:fldCharType="end"/>
            </w:r>
          </w:hyperlink>
        </w:p>
        <w:p w:rsidRPr="003E2E83" w:rsidR="003E2E83" w:rsidP="3FD209B6" w:rsidRDefault="00084F58" w14:paraId="3AF45D01" w14:textId="30228C8E">
          <w:pPr>
            <w:pStyle w:val="TOC1"/>
            <w:tabs>
              <w:tab w:val="right" w:leader="dot" w:pos="9360"/>
            </w:tabs>
            <w:rPr>
              <w:rFonts w:ascii="Verdana" w:hAnsi="Verdana" w:eastAsia="Verdana" w:cs=""/>
              <w:lang w:val="en-US"/>
            </w:rPr>
          </w:pPr>
          <w:hyperlink w:anchor="_Toc638917457">
            <w:r w:rsidRPr="3FD209B6" w:rsidR="3FD209B6">
              <w:rPr>
                <w:rStyle w:val="Hyperlink"/>
              </w:rPr>
              <w:t>Section 4: Testing Cases</w:t>
            </w:r>
            <w:r>
              <w:tab/>
            </w:r>
            <w:r>
              <w:fldChar w:fldCharType="begin"/>
            </w:r>
            <w:r>
              <w:instrText xml:space="preserve">PAGEREF _Toc638917457 \h</w:instrText>
            </w:r>
            <w:r>
              <w:fldChar w:fldCharType="separate"/>
            </w:r>
            <w:r w:rsidRPr="3FD209B6" w:rsidR="3FD209B6">
              <w:rPr>
                <w:rStyle w:val="Hyperlink"/>
              </w:rPr>
              <w:t>4</w:t>
            </w:r>
            <w:r>
              <w:fldChar w:fldCharType="end"/>
            </w:r>
          </w:hyperlink>
        </w:p>
        <w:p w:rsidRPr="003E2E83" w:rsidR="003E2E83" w:rsidP="3FD209B6" w:rsidRDefault="00084F58" w14:paraId="4BA0C289" w14:textId="53D79B67">
          <w:pPr>
            <w:pStyle w:val="TOC1"/>
            <w:tabs>
              <w:tab w:val="right" w:leader="dot" w:pos="9360"/>
            </w:tabs>
            <w:rPr>
              <w:rFonts w:ascii="Verdana" w:hAnsi="Verdana" w:eastAsia="Verdana" w:cs=""/>
              <w:lang w:val="en-US"/>
            </w:rPr>
          </w:pPr>
          <w:hyperlink w:anchor="_Toc1754262800">
            <w:r w:rsidRPr="3FD209B6" w:rsidR="3FD209B6">
              <w:rPr>
                <w:rStyle w:val="Hyperlink"/>
              </w:rPr>
              <w:t>Section 5: Control-M Deployment Steps:</w:t>
            </w:r>
            <w:r>
              <w:tab/>
            </w:r>
            <w:r>
              <w:fldChar w:fldCharType="begin"/>
            </w:r>
            <w:r>
              <w:instrText xml:space="preserve">PAGEREF _Toc1754262800 \h</w:instrText>
            </w:r>
            <w:r>
              <w:fldChar w:fldCharType="separate"/>
            </w:r>
            <w:r w:rsidRPr="3FD209B6" w:rsidR="3FD209B6">
              <w:rPr>
                <w:rStyle w:val="Hyperlink"/>
              </w:rPr>
              <w:t>16</w:t>
            </w:r>
            <w:r>
              <w:fldChar w:fldCharType="end"/>
            </w:r>
          </w:hyperlink>
          <w:r>
            <w:fldChar w:fldCharType="end"/>
          </w:r>
        </w:p>
      </w:sdtContent>
    </w:sdt>
    <w:p w:rsidR="003E2E83" w:rsidRDefault="003E2E83" w14:paraId="06133278" w14:textId="2B90E219"/>
    <w:p w:rsidR="005C21B2" w:rsidRDefault="005C21B2" w14:paraId="3DA410AC" w14:textId="77777777">
      <w:pPr>
        <w:rPr>
          <w:sz w:val="40"/>
          <w:szCs w:val="40"/>
        </w:rPr>
      </w:pPr>
      <w:r>
        <w:br w:type="page"/>
      </w:r>
    </w:p>
    <w:p w:rsidRPr="000731ED" w:rsidR="005B0A90" w:rsidP="000731ED" w:rsidRDefault="60C413C8" w14:paraId="00000001" w14:textId="49DD949D">
      <w:pPr>
        <w:pStyle w:val="Heading1"/>
        <w:rPr>
          <w:rFonts w:ascii="Verdana" w:hAnsi="Verdana"/>
        </w:rPr>
      </w:pPr>
      <w:bookmarkStart w:name="_Toc905334347" w:id="242402061"/>
      <w:r w:rsidR="60C413C8">
        <w:rPr/>
        <w:t xml:space="preserve">   </w:t>
      </w:r>
      <w:r w:rsidRPr="3FD209B6" w:rsidR="000731ED">
        <w:rPr>
          <w:rFonts w:ascii="Verdana" w:hAnsi="Verdana"/>
          <w:sz w:val="16"/>
          <w:szCs w:val="16"/>
        </w:rPr>
        <w:t>Section 1:</w:t>
      </w:r>
      <w:r w:rsidRPr="3FD209B6" w:rsidR="60C413C8">
        <w:rPr>
          <w:rFonts w:ascii="Verdana" w:hAnsi="Verdana"/>
        </w:rPr>
        <w:t xml:space="preserve"> </w:t>
      </w:r>
      <w:r w:rsidRPr="3FD209B6" w:rsidR="005C21B2">
        <w:rPr>
          <w:rFonts w:ascii="Verdana" w:hAnsi="Verdana"/>
        </w:rPr>
        <w:t>Introduction</w:t>
      </w:r>
      <w:bookmarkEnd w:id="242402061"/>
    </w:p>
    <w:p w:rsidR="005B0A90" w:rsidRDefault="00FA5415" w14:paraId="00000002" w14:textId="77777777">
      <w:pPr>
        <w:spacing w:before="280" w:after="80"/>
        <w:ind w:left="720"/>
        <w:rPr>
          <w:rFonts w:ascii="Verdana" w:hAnsi="Verdana" w:eastAsia="Verdana" w:cs="Verdana"/>
          <w:color w:val="676767"/>
          <w:sz w:val="16"/>
          <w:szCs w:val="16"/>
          <w:highlight w:val="white"/>
        </w:rPr>
      </w:pPr>
      <w:r>
        <w:rPr>
          <w:rFonts w:ascii="Verdana" w:hAnsi="Verdana" w:eastAsia="Verdana" w:cs="Verdana"/>
          <w:color w:val="676767"/>
          <w:sz w:val="16"/>
          <w:szCs w:val="16"/>
          <w:highlight w:val="white"/>
        </w:rPr>
        <w:t xml:space="preserve">One can have business requirements to run IICS jobs from an external application or check the status of a running task from a Third-Party scheduler. To achieve this requirement the Informatica REST API can directly be invoked. However, one needs to </w:t>
      </w:r>
      <w:proofErr w:type="gramStart"/>
      <w:r>
        <w:rPr>
          <w:rFonts w:ascii="Verdana" w:hAnsi="Verdana" w:eastAsia="Verdana" w:cs="Verdana"/>
          <w:color w:val="676767"/>
          <w:sz w:val="16"/>
          <w:szCs w:val="16"/>
          <w:highlight w:val="white"/>
        </w:rPr>
        <w:t>have an understanding of</w:t>
      </w:r>
      <w:proofErr w:type="gramEnd"/>
      <w:r>
        <w:rPr>
          <w:rFonts w:ascii="Verdana" w:hAnsi="Verdana" w:eastAsia="Verdana" w:cs="Verdana"/>
          <w:color w:val="676767"/>
          <w:sz w:val="16"/>
          <w:szCs w:val="16"/>
          <w:highlight w:val="white"/>
        </w:rPr>
        <w:t xml:space="preserve"> the REST framework, form the web requests for each action, execute it and parse the response. This could be complex and time-consuming.</w:t>
      </w:r>
      <w:r>
        <w:rPr>
          <w:rFonts w:ascii="Verdana" w:hAnsi="Verdana" w:eastAsia="Verdana" w:cs="Verdana"/>
          <w:color w:val="676767"/>
          <w:sz w:val="16"/>
          <w:szCs w:val="16"/>
        </w:rPr>
        <w:t xml:space="preserve"> </w:t>
      </w:r>
      <w:r>
        <w:rPr>
          <w:rFonts w:ascii="Verdana" w:hAnsi="Verdana" w:eastAsia="Verdana" w:cs="Verdana"/>
          <w:color w:val="676767"/>
          <w:sz w:val="16"/>
          <w:szCs w:val="16"/>
          <w:highlight w:val="white"/>
        </w:rPr>
        <w:t xml:space="preserve">For that Informatica provides a free utility called RunAJobCli which simplifies this operation by performing these individual activities and encapsulating the internal requests and responses. The end user is required to provide only necessary information - for </w:t>
      </w:r>
      <w:proofErr w:type="gramStart"/>
      <w:r>
        <w:rPr>
          <w:rFonts w:ascii="Verdana" w:hAnsi="Verdana" w:eastAsia="Verdana" w:cs="Verdana"/>
          <w:color w:val="676767"/>
          <w:sz w:val="16"/>
          <w:szCs w:val="16"/>
          <w:highlight w:val="white"/>
        </w:rPr>
        <w:t>e.g.</w:t>
      </w:r>
      <w:proofErr w:type="gramEnd"/>
      <w:r>
        <w:rPr>
          <w:rFonts w:ascii="Verdana" w:hAnsi="Verdana" w:eastAsia="Verdana" w:cs="Verdana"/>
          <w:color w:val="676767"/>
          <w:sz w:val="16"/>
          <w:szCs w:val="16"/>
          <w:highlight w:val="white"/>
        </w:rPr>
        <w:t xml:space="preserve"> IICS Account details, Task details, etc.</w:t>
      </w:r>
    </w:p>
    <w:p w:rsidR="005B0A90" w:rsidRDefault="00FA5415" w14:paraId="00000003" w14:textId="77777777">
      <w:pPr>
        <w:spacing w:before="280" w:after="80"/>
        <w:ind w:left="720"/>
        <w:rPr>
          <w:rFonts w:ascii="Verdana" w:hAnsi="Verdana" w:eastAsia="Verdana" w:cs="Verdana"/>
          <w:color w:val="676767"/>
          <w:sz w:val="16"/>
          <w:szCs w:val="16"/>
          <w:highlight w:val="white"/>
        </w:rPr>
      </w:pPr>
      <w:r>
        <w:rPr>
          <w:rFonts w:ascii="Verdana" w:hAnsi="Verdana" w:eastAsia="Verdana" w:cs="Verdana"/>
          <w:color w:val="676767"/>
          <w:sz w:val="16"/>
          <w:szCs w:val="16"/>
          <w:highlight w:val="white"/>
        </w:rPr>
        <w:t>RunAJobCli is a command line tool used to trigger IICS Tasks. This utility internally uses the REST API service in order to execute IICS tasks.</w:t>
      </w:r>
    </w:p>
    <w:p w:rsidR="005B0A90" w:rsidRDefault="00FA5415" w14:paraId="00000004" w14:textId="77777777">
      <w:pPr>
        <w:pStyle w:val="Heading4"/>
        <w:ind w:left="720"/>
        <w:rPr>
          <w:rFonts w:ascii="Verdana" w:hAnsi="Verdana" w:eastAsia="Verdana" w:cs="Verdana"/>
          <w:b/>
        </w:rPr>
      </w:pPr>
      <w:bookmarkStart w:name="_hglc57myof3f" w:colFirst="0" w:colLast="0" w:id="1"/>
      <w:bookmarkEnd w:id="1"/>
      <w:r>
        <w:rPr>
          <w:rFonts w:ascii="Verdana" w:hAnsi="Verdana" w:eastAsia="Verdana" w:cs="Verdana"/>
          <w:b/>
        </w:rPr>
        <w:t>Summary of Preparatory Tasks</w:t>
      </w:r>
    </w:p>
    <w:p w:rsidR="005B0A90" w:rsidRDefault="00FA5415" w14:paraId="00000005" w14:textId="77777777">
      <w:pPr>
        <w:pStyle w:val="Heading4"/>
        <w:numPr>
          <w:ilvl w:val="0"/>
          <w:numId w:val="3"/>
        </w:numPr>
        <w:spacing w:after="160"/>
        <w:rPr>
          <w:rFonts w:ascii="Verdana" w:hAnsi="Verdana" w:eastAsia="Verdana" w:cs="Verdana"/>
          <w:color w:val="676767"/>
          <w:sz w:val="16"/>
          <w:szCs w:val="16"/>
        </w:rPr>
      </w:pPr>
      <w:bookmarkStart w:name="_m4e2p2c91nbn" w:colFirst="0" w:colLast="0" w:id="2"/>
      <w:bookmarkEnd w:id="2"/>
      <w:r>
        <w:rPr>
          <w:rFonts w:ascii="Verdana" w:hAnsi="Verdana" w:eastAsia="Verdana" w:cs="Verdana"/>
          <w:b/>
          <w:color w:val="676767"/>
          <w:sz w:val="17"/>
          <w:szCs w:val="17"/>
        </w:rPr>
        <w:t>RunAJobCli package must be enabled in your Informatica Intelligent Cloud Services organization to use the RunAJob utility.</w:t>
      </w:r>
    </w:p>
    <w:p w:rsidR="005B0A90" w:rsidRDefault="00FA5415" w14:paraId="00000006" w14:textId="77777777">
      <w:pPr>
        <w:pStyle w:val="Heading4"/>
        <w:spacing w:after="160"/>
        <w:ind w:left="720"/>
        <w:rPr>
          <w:rFonts w:ascii="Verdana" w:hAnsi="Verdana" w:eastAsia="Verdana" w:cs="Verdana"/>
          <w:color w:val="676767"/>
          <w:sz w:val="16"/>
          <w:szCs w:val="16"/>
        </w:rPr>
      </w:pPr>
      <w:r>
        <w:rPr>
          <w:rFonts w:ascii="Verdana" w:hAnsi="Verdana" w:eastAsia="Verdana" w:cs="Verdana"/>
          <w:color w:val="676767"/>
          <w:sz w:val="16"/>
          <w:szCs w:val="16"/>
        </w:rPr>
        <w:t>To see if your organization is licensed to use the utility, log in to your organization and clickAdministrator Licenses, and then look for the RunAJobCli package toward the bottom of the page. If you do not see the package, contact Informatica Global Customer Support to enable it.</w:t>
      </w:r>
    </w:p>
    <w:p w:rsidR="005B0A90" w:rsidRDefault="00FA5415" w14:paraId="00000007" w14:textId="77777777">
      <w:pPr>
        <w:pStyle w:val="Heading4"/>
        <w:spacing w:after="160"/>
        <w:ind w:left="720"/>
        <w:rPr>
          <w:rFonts w:ascii="Verdana" w:hAnsi="Verdana" w:eastAsia="Verdana" w:cs="Verdana"/>
          <w:color w:val="676767"/>
          <w:sz w:val="16"/>
          <w:szCs w:val="16"/>
        </w:rPr>
      </w:pPr>
      <w:r>
        <w:rPr>
          <w:rFonts w:ascii="Verdana" w:hAnsi="Verdana" w:eastAsia="Verdana" w:cs="Verdana"/>
          <w:color w:val="676767"/>
          <w:sz w:val="16"/>
          <w:szCs w:val="16"/>
        </w:rPr>
        <w:t>When the package is enabled, the utility can be found in the following location:</w:t>
      </w:r>
    </w:p>
    <w:p w:rsidR="005B0A90" w:rsidRDefault="00FA5415" w14:paraId="00000008" w14:textId="77777777">
      <w:pPr>
        <w:pStyle w:val="Heading4"/>
        <w:spacing w:after="160"/>
        <w:ind w:left="720"/>
        <w:rPr>
          <w:rFonts w:ascii="Verdana" w:hAnsi="Verdana" w:eastAsia="Verdana" w:cs="Verdana"/>
          <w:color w:val="676767"/>
          <w:sz w:val="16"/>
          <w:szCs w:val="16"/>
        </w:rPr>
      </w:pPr>
      <w:r>
        <w:rPr>
          <w:rFonts w:ascii="Verdana" w:hAnsi="Verdana" w:eastAsia="Verdana" w:cs="Verdana"/>
          <w:color w:val="676767"/>
          <w:sz w:val="16"/>
          <w:szCs w:val="16"/>
        </w:rPr>
        <w:t>&lt;Secure Agent installation directory&gt;\apps\runAJobCli</w:t>
      </w:r>
      <w:r>
        <w:rPr>
          <w:rFonts w:ascii="Arial" w:hAnsi="Arial" w:eastAsia="Verdana" w:cs="Arial"/>
          <w:color w:val="676767"/>
          <w:sz w:val="16"/>
          <w:szCs w:val="16"/>
        </w:rPr>
        <w:t>​</w:t>
      </w:r>
    </w:p>
    <w:p w:rsidR="005B0A90" w:rsidRDefault="00FA5415" w14:paraId="00000009" w14:textId="77777777">
      <w:pPr>
        <w:pStyle w:val="Heading4"/>
        <w:ind w:left="720"/>
        <w:rPr>
          <w:rFonts w:ascii="Verdana" w:hAnsi="Verdana" w:eastAsia="Verdana" w:cs="Verdana"/>
          <w:b/>
          <w:i/>
          <w:color w:val="676767"/>
          <w:sz w:val="17"/>
          <w:szCs w:val="17"/>
        </w:rPr>
      </w:pPr>
      <w:r>
        <w:rPr>
          <w:rFonts w:ascii="Verdana" w:hAnsi="Verdana" w:eastAsia="Verdana" w:cs="Verdana"/>
          <w:b/>
          <w:color w:val="676767"/>
          <w:sz w:val="17"/>
          <w:szCs w:val="17"/>
        </w:rPr>
        <w:t>Note</w:t>
      </w:r>
      <w:r>
        <w:rPr>
          <w:rFonts w:ascii="Verdana" w:hAnsi="Verdana" w:eastAsia="Verdana" w:cs="Verdana"/>
          <w:color w:val="676767"/>
          <w:sz w:val="17"/>
          <w:szCs w:val="17"/>
        </w:rPr>
        <w:t>: Java 1.8 is required to use this utility. To check the java version in the machine, run the following command:</w:t>
      </w:r>
      <w:r>
        <w:rPr>
          <w:rFonts w:ascii="Verdana" w:hAnsi="Verdana" w:eastAsia="Verdana" w:cs="Verdana"/>
          <w:b/>
          <w:i/>
          <w:color w:val="676767"/>
          <w:sz w:val="17"/>
          <w:szCs w:val="17"/>
        </w:rPr>
        <w:t xml:space="preserve">  java -version</w:t>
      </w:r>
    </w:p>
    <w:p w:rsidR="005B0A90" w:rsidRDefault="00FA5415" w14:paraId="0000000A" w14:textId="77777777">
      <w:pPr>
        <w:pStyle w:val="Heading4"/>
        <w:ind w:left="720"/>
        <w:rPr>
          <w:rFonts w:ascii="Verdana" w:hAnsi="Verdana" w:eastAsia="Verdana" w:cs="Verdana"/>
          <w:color w:val="676767"/>
          <w:sz w:val="17"/>
          <w:szCs w:val="17"/>
        </w:rPr>
      </w:pPr>
      <w:r>
        <w:rPr>
          <w:rFonts w:ascii="Verdana" w:hAnsi="Verdana" w:eastAsia="Verdana" w:cs="Verdana"/>
          <w:color w:val="676767"/>
          <w:sz w:val="17"/>
          <w:szCs w:val="17"/>
        </w:rPr>
        <w:t xml:space="preserve">If it is not 1.8, please install java 1.8 in the machine/server from where you will be running this command. </w:t>
      </w:r>
      <w:r>
        <w:rPr>
          <w:rFonts w:ascii="Arial" w:hAnsi="Arial" w:eastAsia="Verdana" w:cs="Arial"/>
          <w:color w:val="676767"/>
          <w:sz w:val="17"/>
          <w:szCs w:val="17"/>
        </w:rPr>
        <w:t>​</w:t>
      </w:r>
    </w:p>
    <w:p w:rsidR="005B0A90" w:rsidRDefault="00FA5415" w14:paraId="0000000B" w14:textId="77777777">
      <w:pPr>
        <w:pStyle w:val="Heading4"/>
        <w:ind w:left="720" w:firstLine="720"/>
        <w:rPr>
          <w:rFonts w:ascii="Verdana" w:hAnsi="Verdana" w:eastAsia="Verdana" w:cs="Verdana"/>
          <w:b/>
          <w:color w:val="676767"/>
          <w:sz w:val="17"/>
          <w:szCs w:val="17"/>
        </w:rPr>
      </w:pPr>
      <w:r>
        <w:rPr>
          <w:rFonts w:ascii="Verdana" w:hAnsi="Verdana" w:eastAsia="Verdana" w:cs="Verdana"/>
          <w:b/>
          <w:color w:val="676767"/>
          <w:sz w:val="17"/>
          <w:szCs w:val="17"/>
        </w:rPr>
        <w:t>What happens if there is no java 1.8 installed</w:t>
      </w:r>
    </w:p>
    <w:p w:rsidR="005B0A90" w:rsidRDefault="00FA5415" w14:paraId="0000000C" w14:textId="77777777">
      <w:pPr>
        <w:pStyle w:val="Heading4"/>
        <w:ind w:left="1440"/>
        <w:rPr>
          <w:rFonts w:ascii="Verdana" w:hAnsi="Verdana" w:eastAsia="Verdana" w:cs="Verdana"/>
          <w:color w:val="676767"/>
          <w:sz w:val="17"/>
          <w:szCs w:val="17"/>
        </w:rPr>
      </w:pPr>
      <w:r>
        <w:rPr>
          <w:rFonts w:ascii="Verdana" w:hAnsi="Verdana" w:eastAsia="Verdana" w:cs="Verdana"/>
          <w:color w:val="676767"/>
          <w:sz w:val="17"/>
          <w:szCs w:val="17"/>
        </w:rPr>
        <w:t xml:space="preserve">Exception in thread "main" </w:t>
      </w:r>
      <w:proofErr w:type="gramStart"/>
      <w:r>
        <w:rPr>
          <w:rFonts w:ascii="Verdana" w:hAnsi="Verdana" w:eastAsia="Verdana" w:cs="Verdana"/>
          <w:color w:val="676767"/>
          <w:sz w:val="17"/>
          <w:szCs w:val="17"/>
        </w:rPr>
        <w:t>java.lang</w:t>
      </w:r>
      <w:proofErr w:type="gramEnd"/>
      <w:r>
        <w:rPr>
          <w:rFonts w:ascii="Verdana" w:hAnsi="Verdana" w:eastAsia="Verdana" w:cs="Verdana"/>
          <w:color w:val="676767"/>
          <w:sz w:val="17"/>
          <w:szCs w:val="17"/>
        </w:rPr>
        <w:t>.ClassFormatError: com.informatica.saas.utilities.plugins.RunAJobPlugin (unrecognized class file version)</w:t>
      </w:r>
      <w:r>
        <w:rPr>
          <w:rFonts w:ascii="Arial" w:hAnsi="Arial" w:eastAsia="Verdana" w:cs="Arial"/>
          <w:color w:val="676767"/>
          <w:sz w:val="17"/>
          <w:szCs w:val="17"/>
        </w:rPr>
        <w:t>​</w:t>
      </w:r>
    </w:p>
    <w:p w:rsidR="005B0A90" w:rsidRDefault="00FA5415" w14:paraId="0000000D" w14:textId="77777777">
      <w:pPr>
        <w:pStyle w:val="Heading4"/>
        <w:numPr>
          <w:ilvl w:val="0"/>
          <w:numId w:val="4"/>
        </w:numPr>
        <w:rPr>
          <w:rFonts w:ascii="Verdana" w:hAnsi="Verdana" w:eastAsia="Verdana" w:cs="Verdana"/>
          <w:color w:val="676767"/>
          <w:sz w:val="17"/>
          <w:szCs w:val="17"/>
        </w:rPr>
      </w:pPr>
      <w:bookmarkStart w:name="_imfn907nqw9w" w:colFirst="0" w:colLast="0" w:id="3"/>
      <w:bookmarkEnd w:id="3"/>
      <w:r>
        <w:rPr>
          <w:rFonts w:ascii="Verdana" w:hAnsi="Verdana" w:eastAsia="Verdana" w:cs="Verdana"/>
          <w:b/>
          <w:color w:val="676767"/>
          <w:sz w:val="17"/>
          <w:szCs w:val="17"/>
        </w:rPr>
        <w:t>The Utility is recommended to be used from "{AgentDir}\apps\runAJobCli\"</w:t>
      </w:r>
      <w:r>
        <w:rPr>
          <w:rFonts w:ascii="Verdana" w:hAnsi="Verdana" w:eastAsia="Verdana" w:cs="Verdana"/>
          <w:color w:val="676767"/>
          <w:sz w:val="17"/>
          <w:szCs w:val="17"/>
        </w:rPr>
        <w:t>. However, since the utility is a standalone java program, one can use the binaries from {AgentDir}\Downloads\package-runAJobCli.</w:t>
      </w:r>
      <w:r>
        <w:rPr>
          <w:rFonts w:ascii="Verdana" w:hAnsi="Verdana" w:eastAsia="Verdana" w:cs="Verdana"/>
          <w:b/>
          <w:color w:val="676767"/>
          <w:sz w:val="17"/>
          <w:szCs w:val="17"/>
        </w:rPr>
        <w:t>xx</w:t>
      </w:r>
      <w:r>
        <w:rPr>
          <w:rFonts w:ascii="Arial" w:hAnsi="Arial" w:eastAsia="Verdana" w:cs="Arial"/>
          <w:color w:val="676767"/>
          <w:sz w:val="17"/>
          <w:szCs w:val="17"/>
        </w:rPr>
        <w:t>​</w:t>
      </w:r>
      <w:r>
        <w:rPr>
          <w:rFonts w:ascii="Verdana" w:hAnsi="Verdana" w:eastAsia="Verdana" w:cs="Verdana"/>
          <w:color w:val="676767"/>
          <w:sz w:val="17"/>
          <w:szCs w:val="17"/>
        </w:rPr>
        <w:t>" and trigger jobs from another server (like Ctrl+m server etc.).</w:t>
      </w:r>
    </w:p>
    <w:p w:rsidR="005B0A90" w:rsidRDefault="005B0A90" w14:paraId="0000000E" w14:textId="77777777">
      <w:pPr>
        <w:spacing w:line="240" w:lineRule="auto"/>
        <w:rPr>
          <w:rFonts w:ascii="Verdana" w:hAnsi="Verdana" w:eastAsia="Verdana" w:cs="Verdana"/>
          <w:color w:val="676767"/>
          <w:sz w:val="16"/>
          <w:szCs w:val="16"/>
        </w:rPr>
      </w:pPr>
    </w:p>
    <w:p w:rsidR="005B0A90" w:rsidRDefault="00FA5415" w14:paraId="0000000F" w14:textId="77777777">
      <w:pPr>
        <w:pStyle w:val="Heading4"/>
        <w:numPr>
          <w:ilvl w:val="0"/>
          <w:numId w:val="4"/>
        </w:numPr>
        <w:spacing w:before="0"/>
        <w:rPr>
          <w:rFonts w:ascii="Verdana" w:hAnsi="Verdana" w:eastAsia="Verdana" w:cs="Verdana"/>
          <w:color w:val="676767"/>
          <w:sz w:val="17"/>
          <w:szCs w:val="17"/>
        </w:rPr>
      </w:pPr>
      <w:bookmarkStart w:name="_huyag6bfi4rx" w:colFirst="0" w:colLast="0" w:id="4"/>
      <w:bookmarkEnd w:id="4"/>
      <w:r>
        <w:rPr>
          <w:rFonts w:ascii="Verdana" w:hAnsi="Verdana" w:eastAsia="Verdana" w:cs="Verdana"/>
          <w:b/>
          <w:color w:val="676767"/>
          <w:sz w:val="17"/>
          <w:szCs w:val="17"/>
        </w:rPr>
        <w:t>Have on hand the following Information:</w:t>
      </w:r>
    </w:p>
    <w:p w:rsidR="005B0A90" w:rsidRDefault="00FA5415" w14:paraId="00000010" w14:textId="77777777">
      <w:pPr>
        <w:numPr>
          <w:ilvl w:val="1"/>
          <w:numId w:val="4"/>
        </w:numPr>
        <w:spacing w:before="80"/>
        <w:rPr>
          <w:rFonts w:ascii="Verdana" w:hAnsi="Verdana" w:eastAsia="Verdana" w:cs="Verdana"/>
          <w:color w:val="676767"/>
          <w:sz w:val="16"/>
          <w:szCs w:val="16"/>
        </w:rPr>
      </w:pPr>
      <w:r>
        <w:rPr>
          <w:rFonts w:ascii="Verdana" w:hAnsi="Verdana" w:eastAsia="Verdana" w:cs="Verdana"/>
          <w:color w:val="676767"/>
          <w:sz w:val="16"/>
          <w:szCs w:val="16"/>
        </w:rPr>
        <w:t>IICS Base URL: https://dm1-us.informaticacloud.com/ma</w:t>
      </w:r>
    </w:p>
    <w:p w:rsidR="005B0A90" w:rsidRDefault="00FA5415" w14:paraId="00000011" w14:textId="77777777">
      <w:pPr>
        <w:numPr>
          <w:ilvl w:val="1"/>
          <w:numId w:val="4"/>
        </w:numPr>
        <w:rPr>
          <w:rFonts w:ascii="Verdana" w:hAnsi="Verdana" w:eastAsia="Verdana" w:cs="Verdana"/>
          <w:color w:val="676767"/>
          <w:sz w:val="16"/>
          <w:szCs w:val="16"/>
        </w:rPr>
      </w:pPr>
      <w:r>
        <w:rPr>
          <w:rFonts w:ascii="Verdana" w:hAnsi="Verdana" w:eastAsia="Verdana" w:cs="Verdana"/>
          <w:color w:val="676767"/>
          <w:sz w:val="16"/>
          <w:szCs w:val="16"/>
        </w:rPr>
        <w:t>IICS Login: This user will the IICS Credential</w:t>
      </w:r>
    </w:p>
    <w:p w:rsidR="005B0A90" w:rsidRDefault="00FA5415" w14:paraId="00000012" w14:textId="77777777">
      <w:pPr>
        <w:numPr>
          <w:ilvl w:val="1"/>
          <w:numId w:val="4"/>
        </w:numPr>
        <w:spacing w:after="80"/>
        <w:rPr>
          <w:rFonts w:ascii="Verdana" w:hAnsi="Verdana" w:eastAsia="Verdana" w:cs="Verdana"/>
          <w:color w:val="676767"/>
          <w:sz w:val="16"/>
          <w:szCs w:val="16"/>
        </w:rPr>
      </w:pPr>
      <w:r>
        <w:rPr>
          <w:rFonts w:ascii="Verdana" w:hAnsi="Verdana" w:eastAsia="Verdana" w:cs="Verdana"/>
          <w:color w:val="676767"/>
          <w:sz w:val="16"/>
          <w:szCs w:val="16"/>
        </w:rPr>
        <w:t>Encrypted password (run the utility {AgentDir}\Downloads\package-runAJobCli.xx\cli.sh encryptText -t &lt;password&gt;</w:t>
      </w:r>
    </w:p>
    <w:p w:rsidRPr="000731ED" w:rsidR="005B0A90" w:rsidP="000731ED" w:rsidRDefault="000731ED" w14:paraId="00000013" w14:textId="477593B4">
      <w:pPr>
        <w:pStyle w:val="Heading1"/>
        <w:rPr>
          <w:rFonts w:ascii="Verdana" w:hAnsi="Verdana"/>
        </w:rPr>
      </w:pPr>
      <w:bookmarkStart w:name="_wpf11hx4jnps" w:id="5"/>
      <w:bookmarkEnd w:id="5"/>
      <w:bookmarkStart w:name="_Toc358524510" w:id="1475270553"/>
      <w:r w:rsidRPr="3FD209B6" w:rsidR="000731ED">
        <w:rPr>
          <w:rFonts w:ascii="Verdana" w:hAnsi="Verdana"/>
          <w:sz w:val="16"/>
          <w:szCs w:val="16"/>
        </w:rPr>
        <w:t xml:space="preserve">Section 2: </w:t>
      </w:r>
      <w:r w:rsidRPr="3FD209B6" w:rsidR="00FA5415">
        <w:rPr>
          <w:rFonts w:ascii="Verdana" w:hAnsi="Verdana"/>
        </w:rPr>
        <w:t xml:space="preserve">Configuring </w:t>
      </w:r>
      <w:proofErr w:type="spellStart"/>
      <w:r w:rsidRPr="3FD209B6" w:rsidR="00FA5415">
        <w:rPr>
          <w:rFonts w:ascii="Verdana" w:hAnsi="Verdana"/>
        </w:rPr>
        <w:t>RunAJobCli</w:t>
      </w:r>
      <w:proofErr w:type="spellEnd"/>
      <w:r w:rsidRPr="3FD209B6" w:rsidR="00FA5415">
        <w:rPr>
          <w:rFonts w:ascii="Verdana" w:hAnsi="Verdana"/>
        </w:rPr>
        <w:t xml:space="preserve"> utility</w:t>
      </w:r>
      <w:bookmarkEnd w:id="1475270553"/>
    </w:p>
    <w:p w:rsidR="005B0A90" w:rsidRDefault="00FA5415" w14:paraId="00000014" w14:textId="77777777">
      <w:pPr>
        <w:pStyle w:val="Heading4"/>
        <w:shd w:val="clear" w:color="auto" w:fill="FFFFFF"/>
        <w:ind w:firstLine="720"/>
        <w:rPr>
          <w:rFonts w:ascii="Verdana" w:hAnsi="Verdana" w:eastAsia="Verdana" w:cs="Verdana"/>
          <w:color w:val="676767"/>
          <w:sz w:val="17"/>
          <w:szCs w:val="17"/>
        </w:rPr>
      </w:pPr>
      <w:bookmarkStart w:name="_em1kjgqg3iy0" w:colFirst="0" w:colLast="0" w:id="7"/>
      <w:bookmarkEnd w:id="7"/>
      <w:r>
        <w:rPr>
          <w:rFonts w:ascii="Verdana" w:hAnsi="Verdana" w:eastAsia="Verdana" w:cs="Verdana"/>
          <w:color w:val="676767"/>
          <w:sz w:val="17"/>
          <w:szCs w:val="17"/>
        </w:rPr>
        <w:t>Following are the steps to run the job using the batch script:</w:t>
      </w:r>
    </w:p>
    <w:p w:rsidR="005B0A90" w:rsidRDefault="00FA5415" w14:paraId="00000015" w14:textId="77777777">
      <w:pPr>
        <w:pStyle w:val="Heading4"/>
        <w:numPr>
          <w:ilvl w:val="0"/>
          <w:numId w:val="2"/>
        </w:numPr>
        <w:shd w:val="clear" w:color="auto" w:fill="FFFFFF"/>
        <w:rPr>
          <w:rFonts w:ascii="Verdana" w:hAnsi="Verdana" w:eastAsia="Verdana" w:cs="Verdana"/>
          <w:color w:val="676767"/>
          <w:sz w:val="17"/>
          <w:szCs w:val="17"/>
        </w:rPr>
      </w:pPr>
      <w:bookmarkStart w:name="_2n4vy9nte3pf" w:colFirst="0" w:colLast="0" w:id="8"/>
      <w:bookmarkEnd w:id="8"/>
      <w:r>
        <w:rPr>
          <w:rFonts w:ascii="Verdana" w:hAnsi="Verdana" w:eastAsia="Verdana" w:cs="Verdana"/>
          <w:color w:val="676767"/>
          <w:sz w:val="17"/>
          <w:szCs w:val="17"/>
        </w:rPr>
        <w:t>Install Java1.8 or just use the Java shipped in Secure Agent</w:t>
      </w:r>
    </w:p>
    <w:p w:rsidR="005B0A90" w:rsidRDefault="00FA5415" w14:paraId="00000016" w14:textId="77777777">
      <w:pPr>
        <w:pStyle w:val="Heading4"/>
        <w:numPr>
          <w:ilvl w:val="0"/>
          <w:numId w:val="2"/>
        </w:numPr>
        <w:spacing w:before="0"/>
        <w:rPr>
          <w:rFonts w:ascii="Verdana" w:hAnsi="Verdana" w:eastAsia="Verdana" w:cs="Verdana"/>
          <w:color w:val="676767"/>
          <w:sz w:val="17"/>
          <w:szCs w:val="17"/>
        </w:rPr>
      </w:pPr>
      <w:bookmarkStart w:name="_xjrrg2k250uk" w:colFirst="0" w:colLast="0" w:id="9"/>
      <w:bookmarkEnd w:id="9"/>
      <w:r>
        <w:rPr>
          <w:rFonts w:ascii="Verdana" w:hAnsi="Verdana" w:eastAsia="Verdana" w:cs="Verdana"/>
          <w:color w:val="676767"/>
          <w:sz w:val="17"/>
          <w:szCs w:val="17"/>
        </w:rPr>
        <w:t>Define $JAVA_HOME and add it to the $PATH including $JAVA_HOME/bin</w:t>
      </w:r>
    </w:p>
    <w:p w:rsidR="005B0A90" w:rsidRDefault="00FA5415" w14:paraId="00000017" w14:textId="77777777">
      <w:pPr>
        <w:numPr>
          <w:ilvl w:val="0"/>
          <w:numId w:val="2"/>
        </w:numPr>
        <w:rPr>
          <w:rFonts w:ascii="Verdana" w:hAnsi="Verdana" w:eastAsia="Verdana" w:cs="Verdana"/>
          <w:color w:val="676767"/>
          <w:sz w:val="17"/>
          <w:szCs w:val="17"/>
        </w:rPr>
      </w:pPr>
      <w:r>
        <w:rPr>
          <w:rFonts w:ascii="Verdana" w:hAnsi="Verdana" w:eastAsia="Verdana" w:cs="Verdana"/>
          <w:color w:val="676767"/>
          <w:sz w:val="17"/>
          <w:szCs w:val="17"/>
        </w:rPr>
        <w:t>Include the $INFA_AGENT_HOME/apps/runAJobCli in the $PATH system variable</w:t>
      </w:r>
    </w:p>
    <w:p w:rsidR="005B0A90" w:rsidRDefault="00FA5415" w14:paraId="00000018" w14:textId="77777777">
      <w:pPr>
        <w:pStyle w:val="Heading4"/>
        <w:numPr>
          <w:ilvl w:val="0"/>
          <w:numId w:val="2"/>
        </w:numPr>
        <w:pBdr>
          <w:top w:val="nil"/>
          <w:left w:val="nil"/>
          <w:bottom w:val="nil"/>
          <w:right w:val="nil"/>
          <w:between w:val="nil"/>
        </w:pBdr>
        <w:spacing w:before="0"/>
        <w:rPr>
          <w:rFonts w:ascii="Verdana" w:hAnsi="Verdana" w:eastAsia="Verdana" w:cs="Verdana"/>
          <w:color w:val="676767"/>
          <w:sz w:val="17"/>
          <w:szCs w:val="17"/>
        </w:rPr>
      </w:pPr>
      <w:bookmarkStart w:name="_cok4z8hc9475" w:colFirst="0" w:colLast="0" w:id="10"/>
      <w:bookmarkEnd w:id="10"/>
      <w:r>
        <w:rPr>
          <w:rFonts w:ascii="Verdana" w:hAnsi="Verdana" w:eastAsia="Verdana" w:cs="Verdana"/>
          <w:color w:val="676767"/>
          <w:sz w:val="17"/>
          <w:szCs w:val="17"/>
        </w:rPr>
        <w:lastRenderedPageBreak/>
        <w:t>Go to {SECURE_AGENT_DIR}/downloads/package-runAJobCli.xx/package directory</w:t>
      </w:r>
    </w:p>
    <w:p w:rsidR="005B0A90" w:rsidRDefault="00FA5415" w14:paraId="00000019" w14:textId="77777777">
      <w:pPr>
        <w:pStyle w:val="Heading4"/>
        <w:numPr>
          <w:ilvl w:val="0"/>
          <w:numId w:val="2"/>
        </w:numPr>
        <w:pBdr>
          <w:top w:val="nil"/>
          <w:left w:val="nil"/>
          <w:bottom w:val="nil"/>
          <w:right w:val="nil"/>
          <w:between w:val="nil"/>
        </w:pBdr>
        <w:spacing w:before="0"/>
        <w:rPr>
          <w:rFonts w:ascii="Verdana" w:hAnsi="Verdana" w:eastAsia="Verdana" w:cs="Verdana"/>
          <w:color w:val="676767"/>
          <w:sz w:val="17"/>
          <w:szCs w:val="17"/>
        </w:rPr>
      </w:pPr>
      <w:bookmarkStart w:name="_14wd8rnr559z" w:colFirst="0" w:colLast="0" w:id="11"/>
      <w:bookmarkEnd w:id="11"/>
      <w:r>
        <w:rPr>
          <w:rFonts w:ascii="Verdana" w:hAnsi="Verdana" w:eastAsia="Verdana" w:cs="Verdana"/>
          <w:color w:val="676767"/>
          <w:sz w:val="17"/>
          <w:szCs w:val="17"/>
        </w:rPr>
        <w:t>Run the command below in order to encrypt the password of the user that will connect to IICS to run the job: (very important because it is going to generate the keystore.txt file)</w:t>
      </w:r>
    </w:p>
    <w:p w:rsidR="005B0A90" w:rsidRDefault="00FA5415" w14:paraId="0000001A" w14:textId="77777777">
      <w:pPr>
        <w:pStyle w:val="Heading4"/>
        <w:pBdr>
          <w:top w:val="nil"/>
          <w:left w:val="nil"/>
          <w:bottom w:val="nil"/>
          <w:right w:val="nil"/>
          <w:between w:val="nil"/>
        </w:pBdr>
        <w:ind w:firstLine="720"/>
        <w:rPr>
          <w:rFonts w:ascii="Verdana" w:hAnsi="Verdana" w:eastAsia="Verdana" w:cs="Verdana"/>
          <w:color w:val="676767"/>
          <w:sz w:val="17"/>
          <w:szCs w:val="17"/>
        </w:rPr>
      </w:pPr>
      <w:bookmarkStart w:name="_3uke1gmlg7py" w:colFirst="0" w:colLast="0" w:id="12"/>
      <w:bookmarkEnd w:id="12"/>
      <w:r>
        <w:rPr>
          <w:rFonts w:ascii="Verdana" w:hAnsi="Verdana" w:eastAsia="Verdana" w:cs="Verdana"/>
          <w:color w:val="676767"/>
          <w:sz w:val="17"/>
          <w:szCs w:val="17"/>
        </w:rPr>
        <w:t>sh -x cli.sh encryptText -t PASSWORD</w:t>
      </w:r>
    </w:p>
    <w:p w:rsidR="005B0A90" w:rsidRDefault="00FA5415" w14:paraId="0000001B" w14:textId="77777777">
      <w:pPr>
        <w:pStyle w:val="Heading4"/>
        <w:numPr>
          <w:ilvl w:val="0"/>
          <w:numId w:val="2"/>
        </w:numPr>
        <w:pBdr>
          <w:top w:val="nil"/>
          <w:left w:val="nil"/>
          <w:bottom w:val="nil"/>
          <w:right w:val="nil"/>
          <w:between w:val="nil"/>
        </w:pBdr>
        <w:rPr>
          <w:rFonts w:ascii="Verdana" w:hAnsi="Verdana" w:eastAsia="Verdana" w:cs="Verdana"/>
          <w:color w:val="676767"/>
          <w:sz w:val="17"/>
          <w:szCs w:val="17"/>
        </w:rPr>
      </w:pPr>
      <w:bookmarkStart w:name="_4ki5h1y2h7qp" w:colFirst="0" w:colLast="0" w:id="13"/>
      <w:bookmarkEnd w:id="13"/>
      <w:r>
        <w:rPr>
          <w:rFonts w:ascii="Verdana" w:hAnsi="Verdana" w:eastAsia="Verdana" w:cs="Verdana"/>
          <w:color w:val="676767"/>
          <w:sz w:val="17"/>
          <w:szCs w:val="17"/>
        </w:rPr>
        <w:t xml:space="preserve">Make a copy from </w:t>
      </w:r>
      <w:r>
        <w:rPr>
          <w:rFonts w:ascii="Verdana" w:hAnsi="Verdana" w:eastAsia="Verdana" w:cs="Verdana"/>
          <w:b/>
          <w:color w:val="676767"/>
          <w:sz w:val="17"/>
          <w:szCs w:val="17"/>
        </w:rPr>
        <w:t>restenv_</w:t>
      </w:r>
      <w:proofErr w:type="gramStart"/>
      <w:r>
        <w:rPr>
          <w:rFonts w:ascii="Verdana" w:hAnsi="Verdana" w:eastAsia="Verdana" w:cs="Verdana"/>
          <w:b/>
          <w:color w:val="676767"/>
          <w:sz w:val="17"/>
          <w:szCs w:val="17"/>
        </w:rPr>
        <w:t>default.properties</w:t>
      </w:r>
      <w:proofErr w:type="gramEnd"/>
      <w:r>
        <w:rPr>
          <w:rFonts w:ascii="Verdana" w:hAnsi="Verdana" w:eastAsia="Verdana" w:cs="Verdana"/>
          <w:color w:val="676767"/>
          <w:sz w:val="17"/>
          <w:szCs w:val="17"/>
        </w:rPr>
        <w:t xml:space="preserve"> to </w:t>
      </w:r>
      <w:r>
        <w:rPr>
          <w:rFonts w:ascii="Verdana" w:hAnsi="Verdana" w:eastAsia="Verdana" w:cs="Verdana"/>
          <w:b/>
          <w:color w:val="676767"/>
          <w:sz w:val="17"/>
          <w:szCs w:val="17"/>
        </w:rPr>
        <w:t>restenv.properties</w:t>
      </w:r>
    </w:p>
    <w:p w:rsidR="005B0A90" w:rsidRDefault="00FA5415" w14:paraId="0000001C" w14:textId="77777777">
      <w:pPr>
        <w:pStyle w:val="Heading4"/>
        <w:numPr>
          <w:ilvl w:val="0"/>
          <w:numId w:val="2"/>
        </w:numPr>
        <w:pBdr>
          <w:top w:val="nil"/>
          <w:left w:val="nil"/>
          <w:bottom w:val="nil"/>
          <w:right w:val="nil"/>
          <w:between w:val="nil"/>
        </w:pBdr>
        <w:spacing w:before="0"/>
        <w:rPr>
          <w:rFonts w:ascii="Verdana" w:hAnsi="Verdana" w:eastAsia="Verdana" w:cs="Verdana"/>
          <w:color w:val="676767"/>
          <w:sz w:val="17"/>
          <w:szCs w:val="17"/>
        </w:rPr>
      </w:pPr>
      <w:bookmarkStart w:name="_22z0mug1de3" w:colFirst="0" w:colLast="0" w:id="14"/>
      <w:bookmarkEnd w:id="14"/>
      <w:r>
        <w:rPr>
          <w:rFonts w:ascii="Verdana" w:hAnsi="Verdana" w:eastAsia="Verdana" w:cs="Verdana"/>
          <w:color w:val="676767"/>
          <w:sz w:val="17"/>
          <w:szCs w:val="17"/>
        </w:rPr>
        <w:t xml:space="preserve">Edit </w:t>
      </w:r>
      <w:proofErr w:type="gramStart"/>
      <w:r>
        <w:rPr>
          <w:rFonts w:ascii="Verdana" w:hAnsi="Verdana" w:eastAsia="Verdana" w:cs="Verdana"/>
          <w:color w:val="676767"/>
          <w:sz w:val="17"/>
          <w:szCs w:val="17"/>
        </w:rPr>
        <w:t>restenv.properties</w:t>
      </w:r>
      <w:proofErr w:type="gramEnd"/>
      <w:r>
        <w:rPr>
          <w:rFonts w:ascii="Verdana" w:hAnsi="Verdana" w:eastAsia="Verdana" w:cs="Verdana"/>
          <w:color w:val="676767"/>
          <w:sz w:val="17"/>
          <w:szCs w:val="17"/>
        </w:rPr>
        <w:t xml:space="preserve"> file:</w:t>
      </w:r>
    </w:p>
    <w:p w:rsidR="005B0A90" w:rsidRDefault="00FA5415" w14:paraId="0000001D" w14:textId="77777777">
      <w:pPr>
        <w:spacing w:line="240" w:lineRule="auto"/>
        <w:rPr>
          <w:rFonts w:ascii="Verdana" w:hAnsi="Verdana" w:eastAsia="Verdana" w:cs="Verdana"/>
          <w:color w:val="676767"/>
          <w:sz w:val="16"/>
          <w:szCs w:val="16"/>
        </w:rPr>
      </w:pPr>
      <w:r>
        <w:tab/>
      </w:r>
      <w:r>
        <w:tab/>
      </w:r>
      <w:r>
        <w:rPr>
          <w:rFonts w:ascii="Verdana" w:hAnsi="Verdana" w:eastAsia="Verdana" w:cs="Verdana"/>
          <w:b/>
          <w:color w:val="676767"/>
          <w:sz w:val="16"/>
          <w:szCs w:val="16"/>
        </w:rPr>
        <w:t>baseUrl=</w:t>
      </w:r>
      <w:r>
        <w:rPr>
          <w:rFonts w:ascii="Verdana" w:hAnsi="Verdana" w:eastAsia="Verdana" w:cs="Verdana"/>
          <w:color w:val="676767"/>
          <w:sz w:val="16"/>
          <w:szCs w:val="16"/>
        </w:rPr>
        <w:t>https://dm1-us.informaticacloud.com/ma</w:t>
      </w:r>
    </w:p>
    <w:p w:rsidR="005B0A90" w:rsidRDefault="00FA5415" w14:paraId="0000001E" w14:textId="77777777">
      <w:pPr>
        <w:keepLines/>
        <w:widowControl w:val="0"/>
        <w:spacing w:after="80" w:line="240" w:lineRule="auto"/>
        <w:ind w:left="1440"/>
        <w:rPr>
          <w:rFonts w:ascii="Verdana" w:hAnsi="Verdana" w:eastAsia="Verdana" w:cs="Verdana"/>
          <w:color w:val="676767"/>
          <w:sz w:val="16"/>
          <w:szCs w:val="16"/>
          <w:highlight w:val="yellow"/>
        </w:rPr>
      </w:pPr>
      <w:r>
        <w:rPr>
          <w:rFonts w:ascii="Verdana" w:hAnsi="Verdana" w:eastAsia="Verdana" w:cs="Verdana"/>
          <w:b/>
          <w:color w:val="676767"/>
          <w:sz w:val="16"/>
          <w:szCs w:val="16"/>
        </w:rPr>
        <w:t>username=</w:t>
      </w:r>
      <w:r>
        <w:rPr>
          <w:rFonts w:ascii="Verdana" w:hAnsi="Verdana" w:eastAsia="Verdana" w:cs="Verdana"/>
          <w:color w:val="676767"/>
          <w:sz w:val="16"/>
          <w:szCs w:val="16"/>
        </w:rPr>
        <w:t xml:space="preserve">USERNAME_WITH_PRIVILEGIES_TO_RUN_TASKS </w:t>
      </w:r>
      <w:r>
        <w:rPr>
          <w:rFonts w:ascii="Verdana" w:hAnsi="Verdana" w:eastAsia="Verdana" w:cs="Verdana"/>
          <w:color w:val="676767"/>
          <w:sz w:val="16"/>
          <w:szCs w:val="16"/>
          <w:highlight w:val="yellow"/>
        </w:rPr>
        <w:t>(this is the POC user used to connect to IICS and run jobs the final user must have Service Consumer Role)</w:t>
      </w:r>
    </w:p>
    <w:p w:rsidR="005B0A90" w:rsidRDefault="00FA5415" w14:paraId="0000001F" w14:textId="77777777">
      <w:pPr>
        <w:keepLines/>
        <w:widowControl w:val="0"/>
        <w:spacing w:after="80" w:line="240" w:lineRule="auto"/>
        <w:ind w:left="1440"/>
        <w:rPr>
          <w:rFonts w:ascii="Verdana" w:hAnsi="Verdana" w:eastAsia="Verdana" w:cs="Verdana"/>
          <w:color w:val="676767"/>
          <w:sz w:val="16"/>
          <w:szCs w:val="16"/>
          <w:highlight w:val="yellow"/>
        </w:rPr>
      </w:pPr>
      <w:r>
        <w:rPr>
          <w:rFonts w:ascii="Verdana" w:hAnsi="Verdana" w:eastAsia="Verdana" w:cs="Verdana"/>
          <w:b/>
          <w:color w:val="676767"/>
          <w:sz w:val="16"/>
          <w:szCs w:val="16"/>
        </w:rPr>
        <w:t>password=</w:t>
      </w:r>
      <w:r>
        <w:rPr>
          <w:rFonts w:ascii="Verdana" w:hAnsi="Verdana" w:eastAsia="Verdana" w:cs="Verdana"/>
          <w:color w:val="676767"/>
          <w:sz w:val="16"/>
          <w:szCs w:val="16"/>
        </w:rPr>
        <w:t xml:space="preserve">:1xmODMaxVEbShcmlRY2Nb8DFhPoWBK8/yE1G45MQ== </w:t>
      </w:r>
      <w:r>
        <w:rPr>
          <w:rFonts w:ascii="Verdana" w:hAnsi="Verdana" w:eastAsia="Verdana" w:cs="Verdana"/>
          <w:color w:val="676767"/>
          <w:sz w:val="16"/>
          <w:szCs w:val="16"/>
          <w:highlight w:val="yellow"/>
        </w:rPr>
        <w:t>(this is the encrypted password used in the POC - see step 5)</w:t>
      </w:r>
    </w:p>
    <w:p w:rsidR="005B0A90" w:rsidRDefault="00FA5415" w14:paraId="00000020" w14:textId="77777777">
      <w:pPr>
        <w:keepLines/>
        <w:widowControl w:val="0"/>
        <w:spacing w:after="80" w:line="240" w:lineRule="auto"/>
        <w:ind w:left="1440"/>
        <w:rPr>
          <w:rFonts w:ascii="Verdana" w:hAnsi="Verdana" w:eastAsia="Verdana" w:cs="Verdana"/>
          <w:color w:val="676767"/>
          <w:sz w:val="16"/>
          <w:szCs w:val="16"/>
        </w:rPr>
      </w:pPr>
      <w:r>
        <w:rPr>
          <w:rFonts w:ascii="Verdana" w:hAnsi="Verdana" w:eastAsia="Verdana" w:cs="Verdana"/>
          <w:b/>
          <w:color w:val="676767"/>
          <w:sz w:val="16"/>
          <w:szCs w:val="16"/>
        </w:rPr>
        <w:t>ACTIVITYMONITORWAIT=</w:t>
      </w:r>
      <w:r>
        <w:rPr>
          <w:rFonts w:ascii="Verdana" w:hAnsi="Verdana" w:eastAsia="Verdana" w:cs="Verdana"/>
          <w:color w:val="676767"/>
          <w:sz w:val="16"/>
          <w:szCs w:val="16"/>
        </w:rPr>
        <w:t>30000</w:t>
      </w:r>
    </w:p>
    <w:p w:rsidR="005B0A90" w:rsidRDefault="00FA5415" w14:paraId="00000021" w14:textId="77777777">
      <w:pPr>
        <w:keepLines/>
        <w:widowControl w:val="0"/>
        <w:spacing w:after="80" w:line="240" w:lineRule="auto"/>
        <w:ind w:left="1440"/>
        <w:rPr>
          <w:rFonts w:ascii="Verdana" w:hAnsi="Verdana" w:eastAsia="Verdana" w:cs="Verdana"/>
          <w:color w:val="676767"/>
          <w:sz w:val="16"/>
          <w:szCs w:val="16"/>
        </w:rPr>
      </w:pPr>
      <w:r>
        <w:rPr>
          <w:rFonts w:ascii="Verdana" w:hAnsi="Verdana" w:eastAsia="Verdana" w:cs="Verdana"/>
          <w:b/>
          <w:color w:val="676767"/>
          <w:sz w:val="16"/>
          <w:szCs w:val="16"/>
        </w:rPr>
        <w:t>TOTALWAIT=</w:t>
      </w:r>
      <w:r>
        <w:rPr>
          <w:rFonts w:ascii="Verdana" w:hAnsi="Verdana" w:eastAsia="Verdana" w:cs="Verdana"/>
          <w:color w:val="676767"/>
          <w:sz w:val="16"/>
          <w:szCs w:val="16"/>
        </w:rPr>
        <w:t>60000</w:t>
      </w:r>
    </w:p>
    <w:p w:rsidR="005B0A90" w:rsidRDefault="00FA5415" w14:paraId="00000022" w14:textId="77777777">
      <w:pPr>
        <w:keepLines/>
        <w:widowControl w:val="0"/>
        <w:spacing w:after="80" w:line="240" w:lineRule="auto"/>
        <w:ind w:left="1440"/>
        <w:rPr>
          <w:rFonts w:ascii="Verdana" w:hAnsi="Verdana" w:eastAsia="Verdana" w:cs="Verdana"/>
          <w:b/>
          <w:color w:val="676767"/>
          <w:sz w:val="16"/>
          <w:szCs w:val="16"/>
        </w:rPr>
      </w:pPr>
      <w:r>
        <w:rPr>
          <w:rFonts w:ascii="Verdana" w:hAnsi="Verdana" w:eastAsia="Verdana" w:cs="Verdana"/>
          <w:b/>
          <w:color w:val="676767"/>
          <w:sz w:val="16"/>
          <w:szCs w:val="16"/>
        </w:rPr>
        <w:t>PROXYHOST=</w:t>
      </w:r>
    </w:p>
    <w:p w:rsidR="005B0A90" w:rsidRDefault="00FA5415" w14:paraId="00000023" w14:textId="77777777">
      <w:pPr>
        <w:keepLines/>
        <w:widowControl w:val="0"/>
        <w:spacing w:after="80" w:line="240" w:lineRule="auto"/>
        <w:ind w:left="1440"/>
        <w:rPr>
          <w:rFonts w:ascii="Verdana" w:hAnsi="Verdana" w:eastAsia="Verdana" w:cs="Verdana"/>
          <w:b/>
          <w:color w:val="676767"/>
          <w:sz w:val="16"/>
          <w:szCs w:val="16"/>
        </w:rPr>
      </w:pPr>
      <w:r>
        <w:rPr>
          <w:rFonts w:ascii="Verdana" w:hAnsi="Verdana" w:eastAsia="Verdana" w:cs="Verdana"/>
          <w:b/>
          <w:color w:val="676767"/>
          <w:sz w:val="16"/>
          <w:szCs w:val="16"/>
        </w:rPr>
        <w:t>PROXYPORT=</w:t>
      </w:r>
    </w:p>
    <w:p w:rsidR="005B0A90" w:rsidRDefault="00FA5415" w14:paraId="00000024" w14:textId="77777777">
      <w:pPr>
        <w:keepLines/>
        <w:widowControl w:val="0"/>
        <w:spacing w:after="80" w:line="240" w:lineRule="auto"/>
        <w:ind w:left="1440"/>
        <w:rPr>
          <w:rFonts w:ascii="Verdana" w:hAnsi="Verdana" w:eastAsia="Verdana" w:cs="Verdana"/>
          <w:color w:val="676767"/>
          <w:sz w:val="16"/>
          <w:szCs w:val="16"/>
        </w:rPr>
      </w:pPr>
      <w:r>
        <w:rPr>
          <w:rFonts w:ascii="Verdana" w:hAnsi="Verdana" w:eastAsia="Verdana" w:cs="Verdana"/>
          <w:b/>
          <w:color w:val="676767"/>
          <w:sz w:val="16"/>
          <w:szCs w:val="16"/>
        </w:rPr>
        <w:t>RETRYCOUNT=</w:t>
      </w:r>
      <w:r>
        <w:rPr>
          <w:rFonts w:ascii="Verdana" w:hAnsi="Verdana" w:eastAsia="Verdana" w:cs="Verdana"/>
          <w:color w:val="676767"/>
          <w:sz w:val="16"/>
          <w:szCs w:val="16"/>
        </w:rPr>
        <w:t>30</w:t>
      </w:r>
    </w:p>
    <w:p w:rsidR="005B0A90" w:rsidRDefault="00FA5415" w14:paraId="00000025" w14:textId="77777777">
      <w:pPr>
        <w:keepLines/>
        <w:widowControl w:val="0"/>
        <w:spacing w:after="80"/>
        <w:ind w:left="1440"/>
      </w:pPr>
      <w:proofErr w:type="gramStart"/>
      <w:r>
        <w:rPr>
          <w:rFonts w:ascii="Verdana" w:hAnsi="Verdana" w:eastAsia="Verdana" w:cs="Verdana"/>
          <w:b/>
          <w:color w:val="676767"/>
          <w:sz w:val="16"/>
          <w:szCs w:val="16"/>
        </w:rPr>
        <w:t>use.encryption</w:t>
      </w:r>
      <w:proofErr w:type="gramEnd"/>
      <w:r>
        <w:rPr>
          <w:rFonts w:ascii="Verdana" w:hAnsi="Verdana" w:eastAsia="Verdana" w:cs="Verdana"/>
          <w:b/>
          <w:color w:val="676767"/>
          <w:sz w:val="16"/>
          <w:szCs w:val="16"/>
        </w:rPr>
        <w:t>=</w:t>
      </w:r>
      <w:r>
        <w:rPr>
          <w:rFonts w:ascii="Verdana" w:hAnsi="Verdana" w:eastAsia="Verdana" w:cs="Verdana"/>
          <w:color w:val="676767"/>
          <w:sz w:val="16"/>
          <w:szCs w:val="16"/>
        </w:rPr>
        <w:t>true</w:t>
      </w:r>
    </w:p>
    <w:p w:rsidR="005B0A90" w:rsidRDefault="005B0A90" w14:paraId="00000026" w14:textId="77777777">
      <w:pPr>
        <w:spacing w:after="80"/>
        <w:ind w:left="720"/>
        <w:rPr>
          <w:rFonts w:ascii="Verdana" w:hAnsi="Verdana" w:eastAsia="Verdana" w:cs="Verdana"/>
          <w:b/>
          <w:color w:val="676767"/>
          <w:sz w:val="16"/>
          <w:szCs w:val="16"/>
        </w:rPr>
      </w:pPr>
    </w:p>
    <w:p w:rsidR="005B0A90" w:rsidRDefault="00FA5415" w14:paraId="00000027" w14:textId="77777777">
      <w:pPr>
        <w:spacing w:after="80"/>
        <w:ind w:left="720"/>
        <w:rPr>
          <w:rFonts w:ascii="Verdana" w:hAnsi="Verdana" w:eastAsia="Verdana" w:cs="Verdana"/>
          <w:color w:val="676767"/>
          <w:sz w:val="15"/>
          <w:szCs w:val="15"/>
        </w:rPr>
      </w:pPr>
      <w:r>
        <w:rPr>
          <w:rFonts w:ascii="Verdana" w:hAnsi="Verdana" w:eastAsia="Verdana" w:cs="Verdana"/>
          <w:b/>
          <w:color w:val="676767"/>
          <w:sz w:val="16"/>
          <w:szCs w:val="16"/>
        </w:rPr>
        <w:t>Explanation for wait and retry parameters</w:t>
      </w:r>
      <w:r>
        <w:rPr>
          <w:rFonts w:ascii="Verdana" w:hAnsi="Verdana" w:eastAsia="Verdana" w:cs="Verdana"/>
          <w:color w:val="676767"/>
          <w:sz w:val="16"/>
          <w:szCs w:val="16"/>
        </w:rPr>
        <w:t xml:space="preserve">: </w:t>
      </w:r>
      <w:r>
        <w:rPr>
          <w:rFonts w:ascii="Verdana" w:hAnsi="Verdana" w:eastAsia="Verdana" w:cs="Verdana"/>
          <w:b/>
          <w:color w:val="676767"/>
          <w:sz w:val="15"/>
          <w:szCs w:val="15"/>
        </w:rPr>
        <w:t>ACTIVITYMONITORWAIT</w:t>
      </w:r>
      <w:r>
        <w:rPr>
          <w:rFonts w:ascii="Verdana" w:hAnsi="Verdana" w:eastAsia="Verdana" w:cs="Verdana"/>
          <w:color w:val="676767"/>
          <w:sz w:val="15"/>
          <w:szCs w:val="15"/>
        </w:rPr>
        <w:t xml:space="preserve"> and </w:t>
      </w:r>
      <w:r>
        <w:rPr>
          <w:rFonts w:ascii="Verdana" w:hAnsi="Verdana" w:eastAsia="Verdana" w:cs="Verdana"/>
          <w:b/>
          <w:color w:val="676767"/>
          <w:sz w:val="15"/>
          <w:szCs w:val="15"/>
        </w:rPr>
        <w:t xml:space="preserve">TOTALWAIT </w:t>
      </w:r>
      <w:r>
        <w:rPr>
          <w:rFonts w:ascii="Verdana" w:hAnsi="Verdana" w:eastAsia="Verdana" w:cs="Verdana"/>
          <w:color w:val="676767"/>
          <w:sz w:val="15"/>
          <w:szCs w:val="15"/>
        </w:rPr>
        <w:t xml:space="preserve">are the key parameters in </w:t>
      </w:r>
      <w:proofErr w:type="gramStart"/>
      <w:r>
        <w:rPr>
          <w:rFonts w:ascii="Verdana" w:hAnsi="Verdana" w:eastAsia="Verdana" w:cs="Verdana"/>
          <w:color w:val="676767"/>
          <w:sz w:val="15"/>
          <w:szCs w:val="15"/>
        </w:rPr>
        <w:t>restenv.properties</w:t>
      </w:r>
      <w:proofErr w:type="gramEnd"/>
      <w:r>
        <w:rPr>
          <w:rFonts w:ascii="Verdana" w:hAnsi="Verdana" w:eastAsia="Verdana" w:cs="Verdana"/>
          <w:color w:val="676767"/>
          <w:sz w:val="15"/>
          <w:szCs w:val="15"/>
        </w:rPr>
        <w:t xml:space="preserve"> file to be specified in milliseconds.</w:t>
      </w:r>
    </w:p>
    <w:p w:rsidR="005B0A90" w:rsidRDefault="00FA5415" w14:paraId="00000028" w14:textId="77777777">
      <w:pPr>
        <w:pStyle w:val="Heading4"/>
        <w:spacing w:before="0"/>
        <w:ind w:left="720"/>
        <w:rPr>
          <w:rFonts w:ascii="Verdana" w:hAnsi="Verdana" w:eastAsia="Verdana" w:cs="Verdana"/>
          <w:color w:val="676767"/>
          <w:sz w:val="14"/>
          <w:szCs w:val="14"/>
        </w:rPr>
      </w:pPr>
      <w:bookmarkStart w:name="_l09r6fqhmka7" w:colFirst="0" w:colLast="0" w:id="15"/>
      <w:bookmarkEnd w:id="15"/>
      <w:r>
        <w:rPr>
          <w:rFonts w:ascii="Verdana" w:hAnsi="Verdana" w:eastAsia="Verdana" w:cs="Verdana"/>
          <w:b/>
          <w:color w:val="676767"/>
          <w:sz w:val="14"/>
          <w:szCs w:val="14"/>
        </w:rPr>
        <w:t xml:space="preserve">ACTIVITYMONITORWAIT </w:t>
      </w:r>
      <w:r>
        <w:rPr>
          <w:rFonts w:ascii="Verdana" w:hAnsi="Verdana" w:eastAsia="Verdana" w:cs="Verdana"/>
          <w:color w:val="676767"/>
          <w:sz w:val="14"/>
          <w:szCs w:val="14"/>
        </w:rPr>
        <w:t>is used to handle the delay if any for the task to appear in Activity Monitor. 30 seconds is good for this.</w:t>
      </w:r>
    </w:p>
    <w:p w:rsidR="005B0A90" w:rsidRDefault="00FA5415" w14:paraId="00000029" w14:textId="77777777">
      <w:pPr>
        <w:pStyle w:val="Heading4"/>
        <w:spacing w:before="0"/>
        <w:ind w:left="720"/>
        <w:rPr>
          <w:rFonts w:ascii="Verdana" w:hAnsi="Verdana" w:eastAsia="Verdana" w:cs="Verdana"/>
          <w:color w:val="676767"/>
          <w:sz w:val="14"/>
          <w:szCs w:val="14"/>
        </w:rPr>
      </w:pPr>
      <w:bookmarkStart w:name="_w766pkhe0hul" w:colFirst="0" w:colLast="0" w:id="16"/>
      <w:bookmarkEnd w:id="16"/>
      <w:r>
        <w:rPr>
          <w:rFonts w:ascii="Verdana" w:hAnsi="Verdana" w:eastAsia="Verdana" w:cs="Verdana"/>
          <w:b/>
          <w:color w:val="676767"/>
          <w:sz w:val="14"/>
          <w:szCs w:val="14"/>
        </w:rPr>
        <w:t xml:space="preserve">TOTALWAIT </w:t>
      </w:r>
      <w:r>
        <w:rPr>
          <w:rFonts w:ascii="Verdana" w:hAnsi="Verdana" w:eastAsia="Verdana" w:cs="Verdana"/>
          <w:color w:val="676767"/>
          <w:sz w:val="14"/>
          <w:szCs w:val="14"/>
        </w:rPr>
        <w:t>will set the frequency at which the utility polls for job status. Usually set to 30sec/1min/2min/3min i.e, 30000/60000/120000</w:t>
      </w:r>
    </w:p>
    <w:p w:rsidR="005B0A90" w:rsidRDefault="00FA5415" w14:paraId="0000002A" w14:textId="77777777">
      <w:pPr>
        <w:pStyle w:val="Heading4"/>
        <w:spacing w:before="0"/>
        <w:ind w:left="720"/>
        <w:rPr>
          <w:rFonts w:ascii="Verdana" w:hAnsi="Verdana" w:eastAsia="Verdana" w:cs="Verdana"/>
          <w:color w:val="676767"/>
          <w:sz w:val="14"/>
          <w:szCs w:val="14"/>
        </w:rPr>
      </w:pPr>
      <w:r>
        <w:rPr>
          <w:rFonts w:ascii="Verdana" w:hAnsi="Verdana" w:eastAsia="Verdana" w:cs="Verdana"/>
          <w:b/>
          <w:color w:val="676767"/>
          <w:sz w:val="14"/>
          <w:szCs w:val="14"/>
        </w:rPr>
        <w:t xml:space="preserve">RETRYCOUNT </w:t>
      </w:r>
      <w:r>
        <w:rPr>
          <w:rFonts w:ascii="Verdana" w:hAnsi="Verdana" w:eastAsia="Verdana" w:cs="Verdana"/>
          <w:color w:val="676767"/>
          <w:sz w:val="14"/>
          <w:szCs w:val="14"/>
        </w:rPr>
        <w:t>is the number of times it polls for the job status. The recommendation is to know the longest running job and set the retry count accordingly</w:t>
      </w:r>
    </w:p>
    <w:p w:rsidR="005B0A90" w:rsidRDefault="005B0A90" w14:paraId="0000002B" w14:textId="77777777"/>
    <w:p w:rsidR="005B0A90" w:rsidRDefault="00FA5415" w14:paraId="0000002C" w14:textId="77777777">
      <w:pPr>
        <w:pStyle w:val="Heading4"/>
        <w:numPr>
          <w:ilvl w:val="0"/>
          <w:numId w:val="2"/>
        </w:numPr>
        <w:rPr>
          <w:rFonts w:ascii="Verdana" w:hAnsi="Verdana" w:eastAsia="Verdana" w:cs="Verdana"/>
          <w:color w:val="676767"/>
          <w:sz w:val="17"/>
          <w:szCs w:val="17"/>
        </w:rPr>
      </w:pPr>
      <w:bookmarkStart w:name="_gxpxttv4f6d6" w:colFirst="0" w:colLast="0" w:id="17"/>
      <w:bookmarkEnd w:id="17"/>
      <w:r>
        <w:rPr>
          <w:rFonts w:ascii="Verdana" w:hAnsi="Verdana" w:eastAsia="Verdana" w:cs="Verdana"/>
          <w:color w:val="676767"/>
          <w:sz w:val="17"/>
          <w:szCs w:val="17"/>
        </w:rPr>
        <w:t xml:space="preserve">Make a copy from </w:t>
      </w:r>
      <w:r>
        <w:rPr>
          <w:rFonts w:ascii="Verdana" w:hAnsi="Verdana" w:eastAsia="Verdana" w:cs="Verdana"/>
          <w:b/>
          <w:color w:val="676767"/>
          <w:sz w:val="17"/>
          <w:szCs w:val="17"/>
        </w:rPr>
        <w:t>log4j_</w:t>
      </w:r>
      <w:proofErr w:type="gramStart"/>
      <w:r>
        <w:rPr>
          <w:rFonts w:ascii="Verdana" w:hAnsi="Verdana" w:eastAsia="Verdana" w:cs="Verdana"/>
          <w:b/>
          <w:color w:val="676767"/>
          <w:sz w:val="17"/>
          <w:szCs w:val="17"/>
        </w:rPr>
        <w:t>default.properties</w:t>
      </w:r>
      <w:proofErr w:type="gramEnd"/>
      <w:r>
        <w:rPr>
          <w:rFonts w:ascii="Verdana" w:hAnsi="Verdana" w:eastAsia="Verdana" w:cs="Verdana"/>
          <w:color w:val="676767"/>
          <w:sz w:val="17"/>
          <w:szCs w:val="17"/>
        </w:rPr>
        <w:t xml:space="preserve"> file to </w:t>
      </w:r>
      <w:r>
        <w:rPr>
          <w:rFonts w:ascii="Verdana" w:hAnsi="Verdana" w:eastAsia="Verdana" w:cs="Verdana"/>
          <w:b/>
          <w:color w:val="676767"/>
          <w:sz w:val="17"/>
          <w:szCs w:val="17"/>
        </w:rPr>
        <w:t>log4j.properties</w:t>
      </w:r>
      <w:r>
        <w:rPr>
          <w:rFonts w:ascii="Verdana" w:hAnsi="Verdana" w:eastAsia="Verdana" w:cs="Verdana"/>
          <w:color w:val="676767"/>
          <w:sz w:val="17"/>
          <w:szCs w:val="17"/>
        </w:rPr>
        <w:t xml:space="preserve"> file</w:t>
      </w:r>
    </w:p>
    <w:p w:rsidR="005B0A90" w:rsidRDefault="00FA5415" w14:paraId="0000002D" w14:textId="77777777">
      <w:pPr>
        <w:pStyle w:val="Heading4"/>
        <w:numPr>
          <w:ilvl w:val="0"/>
          <w:numId w:val="2"/>
        </w:numPr>
        <w:spacing w:before="0"/>
        <w:rPr>
          <w:rFonts w:ascii="Verdana" w:hAnsi="Verdana" w:eastAsia="Verdana" w:cs="Verdana"/>
          <w:color w:val="676767"/>
          <w:sz w:val="17"/>
          <w:szCs w:val="17"/>
        </w:rPr>
      </w:pPr>
      <w:bookmarkStart w:name="_2u0c6omi1qor" w:colFirst="0" w:colLast="0" w:id="18"/>
      <w:bookmarkEnd w:id="18"/>
      <w:r>
        <w:rPr>
          <w:rFonts w:ascii="Verdana" w:hAnsi="Verdana" w:eastAsia="Verdana" w:cs="Verdana"/>
          <w:color w:val="676767"/>
          <w:sz w:val="17"/>
          <w:szCs w:val="17"/>
        </w:rPr>
        <w:t xml:space="preserve">Make a Copy for the following files </w:t>
      </w:r>
      <w:proofErr w:type="gramStart"/>
      <w:r>
        <w:rPr>
          <w:rFonts w:ascii="Verdana" w:hAnsi="Verdana" w:eastAsia="Verdana" w:cs="Verdana"/>
          <w:color w:val="676767"/>
          <w:sz w:val="17"/>
          <w:szCs w:val="17"/>
        </w:rPr>
        <w:t>from  SECURE</w:t>
      </w:r>
      <w:proofErr w:type="gramEnd"/>
      <w:r>
        <w:rPr>
          <w:rFonts w:ascii="Verdana" w:hAnsi="Verdana" w:eastAsia="Verdana" w:cs="Verdana"/>
          <w:color w:val="676767"/>
          <w:sz w:val="17"/>
          <w:szCs w:val="17"/>
        </w:rPr>
        <w:t>_AGENT_DIR}/downloads/package-runAJobCli.xx/package directory to {SECURE_AGENT_DIR}/apps/runAJobCli directory:</w:t>
      </w:r>
    </w:p>
    <w:p w:rsidR="005B0A90" w:rsidRDefault="00FA5415" w14:paraId="0000002E" w14:textId="77777777">
      <w:pPr>
        <w:pStyle w:val="Heading4"/>
        <w:numPr>
          <w:ilvl w:val="1"/>
          <w:numId w:val="2"/>
        </w:numPr>
        <w:pBdr>
          <w:top w:val="nil"/>
          <w:left w:val="nil"/>
          <w:bottom w:val="nil"/>
          <w:right w:val="nil"/>
          <w:between w:val="nil"/>
        </w:pBdr>
        <w:spacing w:before="0"/>
        <w:rPr>
          <w:rFonts w:ascii="Verdana" w:hAnsi="Verdana" w:eastAsia="Verdana" w:cs="Verdana"/>
          <w:color w:val="676767"/>
          <w:sz w:val="17"/>
          <w:szCs w:val="17"/>
        </w:rPr>
      </w:pPr>
      <w:bookmarkStart w:name="_nbj262g293z1" w:colFirst="0" w:colLast="0" w:id="19"/>
      <w:bookmarkEnd w:id="19"/>
      <w:r>
        <w:rPr>
          <w:rFonts w:ascii="Verdana" w:hAnsi="Verdana" w:eastAsia="Verdana" w:cs="Verdana"/>
          <w:color w:val="676767"/>
          <w:sz w:val="17"/>
          <w:szCs w:val="17"/>
        </w:rPr>
        <w:t>Restenv.properties</w:t>
      </w:r>
    </w:p>
    <w:p w:rsidR="005B0A90" w:rsidRDefault="00FA5415" w14:paraId="0000002F" w14:textId="77777777">
      <w:pPr>
        <w:pStyle w:val="Heading4"/>
        <w:numPr>
          <w:ilvl w:val="1"/>
          <w:numId w:val="2"/>
        </w:numPr>
        <w:pBdr>
          <w:top w:val="nil"/>
          <w:left w:val="nil"/>
          <w:bottom w:val="nil"/>
          <w:right w:val="nil"/>
          <w:between w:val="nil"/>
        </w:pBdr>
        <w:spacing w:before="0"/>
        <w:rPr>
          <w:rFonts w:ascii="Verdana" w:hAnsi="Verdana" w:eastAsia="Verdana" w:cs="Verdana"/>
          <w:color w:val="676767"/>
          <w:sz w:val="17"/>
          <w:szCs w:val="17"/>
        </w:rPr>
      </w:pPr>
      <w:bookmarkStart w:name="_6qp9afx6gmzt" w:colFirst="0" w:colLast="0" w:id="20"/>
      <w:bookmarkEnd w:id="20"/>
      <w:r>
        <w:rPr>
          <w:rFonts w:ascii="Verdana" w:hAnsi="Verdana" w:eastAsia="Verdana" w:cs="Verdana"/>
          <w:color w:val="676767"/>
          <w:sz w:val="17"/>
          <w:szCs w:val="17"/>
        </w:rPr>
        <w:t>Log4j.properties</w:t>
      </w:r>
    </w:p>
    <w:p w:rsidR="005B0A90" w:rsidRDefault="00FA5415" w14:paraId="00000030" w14:textId="77777777">
      <w:pPr>
        <w:pStyle w:val="Heading4"/>
        <w:numPr>
          <w:ilvl w:val="1"/>
          <w:numId w:val="2"/>
        </w:numPr>
        <w:spacing w:before="0" w:after="200"/>
        <w:rPr>
          <w:rFonts w:ascii="Verdana" w:hAnsi="Verdana" w:eastAsia="Verdana" w:cs="Verdana"/>
          <w:color w:val="676767"/>
          <w:sz w:val="17"/>
          <w:szCs w:val="17"/>
        </w:rPr>
      </w:pPr>
      <w:bookmarkStart w:name="_dm5njs10x69f" w:colFirst="0" w:colLast="0" w:id="21"/>
      <w:bookmarkEnd w:id="21"/>
      <w:r>
        <w:rPr>
          <w:rFonts w:ascii="Verdana" w:hAnsi="Verdana" w:eastAsia="Verdana" w:cs="Verdana"/>
          <w:color w:val="676767"/>
          <w:sz w:val="17"/>
          <w:szCs w:val="17"/>
        </w:rPr>
        <w:t>Key-store.txt</w:t>
      </w:r>
    </w:p>
    <w:p w:rsidR="005B0A90" w:rsidRDefault="00FA5415" w14:paraId="00000031" w14:textId="77777777">
      <w:pPr>
        <w:pStyle w:val="Heading4"/>
        <w:numPr>
          <w:ilvl w:val="0"/>
          <w:numId w:val="2"/>
        </w:numPr>
        <w:spacing w:before="200"/>
        <w:rPr>
          <w:rFonts w:ascii="Verdana" w:hAnsi="Verdana" w:eastAsia="Verdana" w:cs="Verdana"/>
          <w:color w:val="676767"/>
          <w:sz w:val="17"/>
          <w:szCs w:val="17"/>
        </w:rPr>
      </w:pPr>
      <w:bookmarkStart w:name="_d71ztvvcwkns" w:colFirst="0" w:colLast="0" w:id="22"/>
      <w:bookmarkEnd w:id="22"/>
      <w:r>
        <w:rPr>
          <w:rFonts w:ascii="Verdana" w:hAnsi="Verdana" w:eastAsia="Verdana" w:cs="Verdana"/>
          <w:color w:val="676767"/>
          <w:sz w:val="17"/>
          <w:szCs w:val="17"/>
        </w:rPr>
        <w:t>Go to the RunAJobCli app directory {SECURE_AGENT_DIR}/apps/runAJobCli (this is the final directory where Control-M needs access to run the jobs)</w:t>
      </w:r>
    </w:p>
    <w:p w:rsidR="005B0A90" w:rsidRDefault="005B0A90" w14:paraId="00000032" w14:textId="77777777">
      <w:pPr>
        <w:ind w:left="720"/>
      </w:pPr>
    </w:p>
    <w:p w:rsidR="005B0A90" w:rsidRDefault="00FA5415" w14:paraId="00000033" w14:textId="77777777">
      <w:r>
        <w:t>Now RunAJobCli is ready to run.</w:t>
      </w:r>
    </w:p>
    <w:p w:rsidR="005B0A90" w:rsidRDefault="005B0A90" w14:paraId="00000034" w14:textId="77777777">
      <w:pPr>
        <w:ind w:left="720"/>
      </w:pPr>
    </w:p>
    <w:p w:rsidR="005B0A90" w:rsidRDefault="005B0A90" w14:paraId="00000035" w14:textId="77777777">
      <w:pPr>
        <w:ind w:left="720"/>
      </w:pPr>
    </w:p>
    <w:p w:rsidRPr="000731ED" w:rsidR="005B0A90" w:rsidP="000731ED" w:rsidRDefault="000731ED" w14:paraId="00000036" w14:textId="053192F0">
      <w:pPr>
        <w:pStyle w:val="Heading1"/>
        <w:rPr>
          <w:rFonts w:ascii="Verdana" w:hAnsi="Verdana" w:eastAsia="Verdana"/>
        </w:rPr>
      </w:pPr>
      <w:bookmarkStart w:name="_8px5ab98ekyu" w:id="23"/>
      <w:bookmarkEnd w:id="23"/>
      <w:bookmarkStart w:name="_Toc56058244" w:id="221941683"/>
      <w:r w:rsidRPr="3FD209B6" w:rsidR="000731ED">
        <w:rPr>
          <w:rFonts w:ascii="Verdana" w:hAnsi="Verdana" w:eastAsia="Verdana"/>
          <w:sz w:val="16"/>
          <w:szCs w:val="16"/>
        </w:rPr>
        <w:t>Section 3:</w:t>
      </w:r>
      <w:r w:rsidRPr="3FD209B6" w:rsidR="000731ED">
        <w:rPr>
          <w:rFonts w:ascii="Verdana" w:hAnsi="Verdana" w:eastAsia="Verdana"/>
        </w:rPr>
        <w:t xml:space="preserve"> </w:t>
      </w:r>
      <w:r w:rsidRPr="3FD209B6" w:rsidR="00FA5415">
        <w:rPr>
          <w:rFonts w:ascii="Verdana" w:hAnsi="Verdana" w:eastAsia="Verdana"/>
        </w:rPr>
        <w:t xml:space="preserve">Using </w:t>
      </w:r>
      <w:proofErr w:type="spellStart"/>
      <w:r w:rsidRPr="3FD209B6" w:rsidR="00FA5415">
        <w:rPr>
          <w:rFonts w:ascii="Verdana" w:hAnsi="Verdana" w:eastAsia="Verdana"/>
        </w:rPr>
        <w:t>RunAJobCli</w:t>
      </w:r>
      <w:proofErr w:type="spellEnd"/>
      <w:r w:rsidRPr="3FD209B6" w:rsidR="00FA5415">
        <w:rPr>
          <w:rFonts w:ascii="Verdana" w:hAnsi="Verdana" w:eastAsia="Verdana"/>
        </w:rPr>
        <w:t xml:space="preserve"> to run a job in IICS:</w:t>
      </w:r>
      <w:bookmarkEnd w:id="221941683"/>
    </w:p>
    <w:p w:rsidR="005B0A90" w:rsidRDefault="005B0A90" w14:paraId="00000037" w14:textId="77777777">
      <w:pPr>
        <w:ind w:left="720"/>
        <w:rPr>
          <w:rFonts w:ascii="Verdana" w:hAnsi="Verdana" w:eastAsia="Verdana" w:cs="Verdana"/>
          <w:color w:val="676767"/>
          <w:sz w:val="17"/>
          <w:szCs w:val="17"/>
        </w:rPr>
      </w:pPr>
    </w:p>
    <w:p w:rsidR="005B0A90" w:rsidRDefault="005B0A90" w14:paraId="00000038" w14:textId="77777777">
      <w:pPr>
        <w:ind w:left="720"/>
        <w:rPr>
          <w:rFonts w:ascii="Verdana" w:hAnsi="Verdana" w:eastAsia="Verdana" w:cs="Verdana"/>
          <w:color w:val="676767"/>
          <w:sz w:val="17"/>
          <w:szCs w:val="17"/>
        </w:rPr>
      </w:pPr>
    </w:p>
    <w:p w:rsidR="005B0A90" w:rsidRDefault="00FA5415" w14:paraId="00000039" w14:textId="77777777">
      <w:pPr>
        <w:rPr>
          <w:rFonts w:ascii="Verdana" w:hAnsi="Verdana" w:eastAsia="Verdana" w:cs="Verdana"/>
          <w:color w:val="676767"/>
          <w:sz w:val="17"/>
          <w:szCs w:val="17"/>
        </w:rPr>
      </w:pPr>
      <w:r>
        <w:rPr>
          <w:rFonts w:ascii="Verdana" w:hAnsi="Verdana" w:eastAsia="Verdana" w:cs="Verdana"/>
          <w:color w:val="676767"/>
          <w:sz w:val="17"/>
          <w:szCs w:val="17"/>
        </w:rPr>
        <w:t>Run the invoke command below:</w:t>
      </w:r>
    </w:p>
    <w:p w:rsidR="005B0A90" w:rsidRDefault="00FA5415" w14:paraId="0000003A" w14:textId="77777777">
      <w:pPr>
        <w:ind w:firstLine="720"/>
        <w:rPr>
          <w:rFonts w:ascii="Verdana" w:hAnsi="Verdana" w:eastAsia="Verdana" w:cs="Verdana"/>
          <w:color w:val="676767"/>
          <w:sz w:val="17"/>
          <w:szCs w:val="17"/>
        </w:rPr>
      </w:pPr>
      <w:r>
        <w:rPr>
          <w:rFonts w:ascii="Verdana" w:hAnsi="Verdana" w:eastAsia="Verdana" w:cs="Verdana"/>
          <w:color w:val="676767"/>
          <w:sz w:val="17"/>
          <w:szCs w:val="17"/>
        </w:rPr>
        <w:t>sh -x cli.sh runAJobCli -n taskflow_RunAJobCliInvok -t workflow -fp "POC/DW CDI ControlM" -w True</w:t>
      </w:r>
    </w:p>
    <w:p w:rsidR="005B0A90" w:rsidRDefault="00FA5415" w14:paraId="0000003B" w14:textId="77777777">
      <w:pPr>
        <w:pStyle w:val="Heading4"/>
        <w:ind w:left="720"/>
        <w:rPr>
          <w:rFonts w:ascii="Verdana" w:hAnsi="Verdana" w:eastAsia="Verdana" w:cs="Verdana"/>
          <w:b/>
        </w:rPr>
      </w:pPr>
      <w:bookmarkStart w:name="_jkbakrubvpiq" w:colFirst="0" w:colLast="0" w:id="25"/>
      <w:bookmarkEnd w:id="25"/>
      <w:r>
        <w:rPr>
          <w:noProof/>
        </w:rPr>
        <w:lastRenderedPageBreak/>
        <w:drawing>
          <wp:anchor distT="114300" distB="114300" distL="114300" distR="114300" simplePos="0" relativeHeight="251658240" behindDoc="0" locked="0" layoutInCell="1" hidden="0" allowOverlap="1" wp14:anchorId="45E08268" wp14:editId="07777777">
            <wp:simplePos x="0" y="0"/>
            <wp:positionH relativeFrom="column">
              <wp:posOffset>66676</wp:posOffset>
            </wp:positionH>
            <wp:positionV relativeFrom="paragraph">
              <wp:posOffset>123825</wp:posOffset>
            </wp:positionV>
            <wp:extent cx="5943600" cy="2463800"/>
            <wp:effectExtent l="0" t="0" r="0" b="0"/>
            <wp:wrapTopAndBottom distT="114300" distB="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463800"/>
                    </a:xfrm>
                    <a:prstGeom prst="rect">
                      <a:avLst/>
                    </a:prstGeom>
                    <a:ln/>
                  </pic:spPr>
                </pic:pic>
              </a:graphicData>
            </a:graphic>
          </wp:anchor>
        </w:drawing>
      </w:r>
    </w:p>
    <w:p w:rsidR="005B0A90" w:rsidRDefault="005B0A90" w14:paraId="0000003C" w14:textId="77777777"/>
    <w:p w:rsidR="005B0A90" w:rsidRDefault="005B0A90" w14:paraId="0000003D" w14:textId="77777777"/>
    <w:p w:rsidR="005B0A90" w:rsidRDefault="00FA5415" w14:paraId="0000003E" w14:textId="77777777">
      <w:pPr>
        <w:pStyle w:val="Heading4"/>
        <w:rPr>
          <w:rFonts w:ascii="Verdana" w:hAnsi="Verdana" w:eastAsia="Verdana" w:cs="Verdana"/>
          <w:b/>
        </w:rPr>
      </w:pPr>
      <w:r>
        <w:rPr>
          <w:rFonts w:ascii="Verdana" w:hAnsi="Verdana" w:eastAsia="Verdana" w:cs="Verdana"/>
          <w:b/>
        </w:rPr>
        <w:t>Return Codes</w:t>
      </w:r>
    </w:p>
    <w:p w:rsidR="005B0A90" w:rsidRDefault="00FA5415" w14:paraId="0000003F" w14:textId="77777777">
      <w:pPr>
        <w:spacing w:before="280" w:after="80"/>
        <w:rPr>
          <w:rFonts w:ascii="Verdana" w:hAnsi="Verdana" w:eastAsia="Verdana" w:cs="Verdana"/>
          <w:b/>
          <w:color w:val="676767"/>
          <w:sz w:val="16"/>
          <w:szCs w:val="16"/>
        </w:rPr>
      </w:pPr>
      <w:r>
        <w:rPr>
          <w:rFonts w:ascii="Verdana" w:hAnsi="Verdana" w:eastAsia="Verdana" w:cs="Verdana"/>
          <w:b/>
          <w:color w:val="676767"/>
          <w:sz w:val="16"/>
          <w:szCs w:val="16"/>
        </w:rPr>
        <w:t>Error Code is as follows:</w:t>
      </w:r>
    </w:p>
    <w:p w:rsidR="005B0A90" w:rsidRDefault="005B0A90" w14:paraId="00000040" w14:textId="77777777">
      <w:pPr>
        <w:spacing w:before="280" w:after="80"/>
        <w:rPr>
          <w:rFonts w:ascii="Verdana" w:hAnsi="Verdana" w:eastAsia="Verdana" w:cs="Verdana"/>
          <w:color w:val="676767"/>
          <w:sz w:val="16"/>
          <w:szCs w:val="16"/>
        </w:rPr>
      </w:pPr>
    </w:p>
    <w:p w:rsidR="005B0A90" w:rsidRDefault="00FA5415" w14:paraId="00000041" w14:textId="77777777">
      <w:pPr>
        <w:ind w:left="1200"/>
        <w:rPr>
          <w:rFonts w:ascii="Courier New" w:hAnsi="Courier New" w:eastAsia="Courier New" w:cs="Courier New"/>
          <w:color w:val="676767"/>
          <w:sz w:val="16"/>
          <w:szCs w:val="16"/>
        </w:rPr>
      </w:pPr>
      <w:r>
        <w:rPr>
          <w:rFonts w:ascii="Courier New" w:hAnsi="Courier New" w:eastAsia="Courier New" w:cs="Courier New"/>
          <w:color w:val="676767"/>
          <w:sz w:val="16"/>
          <w:szCs w:val="16"/>
        </w:rPr>
        <w:t xml:space="preserve"> </w:t>
      </w:r>
      <w:proofErr w:type="gramStart"/>
      <w:r>
        <w:rPr>
          <w:rFonts w:ascii="Courier New" w:hAnsi="Courier New" w:eastAsia="Courier New" w:cs="Courier New"/>
          <w:color w:val="676767"/>
          <w:sz w:val="16"/>
          <w:szCs w:val="16"/>
        </w:rPr>
        <w:t>EXCEPTION(</w:t>
      </w:r>
      <w:proofErr w:type="gramEnd"/>
      <w:r>
        <w:rPr>
          <w:rFonts w:ascii="Courier New" w:hAnsi="Courier New" w:eastAsia="Courier New" w:cs="Courier New"/>
          <w:color w:val="676767"/>
          <w:sz w:val="16"/>
          <w:szCs w:val="16"/>
        </w:rPr>
        <w:t xml:space="preserve">"Exception", -1) </w:t>
      </w:r>
    </w:p>
    <w:p w:rsidR="005B0A90" w:rsidRDefault="00FA5415" w14:paraId="00000042" w14:textId="77777777">
      <w:pPr>
        <w:ind w:left="1200"/>
        <w:rPr>
          <w:rFonts w:ascii="Courier New" w:hAnsi="Courier New" w:eastAsia="Courier New" w:cs="Courier New"/>
          <w:color w:val="676767"/>
          <w:sz w:val="16"/>
          <w:szCs w:val="16"/>
        </w:rPr>
      </w:pPr>
      <w:r>
        <w:rPr>
          <w:rFonts w:ascii="Courier New" w:hAnsi="Courier New" w:eastAsia="Courier New" w:cs="Courier New"/>
          <w:color w:val="676767"/>
          <w:sz w:val="16"/>
          <w:szCs w:val="16"/>
        </w:rPr>
        <w:t xml:space="preserve"> </w:t>
      </w:r>
      <w:proofErr w:type="gramStart"/>
      <w:r>
        <w:rPr>
          <w:rFonts w:ascii="Courier New" w:hAnsi="Courier New" w:eastAsia="Courier New" w:cs="Courier New"/>
          <w:color w:val="676767"/>
          <w:sz w:val="16"/>
          <w:szCs w:val="16"/>
        </w:rPr>
        <w:t>SUCCESS(</w:t>
      </w:r>
      <w:proofErr w:type="gramEnd"/>
      <w:r>
        <w:rPr>
          <w:rFonts w:ascii="Courier New" w:hAnsi="Courier New" w:eastAsia="Courier New" w:cs="Courier New"/>
          <w:color w:val="676767"/>
          <w:sz w:val="16"/>
          <w:szCs w:val="16"/>
        </w:rPr>
        <w:t xml:space="preserve">"Success", 0)  </w:t>
      </w:r>
    </w:p>
    <w:p w:rsidR="005B0A90" w:rsidRDefault="00FA5415" w14:paraId="00000043" w14:textId="77777777">
      <w:pPr>
        <w:ind w:left="1200"/>
        <w:rPr>
          <w:rFonts w:ascii="Courier New" w:hAnsi="Courier New" w:eastAsia="Courier New" w:cs="Courier New"/>
          <w:color w:val="676767"/>
          <w:sz w:val="16"/>
          <w:szCs w:val="16"/>
        </w:rPr>
      </w:pPr>
      <w:r>
        <w:rPr>
          <w:rFonts w:ascii="Courier New" w:hAnsi="Courier New" w:eastAsia="Courier New" w:cs="Courier New"/>
          <w:color w:val="676767"/>
          <w:sz w:val="16"/>
          <w:szCs w:val="16"/>
        </w:rPr>
        <w:t xml:space="preserve"> </w:t>
      </w:r>
      <w:proofErr w:type="gramStart"/>
      <w:r>
        <w:rPr>
          <w:rFonts w:ascii="Courier New" w:hAnsi="Courier New" w:eastAsia="Courier New" w:cs="Courier New"/>
          <w:color w:val="676767"/>
          <w:sz w:val="16"/>
          <w:szCs w:val="16"/>
        </w:rPr>
        <w:t>WARNING(</w:t>
      </w:r>
      <w:proofErr w:type="gramEnd"/>
      <w:r>
        <w:rPr>
          <w:rFonts w:ascii="Courier New" w:hAnsi="Courier New" w:eastAsia="Courier New" w:cs="Courier New"/>
          <w:color w:val="676767"/>
          <w:sz w:val="16"/>
          <w:szCs w:val="16"/>
        </w:rPr>
        <w:t xml:space="preserve">"Warning", 1)  </w:t>
      </w:r>
    </w:p>
    <w:p w:rsidR="005B0A90" w:rsidRDefault="00FA5415" w14:paraId="00000044" w14:textId="77777777">
      <w:pPr>
        <w:ind w:left="1200"/>
        <w:rPr>
          <w:rFonts w:ascii="Courier New" w:hAnsi="Courier New" w:eastAsia="Courier New" w:cs="Courier New"/>
          <w:color w:val="676767"/>
          <w:sz w:val="16"/>
          <w:szCs w:val="16"/>
        </w:rPr>
      </w:pPr>
      <w:r>
        <w:rPr>
          <w:rFonts w:ascii="Courier New" w:hAnsi="Courier New" w:eastAsia="Courier New" w:cs="Courier New"/>
          <w:color w:val="676767"/>
          <w:sz w:val="16"/>
          <w:szCs w:val="16"/>
        </w:rPr>
        <w:t xml:space="preserve"> </w:t>
      </w:r>
      <w:proofErr w:type="gramStart"/>
      <w:r>
        <w:rPr>
          <w:rFonts w:ascii="Courier New" w:hAnsi="Courier New" w:eastAsia="Courier New" w:cs="Courier New"/>
          <w:color w:val="676767"/>
          <w:sz w:val="16"/>
          <w:szCs w:val="16"/>
        </w:rPr>
        <w:t>NOWAIT(</w:t>
      </w:r>
      <w:proofErr w:type="gramEnd"/>
      <w:r>
        <w:rPr>
          <w:rFonts w:ascii="Courier New" w:hAnsi="Courier New" w:eastAsia="Courier New" w:cs="Courier New"/>
          <w:color w:val="676767"/>
          <w:sz w:val="16"/>
          <w:szCs w:val="16"/>
        </w:rPr>
        <w:t xml:space="preserve">"NoWait", 2)  </w:t>
      </w:r>
    </w:p>
    <w:p w:rsidR="005B0A90" w:rsidRDefault="00FA5415" w14:paraId="00000045" w14:textId="77777777">
      <w:pPr>
        <w:ind w:left="1200"/>
        <w:rPr>
          <w:rFonts w:ascii="Courier New" w:hAnsi="Courier New" w:eastAsia="Courier New" w:cs="Courier New"/>
          <w:color w:val="676767"/>
          <w:sz w:val="16"/>
          <w:szCs w:val="16"/>
        </w:rPr>
      </w:pPr>
      <w:r>
        <w:rPr>
          <w:rFonts w:ascii="Courier New" w:hAnsi="Courier New" w:eastAsia="Courier New" w:cs="Courier New"/>
          <w:color w:val="676767"/>
          <w:sz w:val="16"/>
          <w:szCs w:val="16"/>
        </w:rPr>
        <w:t xml:space="preserve"> </w:t>
      </w:r>
      <w:proofErr w:type="gramStart"/>
      <w:r>
        <w:rPr>
          <w:rFonts w:ascii="Courier New" w:hAnsi="Courier New" w:eastAsia="Courier New" w:cs="Courier New"/>
          <w:color w:val="676767"/>
          <w:sz w:val="16"/>
          <w:szCs w:val="16"/>
        </w:rPr>
        <w:t>FAILURE(</w:t>
      </w:r>
      <w:proofErr w:type="gramEnd"/>
      <w:r>
        <w:rPr>
          <w:rFonts w:ascii="Courier New" w:hAnsi="Courier New" w:eastAsia="Courier New" w:cs="Courier New"/>
          <w:color w:val="676767"/>
          <w:sz w:val="16"/>
          <w:szCs w:val="16"/>
        </w:rPr>
        <w:t xml:space="preserve">"Failure", 3) </w:t>
      </w:r>
    </w:p>
    <w:p w:rsidR="005B0A90" w:rsidRDefault="00FA5415" w14:paraId="00000046" w14:textId="77777777">
      <w:pPr>
        <w:ind w:left="1200"/>
        <w:rPr>
          <w:rFonts w:ascii="Courier New" w:hAnsi="Courier New" w:eastAsia="Courier New" w:cs="Courier New"/>
          <w:color w:val="676767"/>
          <w:sz w:val="16"/>
          <w:szCs w:val="16"/>
        </w:rPr>
      </w:pPr>
      <w:r>
        <w:rPr>
          <w:rFonts w:ascii="Courier New" w:hAnsi="Courier New" w:eastAsia="Courier New" w:cs="Courier New"/>
          <w:color w:val="676767"/>
          <w:sz w:val="16"/>
          <w:szCs w:val="16"/>
        </w:rPr>
        <w:t xml:space="preserve"> </w:t>
      </w:r>
      <w:proofErr w:type="gramStart"/>
      <w:r>
        <w:rPr>
          <w:rFonts w:ascii="Courier New" w:hAnsi="Courier New" w:eastAsia="Courier New" w:cs="Courier New"/>
          <w:color w:val="676767"/>
          <w:sz w:val="16"/>
          <w:szCs w:val="16"/>
        </w:rPr>
        <w:t>TIMEOUT(</w:t>
      </w:r>
      <w:proofErr w:type="gramEnd"/>
      <w:r>
        <w:rPr>
          <w:rFonts w:ascii="Courier New" w:hAnsi="Courier New" w:eastAsia="Courier New" w:cs="Courier New"/>
          <w:color w:val="676767"/>
          <w:sz w:val="16"/>
          <w:szCs w:val="16"/>
        </w:rPr>
        <w:t xml:space="preserve">"Timeout", 4)  </w:t>
      </w:r>
    </w:p>
    <w:p w:rsidR="005B0A90" w:rsidRDefault="00FA5415" w14:paraId="00000047" w14:textId="77777777">
      <w:pPr>
        <w:ind w:left="1200"/>
        <w:rPr>
          <w:rFonts w:ascii="Courier New" w:hAnsi="Courier New" w:eastAsia="Courier New" w:cs="Courier New"/>
          <w:color w:val="676767"/>
          <w:sz w:val="16"/>
          <w:szCs w:val="16"/>
        </w:rPr>
      </w:pPr>
      <w:r>
        <w:rPr>
          <w:rFonts w:ascii="Courier New" w:hAnsi="Courier New" w:eastAsia="Courier New" w:cs="Courier New"/>
          <w:color w:val="676767"/>
          <w:sz w:val="16"/>
          <w:szCs w:val="16"/>
        </w:rPr>
        <w:t xml:space="preserve"> </w:t>
      </w:r>
      <w:proofErr w:type="gramStart"/>
      <w:r>
        <w:rPr>
          <w:rFonts w:ascii="Courier New" w:hAnsi="Courier New" w:eastAsia="Courier New" w:cs="Courier New"/>
          <w:color w:val="676767"/>
          <w:sz w:val="16"/>
          <w:szCs w:val="16"/>
        </w:rPr>
        <w:t>ERROR(</w:t>
      </w:r>
      <w:proofErr w:type="gramEnd"/>
      <w:r>
        <w:rPr>
          <w:rFonts w:ascii="Courier New" w:hAnsi="Courier New" w:eastAsia="Courier New" w:cs="Courier New"/>
          <w:color w:val="676767"/>
          <w:sz w:val="16"/>
          <w:szCs w:val="16"/>
        </w:rPr>
        <w:t xml:space="preserve">"Error", 5)  </w:t>
      </w:r>
    </w:p>
    <w:p w:rsidR="005B0A90" w:rsidRDefault="00FA5415" w14:paraId="00000048" w14:textId="77777777">
      <w:pPr>
        <w:ind w:left="1200"/>
        <w:rPr>
          <w:rFonts w:ascii="Courier New" w:hAnsi="Courier New" w:eastAsia="Courier New" w:cs="Courier New"/>
          <w:color w:val="676767"/>
          <w:sz w:val="16"/>
          <w:szCs w:val="16"/>
        </w:rPr>
      </w:pPr>
      <w:r>
        <w:rPr>
          <w:rFonts w:ascii="Courier New" w:hAnsi="Courier New" w:eastAsia="Courier New" w:cs="Courier New"/>
          <w:color w:val="676767"/>
          <w:sz w:val="16"/>
          <w:szCs w:val="16"/>
        </w:rPr>
        <w:t xml:space="preserve"> </w:t>
      </w:r>
      <w:proofErr w:type="gramStart"/>
      <w:r>
        <w:rPr>
          <w:rFonts w:ascii="Courier New" w:hAnsi="Courier New" w:eastAsia="Courier New" w:cs="Courier New"/>
          <w:color w:val="676767"/>
          <w:sz w:val="16"/>
          <w:szCs w:val="16"/>
        </w:rPr>
        <w:t>RUNNING(</w:t>
      </w:r>
      <w:proofErr w:type="gramEnd"/>
      <w:r>
        <w:rPr>
          <w:rFonts w:ascii="Courier New" w:hAnsi="Courier New" w:eastAsia="Courier New" w:cs="Courier New"/>
          <w:color w:val="676767"/>
          <w:sz w:val="16"/>
          <w:szCs w:val="16"/>
        </w:rPr>
        <w:t xml:space="preserve">"Running", 6)  </w:t>
      </w:r>
    </w:p>
    <w:p w:rsidR="005B0A90" w:rsidRDefault="00FA5415" w14:paraId="00000049" w14:textId="77777777">
      <w:pPr>
        <w:ind w:left="1200"/>
        <w:rPr>
          <w:rFonts w:ascii="Courier New" w:hAnsi="Courier New" w:eastAsia="Courier New" w:cs="Courier New"/>
          <w:color w:val="676767"/>
          <w:sz w:val="16"/>
          <w:szCs w:val="16"/>
        </w:rPr>
      </w:pPr>
      <w:r>
        <w:rPr>
          <w:rFonts w:ascii="Courier New" w:hAnsi="Courier New" w:eastAsia="Courier New" w:cs="Courier New"/>
          <w:color w:val="676767"/>
          <w:sz w:val="16"/>
          <w:szCs w:val="16"/>
        </w:rPr>
        <w:t xml:space="preserve"> </w:t>
      </w:r>
      <w:proofErr w:type="gramStart"/>
      <w:r>
        <w:rPr>
          <w:rFonts w:ascii="Courier New" w:hAnsi="Courier New" w:eastAsia="Courier New" w:cs="Courier New"/>
          <w:color w:val="676767"/>
          <w:sz w:val="16"/>
          <w:szCs w:val="16"/>
        </w:rPr>
        <w:t>START(</w:t>
      </w:r>
      <w:proofErr w:type="gramEnd"/>
      <w:r>
        <w:rPr>
          <w:rFonts w:ascii="Courier New" w:hAnsi="Courier New" w:eastAsia="Courier New" w:cs="Courier New"/>
          <w:color w:val="676767"/>
          <w:sz w:val="16"/>
          <w:szCs w:val="16"/>
        </w:rPr>
        <w:t>"Failure", 7)</w:t>
      </w:r>
    </w:p>
    <w:p w:rsidR="005B0A90" w:rsidRDefault="005B0A90" w14:paraId="0000004A" w14:textId="77777777">
      <w:pPr>
        <w:spacing w:before="280" w:after="80"/>
        <w:rPr>
          <w:rFonts w:ascii="Verdana" w:hAnsi="Verdana" w:eastAsia="Verdana" w:cs="Verdana"/>
          <w:color w:val="676767"/>
          <w:sz w:val="16"/>
          <w:szCs w:val="16"/>
        </w:rPr>
      </w:pPr>
    </w:p>
    <w:p w:rsidR="005B0A90" w:rsidRDefault="005B0A90" w14:paraId="0000004B" w14:textId="77777777">
      <w:pPr>
        <w:pStyle w:val="Heading4"/>
        <w:ind w:left="720"/>
        <w:rPr>
          <w:rFonts w:ascii="Verdana" w:hAnsi="Verdana" w:eastAsia="Verdana" w:cs="Verdana"/>
          <w:b/>
        </w:rPr>
      </w:pPr>
      <w:bookmarkStart w:name="_st2xfackjr8e" w:colFirst="0" w:colLast="0" w:id="26"/>
      <w:bookmarkEnd w:id="26"/>
    </w:p>
    <w:p w:rsidRPr="003E2E83" w:rsidR="005B0A90" w:rsidP="005C21B2" w:rsidRDefault="005C21B2" w14:paraId="0000004C" w14:textId="1FF3CEED">
      <w:pPr>
        <w:pStyle w:val="Heading1"/>
        <w:rPr>
          <w:rFonts w:ascii="Verdana" w:hAnsi="Verdana" w:eastAsia="Verdana"/>
        </w:rPr>
      </w:pPr>
      <w:bookmarkStart w:name="_490o5zcza4r8" w:id="27"/>
      <w:bookmarkEnd w:id="27"/>
      <w:bookmarkStart w:name="_Toc638917457" w:id="1188322524"/>
      <w:r w:rsidRPr="3FD209B6" w:rsidR="005C21B2">
        <w:rPr>
          <w:rFonts w:ascii="Verdana" w:hAnsi="Verdana" w:eastAsia="Verdana"/>
          <w:sz w:val="16"/>
          <w:szCs w:val="16"/>
        </w:rPr>
        <w:t>Section 4:</w:t>
      </w:r>
      <w:r w:rsidRPr="3FD209B6" w:rsidR="005C21B2">
        <w:rPr>
          <w:rFonts w:ascii="Verdana" w:hAnsi="Verdana" w:eastAsia="Verdana"/>
        </w:rPr>
        <w:t xml:space="preserve"> </w:t>
      </w:r>
      <w:r w:rsidRPr="3FD209B6" w:rsidR="00FA5415">
        <w:rPr>
          <w:rFonts w:ascii="Verdana" w:hAnsi="Verdana" w:eastAsia="Verdana"/>
        </w:rPr>
        <w:t>Testing Cases</w:t>
      </w:r>
      <w:bookmarkEnd w:id="1188322524"/>
    </w:p>
    <w:p w:rsidR="005B0A90" w:rsidRDefault="00FA5415" w14:paraId="0000004D" w14:textId="77777777">
      <w:pPr>
        <w:spacing w:before="280" w:after="80"/>
        <w:rPr>
          <w:rFonts w:ascii="Verdana" w:hAnsi="Verdana" w:eastAsia="Verdana" w:cs="Verdana"/>
          <w:sz w:val="16"/>
          <w:szCs w:val="16"/>
        </w:rPr>
      </w:pPr>
      <w:r>
        <w:rPr>
          <w:rFonts w:ascii="Verdana" w:hAnsi="Verdana" w:eastAsia="Verdana" w:cs="Verdana"/>
          <w:sz w:val="16"/>
          <w:szCs w:val="16"/>
        </w:rPr>
        <w:t>In order to test the integration between IICS jobs and external schedulers, there are 3 test cases in order to ensure Control-M will run successfully and all the IICS jobs can be invoked passing their statuses to Control-M.</w:t>
      </w:r>
    </w:p>
    <w:p w:rsidR="005B0A90" w:rsidRDefault="00FA5415" w14:paraId="0000004E" w14:textId="77777777">
      <w:pPr>
        <w:spacing w:before="280" w:after="80"/>
        <w:rPr>
          <w:rFonts w:ascii="Verdana" w:hAnsi="Verdana" w:eastAsia="Verdana" w:cs="Verdana"/>
          <w:sz w:val="16"/>
          <w:szCs w:val="16"/>
        </w:rPr>
      </w:pPr>
      <w:r>
        <w:rPr>
          <w:rFonts w:ascii="Verdana" w:hAnsi="Verdana" w:eastAsia="Verdana" w:cs="Verdana"/>
          <w:sz w:val="16"/>
          <w:szCs w:val="16"/>
        </w:rPr>
        <w:t>All testing assets have been created on the following IICS location:</w:t>
      </w:r>
      <w:r>
        <w:rPr>
          <w:rFonts w:ascii="Verdana" w:hAnsi="Verdana" w:eastAsia="Verdana" w:cs="Verdana"/>
          <w:noProof/>
          <w:sz w:val="16"/>
          <w:szCs w:val="16"/>
        </w:rPr>
        <w:drawing>
          <wp:inline distT="114300" distB="114300" distL="114300" distR="114300" wp14:anchorId="447A55DD" wp14:editId="07777777">
            <wp:extent cx="2895600" cy="4095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895600" cy="409575"/>
                    </a:xfrm>
                    <a:prstGeom prst="rect">
                      <a:avLst/>
                    </a:prstGeom>
                    <a:ln/>
                  </pic:spPr>
                </pic:pic>
              </a:graphicData>
            </a:graphic>
          </wp:inline>
        </w:drawing>
      </w:r>
    </w:p>
    <w:p w:rsidR="005B0A90" w:rsidRDefault="005B0A90" w14:paraId="0000004F" w14:textId="77777777">
      <w:pPr>
        <w:spacing w:before="280" w:after="80"/>
        <w:rPr>
          <w:rFonts w:ascii="Verdana" w:hAnsi="Verdana" w:eastAsia="Verdana" w:cs="Verdana"/>
          <w:sz w:val="16"/>
          <w:szCs w:val="16"/>
        </w:rPr>
      </w:pPr>
    </w:p>
    <w:p w:rsidR="005B0A90" w:rsidRDefault="00FA5415" w14:paraId="00000050"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7FFEEA50" wp14:editId="07777777">
            <wp:extent cx="5943600" cy="32893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3289300"/>
                    </a:xfrm>
                    <a:prstGeom prst="rect">
                      <a:avLst/>
                    </a:prstGeom>
                    <a:ln/>
                  </pic:spPr>
                </pic:pic>
              </a:graphicData>
            </a:graphic>
          </wp:inline>
        </w:drawing>
      </w:r>
    </w:p>
    <w:p w:rsidR="005B0A90" w:rsidRDefault="005B0A90" w14:paraId="00000051" w14:textId="77777777">
      <w:pPr>
        <w:spacing w:before="280" w:after="80"/>
        <w:rPr>
          <w:rFonts w:ascii="Verdana" w:hAnsi="Verdana" w:eastAsia="Verdana" w:cs="Verdana"/>
          <w:sz w:val="16"/>
          <w:szCs w:val="16"/>
        </w:rPr>
      </w:pPr>
    </w:p>
    <w:p w:rsidR="005B0A90" w:rsidRDefault="00FA5415" w14:paraId="00000052" w14:textId="77777777">
      <w:pPr>
        <w:spacing w:before="280" w:after="80"/>
        <w:rPr>
          <w:rFonts w:ascii="Verdana" w:hAnsi="Verdana" w:eastAsia="Verdana" w:cs="Verdana"/>
          <w:b/>
        </w:rPr>
      </w:pPr>
      <w:r>
        <w:rPr>
          <w:rFonts w:ascii="Verdana" w:hAnsi="Verdana" w:eastAsia="Verdana" w:cs="Verdana"/>
          <w:b/>
        </w:rPr>
        <w:t>Teste Case 1 Description:</w:t>
      </w:r>
    </w:p>
    <w:p w:rsidR="005B0A90" w:rsidRDefault="00FA5415" w14:paraId="00000053" w14:textId="77777777">
      <w:pPr>
        <w:spacing w:before="280" w:after="80"/>
        <w:rPr>
          <w:rFonts w:ascii="Verdana" w:hAnsi="Verdana" w:eastAsia="Verdana" w:cs="Verdana"/>
          <w:sz w:val="16"/>
          <w:szCs w:val="16"/>
        </w:rPr>
      </w:pPr>
      <w:r>
        <w:rPr>
          <w:rFonts w:ascii="Verdana" w:hAnsi="Verdana" w:eastAsia="Verdana" w:cs="Verdana"/>
          <w:sz w:val="16"/>
          <w:szCs w:val="16"/>
        </w:rPr>
        <w:t xml:space="preserve">Test a Linear Taskflow. If the job </w:t>
      </w:r>
      <w:proofErr w:type="gramStart"/>
      <w:r>
        <w:rPr>
          <w:rFonts w:ascii="Verdana" w:hAnsi="Verdana" w:eastAsia="Verdana" w:cs="Verdana"/>
          <w:sz w:val="16"/>
          <w:szCs w:val="16"/>
        </w:rPr>
        <w:t>fails</w:t>
      </w:r>
      <w:proofErr w:type="gramEnd"/>
      <w:r>
        <w:rPr>
          <w:rFonts w:ascii="Verdana" w:hAnsi="Verdana" w:eastAsia="Verdana" w:cs="Verdana"/>
          <w:sz w:val="16"/>
          <w:szCs w:val="16"/>
        </w:rPr>
        <w:t xml:space="preserve"> it must pass its status to Control-M invoking job. There will be two executions, one for a normal execution without failure and another for a situation where the IICS Job is going to fail.</w:t>
      </w:r>
    </w:p>
    <w:p w:rsidR="005B0A90" w:rsidRDefault="00FA5415" w14:paraId="00000054" w14:textId="77777777">
      <w:pPr>
        <w:spacing w:before="280" w:after="80"/>
        <w:rPr>
          <w:rFonts w:ascii="Verdana" w:hAnsi="Verdana" w:eastAsia="Verdana" w:cs="Verdana"/>
          <w:sz w:val="16"/>
          <w:szCs w:val="16"/>
        </w:rPr>
      </w:pPr>
      <w:r>
        <w:rPr>
          <w:rFonts w:ascii="Verdana" w:hAnsi="Verdana" w:eastAsia="Verdana" w:cs="Verdana"/>
          <w:b/>
          <w:sz w:val="16"/>
          <w:szCs w:val="16"/>
        </w:rPr>
        <w:t>IICS Asset Name:</w:t>
      </w:r>
      <w:r>
        <w:rPr>
          <w:rFonts w:ascii="Verdana" w:hAnsi="Verdana" w:eastAsia="Verdana" w:cs="Verdana"/>
          <w:sz w:val="16"/>
          <w:szCs w:val="16"/>
        </w:rPr>
        <w:t xml:space="preserve"> taskflow_RunAJobCliInvoke</w:t>
      </w:r>
    </w:p>
    <w:p w:rsidR="005B0A90" w:rsidRDefault="00FA5415" w14:paraId="00000055" w14:textId="77777777">
      <w:pPr>
        <w:spacing w:before="280" w:after="80"/>
        <w:rPr>
          <w:rFonts w:ascii="Verdana" w:hAnsi="Verdana" w:eastAsia="Verdana" w:cs="Verdana"/>
          <w:sz w:val="16"/>
          <w:szCs w:val="16"/>
        </w:rPr>
      </w:pPr>
      <w:r>
        <w:rPr>
          <w:rFonts w:ascii="Verdana" w:hAnsi="Verdana" w:eastAsia="Verdana" w:cs="Verdana"/>
          <w:sz w:val="16"/>
          <w:szCs w:val="16"/>
        </w:rPr>
        <w:t>Objective: Read a flatfile source data and write it into another flatfile target.</w:t>
      </w:r>
    </w:p>
    <w:p w:rsidR="005B0A90" w:rsidRDefault="00FA5415" w14:paraId="00000056" w14:textId="77777777">
      <w:pPr>
        <w:spacing w:before="280" w:after="80"/>
        <w:rPr>
          <w:rFonts w:ascii="Verdana" w:hAnsi="Verdana" w:eastAsia="Verdana" w:cs="Verdana"/>
          <w:sz w:val="16"/>
          <w:szCs w:val="16"/>
        </w:rPr>
      </w:pPr>
      <w:r>
        <w:rPr>
          <w:rFonts w:ascii="Verdana" w:hAnsi="Verdana" w:eastAsia="Verdana" w:cs="Verdana"/>
          <w:b/>
          <w:sz w:val="16"/>
          <w:szCs w:val="16"/>
        </w:rPr>
        <w:t>Command line for the Control-m job:</w:t>
      </w:r>
      <w:r>
        <w:rPr>
          <w:rFonts w:ascii="Verdana" w:hAnsi="Verdana" w:eastAsia="Verdana" w:cs="Verdana"/>
          <w:sz w:val="16"/>
          <w:szCs w:val="16"/>
        </w:rPr>
        <w:t xml:space="preserve"> /app/IICSAgent/apps/runAJobCli/cli.sh runAJobCli -n taskflow_RunAJobCliInvoke -t workflow -fp 'POC/DW CDI ControlM' -w True</w:t>
      </w:r>
    </w:p>
    <w:p w:rsidR="005B0A90" w:rsidRDefault="00FA5415" w14:paraId="00000057" w14:textId="77777777">
      <w:pPr>
        <w:spacing w:before="280" w:after="80"/>
        <w:rPr>
          <w:rFonts w:ascii="Verdana" w:hAnsi="Verdana" w:eastAsia="Verdana" w:cs="Verdana"/>
          <w:sz w:val="16"/>
          <w:szCs w:val="16"/>
        </w:rPr>
      </w:pPr>
      <w:r>
        <w:rPr>
          <w:rFonts w:ascii="Verdana" w:hAnsi="Verdana" w:eastAsia="Verdana" w:cs="Verdana"/>
          <w:b/>
          <w:sz w:val="16"/>
          <w:szCs w:val="16"/>
        </w:rPr>
        <w:t>Execution 1:</w:t>
      </w:r>
      <w:r>
        <w:rPr>
          <w:rFonts w:ascii="Verdana" w:hAnsi="Verdana" w:eastAsia="Verdana" w:cs="Verdana"/>
          <w:sz w:val="16"/>
          <w:szCs w:val="16"/>
        </w:rPr>
        <w:t xml:space="preserve"> The IICS job will run successfully and will pass its status to the Control-M invoking job as a successful execution.</w:t>
      </w:r>
    </w:p>
    <w:p w:rsidR="005B0A90" w:rsidRDefault="00FA5415" w14:paraId="00000058" w14:textId="77777777">
      <w:pPr>
        <w:spacing w:before="280" w:after="80"/>
        <w:rPr>
          <w:rFonts w:ascii="Verdana" w:hAnsi="Verdana" w:eastAsia="Verdana" w:cs="Verdana"/>
          <w:b/>
          <w:sz w:val="16"/>
          <w:szCs w:val="16"/>
        </w:rPr>
      </w:pPr>
      <w:r>
        <w:rPr>
          <w:rFonts w:ascii="Verdana" w:hAnsi="Verdana" w:eastAsia="Verdana" w:cs="Verdana"/>
          <w:b/>
          <w:sz w:val="16"/>
          <w:szCs w:val="16"/>
        </w:rPr>
        <w:t>Email from Control-M:</w:t>
      </w:r>
    </w:p>
    <w:p w:rsidR="005B0A90" w:rsidRDefault="00FA5415" w14:paraId="00000059" w14:textId="77777777">
      <w:pPr>
        <w:spacing w:before="280" w:after="80"/>
        <w:rPr>
          <w:rFonts w:ascii="Verdana" w:hAnsi="Verdana" w:eastAsia="Verdana" w:cs="Verdana"/>
          <w:sz w:val="16"/>
          <w:szCs w:val="16"/>
        </w:rPr>
      </w:pPr>
      <w:r>
        <w:rPr>
          <w:rFonts w:ascii="Verdana" w:hAnsi="Verdana" w:eastAsia="Verdana" w:cs="Verdana"/>
          <w:noProof/>
          <w:sz w:val="16"/>
          <w:szCs w:val="16"/>
        </w:rPr>
        <w:lastRenderedPageBreak/>
        <w:drawing>
          <wp:inline distT="114300" distB="114300" distL="114300" distR="114300" wp14:anchorId="10929D78" wp14:editId="07777777">
            <wp:extent cx="5943600" cy="25527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943600" cy="2552700"/>
                    </a:xfrm>
                    <a:prstGeom prst="rect">
                      <a:avLst/>
                    </a:prstGeom>
                    <a:ln/>
                  </pic:spPr>
                </pic:pic>
              </a:graphicData>
            </a:graphic>
          </wp:inline>
        </w:drawing>
      </w:r>
    </w:p>
    <w:p w:rsidR="005B0A90" w:rsidRDefault="00FA5415" w14:paraId="0000005A"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5576AD10" wp14:editId="07777777">
            <wp:extent cx="5943600" cy="32004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3200400"/>
                    </a:xfrm>
                    <a:prstGeom prst="rect">
                      <a:avLst/>
                    </a:prstGeom>
                    <a:ln/>
                  </pic:spPr>
                </pic:pic>
              </a:graphicData>
            </a:graphic>
          </wp:inline>
        </w:drawing>
      </w:r>
    </w:p>
    <w:p w:rsidR="005B0A90" w:rsidRDefault="00FA5415" w14:paraId="0000005B" w14:textId="77777777">
      <w:pPr>
        <w:spacing w:before="280" w:after="80"/>
        <w:rPr>
          <w:rFonts w:ascii="Verdana" w:hAnsi="Verdana" w:eastAsia="Verdana" w:cs="Verdana"/>
          <w:b/>
          <w:sz w:val="16"/>
          <w:szCs w:val="16"/>
        </w:rPr>
      </w:pPr>
      <w:r>
        <w:rPr>
          <w:rFonts w:ascii="Verdana" w:hAnsi="Verdana" w:eastAsia="Verdana" w:cs="Verdana"/>
          <w:b/>
          <w:sz w:val="16"/>
          <w:szCs w:val="16"/>
        </w:rPr>
        <w:t>Status in IICS Monitor:</w:t>
      </w:r>
    </w:p>
    <w:p w:rsidR="005B0A90" w:rsidRDefault="00FA5415" w14:paraId="0000005C"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72FB6868" wp14:editId="07777777">
            <wp:extent cx="5943600" cy="4191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419100"/>
                    </a:xfrm>
                    <a:prstGeom prst="rect">
                      <a:avLst/>
                    </a:prstGeom>
                    <a:ln/>
                  </pic:spPr>
                </pic:pic>
              </a:graphicData>
            </a:graphic>
          </wp:inline>
        </w:drawing>
      </w:r>
    </w:p>
    <w:p w:rsidR="005B0A90" w:rsidRDefault="005B0A90" w14:paraId="0000005D" w14:textId="77777777">
      <w:pPr>
        <w:spacing w:before="280" w:after="80"/>
        <w:rPr>
          <w:rFonts w:ascii="Verdana" w:hAnsi="Verdana" w:eastAsia="Verdana" w:cs="Verdana"/>
          <w:sz w:val="16"/>
          <w:szCs w:val="16"/>
        </w:rPr>
      </w:pPr>
    </w:p>
    <w:p w:rsidR="005B0A90" w:rsidRDefault="00FA5415" w14:paraId="0000005E" w14:textId="77777777">
      <w:pPr>
        <w:spacing w:before="280" w:after="80"/>
        <w:rPr>
          <w:rFonts w:ascii="Verdana" w:hAnsi="Verdana" w:eastAsia="Verdana" w:cs="Verdana"/>
          <w:sz w:val="16"/>
          <w:szCs w:val="16"/>
        </w:rPr>
      </w:pPr>
      <w:r>
        <w:rPr>
          <w:rFonts w:ascii="Verdana" w:hAnsi="Verdana" w:eastAsia="Verdana" w:cs="Verdana"/>
          <w:noProof/>
          <w:sz w:val="16"/>
          <w:szCs w:val="16"/>
        </w:rPr>
        <w:lastRenderedPageBreak/>
        <w:drawing>
          <wp:inline distT="114300" distB="114300" distL="114300" distR="114300" wp14:anchorId="1C716E80" wp14:editId="07777777">
            <wp:extent cx="5943600" cy="22098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2209800"/>
                    </a:xfrm>
                    <a:prstGeom prst="rect">
                      <a:avLst/>
                    </a:prstGeom>
                    <a:ln/>
                  </pic:spPr>
                </pic:pic>
              </a:graphicData>
            </a:graphic>
          </wp:inline>
        </w:drawing>
      </w:r>
    </w:p>
    <w:p w:rsidR="005B0A90" w:rsidRDefault="005B0A90" w14:paraId="0000005F" w14:textId="77777777">
      <w:pPr>
        <w:spacing w:before="280" w:after="80"/>
        <w:rPr>
          <w:rFonts w:ascii="Verdana" w:hAnsi="Verdana" w:eastAsia="Verdana" w:cs="Verdana"/>
          <w:sz w:val="16"/>
          <w:szCs w:val="16"/>
        </w:rPr>
      </w:pPr>
    </w:p>
    <w:p w:rsidR="005B0A90" w:rsidRDefault="00FA5415" w14:paraId="00000060" w14:textId="77777777">
      <w:pPr>
        <w:spacing w:before="280" w:after="80"/>
        <w:rPr>
          <w:rFonts w:ascii="Verdana" w:hAnsi="Verdana" w:eastAsia="Verdana" w:cs="Verdana"/>
          <w:sz w:val="16"/>
          <w:szCs w:val="16"/>
        </w:rPr>
      </w:pPr>
      <w:r>
        <w:rPr>
          <w:rFonts w:ascii="Verdana" w:hAnsi="Verdana" w:eastAsia="Verdana" w:cs="Verdana"/>
          <w:b/>
          <w:sz w:val="16"/>
          <w:szCs w:val="16"/>
        </w:rPr>
        <w:t>Execution 2:</w:t>
      </w:r>
      <w:r>
        <w:rPr>
          <w:rFonts w:ascii="Verdana" w:hAnsi="Verdana" w:eastAsia="Verdana" w:cs="Verdana"/>
          <w:sz w:val="16"/>
          <w:szCs w:val="16"/>
        </w:rPr>
        <w:t xml:space="preserve"> The IICS job will fail due missing source data so the Control-M invoking job must fail as well.</w:t>
      </w:r>
    </w:p>
    <w:p w:rsidR="005B0A90" w:rsidRDefault="005B0A90" w14:paraId="00000061" w14:textId="77777777">
      <w:pPr>
        <w:spacing w:before="280" w:after="80"/>
        <w:rPr>
          <w:rFonts w:ascii="Verdana" w:hAnsi="Verdana" w:eastAsia="Verdana" w:cs="Verdana"/>
          <w:sz w:val="16"/>
          <w:szCs w:val="16"/>
        </w:rPr>
      </w:pPr>
    </w:p>
    <w:p w:rsidR="005B0A90" w:rsidRDefault="005B0A90" w14:paraId="00000062" w14:textId="77777777">
      <w:pPr>
        <w:spacing w:before="280" w:after="80"/>
        <w:rPr>
          <w:rFonts w:ascii="Verdana" w:hAnsi="Verdana" w:eastAsia="Verdana" w:cs="Verdana"/>
          <w:sz w:val="16"/>
          <w:szCs w:val="16"/>
        </w:rPr>
      </w:pPr>
    </w:p>
    <w:p w:rsidR="005B0A90" w:rsidRDefault="00FA5415" w14:paraId="00000063" w14:textId="77777777">
      <w:pPr>
        <w:spacing w:before="280" w:after="80"/>
        <w:rPr>
          <w:rFonts w:ascii="Verdana" w:hAnsi="Verdana" w:eastAsia="Verdana" w:cs="Verdana"/>
          <w:b/>
          <w:sz w:val="16"/>
          <w:szCs w:val="16"/>
        </w:rPr>
      </w:pPr>
      <w:r>
        <w:rPr>
          <w:rFonts w:ascii="Verdana" w:hAnsi="Verdana" w:eastAsia="Verdana" w:cs="Verdana"/>
          <w:b/>
          <w:sz w:val="16"/>
          <w:szCs w:val="16"/>
        </w:rPr>
        <w:t>Email from Control-M:</w:t>
      </w:r>
    </w:p>
    <w:p w:rsidR="005B0A90" w:rsidRDefault="00FA5415" w14:paraId="00000064"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2A89D82D" wp14:editId="07777777">
            <wp:extent cx="5943600" cy="2590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590800"/>
                    </a:xfrm>
                    <a:prstGeom prst="rect">
                      <a:avLst/>
                    </a:prstGeom>
                    <a:ln/>
                  </pic:spPr>
                </pic:pic>
              </a:graphicData>
            </a:graphic>
          </wp:inline>
        </w:drawing>
      </w:r>
    </w:p>
    <w:p w:rsidR="005B0A90" w:rsidRDefault="00FA5415" w14:paraId="00000065" w14:textId="77777777">
      <w:pPr>
        <w:spacing w:before="280" w:after="80"/>
        <w:rPr>
          <w:rFonts w:ascii="Verdana" w:hAnsi="Verdana" w:eastAsia="Verdana" w:cs="Verdana"/>
          <w:sz w:val="16"/>
          <w:szCs w:val="16"/>
        </w:rPr>
      </w:pPr>
      <w:r>
        <w:rPr>
          <w:rFonts w:ascii="Verdana" w:hAnsi="Verdana" w:eastAsia="Verdana" w:cs="Verdana"/>
          <w:noProof/>
          <w:sz w:val="16"/>
          <w:szCs w:val="16"/>
        </w:rPr>
        <w:lastRenderedPageBreak/>
        <w:drawing>
          <wp:inline distT="114300" distB="114300" distL="114300" distR="114300" wp14:anchorId="646C6EB9" wp14:editId="07777777">
            <wp:extent cx="5943600" cy="30480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3048000"/>
                    </a:xfrm>
                    <a:prstGeom prst="rect">
                      <a:avLst/>
                    </a:prstGeom>
                    <a:ln/>
                  </pic:spPr>
                </pic:pic>
              </a:graphicData>
            </a:graphic>
          </wp:inline>
        </w:drawing>
      </w:r>
    </w:p>
    <w:p w:rsidR="005B0A90" w:rsidRDefault="005B0A90" w14:paraId="00000066" w14:textId="77777777">
      <w:pPr>
        <w:spacing w:before="280" w:after="80"/>
        <w:rPr>
          <w:rFonts w:ascii="Verdana" w:hAnsi="Verdana" w:eastAsia="Verdana" w:cs="Verdana"/>
          <w:sz w:val="16"/>
          <w:szCs w:val="16"/>
        </w:rPr>
      </w:pPr>
    </w:p>
    <w:p w:rsidR="005B0A90" w:rsidRDefault="00FA5415" w14:paraId="00000067" w14:textId="77777777">
      <w:pPr>
        <w:spacing w:before="280" w:after="80"/>
        <w:rPr>
          <w:rFonts w:ascii="Verdana" w:hAnsi="Verdana" w:eastAsia="Verdana" w:cs="Verdana"/>
          <w:b/>
          <w:sz w:val="16"/>
          <w:szCs w:val="16"/>
        </w:rPr>
      </w:pPr>
      <w:r>
        <w:rPr>
          <w:rFonts w:ascii="Verdana" w:hAnsi="Verdana" w:eastAsia="Verdana" w:cs="Verdana"/>
          <w:b/>
          <w:sz w:val="16"/>
          <w:szCs w:val="16"/>
        </w:rPr>
        <w:t>Status in IICS Monitor:</w:t>
      </w:r>
    </w:p>
    <w:p w:rsidR="005B0A90" w:rsidRDefault="00FA5415" w14:paraId="00000068"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7B1C3E88" wp14:editId="07777777">
            <wp:extent cx="5943600" cy="431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31800"/>
                    </a:xfrm>
                    <a:prstGeom prst="rect">
                      <a:avLst/>
                    </a:prstGeom>
                    <a:ln/>
                  </pic:spPr>
                </pic:pic>
              </a:graphicData>
            </a:graphic>
          </wp:inline>
        </w:drawing>
      </w:r>
    </w:p>
    <w:p w:rsidR="005B0A90" w:rsidRDefault="00FA5415" w14:paraId="00000069"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3250EA07" wp14:editId="07777777">
            <wp:extent cx="5943600" cy="26035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2603500"/>
                    </a:xfrm>
                    <a:prstGeom prst="rect">
                      <a:avLst/>
                    </a:prstGeom>
                    <a:ln/>
                  </pic:spPr>
                </pic:pic>
              </a:graphicData>
            </a:graphic>
          </wp:inline>
        </w:drawing>
      </w:r>
    </w:p>
    <w:p w:rsidR="005B0A90" w:rsidRDefault="005B0A90" w14:paraId="0000006A" w14:textId="77777777">
      <w:pPr>
        <w:shd w:val="clear" w:color="auto" w:fill="FFFFFF"/>
        <w:spacing w:before="80" w:after="80" w:line="240" w:lineRule="auto"/>
        <w:rPr>
          <w:rFonts w:ascii="Verdana" w:hAnsi="Verdana" w:eastAsia="Verdana" w:cs="Verdana"/>
          <w:sz w:val="16"/>
          <w:szCs w:val="16"/>
        </w:rPr>
      </w:pPr>
    </w:p>
    <w:p w:rsidR="005B0A90" w:rsidRDefault="005B0A90" w14:paraId="0000006B" w14:textId="77777777">
      <w:pPr>
        <w:spacing w:before="280" w:after="80"/>
        <w:rPr>
          <w:rFonts w:ascii="Verdana" w:hAnsi="Verdana" w:eastAsia="Verdana" w:cs="Verdana"/>
          <w:sz w:val="16"/>
          <w:szCs w:val="16"/>
        </w:rPr>
      </w:pPr>
    </w:p>
    <w:p w:rsidR="005B0A90" w:rsidRDefault="00FA5415" w14:paraId="0000006C" w14:textId="6EC3A465">
      <w:pPr>
        <w:spacing w:before="280" w:after="80"/>
        <w:rPr>
          <w:rFonts w:ascii="Verdana" w:hAnsi="Verdana" w:eastAsia="Verdana" w:cs="Verdana"/>
          <w:sz w:val="16"/>
          <w:szCs w:val="16"/>
        </w:rPr>
      </w:pPr>
      <w:r>
        <w:rPr>
          <w:rFonts w:ascii="Verdana" w:hAnsi="Verdana" w:eastAsia="Verdana" w:cs="Verdana"/>
          <w:b/>
          <w:sz w:val="16"/>
          <w:szCs w:val="16"/>
        </w:rPr>
        <w:t>Test Case 1 Final Status:</w:t>
      </w:r>
      <w:r>
        <w:rPr>
          <w:rFonts w:ascii="Verdana" w:hAnsi="Verdana" w:eastAsia="Verdana" w:cs="Verdana"/>
          <w:sz w:val="16"/>
          <w:szCs w:val="16"/>
        </w:rPr>
        <w:t xml:space="preserve"> All the tests have successfully passed.</w:t>
      </w:r>
    </w:p>
    <w:p w:rsidR="005B0A90" w:rsidRDefault="00FA5415" w14:paraId="0000006D" w14:textId="1687F897">
      <w:pPr>
        <w:spacing w:before="280" w:after="80"/>
        <w:rPr>
          <w:rFonts w:ascii="Verdana" w:hAnsi="Verdana" w:eastAsia="Verdana" w:cs="Verdana"/>
          <w:b/>
        </w:rPr>
      </w:pPr>
      <w:r>
        <w:rPr>
          <w:rFonts w:ascii="Verdana" w:hAnsi="Verdana" w:eastAsia="Verdana" w:cs="Verdana"/>
          <w:b/>
        </w:rPr>
        <w:lastRenderedPageBreak/>
        <w:t>Test Case 2 Description:</w:t>
      </w:r>
    </w:p>
    <w:p w:rsidR="005B0A90" w:rsidRDefault="00FA5415" w14:paraId="0000006E" w14:textId="77777777">
      <w:pPr>
        <w:spacing w:before="280" w:after="80"/>
        <w:rPr>
          <w:rFonts w:ascii="Verdana" w:hAnsi="Verdana" w:eastAsia="Verdana" w:cs="Verdana"/>
          <w:sz w:val="16"/>
          <w:szCs w:val="16"/>
        </w:rPr>
      </w:pPr>
      <w:r>
        <w:rPr>
          <w:rFonts w:ascii="Verdana" w:hAnsi="Verdana" w:eastAsia="Verdana" w:cs="Verdana"/>
          <w:sz w:val="16"/>
          <w:szCs w:val="16"/>
        </w:rPr>
        <w:t xml:space="preserve">Running a Parallel Taskflow. If the job </w:t>
      </w:r>
      <w:proofErr w:type="gramStart"/>
      <w:r>
        <w:rPr>
          <w:rFonts w:ascii="Verdana" w:hAnsi="Verdana" w:eastAsia="Verdana" w:cs="Verdana"/>
          <w:sz w:val="16"/>
          <w:szCs w:val="16"/>
        </w:rPr>
        <w:t>fails</w:t>
      </w:r>
      <w:proofErr w:type="gramEnd"/>
      <w:r>
        <w:rPr>
          <w:rFonts w:ascii="Verdana" w:hAnsi="Verdana" w:eastAsia="Verdana" w:cs="Verdana"/>
          <w:sz w:val="16"/>
          <w:szCs w:val="16"/>
        </w:rPr>
        <w:t xml:space="preserve"> it must pass its status to Control-M invoking job. There will be two executions, one for a normal execution without failure and another for a situation where the IICS Job is going to fail.</w:t>
      </w:r>
    </w:p>
    <w:p w:rsidR="005B0A90" w:rsidRDefault="00FA5415" w14:paraId="0000006F" w14:textId="77777777">
      <w:pPr>
        <w:spacing w:before="280" w:after="80"/>
        <w:rPr>
          <w:rFonts w:ascii="Verdana" w:hAnsi="Verdana" w:eastAsia="Verdana" w:cs="Verdana"/>
          <w:sz w:val="16"/>
          <w:szCs w:val="16"/>
        </w:rPr>
      </w:pPr>
      <w:r>
        <w:rPr>
          <w:rFonts w:ascii="Verdana" w:hAnsi="Verdana" w:eastAsia="Verdana" w:cs="Verdana"/>
          <w:b/>
          <w:sz w:val="16"/>
          <w:szCs w:val="16"/>
        </w:rPr>
        <w:t>IICS Asset Name:</w:t>
      </w:r>
      <w:r>
        <w:rPr>
          <w:rFonts w:ascii="Verdana" w:hAnsi="Verdana" w:eastAsia="Verdana" w:cs="Verdana"/>
          <w:sz w:val="16"/>
          <w:szCs w:val="16"/>
        </w:rPr>
        <w:t xml:space="preserve"> taskflow_RunAJobCliInvoke_parallel</w:t>
      </w:r>
    </w:p>
    <w:p w:rsidR="005B0A90" w:rsidRDefault="00FA5415" w14:paraId="00000070" w14:textId="77777777">
      <w:pPr>
        <w:spacing w:before="280" w:after="80"/>
        <w:rPr>
          <w:rFonts w:ascii="Verdana" w:hAnsi="Verdana" w:eastAsia="Verdana" w:cs="Verdana"/>
          <w:sz w:val="16"/>
          <w:szCs w:val="16"/>
        </w:rPr>
      </w:pPr>
      <w:r>
        <w:rPr>
          <w:rFonts w:ascii="Verdana" w:hAnsi="Verdana" w:eastAsia="Verdana" w:cs="Verdana"/>
          <w:sz w:val="16"/>
          <w:szCs w:val="16"/>
        </w:rPr>
        <w:t>Objective: Run two Data Tasks running in parallel that reads data from a flatfile source data and write it into another flatfile target.</w:t>
      </w:r>
    </w:p>
    <w:p w:rsidR="005B0A90" w:rsidRDefault="00FA5415" w14:paraId="00000071"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0C9153B1" wp14:editId="07777777">
            <wp:extent cx="5943600" cy="19050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943600" cy="1905000"/>
                    </a:xfrm>
                    <a:prstGeom prst="rect">
                      <a:avLst/>
                    </a:prstGeom>
                    <a:ln/>
                  </pic:spPr>
                </pic:pic>
              </a:graphicData>
            </a:graphic>
          </wp:inline>
        </w:drawing>
      </w:r>
    </w:p>
    <w:p w:rsidR="005B0A90" w:rsidRDefault="00FA5415" w14:paraId="00000072" w14:textId="77777777">
      <w:pPr>
        <w:spacing w:before="280" w:after="80"/>
        <w:rPr>
          <w:rFonts w:ascii="Verdana" w:hAnsi="Verdana" w:eastAsia="Verdana" w:cs="Verdana"/>
          <w:sz w:val="16"/>
          <w:szCs w:val="16"/>
        </w:rPr>
      </w:pPr>
      <w:r>
        <w:rPr>
          <w:rFonts w:ascii="Verdana" w:hAnsi="Verdana" w:eastAsia="Verdana" w:cs="Verdana"/>
          <w:b/>
          <w:sz w:val="16"/>
          <w:szCs w:val="16"/>
        </w:rPr>
        <w:t>Command line for the Control-m job:</w:t>
      </w:r>
      <w:r>
        <w:rPr>
          <w:rFonts w:ascii="Verdana" w:hAnsi="Verdana" w:eastAsia="Verdana" w:cs="Verdana"/>
          <w:sz w:val="16"/>
          <w:szCs w:val="16"/>
        </w:rPr>
        <w:t xml:space="preserve"> /app/IICSAgent/apps/runAJobCli/cli.sh runAJobCli -t taskflow -un taskflow_RunAJobCliInvoke_parallel -w True</w:t>
      </w:r>
    </w:p>
    <w:p w:rsidR="005B0A90" w:rsidRDefault="00FA5415" w14:paraId="00000073" w14:textId="77777777">
      <w:pPr>
        <w:spacing w:before="280" w:after="80"/>
        <w:rPr>
          <w:rFonts w:ascii="Verdana" w:hAnsi="Verdana" w:eastAsia="Verdana" w:cs="Verdana"/>
          <w:sz w:val="16"/>
          <w:szCs w:val="16"/>
        </w:rPr>
      </w:pPr>
      <w:r>
        <w:rPr>
          <w:rFonts w:ascii="Verdana" w:hAnsi="Verdana" w:eastAsia="Verdana" w:cs="Verdana"/>
          <w:b/>
          <w:sz w:val="16"/>
          <w:szCs w:val="16"/>
        </w:rPr>
        <w:t>Execution 1:</w:t>
      </w:r>
      <w:r>
        <w:rPr>
          <w:rFonts w:ascii="Verdana" w:hAnsi="Verdana" w:eastAsia="Verdana" w:cs="Verdana"/>
          <w:sz w:val="16"/>
          <w:szCs w:val="16"/>
        </w:rPr>
        <w:t xml:space="preserve"> The IICS job will fail due missing source data so the Control-M invoking job must fail as well.</w:t>
      </w:r>
    </w:p>
    <w:p w:rsidR="005B0A90" w:rsidRDefault="00FA5415" w14:paraId="00000074" w14:textId="77777777">
      <w:pPr>
        <w:spacing w:before="280" w:after="80"/>
        <w:rPr>
          <w:rFonts w:ascii="Verdana" w:hAnsi="Verdana" w:eastAsia="Verdana" w:cs="Verdana"/>
          <w:b/>
          <w:sz w:val="16"/>
          <w:szCs w:val="16"/>
        </w:rPr>
      </w:pPr>
      <w:r>
        <w:rPr>
          <w:rFonts w:ascii="Verdana" w:hAnsi="Verdana" w:eastAsia="Verdana" w:cs="Verdana"/>
          <w:b/>
          <w:sz w:val="16"/>
          <w:szCs w:val="16"/>
        </w:rPr>
        <w:t>Email from Control-M:</w:t>
      </w:r>
    </w:p>
    <w:p w:rsidR="005B0A90" w:rsidRDefault="00FA5415" w14:paraId="00000075"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5DC5A611" wp14:editId="07777777">
            <wp:extent cx="5943600" cy="2565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2565400"/>
                    </a:xfrm>
                    <a:prstGeom prst="rect">
                      <a:avLst/>
                    </a:prstGeom>
                    <a:ln/>
                  </pic:spPr>
                </pic:pic>
              </a:graphicData>
            </a:graphic>
          </wp:inline>
        </w:drawing>
      </w:r>
    </w:p>
    <w:p w:rsidR="005B0A90" w:rsidRDefault="00FA5415" w14:paraId="00000076" w14:textId="77777777">
      <w:pPr>
        <w:spacing w:before="280" w:after="80"/>
        <w:rPr>
          <w:rFonts w:ascii="Verdana" w:hAnsi="Verdana" w:eastAsia="Verdana" w:cs="Verdana"/>
          <w:sz w:val="16"/>
          <w:szCs w:val="16"/>
        </w:rPr>
      </w:pPr>
      <w:r>
        <w:rPr>
          <w:rFonts w:ascii="Verdana" w:hAnsi="Verdana" w:eastAsia="Verdana" w:cs="Verdana"/>
          <w:noProof/>
          <w:sz w:val="16"/>
          <w:szCs w:val="16"/>
        </w:rPr>
        <w:lastRenderedPageBreak/>
        <w:drawing>
          <wp:inline distT="114300" distB="114300" distL="114300" distR="114300" wp14:anchorId="49FC8D16" wp14:editId="07777777">
            <wp:extent cx="5943600" cy="3263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3263900"/>
                    </a:xfrm>
                    <a:prstGeom prst="rect">
                      <a:avLst/>
                    </a:prstGeom>
                    <a:ln/>
                  </pic:spPr>
                </pic:pic>
              </a:graphicData>
            </a:graphic>
          </wp:inline>
        </w:drawing>
      </w:r>
    </w:p>
    <w:p w:rsidR="005B0A90" w:rsidRDefault="005B0A90" w14:paraId="00000077" w14:textId="77777777">
      <w:pPr>
        <w:spacing w:before="280" w:after="80"/>
        <w:rPr>
          <w:rFonts w:ascii="Verdana" w:hAnsi="Verdana" w:eastAsia="Verdana" w:cs="Verdana"/>
          <w:sz w:val="16"/>
          <w:szCs w:val="16"/>
        </w:rPr>
      </w:pPr>
    </w:p>
    <w:p w:rsidR="005B0A90" w:rsidRDefault="00FA5415" w14:paraId="00000078" w14:textId="77777777">
      <w:pPr>
        <w:spacing w:before="280" w:after="80"/>
        <w:rPr>
          <w:rFonts w:ascii="Verdana" w:hAnsi="Verdana" w:eastAsia="Verdana" w:cs="Verdana"/>
          <w:b/>
          <w:sz w:val="16"/>
          <w:szCs w:val="16"/>
        </w:rPr>
      </w:pPr>
      <w:r>
        <w:rPr>
          <w:rFonts w:ascii="Verdana" w:hAnsi="Verdana" w:eastAsia="Verdana" w:cs="Verdana"/>
          <w:b/>
          <w:sz w:val="16"/>
          <w:szCs w:val="16"/>
        </w:rPr>
        <w:t>Status in IICS Monitor:</w:t>
      </w:r>
    </w:p>
    <w:p w:rsidR="005B0A90" w:rsidRDefault="00FA5415" w14:paraId="00000079"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60411DE2" wp14:editId="07777777">
            <wp:extent cx="5943600" cy="4064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406400"/>
                    </a:xfrm>
                    <a:prstGeom prst="rect">
                      <a:avLst/>
                    </a:prstGeom>
                    <a:ln/>
                  </pic:spPr>
                </pic:pic>
              </a:graphicData>
            </a:graphic>
          </wp:inline>
        </w:drawing>
      </w:r>
    </w:p>
    <w:p w:rsidR="005B0A90" w:rsidRDefault="005B0A90" w14:paraId="0000007A" w14:textId="77777777">
      <w:pPr>
        <w:spacing w:before="280" w:after="80"/>
        <w:rPr>
          <w:rFonts w:ascii="Verdana" w:hAnsi="Verdana" w:eastAsia="Verdana" w:cs="Verdana"/>
          <w:sz w:val="16"/>
          <w:szCs w:val="16"/>
        </w:rPr>
      </w:pPr>
    </w:p>
    <w:p w:rsidR="005B0A90" w:rsidRDefault="00FA5415" w14:paraId="0000007B"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05E67DA6" wp14:editId="07777777">
            <wp:extent cx="5943600" cy="17780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1778000"/>
                    </a:xfrm>
                    <a:prstGeom prst="rect">
                      <a:avLst/>
                    </a:prstGeom>
                    <a:ln/>
                  </pic:spPr>
                </pic:pic>
              </a:graphicData>
            </a:graphic>
          </wp:inline>
        </w:drawing>
      </w:r>
    </w:p>
    <w:p w:rsidR="005B0A90" w:rsidRDefault="005B0A90" w14:paraId="0000007C" w14:textId="77777777">
      <w:pPr>
        <w:spacing w:before="280" w:after="80"/>
        <w:rPr>
          <w:rFonts w:ascii="Verdana" w:hAnsi="Verdana" w:eastAsia="Verdana" w:cs="Verdana"/>
          <w:sz w:val="16"/>
          <w:szCs w:val="16"/>
        </w:rPr>
      </w:pPr>
    </w:p>
    <w:p w:rsidR="005B0A90" w:rsidRDefault="00FA5415" w14:paraId="0000007D" w14:textId="77777777">
      <w:pPr>
        <w:spacing w:before="280" w:after="80"/>
        <w:rPr>
          <w:rFonts w:ascii="Verdana" w:hAnsi="Verdana" w:eastAsia="Verdana" w:cs="Verdana"/>
          <w:sz w:val="16"/>
          <w:szCs w:val="16"/>
        </w:rPr>
      </w:pPr>
      <w:r>
        <w:rPr>
          <w:rFonts w:ascii="Verdana" w:hAnsi="Verdana" w:eastAsia="Verdana" w:cs="Verdana"/>
          <w:b/>
          <w:sz w:val="16"/>
          <w:szCs w:val="16"/>
        </w:rPr>
        <w:t>Execution 2:</w:t>
      </w:r>
      <w:r>
        <w:rPr>
          <w:rFonts w:ascii="Verdana" w:hAnsi="Verdana" w:eastAsia="Verdana" w:cs="Verdana"/>
          <w:sz w:val="16"/>
          <w:szCs w:val="16"/>
        </w:rPr>
        <w:t xml:space="preserve"> The IICS job will run successfully and will pass its status to the Control-M invoking job as a successful execution.</w:t>
      </w:r>
    </w:p>
    <w:p w:rsidR="005B0A90" w:rsidRDefault="005B0A90" w14:paraId="0000007E" w14:textId="77777777">
      <w:pPr>
        <w:spacing w:before="280" w:after="80"/>
        <w:rPr>
          <w:rFonts w:ascii="Verdana" w:hAnsi="Verdana" w:eastAsia="Verdana" w:cs="Verdana"/>
          <w:sz w:val="16"/>
          <w:szCs w:val="16"/>
        </w:rPr>
      </w:pPr>
    </w:p>
    <w:p w:rsidR="005B0A90" w:rsidRDefault="005B0A90" w14:paraId="0000007F" w14:textId="77777777">
      <w:pPr>
        <w:spacing w:before="280" w:after="80"/>
        <w:rPr>
          <w:rFonts w:ascii="Verdana" w:hAnsi="Verdana" w:eastAsia="Verdana" w:cs="Verdana"/>
          <w:sz w:val="16"/>
          <w:szCs w:val="16"/>
        </w:rPr>
      </w:pPr>
    </w:p>
    <w:p w:rsidR="005B0A90" w:rsidRDefault="005B0A90" w14:paraId="00000080" w14:textId="77777777">
      <w:pPr>
        <w:spacing w:before="280" w:after="80"/>
        <w:rPr>
          <w:rFonts w:ascii="Verdana" w:hAnsi="Verdana" w:eastAsia="Verdana" w:cs="Verdana"/>
          <w:sz w:val="16"/>
          <w:szCs w:val="16"/>
        </w:rPr>
      </w:pPr>
    </w:p>
    <w:p w:rsidR="005B0A90" w:rsidRDefault="00FA5415" w14:paraId="00000081" w14:textId="77777777">
      <w:pPr>
        <w:spacing w:before="280" w:after="80"/>
        <w:rPr>
          <w:rFonts w:ascii="Verdana" w:hAnsi="Verdana" w:eastAsia="Verdana" w:cs="Verdana"/>
          <w:b/>
          <w:sz w:val="16"/>
          <w:szCs w:val="16"/>
        </w:rPr>
      </w:pPr>
      <w:r>
        <w:rPr>
          <w:rFonts w:ascii="Verdana" w:hAnsi="Verdana" w:eastAsia="Verdana" w:cs="Verdana"/>
          <w:b/>
          <w:sz w:val="16"/>
          <w:szCs w:val="16"/>
        </w:rPr>
        <w:t>Email from Control-M:</w:t>
      </w:r>
    </w:p>
    <w:p w:rsidR="005B0A90" w:rsidRDefault="00FA5415" w14:paraId="00000082"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082BF14C" wp14:editId="07777777">
            <wp:extent cx="5943600" cy="26670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2667000"/>
                    </a:xfrm>
                    <a:prstGeom prst="rect">
                      <a:avLst/>
                    </a:prstGeom>
                    <a:ln/>
                  </pic:spPr>
                </pic:pic>
              </a:graphicData>
            </a:graphic>
          </wp:inline>
        </w:drawing>
      </w:r>
    </w:p>
    <w:p w:rsidR="005B0A90" w:rsidRDefault="00FA5415" w14:paraId="00000083"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4D6AC9F3" wp14:editId="07777777">
            <wp:extent cx="5943600" cy="3314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3314700"/>
                    </a:xfrm>
                    <a:prstGeom prst="rect">
                      <a:avLst/>
                    </a:prstGeom>
                    <a:ln/>
                  </pic:spPr>
                </pic:pic>
              </a:graphicData>
            </a:graphic>
          </wp:inline>
        </w:drawing>
      </w:r>
    </w:p>
    <w:p w:rsidR="005B0A90" w:rsidRDefault="005B0A90" w14:paraId="00000084" w14:textId="77777777">
      <w:pPr>
        <w:spacing w:before="280" w:after="80"/>
        <w:rPr>
          <w:rFonts w:ascii="Verdana" w:hAnsi="Verdana" w:eastAsia="Verdana" w:cs="Verdana"/>
          <w:sz w:val="16"/>
          <w:szCs w:val="16"/>
        </w:rPr>
      </w:pPr>
    </w:p>
    <w:p w:rsidR="005B0A90" w:rsidRDefault="00FA5415" w14:paraId="00000085" w14:textId="77777777">
      <w:pPr>
        <w:spacing w:before="280" w:after="80"/>
        <w:rPr>
          <w:rFonts w:ascii="Verdana" w:hAnsi="Verdana" w:eastAsia="Verdana" w:cs="Verdana"/>
          <w:b/>
          <w:sz w:val="16"/>
          <w:szCs w:val="16"/>
        </w:rPr>
      </w:pPr>
      <w:r>
        <w:rPr>
          <w:rFonts w:ascii="Verdana" w:hAnsi="Verdana" w:eastAsia="Verdana" w:cs="Verdana"/>
          <w:b/>
          <w:sz w:val="16"/>
          <w:szCs w:val="16"/>
        </w:rPr>
        <w:t>Status in IICS Monitor:</w:t>
      </w:r>
    </w:p>
    <w:p w:rsidR="005B0A90" w:rsidRDefault="00FA5415" w14:paraId="00000086" w14:textId="77777777">
      <w:pPr>
        <w:spacing w:before="280" w:after="80"/>
        <w:rPr>
          <w:rFonts w:ascii="Verdana" w:hAnsi="Verdana" w:eastAsia="Verdana" w:cs="Verdana"/>
          <w:sz w:val="16"/>
          <w:szCs w:val="16"/>
        </w:rPr>
      </w:pPr>
      <w:r>
        <w:rPr>
          <w:rFonts w:ascii="Verdana" w:hAnsi="Verdana" w:eastAsia="Verdana" w:cs="Verdana"/>
          <w:noProof/>
          <w:sz w:val="16"/>
          <w:szCs w:val="16"/>
        </w:rPr>
        <w:lastRenderedPageBreak/>
        <w:drawing>
          <wp:inline distT="114300" distB="114300" distL="114300" distR="114300" wp14:anchorId="562AD58A" wp14:editId="07777777">
            <wp:extent cx="5943600" cy="6731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943600" cy="673100"/>
                    </a:xfrm>
                    <a:prstGeom prst="rect">
                      <a:avLst/>
                    </a:prstGeom>
                    <a:ln/>
                  </pic:spPr>
                </pic:pic>
              </a:graphicData>
            </a:graphic>
          </wp:inline>
        </w:drawing>
      </w:r>
    </w:p>
    <w:p w:rsidR="005B0A90" w:rsidRDefault="00FA5415" w14:paraId="00000087"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3F3F151B" wp14:editId="07777777">
            <wp:extent cx="5943600" cy="18161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1816100"/>
                    </a:xfrm>
                    <a:prstGeom prst="rect">
                      <a:avLst/>
                    </a:prstGeom>
                    <a:ln/>
                  </pic:spPr>
                </pic:pic>
              </a:graphicData>
            </a:graphic>
          </wp:inline>
        </w:drawing>
      </w:r>
    </w:p>
    <w:p w:rsidR="005B0A90" w:rsidRDefault="005B0A90" w14:paraId="00000088" w14:textId="77777777">
      <w:pPr>
        <w:shd w:val="clear" w:color="auto" w:fill="FFFFFF"/>
        <w:spacing w:before="80" w:after="80" w:line="240" w:lineRule="auto"/>
        <w:rPr>
          <w:rFonts w:ascii="Verdana" w:hAnsi="Verdana" w:eastAsia="Verdana" w:cs="Verdana"/>
          <w:sz w:val="16"/>
          <w:szCs w:val="16"/>
        </w:rPr>
      </w:pPr>
    </w:p>
    <w:p w:rsidR="005B0A90" w:rsidRDefault="005B0A90" w14:paraId="00000089" w14:textId="77777777">
      <w:pPr>
        <w:spacing w:before="280" w:after="80"/>
        <w:rPr>
          <w:rFonts w:ascii="Verdana" w:hAnsi="Verdana" w:eastAsia="Verdana" w:cs="Verdana"/>
          <w:sz w:val="16"/>
          <w:szCs w:val="16"/>
        </w:rPr>
      </w:pPr>
    </w:p>
    <w:p w:rsidR="005B0A90" w:rsidRDefault="00FA5415" w14:paraId="0000008A" w14:textId="77777777">
      <w:pPr>
        <w:spacing w:before="280" w:after="80"/>
        <w:rPr>
          <w:rFonts w:ascii="Verdana" w:hAnsi="Verdana" w:eastAsia="Verdana" w:cs="Verdana"/>
          <w:sz w:val="16"/>
          <w:szCs w:val="16"/>
        </w:rPr>
      </w:pPr>
      <w:r>
        <w:rPr>
          <w:rFonts w:ascii="Verdana" w:hAnsi="Verdana" w:eastAsia="Verdana" w:cs="Verdana"/>
          <w:b/>
          <w:sz w:val="16"/>
          <w:szCs w:val="16"/>
        </w:rPr>
        <w:t>Teste Case 2 Final Status:</w:t>
      </w:r>
      <w:r>
        <w:rPr>
          <w:rFonts w:ascii="Verdana" w:hAnsi="Verdana" w:eastAsia="Verdana" w:cs="Verdana"/>
          <w:sz w:val="16"/>
          <w:szCs w:val="16"/>
        </w:rPr>
        <w:t xml:space="preserve"> All the tests have successfully passed.</w:t>
      </w:r>
    </w:p>
    <w:p w:rsidR="005B0A90" w:rsidRDefault="005B0A90" w14:paraId="0000008B" w14:textId="77777777">
      <w:pPr>
        <w:spacing w:before="280" w:after="80"/>
        <w:rPr>
          <w:rFonts w:ascii="Verdana" w:hAnsi="Verdana" w:eastAsia="Verdana" w:cs="Verdana"/>
          <w:sz w:val="16"/>
          <w:szCs w:val="16"/>
        </w:rPr>
      </w:pPr>
    </w:p>
    <w:p w:rsidR="005B0A90" w:rsidRDefault="00FA5415" w14:paraId="0000008C" w14:textId="77777777">
      <w:pPr>
        <w:spacing w:before="280" w:after="80"/>
        <w:rPr>
          <w:rFonts w:ascii="Verdana" w:hAnsi="Verdana" w:eastAsia="Verdana" w:cs="Verdana"/>
          <w:b/>
        </w:rPr>
      </w:pPr>
      <w:r>
        <w:rPr>
          <w:rFonts w:ascii="Verdana" w:hAnsi="Verdana" w:eastAsia="Verdana" w:cs="Verdana"/>
          <w:b/>
        </w:rPr>
        <w:t>Teste Case 3 Description:</w:t>
      </w:r>
    </w:p>
    <w:p w:rsidR="005B0A90" w:rsidRDefault="00FA5415" w14:paraId="0000008D" w14:textId="77777777">
      <w:pPr>
        <w:spacing w:before="280" w:after="80"/>
        <w:rPr>
          <w:rFonts w:ascii="Verdana" w:hAnsi="Verdana" w:eastAsia="Verdana" w:cs="Verdana"/>
          <w:sz w:val="16"/>
          <w:szCs w:val="16"/>
        </w:rPr>
      </w:pPr>
      <w:r>
        <w:rPr>
          <w:rFonts w:ascii="Verdana" w:hAnsi="Verdana" w:eastAsia="Verdana" w:cs="Verdana"/>
          <w:sz w:val="16"/>
          <w:szCs w:val="16"/>
        </w:rPr>
        <w:t>Running a Parallel Taskflow using Pre and Post Commands. If the job or any Pre/Post command fail it must pass its status to Control-M invoking job. There will be two executions, one for a normal execution without failure and another for a situation where the IICS Job is going to fail.</w:t>
      </w:r>
    </w:p>
    <w:p w:rsidR="005B0A90" w:rsidRDefault="00FA5415" w14:paraId="0000008E" w14:textId="77777777">
      <w:pPr>
        <w:spacing w:before="280" w:after="80"/>
        <w:rPr>
          <w:rFonts w:ascii="Verdana" w:hAnsi="Verdana" w:eastAsia="Verdana" w:cs="Verdana"/>
          <w:sz w:val="16"/>
          <w:szCs w:val="16"/>
        </w:rPr>
      </w:pPr>
      <w:r>
        <w:rPr>
          <w:rFonts w:ascii="Verdana" w:hAnsi="Verdana" w:eastAsia="Verdana" w:cs="Verdana"/>
          <w:b/>
          <w:sz w:val="16"/>
          <w:szCs w:val="16"/>
        </w:rPr>
        <w:t>IICS Asset Name:</w:t>
      </w:r>
      <w:r>
        <w:rPr>
          <w:rFonts w:ascii="Verdana" w:hAnsi="Verdana" w:eastAsia="Verdana" w:cs="Verdana"/>
          <w:sz w:val="16"/>
          <w:szCs w:val="16"/>
        </w:rPr>
        <w:t xml:space="preserve"> taskflow_RunAJobCliInvoke_parallel_PrePost</w:t>
      </w:r>
    </w:p>
    <w:p w:rsidR="005B0A90" w:rsidRDefault="00FA5415" w14:paraId="0000008F" w14:textId="77777777">
      <w:pPr>
        <w:spacing w:before="280" w:after="80"/>
        <w:rPr>
          <w:rFonts w:ascii="Verdana" w:hAnsi="Verdana" w:eastAsia="Verdana" w:cs="Verdana"/>
          <w:sz w:val="16"/>
          <w:szCs w:val="16"/>
        </w:rPr>
      </w:pPr>
      <w:r>
        <w:rPr>
          <w:rFonts w:ascii="Verdana" w:hAnsi="Verdana" w:eastAsia="Verdana" w:cs="Verdana"/>
          <w:sz w:val="16"/>
          <w:szCs w:val="16"/>
        </w:rPr>
        <w:t>Each Data Task in the taskflow have the Error Handling set as the following:</w:t>
      </w:r>
    </w:p>
    <w:p w:rsidR="005B0A90" w:rsidRDefault="00FA5415" w14:paraId="00000090"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361E5D42" wp14:editId="07777777">
            <wp:extent cx="2881313" cy="1290446"/>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2881313" cy="1290446"/>
                    </a:xfrm>
                    <a:prstGeom prst="rect">
                      <a:avLst/>
                    </a:prstGeom>
                    <a:ln/>
                  </pic:spPr>
                </pic:pic>
              </a:graphicData>
            </a:graphic>
          </wp:inline>
        </w:drawing>
      </w:r>
    </w:p>
    <w:p w:rsidR="005B0A90" w:rsidRDefault="00FA5415" w14:paraId="00000091" w14:textId="77777777">
      <w:pPr>
        <w:spacing w:before="280" w:after="80"/>
        <w:rPr>
          <w:rFonts w:ascii="Verdana" w:hAnsi="Verdana" w:eastAsia="Verdana" w:cs="Verdana"/>
          <w:sz w:val="16"/>
          <w:szCs w:val="16"/>
        </w:rPr>
      </w:pPr>
      <w:r>
        <w:rPr>
          <w:rFonts w:ascii="Verdana" w:hAnsi="Verdana" w:eastAsia="Verdana" w:cs="Verdana"/>
          <w:sz w:val="16"/>
          <w:szCs w:val="16"/>
        </w:rPr>
        <w:t>The Taskflow contains two Mappings/Data Tasks:</w:t>
      </w:r>
    </w:p>
    <w:p w:rsidR="005B0A90" w:rsidRDefault="00FA5415" w14:paraId="00000092" w14:textId="77777777">
      <w:pPr>
        <w:numPr>
          <w:ilvl w:val="0"/>
          <w:numId w:val="5"/>
        </w:numPr>
        <w:spacing w:before="280"/>
        <w:rPr>
          <w:rFonts w:ascii="Verdana" w:hAnsi="Verdana" w:eastAsia="Verdana" w:cs="Verdana"/>
          <w:sz w:val="16"/>
          <w:szCs w:val="16"/>
        </w:rPr>
      </w:pPr>
      <w:r>
        <w:rPr>
          <w:rFonts w:ascii="Verdana" w:hAnsi="Verdana" w:eastAsia="Verdana" w:cs="Verdana"/>
          <w:sz w:val="16"/>
          <w:szCs w:val="16"/>
        </w:rPr>
        <w:t xml:space="preserve">mt_POC_RunAJobCliInvoke_Pre (has a </w:t>
      </w:r>
      <w:proofErr w:type="gramStart"/>
      <w:r>
        <w:rPr>
          <w:rFonts w:ascii="Verdana" w:hAnsi="Verdana" w:eastAsia="Verdana" w:cs="Verdana"/>
          <w:sz w:val="16"/>
          <w:szCs w:val="16"/>
        </w:rPr>
        <w:t>Pre Command</w:t>
      </w:r>
      <w:proofErr w:type="gramEnd"/>
      <w:r>
        <w:rPr>
          <w:rFonts w:ascii="Verdana" w:hAnsi="Verdana" w:eastAsia="Verdana" w:cs="Verdana"/>
          <w:sz w:val="16"/>
          <w:szCs w:val="16"/>
        </w:rPr>
        <w:t>: cp /app/POC/abc.txt /app/POC/abc_latest_poc.txt)</w:t>
      </w:r>
    </w:p>
    <w:p w:rsidR="005B0A90" w:rsidRDefault="00FA5415" w14:paraId="00000093" w14:textId="77777777">
      <w:pPr>
        <w:numPr>
          <w:ilvl w:val="0"/>
          <w:numId w:val="5"/>
        </w:numPr>
        <w:spacing w:after="80"/>
        <w:rPr>
          <w:rFonts w:ascii="Verdana" w:hAnsi="Verdana" w:eastAsia="Verdana" w:cs="Verdana"/>
          <w:sz w:val="16"/>
          <w:szCs w:val="16"/>
        </w:rPr>
      </w:pPr>
      <w:r>
        <w:rPr>
          <w:rFonts w:ascii="Verdana" w:hAnsi="Verdana" w:eastAsia="Verdana" w:cs="Verdana"/>
          <w:sz w:val="16"/>
          <w:szCs w:val="16"/>
        </w:rPr>
        <w:t>mt_POC_RunAJobCliInvoke-Post (has a Post Command: cp /app/POC/sourcedata.txt /app/POC/sourcedata_poc_last_test.txt)</w:t>
      </w:r>
    </w:p>
    <w:p w:rsidR="005B0A90" w:rsidRDefault="00FA5415" w14:paraId="00000094" w14:textId="77777777">
      <w:pPr>
        <w:spacing w:before="280" w:after="80"/>
        <w:rPr>
          <w:rFonts w:ascii="Verdana" w:hAnsi="Verdana" w:eastAsia="Verdana" w:cs="Verdana"/>
          <w:sz w:val="16"/>
          <w:szCs w:val="16"/>
        </w:rPr>
      </w:pPr>
      <w:r>
        <w:rPr>
          <w:rFonts w:ascii="Verdana" w:hAnsi="Verdana" w:eastAsia="Verdana" w:cs="Verdana"/>
          <w:sz w:val="16"/>
          <w:szCs w:val="16"/>
        </w:rPr>
        <w:lastRenderedPageBreak/>
        <w:t xml:space="preserve">Objective: Run two Data Tasks running in parallel that reads data from a flatfile source data and write it into another flatfile target. Before Loading the source </w:t>
      </w:r>
      <w:proofErr w:type="gramStart"/>
      <w:r>
        <w:rPr>
          <w:rFonts w:ascii="Verdana" w:hAnsi="Verdana" w:eastAsia="Verdana" w:cs="Verdana"/>
          <w:sz w:val="16"/>
          <w:szCs w:val="16"/>
        </w:rPr>
        <w:t>data</w:t>
      </w:r>
      <w:proofErr w:type="gramEnd"/>
      <w:r>
        <w:rPr>
          <w:rFonts w:ascii="Verdana" w:hAnsi="Verdana" w:eastAsia="Verdana" w:cs="Verdana"/>
          <w:sz w:val="16"/>
          <w:szCs w:val="16"/>
        </w:rPr>
        <w:t xml:space="preserve"> the mapping task mt_POC_RunAJobCliInvoke_Pre will execute a Pre Command before reading the source data. The mapping task mt_POC_RunAJobCliInvoke-Post will execute a Post Command after loading data into the flat file target.</w:t>
      </w:r>
    </w:p>
    <w:p w:rsidR="005B0A90" w:rsidRDefault="00FA5415" w14:paraId="00000095"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4FCDBAED" wp14:editId="07777777">
            <wp:extent cx="4786313" cy="21170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4786313" cy="2117023"/>
                    </a:xfrm>
                    <a:prstGeom prst="rect">
                      <a:avLst/>
                    </a:prstGeom>
                    <a:ln/>
                  </pic:spPr>
                </pic:pic>
              </a:graphicData>
            </a:graphic>
          </wp:inline>
        </w:drawing>
      </w:r>
    </w:p>
    <w:p w:rsidR="005B0A90" w:rsidRDefault="00FA5415" w14:paraId="00000096" w14:textId="77777777">
      <w:pPr>
        <w:spacing w:before="280" w:after="80"/>
        <w:rPr>
          <w:rFonts w:ascii="Verdana" w:hAnsi="Verdana" w:eastAsia="Verdana" w:cs="Verdana"/>
          <w:sz w:val="16"/>
          <w:szCs w:val="16"/>
        </w:rPr>
      </w:pPr>
      <w:r>
        <w:rPr>
          <w:rFonts w:ascii="Verdana" w:hAnsi="Verdana" w:eastAsia="Verdana" w:cs="Verdana"/>
          <w:b/>
          <w:sz w:val="16"/>
          <w:szCs w:val="16"/>
        </w:rPr>
        <w:t>Command line for the Control-m job:</w:t>
      </w:r>
      <w:r>
        <w:rPr>
          <w:rFonts w:ascii="Verdana" w:hAnsi="Verdana" w:eastAsia="Verdana" w:cs="Verdana"/>
          <w:sz w:val="16"/>
          <w:szCs w:val="16"/>
        </w:rPr>
        <w:t xml:space="preserve"> /app/IICSAgent/apps/runAJobCli/cli.sh runAJobCli -t taskflow -un taskflow_RunAJobCliInvoke_parallel_PrePost -w True</w:t>
      </w:r>
    </w:p>
    <w:p w:rsidR="005B0A90" w:rsidRDefault="00FA5415" w14:paraId="00000097" w14:textId="77777777">
      <w:pPr>
        <w:spacing w:before="280" w:after="80"/>
        <w:rPr>
          <w:rFonts w:ascii="Verdana" w:hAnsi="Verdana" w:eastAsia="Verdana" w:cs="Verdana"/>
          <w:sz w:val="16"/>
          <w:szCs w:val="16"/>
        </w:rPr>
      </w:pPr>
      <w:r>
        <w:rPr>
          <w:rFonts w:ascii="Verdana" w:hAnsi="Verdana" w:eastAsia="Verdana" w:cs="Verdana"/>
          <w:b/>
          <w:sz w:val="16"/>
          <w:szCs w:val="16"/>
        </w:rPr>
        <w:t>Execution 1:</w:t>
      </w:r>
      <w:r>
        <w:rPr>
          <w:rFonts w:ascii="Verdana" w:hAnsi="Verdana" w:eastAsia="Verdana" w:cs="Verdana"/>
          <w:sz w:val="16"/>
          <w:szCs w:val="16"/>
        </w:rPr>
        <w:t xml:space="preserve"> The IICS job will fail due the </w:t>
      </w:r>
      <w:proofErr w:type="gramStart"/>
      <w:r>
        <w:rPr>
          <w:rFonts w:ascii="Verdana" w:hAnsi="Verdana" w:eastAsia="Verdana" w:cs="Verdana"/>
          <w:sz w:val="16"/>
          <w:szCs w:val="16"/>
        </w:rPr>
        <w:t>Pre Command</w:t>
      </w:r>
      <w:proofErr w:type="gramEnd"/>
      <w:r>
        <w:rPr>
          <w:rFonts w:ascii="Verdana" w:hAnsi="Verdana" w:eastAsia="Verdana" w:cs="Verdana"/>
          <w:sz w:val="16"/>
          <w:szCs w:val="16"/>
        </w:rPr>
        <w:t xml:space="preserve"> failure so the Control-M invoking job must fail as well.</w:t>
      </w:r>
    </w:p>
    <w:p w:rsidR="005B0A90" w:rsidRDefault="00FA5415" w14:paraId="00000098" w14:textId="77777777">
      <w:pPr>
        <w:spacing w:before="280" w:after="80"/>
        <w:rPr>
          <w:rFonts w:ascii="Verdana" w:hAnsi="Verdana" w:eastAsia="Verdana" w:cs="Verdana"/>
          <w:b/>
          <w:sz w:val="16"/>
          <w:szCs w:val="16"/>
        </w:rPr>
      </w:pPr>
      <w:r>
        <w:rPr>
          <w:rFonts w:ascii="Verdana" w:hAnsi="Verdana" w:eastAsia="Verdana" w:cs="Verdana"/>
          <w:b/>
          <w:sz w:val="16"/>
          <w:szCs w:val="16"/>
        </w:rPr>
        <w:t>Email from Control-M:</w:t>
      </w:r>
    </w:p>
    <w:p w:rsidR="005B0A90" w:rsidRDefault="00FA5415" w14:paraId="00000099"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64CDE7AD" wp14:editId="07777777">
            <wp:extent cx="5943600" cy="2590800"/>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943600" cy="2590800"/>
                    </a:xfrm>
                    <a:prstGeom prst="rect">
                      <a:avLst/>
                    </a:prstGeom>
                    <a:ln/>
                  </pic:spPr>
                </pic:pic>
              </a:graphicData>
            </a:graphic>
          </wp:inline>
        </w:drawing>
      </w:r>
    </w:p>
    <w:p w:rsidR="005B0A90" w:rsidRDefault="00FA5415" w14:paraId="0000009A" w14:textId="77777777">
      <w:pPr>
        <w:spacing w:before="280" w:after="80"/>
        <w:rPr>
          <w:rFonts w:ascii="Verdana" w:hAnsi="Verdana" w:eastAsia="Verdana" w:cs="Verdana"/>
          <w:sz w:val="16"/>
          <w:szCs w:val="16"/>
        </w:rPr>
      </w:pPr>
      <w:r>
        <w:rPr>
          <w:rFonts w:ascii="Verdana" w:hAnsi="Verdana" w:eastAsia="Verdana" w:cs="Verdana"/>
          <w:noProof/>
          <w:sz w:val="16"/>
          <w:szCs w:val="16"/>
        </w:rPr>
        <w:lastRenderedPageBreak/>
        <w:drawing>
          <wp:inline distT="114300" distB="114300" distL="114300" distR="114300" wp14:anchorId="2A8F7960" wp14:editId="07777777">
            <wp:extent cx="5943600" cy="33274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943600" cy="3327400"/>
                    </a:xfrm>
                    <a:prstGeom prst="rect">
                      <a:avLst/>
                    </a:prstGeom>
                    <a:ln/>
                  </pic:spPr>
                </pic:pic>
              </a:graphicData>
            </a:graphic>
          </wp:inline>
        </w:drawing>
      </w:r>
    </w:p>
    <w:p w:rsidR="005B0A90" w:rsidRDefault="005B0A90" w14:paraId="0000009B" w14:textId="77777777">
      <w:pPr>
        <w:spacing w:before="280" w:after="80"/>
        <w:rPr>
          <w:rFonts w:ascii="Verdana" w:hAnsi="Verdana" w:eastAsia="Verdana" w:cs="Verdana"/>
          <w:sz w:val="16"/>
          <w:szCs w:val="16"/>
        </w:rPr>
      </w:pPr>
    </w:p>
    <w:p w:rsidR="005B0A90" w:rsidRDefault="00FA5415" w14:paraId="0000009C" w14:textId="77777777">
      <w:pPr>
        <w:spacing w:before="280" w:after="80"/>
        <w:rPr>
          <w:rFonts w:ascii="Verdana" w:hAnsi="Verdana" w:eastAsia="Verdana" w:cs="Verdana"/>
          <w:b/>
          <w:sz w:val="16"/>
          <w:szCs w:val="16"/>
        </w:rPr>
      </w:pPr>
      <w:r>
        <w:rPr>
          <w:rFonts w:ascii="Verdana" w:hAnsi="Verdana" w:eastAsia="Verdana" w:cs="Verdana"/>
          <w:b/>
          <w:sz w:val="16"/>
          <w:szCs w:val="16"/>
        </w:rPr>
        <w:t>Status in IICS Monitor:</w:t>
      </w:r>
    </w:p>
    <w:p w:rsidR="005B0A90" w:rsidRDefault="00FA5415" w14:paraId="0000009D"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312450C6" wp14:editId="07777777">
            <wp:extent cx="5943600" cy="4826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943600" cy="482600"/>
                    </a:xfrm>
                    <a:prstGeom prst="rect">
                      <a:avLst/>
                    </a:prstGeom>
                    <a:ln/>
                  </pic:spPr>
                </pic:pic>
              </a:graphicData>
            </a:graphic>
          </wp:inline>
        </w:drawing>
      </w:r>
    </w:p>
    <w:p w:rsidR="005B0A90" w:rsidRDefault="00FA5415" w14:paraId="0000009E"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1E94652F" wp14:editId="07777777">
            <wp:extent cx="5943600" cy="18034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943600" cy="1803400"/>
                    </a:xfrm>
                    <a:prstGeom prst="rect">
                      <a:avLst/>
                    </a:prstGeom>
                    <a:ln/>
                  </pic:spPr>
                </pic:pic>
              </a:graphicData>
            </a:graphic>
          </wp:inline>
        </w:drawing>
      </w:r>
    </w:p>
    <w:p w:rsidR="005B0A90" w:rsidRDefault="005B0A90" w14:paraId="0000009F" w14:textId="77777777">
      <w:pPr>
        <w:spacing w:before="280" w:after="80"/>
        <w:rPr>
          <w:rFonts w:ascii="Verdana" w:hAnsi="Verdana" w:eastAsia="Verdana" w:cs="Verdana"/>
          <w:sz w:val="16"/>
          <w:szCs w:val="16"/>
        </w:rPr>
      </w:pPr>
    </w:p>
    <w:p w:rsidR="005B0A90" w:rsidRDefault="00FA5415" w14:paraId="000000A0" w14:textId="77777777">
      <w:pPr>
        <w:spacing w:before="280" w:after="80"/>
        <w:rPr>
          <w:rFonts w:ascii="Verdana" w:hAnsi="Verdana" w:eastAsia="Verdana" w:cs="Verdana"/>
          <w:sz w:val="16"/>
          <w:szCs w:val="16"/>
        </w:rPr>
      </w:pPr>
      <w:r>
        <w:rPr>
          <w:rFonts w:ascii="Verdana" w:hAnsi="Verdana" w:eastAsia="Verdana" w:cs="Verdana"/>
          <w:b/>
          <w:sz w:val="16"/>
          <w:szCs w:val="16"/>
        </w:rPr>
        <w:t>Execution 2:</w:t>
      </w:r>
      <w:r>
        <w:rPr>
          <w:rFonts w:ascii="Verdana" w:hAnsi="Verdana" w:eastAsia="Verdana" w:cs="Verdana"/>
          <w:sz w:val="16"/>
          <w:szCs w:val="16"/>
        </w:rPr>
        <w:t xml:space="preserve"> The IICS job will run successfully and will pass its status to the Control-M invoking job as a successful execution.</w:t>
      </w:r>
    </w:p>
    <w:p w:rsidR="005B0A90" w:rsidRDefault="005B0A90" w14:paraId="000000A1" w14:textId="77777777">
      <w:pPr>
        <w:spacing w:before="280" w:after="80"/>
        <w:rPr>
          <w:rFonts w:ascii="Verdana" w:hAnsi="Verdana" w:eastAsia="Verdana" w:cs="Verdana"/>
          <w:sz w:val="16"/>
          <w:szCs w:val="16"/>
        </w:rPr>
      </w:pPr>
    </w:p>
    <w:p w:rsidR="005B0A90" w:rsidRDefault="005B0A90" w14:paraId="000000A2" w14:textId="77777777">
      <w:pPr>
        <w:spacing w:before="280" w:after="80"/>
        <w:rPr>
          <w:rFonts w:ascii="Verdana" w:hAnsi="Verdana" w:eastAsia="Verdana" w:cs="Verdana"/>
          <w:sz w:val="16"/>
          <w:szCs w:val="16"/>
        </w:rPr>
      </w:pPr>
    </w:p>
    <w:p w:rsidR="005B0A90" w:rsidRDefault="005B0A90" w14:paraId="000000A3" w14:textId="77777777">
      <w:pPr>
        <w:spacing w:before="280" w:after="80"/>
        <w:rPr>
          <w:rFonts w:ascii="Verdana" w:hAnsi="Verdana" w:eastAsia="Verdana" w:cs="Verdana"/>
          <w:sz w:val="16"/>
          <w:szCs w:val="16"/>
        </w:rPr>
      </w:pPr>
    </w:p>
    <w:p w:rsidR="005B0A90" w:rsidRDefault="00FA5415" w14:paraId="000000A4" w14:textId="77777777">
      <w:pPr>
        <w:spacing w:before="280" w:after="80"/>
        <w:rPr>
          <w:rFonts w:ascii="Verdana" w:hAnsi="Verdana" w:eastAsia="Verdana" w:cs="Verdana"/>
          <w:b/>
          <w:sz w:val="16"/>
          <w:szCs w:val="16"/>
        </w:rPr>
      </w:pPr>
      <w:r>
        <w:rPr>
          <w:rFonts w:ascii="Verdana" w:hAnsi="Verdana" w:eastAsia="Verdana" w:cs="Verdana"/>
          <w:b/>
          <w:sz w:val="16"/>
          <w:szCs w:val="16"/>
        </w:rPr>
        <w:t>Email from Control-M:</w:t>
      </w:r>
    </w:p>
    <w:p w:rsidR="005B0A90" w:rsidRDefault="00FA5415" w14:paraId="000000A5"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7B52284F" wp14:editId="07777777">
            <wp:extent cx="5943600" cy="2641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943600" cy="2641600"/>
                    </a:xfrm>
                    <a:prstGeom prst="rect">
                      <a:avLst/>
                    </a:prstGeom>
                    <a:ln/>
                  </pic:spPr>
                </pic:pic>
              </a:graphicData>
            </a:graphic>
          </wp:inline>
        </w:drawing>
      </w:r>
    </w:p>
    <w:p w:rsidR="005B0A90" w:rsidRDefault="00FA5415" w14:paraId="000000A6"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77E6094F" wp14:editId="07777777">
            <wp:extent cx="5943600" cy="33274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943600" cy="3327400"/>
                    </a:xfrm>
                    <a:prstGeom prst="rect">
                      <a:avLst/>
                    </a:prstGeom>
                    <a:ln/>
                  </pic:spPr>
                </pic:pic>
              </a:graphicData>
            </a:graphic>
          </wp:inline>
        </w:drawing>
      </w:r>
    </w:p>
    <w:p w:rsidR="005B0A90" w:rsidRDefault="005B0A90" w14:paraId="000000A7" w14:textId="77777777">
      <w:pPr>
        <w:spacing w:before="280" w:after="80"/>
        <w:rPr>
          <w:rFonts w:ascii="Verdana" w:hAnsi="Verdana" w:eastAsia="Verdana" w:cs="Verdana"/>
          <w:sz w:val="16"/>
          <w:szCs w:val="16"/>
        </w:rPr>
      </w:pPr>
    </w:p>
    <w:p w:rsidR="005B0A90" w:rsidRDefault="00FA5415" w14:paraId="000000A8" w14:textId="77777777">
      <w:pPr>
        <w:spacing w:before="280" w:after="80"/>
        <w:rPr>
          <w:rFonts w:ascii="Verdana" w:hAnsi="Verdana" w:eastAsia="Verdana" w:cs="Verdana"/>
          <w:b/>
          <w:sz w:val="16"/>
          <w:szCs w:val="16"/>
        </w:rPr>
      </w:pPr>
      <w:r>
        <w:rPr>
          <w:rFonts w:ascii="Verdana" w:hAnsi="Verdana" w:eastAsia="Verdana" w:cs="Verdana"/>
          <w:b/>
          <w:sz w:val="16"/>
          <w:szCs w:val="16"/>
        </w:rPr>
        <w:t>Status in IICS Monitor:</w:t>
      </w:r>
    </w:p>
    <w:p w:rsidR="005B0A90" w:rsidRDefault="00FA5415" w14:paraId="000000A9" w14:textId="77777777">
      <w:pPr>
        <w:spacing w:before="280" w:after="80"/>
        <w:rPr>
          <w:rFonts w:ascii="Verdana" w:hAnsi="Verdana" w:eastAsia="Verdana" w:cs="Verdana"/>
          <w:sz w:val="16"/>
          <w:szCs w:val="16"/>
        </w:rPr>
      </w:pPr>
      <w:r>
        <w:rPr>
          <w:rFonts w:ascii="Verdana" w:hAnsi="Verdana" w:eastAsia="Verdana" w:cs="Verdana"/>
          <w:noProof/>
          <w:sz w:val="16"/>
          <w:szCs w:val="16"/>
        </w:rPr>
        <w:lastRenderedPageBreak/>
        <w:drawing>
          <wp:inline distT="114300" distB="114300" distL="114300" distR="114300" wp14:anchorId="49DF956F" wp14:editId="07777777">
            <wp:extent cx="5943600" cy="7112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943600" cy="711200"/>
                    </a:xfrm>
                    <a:prstGeom prst="rect">
                      <a:avLst/>
                    </a:prstGeom>
                    <a:ln/>
                  </pic:spPr>
                </pic:pic>
              </a:graphicData>
            </a:graphic>
          </wp:inline>
        </w:drawing>
      </w:r>
    </w:p>
    <w:p w:rsidR="005B0A90" w:rsidRDefault="00FA5415" w14:paraId="000000AA" w14:textId="77777777">
      <w:pPr>
        <w:spacing w:before="280" w:after="80"/>
        <w:rPr>
          <w:rFonts w:ascii="Verdana" w:hAnsi="Verdana" w:eastAsia="Verdana" w:cs="Verdana"/>
          <w:sz w:val="16"/>
          <w:szCs w:val="16"/>
        </w:rPr>
      </w:pPr>
      <w:r>
        <w:rPr>
          <w:rFonts w:ascii="Verdana" w:hAnsi="Verdana" w:eastAsia="Verdana" w:cs="Verdana"/>
          <w:noProof/>
          <w:sz w:val="16"/>
          <w:szCs w:val="16"/>
        </w:rPr>
        <w:drawing>
          <wp:inline distT="114300" distB="114300" distL="114300" distR="114300" wp14:anchorId="338DA2BD" wp14:editId="07777777">
            <wp:extent cx="5943600" cy="18288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943600" cy="1828800"/>
                    </a:xfrm>
                    <a:prstGeom prst="rect">
                      <a:avLst/>
                    </a:prstGeom>
                    <a:ln/>
                  </pic:spPr>
                </pic:pic>
              </a:graphicData>
            </a:graphic>
          </wp:inline>
        </w:drawing>
      </w:r>
    </w:p>
    <w:p w:rsidR="005B0A90" w:rsidRDefault="005B0A90" w14:paraId="000000AB" w14:textId="77777777">
      <w:pPr>
        <w:shd w:val="clear" w:color="auto" w:fill="FFFFFF"/>
        <w:spacing w:before="80" w:after="80" w:line="240" w:lineRule="auto"/>
        <w:rPr>
          <w:rFonts w:ascii="Verdana" w:hAnsi="Verdana" w:eastAsia="Verdana" w:cs="Verdana"/>
          <w:sz w:val="16"/>
          <w:szCs w:val="16"/>
        </w:rPr>
      </w:pPr>
    </w:p>
    <w:p w:rsidR="005B0A90" w:rsidRDefault="005B0A90" w14:paraId="000000AC" w14:textId="77777777">
      <w:pPr>
        <w:spacing w:before="280" w:after="80"/>
        <w:rPr>
          <w:rFonts w:ascii="Verdana" w:hAnsi="Verdana" w:eastAsia="Verdana" w:cs="Verdana"/>
          <w:sz w:val="16"/>
          <w:szCs w:val="16"/>
        </w:rPr>
      </w:pPr>
    </w:p>
    <w:p w:rsidR="005B0A90" w:rsidRDefault="00FA5415" w14:paraId="000000AD" w14:textId="77777777">
      <w:pPr>
        <w:spacing w:before="280" w:after="80"/>
        <w:rPr>
          <w:rFonts w:ascii="Verdana" w:hAnsi="Verdana" w:eastAsia="Verdana" w:cs="Verdana"/>
          <w:sz w:val="16"/>
          <w:szCs w:val="16"/>
        </w:rPr>
      </w:pPr>
      <w:r>
        <w:rPr>
          <w:rFonts w:ascii="Verdana" w:hAnsi="Verdana" w:eastAsia="Verdana" w:cs="Verdana"/>
          <w:b/>
          <w:sz w:val="16"/>
          <w:szCs w:val="16"/>
        </w:rPr>
        <w:t>Teste Case 3 Final Status:</w:t>
      </w:r>
      <w:r>
        <w:rPr>
          <w:rFonts w:ascii="Verdana" w:hAnsi="Verdana" w:eastAsia="Verdana" w:cs="Verdana"/>
          <w:sz w:val="16"/>
          <w:szCs w:val="16"/>
        </w:rPr>
        <w:t xml:space="preserve"> All the tests have successfully passed.</w:t>
      </w:r>
    </w:p>
    <w:p w:rsidR="005B0A90" w:rsidRDefault="005B0A90" w14:paraId="000000AE" w14:textId="77777777">
      <w:pPr>
        <w:spacing w:before="280" w:after="80"/>
        <w:rPr>
          <w:rFonts w:ascii="Verdana" w:hAnsi="Verdana" w:eastAsia="Verdana" w:cs="Verdana"/>
          <w:sz w:val="16"/>
          <w:szCs w:val="16"/>
        </w:rPr>
      </w:pPr>
    </w:p>
    <w:p w:rsidR="60C413C8" w:rsidP="60C413C8" w:rsidRDefault="60C413C8" w14:paraId="58C77540" w14:textId="294DD916">
      <w:pPr>
        <w:spacing w:before="280" w:after="80"/>
        <w:rPr>
          <w:rFonts w:ascii="Verdana" w:hAnsi="Verdana" w:eastAsia="Verdana" w:cs="Verdana"/>
          <w:sz w:val="16"/>
          <w:szCs w:val="16"/>
        </w:rPr>
      </w:pPr>
    </w:p>
    <w:p w:rsidRPr="000731ED" w:rsidR="60C413C8" w:rsidP="000731ED" w:rsidRDefault="000731ED" w14:paraId="5637A376" w14:textId="791FBDB1">
      <w:pPr>
        <w:pStyle w:val="Heading1"/>
        <w:rPr>
          <w:rFonts w:ascii="Verdana" w:hAnsi="Verdana" w:eastAsia="Verdana"/>
        </w:rPr>
      </w:pPr>
      <w:bookmarkStart w:name="_Toc1754262800" w:id="875954997"/>
      <w:r w:rsidRPr="3FD209B6" w:rsidR="000731ED">
        <w:rPr>
          <w:rFonts w:ascii="Verdana" w:hAnsi="Verdana" w:eastAsia="Verdana"/>
          <w:sz w:val="16"/>
          <w:szCs w:val="16"/>
        </w:rPr>
        <w:t xml:space="preserve">Section </w:t>
      </w:r>
      <w:r w:rsidRPr="3FD209B6" w:rsidR="005C21B2">
        <w:rPr>
          <w:rFonts w:ascii="Verdana" w:hAnsi="Verdana" w:eastAsia="Verdana"/>
          <w:sz w:val="16"/>
          <w:szCs w:val="16"/>
        </w:rPr>
        <w:t>5</w:t>
      </w:r>
      <w:r w:rsidRPr="3FD209B6" w:rsidR="000731ED">
        <w:rPr>
          <w:rFonts w:ascii="Verdana" w:hAnsi="Verdana" w:eastAsia="Verdana"/>
          <w:sz w:val="16"/>
          <w:szCs w:val="16"/>
        </w:rPr>
        <w:t>:</w:t>
      </w:r>
      <w:r w:rsidRPr="3FD209B6" w:rsidR="000731ED">
        <w:rPr>
          <w:rFonts w:ascii="Verdana" w:hAnsi="Verdana" w:eastAsia="Verdana"/>
        </w:rPr>
        <w:t xml:space="preserve"> </w:t>
      </w:r>
      <w:r w:rsidRPr="3FD209B6" w:rsidR="60C413C8">
        <w:rPr>
          <w:rFonts w:ascii="Verdana" w:hAnsi="Verdana" w:eastAsia="Verdana"/>
        </w:rPr>
        <w:t>Control-M Deployment Steps:</w:t>
      </w:r>
      <w:bookmarkEnd w:id="875954997"/>
    </w:p>
    <w:p w:rsidR="60C413C8" w:rsidP="60C413C8" w:rsidRDefault="60C413C8" w14:paraId="5E273429" w14:textId="138BD5C4">
      <w:pPr>
        <w:spacing w:before="280" w:after="80"/>
        <w:rPr>
          <w:rFonts w:ascii="Verdana" w:hAnsi="Verdana" w:eastAsia="Verdana" w:cs="Verdana"/>
          <w:b/>
          <w:bCs/>
          <w:i/>
          <w:iCs/>
          <w:u w:val="single"/>
        </w:rPr>
      </w:pPr>
    </w:p>
    <w:p w:rsidR="60C413C8" w:rsidP="60C413C8" w:rsidRDefault="60C413C8" w14:paraId="55E5703A" w14:textId="70EA6AFC">
      <w:pPr>
        <w:spacing w:after="160" w:line="259" w:lineRule="auto"/>
        <w:rPr>
          <w:rFonts w:ascii="Calibri" w:hAnsi="Calibri" w:eastAsia="Calibri" w:cs="Calibri"/>
          <w:color w:val="000000" w:themeColor="text1"/>
        </w:rPr>
      </w:pPr>
      <w:r w:rsidRPr="60C413C8">
        <w:rPr>
          <w:rFonts w:ascii="Calibri" w:hAnsi="Calibri" w:eastAsia="Calibri" w:cs="Calibri"/>
          <w:b/>
          <w:bCs/>
          <w:color w:val="000000" w:themeColor="text1"/>
          <w:sz w:val="22"/>
          <w:szCs w:val="22"/>
          <w:u w:val="single"/>
          <w:lang w:val="en-US"/>
        </w:rPr>
        <w:t>Steps to set up Control-M setup (Control-M team to do):</w:t>
      </w:r>
    </w:p>
    <w:p w:rsidR="60C413C8" w:rsidP="60C413C8" w:rsidRDefault="60C413C8" w14:paraId="121195A6" w14:textId="04277CD8">
      <w:pPr>
        <w:spacing w:after="160" w:line="259" w:lineRule="auto"/>
        <w:rPr>
          <w:rFonts w:ascii="Calibri" w:hAnsi="Calibri" w:eastAsia="Calibri" w:cs="Calibri"/>
          <w:color w:val="000000" w:themeColor="text1"/>
        </w:rPr>
      </w:pPr>
    </w:p>
    <w:p w:rsidR="60C413C8" w:rsidP="60C413C8" w:rsidRDefault="60C413C8" w14:paraId="7E073707" w14:textId="2838A986">
      <w:pPr>
        <w:pStyle w:val="ListParagraph"/>
        <w:numPr>
          <w:ilvl w:val="0"/>
          <w:numId w:val="1"/>
        </w:num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Control M agent installed on secure agent machine.</w:t>
      </w:r>
    </w:p>
    <w:p w:rsidR="60C413C8" w:rsidP="60C413C8" w:rsidRDefault="60C413C8" w14:paraId="206E7EE5" w14:textId="63B115F4">
      <w:pPr>
        <w:pStyle w:val="ListParagraph"/>
        <w:numPr>
          <w:ilvl w:val="0"/>
          <w:numId w:val="1"/>
        </w:numPr>
        <w:spacing w:after="160" w:line="259" w:lineRule="auto"/>
        <w:rPr>
          <w:rFonts w:ascii="Calibri" w:hAnsi="Calibri" w:eastAsia="Calibri" w:cs="Calibri"/>
          <w:color w:val="000000" w:themeColor="text1"/>
          <w:lang w:val="pt-BR"/>
        </w:rPr>
      </w:pPr>
      <w:r w:rsidRPr="516B4148">
        <w:rPr>
          <w:rFonts w:ascii="Calibri" w:hAnsi="Calibri" w:eastAsia="Calibri" w:cs="Calibri"/>
          <w:color w:val="000000" w:themeColor="text1"/>
          <w:sz w:val="22"/>
          <w:szCs w:val="22"/>
          <w:lang w:val="en-US"/>
        </w:rPr>
        <w:t>Set on control-M the command lines for each taskflow (commands that will kick off taskflows on IICS, sent by IICS team). The job (taskflow) will run as INFA user.</w:t>
      </w:r>
    </w:p>
    <w:p w:rsidR="60C413C8" w:rsidP="60C413C8" w:rsidRDefault="60C413C8" w14:paraId="5A5131BE" w14:textId="6A12C10F">
      <w:pPr>
        <w:pStyle w:val="ListParagraph"/>
        <w:numPr>
          <w:ilvl w:val="0"/>
          <w:numId w:val="1"/>
        </w:num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Setup notifications in Control-M to get start, failure and success emails.</w:t>
      </w:r>
    </w:p>
    <w:p w:rsidR="60C413C8" w:rsidP="60C413C8" w:rsidRDefault="60C413C8" w14:paraId="14A03B08" w14:textId="0E9C7C6F">
      <w:pPr>
        <w:spacing w:after="160" w:line="259" w:lineRule="auto"/>
        <w:ind w:left="720"/>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ITGRPOBIEE and Redpill team needs to get these notifications</w:t>
      </w:r>
    </w:p>
    <w:p w:rsidR="60C413C8" w:rsidP="60C413C8" w:rsidRDefault="60C413C8" w14:paraId="420DC3A2" w14:textId="6162B7BC">
      <w:pPr>
        <w:pStyle w:val="ListParagraph"/>
        <w:numPr>
          <w:ilvl w:val="0"/>
          <w:numId w:val="1"/>
        </w:num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Setup access for DCI and Redpill team in Control-M.</w:t>
      </w:r>
    </w:p>
    <w:p w:rsidR="60C413C8" w:rsidP="60C413C8" w:rsidRDefault="60C413C8" w14:paraId="4640E2A3" w14:textId="5522939D">
      <w:pPr>
        <w:spacing w:after="160" w:line="259" w:lineRule="auto"/>
        <w:rPr>
          <w:rFonts w:ascii="Calibri" w:hAnsi="Calibri" w:eastAsia="Calibri" w:cs="Calibri"/>
          <w:color w:val="000000" w:themeColor="text1"/>
        </w:rPr>
      </w:pPr>
    </w:p>
    <w:p w:rsidR="60C413C8" w:rsidP="60C413C8" w:rsidRDefault="60C413C8" w14:paraId="5F17E001" w14:textId="6CD732F1">
      <w:pPr>
        <w:spacing w:after="160" w:line="259" w:lineRule="auto"/>
        <w:rPr>
          <w:rFonts w:ascii="Calibri" w:hAnsi="Calibri" w:eastAsia="Calibri" w:cs="Calibri"/>
          <w:color w:val="000000" w:themeColor="text1"/>
        </w:rPr>
      </w:pPr>
    </w:p>
    <w:p w:rsidR="60C413C8" w:rsidP="60C413C8" w:rsidRDefault="60C413C8" w14:paraId="561625E7" w14:textId="34CE805E">
      <w:pPr>
        <w:spacing w:after="160" w:line="259" w:lineRule="auto"/>
        <w:rPr>
          <w:rFonts w:ascii="Calibri" w:hAnsi="Calibri" w:eastAsia="Calibri" w:cs="Calibri"/>
          <w:color w:val="000000" w:themeColor="text1"/>
        </w:rPr>
      </w:pPr>
      <w:r w:rsidRPr="60C413C8">
        <w:rPr>
          <w:rFonts w:ascii="Calibri" w:hAnsi="Calibri" w:eastAsia="Calibri" w:cs="Calibri"/>
          <w:b/>
          <w:bCs/>
          <w:color w:val="000000" w:themeColor="text1"/>
          <w:sz w:val="22"/>
          <w:szCs w:val="22"/>
          <w:u w:val="single"/>
          <w:lang w:val="en-US"/>
        </w:rPr>
        <w:t>Steps Done in the IICS environment where deployment will be executed:</w:t>
      </w:r>
    </w:p>
    <w:p w:rsidR="60C413C8" w:rsidP="60C413C8" w:rsidRDefault="60C413C8" w14:paraId="3943E39F" w14:textId="74BF6D4B">
      <w:pPr>
        <w:spacing w:after="160" w:line="259" w:lineRule="auto"/>
        <w:rPr>
          <w:rFonts w:ascii="Calibri" w:hAnsi="Calibri" w:eastAsia="Calibri" w:cs="Calibri"/>
          <w:color w:val="000000" w:themeColor="text1"/>
        </w:rPr>
      </w:pPr>
      <w:r w:rsidRPr="60C413C8">
        <w:rPr>
          <w:rFonts w:ascii="Calibri" w:hAnsi="Calibri" w:eastAsia="Calibri" w:cs="Calibri"/>
          <w:b/>
          <w:bCs/>
          <w:color w:val="000000" w:themeColor="text1"/>
          <w:sz w:val="22"/>
          <w:szCs w:val="22"/>
          <w:lang w:val="en-US"/>
        </w:rPr>
        <w:t xml:space="preserve">1) Make the command line to run taskflows on control-M (ie, /app/IICSAgent/apps/runAJobCli/cli.sh runAJobCli -un TSKF_EDW_INITIAL_SETUP_LOAD_CTL_2 -t taskflow -fp 'EDW_LOAD_CONTROL' -w </w:t>
      </w:r>
      <w:r w:rsidRPr="60C413C8">
        <w:rPr>
          <w:rFonts w:ascii="Calibri" w:hAnsi="Calibri" w:eastAsia="Calibri" w:cs="Calibri"/>
          <w:b/>
          <w:bCs/>
          <w:color w:val="000000" w:themeColor="text1"/>
          <w:sz w:val="22"/>
          <w:szCs w:val="22"/>
          <w:lang w:val="en-US"/>
        </w:rPr>
        <w:lastRenderedPageBreak/>
        <w:t>True). This command line will be used at control-M to start a taskflow on IICS. In this example, the taskflow control-M will be starting on iics is TSKF_EDW_INITIAL_SETUP_LOAD_CTL_2, at folder EDW_LOAD_CONTROL.</w:t>
      </w:r>
    </w:p>
    <w:p w:rsidR="60C413C8" w:rsidP="0DF992B6" w:rsidRDefault="60C413C8" w14:paraId="2FD73463" w14:textId="4F7374C1">
      <w:pPr>
        <w:spacing w:after="160" w:line="259" w:lineRule="auto"/>
        <w:rPr>
          <w:rFonts w:ascii="Calibri" w:hAnsi="Calibri" w:eastAsia="Calibri" w:cs="Calibri"/>
          <w:b/>
          <w:bCs/>
          <w:color w:val="000000" w:themeColor="text1"/>
          <w:lang w:val="en-US"/>
        </w:rPr>
      </w:pPr>
      <w:r w:rsidRPr="0DF992B6">
        <w:rPr>
          <w:rFonts w:ascii="Calibri" w:hAnsi="Calibri" w:eastAsia="Calibri" w:cs="Calibri"/>
          <w:b/>
          <w:bCs/>
          <w:color w:val="000000" w:themeColor="text1"/>
          <w:sz w:val="22"/>
          <w:szCs w:val="22"/>
          <w:lang w:val="en-US"/>
        </w:rPr>
        <w:t>Link for command line document on DEV and QA org:</w:t>
      </w:r>
    </w:p>
    <w:p w:rsidRPr="000731ED" w:rsidR="60C413C8" w:rsidP="60C413C8" w:rsidRDefault="00084F58" w14:paraId="602C8069" w14:textId="60E93403">
      <w:pPr>
        <w:spacing w:after="160" w:line="259" w:lineRule="auto"/>
        <w:rPr>
          <w:rFonts w:ascii="Calibri" w:hAnsi="Calibri" w:eastAsia="Calibri" w:cs="Calibri"/>
          <w:color w:val="000000" w:themeColor="text1"/>
          <w:lang w:val="en-US"/>
        </w:rPr>
      </w:pPr>
      <w:hyperlink r:id="rId41">
        <w:r w:rsidRPr="0DF992B6" w:rsidR="0DF992B6">
          <w:rPr>
            <w:rStyle w:val="Hyperlink"/>
            <w:rFonts w:ascii="Calibri" w:hAnsi="Calibri" w:eastAsia="Calibri" w:cs="Calibri"/>
            <w:lang w:val="en-US"/>
          </w:rPr>
          <w:t>https://donaldson.sharepoint.com/:x:/r/sites/IT-Project-Mgmt-Office-Enterprise-Data-Platform/_layouts/15/Doc.aspx?sourcedoc=%7B2549AFE6-09DA-4F4A-9D7A-F367BDE8F1C1%7D&amp;file=IICS%20-%20Control-M%20Taskflow%20commands.xlsx&amp;action=default&amp;mobileredirect=true</w:t>
        </w:r>
      </w:hyperlink>
    </w:p>
    <w:p w:rsidR="0DF992B6" w:rsidP="0DF992B6" w:rsidRDefault="0DF992B6" w14:paraId="7EAAB1F7" w14:textId="12E8EF15">
      <w:pPr>
        <w:spacing w:after="160" w:line="259" w:lineRule="auto"/>
        <w:rPr>
          <w:rFonts w:ascii="Calibri" w:hAnsi="Calibri" w:eastAsia="Calibri" w:cs="Calibri"/>
          <w:lang w:val="en-US"/>
        </w:rPr>
      </w:pPr>
    </w:p>
    <w:p w:rsidR="60C413C8" w:rsidP="60C413C8" w:rsidRDefault="60C413C8" w14:paraId="3FF61614" w14:textId="773529DB">
      <w:pPr>
        <w:spacing w:after="160" w:line="259" w:lineRule="auto"/>
        <w:rPr>
          <w:rFonts w:ascii="Calibri" w:hAnsi="Calibri" w:eastAsia="Calibri" w:cs="Calibri"/>
          <w:color w:val="000000" w:themeColor="text1"/>
          <w:lang w:val="pt-BR"/>
        </w:rPr>
      </w:pPr>
      <w:r>
        <w:rPr>
          <w:noProof/>
        </w:rPr>
        <w:drawing>
          <wp:inline distT="0" distB="0" distL="0" distR="0" wp14:anchorId="032398E1" wp14:editId="69BB3392">
            <wp:extent cx="5943600" cy="3381375"/>
            <wp:effectExtent l="0" t="0" r="0" b="0"/>
            <wp:docPr id="751861341" name="Picture 75186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Pr="000731ED" w:rsidR="60C413C8" w:rsidP="60C413C8" w:rsidRDefault="60C413C8" w14:paraId="321EB7BA" w14:textId="69000EB7">
      <w:pPr>
        <w:spacing w:after="160" w:line="259" w:lineRule="auto"/>
        <w:rPr>
          <w:rFonts w:ascii="Calibri" w:hAnsi="Calibri" w:eastAsia="Calibri" w:cs="Calibri"/>
          <w:color w:val="000000" w:themeColor="text1"/>
          <w:lang w:val="en-US"/>
        </w:rPr>
      </w:pPr>
      <w:r w:rsidRPr="60C413C8">
        <w:rPr>
          <w:rFonts w:ascii="Calibri" w:hAnsi="Calibri" w:eastAsia="Calibri" w:cs="Calibri"/>
          <w:color w:val="000000" w:themeColor="text1"/>
          <w:sz w:val="22"/>
          <w:szCs w:val="22"/>
          <w:lang w:val="en-US"/>
        </w:rPr>
        <w:t xml:space="preserve">Line example: </w:t>
      </w:r>
      <w:r w:rsidRPr="60C413C8">
        <w:rPr>
          <w:rFonts w:ascii="Calibri" w:hAnsi="Calibri" w:eastAsia="Calibri" w:cs="Calibri"/>
          <w:b/>
          <w:bCs/>
          <w:color w:val="000000" w:themeColor="text1"/>
          <w:sz w:val="22"/>
          <w:szCs w:val="22"/>
          <w:lang w:val="en-US"/>
        </w:rPr>
        <w:t>Taskflow01 Enterprise Data Warehouse/EDW SDE Taskflows /app/IICSAgent/apps/runAJobCli/cli.sh runAJobCli -n Taskflow01 -t workflow -fp 'Enterprise Data Warehouse/EDW SDE Taskflows' -w True</w:t>
      </w:r>
    </w:p>
    <w:p w:rsidRPr="000731ED" w:rsidR="60C413C8" w:rsidP="60C413C8" w:rsidRDefault="60C413C8" w14:paraId="3FB9CFC5" w14:textId="0D865483">
      <w:pPr>
        <w:spacing w:after="160" w:line="259" w:lineRule="auto"/>
        <w:rPr>
          <w:rFonts w:ascii="Calibri" w:hAnsi="Calibri" w:eastAsia="Calibri" w:cs="Calibri"/>
          <w:color w:val="000000" w:themeColor="text1"/>
          <w:lang w:val="en-US"/>
        </w:rPr>
      </w:pPr>
    </w:p>
    <w:p w:rsidR="60C413C8" w:rsidP="60C413C8" w:rsidRDefault="60C413C8" w14:paraId="6E83FC86" w14:textId="0240FA77">
      <w:pPr>
        <w:spacing w:after="160" w:line="259" w:lineRule="auto"/>
        <w:rPr>
          <w:rFonts w:ascii="Calibri" w:hAnsi="Calibri" w:eastAsia="Calibri" w:cs="Calibri"/>
          <w:color w:val="000000" w:themeColor="text1"/>
        </w:rPr>
      </w:pPr>
      <w:r w:rsidRPr="60C413C8">
        <w:rPr>
          <w:rFonts w:ascii="Calibri" w:hAnsi="Calibri" w:eastAsia="Calibri" w:cs="Calibri"/>
          <w:b/>
          <w:bCs/>
          <w:color w:val="000000" w:themeColor="text1"/>
          <w:sz w:val="22"/>
          <w:szCs w:val="22"/>
          <w:lang w:val="en-US"/>
        </w:rPr>
        <w:t>2) Create an IICS user in the ORG that Control-M will Run (ex: CONTROLM_QA) having the following roles:</w:t>
      </w:r>
    </w:p>
    <w:p w:rsidR="60C413C8" w:rsidP="60C413C8" w:rsidRDefault="60C413C8" w14:paraId="328D1745" w14:textId="459B91BF">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a) Service Consumer Role</w:t>
      </w:r>
    </w:p>
    <w:p w:rsidR="60C413C8" w:rsidP="60C413C8" w:rsidRDefault="60C413C8" w14:paraId="79ED42CE" w14:textId="1868A828">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b) Data Integration Task Executor</w:t>
      </w:r>
    </w:p>
    <w:p w:rsidR="60C413C8" w:rsidP="60C413C8" w:rsidRDefault="60C413C8" w14:paraId="32170966" w14:textId="158F3044">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c) Deployer (optional)</w:t>
      </w:r>
    </w:p>
    <w:p w:rsidR="60C413C8" w:rsidP="60C413C8" w:rsidRDefault="60C413C8" w14:paraId="0A3DF290" w14:textId="3504722D">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d) Designer (optional)</w:t>
      </w:r>
    </w:p>
    <w:p w:rsidRPr="000731ED" w:rsidR="60C413C8" w:rsidP="60C413C8" w:rsidRDefault="60C413C8" w14:paraId="1A20F493" w14:textId="7AAFF49F">
      <w:pPr>
        <w:spacing w:after="160" w:line="259" w:lineRule="auto"/>
        <w:rPr>
          <w:rFonts w:ascii="Calibri" w:hAnsi="Calibri" w:eastAsia="Calibri" w:cs="Calibri"/>
          <w:color w:val="000000" w:themeColor="text1"/>
          <w:lang w:val="en-US"/>
        </w:rPr>
      </w:pPr>
    </w:p>
    <w:p w:rsidR="60C413C8" w:rsidP="60C413C8" w:rsidRDefault="60C413C8" w14:paraId="03A523CC" w14:textId="682F13E5">
      <w:pPr>
        <w:spacing w:after="160" w:line="259" w:lineRule="auto"/>
        <w:rPr>
          <w:rFonts w:ascii="Calibri" w:hAnsi="Calibri" w:eastAsia="Calibri" w:cs="Calibri"/>
          <w:color w:val="000000" w:themeColor="text1"/>
          <w:lang w:val="pt-BR"/>
        </w:rPr>
      </w:pPr>
      <w:r>
        <w:rPr>
          <w:noProof/>
        </w:rPr>
        <w:lastRenderedPageBreak/>
        <w:drawing>
          <wp:inline distT="0" distB="0" distL="0" distR="0" wp14:anchorId="40DFA80A" wp14:editId="7300AE30">
            <wp:extent cx="5600700" cy="220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600700" cy="2209800"/>
                    </a:xfrm>
                    <a:prstGeom prst="rect">
                      <a:avLst/>
                    </a:prstGeom>
                  </pic:spPr>
                </pic:pic>
              </a:graphicData>
            </a:graphic>
          </wp:inline>
        </w:drawing>
      </w:r>
    </w:p>
    <w:p w:rsidR="60C413C8" w:rsidP="60C413C8" w:rsidRDefault="60C413C8" w14:paraId="7D1F279E" w14:textId="619D2F97">
      <w:pPr>
        <w:spacing w:after="160" w:line="259" w:lineRule="auto"/>
        <w:rPr>
          <w:rFonts w:ascii="Calibri" w:hAnsi="Calibri" w:eastAsia="Calibri" w:cs="Calibri"/>
          <w:color w:val="000000" w:themeColor="text1"/>
          <w:lang w:val="pt-BR"/>
        </w:rPr>
      </w:pPr>
    </w:p>
    <w:p w:rsidR="60C413C8" w:rsidP="60C413C8" w:rsidRDefault="60C413C8" w14:paraId="38B18606" w14:textId="3C2D9BAB">
      <w:pPr>
        <w:spacing w:after="160" w:line="259" w:lineRule="auto"/>
        <w:rPr>
          <w:rFonts w:ascii="Calibri" w:hAnsi="Calibri" w:eastAsia="Calibri" w:cs="Calibri"/>
          <w:color w:val="000000" w:themeColor="text1"/>
          <w:lang w:val="pt-BR"/>
        </w:rPr>
      </w:pPr>
      <w:r>
        <w:rPr>
          <w:noProof/>
        </w:rPr>
        <w:drawing>
          <wp:inline distT="0" distB="0" distL="0" distR="0" wp14:anchorId="6314EFD8" wp14:editId="0B13ACC8">
            <wp:extent cx="5600700" cy="2228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00700" cy="2228850"/>
                    </a:xfrm>
                    <a:prstGeom prst="rect">
                      <a:avLst/>
                    </a:prstGeom>
                  </pic:spPr>
                </pic:pic>
              </a:graphicData>
            </a:graphic>
          </wp:inline>
        </w:drawing>
      </w:r>
    </w:p>
    <w:p w:rsidR="60C413C8" w:rsidP="60C413C8" w:rsidRDefault="60C413C8" w14:paraId="00E44F6E" w14:textId="3A3CF659">
      <w:pPr>
        <w:spacing w:after="160" w:line="259" w:lineRule="auto"/>
        <w:rPr>
          <w:rFonts w:ascii="Calibri" w:hAnsi="Calibri" w:eastAsia="Calibri" w:cs="Calibri"/>
          <w:color w:val="000000" w:themeColor="text1"/>
          <w:lang w:val="pt-BR"/>
        </w:rPr>
      </w:pPr>
    </w:p>
    <w:p w:rsidR="60C413C8" w:rsidP="60C413C8" w:rsidRDefault="60C413C8" w14:paraId="5D55A83F" w14:textId="6FD8D11E">
      <w:pPr>
        <w:spacing w:after="160" w:line="259" w:lineRule="auto"/>
        <w:rPr>
          <w:rFonts w:ascii="Calibri" w:hAnsi="Calibri" w:eastAsia="Calibri" w:cs="Calibri"/>
          <w:color w:val="000000" w:themeColor="text1"/>
        </w:rPr>
      </w:pPr>
      <w:r w:rsidRPr="60C413C8">
        <w:rPr>
          <w:rFonts w:ascii="Calibri" w:hAnsi="Calibri" w:eastAsia="Calibri" w:cs="Calibri"/>
          <w:b/>
          <w:bCs/>
          <w:color w:val="000000" w:themeColor="text1"/>
          <w:sz w:val="22"/>
          <w:szCs w:val="22"/>
          <w:lang w:val="en-US"/>
        </w:rPr>
        <w:t>3) For each Taskflow that needs to run (Load Control and EDW Taskflows) it is necessary to allow the IICS Control-M User (ie, CONTROLM_QA). Open taskflow, go to start step, click on ‘start’, allow the controlM user on ‘Allowed Users’ (must insert the exatly username that was created for controlM user).</w:t>
      </w:r>
    </w:p>
    <w:p w:rsidRPr="000731ED" w:rsidR="60C413C8" w:rsidP="60C413C8" w:rsidRDefault="60C413C8" w14:paraId="57CD823A" w14:textId="6D53741F">
      <w:pPr>
        <w:spacing w:after="160" w:line="259" w:lineRule="auto"/>
        <w:rPr>
          <w:rFonts w:ascii="Calibri" w:hAnsi="Calibri" w:eastAsia="Calibri" w:cs="Calibri"/>
          <w:color w:val="000000" w:themeColor="text1"/>
          <w:lang w:val="en-US"/>
        </w:rPr>
      </w:pPr>
    </w:p>
    <w:p w:rsidR="60C413C8" w:rsidP="60C413C8" w:rsidRDefault="60C413C8" w14:paraId="10074BF6" w14:textId="66202E3D">
      <w:pPr>
        <w:spacing w:after="160" w:line="259" w:lineRule="auto"/>
        <w:rPr>
          <w:rFonts w:ascii="Calibri" w:hAnsi="Calibri" w:eastAsia="Calibri" w:cs="Calibri"/>
          <w:color w:val="000000" w:themeColor="text1"/>
          <w:lang w:val="pt-BR"/>
        </w:rPr>
      </w:pPr>
      <w:r>
        <w:rPr>
          <w:noProof/>
        </w:rPr>
        <w:lastRenderedPageBreak/>
        <w:drawing>
          <wp:inline distT="0" distB="0" distL="0" distR="0" wp14:anchorId="14D4F98C" wp14:editId="3280D89C">
            <wp:extent cx="4572000" cy="4105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rsidR="60C413C8" w:rsidP="60C413C8" w:rsidRDefault="60C413C8" w14:paraId="2C55734E" w14:textId="359B3499">
      <w:pPr>
        <w:spacing w:after="160" w:line="259" w:lineRule="auto"/>
        <w:rPr>
          <w:rFonts w:ascii="Calibri" w:hAnsi="Calibri" w:eastAsia="Calibri" w:cs="Calibri"/>
          <w:color w:val="000000" w:themeColor="text1"/>
          <w:lang w:val="pt-BR"/>
        </w:rPr>
      </w:pPr>
    </w:p>
    <w:p w:rsidR="60C413C8" w:rsidP="60C413C8" w:rsidRDefault="60C413C8" w14:paraId="41282735" w14:textId="5D464652">
      <w:pPr>
        <w:spacing w:after="160" w:line="259" w:lineRule="auto"/>
        <w:rPr>
          <w:rFonts w:ascii="Calibri" w:hAnsi="Calibri" w:eastAsia="Calibri" w:cs="Calibri"/>
          <w:color w:val="000000" w:themeColor="text1"/>
          <w:lang w:val="pt-BR"/>
        </w:rPr>
      </w:pPr>
    </w:p>
    <w:p w:rsidR="60C413C8" w:rsidP="60C413C8" w:rsidRDefault="60C413C8" w14:paraId="0CE38E16" w14:textId="557CE40A">
      <w:pPr>
        <w:spacing w:after="160" w:line="259" w:lineRule="auto"/>
        <w:rPr>
          <w:rFonts w:ascii="Calibri" w:hAnsi="Calibri" w:eastAsia="Calibri" w:cs="Calibri"/>
          <w:color w:val="000000" w:themeColor="text1"/>
        </w:rPr>
      </w:pPr>
      <w:r w:rsidRPr="60C413C8">
        <w:rPr>
          <w:rFonts w:ascii="Calibri" w:hAnsi="Calibri" w:eastAsia="Calibri" w:cs="Calibri"/>
          <w:b/>
          <w:bCs/>
          <w:color w:val="000000" w:themeColor="text1"/>
          <w:sz w:val="22"/>
          <w:szCs w:val="22"/>
          <w:lang w:val="en-US"/>
        </w:rPr>
        <w:t>4) Update the CONTROLM IICS user and encrypted password in the RunAJobCli utility in the iics agent environment at linux, so Control-M will start the taskflows using RunAJobCli:</w:t>
      </w:r>
    </w:p>
    <w:p w:rsidR="60C413C8" w:rsidP="60C413C8" w:rsidRDefault="60C413C8" w14:paraId="0546D8D7" w14:textId="59ED5D13">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a) Encrypt the IICS password that user Control-M will use to run the taskflows (ie, CONTROLM_QA)</w:t>
      </w:r>
    </w:p>
    <w:p w:rsidRPr="000731ED" w:rsidR="60C413C8" w:rsidP="60C413C8" w:rsidRDefault="60C413C8" w14:paraId="12227F14" w14:textId="4D0A926C">
      <w:pPr>
        <w:spacing w:after="160" w:line="259" w:lineRule="auto"/>
        <w:rPr>
          <w:rFonts w:ascii="Calibri" w:hAnsi="Calibri" w:eastAsia="Calibri" w:cs="Calibri"/>
          <w:color w:val="000000" w:themeColor="text1"/>
          <w:lang w:val="en-US"/>
        </w:rPr>
      </w:pPr>
      <w:r w:rsidRPr="60C413C8">
        <w:rPr>
          <w:rFonts w:ascii="Calibri" w:hAnsi="Calibri" w:eastAsia="Calibri" w:cs="Calibri"/>
          <w:color w:val="000000" w:themeColor="text1"/>
          <w:sz w:val="22"/>
          <w:szCs w:val="22"/>
          <w:lang w:val="en-US"/>
        </w:rPr>
        <w:t>Command to encrypt:</w:t>
      </w:r>
    </w:p>
    <w:p w:rsidR="60C413C8" w:rsidP="60C413C8" w:rsidRDefault="60C413C8" w14:paraId="19C10414" w14:textId="6C17EFCA">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 xml:space="preserve">sh -x /app/IICSAgent/apps/runAJobCli/cli.sh encryptText -t INCLUDE_THE_IICS_PASSWORD_HERE </w:t>
      </w:r>
    </w:p>
    <w:p w:rsidRPr="000731ED" w:rsidR="60C413C8" w:rsidP="60C413C8" w:rsidRDefault="60C413C8" w14:paraId="1D831FF6" w14:textId="3507D877">
      <w:pPr>
        <w:spacing w:after="160" w:line="259" w:lineRule="auto"/>
        <w:rPr>
          <w:rFonts w:ascii="Calibri" w:hAnsi="Calibri" w:eastAsia="Calibri" w:cs="Calibri"/>
          <w:color w:val="000000" w:themeColor="text1"/>
          <w:lang w:val="en-US"/>
        </w:rPr>
      </w:pPr>
      <w:r w:rsidRPr="60C413C8">
        <w:rPr>
          <w:rFonts w:ascii="Calibri" w:hAnsi="Calibri" w:eastAsia="Calibri" w:cs="Calibri"/>
          <w:color w:val="000000" w:themeColor="text1"/>
          <w:sz w:val="22"/>
          <w:szCs w:val="22"/>
          <w:lang w:val="en-US"/>
        </w:rPr>
        <w:t xml:space="preserve">b) If the file /app/IICSAgent/apps/runAJobCli/restenv.properties does not exist, then make a copý from the file /app/IICSAgent/apps/runAJobCli/restenv_default.properties </w:t>
      </w:r>
    </w:p>
    <w:p w:rsidRPr="000731ED" w:rsidR="60C413C8" w:rsidP="60C413C8" w:rsidRDefault="60C413C8" w14:paraId="0DEAE9E3" w14:textId="1763E0E2">
      <w:pPr>
        <w:spacing w:after="160" w:line="259" w:lineRule="auto"/>
        <w:rPr>
          <w:rFonts w:ascii="Calibri" w:hAnsi="Calibri" w:eastAsia="Calibri" w:cs="Calibri"/>
          <w:color w:val="000000" w:themeColor="text1"/>
          <w:lang w:val="en-US"/>
        </w:rPr>
      </w:pPr>
      <w:r w:rsidRPr="60C413C8">
        <w:rPr>
          <w:rFonts w:ascii="Calibri" w:hAnsi="Calibri" w:eastAsia="Calibri" w:cs="Calibri"/>
          <w:color w:val="000000" w:themeColor="text1"/>
          <w:sz w:val="22"/>
          <w:szCs w:val="22"/>
          <w:lang w:val="en-US"/>
        </w:rPr>
        <w:t>Command to copy the file to a new one:</w:t>
      </w:r>
    </w:p>
    <w:p w:rsidRPr="000731ED" w:rsidR="60C413C8" w:rsidP="60C413C8" w:rsidRDefault="60C413C8" w14:paraId="44805C5F" w14:textId="59CBE23D">
      <w:pPr>
        <w:spacing w:after="160" w:line="259" w:lineRule="auto"/>
        <w:rPr>
          <w:rFonts w:ascii="Calibri" w:hAnsi="Calibri" w:eastAsia="Calibri" w:cs="Calibri"/>
          <w:color w:val="000000" w:themeColor="text1"/>
          <w:lang w:val="en-US"/>
        </w:rPr>
      </w:pPr>
      <w:r w:rsidRPr="60C413C8">
        <w:rPr>
          <w:rFonts w:ascii="Calibri" w:hAnsi="Calibri" w:eastAsia="Calibri" w:cs="Calibri"/>
          <w:color w:val="000000" w:themeColor="text1"/>
          <w:lang w:val="en-US"/>
        </w:rPr>
        <w:t>(</w:t>
      </w:r>
      <w:proofErr w:type="gramStart"/>
      <w:r w:rsidRPr="60C413C8">
        <w:rPr>
          <w:rFonts w:ascii="Calibri" w:hAnsi="Calibri" w:eastAsia="Calibri" w:cs="Calibri"/>
          <w:color w:val="000000" w:themeColor="text1"/>
          <w:lang w:val="en-US"/>
        </w:rPr>
        <w:t>I.e</w:t>
      </w:r>
      <w:proofErr w:type="gramEnd"/>
      <w:r w:rsidRPr="60C413C8">
        <w:rPr>
          <w:rFonts w:ascii="Calibri" w:hAnsi="Calibri" w:eastAsia="Calibri" w:cs="Calibri"/>
          <w:color w:val="000000" w:themeColor="text1"/>
          <w:lang w:val="en-US"/>
        </w:rPr>
        <w:t>,</w:t>
      </w:r>
      <w:r w:rsidRPr="60C413C8">
        <w:rPr>
          <w:rFonts w:ascii="Calibri" w:hAnsi="Calibri" w:eastAsia="Calibri" w:cs="Calibri"/>
          <w:color w:val="FF0000"/>
          <w:lang w:val="en-US"/>
        </w:rPr>
        <w:t xml:space="preserve"> cp /app/IICSAgent/apps/runAJobCli/ restenv_default.properties /app/IICSAgent/apps/runAJobCli/ restenv.properties</w:t>
      </w:r>
      <w:r w:rsidRPr="60C413C8">
        <w:rPr>
          <w:rFonts w:ascii="Calibri" w:hAnsi="Calibri" w:eastAsia="Calibri" w:cs="Calibri"/>
          <w:color w:val="000000" w:themeColor="text1"/>
          <w:lang w:val="en-US"/>
        </w:rPr>
        <w:t>)</w:t>
      </w:r>
    </w:p>
    <w:p w:rsidR="60C413C8" w:rsidP="60C413C8" w:rsidRDefault="60C413C8" w14:paraId="5176088F" w14:textId="0F59124C">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c) Edit the /app/IICSAgent/apps/runAJobCli/restenv.properties (using filezilla) to update the USER and PASSWORD (encrypted password done in step A)</w:t>
      </w:r>
    </w:p>
    <w:p w:rsidR="60C413C8" w:rsidP="60C413C8" w:rsidRDefault="60C413C8" w14:paraId="5C9BFB2B" w14:textId="3C71A38C">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Include the IICS User (ie, CONTROLM_QA)</w:t>
      </w:r>
    </w:p>
    <w:p w:rsidR="60C413C8" w:rsidP="60C413C8" w:rsidRDefault="60C413C8" w14:paraId="2E7AE5BE" w14:textId="47FBF4BB">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Below is an example:</w:t>
      </w:r>
    </w:p>
    <w:p w:rsidR="60C413C8" w:rsidP="60C413C8" w:rsidRDefault="60C413C8" w14:paraId="6046ED9A" w14:textId="719DD830">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lastRenderedPageBreak/>
        <w:t>username=CONTROLM_QA</w:t>
      </w:r>
    </w:p>
    <w:p w:rsidR="60C413C8" w:rsidP="60C413C8" w:rsidRDefault="60C413C8" w14:paraId="210A626E" w14:textId="0FD9F402">
      <w:pPr>
        <w:spacing w:after="160" w:line="259" w:lineRule="auto"/>
        <w:rPr>
          <w:rFonts w:ascii="Calibri" w:hAnsi="Calibri" w:eastAsia="Calibri" w:cs="Calibri"/>
          <w:color w:val="000000" w:themeColor="text1"/>
        </w:rPr>
      </w:pPr>
      <w:r w:rsidRPr="0DF992B6">
        <w:rPr>
          <w:rFonts w:ascii="Calibri" w:hAnsi="Calibri" w:eastAsia="Calibri" w:cs="Calibri"/>
          <w:color w:val="000000" w:themeColor="text1"/>
          <w:sz w:val="22"/>
          <w:szCs w:val="22"/>
          <w:lang w:val="en-US"/>
        </w:rPr>
        <w:t>password=*********</w:t>
      </w:r>
    </w:p>
    <w:p w:rsidRPr="000731ED" w:rsidR="60C413C8" w:rsidP="60C413C8" w:rsidRDefault="60C413C8" w14:paraId="1E785EF3" w14:textId="562C2D34">
      <w:pPr>
        <w:spacing w:after="160" w:line="259" w:lineRule="auto"/>
        <w:rPr>
          <w:rFonts w:ascii="Calibri" w:hAnsi="Calibri" w:eastAsia="Calibri" w:cs="Calibri"/>
          <w:color w:val="000000" w:themeColor="text1"/>
          <w:lang w:val="en-US"/>
        </w:rPr>
      </w:pPr>
      <w:r w:rsidRPr="60C413C8">
        <w:rPr>
          <w:rFonts w:ascii="Calibri" w:hAnsi="Calibri" w:eastAsia="Calibri" w:cs="Calibri"/>
          <w:color w:val="000000" w:themeColor="text1"/>
          <w:sz w:val="22"/>
          <w:szCs w:val="22"/>
          <w:lang w:val="en-US"/>
        </w:rPr>
        <w:t xml:space="preserve">Once the password gets encrypted, the option </w:t>
      </w:r>
      <w:proofErr w:type="gramStart"/>
      <w:r w:rsidRPr="60C413C8">
        <w:rPr>
          <w:rFonts w:ascii="Calibri" w:hAnsi="Calibri" w:eastAsia="Calibri" w:cs="Calibri"/>
          <w:color w:val="000000" w:themeColor="text1"/>
          <w:sz w:val="22"/>
          <w:szCs w:val="22"/>
          <w:lang w:val="en-US"/>
        </w:rPr>
        <w:t>use.encryption</w:t>
      </w:r>
      <w:proofErr w:type="gramEnd"/>
      <w:r w:rsidRPr="60C413C8">
        <w:rPr>
          <w:rFonts w:ascii="Calibri" w:hAnsi="Calibri" w:eastAsia="Calibri" w:cs="Calibri"/>
          <w:color w:val="000000" w:themeColor="text1"/>
          <w:sz w:val="22"/>
          <w:szCs w:val="22"/>
          <w:lang w:val="en-US"/>
        </w:rPr>
        <w:t xml:space="preserve"> must turn to ‘true’, as image below:</w:t>
      </w:r>
    </w:p>
    <w:p w:rsidR="60C413C8" w:rsidP="60C413C8" w:rsidRDefault="60C413C8" w14:paraId="648AFBAF" w14:textId="4B9B3D9B">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 xml:space="preserve"> </w:t>
      </w:r>
    </w:p>
    <w:p w:rsidR="60C413C8" w:rsidP="60C413C8" w:rsidRDefault="60C413C8" w14:paraId="73AAFE97" w14:textId="6731337B">
      <w:pPr>
        <w:spacing w:after="160" w:line="259" w:lineRule="auto"/>
      </w:pPr>
      <w:r>
        <w:rPr>
          <w:noProof/>
        </w:rPr>
        <w:drawing>
          <wp:inline distT="0" distB="0" distL="0" distR="0" wp14:anchorId="27BB7496" wp14:editId="3586DD4E">
            <wp:extent cx="514350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5143500" cy="2286000"/>
                    </a:xfrm>
                    <a:prstGeom prst="rect">
                      <a:avLst/>
                    </a:prstGeom>
                  </pic:spPr>
                </pic:pic>
              </a:graphicData>
            </a:graphic>
          </wp:inline>
        </w:drawing>
      </w:r>
    </w:p>
    <w:p w:rsidR="63743006" w:rsidP="63743006" w:rsidRDefault="63743006" w14:paraId="11D719E3" w14:textId="51753698">
      <w:pPr>
        <w:spacing w:after="160" w:line="259" w:lineRule="auto"/>
      </w:pPr>
    </w:p>
    <w:p w:rsidR="63743006" w:rsidP="63743006" w:rsidRDefault="63743006" w14:paraId="7B0BB91F" w14:textId="7FEB05A9">
      <w:pPr>
        <w:spacing w:after="160" w:line="259" w:lineRule="auto"/>
      </w:pPr>
      <w:r>
        <w:t xml:space="preserve">D)*****IMPORTANT***** Once you open </w:t>
      </w:r>
      <w:proofErr w:type="gramStart"/>
      <w:r>
        <w:t>restenv.properties</w:t>
      </w:r>
      <w:proofErr w:type="gramEnd"/>
      <w:r>
        <w:t xml:space="preserve"> file, change the RETRYCOUNT from 30 to 90 and save, this parameter controls how many minutes the job will be monitoring the taskflow, and if its 30, after 30 minutes if the taskflow did not finished yet, it will fail. </w:t>
      </w:r>
      <w:proofErr w:type="gramStart"/>
      <w:r>
        <w:t>So</w:t>
      </w:r>
      <w:proofErr w:type="gramEnd"/>
      <w:r>
        <w:t xml:space="preserve"> a good tip is to change to 90 (if a taskflow on iics takes longer than 90 minutes to finish, then it must be changed to a larger number).</w:t>
      </w:r>
    </w:p>
    <w:p w:rsidR="63743006" w:rsidP="63743006" w:rsidRDefault="63743006" w14:paraId="0041206F" w14:textId="0F5F09DA">
      <w:pPr>
        <w:spacing w:after="160" w:line="259" w:lineRule="auto"/>
      </w:pPr>
    </w:p>
    <w:p w:rsidR="63743006" w:rsidP="63743006" w:rsidRDefault="63743006" w14:paraId="7480CF8C" w14:textId="1DE85BC0">
      <w:pPr>
        <w:spacing w:after="160" w:line="259" w:lineRule="auto"/>
      </w:pPr>
      <w:r>
        <w:rPr>
          <w:noProof/>
        </w:rPr>
        <w:drawing>
          <wp:inline distT="0" distB="0" distL="0" distR="0" wp14:anchorId="26C57D6C" wp14:editId="1BA9BC89">
            <wp:extent cx="2381250" cy="2905125"/>
            <wp:effectExtent l="0" t="0" r="0" b="0"/>
            <wp:docPr id="562869287" name="Picture 56286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381250" cy="2905125"/>
                    </a:xfrm>
                    <a:prstGeom prst="rect">
                      <a:avLst/>
                    </a:prstGeom>
                  </pic:spPr>
                </pic:pic>
              </a:graphicData>
            </a:graphic>
          </wp:inline>
        </w:drawing>
      </w:r>
    </w:p>
    <w:p w:rsidR="60C413C8" w:rsidP="60C413C8" w:rsidRDefault="60C413C8" w14:paraId="2B754E63" w14:textId="0E939644">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 xml:space="preserve"> </w:t>
      </w:r>
    </w:p>
    <w:p w:rsidR="60C413C8" w:rsidP="60C413C8" w:rsidRDefault="60C413C8" w14:paraId="4E75B308" w14:textId="177C6C11">
      <w:pPr>
        <w:spacing w:after="160" w:line="259" w:lineRule="auto"/>
        <w:rPr>
          <w:rFonts w:ascii="Calibri" w:hAnsi="Calibri" w:eastAsia="Calibri" w:cs="Calibri"/>
          <w:color w:val="000000" w:themeColor="text1"/>
        </w:rPr>
      </w:pPr>
      <w:r w:rsidRPr="60C413C8">
        <w:rPr>
          <w:rFonts w:ascii="Calibri" w:hAnsi="Calibri" w:eastAsia="Calibri" w:cs="Calibri"/>
          <w:b/>
          <w:bCs/>
          <w:color w:val="000000" w:themeColor="text1"/>
          <w:sz w:val="22"/>
          <w:szCs w:val="22"/>
          <w:lang w:val="en-US"/>
        </w:rPr>
        <w:lastRenderedPageBreak/>
        <w:t>5) Test the RunAJobCli execution from the Linux Server to make sure it is working:</w:t>
      </w:r>
    </w:p>
    <w:p w:rsidR="60C413C8" w:rsidP="60C413C8" w:rsidRDefault="60C413C8" w14:paraId="33F80D46" w14:textId="58A6D764">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 xml:space="preserve">Command for running an </w:t>
      </w:r>
      <w:r w:rsidRPr="60C413C8">
        <w:rPr>
          <w:rFonts w:ascii="Calibri" w:hAnsi="Calibri" w:eastAsia="Calibri" w:cs="Calibri"/>
          <w:b/>
          <w:bCs/>
          <w:color w:val="000000" w:themeColor="text1"/>
          <w:sz w:val="22"/>
          <w:szCs w:val="22"/>
          <w:lang w:val="en-US"/>
        </w:rPr>
        <w:t xml:space="preserve">Advanced </w:t>
      </w:r>
      <w:r w:rsidRPr="60C413C8">
        <w:rPr>
          <w:rFonts w:ascii="Calibri" w:hAnsi="Calibri" w:eastAsia="Calibri" w:cs="Calibri"/>
          <w:color w:val="000000" w:themeColor="text1"/>
          <w:sz w:val="22"/>
          <w:szCs w:val="22"/>
          <w:lang w:val="en-US"/>
        </w:rPr>
        <w:t>Taskflow on Putty:</w:t>
      </w:r>
    </w:p>
    <w:p w:rsidR="60C413C8" w:rsidP="60C413C8" w:rsidRDefault="60C413C8" w14:paraId="6F5DF255" w14:textId="3E22D003">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/app/IICSAgent/apps/runAJobCli/cli.sh runAJobCli -un TSKF_EDW_INITIAL_SETUP_LOAD_CTL_2 -t taskflow -fp 'EDW_LOAD_CONTROL' -w True</w:t>
      </w:r>
    </w:p>
    <w:p w:rsidR="60C413C8" w:rsidP="60C413C8" w:rsidRDefault="60C413C8" w14:paraId="6D6C5B3C" w14:textId="7E2EC190">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 xml:space="preserve">Command for running a </w:t>
      </w:r>
      <w:r w:rsidRPr="60C413C8">
        <w:rPr>
          <w:rFonts w:ascii="Calibri" w:hAnsi="Calibri" w:eastAsia="Calibri" w:cs="Calibri"/>
          <w:b/>
          <w:bCs/>
          <w:color w:val="000000" w:themeColor="text1"/>
          <w:sz w:val="22"/>
          <w:szCs w:val="22"/>
          <w:lang w:val="en-US"/>
        </w:rPr>
        <w:t xml:space="preserve">Linear </w:t>
      </w:r>
      <w:r w:rsidRPr="60C413C8">
        <w:rPr>
          <w:rFonts w:ascii="Calibri" w:hAnsi="Calibri" w:eastAsia="Calibri" w:cs="Calibri"/>
          <w:color w:val="000000" w:themeColor="text1"/>
          <w:sz w:val="22"/>
          <w:szCs w:val="22"/>
          <w:lang w:val="en-US"/>
        </w:rPr>
        <w:t>Taskflow on Putty:</w:t>
      </w:r>
    </w:p>
    <w:p w:rsidR="60C413C8" w:rsidP="60C413C8" w:rsidRDefault="60C413C8" w14:paraId="5D1A6D77" w14:textId="6AF649B8">
      <w:pPr>
        <w:spacing w:after="160" w:line="259" w:lineRule="auto"/>
        <w:rPr>
          <w:rFonts w:ascii="Calibri" w:hAnsi="Calibri" w:eastAsia="Calibri" w:cs="Calibri"/>
          <w:color w:val="000000" w:themeColor="text1"/>
        </w:rPr>
      </w:pPr>
      <w:r w:rsidRPr="60C413C8">
        <w:rPr>
          <w:rFonts w:ascii="Calibri" w:hAnsi="Calibri" w:eastAsia="Calibri" w:cs="Calibri"/>
          <w:color w:val="000000" w:themeColor="text1"/>
          <w:sz w:val="22"/>
          <w:szCs w:val="22"/>
          <w:lang w:val="en-US"/>
        </w:rPr>
        <w:t>app/IICSAgent/apps/runAJobCli/cli.sh runAJobCli -n TSKF_EDW_END_LOAD_CTL_5 -t workflow -fp 'EDW_LOAD_CONTROL' -w True</w:t>
      </w:r>
    </w:p>
    <w:p w:rsidR="60C413C8" w:rsidP="60C413C8" w:rsidRDefault="60C413C8" w14:paraId="4056F3BC" w14:textId="432639E8">
      <w:pPr>
        <w:spacing w:before="280" w:after="80"/>
        <w:rPr>
          <w:rFonts w:ascii="Verdana" w:hAnsi="Verdana" w:eastAsia="Verdana" w:cs="Verdana"/>
          <w:b/>
          <w:bCs/>
          <w:i/>
          <w:iCs/>
          <w:u w:val="single"/>
        </w:rPr>
      </w:pPr>
    </w:p>
    <w:sectPr w:rsidR="60C413C8">
      <w:headerReference w:type="default" r:id="rId48"/>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C21B2" w:rsidP="005C21B2" w:rsidRDefault="005C21B2" w14:paraId="4806D8C0" w14:textId="77777777">
      <w:pPr>
        <w:spacing w:after="0" w:line="240" w:lineRule="auto"/>
      </w:pPr>
      <w:r>
        <w:separator/>
      </w:r>
    </w:p>
  </w:endnote>
  <w:endnote w:type="continuationSeparator" w:id="0">
    <w:p w:rsidR="005C21B2" w:rsidP="005C21B2" w:rsidRDefault="005C21B2" w14:paraId="61877DF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C21B2" w:rsidP="005C21B2" w:rsidRDefault="005C21B2" w14:paraId="0A58B390" w14:textId="77777777">
      <w:pPr>
        <w:spacing w:after="0" w:line="240" w:lineRule="auto"/>
      </w:pPr>
      <w:r>
        <w:separator/>
      </w:r>
    </w:p>
  </w:footnote>
  <w:footnote w:type="continuationSeparator" w:id="0">
    <w:p w:rsidR="005C21B2" w:rsidP="005C21B2" w:rsidRDefault="005C21B2" w14:paraId="0461E83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3E2E83" w:rsidRDefault="003E2E83" w14:paraId="79F6AD4B" w14:textId="2CDC7D45">
    <w:pPr>
      <w:pStyle w:val="Header"/>
    </w:pPr>
    <w:r>
      <w:rPr>
        <w:noProof/>
      </w:rPr>
      <w:drawing>
        <wp:anchor distT="0" distB="0" distL="114300" distR="114300" simplePos="0" relativeHeight="251658240" behindDoc="1" locked="0" layoutInCell="1" allowOverlap="1" wp14:anchorId="27F65B92" wp14:editId="6CFA1B51">
          <wp:simplePos x="0" y="0"/>
          <wp:positionH relativeFrom="rightMargin">
            <wp:align>left</wp:align>
          </wp:positionH>
          <wp:positionV relativeFrom="paragraph">
            <wp:posOffset>-76200</wp:posOffset>
          </wp:positionV>
          <wp:extent cx="533400" cy="533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69D2A"/>
    <w:multiLevelType w:val="multilevel"/>
    <w:tmpl w:val="D4EE3F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287181F"/>
    <w:multiLevelType w:val="multilevel"/>
    <w:tmpl w:val="891A17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DC3196E"/>
    <w:multiLevelType w:val="hybridMultilevel"/>
    <w:tmpl w:val="5C86EA3A"/>
    <w:lvl w:ilvl="0" w:tplc="68BA38E8">
      <w:start w:val="1"/>
      <w:numFmt w:val="decimal"/>
      <w:lvlText w:val="%1."/>
      <w:lvlJc w:val="left"/>
      <w:pPr>
        <w:ind w:left="720" w:hanging="360"/>
      </w:pPr>
    </w:lvl>
    <w:lvl w:ilvl="1" w:tplc="779AECC8">
      <w:start w:val="1"/>
      <w:numFmt w:val="lowerLetter"/>
      <w:lvlText w:val="%2."/>
      <w:lvlJc w:val="left"/>
      <w:pPr>
        <w:ind w:left="1440" w:hanging="360"/>
      </w:pPr>
    </w:lvl>
    <w:lvl w:ilvl="2" w:tplc="387084C8">
      <w:start w:val="1"/>
      <w:numFmt w:val="lowerRoman"/>
      <w:lvlText w:val="%3."/>
      <w:lvlJc w:val="right"/>
      <w:pPr>
        <w:ind w:left="2160" w:hanging="180"/>
      </w:pPr>
    </w:lvl>
    <w:lvl w:ilvl="3" w:tplc="79A05CCA">
      <w:start w:val="1"/>
      <w:numFmt w:val="decimal"/>
      <w:lvlText w:val="%4."/>
      <w:lvlJc w:val="left"/>
      <w:pPr>
        <w:ind w:left="2880" w:hanging="360"/>
      </w:pPr>
    </w:lvl>
    <w:lvl w:ilvl="4" w:tplc="190A151A">
      <w:start w:val="1"/>
      <w:numFmt w:val="lowerLetter"/>
      <w:lvlText w:val="%5."/>
      <w:lvlJc w:val="left"/>
      <w:pPr>
        <w:ind w:left="3600" w:hanging="360"/>
      </w:pPr>
    </w:lvl>
    <w:lvl w:ilvl="5" w:tplc="D598E866">
      <w:start w:val="1"/>
      <w:numFmt w:val="lowerRoman"/>
      <w:lvlText w:val="%6."/>
      <w:lvlJc w:val="right"/>
      <w:pPr>
        <w:ind w:left="4320" w:hanging="180"/>
      </w:pPr>
    </w:lvl>
    <w:lvl w:ilvl="6" w:tplc="1AD4A5DC">
      <w:start w:val="1"/>
      <w:numFmt w:val="decimal"/>
      <w:lvlText w:val="%7."/>
      <w:lvlJc w:val="left"/>
      <w:pPr>
        <w:ind w:left="5040" w:hanging="360"/>
      </w:pPr>
    </w:lvl>
    <w:lvl w:ilvl="7" w:tplc="52F280AE">
      <w:start w:val="1"/>
      <w:numFmt w:val="lowerLetter"/>
      <w:lvlText w:val="%8."/>
      <w:lvlJc w:val="left"/>
      <w:pPr>
        <w:ind w:left="5760" w:hanging="360"/>
      </w:pPr>
    </w:lvl>
    <w:lvl w:ilvl="8" w:tplc="222C3C0E">
      <w:start w:val="1"/>
      <w:numFmt w:val="lowerRoman"/>
      <w:lvlText w:val="%9."/>
      <w:lvlJc w:val="right"/>
      <w:pPr>
        <w:ind w:left="6480" w:hanging="180"/>
      </w:pPr>
    </w:lvl>
  </w:abstractNum>
  <w:abstractNum w:abstractNumId="3" w15:restartNumberingAfterBreak="0">
    <w:nsid w:val="3EC1072F"/>
    <w:multiLevelType w:val="multilevel"/>
    <w:tmpl w:val="3392F7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240DFC3"/>
    <w:multiLevelType w:val="multilevel"/>
    <w:tmpl w:val="59545A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A90"/>
    <w:rsid w:val="000731ED"/>
    <w:rsid w:val="00084F58"/>
    <w:rsid w:val="003E2E83"/>
    <w:rsid w:val="005B0A90"/>
    <w:rsid w:val="005C21B2"/>
    <w:rsid w:val="00FA5415"/>
    <w:rsid w:val="02302079"/>
    <w:rsid w:val="0235D518"/>
    <w:rsid w:val="093D3D03"/>
    <w:rsid w:val="0DF992B6"/>
    <w:rsid w:val="0E5D4B2E"/>
    <w:rsid w:val="17450FFD"/>
    <w:rsid w:val="1DF711E7"/>
    <w:rsid w:val="1EA7597F"/>
    <w:rsid w:val="20D2C9E6"/>
    <w:rsid w:val="2308D012"/>
    <w:rsid w:val="301B9D75"/>
    <w:rsid w:val="324DF747"/>
    <w:rsid w:val="3E276280"/>
    <w:rsid w:val="3FD209B6"/>
    <w:rsid w:val="417DAD54"/>
    <w:rsid w:val="4591D60F"/>
    <w:rsid w:val="487E82CF"/>
    <w:rsid w:val="48D29E22"/>
    <w:rsid w:val="4A2995C9"/>
    <w:rsid w:val="4CD90F15"/>
    <w:rsid w:val="4F8BC2ED"/>
    <w:rsid w:val="516B4148"/>
    <w:rsid w:val="5666C8FE"/>
    <w:rsid w:val="5C1F28E3"/>
    <w:rsid w:val="60C413C8"/>
    <w:rsid w:val="63743006"/>
    <w:rsid w:val="652D6964"/>
    <w:rsid w:val="6BA38899"/>
    <w:rsid w:val="6BE0D8A0"/>
    <w:rsid w:val="74FE92D8"/>
    <w:rsid w:val="76894AE4"/>
    <w:rsid w:val="7D44B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D822F2"/>
  <w15:docId w15:val="{40341CC9-EDB0-40DF-8624-2B23A14F4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lang w:val="e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C21B2"/>
  </w:style>
  <w:style w:type="paragraph" w:styleId="Heading1">
    <w:name w:val="heading 1"/>
    <w:basedOn w:val="Normal"/>
    <w:next w:val="Normal"/>
    <w:link w:val="Heading1Char"/>
    <w:uiPriority w:val="9"/>
    <w:qFormat/>
    <w:rsid w:val="005C21B2"/>
    <w:pPr>
      <w:keepNext/>
      <w:keepLines/>
      <w:spacing w:before="320" w:after="0" w:line="240" w:lineRule="auto"/>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C21B2"/>
    <w:pPr>
      <w:keepNext/>
      <w:keepLines/>
      <w:spacing w:before="80" w:after="0" w:line="240" w:lineRule="auto"/>
      <w:outlineLvl w:val="1"/>
    </w:pPr>
    <w:rPr>
      <w:rFonts w:asciiTheme="majorHAnsi" w:hAnsiTheme="majorHAnsi" w:eastAsiaTheme="majorEastAsia" w:cstheme="majorBidi"/>
      <w:color w:val="404040" w:themeColor="text1" w:themeTint="BF"/>
      <w:sz w:val="28"/>
      <w:szCs w:val="28"/>
    </w:rPr>
  </w:style>
  <w:style w:type="paragraph" w:styleId="Heading3">
    <w:name w:val="heading 3"/>
    <w:basedOn w:val="Normal"/>
    <w:next w:val="Normal"/>
    <w:link w:val="Heading3Char"/>
    <w:uiPriority w:val="9"/>
    <w:unhideWhenUsed/>
    <w:qFormat/>
    <w:rsid w:val="005C21B2"/>
    <w:pPr>
      <w:keepNext/>
      <w:keepLines/>
      <w:spacing w:before="40" w:after="0" w:line="240" w:lineRule="auto"/>
      <w:outlineLvl w:val="2"/>
    </w:pPr>
    <w:rPr>
      <w:rFonts w:asciiTheme="majorHAnsi" w:hAnsiTheme="majorHAnsi" w:eastAsiaTheme="majorEastAsia" w:cstheme="majorBidi"/>
      <w:color w:val="1F497D" w:themeColor="text2"/>
      <w:sz w:val="24"/>
      <w:szCs w:val="24"/>
    </w:rPr>
  </w:style>
  <w:style w:type="paragraph" w:styleId="Heading4">
    <w:name w:val="heading 4"/>
    <w:basedOn w:val="Normal"/>
    <w:next w:val="Normal"/>
    <w:link w:val="Heading4Char"/>
    <w:uiPriority w:val="9"/>
    <w:unhideWhenUsed/>
    <w:qFormat/>
    <w:rsid w:val="005C21B2"/>
    <w:pPr>
      <w:keepNext/>
      <w:keepLines/>
      <w:spacing w:before="40" w:after="0"/>
      <w:outlineLvl w:val="3"/>
    </w:pPr>
    <w:rPr>
      <w:rFonts w:asciiTheme="majorHAnsi" w:hAnsiTheme="majorHAnsi" w:eastAsiaTheme="majorEastAsia" w:cstheme="majorBidi"/>
      <w:sz w:val="22"/>
      <w:szCs w:val="22"/>
    </w:rPr>
  </w:style>
  <w:style w:type="paragraph" w:styleId="Heading5">
    <w:name w:val="heading 5"/>
    <w:basedOn w:val="Normal"/>
    <w:next w:val="Normal"/>
    <w:link w:val="Heading5Char"/>
    <w:uiPriority w:val="9"/>
    <w:semiHidden/>
    <w:unhideWhenUsed/>
    <w:qFormat/>
    <w:rsid w:val="005C21B2"/>
    <w:pPr>
      <w:keepNext/>
      <w:keepLines/>
      <w:spacing w:before="40" w:after="0"/>
      <w:outlineLvl w:val="4"/>
    </w:pPr>
    <w:rPr>
      <w:rFonts w:asciiTheme="majorHAnsi" w:hAnsiTheme="majorHAnsi" w:eastAsiaTheme="majorEastAsia" w:cstheme="majorBidi"/>
      <w:color w:val="1F497D" w:themeColor="text2"/>
      <w:sz w:val="22"/>
      <w:szCs w:val="22"/>
    </w:rPr>
  </w:style>
  <w:style w:type="paragraph" w:styleId="Heading6">
    <w:name w:val="heading 6"/>
    <w:basedOn w:val="Normal"/>
    <w:next w:val="Normal"/>
    <w:link w:val="Heading6Char"/>
    <w:uiPriority w:val="9"/>
    <w:semiHidden/>
    <w:unhideWhenUsed/>
    <w:qFormat/>
    <w:rsid w:val="005C21B2"/>
    <w:pPr>
      <w:keepNext/>
      <w:keepLines/>
      <w:spacing w:before="40" w:after="0"/>
      <w:outlineLvl w:val="5"/>
    </w:pPr>
    <w:rPr>
      <w:rFonts w:asciiTheme="majorHAnsi" w:hAnsiTheme="majorHAnsi" w:eastAsiaTheme="majorEastAsia"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5C21B2"/>
    <w:pPr>
      <w:keepNext/>
      <w:keepLines/>
      <w:spacing w:before="40" w:after="0"/>
      <w:outlineLvl w:val="6"/>
    </w:pPr>
    <w:rPr>
      <w:rFonts w:asciiTheme="majorHAnsi" w:hAnsiTheme="majorHAnsi" w:eastAsiaTheme="majorEastAsia"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5C21B2"/>
    <w:pPr>
      <w:keepNext/>
      <w:keepLines/>
      <w:spacing w:before="40" w:after="0"/>
      <w:outlineLvl w:val="7"/>
    </w:pPr>
    <w:rPr>
      <w:rFonts w:asciiTheme="majorHAnsi" w:hAnsiTheme="majorHAnsi" w:eastAsiaTheme="majorEastAsia" w:cstheme="majorBidi"/>
      <w:b/>
      <w:bCs/>
      <w:color w:val="1F497D" w:themeColor="text2"/>
    </w:rPr>
  </w:style>
  <w:style w:type="paragraph" w:styleId="Heading9">
    <w:name w:val="heading 9"/>
    <w:basedOn w:val="Normal"/>
    <w:next w:val="Normal"/>
    <w:link w:val="Heading9Char"/>
    <w:uiPriority w:val="9"/>
    <w:semiHidden/>
    <w:unhideWhenUsed/>
    <w:qFormat/>
    <w:rsid w:val="005C21B2"/>
    <w:pPr>
      <w:keepNext/>
      <w:keepLines/>
      <w:spacing w:before="40" w:after="0"/>
      <w:outlineLvl w:val="8"/>
    </w:pPr>
    <w:rPr>
      <w:rFonts w:asciiTheme="majorHAnsi" w:hAnsiTheme="majorHAnsi" w:eastAsiaTheme="majorEastAsia" w:cstheme="majorBidi"/>
      <w:b/>
      <w:bCs/>
      <w:i/>
      <w:iCs/>
      <w:color w:val="1F497D" w:themeColor="text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5C21B2"/>
    <w:pPr>
      <w:spacing w:after="0" w:line="240" w:lineRule="auto"/>
      <w:contextualSpacing/>
    </w:pPr>
    <w:rPr>
      <w:rFonts w:asciiTheme="majorHAnsi" w:hAnsiTheme="majorHAnsi" w:eastAsiaTheme="majorEastAsia" w:cstheme="majorBidi"/>
      <w:color w:val="4F81BD" w:themeColor="accent1"/>
      <w:spacing w:val="-10"/>
      <w:sz w:val="56"/>
      <w:szCs w:val="56"/>
    </w:rPr>
  </w:style>
  <w:style w:type="paragraph" w:styleId="Subtitle">
    <w:name w:val="Subtitle"/>
    <w:basedOn w:val="Normal"/>
    <w:next w:val="Normal"/>
    <w:link w:val="SubtitleChar"/>
    <w:uiPriority w:val="11"/>
    <w:qFormat/>
    <w:rsid w:val="005C21B2"/>
    <w:pPr>
      <w:numPr>
        <w:ilvl w:val="1"/>
      </w:numPr>
      <w:spacing w:line="240" w:lineRule="auto"/>
    </w:pPr>
    <w:rPr>
      <w:rFonts w:asciiTheme="majorHAnsi" w:hAnsiTheme="majorHAnsi" w:eastAsiaTheme="majorEastAsia" w:cstheme="majorBidi"/>
      <w:sz w:val="24"/>
      <w:szCs w:val="24"/>
    </w:rPr>
  </w:style>
  <w:style w:type="paragraph" w:styleId="VerdanaBOLD" w:customStyle="1">
    <w:name w:val="Verdana BOLD"/>
    <w:basedOn w:val="Normal"/>
    <w:link w:val="VerdanaBOLDChar"/>
    <w:rsid w:val="60C413C8"/>
    <w:pPr>
      <w:keepNext/>
      <w:spacing w:before="360"/>
    </w:pPr>
    <w:rPr>
      <w:rFonts w:ascii="Verdana" w:hAnsi="Verdana" w:eastAsia="Verdana" w:cs="Verdana"/>
      <w:b/>
      <w:bCs/>
      <w:color w:val="676767"/>
      <w:sz w:val="32"/>
      <w:szCs w:val="32"/>
    </w:rPr>
  </w:style>
  <w:style w:type="character" w:styleId="VerdanaBOLDChar" w:customStyle="1">
    <w:name w:val="Verdana BOLD Char"/>
    <w:basedOn w:val="DefaultParagraphFont"/>
    <w:link w:val="VerdanaBOLD"/>
    <w:rsid w:val="60C413C8"/>
    <w:rPr>
      <w:rFonts w:ascii="Verdana" w:hAnsi="Verdana" w:eastAsia="Verdana" w:cs="Verdana"/>
      <w:b/>
      <w:bCs/>
      <w:color w:val="676767"/>
      <w:sz w:val="32"/>
      <w:szCs w:val="32"/>
      <w:rtl w:val="0"/>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paragraph" w:styleId="TOCHeading">
    <w:name w:val="TOC Heading"/>
    <w:basedOn w:val="Heading1"/>
    <w:next w:val="Normal"/>
    <w:uiPriority w:val="39"/>
    <w:unhideWhenUsed/>
    <w:qFormat/>
    <w:rsid w:val="005C21B2"/>
    <w:pPr>
      <w:outlineLvl w:val="9"/>
    </w:pPr>
  </w:style>
  <w:style w:type="paragraph" w:styleId="TOC1">
    <w:name w:val="toc 1"/>
    <w:basedOn w:val="Normal"/>
    <w:next w:val="Normal"/>
    <w:autoRedefine/>
    <w:uiPriority w:val="39"/>
    <w:unhideWhenUsed/>
    <w:rsid w:val="003E2E83"/>
    <w:pPr>
      <w:tabs>
        <w:tab w:val="right" w:leader="dot" w:pos="9350"/>
      </w:tabs>
      <w:spacing w:after="100"/>
    </w:pPr>
    <w:rPr>
      <w:rFonts w:ascii="Verdana" w:hAnsi="Verdana" w:eastAsia="Verdana"/>
      <w:bCs/>
      <w:noProof/>
    </w:rPr>
  </w:style>
  <w:style w:type="paragraph" w:styleId="Header">
    <w:name w:val="header"/>
    <w:basedOn w:val="Normal"/>
    <w:link w:val="HeaderChar"/>
    <w:uiPriority w:val="99"/>
    <w:unhideWhenUsed/>
    <w:rsid w:val="005C21B2"/>
    <w:pPr>
      <w:tabs>
        <w:tab w:val="center" w:pos="4680"/>
        <w:tab w:val="right" w:pos="9360"/>
      </w:tabs>
      <w:spacing w:line="240" w:lineRule="auto"/>
    </w:pPr>
  </w:style>
  <w:style w:type="character" w:styleId="HeaderChar" w:customStyle="1">
    <w:name w:val="Header Char"/>
    <w:basedOn w:val="DefaultParagraphFont"/>
    <w:link w:val="Header"/>
    <w:uiPriority w:val="99"/>
    <w:rsid w:val="005C21B2"/>
  </w:style>
  <w:style w:type="paragraph" w:styleId="Footer">
    <w:name w:val="footer"/>
    <w:basedOn w:val="Normal"/>
    <w:link w:val="FooterChar"/>
    <w:uiPriority w:val="99"/>
    <w:unhideWhenUsed/>
    <w:rsid w:val="005C21B2"/>
    <w:pPr>
      <w:tabs>
        <w:tab w:val="center" w:pos="4680"/>
        <w:tab w:val="right" w:pos="9360"/>
      </w:tabs>
      <w:spacing w:line="240" w:lineRule="auto"/>
    </w:pPr>
  </w:style>
  <w:style w:type="character" w:styleId="FooterChar" w:customStyle="1">
    <w:name w:val="Footer Char"/>
    <w:basedOn w:val="DefaultParagraphFont"/>
    <w:link w:val="Footer"/>
    <w:uiPriority w:val="99"/>
    <w:rsid w:val="005C21B2"/>
  </w:style>
  <w:style w:type="character" w:styleId="Heading1Char" w:customStyle="1">
    <w:name w:val="Heading 1 Char"/>
    <w:basedOn w:val="DefaultParagraphFont"/>
    <w:link w:val="Heading1"/>
    <w:uiPriority w:val="9"/>
    <w:rsid w:val="005C21B2"/>
    <w:rPr>
      <w:rFonts w:asciiTheme="majorHAnsi" w:hAnsiTheme="majorHAnsi" w:eastAsiaTheme="majorEastAsia" w:cstheme="majorBidi"/>
      <w:color w:val="365F91" w:themeColor="accent1" w:themeShade="BF"/>
      <w:sz w:val="32"/>
      <w:szCs w:val="32"/>
    </w:rPr>
  </w:style>
  <w:style w:type="character" w:styleId="Heading2Char" w:customStyle="1">
    <w:name w:val="Heading 2 Char"/>
    <w:basedOn w:val="DefaultParagraphFont"/>
    <w:link w:val="Heading2"/>
    <w:uiPriority w:val="9"/>
    <w:rsid w:val="005C21B2"/>
    <w:rPr>
      <w:rFonts w:asciiTheme="majorHAnsi" w:hAnsiTheme="majorHAnsi" w:eastAsiaTheme="majorEastAsia" w:cstheme="majorBidi"/>
      <w:color w:val="404040" w:themeColor="text1" w:themeTint="BF"/>
      <w:sz w:val="28"/>
      <w:szCs w:val="28"/>
    </w:rPr>
  </w:style>
  <w:style w:type="character" w:styleId="Heading3Char" w:customStyle="1">
    <w:name w:val="Heading 3 Char"/>
    <w:basedOn w:val="DefaultParagraphFont"/>
    <w:link w:val="Heading3"/>
    <w:uiPriority w:val="9"/>
    <w:rsid w:val="005C21B2"/>
    <w:rPr>
      <w:rFonts w:asciiTheme="majorHAnsi" w:hAnsiTheme="majorHAnsi" w:eastAsiaTheme="majorEastAsia" w:cstheme="majorBidi"/>
      <w:color w:val="1F497D" w:themeColor="text2"/>
      <w:sz w:val="24"/>
      <w:szCs w:val="24"/>
    </w:rPr>
  </w:style>
  <w:style w:type="character" w:styleId="Heading4Char" w:customStyle="1">
    <w:name w:val="Heading 4 Char"/>
    <w:basedOn w:val="DefaultParagraphFont"/>
    <w:link w:val="Heading4"/>
    <w:uiPriority w:val="9"/>
    <w:rsid w:val="005C21B2"/>
    <w:rPr>
      <w:rFonts w:asciiTheme="majorHAnsi" w:hAnsiTheme="majorHAnsi" w:eastAsiaTheme="majorEastAsia" w:cstheme="majorBidi"/>
      <w:sz w:val="22"/>
      <w:szCs w:val="22"/>
    </w:rPr>
  </w:style>
  <w:style w:type="character" w:styleId="Heading5Char" w:customStyle="1">
    <w:name w:val="Heading 5 Char"/>
    <w:basedOn w:val="DefaultParagraphFont"/>
    <w:link w:val="Heading5"/>
    <w:uiPriority w:val="9"/>
    <w:semiHidden/>
    <w:rsid w:val="005C21B2"/>
    <w:rPr>
      <w:rFonts w:asciiTheme="majorHAnsi" w:hAnsiTheme="majorHAnsi" w:eastAsiaTheme="majorEastAsia" w:cstheme="majorBidi"/>
      <w:color w:val="1F497D" w:themeColor="text2"/>
      <w:sz w:val="22"/>
      <w:szCs w:val="22"/>
    </w:rPr>
  </w:style>
  <w:style w:type="character" w:styleId="Heading6Char" w:customStyle="1">
    <w:name w:val="Heading 6 Char"/>
    <w:basedOn w:val="DefaultParagraphFont"/>
    <w:link w:val="Heading6"/>
    <w:uiPriority w:val="9"/>
    <w:semiHidden/>
    <w:rsid w:val="005C21B2"/>
    <w:rPr>
      <w:rFonts w:asciiTheme="majorHAnsi" w:hAnsiTheme="majorHAnsi" w:eastAsiaTheme="majorEastAsia" w:cstheme="majorBidi"/>
      <w:i/>
      <w:iCs/>
      <w:color w:val="1F497D" w:themeColor="text2"/>
      <w:sz w:val="21"/>
      <w:szCs w:val="21"/>
    </w:rPr>
  </w:style>
  <w:style w:type="character" w:styleId="Heading7Char" w:customStyle="1">
    <w:name w:val="Heading 7 Char"/>
    <w:basedOn w:val="DefaultParagraphFont"/>
    <w:link w:val="Heading7"/>
    <w:uiPriority w:val="9"/>
    <w:semiHidden/>
    <w:rsid w:val="005C21B2"/>
    <w:rPr>
      <w:rFonts w:asciiTheme="majorHAnsi" w:hAnsiTheme="majorHAnsi" w:eastAsiaTheme="majorEastAsia" w:cstheme="majorBidi"/>
      <w:i/>
      <w:iCs/>
      <w:color w:val="244061" w:themeColor="accent1" w:themeShade="80"/>
      <w:sz w:val="21"/>
      <w:szCs w:val="21"/>
    </w:rPr>
  </w:style>
  <w:style w:type="character" w:styleId="Heading8Char" w:customStyle="1">
    <w:name w:val="Heading 8 Char"/>
    <w:basedOn w:val="DefaultParagraphFont"/>
    <w:link w:val="Heading8"/>
    <w:uiPriority w:val="9"/>
    <w:semiHidden/>
    <w:rsid w:val="005C21B2"/>
    <w:rPr>
      <w:rFonts w:asciiTheme="majorHAnsi" w:hAnsiTheme="majorHAnsi" w:eastAsiaTheme="majorEastAsia" w:cstheme="majorBidi"/>
      <w:b/>
      <w:bCs/>
      <w:color w:val="1F497D" w:themeColor="text2"/>
    </w:rPr>
  </w:style>
  <w:style w:type="character" w:styleId="Heading9Char" w:customStyle="1">
    <w:name w:val="Heading 9 Char"/>
    <w:basedOn w:val="DefaultParagraphFont"/>
    <w:link w:val="Heading9"/>
    <w:uiPriority w:val="9"/>
    <w:semiHidden/>
    <w:rsid w:val="005C21B2"/>
    <w:rPr>
      <w:rFonts w:asciiTheme="majorHAnsi" w:hAnsiTheme="majorHAnsi" w:eastAsiaTheme="majorEastAsia" w:cstheme="majorBidi"/>
      <w:b/>
      <w:bCs/>
      <w:i/>
      <w:iCs/>
      <w:color w:val="1F497D" w:themeColor="text2"/>
    </w:rPr>
  </w:style>
  <w:style w:type="paragraph" w:styleId="Caption">
    <w:name w:val="caption"/>
    <w:basedOn w:val="Normal"/>
    <w:next w:val="Normal"/>
    <w:uiPriority w:val="35"/>
    <w:semiHidden/>
    <w:unhideWhenUsed/>
    <w:qFormat/>
    <w:rsid w:val="005C21B2"/>
    <w:pPr>
      <w:spacing w:line="240" w:lineRule="auto"/>
    </w:pPr>
    <w:rPr>
      <w:b/>
      <w:bCs/>
      <w:smallCaps/>
      <w:color w:val="595959" w:themeColor="text1" w:themeTint="A6"/>
      <w:spacing w:val="6"/>
    </w:rPr>
  </w:style>
  <w:style w:type="character" w:styleId="TitleChar" w:customStyle="1">
    <w:name w:val="Title Char"/>
    <w:basedOn w:val="DefaultParagraphFont"/>
    <w:link w:val="Title"/>
    <w:uiPriority w:val="10"/>
    <w:rsid w:val="005C21B2"/>
    <w:rPr>
      <w:rFonts w:asciiTheme="majorHAnsi" w:hAnsiTheme="majorHAnsi" w:eastAsiaTheme="majorEastAsia" w:cstheme="majorBidi"/>
      <w:color w:val="4F81BD" w:themeColor="accent1"/>
      <w:spacing w:val="-10"/>
      <w:sz w:val="56"/>
      <w:szCs w:val="56"/>
    </w:rPr>
  </w:style>
  <w:style w:type="character" w:styleId="SubtitleChar" w:customStyle="1">
    <w:name w:val="Subtitle Char"/>
    <w:basedOn w:val="DefaultParagraphFont"/>
    <w:link w:val="Subtitle"/>
    <w:uiPriority w:val="11"/>
    <w:rsid w:val="005C21B2"/>
    <w:rPr>
      <w:rFonts w:asciiTheme="majorHAnsi" w:hAnsiTheme="majorHAnsi" w:eastAsiaTheme="majorEastAsia" w:cstheme="majorBidi"/>
      <w:sz w:val="24"/>
      <w:szCs w:val="24"/>
    </w:rPr>
  </w:style>
  <w:style w:type="character" w:styleId="Strong">
    <w:name w:val="Strong"/>
    <w:basedOn w:val="DefaultParagraphFont"/>
    <w:uiPriority w:val="22"/>
    <w:qFormat/>
    <w:rsid w:val="005C21B2"/>
    <w:rPr>
      <w:b/>
      <w:bCs/>
    </w:rPr>
  </w:style>
  <w:style w:type="character" w:styleId="Emphasis">
    <w:name w:val="Emphasis"/>
    <w:basedOn w:val="DefaultParagraphFont"/>
    <w:uiPriority w:val="20"/>
    <w:qFormat/>
    <w:rsid w:val="005C21B2"/>
    <w:rPr>
      <w:i/>
      <w:iCs/>
    </w:rPr>
  </w:style>
  <w:style w:type="paragraph" w:styleId="NoSpacing">
    <w:name w:val="No Spacing"/>
    <w:uiPriority w:val="1"/>
    <w:qFormat/>
    <w:rsid w:val="005C21B2"/>
    <w:pPr>
      <w:spacing w:after="0" w:line="240" w:lineRule="auto"/>
    </w:pPr>
  </w:style>
  <w:style w:type="paragraph" w:styleId="Quote">
    <w:name w:val="Quote"/>
    <w:basedOn w:val="Normal"/>
    <w:next w:val="Normal"/>
    <w:link w:val="QuoteChar"/>
    <w:uiPriority w:val="29"/>
    <w:qFormat/>
    <w:rsid w:val="005C21B2"/>
    <w:pPr>
      <w:spacing w:before="160"/>
      <w:ind w:left="720" w:right="720"/>
    </w:pPr>
    <w:rPr>
      <w:i/>
      <w:iCs/>
      <w:color w:val="404040" w:themeColor="text1" w:themeTint="BF"/>
    </w:rPr>
  </w:style>
  <w:style w:type="character" w:styleId="QuoteChar" w:customStyle="1">
    <w:name w:val="Quote Char"/>
    <w:basedOn w:val="DefaultParagraphFont"/>
    <w:link w:val="Quote"/>
    <w:uiPriority w:val="29"/>
    <w:rsid w:val="005C21B2"/>
    <w:rPr>
      <w:i/>
      <w:iCs/>
      <w:color w:val="404040" w:themeColor="text1" w:themeTint="BF"/>
    </w:rPr>
  </w:style>
  <w:style w:type="paragraph" w:styleId="IntenseQuote">
    <w:name w:val="Intense Quote"/>
    <w:basedOn w:val="Normal"/>
    <w:next w:val="Normal"/>
    <w:link w:val="IntenseQuoteChar"/>
    <w:uiPriority w:val="30"/>
    <w:qFormat/>
    <w:rsid w:val="005C21B2"/>
    <w:pPr>
      <w:pBdr>
        <w:left w:val="single" w:color="4F81BD" w:themeColor="accent1" w:sz="18" w:space="12"/>
      </w:pBdr>
      <w:spacing w:before="100" w:beforeAutospacing="1" w:line="300" w:lineRule="auto"/>
      <w:ind w:left="1224" w:right="1224"/>
    </w:pPr>
    <w:rPr>
      <w:rFonts w:asciiTheme="majorHAnsi" w:hAnsiTheme="majorHAnsi" w:eastAsiaTheme="majorEastAsia" w:cstheme="majorBidi"/>
      <w:color w:val="4F81BD" w:themeColor="accent1"/>
      <w:sz w:val="28"/>
      <w:szCs w:val="28"/>
    </w:rPr>
  </w:style>
  <w:style w:type="character" w:styleId="IntenseQuoteChar" w:customStyle="1">
    <w:name w:val="Intense Quote Char"/>
    <w:basedOn w:val="DefaultParagraphFont"/>
    <w:link w:val="IntenseQuote"/>
    <w:uiPriority w:val="30"/>
    <w:rsid w:val="005C21B2"/>
    <w:rPr>
      <w:rFonts w:asciiTheme="majorHAnsi" w:hAnsiTheme="majorHAnsi" w:eastAsiaTheme="majorEastAsia" w:cstheme="majorBidi"/>
      <w:color w:val="4F81BD" w:themeColor="accent1"/>
      <w:sz w:val="28"/>
      <w:szCs w:val="28"/>
    </w:rPr>
  </w:style>
  <w:style w:type="character" w:styleId="SubtleEmphasis">
    <w:name w:val="Subtle Emphasis"/>
    <w:basedOn w:val="DefaultParagraphFont"/>
    <w:uiPriority w:val="19"/>
    <w:qFormat/>
    <w:rsid w:val="005C21B2"/>
    <w:rPr>
      <w:i/>
      <w:iCs/>
      <w:color w:val="404040" w:themeColor="text1" w:themeTint="BF"/>
    </w:rPr>
  </w:style>
  <w:style w:type="character" w:styleId="IntenseEmphasis">
    <w:name w:val="Intense Emphasis"/>
    <w:basedOn w:val="DefaultParagraphFont"/>
    <w:uiPriority w:val="21"/>
    <w:qFormat/>
    <w:rsid w:val="005C21B2"/>
    <w:rPr>
      <w:b/>
      <w:bCs/>
      <w:i/>
      <w:iCs/>
    </w:rPr>
  </w:style>
  <w:style w:type="character" w:styleId="SubtleReference">
    <w:name w:val="Subtle Reference"/>
    <w:basedOn w:val="DefaultParagraphFont"/>
    <w:uiPriority w:val="31"/>
    <w:qFormat/>
    <w:rsid w:val="005C21B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C21B2"/>
    <w:rPr>
      <w:b/>
      <w:bCs/>
      <w:smallCaps/>
      <w:spacing w:val="5"/>
      <w:u w:val="single"/>
    </w:rPr>
  </w:style>
  <w:style w:type="character" w:styleId="BookTitle">
    <w:name w:val="Book Title"/>
    <w:basedOn w:val="DefaultParagraphFont"/>
    <w:uiPriority w:val="33"/>
    <w:qFormat/>
    <w:rsid w:val="005C21B2"/>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4.png" Id="rId45"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fontTable" Target="fontTable.xml" Id="rId49"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image" Target="media/image33.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2.png" Id="rId43" /><Relationship Type="http://schemas.openxmlformats.org/officeDocument/2006/relationships/header" Target="header1.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5.png" Id="rId46" /><Relationship Type="http://schemas.openxmlformats.org/officeDocument/2006/relationships/image" Target="media/image10.png" Id="rId20" /><Relationship Type="http://schemas.openxmlformats.org/officeDocument/2006/relationships/hyperlink" Target="https://donaldson.sharepoint.com/:x:/r/sites/IT-Project-Mgmt-Office-Enterprise-Data-Platform/_layouts/15/Doc.aspx?sourcedoc=%7B2549AFE6-09DA-4F4A-9D7A-F367BDE8F1C1%7D&amp;file=IICS%20-%20Control-M%20Taskflow%20commands.xlsx&amp;action=default&amp;mobileredirect=true"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glossaryDocument" Target="glossary/document.xml" Id="R6d5af0fade9c41e0" /></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e1548b6-4bf0-4837-ad83-ece52fedaa8b}"/>
      </w:docPartPr>
      <w:docPartBody>
        <w:p w14:paraId="4F575E8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56BB7A57C68E4FB99B1B1EDBE8B8AD" ma:contentTypeVersion="11" ma:contentTypeDescription="Create a new document." ma:contentTypeScope="" ma:versionID="af68620b8be3f6b360163bd40bebf6b2">
  <xsd:schema xmlns:xsd="http://www.w3.org/2001/XMLSchema" xmlns:xs="http://www.w3.org/2001/XMLSchema" xmlns:p="http://schemas.microsoft.com/office/2006/metadata/properties" xmlns:ns2="d5d6348b-21a0-4238-9824-43b8b1a97be1" xmlns:ns3="2613e6c6-83a9-4a1f-a72e-b6da0e275c9f" targetNamespace="http://schemas.microsoft.com/office/2006/metadata/properties" ma:root="true" ma:fieldsID="afe0600e52cfdc6ccc0e2d28f57dddc6" ns2:_="" ns3:_="">
    <xsd:import namespace="d5d6348b-21a0-4238-9824-43b8b1a97be1"/>
    <xsd:import namespace="2613e6c6-83a9-4a1f-a72e-b6da0e275c9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d6348b-21a0-4238-9824-43b8b1a97b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f9fa9de-14eb-4221-aad4-f5ba3a378c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613e6c6-83a9-4a1f-a72e-b6da0e275c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a21cc5c5-61a4-4f78-b9fa-d8dc4de3cfd4}" ma:internalName="TaxCatchAll" ma:showField="CatchAllData" ma:web="2613e6c6-83a9-4a1f-a72e-b6da0e275c9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2613e6c6-83a9-4a1f-a72e-b6da0e275c9f" xsi:nil="true"/>
    <lcf76f155ced4ddcb4097134ff3c332f xmlns="d5d6348b-21a0-4238-9824-43b8b1a97be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BA9DC0-D660-435C-AB90-AC0CCF979E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d6348b-21a0-4238-9824-43b8b1a97be1"/>
    <ds:schemaRef ds:uri="2613e6c6-83a9-4a1f-a72e-b6da0e275c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A26C6A-DA69-4E5F-8A34-37C0CB48B3A1}">
  <ds:schemaRefs>
    <ds:schemaRef ds:uri="http://schemas.openxmlformats.org/officeDocument/2006/bibliography"/>
  </ds:schemaRefs>
</ds:datastoreItem>
</file>

<file path=customXml/itemProps3.xml><?xml version="1.0" encoding="utf-8"?>
<ds:datastoreItem xmlns:ds="http://schemas.openxmlformats.org/officeDocument/2006/customXml" ds:itemID="{7046CB6D-533F-4EEF-A56D-843AFE3A67A4}">
  <ds:schemaRefs>
    <ds:schemaRef ds:uri="http://purl.org/dc/dcmitype/"/>
    <ds:schemaRef ds:uri="http://www.w3.org/XML/1998/namespace"/>
    <ds:schemaRef ds:uri="http://schemas.microsoft.com/office/2006/documentManagement/types"/>
    <ds:schemaRef ds:uri="http://schemas.microsoft.com/office/2006/metadata/properties"/>
    <ds:schemaRef ds:uri="2613e6c6-83a9-4a1f-a72e-b6da0e275c9f"/>
    <ds:schemaRef ds:uri="http://purl.org/dc/elements/1.1/"/>
    <ds:schemaRef ds:uri="http://schemas.microsoft.com/office/infopath/2007/PartnerControls"/>
    <ds:schemaRef ds:uri="http://schemas.openxmlformats.org/package/2006/metadata/core-properties"/>
    <ds:schemaRef ds:uri="d5d6348b-21a0-4238-9824-43b8b1a97be1"/>
    <ds:schemaRef ds:uri="http://purl.org/dc/terms/"/>
  </ds:schemaRefs>
</ds:datastoreItem>
</file>

<file path=customXml/itemProps4.xml><?xml version="1.0" encoding="utf-8"?>
<ds:datastoreItem xmlns:ds="http://schemas.openxmlformats.org/officeDocument/2006/customXml" ds:itemID="{4F48E141-A02D-4C52-86FD-3F08E79A447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Luchetti, David</dc:creator>
  <lastModifiedBy>Luchetti, David</lastModifiedBy>
  <revision>8</revision>
  <dcterms:created xsi:type="dcterms:W3CDTF">2022-06-23T19:52:00.0000000Z</dcterms:created>
  <dcterms:modified xsi:type="dcterms:W3CDTF">2022-07-27T22:51:26.8643879Z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0x0101007756BB7A57C68E4FB99B1B1EDBE8B8AD</vt:lpwstr>
  </property>
  <property fmtid="{D5CDD505-2E9C-101B-9397-08002B2CF9AE}" pid="3" name="MediaServiceImageTags">
    <vt:lpwstr/>
  </property>
</Properties>
</file>