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1681A5">
      <w:pPr>
        <w:shd w:val="clear" w:color="auto" w:fill="FFFFFF"/>
        <w:spacing w:before="160" w:after="60" w:line="300" w:lineRule="auto"/>
        <w:jc w:val="center"/>
        <w:rPr>
          <w:rFonts w:ascii="Times New Roman" w:hAnsi="Times New Roman" w:eastAsia="Times New Roman" w:cs="Times New Roman"/>
          <w:b/>
          <w:sz w:val="26"/>
          <w:szCs w:val="26"/>
          <w:highlight w:val="white"/>
        </w:rPr>
      </w:pPr>
      <w:r>
        <w:rPr>
          <w:rFonts w:ascii="Times New Roman" w:hAnsi="Times New Roman" w:eastAsia="Times New Roman" w:cs="Times New Roman"/>
          <w:b/>
          <w:sz w:val="26"/>
          <w:szCs w:val="26"/>
          <w:highlight w:val="white"/>
        </w:rPr>
        <w:t>CỘNG HOÀ XÃ HỘI CHỦ NGHĨA VIỆT NAM</w:t>
      </w:r>
    </w:p>
    <w:p w14:paraId="1C785609">
      <w:pPr>
        <w:shd w:val="clear" w:color="auto" w:fill="FFFFFF"/>
        <w:spacing w:before="160" w:after="60" w:line="300" w:lineRule="auto"/>
        <w:jc w:val="center"/>
        <w:rPr>
          <w:rFonts w:ascii="Times New Roman" w:hAnsi="Times New Roman" w:eastAsia="Times New Roman" w:cs="Times New Roman"/>
          <w:b/>
          <w:sz w:val="26"/>
          <w:szCs w:val="26"/>
          <w:highlight w:val="white"/>
        </w:rPr>
      </w:pPr>
      <w:r>
        <w:rPr>
          <w:rFonts w:ascii="Times New Roman" w:hAnsi="Times New Roman" w:eastAsia="Times New Roman" w:cs="Times New Roman"/>
          <w:b/>
          <w:sz w:val="26"/>
          <w:szCs w:val="26"/>
          <w:highlight w:val="white"/>
        </w:rPr>
        <w:t>Độc lập – Tự do – Hạnh phúc</w:t>
      </w:r>
    </w:p>
    <w:p w14:paraId="4F89487F">
      <w:pPr>
        <w:shd w:val="clear" w:color="auto" w:fill="FFFFFF"/>
        <w:spacing w:before="160" w:after="60" w:line="300" w:lineRule="auto"/>
        <w:jc w:val="center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  <w:highlight w:val="white"/>
        </w:rPr>
        <w:t>BIÊN BẢN NGHIỆM THU D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ỊCH VỤ</w:t>
      </w:r>
    </w:p>
    <w:p w14:paraId="08D55624">
      <w:pPr>
        <w:shd w:val="clear" w:color="auto" w:fill="FFFFFF"/>
        <w:tabs>
          <w:tab w:val="center" w:pos="4680"/>
          <w:tab w:val="left" w:pos="5715"/>
        </w:tabs>
        <w:spacing w:before="160" w:after="60" w:line="300" w:lineRule="auto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ab/>
        <w:t>Số: {{so_bbnt}}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/>
      </w:r>
      <w:r>
        <w:rPr>
          <w:rFonts w:ascii="Times New Roman" w:hAnsi="Times New Roman" w:eastAsia="Times New Roman" w:cs="Times New Roman"/>
          <w:b/>
          <w:sz w:val="26"/>
          <w:szCs w:val="26"/>
          <w:lang w:val="vi-VN"/>
        </w:rPr>
        <w:t/>
      </w:r>
      <w:r>
        <w:rPr>
          <w:rFonts w:ascii="Times New Roman" w:hAnsi="Times New Roman" w:eastAsia="Times New Roman" w:cs="Times New Roman"/>
          <w:b/>
          <w:sz w:val="26"/>
          <w:szCs w:val="26"/>
        </w:rPr>
        <w:t/>
      </w:r>
      <w:r>
        <w:rPr>
          <w:rFonts w:ascii="Times New Roman" w:hAnsi="Times New Roman" w:eastAsia="Times New Roman" w:cs="Times New Roman"/>
          <w:b/>
          <w:sz w:val="26"/>
          <w:szCs w:val="26"/>
          <w:lang w:val="vi-VN"/>
        </w:rPr>
        <w:t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</w:p>
    <w:p w14:paraId="56D4596A">
      <w:pPr>
        <w:shd w:val="clear" w:color="auto" w:fill="FFFFFF"/>
        <w:tabs>
          <w:tab w:val="center" w:pos="4680"/>
          <w:tab w:val="left" w:pos="5715"/>
        </w:tabs>
        <w:spacing w:before="160" w:after="60" w:line="300" w:lineRule="auto"/>
        <w:rPr>
          <w:rFonts w:ascii="Times New Roman" w:hAnsi="Times New Roman" w:eastAsia="Times New Roman" w:cs="Times New Roman"/>
          <w:b/>
          <w:sz w:val="26"/>
          <w:szCs w:val="26"/>
        </w:rPr>
      </w:pPr>
    </w:p>
    <w:p w14:paraId="5703DD2D">
      <w:pPr>
        <w:shd w:val="clear" w:color="auto" w:fill="FFFFFF"/>
        <w:spacing w:before="160" w:after="60" w:line="300" w:lineRule="auto"/>
        <w:jc w:val="both"/>
        <w:rPr>
          <w:rFonts w:ascii="Times New Roman" w:hAnsi="Times New Roman" w:eastAsia="Times New Roman" w:cs="Times New Roman"/>
          <w:sz w:val="26"/>
          <w:szCs w:val="26"/>
          <w:lang w:val="vi-VN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–  Căn cứ Hợp đồng số: {{so_hop_dong}} ký ngày {{ngay}} tháng {{thang}} năm {{nam}}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/>
      </w:r>
      <w:r>
        <w:rPr>
          <w:rFonts w:ascii="Times New Roman" w:hAnsi="Times New Roman" w:eastAsia="Times New Roman" w:cs="Times New Roman"/>
          <w:b/>
          <w:sz w:val="26"/>
          <w:szCs w:val="26"/>
          <w:lang w:val="vi-VN"/>
        </w:rPr>
        <w:t/>
      </w:r>
      <w:r>
        <w:rPr>
          <w:rFonts w:ascii="Times New Roman" w:hAnsi="Times New Roman" w:eastAsia="Times New Roman" w:cs="Times New Roman"/>
          <w:b/>
          <w:sz w:val="26"/>
          <w:szCs w:val="26"/>
        </w:rPr>
        <w:t/>
      </w:r>
      <w:r>
        <w:rPr>
          <w:rFonts w:ascii="Times New Roman" w:hAnsi="Times New Roman" w:eastAsia="Times New Roman" w:cs="Times New Roman"/>
          <w:b/>
          <w:sz w:val="26"/>
          <w:szCs w:val="26"/>
          <w:lang w:val="vi-VN"/>
        </w:rPr>
        <w:t xml:space="preserve"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/>
      </w:r>
      <w:r>
        <w:rPr>
          <w:rFonts w:ascii="Times New Roman" w:hAnsi="Times New Roman" w:eastAsia="Times New Roman" w:cs="Times New Roman"/>
          <w:sz w:val="26"/>
          <w:szCs w:val="26"/>
          <w:lang w:val="vi-VN"/>
        </w:rPr>
        <w:t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/>
      </w:r>
      <w:r>
        <w:rPr>
          <w:rFonts w:ascii="Times New Roman" w:hAnsi="Times New Roman" w:eastAsia="Times New Roman" w:cs="Times New Roman"/>
          <w:sz w:val="26"/>
          <w:szCs w:val="26"/>
          <w:lang w:val="vi-VN"/>
        </w:rPr>
        <w:t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/>
      </w:r>
      <w:r>
        <w:rPr>
          <w:rFonts w:ascii="Times New Roman" w:hAnsi="Times New Roman" w:eastAsia="Times New Roman" w:cs="Times New Roman"/>
          <w:sz w:val="26"/>
          <w:szCs w:val="26"/>
          <w:lang w:val="vi-VN"/>
        </w:rPr>
        <w:t/>
      </w:r>
    </w:p>
    <w:p w14:paraId="4A48E682">
      <w:pPr>
        <w:shd w:val="clear" w:color="auto" w:fill="FFFFFF"/>
        <w:spacing w:before="160" w:after="60" w:line="300" w:lineRule="auto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Hôm nay, ngày </w:t>
      </w:r>
      <w:r>
        <w:rPr>
          <w:rFonts w:ascii="Times New Roman" w:hAnsi="Times New Roman" w:eastAsia="Times New Roman" w:cs="Times New Roman"/>
          <w:sz w:val="26"/>
          <w:szCs w:val="26"/>
          <w:lang w:val="vi-VN"/>
        </w:rPr>
        <w:t>04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tháng </w:t>
      </w:r>
      <w:r>
        <w:rPr>
          <w:rFonts w:ascii="Times New Roman" w:hAnsi="Times New Roman" w:eastAsia="Times New Roman" w:cs="Times New Roman"/>
          <w:sz w:val="26"/>
          <w:szCs w:val="26"/>
          <w:lang w:val="vi-VN"/>
        </w:rPr>
        <w:t>02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năm 202</w:t>
      </w:r>
      <w:r>
        <w:rPr>
          <w:rFonts w:ascii="Times New Roman" w:hAnsi="Times New Roman" w:eastAsia="Times New Roman" w:cs="Times New Roman"/>
          <w:sz w:val="26"/>
          <w:szCs w:val="26"/>
          <w:lang w:val="vi-VN"/>
        </w:rPr>
        <w:t>6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tại Công ty TNHH Leonardo</w:t>
      </w:r>
      <w:r>
        <w:rPr>
          <w:rFonts w:ascii="Times New Roman" w:hAnsi="Times New Roman" w:eastAsia="Times New Roman" w:cs="Times New Roman"/>
          <w:sz w:val="26"/>
          <w:szCs w:val="26"/>
          <w:lang w:val="vi-VN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chúng tôi gồm:</w:t>
      </w:r>
    </w:p>
    <w:p w14:paraId="4BC7B952">
      <w:pPr>
        <w:shd w:val="clear" w:color="auto" w:fill="FFFFFF"/>
        <w:spacing w:before="160" w:after="60" w:line="300" w:lineRule="auto"/>
        <w:jc w:val="both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Bên A: CÔNG TY TNHH LEONARDO</w:t>
      </w:r>
    </w:p>
    <w:p w14:paraId="7FA529CB">
      <w:pPr>
        <w:shd w:val="clear" w:color="auto" w:fill="FFFFFF"/>
        <w:spacing w:before="160" w:after="60" w:line="300" w:lineRule="auto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Đại diện: Ông ĐẶNG VĂN PHÚ</w:t>
      </w:r>
    </w:p>
    <w:p w14:paraId="7E415FEE">
      <w:pPr>
        <w:shd w:val="clear" w:color="auto" w:fill="FFFFFF"/>
        <w:spacing w:before="160" w:after="60" w:line="300" w:lineRule="auto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Địa chỉ: 284 Pasteur, Phường Xuân Hòa, TP. Hồ Chí Minh, Việt Nam</w:t>
      </w:r>
    </w:p>
    <w:p w14:paraId="2D0A3229">
      <w:pPr>
        <w:shd w:val="clear" w:color="auto" w:fill="FFFFFF"/>
        <w:spacing w:before="160" w:after="60" w:line="300" w:lineRule="auto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Mã số thuế: 0314465951</w:t>
      </w:r>
    </w:p>
    <w:p w14:paraId="14AD14CE">
      <w:pPr>
        <w:shd w:val="clear" w:color="auto" w:fill="FFFFFF"/>
        <w:spacing w:before="160" w:after="60" w:line="300" w:lineRule="auto"/>
        <w:jc w:val="both"/>
        <w:rPr>
          <w:rFonts w:ascii="Times New Roman" w:hAnsi="Times New Roman" w:eastAsia="Times New Roman" w:cs="Times New Roman"/>
          <w:sz w:val="26"/>
          <w:szCs w:val="26"/>
        </w:rPr>
      </w:pPr>
    </w:p>
    <w:p w14:paraId="7B331CBE">
      <w:pPr>
        <w:shd w:val="clear" w:color="auto" w:fill="FFFFFF"/>
        <w:spacing w:before="160" w:after="60" w:line="300" w:lineRule="auto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Bên B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: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STYLIST</w:t>
      </w:r>
    </w:p>
    <w:p w14:paraId="72E29AA8">
      <w:pPr>
        <w:shd w:val="clear" w:color="auto" w:fill="FFFFFF"/>
        <w:spacing w:before="160" w:after="60" w:line="300" w:lineRule="auto"/>
        <w:jc w:val="both"/>
        <w:rPr>
          <w:rFonts w:ascii="Times New Roman" w:hAnsi="Times New Roman" w:eastAsia="Times New Roman" w:cs="Times New Roman"/>
          <w:sz w:val="26"/>
          <w:szCs w:val="26"/>
          <w:lang w:val="vi-VN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Đại diện: Ông {{ho_ten_upper}}</w:t>
      </w:r>
    </w:p>
    <w:p w14:paraId="7A542620">
      <w:pPr>
        <w:shd w:val="clear" w:color="auto" w:fill="FFFFFF"/>
        <w:spacing w:before="160" w:after="60" w:line="300" w:lineRule="auto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Địa chỉ: {{dia_chi}}</w:t>
      </w:r>
    </w:p>
    <w:p w14:paraId="094786A6">
      <w:pPr>
        <w:shd w:val="clear" w:color="auto" w:fill="FFFFFF"/>
        <w:spacing w:before="160" w:after="60" w:line="300" w:lineRule="auto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CCCD: {{cccd}}</w:t>
      </w:r>
      <w:r>
        <w:rPr>
          <w:rFonts w:ascii="Times New Roman" w:hAnsi="Times New Roman" w:eastAsia="Times New Roman" w:cs="Times New Roman"/>
          <w:sz w:val="26"/>
          <w:szCs w:val="26"/>
          <w:lang w:val="vi-VN"/>
        </w:rPr>
        <w:t xml:space="preserve"/>
      </w:r>
      <w:r>
        <w:rPr>
          <w:rFonts w:ascii="Times New Roman" w:hAnsi="Times New Roman" w:eastAsia="Times New Roman" w:cs="Times New Roman"/>
          <w:sz w:val="26"/>
          <w:szCs w:val="26"/>
        </w:rPr>
        <w:t/>
      </w:r>
    </w:p>
    <w:p w14:paraId="18054CDF">
      <w:pPr>
        <w:shd w:val="clear" w:color="auto" w:fill="FFFFFF"/>
        <w:spacing w:before="160" w:after="60" w:line="300" w:lineRule="auto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Hai bên nhất trí lập biên bản nghiệm thu và bàn giao sản phẩm/dịch vụ theo hợp đồng đã ký số {{so_hop_dong}} như sau:</w:t>
      </w:r>
      <w:r>
        <w:rPr>
          <w:rFonts w:ascii="Times New Roman" w:hAnsi="Times New Roman" w:eastAsia="Times New Roman" w:cs="Times New Roman"/>
          <w:sz w:val="26"/>
          <w:szCs w:val="26"/>
          <w:lang w:val="vi-VN"/>
        </w:rPr>
        <w:t/>
      </w:r>
      <w:r>
        <w:rPr>
          <w:rFonts w:ascii="Times New Roman" w:hAnsi="Times New Roman" w:eastAsia="Times New Roman" w:cs="Times New Roman"/>
          <w:sz w:val="26"/>
          <w:szCs w:val="26"/>
        </w:rPr>
        <w:t/>
      </w:r>
      <w:r>
        <w:rPr>
          <w:rFonts w:ascii="Times New Roman" w:hAnsi="Times New Roman" w:eastAsia="Times New Roman" w:cs="Times New Roman"/>
          <w:sz w:val="26"/>
          <w:szCs w:val="26"/>
          <w:lang w:val="vi-VN"/>
        </w:rPr>
        <w:t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/>
      </w:r>
    </w:p>
    <w:p w14:paraId="62A31CD3">
      <w:pPr>
        <w:spacing w:line="300" w:lineRule="auto"/>
        <w:rPr>
          <w:rFonts w:ascii="Times New Roman" w:hAnsi="Times New Roman" w:eastAsia="Times New Roman" w:cs="Times New Roman"/>
          <w:sz w:val="26"/>
          <w:szCs w:val="26"/>
        </w:rPr>
      </w:pPr>
      <w:bookmarkStart w:id="0" w:name="_GoBack"/>
      <w:bookmarkEnd w:id="0"/>
    </w:p>
    <w:p w14:paraId="1E62D431">
      <w:pPr>
        <w:shd w:val="clear" w:color="auto" w:fill="FFFFFF"/>
        <w:spacing w:before="160" w:after="60" w:line="300" w:lineRule="auto"/>
        <w:jc w:val="both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Điều 1: Nội dung biên bản nghiệm thu:</w:t>
      </w:r>
    </w:p>
    <w:p w14:paraId="5D340EA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6"/>
          <w:szCs w:val="26"/>
          <w14:ligatures w14:val="none"/>
        </w:rPr>
        <w:t>1. Chi phí dịch vụ chuyên môn:</w:t>
      </w:r>
    </w:p>
    <w:p w14:paraId="31237C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6"/>
          <w:szCs w:val="26"/>
          <w14:ligatures w14:val="none"/>
        </w:rPr>
        <w:t>Styling Outdoor (Ngoại cảnh): Thực hiện {{so_look_outdoor}} Look, đơn giá 880.000 VNĐ/Look. Tổng cộng: {{tong_outdoor}} VNĐ.</w:t>
      </w:r>
      <w:r>
        <w:rPr>
          <w:rFonts w:ascii="Times New Roman" w:hAnsi="Times New Roman" w:eastAsia="Times New Roman" w:cs="Times New Roman"/>
          <w:kern w:val="0"/>
          <w:sz w:val="26"/>
          <w:szCs w:val="26"/>
          <w14:ligatures w14:val="none"/>
        </w:rPr>
        <w:t xml:space="preserve"/>
      </w:r>
      <w:r>
        <w:rPr>
          <w:rFonts w:ascii="Times New Roman" w:hAnsi="Times New Roman" w:eastAsia="Times New Roman" w:cs="Times New Roman"/>
          <w:b/>
          <w:bCs/>
          <w:kern w:val="0"/>
          <w:sz w:val="26"/>
          <w:szCs w:val="26"/>
          <w14:ligatures w14:val="none"/>
        </w:rPr>
        <w:t/>
      </w:r>
      <w:r>
        <w:rPr>
          <w:rFonts w:ascii="Times New Roman" w:hAnsi="Times New Roman" w:eastAsia="Times New Roman" w:cs="Times New Roman"/>
          <w:kern w:val="0"/>
          <w:sz w:val="26"/>
          <w:szCs w:val="26"/>
          <w14:ligatures w14:val="none"/>
        </w:rPr>
        <w:t/>
      </w:r>
    </w:p>
    <w:p w14:paraId="3976C3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6"/>
          <w:szCs w:val="26"/>
          <w14:ligatures w14:val="none"/>
        </w:rPr>
        <w:t>Styling Indoor (Trong studio): Thực hiện {{so_look_indoor}} Look, đơn giá 660.000 VNĐ/Look. Tổng cộng: {{tong_indoor}} VNĐ.</w:t>
      </w:r>
      <w:r>
        <w:rPr>
          <w:rFonts w:ascii="Times New Roman" w:hAnsi="Times New Roman" w:eastAsia="Times New Roman" w:cs="Times New Roman"/>
          <w:kern w:val="0"/>
          <w:sz w:val="26"/>
          <w:szCs w:val="26"/>
          <w14:ligatures w14:val="none"/>
        </w:rPr>
        <w:t xml:space="preserve"/>
      </w:r>
      <w:r>
        <w:rPr>
          <w:rFonts w:ascii="Times New Roman" w:hAnsi="Times New Roman" w:eastAsia="Times New Roman" w:cs="Times New Roman"/>
          <w:b/>
          <w:bCs/>
          <w:kern w:val="0"/>
          <w:sz w:val="26"/>
          <w:szCs w:val="26"/>
          <w14:ligatures w14:val="none"/>
        </w:rPr>
        <w:t/>
      </w:r>
      <w:r>
        <w:rPr>
          <w:rFonts w:ascii="Times New Roman" w:hAnsi="Times New Roman" w:eastAsia="Times New Roman" w:cs="Times New Roman"/>
          <w:kern w:val="0"/>
          <w:sz w:val="26"/>
          <w:szCs w:val="26"/>
          <w14:ligatures w14:val="none"/>
        </w:rPr>
        <w:t/>
      </w:r>
    </w:p>
    <w:p w14:paraId="4212CB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6"/>
          <w:szCs w:val="26"/>
          <w14:ligatures w14:val="none"/>
        </w:rPr>
        <w:t>Tổng phí dịch vụ: {{tong_gia_tri}} VNĐ.</w:t>
      </w:r>
      <w:r>
        <w:rPr>
          <w:rFonts w:ascii="Times New Roman" w:hAnsi="Times New Roman" w:eastAsia="Times New Roman" w:cs="Times New Roman"/>
          <w:kern w:val="0"/>
          <w:sz w:val="26"/>
          <w:szCs w:val="26"/>
          <w14:ligatures w14:val="none"/>
        </w:rPr>
        <w:t xml:space="preserve"/>
      </w:r>
      <w:r>
        <w:rPr>
          <w:rFonts w:ascii="Times New Roman" w:hAnsi="Times New Roman" w:eastAsia="Times New Roman" w:cs="Times New Roman"/>
          <w:b/>
          <w:bCs/>
          <w:kern w:val="0"/>
          <w:sz w:val="26"/>
          <w:szCs w:val="26"/>
          <w14:ligatures w14:val="none"/>
        </w:rPr>
        <w:t/>
      </w:r>
      <w:r>
        <w:rPr>
          <w:rFonts w:ascii="Times New Roman" w:hAnsi="Times New Roman" w:eastAsia="Times New Roman" w:cs="Times New Roman"/>
          <w:kern w:val="0"/>
          <w:sz w:val="26"/>
          <w:szCs w:val="26"/>
          <w14:ligatures w14:val="none"/>
        </w:rPr>
        <w:t/>
      </w:r>
    </w:p>
    <w:p w14:paraId="66285DA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6"/>
          <w:szCs w:val="26"/>
          <w14:ligatures w14:val="none"/>
        </w:rPr>
        <w:t>Thông tin khấu trừ và Thực nhận:</w:t>
      </w:r>
    </w:p>
    <w:p w14:paraId="359DF1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6"/>
          <w:szCs w:val="26"/>
          <w14:ligatures w14:val="none"/>
        </w:rPr>
        <w:t>Thuế thu nhập cá nhân (10% tính trên phí dịch vụ): {{thue_tncn}} VNĐ.</w:t>
      </w:r>
      <w:r>
        <w:rPr>
          <w:rFonts w:ascii="Times New Roman" w:hAnsi="Times New Roman" w:eastAsia="Times New Roman" w:cs="Times New Roman"/>
          <w:b w:val="0"/>
          <w:bCs w:val="0"/>
          <w:kern w:val="0"/>
          <w:sz w:val="26"/>
          <w:szCs w:val="26"/>
          <w14:ligatures w14:val="none"/>
        </w:rPr>
        <w:t/>
      </w:r>
    </w:p>
    <w:p w14:paraId="074435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6"/>
          <w:szCs w:val="26"/>
          <w14:ligatures w14:val="none"/>
        </w:rPr>
        <w:t xml:space="preserve">Số tiền thực tế chuyển khoản cho Stylist: {{thuc_nhan}} VNĐ. </w:t>
      </w:r>
      <w:r>
        <w:rPr>
          <w:rFonts w:ascii="Times New Roman" w:hAnsi="Times New Roman" w:eastAsia="Times New Roman" w:cs="Times New Roman"/>
          <w:kern w:val="0"/>
          <w:sz w:val="26"/>
          <w:szCs w:val="26"/>
          <w14:ligatures w14:val="none"/>
        </w:rPr>
        <w:t xml:space="preserve"/>
      </w:r>
      <w:r>
        <w:rPr>
          <w:rFonts w:hint="default" w:ascii="Times New Roman Bold" w:hAnsi="Times New Roman Bold" w:eastAsia="Times New Roman" w:cs="Times New Roman Bold"/>
          <w:b/>
          <w:bCs/>
          <w:kern w:val="0"/>
          <w:sz w:val="26"/>
          <w:szCs w:val="26"/>
          <w:lang w:val="vi-VN"/>
          <w14:ligatures w14:val="none"/>
        </w:rPr>
        <w:t/>
      </w:r>
      <w:r>
        <w:rPr>
          <w:rFonts w:ascii="Times New Roman" w:hAnsi="Times New Roman" w:eastAsia="Times New Roman" w:cs="Times New Roman"/>
          <w:b/>
          <w:bCs/>
          <w:kern w:val="0"/>
          <w:sz w:val="26"/>
          <w:szCs w:val="26"/>
          <w14:ligatures w14:val="none"/>
        </w:rPr>
        <w:t/>
      </w:r>
      <w:r>
        <w:rPr>
          <w:rFonts w:hint="default" w:ascii="Times New Roman" w:hAnsi="Times New Roman" w:eastAsia="Times New Roman" w:cs="Times New Roman"/>
          <w:b/>
          <w:bCs/>
          <w:kern w:val="0"/>
          <w:sz w:val="26"/>
          <w:szCs w:val="26"/>
          <w:lang w:val="vi-VN"/>
          <w14:ligatures w14:val="none"/>
        </w:rPr>
        <w:t/>
      </w:r>
      <w:r>
        <w:rPr>
          <w:rFonts w:ascii="Times New Roman" w:hAnsi="Times New Roman" w:eastAsia="Times New Roman" w:cs="Times New Roman"/>
          <w:b/>
          <w:bCs/>
          <w:kern w:val="0"/>
          <w:sz w:val="26"/>
          <w:szCs w:val="26"/>
          <w14:ligatures w14:val="none"/>
        </w:rPr>
        <w:t/>
      </w:r>
      <w:r>
        <w:rPr>
          <w:rFonts w:ascii="Times New Roman" w:hAnsi="Times New Roman" w:eastAsia="Times New Roman" w:cs="Times New Roman"/>
          <w:kern w:val="0"/>
          <w:sz w:val="26"/>
          <w:szCs w:val="26"/>
          <w14:ligatures w14:val="none"/>
        </w:rPr>
        <w:t xml:space="preserve"/>
      </w:r>
    </w:p>
    <w:p w14:paraId="283EB449">
      <w:pPr>
        <w:shd w:val="clear" w:color="auto" w:fill="FFFFFF"/>
        <w:spacing w:before="160" w:after="60" w:line="300" w:lineRule="auto"/>
        <w:rPr>
          <w:rFonts w:ascii="Times New Roman" w:hAnsi="Times New Roman" w:eastAsia="Times New Roman" w:cs="Times New Roman"/>
          <w:b/>
          <w:sz w:val="26"/>
          <w:szCs w:val="26"/>
          <w:highlight w:val="white"/>
        </w:rPr>
      </w:pPr>
      <w:r>
        <w:rPr>
          <w:rFonts w:ascii="Times New Roman" w:hAnsi="Times New Roman" w:eastAsia="Times New Roman" w:cs="Times New Roman"/>
          <w:b/>
          <w:sz w:val="26"/>
          <w:szCs w:val="26"/>
          <w:highlight w:val="white"/>
        </w:rPr>
        <w:t>Điều 2: Kết luận:</w:t>
      </w:r>
    </w:p>
    <w:p w14:paraId="4CCA41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6"/>
          <w:szCs w:val="26"/>
          <w14:ligatures w14:val="none"/>
        </w:rPr>
        <w:t>Chất lượng dịch vụ: Bên A xác nhận Bên B đã hoàn thành các hạng mục công việc theo đúng yêu cầu về thẩm mỹ, đúng layout đã duyệt và đảm bảo tiến độ on-set của dự án.</w:t>
      </w:r>
    </w:p>
    <w:p w14:paraId="13BACF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6"/>
          <w:szCs w:val="26"/>
          <w14:ligatures w14:val="none"/>
        </w:rPr>
        <w:t>Bàn giao sản phẩm: Bên B đã bàn giao lại đầy đủ các sản phẩm mẫu, phụ kiện thuộc quyền sở hữu của Bên A trong tình trạng nguyên vẹn. Mọi trách nhiệm về hình ảnh phản hồi cho các đối tác cho mượn đồ (nếu có) đã được Bên B cam kết thực hiện đúng nghĩa vụ.</w:t>
      </w:r>
    </w:p>
    <w:p w14:paraId="08971C1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i/>
          <w:iCs/>
          <w:kern w:val="0"/>
          <w:sz w:val="26"/>
          <w:szCs w:val="26"/>
          <w14:ligatures w14:val="none"/>
        </w:rPr>
      </w:pPr>
      <w:r>
        <w:rPr>
          <w:rFonts w:ascii="Times New Roman" w:hAnsi="Times New Roman" w:eastAsia="Times New Roman" w:cs="Times New Roman"/>
          <w:i/>
          <w:iCs/>
          <w:kern w:val="0"/>
          <w:sz w:val="26"/>
          <w:szCs w:val="26"/>
          <w14:ligatures w14:val="none"/>
        </w:rPr>
        <w:t>(Biên bản nghiệm thu được lập thành 02 bản, mỗi bên giữ 01 bản, có giá trị pháp lý như nhau)</w:t>
      </w:r>
    </w:p>
    <w:p w14:paraId="281CF0A7">
      <w:pPr>
        <w:shd w:val="clear" w:color="auto" w:fill="FFFFFF"/>
        <w:spacing w:before="160" w:after="60" w:line="300" w:lineRule="auto"/>
        <w:rPr>
          <w:rFonts w:ascii="Times New Roman" w:hAnsi="Times New Roman" w:eastAsia="Times New Roman" w:cs="Times New Roman"/>
          <w:sz w:val="26"/>
          <w:szCs w:val="26"/>
          <w:highlight w:val="white"/>
        </w:rPr>
      </w:pPr>
    </w:p>
    <w:p w14:paraId="7948F1C9">
      <w:pPr>
        <w:shd w:val="clear" w:color="auto" w:fill="FFFFFF"/>
        <w:spacing w:before="160" w:after="60" w:line="300" w:lineRule="auto"/>
        <w:rPr>
          <w:rFonts w:ascii="Times New Roman" w:hAnsi="Times New Roman" w:eastAsia="Times New Roman" w:cs="Times New Roman"/>
          <w:b/>
          <w:sz w:val="26"/>
          <w:szCs w:val="26"/>
          <w:highlight w:val="white"/>
        </w:rPr>
      </w:pPr>
      <w:r>
        <w:rPr>
          <w:rFonts w:ascii="Times New Roman" w:hAnsi="Times New Roman" w:eastAsia="Times New Roman" w:cs="Times New Roman"/>
          <w:b/>
          <w:sz w:val="26"/>
          <w:szCs w:val="26"/>
          <w:highlight w:val="white"/>
        </w:rPr>
        <w:t>XÁC NHẬN BÊN GIAO (Bên B)                        XÁC NHẬN BÊN NHẬN (Bên A)</w:t>
      </w:r>
    </w:p>
    <w:p w14:paraId="6EE12FB8">
      <w:pPr>
        <w:spacing w:line="300" w:lineRule="auto"/>
        <w:rPr>
          <w:sz w:val="26"/>
          <w:szCs w:val="26"/>
        </w:rPr>
      </w:pPr>
    </w:p>
    <w:p w14:paraId="0B214506">
      <w:pPr>
        <w:spacing w:line="300" w:lineRule="auto"/>
        <w:rPr>
          <w:sz w:val="26"/>
          <w:szCs w:val="26"/>
        </w:rPr>
      </w:pPr>
    </w:p>
    <w:p w14:paraId="3F383A09">
      <w:pPr>
        <w:spacing w:line="300" w:lineRule="auto"/>
        <w:rPr>
          <w:sz w:val="26"/>
          <w:szCs w:val="26"/>
        </w:rPr>
      </w:pPr>
    </w:p>
    <w:p w14:paraId="76027D81">
      <w:pPr>
        <w:spacing w:line="300" w:lineRule="auto"/>
        <w:rPr>
          <w:sz w:val="26"/>
          <w:szCs w:val="26"/>
        </w:rPr>
      </w:pPr>
    </w:p>
    <w:p w14:paraId="2C7EB74A">
      <w:pPr>
        <w:spacing w:line="300" w:lineRule="auto"/>
        <w:rPr>
          <w:rFonts w:ascii="Times New Roman" w:hAnsi="Times New Roman" w:eastAsia="Times New Roman" w:cs="Times New Roman"/>
          <w:b/>
          <w:sz w:val="26"/>
          <w:szCs w:val="26"/>
          <w:highlight w:val="white"/>
        </w:rPr>
      </w:pPr>
      <w:r>
        <w:rPr>
          <w:rFonts w:ascii="Times New Roman" w:hAnsi="Times New Roman" w:eastAsia="Times New Roman" w:cs="Times New Roman"/>
          <w:b/>
          <w:sz w:val="26"/>
          <w:szCs w:val="26"/>
          <w:highlight w:val="white"/>
        </w:rPr>
        <w:t xml:space="preserve">    {{ho_ten_upper}}                                              ĐẶNG VĂN PHÚ</w:t>
      </w:r>
      <w:r>
        <w:rPr>
          <w:rFonts w:ascii="Times New Roman" w:hAnsi="Times New Roman" w:eastAsia="Times New Roman" w:cs="Times New Roman"/>
          <w:b/>
          <w:sz w:val="26"/>
          <w:szCs w:val="26"/>
          <w:highlight w:val="white"/>
          <w:lang w:val="vi-VN"/>
        </w:rPr>
        <w:t xml:space="preserve"/>
      </w:r>
      <w:r>
        <w:rPr>
          <w:rFonts w:ascii="Times New Roman" w:hAnsi="Times New Roman" w:eastAsia="Times New Roman" w:cs="Times New Roman"/>
          <w:b/>
          <w:sz w:val="26"/>
          <w:szCs w:val="26"/>
          <w:highlight w:val="white"/>
        </w:rPr>
        <w:t xml:space="preserve"/>
      </w:r>
      <w:r>
        <w:rPr>
          <w:rFonts w:ascii="Times New Roman" w:hAnsi="Times New Roman" w:eastAsia="Times New Roman" w:cs="Times New Roman"/>
          <w:b/>
          <w:sz w:val="26"/>
          <w:szCs w:val="26"/>
        </w:rPr>
        <w:t/>
      </w:r>
    </w:p>
    <w:sectPr>
      <w:foot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等线 Ligh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Wingdings">
    <w:panose1 w:val="05000000000000000000"/>
    <w:charset w:val="4D"/>
    <w:family w:val="decorative"/>
    <w:pitch w:val="default"/>
    <w:sig w:usb0="00000000" w:usb1="00000000" w:usb2="00000000" w:usb3="00000000" w:csb0="8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15F982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7B0" w:themeColor="text2" w:themeTint="99"/>
        <w:spacing w:val="60"/>
        <w:sz w:val="24"/>
        <w:szCs w:val="24"/>
        <w:lang w:val="vi-VN"/>
        <w14:textFill>
          <w14:solidFill>
            <w14:schemeClr w14:val="tx2">
              <w14:lumMod w14:val="60000"/>
              <w14:lumOff w14:val="40000"/>
            </w14:schemeClr>
          </w14:solidFill>
        </w14:textFill>
      </w:rPr>
      <w:t>Trang</w:t>
    </w:r>
    <w:r>
      <w:rPr>
        <w:color w:val="8497B0" w:themeColor="text2" w:themeTint="99"/>
        <w:sz w:val="24"/>
        <w:szCs w:val="24"/>
        <w:lang w:val="vi-VN"/>
        <w14:textFill>
          <w14:solidFill>
            <w14:schemeClr w14:val="tx2">
              <w14:lumMod w14:val="60000"/>
              <w14:lumOff w14:val="40000"/>
            </w14:schemeClr>
          </w14:solidFill>
        </w14:textFill>
      </w:rPr>
      <w:t xml:space="preserve"> </w:t>
    </w:r>
    <w:r>
      <w:rPr>
        <w:color w:val="333F50" w:themeColor="text2" w:themeShade="BF"/>
        <w:sz w:val="24"/>
        <w:szCs w:val="24"/>
      </w:rPr>
      <w:fldChar w:fldCharType="begin"/>
    </w:r>
    <w:r>
      <w:rPr>
        <w:color w:val="333F50" w:themeColor="text2" w:themeShade="BF"/>
        <w:sz w:val="24"/>
        <w:szCs w:val="24"/>
      </w:rPr>
      <w:instrText xml:space="preserve">PAGE   \* MERGEFORMAT</w:instrText>
    </w:r>
    <w:r>
      <w:rPr>
        <w:color w:val="333F50" w:themeColor="text2" w:themeShade="BF"/>
        <w:sz w:val="24"/>
        <w:szCs w:val="24"/>
      </w:rPr>
      <w:fldChar w:fldCharType="separate"/>
    </w:r>
    <w:r>
      <w:rPr>
        <w:color w:val="333F50" w:themeColor="text2" w:themeShade="BF"/>
        <w:sz w:val="24"/>
        <w:szCs w:val="24"/>
        <w:lang w:val="vi-VN"/>
      </w:rPr>
      <w:t>1</w:t>
    </w:r>
    <w:r>
      <w:rPr>
        <w:color w:val="333F50" w:themeColor="text2" w:themeShade="BF"/>
        <w:sz w:val="24"/>
        <w:szCs w:val="24"/>
      </w:rPr>
      <w:fldChar w:fldCharType="end"/>
    </w:r>
    <w:r>
      <w:rPr>
        <w:color w:val="333F50" w:themeColor="text2" w:themeShade="BF"/>
        <w:sz w:val="24"/>
        <w:szCs w:val="24"/>
        <w:lang w:val="vi-VN"/>
      </w:rPr>
      <w:t xml:space="preserve"> | </w:t>
    </w:r>
    <w:r>
      <w:rPr>
        <w:color w:val="333F50" w:themeColor="text2" w:themeShade="BF"/>
        <w:sz w:val="24"/>
        <w:szCs w:val="24"/>
      </w:rPr>
      <w:fldChar w:fldCharType="begin"/>
    </w:r>
    <w:r>
      <w:rPr>
        <w:color w:val="333F50" w:themeColor="text2" w:themeShade="BF"/>
        <w:sz w:val="24"/>
        <w:szCs w:val="24"/>
      </w:rPr>
      <w:instrText xml:space="preserve">NUMPAGES  \* Arabic  \* MERGEFORMAT</w:instrText>
    </w:r>
    <w:r>
      <w:rPr>
        <w:color w:val="333F50" w:themeColor="text2" w:themeShade="BF"/>
        <w:sz w:val="24"/>
        <w:szCs w:val="24"/>
      </w:rPr>
      <w:fldChar w:fldCharType="separate"/>
    </w:r>
    <w:r>
      <w:rPr>
        <w:color w:val="333F50" w:themeColor="text2" w:themeShade="BF"/>
        <w:sz w:val="24"/>
        <w:szCs w:val="24"/>
        <w:lang w:val="vi-VN"/>
      </w:rPr>
      <w:t>1</w:t>
    </w:r>
    <w:r>
      <w:rPr>
        <w:color w:val="333F50" w:themeColor="text2" w:themeShade="BF"/>
        <w:sz w:val="24"/>
        <w:szCs w:val="24"/>
      </w:rPr>
      <w:fldChar w:fldCharType="end"/>
    </w:r>
  </w:p>
  <w:p w14:paraId="16204D04">
    <w:pPr>
      <w:pStyle w:val="1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250D95"/>
    <w:multiLevelType w:val="multilevel"/>
    <w:tmpl w:val="1F250D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6C996CE5"/>
    <w:multiLevelType w:val="multilevel"/>
    <w:tmpl w:val="6C996C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3D54"/>
    <w:rsid w:val="000654F0"/>
    <w:rsid w:val="00090CC4"/>
    <w:rsid w:val="00110507"/>
    <w:rsid w:val="001B57B5"/>
    <w:rsid w:val="001E5917"/>
    <w:rsid w:val="002143ED"/>
    <w:rsid w:val="00290E58"/>
    <w:rsid w:val="002D1336"/>
    <w:rsid w:val="00313041"/>
    <w:rsid w:val="00335D52"/>
    <w:rsid w:val="00350996"/>
    <w:rsid w:val="003B25D9"/>
    <w:rsid w:val="00435F07"/>
    <w:rsid w:val="00481158"/>
    <w:rsid w:val="0049540F"/>
    <w:rsid w:val="005109BD"/>
    <w:rsid w:val="00545873"/>
    <w:rsid w:val="00553F3E"/>
    <w:rsid w:val="005A3A8F"/>
    <w:rsid w:val="005D7A6E"/>
    <w:rsid w:val="00642012"/>
    <w:rsid w:val="00752109"/>
    <w:rsid w:val="007616EE"/>
    <w:rsid w:val="00773D54"/>
    <w:rsid w:val="007B0CDB"/>
    <w:rsid w:val="007E5932"/>
    <w:rsid w:val="008304C4"/>
    <w:rsid w:val="0085388B"/>
    <w:rsid w:val="00903F19"/>
    <w:rsid w:val="009334CB"/>
    <w:rsid w:val="00942A9F"/>
    <w:rsid w:val="00956E53"/>
    <w:rsid w:val="009A2DE0"/>
    <w:rsid w:val="009C08DD"/>
    <w:rsid w:val="00A15084"/>
    <w:rsid w:val="00A22145"/>
    <w:rsid w:val="00A37AA0"/>
    <w:rsid w:val="00A712EB"/>
    <w:rsid w:val="00A82D81"/>
    <w:rsid w:val="00AC6603"/>
    <w:rsid w:val="00AE64AB"/>
    <w:rsid w:val="00B033FE"/>
    <w:rsid w:val="00B15DDE"/>
    <w:rsid w:val="00B41D7C"/>
    <w:rsid w:val="00B73F2D"/>
    <w:rsid w:val="00B863B6"/>
    <w:rsid w:val="00B87304"/>
    <w:rsid w:val="00B95D8A"/>
    <w:rsid w:val="00BE7E59"/>
    <w:rsid w:val="00C37CA6"/>
    <w:rsid w:val="00C8665F"/>
    <w:rsid w:val="00D0267B"/>
    <w:rsid w:val="00D6413C"/>
    <w:rsid w:val="00D66CB6"/>
    <w:rsid w:val="00D80055"/>
    <w:rsid w:val="00E17A36"/>
    <w:rsid w:val="00E305ED"/>
    <w:rsid w:val="00E35200"/>
    <w:rsid w:val="00E35C89"/>
    <w:rsid w:val="00E76692"/>
    <w:rsid w:val="00E96977"/>
    <w:rsid w:val="00EE6B29"/>
    <w:rsid w:val="00F614FD"/>
    <w:rsid w:val="00F82AF8"/>
    <w:rsid w:val="00FB376A"/>
    <w:rsid w:val="00FC5C4D"/>
    <w:rsid w:val="2E6F2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E75B6" w:themeColor="accent1" w:themeShade="BF"/>
      <w:sz w:val="40"/>
      <w:szCs w:val="40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E75B6" w:themeColor="accent1" w:themeShade="BF"/>
      <w:sz w:val="28"/>
      <w:szCs w:val="28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5B6" w:themeColor="accent1" w:themeShade="BF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E75B6" w:themeColor="accent1" w:themeShade="BF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FollowedHyperlink"/>
    <w:basedOn w:val="11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14">
    <w:name w:val="footer"/>
    <w:basedOn w:val="1"/>
    <w:link w:val="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5">
    <w:name w:val="head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6">
    <w:name w:val="Hyperlink"/>
    <w:basedOn w:val="11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7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paragraph" w:styleId="18">
    <w:name w:val="Subtitle"/>
    <w:basedOn w:val="1"/>
    <w:next w:val="1"/>
    <w:link w:val="30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9">
    <w:name w:val="Title"/>
    <w:basedOn w:val="1"/>
    <w:next w:val="1"/>
    <w:link w:val="29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0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E75B6" w:themeColor="accent1" w:themeShade="BF"/>
      <w:sz w:val="40"/>
      <w:szCs w:val="40"/>
    </w:rPr>
  </w:style>
  <w:style w:type="character" w:customStyle="1" w:styleId="21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character" w:customStyle="1" w:styleId="22">
    <w:name w:val="Heading 3 Char"/>
    <w:basedOn w:val="11"/>
    <w:link w:val="4"/>
    <w:semiHidden/>
    <w:uiPriority w:val="9"/>
    <w:rPr>
      <w:rFonts w:eastAsiaTheme="majorEastAsia" w:cstheme="majorBidi"/>
      <w:color w:val="2E75B6" w:themeColor="accent1" w:themeShade="BF"/>
      <w:sz w:val="28"/>
      <w:szCs w:val="28"/>
    </w:rPr>
  </w:style>
  <w:style w:type="character" w:customStyle="1" w:styleId="23">
    <w:name w:val="Heading 4 Char"/>
    <w:basedOn w:val="11"/>
    <w:link w:val="5"/>
    <w:semiHidden/>
    <w:uiPriority w:val="9"/>
    <w:rPr>
      <w:rFonts w:eastAsiaTheme="majorEastAsia" w:cstheme="majorBidi"/>
      <w:i/>
      <w:iCs/>
      <w:color w:val="2E75B6" w:themeColor="accent1" w:themeShade="BF"/>
    </w:rPr>
  </w:style>
  <w:style w:type="character" w:customStyle="1" w:styleId="24">
    <w:name w:val="Heading 5 Char"/>
    <w:basedOn w:val="11"/>
    <w:link w:val="6"/>
    <w:semiHidden/>
    <w:uiPriority w:val="9"/>
    <w:rPr>
      <w:rFonts w:eastAsiaTheme="majorEastAsia" w:cstheme="majorBidi"/>
      <w:color w:val="2E75B6" w:themeColor="accent1" w:themeShade="BF"/>
    </w:rPr>
  </w:style>
  <w:style w:type="character" w:customStyle="1" w:styleId="25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Title Char"/>
    <w:basedOn w:val="11"/>
    <w:link w:val="19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Subtitle Char"/>
    <w:basedOn w:val="11"/>
    <w:link w:val="18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Quote Char"/>
    <w:basedOn w:val="11"/>
    <w:link w:val="31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"/>
    <w:basedOn w:val="11"/>
    <w:qFormat/>
    <w:uiPriority w:val="21"/>
    <w:rPr>
      <w:i/>
      <w:iCs/>
      <w:color w:val="2E75B6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2E75B5" w:themeColor="accent1" w:themeShade="BF" w:sz="4" w:space="10"/>
        <w:bottom w:val="single" w:color="2E75B5" w:themeColor="accent1" w:themeShade="BF" w:sz="4" w:space="10"/>
      </w:pBdr>
      <w:spacing w:before="360" w:after="360"/>
      <w:ind w:left="864" w:right="864"/>
      <w:jc w:val="center"/>
    </w:pPr>
    <w:rPr>
      <w:i/>
      <w:iCs/>
      <w:color w:val="2E75B6" w:themeColor="accent1" w:themeShade="BF"/>
    </w:rPr>
  </w:style>
  <w:style w:type="character" w:customStyle="1" w:styleId="36">
    <w:name w:val="Intense Quote Char"/>
    <w:basedOn w:val="11"/>
    <w:link w:val="35"/>
    <w:uiPriority w:val="30"/>
    <w:rPr>
      <w:i/>
      <w:iCs/>
      <w:color w:val="2E75B6" w:themeColor="accent1" w:themeShade="BF"/>
    </w:rPr>
  </w:style>
  <w:style w:type="character" w:customStyle="1" w:styleId="37">
    <w:name w:val="Intense Reference"/>
    <w:basedOn w:val="11"/>
    <w:qFormat/>
    <w:uiPriority w:val="32"/>
    <w:rPr>
      <w:b/>
      <w:bCs/>
      <w:smallCaps/>
      <w:color w:val="2E75B6" w:themeColor="accent1" w:themeShade="BF"/>
      <w:spacing w:val="5"/>
    </w:rPr>
  </w:style>
  <w:style w:type="character" w:customStyle="1" w:styleId="38">
    <w:name w:val="Header Char"/>
    <w:basedOn w:val="11"/>
    <w:link w:val="15"/>
    <w:uiPriority w:val="99"/>
  </w:style>
  <w:style w:type="character" w:customStyle="1" w:styleId="39">
    <w:name w:val="Footer Char"/>
    <w:basedOn w:val="11"/>
    <w:link w:val="14"/>
    <w:uiPriority w:val="99"/>
  </w:style>
  <w:style w:type="character" w:customStyle="1" w:styleId="40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321</Words>
  <Characters>1832</Characters>
  <Lines>15</Lines>
  <Paragraphs>4</Paragraphs>
  <TotalTime>1</TotalTime>
  <ScaleCrop>false</ScaleCrop>
  <LinksUpToDate>false</LinksUpToDate>
  <CharactersWithSpaces>2149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2026-02-02T19:12:00Z</dcterms:created>
  <dc:creator>Brand Feaer</dc:creator>
  <cp:lastModifiedBy>Giang</cp:lastModifiedBy>
  <dcterms:modified xsi:type="dcterms:W3CDTF">2026-02-06T16:56:15Z</dcterms:modified>
  <dc:title>BBNT HĐ Số 2711/HĐLEONARDO-2024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D682FA233974A54EBFBA8569ACF70845_42</vt:lpwstr>
  </property>
</Properties>
</file>