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Доверенность на получение документов</w:t>
      </w:r>
    </w:p>
    <w:p>
      <w:r>
        <w:t>Место: [Место составления]. Дата: [Дата документа].</w:t>
      </w:r>
    </w:p>
    <w:p>
      <w:r>
        <w:t>Я, [Доверитель], [Реквизиты первой стороны], уполномочиваю представителя: [Представитель], [Реквизиты второй стороны].</w:t>
      </w:r>
    </w:p>
    <w:p>
      <w:pPr>
        <w:pStyle w:val="Heading1"/>
      </w:pPr>
      <w:r>
        <w:t>Полномочия</w:t>
      </w:r>
    </w:p>
    <w:p>
      <w:r>
        <w:t>Место исполнения: [Где получать документы]. Получаемые документы: [Какие документы получать].</w:t>
      </w:r>
    </w:p>
    <w:p>
      <w:r>
        <w:t>Сопутствующие действия: [Сопутствующие полномочия].</w:t>
      </w:r>
    </w:p>
    <w:p>
      <w:pPr>
        <w:pStyle w:val="Heading1"/>
      </w:pPr>
      <w:r>
        <w:t>Срок и ограничения</w:t>
      </w:r>
    </w:p>
    <w:p>
      <w:r>
        <w:t>Доверенность действует до [Дата окончания полномочий], без права передоверия. Полномочия ограничены получением указанных документов и сопутствующими действиями. Дата выдачи приведена в начале документа; без неё доверенность недействительна.</w:t>
      </w:r>
    </w:p>
    <w:p>
      <w:r>
        <w:t>Доверитель ____________________ / [Доверитель] /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Доверенность на получение документов</dc:title>
  <dc:subject>Простая письменная доверенность физлица на получение перечисленных документов. Не даёт права распоряжаться недвижимостью, деньгами или вести дело в суде. У принимающей организации могут быть специальные требования.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