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94" w:rsidRPr="00874C93" w:rsidRDefault="00365494" w:rsidP="00365494">
      <w:pPr>
        <w:pStyle w:val="NormalWeb"/>
        <w:shd w:val="clear" w:color="auto" w:fill="FFFFFF"/>
        <w:spacing w:before="0" w:beforeAutospacing="0" w:after="0" w:afterAutospacing="0"/>
        <w:ind w:left="720" w:hanging="720"/>
        <w:jc w:val="center"/>
        <w:rPr>
          <w:rFonts w:ascii="Arial" w:hAnsi="Arial" w:cs="Arial"/>
          <w:b/>
          <w:color w:val="2E74B5" w:themeColor="accent1" w:themeShade="BF"/>
          <w:sz w:val="44"/>
          <w:szCs w:val="44"/>
        </w:rPr>
      </w:pPr>
      <w:r w:rsidRPr="00874C93">
        <w:rPr>
          <w:rFonts w:ascii="Arial" w:hAnsi="Arial" w:cs="Arial"/>
          <w:b/>
          <w:color w:val="2E74B5" w:themeColor="accent1" w:themeShade="BF"/>
          <w:sz w:val="44"/>
          <w:szCs w:val="44"/>
        </w:rPr>
        <w:t>Aplicación WEB (HTML)</w:t>
      </w:r>
    </w:p>
    <w:p w:rsidR="00441B76" w:rsidRDefault="00441B76" w:rsidP="00365494">
      <w:pPr>
        <w:pStyle w:val="NormalWeb"/>
        <w:shd w:val="clear" w:color="auto" w:fill="FFFFFF"/>
        <w:spacing w:before="0" w:beforeAutospacing="0" w:after="0" w:afterAutospacing="0"/>
        <w:ind w:left="720" w:hanging="720"/>
        <w:jc w:val="center"/>
        <w:rPr>
          <w:rFonts w:ascii="Arial" w:hAnsi="Arial" w:cs="Arial"/>
          <w:b/>
          <w:color w:val="292A25"/>
          <w:sz w:val="32"/>
          <w:szCs w:val="32"/>
        </w:rPr>
      </w:pPr>
    </w:p>
    <w:p w:rsidR="00441B76" w:rsidRPr="00874C93" w:rsidRDefault="00874C93" w:rsidP="00441B76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b/>
          <w:color w:val="292A25"/>
          <w:sz w:val="32"/>
          <w:szCs w:val="32"/>
        </w:rPr>
      </w:pPr>
      <w:r>
        <w:rPr>
          <w:rFonts w:ascii="Arial" w:hAnsi="Arial" w:cs="Arial"/>
          <w:b/>
          <w:color w:val="292A25"/>
          <w:sz w:val="32"/>
          <w:szCs w:val="32"/>
        </w:rPr>
        <w:t>¿</w:t>
      </w:r>
      <w:r w:rsidR="00441B76" w:rsidRPr="00874C93">
        <w:rPr>
          <w:rFonts w:ascii="Arial" w:hAnsi="Arial" w:cs="Arial"/>
          <w:b/>
          <w:color w:val="292A25"/>
          <w:sz w:val="32"/>
          <w:szCs w:val="32"/>
        </w:rPr>
        <w:t>Qué es una aplicación web</w:t>
      </w:r>
      <w:r>
        <w:rPr>
          <w:rFonts w:ascii="Arial" w:hAnsi="Arial" w:cs="Arial"/>
          <w:b/>
          <w:color w:val="292A25"/>
          <w:sz w:val="32"/>
          <w:szCs w:val="32"/>
        </w:rPr>
        <w:t>?</w:t>
      </w:r>
    </w:p>
    <w:p w:rsidR="00441B76" w:rsidRDefault="00441B76" w:rsidP="00441B76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 xml:space="preserve">Es un servicio web que se aloja en un servidor y tiene </w:t>
      </w:r>
      <w:r w:rsidR="00D81E63">
        <w:rPr>
          <w:rFonts w:ascii="Arial" w:hAnsi="Arial" w:cs="Arial"/>
          <w:color w:val="292A25"/>
          <w:sz w:val="32"/>
          <w:szCs w:val="32"/>
        </w:rPr>
        <w:t>mú</w:t>
      </w:r>
      <w:r>
        <w:rPr>
          <w:rFonts w:ascii="Arial" w:hAnsi="Arial" w:cs="Arial"/>
          <w:color w:val="292A25"/>
          <w:sz w:val="32"/>
          <w:szCs w:val="32"/>
        </w:rPr>
        <w:t>ltiples beneficios e interacciones con los usuarios.</w:t>
      </w:r>
    </w:p>
    <w:p w:rsidR="00441B76" w:rsidRPr="00441B76" w:rsidRDefault="00441B76" w:rsidP="00441B76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color w:val="292A25"/>
          <w:sz w:val="32"/>
          <w:szCs w:val="32"/>
        </w:rPr>
      </w:pPr>
    </w:p>
    <w:p w:rsidR="00441B76" w:rsidRPr="00874C93" w:rsidRDefault="00EA2D1A" w:rsidP="00874C93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b/>
          <w:color w:val="292A25"/>
          <w:sz w:val="32"/>
          <w:szCs w:val="32"/>
        </w:rPr>
      </w:pPr>
      <w:r>
        <w:rPr>
          <w:rFonts w:ascii="Arial" w:hAnsi="Arial" w:cs="Arial"/>
          <w:b/>
          <w:color w:val="292A25"/>
          <w:sz w:val="32"/>
          <w:szCs w:val="32"/>
        </w:rPr>
        <w:t>Características</w:t>
      </w:r>
    </w:p>
    <w:p w:rsidR="00441B76" w:rsidRDefault="00441B76" w:rsidP="00441B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 w:rsidRPr="00365494">
        <w:rPr>
          <w:rFonts w:ascii="Arial" w:hAnsi="Arial" w:cs="Arial"/>
          <w:color w:val="292A25"/>
          <w:sz w:val="32"/>
          <w:szCs w:val="32"/>
        </w:rPr>
        <w:t>Una de las principales ventajas es su </w:t>
      </w:r>
      <w:r w:rsidR="00EA2D1A">
        <w:rPr>
          <w:rStyle w:val="Strong"/>
          <w:rFonts w:ascii="Arial" w:hAnsi="Arial" w:cs="Arial"/>
          <w:color w:val="292A25"/>
          <w:sz w:val="32"/>
          <w:szCs w:val="32"/>
          <w:bdr w:val="none" w:sz="0" w:space="0" w:color="auto" w:frame="1"/>
        </w:rPr>
        <w:t>vesrsatilidad</w:t>
      </w:r>
      <w:r w:rsidRPr="00365494">
        <w:rPr>
          <w:rFonts w:ascii="Arial" w:hAnsi="Arial" w:cs="Arial"/>
          <w:color w:val="292A25"/>
          <w:sz w:val="32"/>
          <w:szCs w:val="32"/>
        </w:rPr>
        <w:t>, ya que únicamente se necesita un navegador actualizado para hacer funcionar la aplicación web.  Además, tiene una mayor compatibilidad que las aplicaciones nativas ya que no es necesario instalar nada y es multiplataforma.</w:t>
      </w:r>
    </w:p>
    <w:p w:rsidR="00441B76" w:rsidRDefault="004A1941" w:rsidP="00441B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Carga y visualización de múltiples formatos de archivo(PDF, Video, Imágenes, Audio, Imágenes 360°, Excel, Powerpoint, Word…)</w:t>
      </w:r>
    </w:p>
    <w:p w:rsidR="004A1941" w:rsidRDefault="004A1941" w:rsidP="00441B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Actualización de la información en tiempo real.</w:t>
      </w:r>
    </w:p>
    <w:p w:rsidR="004A1941" w:rsidRDefault="004A1941" w:rsidP="00441B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Seguridad del contenido de la aplicación web.</w:t>
      </w:r>
    </w:p>
    <w:p w:rsidR="004A1941" w:rsidRDefault="004A1941" w:rsidP="00441B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Sistema de Login de usuario.</w:t>
      </w:r>
    </w:p>
    <w:p w:rsidR="004A1941" w:rsidRDefault="004A1941" w:rsidP="00441B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Personalización a la necesidad de cada proyecto.</w:t>
      </w:r>
    </w:p>
    <w:p w:rsidR="00D81E63" w:rsidRDefault="00D81E63" w:rsidP="00D81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</w:p>
    <w:p w:rsidR="00D81E63" w:rsidRPr="00874C93" w:rsidRDefault="00D81E63" w:rsidP="00874C93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b/>
          <w:color w:val="292A25"/>
          <w:sz w:val="32"/>
          <w:szCs w:val="32"/>
        </w:rPr>
      </w:pPr>
      <w:r w:rsidRPr="00874C93">
        <w:rPr>
          <w:rFonts w:ascii="Arial" w:hAnsi="Arial" w:cs="Arial"/>
          <w:b/>
          <w:color w:val="292A25"/>
          <w:sz w:val="32"/>
          <w:szCs w:val="32"/>
        </w:rPr>
        <w:t>Beneficios</w:t>
      </w:r>
    </w:p>
    <w:p w:rsidR="00D81E63" w:rsidRDefault="00D81E63" w:rsidP="00D81E6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Interacción de los usuarios finales con los m</w:t>
      </w:r>
      <w:r w:rsidR="00F512C2">
        <w:rPr>
          <w:rFonts w:ascii="Arial" w:hAnsi="Arial" w:cs="Arial"/>
          <w:color w:val="292A25"/>
          <w:sz w:val="32"/>
          <w:szCs w:val="32"/>
        </w:rPr>
        <w:t>ateriales finales:</w:t>
      </w:r>
    </w:p>
    <w:p w:rsidR="00F512C2" w:rsidRDefault="00F512C2" w:rsidP="00F512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Materiales 3d</w:t>
      </w:r>
    </w:p>
    <w:p w:rsidR="00F512C2" w:rsidRDefault="00F512C2" w:rsidP="00F512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PDF</w:t>
      </w:r>
    </w:p>
    <w:p w:rsidR="00F512C2" w:rsidRDefault="00F512C2" w:rsidP="00F512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Imágenes 360°</w:t>
      </w:r>
    </w:p>
    <w:p w:rsidR="00F512C2" w:rsidRDefault="00F512C2" w:rsidP="00F512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Videojuegos</w:t>
      </w:r>
    </w:p>
    <w:p w:rsidR="00F512C2" w:rsidRDefault="00F512C2" w:rsidP="00F512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Videos interactivos</w:t>
      </w:r>
    </w:p>
    <w:p w:rsidR="00F512C2" w:rsidRDefault="00F512C2" w:rsidP="00F512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Entre otros</w:t>
      </w:r>
    </w:p>
    <w:p w:rsidR="00F512C2" w:rsidRDefault="00F512C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Compartir archivos de manera rápida y segura</w:t>
      </w:r>
    </w:p>
    <w:p w:rsidR="00F512C2" w:rsidRDefault="00F512C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Medición de satisfacción de los materiales mediante encuestas</w:t>
      </w:r>
    </w:p>
    <w:p w:rsidR="00F512C2" w:rsidRDefault="00F512C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Implementación de Login de usuario para mayor seguridad del contenido de la aplicación.</w:t>
      </w:r>
    </w:p>
    <w:p w:rsidR="00F512C2" w:rsidRDefault="00F512C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lastRenderedPageBreak/>
        <w:t>Al ser responsivo nos permite la visualización desde cualquier dispositivo(PC, smarthphone, tablet)</w:t>
      </w:r>
    </w:p>
    <w:p w:rsidR="00F512C2" w:rsidRDefault="00F512C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Los materiales pueden incluir animaciones(texto e imagen)</w:t>
      </w:r>
    </w:p>
    <w:p w:rsidR="00F512C2" w:rsidRDefault="00F512C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Los usuarios pueden consultar la información en cualquier momento, mientras la aplicación esté publicada.</w:t>
      </w:r>
    </w:p>
    <w:p w:rsidR="00F512C2" w:rsidRDefault="00F512C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Gran capacidad de alacenamiento.</w:t>
      </w:r>
    </w:p>
    <w:p w:rsidR="00F512C2" w:rsidRDefault="00F512C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Capacidad de ampliar la variedad de entregables.</w:t>
      </w:r>
    </w:p>
    <w:p w:rsidR="00F512C2" w:rsidRDefault="00F512C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Implementación de plantillas para optimizar tiempos de producción y entrega.</w:t>
      </w:r>
    </w:p>
    <w:p w:rsidR="00F512C2" w:rsidRDefault="004B6E9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No depender de terceros para la publicación o actualización de la información.</w:t>
      </w:r>
    </w:p>
    <w:p w:rsidR="004B6E92" w:rsidRDefault="004B6E92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Corrección en tiempo real de la información, en caso de ser necesario.</w:t>
      </w:r>
    </w:p>
    <w:p w:rsidR="006D3144" w:rsidRDefault="006D3144" w:rsidP="00F512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Reproducción de videos en alta calidad, ya que los videos los reproducirá el usuario desde su dispositivo.</w:t>
      </w:r>
    </w:p>
    <w:p w:rsidR="00364B62" w:rsidRDefault="00364B62" w:rsidP="00441B76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color w:val="292A25"/>
          <w:sz w:val="32"/>
          <w:szCs w:val="32"/>
        </w:rPr>
      </w:pPr>
    </w:p>
    <w:p w:rsidR="006D3144" w:rsidRPr="00874C93" w:rsidRDefault="006D3144" w:rsidP="00441B76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b/>
          <w:color w:val="292A25"/>
          <w:sz w:val="32"/>
          <w:szCs w:val="32"/>
        </w:rPr>
      </w:pPr>
      <w:bookmarkStart w:id="0" w:name="_GoBack"/>
      <w:r w:rsidRPr="00874C93">
        <w:rPr>
          <w:rFonts w:ascii="Arial" w:hAnsi="Arial" w:cs="Arial"/>
          <w:b/>
          <w:color w:val="292A25"/>
          <w:sz w:val="32"/>
          <w:szCs w:val="32"/>
        </w:rPr>
        <w:t>Impactos de la aplicación web</w:t>
      </w:r>
    </w:p>
    <w:bookmarkEnd w:id="0"/>
    <w:p w:rsidR="006D3144" w:rsidRDefault="006D3144" w:rsidP="006D31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Adaptación e implementación de acuerdo a los nuevos mercados</w:t>
      </w:r>
    </w:p>
    <w:p w:rsidR="006D3144" w:rsidRDefault="006D3144" w:rsidP="006D31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En los webinar se tendrá un mejor control de la información</w:t>
      </w:r>
    </w:p>
    <w:p w:rsidR="006D3144" w:rsidRDefault="006D3144" w:rsidP="006D31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Mejora en la experiencia de usuario al interactuar con la aplicación</w:t>
      </w:r>
    </w:p>
    <w:p w:rsidR="00874C93" w:rsidRDefault="00874C93" w:rsidP="006D31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 centrarnos </w:t>
      </w:r>
      <w:r w:rsidRPr="00E2744E">
        <w:rPr>
          <w:rFonts w:ascii="Arial" w:hAnsi="Arial" w:cs="Arial"/>
          <w:sz w:val="32"/>
          <w:szCs w:val="32"/>
        </w:rPr>
        <w:t>en la experienc</w:t>
      </w:r>
      <w:r>
        <w:rPr>
          <w:rFonts w:ascii="Arial" w:hAnsi="Arial" w:cs="Arial"/>
          <w:sz w:val="32"/>
          <w:szCs w:val="32"/>
        </w:rPr>
        <w:t>ia de</w:t>
      </w:r>
      <w:r>
        <w:rPr>
          <w:rFonts w:ascii="Arial" w:hAnsi="Arial" w:cs="Arial"/>
          <w:sz w:val="32"/>
          <w:szCs w:val="32"/>
        </w:rPr>
        <w:t xml:space="preserve"> usuario,</w:t>
      </w:r>
      <w:r>
        <w:rPr>
          <w:rFonts w:ascii="Arial" w:hAnsi="Arial" w:cs="Arial"/>
          <w:sz w:val="32"/>
          <w:szCs w:val="32"/>
        </w:rPr>
        <w:t xml:space="preserve"> refleja</w:t>
      </w:r>
      <w:r w:rsidRPr="00E2744E">
        <w:rPr>
          <w:rFonts w:ascii="Arial" w:hAnsi="Arial" w:cs="Arial"/>
          <w:sz w:val="32"/>
          <w:szCs w:val="32"/>
        </w:rPr>
        <w:t xml:space="preserve"> una mejora en el aprendizaje de conceptos largos o complicados.</w:t>
      </w:r>
      <w:r>
        <w:rPr>
          <w:rFonts w:ascii="Arial" w:hAnsi="Arial" w:cs="Arial"/>
          <w:sz w:val="32"/>
          <w:szCs w:val="32"/>
        </w:rPr>
        <w:t xml:space="preserve"> Al tener una gran variedad de interacciones el usuario disfrutará el recorrido de la aplicación.</w:t>
      </w:r>
    </w:p>
    <w:p w:rsidR="006D3144" w:rsidRDefault="006D3144" w:rsidP="006D31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A25"/>
          <w:sz w:val="32"/>
          <w:szCs w:val="32"/>
        </w:rPr>
      </w:pPr>
    </w:p>
    <w:p w:rsidR="006D3144" w:rsidRPr="00874C93" w:rsidRDefault="006D3144" w:rsidP="00441B76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b/>
          <w:color w:val="292A25"/>
          <w:sz w:val="32"/>
          <w:szCs w:val="32"/>
        </w:rPr>
      </w:pPr>
      <w:r w:rsidRPr="00874C93">
        <w:rPr>
          <w:rFonts w:ascii="Arial" w:hAnsi="Arial" w:cs="Arial"/>
          <w:b/>
          <w:color w:val="292A25"/>
          <w:sz w:val="32"/>
          <w:szCs w:val="32"/>
        </w:rPr>
        <w:t>Requisitos</w:t>
      </w:r>
    </w:p>
    <w:p w:rsidR="008C5E4B" w:rsidRDefault="006D3144" w:rsidP="006D31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 xml:space="preserve">Conocimiento en HTML, CSS, Javascript, </w:t>
      </w:r>
      <w:r w:rsidR="008C5E4B">
        <w:rPr>
          <w:rFonts w:ascii="Arial" w:hAnsi="Arial" w:cs="Arial"/>
          <w:color w:val="292A25"/>
          <w:sz w:val="32"/>
          <w:szCs w:val="32"/>
        </w:rPr>
        <w:t>Bootstrap, Jquery, PHP, MySQL.</w:t>
      </w:r>
    </w:p>
    <w:p w:rsidR="00874C93" w:rsidRPr="00874C93" w:rsidRDefault="008C5E4B" w:rsidP="001B020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 w:rsidRPr="00874C93">
        <w:rPr>
          <w:rFonts w:ascii="Arial" w:hAnsi="Arial" w:cs="Arial"/>
          <w:color w:val="292A25"/>
          <w:sz w:val="32"/>
          <w:szCs w:val="32"/>
        </w:rPr>
        <w:t>Para la creación de la aplicación no se necesita software adicional; para algunos de los materiales 3d, se necesita software especializado para la creación y manipulación de éstos mismos.</w:t>
      </w:r>
    </w:p>
    <w:p w:rsidR="006D3144" w:rsidRDefault="008C5E4B" w:rsidP="006D31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lastRenderedPageBreak/>
        <w:t xml:space="preserve">Host (Iincluye servidor y base de datos) </w:t>
      </w:r>
    </w:p>
    <w:p w:rsidR="006D3144" w:rsidRDefault="006D3144" w:rsidP="00441B76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Arial" w:hAnsi="Arial" w:cs="Arial"/>
          <w:color w:val="292A25"/>
          <w:sz w:val="32"/>
          <w:szCs w:val="32"/>
        </w:rPr>
      </w:pPr>
    </w:p>
    <w:p w:rsidR="00364B62" w:rsidRDefault="00364B62" w:rsidP="00874C93">
      <w:pPr>
        <w:pStyle w:val="NormalWeb"/>
        <w:shd w:val="clear" w:color="auto" w:fill="FFFFFF"/>
        <w:spacing w:before="0" w:beforeAutospacing="0" w:after="0" w:afterAutospacing="0"/>
        <w:ind w:left="2160" w:hanging="72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Qué es un Host:</w:t>
      </w:r>
    </w:p>
    <w:p w:rsidR="00365494" w:rsidRDefault="00364B62" w:rsidP="00874C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92A25"/>
          <w:sz w:val="32"/>
          <w:szCs w:val="32"/>
        </w:rPr>
      </w:pPr>
      <w:r w:rsidRPr="00364B62">
        <w:rPr>
          <w:rFonts w:ascii="Arial" w:hAnsi="Arial" w:cs="Arial"/>
          <w:color w:val="292A25"/>
          <w:sz w:val="32"/>
          <w:szCs w:val="32"/>
        </w:rPr>
        <w:t>Es un anfitrión que provee</w:t>
      </w:r>
      <w:r w:rsidRPr="00364B62">
        <w:rPr>
          <w:rFonts w:ascii="Arial" w:hAnsi="Arial" w:cs="Arial"/>
          <w:color w:val="292A25"/>
          <w:sz w:val="32"/>
          <w:szCs w:val="32"/>
        </w:rPr>
        <w:t xml:space="preserve"> y utilizan servicios de </w:t>
      </w:r>
      <w:r w:rsidRPr="00364B62">
        <w:rPr>
          <w:rFonts w:ascii="Arial" w:hAnsi="Arial" w:cs="Arial"/>
          <w:color w:val="292A25"/>
          <w:sz w:val="32"/>
          <w:szCs w:val="32"/>
        </w:rPr>
        <w:t>la red para alojar servicios web a través de servidores</w:t>
      </w:r>
      <w:r w:rsidRPr="00364B62">
        <w:rPr>
          <w:rFonts w:ascii="Arial" w:hAnsi="Arial" w:cs="Arial"/>
          <w:color w:val="292A25"/>
          <w:sz w:val="32"/>
          <w:szCs w:val="32"/>
        </w:rPr>
        <w:t>.Los anfitriones ofrecen servicios de </w:t>
      </w:r>
      <w:hyperlink r:id="rId9" w:tooltip="Transferencia de archivos" w:history="1">
        <w:r w:rsidRPr="00364B62">
          <w:rPr>
            <w:color w:val="292A25"/>
            <w:sz w:val="32"/>
            <w:szCs w:val="32"/>
          </w:rPr>
          <w:t>transferencia de archivos</w:t>
        </w:r>
      </w:hyperlink>
      <w:r w:rsidRPr="00364B62">
        <w:rPr>
          <w:rFonts w:ascii="Arial" w:hAnsi="Arial" w:cs="Arial"/>
          <w:color w:val="292A25"/>
          <w:sz w:val="32"/>
          <w:szCs w:val="32"/>
        </w:rPr>
        <w:t>, conexión remota, servidores de </w:t>
      </w:r>
      <w:hyperlink r:id="rId10" w:tooltip="Base de datos" w:history="1">
        <w:r w:rsidRPr="00364B62">
          <w:rPr>
            <w:color w:val="292A25"/>
            <w:sz w:val="32"/>
            <w:szCs w:val="32"/>
          </w:rPr>
          <w:t>base de datos</w:t>
        </w:r>
      </w:hyperlink>
      <w:r w:rsidRPr="00364B62">
        <w:rPr>
          <w:rFonts w:ascii="Arial" w:hAnsi="Arial" w:cs="Arial"/>
          <w:color w:val="292A25"/>
          <w:sz w:val="32"/>
          <w:szCs w:val="32"/>
        </w:rPr>
        <w:t>, </w:t>
      </w:r>
      <w:hyperlink r:id="rId11" w:tooltip="Servidor web" w:history="1">
        <w:r w:rsidRPr="00364B62">
          <w:rPr>
            <w:color w:val="292A25"/>
            <w:sz w:val="32"/>
            <w:szCs w:val="32"/>
          </w:rPr>
          <w:t>servidores web</w:t>
        </w:r>
      </w:hyperlink>
      <w:r w:rsidRPr="00364B62">
        <w:rPr>
          <w:rFonts w:ascii="Arial" w:hAnsi="Arial" w:cs="Arial"/>
          <w:color w:val="292A25"/>
          <w:sz w:val="32"/>
          <w:szCs w:val="32"/>
        </w:rPr>
        <w:t>, etc.</w:t>
      </w:r>
    </w:p>
    <w:p w:rsidR="00364B62" w:rsidRDefault="00364B62" w:rsidP="00A867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</w:p>
    <w:p w:rsidR="00364B62" w:rsidRDefault="00364B62" w:rsidP="00874C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>Alternativas</w:t>
      </w:r>
    </w:p>
    <w:p w:rsidR="00364B62" w:rsidRPr="00874C93" w:rsidRDefault="00364B62" w:rsidP="00874C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92A25"/>
          <w:sz w:val="32"/>
          <w:szCs w:val="32"/>
        </w:rPr>
      </w:pPr>
      <w:r w:rsidRPr="00874C93">
        <w:rPr>
          <w:rFonts w:ascii="Arial" w:hAnsi="Arial" w:cs="Arial"/>
          <w:color w:val="292A25"/>
          <w:sz w:val="32"/>
          <w:szCs w:val="32"/>
        </w:rPr>
        <w:t>blueHost, HostGator, Hostinger, Ionos, A2Hosting y GoDaddy (entre otros).</w:t>
      </w:r>
    </w:p>
    <w:p w:rsidR="00364B62" w:rsidRPr="00874C93" w:rsidRDefault="00364B62" w:rsidP="00874C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92A25"/>
          <w:sz w:val="32"/>
          <w:szCs w:val="32"/>
        </w:rPr>
      </w:pPr>
    </w:p>
    <w:p w:rsidR="00364B62" w:rsidRPr="00364B62" w:rsidRDefault="00364B62" w:rsidP="00874C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92A25"/>
          <w:sz w:val="32"/>
          <w:szCs w:val="32"/>
        </w:rPr>
      </w:pPr>
      <w:r w:rsidRPr="00364B62">
        <w:rPr>
          <w:rFonts w:ascii="Arial" w:hAnsi="Arial" w:cs="Arial"/>
          <w:color w:val="292A25"/>
          <w:sz w:val="32"/>
          <w:szCs w:val="32"/>
        </w:rPr>
        <w:t>Recomendación</w:t>
      </w:r>
    </w:p>
    <w:p w:rsidR="00364B62" w:rsidRDefault="00364B62" w:rsidP="00874C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color w:val="292A25"/>
          <w:sz w:val="32"/>
          <w:szCs w:val="32"/>
        </w:rPr>
      </w:pPr>
      <w:r>
        <w:rPr>
          <w:rFonts w:ascii="Arial" w:hAnsi="Arial" w:cs="Arial"/>
          <w:color w:val="292A25"/>
          <w:sz w:val="32"/>
          <w:szCs w:val="32"/>
        </w:rPr>
        <w:t xml:space="preserve">La mejor alternativa por todos sus servicios y costos es GoDaddy. He utilizado este servicio y ofrece pronta solución a tus problemas, servicio las 24 horas, </w:t>
      </w:r>
      <w:r w:rsidR="00441B76">
        <w:rPr>
          <w:rFonts w:ascii="Arial" w:hAnsi="Arial" w:cs="Arial"/>
          <w:color w:val="292A25"/>
          <w:sz w:val="32"/>
          <w:szCs w:val="32"/>
        </w:rPr>
        <w:t>tiene respaldos todo el tiempo en todo momento y solución de problemas en tiempo real.</w:t>
      </w:r>
    </w:p>
    <w:p w:rsidR="00441B76" w:rsidRDefault="00441B76" w:rsidP="00A867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92A25"/>
          <w:sz w:val="32"/>
          <w:szCs w:val="32"/>
        </w:rPr>
      </w:pPr>
    </w:p>
    <w:p w:rsidR="00BC3777" w:rsidRDefault="00BC3777" w:rsidP="00874C93">
      <w:pPr>
        <w:ind w:left="1440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El costo anual de un host empieza en $431.99 y puede llegar hasta $2,400 dependiendo el tipo de aplicación web</w:t>
      </w:r>
    </w:p>
    <w:p w:rsidR="00BC3777" w:rsidRDefault="003A26A0" w:rsidP="00874C93">
      <w:pPr>
        <w:ind w:left="1440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La suscripción al host incluye:</w:t>
      </w:r>
    </w:p>
    <w:p w:rsidR="003A26A0" w:rsidRPr="003A26A0" w:rsidRDefault="003A26A0" w:rsidP="00874C9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</w:pPr>
      <w:r w:rsidRPr="003A26A0">
        <w:rPr>
          <w:rFonts w:ascii="Arial" w:eastAsia="Times New Roman" w:hAnsi="Arial" w:cs="Arial"/>
          <w:b/>
          <w:bCs/>
          <w:color w:val="111111"/>
          <w:sz w:val="32"/>
          <w:szCs w:val="32"/>
          <w:lang w:val="es-MX" w:eastAsia="es-MX"/>
        </w:rPr>
        <w:t>60 GB</w:t>
      </w:r>
      <w:r w:rsidRPr="003A26A0"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  <w:t> de almacenamiento</w:t>
      </w:r>
      <w:r w:rsidRPr="003A26A0">
        <w:rPr>
          <w:rFonts w:ascii="Arial" w:eastAsia="Times New Roman" w:hAnsi="Arial" w:cs="Arial"/>
          <w:color w:val="111111"/>
          <w:sz w:val="32"/>
          <w:szCs w:val="32"/>
          <w:vertAlign w:val="superscript"/>
          <w:lang w:val="es-MX" w:eastAsia="es-MX"/>
        </w:rPr>
        <w:t>^</w:t>
      </w:r>
    </w:p>
    <w:p w:rsidR="003A26A0" w:rsidRPr="003A26A0" w:rsidRDefault="003A26A0" w:rsidP="00874C9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</w:pPr>
      <w:r w:rsidRPr="003A26A0">
        <w:rPr>
          <w:rFonts w:ascii="Arial" w:eastAsia="Times New Roman" w:hAnsi="Arial" w:cs="Arial"/>
          <w:b/>
          <w:bCs/>
          <w:color w:val="111111"/>
          <w:sz w:val="32"/>
          <w:szCs w:val="32"/>
          <w:lang w:val="es-MX" w:eastAsia="es-MX"/>
        </w:rPr>
        <w:t>2 GB</w:t>
      </w:r>
      <w:r w:rsidRPr="003A26A0"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  <w:t> de memoria RAM</w:t>
      </w:r>
    </w:p>
    <w:p w:rsidR="003A26A0" w:rsidRPr="003A26A0" w:rsidRDefault="003A26A0" w:rsidP="00874C9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</w:pPr>
      <w:r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  <w:t>T</w:t>
      </w:r>
      <w:r w:rsidRPr="003A26A0"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  <w:t>ráfico </w:t>
      </w:r>
      <w:r w:rsidRPr="003A26A0">
        <w:rPr>
          <w:rFonts w:ascii="Arial" w:eastAsia="Times New Roman" w:hAnsi="Arial" w:cs="Arial"/>
          <w:b/>
          <w:bCs/>
          <w:color w:val="111111"/>
          <w:sz w:val="32"/>
          <w:szCs w:val="32"/>
          <w:lang w:val="es-MX" w:eastAsia="es-MX"/>
        </w:rPr>
        <w:t>sin medición</w:t>
      </w:r>
      <w:r w:rsidRPr="003A26A0"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  <w:t> </w:t>
      </w:r>
    </w:p>
    <w:p w:rsidR="003A26A0" w:rsidRPr="003A26A0" w:rsidRDefault="003A26A0" w:rsidP="00874C9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</w:pPr>
      <w:r w:rsidRPr="003A26A0"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  <w:t>Sitios web y bases de datos </w:t>
      </w:r>
      <w:r w:rsidRPr="003A26A0">
        <w:rPr>
          <w:rFonts w:ascii="Arial" w:eastAsia="Times New Roman" w:hAnsi="Arial" w:cs="Arial"/>
          <w:b/>
          <w:bCs/>
          <w:color w:val="111111"/>
          <w:sz w:val="32"/>
          <w:szCs w:val="32"/>
          <w:lang w:val="es-MX" w:eastAsia="es-MX"/>
        </w:rPr>
        <w:t>ilimitados</w:t>
      </w:r>
    </w:p>
    <w:p w:rsidR="003A26A0" w:rsidRPr="003A26A0" w:rsidRDefault="003A26A0" w:rsidP="00874C9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</w:pPr>
      <w:r w:rsidRPr="003A26A0">
        <w:rPr>
          <w:rFonts w:ascii="Arial" w:eastAsia="Times New Roman" w:hAnsi="Arial" w:cs="Arial"/>
          <w:b/>
          <w:bCs/>
          <w:color w:val="111111"/>
          <w:sz w:val="32"/>
          <w:szCs w:val="32"/>
          <w:lang w:val="es-MX" w:eastAsia="es-MX"/>
        </w:rPr>
        <w:t>Correo personalizado gratis</w:t>
      </w:r>
      <w:r w:rsidRPr="003A26A0">
        <w:rPr>
          <w:rFonts w:ascii="Arial" w:eastAsia="Times New Roman" w:hAnsi="Arial" w:cs="Arial"/>
          <w:color w:val="111111"/>
          <w:sz w:val="32"/>
          <w:szCs w:val="32"/>
          <w:lang w:val="es-MX" w:eastAsia="es-MX"/>
        </w:rPr>
        <w:t> (valor de MXN275.88/año) durante el primer año.</w:t>
      </w:r>
    </w:p>
    <w:p w:rsidR="003A26A0" w:rsidRPr="00E2744E" w:rsidRDefault="003A26A0">
      <w:pPr>
        <w:rPr>
          <w:rFonts w:ascii="Arial" w:hAnsi="Arial" w:cs="Arial"/>
          <w:sz w:val="32"/>
          <w:szCs w:val="32"/>
          <w:lang w:val="es-MX"/>
        </w:rPr>
      </w:pPr>
    </w:p>
    <w:sectPr w:rsidR="003A26A0" w:rsidRPr="00E2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219" w:rsidRDefault="002E2219" w:rsidP="00A867DE">
      <w:pPr>
        <w:spacing w:after="0" w:line="240" w:lineRule="auto"/>
      </w:pPr>
      <w:r>
        <w:separator/>
      </w:r>
    </w:p>
  </w:endnote>
  <w:endnote w:type="continuationSeparator" w:id="0">
    <w:p w:rsidR="002E2219" w:rsidRDefault="002E2219" w:rsidP="00A8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219" w:rsidRDefault="002E2219" w:rsidP="00A867DE">
      <w:pPr>
        <w:spacing w:after="0" w:line="240" w:lineRule="auto"/>
      </w:pPr>
      <w:r>
        <w:separator/>
      </w:r>
    </w:p>
  </w:footnote>
  <w:footnote w:type="continuationSeparator" w:id="0">
    <w:p w:rsidR="002E2219" w:rsidRDefault="002E2219" w:rsidP="00A86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2F4"/>
    <w:multiLevelType w:val="hybridMultilevel"/>
    <w:tmpl w:val="0B04E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1AD2"/>
    <w:multiLevelType w:val="hybridMultilevel"/>
    <w:tmpl w:val="20967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82CBF"/>
    <w:multiLevelType w:val="hybridMultilevel"/>
    <w:tmpl w:val="C854E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D56DB"/>
    <w:multiLevelType w:val="hybridMultilevel"/>
    <w:tmpl w:val="7B8E7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DE"/>
    <w:rsid w:val="00126672"/>
    <w:rsid w:val="002E1536"/>
    <w:rsid w:val="002E2219"/>
    <w:rsid w:val="003307E6"/>
    <w:rsid w:val="00364B62"/>
    <w:rsid w:val="00365494"/>
    <w:rsid w:val="003A26A0"/>
    <w:rsid w:val="00441B76"/>
    <w:rsid w:val="004A1941"/>
    <w:rsid w:val="004B6E92"/>
    <w:rsid w:val="00502446"/>
    <w:rsid w:val="00605DFC"/>
    <w:rsid w:val="006D3144"/>
    <w:rsid w:val="00874C93"/>
    <w:rsid w:val="008C5E4B"/>
    <w:rsid w:val="00A867DE"/>
    <w:rsid w:val="00BC3777"/>
    <w:rsid w:val="00D81E63"/>
    <w:rsid w:val="00DE59E2"/>
    <w:rsid w:val="00E2744E"/>
    <w:rsid w:val="00EA2D1A"/>
    <w:rsid w:val="00F5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49CD5"/>
  <w15:chartTrackingRefBased/>
  <w15:docId w15:val="{ABF02F86-63F7-45F8-89B3-62B61586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7DE"/>
  </w:style>
  <w:style w:type="paragraph" w:styleId="Footer">
    <w:name w:val="footer"/>
    <w:basedOn w:val="Normal"/>
    <w:link w:val="FooterChar"/>
    <w:uiPriority w:val="99"/>
    <w:unhideWhenUsed/>
    <w:rsid w:val="00A8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7DE"/>
  </w:style>
  <w:style w:type="paragraph" w:styleId="NormalWeb">
    <w:name w:val="Normal (Web)"/>
    <w:basedOn w:val="Normal"/>
    <w:uiPriority w:val="99"/>
    <w:semiHidden/>
    <w:unhideWhenUsed/>
    <w:rsid w:val="00A86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A867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4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Servidor_we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s.wikipedia.org/wiki/Base_de_datos" TargetMode="External"/><Relationship Id="rId4" Type="http://schemas.openxmlformats.org/officeDocument/2006/relationships/styles" Target="styles.xml"/><Relationship Id="rId9" Type="http://schemas.openxmlformats.org/officeDocument/2006/relationships/hyperlink" Target="https://es.wikipedia.org/wiki/Transferencia_de_archiv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R0xPQkFMXGludGMwMjAzNjI5PC9Vc2VyTmFtZT48RGF0ZVRpbWU+MS8yNy8yMDIxIDExOjIwOjI4IFBNPC9EYXRlVGltZT48TGFiZWxTdHJpbmc+T3JpZ2luIEp1cmlzZGljdGlvbjogVVMg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Props1.xml><?xml version="1.0" encoding="utf-8"?>
<ds:datastoreItem xmlns:ds="http://schemas.openxmlformats.org/officeDocument/2006/customXml" ds:itemID="{54745924-0D00-4D7C-BA62-E62E2C66300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F86C5BBE-A12F-4192-B288-0D25A7369D9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[rtnipcontrolcode:rtnipcontrolcodenone||rtnexportcontrolcountry:usa|rtnexportcontrolcode:rtnexportcontrolcodenone||]</dc:subject>
  <dc:creator>David Torres</dc:creator>
  <cp:keywords/>
  <dc:description/>
  <cp:lastModifiedBy>David Torres</cp:lastModifiedBy>
  <cp:revision>5</cp:revision>
  <dcterms:created xsi:type="dcterms:W3CDTF">2021-01-27T22:28:00Z</dcterms:created>
  <dcterms:modified xsi:type="dcterms:W3CDTF">2021-03-06T02:57:00Z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04ffd202-7db8-4714-a14c-10da56bf79b3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nipcontrolcode">
    <vt:lpwstr>rtnipcontrolcodenone</vt:lpwstr>
  </property>
  <property fmtid="{D5CDD505-2E9C-101B-9397-08002B2CF9AE}" pid="7" name="rtnexportcontrolcountry">
    <vt:lpwstr>usa</vt:lpwstr>
  </property>
  <property fmtid="{D5CDD505-2E9C-101B-9397-08002B2CF9AE}" pid="8" name="rtnexportcontrolcode">
    <vt:lpwstr>rtnexportcontrolcodenone</vt:lpwstr>
  </property>
  <property fmtid="{D5CDD505-2E9C-101B-9397-08002B2CF9AE}" pid="9" name="bjClsUserRVM">
    <vt:lpwstr>[]</vt:lpwstr>
  </property>
  <property fmtid="{D5CDD505-2E9C-101B-9397-08002B2CF9AE}" pid="10" name="bjSaver">
    <vt:lpwstr>eqIC6UblHg5eX2b9ow3YzKQ0aeS3FqMz</vt:lpwstr>
  </property>
  <property fmtid="{D5CDD505-2E9C-101B-9397-08002B2CF9AE}" pid="11" name="bjLabelHistoryID">
    <vt:lpwstr>{54745924-0D00-4D7C-BA62-E62E2C663003}</vt:lpwstr>
  </property>
</Properties>
</file>