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200"/>
        <w:jc w:val="both"/>
        <w:textAlignment w:val="auto"/>
        <w:outlineLvl w:val="9"/>
        <w:rPr>
          <w:rFonts w:hint="eastAsia"/>
          <w:lang w:val="en-US" w:eastAsia="zh-CN"/>
        </w:rPr>
      </w:pPr>
      <w:r>
        <w:rPr>
          <w:rFonts w:hint="eastAsia"/>
          <w:lang w:val="en-US" w:eastAsia="zh-CN"/>
        </w:rPr>
        <w:t>CNN(convolutional neural networks)是Deep Learning在计算机视觉领域的一个成功模型结构，当然不止计算机视觉，语音识别或者文本识别等领域也可以应用，但在计算机视觉领域应用最为广泛，也更为成熟。本文尝试从简单的图像处理方法入手，进而引出CNN的结构和处理方法，最后探讨下谷歌的Alpha-Go是如何采用CNN结构进行训练的。</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为什么要用CNN做图像处理？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用Deep Learning来做图片识别最简单的办法就是用一个全连接的神经网络做模型，如图1所示，然后训练和优化。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pict>
          <v:shape id="_x0000_s1058" o:spid="_x0000_s1058" o:spt="75" type="#_x0000_t75" style="position:absolute;left:0pt;margin-left:11.2pt;margin-top:10.5pt;height:123.75pt;width:350.25pt;z-index:252162048;mso-width-relative:page;mso-height-relative:page;" o:ole="t" filled="f" o:preferrelative="t" stroked="f" coordsize="21600,21600">
            <v:path/>
            <v:fill on="f" focussize="0,0"/>
            <v:stroke on="f"/>
            <v:imagedata r:id="rId5" o:title=""/>
            <o:lock v:ext="edit" aspectratio="f"/>
          </v:shape>
          <o:OLEObject Type="Embed" ProgID="Visio.Drawing.11" ShapeID="_x0000_s1058" DrawAspect="Content" ObjectID="_1468075725" r:id="rId4">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sz w:val="18"/>
          <w:szCs w:val="18"/>
          <w:lang w:val="en-US" w:eastAsia="zh-CN"/>
        </w:rPr>
      </w:pPr>
      <w:r>
        <w:rPr>
          <w:rFonts w:hint="eastAsia"/>
          <w:sz w:val="18"/>
          <w:szCs w:val="18"/>
          <w:lang w:val="en-US" w:eastAsia="zh-CN"/>
        </w:rPr>
        <w:t>图1 全连接神经网络做图像识别示意图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假设图1中的输入图片猫大小为100x100，转化为一个输入向量则有30000维（彩色图片RGB表示3个channel），假设第一层Hidden Layer有1000个neural，则第一层Hidden Layer的总参数为3千多万个，而实际上稍微高清点的图片远大于100x100，同时Hidden Layer的层数也比较多，所以用全连接的神经网络做模型最大的问题就参数数量太多，对参数训练来说太困难。CNN做的处理就是根据人们对图像处理的理解或者说对图像处理所具有的一些特点来简化神经网络的结构，减少参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图像处理所具有的一些特点，如图2和图3所示：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drawing>
          <wp:anchor distT="0" distB="0" distL="114300" distR="114300" simplePos="0" relativeHeight="252163072" behindDoc="0" locked="0" layoutInCell="1" allowOverlap="1">
            <wp:simplePos x="0" y="0"/>
            <wp:positionH relativeFrom="column">
              <wp:posOffset>772160</wp:posOffset>
            </wp:positionH>
            <wp:positionV relativeFrom="paragraph">
              <wp:posOffset>130175</wp:posOffset>
            </wp:positionV>
            <wp:extent cx="1577340" cy="1080770"/>
            <wp:effectExtent l="0" t="0" r="3810" b="5080"/>
            <wp:wrapNone/>
            <wp:docPr id="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7"/>
                    <pic:cNvPicPr>
                      <a:picLocks noChangeAspect="1"/>
                    </pic:cNvPicPr>
                  </pic:nvPicPr>
                  <pic:blipFill>
                    <a:blip r:embed="rId6"/>
                    <a:stretch>
                      <a:fillRect/>
                    </a:stretch>
                  </pic:blipFill>
                  <pic:spPr>
                    <a:xfrm>
                      <a:off x="0" y="0"/>
                      <a:ext cx="1577340" cy="1080770"/>
                    </a:xfrm>
                    <a:prstGeom prst="rect">
                      <a:avLst/>
                    </a:prstGeom>
                    <a:noFill/>
                    <a:ln w="9525">
                      <a:noFill/>
                    </a:ln>
                  </pic:spPr>
                </pic:pic>
              </a:graphicData>
            </a:graphic>
          </wp:anchor>
        </w:drawing>
      </w:r>
      <w:r>
        <w:drawing>
          <wp:anchor distT="0" distB="0" distL="114300" distR="114300" simplePos="0" relativeHeight="252164096" behindDoc="0" locked="0" layoutInCell="1" allowOverlap="1">
            <wp:simplePos x="0" y="0"/>
            <wp:positionH relativeFrom="column">
              <wp:posOffset>2749550</wp:posOffset>
            </wp:positionH>
            <wp:positionV relativeFrom="paragraph">
              <wp:posOffset>128905</wp:posOffset>
            </wp:positionV>
            <wp:extent cx="1591310" cy="1097280"/>
            <wp:effectExtent l="0" t="0" r="8890" b="7620"/>
            <wp:wrapNone/>
            <wp:docPr id="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8"/>
                    <pic:cNvPicPr>
                      <a:picLocks noChangeAspect="1"/>
                    </pic:cNvPicPr>
                  </pic:nvPicPr>
                  <pic:blipFill>
                    <a:blip r:embed="rId7"/>
                    <a:stretch>
                      <a:fillRect/>
                    </a:stretch>
                  </pic:blipFill>
                  <pic:spPr>
                    <a:xfrm>
                      <a:off x="0" y="0"/>
                      <a:ext cx="1591310" cy="1097280"/>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sz w:val="18"/>
          <w:szCs w:val="18"/>
          <w:lang w:val="en-US" w:eastAsia="zh-CN"/>
        </w:rPr>
      </w:pPr>
      <w:r>
        <w:rPr>
          <w:rFonts w:hint="eastAsia"/>
          <w:sz w:val="18"/>
          <w:szCs w:val="18"/>
          <w:lang w:val="en-US" w:eastAsia="zh-CN"/>
        </w:rPr>
        <w:t>图2 鸟嘴识别</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drawing>
          <wp:anchor distT="0" distB="0" distL="114300" distR="114300" simplePos="0" relativeHeight="252165120" behindDoc="0" locked="0" layoutInCell="1" allowOverlap="1">
            <wp:simplePos x="0" y="0"/>
            <wp:positionH relativeFrom="column">
              <wp:posOffset>977900</wp:posOffset>
            </wp:positionH>
            <wp:positionV relativeFrom="paragraph">
              <wp:posOffset>168275</wp:posOffset>
            </wp:positionV>
            <wp:extent cx="2968625" cy="942975"/>
            <wp:effectExtent l="0" t="0" r="3175" b="9525"/>
            <wp:wrapNone/>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8"/>
                    <a:stretch>
                      <a:fillRect/>
                    </a:stretch>
                  </pic:blipFill>
                  <pic:spPr>
                    <a:xfrm>
                      <a:off x="0" y="0"/>
                      <a:ext cx="2968625" cy="94297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rPr>
          <w:rFonts w:hint="eastAsia"/>
          <w:sz w:val="18"/>
          <w:szCs w:val="18"/>
          <w:lang w:val="en-US" w:eastAsia="zh-CN"/>
        </w:rPr>
        <w:t>图3 改变图片大小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lang w:val="en-US" w:eastAsia="zh-CN"/>
        </w:rPr>
      </w:pPr>
      <w:r>
        <w:rPr>
          <w:rFonts w:hint="eastAsia"/>
          <w:b/>
          <w:bCs/>
          <w:lang w:val="en-US" w:eastAsia="zh-CN"/>
        </w:rPr>
        <w:t>某些图案要远小于整张图片的大小</w:t>
      </w:r>
      <w:r>
        <w:rPr>
          <w:rFonts w:hint="eastAsia"/>
          <w:b w:val="0"/>
          <w:bCs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lang w:val="en-US" w:eastAsia="zh-CN"/>
        </w:rPr>
      </w:pPr>
      <w:r>
        <w:rPr>
          <w:rFonts w:hint="eastAsia"/>
          <w:b/>
          <w:bCs/>
          <w:lang w:val="en-US" w:eastAsia="zh-CN"/>
        </w:rPr>
        <w:t>相同的图案可能出现在图片的不同位置</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200"/>
        <w:jc w:val="both"/>
        <w:textAlignment w:val="auto"/>
        <w:outlineLvl w:val="9"/>
        <w:rPr>
          <w:rFonts w:hint="eastAsia"/>
          <w:lang w:val="en-US" w:eastAsia="zh-CN"/>
        </w:rPr>
      </w:pPr>
      <w:r>
        <w:rPr>
          <w:rFonts w:hint="eastAsia"/>
          <w:lang w:val="en-US" w:eastAsia="zh-CN"/>
        </w:rPr>
        <w:t>3）</w:t>
      </w:r>
      <w:r>
        <w:rPr>
          <w:rFonts w:hint="eastAsia"/>
          <w:b/>
          <w:bCs/>
          <w:lang w:val="en-US" w:eastAsia="zh-CN"/>
        </w:rPr>
        <w:t>对图片做sub-sampling后，不会改变图片中的目标。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200"/>
        <w:jc w:val="both"/>
        <w:textAlignment w:val="auto"/>
        <w:outlineLvl w:val="9"/>
        <w:rPr>
          <w:rFonts w:hint="eastAsia"/>
          <w:lang w:val="en-US" w:eastAsia="zh-CN"/>
        </w:rPr>
      </w:pPr>
      <w:r>
        <w:rPr>
          <w:rFonts w:hint="eastAsia"/>
          <w:lang w:val="en-US" w:eastAsia="zh-CN"/>
        </w:rPr>
        <w:t>如要识别图2中的鸟嘴，只需要识别红框中的图案就好了；相同的识别目标“鸟嘴”可能位于相同大小图片中的不同位置（如图2中的2幅图）；如图3做下采样后“鸟”这个目标还是显而易见的。</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如何用CNN做图像处理？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（1）传统图像处理方式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pict>
          <v:shape id="_x0000_s1059" o:spid="_x0000_s1059" o:spt="75" type="#_x0000_t75" style="position:absolute;left:0pt;margin-left:16.85pt;margin-top:19.6pt;height:135pt;width:157.5pt;z-index:252169216;mso-width-relative:page;mso-height-relative:page;" o:ole="t" filled="f" o:preferrelative="t" stroked="f" coordsize="21600,21600">
            <v:path/>
            <v:fill on="f" focussize="0,0"/>
            <v:stroke on="f"/>
            <v:imagedata r:id="rId10" o:title=""/>
            <o:lock v:ext="edit" aspectratio="f"/>
          </v:shape>
          <o:OLEObject Type="Embed" ProgID="Visio.Drawing.11" ShapeID="_x0000_s1059" DrawAspect="Content" ObjectID="_1468075726" r:id="rId9">
            <o:LockedField>false</o:LockedField>
          </o:OLEObject>
        </w:pict>
      </w:r>
      <w:r>
        <w:rPr>
          <w:rFonts w:hint="eastAsia"/>
          <w:lang w:val="en-US" w:eastAsia="zh-CN"/>
        </w:rPr>
        <w:t>为方便理解和计算，我们假设输入图片为6x6的灰度图片，如图4所示：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pict>
          <v:shape id="_x0000_s1060" o:spid="_x0000_s1060" o:spt="75" type="#_x0000_t75" style="position:absolute;left:0pt;margin-left:174.85pt;margin-top:15.6pt;height:78pt;width:185.25pt;z-index:252166144;mso-width-relative:page;mso-height-relative:page;" o:ole="t" filled="f" o:preferrelative="t" stroked="f" coordsize="21600,21600">
            <v:path/>
            <v:fill on="f" focussize="0,0"/>
            <v:stroke on="f"/>
            <v:imagedata r:id="rId12" o:title=""/>
            <o:lock v:ext="edit" aspectratio="f"/>
          </v:shape>
          <o:OLEObject Type="Embed" ProgID="Visio.Drawing.11" ShapeID="_x0000_s1060" DrawAspect="Content" ObjectID="_1468075727" r:id="rId11">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1080" w:firstLineChars="600"/>
        <w:jc w:val="both"/>
        <w:textAlignment w:val="auto"/>
        <w:outlineLvl w:val="9"/>
        <w:rPr>
          <w:rFonts w:hint="eastAsia"/>
          <w:sz w:val="18"/>
          <w:szCs w:val="18"/>
          <w:lang w:val="en-US" w:eastAsia="zh-CN"/>
        </w:rPr>
      </w:pPr>
      <w:r>
        <w:rPr>
          <w:rFonts w:hint="eastAsia"/>
          <w:sz w:val="18"/>
          <w:szCs w:val="18"/>
          <w:lang w:val="en-US" w:eastAsia="zh-CN"/>
        </w:rPr>
        <w:t>图4 6x6灰度值图片              图5(a) Filter1        图5(b) Filter2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1）当我们想要识别图4中红框图案时，可以用图5（a）这个Filter，与原图片做卷积就可以识别出是否有目标图案存在；想要识别图4中绿框图案时，用5（b）这个Filter与原图片做卷积就可识别出是否有目标图案存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pict>
          <v:shape id="_x0000_s1061" o:spid="_x0000_s1061" o:spt="75" type="#_x0000_t75" style="position:absolute;left:0pt;margin-left:48.5pt;margin-top:40pt;height:205.5pt;width:278.25pt;z-index:252166144;mso-width-relative:page;mso-height-relative:page;" o:ole="t" filled="f" o:preferrelative="t" stroked="f" coordsize="21600,21600">
            <v:path/>
            <v:fill on="f" focussize="0,0"/>
            <v:stroke on="f"/>
            <v:imagedata r:id="rId14" o:title=""/>
            <o:lock v:ext="edit" aspectratio="f"/>
          </v:shape>
          <o:OLEObject Type="Embed" ProgID="Visio.Drawing.11" ShapeID="_x0000_s1061" DrawAspect="Content" ObjectID="_1468075728" r:id="rId13">
            <o:LockedField>false</o:LockedField>
          </o:OLEObject>
        </w:pict>
      </w:r>
      <w:r>
        <w:rPr>
          <w:rFonts w:hint="eastAsia"/>
          <w:lang w:val="en-US" w:eastAsia="zh-CN"/>
        </w:rPr>
        <w:t>2）同时对于图片中不同位置的相同图案（如红框中的对角1，在图片左下角也存在），用同一个Filter可以识别。</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sz w:val="18"/>
          <w:szCs w:val="18"/>
          <w:lang w:val="en-US" w:eastAsia="zh-CN"/>
        </w:rPr>
      </w:pPr>
      <w:r>
        <w:rPr>
          <w:rFonts w:hint="eastAsia"/>
          <w:sz w:val="18"/>
          <w:szCs w:val="18"/>
          <w:lang w:val="en-US" w:eastAsia="zh-CN"/>
        </w:rPr>
        <w:t>图6 用Filter对图片做卷积，提取特征</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b w:val="0"/>
          <w:bCs w:val="0"/>
          <w:lang w:val="en-US" w:eastAsia="zh-CN"/>
        </w:rPr>
      </w:pPr>
      <w:r>
        <w:rPr>
          <w:rFonts w:hint="eastAsia"/>
          <w:lang w:val="en-US" w:eastAsia="zh-CN"/>
        </w:rPr>
        <w:t>如图6，从左上角开始用Filter做卷积得到值3，然后右移一个单位（stride=1，移位大小可以设定）再卷积，直到移位到图片右下角得到卷积值-1。很明显，图6中的Filter作用是检测看图片中有没有斜对角为1的特征，结果可以看出当卷积为3时，就代表该特征出现，即图片中左上角和左下角有该特征，这就是特点2中所说的：</w:t>
      </w:r>
      <w:r>
        <w:rPr>
          <w:rFonts w:hint="eastAsia"/>
          <w:b w:val="0"/>
          <w:bCs w:val="0"/>
          <w:lang w:val="en-US" w:eastAsia="zh-CN"/>
        </w:rPr>
        <w:t>相同的图案可能出现在图片的不同位置。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val="0"/>
          <w:bCs w:val="0"/>
          <w:lang w:val="en-US" w:eastAsia="zh-CN"/>
        </w:rPr>
      </w:pPr>
      <w:r>
        <w:rPr>
          <w:rFonts w:hint="eastAsia"/>
          <w:b w:val="0"/>
          <w:bCs w:val="0"/>
          <w:lang w:val="en-US" w:eastAsia="zh-CN"/>
        </w:rPr>
        <w:pict>
          <v:shape id="_x0000_s1062" o:spid="_x0000_s1062" o:spt="75" type="#_x0000_t75" style="position:absolute;left:0pt;margin-left:41.4pt;margin-top:17.45pt;height:231pt;width:284.25pt;z-index:252166144;mso-width-relative:page;mso-height-relative:page;" o:ole="t" filled="f" o:preferrelative="t" stroked="f" coordsize="21600,21600">
            <v:path/>
            <v:fill on="f" focussize="0,0"/>
            <v:stroke on="f"/>
            <v:imagedata r:id="rId16" o:title=""/>
            <o:lock v:ext="edit" aspectratio="f"/>
          </v:shape>
          <o:OLEObject Type="Embed" ProgID="Visio.Drawing.11" ShapeID="_x0000_s1062" DrawAspect="Content" ObjectID="_1468075729" r:id="rId15">
            <o:LockedField>false</o:LockedField>
          </o:OLEObject>
        </w:pict>
      </w:r>
      <w:r>
        <w:rPr>
          <w:rFonts w:hint="eastAsia"/>
          <w:b w:val="0"/>
          <w:bCs w:val="0"/>
          <w:lang w:val="en-US" w:eastAsia="zh-CN"/>
        </w:rPr>
        <w:t xml:space="preserve">    每个Filter对图片卷积操作后得到4x4 image就叫做Feature Map，如图7所示。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rPr>
          <w:rFonts w:hint="eastAsia"/>
          <w:sz w:val="18"/>
          <w:szCs w:val="18"/>
          <w:lang w:val="en-US" w:eastAsia="zh-CN"/>
        </w:rPr>
        <w:t>图7 卷积操作示意图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上面描述了灰度图片的处理，对于彩色图片的处理基本是一样的，不同点在于彩色图片有3个channel，RGB表示其颜色，大小为6x6x3，所以我们的Filter高度也变成了3，再做卷积（内积），如图8所示。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pict>
          <v:shape id="_x0000_s1063" o:spid="_x0000_s1063" o:spt="75" type="#_x0000_t75" style="position:absolute;left:0pt;margin-left:29.6pt;margin-top:4.8pt;height:159.75pt;width:338.25pt;z-index:252166144;mso-width-relative:page;mso-height-relative:page;" o:ole="t" filled="f" o:preferrelative="t" stroked="f" coordsize="21600,21600">
            <v:path/>
            <v:fill on="f" focussize="0,0"/>
            <v:stroke on="f"/>
            <v:imagedata r:id="rId18" o:title=""/>
            <o:lock v:ext="edit" aspectratio="f"/>
          </v:shape>
          <o:OLEObject Type="Embed" ProgID="Visio.Drawing.11" ShapeID="_x0000_s1063" DrawAspect="Content" ObjectID="_1468075730" r:id="rId17">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b/>
          <w:bCs/>
          <w:lang w:val="en-US" w:eastAsia="zh-CN"/>
        </w:rPr>
      </w:pPr>
      <w:r>
        <w:rPr>
          <w:rFonts w:hint="eastAsia"/>
          <w:sz w:val="18"/>
          <w:szCs w:val="18"/>
          <w:lang w:val="en-US" w:eastAsia="zh-CN"/>
        </w:rPr>
        <w:t>图8 彩色图片的卷积操作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（2）神经网络做卷积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实际上，对一张图片做卷积操作可以用一个全连接的前馈神经网络来实现，不同的是很多参数（weight）是0，而且很多weight是可以共享的；这样就大大简化了参数的数量。利用NN处理卷积操作如图9所示。明显的：1）参数大大减小，数量与Filter大小相关；2）Filter在图片上的移动就相当于相同的weight在输入向量不同的元素上的移动，这个就是weight共享（颜色相同的箭头代表权重相同），这样参数就更少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pict>
          <v:shape id="_x0000_s1064" o:spid="_x0000_s1064" o:spt="75" type="#_x0000_t75" style="position:absolute;left:0pt;margin-left:21.1pt;margin-top:8.05pt;height:226.5pt;width:337.5pt;z-index:252166144;mso-width-relative:page;mso-height-relative:page;" o:ole="t" filled="f" o:preferrelative="t" stroked="f" coordsize="21600,21600">
            <v:path/>
            <v:fill on="f" focussize="0,0"/>
            <v:stroke on="f"/>
            <v:imagedata r:id="rId20" o:title=""/>
            <o:lock v:ext="edit" aspectratio="f"/>
          </v:shape>
          <o:OLEObject Type="Embed" ProgID="Visio.Drawing.11" ShapeID="_x0000_s1064" DrawAspect="Content" ObjectID="_1468075731" r:id="rId19">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rPr>
          <w:rFonts w:hint="eastAsia"/>
          <w:sz w:val="18"/>
          <w:szCs w:val="18"/>
          <w:lang w:val="en-US" w:eastAsia="zh-CN"/>
        </w:rPr>
        <w:t>图9 神经网络的卷积操作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（3）Max-Pooling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原始image经过卷积之后得到的是size小一些的image，也称为Feature Map；对Feature Map做Max-Pooling本质上就是利用了图像处理中的第3个特点“</w:t>
      </w:r>
      <w:r>
        <w:rPr>
          <w:rFonts w:hint="eastAsia"/>
          <w:b/>
          <w:bCs/>
          <w:lang w:val="en-US" w:eastAsia="zh-CN"/>
        </w:rPr>
        <w:t>对图片做sub-sampling后，不会改变图片中的目标</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pict>
          <v:shape id="_x0000_s1066" o:spid="_x0000_s1066" o:spt="75" type="#_x0000_t75" style="position:absolute;left:0pt;margin-left:20.8pt;margin-top:8.95pt;height:213pt;width:371.25pt;z-index:252166144;mso-width-relative:page;mso-height-relative:page;" o:ole="t" filled="f" o:preferrelative="t" stroked="f" coordsize="21600,21600">
            <v:path/>
            <v:fill on="f" focussize="0,0"/>
            <v:stroke on="f"/>
            <v:imagedata r:id="rId22" o:title=""/>
            <o:lock v:ext="edit" aspectratio="f"/>
          </v:shape>
          <o:OLEObject Type="Embed" ProgID="Visio.Drawing.11" ShapeID="_x0000_s1066" DrawAspect="Content" ObjectID="_1468075732" r:id="rId21">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rPr>
          <w:rFonts w:hint="eastAsia"/>
          <w:lang w:val="en-US" w:eastAsia="zh-CN"/>
        </w:rPr>
        <w:t>图10  Map-Pooling操作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CNN网络结构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经过卷积和Pooling（本文示例中用的是Max-Pooling，实际上Pooling还可以是别的类型，比如求均值等），形成了新的image，最后将新的image打平（Flatten），在将打平的数据丢进一个全连接的前向神经网络做训练，最后得到结果。所以CNN的结构就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Convolution &amp; Pooling；这两个模块可以有多个，得到的结果是一个新的图片；</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将经过多次Convolution &amp; Pooling后的new image打平（Flatten）；</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再将打平的数据丢进Network做训练。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这个过程中需要学习的weight主要有Filter的值和Network的参数，其中Filter的大小和个数是认为指定的。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pict>
          <v:shape id="_x0000_s1067" o:spid="_x0000_s1067" o:spt="75" type="#_x0000_t75" style="position:absolute;left:0pt;margin-left:0pt;margin-top:6.65pt;height:313.95pt;width:415.1pt;z-index:252166144;mso-width-relative:page;mso-height-relative:page;" o:ole="t" filled="f" o:preferrelative="t" stroked="f" coordsize="21600,21600">
            <v:path/>
            <v:fill on="f" focussize="0,0"/>
            <v:stroke on="f"/>
            <v:imagedata r:id="rId24" o:title=""/>
            <o:lock v:ext="edit" aspectratio="f"/>
          </v:shape>
          <o:OLEObject Type="Embed" ProgID="Visio.Drawing.11" ShapeID="_x0000_s1067" DrawAspect="Content" ObjectID="_1468075733" r:id="rId23">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rPr>
          <w:rFonts w:hint="eastAsia"/>
          <w:sz w:val="18"/>
          <w:szCs w:val="18"/>
          <w:lang w:val="en-US" w:eastAsia="zh-CN"/>
        </w:rPr>
        <w:t>图11 CNN网络结构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CNN在学习什么？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从前面示例中给出的2个filter可以很容易的知道：</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第一层的filter是在学习图像中很基础的特征（斜线、竖线、横线等）；</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第二层的filter是在第一层学习到的特征基础上再提取出更抽象的特征，同时这个更抽象的特征也比第一层的filter看到的图像范围更大，因为第二次的Convolution的image是经过sub-sampling的；</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经过多次特征抽象，最后得到的New image是一个高度抽象的特征；将其Flatten后放入前馈网络做分类训练。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lang w:val="en-US" w:eastAsia="zh-CN"/>
        </w:rPr>
      </w:pPr>
      <w:r>
        <w:rPr>
          <w:rFonts w:hint="eastAsia"/>
          <w:lang w:val="en-US" w:eastAsia="zh-CN"/>
        </w:rPr>
        <w:t>上述就是CNN在做的事情，特性学习如图12所示：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pict>
          <v:shape id="_x0000_s1069" o:spid="_x0000_s1069" o:spt="75" type="#_x0000_t75" style="position:absolute;left:0pt;margin-left:24.85pt;margin-top:14.35pt;height:89.25pt;width:337.5pt;z-index:252166144;mso-width-relative:page;mso-height-relative:page;" o:ole="t" filled="f" o:preferrelative="t" stroked="f" coordsize="21600,21600">
            <v:path/>
            <v:fill on="f" focussize="0,0"/>
            <v:stroke on="f"/>
            <v:imagedata r:id="rId26" o:title=""/>
            <o:lock v:ext="edit" aspectratio="f"/>
          </v:shape>
          <o:OLEObject Type="Embed" ProgID="Visio.Drawing.11" ShapeID="_x0000_s1069" DrawAspect="Content" ObjectID="_1468075734" r:id="rId25">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sz w:val="18"/>
          <w:szCs w:val="18"/>
          <w:lang w:val="en-US" w:eastAsia="zh-CN"/>
        </w:rPr>
      </w:pPr>
      <w:r>
        <w:rPr>
          <w:rFonts w:hint="eastAsia"/>
          <w:sz w:val="18"/>
          <w:szCs w:val="18"/>
          <w:lang w:val="en-US" w:eastAsia="zh-CN"/>
        </w:rPr>
        <w:t>图12 CNN特征学习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jc w:val="both"/>
        <w:textAlignment w:val="auto"/>
        <w:outlineLvl w:val="9"/>
        <w:rPr>
          <w:rFonts w:hint="eastAsia"/>
          <w:b/>
          <w:bCs/>
          <w:lang w:val="en-US" w:eastAsia="zh-CN"/>
        </w:rPr>
      </w:pPr>
      <w:r>
        <w:rPr>
          <w:rFonts w:hint="eastAsia"/>
          <w:b/>
          <w:bCs/>
          <w:lang w:val="en-US" w:eastAsia="zh-CN"/>
        </w:rPr>
        <w:t>CNN在Alpha-Go中的应用</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能否应用CNN结构来做Deep Learning主要取决于该应用是否有满足类似图像处理中的三个特点，如果把一个围棋棋盘看做一副大小为19x19的图像，1表示黑子，-1表示白子，0表示无子。</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val="0"/>
          <w:bCs w:val="0"/>
          <w:lang w:val="en-US" w:eastAsia="zh-CN"/>
        </w:rPr>
      </w:pPr>
      <w:r>
        <w:rPr>
          <w:rFonts w:hint="eastAsia"/>
          <w:b w:val="0"/>
          <w:bCs w:val="0"/>
          <w:lang w:val="en-US" w:eastAsia="zh-CN"/>
        </w:rPr>
        <w:pict>
          <v:shape id="_x0000_s1071" o:spid="_x0000_s1071" o:spt="75" type="#_x0000_t75" style="position:absolute;left:0pt;margin-left:38.7pt;margin-top:15.55pt;height:123pt;width:310.5pt;z-index:252166144;mso-width-relative:page;mso-height-relative:page;" o:ole="t" filled="f" o:preferrelative="t" stroked="f" coordsize="21600,21600">
            <v:path/>
            <v:fill on="f" focussize="0,0"/>
            <v:stroke on="f"/>
            <v:imagedata r:id="rId28" o:title=""/>
            <o:lock v:ext="edit" aspectratio="f"/>
          </v:shape>
          <o:OLEObject Type="Embed" ProgID="Visio.Drawing.11" ShapeID="_x0000_s1071" DrawAspect="Content" ObjectID="_1468075735" r:id="rId27">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b w:val="0"/>
          <w:bCs w:val="0"/>
          <w:sz w:val="18"/>
          <w:szCs w:val="18"/>
          <w:lang w:val="en-US" w:eastAsia="zh-CN"/>
        </w:rPr>
      </w:pPr>
      <w:r>
        <w:rPr>
          <w:rFonts w:hint="eastAsia"/>
          <w:b w:val="0"/>
          <w:bCs w:val="0"/>
          <w:sz w:val="18"/>
          <w:szCs w:val="18"/>
          <w:lang w:val="en-US" w:eastAsia="zh-CN"/>
        </w:rPr>
        <w:t>图13 围棋图像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如图13所示，该图案可以出现在围棋棋盘中的不同位置，明显对前2个特点，围棋图像是满足的，但是对与第三个sub-sampling，围棋图像就不能满足了，因为19x19的大小是不能变的，否则就不是围棋了。那Alpha-Go中CNN架构是如何处理的呢？图14是谷歌发表的关于Alpha-Go的论文《Mastering the game of Go with deep neural networks and tree search》中关于Alpha-Go中CNN架构的描述：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val="0"/>
          <w:bCs w:val="0"/>
          <w:lang w:val="en-US" w:eastAsia="zh-CN"/>
        </w:rPr>
      </w:pPr>
      <w:r>
        <w:rPr>
          <w:rFonts w:hint="eastAsia"/>
          <w:b w:val="0"/>
          <w:bCs w:val="0"/>
          <w:lang w:val="en-US" w:eastAsia="zh-CN"/>
        </w:rPr>
        <w:pict>
          <v:shape id="_x0000_s1072" o:spid="_x0000_s1072" o:spt="75" alt="" type="#_x0000_t75" style="position:absolute;left:0pt;margin-left:20.7pt;margin-top:7.7pt;height:147.75pt;width:365.25pt;z-index:252166144;mso-width-relative:page;mso-height-relative:page;" o:ole="t" filled="f" o:preferrelative="t" stroked="f" coordsize="21600,21600">
            <v:path/>
            <v:fill on="f" focussize="0,0"/>
            <v:stroke on="f"/>
            <v:imagedata r:id="rId30" o:title=""/>
            <o:lock v:ext="edit" aspectratio="f"/>
          </v:shape>
          <o:OLEObject Type="Embed" ProgID="Visio.Drawing.11" ShapeID="_x0000_s1072" DrawAspect="Content" ObjectID="_1468075736" r:id="rId29">
            <o:LockedField>false</o:LockedField>
          </o:OLEObject>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lang w:val="en-US" w:eastAsia="zh-CN"/>
        </w:rPr>
      </w:pPr>
      <w:r>
        <w:rPr>
          <w:rFonts w:hint="eastAsia"/>
          <w:sz w:val="18"/>
          <w:szCs w:val="18"/>
          <w:lang w:val="en-US" w:eastAsia="zh-CN"/>
        </w:rPr>
        <w:t xml:space="preserve">图14 </w:t>
      </w:r>
      <w:r>
        <w:rPr>
          <w:rFonts w:hint="eastAsia"/>
          <w:b w:val="0"/>
          <w:bCs w:val="0"/>
          <w:sz w:val="18"/>
          <w:szCs w:val="18"/>
          <w:lang w:val="en-US" w:eastAsia="zh-CN"/>
        </w:rPr>
        <w:t>Alpha-Go中的CNN架构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position w:val="-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从论文中可知：</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输入是19x19x48的image，其中19x19是棋盘大小，而对棋盘中的每个位置Alpha-Go用一个48维的向量来描述该位置的状态；</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第一个Layer做了zero-padding，即将19x19的图像大小补零为23x23的图像，然后用5x5的filter做卷积，filter个数为k，k=192，stride=1，激活函数用的ReLU；</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后续的Hidden Layer的输入都是将前一层的输出（卷积后的图像）补零为大小21x21的image，再输入；同时Hidden Layer中使用的都是3x3的filter，stride=1。</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所以Alpha-Go中是没有Pooling这个架构的，这说明CNN的架构并不是唯一的，需要根据不同的应用特点去设计不同的架构，当然Alpha-Go除了CNN架构，还用到了其他技术，比如增强学习等。</w:t>
      </w:r>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r>
        <w:rPr>
          <w:rFonts w:hint="eastAsia"/>
          <w:b w:val="0"/>
          <w:bCs w:val="0"/>
          <w:lang w:val="en-US" w:eastAsia="zh-CN"/>
        </w:rPr>
        <w:t>到此，CNN的经典架构以及在Alpha-Go中的应用就介绍完了。</w:t>
      </w:r>
      <w:bookmarkStart w:id="0" w:name="_GoBack"/>
      <w:bookmarkEnd w:id="0"/>
    </w:p>
    <w:p>
      <w:pPr>
        <w:keepNext w:val="0"/>
        <w:keepLines w:val="0"/>
        <w:pageBreakBefore w:val="0"/>
        <w:widowControl w:val="0"/>
        <w:numPr>
          <w:numId w:val="0"/>
        </w:numPr>
        <w:kinsoku/>
        <w:wordWrap/>
        <w:overflowPunct/>
        <w:topLinePunct w:val="0"/>
        <w:autoSpaceDE/>
        <w:autoSpaceDN/>
        <w:bidi w:val="0"/>
        <w:adjustRightInd/>
        <w:snapToGrid/>
        <w:spacing w:line="400" w:lineRule="exact"/>
        <w:ind w:right="0" w:rightChars="0" w:firstLine="42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5460" w:leftChars="0" w:right="0" w:rightChars="0" w:firstLine="630" w:firstLineChars="300"/>
        <w:jc w:val="both"/>
        <w:textAlignment w:val="auto"/>
        <w:outlineLvl w:val="9"/>
        <w:rPr>
          <w:rFonts w:hint="eastAsia"/>
          <w:lang w:val="en-US" w:eastAsia="zh-CN"/>
        </w:rPr>
      </w:pPr>
      <w:r>
        <w:rPr>
          <w:rFonts w:hint="eastAsia"/>
          <w:position w:val="-6"/>
          <w:lang w:val="en-US" w:eastAsia="zh-CN"/>
        </w:rPr>
        <w:object>
          <v:shape id="_x0000_i1025" o:spt="75" type="#_x0000_t75" style="height:13.95pt;width:40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37" r:id="rId31">
            <o:LockedField>false</o:LockedField>
          </o:OLEObject>
        </w:object>
      </w:r>
      <w:r>
        <w:rPr>
          <w:rFonts w:hint="eastAsia"/>
          <w:position w:val="-10"/>
          <w:lang w:val="en-US" w:eastAsia="zh-CN"/>
        </w:rPr>
        <w:object>
          <v:shape id="_x0000_i1026" o:spt="75" type="#_x0000_t75" style="height:16pt;width:15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38" r:id="rId33">
            <o:LockedField>false</o:LockedField>
          </o:OLEObject>
        </w:object>
      </w:r>
      <w:r>
        <w:rPr>
          <w:rFonts w:hint="eastAsia"/>
          <w:position w:val="-10"/>
          <w:lang w:val="en-US" w:eastAsia="zh-CN"/>
        </w:rPr>
        <w:object>
          <v:shape id="_x0000_i1027" o:spt="75" type="#_x0000_t75" style="height:13pt;width:33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39" r:id="rId3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5880" w:firstLineChars="2800"/>
        <w:jc w:val="both"/>
        <w:textAlignment w:val="auto"/>
        <w:outlineLvl w:val="9"/>
        <w:rPr>
          <w:rFonts w:hint="eastAsia"/>
          <w:lang w:val="en-US" w:eastAsia="zh-CN"/>
        </w:rPr>
      </w:pPr>
      <w:r>
        <w:rPr>
          <w:rFonts w:hint="eastAsia"/>
          <w:lang w:val="en-US" w:eastAsia="zh-CN"/>
        </w:rPr>
        <w:t>2017.09.09.</w:t>
      </w:r>
      <w:r>
        <w:rPr>
          <w:rFonts w:hint="eastAsia"/>
          <w:position w:val="-10"/>
          <w:lang w:val="en-US" w:eastAsia="zh-CN"/>
        </w:rPr>
        <w:object>
          <v:shape id="_x0000_i1028" o:spt="75" alt="" type="#_x0000_t75" style="height:16pt;width:51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40" r:id="rId37">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TSongti-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Lucida Grande">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6DA0E"/>
    <w:multiLevelType w:val="singleLevel"/>
    <w:tmpl w:val="59A6DA0E"/>
    <w:lvl w:ilvl="0" w:tentative="0">
      <w:start w:val="1"/>
      <w:numFmt w:val="decimal"/>
      <w:suff w:val="nothing"/>
      <w:lvlText w:val="%1、"/>
      <w:lvlJc w:val="left"/>
    </w:lvl>
  </w:abstractNum>
  <w:abstractNum w:abstractNumId="1">
    <w:nsid w:val="59B165FE"/>
    <w:multiLevelType w:val="singleLevel"/>
    <w:tmpl w:val="59B165FE"/>
    <w:lvl w:ilvl="0" w:tentative="0">
      <w:start w:val="1"/>
      <w:numFmt w:val="decimal"/>
      <w:suff w:val="nothing"/>
      <w:lvlText w:val="%1）"/>
      <w:lvlJc w:val="left"/>
    </w:lvl>
  </w:abstractNum>
  <w:abstractNum w:abstractNumId="2">
    <w:nsid w:val="59B3673F"/>
    <w:multiLevelType w:val="singleLevel"/>
    <w:tmpl w:val="59B3673F"/>
    <w:lvl w:ilvl="0" w:tentative="0">
      <w:start w:val="1"/>
      <w:numFmt w:val="decimal"/>
      <w:suff w:val="nothing"/>
      <w:lvlText w:val="%1）"/>
      <w:lvlJc w:val="left"/>
    </w:lvl>
  </w:abstractNum>
  <w:abstractNum w:abstractNumId="3">
    <w:nsid w:val="59B36AEA"/>
    <w:multiLevelType w:val="singleLevel"/>
    <w:tmpl w:val="59B36AEA"/>
    <w:lvl w:ilvl="0" w:tentative="0">
      <w:start w:val="1"/>
      <w:numFmt w:val="decimal"/>
      <w:suff w:val="nothing"/>
      <w:lvlText w:val="%1）"/>
      <w:lvlJc w:val="left"/>
    </w:lvl>
  </w:abstractNum>
  <w:abstractNum w:abstractNumId="4">
    <w:nsid w:val="59B3893B"/>
    <w:multiLevelType w:val="singleLevel"/>
    <w:tmpl w:val="59B3893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4F23"/>
    <w:rsid w:val="03083AE3"/>
    <w:rsid w:val="03B37968"/>
    <w:rsid w:val="03F83374"/>
    <w:rsid w:val="04CA6207"/>
    <w:rsid w:val="04E31DDC"/>
    <w:rsid w:val="05932715"/>
    <w:rsid w:val="0604032F"/>
    <w:rsid w:val="06B44CC0"/>
    <w:rsid w:val="06E01928"/>
    <w:rsid w:val="07A738CA"/>
    <w:rsid w:val="087563A2"/>
    <w:rsid w:val="08AF732B"/>
    <w:rsid w:val="0A8D4324"/>
    <w:rsid w:val="0A9465C4"/>
    <w:rsid w:val="0A980D8C"/>
    <w:rsid w:val="0B6636C4"/>
    <w:rsid w:val="0C7E0731"/>
    <w:rsid w:val="0D540273"/>
    <w:rsid w:val="0E1C7410"/>
    <w:rsid w:val="0F2117FD"/>
    <w:rsid w:val="0F707E9A"/>
    <w:rsid w:val="10494395"/>
    <w:rsid w:val="107069C1"/>
    <w:rsid w:val="11BF2842"/>
    <w:rsid w:val="12856399"/>
    <w:rsid w:val="13E767A5"/>
    <w:rsid w:val="14414629"/>
    <w:rsid w:val="14870218"/>
    <w:rsid w:val="14AF1EF0"/>
    <w:rsid w:val="14D56BDE"/>
    <w:rsid w:val="14F13ADB"/>
    <w:rsid w:val="14FE5F05"/>
    <w:rsid w:val="1515192B"/>
    <w:rsid w:val="16BA07F8"/>
    <w:rsid w:val="16DF6195"/>
    <w:rsid w:val="17482926"/>
    <w:rsid w:val="182C2ABE"/>
    <w:rsid w:val="194C5A6C"/>
    <w:rsid w:val="19C264C4"/>
    <w:rsid w:val="19EE43E0"/>
    <w:rsid w:val="1B3E3824"/>
    <w:rsid w:val="1C490F34"/>
    <w:rsid w:val="1C750B84"/>
    <w:rsid w:val="1CD55671"/>
    <w:rsid w:val="1E1339D9"/>
    <w:rsid w:val="1F0A7F5B"/>
    <w:rsid w:val="1FD757CB"/>
    <w:rsid w:val="21072146"/>
    <w:rsid w:val="224D4E9E"/>
    <w:rsid w:val="22E7711F"/>
    <w:rsid w:val="235F5CA7"/>
    <w:rsid w:val="23A837DA"/>
    <w:rsid w:val="23D12135"/>
    <w:rsid w:val="23F646EA"/>
    <w:rsid w:val="23F709A4"/>
    <w:rsid w:val="257F1A07"/>
    <w:rsid w:val="25B108F1"/>
    <w:rsid w:val="26421251"/>
    <w:rsid w:val="265E7CB8"/>
    <w:rsid w:val="27D64F9C"/>
    <w:rsid w:val="282570AC"/>
    <w:rsid w:val="29505A93"/>
    <w:rsid w:val="2AA453CB"/>
    <w:rsid w:val="2C2508E3"/>
    <w:rsid w:val="2D1E4257"/>
    <w:rsid w:val="2D314637"/>
    <w:rsid w:val="2D84441E"/>
    <w:rsid w:val="2D94585A"/>
    <w:rsid w:val="2DF30326"/>
    <w:rsid w:val="2F38341B"/>
    <w:rsid w:val="2F8F2A7A"/>
    <w:rsid w:val="33DB3865"/>
    <w:rsid w:val="34627618"/>
    <w:rsid w:val="347E5A95"/>
    <w:rsid w:val="3497749B"/>
    <w:rsid w:val="35D9766E"/>
    <w:rsid w:val="361D7698"/>
    <w:rsid w:val="3684799F"/>
    <w:rsid w:val="3785652F"/>
    <w:rsid w:val="37B06ABF"/>
    <w:rsid w:val="37D64CFE"/>
    <w:rsid w:val="37F66CFE"/>
    <w:rsid w:val="38F55396"/>
    <w:rsid w:val="39453B82"/>
    <w:rsid w:val="39606A22"/>
    <w:rsid w:val="397D4A3F"/>
    <w:rsid w:val="3A1552CE"/>
    <w:rsid w:val="3A450F21"/>
    <w:rsid w:val="3D9D241E"/>
    <w:rsid w:val="3EC134B1"/>
    <w:rsid w:val="3F9D5DEE"/>
    <w:rsid w:val="3FDD71BE"/>
    <w:rsid w:val="40E26AA2"/>
    <w:rsid w:val="416B4ADC"/>
    <w:rsid w:val="433E4031"/>
    <w:rsid w:val="43EC4EC5"/>
    <w:rsid w:val="441B4E58"/>
    <w:rsid w:val="447323BB"/>
    <w:rsid w:val="45E12809"/>
    <w:rsid w:val="47B7408E"/>
    <w:rsid w:val="484577BE"/>
    <w:rsid w:val="48711024"/>
    <w:rsid w:val="49E70C51"/>
    <w:rsid w:val="4A182AB1"/>
    <w:rsid w:val="4A9A0C0C"/>
    <w:rsid w:val="4DC07D68"/>
    <w:rsid w:val="4E1248C7"/>
    <w:rsid w:val="4E5E32C7"/>
    <w:rsid w:val="4EBF78B2"/>
    <w:rsid w:val="4FD4236C"/>
    <w:rsid w:val="505039D9"/>
    <w:rsid w:val="5053779F"/>
    <w:rsid w:val="507430E8"/>
    <w:rsid w:val="50F134D1"/>
    <w:rsid w:val="518F77DE"/>
    <w:rsid w:val="51AC54AE"/>
    <w:rsid w:val="51DE6470"/>
    <w:rsid w:val="53F74696"/>
    <w:rsid w:val="545D28E2"/>
    <w:rsid w:val="554417DD"/>
    <w:rsid w:val="55B135F4"/>
    <w:rsid w:val="564E0838"/>
    <w:rsid w:val="56E72E86"/>
    <w:rsid w:val="57C40AE4"/>
    <w:rsid w:val="580B0F0C"/>
    <w:rsid w:val="580F36E6"/>
    <w:rsid w:val="5B7D031F"/>
    <w:rsid w:val="5BDA6081"/>
    <w:rsid w:val="5CB818F0"/>
    <w:rsid w:val="5D0B69E3"/>
    <w:rsid w:val="5D4E2CFB"/>
    <w:rsid w:val="5D6D0E98"/>
    <w:rsid w:val="5D8B5C25"/>
    <w:rsid w:val="5E7C2AAC"/>
    <w:rsid w:val="5EA30440"/>
    <w:rsid w:val="5F3737CD"/>
    <w:rsid w:val="605F3928"/>
    <w:rsid w:val="6178081E"/>
    <w:rsid w:val="61CC0542"/>
    <w:rsid w:val="625F57BC"/>
    <w:rsid w:val="62C95543"/>
    <w:rsid w:val="62FA288D"/>
    <w:rsid w:val="63CE1D6A"/>
    <w:rsid w:val="63E6104E"/>
    <w:rsid w:val="64391E77"/>
    <w:rsid w:val="65015F63"/>
    <w:rsid w:val="65915491"/>
    <w:rsid w:val="663B67A3"/>
    <w:rsid w:val="66715F48"/>
    <w:rsid w:val="66793030"/>
    <w:rsid w:val="66BD4EBE"/>
    <w:rsid w:val="66E2700F"/>
    <w:rsid w:val="67706C67"/>
    <w:rsid w:val="67BC057E"/>
    <w:rsid w:val="67BC7BF1"/>
    <w:rsid w:val="6A0C3E32"/>
    <w:rsid w:val="6BE007CA"/>
    <w:rsid w:val="6C187E97"/>
    <w:rsid w:val="6C3F4F70"/>
    <w:rsid w:val="6CE33D69"/>
    <w:rsid w:val="6ECC6051"/>
    <w:rsid w:val="6F2D337E"/>
    <w:rsid w:val="6F3B2A84"/>
    <w:rsid w:val="6FB51371"/>
    <w:rsid w:val="708A10D3"/>
    <w:rsid w:val="737F59D4"/>
    <w:rsid w:val="741D7EAE"/>
    <w:rsid w:val="74C169E0"/>
    <w:rsid w:val="74D21235"/>
    <w:rsid w:val="752A051A"/>
    <w:rsid w:val="754F4F71"/>
    <w:rsid w:val="75F81ABD"/>
    <w:rsid w:val="76AD486E"/>
    <w:rsid w:val="777945C2"/>
    <w:rsid w:val="77A56C87"/>
    <w:rsid w:val="79815110"/>
    <w:rsid w:val="7C15450E"/>
    <w:rsid w:val="7C7E63B0"/>
    <w:rsid w:val="7C9159B2"/>
    <w:rsid w:val="7CEE3C74"/>
    <w:rsid w:val="7DB7360C"/>
    <w:rsid w:val="7DCF6251"/>
    <w:rsid w:val="7E35477B"/>
    <w:rsid w:val="7F8C2F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oleObject" Target="embeddings/oleObject1.bin"/><Relationship Id="rId39" Type="http://schemas.openxmlformats.org/officeDocument/2006/relationships/customXml" Target="../customXml/item1.xml"/><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e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emf"/><Relationship Id="rId27" Type="http://schemas.openxmlformats.org/officeDocument/2006/relationships/oleObject" Target="embeddings/oleObject11.bin"/><Relationship Id="rId26" Type="http://schemas.openxmlformats.org/officeDocument/2006/relationships/image" Target="media/image13.emf"/><Relationship Id="rId25" Type="http://schemas.openxmlformats.org/officeDocument/2006/relationships/oleObject" Target="embeddings/oleObject10.bin"/><Relationship Id="rId24" Type="http://schemas.openxmlformats.org/officeDocument/2006/relationships/image" Target="media/image12.emf"/><Relationship Id="rId23" Type="http://schemas.openxmlformats.org/officeDocument/2006/relationships/oleObject" Target="embeddings/oleObject9.bin"/><Relationship Id="rId22" Type="http://schemas.openxmlformats.org/officeDocument/2006/relationships/image" Target="media/image11.emf"/><Relationship Id="rId21" Type="http://schemas.openxmlformats.org/officeDocument/2006/relationships/oleObject" Target="embeddings/oleObject8.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emf"/><Relationship Id="rId17" Type="http://schemas.openxmlformats.org/officeDocument/2006/relationships/oleObject" Target="embeddings/oleObject6.bin"/><Relationship Id="rId16" Type="http://schemas.openxmlformats.org/officeDocument/2006/relationships/image" Target="media/image8.emf"/><Relationship Id="rId15" Type="http://schemas.openxmlformats.org/officeDocument/2006/relationships/oleObject" Target="embeddings/oleObject5.bin"/><Relationship Id="rId14" Type="http://schemas.openxmlformats.org/officeDocument/2006/relationships/image" Target="media/image7.emf"/><Relationship Id="rId13" Type="http://schemas.openxmlformats.org/officeDocument/2006/relationships/oleObject" Target="embeddings/oleObject4.bin"/><Relationship Id="rId12" Type="http://schemas.openxmlformats.org/officeDocument/2006/relationships/image" Target="media/image6.emf"/><Relationship Id="rId11" Type="http://schemas.openxmlformats.org/officeDocument/2006/relationships/oleObject" Target="embeddings/oleObject3.bin"/><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58"/>
    <customShpInfo spid="_x0000_s1059"/>
    <customShpInfo spid="_x0000_s1060"/>
    <customShpInfo spid="_x0000_s1061"/>
    <customShpInfo spid="_x0000_s1062"/>
    <customShpInfo spid="_x0000_s1063"/>
    <customShpInfo spid="_x0000_s1064"/>
    <customShpInfo spid="_x0000_s1066"/>
    <customShpInfo spid="_x0000_s1067"/>
    <customShpInfo spid="_x0000_s1069"/>
    <customShpInfo spid="_x0000_s1071"/>
    <customShpInfo spid="_x0000_s107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sam</dc:creator>
  <cp:lastModifiedBy>sam</cp:lastModifiedBy>
  <dcterms:modified xsi:type="dcterms:W3CDTF">2017-09-09T06:36:36Z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