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121C2A" w14:textId="50EDD591" w:rsidR="00CD2521" w:rsidRDefault="00CD2521" w:rsidP="00CD2521">
      <w:pPr>
        <w:pStyle w:val="Heading1"/>
      </w:pPr>
      <w:bookmarkStart w:id="0" w:name="_Hlk212242540"/>
      <w:r>
        <w:t>1AC---Gonzaga---Round 7</w:t>
      </w:r>
    </w:p>
    <w:p w14:paraId="0E0F1B3E" w14:textId="45B49703" w:rsidR="0039701B" w:rsidRDefault="0039701B" w:rsidP="0039701B">
      <w:pPr>
        <w:pStyle w:val="Heading2"/>
      </w:pPr>
      <w:r>
        <w:t>1AC</w:t>
      </w:r>
    </w:p>
    <w:p w14:paraId="7494C5BA" w14:textId="77777777" w:rsidR="0039701B" w:rsidRDefault="0039701B" w:rsidP="0039701B">
      <w:pPr>
        <w:pStyle w:val="Heading3"/>
      </w:pPr>
      <w:r>
        <w:t>Labor ADV---1AC</w:t>
      </w:r>
    </w:p>
    <w:p w14:paraId="0A727738" w14:textId="77777777" w:rsidR="0039701B" w:rsidRPr="000A32BB" w:rsidRDefault="0039701B" w:rsidP="0039701B">
      <w:pPr>
        <w:pStyle w:val="Heading4"/>
      </w:pPr>
      <w:r>
        <w:t xml:space="preserve">Advantage 1 is </w:t>
      </w:r>
      <w:r w:rsidRPr="00D37064">
        <w:rPr>
          <w:u w:val="single"/>
        </w:rPr>
        <w:t>LABOR</w:t>
      </w:r>
      <w:r>
        <w:t>:</w:t>
      </w:r>
    </w:p>
    <w:p w14:paraId="6454628D" w14:textId="77777777" w:rsidR="0039701B" w:rsidRDefault="0039701B" w:rsidP="0039701B">
      <w:pPr>
        <w:pStyle w:val="Heading4"/>
      </w:pPr>
      <w:r>
        <w:t xml:space="preserve">In Cedar Point, the Supreme Court </w:t>
      </w:r>
      <w:r w:rsidRPr="00545304">
        <w:rPr>
          <w:u w:val="single"/>
        </w:rPr>
        <w:t>signaled</w:t>
      </w:r>
      <w:r>
        <w:t xml:space="preserve"> union access to private property is subject to </w:t>
      </w:r>
      <w:r w:rsidRPr="00545304">
        <w:rPr>
          <w:u w:val="single"/>
        </w:rPr>
        <w:t>per se</w:t>
      </w:r>
      <w:r>
        <w:t xml:space="preserve"> takings liability---that </w:t>
      </w:r>
      <w:r w:rsidRPr="00545304">
        <w:rPr>
          <w:u w:val="single"/>
        </w:rPr>
        <w:t>hamstrings</w:t>
      </w:r>
      <w:r>
        <w:t xml:space="preserve"> unionization drives and empowers </w:t>
      </w:r>
      <w:r w:rsidRPr="00545304">
        <w:rPr>
          <w:u w:val="single"/>
        </w:rPr>
        <w:t>takings suits</w:t>
      </w:r>
      <w:r>
        <w:t xml:space="preserve"> undermining a </w:t>
      </w:r>
      <w:r w:rsidRPr="00545304">
        <w:rPr>
          <w:u w:val="single"/>
        </w:rPr>
        <w:t>host</w:t>
      </w:r>
      <w:r>
        <w:t xml:space="preserve"> of labor rights.</w:t>
      </w:r>
    </w:p>
    <w:p w14:paraId="1455B8CE" w14:textId="77777777" w:rsidR="0039701B" w:rsidRPr="00E1388F" w:rsidRDefault="0039701B" w:rsidP="0039701B">
      <w:r>
        <w:rPr>
          <w:rStyle w:val="Style13ptBold"/>
        </w:rPr>
        <w:t>E</w:t>
      </w:r>
      <w:r w:rsidRPr="00CB5994">
        <w:rPr>
          <w:rStyle w:val="Style13ptBold"/>
        </w:rPr>
        <w:t>stlund ’23</w:t>
      </w:r>
      <w:r>
        <w:t xml:space="preserve"> [Cynthia; February 23; Catherine A. Rein Professor of Law at the New York University School of Law, JD from Yale Law School, former judicial clerk on the US Court of Appeals for the DC Circuit, former labor law attorney; Theoretical Inquiries in Law, “Is labor law internal or external to private law? The view from Cedar point,” vol. 24]</w:t>
      </w:r>
    </w:p>
    <w:p w14:paraId="379F7ACC" w14:textId="77777777" w:rsidR="0039701B" w:rsidRPr="003747B8" w:rsidRDefault="0039701B" w:rsidP="0039701B">
      <w:pPr>
        <w:rPr>
          <w:sz w:val="16"/>
        </w:rPr>
      </w:pPr>
      <w:r w:rsidRPr="003747B8">
        <w:rPr>
          <w:sz w:val="16"/>
        </w:rPr>
        <w:t xml:space="preserve">The takings terrain was shaken up recently </w:t>
      </w:r>
      <w:r w:rsidRPr="00DC12F2">
        <w:rPr>
          <w:rStyle w:val="StyleUnderline"/>
        </w:rPr>
        <w:t>in</w:t>
      </w:r>
      <w:r w:rsidRPr="003747B8">
        <w:rPr>
          <w:sz w:val="16"/>
        </w:rPr>
        <w:t xml:space="preserve"> </w:t>
      </w:r>
      <w:r w:rsidRPr="007B43F4">
        <w:rPr>
          <w:rStyle w:val="Emphasis"/>
          <w:highlight w:val="cyan"/>
        </w:rPr>
        <w:t>Cedar Point</w:t>
      </w:r>
      <w:r w:rsidRPr="003747B8">
        <w:rPr>
          <w:sz w:val="16"/>
        </w:rPr>
        <w:t xml:space="preserve"> Nursery v. Hassid,[6] in which </w:t>
      </w:r>
      <w:r w:rsidRPr="00DC12F2">
        <w:rPr>
          <w:rStyle w:val="StyleUnderline"/>
        </w:rPr>
        <w:t>the</w:t>
      </w:r>
      <w:r w:rsidRPr="003747B8">
        <w:rPr>
          <w:sz w:val="16"/>
        </w:rPr>
        <w:t xml:space="preserve"> U.S. </w:t>
      </w:r>
      <w:r w:rsidRPr="00DC12F2">
        <w:rPr>
          <w:rStyle w:val="Emphasis"/>
        </w:rPr>
        <w:t>Supreme Court</w:t>
      </w:r>
      <w:r w:rsidRPr="003747B8">
        <w:rPr>
          <w:sz w:val="16"/>
        </w:rPr>
        <w:t xml:space="preserve"> </w:t>
      </w:r>
      <w:r w:rsidRPr="007B43F4">
        <w:rPr>
          <w:rStyle w:val="StyleUnderline"/>
          <w:highlight w:val="cyan"/>
        </w:rPr>
        <w:t>held</w:t>
      </w:r>
      <w:r w:rsidRPr="003747B8">
        <w:rPr>
          <w:sz w:val="16"/>
        </w:rPr>
        <w:t xml:space="preserve"> that a 40-year-old California </w:t>
      </w:r>
      <w:r w:rsidRPr="007B43F4">
        <w:rPr>
          <w:rStyle w:val="StyleUnderline"/>
          <w:highlight w:val="cyan"/>
        </w:rPr>
        <w:t>regulation</w:t>
      </w:r>
      <w:r w:rsidRPr="003747B8">
        <w:rPr>
          <w:sz w:val="16"/>
        </w:rPr>
        <w:t>—</w:t>
      </w:r>
      <w:r w:rsidRPr="007B43F4">
        <w:rPr>
          <w:rStyle w:val="StyleUnderline"/>
          <w:highlight w:val="cyan"/>
        </w:rPr>
        <w:t xml:space="preserve">which allows </w:t>
      </w:r>
      <w:r w:rsidRPr="007B43F4">
        <w:rPr>
          <w:rStyle w:val="StyleUnderline"/>
        </w:rPr>
        <w:t>union</w:t>
      </w:r>
      <w:r w:rsidRPr="003747B8">
        <w:rPr>
          <w:sz w:val="16"/>
        </w:rPr>
        <w:t xml:space="preserve"> </w:t>
      </w:r>
      <w:r w:rsidRPr="007B43F4">
        <w:rPr>
          <w:rStyle w:val="Emphasis"/>
          <w:highlight w:val="cyan"/>
        </w:rPr>
        <w:t>organizers</w:t>
      </w:r>
      <w:r w:rsidRPr="007B43F4">
        <w:rPr>
          <w:sz w:val="16"/>
          <w:highlight w:val="cyan"/>
        </w:rPr>
        <w:t xml:space="preserve"> </w:t>
      </w:r>
      <w:r w:rsidRPr="007B43F4">
        <w:rPr>
          <w:rStyle w:val="StyleUnderline"/>
          <w:highlight w:val="cyan"/>
        </w:rPr>
        <w:t>to meet with</w:t>
      </w:r>
      <w:r w:rsidRPr="003747B8">
        <w:rPr>
          <w:sz w:val="16"/>
        </w:rPr>
        <w:t xml:space="preserve"> </w:t>
      </w:r>
      <w:r w:rsidRPr="00DC12F2">
        <w:rPr>
          <w:rStyle w:val="Emphasis"/>
        </w:rPr>
        <w:t>ag</w:t>
      </w:r>
      <w:r w:rsidRPr="003747B8">
        <w:rPr>
          <w:sz w:val="16"/>
        </w:rPr>
        <w:t xml:space="preserve">ricultural </w:t>
      </w:r>
      <w:r w:rsidRPr="007B43F4">
        <w:rPr>
          <w:rStyle w:val="Emphasis"/>
          <w:highlight w:val="cyan"/>
        </w:rPr>
        <w:t>workers</w:t>
      </w:r>
      <w:r w:rsidRPr="003747B8">
        <w:rPr>
          <w:sz w:val="16"/>
        </w:rPr>
        <w:t xml:space="preserve"> </w:t>
      </w:r>
      <w:r w:rsidRPr="00DC12F2">
        <w:rPr>
          <w:rStyle w:val="StyleUnderline"/>
        </w:rPr>
        <w:t xml:space="preserve">at the </w:t>
      </w:r>
      <w:r w:rsidRPr="00DC12F2">
        <w:rPr>
          <w:rStyle w:val="Emphasis"/>
        </w:rPr>
        <w:t>workplace</w:t>
      </w:r>
      <w:r w:rsidRPr="003747B8">
        <w:rPr>
          <w:sz w:val="16"/>
        </w:rPr>
        <w:t>—</w:t>
      </w:r>
      <w:r w:rsidRPr="007B43F4">
        <w:rPr>
          <w:rStyle w:val="StyleUnderline"/>
          <w:highlight w:val="cyan"/>
        </w:rPr>
        <w:t>was a “</w:t>
      </w:r>
      <w:r w:rsidRPr="007B43F4">
        <w:rPr>
          <w:rStyle w:val="Emphasis"/>
          <w:highlight w:val="cyan"/>
        </w:rPr>
        <w:t>taking</w:t>
      </w:r>
      <w:r w:rsidRPr="007B43F4">
        <w:rPr>
          <w:rStyle w:val="StyleUnderline"/>
          <w:highlight w:val="cyan"/>
        </w:rPr>
        <w:t xml:space="preserve">” of </w:t>
      </w:r>
      <w:r w:rsidRPr="007B43F4">
        <w:rPr>
          <w:rStyle w:val="Emphasis"/>
          <w:highlight w:val="cyan"/>
        </w:rPr>
        <w:t>private property</w:t>
      </w:r>
      <w:r w:rsidRPr="003747B8">
        <w:rPr>
          <w:sz w:val="16"/>
        </w:rPr>
        <w:t xml:space="preserve">. </w:t>
      </w:r>
      <w:r w:rsidRPr="00DC12F2">
        <w:rPr>
          <w:rStyle w:val="StyleUnderline"/>
        </w:rPr>
        <w:t xml:space="preserve">Cedar Point </w:t>
      </w:r>
      <w:r w:rsidRPr="007B43F4">
        <w:rPr>
          <w:rStyle w:val="StyleUnderline"/>
          <w:highlight w:val="cyan"/>
        </w:rPr>
        <w:t>dealt a</w:t>
      </w:r>
      <w:r w:rsidRPr="00DC12F2">
        <w:rPr>
          <w:rStyle w:val="StyleUnderline"/>
        </w:rPr>
        <w:t xml:space="preserve"> </w:t>
      </w:r>
      <w:r w:rsidRPr="00DC12F2">
        <w:rPr>
          <w:rStyle w:val="Emphasis"/>
        </w:rPr>
        <w:t xml:space="preserve">harsh </w:t>
      </w:r>
      <w:r w:rsidRPr="007B43F4">
        <w:rPr>
          <w:rStyle w:val="Emphasis"/>
          <w:highlight w:val="cyan"/>
        </w:rPr>
        <w:t>blow</w:t>
      </w:r>
      <w:r w:rsidRPr="007B43F4">
        <w:rPr>
          <w:sz w:val="16"/>
          <w:highlight w:val="cyan"/>
        </w:rPr>
        <w:t xml:space="preserve"> </w:t>
      </w:r>
      <w:r w:rsidRPr="007B43F4">
        <w:rPr>
          <w:rStyle w:val="StyleUnderline"/>
          <w:highlight w:val="cyan"/>
        </w:rPr>
        <w:t xml:space="preserve">to </w:t>
      </w:r>
      <w:r w:rsidRPr="007B43F4">
        <w:rPr>
          <w:rStyle w:val="StyleUnderline"/>
        </w:rPr>
        <w:t>both</w:t>
      </w:r>
      <w:r w:rsidRPr="003747B8">
        <w:rPr>
          <w:sz w:val="16"/>
        </w:rPr>
        <w:t xml:space="preserve"> the internal and external views of </w:t>
      </w:r>
      <w:r w:rsidRPr="00DC12F2">
        <w:rPr>
          <w:rStyle w:val="StyleUnderline"/>
        </w:rPr>
        <w:t>the</w:t>
      </w:r>
      <w:r w:rsidRPr="003747B8">
        <w:rPr>
          <w:sz w:val="16"/>
        </w:rPr>
        <w:t xml:space="preserve"> </w:t>
      </w:r>
      <w:r w:rsidRPr="007B43F4">
        <w:rPr>
          <w:rStyle w:val="Emphasis"/>
          <w:highlight w:val="cyan"/>
        </w:rPr>
        <w:t>law</w:t>
      </w:r>
      <w:r w:rsidRPr="007B43F4">
        <w:rPr>
          <w:sz w:val="16"/>
          <w:highlight w:val="cyan"/>
        </w:rPr>
        <w:t xml:space="preserve"> </w:t>
      </w:r>
      <w:r w:rsidRPr="007B43F4">
        <w:rPr>
          <w:rStyle w:val="StyleUnderline"/>
          <w:highlight w:val="cyan"/>
        </w:rPr>
        <w:t>of</w:t>
      </w:r>
      <w:r w:rsidRPr="007B43F4">
        <w:rPr>
          <w:sz w:val="16"/>
          <w:highlight w:val="cyan"/>
        </w:rPr>
        <w:t xml:space="preserve"> </w:t>
      </w:r>
      <w:r w:rsidRPr="007B43F4">
        <w:rPr>
          <w:rStyle w:val="Emphasis"/>
          <w:highlight w:val="cyan"/>
        </w:rPr>
        <w:t>work</w:t>
      </w:r>
      <w:r w:rsidRPr="007B43F4">
        <w:rPr>
          <w:sz w:val="16"/>
          <w:highlight w:val="cyan"/>
        </w:rPr>
        <w:t xml:space="preserve"> </w:t>
      </w:r>
      <w:r w:rsidRPr="007B43F4">
        <w:rPr>
          <w:rStyle w:val="StyleUnderline"/>
          <w:highlight w:val="cyan"/>
        </w:rPr>
        <w:t xml:space="preserve">relative to </w:t>
      </w:r>
      <w:r w:rsidRPr="007B43F4">
        <w:rPr>
          <w:rStyle w:val="Emphasis"/>
          <w:highlight w:val="cyan"/>
        </w:rPr>
        <w:t>property</w:t>
      </w:r>
      <w:r w:rsidRPr="00DC12F2">
        <w:rPr>
          <w:rStyle w:val="Emphasis"/>
        </w:rPr>
        <w:t xml:space="preserve"> law</w:t>
      </w:r>
      <w:r w:rsidRPr="003747B8">
        <w:rPr>
          <w:sz w:val="16"/>
        </w:rPr>
        <w:t xml:space="preserve">. </w:t>
      </w:r>
      <w:r w:rsidRPr="00DC12F2">
        <w:rPr>
          <w:rStyle w:val="StyleUnderline"/>
        </w:rPr>
        <w:t>Its</w:t>
      </w:r>
      <w:r w:rsidRPr="003747B8">
        <w:rPr>
          <w:sz w:val="16"/>
        </w:rPr>
        <w:t xml:space="preserve"> </w:t>
      </w:r>
      <w:r w:rsidRPr="00030EC9">
        <w:rPr>
          <w:rStyle w:val="Emphasis"/>
        </w:rPr>
        <w:t>neo</w:t>
      </w:r>
      <w:r w:rsidRPr="00DC12F2">
        <w:rPr>
          <w:rStyle w:val="Emphasis"/>
        </w:rPr>
        <w:t>-Blackstonian</w:t>
      </w:r>
      <w:r w:rsidRPr="003747B8">
        <w:rPr>
          <w:sz w:val="16"/>
        </w:rPr>
        <w:t xml:space="preserve"> </w:t>
      </w:r>
      <w:r w:rsidRPr="00DC12F2">
        <w:rPr>
          <w:rStyle w:val="StyleUnderline"/>
        </w:rPr>
        <w:t xml:space="preserve">conception of property betrays </w:t>
      </w:r>
      <w:r w:rsidRPr="00DC12F2">
        <w:rPr>
          <w:rStyle w:val="Emphasis"/>
        </w:rPr>
        <w:t>no recognition</w:t>
      </w:r>
      <w:r w:rsidRPr="00DC12F2">
        <w:rPr>
          <w:rStyle w:val="StyleUnderline"/>
        </w:rPr>
        <w:t xml:space="preserve"> of the </w:t>
      </w:r>
      <w:r w:rsidRPr="00DC12F2">
        <w:rPr>
          <w:rStyle w:val="Emphasis"/>
        </w:rPr>
        <w:t>rights</w:t>
      </w:r>
      <w:r w:rsidRPr="00DC12F2">
        <w:rPr>
          <w:rStyle w:val="StyleUnderline"/>
        </w:rPr>
        <w:t xml:space="preserve"> and interests of </w:t>
      </w:r>
      <w:r w:rsidRPr="00DC12F2">
        <w:rPr>
          <w:rStyle w:val="Emphasis"/>
        </w:rPr>
        <w:t>workers</w:t>
      </w:r>
      <w:r w:rsidRPr="003747B8">
        <w:rPr>
          <w:sz w:val="16"/>
        </w:rPr>
        <w:t xml:space="preserve"> and other non-property owners; indeed, </w:t>
      </w:r>
      <w:r w:rsidRPr="00DC12F2">
        <w:rPr>
          <w:rStyle w:val="StyleUnderline"/>
        </w:rPr>
        <w:t xml:space="preserve">it effaces such recognition when granted by the positive state </w:t>
      </w:r>
      <w:r w:rsidRPr="00DC12F2">
        <w:rPr>
          <w:rStyle w:val="Emphasis"/>
        </w:rPr>
        <w:t>law</w:t>
      </w:r>
      <w:r w:rsidRPr="00DC12F2">
        <w:rPr>
          <w:rStyle w:val="StyleUnderline"/>
        </w:rPr>
        <w:t xml:space="preserve"> of </w:t>
      </w:r>
      <w:r w:rsidRPr="00DC12F2">
        <w:rPr>
          <w:rStyle w:val="Emphasis"/>
        </w:rPr>
        <w:t>property</w:t>
      </w:r>
      <w:r w:rsidRPr="003747B8">
        <w:rPr>
          <w:sz w:val="16"/>
        </w:rPr>
        <w:t xml:space="preserve">. By </w:t>
      </w:r>
      <w:r w:rsidRPr="007B43F4">
        <w:rPr>
          <w:rStyle w:val="Emphasis"/>
          <w:highlight w:val="cyan"/>
        </w:rPr>
        <w:t>entrenching</w:t>
      </w:r>
      <w:r w:rsidRPr="003747B8">
        <w:rPr>
          <w:sz w:val="16"/>
        </w:rPr>
        <w:t xml:space="preserve"> </w:t>
      </w:r>
      <w:r w:rsidRPr="00DC12F2">
        <w:rPr>
          <w:rStyle w:val="StyleUnderline"/>
        </w:rPr>
        <w:t xml:space="preserve">its neo-Blackstonian conception of </w:t>
      </w:r>
      <w:r w:rsidRPr="007B43F4">
        <w:rPr>
          <w:rStyle w:val="Emphasis"/>
          <w:highlight w:val="cyan"/>
        </w:rPr>
        <w:t>property rights</w:t>
      </w:r>
      <w:r w:rsidRPr="007B43F4">
        <w:rPr>
          <w:sz w:val="16"/>
          <w:highlight w:val="cyan"/>
        </w:rPr>
        <w:t xml:space="preserve"> </w:t>
      </w:r>
      <w:r w:rsidRPr="007B43F4">
        <w:rPr>
          <w:rStyle w:val="StyleUnderline"/>
          <w:highlight w:val="cyan"/>
        </w:rPr>
        <w:t>within</w:t>
      </w:r>
      <w:r w:rsidRPr="00DC12F2">
        <w:rPr>
          <w:rStyle w:val="StyleUnderline"/>
        </w:rPr>
        <w:t xml:space="preserve"> the federal </w:t>
      </w:r>
      <w:r w:rsidRPr="007B43F4">
        <w:rPr>
          <w:rStyle w:val="Emphasis"/>
          <w:highlight w:val="cyan"/>
        </w:rPr>
        <w:t>constitutional law</w:t>
      </w:r>
      <w:r w:rsidRPr="007B43F4">
        <w:rPr>
          <w:sz w:val="16"/>
          <w:highlight w:val="cyan"/>
        </w:rPr>
        <w:t xml:space="preserve"> </w:t>
      </w:r>
      <w:r w:rsidRPr="007B43F4">
        <w:rPr>
          <w:rStyle w:val="StyleUnderline"/>
          <w:highlight w:val="cyan"/>
        </w:rPr>
        <w:t>of</w:t>
      </w:r>
      <w:r w:rsidRPr="007B43F4">
        <w:rPr>
          <w:sz w:val="16"/>
          <w:highlight w:val="cyan"/>
        </w:rPr>
        <w:t xml:space="preserve"> </w:t>
      </w:r>
      <w:r w:rsidRPr="007B43F4">
        <w:rPr>
          <w:rStyle w:val="Emphasis"/>
          <w:highlight w:val="cyan"/>
        </w:rPr>
        <w:t>takings</w:t>
      </w:r>
      <w:r w:rsidRPr="003747B8">
        <w:rPr>
          <w:sz w:val="16"/>
        </w:rPr>
        <w:t xml:space="preserve">, </w:t>
      </w:r>
      <w:r w:rsidRPr="00030EC9">
        <w:rPr>
          <w:rStyle w:val="StyleUnderline"/>
        </w:rPr>
        <w:t xml:space="preserve">Cedar Point </w:t>
      </w:r>
      <w:r w:rsidRPr="007B43F4">
        <w:rPr>
          <w:rStyle w:val="Emphasis"/>
          <w:highlight w:val="cyan"/>
        </w:rPr>
        <w:t>sharpens</w:t>
      </w:r>
      <w:r w:rsidRPr="00030EC9">
        <w:rPr>
          <w:rStyle w:val="StyleUnderline"/>
        </w:rPr>
        <w:t xml:space="preserve"> the </w:t>
      </w:r>
      <w:r w:rsidRPr="007B43F4">
        <w:rPr>
          <w:rStyle w:val="Emphasis"/>
          <w:highlight w:val="cyan"/>
        </w:rPr>
        <w:t>takings sword</w:t>
      </w:r>
      <w:r w:rsidRPr="007B43F4">
        <w:rPr>
          <w:rStyle w:val="StyleUnderline"/>
          <w:highlight w:val="cyan"/>
        </w:rPr>
        <w:t xml:space="preserve"> against social regulation</w:t>
      </w:r>
      <w:r w:rsidRPr="00030EC9">
        <w:rPr>
          <w:rStyle w:val="StyleUnderline"/>
        </w:rPr>
        <w:t xml:space="preserve"> of property rights </w:t>
      </w:r>
      <w:r w:rsidRPr="007B43F4">
        <w:rPr>
          <w:rStyle w:val="StyleUnderline"/>
          <w:highlight w:val="cyan"/>
        </w:rPr>
        <w:t>in the interest of</w:t>
      </w:r>
      <w:r w:rsidRPr="003747B8">
        <w:rPr>
          <w:sz w:val="16"/>
        </w:rPr>
        <w:t xml:space="preserve"> others, including </w:t>
      </w:r>
      <w:r w:rsidRPr="007B43F4">
        <w:rPr>
          <w:rStyle w:val="StyleUnderline"/>
          <w:highlight w:val="cyan"/>
        </w:rPr>
        <w:t>workers</w:t>
      </w:r>
      <w:r w:rsidRPr="003747B8">
        <w:rPr>
          <w:sz w:val="16"/>
        </w:rPr>
        <w:t xml:space="preserve">. </w:t>
      </w:r>
      <w:r w:rsidRPr="00030EC9">
        <w:rPr>
          <w:rStyle w:val="StyleUnderline"/>
        </w:rPr>
        <w:t>Cedar Point</w:t>
      </w:r>
      <w:r w:rsidRPr="003747B8">
        <w:rPr>
          <w:sz w:val="16"/>
        </w:rPr>
        <w:t xml:space="preserve"> thus underscores and </w:t>
      </w:r>
      <w:r w:rsidRPr="00030EC9">
        <w:rPr>
          <w:rStyle w:val="Emphasis"/>
        </w:rPr>
        <w:t>magnifies</w:t>
      </w:r>
      <w:r w:rsidRPr="003747B8">
        <w:rPr>
          <w:sz w:val="16"/>
        </w:rPr>
        <w:t xml:space="preserve"> </w:t>
      </w:r>
      <w:r w:rsidRPr="00030EC9">
        <w:rPr>
          <w:rStyle w:val="StyleUnderline"/>
        </w:rPr>
        <w:t>the challenge</w:t>
      </w:r>
      <w:r w:rsidRPr="003747B8">
        <w:rPr>
          <w:sz w:val="16"/>
        </w:rPr>
        <w:t xml:space="preserve"> that modern U.S. </w:t>
      </w:r>
      <w:r w:rsidRPr="00030EC9">
        <w:rPr>
          <w:rStyle w:val="Emphasis"/>
        </w:rPr>
        <w:t>takings law</w:t>
      </w:r>
      <w:r w:rsidRPr="003747B8">
        <w:rPr>
          <w:sz w:val="16"/>
        </w:rPr>
        <w:t xml:space="preserve"> </w:t>
      </w:r>
      <w:r w:rsidRPr="00030EC9">
        <w:rPr>
          <w:rStyle w:val="StyleUnderline"/>
        </w:rPr>
        <w:t>poses to the</w:t>
      </w:r>
      <w:r w:rsidRPr="003747B8">
        <w:rPr>
          <w:sz w:val="16"/>
        </w:rPr>
        <w:t xml:space="preserve"> </w:t>
      </w:r>
      <w:r w:rsidRPr="00030EC9">
        <w:rPr>
          <w:rStyle w:val="StyleUnderline"/>
        </w:rPr>
        <w:t xml:space="preserve">advancement of </w:t>
      </w:r>
      <w:r w:rsidRPr="00030EC9">
        <w:rPr>
          <w:rStyle w:val="Emphasis"/>
        </w:rPr>
        <w:t>workers’ rights</w:t>
      </w:r>
      <w:r w:rsidRPr="003747B8">
        <w:rPr>
          <w:sz w:val="16"/>
        </w:rPr>
        <w:t>, whether those are understood as internal or external to property law.</w:t>
      </w:r>
    </w:p>
    <w:p w14:paraId="7C36B448" w14:textId="77777777" w:rsidR="0039701B" w:rsidRPr="003747B8" w:rsidRDefault="0039701B" w:rsidP="0039701B">
      <w:pPr>
        <w:rPr>
          <w:sz w:val="16"/>
        </w:rPr>
      </w:pPr>
      <w:r w:rsidRPr="003747B8">
        <w:rPr>
          <w:sz w:val="16"/>
        </w:rPr>
        <w:t>I. The Law of Work: Private Law, Public Law, or Social Law?</w:t>
      </w:r>
    </w:p>
    <w:p w14:paraId="59AF15A2" w14:textId="77777777" w:rsidR="0039701B" w:rsidRPr="003747B8" w:rsidRDefault="0039701B" w:rsidP="0039701B">
      <w:pPr>
        <w:rPr>
          <w:sz w:val="16"/>
        </w:rPr>
      </w:pPr>
      <w:r w:rsidRPr="003747B8">
        <w:rPr>
          <w:sz w:val="16"/>
        </w:rPr>
        <w:t>The law of work deals mainly with relations between nongovernmental actors, usually between private corporations and individuals; hence the kinship with private law.[7] Undoubtedly, the employment relationship is contractual at some level: Workers and employers choose whether to enter the relationship at all; and many of its terms are established through what passes for individual bargaining within labor markets—outside the union sector, that is, and above the publicly established floor of employment law. In that residual domain of private ordering, the terms of employment are governed by contract law—not some generic law of contract but that of a distinct “sphere” of contract, as Dagan and Heller put it.[8] There is much more to say about how contracting does and should work within the sphere of work.[9] But my focus here will be on the large body of work law that does not fit that description—the minimum standards and mandatory rights and benefits of employment law and all of collective labor law, which establishes the ground rules for union organizing and collective bargaining. Together that is most of labor and employment law as it is taught and practiced. Even though that body of law governs relationships between individuals and nongovernmental entities, several of its features trouble its classification as private law.</w:t>
      </w:r>
    </w:p>
    <w:p w14:paraId="2CDDBBD9" w14:textId="77777777" w:rsidR="0039701B" w:rsidRPr="00030EC9" w:rsidRDefault="0039701B" w:rsidP="0039701B">
      <w:pPr>
        <w:rPr>
          <w:rStyle w:val="Emphasis"/>
        </w:rPr>
      </w:pPr>
      <w:r w:rsidRPr="003747B8">
        <w:rPr>
          <w:sz w:val="16"/>
        </w:rPr>
        <w:t xml:space="preserve">A. </w:t>
      </w:r>
      <w:r w:rsidRPr="00030EC9">
        <w:rPr>
          <w:rStyle w:val="StyleUnderline"/>
        </w:rPr>
        <w:t xml:space="preserve">Work Law as Private Law: A </w:t>
      </w:r>
      <w:r w:rsidRPr="00030EC9">
        <w:rPr>
          <w:rStyle w:val="Emphasis"/>
        </w:rPr>
        <w:t>Square Peg</w:t>
      </w:r>
      <w:r w:rsidRPr="00030EC9">
        <w:rPr>
          <w:rStyle w:val="StyleUnderline"/>
        </w:rPr>
        <w:t xml:space="preserve"> in a </w:t>
      </w:r>
      <w:r w:rsidRPr="00030EC9">
        <w:rPr>
          <w:rStyle w:val="Emphasis"/>
        </w:rPr>
        <w:t>Round Hole</w:t>
      </w:r>
    </w:p>
    <w:p w14:paraId="517C3F0F" w14:textId="77777777" w:rsidR="0039701B" w:rsidRPr="00030EC9" w:rsidRDefault="0039701B" w:rsidP="0039701B">
      <w:pPr>
        <w:rPr>
          <w:rStyle w:val="StyleUnderline"/>
        </w:rPr>
      </w:pPr>
      <w:r w:rsidRPr="00030EC9">
        <w:rPr>
          <w:rStyle w:val="StyleUnderline"/>
        </w:rPr>
        <w:t>Some parts of the law of work</w:t>
      </w:r>
      <w:r w:rsidRPr="003747B8">
        <w:rPr>
          <w:sz w:val="16"/>
        </w:rPr>
        <w:t xml:space="preserve"> seem plainly to </w:t>
      </w:r>
      <w:r w:rsidRPr="00030EC9">
        <w:rPr>
          <w:rStyle w:val="StyleUnderline"/>
        </w:rPr>
        <w:t>fall outside</w:t>
      </w:r>
      <w:r w:rsidRPr="003747B8">
        <w:rPr>
          <w:sz w:val="16"/>
        </w:rPr>
        <w:t xml:space="preserve"> </w:t>
      </w:r>
      <w:r w:rsidRPr="00030EC9">
        <w:rPr>
          <w:rStyle w:val="Emphasis"/>
        </w:rPr>
        <w:t>private law</w:t>
      </w:r>
      <w:r w:rsidRPr="003747B8">
        <w:rPr>
          <w:sz w:val="16"/>
        </w:rPr>
        <w:t xml:space="preserve">. First, </w:t>
      </w:r>
      <w:r w:rsidRPr="00030EC9">
        <w:rPr>
          <w:rStyle w:val="StyleUnderline"/>
        </w:rPr>
        <w:t xml:space="preserve">the mostly </w:t>
      </w:r>
      <w:r w:rsidRPr="00030EC9">
        <w:rPr>
          <w:rStyle w:val="Emphasis"/>
        </w:rPr>
        <w:t>statutory</w:t>
      </w:r>
      <w:r w:rsidRPr="00030EC9">
        <w:rPr>
          <w:rStyle w:val="StyleUnderline"/>
        </w:rPr>
        <w:t xml:space="preserve"> and</w:t>
      </w:r>
      <w:r w:rsidRPr="003747B8">
        <w:rPr>
          <w:sz w:val="16"/>
        </w:rPr>
        <w:t xml:space="preserve"> </w:t>
      </w:r>
      <w:r w:rsidRPr="00030EC9">
        <w:rPr>
          <w:rStyle w:val="Emphasis"/>
        </w:rPr>
        <w:t>constitutional law</w:t>
      </w:r>
      <w:r w:rsidRPr="003747B8">
        <w:rPr>
          <w:sz w:val="16"/>
        </w:rPr>
        <w:t xml:space="preserve"> </w:t>
      </w:r>
      <w:r w:rsidRPr="00030EC9">
        <w:rPr>
          <w:rStyle w:val="StyleUnderline"/>
        </w:rPr>
        <w:t>of public employment</w:t>
      </w:r>
      <w:r w:rsidRPr="003747B8">
        <w:rPr>
          <w:sz w:val="16"/>
        </w:rPr>
        <w:t xml:space="preserve">, which governs relations between government agencies and the workers who perform government functions, seems to </w:t>
      </w:r>
      <w:r w:rsidRPr="00030EC9">
        <w:rPr>
          <w:rStyle w:val="StyleUnderline"/>
        </w:rPr>
        <w:t>fall on the public law side</w:t>
      </w:r>
      <w:r w:rsidRPr="003747B8">
        <w:rPr>
          <w:sz w:val="16"/>
        </w:rPr>
        <w:t xml:space="preserve"> of the divide. </w:t>
      </w:r>
      <w:r w:rsidRPr="00030EC9">
        <w:rPr>
          <w:rStyle w:val="StyleUnderline"/>
        </w:rPr>
        <w:t>Yet it has more in</w:t>
      </w:r>
      <w:r w:rsidRPr="003747B8">
        <w:rPr>
          <w:sz w:val="16"/>
        </w:rPr>
        <w:t xml:space="preserve"> </w:t>
      </w:r>
      <w:r w:rsidRPr="00030EC9">
        <w:rPr>
          <w:rStyle w:val="StyleUnderline"/>
        </w:rPr>
        <w:t>common with</w:t>
      </w:r>
      <w:r w:rsidRPr="003747B8">
        <w:rPr>
          <w:sz w:val="16"/>
        </w:rPr>
        <w:t xml:space="preserve"> the </w:t>
      </w:r>
      <w:r w:rsidRPr="00030EC9">
        <w:rPr>
          <w:rStyle w:val="Emphasis"/>
        </w:rPr>
        <w:t>law</w:t>
      </w:r>
      <w:r w:rsidRPr="003747B8">
        <w:rPr>
          <w:sz w:val="16"/>
        </w:rPr>
        <w:t xml:space="preserve"> </w:t>
      </w:r>
      <w:r w:rsidRPr="00030EC9">
        <w:rPr>
          <w:rStyle w:val="StyleUnderline"/>
        </w:rPr>
        <w:t>of</w:t>
      </w:r>
      <w:r w:rsidRPr="003747B8">
        <w:rPr>
          <w:sz w:val="16"/>
        </w:rPr>
        <w:t xml:space="preserve"> </w:t>
      </w:r>
      <w:r w:rsidRPr="00030EC9">
        <w:rPr>
          <w:rStyle w:val="Emphasis"/>
        </w:rPr>
        <w:t>private employment</w:t>
      </w:r>
      <w:r w:rsidRPr="003747B8">
        <w:rPr>
          <w:sz w:val="16"/>
        </w:rPr>
        <w:t xml:space="preserve"> than with anything else in public law. Second, </w:t>
      </w:r>
      <w:r w:rsidRPr="00030EC9">
        <w:rPr>
          <w:rStyle w:val="StyleUnderline"/>
        </w:rPr>
        <w:t xml:space="preserve">much of </w:t>
      </w:r>
      <w:r w:rsidRPr="00030EC9">
        <w:rPr>
          <w:rStyle w:val="Emphasis"/>
        </w:rPr>
        <w:t>collective labor law</w:t>
      </w:r>
      <w:r w:rsidRPr="003747B8">
        <w:rPr>
          <w:sz w:val="16"/>
        </w:rPr>
        <w:t>—</w:t>
      </w:r>
      <w:r w:rsidRPr="00030EC9">
        <w:rPr>
          <w:rStyle w:val="StyleUnderline"/>
        </w:rPr>
        <w:t>such as</w:t>
      </w:r>
      <w:r w:rsidRPr="003747B8">
        <w:rPr>
          <w:sz w:val="16"/>
        </w:rPr>
        <w:t xml:space="preserve"> the labyrinthine </w:t>
      </w:r>
      <w:r w:rsidRPr="00030EC9">
        <w:rPr>
          <w:rStyle w:val="StyleUnderline"/>
        </w:rPr>
        <w:t>law defining</w:t>
      </w:r>
      <w:r w:rsidRPr="003747B8">
        <w:rPr>
          <w:sz w:val="16"/>
        </w:rPr>
        <w:t xml:space="preserve"> the structure and subjects of </w:t>
      </w:r>
      <w:r w:rsidRPr="00030EC9">
        <w:rPr>
          <w:rStyle w:val="Emphasis"/>
        </w:rPr>
        <w:t>collective bargaining</w:t>
      </w:r>
      <w:r w:rsidRPr="003747B8">
        <w:rPr>
          <w:sz w:val="16"/>
        </w:rPr>
        <w:t xml:space="preserve"> and regulating union organizing and strikes—</w:t>
      </w:r>
      <w:r w:rsidRPr="00030EC9">
        <w:rPr>
          <w:rStyle w:val="StyleUnderline"/>
        </w:rPr>
        <w:t>is hard to fit within or alongside the traditional</w:t>
      </w:r>
      <w:r w:rsidRPr="003747B8">
        <w:rPr>
          <w:sz w:val="16"/>
        </w:rPr>
        <w:t xml:space="preserve"> </w:t>
      </w:r>
      <w:r w:rsidRPr="00030EC9">
        <w:rPr>
          <w:rStyle w:val="Emphasis"/>
        </w:rPr>
        <w:t>private law boxes</w:t>
      </w:r>
      <w:r w:rsidRPr="003747B8">
        <w:rPr>
          <w:sz w:val="16"/>
        </w:rPr>
        <w:t xml:space="preserve"> </w:t>
      </w:r>
      <w:r w:rsidRPr="00030EC9">
        <w:rPr>
          <w:rStyle w:val="StyleUnderline"/>
        </w:rPr>
        <w:t>of contract, property, and tort.</w:t>
      </w:r>
    </w:p>
    <w:p w14:paraId="268C0A60" w14:textId="77777777" w:rsidR="0039701B" w:rsidRPr="0061032E" w:rsidRDefault="0039701B" w:rsidP="0039701B">
      <w:pPr>
        <w:rPr>
          <w:sz w:val="16"/>
        </w:rPr>
      </w:pPr>
      <w:r w:rsidRPr="0061032E">
        <w:rPr>
          <w:sz w:val="16"/>
        </w:rPr>
        <w:t>The apparent lack of fit between much of the law of work and the rest of private law corresponds to more systematic cleavages between the two. Historically, the birth of modern work law in the United States—after decades of struggle by workers and their unions against the judicially enforced primacy of private property rights and contract-as-consent—represented a pivotal moment in U.S. constitutional law.[10] The dramatic New Deal recalibration of the judicial role in reviewing the constitutionality of federal and state legislation was embodied in a pair of 1937 Supreme Court decisions upholding legislative power over labor relations and terms of employment.[11] That origin story alone engenders skepticism, at least in the United States, toward the idea of labor-law-as-private-law. Still, the issue deserves a more conceptual (and less provincial) treatment.</w:t>
      </w:r>
    </w:p>
    <w:p w14:paraId="6576DC3D" w14:textId="77777777" w:rsidR="0039701B" w:rsidRPr="0061032E" w:rsidRDefault="0039701B" w:rsidP="0039701B">
      <w:pPr>
        <w:rPr>
          <w:sz w:val="16"/>
        </w:rPr>
      </w:pPr>
      <w:r w:rsidRPr="0061032E">
        <w:rPr>
          <w:sz w:val="16"/>
        </w:rPr>
        <w:t>The historic clashes that gave birth to the modern U.S. law of work also highlight its intense politicization. Labor law has almost always and everywhere been a matter of sharp political contestation—far more than is typical in the core private law fields. The dynamics that generate minimum labor standards or collective bargaining frameworks, for example, look nothing like the disinterested ratiocination of common law adjudication (or the comparatively nonpolitical expert-driven processes by which private law is developed in civil law countries). The endemic politicization of the law of work is also related to some institutional features that tilt toward public law versus private law. Whereas U.S. private law is quintessentially judge-made common law, the law of work is largely statutory. Of course, legislation figures in other contractual fields—like franchising, insurance, residential leases, and consumer sales—and constitutes private law in code-based jurisdictions. But much labor and employment legislation is also administered partly or wholly by regulatory agencies, with or without a role for private enforcement.[12]</w:t>
      </w:r>
    </w:p>
    <w:p w14:paraId="1BEC086C" w14:textId="77777777" w:rsidR="0039701B" w:rsidRPr="0061032E" w:rsidRDefault="0039701B" w:rsidP="0039701B">
      <w:pPr>
        <w:rPr>
          <w:sz w:val="16"/>
        </w:rPr>
      </w:pPr>
      <w:r w:rsidRPr="0061032E">
        <w:rPr>
          <w:sz w:val="16"/>
        </w:rPr>
        <w:t xml:space="preserve">The roles of politics, legislation, and public administration in turn reflect a distinctive normative dimension of the </w:t>
      </w:r>
      <w:r w:rsidRPr="006D1D02">
        <w:rPr>
          <w:rStyle w:val="Emphasis"/>
        </w:rPr>
        <w:t>law</w:t>
      </w:r>
      <w:r w:rsidRPr="006D1D02">
        <w:rPr>
          <w:rStyle w:val="StyleUnderline"/>
        </w:rPr>
        <w:t xml:space="preserve"> of </w:t>
      </w:r>
      <w:r w:rsidRPr="006D1D02">
        <w:rPr>
          <w:rStyle w:val="Emphasis"/>
        </w:rPr>
        <w:t>work</w:t>
      </w:r>
      <w:r w:rsidRPr="0061032E">
        <w:rPr>
          <w:sz w:val="16"/>
        </w:rPr>
        <w:t xml:space="preserve">: Most of it weighs in squarely on the side of workers, </w:t>
      </w:r>
      <w:r w:rsidRPr="006D1D02">
        <w:rPr>
          <w:rStyle w:val="Emphasis"/>
        </w:rPr>
        <w:t>overrides</w:t>
      </w:r>
      <w:r w:rsidRPr="0061032E">
        <w:rPr>
          <w:sz w:val="16"/>
        </w:rPr>
        <w:t xml:space="preserve"> </w:t>
      </w:r>
      <w:r w:rsidRPr="006D1D02">
        <w:rPr>
          <w:rStyle w:val="StyleUnderline"/>
        </w:rPr>
        <w:t>contrary</w:t>
      </w:r>
      <w:r w:rsidRPr="0061032E">
        <w:rPr>
          <w:sz w:val="16"/>
        </w:rPr>
        <w:t xml:space="preserve"> </w:t>
      </w:r>
      <w:r w:rsidRPr="006D1D02">
        <w:rPr>
          <w:rStyle w:val="Emphasis"/>
        </w:rPr>
        <w:t>contractual terms</w:t>
      </w:r>
      <w:r w:rsidRPr="0061032E">
        <w:rPr>
          <w:sz w:val="16"/>
        </w:rPr>
        <w:t xml:space="preserve">, </w:t>
      </w:r>
      <w:r w:rsidRPr="006D1D02">
        <w:rPr>
          <w:rStyle w:val="StyleUnderline"/>
        </w:rPr>
        <w:t>and</w:t>
      </w:r>
      <w:r w:rsidRPr="0061032E">
        <w:rPr>
          <w:sz w:val="16"/>
        </w:rPr>
        <w:t xml:space="preserve"> </w:t>
      </w:r>
      <w:r w:rsidRPr="006D1D02">
        <w:rPr>
          <w:rStyle w:val="Emphasis"/>
        </w:rPr>
        <w:t>confines</w:t>
      </w:r>
      <w:r w:rsidRPr="0061032E">
        <w:rPr>
          <w:sz w:val="16"/>
        </w:rPr>
        <w:t xml:space="preserve"> </w:t>
      </w:r>
      <w:r w:rsidRPr="006D1D02">
        <w:rPr>
          <w:rStyle w:val="StyleUnderline"/>
        </w:rPr>
        <w:t>the scope of employer</w:t>
      </w:r>
      <w:r w:rsidRPr="0061032E">
        <w:rPr>
          <w:sz w:val="16"/>
        </w:rPr>
        <w:t xml:space="preserve"> prerogatives and </w:t>
      </w:r>
      <w:r w:rsidRPr="006D1D02">
        <w:rPr>
          <w:rStyle w:val="Emphasis"/>
        </w:rPr>
        <w:t>property rights</w:t>
      </w:r>
      <w:r w:rsidRPr="0061032E">
        <w:rPr>
          <w:sz w:val="16"/>
        </w:rPr>
        <w:t xml:space="preserve"> </w:t>
      </w:r>
      <w:r w:rsidRPr="006D1D02">
        <w:rPr>
          <w:rStyle w:val="StyleUnderline"/>
        </w:rPr>
        <w:t xml:space="preserve">based on a </w:t>
      </w:r>
      <w:r w:rsidRPr="006D1D02">
        <w:rPr>
          <w:rStyle w:val="Emphasis"/>
        </w:rPr>
        <w:t>societal interest</w:t>
      </w:r>
      <w:r w:rsidRPr="0061032E">
        <w:rPr>
          <w:sz w:val="16"/>
        </w:rPr>
        <w:t xml:space="preserve"> </w:t>
      </w:r>
      <w:r w:rsidRPr="006D1D02">
        <w:rPr>
          <w:rStyle w:val="StyleUnderline"/>
        </w:rPr>
        <w:t>in employment and labor markets</w:t>
      </w:r>
      <w:r w:rsidRPr="0061032E">
        <w:rPr>
          <w:sz w:val="16"/>
        </w:rPr>
        <w:t xml:space="preserve">. Moreover, </w:t>
      </w:r>
      <w:r w:rsidRPr="006D1D02">
        <w:rPr>
          <w:rStyle w:val="StyleUnderline"/>
        </w:rPr>
        <w:t>it asserts a</w:t>
      </w:r>
      <w:r w:rsidRPr="0061032E">
        <w:rPr>
          <w:sz w:val="16"/>
        </w:rPr>
        <w:t xml:space="preserve"> </w:t>
      </w:r>
      <w:r w:rsidRPr="006D1D02">
        <w:rPr>
          <w:rStyle w:val="Emphasis"/>
        </w:rPr>
        <w:t>public stake</w:t>
      </w:r>
      <w:r w:rsidRPr="0061032E">
        <w:rPr>
          <w:sz w:val="16"/>
        </w:rPr>
        <w:t xml:space="preserve"> </w:t>
      </w:r>
      <w:r w:rsidRPr="006D1D02">
        <w:rPr>
          <w:rStyle w:val="StyleUnderline"/>
        </w:rPr>
        <w:t>in</w:t>
      </w:r>
      <w:r w:rsidRPr="0061032E">
        <w:rPr>
          <w:sz w:val="16"/>
        </w:rPr>
        <w:t xml:space="preserve"> </w:t>
      </w:r>
      <w:r w:rsidRPr="006D1D02">
        <w:rPr>
          <w:rStyle w:val="Emphasis"/>
        </w:rPr>
        <w:t>wages</w:t>
      </w:r>
      <w:r w:rsidRPr="0061032E">
        <w:rPr>
          <w:sz w:val="16"/>
        </w:rPr>
        <w:t xml:space="preserve"> that are too low, in workplace deaths and injuries, in suppression of </w:t>
      </w:r>
      <w:r w:rsidRPr="006D1D02">
        <w:rPr>
          <w:rStyle w:val="Emphasis"/>
        </w:rPr>
        <w:t>union organizing</w:t>
      </w:r>
      <w:r w:rsidRPr="0061032E">
        <w:rPr>
          <w:sz w:val="16"/>
        </w:rPr>
        <w:t xml:space="preserve">, </w:t>
      </w:r>
      <w:r w:rsidRPr="006D1D02">
        <w:rPr>
          <w:rStyle w:val="StyleUnderline"/>
        </w:rPr>
        <w:t>and</w:t>
      </w:r>
      <w:r w:rsidRPr="0061032E">
        <w:rPr>
          <w:sz w:val="16"/>
        </w:rPr>
        <w:t xml:space="preserve"> in </w:t>
      </w:r>
      <w:r w:rsidRPr="006D1D02">
        <w:rPr>
          <w:rStyle w:val="StyleUnderline"/>
        </w:rPr>
        <w:t>employment discrimination</w:t>
      </w:r>
      <w:r w:rsidRPr="0061032E">
        <w:rPr>
          <w:sz w:val="16"/>
        </w:rPr>
        <w:t xml:space="preserve"> and segregation.[13] History is again instructive: </w:t>
      </w:r>
      <w:r w:rsidRPr="00314E43">
        <w:rPr>
          <w:rStyle w:val="Emphasis"/>
          <w:highlight w:val="cyan"/>
        </w:rPr>
        <w:t>Major pillars</w:t>
      </w:r>
      <w:r w:rsidRPr="00314E43">
        <w:rPr>
          <w:sz w:val="16"/>
          <w:highlight w:val="cyan"/>
        </w:rPr>
        <w:t xml:space="preserve"> </w:t>
      </w:r>
      <w:r w:rsidRPr="00314E43">
        <w:rPr>
          <w:rStyle w:val="StyleUnderline"/>
          <w:highlight w:val="cyan"/>
        </w:rPr>
        <w:t>of</w:t>
      </w:r>
      <w:r w:rsidRPr="006D1D02">
        <w:rPr>
          <w:rStyle w:val="StyleUnderline"/>
        </w:rPr>
        <w:t xml:space="preserve"> modern U.S. </w:t>
      </w:r>
      <w:r w:rsidRPr="00314E43">
        <w:rPr>
          <w:rStyle w:val="StyleUnderline"/>
          <w:highlight w:val="cyan"/>
        </w:rPr>
        <w:t>labor</w:t>
      </w:r>
      <w:r w:rsidRPr="006D1D02">
        <w:rPr>
          <w:rStyle w:val="StyleUnderline"/>
        </w:rPr>
        <w:t xml:space="preserve"> and employment </w:t>
      </w:r>
      <w:r w:rsidRPr="00314E43">
        <w:rPr>
          <w:rStyle w:val="StyleUnderline"/>
          <w:highlight w:val="cyan"/>
        </w:rPr>
        <w:t>law</w:t>
      </w:r>
      <w:r w:rsidRPr="0061032E">
        <w:rPr>
          <w:sz w:val="16"/>
        </w:rPr>
        <w:t>—</w:t>
      </w:r>
      <w:r w:rsidRPr="00314E43">
        <w:rPr>
          <w:rStyle w:val="StyleUnderline"/>
          <w:highlight w:val="cyan"/>
        </w:rPr>
        <w:t>especially</w:t>
      </w:r>
      <w:r w:rsidRPr="006D1D02">
        <w:rPr>
          <w:rStyle w:val="StyleUnderline"/>
        </w:rPr>
        <w:t xml:space="preserve"> </w:t>
      </w:r>
      <w:r w:rsidRPr="00314E43">
        <w:rPr>
          <w:rStyle w:val="StyleUnderline"/>
        </w:rPr>
        <w:t>the</w:t>
      </w:r>
      <w:r w:rsidRPr="0061032E">
        <w:rPr>
          <w:sz w:val="16"/>
        </w:rPr>
        <w:t xml:space="preserve"> </w:t>
      </w:r>
      <w:r w:rsidRPr="00314E43">
        <w:rPr>
          <w:rStyle w:val="Emphasis"/>
          <w:highlight w:val="cyan"/>
        </w:rPr>
        <w:t>NLRA</w:t>
      </w:r>
      <w:r w:rsidRPr="0061032E">
        <w:rPr>
          <w:sz w:val="16"/>
        </w:rPr>
        <w:t>, the Fair Labor Standards Act, and Title VII of the Civil Rights Act of 1964—</w:t>
      </w:r>
      <w:r w:rsidRPr="00314E43">
        <w:rPr>
          <w:rStyle w:val="StyleUnderline"/>
        </w:rPr>
        <w:t>were enacted amidst</w:t>
      </w:r>
      <w:r w:rsidRPr="0061032E">
        <w:rPr>
          <w:sz w:val="16"/>
        </w:rPr>
        <w:t xml:space="preserve"> civil </w:t>
      </w:r>
      <w:r w:rsidRPr="006D1D02">
        <w:rPr>
          <w:rStyle w:val="StyleUnderline"/>
        </w:rPr>
        <w:t xml:space="preserve">strife that </w:t>
      </w:r>
      <w:r w:rsidRPr="00314E43">
        <w:rPr>
          <w:rStyle w:val="StyleUnderline"/>
          <w:highlight w:val="cyan"/>
        </w:rPr>
        <w:t>underscored</w:t>
      </w:r>
      <w:r w:rsidRPr="0061032E">
        <w:rPr>
          <w:sz w:val="16"/>
        </w:rPr>
        <w:t xml:space="preserve"> the </w:t>
      </w:r>
      <w:r w:rsidRPr="00314E43">
        <w:rPr>
          <w:rStyle w:val="Emphasis"/>
          <w:highlight w:val="cyan"/>
        </w:rPr>
        <w:t>public stakes</w:t>
      </w:r>
      <w:r w:rsidRPr="00314E43">
        <w:rPr>
          <w:rStyle w:val="StyleUnderline"/>
          <w:highlight w:val="cyan"/>
        </w:rPr>
        <w:t xml:space="preserve"> in private</w:t>
      </w:r>
      <w:r w:rsidRPr="006D1D02">
        <w:rPr>
          <w:rStyle w:val="StyleUnderline"/>
        </w:rPr>
        <w:t xml:space="preserve"> sector</w:t>
      </w:r>
      <w:r w:rsidRPr="0061032E">
        <w:rPr>
          <w:sz w:val="16"/>
        </w:rPr>
        <w:t xml:space="preserve"> </w:t>
      </w:r>
      <w:r w:rsidRPr="006D1D02">
        <w:rPr>
          <w:rStyle w:val="Emphasis"/>
        </w:rPr>
        <w:t>work relations</w:t>
      </w:r>
      <w:r w:rsidRPr="00314E43">
        <w:rPr>
          <w:sz w:val="16"/>
          <w:highlight w:val="cyan"/>
        </w:rPr>
        <w:t>.</w:t>
      </w:r>
    </w:p>
    <w:p w14:paraId="490BDF2A" w14:textId="77777777" w:rsidR="0039701B" w:rsidRPr="0061032E" w:rsidRDefault="0039701B" w:rsidP="0039701B">
      <w:pPr>
        <w:rPr>
          <w:sz w:val="16"/>
        </w:rPr>
      </w:pPr>
      <w:r w:rsidRPr="0061032E">
        <w:rPr>
          <w:sz w:val="16"/>
        </w:rPr>
        <w:t xml:space="preserve">The </w:t>
      </w:r>
      <w:r w:rsidRPr="006D1D02">
        <w:rPr>
          <w:rStyle w:val="Emphasis"/>
        </w:rPr>
        <w:t>public interest</w:t>
      </w:r>
      <w:r w:rsidRPr="0061032E">
        <w:rPr>
          <w:sz w:val="16"/>
        </w:rPr>
        <w:t xml:space="preserve"> </w:t>
      </w:r>
      <w:r w:rsidRPr="006D1D02">
        <w:rPr>
          <w:rStyle w:val="StyleUnderline"/>
        </w:rPr>
        <w:t>in private employment is not only in maintaining</w:t>
      </w:r>
      <w:r w:rsidRPr="0061032E">
        <w:rPr>
          <w:sz w:val="16"/>
        </w:rPr>
        <w:t xml:space="preserve"> </w:t>
      </w:r>
      <w:r w:rsidRPr="006D1D02">
        <w:rPr>
          <w:rStyle w:val="Emphasis"/>
        </w:rPr>
        <w:t>public order</w:t>
      </w:r>
      <w:r w:rsidRPr="0061032E">
        <w:rPr>
          <w:sz w:val="16"/>
        </w:rPr>
        <w:t xml:space="preserve">, of course, </w:t>
      </w:r>
      <w:r w:rsidRPr="006D1D02">
        <w:rPr>
          <w:rStyle w:val="StyleUnderline"/>
        </w:rPr>
        <w:t>but</w:t>
      </w:r>
      <w:r w:rsidRPr="0061032E">
        <w:rPr>
          <w:sz w:val="16"/>
        </w:rPr>
        <w:t xml:space="preserve"> in </w:t>
      </w:r>
      <w:r w:rsidRPr="006D1D02">
        <w:rPr>
          <w:rStyle w:val="StyleUnderline"/>
        </w:rPr>
        <w:t>ensuring</w:t>
      </w:r>
      <w:r w:rsidRPr="0061032E">
        <w:rPr>
          <w:sz w:val="16"/>
        </w:rPr>
        <w:t xml:space="preserve"> the </w:t>
      </w:r>
      <w:r w:rsidRPr="006D1D02">
        <w:rPr>
          <w:rStyle w:val="Emphasis"/>
        </w:rPr>
        <w:t>vitality</w:t>
      </w:r>
      <w:r w:rsidRPr="0061032E">
        <w:rPr>
          <w:sz w:val="16"/>
        </w:rPr>
        <w:t xml:space="preserve"> </w:t>
      </w:r>
      <w:r w:rsidRPr="006D1D02">
        <w:rPr>
          <w:rStyle w:val="StyleUnderline"/>
        </w:rPr>
        <w:t>of</w:t>
      </w:r>
      <w:r w:rsidRPr="0061032E">
        <w:rPr>
          <w:sz w:val="16"/>
        </w:rPr>
        <w:t xml:space="preserve"> </w:t>
      </w:r>
      <w:r w:rsidRPr="006D1D02">
        <w:rPr>
          <w:rStyle w:val="Emphasis"/>
        </w:rPr>
        <w:t>democratic</w:t>
      </w:r>
      <w:r w:rsidRPr="0061032E">
        <w:rPr>
          <w:sz w:val="16"/>
        </w:rPr>
        <w:t xml:space="preserve"> </w:t>
      </w:r>
      <w:r w:rsidRPr="006D1D02">
        <w:rPr>
          <w:rStyle w:val="StyleUnderline"/>
        </w:rPr>
        <w:t>governance</w:t>
      </w:r>
      <w:r w:rsidRPr="0061032E">
        <w:rPr>
          <w:sz w:val="16"/>
        </w:rPr>
        <w:t xml:space="preserve">. </w:t>
      </w:r>
      <w:r w:rsidRPr="00314E43">
        <w:rPr>
          <w:rStyle w:val="Emphasis"/>
          <w:highlight w:val="cyan"/>
        </w:rPr>
        <w:t>Autocratic</w:t>
      </w:r>
      <w:r w:rsidRPr="00314E43">
        <w:rPr>
          <w:rStyle w:val="StyleUnderline"/>
          <w:highlight w:val="cyan"/>
        </w:rPr>
        <w:t xml:space="preserve"> employer</w:t>
      </w:r>
      <w:r w:rsidRPr="0061032E">
        <w:rPr>
          <w:sz w:val="16"/>
        </w:rPr>
        <w:t xml:space="preserve"> </w:t>
      </w:r>
      <w:r w:rsidRPr="006D1D02">
        <w:rPr>
          <w:rStyle w:val="Emphasis"/>
        </w:rPr>
        <w:t>power</w:t>
      </w:r>
      <w:r w:rsidRPr="0061032E">
        <w:rPr>
          <w:sz w:val="16"/>
        </w:rPr>
        <w:t>—what Elizabeth Anderson calls “private government”—</w:t>
      </w:r>
      <w:r w:rsidRPr="00314E43">
        <w:rPr>
          <w:rStyle w:val="StyleUnderline"/>
          <w:highlight w:val="cyan"/>
        </w:rPr>
        <w:t>threatens</w:t>
      </w:r>
      <w:r w:rsidRPr="00314E43">
        <w:rPr>
          <w:sz w:val="16"/>
          <w:highlight w:val="cyan"/>
        </w:rPr>
        <w:t xml:space="preserve"> </w:t>
      </w:r>
      <w:r w:rsidRPr="00314E43">
        <w:rPr>
          <w:rStyle w:val="Emphasis"/>
          <w:highlight w:val="cyan"/>
        </w:rPr>
        <w:t>workers’ autonomy</w:t>
      </w:r>
      <w:r w:rsidRPr="0061032E">
        <w:rPr>
          <w:sz w:val="16"/>
        </w:rPr>
        <w:t xml:space="preserve"> </w:t>
      </w:r>
      <w:r w:rsidRPr="006D1D02">
        <w:rPr>
          <w:rStyle w:val="StyleUnderline"/>
        </w:rPr>
        <w:t>as citizens</w:t>
      </w:r>
      <w:r w:rsidRPr="0061032E">
        <w:rPr>
          <w:sz w:val="16"/>
        </w:rPr>
        <w:t xml:space="preserve">,[14] </w:t>
      </w:r>
      <w:r w:rsidRPr="006D1D02">
        <w:rPr>
          <w:rStyle w:val="StyleUnderline"/>
        </w:rPr>
        <w:t>and</w:t>
      </w:r>
      <w:r w:rsidRPr="0061032E">
        <w:rPr>
          <w:sz w:val="16"/>
        </w:rPr>
        <w:t xml:space="preserve"> the </w:t>
      </w:r>
      <w:r w:rsidRPr="00314E43">
        <w:rPr>
          <w:rStyle w:val="Emphasis"/>
          <w:highlight w:val="cyan"/>
        </w:rPr>
        <w:t>extreme</w:t>
      </w:r>
      <w:r w:rsidRPr="0061032E">
        <w:rPr>
          <w:sz w:val="16"/>
        </w:rPr>
        <w:t xml:space="preserve"> </w:t>
      </w:r>
      <w:r w:rsidRPr="006D1D02">
        <w:rPr>
          <w:rStyle w:val="StyleUnderline"/>
        </w:rPr>
        <w:t>economic</w:t>
      </w:r>
      <w:r w:rsidRPr="0061032E">
        <w:rPr>
          <w:sz w:val="16"/>
        </w:rPr>
        <w:t xml:space="preserve"> </w:t>
      </w:r>
      <w:r w:rsidRPr="00314E43">
        <w:rPr>
          <w:rStyle w:val="Emphasis"/>
          <w:highlight w:val="cyan"/>
        </w:rPr>
        <w:t>inequality</w:t>
      </w:r>
      <w:r w:rsidRPr="0061032E">
        <w:rPr>
          <w:sz w:val="16"/>
        </w:rPr>
        <w:t xml:space="preserve"> with which it is associated </w:t>
      </w:r>
      <w:r w:rsidRPr="00314E43">
        <w:rPr>
          <w:rStyle w:val="StyleUnderline"/>
          <w:highlight w:val="cyan"/>
        </w:rPr>
        <w:t>undercuts</w:t>
      </w:r>
      <w:r w:rsidRPr="0061032E">
        <w:rPr>
          <w:sz w:val="16"/>
        </w:rPr>
        <w:t xml:space="preserve"> the </w:t>
      </w:r>
      <w:r w:rsidRPr="00314E43">
        <w:rPr>
          <w:rStyle w:val="Emphasis"/>
          <w:highlight w:val="cyan"/>
        </w:rPr>
        <w:t>political equality</w:t>
      </w:r>
      <w:r w:rsidRPr="0061032E">
        <w:rPr>
          <w:sz w:val="16"/>
        </w:rPr>
        <w:t xml:space="preserve"> </w:t>
      </w:r>
      <w:r w:rsidRPr="006D1D02">
        <w:rPr>
          <w:rStyle w:val="StyleUnderline"/>
        </w:rPr>
        <w:t xml:space="preserve">that lies at the </w:t>
      </w:r>
      <w:r w:rsidRPr="006D1D02">
        <w:rPr>
          <w:rStyle w:val="Emphasis"/>
        </w:rPr>
        <w:t>heart</w:t>
      </w:r>
      <w:r w:rsidRPr="0061032E">
        <w:rPr>
          <w:sz w:val="16"/>
        </w:rPr>
        <w:t xml:space="preserve"> </w:t>
      </w:r>
      <w:r w:rsidRPr="006D1D02">
        <w:rPr>
          <w:rStyle w:val="StyleUnderline"/>
        </w:rPr>
        <w:t>of republican self-</w:t>
      </w:r>
      <w:r w:rsidRPr="006D1D02">
        <w:rPr>
          <w:rStyle w:val="Emphasis"/>
        </w:rPr>
        <w:t>government</w:t>
      </w:r>
      <w:r w:rsidRPr="0061032E">
        <w:rPr>
          <w:sz w:val="16"/>
        </w:rPr>
        <w:t xml:space="preserve">.[15] </w:t>
      </w:r>
      <w:r w:rsidRPr="006D1D02">
        <w:rPr>
          <w:rStyle w:val="StyleUnderline"/>
        </w:rPr>
        <w:t>Concerns about</w:t>
      </w:r>
      <w:r w:rsidRPr="0061032E">
        <w:rPr>
          <w:sz w:val="16"/>
        </w:rPr>
        <w:t xml:space="preserve"> the </w:t>
      </w:r>
      <w:r w:rsidRPr="006D1D02">
        <w:rPr>
          <w:rStyle w:val="Emphasis"/>
        </w:rPr>
        <w:t>distribution</w:t>
      </w:r>
      <w:r w:rsidRPr="0061032E">
        <w:rPr>
          <w:sz w:val="16"/>
        </w:rPr>
        <w:t xml:space="preserve"> </w:t>
      </w:r>
      <w:r w:rsidRPr="006D1D02">
        <w:rPr>
          <w:rStyle w:val="StyleUnderline"/>
        </w:rPr>
        <w:t>of power at work are part of</w:t>
      </w:r>
      <w:r w:rsidRPr="0061032E">
        <w:rPr>
          <w:sz w:val="16"/>
        </w:rPr>
        <w:t xml:space="preserve"> what Joseph Fishkin and William Forbath call “</w:t>
      </w:r>
      <w:r w:rsidRPr="006D1D02">
        <w:rPr>
          <w:rStyle w:val="Emphasis"/>
        </w:rPr>
        <w:t>constitutional</w:t>
      </w:r>
      <w:r w:rsidRPr="0061032E">
        <w:rPr>
          <w:sz w:val="16"/>
        </w:rPr>
        <w:t xml:space="preserve"> </w:t>
      </w:r>
      <w:r w:rsidRPr="006D1D02">
        <w:rPr>
          <w:rStyle w:val="StyleUnderline"/>
        </w:rPr>
        <w:t>political economy</w:t>
      </w:r>
      <w:r w:rsidRPr="0061032E">
        <w:rPr>
          <w:sz w:val="16"/>
        </w:rPr>
        <w:t xml:space="preserve">.”[16] Moreover, some </w:t>
      </w:r>
      <w:r w:rsidRPr="006D1D02">
        <w:rPr>
          <w:rStyle w:val="Emphasis"/>
        </w:rPr>
        <w:t>labor rights</w:t>
      </w:r>
      <w:r w:rsidRPr="0061032E">
        <w:rPr>
          <w:sz w:val="16"/>
        </w:rPr>
        <w:t xml:space="preserve"> </w:t>
      </w:r>
      <w:r w:rsidRPr="006D1D02">
        <w:rPr>
          <w:rStyle w:val="StyleUnderline"/>
        </w:rPr>
        <w:t>qualify as “fundamental” within the</w:t>
      </w:r>
      <w:r w:rsidRPr="0061032E">
        <w:rPr>
          <w:sz w:val="16"/>
        </w:rPr>
        <w:t xml:space="preserve"> language and </w:t>
      </w:r>
      <w:r w:rsidRPr="006D1D02">
        <w:rPr>
          <w:rStyle w:val="StyleUnderline"/>
        </w:rPr>
        <w:t>jurisprudence of public</w:t>
      </w:r>
      <w:r w:rsidRPr="0061032E">
        <w:rPr>
          <w:sz w:val="16"/>
        </w:rPr>
        <w:t xml:space="preserve"> </w:t>
      </w:r>
      <w:r w:rsidRPr="006D1D02">
        <w:rPr>
          <w:rStyle w:val="Emphasis"/>
        </w:rPr>
        <w:t>i</w:t>
      </w:r>
      <w:r w:rsidRPr="0061032E">
        <w:rPr>
          <w:sz w:val="16"/>
        </w:rPr>
        <w:t xml:space="preserve">nternational </w:t>
      </w:r>
      <w:r w:rsidRPr="006D1D02">
        <w:rPr>
          <w:rStyle w:val="Emphasis"/>
        </w:rPr>
        <w:t>law</w:t>
      </w:r>
      <w:r w:rsidRPr="0061032E">
        <w:rPr>
          <w:sz w:val="16"/>
        </w:rPr>
        <w:t xml:space="preserve">.[17] As Nikolas Bowie has highlighted recently, much of the </w:t>
      </w:r>
      <w:r w:rsidRPr="00314E43">
        <w:rPr>
          <w:rStyle w:val="Emphasis"/>
          <w:highlight w:val="cyan"/>
        </w:rPr>
        <w:t>law</w:t>
      </w:r>
      <w:r w:rsidRPr="00314E43">
        <w:rPr>
          <w:sz w:val="16"/>
          <w:highlight w:val="cyan"/>
        </w:rPr>
        <w:t xml:space="preserve"> </w:t>
      </w:r>
      <w:r w:rsidRPr="00314E43">
        <w:rPr>
          <w:rStyle w:val="StyleUnderline"/>
          <w:highlight w:val="cyan"/>
        </w:rPr>
        <w:t xml:space="preserve">of </w:t>
      </w:r>
      <w:r w:rsidRPr="00314E43">
        <w:rPr>
          <w:rStyle w:val="Emphasis"/>
          <w:highlight w:val="cyan"/>
        </w:rPr>
        <w:t>work</w:t>
      </w:r>
      <w:r w:rsidRPr="00314E43">
        <w:rPr>
          <w:sz w:val="16"/>
          <w:highlight w:val="cyan"/>
        </w:rPr>
        <w:t xml:space="preserve"> </w:t>
      </w:r>
      <w:r w:rsidRPr="00314E43">
        <w:rPr>
          <w:rStyle w:val="StyleUnderline"/>
          <w:highlight w:val="cyan"/>
        </w:rPr>
        <w:t>represents</w:t>
      </w:r>
      <w:r w:rsidRPr="0061032E">
        <w:rPr>
          <w:sz w:val="16"/>
        </w:rPr>
        <w:t xml:space="preserve"> incremental </w:t>
      </w:r>
      <w:r w:rsidRPr="006D1D02">
        <w:rPr>
          <w:rStyle w:val="StyleUnderline"/>
        </w:rPr>
        <w:t xml:space="preserve">advances of </w:t>
      </w:r>
      <w:r w:rsidRPr="00314E43">
        <w:rPr>
          <w:rStyle w:val="Emphasis"/>
          <w:highlight w:val="cyan"/>
        </w:rPr>
        <w:t>democracy</w:t>
      </w:r>
      <w:r w:rsidRPr="00314E43">
        <w:rPr>
          <w:rStyle w:val="StyleUnderline"/>
          <w:highlight w:val="cyan"/>
        </w:rPr>
        <w:t xml:space="preserve"> over </w:t>
      </w:r>
      <w:r w:rsidRPr="00314E43">
        <w:rPr>
          <w:rStyle w:val="Emphasis"/>
          <w:highlight w:val="cyan"/>
        </w:rPr>
        <w:t>private</w:t>
      </w:r>
      <w:r w:rsidRPr="006D1D02">
        <w:rPr>
          <w:rStyle w:val="Emphasis"/>
        </w:rPr>
        <w:t xml:space="preserve"> property</w:t>
      </w:r>
      <w:r w:rsidRPr="0061032E">
        <w:rPr>
          <w:sz w:val="16"/>
        </w:rPr>
        <w:t xml:space="preserve"> </w:t>
      </w:r>
      <w:r w:rsidRPr="006D1D02">
        <w:rPr>
          <w:rStyle w:val="StyleUnderline"/>
        </w:rPr>
        <w:t xml:space="preserve">and monied </w:t>
      </w:r>
      <w:r w:rsidRPr="00314E43">
        <w:rPr>
          <w:rStyle w:val="StyleUnderline"/>
          <w:highlight w:val="cyan"/>
        </w:rPr>
        <w:t>interests</w:t>
      </w:r>
      <w:r w:rsidRPr="0061032E">
        <w:rPr>
          <w:sz w:val="16"/>
        </w:rPr>
        <w:t xml:space="preserve">—not only democratic political processes but </w:t>
      </w:r>
      <w:r w:rsidRPr="006D1D02">
        <w:rPr>
          <w:rStyle w:val="Emphasis"/>
        </w:rPr>
        <w:t>democratic control</w:t>
      </w:r>
      <w:r w:rsidRPr="0061032E">
        <w:rPr>
          <w:sz w:val="16"/>
        </w:rPr>
        <w:t xml:space="preserve"> </w:t>
      </w:r>
      <w:r w:rsidRPr="006D1D02">
        <w:rPr>
          <w:rStyle w:val="StyleUnderline"/>
        </w:rPr>
        <w:t>over economic life</w:t>
      </w:r>
      <w:r w:rsidRPr="0061032E">
        <w:rPr>
          <w:sz w:val="16"/>
        </w:rPr>
        <w:t>.[18] Hence the pull toward public law for many labor law scholars.</w:t>
      </w:r>
    </w:p>
    <w:p w14:paraId="677D367B" w14:textId="77777777" w:rsidR="0039701B" w:rsidRPr="0061032E" w:rsidRDefault="0039701B" w:rsidP="0039701B">
      <w:pPr>
        <w:rPr>
          <w:sz w:val="16"/>
        </w:rPr>
      </w:pPr>
      <w:r w:rsidRPr="0061032E">
        <w:rPr>
          <w:sz w:val="16"/>
        </w:rPr>
        <w:t xml:space="preserve">So we have many reasons for doubting that the law of work occupies the same region of the legal cosmos as property, contract, and tort law; and many of them seem to point toward public law as a proper home. Yet public lawyers generally define their bailiwick to include the constitutional structures and legislative and regulatory processes that produce the law of work, but not the content of the law that is produced. That is left to us labor lawyers, and we are not them. </w:t>
      </w:r>
      <w:r w:rsidRPr="006A4FA5">
        <w:rPr>
          <w:rStyle w:val="StyleUnderline"/>
        </w:rPr>
        <w:t xml:space="preserve">As for </w:t>
      </w:r>
      <w:r w:rsidRPr="006A4FA5">
        <w:rPr>
          <w:rStyle w:val="Emphasis"/>
        </w:rPr>
        <w:t>constitutional rights</w:t>
      </w:r>
      <w:r w:rsidRPr="0061032E">
        <w:rPr>
          <w:sz w:val="16"/>
        </w:rPr>
        <w:t xml:space="preserve">, U.S. private sector </w:t>
      </w:r>
      <w:r w:rsidRPr="006A4FA5">
        <w:rPr>
          <w:rStyle w:val="StyleUnderline"/>
        </w:rPr>
        <w:t>workers</w:t>
      </w:r>
      <w:r w:rsidRPr="0061032E">
        <w:rPr>
          <w:sz w:val="16"/>
        </w:rPr>
        <w:t xml:space="preserve"> essentially </w:t>
      </w:r>
      <w:r w:rsidRPr="006A4FA5">
        <w:rPr>
          <w:rStyle w:val="StyleUnderline"/>
        </w:rPr>
        <w:t>have none vis-à-vis their employers</w:t>
      </w:r>
      <w:r w:rsidRPr="0061032E">
        <w:rPr>
          <w:sz w:val="16"/>
        </w:rPr>
        <w:t>; that is ordained by “state action” doctrine, which confines the reach of constitutional rights to relations between the state and the citizens.[19] Parts of labor and employment law are, to be sure, occupied with constructing some semblance of rights and citizenship for workers, and with meeting the demands of international human rights law, through common law, legislation, and collective bargaining. But the salience of those public values seems insufficient to place work law in the category of public law. So where does the law of work fit in the legal cosmos?</w:t>
      </w:r>
    </w:p>
    <w:p w14:paraId="499FFFEC" w14:textId="77777777" w:rsidR="0039701B" w:rsidRPr="0061032E" w:rsidRDefault="0039701B" w:rsidP="0039701B">
      <w:pPr>
        <w:rPr>
          <w:sz w:val="16"/>
        </w:rPr>
      </w:pPr>
      <w:r w:rsidRPr="0061032E">
        <w:rPr>
          <w:sz w:val="16"/>
        </w:rPr>
        <w:t>B. The Law of Work as Social Law?</w:t>
      </w:r>
    </w:p>
    <w:p w14:paraId="1A29E883" w14:textId="77777777" w:rsidR="0039701B" w:rsidRPr="0061032E" w:rsidRDefault="0039701B" w:rsidP="0039701B">
      <w:pPr>
        <w:rPr>
          <w:sz w:val="16"/>
        </w:rPr>
      </w:pPr>
      <w:r w:rsidRPr="0061032E">
        <w:rPr>
          <w:sz w:val="16"/>
        </w:rPr>
        <w:t xml:space="preserve">One prominent theme in the law of work that arguably sets it apart from both private law and public law is its concern with the collective interests of its worker-subjects. Those collective interests are more partial than “the public interest,” but are not just the aggregation of workers’ individual interests. The whole history of the labor movement, and its central animating principle of solidarity, recognizes that workers’ interests are tied up with each other, not only within but across workplaces. The problem can be expressed though not wholly captured in economic terms: labor market and product market dynamics, left alone, tend to depress wages and working conditions, at least for workers without scarce skills, below socially tolerable levels. </w:t>
      </w:r>
      <w:r w:rsidRPr="006A4FA5">
        <w:rPr>
          <w:rStyle w:val="StyleUnderline"/>
        </w:rPr>
        <w:t>Many aspects of the law of work—from</w:t>
      </w:r>
      <w:r w:rsidRPr="0061032E">
        <w:rPr>
          <w:sz w:val="16"/>
        </w:rPr>
        <w:t xml:space="preserve"> minimum labor standards to </w:t>
      </w:r>
      <w:r w:rsidRPr="006A4FA5">
        <w:rPr>
          <w:rStyle w:val="Emphasis"/>
        </w:rPr>
        <w:t xml:space="preserve">mandatory </w:t>
      </w:r>
      <w:r w:rsidRPr="00314E43">
        <w:rPr>
          <w:rStyle w:val="Emphasis"/>
          <w:highlight w:val="cyan"/>
        </w:rPr>
        <w:t>rights</w:t>
      </w:r>
      <w:r w:rsidRPr="00314E43">
        <w:rPr>
          <w:sz w:val="16"/>
          <w:highlight w:val="cyan"/>
        </w:rPr>
        <w:t xml:space="preserve"> </w:t>
      </w:r>
      <w:r w:rsidRPr="00314E43">
        <w:rPr>
          <w:rStyle w:val="StyleUnderline"/>
          <w:highlight w:val="cyan"/>
        </w:rPr>
        <w:t>and</w:t>
      </w:r>
      <w:r w:rsidRPr="00314E43">
        <w:rPr>
          <w:sz w:val="16"/>
          <w:highlight w:val="cyan"/>
        </w:rPr>
        <w:t xml:space="preserve"> </w:t>
      </w:r>
      <w:r w:rsidRPr="00314E43">
        <w:rPr>
          <w:rStyle w:val="Emphasis"/>
          <w:highlight w:val="cyan"/>
        </w:rPr>
        <w:t>collective bargaining</w:t>
      </w:r>
      <w:r w:rsidRPr="0061032E">
        <w:rPr>
          <w:sz w:val="16"/>
        </w:rPr>
        <w:t xml:space="preserve"> structures—respond to those dynamics </w:t>
      </w:r>
      <w:r w:rsidRPr="00314E43">
        <w:rPr>
          <w:sz w:val="16"/>
        </w:rPr>
        <w:t>by</w:t>
      </w:r>
      <w:r w:rsidRPr="0061032E">
        <w:rPr>
          <w:sz w:val="16"/>
        </w:rPr>
        <w:t xml:space="preserve"> </w:t>
      </w:r>
      <w:r w:rsidRPr="00314E43">
        <w:rPr>
          <w:rStyle w:val="StyleUnderline"/>
          <w:highlight w:val="cyan"/>
        </w:rPr>
        <w:t>put</w:t>
      </w:r>
      <w:r w:rsidRPr="0061032E">
        <w:rPr>
          <w:sz w:val="16"/>
        </w:rPr>
        <w:t xml:space="preserve">ting </w:t>
      </w:r>
      <w:r w:rsidRPr="00314E43">
        <w:rPr>
          <w:rStyle w:val="Emphasis"/>
          <w:highlight w:val="cyan"/>
        </w:rPr>
        <w:t>boundaries</w:t>
      </w:r>
      <w:r w:rsidRPr="00314E43">
        <w:rPr>
          <w:sz w:val="16"/>
          <w:highlight w:val="cyan"/>
        </w:rPr>
        <w:t xml:space="preserve"> </w:t>
      </w:r>
      <w:r w:rsidRPr="00314E43">
        <w:rPr>
          <w:rStyle w:val="StyleUnderline"/>
          <w:highlight w:val="cyan"/>
        </w:rPr>
        <w:t>on</w:t>
      </w:r>
      <w:r w:rsidRPr="00314E43">
        <w:rPr>
          <w:sz w:val="16"/>
          <w:highlight w:val="cyan"/>
        </w:rPr>
        <w:t xml:space="preserve"> </w:t>
      </w:r>
      <w:r w:rsidRPr="00314E43">
        <w:rPr>
          <w:rStyle w:val="Emphasis"/>
          <w:highlight w:val="cyan"/>
        </w:rPr>
        <w:t>individual choice</w:t>
      </w:r>
      <w:r w:rsidRPr="0061032E">
        <w:rPr>
          <w:sz w:val="16"/>
        </w:rPr>
        <w:t xml:space="preserve">, </w:t>
      </w:r>
      <w:r w:rsidRPr="006A4FA5">
        <w:rPr>
          <w:rStyle w:val="StyleUnderline"/>
        </w:rPr>
        <w:t xml:space="preserve">labor market </w:t>
      </w:r>
      <w:r w:rsidRPr="006A4FA5">
        <w:rPr>
          <w:rStyle w:val="Emphasis"/>
        </w:rPr>
        <w:t>competition</w:t>
      </w:r>
      <w:r w:rsidRPr="006A4FA5">
        <w:rPr>
          <w:rStyle w:val="StyleUnderline"/>
        </w:rPr>
        <w:t xml:space="preserve">, </w:t>
      </w:r>
      <w:r w:rsidRPr="0061032E">
        <w:rPr>
          <w:sz w:val="16"/>
        </w:rPr>
        <w:t xml:space="preserve">the commodification of labor, </w:t>
      </w:r>
      <w:r w:rsidRPr="006A4FA5">
        <w:rPr>
          <w:rStyle w:val="StyleUnderline"/>
        </w:rPr>
        <w:t>and</w:t>
      </w:r>
      <w:r w:rsidRPr="0061032E">
        <w:rPr>
          <w:sz w:val="16"/>
        </w:rPr>
        <w:t xml:space="preserve"> the </w:t>
      </w:r>
      <w:r w:rsidRPr="006A4FA5">
        <w:rPr>
          <w:rStyle w:val="StyleUnderline"/>
        </w:rPr>
        <w:t>degradation of work</w:t>
      </w:r>
      <w:r w:rsidRPr="0061032E">
        <w:rPr>
          <w:sz w:val="16"/>
        </w:rPr>
        <w:t xml:space="preserve"> and wages, essential as those are to the well-being of workers and their families. Indeed, the </w:t>
      </w:r>
      <w:r w:rsidRPr="006A4FA5">
        <w:rPr>
          <w:rStyle w:val="StyleUnderline"/>
        </w:rPr>
        <w:t xml:space="preserve">law of work operates largely to defeat </w:t>
      </w:r>
      <w:r w:rsidRPr="006A4FA5">
        <w:rPr>
          <w:rStyle w:val="Emphasis"/>
        </w:rPr>
        <w:t>private</w:t>
      </w:r>
      <w:r w:rsidRPr="0061032E">
        <w:rPr>
          <w:sz w:val="16"/>
        </w:rPr>
        <w:t xml:space="preserve"> </w:t>
      </w:r>
      <w:r w:rsidRPr="006A4FA5">
        <w:rPr>
          <w:rStyle w:val="StyleUnderline"/>
        </w:rPr>
        <w:t>decision-making</w:t>
      </w:r>
      <w:r w:rsidRPr="0061032E">
        <w:rPr>
          <w:sz w:val="16"/>
        </w:rPr>
        <w:t xml:space="preserve"> on the terms and conditions of work; it pointedly denies that they are a matter of individual autonomy and fairness as between the parties.</w:t>
      </w:r>
    </w:p>
    <w:p w14:paraId="54C9B305" w14:textId="77777777" w:rsidR="0039701B" w:rsidRPr="0061032E" w:rsidRDefault="0039701B" w:rsidP="0039701B">
      <w:pPr>
        <w:rPr>
          <w:sz w:val="16"/>
        </w:rPr>
      </w:pPr>
      <w:r w:rsidRPr="0061032E">
        <w:rPr>
          <w:sz w:val="16"/>
        </w:rPr>
        <w:t>The law of work arose out of struggles over industrialization, and it challenged and scrambled conventional legal categories across the industrialized world.[20] It calls for a category that overlaps with public and private law but has its own distinct character. For now, let us call it “social law.” As Duncan Kennedy recounts in an illuminating essay, French and German legal theorists began in the late 19th century to elucidate a concept of “social law” that straddled, and perhaps muddled, the traditional boundaries of public law and private law.[21] Theorists including Otto von Gierke,[22] Eugen Ehrlich,[23] and Georges Gurvitch[24] were part of a transatlantic conversation with U.S. adherents of “sociological jurisprudence” and Legal Realism about how law should evolve and was evolving in response to the momentous changes of the past century. One recurring preoccupation was the inequality, dependency, and subordination that rendered contract-as-consent a problematic legal platform for some market relationships. Said von Gierke in 1889, “[u]nrestricted freedom of contract destroys itself. A fearsome weapon in the fist of the strong, a blunted tool in the clutch of the weak, it becomes the means of oppression of one by another, the merciless exploitation of intellectual and economic power.”[25] Plainly the law of labor and industrial relations, then in the making, was at the heart of these discussions.</w:t>
      </w:r>
    </w:p>
    <w:p w14:paraId="58E5A0F4" w14:textId="77777777" w:rsidR="0039701B" w:rsidRPr="0061032E" w:rsidRDefault="0039701B" w:rsidP="0039701B">
      <w:pPr>
        <w:rPr>
          <w:sz w:val="16"/>
        </w:rPr>
      </w:pPr>
      <w:r w:rsidRPr="0061032E">
        <w:rPr>
          <w:sz w:val="16"/>
        </w:rPr>
        <w:t>Although a great deal of law enacted in the twentieth century on both sides of the Atlantic fits the bill, “social law” never quite made it into the canon alongside private and public law. In part that is because what Kennedy called “the social” was less a distinct legal category than a mode of legal consciousness and discourse—one that envisioned law “as a regulatory mechanism that could and should facilitate the evolution of social life in accordance with ever greater perceived social interdependence at every level.”[26] That included much “private law.” Indeed, much of what we might call social law in Germany is formally part of private law and the Civil Code. In the United States, the intellectual and political struggle to create space for social law alongside public and private law coincided with and contributed to a surge of skepticism, led by the Legal Realists, about the utility and coherence of such categorical distinctions.[27] That skepticism survives among scholars of the law of work, and percolates through this Article’s provisional placement of the law of work within social law.</w:t>
      </w:r>
    </w:p>
    <w:p w14:paraId="7C5C9E2F" w14:textId="77777777" w:rsidR="0039701B" w:rsidRPr="0061032E" w:rsidRDefault="0039701B" w:rsidP="0039701B">
      <w:pPr>
        <w:rPr>
          <w:sz w:val="16"/>
        </w:rPr>
      </w:pPr>
      <w:r w:rsidRPr="0061032E">
        <w:rPr>
          <w:sz w:val="16"/>
        </w:rPr>
        <w:t>Still, the concept of social law, better than either private law or public law, captures the societal and collective stakes in voluntary relationships between individuals and the propertied non-state actors, such as employers and landlords, that exercise power over those individuals through their control of crucial resources. To paraphrase Karl Polanyi, the commodification of labor and land (and housing)—that is, their incorporation into markets where they are bought and sold in exchange for money—provoked a countermovement to socialize markets and protect the weaker parties in these transactions, mainly through regulation.[28] The sum of those public regulatory interventions into the private law of property and contract might be better understood as its own thing—as social law—than as elaborations of private law. We can think of social law as including the law by which the society, mainly through the legislature, imposes socially acceptable conditions on the use of one’s property to employ (or house) others, given the outsized impact on those others’ lives and livelihoods. It might include more than that, but that loose definition will suffice for present purposes.</w:t>
      </w:r>
    </w:p>
    <w:p w14:paraId="082D6059" w14:textId="77777777" w:rsidR="0039701B" w:rsidRPr="0061032E" w:rsidRDefault="0039701B" w:rsidP="0039701B">
      <w:pPr>
        <w:rPr>
          <w:sz w:val="16"/>
        </w:rPr>
      </w:pPr>
      <w:r w:rsidRPr="0061032E">
        <w:rPr>
          <w:sz w:val="16"/>
        </w:rPr>
        <w:t>To be sure, we probably could divvy up the law of work into public law and private law components, and subdivide much of the latter into law that governs individual or collective labor contracts, or defines tort-like injuries, or redefines property rights. But we would miss the wholeness of the law of work—the institutional commonalities and the interrelationships between its components—if we separated out those various elements. And we would obscure its basic character if we effaced the crucial roles of public policy, public administration, constitutional law, and quasi-constitutional principles that shape even private sector work relations.</w:t>
      </w:r>
    </w:p>
    <w:p w14:paraId="4FD5DFC4" w14:textId="77777777" w:rsidR="0039701B" w:rsidRPr="0061032E" w:rsidRDefault="0039701B" w:rsidP="0039701B">
      <w:pPr>
        <w:rPr>
          <w:sz w:val="16"/>
        </w:rPr>
      </w:pPr>
      <w:r w:rsidRPr="0061032E">
        <w:rPr>
          <w:sz w:val="16"/>
        </w:rPr>
        <w:t>The point is certainly not to exclude the law of work from private law fields and courses. As noted above, some of the law of work clearly is part of private law (as with the law of workplace torts or of the individual employment contract). As an intellectual matter, the fields can illuminate each other; and as a normative matter, there is much to be gained on both sides of the ledger from serious engagement of private law scholars and teachers with the private law of work. Yet the whole of the law of work can usefully be classified as “social law,” much of which impinges on property and contract from without.</w:t>
      </w:r>
    </w:p>
    <w:p w14:paraId="5AF64D33" w14:textId="77777777" w:rsidR="0039701B" w:rsidRPr="0061032E" w:rsidRDefault="0039701B" w:rsidP="0039701B">
      <w:pPr>
        <w:rPr>
          <w:sz w:val="16"/>
        </w:rPr>
      </w:pPr>
      <w:r w:rsidRPr="0061032E">
        <w:rPr>
          <w:sz w:val="16"/>
        </w:rPr>
        <w:t>C. Is the Law of Work a Better Fit with a Daganian Conception of Private Law?</w:t>
      </w:r>
    </w:p>
    <w:p w14:paraId="35FC860E" w14:textId="77777777" w:rsidR="0039701B" w:rsidRPr="0061032E" w:rsidRDefault="0039701B" w:rsidP="0039701B">
      <w:pPr>
        <w:rPr>
          <w:sz w:val="16"/>
        </w:rPr>
      </w:pPr>
      <w:r w:rsidRPr="0061032E">
        <w:rPr>
          <w:sz w:val="16"/>
        </w:rPr>
        <w:t xml:space="preserve">The idea of social law emerged, and seems most urgently needed, in a legal world in which private law fails to reckon seriously with the interests of those on the weaker side of lopsided market transactions and relationships. But private law itself can evolve and has evolved to take greater account of those interests, especially in a more industrial and urbanized society. And it might be pushed further in that direction. So let us return to the idea of work-law-as-private-law through the lens of the liberal Daganian view of property and contract, on which those </w:t>
      </w:r>
      <w:r w:rsidRPr="006A4FA5">
        <w:rPr>
          <w:rStyle w:val="Emphasis"/>
        </w:rPr>
        <w:t>private law</w:t>
      </w:r>
      <w:r w:rsidRPr="0061032E">
        <w:rPr>
          <w:sz w:val="16"/>
        </w:rPr>
        <w:t xml:space="preserve"> </w:t>
      </w:r>
      <w:r w:rsidRPr="006A4FA5">
        <w:rPr>
          <w:rStyle w:val="StyleUnderline"/>
        </w:rPr>
        <w:t>paradigms</w:t>
      </w:r>
      <w:r w:rsidRPr="0061032E">
        <w:rPr>
          <w:sz w:val="16"/>
        </w:rPr>
        <w:t xml:space="preserve"> themselves are, or </w:t>
      </w:r>
      <w:r w:rsidRPr="006A4FA5">
        <w:rPr>
          <w:rStyle w:val="StyleUnderline"/>
        </w:rPr>
        <w:t>ought to be, animated by “reciprocal respect for self-determination</w:t>
      </w:r>
      <w:r w:rsidRPr="0061032E">
        <w:rPr>
          <w:sz w:val="16"/>
        </w:rPr>
        <w:t xml:space="preserve">” </w:t>
      </w:r>
      <w:r w:rsidRPr="006A4FA5">
        <w:rPr>
          <w:rStyle w:val="StyleUnderline"/>
        </w:rPr>
        <w:t>and</w:t>
      </w:r>
      <w:r w:rsidRPr="0061032E">
        <w:rPr>
          <w:sz w:val="16"/>
        </w:rPr>
        <w:t xml:space="preserve"> the demands of </w:t>
      </w:r>
      <w:r w:rsidRPr="006A4FA5">
        <w:rPr>
          <w:rStyle w:val="Emphasis"/>
        </w:rPr>
        <w:t>relational justice</w:t>
      </w:r>
      <w:r w:rsidRPr="0061032E">
        <w:rPr>
          <w:sz w:val="16"/>
        </w:rPr>
        <w:t>. The institution of private property, in particular, is only justified, on Dagan’s view, if it meets those demands. On that view, much of the law of work is not a politically contingent external imposition on private employment relationships; it is internal to those paradigms, properly understood, insofar as it expresses normative aspirations that ought to infuse the law of property and contract itself.</w:t>
      </w:r>
    </w:p>
    <w:p w14:paraId="33AF8979" w14:textId="77777777" w:rsidR="0039701B" w:rsidRPr="0061032E" w:rsidRDefault="0039701B" w:rsidP="0039701B">
      <w:pPr>
        <w:rPr>
          <w:sz w:val="16"/>
        </w:rPr>
      </w:pPr>
      <w:r w:rsidRPr="0061032E">
        <w:rPr>
          <w:sz w:val="16"/>
        </w:rPr>
        <w:t xml:space="preserve">Thus far, this is all quite abstract. One might wonder what is at stake in treating workers’ rights as either internal or external to private law. More than labels might be at stake. The </w:t>
      </w:r>
      <w:r w:rsidRPr="0061032E">
        <w:rPr>
          <w:rStyle w:val="Emphasis"/>
        </w:rPr>
        <w:t>Daganian</w:t>
      </w:r>
      <w:r w:rsidRPr="0061032E">
        <w:rPr>
          <w:sz w:val="16"/>
        </w:rPr>
        <w:t xml:space="preserve"> </w:t>
      </w:r>
      <w:r w:rsidRPr="0061032E">
        <w:rPr>
          <w:rStyle w:val="StyleUnderline"/>
        </w:rPr>
        <w:t>view of</w:t>
      </w:r>
      <w:r w:rsidRPr="0061032E">
        <w:rPr>
          <w:sz w:val="16"/>
        </w:rPr>
        <w:t xml:space="preserve"> </w:t>
      </w:r>
      <w:r w:rsidRPr="0061032E">
        <w:rPr>
          <w:rStyle w:val="StyleUnderline"/>
        </w:rPr>
        <w:t xml:space="preserve">property law shows its </w:t>
      </w:r>
      <w:r w:rsidRPr="0061032E">
        <w:rPr>
          <w:rStyle w:val="Emphasis"/>
        </w:rPr>
        <w:t>teeth</w:t>
      </w:r>
      <w:r w:rsidRPr="0061032E">
        <w:rPr>
          <w:sz w:val="16"/>
        </w:rPr>
        <w:t xml:space="preserve">, so to speak, </w:t>
      </w:r>
      <w:r w:rsidRPr="0061032E">
        <w:rPr>
          <w:rStyle w:val="StyleUnderline"/>
        </w:rPr>
        <w:t>where the legislature</w:t>
      </w:r>
      <w:r w:rsidRPr="0061032E">
        <w:rPr>
          <w:sz w:val="16"/>
        </w:rPr>
        <w:t xml:space="preserve"> </w:t>
      </w:r>
      <w:r w:rsidRPr="0061032E">
        <w:rPr>
          <w:rStyle w:val="Emphasis"/>
        </w:rPr>
        <w:t>fails</w:t>
      </w:r>
      <w:r w:rsidRPr="0061032E">
        <w:rPr>
          <w:sz w:val="16"/>
        </w:rPr>
        <w:t xml:space="preserve"> </w:t>
      </w:r>
      <w:r w:rsidRPr="0061032E">
        <w:rPr>
          <w:rStyle w:val="StyleUnderline"/>
        </w:rPr>
        <w:t xml:space="preserve">to legislate in favor of workers’ </w:t>
      </w:r>
      <w:r w:rsidRPr="0061032E">
        <w:rPr>
          <w:rStyle w:val="Emphasis"/>
        </w:rPr>
        <w:t>rights</w:t>
      </w:r>
      <w:r w:rsidRPr="0061032E">
        <w:rPr>
          <w:sz w:val="16"/>
        </w:rPr>
        <w:t xml:space="preserve"> versus property owners’ rights. (And from here on, I will focus mainly on property law’s relation to the law of work, as opposed to private law and social law more broadly.) On Dagan’s view, </w:t>
      </w:r>
      <w:r w:rsidRPr="0061032E">
        <w:rPr>
          <w:rStyle w:val="StyleUnderline"/>
        </w:rPr>
        <w:t xml:space="preserve">we need not await legislative action to </w:t>
      </w:r>
      <w:r w:rsidRPr="0061032E">
        <w:rPr>
          <w:rStyle w:val="Emphasis"/>
        </w:rPr>
        <w:t>vindicate</w:t>
      </w:r>
      <w:r w:rsidRPr="0061032E">
        <w:rPr>
          <w:sz w:val="16"/>
        </w:rPr>
        <w:t xml:space="preserve"> crucial </w:t>
      </w:r>
      <w:r w:rsidRPr="0061032E">
        <w:rPr>
          <w:rStyle w:val="StyleUnderline"/>
        </w:rPr>
        <w:t>interests of workers</w:t>
      </w:r>
      <w:r w:rsidRPr="0061032E">
        <w:rPr>
          <w:sz w:val="16"/>
        </w:rPr>
        <w:t xml:space="preserve"> vis-à-vis employer-property owners; the </w:t>
      </w:r>
      <w:r w:rsidRPr="0061032E">
        <w:rPr>
          <w:rStyle w:val="Emphasis"/>
        </w:rPr>
        <w:t>values</w:t>
      </w:r>
      <w:r w:rsidRPr="0061032E">
        <w:rPr>
          <w:sz w:val="16"/>
        </w:rPr>
        <w:t xml:space="preserve"> </w:t>
      </w:r>
      <w:r w:rsidRPr="0061032E">
        <w:rPr>
          <w:rStyle w:val="StyleUnderline"/>
        </w:rPr>
        <w:t xml:space="preserve">at stake are </w:t>
      </w:r>
      <w:r w:rsidRPr="0061032E">
        <w:rPr>
          <w:rStyle w:val="Emphasis"/>
        </w:rPr>
        <w:t>immanent</w:t>
      </w:r>
      <w:r w:rsidRPr="0061032E">
        <w:rPr>
          <w:sz w:val="16"/>
        </w:rPr>
        <w:t xml:space="preserve"> </w:t>
      </w:r>
      <w:r w:rsidRPr="0061032E">
        <w:rPr>
          <w:rStyle w:val="StyleUnderline"/>
        </w:rPr>
        <w:t>in</w:t>
      </w:r>
      <w:r w:rsidRPr="0061032E">
        <w:rPr>
          <w:sz w:val="16"/>
        </w:rPr>
        <w:t xml:space="preserve"> </w:t>
      </w:r>
      <w:r w:rsidRPr="0061032E">
        <w:rPr>
          <w:rStyle w:val="Emphasis"/>
        </w:rPr>
        <w:t>property</w:t>
      </w:r>
      <w:r w:rsidRPr="0061032E">
        <w:rPr>
          <w:sz w:val="16"/>
        </w:rPr>
        <w:t xml:space="preserve">, as best understood, and </w:t>
      </w:r>
      <w:r w:rsidRPr="0061032E">
        <w:rPr>
          <w:rStyle w:val="StyleUnderline"/>
        </w:rPr>
        <w:t>judges can get there</w:t>
      </w:r>
      <w:r w:rsidRPr="0061032E">
        <w:rPr>
          <w:sz w:val="16"/>
        </w:rPr>
        <w:t xml:space="preserve"> on their own </w:t>
      </w:r>
      <w:r w:rsidRPr="0061032E">
        <w:rPr>
          <w:rStyle w:val="StyleUnderline"/>
        </w:rPr>
        <w:t>through</w:t>
      </w:r>
      <w:r w:rsidRPr="0061032E">
        <w:rPr>
          <w:sz w:val="16"/>
        </w:rPr>
        <w:t xml:space="preserve"> </w:t>
      </w:r>
      <w:r w:rsidRPr="0061032E">
        <w:rPr>
          <w:rStyle w:val="Emphasis"/>
        </w:rPr>
        <w:t>common law</w:t>
      </w:r>
      <w:r w:rsidRPr="0061032E">
        <w:rPr>
          <w:rStyle w:val="StyleUnderline"/>
        </w:rPr>
        <w:t xml:space="preserve"> adjudication</w:t>
      </w:r>
      <w:r w:rsidRPr="0061032E">
        <w:rPr>
          <w:sz w:val="16"/>
        </w:rPr>
        <w:t>. For those who would expand workers’ rights vis-à-vis employer property rights, that is one virtue of Dagan’s liberal theory of property. Another virtue might appear when the legislature does advance the interest of workers vis-à-vis employer-owners: if courts recognize workers’ rights and interests as internal to the meaning of property itself, that might avert some conflicts between property rights and workers’ rights that, in the U.S., can otherwise tee up a regulatory takings challenge.</w:t>
      </w:r>
    </w:p>
    <w:p w14:paraId="7039BE3F" w14:textId="77777777" w:rsidR="0039701B" w:rsidRPr="00314E43" w:rsidRDefault="0039701B" w:rsidP="0039701B">
      <w:pPr>
        <w:rPr>
          <w:sz w:val="16"/>
        </w:rPr>
      </w:pPr>
      <w:r w:rsidRPr="00314E43">
        <w:rPr>
          <w:sz w:val="16"/>
        </w:rPr>
        <w:t>Consider, for example, State v. Shack, in which the New Jersey Supreme Court held that an agricultural employer had no right under the state’s trespass law to bar the entry of individuals who were offering legal and medical aid to migrant farm workers who lived on the employer’s land.[29]State v. Shack might be Dagan’s pièce de résistance within U.S. property law. No positive legislation or constitutional doctrine was at hand, but none was required, to support the claimed right of entry, for New Jersey law simply did not recognize the entry as a trespass. “Property rights serve human values. They are recognized to that end and are limited by it. Title to real property cannot include dominion over the destiny of persons the owner permits to come upon the premises.”[30] If that is the shape of property law itself, then no new law would be needed to ensure access for those seeking to aid migrant farm workers or inform them of their rights; and as to any legislation affirming or codifying that access right, a takings challenge to that law would not get off the ground. That suggests some of what might be gained for workers’ rights in a world of Daganian property rights.</w:t>
      </w:r>
    </w:p>
    <w:p w14:paraId="7244682D" w14:textId="77777777" w:rsidR="0039701B" w:rsidRPr="00314E43" w:rsidRDefault="0039701B" w:rsidP="0039701B">
      <w:pPr>
        <w:rPr>
          <w:sz w:val="16"/>
        </w:rPr>
      </w:pPr>
      <w:r w:rsidRPr="00314E43">
        <w:rPr>
          <w:sz w:val="16"/>
        </w:rPr>
        <w:t>Thus far, however, we have politely ignored a sizable gap between the “is” and the “ought” of the Daganian view.[31] I find State v. Shack and its humanistic vision of property inspiring. But is that what property law is really about? The question does not answer itself. Many property doctrines do require owners to accommodate others—but mainly others with their own recognized property interests, like tenants, co-owners, or neighboring landowners. Most of the law that requires owners to accommodate non-owners has come by way of legislation—civil rights, environmental, and employment laws, for example—that is conventionally seen not as part of property law but as trumping it from without. That view is bolstered in the U.S. by the fact that much of the trumping legislation has come from Congress, which the Supreme Court has said is not “possessed of residual authority that enables it to define ‘property’ in the first instance.”[32] But Congress is empowered to trump state property rights and has often done so.</w:t>
      </w:r>
    </w:p>
    <w:p w14:paraId="455D78C3" w14:textId="77777777" w:rsidR="0039701B" w:rsidRPr="00314E43" w:rsidRDefault="0039701B" w:rsidP="0039701B">
      <w:pPr>
        <w:rPr>
          <w:sz w:val="16"/>
        </w:rPr>
      </w:pPr>
      <w:r w:rsidRPr="00314E43">
        <w:rPr>
          <w:sz w:val="16"/>
        </w:rPr>
        <w:t>I do not mean to overstate the obduracy of property law itself to the rights of others.[33] Support for Dagan’s thesis can be found not only in State v. Shack but, for example, in Blackstone’s description of the common law duties of innkeepers to serve all comers on nondiscriminatory terms.[34] Those duties receded in the post-Civil War era, but were restored and expanded—mainly through state and federal civil rights legislation—in the 1960s and beyond.[35] In Uston v. Resorts International, the New Jersey Supreme Court took these trends a step further in holding that, as a matter of state common law, owners of places of public accommodation could not exclude members of the public without a legitimate reason.[36] A casino thus could not exclude a skilled card counter who was following the state-prescribed rules of the game. No constitutional or statutory right to count cards was in sight, but none was needed. As in State v. Shack, New Jersey property law itself contained all the resources needed to vindicate rights of access to such places.</w:t>
      </w:r>
    </w:p>
    <w:p w14:paraId="2DEEB8C4" w14:textId="77777777" w:rsidR="0039701B" w:rsidRPr="00314E43" w:rsidRDefault="0039701B" w:rsidP="0039701B">
      <w:pPr>
        <w:rPr>
          <w:sz w:val="16"/>
        </w:rPr>
      </w:pPr>
      <w:r w:rsidRPr="00314E43">
        <w:rPr>
          <w:sz w:val="16"/>
        </w:rPr>
        <w:t>Still, cases like Shack and Uston are unusual. Rights of access to private property of another have more often come through positive legislation (or occasionally a constitutional trump card) rather than through principles immanent in property law itself. A landmark case in that vein was Marsh v. Alabama, a 1946 Supreme Court decision recognizing a constitutional right to distribute literature in privately owned “company towns”: “The more an owner, for his advantage, opens up his property for use by the public in general, the more do his rights become circumscribed by the statutory and constitutional rights of those who use it.”[37] The principle reaches beyond property open to the public, as underscored by the Marsh Court’s reliance on a then-recent labor case upholding the statutory rights of workers to speak and associate with each other in ordinary workplaces.[38] The rights of others in both cases plainly overrode any contrary principles of state property law, but they were not depicted as internal to property law but as “statutory and constitutional rights” that “circumscribe” property rights.</w:t>
      </w:r>
    </w:p>
    <w:p w14:paraId="3A330E92" w14:textId="77777777" w:rsidR="0039701B" w:rsidRPr="00314E43" w:rsidRDefault="0039701B" w:rsidP="0039701B">
      <w:pPr>
        <w:rPr>
          <w:sz w:val="16"/>
        </w:rPr>
      </w:pPr>
      <w:r w:rsidRPr="00314E43">
        <w:rPr>
          <w:sz w:val="16"/>
        </w:rPr>
        <w:t xml:space="preserve">I agree with Dagan that the </w:t>
      </w:r>
      <w:r w:rsidRPr="00314E43">
        <w:rPr>
          <w:rStyle w:val="StyleUnderline"/>
        </w:rPr>
        <w:t xml:space="preserve">positive law of </w:t>
      </w:r>
      <w:r w:rsidRPr="00314E43">
        <w:rPr>
          <w:rStyle w:val="Emphasis"/>
        </w:rPr>
        <w:t>property law</w:t>
      </w:r>
      <w:r w:rsidRPr="00314E43">
        <w:rPr>
          <w:sz w:val="16"/>
        </w:rPr>
        <w:t xml:space="preserve"> </w:t>
      </w:r>
      <w:r w:rsidRPr="00314E43">
        <w:rPr>
          <w:rStyle w:val="StyleUnderline"/>
        </w:rPr>
        <w:t>should</w:t>
      </w:r>
      <w:r w:rsidRPr="00314E43">
        <w:rPr>
          <w:sz w:val="16"/>
        </w:rPr>
        <w:t xml:space="preserve"> more broadly </w:t>
      </w:r>
      <w:r w:rsidRPr="00314E43">
        <w:rPr>
          <w:rStyle w:val="StyleUnderline"/>
        </w:rPr>
        <w:t>accommodate</w:t>
      </w:r>
      <w:r w:rsidRPr="00314E43">
        <w:rPr>
          <w:sz w:val="16"/>
        </w:rPr>
        <w:t xml:space="preserve"> the </w:t>
      </w:r>
      <w:r w:rsidRPr="00314E43">
        <w:rPr>
          <w:rStyle w:val="StyleUnderline"/>
        </w:rPr>
        <w:t xml:space="preserve">legitimate </w:t>
      </w:r>
      <w:r w:rsidRPr="00314E43">
        <w:rPr>
          <w:rStyle w:val="Emphasis"/>
        </w:rPr>
        <w:t>interests</w:t>
      </w:r>
      <w:r w:rsidRPr="00314E43">
        <w:rPr>
          <w:sz w:val="16"/>
        </w:rPr>
        <w:t xml:space="preserve"> </w:t>
      </w:r>
      <w:r w:rsidRPr="00314E43">
        <w:rPr>
          <w:rStyle w:val="StyleUnderline"/>
        </w:rPr>
        <w:t>of others</w:t>
      </w:r>
      <w:r w:rsidRPr="00314E43">
        <w:rPr>
          <w:sz w:val="16"/>
        </w:rPr>
        <w:t xml:space="preserve">, and I would welcome the reconstruction of property law around principles of relational justice and reciprocal respect for self-determination. But there is lots of history, doctrine, and theory on the side of those who would resist it, whether on normative or ideological grounds or based on the internal logic and coherence of property law—on what Tom Merrill calls its “architecture.”[39] Once we recognize that the project is one of reconstruction, we might wonder whether the project is more likely to find traction than a normative demand for more encompassing </w:t>
      </w:r>
      <w:r w:rsidRPr="00314E43">
        <w:rPr>
          <w:rStyle w:val="Emphasis"/>
        </w:rPr>
        <w:t>social</w:t>
      </w:r>
      <w:r w:rsidRPr="00314E43">
        <w:rPr>
          <w:sz w:val="16"/>
        </w:rPr>
        <w:t xml:space="preserve"> law </w:t>
      </w:r>
      <w:r w:rsidRPr="00314E43">
        <w:rPr>
          <w:rStyle w:val="Emphasis"/>
        </w:rPr>
        <w:t>protections</w:t>
      </w:r>
      <w:r w:rsidRPr="00314E43">
        <w:rPr>
          <w:sz w:val="16"/>
        </w:rPr>
        <w:t xml:space="preserve"> through legislation. It is true that the latter generally </w:t>
      </w:r>
      <w:r w:rsidRPr="00314E43">
        <w:rPr>
          <w:rStyle w:val="StyleUnderline"/>
        </w:rPr>
        <w:t>has to work through</w:t>
      </w:r>
      <w:r w:rsidRPr="00314E43">
        <w:rPr>
          <w:sz w:val="16"/>
        </w:rPr>
        <w:t xml:space="preserve"> </w:t>
      </w:r>
      <w:r w:rsidRPr="00314E43">
        <w:rPr>
          <w:rStyle w:val="Emphasis"/>
        </w:rPr>
        <w:t>democratic</w:t>
      </w:r>
      <w:r w:rsidRPr="00314E43">
        <w:rPr>
          <w:sz w:val="16"/>
        </w:rPr>
        <w:t xml:space="preserve"> </w:t>
      </w:r>
      <w:r w:rsidRPr="00314E43">
        <w:rPr>
          <w:rStyle w:val="StyleUnderline"/>
        </w:rPr>
        <w:t>political</w:t>
      </w:r>
      <w:r w:rsidRPr="00314E43">
        <w:rPr>
          <w:sz w:val="16"/>
        </w:rPr>
        <w:t xml:space="preserve"> </w:t>
      </w:r>
      <w:r w:rsidRPr="00314E43">
        <w:rPr>
          <w:rStyle w:val="Emphasis"/>
        </w:rPr>
        <w:t>channels</w:t>
      </w:r>
      <w:r w:rsidRPr="00314E43">
        <w:rPr>
          <w:sz w:val="16"/>
        </w:rPr>
        <w:t>. But maybe that is at least in part a virtue, not a vice, of the social law framing of the project. It is in any case a feature of the law of work as we know it.</w:t>
      </w:r>
    </w:p>
    <w:p w14:paraId="53C2C8EF" w14:textId="77777777" w:rsidR="0039701B" w:rsidRPr="00314E43" w:rsidRDefault="0039701B" w:rsidP="0039701B">
      <w:pPr>
        <w:rPr>
          <w:sz w:val="16"/>
        </w:rPr>
      </w:pPr>
      <w:r w:rsidRPr="00314E43">
        <w:rPr>
          <w:sz w:val="16"/>
        </w:rPr>
        <w:t xml:space="preserve">The </w:t>
      </w:r>
      <w:r w:rsidRPr="00314E43">
        <w:rPr>
          <w:rStyle w:val="StyleUnderline"/>
        </w:rPr>
        <w:t xml:space="preserve">law of </w:t>
      </w:r>
      <w:r w:rsidRPr="00314E43">
        <w:rPr>
          <w:rStyle w:val="Emphasis"/>
        </w:rPr>
        <w:t>work</w:t>
      </w:r>
      <w:r w:rsidRPr="00314E43">
        <w:rPr>
          <w:sz w:val="16"/>
        </w:rPr>
        <w:t xml:space="preserve"> </w:t>
      </w:r>
      <w:r w:rsidRPr="00314E43">
        <w:rPr>
          <w:rStyle w:val="StyleUnderline"/>
        </w:rPr>
        <w:t>is</w:t>
      </w:r>
      <w:r w:rsidRPr="00314E43">
        <w:rPr>
          <w:sz w:val="16"/>
        </w:rPr>
        <w:t xml:space="preserve"> largely </w:t>
      </w:r>
      <w:r w:rsidRPr="00314E43">
        <w:rPr>
          <w:rStyle w:val="StyleUnderline"/>
        </w:rPr>
        <w:t>a product of</w:t>
      </w:r>
      <w:r w:rsidRPr="00314E43">
        <w:rPr>
          <w:sz w:val="16"/>
        </w:rPr>
        <w:t xml:space="preserve"> </w:t>
      </w:r>
      <w:r w:rsidRPr="00314E43">
        <w:rPr>
          <w:rStyle w:val="Emphasis"/>
        </w:rPr>
        <w:t>political</w:t>
      </w:r>
      <w:r w:rsidRPr="00314E43">
        <w:rPr>
          <w:sz w:val="16"/>
        </w:rPr>
        <w:t xml:space="preserve"> conflict, </w:t>
      </w:r>
      <w:r w:rsidRPr="00314E43">
        <w:rPr>
          <w:rStyle w:val="Emphasis"/>
        </w:rPr>
        <w:t>contestation</w:t>
      </w:r>
      <w:r w:rsidRPr="00314E43">
        <w:rPr>
          <w:sz w:val="16"/>
        </w:rPr>
        <w:t xml:space="preserve">, and compromise, as we have seen. </w:t>
      </w:r>
      <w:r w:rsidRPr="00314E43">
        <w:rPr>
          <w:rStyle w:val="StyleUnderline"/>
        </w:rPr>
        <w:t xml:space="preserve">There is </w:t>
      </w:r>
      <w:r w:rsidRPr="00314E43">
        <w:rPr>
          <w:rStyle w:val="Emphasis"/>
        </w:rPr>
        <w:t>little</w:t>
      </w:r>
      <w:r w:rsidRPr="00314E43">
        <w:rPr>
          <w:sz w:val="16"/>
        </w:rPr>
        <w:t xml:space="preserve"> </w:t>
      </w:r>
      <w:r w:rsidRPr="00314E43">
        <w:rPr>
          <w:rStyle w:val="StyleUnderline"/>
        </w:rPr>
        <w:t>of that to be found within Dagan’s</w:t>
      </w:r>
      <w:r w:rsidRPr="00314E43">
        <w:rPr>
          <w:sz w:val="16"/>
        </w:rPr>
        <w:t xml:space="preserve"> theories of </w:t>
      </w:r>
      <w:r w:rsidRPr="00314E43">
        <w:rPr>
          <w:rStyle w:val="Emphasis"/>
        </w:rPr>
        <w:t>private law</w:t>
      </w:r>
      <w:r w:rsidRPr="00314E43">
        <w:rPr>
          <w:sz w:val="16"/>
        </w:rPr>
        <w:t>.[40] He sees more tension than harmony between liberal principles of property and democratic politics, in which aggregate preferences may prevail over the demands of justice. That is a fair concern. There are bedrock values at stake in the law of work, including basic values of autonomy and justice, which may afford a basis for criticizing legislation (or the lack of it). But those values should also leave room for democratic contestation and choice.</w:t>
      </w:r>
    </w:p>
    <w:p w14:paraId="72A3671E" w14:textId="77777777" w:rsidR="0039701B" w:rsidRPr="00314E43" w:rsidRDefault="0039701B" w:rsidP="0039701B">
      <w:pPr>
        <w:rPr>
          <w:sz w:val="16"/>
        </w:rPr>
      </w:pPr>
      <w:r w:rsidRPr="00314E43">
        <w:rPr>
          <w:rStyle w:val="StyleUnderline"/>
          <w:highlight w:val="cyan"/>
        </w:rPr>
        <w:t>Much of</w:t>
      </w:r>
      <w:r w:rsidRPr="00314E43">
        <w:rPr>
          <w:rStyle w:val="StyleUnderline"/>
        </w:rPr>
        <w:t xml:space="preserve"> the </w:t>
      </w:r>
      <w:r w:rsidRPr="00314E43">
        <w:rPr>
          <w:rStyle w:val="StyleUnderline"/>
          <w:highlight w:val="cyan"/>
        </w:rPr>
        <w:t>law of work</w:t>
      </w:r>
      <w:r w:rsidRPr="00314E43">
        <w:rPr>
          <w:sz w:val="16"/>
        </w:rPr>
        <w:t>—</w:t>
      </w:r>
      <w:r w:rsidRPr="00314E43">
        <w:rPr>
          <w:rStyle w:val="StyleUnderline"/>
          <w:highlight w:val="cyan"/>
        </w:rPr>
        <w:t>from</w:t>
      </w:r>
      <w:r w:rsidRPr="00314E43">
        <w:rPr>
          <w:sz w:val="16"/>
          <w:highlight w:val="cyan"/>
        </w:rPr>
        <w:t xml:space="preserve"> </w:t>
      </w:r>
      <w:r w:rsidRPr="00314E43">
        <w:rPr>
          <w:rStyle w:val="Emphasis"/>
          <w:highlight w:val="cyan"/>
        </w:rPr>
        <w:t>minimum wages</w:t>
      </w:r>
      <w:r w:rsidRPr="00314E43">
        <w:rPr>
          <w:sz w:val="16"/>
          <w:highlight w:val="cyan"/>
        </w:rPr>
        <w:t xml:space="preserve"> </w:t>
      </w:r>
      <w:r w:rsidRPr="00314E43">
        <w:rPr>
          <w:rStyle w:val="StyleUnderline"/>
          <w:highlight w:val="cyan"/>
        </w:rPr>
        <w:t>to</w:t>
      </w:r>
      <w:r w:rsidRPr="00314E43">
        <w:rPr>
          <w:sz w:val="16"/>
        </w:rPr>
        <w:t xml:space="preserve"> the boundaries on </w:t>
      </w:r>
      <w:r w:rsidRPr="00314E43">
        <w:rPr>
          <w:rStyle w:val="Emphasis"/>
          <w:highlight w:val="cyan"/>
        </w:rPr>
        <w:t>collective action</w:t>
      </w:r>
      <w:r w:rsidRPr="00314E43">
        <w:rPr>
          <w:sz w:val="16"/>
        </w:rPr>
        <w:t>—</w:t>
      </w:r>
      <w:r w:rsidRPr="00314E43">
        <w:rPr>
          <w:rStyle w:val="StyleUnderline"/>
        </w:rPr>
        <w:t>reflects</w:t>
      </w:r>
      <w:r w:rsidRPr="00314E43">
        <w:rPr>
          <w:sz w:val="16"/>
        </w:rPr>
        <w:t xml:space="preserve"> </w:t>
      </w:r>
      <w:r w:rsidRPr="00314E43">
        <w:rPr>
          <w:rStyle w:val="Emphasis"/>
        </w:rPr>
        <w:t>political clashes</w:t>
      </w:r>
      <w:r w:rsidRPr="00314E43">
        <w:rPr>
          <w:sz w:val="16"/>
        </w:rPr>
        <w:t xml:space="preserve"> among contending forces. Workers’ campaigns for more protection, more benefits, and more power are grounded in collective interests as well as rights and values. And some of the values at stake—like the value of active citizenship in a democratic polity—</w:t>
      </w:r>
      <w:r w:rsidRPr="00314E43">
        <w:rPr>
          <w:rStyle w:val="StyleUnderline"/>
        </w:rPr>
        <w:t>are of a different genus than</w:t>
      </w:r>
      <w:r w:rsidRPr="00314E43">
        <w:rPr>
          <w:sz w:val="16"/>
        </w:rPr>
        <w:t xml:space="preserve"> the liberal values that animate Dagan’s conception of </w:t>
      </w:r>
      <w:r w:rsidRPr="00314E43">
        <w:rPr>
          <w:rStyle w:val="Emphasis"/>
        </w:rPr>
        <w:t>property law</w:t>
      </w:r>
      <w:r w:rsidRPr="00314E43">
        <w:rPr>
          <w:sz w:val="16"/>
        </w:rPr>
        <w:t xml:space="preserve">. </w:t>
      </w:r>
      <w:r w:rsidRPr="00314E43">
        <w:rPr>
          <w:rStyle w:val="StyleUnderline"/>
        </w:rPr>
        <w:t>Workers’</w:t>
      </w:r>
      <w:r w:rsidRPr="00314E43">
        <w:rPr>
          <w:sz w:val="16"/>
        </w:rPr>
        <w:t xml:space="preserve"> political </w:t>
      </w:r>
      <w:r w:rsidRPr="00314E43">
        <w:rPr>
          <w:rStyle w:val="StyleUnderline"/>
        </w:rPr>
        <w:t>campaigns</w:t>
      </w:r>
      <w:r w:rsidRPr="00314E43">
        <w:rPr>
          <w:sz w:val="16"/>
        </w:rPr>
        <w:t xml:space="preserve"> in turn </w:t>
      </w:r>
      <w:r w:rsidRPr="00314E43">
        <w:rPr>
          <w:rStyle w:val="Emphasis"/>
          <w:highlight w:val="cyan"/>
        </w:rPr>
        <w:t>clash</w:t>
      </w:r>
      <w:r w:rsidRPr="00314E43">
        <w:rPr>
          <w:sz w:val="16"/>
          <w:highlight w:val="cyan"/>
        </w:rPr>
        <w:t xml:space="preserve"> </w:t>
      </w:r>
      <w:r w:rsidRPr="00314E43">
        <w:rPr>
          <w:rStyle w:val="StyleUnderline"/>
          <w:highlight w:val="cyan"/>
        </w:rPr>
        <w:t>with</w:t>
      </w:r>
      <w:r w:rsidRPr="00314E43">
        <w:rPr>
          <w:sz w:val="16"/>
          <w:highlight w:val="cyan"/>
        </w:rPr>
        <w:t xml:space="preserve"> </w:t>
      </w:r>
      <w:r w:rsidRPr="00314E43">
        <w:rPr>
          <w:sz w:val="16"/>
        </w:rPr>
        <w:t xml:space="preserve">counter-campaigns based on </w:t>
      </w:r>
      <w:r w:rsidRPr="00314E43">
        <w:rPr>
          <w:rStyle w:val="Emphasis"/>
          <w:highlight w:val="cyan"/>
        </w:rPr>
        <w:t>employer self-interest</w:t>
      </w:r>
      <w:r w:rsidRPr="00314E43">
        <w:rPr>
          <w:sz w:val="16"/>
        </w:rPr>
        <w:t>, economics, and contrasting prescriptions for a well-functioning polity. Rather little of this reflects reasoning from within the complex and evolving bodies of property and contract law; and that would be so even if those bodies of law were internally animated by principles of autonomy and relational justice, as in Dagan’s account.</w:t>
      </w:r>
    </w:p>
    <w:p w14:paraId="01B7D221" w14:textId="77777777" w:rsidR="0039701B" w:rsidRPr="00314E43" w:rsidRDefault="0039701B" w:rsidP="0039701B">
      <w:pPr>
        <w:rPr>
          <w:sz w:val="16"/>
        </w:rPr>
      </w:pPr>
      <w:r w:rsidRPr="00314E43">
        <w:rPr>
          <w:sz w:val="16"/>
        </w:rPr>
        <w:t xml:space="preserve">To be clear: Locating most of the law of work outside of private law—as I am provisionally inclined to do—is not meant to undercut the powerfully appealing project of recentering the latter around reciprocal respect for autonomy and relational justice.[41] But that project does not fully encompass the aspirations that animate </w:t>
      </w:r>
      <w:r w:rsidRPr="00314E43">
        <w:rPr>
          <w:rStyle w:val="StyleUnderline"/>
        </w:rPr>
        <w:t xml:space="preserve">the </w:t>
      </w:r>
      <w:r w:rsidRPr="00314E43">
        <w:rPr>
          <w:rStyle w:val="Emphasis"/>
          <w:highlight w:val="cyan"/>
        </w:rPr>
        <w:t>law</w:t>
      </w:r>
      <w:r w:rsidRPr="00314E43">
        <w:rPr>
          <w:rStyle w:val="StyleUnderline"/>
          <w:highlight w:val="cyan"/>
        </w:rPr>
        <w:t xml:space="preserve"> of </w:t>
      </w:r>
      <w:r w:rsidRPr="00314E43">
        <w:rPr>
          <w:rStyle w:val="Emphasis"/>
          <w:highlight w:val="cyan"/>
        </w:rPr>
        <w:t>work</w:t>
      </w:r>
      <w:r w:rsidRPr="00314E43">
        <w:rPr>
          <w:sz w:val="16"/>
        </w:rPr>
        <w:t xml:space="preserve"> or the dynamics that drive it. Moreover, that project </w:t>
      </w:r>
      <w:r w:rsidRPr="00314E43">
        <w:rPr>
          <w:rStyle w:val="StyleUnderline"/>
          <w:highlight w:val="cyan"/>
        </w:rPr>
        <w:t>faces</w:t>
      </w:r>
      <w:r w:rsidRPr="00314E43">
        <w:rPr>
          <w:sz w:val="16"/>
        </w:rPr>
        <w:t xml:space="preserve"> </w:t>
      </w:r>
      <w:r w:rsidRPr="00314E43">
        <w:rPr>
          <w:rStyle w:val="Emphasis"/>
        </w:rPr>
        <w:t xml:space="preserve">strong </w:t>
      </w:r>
      <w:r w:rsidRPr="00314E43">
        <w:rPr>
          <w:rStyle w:val="Emphasis"/>
          <w:highlight w:val="cyan"/>
        </w:rPr>
        <w:t>headwinds</w:t>
      </w:r>
      <w:r w:rsidRPr="00314E43">
        <w:rPr>
          <w:sz w:val="16"/>
          <w:highlight w:val="cyan"/>
        </w:rPr>
        <w:t xml:space="preserve"> </w:t>
      </w:r>
      <w:r w:rsidRPr="00314E43">
        <w:rPr>
          <w:rStyle w:val="StyleUnderline"/>
          <w:highlight w:val="cyan"/>
        </w:rPr>
        <w:t>from</w:t>
      </w:r>
      <w:r w:rsidRPr="00314E43">
        <w:rPr>
          <w:sz w:val="16"/>
        </w:rPr>
        <w:t xml:space="preserve"> within </w:t>
      </w:r>
      <w:r w:rsidRPr="00314E43">
        <w:rPr>
          <w:rStyle w:val="Emphasis"/>
          <w:highlight w:val="cyan"/>
        </w:rPr>
        <w:t>private law</w:t>
      </w:r>
      <w:r w:rsidRPr="00314E43">
        <w:rPr>
          <w:sz w:val="16"/>
        </w:rPr>
        <w:t>. At least as the law currently stands, I think the law of work is better understood as a set of external social limits or conditions on the activity of employing others. What does that mean when those bodies of law conflict?</w:t>
      </w:r>
    </w:p>
    <w:p w14:paraId="0404E295" w14:textId="77777777" w:rsidR="0039701B" w:rsidRDefault="0039701B" w:rsidP="0039701B">
      <w:pPr>
        <w:pStyle w:val="Heading4"/>
      </w:pPr>
      <w:r>
        <w:t xml:space="preserve">*That </w:t>
      </w:r>
      <w:r w:rsidRPr="00545304">
        <w:rPr>
          <w:u w:val="single"/>
        </w:rPr>
        <w:t>blunts</w:t>
      </w:r>
      <w:r>
        <w:t xml:space="preserve"> collective bargaining efforts and transforms takings into an </w:t>
      </w:r>
      <w:r w:rsidRPr="004E33F2">
        <w:rPr>
          <w:u w:val="single"/>
        </w:rPr>
        <w:t>anti-union cudgel</w:t>
      </w:r>
      <w:r>
        <w:t>.</w:t>
      </w:r>
    </w:p>
    <w:p w14:paraId="4A751026" w14:textId="77777777" w:rsidR="0039701B" w:rsidRPr="00CB5994" w:rsidRDefault="0039701B" w:rsidP="0039701B">
      <w:r w:rsidRPr="00CB5994">
        <w:rPr>
          <w:rStyle w:val="Style13ptBold"/>
        </w:rPr>
        <w:t>Estlund ’23</w:t>
      </w:r>
      <w:r>
        <w:t xml:space="preserve"> [Cynthia; February 23; Catherine A. Rein Professor of Law at the New York University School of Law, JD from Yale Law School, former judicial clerk on the US Court of Appeals for the DC Circuit, former labor law attorney; Theoretical Inquiries in Law, “Is labor law internal or external to private law? The view from Cedar point,” vol. 24]</w:t>
      </w:r>
    </w:p>
    <w:p w14:paraId="07F95E1C" w14:textId="77777777" w:rsidR="0039701B" w:rsidRPr="00357135" w:rsidRDefault="0039701B" w:rsidP="0039701B">
      <w:pPr>
        <w:rPr>
          <w:sz w:val="16"/>
        </w:rPr>
      </w:pPr>
      <w:bookmarkStart w:id="1" w:name="_Hlk211942753"/>
      <w:r w:rsidRPr="00357135">
        <w:rPr>
          <w:sz w:val="16"/>
        </w:rPr>
        <w:t>II. The Rubber Hits the Road: Cedar Point as a Window on Conflicts Between Workers’ Rights and Property Rights</w:t>
      </w:r>
    </w:p>
    <w:p w14:paraId="049C1A56" w14:textId="77777777" w:rsidR="0039701B" w:rsidRPr="00357135" w:rsidRDefault="0039701B" w:rsidP="0039701B">
      <w:pPr>
        <w:rPr>
          <w:sz w:val="16"/>
        </w:rPr>
      </w:pPr>
      <w:bookmarkStart w:id="2" w:name="_Hlk212552382"/>
      <w:r w:rsidRPr="00357135">
        <w:rPr>
          <w:sz w:val="16"/>
        </w:rPr>
        <w:t xml:space="preserve">If the social law of work is distinct from and external to property law, then </w:t>
      </w:r>
      <w:r w:rsidRPr="00B4034A">
        <w:rPr>
          <w:rStyle w:val="Emphasis"/>
          <w:highlight w:val="cyan"/>
        </w:rPr>
        <w:t>workers’ rights</w:t>
      </w:r>
      <w:r w:rsidRPr="00B4034A">
        <w:rPr>
          <w:sz w:val="16"/>
          <w:highlight w:val="cyan"/>
        </w:rPr>
        <w:t xml:space="preserve"> </w:t>
      </w:r>
      <w:r w:rsidRPr="00B4034A">
        <w:rPr>
          <w:rStyle w:val="StyleUnderline"/>
          <w:highlight w:val="cyan"/>
        </w:rPr>
        <w:t xml:space="preserve">can conflict with </w:t>
      </w:r>
      <w:r w:rsidRPr="00B4034A">
        <w:rPr>
          <w:rStyle w:val="Emphasis"/>
          <w:highlight w:val="cyan"/>
        </w:rPr>
        <w:t>property rights</w:t>
      </w:r>
      <w:r w:rsidRPr="00357135">
        <w:rPr>
          <w:sz w:val="16"/>
        </w:rPr>
        <w:t xml:space="preserve">, at least in their conventional shape; and </w:t>
      </w:r>
      <w:r w:rsidRPr="00B35929">
        <w:rPr>
          <w:rStyle w:val="StyleUnderline"/>
        </w:rPr>
        <w:t xml:space="preserve">property rights can become a </w:t>
      </w:r>
      <w:r w:rsidRPr="00B35929">
        <w:rPr>
          <w:rStyle w:val="Emphasis"/>
        </w:rPr>
        <w:t>constitutional cudgel</w:t>
      </w:r>
      <w:r w:rsidRPr="00357135">
        <w:rPr>
          <w:sz w:val="16"/>
        </w:rPr>
        <w:t xml:space="preserve"> against social law. That brings us to the question of what counts </w:t>
      </w:r>
      <w:r w:rsidRPr="00B35929">
        <w:rPr>
          <w:rStyle w:val="StyleUnderline"/>
        </w:rPr>
        <w:t>in</w:t>
      </w:r>
      <w:r w:rsidRPr="00357135">
        <w:rPr>
          <w:sz w:val="16"/>
        </w:rPr>
        <w:t xml:space="preserve"> U.S. law as a “taking” of private property, and to </w:t>
      </w:r>
      <w:r w:rsidRPr="00B4034A">
        <w:rPr>
          <w:rStyle w:val="Emphasis"/>
          <w:highlight w:val="cyan"/>
        </w:rPr>
        <w:t>Cedar Point</w:t>
      </w:r>
      <w:r w:rsidRPr="00357135">
        <w:rPr>
          <w:sz w:val="16"/>
        </w:rPr>
        <w:t xml:space="preserve"> Nursery v. Hassid, in which the </w:t>
      </w:r>
      <w:r w:rsidRPr="00B35929">
        <w:rPr>
          <w:rStyle w:val="Emphasis"/>
        </w:rPr>
        <w:t xml:space="preserve">Supreme </w:t>
      </w:r>
      <w:r w:rsidRPr="00B4034A">
        <w:rPr>
          <w:rStyle w:val="Emphasis"/>
          <w:highlight w:val="cyan"/>
        </w:rPr>
        <w:t>Court</w:t>
      </w:r>
      <w:r w:rsidRPr="00B4034A">
        <w:rPr>
          <w:sz w:val="16"/>
          <w:highlight w:val="cyan"/>
        </w:rPr>
        <w:t xml:space="preserve"> </w:t>
      </w:r>
      <w:r w:rsidRPr="00B4034A">
        <w:rPr>
          <w:rStyle w:val="StyleUnderline"/>
          <w:highlight w:val="cyan"/>
        </w:rPr>
        <w:t>took a</w:t>
      </w:r>
      <w:r w:rsidRPr="00B35929">
        <w:rPr>
          <w:rStyle w:val="StyleUnderline"/>
        </w:rPr>
        <w:t xml:space="preserve"> seriously </w:t>
      </w:r>
      <w:r w:rsidRPr="00B4034A">
        <w:rPr>
          <w:rStyle w:val="Emphasis"/>
          <w:highlight w:val="cyan"/>
        </w:rPr>
        <w:t>wrong turn</w:t>
      </w:r>
      <w:r w:rsidRPr="00B4034A">
        <w:rPr>
          <w:sz w:val="16"/>
          <w:highlight w:val="cyan"/>
        </w:rPr>
        <w:t>.[</w:t>
      </w:r>
      <w:r w:rsidRPr="00357135">
        <w:rPr>
          <w:sz w:val="16"/>
        </w:rPr>
        <w:t>42] I will use the case to illuminate the two contrasting views of the relationship between the law of work and property law sketched above.</w:t>
      </w:r>
    </w:p>
    <w:p w14:paraId="73AB17A0" w14:textId="77777777" w:rsidR="0039701B" w:rsidRPr="00357135" w:rsidRDefault="0039701B" w:rsidP="0039701B">
      <w:pPr>
        <w:rPr>
          <w:sz w:val="16"/>
        </w:rPr>
      </w:pPr>
      <w:r w:rsidRPr="00357135">
        <w:rPr>
          <w:sz w:val="16"/>
        </w:rPr>
        <w:t>A. The Case and the Context</w:t>
      </w:r>
    </w:p>
    <w:p w14:paraId="05B652C9" w14:textId="77777777" w:rsidR="0039701B" w:rsidRPr="00357135" w:rsidRDefault="0039701B" w:rsidP="0039701B">
      <w:pPr>
        <w:rPr>
          <w:sz w:val="16"/>
        </w:rPr>
      </w:pPr>
      <w:r w:rsidRPr="00B4034A">
        <w:rPr>
          <w:rStyle w:val="StyleUnderline"/>
        </w:rPr>
        <w:t>In Cedar Point, ag</w:t>
      </w:r>
      <w:r w:rsidRPr="00357135">
        <w:rPr>
          <w:sz w:val="16"/>
        </w:rPr>
        <w:t xml:space="preserve">ricultural </w:t>
      </w:r>
      <w:r w:rsidRPr="00B4034A">
        <w:rPr>
          <w:rStyle w:val="StyleUnderline"/>
          <w:highlight w:val="cyan"/>
        </w:rPr>
        <w:t>employers challenged</w:t>
      </w:r>
      <w:r w:rsidRPr="00B4034A">
        <w:rPr>
          <w:rStyle w:val="StyleUnderline"/>
        </w:rPr>
        <w:t xml:space="preserve"> a</w:t>
      </w:r>
      <w:r w:rsidRPr="00357135">
        <w:rPr>
          <w:sz w:val="16"/>
        </w:rPr>
        <w:t xml:space="preserve"> 40-year-old </w:t>
      </w:r>
      <w:r w:rsidRPr="00B4034A">
        <w:rPr>
          <w:rStyle w:val="Emphasis"/>
          <w:highlight w:val="cyan"/>
        </w:rPr>
        <w:t>California</w:t>
      </w:r>
      <w:r w:rsidRPr="00B4034A">
        <w:rPr>
          <w:sz w:val="16"/>
          <w:highlight w:val="cyan"/>
        </w:rPr>
        <w:t xml:space="preserve"> </w:t>
      </w:r>
      <w:r w:rsidRPr="00B4034A">
        <w:rPr>
          <w:rStyle w:val="StyleUnderline"/>
          <w:highlight w:val="cyan"/>
        </w:rPr>
        <w:t>regulation</w:t>
      </w:r>
      <w:r w:rsidRPr="00357135">
        <w:rPr>
          <w:sz w:val="16"/>
        </w:rPr>
        <w:t>, adopted under the state’s Agricultural Labor Relations Act (ALRA), that entitles union organizers to meet with workers on their employers’ property for up to three hours per day—before and after employees’ shifts and during their lunchbreaks— for up to four 30-day periods each year.[43] The regulation applied whether or not workers lived on the employer’s property; they did not in the case at issue. The employers claimed that the regulation constituted an unconstitutional “taking” of their private property.</w:t>
      </w:r>
    </w:p>
    <w:p w14:paraId="3E928DA9" w14:textId="77777777" w:rsidR="0039701B" w:rsidRPr="00357135" w:rsidRDefault="0039701B" w:rsidP="0039701B">
      <w:pPr>
        <w:rPr>
          <w:sz w:val="16"/>
        </w:rPr>
      </w:pPr>
      <w:r w:rsidRPr="00B35929">
        <w:rPr>
          <w:rStyle w:val="StyleUnderline"/>
        </w:rPr>
        <w:t>Before Cedar Point</w:t>
      </w:r>
      <w:r w:rsidRPr="00357135">
        <w:rPr>
          <w:sz w:val="16"/>
        </w:rPr>
        <w:t xml:space="preserve">, this </w:t>
      </w:r>
      <w:r w:rsidRPr="00B35929">
        <w:rPr>
          <w:rStyle w:val="StyleUnderline"/>
        </w:rPr>
        <w:t>regulatory</w:t>
      </w:r>
      <w:r w:rsidRPr="00357135">
        <w:rPr>
          <w:sz w:val="16"/>
        </w:rPr>
        <w:t xml:space="preserve"> </w:t>
      </w:r>
      <w:r w:rsidRPr="00B35929">
        <w:rPr>
          <w:rStyle w:val="Emphasis"/>
        </w:rPr>
        <w:t>takings claim</w:t>
      </w:r>
      <w:r w:rsidRPr="00357135">
        <w:rPr>
          <w:sz w:val="16"/>
        </w:rPr>
        <w:t xml:space="preserve">, like nearly all such claims, </w:t>
      </w:r>
      <w:r w:rsidRPr="00B35929">
        <w:rPr>
          <w:rStyle w:val="StyleUnderline"/>
        </w:rPr>
        <w:t>would have been governed by the</w:t>
      </w:r>
      <w:r w:rsidRPr="00357135">
        <w:rPr>
          <w:sz w:val="16"/>
        </w:rPr>
        <w:t xml:space="preserve"> so-called </w:t>
      </w:r>
      <w:r w:rsidRPr="00B35929">
        <w:rPr>
          <w:rStyle w:val="Emphasis"/>
        </w:rPr>
        <w:t>Penn</w:t>
      </w:r>
      <w:r w:rsidRPr="00B35929">
        <w:rPr>
          <w:rStyle w:val="StyleUnderline"/>
        </w:rPr>
        <w:t xml:space="preserve"> Central balancing </w:t>
      </w:r>
      <w:r w:rsidRPr="00B35929">
        <w:rPr>
          <w:rStyle w:val="Emphasis"/>
        </w:rPr>
        <w:t>test</w:t>
      </w:r>
      <w:r w:rsidRPr="00357135">
        <w:rPr>
          <w:sz w:val="16"/>
        </w:rPr>
        <w:t xml:space="preserve">.[44] The physically invasive character of the government action would have weighed in favor of a taking.[45] But the balancing test hinges on substantial interference with the use and value of the relevant parcel and with owners’ reasonable investment-backed expectations, and </w:t>
      </w:r>
      <w:r w:rsidRPr="00B35929">
        <w:rPr>
          <w:rStyle w:val="StyleUnderline"/>
        </w:rPr>
        <w:t>there was no evidence of</w:t>
      </w:r>
      <w:r w:rsidRPr="00357135">
        <w:rPr>
          <w:sz w:val="16"/>
        </w:rPr>
        <w:t xml:space="preserve"> </w:t>
      </w:r>
      <w:r w:rsidRPr="00B35929">
        <w:rPr>
          <w:rStyle w:val="StyleUnderline"/>
        </w:rPr>
        <w:t>such</w:t>
      </w:r>
      <w:r w:rsidRPr="00357135">
        <w:rPr>
          <w:sz w:val="16"/>
        </w:rPr>
        <w:t xml:space="preserve"> </w:t>
      </w:r>
      <w:r w:rsidRPr="00B35929">
        <w:rPr>
          <w:rStyle w:val="Emphasis"/>
        </w:rPr>
        <w:t>interference</w:t>
      </w:r>
      <w:r w:rsidRPr="00357135">
        <w:rPr>
          <w:sz w:val="16"/>
        </w:rPr>
        <w:t xml:space="preserve"> </w:t>
      </w:r>
      <w:r w:rsidRPr="00B35929">
        <w:rPr>
          <w:rStyle w:val="StyleUnderline"/>
        </w:rPr>
        <w:t xml:space="preserve">in Cedar Point. Yet the </w:t>
      </w:r>
      <w:r w:rsidRPr="00B4034A">
        <w:rPr>
          <w:rStyle w:val="StyleUnderline"/>
          <w:highlight w:val="cyan"/>
        </w:rPr>
        <w:t>Court held</w:t>
      </w:r>
      <w:r w:rsidRPr="00357135">
        <w:rPr>
          <w:sz w:val="16"/>
        </w:rPr>
        <w:t xml:space="preserve"> (6-3) that </w:t>
      </w:r>
      <w:r w:rsidRPr="00B35929">
        <w:rPr>
          <w:rStyle w:val="StyleUnderline"/>
        </w:rPr>
        <w:t>the</w:t>
      </w:r>
      <w:r w:rsidRPr="00357135">
        <w:rPr>
          <w:sz w:val="16"/>
        </w:rPr>
        <w:t xml:space="preserve"> California </w:t>
      </w:r>
      <w:r w:rsidRPr="00B4034A">
        <w:rPr>
          <w:rStyle w:val="StyleUnderline"/>
          <w:highlight w:val="cyan"/>
        </w:rPr>
        <w:t>regulation</w:t>
      </w:r>
      <w:r w:rsidRPr="00B35929">
        <w:rPr>
          <w:rStyle w:val="StyleUnderline"/>
        </w:rPr>
        <w:t xml:space="preserve"> effected a </w:t>
      </w:r>
      <w:r w:rsidRPr="00B4034A">
        <w:rPr>
          <w:rStyle w:val="Emphasis"/>
          <w:highlight w:val="cyan"/>
        </w:rPr>
        <w:t>per se taking</w:t>
      </w:r>
      <w:r w:rsidRPr="00357135">
        <w:rPr>
          <w:sz w:val="16"/>
        </w:rPr>
        <w:t xml:space="preserve">, </w:t>
      </w:r>
      <w:r w:rsidRPr="00B35929">
        <w:rPr>
          <w:rStyle w:val="StyleUnderline"/>
        </w:rPr>
        <w:t>regardless of its economic</w:t>
      </w:r>
      <w:r w:rsidRPr="00357135">
        <w:rPr>
          <w:sz w:val="16"/>
        </w:rPr>
        <w:t xml:space="preserve"> </w:t>
      </w:r>
      <w:r w:rsidRPr="00B35929">
        <w:rPr>
          <w:rStyle w:val="Emphasis"/>
        </w:rPr>
        <w:t>impact</w:t>
      </w:r>
      <w:r w:rsidRPr="00357135">
        <w:rPr>
          <w:sz w:val="16"/>
        </w:rPr>
        <w:t xml:space="preserve">, </w:t>
      </w:r>
      <w:r w:rsidRPr="00B35929">
        <w:rPr>
          <w:rStyle w:val="StyleUnderline"/>
        </w:rPr>
        <w:t>because it “appropriate[d] a right to invade the growers’ property</w:t>
      </w:r>
      <w:r w:rsidRPr="00357135">
        <w:rPr>
          <w:sz w:val="16"/>
        </w:rPr>
        <w:t>.”[46]</w:t>
      </w:r>
    </w:p>
    <w:bookmarkEnd w:id="1"/>
    <w:p w14:paraId="17515F6B" w14:textId="77777777" w:rsidR="0039701B" w:rsidRPr="00357135" w:rsidRDefault="0039701B" w:rsidP="0039701B">
      <w:pPr>
        <w:rPr>
          <w:sz w:val="16"/>
        </w:rPr>
      </w:pPr>
      <w:r w:rsidRPr="00357135">
        <w:rPr>
          <w:sz w:val="16"/>
        </w:rPr>
        <w:t>The per se rule for physical takings originated in Loretto v. Teleprompter,[47] which held that a New York law requiring landlords to permit installation of a cable and cable box was a per se taking because it imposed a “permanent physical occupation”; it actually dispossessed the owner from a portion of its property. Loretto took pains to emphasize that most government-authorized physical invasions would still be subject to Penn Central balancing.[48] But the line drawn in Loretto did not hold. In Nollan v. California Coastal Commission,[49] the Court held that the state’s imposition of a public easement along a privately owned stretch of Pacific beach would amount to a permanent physical occupation and a per se taking. Although it allowed only transitory passage by a shifting procession of individuals, the easement would permit public passage at any time. Nollan’s hazier line did not hold either. After Cedar Point, nearly all recurring physical invasions imposed by the government—at least as to property not open to the public—are per se takings, however minimal the impact on the use and value of the property.[50]</w:t>
      </w:r>
    </w:p>
    <w:p w14:paraId="27C6493D" w14:textId="77777777" w:rsidR="0039701B" w:rsidRPr="00357135" w:rsidRDefault="0039701B" w:rsidP="0039701B">
      <w:pPr>
        <w:rPr>
          <w:sz w:val="16"/>
        </w:rPr>
      </w:pPr>
      <w:r w:rsidRPr="00B35929">
        <w:rPr>
          <w:rStyle w:val="StyleUnderline"/>
        </w:rPr>
        <w:t xml:space="preserve">Cedar Point </w:t>
      </w:r>
      <w:r w:rsidRPr="00B4034A">
        <w:rPr>
          <w:rStyle w:val="StyleUnderline"/>
        </w:rPr>
        <w:t>marks</w:t>
      </w:r>
      <w:r w:rsidRPr="00B35929">
        <w:rPr>
          <w:rStyle w:val="StyleUnderline"/>
        </w:rPr>
        <w:t xml:space="preserve"> the first time</w:t>
      </w:r>
      <w:r w:rsidRPr="00357135">
        <w:rPr>
          <w:sz w:val="16"/>
        </w:rPr>
        <w:t xml:space="preserve"> since the Lochner era that </w:t>
      </w:r>
      <w:r w:rsidRPr="00B35929">
        <w:rPr>
          <w:rStyle w:val="StyleUnderline"/>
        </w:rPr>
        <w:t>the Court</w:t>
      </w:r>
      <w:r w:rsidRPr="00357135">
        <w:rPr>
          <w:sz w:val="16"/>
        </w:rPr>
        <w:t xml:space="preserve"> has </w:t>
      </w:r>
      <w:r w:rsidRPr="00B35929">
        <w:rPr>
          <w:rStyle w:val="Emphasis"/>
        </w:rPr>
        <w:t>overturned</w:t>
      </w:r>
      <w:r w:rsidRPr="00357135">
        <w:rPr>
          <w:sz w:val="16"/>
        </w:rPr>
        <w:t xml:space="preserve"> any </w:t>
      </w:r>
      <w:r w:rsidRPr="00B35929">
        <w:rPr>
          <w:rStyle w:val="Emphasis"/>
        </w:rPr>
        <w:t>labor</w:t>
      </w:r>
      <w:r w:rsidRPr="00357135">
        <w:rPr>
          <w:sz w:val="16"/>
        </w:rPr>
        <w:t xml:space="preserve"> and employment statute or </w:t>
      </w:r>
      <w:r w:rsidRPr="00B35929">
        <w:rPr>
          <w:rStyle w:val="StyleUnderline"/>
        </w:rPr>
        <w:t xml:space="preserve">regulation on </w:t>
      </w:r>
      <w:r w:rsidRPr="00B35929">
        <w:rPr>
          <w:rStyle w:val="Emphasis"/>
        </w:rPr>
        <w:t>takings grounds</w:t>
      </w:r>
      <w:r w:rsidRPr="00357135">
        <w:rPr>
          <w:sz w:val="16"/>
        </w:rPr>
        <w:t>. But it is not the first time labor laws have come into conflict with property rights. In the 1945 Republic Aviation case,[51] the Court upheld workers’ right under the NLRA to wear union insignia, distribute union literature, and solicit union support at the workplace during non-work hours. The Court later extended Republic Aviation in Eastex v. NLRB[52] to include other types and topics of communication among employees at work, including some “political” speech. As Justice Rehnquist pointed out (dissenting in Eastex), these cases sanctioned a common law trespass by nullifying the owner-employer’s right to expel workers for violating conditions the owner had imposed on their entry onto the property: “A licensee who goes beyond the rights and privileges granted by the license becomes a trespasser.”[53] (For Rehnquist that militated for a narrower construction of workers’ rights, consistent with Republic Aviation but not Eastex.[54]) Indeed, the very decision upholding the NLRA’s constitutionality in 1937, NLRB v. Jones &amp; Laughlin Steel, had effectively sanctioned a trespass by enforcing a Board order reinstating employees whom the employer had ejected for union activity.[55]</w:t>
      </w:r>
    </w:p>
    <w:p w14:paraId="7CF479EE" w14:textId="77777777" w:rsidR="0039701B" w:rsidRPr="00357135" w:rsidRDefault="0039701B" w:rsidP="0039701B">
      <w:pPr>
        <w:rPr>
          <w:sz w:val="16"/>
        </w:rPr>
      </w:pPr>
      <w:r w:rsidRPr="00357135">
        <w:rPr>
          <w:sz w:val="16"/>
        </w:rPr>
        <w:t xml:space="preserve">Those </w:t>
      </w:r>
      <w:r w:rsidRPr="00B35929">
        <w:rPr>
          <w:rStyle w:val="StyleUnderline"/>
        </w:rPr>
        <w:t>rulings exemplify</w:t>
      </w:r>
      <w:r w:rsidRPr="00357135">
        <w:rPr>
          <w:sz w:val="16"/>
        </w:rPr>
        <w:t xml:space="preserve"> the wide swath of </w:t>
      </w:r>
      <w:r w:rsidRPr="00B35929">
        <w:rPr>
          <w:rStyle w:val="Emphasis"/>
        </w:rPr>
        <w:t>restrictions</w:t>
      </w:r>
      <w:r w:rsidRPr="00357135">
        <w:rPr>
          <w:sz w:val="16"/>
        </w:rPr>
        <w:t xml:space="preserve"> that </w:t>
      </w:r>
      <w:r w:rsidRPr="00B35929">
        <w:rPr>
          <w:rStyle w:val="StyleUnderline"/>
        </w:rPr>
        <w:t>social law imposes on employer</w:t>
      </w:r>
      <w:r w:rsidRPr="00357135">
        <w:rPr>
          <w:sz w:val="16"/>
        </w:rPr>
        <w:t xml:space="preserve"> </w:t>
      </w:r>
      <w:r w:rsidRPr="00B35929">
        <w:rPr>
          <w:rStyle w:val="Emphasis"/>
        </w:rPr>
        <w:t>property rights</w:t>
      </w:r>
      <w:r w:rsidRPr="00357135">
        <w:rPr>
          <w:sz w:val="16"/>
        </w:rPr>
        <w:t xml:space="preserve">. The </w:t>
      </w:r>
      <w:r w:rsidRPr="00B35929">
        <w:rPr>
          <w:rStyle w:val="Emphasis"/>
        </w:rPr>
        <w:t>C</w:t>
      </w:r>
      <w:r w:rsidRPr="00B35929">
        <w:rPr>
          <w:rStyle w:val="StyleUnderline"/>
        </w:rPr>
        <w:t xml:space="preserve">ivil </w:t>
      </w:r>
      <w:r w:rsidRPr="00B35929">
        <w:rPr>
          <w:rStyle w:val="Emphasis"/>
        </w:rPr>
        <w:t>R</w:t>
      </w:r>
      <w:r w:rsidRPr="00B35929">
        <w:rPr>
          <w:rStyle w:val="StyleUnderline"/>
        </w:rPr>
        <w:t xml:space="preserve">ights </w:t>
      </w:r>
      <w:r w:rsidRPr="00B35929">
        <w:rPr>
          <w:rStyle w:val="Emphasis"/>
        </w:rPr>
        <w:t>A</w:t>
      </w:r>
      <w:r w:rsidRPr="00B35929">
        <w:rPr>
          <w:rStyle w:val="StyleUnderline"/>
        </w:rPr>
        <w:t>ct</w:t>
      </w:r>
      <w:r w:rsidRPr="00357135">
        <w:rPr>
          <w:sz w:val="16"/>
        </w:rPr>
        <w:t xml:space="preserve"> of 1964 </w:t>
      </w:r>
      <w:r w:rsidRPr="00B35929">
        <w:rPr>
          <w:rStyle w:val="StyleUnderline"/>
        </w:rPr>
        <w:t>abrogated employer</w:t>
      </w:r>
      <w:r w:rsidRPr="00357135">
        <w:rPr>
          <w:sz w:val="16"/>
        </w:rPr>
        <w:t xml:space="preserve"> </w:t>
      </w:r>
      <w:r w:rsidRPr="00B35929">
        <w:rPr>
          <w:rStyle w:val="Emphasis"/>
        </w:rPr>
        <w:t>property rights</w:t>
      </w:r>
      <w:r w:rsidRPr="00357135">
        <w:rPr>
          <w:sz w:val="16"/>
        </w:rPr>
        <w:t xml:space="preserve"> that many states recognized in 1964—that is, the right to exclude or expel workers from their property on discriminatory grounds. Many federal and state statutes also limit employers’ right to fire workers—whistleblowers, for example—or to control their workplace conduct, and call for reinstatement of workers who are wrongfully fired.[56] We could go on, but the point is plain: </w:t>
      </w:r>
      <w:r w:rsidRPr="00B4034A">
        <w:rPr>
          <w:rStyle w:val="StyleUnderline"/>
          <w:highlight w:val="cyan"/>
        </w:rPr>
        <w:t xml:space="preserve">Legislation protecting </w:t>
      </w:r>
      <w:r w:rsidRPr="00B4034A">
        <w:rPr>
          <w:rStyle w:val="Emphasis"/>
          <w:highlight w:val="cyan"/>
        </w:rPr>
        <w:t>workers’</w:t>
      </w:r>
      <w:r w:rsidRPr="00B35929">
        <w:rPr>
          <w:rStyle w:val="Emphasis"/>
        </w:rPr>
        <w:t xml:space="preserve"> rights</w:t>
      </w:r>
      <w:r w:rsidRPr="00357135">
        <w:rPr>
          <w:sz w:val="16"/>
        </w:rPr>
        <w:t xml:space="preserve"> </w:t>
      </w:r>
      <w:r w:rsidRPr="00B4034A">
        <w:rPr>
          <w:rStyle w:val="StyleUnderline"/>
          <w:highlight w:val="cyan"/>
        </w:rPr>
        <w:t>often</w:t>
      </w:r>
      <w:r w:rsidRPr="00357135">
        <w:rPr>
          <w:sz w:val="16"/>
        </w:rPr>
        <w:t xml:space="preserve"> </w:t>
      </w:r>
      <w:r w:rsidRPr="00B4034A">
        <w:rPr>
          <w:rStyle w:val="Emphasis"/>
          <w:highlight w:val="cyan"/>
        </w:rPr>
        <w:t>overrides</w:t>
      </w:r>
      <w:r w:rsidRPr="00357135">
        <w:rPr>
          <w:sz w:val="16"/>
        </w:rPr>
        <w:t xml:space="preserve"> </w:t>
      </w:r>
      <w:r w:rsidRPr="00B35929">
        <w:rPr>
          <w:rStyle w:val="StyleUnderline"/>
        </w:rPr>
        <w:t>or</w:t>
      </w:r>
      <w:r w:rsidRPr="00357135">
        <w:rPr>
          <w:sz w:val="16"/>
        </w:rPr>
        <w:t xml:space="preserve"> </w:t>
      </w:r>
      <w:r w:rsidRPr="00B35929">
        <w:rPr>
          <w:rStyle w:val="Emphasis"/>
        </w:rPr>
        <w:t>restricts</w:t>
      </w:r>
      <w:r w:rsidRPr="00357135">
        <w:rPr>
          <w:sz w:val="16"/>
        </w:rPr>
        <w:t xml:space="preserve"> </w:t>
      </w:r>
      <w:r w:rsidRPr="00B35929">
        <w:rPr>
          <w:rStyle w:val="StyleUnderline"/>
        </w:rPr>
        <w:t>employers’</w:t>
      </w:r>
      <w:r w:rsidRPr="00357135">
        <w:rPr>
          <w:sz w:val="16"/>
        </w:rPr>
        <w:t xml:space="preserve"> </w:t>
      </w:r>
      <w:r w:rsidRPr="00B4034A">
        <w:rPr>
          <w:rStyle w:val="Emphasis"/>
          <w:highlight w:val="cyan"/>
        </w:rPr>
        <w:t>property rights</w:t>
      </w:r>
      <w:r w:rsidRPr="00357135">
        <w:rPr>
          <w:sz w:val="16"/>
        </w:rPr>
        <w:t xml:space="preserve">, including the right to exclude, </w:t>
      </w:r>
      <w:r w:rsidRPr="00B35929">
        <w:rPr>
          <w:rStyle w:val="StyleUnderline"/>
        </w:rPr>
        <w:t xml:space="preserve">without triggering a </w:t>
      </w:r>
      <w:r w:rsidRPr="00B35929">
        <w:rPr>
          <w:rStyle w:val="Emphasis"/>
        </w:rPr>
        <w:t>takings claim</w:t>
      </w:r>
      <w:r w:rsidRPr="00357135">
        <w:rPr>
          <w:sz w:val="16"/>
        </w:rPr>
        <w:t xml:space="preserve"> worthy of mention.[57]</w:t>
      </w:r>
    </w:p>
    <w:p w14:paraId="49F69852" w14:textId="77777777" w:rsidR="0039701B" w:rsidRDefault="0039701B" w:rsidP="0039701B">
      <w:pPr>
        <w:rPr>
          <w:sz w:val="16"/>
        </w:rPr>
      </w:pPr>
      <w:r w:rsidRPr="00357135">
        <w:rPr>
          <w:sz w:val="16"/>
        </w:rPr>
        <w:t>Of course, Cedar Point involved access by union organizers who were neither employed nor seeking employment on the property at issue. The distinction does not bear weight under the conventional law of trespass—which equally supports the right to exclude unwanted “strangers” and the right to eject licensees who have violated owner-imposed conditions on entry. But it does resonate with</w:t>
      </w:r>
      <w:r w:rsidRPr="003747B8">
        <w:rPr>
          <w:rStyle w:val="StyleUnderline"/>
        </w:rPr>
        <w:t xml:space="preserve"> two Supreme Court decisions</w:t>
      </w:r>
      <w:r w:rsidRPr="00357135">
        <w:rPr>
          <w:sz w:val="16"/>
        </w:rPr>
        <w:t>—</w:t>
      </w:r>
      <w:r w:rsidRPr="003747B8">
        <w:rPr>
          <w:rStyle w:val="Emphasis"/>
        </w:rPr>
        <w:t>NLRB</w:t>
      </w:r>
      <w:r w:rsidRPr="00357135">
        <w:rPr>
          <w:sz w:val="16"/>
        </w:rPr>
        <w:t xml:space="preserve"> v</w:t>
      </w:r>
      <w:r w:rsidRPr="003747B8">
        <w:rPr>
          <w:rStyle w:val="StyleUnderline"/>
        </w:rPr>
        <w:t xml:space="preserve">. Babcock </w:t>
      </w:r>
      <w:r w:rsidRPr="00357135">
        <w:rPr>
          <w:sz w:val="16"/>
        </w:rPr>
        <w:t xml:space="preserve">&amp; Wilcox[58] </w:t>
      </w:r>
      <w:r w:rsidRPr="003747B8">
        <w:rPr>
          <w:rStyle w:val="StyleUnderline"/>
        </w:rPr>
        <w:t xml:space="preserve">and </w:t>
      </w:r>
      <w:r w:rsidRPr="003747B8">
        <w:rPr>
          <w:rStyle w:val="Emphasis"/>
        </w:rPr>
        <w:t>Lechmere</w:t>
      </w:r>
      <w:r w:rsidRPr="003747B8">
        <w:rPr>
          <w:rStyle w:val="StyleUnderline"/>
        </w:rPr>
        <w:t xml:space="preserve"> v. NLRB</w:t>
      </w:r>
      <w:r w:rsidRPr="00357135">
        <w:rPr>
          <w:sz w:val="16"/>
        </w:rPr>
        <w:t xml:space="preserve">[59]—that </w:t>
      </w:r>
      <w:r w:rsidRPr="003747B8">
        <w:rPr>
          <w:rStyle w:val="Emphasis"/>
        </w:rPr>
        <w:t>sharply restricted</w:t>
      </w:r>
      <w:r w:rsidRPr="00357135">
        <w:rPr>
          <w:sz w:val="16"/>
        </w:rPr>
        <w:t xml:space="preserve"> </w:t>
      </w:r>
      <w:r w:rsidRPr="003747B8">
        <w:rPr>
          <w:rStyle w:val="StyleUnderline"/>
        </w:rPr>
        <w:t xml:space="preserve">organizer access to </w:t>
      </w:r>
      <w:r w:rsidRPr="003747B8">
        <w:rPr>
          <w:rStyle w:val="Emphasis"/>
        </w:rPr>
        <w:t>employer property</w:t>
      </w:r>
      <w:r w:rsidRPr="00357135">
        <w:rPr>
          <w:sz w:val="16"/>
        </w:rPr>
        <w:t xml:space="preserve"> under the NLRA.[60] Finding a “distinction . . . of substance” within labor law between the rights of employees to communicate at work and the rights of union organizers to communicate with them,[61] the </w:t>
      </w:r>
      <w:r w:rsidRPr="00B4034A">
        <w:rPr>
          <w:rStyle w:val="Emphasis"/>
          <w:highlight w:val="cyan"/>
        </w:rPr>
        <w:t>Court</w:t>
      </w:r>
      <w:r w:rsidRPr="00B4034A">
        <w:rPr>
          <w:sz w:val="16"/>
          <w:highlight w:val="cyan"/>
        </w:rPr>
        <w:t xml:space="preserve"> </w:t>
      </w:r>
      <w:r w:rsidRPr="00B4034A">
        <w:rPr>
          <w:rStyle w:val="StyleUnderline"/>
          <w:highlight w:val="cyan"/>
        </w:rPr>
        <w:t>held</w:t>
      </w:r>
      <w:r w:rsidRPr="00357135">
        <w:rPr>
          <w:sz w:val="16"/>
        </w:rPr>
        <w:t xml:space="preserve"> that </w:t>
      </w:r>
      <w:r w:rsidRPr="00B4034A">
        <w:rPr>
          <w:rStyle w:val="StyleUnderline"/>
          <w:highlight w:val="cyan"/>
        </w:rPr>
        <w:t>organizers have</w:t>
      </w:r>
      <w:r w:rsidRPr="003747B8">
        <w:rPr>
          <w:rStyle w:val="StyleUnderline"/>
        </w:rPr>
        <w:t xml:space="preserve"> a </w:t>
      </w:r>
      <w:r w:rsidRPr="00B4034A">
        <w:rPr>
          <w:rStyle w:val="Emphasis"/>
          <w:highlight w:val="cyan"/>
        </w:rPr>
        <w:t>statutory right</w:t>
      </w:r>
      <w:r w:rsidRPr="00B4034A">
        <w:rPr>
          <w:sz w:val="16"/>
          <w:highlight w:val="cyan"/>
        </w:rPr>
        <w:t xml:space="preserve"> </w:t>
      </w:r>
      <w:r w:rsidRPr="00B4034A">
        <w:rPr>
          <w:rStyle w:val="StyleUnderline"/>
          <w:highlight w:val="cyan"/>
        </w:rPr>
        <w:t>to enter</w:t>
      </w:r>
      <w:r w:rsidRPr="003747B8">
        <w:rPr>
          <w:rStyle w:val="StyleUnderline"/>
        </w:rPr>
        <w:t xml:space="preserve"> employer </w:t>
      </w:r>
      <w:r w:rsidRPr="00B4034A">
        <w:rPr>
          <w:rStyle w:val="StyleUnderline"/>
          <w:highlight w:val="cyan"/>
        </w:rPr>
        <w:t>property</w:t>
      </w:r>
      <w:r w:rsidRPr="003747B8">
        <w:rPr>
          <w:rStyle w:val="StyleUnderline"/>
        </w:rPr>
        <w:t xml:space="preserve"> </w:t>
      </w:r>
      <w:r w:rsidRPr="003747B8">
        <w:rPr>
          <w:rStyle w:val="Emphasis"/>
        </w:rPr>
        <w:t>only</w:t>
      </w:r>
      <w:r w:rsidRPr="00357135">
        <w:rPr>
          <w:sz w:val="16"/>
        </w:rPr>
        <w:t xml:space="preserve"> “</w:t>
      </w:r>
      <w:r w:rsidRPr="003747B8">
        <w:rPr>
          <w:rStyle w:val="StyleUnderline"/>
        </w:rPr>
        <w:t>if</w:t>
      </w:r>
      <w:r w:rsidRPr="00357135">
        <w:rPr>
          <w:sz w:val="16"/>
        </w:rPr>
        <w:t xml:space="preserve"> the </w:t>
      </w:r>
      <w:r w:rsidRPr="003747B8">
        <w:rPr>
          <w:rStyle w:val="StyleUnderline"/>
        </w:rPr>
        <w:t>location</w:t>
      </w:r>
      <w:r w:rsidRPr="00357135">
        <w:rPr>
          <w:sz w:val="16"/>
        </w:rPr>
        <w:t xml:space="preserve"> of a plant and the living quarters of the employees </w:t>
      </w:r>
      <w:r w:rsidRPr="003747B8">
        <w:rPr>
          <w:rStyle w:val="StyleUnderline"/>
        </w:rPr>
        <w:t>place</w:t>
      </w:r>
      <w:r w:rsidRPr="00357135">
        <w:rPr>
          <w:sz w:val="16"/>
        </w:rPr>
        <w:t xml:space="preserve"> the </w:t>
      </w:r>
      <w:r w:rsidRPr="003747B8">
        <w:rPr>
          <w:rStyle w:val="StyleUnderline"/>
        </w:rPr>
        <w:t>employees</w:t>
      </w:r>
      <w:r w:rsidRPr="00357135">
        <w:rPr>
          <w:sz w:val="16"/>
        </w:rPr>
        <w:t xml:space="preserve"> </w:t>
      </w:r>
      <w:r w:rsidRPr="003747B8">
        <w:rPr>
          <w:rStyle w:val="Emphasis"/>
        </w:rPr>
        <w:t>beyond</w:t>
      </w:r>
      <w:r w:rsidRPr="00357135">
        <w:rPr>
          <w:sz w:val="16"/>
        </w:rPr>
        <w:t xml:space="preserve"> </w:t>
      </w:r>
      <w:r w:rsidRPr="003747B8">
        <w:rPr>
          <w:rStyle w:val="StyleUnderline"/>
        </w:rPr>
        <w:t xml:space="preserve">the reach of reasonable </w:t>
      </w:r>
      <w:r w:rsidRPr="003747B8">
        <w:rPr>
          <w:rStyle w:val="Emphasis"/>
        </w:rPr>
        <w:t>union efforts</w:t>
      </w:r>
      <w:r w:rsidRPr="00357135">
        <w:rPr>
          <w:sz w:val="16"/>
        </w:rPr>
        <w:t xml:space="preserve"> </w:t>
      </w:r>
      <w:r w:rsidRPr="003747B8">
        <w:rPr>
          <w:rStyle w:val="StyleUnderline"/>
        </w:rPr>
        <w:t>to communicate</w:t>
      </w:r>
      <w:r w:rsidRPr="00357135">
        <w:rPr>
          <w:sz w:val="16"/>
        </w:rPr>
        <w:t xml:space="preserve"> with them,” as in logging camps and remote rural resorts.[62] I think </w:t>
      </w:r>
      <w:r w:rsidRPr="003747B8">
        <w:rPr>
          <w:rStyle w:val="StyleUnderline"/>
        </w:rPr>
        <w:t xml:space="preserve">those </w:t>
      </w:r>
      <w:r w:rsidRPr="00B4034A">
        <w:rPr>
          <w:rStyle w:val="StyleUnderline"/>
          <w:highlight w:val="cyan"/>
        </w:rPr>
        <w:t xml:space="preserve">decisions </w:t>
      </w:r>
      <w:r w:rsidRPr="00B4034A">
        <w:rPr>
          <w:rStyle w:val="Emphasis"/>
          <w:highlight w:val="cyan"/>
        </w:rPr>
        <w:t>misconstrue</w:t>
      </w:r>
      <w:r w:rsidRPr="00357135">
        <w:rPr>
          <w:sz w:val="16"/>
        </w:rPr>
        <w:t xml:space="preserve"> </w:t>
      </w:r>
      <w:r w:rsidRPr="003747B8">
        <w:rPr>
          <w:rStyle w:val="StyleUnderline"/>
        </w:rPr>
        <w:t>the</w:t>
      </w:r>
      <w:r w:rsidRPr="00357135">
        <w:rPr>
          <w:sz w:val="16"/>
        </w:rPr>
        <w:t xml:space="preserve"> </w:t>
      </w:r>
      <w:r w:rsidRPr="00B4034A">
        <w:rPr>
          <w:rStyle w:val="Emphasis"/>
          <w:highlight w:val="cyan"/>
        </w:rPr>
        <w:t>NLRA</w:t>
      </w:r>
      <w:r w:rsidRPr="00357135">
        <w:rPr>
          <w:sz w:val="16"/>
        </w:rPr>
        <w:t xml:space="preserve">, </w:t>
      </w:r>
      <w:r w:rsidRPr="003747B8">
        <w:rPr>
          <w:rStyle w:val="StyleUnderline"/>
        </w:rPr>
        <w:t xml:space="preserve">which sought to </w:t>
      </w:r>
      <w:r w:rsidRPr="003747B8">
        <w:rPr>
          <w:rStyle w:val="Emphasis"/>
        </w:rPr>
        <w:t>empower</w:t>
      </w:r>
      <w:r w:rsidRPr="00357135">
        <w:rPr>
          <w:sz w:val="16"/>
        </w:rPr>
        <w:t xml:space="preserve"> </w:t>
      </w:r>
      <w:r w:rsidRPr="003747B8">
        <w:rPr>
          <w:rStyle w:val="StyleUnderline"/>
        </w:rPr>
        <w:t>workers to engage in</w:t>
      </w:r>
      <w:r w:rsidRPr="00357135">
        <w:rPr>
          <w:sz w:val="16"/>
        </w:rPr>
        <w:t xml:space="preserve"> </w:t>
      </w:r>
      <w:r w:rsidRPr="003747B8">
        <w:rPr>
          <w:rStyle w:val="Emphasis"/>
        </w:rPr>
        <w:t>concerted action</w:t>
      </w:r>
      <w:r w:rsidRPr="00357135">
        <w:rPr>
          <w:sz w:val="16"/>
        </w:rPr>
        <w:t xml:space="preserve"> </w:t>
      </w:r>
      <w:r w:rsidRPr="003747B8">
        <w:rPr>
          <w:rStyle w:val="StyleUnderline"/>
        </w:rPr>
        <w:t>across workplaces through unions and</w:t>
      </w:r>
      <w:r w:rsidRPr="00357135">
        <w:rPr>
          <w:sz w:val="16"/>
        </w:rPr>
        <w:t xml:space="preserve"> their </w:t>
      </w:r>
      <w:r w:rsidRPr="003747B8">
        <w:rPr>
          <w:rStyle w:val="Emphasis"/>
        </w:rPr>
        <w:t>organizer</w:t>
      </w:r>
      <w:r w:rsidRPr="00357135">
        <w:rPr>
          <w:sz w:val="16"/>
        </w:rPr>
        <w:t>-</w:t>
      </w:r>
      <w:r w:rsidRPr="003747B8">
        <w:rPr>
          <w:rStyle w:val="StyleUnderline"/>
        </w:rPr>
        <w:t>employees</w:t>
      </w:r>
      <w:r w:rsidRPr="00357135">
        <w:rPr>
          <w:sz w:val="16"/>
        </w:rPr>
        <w:t xml:space="preserve">.[63] But in any case, </w:t>
      </w:r>
      <w:r w:rsidRPr="00B4034A">
        <w:rPr>
          <w:rStyle w:val="StyleUnderline"/>
          <w:highlight w:val="cyan"/>
        </w:rPr>
        <w:t xml:space="preserve">Cedar Point casts </w:t>
      </w:r>
      <w:r w:rsidRPr="00B4034A">
        <w:rPr>
          <w:rStyle w:val="Emphasis"/>
          <w:highlight w:val="cyan"/>
        </w:rPr>
        <w:t>doubt</w:t>
      </w:r>
      <w:r w:rsidRPr="00B4034A">
        <w:rPr>
          <w:sz w:val="16"/>
          <w:highlight w:val="cyan"/>
        </w:rPr>
        <w:t xml:space="preserve"> </w:t>
      </w:r>
      <w:r w:rsidRPr="00B4034A">
        <w:rPr>
          <w:rStyle w:val="StyleUnderline"/>
          <w:highlight w:val="cyan"/>
        </w:rPr>
        <w:t>on</w:t>
      </w:r>
      <w:r w:rsidRPr="003747B8">
        <w:rPr>
          <w:rStyle w:val="StyleUnderline"/>
        </w:rPr>
        <w:t xml:space="preserve"> the viability of even the “highly contingent </w:t>
      </w:r>
      <w:r w:rsidRPr="00B4034A">
        <w:rPr>
          <w:rStyle w:val="Emphasis"/>
          <w:highlight w:val="cyan"/>
        </w:rPr>
        <w:t>access right</w:t>
      </w:r>
      <w:r w:rsidRPr="00357135">
        <w:rPr>
          <w:sz w:val="16"/>
        </w:rPr>
        <w:t xml:space="preserve"> . . . </w:t>
      </w:r>
      <w:r w:rsidRPr="003747B8">
        <w:rPr>
          <w:rStyle w:val="StyleUnderline"/>
        </w:rPr>
        <w:t>recognized under the NLRA</w:t>
      </w:r>
      <w:r w:rsidRPr="00357135">
        <w:rPr>
          <w:sz w:val="16"/>
        </w:rPr>
        <w:t xml:space="preserve">.”[64] More plainly, </w:t>
      </w:r>
      <w:r w:rsidRPr="00B4034A">
        <w:rPr>
          <w:rStyle w:val="StyleUnderline"/>
          <w:highlight w:val="cyan"/>
        </w:rPr>
        <w:t>the decision</w:t>
      </w:r>
      <w:r w:rsidRPr="003747B8">
        <w:rPr>
          <w:rStyle w:val="StyleUnderline"/>
        </w:rPr>
        <w:t xml:space="preserve"> seems to </w:t>
      </w:r>
      <w:r w:rsidRPr="00B4034A">
        <w:rPr>
          <w:rStyle w:val="Emphasis"/>
          <w:highlight w:val="cyan"/>
        </w:rPr>
        <w:t>doom</w:t>
      </w:r>
      <w:r w:rsidRPr="003747B8">
        <w:rPr>
          <w:rStyle w:val="StyleUnderline"/>
        </w:rPr>
        <w:t xml:space="preserve"> any</w:t>
      </w:r>
      <w:r w:rsidRPr="00357135">
        <w:rPr>
          <w:sz w:val="16"/>
        </w:rPr>
        <w:t xml:space="preserve"> </w:t>
      </w:r>
      <w:r w:rsidRPr="003747B8">
        <w:rPr>
          <w:rStyle w:val="StyleUnderline"/>
        </w:rPr>
        <w:t xml:space="preserve">future effort to </w:t>
      </w:r>
      <w:r w:rsidRPr="003747B8">
        <w:rPr>
          <w:rStyle w:val="Emphasis"/>
        </w:rPr>
        <w:t>expand</w:t>
      </w:r>
      <w:r w:rsidRPr="003747B8">
        <w:rPr>
          <w:rStyle w:val="StyleUnderline"/>
        </w:rPr>
        <w:t xml:space="preserve"> </w:t>
      </w:r>
      <w:r w:rsidRPr="00B4034A">
        <w:rPr>
          <w:rStyle w:val="StyleUnderline"/>
          <w:highlight w:val="cyan"/>
        </w:rPr>
        <w:t xml:space="preserve">organizer </w:t>
      </w:r>
      <w:r w:rsidRPr="00B4034A">
        <w:rPr>
          <w:rStyle w:val="Emphasis"/>
          <w:highlight w:val="cyan"/>
        </w:rPr>
        <w:t>access</w:t>
      </w:r>
      <w:r w:rsidRPr="003747B8">
        <w:rPr>
          <w:rStyle w:val="StyleUnderline"/>
        </w:rPr>
        <w:t xml:space="preserve"> under the NLRA</w:t>
      </w:r>
      <w:r w:rsidRPr="00357135">
        <w:rPr>
          <w:sz w:val="16"/>
        </w:rPr>
        <w:t>.</w:t>
      </w:r>
    </w:p>
    <w:bookmarkEnd w:id="2"/>
    <w:p w14:paraId="143E5B2E" w14:textId="77777777" w:rsidR="0039701B" w:rsidRDefault="0039701B" w:rsidP="0039701B">
      <w:pPr>
        <w:pStyle w:val="Heading4"/>
      </w:pPr>
      <w:r>
        <w:t xml:space="preserve">That creates </w:t>
      </w:r>
      <w:r w:rsidRPr="006F5D19">
        <w:rPr>
          <w:u w:val="single"/>
        </w:rPr>
        <w:t>structural inequality</w:t>
      </w:r>
      <w:r>
        <w:t xml:space="preserve"> that prevents union organizing. </w:t>
      </w:r>
    </w:p>
    <w:p w14:paraId="373CC1F0" w14:textId="77777777" w:rsidR="0039701B" w:rsidRPr="00420E25" w:rsidRDefault="0039701B" w:rsidP="0039701B">
      <w:pPr>
        <w:tabs>
          <w:tab w:val="center" w:pos="3083"/>
        </w:tabs>
      </w:pPr>
      <w:r w:rsidRPr="00B80CA4">
        <w:rPr>
          <w:rStyle w:val="Style13ptBold"/>
        </w:rPr>
        <w:t xml:space="preserve">Elmore ’24 </w:t>
      </w:r>
      <w:r>
        <w:t>[Andrew; 2024; Professor of Law at Boston University School of Law, Barreca Labor Relations Scholar, JD from the University of California, Los Angeles School of Law; Maryland Law Review, “Confronting Structural Inequality in State Labor Law ,” vol. 83]</w:t>
      </w:r>
      <w:r>
        <w:tab/>
      </w:r>
    </w:p>
    <w:p w14:paraId="30E8DFF1" w14:textId="77777777" w:rsidR="0039701B" w:rsidRPr="00D06266" w:rsidRDefault="0039701B" w:rsidP="0039701B">
      <w:pPr>
        <w:rPr>
          <w:sz w:val="16"/>
        </w:rPr>
      </w:pPr>
      <w:r w:rsidRPr="00D06266">
        <w:rPr>
          <w:sz w:val="16"/>
        </w:rPr>
        <w:t xml:space="preserve">While </w:t>
      </w:r>
      <w:r w:rsidRPr="00D06266">
        <w:rPr>
          <w:rStyle w:val="StyleUnderline"/>
        </w:rPr>
        <w:t xml:space="preserve">companies have substantial labor market </w:t>
      </w:r>
      <w:r w:rsidRPr="00D06266">
        <w:rPr>
          <w:rStyle w:val="Emphasis"/>
        </w:rPr>
        <w:t>power</w:t>
      </w:r>
      <w:r w:rsidRPr="00D06266">
        <w:rPr>
          <w:sz w:val="16"/>
        </w:rPr>
        <w:t xml:space="preserve"> to unilaterally impose terms and conditions in the workplace, most </w:t>
      </w:r>
      <w:r w:rsidRPr="00D06266">
        <w:rPr>
          <w:rStyle w:val="StyleUnderline"/>
        </w:rPr>
        <w:t xml:space="preserve">individual workers require </w:t>
      </w:r>
      <w:r w:rsidRPr="00D06266">
        <w:rPr>
          <w:rStyle w:val="Emphasis"/>
        </w:rPr>
        <w:t>affirmative</w:t>
      </w:r>
      <w:r w:rsidRPr="00D06266">
        <w:rPr>
          <w:sz w:val="16"/>
        </w:rPr>
        <w:t xml:space="preserve"> </w:t>
      </w:r>
      <w:r w:rsidRPr="00D06266">
        <w:rPr>
          <w:rStyle w:val="StyleUnderline"/>
        </w:rPr>
        <w:t>state</w:t>
      </w:r>
      <w:r w:rsidRPr="00D06266">
        <w:rPr>
          <w:sz w:val="16"/>
        </w:rPr>
        <w:t xml:space="preserve"> </w:t>
      </w:r>
      <w:r w:rsidRPr="00D06266">
        <w:rPr>
          <w:rStyle w:val="Emphasis"/>
        </w:rPr>
        <w:t>support</w:t>
      </w:r>
      <w:r w:rsidRPr="00D06266">
        <w:rPr>
          <w:sz w:val="16"/>
        </w:rPr>
        <w:t xml:space="preserve"> to collectively press their workplace demands.' But </w:t>
      </w:r>
      <w:r w:rsidRPr="004D4FCF">
        <w:rPr>
          <w:rStyle w:val="StyleUnderline"/>
          <w:highlight w:val="cyan"/>
        </w:rPr>
        <w:t>employers</w:t>
      </w:r>
      <w:r w:rsidRPr="00D06266">
        <w:rPr>
          <w:rStyle w:val="StyleUnderline"/>
        </w:rPr>
        <w:t xml:space="preserve"> can</w:t>
      </w:r>
      <w:r w:rsidRPr="00D06266">
        <w:rPr>
          <w:sz w:val="16"/>
        </w:rPr>
        <w:t xml:space="preserve"> often </w:t>
      </w:r>
      <w:r w:rsidRPr="004D4FCF">
        <w:rPr>
          <w:rStyle w:val="StyleUnderline"/>
          <w:highlight w:val="cyan"/>
        </w:rPr>
        <w:t>mobilize</w:t>
      </w:r>
      <w:r w:rsidRPr="00D06266">
        <w:rPr>
          <w:sz w:val="16"/>
        </w:rPr>
        <w:t xml:space="preserve"> </w:t>
      </w:r>
      <w:r w:rsidRPr="004D4FCF">
        <w:rPr>
          <w:rStyle w:val="Emphasis"/>
          <w:highlight w:val="cyan"/>
        </w:rPr>
        <w:t>private</w:t>
      </w:r>
      <w:r w:rsidRPr="00D06266">
        <w:rPr>
          <w:sz w:val="16"/>
        </w:rPr>
        <w:t xml:space="preserve"> capital and </w:t>
      </w:r>
      <w:r w:rsidRPr="004D4FCF">
        <w:rPr>
          <w:rStyle w:val="Emphasis"/>
          <w:highlight w:val="cyan"/>
        </w:rPr>
        <w:t>property</w:t>
      </w:r>
      <w:r w:rsidRPr="004D4FCF">
        <w:rPr>
          <w:sz w:val="16"/>
          <w:highlight w:val="cyan"/>
        </w:rPr>
        <w:t xml:space="preserve">, </w:t>
      </w:r>
      <w:r w:rsidRPr="004D4FCF">
        <w:rPr>
          <w:rStyle w:val="StyleUnderline"/>
          <w:highlight w:val="cyan"/>
        </w:rPr>
        <w:t xml:space="preserve">with </w:t>
      </w:r>
      <w:r w:rsidRPr="004D4FCF">
        <w:rPr>
          <w:rStyle w:val="Emphasis"/>
          <w:highlight w:val="cyan"/>
        </w:rPr>
        <w:t>judicial deference</w:t>
      </w:r>
      <w:r w:rsidRPr="00D06266">
        <w:rPr>
          <w:rStyle w:val="StyleUnderline"/>
        </w:rPr>
        <w:t xml:space="preserve">, to fend off government </w:t>
      </w:r>
      <w:r w:rsidRPr="00D06266">
        <w:rPr>
          <w:rStyle w:val="Emphasis"/>
        </w:rPr>
        <w:t>intrusions</w:t>
      </w:r>
      <w:r w:rsidRPr="00D06266">
        <w:rPr>
          <w:rStyle w:val="StyleUnderline"/>
        </w:rPr>
        <w:t xml:space="preserve"> into the </w:t>
      </w:r>
      <w:r w:rsidRPr="00D06266">
        <w:rPr>
          <w:rStyle w:val="Emphasis"/>
        </w:rPr>
        <w:t>workplace</w:t>
      </w:r>
      <w:r w:rsidRPr="00D06266">
        <w:rPr>
          <w:sz w:val="16"/>
        </w:rPr>
        <w:t xml:space="preserve">. 2 </w:t>
      </w:r>
      <w:r w:rsidRPr="00D06266">
        <w:rPr>
          <w:rStyle w:val="StyleUnderline"/>
        </w:rPr>
        <w:t>This</w:t>
      </w:r>
      <w:r w:rsidRPr="00D06266">
        <w:rPr>
          <w:sz w:val="16"/>
        </w:rPr>
        <w:t xml:space="preserve"> </w:t>
      </w:r>
      <w:r w:rsidRPr="004D4FCF">
        <w:rPr>
          <w:rStyle w:val="Emphasis"/>
          <w:highlight w:val="cyan"/>
        </w:rPr>
        <w:t>structural inequality</w:t>
      </w:r>
      <w:r w:rsidRPr="00D06266">
        <w:rPr>
          <w:sz w:val="16"/>
        </w:rPr>
        <w:t xml:space="preserve"> </w:t>
      </w:r>
      <w:r w:rsidRPr="00D06266">
        <w:rPr>
          <w:rStyle w:val="StyleUnderline"/>
        </w:rPr>
        <w:t xml:space="preserve">is </w:t>
      </w:r>
      <w:r w:rsidRPr="004D4FCF">
        <w:rPr>
          <w:rStyle w:val="StyleUnderline"/>
          <w:highlight w:val="cyan"/>
        </w:rPr>
        <w:t>reproduced</w:t>
      </w:r>
      <w:r w:rsidRPr="00D06266">
        <w:rPr>
          <w:rStyle w:val="StyleUnderline"/>
        </w:rPr>
        <w:t xml:space="preserve"> in labor law</w:t>
      </w:r>
      <w:r w:rsidRPr="00D06266">
        <w:rPr>
          <w:sz w:val="16"/>
        </w:rPr>
        <w:t xml:space="preserve">, especially </w:t>
      </w:r>
      <w:r w:rsidRPr="004D4FCF">
        <w:rPr>
          <w:rStyle w:val="StyleUnderline"/>
          <w:highlight w:val="cyan"/>
        </w:rPr>
        <w:t>in</w:t>
      </w:r>
      <w:r w:rsidRPr="00D06266">
        <w:rPr>
          <w:rStyle w:val="StyleUnderline"/>
        </w:rPr>
        <w:t xml:space="preserve"> the </w:t>
      </w:r>
      <w:r w:rsidRPr="004D4FCF">
        <w:rPr>
          <w:rStyle w:val="Emphasis"/>
          <w:highlight w:val="cyan"/>
        </w:rPr>
        <w:t>deference</w:t>
      </w:r>
      <w:r w:rsidRPr="00D06266">
        <w:rPr>
          <w:sz w:val="16"/>
        </w:rPr>
        <w:t xml:space="preserve"> that </w:t>
      </w:r>
      <w:r w:rsidRPr="004D4FCF">
        <w:rPr>
          <w:rStyle w:val="StyleUnderline"/>
          <w:highlight w:val="cyan"/>
        </w:rPr>
        <w:t>courts give</w:t>
      </w:r>
      <w:r w:rsidRPr="00D06266">
        <w:rPr>
          <w:rStyle w:val="StyleUnderline"/>
        </w:rPr>
        <w:t xml:space="preserve"> to </w:t>
      </w:r>
      <w:r w:rsidRPr="004D4FCF">
        <w:rPr>
          <w:rStyle w:val="StyleUnderline"/>
          <w:highlight w:val="cyan"/>
        </w:rPr>
        <w:t>employers to</w:t>
      </w:r>
      <w:r w:rsidRPr="00D06266">
        <w:rPr>
          <w:sz w:val="16"/>
        </w:rPr>
        <w:t xml:space="preserve"> fire employees at will and to </w:t>
      </w:r>
      <w:r w:rsidRPr="004D4FCF">
        <w:rPr>
          <w:rStyle w:val="Emphasis"/>
          <w:highlight w:val="cyan"/>
        </w:rPr>
        <w:t>exclude</w:t>
      </w:r>
      <w:r w:rsidRPr="004D4FCF">
        <w:rPr>
          <w:sz w:val="16"/>
          <w:highlight w:val="cyan"/>
        </w:rPr>
        <w:t xml:space="preserve"> </w:t>
      </w:r>
      <w:r w:rsidRPr="004D4FCF">
        <w:rPr>
          <w:rStyle w:val="StyleUnderline"/>
          <w:highlight w:val="cyan"/>
        </w:rPr>
        <w:t>union</w:t>
      </w:r>
      <w:r w:rsidRPr="00D06266">
        <w:rPr>
          <w:rStyle w:val="StyleUnderline"/>
        </w:rPr>
        <w:t xml:space="preserve"> organizer</w:t>
      </w:r>
      <w:r w:rsidRPr="004D4FCF">
        <w:rPr>
          <w:rStyle w:val="StyleUnderline"/>
          <w:highlight w:val="cyan"/>
        </w:rPr>
        <w:t>s</w:t>
      </w:r>
      <w:r w:rsidRPr="00D06266">
        <w:rPr>
          <w:rStyle w:val="StyleUnderline"/>
        </w:rPr>
        <w:t xml:space="preserve"> </w:t>
      </w:r>
      <w:r w:rsidRPr="004D4FCF">
        <w:rPr>
          <w:rStyle w:val="StyleUnderline"/>
          <w:highlight w:val="cyan"/>
        </w:rPr>
        <w:t>from</w:t>
      </w:r>
      <w:r w:rsidRPr="00D06266">
        <w:rPr>
          <w:rStyle w:val="StyleUnderline"/>
        </w:rPr>
        <w:t xml:space="preserve"> the </w:t>
      </w:r>
      <w:r w:rsidRPr="004D4FCF">
        <w:rPr>
          <w:rStyle w:val="Emphasis"/>
          <w:highlight w:val="cyan"/>
        </w:rPr>
        <w:t>workplace</w:t>
      </w:r>
      <w:r w:rsidRPr="00D06266">
        <w:rPr>
          <w:sz w:val="16"/>
        </w:rPr>
        <w:t>.'3</w:t>
      </w:r>
    </w:p>
    <w:p w14:paraId="70E3EC87" w14:textId="77777777" w:rsidR="0039701B" w:rsidRPr="00D06266" w:rsidRDefault="0039701B" w:rsidP="0039701B">
      <w:pPr>
        <w:rPr>
          <w:sz w:val="16"/>
        </w:rPr>
      </w:pPr>
      <w:r w:rsidRPr="00D06266">
        <w:rPr>
          <w:sz w:val="16"/>
        </w:rPr>
        <w:t xml:space="preserve">The New Deal architects of the National Labor Relations Act ("NLRA") understood this structural problem as "inequality of bargaining power," and sought to reduce it through economic democracy, by protecting the rights of workers to join unions, strike, and bargain collectively.4 As its New Deal champions understood, labor rights can also strengthen political democracy.5 But, despite historic, recent collective bargaining agreements in union-dense industries, the </w:t>
      </w:r>
      <w:r w:rsidRPr="00D06266">
        <w:rPr>
          <w:rStyle w:val="Emphasis"/>
        </w:rPr>
        <w:t>NLRA</w:t>
      </w:r>
      <w:r w:rsidRPr="00D06266">
        <w:rPr>
          <w:sz w:val="16"/>
        </w:rPr>
        <w:t xml:space="preserve"> </w:t>
      </w:r>
      <w:r w:rsidRPr="00D06266">
        <w:rPr>
          <w:rStyle w:val="StyleUnderline"/>
        </w:rPr>
        <w:t>insufficiently protects</w:t>
      </w:r>
      <w:r w:rsidRPr="00D06266">
        <w:rPr>
          <w:sz w:val="16"/>
        </w:rPr>
        <w:t xml:space="preserve"> collective efforts by low-wage workers to improve their workplace standards through </w:t>
      </w:r>
      <w:r w:rsidRPr="00D06266">
        <w:rPr>
          <w:rStyle w:val="Emphasis"/>
        </w:rPr>
        <w:t>unionism</w:t>
      </w:r>
      <w:r w:rsidRPr="00D06266">
        <w:rPr>
          <w:sz w:val="16"/>
        </w:rPr>
        <w:t xml:space="preserve">.6 </w:t>
      </w:r>
      <w:r w:rsidRPr="00D06266">
        <w:rPr>
          <w:rStyle w:val="Emphasis"/>
        </w:rPr>
        <w:t>Most</w:t>
      </w:r>
      <w:r w:rsidRPr="00D06266">
        <w:rPr>
          <w:sz w:val="16"/>
        </w:rPr>
        <w:t xml:space="preserve"> </w:t>
      </w:r>
      <w:r w:rsidRPr="00D06266">
        <w:rPr>
          <w:rStyle w:val="StyleUnderline"/>
        </w:rPr>
        <w:t>workers</w:t>
      </w:r>
      <w:r w:rsidRPr="00D06266">
        <w:rPr>
          <w:sz w:val="16"/>
        </w:rPr>
        <w:t xml:space="preserve"> in the United States </w:t>
      </w:r>
      <w:r w:rsidRPr="00D06266">
        <w:rPr>
          <w:rStyle w:val="StyleUnderline"/>
        </w:rPr>
        <w:t>report</w:t>
      </w:r>
      <w:r w:rsidRPr="00D06266">
        <w:rPr>
          <w:sz w:val="16"/>
        </w:rPr>
        <w:t xml:space="preserve"> that </w:t>
      </w:r>
      <w:r w:rsidRPr="00D06266">
        <w:rPr>
          <w:rStyle w:val="StyleUnderline"/>
        </w:rPr>
        <w:t>they would join a union</w:t>
      </w:r>
      <w:r w:rsidRPr="00D06266">
        <w:rPr>
          <w:sz w:val="16"/>
        </w:rPr>
        <w:t xml:space="preserve"> or similar form of organization </w:t>
      </w:r>
      <w:r w:rsidRPr="00D06266">
        <w:rPr>
          <w:rStyle w:val="StyleUnderline"/>
        </w:rPr>
        <w:t>if they could</w:t>
      </w:r>
      <w:r w:rsidRPr="00D06266">
        <w:rPr>
          <w:sz w:val="16"/>
        </w:rPr>
        <w:t xml:space="preserve">.7 But the NLRA is stunted by its weak enforcement powers, lengthy delays, inability to impose penalties, and other judicially-imposed weaknesses. The NLRA also excludes many low-wage workers, including agricultural and domestic workers and workers classified as independent contractors, from its protections. 9 Despite recent, successful union organizing campaigns by low-wage employees in the workplaces of corporate titans like Amazon and Starbucks, few of these historic victories for organized labor have (so far) led to collective bargaining agreements. 10 Meanwhile, private-sector </w:t>
      </w:r>
      <w:r w:rsidRPr="00D06266">
        <w:rPr>
          <w:rStyle w:val="Emphasis"/>
        </w:rPr>
        <w:t>union density</w:t>
      </w:r>
      <w:r w:rsidRPr="00D06266">
        <w:rPr>
          <w:sz w:val="16"/>
        </w:rPr>
        <w:t xml:space="preserve"> in the United States </w:t>
      </w:r>
      <w:r w:rsidRPr="00D06266">
        <w:rPr>
          <w:rStyle w:val="StyleUnderline"/>
        </w:rPr>
        <w:t xml:space="preserve">remains at an </w:t>
      </w:r>
      <w:r w:rsidRPr="00D06266">
        <w:rPr>
          <w:rStyle w:val="Emphasis"/>
        </w:rPr>
        <w:t>historic low</w:t>
      </w:r>
      <w:r w:rsidRPr="00D06266">
        <w:rPr>
          <w:sz w:val="16"/>
        </w:rPr>
        <w:t xml:space="preserve">, and </w:t>
      </w:r>
      <w:r w:rsidRPr="00D06266">
        <w:rPr>
          <w:rStyle w:val="StyleUnderline"/>
        </w:rPr>
        <w:t xml:space="preserve">unions are </w:t>
      </w:r>
      <w:r w:rsidRPr="00D06266">
        <w:rPr>
          <w:rStyle w:val="Emphasis"/>
        </w:rPr>
        <w:t>virtually absent</w:t>
      </w:r>
      <w:r w:rsidRPr="00D06266">
        <w:rPr>
          <w:sz w:val="16"/>
        </w:rPr>
        <w:t xml:space="preserve"> </w:t>
      </w:r>
      <w:r w:rsidRPr="00D06266">
        <w:rPr>
          <w:rStyle w:val="StyleUnderline"/>
        </w:rPr>
        <w:t>in many low-wage sectors</w:t>
      </w:r>
      <w:r w:rsidRPr="00D06266">
        <w:rPr>
          <w:sz w:val="16"/>
        </w:rPr>
        <w:t>.11</w:t>
      </w:r>
    </w:p>
    <w:p w14:paraId="72F5D7EC" w14:textId="77777777" w:rsidR="0039701B" w:rsidRPr="00420E25" w:rsidRDefault="0039701B" w:rsidP="0039701B">
      <w:pPr>
        <w:rPr>
          <w:sz w:val="16"/>
        </w:rPr>
      </w:pPr>
      <w:r w:rsidRPr="00420E25">
        <w:rPr>
          <w:sz w:val="16"/>
        </w:rPr>
        <w:t>Observers, instead, look for signs of labor renewal from below, exemplified by the Fight for $15 legal mobilization1 2 strategy of lifting wages and other working conditions through state and local labor lawmaking to build collective power for fast-food workers.1 3 These economic and racial justice campaigns seek to overcome weaknesses in federal labor law by leveraging state and local law, instead of or in addition to the NLRA, to build political power and extend the reach of these labor contests beyond the single-workplace campaigns contemplated by labor law.14</w:t>
      </w:r>
    </w:p>
    <w:p w14:paraId="5C6973B1" w14:textId="77777777" w:rsidR="0039701B" w:rsidRPr="00420E25" w:rsidRDefault="0039701B" w:rsidP="0039701B">
      <w:pPr>
        <w:rPr>
          <w:sz w:val="16"/>
        </w:rPr>
      </w:pPr>
      <w:r w:rsidRPr="006B0D2D">
        <w:rPr>
          <w:sz w:val="16"/>
          <w:szCs w:val="16"/>
        </w:rPr>
        <w:t>State and local legal</w:t>
      </w:r>
      <w:r w:rsidRPr="00420E25">
        <w:rPr>
          <w:sz w:val="16"/>
        </w:rPr>
        <w:t xml:space="preserve"> mobilization by organized labor to build political and workplace power is not new.' 5 But the use of the direct democracy tools of state law-state grants of home rule authority to cities and state voter ballot initiatives in particular-has figured more prominently in recent efforts by organized labor to organize low-wage workers who cannot effectively access federal labor rights. The turn to state and local legal mobilization strategies has fueled important pro-worker policy innovations, such as state and local minimum wage laws and negotiated sectoral standard-setting, in which state and local agencies convene negotiations between worker and employer representatives for minimum work standards in a sector and adopt them as regulations. By diffusing and scaling up these innovations across political boundaries, unions and worker centers have enabled many low-wage workers, from home health care and fast-food workers to app-based drivers, to participate in labor policymaking notwithstanding NLRA weaknesses and exclusions. 16</w:t>
      </w:r>
    </w:p>
    <w:p w14:paraId="548829FC" w14:textId="77777777" w:rsidR="0039701B" w:rsidRPr="00420E25" w:rsidRDefault="0039701B" w:rsidP="0039701B">
      <w:pPr>
        <w:rPr>
          <w:sz w:val="16"/>
        </w:rPr>
      </w:pPr>
      <w:bookmarkStart w:id="3" w:name="_Hlk211942962"/>
      <w:r w:rsidRPr="00420E25">
        <w:rPr>
          <w:sz w:val="16"/>
        </w:rPr>
        <w:t xml:space="preserve">But this </w:t>
      </w:r>
      <w:r w:rsidRPr="00B4034A">
        <w:rPr>
          <w:rStyle w:val="StyleUnderline"/>
          <w:highlight w:val="cyan"/>
        </w:rPr>
        <w:t xml:space="preserve">turn to </w:t>
      </w:r>
      <w:r w:rsidRPr="00B4034A">
        <w:rPr>
          <w:rStyle w:val="Emphasis"/>
          <w:highlight w:val="cyan"/>
        </w:rPr>
        <w:t>state</w:t>
      </w:r>
      <w:r w:rsidRPr="00420E25">
        <w:rPr>
          <w:sz w:val="16"/>
        </w:rPr>
        <w:t xml:space="preserve"> and local labor </w:t>
      </w:r>
      <w:r w:rsidRPr="00B4034A">
        <w:rPr>
          <w:rStyle w:val="Emphasis"/>
          <w:highlight w:val="cyan"/>
        </w:rPr>
        <w:t>policymaking</w:t>
      </w:r>
      <w:r w:rsidRPr="00B4034A">
        <w:rPr>
          <w:sz w:val="16"/>
          <w:highlight w:val="cyan"/>
        </w:rPr>
        <w:t xml:space="preserve"> </w:t>
      </w:r>
      <w:r w:rsidRPr="00B4034A">
        <w:rPr>
          <w:rStyle w:val="StyleUnderline"/>
          <w:highlight w:val="cyan"/>
        </w:rPr>
        <w:t>has</w:t>
      </w:r>
      <w:r w:rsidRPr="00B4034A">
        <w:rPr>
          <w:sz w:val="16"/>
          <w:highlight w:val="cyan"/>
        </w:rPr>
        <w:t xml:space="preserve"> </w:t>
      </w:r>
      <w:r w:rsidRPr="00B4034A">
        <w:rPr>
          <w:rStyle w:val="Emphasis"/>
          <w:highlight w:val="cyan"/>
        </w:rPr>
        <w:t>not</w:t>
      </w:r>
      <w:r w:rsidRPr="00B4034A">
        <w:rPr>
          <w:sz w:val="16"/>
          <w:highlight w:val="cyan"/>
        </w:rPr>
        <w:t xml:space="preserve"> </w:t>
      </w:r>
      <w:r w:rsidRPr="00B4034A">
        <w:rPr>
          <w:rStyle w:val="StyleUnderline"/>
          <w:highlight w:val="cyan"/>
        </w:rPr>
        <w:t>resolved</w:t>
      </w:r>
      <w:r w:rsidRPr="00D06266">
        <w:rPr>
          <w:rStyle w:val="StyleUnderline"/>
        </w:rPr>
        <w:t xml:space="preserve"> the </w:t>
      </w:r>
      <w:r w:rsidRPr="00B4034A">
        <w:rPr>
          <w:rStyle w:val="Emphasis"/>
          <w:highlight w:val="cyan"/>
        </w:rPr>
        <w:t>structural problem</w:t>
      </w:r>
      <w:r w:rsidRPr="00B4034A">
        <w:rPr>
          <w:sz w:val="16"/>
          <w:highlight w:val="cyan"/>
        </w:rPr>
        <w:t xml:space="preserve"> </w:t>
      </w:r>
      <w:r w:rsidRPr="00B4034A">
        <w:rPr>
          <w:rStyle w:val="StyleUnderline"/>
          <w:highlight w:val="cyan"/>
        </w:rPr>
        <w:t>of</w:t>
      </w:r>
      <w:r w:rsidRPr="00420E25">
        <w:rPr>
          <w:sz w:val="16"/>
        </w:rPr>
        <w:t xml:space="preserve"> successful </w:t>
      </w:r>
      <w:r w:rsidRPr="00B4034A">
        <w:rPr>
          <w:rStyle w:val="StyleUnderline"/>
          <w:highlight w:val="cyan"/>
        </w:rPr>
        <w:t xml:space="preserve">employer mobilization of </w:t>
      </w:r>
      <w:r w:rsidRPr="00B4034A">
        <w:rPr>
          <w:rStyle w:val="Emphasis"/>
          <w:highlight w:val="cyan"/>
        </w:rPr>
        <w:t>private</w:t>
      </w:r>
      <w:r w:rsidRPr="00D06266">
        <w:rPr>
          <w:rStyle w:val="StyleUnderline"/>
        </w:rPr>
        <w:t xml:space="preserve"> capital and </w:t>
      </w:r>
      <w:r w:rsidRPr="00B4034A">
        <w:rPr>
          <w:rStyle w:val="Emphasis"/>
          <w:highlight w:val="cyan"/>
        </w:rPr>
        <w:t>property</w:t>
      </w:r>
      <w:r w:rsidRPr="00B4034A">
        <w:rPr>
          <w:rStyle w:val="StyleUnderline"/>
          <w:highlight w:val="cyan"/>
        </w:rPr>
        <w:t xml:space="preserve"> to</w:t>
      </w:r>
      <w:r w:rsidRPr="00B4034A">
        <w:rPr>
          <w:sz w:val="16"/>
          <w:highlight w:val="cyan"/>
        </w:rPr>
        <w:t xml:space="preserve"> </w:t>
      </w:r>
      <w:r w:rsidRPr="00B4034A">
        <w:rPr>
          <w:rStyle w:val="Emphasis"/>
          <w:highlight w:val="cyan"/>
        </w:rPr>
        <w:t>fend off</w:t>
      </w:r>
      <w:r w:rsidRPr="00B4034A">
        <w:rPr>
          <w:sz w:val="16"/>
          <w:highlight w:val="cyan"/>
        </w:rPr>
        <w:t xml:space="preserve"> </w:t>
      </w:r>
      <w:r w:rsidRPr="00B4034A">
        <w:rPr>
          <w:rStyle w:val="StyleUnderline"/>
          <w:highlight w:val="cyan"/>
        </w:rPr>
        <w:t>government</w:t>
      </w:r>
      <w:r w:rsidRPr="00B4034A">
        <w:rPr>
          <w:sz w:val="16"/>
          <w:highlight w:val="cyan"/>
        </w:rPr>
        <w:t xml:space="preserve"> </w:t>
      </w:r>
      <w:r w:rsidRPr="00B4034A">
        <w:rPr>
          <w:rStyle w:val="Emphasis"/>
          <w:highlight w:val="cyan"/>
        </w:rPr>
        <w:t>intrusions</w:t>
      </w:r>
      <w:r w:rsidRPr="00B4034A">
        <w:rPr>
          <w:sz w:val="16"/>
          <w:highlight w:val="cyan"/>
        </w:rPr>
        <w:t xml:space="preserve"> </w:t>
      </w:r>
      <w:r w:rsidRPr="00B4034A">
        <w:rPr>
          <w:rStyle w:val="StyleUnderline"/>
          <w:highlight w:val="cyan"/>
        </w:rPr>
        <w:t xml:space="preserve">into the </w:t>
      </w:r>
      <w:r w:rsidRPr="00B4034A">
        <w:rPr>
          <w:rStyle w:val="Emphasis"/>
          <w:highlight w:val="cyan"/>
        </w:rPr>
        <w:t>workplace</w:t>
      </w:r>
      <w:r w:rsidRPr="00420E25">
        <w:rPr>
          <w:sz w:val="16"/>
        </w:rPr>
        <w:t xml:space="preserve">. Instead, </w:t>
      </w:r>
      <w:r w:rsidRPr="00B4034A">
        <w:rPr>
          <w:rStyle w:val="StyleUnderline"/>
          <w:highlight w:val="cyan"/>
        </w:rPr>
        <w:t xml:space="preserve">employer countermobilization reproduces </w:t>
      </w:r>
      <w:r w:rsidRPr="00B4034A">
        <w:rPr>
          <w:rStyle w:val="Emphasis"/>
          <w:highlight w:val="cyan"/>
        </w:rPr>
        <w:t>structural inequality</w:t>
      </w:r>
      <w:r w:rsidRPr="00B4034A">
        <w:rPr>
          <w:sz w:val="16"/>
          <w:highlight w:val="cyan"/>
        </w:rPr>
        <w:t xml:space="preserve"> </w:t>
      </w:r>
      <w:r w:rsidRPr="00B4034A">
        <w:rPr>
          <w:rStyle w:val="StyleUnderline"/>
          <w:highlight w:val="cyan"/>
        </w:rPr>
        <w:t>in state law</w:t>
      </w:r>
      <w:r w:rsidRPr="00420E25">
        <w:rPr>
          <w:sz w:val="16"/>
        </w:rPr>
        <w:t xml:space="preserve"> in order to prevail in these labor contests, often by using the same state direct democracy tools as unions and worker centers, or by capturing administrative agencies or countermajoritarian state legislatures. States, to be sure, suffer from many of the same democratic deficits as the federal government, and vary in the extent to which state law and politics can reduce or reproduce structural inequality. But state politics are more polarized, and more vulnerable to capture by private interests, than previously understood. As federal legislative paralysis has shifted major policymaking to state and local governments, the national political parties and their constituent groups have shifted their resources to state and local policymaking.' 7 Political parties with minority voter support increasingly maintain majority control of state legislatures through partisan gerrymandering and voting restrictions.18 </w:t>
      </w:r>
      <w:r w:rsidRPr="00D06266">
        <w:rPr>
          <w:rStyle w:val="StyleUnderline"/>
        </w:rPr>
        <w:t>Countermajoritarian</w:t>
      </w:r>
      <w:r w:rsidRPr="00420E25">
        <w:rPr>
          <w:sz w:val="16"/>
        </w:rPr>
        <w:t xml:space="preserve"> </w:t>
      </w:r>
      <w:r w:rsidRPr="00D06266">
        <w:rPr>
          <w:rStyle w:val="Emphasis"/>
        </w:rPr>
        <w:t>legislatures</w:t>
      </w:r>
      <w:r w:rsidRPr="00420E25">
        <w:rPr>
          <w:sz w:val="16"/>
        </w:rPr>
        <w:t xml:space="preserve"> </w:t>
      </w:r>
      <w:r w:rsidRPr="00D06266">
        <w:rPr>
          <w:rStyle w:val="StyleUnderline"/>
        </w:rPr>
        <w:t>facilitate</w:t>
      </w:r>
      <w:r w:rsidRPr="00420E25">
        <w:rPr>
          <w:sz w:val="16"/>
        </w:rPr>
        <w:t xml:space="preserve"> </w:t>
      </w:r>
      <w:r w:rsidRPr="00D06266">
        <w:rPr>
          <w:rStyle w:val="Emphasis"/>
        </w:rPr>
        <w:t>employer</w:t>
      </w:r>
      <w:r w:rsidRPr="00420E25">
        <w:rPr>
          <w:sz w:val="16"/>
        </w:rPr>
        <w:t xml:space="preserve"> </w:t>
      </w:r>
      <w:r w:rsidRPr="00D06266">
        <w:rPr>
          <w:rStyle w:val="StyleUnderline"/>
        </w:rPr>
        <w:t xml:space="preserve">mobilization to advance anti-worker policies </w:t>
      </w:r>
      <w:r w:rsidRPr="00420E25">
        <w:rPr>
          <w:sz w:val="16"/>
        </w:rPr>
        <w:t xml:space="preserve">that lack popular support since these </w:t>
      </w:r>
      <w:r w:rsidRPr="00D06266">
        <w:rPr>
          <w:rStyle w:val="StyleUnderline"/>
        </w:rPr>
        <w:t xml:space="preserve">legislators are </w:t>
      </w:r>
      <w:r w:rsidRPr="00D06266">
        <w:rPr>
          <w:rStyle w:val="Emphasis"/>
        </w:rPr>
        <w:t>not</w:t>
      </w:r>
      <w:r w:rsidRPr="00420E25">
        <w:rPr>
          <w:sz w:val="16"/>
        </w:rPr>
        <w:t xml:space="preserve"> electorally </w:t>
      </w:r>
      <w:r w:rsidRPr="00D06266">
        <w:rPr>
          <w:rStyle w:val="Emphasis"/>
        </w:rPr>
        <w:t>accountable</w:t>
      </w:r>
      <w:r w:rsidRPr="00420E25">
        <w:rPr>
          <w:sz w:val="16"/>
        </w:rPr>
        <w:t xml:space="preserve"> for unpopular policymaking. 19</w:t>
      </w:r>
    </w:p>
    <w:bookmarkEnd w:id="3"/>
    <w:p w14:paraId="06BF9CD7" w14:textId="77777777" w:rsidR="0039701B" w:rsidRPr="00420E25" w:rsidRDefault="0039701B" w:rsidP="0039701B">
      <w:pPr>
        <w:rPr>
          <w:sz w:val="16"/>
        </w:rPr>
      </w:pPr>
      <w:r w:rsidRPr="00420E25">
        <w:rPr>
          <w:sz w:val="16"/>
        </w:rPr>
        <w:t xml:space="preserve">These general trends have profound effects on state labor contests. </w:t>
      </w:r>
      <w:r w:rsidRPr="00B4034A">
        <w:rPr>
          <w:rStyle w:val="StyleUnderline"/>
          <w:highlight w:val="cyan"/>
        </w:rPr>
        <w:t>Businesses</w:t>
      </w:r>
      <w:r w:rsidRPr="00420E25">
        <w:rPr>
          <w:sz w:val="16"/>
        </w:rPr>
        <w:t xml:space="preserve"> can </w:t>
      </w:r>
      <w:r w:rsidRPr="00B4034A">
        <w:rPr>
          <w:rStyle w:val="StyleUnderline"/>
          <w:highlight w:val="cyan"/>
        </w:rPr>
        <w:t>reproduce</w:t>
      </w:r>
      <w:r w:rsidRPr="00420E25">
        <w:rPr>
          <w:sz w:val="16"/>
        </w:rPr>
        <w:t xml:space="preserve"> </w:t>
      </w:r>
      <w:r w:rsidRPr="00D06266">
        <w:rPr>
          <w:rStyle w:val="Emphasis"/>
        </w:rPr>
        <w:t xml:space="preserve">structural </w:t>
      </w:r>
      <w:r w:rsidRPr="00B4034A">
        <w:rPr>
          <w:rStyle w:val="Emphasis"/>
          <w:highlight w:val="cyan"/>
        </w:rPr>
        <w:t>inequality</w:t>
      </w:r>
      <w:r w:rsidRPr="00420E25">
        <w:rPr>
          <w:sz w:val="16"/>
        </w:rPr>
        <w:t xml:space="preserve"> </w:t>
      </w:r>
      <w:r w:rsidRPr="00D06266">
        <w:rPr>
          <w:rStyle w:val="StyleUnderline"/>
        </w:rPr>
        <w:t>by capturing state legislatures</w:t>
      </w:r>
      <w:r w:rsidRPr="00420E25">
        <w:rPr>
          <w:sz w:val="16"/>
        </w:rPr>
        <w:t xml:space="preserve"> in order </w:t>
      </w:r>
      <w:r w:rsidRPr="00B4034A">
        <w:rPr>
          <w:rStyle w:val="StyleUnderline"/>
          <w:highlight w:val="cyan"/>
        </w:rPr>
        <w:t>to</w:t>
      </w:r>
      <w:r w:rsidRPr="00B4034A">
        <w:rPr>
          <w:sz w:val="16"/>
          <w:highlight w:val="cyan"/>
        </w:rPr>
        <w:t xml:space="preserve"> </w:t>
      </w:r>
      <w:r w:rsidRPr="00B4034A">
        <w:rPr>
          <w:rStyle w:val="Emphasis"/>
          <w:highlight w:val="cyan"/>
        </w:rPr>
        <w:t>nullify</w:t>
      </w:r>
      <w:r w:rsidRPr="00420E25">
        <w:rPr>
          <w:sz w:val="16"/>
        </w:rPr>
        <w:t xml:space="preserve"> democratically enacted </w:t>
      </w:r>
      <w:r w:rsidRPr="00B4034A">
        <w:rPr>
          <w:rStyle w:val="StyleUnderline"/>
          <w:highlight w:val="cyan"/>
        </w:rPr>
        <w:t>labor legislation</w:t>
      </w:r>
      <w:r w:rsidRPr="00420E25">
        <w:rPr>
          <w:sz w:val="16"/>
        </w:rPr>
        <w:t xml:space="preserve"> sought by unions and worker centers. 20 Companies can also reproduce structural inequality by capturing the process of state voter ballot initiatives.21 Employers in many recent </w:t>
      </w:r>
      <w:r w:rsidRPr="00B4034A">
        <w:rPr>
          <w:rStyle w:val="Emphasis"/>
          <w:highlight w:val="cyan"/>
        </w:rPr>
        <w:t>state</w:t>
      </w:r>
      <w:r w:rsidRPr="00420E25">
        <w:rPr>
          <w:sz w:val="16"/>
        </w:rPr>
        <w:t xml:space="preserve"> labor </w:t>
      </w:r>
      <w:r w:rsidRPr="00B4034A">
        <w:rPr>
          <w:rStyle w:val="Emphasis"/>
          <w:highlight w:val="cyan"/>
        </w:rPr>
        <w:t>contests</w:t>
      </w:r>
      <w:r w:rsidRPr="00420E25">
        <w:rPr>
          <w:sz w:val="16"/>
        </w:rPr>
        <w:t xml:space="preserve"> have </w:t>
      </w:r>
      <w:r w:rsidRPr="00D06266">
        <w:rPr>
          <w:rStyle w:val="StyleUnderline"/>
        </w:rPr>
        <w:t>leveraged</w:t>
      </w:r>
      <w:r w:rsidRPr="00420E25">
        <w:rPr>
          <w:sz w:val="16"/>
        </w:rPr>
        <w:t xml:space="preserve"> state </w:t>
      </w:r>
      <w:r w:rsidRPr="00D06266">
        <w:rPr>
          <w:rStyle w:val="StyleUnderline"/>
        </w:rPr>
        <w:t>law</w:t>
      </w:r>
      <w:r w:rsidRPr="00420E25">
        <w:rPr>
          <w:sz w:val="16"/>
        </w:rPr>
        <w:t xml:space="preserve"> and politics </w:t>
      </w:r>
      <w:r w:rsidRPr="00D06266">
        <w:rPr>
          <w:rStyle w:val="StyleUnderline"/>
        </w:rPr>
        <w:t>to</w:t>
      </w:r>
      <w:r w:rsidRPr="00420E25">
        <w:rPr>
          <w:sz w:val="16"/>
        </w:rPr>
        <w:t xml:space="preserve"> (1) </w:t>
      </w:r>
      <w:r w:rsidRPr="00B4034A">
        <w:rPr>
          <w:rStyle w:val="Emphasis"/>
          <w:highlight w:val="cyan"/>
        </w:rPr>
        <w:t>dismantle</w:t>
      </w:r>
      <w:r w:rsidRPr="00420E25">
        <w:rPr>
          <w:sz w:val="16"/>
        </w:rPr>
        <w:t xml:space="preserve"> the power of state-regulated </w:t>
      </w:r>
      <w:r w:rsidRPr="00B4034A">
        <w:rPr>
          <w:rStyle w:val="Emphasis"/>
          <w:highlight w:val="cyan"/>
        </w:rPr>
        <w:t>unions</w:t>
      </w:r>
      <w:r w:rsidRPr="00420E25">
        <w:rPr>
          <w:sz w:val="16"/>
        </w:rPr>
        <w:t xml:space="preserve"> in right-to-work legislation; (2) </w:t>
      </w:r>
      <w:r w:rsidRPr="00D06266">
        <w:rPr>
          <w:rStyle w:val="Emphasis"/>
        </w:rPr>
        <w:t>nullify</w:t>
      </w:r>
      <w:r w:rsidRPr="00420E25">
        <w:rPr>
          <w:sz w:val="16"/>
        </w:rPr>
        <w:t xml:space="preserve"> democratically enacted </w:t>
      </w:r>
      <w:r w:rsidRPr="00D06266">
        <w:rPr>
          <w:rStyle w:val="Emphasis"/>
        </w:rPr>
        <w:t>labor</w:t>
      </w:r>
      <w:r w:rsidRPr="00420E25">
        <w:rPr>
          <w:sz w:val="16"/>
        </w:rPr>
        <w:t xml:space="preserve"> </w:t>
      </w:r>
      <w:r w:rsidRPr="00D06266">
        <w:rPr>
          <w:rStyle w:val="StyleUnderline"/>
        </w:rPr>
        <w:t>lawmaking</w:t>
      </w:r>
      <w:r w:rsidRPr="00420E25">
        <w:rPr>
          <w:sz w:val="16"/>
        </w:rPr>
        <w:t xml:space="preserve"> by misleading voters in state initiatives and through gerrymandered state legislatures; (3) </w:t>
      </w:r>
      <w:r w:rsidRPr="00D06266">
        <w:rPr>
          <w:rStyle w:val="StyleUnderline"/>
        </w:rPr>
        <w:t>establish</w:t>
      </w:r>
      <w:r w:rsidRPr="00420E25">
        <w:rPr>
          <w:sz w:val="16"/>
        </w:rPr>
        <w:t xml:space="preserve"> </w:t>
      </w:r>
      <w:r w:rsidRPr="00D06266">
        <w:rPr>
          <w:rStyle w:val="Emphasis"/>
        </w:rPr>
        <w:t>company-dominated</w:t>
      </w:r>
      <w:r w:rsidRPr="00420E25">
        <w:rPr>
          <w:sz w:val="16"/>
        </w:rPr>
        <w:t xml:space="preserve"> sectoral standard-setting administrative </w:t>
      </w:r>
      <w:r w:rsidRPr="00D06266">
        <w:rPr>
          <w:rStyle w:val="StyleUnderline"/>
        </w:rPr>
        <w:t>regimes</w:t>
      </w:r>
      <w:r w:rsidRPr="00420E25">
        <w:rPr>
          <w:sz w:val="16"/>
        </w:rPr>
        <w:t xml:space="preserve">; and (4) </w:t>
      </w:r>
      <w:r w:rsidRPr="00B4034A">
        <w:rPr>
          <w:rStyle w:val="Emphasis"/>
          <w:highlight w:val="cyan"/>
        </w:rPr>
        <w:t>block</w:t>
      </w:r>
      <w:r w:rsidRPr="00420E25">
        <w:rPr>
          <w:sz w:val="16"/>
        </w:rPr>
        <w:t xml:space="preserve"> </w:t>
      </w:r>
      <w:r w:rsidRPr="00D06266">
        <w:rPr>
          <w:rStyle w:val="StyleUnderline"/>
        </w:rPr>
        <w:t xml:space="preserve">worker </w:t>
      </w:r>
      <w:r w:rsidRPr="00B4034A">
        <w:rPr>
          <w:rStyle w:val="StyleUnderline"/>
          <w:highlight w:val="cyan"/>
        </w:rPr>
        <w:t>access</w:t>
      </w:r>
      <w:r w:rsidRPr="00420E25">
        <w:rPr>
          <w:sz w:val="16"/>
        </w:rPr>
        <w:t xml:space="preserve"> to local lawmaking through state-law preemption.22 </w:t>
      </w:r>
      <w:r w:rsidRPr="00D06266">
        <w:rPr>
          <w:rStyle w:val="StyleUnderline"/>
        </w:rPr>
        <w:t>These</w:t>
      </w:r>
      <w:r w:rsidRPr="00420E25">
        <w:rPr>
          <w:sz w:val="16"/>
        </w:rPr>
        <w:t xml:space="preserve"> strategies share the common goal of </w:t>
      </w:r>
      <w:r w:rsidRPr="00B4034A">
        <w:rPr>
          <w:rStyle w:val="Emphasis"/>
          <w:highlight w:val="cyan"/>
        </w:rPr>
        <w:t>dismantling</w:t>
      </w:r>
      <w:r w:rsidRPr="00420E25">
        <w:rPr>
          <w:sz w:val="16"/>
        </w:rPr>
        <w:t xml:space="preserve"> </w:t>
      </w:r>
      <w:r w:rsidRPr="00D06266">
        <w:rPr>
          <w:rStyle w:val="StyleUnderline"/>
        </w:rPr>
        <w:t xml:space="preserve">affirmative </w:t>
      </w:r>
      <w:r w:rsidRPr="00B4034A">
        <w:rPr>
          <w:rStyle w:val="StyleUnderline"/>
          <w:highlight w:val="cyan"/>
        </w:rPr>
        <w:t>state support for</w:t>
      </w:r>
      <w:r w:rsidRPr="00B4034A">
        <w:rPr>
          <w:sz w:val="16"/>
          <w:highlight w:val="cyan"/>
        </w:rPr>
        <w:t xml:space="preserve"> </w:t>
      </w:r>
      <w:r w:rsidRPr="00B4034A">
        <w:rPr>
          <w:rStyle w:val="StyleUnderline"/>
        </w:rPr>
        <w:t xml:space="preserve">collective </w:t>
      </w:r>
      <w:r w:rsidRPr="00B4034A">
        <w:rPr>
          <w:rStyle w:val="StyleUnderline"/>
          <w:highlight w:val="cyan"/>
        </w:rPr>
        <w:t>worker access</w:t>
      </w:r>
      <w:r w:rsidRPr="00420E25">
        <w:rPr>
          <w:sz w:val="16"/>
        </w:rPr>
        <w:t xml:space="preserve"> to state and local labor policymaking. While these strategies are most common in politically conservative states, </w:t>
      </w:r>
      <w:r w:rsidRPr="00D06266">
        <w:rPr>
          <w:rStyle w:val="StyleUnderline"/>
        </w:rPr>
        <w:t>business interests</w:t>
      </w:r>
      <w:r w:rsidRPr="00420E25">
        <w:rPr>
          <w:sz w:val="16"/>
        </w:rPr>
        <w:t xml:space="preserve"> can capture or </w:t>
      </w:r>
      <w:r w:rsidRPr="00D06266">
        <w:rPr>
          <w:rStyle w:val="Emphasis"/>
        </w:rPr>
        <w:t>coopt</w:t>
      </w:r>
      <w:r w:rsidRPr="00420E25">
        <w:rPr>
          <w:sz w:val="16"/>
        </w:rPr>
        <w:t xml:space="preserve"> legislative and initiative </w:t>
      </w:r>
      <w:r w:rsidRPr="00D06266">
        <w:rPr>
          <w:rStyle w:val="StyleUnderline"/>
        </w:rPr>
        <w:t>processes</w:t>
      </w:r>
      <w:r w:rsidRPr="00420E25">
        <w:rPr>
          <w:sz w:val="16"/>
        </w:rPr>
        <w:t xml:space="preserve"> in politically liberal states, while unions and worker centers have built considerable countervailing power23 to engage in labor policymaking by state initiative despite politically conservative, countermajoritarian legislatures.</w:t>
      </w:r>
    </w:p>
    <w:p w14:paraId="7FF093FB" w14:textId="77777777" w:rsidR="0039701B" w:rsidRDefault="0039701B" w:rsidP="0039701B">
      <w:pPr>
        <w:pStyle w:val="Heading4"/>
      </w:pPr>
      <w:r>
        <w:t xml:space="preserve">*Unions improve the economy as it’s experienced by the </w:t>
      </w:r>
      <w:r w:rsidRPr="002A064F">
        <w:rPr>
          <w:u w:val="single"/>
        </w:rPr>
        <w:t>majority</w:t>
      </w:r>
      <w:r w:rsidRPr="004D4FCF">
        <w:t xml:space="preserve"> and reverse </w:t>
      </w:r>
      <w:r w:rsidRPr="004D4FCF">
        <w:rPr>
          <w:u w:val="single"/>
        </w:rPr>
        <w:t>inequality</w:t>
      </w:r>
      <w:r w:rsidRPr="002A064F">
        <w:rPr>
          <w:b w:val="0"/>
          <w:bCs/>
        </w:rPr>
        <w:t xml:space="preserve">---that outweighs. </w:t>
      </w:r>
    </w:p>
    <w:p w14:paraId="4B6A0702" w14:textId="77777777" w:rsidR="0039701B" w:rsidRPr="00634150" w:rsidRDefault="0039701B" w:rsidP="0039701B">
      <w:r w:rsidRPr="00EA4AC7">
        <w:rPr>
          <w:rStyle w:val="Style13ptBold"/>
        </w:rPr>
        <w:t>Greenhouse ’22</w:t>
      </w:r>
      <w:r>
        <w:t xml:space="preserve"> [Steven; November 16; senior fellow at The Century Foundation, where he writes about wages and working conditions, labor organizing, and other workplace issues, graduated from the Columbia University Graduate School of Journalism, and the New York University School of Law; The Century Foundation, “How Unions Work for the Economy,” https://tcf.org/content/report/how-unions-work-for-the-economy/] </w:t>
      </w:r>
    </w:p>
    <w:p w14:paraId="3D9BB743" w14:textId="77777777" w:rsidR="0039701B" w:rsidRPr="003221BE" w:rsidRDefault="0039701B" w:rsidP="0039701B">
      <w:pPr>
        <w:rPr>
          <w:sz w:val="16"/>
        </w:rPr>
      </w:pPr>
      <w:bookmarkStart w:id="4" w:name="_Hlk212237174"/>
      <w:r w:rsidRPr="003221BE">
        <w:rPr>
          <w:sz w:val="16"/>
        </w:rPr>
        <w:t xml:space="preserve">For a moment, I should first discuss what we mean when we say “the economy.” </w:t>
      </w:r>
      <w:r w:rsidRPr="00314E43">
        <w:rPr>
          <w:rStyle w:val="StyleUnderline"/>
          <w:highlight w:val="cyan"/>
        </w:rPr>
        <w:t>When</w:t>
      </w:r>
      <w:r w:rsidRPr="00C47474">
        <w:rPr>
          <w:rStyle w:val="StyleUnderline"/>
        </w:rPr>
        <w:t xml:space="preserve"> some </w:t>
      </w:r>
      <w:r w:rsidRPr="00314E43">
        <w:rPr>
          <w:rStyle w:val="StyleUnderline"/>
          <w:highlight w:val="cyan"/>
        </w:rPr>
        <w:t>people discuss</w:t>
      </w:r>
      <w:r w:rsidRPr="00C47474">
        <w:rPr>
          <w:rStyle w:val="StyleUnderline"/>
        </w:rPr>
        <w:t xml:space="preserve"> the</w:t>
      </w:r>
      <w:r w:rsidRPr="003221BE">
        <w:rPr>
          <w:sz w:val="16"/>
        </w:rPr>
        <w:t xml:space="preserve"> </w:t>
      </w:r>
      <w:r w:rsidRPr="00314E43">
        <w:rPr>
          <w:rStyle w:val="Emphasis"/>
          <w:highlight w:val="cyan"/>
        </w:rPr>
        <w:t>econ</w:t>
      </w:r>
      <w:r w:rsidRPr="00C47474">
        <w:rPr>
          <w:rStyle w:val="Emphasis"/>
        </w:rPr>
        <w:t>omy</w:t>
      </w:r>
      <w:r w:rsidRPr="003221BE">
        <w:rPr>
          <w:sz w:val="16"/>
        </w:rPr>
        <w:t xml:space="preserve">, </w:t>
      </w:r>
      <w:r w:rsidRPr="00314E43">
        <w:rPr>
          <w:rStyle w:val="StyleUnderline"/>
          <w:highlight w:val="cyan"/>
        </w:rPr>
        <w:t>they</w:t>
      </w:r>
      <w:r w:rsidRPr="003221BE">
        <w:rPr>
          <w:sz w:val="16"/>
        </w:rPr>
        <w:t xml:space="preserve"> typically </w:t>
      </w:r>
      <w:r w:rsidRPr="00314E43">
        <w:rPr>
          <w:rStyle w:val="StyleUnderline"/>
          <w:highlight w:val="cyan"/>
        </w:rPr>
        <w:t>focus on</w:t>
      </w:r>
      <w:r w:rsidRPr="003221BE">
        <w:rPr>
          <w:sz w:val="16"/>
        </w:rPr>
        <w:t xml:space="preserve"> things like maximizing </w:t>
      </w:r>
      <w:r w:rsidRPr="00C47474">
        <w:rPr>
          <w:rStyle w:val="StyleUnderline"/>
        </w:rPr>
        <w:t>corporate profits or</w:t>
      </w:r>
      <w:r w:rsidRPr="003221BE">
        <w:rPr>
          <w:sz w:val="16"/>
        </w:rPr>
        <w:t xml:space="preserve"> boosting the </w:t>
      </w:r>
      <w:r w:rsidRPr="00314E43">
        <w:rPr>
          <w:rStyle w:val="Emphasis"/>
          <w:highlight w:val="cyan"/>
        </w:rPr>
        <w:t>Dow</w:t>
      </w:r>
      <w:r w:rsidRPr="003221BE">
        <w:rPr>
          <w:sz w:val="16"/>
        </w:rPr>
        <w:t xml:space="preserve"> Jones Industrial Average. </w:t>
      </w:r>
      <w:r w:rsidRPr="00C47474">
        <w:rPr>
          <w:rStyle w:val="StyleUnderline"/>
        </w:rPr>
        <w:t>But</w:t>
      </w:r>
      <w:r w:rsidRPr="003221BE">
        <w:rPr>
          <w:sz w:val="16"/>
        </w:rPr>
        <w:t xml:space="preserve"> the economy is about far more than that. </w:t>
      </w:r>
      <w:r w:rsidRPr="00C47474">
        <w:rPr>
          <w:rStyle w:val="StyleUnderline"/>
        </w:rPr>
        <w:t xml:space="preserve">The </w:t>
      </w:r>
      <w:r w:rsidRPr="00314E43">
        <w:rPr>
          <w:rStyle w:val="StyleUnderline"/>
          <w:highlight w:val="cyan"/>
        </w:rPr>
        <w:t>economy isn’t</w:t>
      </w:r>
      <w:r w:rsidRPr="003221BE">
        <w:rPr>
          <w:sz w:val="16"/>
        </w:rPr>
        <w:t xml:space="preserve"> so much </w:t>
      </w:r>
      <w:r w:rsidRPr="00314E43">
        <w:rPr>
          <w:rStyle w:val="StyleUnderline"/>
          <w:highlight w:val="cyan"/>
        </w:rPr>
        <w:t>about corporations</w:t>
      </w:r>
      <w:r w:rsidRPr="00C47474">
        <w:rPr>
          <w:rStyle w:val="StyleUnderline"/>
        </w:rPr>
        <w:t xml:space="preserve"> as </w:t>
      </w:r>
      <w:r w:rsidRPr="00314E43">
        <w:rPr>
          <w:rStyle w:val="StyleUnderline"/>
          <w:highlight w:val="cyan"/>
        </w:rPr>
        <w:t>it is</w:t>
      </w:r>
      <w:r w:rsidRPr="003221BE">
        <w:rPr>
          <w:sz w:val="16"/>
        </w:rPr>
        <w:t xml:space="preserve"> </w:t>
      </w:r>
      <w:r w:rsidRPr="00C47474">
        <w:rPr>
          <w:rStyle w:val="StyleUnderline"/>
        </w:rPr>
        <w:t xml:space="preserve">about </w:t>
      </w:r>
      <w:r w:rsidRPr="00314E43">
        <w:rPr>
          <w:rStyle w:val="StyleUnderline"/>
          <w:highlight w:val="cyan"/>
        </w:rPr>
        <w:t>people</w:t>
      </w:r>
      <w:r w:rsidRPr="003221BE">
        <w:rPr>
          <w:sz w:val="16"/>
        </w:rPr>
        <w:t>—about delivering goods and services, not to mention income and wealth, to make people’s lives better.</w:t>
      </w:r>
    </w:p>
    <w:p w14:paraId="19D24F86" w14:textId="77777777" w:rsidR="0039701B" w:rsidRPr="00C47474" w:rsidRDefault="0039701B" w:rsidP="0039701B">
      <w:pPr>
        <w:rPr>
          <w:rStyle w:val="StyleUnderline"/>
        </w:rPr>
      </w:pPr>
      <w:r w:rsidRPr="003221BE">
        <w:rPr>
          <w:sz w:val="16"/>
        </w:rPr>
        <w:t xml:space="preserve">Unions, by and large, help make people’s lives better. If </w:t>
      </w:r>
      <w:r w:rsidRPr="00314E43">
        <w:rPr>
          <w:rStyle w:val="StyleUnderline"/>
          <w:highlight w:val="cyan"/>
        </w:rPr>
        <w:t>unions</w:t>
      </w:r>
      <w:r w:rsidRPr="003221BE">
        <w:rPr>
          <w:sz w:val="16"/>
        </w:rPr>
        <w:t xml:space="preserve"> are about anything, they’re about </w:t>
      </w:r>
      <w:r w:rsidRPr="00C47474">
        <w:rPr>
          <w:rStyle w:val="StyleUnderline"/>
        </w:rPr>
        <w:t>creat</w:t>
      </w:r>
      <w:r w:rsidRPr="003221BE">
        <w:rPr>
          <w:sz w:val="16"/>
        </w:rPr>
        <w:t xml:space="preserve">ing broadly </w:t>
      </w:r>
      <w:r w:rsidRPr="00314E43">
        <w:rPr>
          <w:rStyle w:val="StyleUnderline"/>
          <w:highlight w:val="cyan"/>
        </w:rPr>
        <w:t>share</w:t>
      </w:r>
      <w:r w:rsidRPr="00C47474">
        <w:rPr>
          <w:rStyle w:val="StyleUnderline"/>
        </w:rPr>
        <w:t>d</w:t>
      </w:r>
      <w:r w:rsidRPr="003221BE">
        <w:rPr>
          <w:sz w:val="16"/>
        </w:rPr>
        <w:t xml:space="preserve"> </w:t>
      </w:r>
      <w:r w:rsidRPr="00314E43">
        <w:rPr>
          <w:rStyle w:val="Emphasis"/>
          <w:highlight w:val="cyan"/>
        </w:rPr>
        <w:t>prosperity</w:t>
      </w:r>
      <w:r w:rsidRPr="003221BE">
        <w:rPr>
          <w:sz w:val="16"/>
        </w:rPr>
        <w:t xml:space="preserve">, about </w:t>
      </w:r>
      <w:r w:rsidRPr="00C47474">
        <w:rPr>
          <w:rStyle w:val="Emphasis"/>
        </w:rPr>
        <w:t xml:space="preserve">lifting </w:t>
      </w:r>
      <w:r w:rsidRPr="00314E43">
        <w:rPr>
          <w:rStyle w:val="Emphasis"/>
          <w:highlight w:val="cyan"/>
        </w:rPr>
        <w:t>pay</w:t>
      </w:r>
      <w:r w:rsidRPr="003221BE">
        <w:rPr>
          <w:sz w:val="16"/>
        </w:rPr>
        <w:t xml:space="preserve"> for workers and </w:t>
      </w:r>
      <w:r w:rsidRPr="00314E43">
        <w:rPr>
          <w:rStyle w:val="Emphasis"/>
          <w:highlight w:val="cyan"/>
        </w:rPr>
        <w:t>reducing gaps</w:t>
      </w:r>
      <w:r w:rsidRPr="003221BE">
        <w:rPr>
          <w:sz w:val="16"/>
        </w:rPr>
        <w:t xml:space="preserve"> between rich and poor, about making sure that jobs are safe, and about </w:t>
      </w:r>
      <w:r w:rsidRPr="00314E43">
        <w:rPr>
          <w:rStyle w:val="StyleUnderline"/>
          <w:highlight w:val="cyan"/>
        </w:rPr>
        <w:t>assuring</w:t>
      </w:r>
      <w:r w:rsidRPr="003221BE">
        <w:rPr>
          <w:sz w:val="16"/>
        </w:rPr>
        <w:t xml:space="preserve"> that </w:t>
      </w:r>
      <w:r w:rsidRPr="00C47474">
        <w:rPr>
          <w:rStyle w:val="StyleUnderline"/>
        </w:rPr>
        <w:t xml:space="preserve">people have </w:t>
      </w:r>
      <w:r w:rsidRPr="00314E43">
        <w:rPr>
          <w:rStyle w:val="Emphasis"/>
          <w:highlight w:val="cyan"/>
        </w:rPr>
        <w:t>health</w:t>
      </w:r>
      <w:r w:rsidRPr="00C47474">
        <w:rPr>
          <w:rStyle w:val="StyleUnderline"/>
        </w:rPr>
        <w:t xml:space="preserve"> coverage and</w:t>
      </w:r>
      <w:r w:rsidRPr="003221BE">
        <w:rPr>
          <w:sz w:val="16"/>
        </w:rPr>
        <w:t xml:space="preserve"> enough for </w:t>
      </w:r>
      <w:r w:rsidRPr="00314E43">
        <w:rPr>
          <w:rStyle w:val="Emphasis"/>
          <w:highlight w:val="cyan"/>
        </w:rPr>
        <w:t>retirement</w:t>
      </w:r>
      <w:r w:rsidRPr="003221BE">
        <w:rPr>
          <w:sz w:val="16"/>
        </w:rPr>
        <w:t xml:space="preserve"> and also have work-life balance that gives them time to be with their families. In these ways, </w:t>
      </w:r>
      <w:r w:rsidRPr="00C47474">
        <w:rPr>
          <w:rStyle w:val="StyleUnderline"/>
        </w:rPr>
        <w:t>unions</w:t>
      </w:r>
      <w:r w:rsidRPr="003221BE">
        <w:rPr>
          <w:sz w:val="16"/>
        </w:rPr>
        <w:t xml:space="preserve"> very much </w:t>
      </w:r>
      <w:r w:rsidRPr="00C47474">
        <w:rPr>
          <w:rStyle w:val="StyleUnderline"/>
        </w:rPr>
        <w:t>work for the economy.</w:t>
      </w:r>
    </w:p>
    <w:bookmarkEnd w:id="4"/>
    <w:p w14:paraId="3441746A" w14:textId="77777777" w:rsidR="0039701B" w:rsidRPr="003221BE" w:rsidRDefault="0039701B" w:rsidP="0039701B">
      <w:pPr>
        <w:rPr>
          <w:sz w:val="16"/>
        </w:rPr>
      </w:pPr>
      <w:r w:rsidRPr="003221BE">
        <w:rPr>
          <w:sz w:val="16"/>
        </w:rPr>
        <w:t>Why We Have Unions in the First Place</w:t>
      </w:r>
    </w:p>
    <w:p w14:paraId="4E1BCAD8" w14:textId="77777777" w:rsidR="0039701B" w:rsidRPr="003221BE" w:rsidRDefault="0039701B" w:rsidP="0039701B">
      <w:pPr>
        <w:rPr>
          <w:sz w:val="16"/>
        </w:rPr>
      </w:pPr>
      <w:r w:rsidRPr="003221BE">
        <w:rPr>
          <w:sz w:val="16"/>
        </w:rPr>
        <w:t>Ever since I first saw it, I have loved the bumper sticker, “Unions: The Folks Who Brought You the Weekend.” Americans often fail to realize how terrible many jobs used to be, how Americans often used to work six or seven days a week. A century ago, more than 2,000 coal miners died each year on the job. That’s a staggering number that points to an extraordinary lack of regulation and to mining companies’ inexcusable lack of concern about their workers’ safety. Nowadays, only about ten miners die each year on the job. We can thank labor unions for that vast improvement.</w:t>
      </w:r>
    </w:p>
    <w:p w14:paraId="1B418D1F" w14:textId="77777777" w:rsidR="0039701B" w:rsidRPr="003221BE" w:rsidRDefault="0039701B" w:rsidP="0039701B">
      <w:pPr>
        <w:rPr>
          <w:sz w:val="16"/>
        </w:rPr>
      </w:pPr>
      <w:r w:rsidRPr="003221BE">
        <w:rPr>
          <w:sz w:val="16"/>
        </w:rPr>
        <w:t>Both of my grandfathers worked in New York City’s garment industry, and as a result, I heard a lot about that industry as I was growing up. Early last century, Manhattan’s Lower East Side—less than a mile from where our debate was held—was the capital of the nation’s apparel industry, and tens of thousands of garment workers used to work grueling hours there: six, even seven days a week, often from 7 a.m. to 7 p.m. In my book, Beaten Down, Worked Up, I write about a garment worker, Clara Lemlich, who complained that many weeks she never saw the sun, leaving for work before sunup and finishing work after the sun had gone down.</w:t>
      </w:r>
    </w:p>
    <w:p w14:paraId="3CCFB122" w14:textId="77777777" w:rsidR="0039701B" w:rsidRPr="003221BE" w:rsidRDefault="0039701B" w:rsidP="0039701B">
      <w:pPr>
        <w:rPr>
          <w:sz w:val="16"/>
        </w:rPr>
      </w:pPr>
      <w:r w:rsidRPr="003221BE">
        <w:rPr>
          <w:sz w:val="16"/>
        </w:rPr>
        <w:t>Apparel workers were often cheated, not paid for all their hours worked and all the piecework completed. At one factory, the boss tricked the workers by moving the clock’s hour hand back to five o’clock when it was actually six. Some factories even locked their exit doors to ensure that workers didn’t sneak away with garments. Those locked doors showed a shocking contempt for workers’ safety.</w:t>
      </w:r>
    </w:p>
    <w:p w14:paraId="06CB3B26" w14:textId="77777777" w:rsidR="0039701B" w:rsidRPr="003221BE" w:rsidRDefault="0039701B" w:rsidP="0039701B">
      <w:pPr>
        <w:rPr>
          <w:sz w:val="16"/>
        </w:rPr>
      </w:pPr>
      <w:r w:rsidRPr="003221BE">
        <w:rPr>
          <w:sz w:val="16"/>
        </w:rPr>
        <w:t>Late one Saturday afternoon in March 1911, a fire erupted on the eighth floor of the Triangle shirtwaist factory, and largely because of a locked exit door, 146 workers died, most of them women, many of them teenagers. Because of that locked door, many workers couldn’t escape down the stairs and, facing unbearable flames and heat, many jumped out of the factory’s windows to their deaths. That horrific fire—at a factory whose owners had led the industry’s fight against unionization—helped spur the growth of apparel industry unions, and today, thanks to labor unions, factories in the United States are infinitely safer, and few factory workers toil seventy-hour weeks.</w:t>
      </w:r>
    </w:p>
    <w:p w14:paraId="3DA8D375" w14:textId="77777777" w:rsidR="0039701B" w:rsidRPr="003221BE" w:rsidRDefault="0039701B" w:rsidP="0039701B">
      <w:pPr>
        <w:rPr>
          <w:sz w:val="16"/>
        </w:rPr>
      </w:pPr>
      <w:bookmarkStart w:id="5" w:name="_Hlk212236993"/>
      <w:r w:rsidRPr="003221BE">
        <w:rPr>
          <w:sz w:val="16"/>
        </w:rPr>
        <w:t xml:space="preserve">Two decades later, the Great Depression had gripped America, and Franklin Delano Roosevelt (FDR) and the New Deal Congress felt that far too many workers had wages that were far too low. They thought that workers needed more bargaining power vis-à-vis their employers in order to increase their pay. They were convinced that </w:t>
      </w:r>
      <w:r w:rsidRPr="002A064F">
        <w:rPr>
          <w:rStyle w:val="StyleUnderline"/>
          <w:highlight w:val="cyan"/>
        </w:rPr>
        <w:t>raising</w:t>
      </w:r>
      <w:r w:rsidRPr="00C47474">
        <w:rPr>
          <w:rStyle w:val="StyleUnderline"/>
        </w:rPr>
        <w:t xml:space="preserve"> worker </w:t>
      </w:r>
      <w:r w:rsidRPr="002A064F">
        <w:rPr>
          <w:rStyle w:val="Emphasis"/>
          <w:highlight w:val="cyan"/>
        </w:rPr>
        <w:t>pay</w:t>
      </w:r>
      <w:r w:rsidRPr="00C47474">
        <w:rPr>
          <w:rStyle w:val="StyleUnderline"/>
        </w:rPr>
        <w:t xml:space="preserve"> </w:t>
      </w:r>
      <w:r w:rsidRPr="003221BE">
        <w:rPr>
          <w:sz w:val="16"/>
        </w:rPr>
        <w:t xml:space="preserve">would </w:t>
      </w:r>
      <w:r w:rsidRPr="002A064F">
        <w:rPr>
          <w:rStyle w:val="StyleUnderline"/>
          <w:highlight w:val="cyan"/>
        </w:rPr>
        <w:t>increase</w:t>
      </w:r>
      <w:r w:rsidRPr="00C47474">
        <w:rPr>
          <w:rStyle w:val="StyleUnderline"/>
        </w:rPr>
        <w:t xml:space="preserve"> aggregate </w:t>
      </w:r>
      <w:r w:rsidRPr="002A064F">
        <w:rPr>
          <w:rStyle w:val="Emphasis"/>
          <w:highlight w:val="cyan"/>
        </w:rPr>
        <w:t>demand</w:t>
      </w:r>
      <w:r w:rsidRPr="003221BE">
        <w:rPr>
          <w:sz w:val="16"/>
        </w:rPr>
        <w:t xml:space="preserve"> </w:t>
      </w:r>
      <w:r w:rsidRPr="00C47474">
        <w:rPr>
          <w:rStyle w:val="StyleUnderline"/>
        </w:rPr>
        <w:t>and</w:t>
      </w:r>
      <w:r w:rsidRPr="003221BE">
        <w:rPr>
          <w:sz w:val="16"/>
        </w:rPr>
        <w:t xml:space="preserve"> </w:t>
      </w:r>
      <w:r w:rsidRPr="002A064F">
        <w:rPr>
          <w:rStyle w:val="Emphasis"/>
          <w:highlight w:val="cyan"/>
        </w:rPr>
        <w:t>boost</w:t>
      </w:r>
      <w:r w:rsidRPr="003221BE">
        <w:rPr>
          <w:sz w:val="16"/>
        </w:rPr>
        <w:t xml:space="preserve"> </w:t>
      </w:r>
      <w:r w:rsidRPr="00C47474">
        <w:rPr>
          <w:rStyle w:val="StyleUnderline"/>
        </w:rPr>
        <w:t xml:space="preserve">the overall </w:t>
      </w:r>
      <w:r w:rsidRPr="002A064F">
        <w:rPr>
          <w:rStyle w:val="StyleUnderline"/>
          <w:highlight w:val="cyan"/>
        </w:rPr>
        <w:t>economy</w:t>
      </w:r>
      <w:r w:rsidRPr="00C47474">
        <w:rPr>
          <w:rStyle w:val="StyleUnderline"/>
        </w:rPr>
        <w:t xml:space="preserve">, helping </w:t>
      </w:r>
      <w:r w:rsidRPr="002A064F">
        <w:rPr>
          <w:rStyle w:val="Emphasis"/>
          <w:highlight w:val="cyan"/>
        </w:rPr>
        <w:t>lift</w:t>
      </w:r>
      <w:r w:rsidRPr="003221BE">
        <w:rPr>
          <w:sz w:val="16"/>
        </w:rPr>
        <w:t xml:space="preserve"> </w:t>
      </w:r>
      <w:r w:rsidRPr="00C47474">
        <w:rPr>
          <w:rStyle w:val="StyleUnderline"/>
        </w:rPr>
        <w:t xml:space="preserve">the nation </w:t>
      </w:r>
      <w:r w:rsidRPr="002A064F">
        <w:rPr>
          <w:rStyle w:val="StyleUnderline"/>
          <w:highlight w:val="cyan"/>
        </w:rPr>
        <w:t>out of</w:t>
      </w:r>
      <w:r w:rsidRPr="002A064F">
        <w:rPr>
          <w:sz w:val="16"/>
          <w:highlight w:val="cyan"/>
        </w:rPr>
        <w:t xml:space="preserve"> </w:t>
      </w:r>
      <w:r w:rsidRPr="002A064F">
        <w:rPr>
          <w:rStyle w:val="Emphasis"/>
          <w:highlight w:val="cyan"/>
        </w:rPr>
        <w:t>depressio</w:t>
      </w:r>
      <w:r w:rsidRPr="00C47474">
        <w:rPr>
          <w:rStyle w:val="Emphasis"/>
        </w:rPr>
        <w:t>n</w:t>
      </w:r>
      <w:r w:rsidRPr="003221BE">
        <w:rPr>
          <w:sz w:val="16"/>
        </w:rPr>
        <w:t>. In 1935, FDR and Congress enacted a landmark law, the National Labor Relations Act, that not only made it far easier to unionize, but gave the federal government’s imprimatur to union organizing.</w:t>
      </w:r>
    </w:p>
    <w:p w14:paraId="10C50141" w14:textId="77777777" w:rsidR="0039701B" w:rsidRPr="003221BE" w:rsidRDefault="0039701B" w:rsidP="0039701B">
      <w:pPr>
        <w:rPr>
          <w:sz w:val="16"/>
        </w:rPr>
      </w:pPr>
      <w:r w:rsidRPr="003221BE">
        <w:rPr>
          <w:sz w:val="16"/>
        </w:rPr>
        <w:t xml:space="preserve">Helped by that law, millions of workers unionized during the late 1930s and throughout the 1940s, creating large, powerful unions that won far higher wages. Often engaging in huge strikes that dominated the headlines, unions pressured General Motors, Ford, Chrysler, U.S. Steel, and other companies into agreeing to give their workers big raises and good benefits, and in that way, </w:t>
      </w:r>
      <w:r w:rsidRPr="002A064F">
        <w:rPr>
          <w:rStyle w:val="StyleUnderline"/>
          <w:highlight w:val="cyan"/>
        </w:rPr>
        <w:t xml:space="preserve">unions were </w:t>
      </w:r>
      <w:r w:rsidRPr="002A064F">
        <w:rPr>
          <w:rStyle w:val="Emphasis"/>
          <w:highlight w:val="cyan"/>
        </w:rPr>
        <w:t>pivotal</w:t>
      </w:r>
      <w:r w:rsidRPr="002A064F">
        <w:rPr>
          <w:sz w:val="16"/>
          <w:highlight w:val="cyan"/>
        </w:rPr>
        <w:t xml:space="preserve"> </w:t>
      </w:r>
      <w:r w:rsidRPr="002A064F">
        <w:rPr>
          <w:rStyle w:val="StyleUnderline"/>
          <w:highlight w:val="cyan"/>
        </w:rPr>
        <w:t>to building</w:t>
      </w:r>
      <w:r w:rsidRPr="00C47474">
        <w:rPr>
          <w:rStyle w:val="StyleUnderline"/>
        </w:rPr>
        <w:t xml:space="preserve"> America’s </w:t>
      </w:r>
      <w:r w:rsidRPr="002A064F">
        <w:rPr>
          <w:rStyle w:val="Emphasis"/>
          <w:highlight w:val="cyan"/>
        </w:rPr>
        <w:t>middle class</w:t>
      </w:r>
      <w:r w:rsidRPr="003221BE">
        <w:rPr>
          <w:sz w:val="16"/>
        </w:rPr>
        <w:t xml:space="preserve">—which soon became the world’s largest and richest middle class. Organized labor’s success enabled millions of workers to buy homes and cars for the first time, and in that way, </w:t>
      </w:r>
      <w:r w:rsidRPr="00C47474">
        <w:rPr>
          <w:rStyle w:val="StyleUnderline"/>
        </w:rPr>
        <w:t xml:space="preserve">unions </w:t>
      </w:r>
      <w:r w:rsidRPr="002A064F">
        <w:rPr>
          <w:rStyle w:val="StyleUnderline"/>
          <w:highlight w:val="cyan"/>
        </w:rPr>
        <w:t>increased</w:t>
      </w:r>
      <w:r w:rsidRPr="00C47474">
        <w:rPr>
          <w:rStyle w:val="StyleUnderline"/>
        </w:rPr>
        <w:t xml:space="preserve"> overall </w:t>
      </w:r>
      <w:r w:rsidRPr="002A064F">
        <w:rPr>
          <w:rStyle w:val="Emphasis"/>
          <w:highlight w:val="cyan"/>
        </w:rPr>
        <w:t>consumer demand</w:t>
      </w:r>
      <w:r w:rsidRPr="003221BE">
        <w:rPr>
          <w:sz w:val="16"/>
        </w:rPr>
        <w:t xml:space="preserve"> </w:t>
      </w:r>
      <w:r w:rsidRPr="003221BE">
        <w:rPr>
          <w:rStyle w:val="StyleUnderline"/>
        </w:rPr>
        <w:t>and</w:t>
      </w:r>
      <w:r w:rsidRPr="003221BE">
        <w:rPr>
          <w:sz w:val="16"/>
        </w:rPr>
        <w:t xml:space="preserve"> very much </w:t>
      </w:r>
      <w:r w:rsidRPr="003221BE">
        <w:rPr>
          <w:rStyle w:val="StyleUnderline"/>
        </w:rPr>
        <w:t>worked for the economy</w:t>
      </w:r>
      <w:r w:rsidRPr="003221BE">
        <w:rPr>
          <w:sz w:val="16"/>
        </w:rPr>
        <w:t xml:space="preserve">. It is important to note that </w:t>
      </w:r>
      <w:r w:rsidRPr="002A064F">
        <w:rPr>
          <w:rStyle w:val="StyleUnderline"/>
          <w:highlight w:val="cyan"/>
        </w:rPr>
        <w:t>unions</w:t>
      </w:r>
      <w:r w:rsidRPr="003221BE">
        <w:rPr>
          <w:sz w:val="16"/>
        </w:rPr>
        <w:t xml:space="preserve"> also </w:t>
      </w:r>
      <w:r w:rsidRPr="003221BE">
        <w:rPr>
          <w:rStyle w:val="StyleUnderline"/>
        </w:rPr>
        <w:t>helped</w:t>
      </w:r>
      <w:r w:rsidRPr="003221BE">
        <w:rPr>
          <w:sz w:val="16"/>
        </w:rPr>
        <w:t xml:space="preserve"> </w:t>
      </w:r>
      <w:r w:rsidRPr="002A064F">
        <w:rPr>
          <w:rStyle w:val="Emphasis"/>
          <w:highlight w:val="cyan"/>
        </w:rPr>
        <w:t>push up</w:t>
      </w:r>
      <w:r w:rsidRPr="003221BE">
        <w:rPr>
          <w:sz w:val="16"/>
        </w:rPr>
        <w:t xml:space="preserve"> the </w:t>
      </w:r>
      <w:r w:rsidRPr="002A064F">
        <w:rPr>
          <w:rStyle w:val="Emphasis"/>
          <w:highlight w:val="cyan"/>
        </w:rPr>
        <w:t>pay</w:t>
      </w:r>
      <w:r w:rsidRPr="003221BE">
        <w:rPr>
          <w:sz w:val="16"/>
        </w:rPr>
        <w:t xml:space="preserve"> </w:t>
      </w:r>
      <w:r w:rsidRPr="003221BE">
        <w:rPr>
          <w:rStyle w:val="StyleUnderline"/>
        </w:rPr>
        <w:t>of millions</w:t>
      </w:r>
      <w:r w:rsidRPr="003221BE">
        <w:rPr>
          <w:sz w:val="16"/>
        </w:rPr>
        <w:t xml:space="preserve"> of nonunion </w:t>
      </w:r>
      <w:r w:rsidRPr="002A064F">
        <w:rPr>
          <w:sz w:val="16"/>
        </w:rPr>
        <w:t xml:space="preserve">workers </w:t>
      </w:r>
      <w:r w:rsidRPr="002A064F">
        <w:rPr>
          <w:rStyle w:val="StyleUnderline"/>
          <w:highlight w:val="cyan"/>
        </w:rPr>
        <w:t>by prompting</w:t>
      </w:r>
      <w:r w:rsidRPr="003221BE">
        <w:rPr>
          <w:sz w:val="16"/>
        </w:rPr>
        <w:t xml:space="preserve"> many </w:t>
      </w:r>
      <w:r w:rsidRPr="002A064F">
        <w:rPr>
          <w:rStyle w:val="StyleUnderline"/>
          <w:highlight w:val="cyan"/>
        </w:rPr>
        <w:t>companies to</w:t>
      </w:r>
      <w:r w:rsidRPr="003221BE">
        <w:rPr>
          <w:rStyle w:val="StyleUnderline"/>
        </w:rPr>
        <w:t xml:space="preserve"> significantly </w:t>
      </w:r>
      <w:r w:rsidRPr="002A064F">
        <w:rPr>
          <w:rStyle w:val="Emphasis"/>
          <w:highlight w:val="cyan"/>
        </w:rPr>
        <w:t>improve</w:t>
      </w:r>
      <w:r w:rsidRPr="003221BE">
        <w:rPr>
          <w:sz w:val="16"/>
        </w:rPr>
        <w:t xml:space="preserve"> their employees’ </w:t>
      </w:r>
      <w:r w:rsidRPr="002A064F">
        <w:rPr>
          <w:rStyle w:val="Emphasis"/>
          <w:highlight w:val="cyan"/>
        </w:rPr>
        <w:t>pay</w:t>
      </w:r>
      <w:r w:rsidRPr="003221BE">
        <w:rPr>
          <w:sz w:val="16"/>
        </w:rPr>
        <w:t xml:space="preserve"> </w:t>
      </w:r>
      <w:r w:rsidRPr="003221BE">
        <w:rPr>
          <w:rStyle w:val="StyleUnderline"/>
        </w:rPr>
        <w:t>and</w:t>
      </w:r>
      <w:r w:rsidRPr="003221BE">
        <w:rPr>
          <w:sz w:val="16"/>
        </w:rPr>
        <w:t xml:space="preserve"> </w:t>
      </w:r>
      <w:r w:rsidRPr="003221BE">
        <w:rPr>
          <w:rStyle w:val="Emphasis"/>
        </w:rPr>
        <w:t>benefits</w:t>
      </w:r>
      <w:r w:rsidRPr="003221BE">
        <w:rPr>
          <w:sz w:val="16"/>
        </w:rPr>
        <w:t xml:space="preserve"> </w:t>
      </w:r>
      <w:r w:rsidRPr="002A064F">
        <w:rPr>
          <w:rStyle w:val="StyleUnderline"/>
          <w:highlight w:val="cyan"/>
        </w:rPr>
        <w:t>to</w:t>
      </w:r>
      <w:r w:rsidRPr="003221BE">
        <w:rPr>
          <w:rStyle w:val="StyleUnderline"/>
        </w:rPr>
        <w:t xml:space="preserve"> help </w:t>
      </w:r>
      <w:r w:rsidRPr="002A064F">
        <w:rPr>
          <w:rStyle w:val="StyleUnderline"/>
          <w:highlight w:val="cyan"/>
        </w:rPr>
        <w:t>discourage</w:t>
      </w:r>
      <w:r w:rsidRPr="003221BE">
        <w:rPr>
          <w:rStyle w:val="StyleUnderline"/>
        </w:rPr>
        <w:t xml:space="preserve"> them </w:t>
      </w:r>
      <w:r w:rsidRPr="002A064F">
        <w:rPr>
          <w:rStyle w:val="StyleUnderline"/>
          <w:highlight w:val="cyan"/>
        </w:rPr>
        <w:t>from seeking to</w:t>
      </w:r>
      <w:r w:rsidRPr="002A064F">
        <w:rPr>
          <w:sz w:val="16"/>
          <w:highlight w:val="cyan"/>
        </w:rPr>
        <w:t xml:space="preserve"> </w:t>
      </w:r>
      <w:r w:rsidRPr="002A064F">
        <w:rPr>
          <w:rStyle w:val="Emphasis"/>
          <w:highlight w:val="cyan"/>
        </w:rPr>
        <w:t>unionize</w:t>
      </w:r>
      <w:r w:rsidRPr="003221BE">
        <w:rPr>
          <w:sz w:val="16"/>
        </w:rPr>
        <w:t>.</w:t>
      </w:r>
    </w:p>
    <w:bookmarkEnd w:id="5"/>
    <w:p w14:paraId="70CDD49B" w14:textId="77777777" w:rsidR="0039701B" w:rsidRPr="00634150" w:rsidRDefault="0039701B" w:rsidP="0039701B">
      <w:pPr>
        <w:rPr>
          <w:sz w:val="16"/>
        </w:rPr>
      </w:pPr>
      <w:r w:rsidRPr="00634150">
        <w:rPr>
          <w:sz w:val="16"/>
        </w:rPr>
        <w:t>Unions were pivotal to building America’s middle class—which soon became the world’s largest and richest middle class.</w:t>
      </w:r>
    </w:p>
    <w:p w14:paraId="23622EC7" w14:textId="77777777" w:rsidR="0039701B" w:rsidRPr="00634150" w:rsidRDefault="0039701B" w:rsidP="0039701B">
      <w:pPr>
        <w:rPr>
          <w:sz w:val="16"/>
        </w:rPr>
      </w:pPr>
      <w:r w:rsidRPr="00634150">
        <w:rPr>
          <w:sz w:val="16"/>
        </w:rPr>
        <w:t>Nowadays, Americans think of auto industry jobs as safe, solid, middle-class jobs, but that wasn’t always the case. Before the industry unionized, those jobs were often unsafe and exploitative. Workers often mangled—and sometimes lost—fingers and hands. Some factory managers forced workers to do things like mow their lawns for free, under the threat of losing their jobs if they refused. Sometimes managers fired more senior, higher-paid workers and then hired them back the next week at lower pay. Before unionization, such blatant workplace injustices were common.</w:t>
      </w:r>
    </w:p>
    <w:p w14:paraId="08A95480" w14:textId="77777777" w:rsidR="0039701B" w:rsidRPr="00634150" w:rsidRDefault="0039701B" w:rsidP="0039701B">
      <w:pPr>
        <w:rPr>
          <w:sz w:val="16"/>
        </w:rPr>
      </w:pPr>
      <w:r w:rsidRPr="00634150">
        <w:rPr>
          <w:sz w:val="16"/>
        </w:rPr>
        <w:t>In Beaten Down, Worked Up, I wrote about auto plant conditions in the 1930s, before unionization:</w:t>
      </w:r>
    </w:p>
    <w:p w14:paraId="631B5B8F" w14:textId="77777777" w:rsidR="0039701B" w:rsidRPr="00634150" w:rsidRDefault="0039701B" w:rsidP="0039701B">
      <w:pPr>
        <w:rPr>
          <w:sz w:val="16"/>
        </w:rPr>
      </w:pPr>
      <w:r w:rsidRPr="00634150">
        <w:rPr>
          <w:sz w:val="16"/>
        </w:rPr>
        <w:t>A New York Times reporter who visited a GM plant in Flint [Michigan] was shocked to see the beehive-like swarm of workers and the speed and monotony of their labor. That reporter, Russell B. Porter, wrote of “thousands of men . . . perform[ing] the same operation all day or night, five days a week, the year round.” Completing sixty cars an hour, “they seem to work on strings as a monster jerks them back to begin another car,” Porter added. “Speed, speed, speed—that is Flint morning, noon and night.”</w:t>
      </w:r>
    </w:p>
    <w:p w14:paraId="2B946B78" w14:textId="77777777" w:rsidR="0039701B" w:rsidRPr="00634150" w:rsidRDefault="0039701B" w:rsidP="0039701B">
      <w:pPr>
        <w:rPr>
          <w:sz w:val="16"/>
        </w:rPr>
      </w:pPr>
      <w:r w:rsidRPr="00634150">
        <w:rPr>
          <w:sz w:val="16"/>
        </w:rPr>
        <w:t>One Buick worker complained, “We didn’t even have time to go to the toilet . . . if there wasn’t anybody to relieve you, you had to run away and tie the line up, and if you tied the line up, you got hell for it.”</w:t>
      </w:r>
    </w:p>
    <w:p w14:paraId="77EBB15C" w14:textId="77777777" w:rsidR="0039701B" w:rsidRPr="00634150" w:rsidRDefault="0039701B" w:rsidP="0039701B">
      <w:pPr>
        <w:rPr>
          <w:sz w:val="16"/>
        </w:rPr>
      </w:pPr>
      <w:r w:rsidRPr="00634150">
        <w:rPr>
          <w:sz w:val="16"/>
        </w:rPr>
        <w:t>Yes, in many ways, it sounds remarkably like the Amazon warehouses of today. In the historic Flint sit-down strike of late 1936 and early 1937, workers at General Motors, then the nation’s largest corporation and ferociously anti-union at the time, finally got G.M to recognize their union. Alfred Lockhart, a General Motors (GM) worker, was overjoyed by the union’s success and the resulting contract. “The inhuman high speed is no more,” Lockhart wrote to a friend. “We now have a voice. . . [We] are now treated as human beings, and not as part of the machinery. . . It proves clearly that united we stand, divided or alone we fall.”</w:t>
      </w:r>
    </w:p>
    <w:p w14:paraId="27FFFD4D" w14:textId="77777777" w:rsidR="0039701B" w:rsidRPr="00634150" w:rsidRDefault="0039701B" w:rsidP="0039701B">
      <w:pPr>
        <w:rPr>
          <w:sz w:val="16"/>
        </w:rPr>
      </w:pPr>
      <w:r w:rsidRPr="00634150">
        <w:rPr>
          <w:sz w:val="16"/>
        </w:rPr>
        <w:t>Economic Benefits of Unions</w:t>
      </w:r>
    </w:p>
    <w:p w14:paraId="22A53596" w14:textId="77777777" w:rsidR="0039701B" w:rsidRPr="00634150" w:rsidRDefault="0039701B" w:rsidP="0039701B">
      <w:pPr>
        <w:rPr>
          <w:sz w:val="16"/>
        </w:rPr>
      </w:pPr>
      <w:bookmarkStart w:id="6" w:name="_Hlk212237080"/>
      <w:r w:rsidRPr="00634150">
        <w:rPr>
          <w:sz w:val="16"/>
        </w:rPr>
        <w:t xml:space="preserve">Many </w:t>
      </w:r>
      <w:r w:rsidRPr="002A064F">
        <w:rPr>
          <w:rStyle w:val="Emphasis"/>
          <w:highlight w:val="cyan"/>
        </w:rPr>
        <w:t>statistics</w:t>
      </w:r>
      <w:r w:rsidRPr="002A064F">
        <w:rPr>
          <w:sz w:val="16"/>
          <w:highlight w:val="cyan"/>
        </w:rPr>
        <w:t xml:space="preserve"> </w:t>
      </w:r>
      <w:r w:rsidRPr="002A064F">
        <w:rPr>
          <w:rStyle w:val="StyleUnderline"/>
          <w:highlight w:val="cyan"/>
        </w:rPr>
        <w:t>and</w:t>
      </w:r>
      <w:r w:rsidRPr="002A064F">
        <w:rPr>
          <w:sz w:val="16"/>
          <w:highlight w:val="cyan"/>
        </w:rPr>
        <w:t xml:space="preserve"> </w:t>
      </w:r>
      <w:r w:rsidRPr="002A064F">
        <w:rPr>
          <w:rStyle w:val="Emphasis"/>
          <w:highlight w:val="cyan"/>
        </w:rPr>
        <w:t>studies</w:t>
      </w:r>
      <w:r w:rsidRPr="00634150">
        <w:rPr>
          <w:sz w:val="16"/>
        </w:rPr>
        <w:t xml:space="preserve"> combine to </w:t>
      </w:r>
      <w:r w:rsidRPr="002A064F">
        <w:rPr>
          <w:rStyle w:val="StyleUnderline"/>
          <w:highlight w:val="cyan"/>
        </w:rPr>
        <w:t>make</w:t>
      </w:r>
      <w:r w:rsidRPr="00246B8D">
        <w:rPr>
          <w:rStyle w:val="StyleUnderline"/>
        </w:rPr>
        <w:t xml:space="preserve"> a </w:t>
      </w:r>
      <w:r w:rsidRPr="002A064F">
        <w:rPr>
          <w:rStyle w:val="StyleUnderline"/>
          <w:highlight w:val="cyan"/>
        </w:rPr>
        <w:t>strong case</w:t>
      </w:r>
      <w:r w:rsidRPr="00246B8D">
        <w:rPr>
          <w:rStyle w:val="StyleUnderline"/>
        </w:rPr>
        <w:t xml:space="preserve"> that </w:t>
      </w:r>
      <w:r w:rsidRPr="002A064F">
        <w:rPr>
          <w:rStyle w:val="StyleUnderline"/>
          <w:highlight w:val="cyan"/>
        </w:rPr>
        <w:t>unions work</w:t>
      </w:r>
      <w:r w:rsidRPr="00246B8D">
        <w:rPr>
          <w:rStyle w:val="StyleUnderline"/>
        </w:rPr>
        <w:t xml:space="preserve"> for the economy. </w:t>
      </w:r>
      <w:r w:rsidRPr="002A064F">
        <w:rPr>
          <w:rStyle w:val="StyleUnderline"/>
          <w:highlight w:val="cyan"/>
        </w:rPr>
        <w:t xml:space="preserve">They </w:t>
      </w:r>
      <w:r w:rsidRPr="002A064F">
        <w:rPr>
          <w:rStyle w:val="Emphasis"/>
          <w:highlight w:val="cyan"/>
        </w:rPr>
        <w:t>raise</w:t>
      </w:r>
      <w:r w:rsidRPr="00634150">
        <w:rPr>
          <w:sz w:val="16"/>
        </w:rPr>
        <w:t xml:space="preserve"> workers’ </w:t>
      </w:r>
      <w:r w:rsidRPr="002A064F">
        <w:rPr>
          <w:rStyle w:val="Emphasis"/>
          <w:highlight w:val="cyan"/>
        </w:rPr>
        <w:t>wages</w:t>
      </w:r>
      <w:r w:rsidRPr="00634150">
        <w:rPr>
          <w:sz w:val="16"/>
        </w:rPr>
        <w:t xml:space="preserve"> </w:t>
      </w:r>
      <w:r w:rsidRPr="00246B8D">
        <w:rPr>
          <w:rStyle w:val="StyleUnderline"/>
        </w:rPr>
        <w:t>and make the nation</w:t>
      </w:r>
      <w:r w:rsidRPr="00634150">
        <w:rPr>
          <w:sz w:val="16"/>
        </w:rPr>
        <w:t xml:space="preserve"> </w:t>
      </w:r>
      <w:r w:rsidRPr="00246B8D">
        <w:rPr>
          <w:rStyle w:val="Emphasis"/>
        </w:rPr>
        <w:t>fairer</w:t>
      </w:r>
      <w:r w:rsidRPr="00634150">
        <w:rPr>
          <w:sz w:val="16"/>
        </w:rPr>
        <w:t xml:space="preserve">, both </w:t>
      </w:r>
      <w:r w:rsidRPr="00246B8D">
        <w:rPr>
          <w:rStyle w:val="Emphasis"/>
        </w:rPr>
        <w:t>economically</w:t>
      </w:r>
      <w:r w:rsidRPr="00634150">
        <w:rPr>
          <w:sz w:val="16"/>
        </w:rPr>
        <w:t xml:space="preserve"> </w:t>
      </w:r>
      <w:r w:rsidRPr="00246B8D">
        <w:rPr>
          <w:rStyle w:val="StyleUnderline"/>
        </w:rPr>
        <w:t>and socially</w:t>
      </w:r>
      <w:r w:rsidRPr="00634150">
        <w:rPr>
          <w:sz w:val="16"/>
        </w:rPr>
        <w:t xml:space="preserve">. Union </w:t>
      </w:r>
      <w:r w:rsidRPr="002A064F">
        <w:rPr>
          <w:rStyle w:val="StyleUnderline"/>
          <w:highlight w:val="cyan"/>
        </w:rPr>
        <w:t>members earn</w:t>
      </w:r>
      <w:r w:rsidRPr="002A064F">
        <w:rPr>
          <w:sz w:val="16"/>
          <w:highlight w:val="cyan"/>
        </w:rPr>
        <w:t xml:space="preserve"> </w:t>
      </w:r>
      <w:r w:rsidRPr="002A064F">
        <w:rPr>
          <w:rStyle w:val="Emphasis"/>
          <w:highlight w:val="cyan"/>
        </w:rPr>
        <w:t>10</w:t>
      </w:r>
      <w:r w:rsidRPr="00634150">
        <w:rPr>
          <w:sz w:val="16"/>
        </w:rPr>
        <w:t xml:space="preserve">.2 </w:t>
      </w:r>
      <w:r w:rsidRPr="002A064F">
        <w:rPr>
          <w:rStyle w:val="Emphasis"/>
          <w:highlight w:val="cyan"/>
        </w:rPr>
        <w:t>percent</w:t>
      </w:r>
      <w:r w:rsidRPr="002A064F">
        <w:rPr>
          <w:sz w:val="16"/>
          <w:highlight w:val="cyan"/>
        </w:rPr>
        <w:t xml:space="preserve"> </w:t>
      </w:r>
      <w:r w:rsidRPr="002A064F">
        <w:rPr>
          <w:rStyle w:val="StyleUnderline"/>
          <w:highlight w:val="cyan"/>
        </w:rPr>
        <w:t>mor</w:t>
      </w:r>
      <w:r w:rsidRPr="00246B8D">
        <w:rPr>
          <w:rStyle w:val="StyleUnderline"/>
        </w:rPr>
        <w:t>e</w:t>
      </w:r>
      <w:r w:rsidRPr="00634150">
        <w:rPr>
          <w:sz w:val="16"/>
        </w:rPr>
        <w:t xml:space="preserve"> on average than nonunion workers who have comparable jobs and comparable experience.</w:t>
      </w:r>
    </w:p>
    <w:bookmarkEnd w:id="6"/>
    <w:p w14:paraId="37058154" w14:textId="77777777" w:rsidR="0039701B" w:rsidRPr="00634150" w:rsidRDefault="0039701B" w:rsidP="0039701B">
      <w:pPr>
        <w:rPr>
          <w:sz w:val="16"/>
        </w:rPr>
      </w:pPr>
      <w:r w:rsidRPr="00634150">
        <w:rPr>
          <w:sz w:val="16"/>
        </w:rPr>
        <w:t>Unions Help Workers of Color and Women</w:t>
      </w:r>
    </w:p>
    <w:p w14:paraId="693F3214" w14:textId="77777777" w:rsidR="0039701B" w:rsidRPr="00DE449E" w:rsidRDefault="0039701B" w:rsidP="0039701B">
      <w:pPr>
        <w:rPr>
          <w:sz w:val="16"/>
        </w:rPr>
      </w:pPr>
      <w:r w:rsidRPr="00DE449E">
        <w:rPr>
          <w:rStyle w:val="StyleUnderline"/>
        </w:rPr>
        <w:t xml:space="preserve">For </w:t>
      </w:r>
      <w:r w:rsidRPr="00DE449E">
        <w:rPr>
          <w:rStyle w:val="Emphasis"/>
        </w:rPr>
        <w:t>workers</w:t>
      </w:r>
      <w:r w:rsidRPr="00DE449E">
        <w:rPr>
          <w:rStyle w:val="StyleUnderline"/>
        </w:rPr>
        <w:t xml:space="preserve"> of </w:t>
      </w:r>
      <w:r w:rsidRPr="00DE449E">
        <w:rPr>
          <w:rStyle w:val="Emphasis"/>
        </w:rPr>
        <w:t>color</w:t>
      </w:r>
      <w:r w:rsidRPr="00DE449E">
        <w:rPr>
          <w:rStyle w:val="StyleUnderline"/>
        </w:rPr>
        <w:t>, the</w:t>
      </w:r>
      <w:r w:rsidRPr="00DE449E">
        <w:rPr>
          <w:sz w:val="16"/>
        </w:rPr>
        <w:t xml:space="preserve"> so-called </w:t>
      </w:r>
      <w:r w:rsidRPr="00DE449E">
        <w:rPr>
          <w:rStyle w:val="StyleUnderline"/>
        </w:rPr>
        <w:t>union wage premium is even higher</w:t>
      </w:r>
      <w:r w:rsidRPr="00DE449E">
        <w:rPr>
          <w:sz w:val="16"/>
        </w:rPr>
        <w:t>. According to the Economic Policy Institute, Black union members earn 13.1 percent more on average than comparable nonunion Black workers, while Hispanic union members earn 18.8 percent more. One study found that 58.8 percent of unionized workers of color owned their own homes, compared with 47.7 percent of nonunion workers of color. More than half of unionized workers of color have 401(k) retirement savings plans, compared with 35 percent of their nonunion peers.</w:t>
      </w:r>
    </w:p>
    <w:p w14:paraId="38711CCE" w14:textId="77777777" w:rsidR="0039701B" w:rsidRPr="00DE449E" w:rsidRDefault="0039701B" w:rsidP="0039701B">
      <w:pPr>
        <w:rPr>
          <w:sz w:val="16"/>
        </w:rPr>
      </w:pPr>
      <w:r w:rsidRPr="00DE449E">
        <w:rPr>
          <w:sz w:val="16"/>
        </w:rPr>
        <w:t xml:space="preserve">Unions also help </w:t>
      </w:r>
      <w:r w:rsidRPr="00DE449E">
        <w:rPr>
          <w:rStyle w:val="StyleUnderline"/>
        </w:rPr>
        <w:t xml:space="preserve">reduce the </w:t>
      </w:r>
      <w:r w:rsidRPr="00DE449E">
        <w:rPr>
          <w:rStyle w:val="Emphasis"/>
        </w:rPr>
        <w:t>gender pay gap</w:t>
      </w:r>
      <w:r w:rsidRPr="00DE449E">
        <w:rPr>
          <w:sz w:val="16"/>
        </w:rPr>
        <w:t>. Nonunion women workers earn, on average, 78 percent of what men earn, while unionized women workers earn 94 percent of what men earn.</w:t>
      </w:r>
    </w:p>
    <w:p w14:paraId="666AE81F" w14:textId="77777777" w:rsidR="0039701B" w:rsidRPr="00DE449E" w:rsidRDefault="0039701B" w:rsidP="0039701B">
      <w:pPr>
        <w:rPr>
          <w:sz w:val="16"/>
        </w:rPr>
      </w:pPr>
      <w:bookmarkStart w:id="7" w:name="_Hlk212237233"/>
      <w:r w:rsidRPr="00DE449E">
        <w:rPr>
          <w:rStyle w:val="StyleUnderline"/>
        </w:rPr>
        <w:t>Unions</w:t>
      </w:r>
      <w:r w:rsidRPr="00DE449E">
        <w:rPr>
          <w:sz w:val="16"/>
        </w:rPr>
        <w:t xml:space="preserve"> also </w:t>
      </w:r>
      <w:r w:rsidRPr="00DE449E">
        <w:rPr>
          <w:rStyle w:val="StyleUnderline"/>
        </w:rPr>
        <w:t xml:space="preserve">give a lift to workers with </w:t>
      </w:r>
      <w:r w:rsidRPr="00DE449E">
        <w:rPr>
          <w:rStyle w:val="Emphasis"/>
        </w:rPr>
        <w:t>disabilities</w:t>
      </w:r>
      <w:r w:rsidRPr="00DE449E">
        <w:rPr>
          <w:sz w:val="16"/>
        </w:rPr>
        <w:t xml:space="preserve">. One study found that </w:t>
      </w:r>
      <w:r w:rsidRPr="00DE449E">
        <w:rPr>
          <w:rStyle w:val="StyleUnderline"/>
        </w:rPr>
        <w:t xml:space="preserve">unionized workers with </w:t>
      </w:r>
      <w:r w:rsidRPr="00DE449E">
        <w:rPr>
          <w:rStyle w:val="Emphasis"/>
        </w:rPr>
        <w:t>disabilities</w:t>
      </w:r>
      <w:r w:rsidRPr="00DE449E">
        <w:rPr>
          <w:sz w:val="16"/>
        </w:rPr>
        <w:t xml:space="preserve"> </w:t>
      </w:r>
      <w:r w:rsidRPr="00DE449E">
        <w:rPr>
          <w:rStyle w:val="StyleUnderline"/>
        </w:rPr>
        <w:t>earn</w:t>
      </w:r>
      <w:r w:rsidRPr="00DE449E">
        <w:rPr>
          <w:sz w:val="16"/>
        </w:rPr>
        <w:t xml:space="preserve"> </w:t>
      </w:r>
      <w:r w:rsidRPr="00DE449E">
        <w:rPr>
          <w:rStyle w:val="Emphasis"/>
        </w:rPr>
        <w:t>29.8</w:t>
      </w:r>
      <w:r w:rsidRPr="00DE449E">
        <w:rPr>
          <w:sz w:val="16"/>
        </w:rPr>
        <w:t xml:space="preserve"> </w:t>
      </w:r>
      <w:r w:rsidRPr="00DE449E">
        <w:rPr>
          <w:rStyle w:val="StyleUnderline"/>
        </w:rPr>
        <w:t xml:space="preserve">percent </w:t>
      </w:r>
      <w:r w:rsidRPr="00DE449E">
        <w:rPr>
          <w:rStyle w:val="Emphasis"/>
        </w:rPr>
        <w:t>more</w:t>
      </w:r>
      <w:r w:rsidRPr="00DE449E">
        <w:rPr>
          <w:rStyle w:val="StyleUnderline"/>
        </w:rPr>
        <w:t xml:space="preserve"> on average than comparable nonunion workers with disabilities</w:t>
      </w:r>
      <w:r w:rsidRPr="00DE449E">
        <w:rPr>
          <w:sz w:val="16"/>
        </w:rPr>
        <w:t>.</w:t>
      </w:r>
    </w:p>
    <w:bookmarkEnd w:id="7"/>
    <w:p w14:paraId="2E57CC92" w14:textId="77777777" w:rsidR="0039701B" w:rsidRPr="00DE449E" w:rsidRDefault="0039701B" w:rsidP="0039701B">
      <w:pPr>
        <w:rPr>
          <w:sz w:val="16"/>
        </w:rPr>
      </w:pPr>
      <w:r w:rsidRPr="00DE449E">
        <w:rPr>
          <w:sz w:val="16"/>
        </w:rPr>
        <w:t>Black union members earn 13.1 percent more on average than comparable nonunion Black workers, while Hispanic union members earn 18.8 percent more.</w:t>
      </w:r>
    </w:p>
    <w:p w14:paraId="794FD8AC" w14:textId="77777777" w:rsidR="0039701B" w:rsidRPr="00DE449E" w:rsidRDefault="0039701B" w:rsidP="0039701B">
      <w:pPr>
        <w:rPr>
          <w:sz w:val="16"/>
        </w:rPr>
      </w:pPr>
      <w:r w:rsidRPr="00DE449E">
        <w:rPr>
          <w:sz w:val="16"/>
        </w:rPr>
        <w:t>Unions Help Deliver Better Benefits</w:t>
      </w:r>
    </w:p>
    <w:p w14:paraId="0738444F" w14:textId="77777777" w:rsidR="0039701B" w:rsidRPr="00634150" w:rsidRDefault="0039701B" w:rsidP="0039701B">
      <w:pPr>
        <w:rPr>
          <w:sz w:val="16"/>
        </w:rPr>
      </w:pPr>
      <w:r w:rsidRPr="00DE449E">
        <w:rPr>
          <w:rStyle w:val="StyleUnderline"/>
        </w:rPr>
        <w:t>Union members receive</w:t>
      </w:r>
      <w:r w:rsidRPr="00DE449E">
        <w:rPr>
          <w:sz w:val="16"/>
        </w:rPr>
        <w:t xml:space="preserve"> more and </w:t>
      </w:r>
      <w:r w:rsidRPr="00DE449E">
        <w:rPr>
          <w:rStyle w:val="StyleUnderline"/>
        </w:rPr>
        <w:t>better</w:t>
      </w:r>
      <w:r w:rsidRPr="00DE449E">
        <w:rPr>
          <w:sz w:val="16"/>
        </w:rPr>
        <w:t xml:space="preserve"> </w:t>
      </w:r>
      <w:r w:rsidRPr="00DE449E">
        <w:rPr>
          <w:rStyle w:val="Emphasis"/>
        </w:rPr>
        <w:t>benefits</w:t>
      </w:r>
      <w:r w:rsidRPr="00DE449E">
        <w:rPr>
          <w:sz w:val="16"/>
        </w:rPr>
        <w:t xml:space="preserve"> than nonunion workers. According to the federal Bureau of</w:t>
      </w:r>
      <w:r w:rsidRPr="00634150">
        <w:rPr>
          <w:sz w:val="16"/>
        </w:rPr>
        <w:t xml:space="preserve"> Labor Statistics, 85 percent of unionized workers participate in their employers’ retirement plans, compared with just 51 percent of nonunion workers. Seventy-three percent of union members receive health coverage through their employer, far more than the 46 percent for nonunion workers. Union members pay 22 percent of their family health insurance premiums, while nonunion workers pay considerably more, 35 percent—that could mean some $2,000 more per year.</w:t>
      </w:r>
    </w:p>
    <w:p w14:paraId="14A14E10" w14:textId="77777777" w:rsidR="0039701B" w:rsidRPr="00634150" w:rsidRDefault="0039701B" w:rsidP="0039701B">
      <w:pPr>
        <w:rPr>
          <w:sz w:val="16"/>
        </w:rPr>
      </w:pPr>
      <w:r w:rsidRPr="00634150">
        <w:rPr>
          <w:sz w:val="16"/>
        </w:rPr>
        <w:t>With regard to family health premiums, I wrote last year about Madeleine Souza-Rivera, a barista at a café in one of Google’s giant office complexes in Silicon Valley. After she gave birth to a son, her family health insurance premiums soared to $800 a month. But after Unite Here, the hospitality workers union, unionized Sodexo, the Google food contractor that employed Souza-Rivera, not only did she and her 2,300 coworkers receive raises averaging 25 percent, but her health care premiums plummeted from $9,600 a year to zero. “It’s awesome,” she said about having a union.</w:t>
      </w:r>
    </w:p>
    <w:p w14:paraId="0B3C7A9B" w14:textId="77777777" w:rsidR="0039701B" w:rsidRPr="00634150" w:rsidRDefault="0039701B" w:rsidP="0039701B">
      <w:pPr>
        <w:rPr>
          <w:sz w:val="16"/>
        </w:rPr>
      </w:pPr>
      <w:r w:rsidRPr="00634150">
        <w:rPr>
          <w:sz w:val="16"/>
        </w:rPr>
        <w:t>Unions Help Reduce Income Inequality</w:t>
      </w:r>
    </w:p>
    <w:p w14:paraId="2A384807" w14:textId="77777777" w:rsidR="0039701B" w:rsidRPr="00634150" w:rsidRDefault="0039701B" w:rsidP="0039701B">
      <w:pPr>
        <w:rPr>
          <w:sz w:val="16"/>
        </w:rPr>
      </w:pPr>
      <w:bookmarkStart w:id="8" w:name="_Hlk212237267"/>
      <w:bookmarkStart w:id="9" w:name="_Hlk212237350"/>
      <w:r w:rsidRPr="00246B8D">
        <w:rPr>
          <w:rStyle w:val="StyleUnderline"/>
        </w:rPr>
        <w:t xml:space="preserve">The era </w:t>
      </w:r>
      <w:r w:rsidRPr="00BB792C">
        <w:rPr>
          <w:rStyle w:val="StyleUnderline"/>
          <w:highlight w:val="cyan"/>
        </w:rPr>
        <w:t>when</w:t>
      </w:r>
      <w:r w:rsidRPr="00634150">
        <w:rPr>
          <w:sz w:val="16"/>
        </w:rPr>
        <w:t xml:space="preserve"> labor </w:t>
      </w:r>
      <w:r w:rsidRPr="00BB792C">
        <w:rPr>
          <w:rStyle w:val="StyleUnderline"/>
          <w:highlight w:val="cyan"/>
        </w:rPr>
        <w:t>unions</w:t>
      </w:r>
      <w:r w:rsidRPr="00634150">
        <w:rPr>
          <w:sz w:val="16"/>
        </w:rPr>
        <w:t xml:space="preserve"> in the United States </w:t>
      </w:r>
      <w:r w:rsidRPr="00BB792C">
        <w:rPr>
          <w:rStyle w:val="StyleUnderline"/>
          <w:highlight w:val="cyan"/>
        </w:rPr>
        <w:t>were strong</w:t>
      </w:r>
      <w:r w:rsidRPr="00246B8D">
        <w:rPr>
          <w:rStyle w:val="StyleUnderline"/>
        </w:rPr>
        <w:t>est</w:t>
      </w:r>
      <w:r w:rsidRPr="00634150">
        <w:rPr>
          <w:sz w:val="16"/>
        </w:rPr>
        <w:t>—from 1945 to 1980—</w:t>
      </w:r>
      <w:r w:rsidRPr="00246B8D">
        <w:rPr>
          <w:rStyle w:val="StyleUnderline"/>
        </w:rPr>
        <w:t>was the</w:t>
      </w:r>
      <w:r w:rsidRPr="00634150">
        <w:rPr>
          <w:sz w:val="16"/>
        </w:rPr>
        <w:t xml:space="preserve"> one </w:t>
      </w:r>
      <w:r w:rsidRPr="00246B8D">
        <w:rPr>
          <w:rStyle w:val="StyleUnderline"/>
        </w:rPr>
        <w:t>era</w:t>
      </w:r>
      <w:r w:rsidRPr="00634150">
        <w:rPr>
          <w:sz w:val="16"/>
        </w:rPr>
        <w:t xml:space="preserve"> in modern American history </w:t>
      </w:r>
      <w:r w:rsidRPr="00246B8D">
        <w:rPr>
          <w:rStyle w:val="StyleUnderline"/>
        </w:rPr>
        <w:t>when</w:t>
      </w:r>
      <w:r w:rsidRPr="00634150">
        <w:rPr>
          <w:sz w:val="16"/>
        </w:rPr>
        <w:t xml:space="preserve"> income </w:t>
      </w:r>
      <w:r w:rsidRPr="00BB792C">
        <w:rPr>
          <w:rStyle w:val="Emphasis"/>
          <w:highlight w:val="cyan"/>
        </w:rPr>
        <w:t>inequality</w:t>
      </w:r>
      <w:r w:rsidRPr="00634150">
        <w:rPr>
          <w:sz w:val="16"/>
        </w:rPr>
        <w:t xml:space="preserve"> actually </w:t>
      </w:r>
      <w:r w:rsidRPr="00BB792C">
        <w:rPr>
          <w:rStyle w:val="Emphasis"/>
          <w:highlight w:val="cyan"/>
        </w:rPr>
        <w:t>declined</w:t>
      </w:r>
      <w:r w:rsidRPr="00634150">
        <w:rPr>
          <w:sz w:val="16"/>
        </w:rPr>
        <w:t xml:space="preserve">. Economists call that period “the Great Compression.” Since 1980, </w:t>
      </w:r>
      <w:r w:rsidRPr="00246B8D">
        <w:rPr>
          <w:rStyle w:val="StyleUnderline"/>
        </w:rPr>
        <w:t>when</w:t>
      </w:r>
      <w:r w:rsidRPr="00634150">
        <w:rPr>
          <w:sz w:val="16"/>
        </w:rPr>
        <w:t xml:space="preserve"> the percentage of workers in </w:t>
      </w:r>
      <w:r w:rsidRPr="00246B8D">
        <w:rPr>
          <w:rStyle w:val="StyleUnderline"/>
        </w:rPr>
        <w:t>unions</w:t>
      </w:r>
      <w:r w:rsidRPr="00634150">
        <w:rPr>
          <w:sz w:val="16"/>
        </w:rPr>
        <w:t xml:space="preserve"> began a rapid </w:t>
      </w:r>
      <w:r w:rsidRPr="00246B8D">
        <w:rPr>
          <w:rStyle w:val="Emphasis"/>
        </w:rPr>
        <w:t>decline</w:t>
      </w:r>
      <w:r w:rsidRPr="00634150">
        <w:rPr>
          <w:sz w:val="16"/>
        </w:rPr>
        <w:t xml:space="preserve">, income </w:t>
      </w:r>
      <w:r w:rsidRPr="00246B8D">
        <w:rPr>
          <w:rStyle w:val="Emphasis"/>
        </w:rPr>
        <w:t>inequality</w:t>
      </w:r>
      <w:r w:rsidRPr="00634150">
        <w:rPr>
          <w:sz w:val="16"/>
        </w:rPr>
        <w:t xml:space="preserve"> has steadily </w:t>
      </w:r>
      <w:r w:rsidRPr="00246B8D">
        <w:rPr>
          <w:rStyle w:val="Emphasis"/>
        </w:rPr>
        <w:t>grown</w:t>
      </w:r>
      <w:r w:rsidRPr="00634150">
        <w:rPr>
          <w:sz w:val="16"/>
        </w:rPr>
        <w:t>, so much so that it’s now almost as bad as it was a century ago. Since 1980, the percentage of the nation’s income going to the top 10 percent of households has increased from 34 percent to 46 percent, while the portion going to the bottom 90 percent (nine times as many households) has slid from 66 percent to 54 percent.</w:t>
      </w:r>
    </w:p>
    <w:bookmarkEnd w:id="8"/>
    <w:p w14:paraId="4C300577" w14:textId="77777777" w:rsidR="0039701B" w:rsidRPr="00634150" w:rsidRDefault="0039701B" w:rsidP="0039701B">
      <w:pPr>
        <w:rPr>
          <w:sz w:val="16"/>
        </w:rPr>
      </w:pPr>
      <w:r w:rsidRPr="00634150">
        <w:rPr>
          <w:sz w:val="16"/>
        </w:rPr>
        <w:t>Unions Help Workers Share in Productivity Gains</w:t>
      </w:r>
    </w:p>
    <w:p w14:paraId="694E86A9" w14:textId="77777777" w:rsidR="0039701B" w:rsidRPr="00634150" w:rsidRDefault="0039701B" w:rsidP="0039701B">
      <w:pPr>
        <w:rPr>
          <w:sz w:val="16"/>
        </w:rPr>
      </w:pPr>
      <w:r w:rsidRPr="00634150">
        <w:rPr>
          <w:sz w:val="16"/>
        </w:rPr>
        <w:t xml:space="preserve">In another worrisome trend, </w:t>
      </w:r>
      <w:r w:rsidRPr="00BB792C">
        <w:rPr>
          <w:rStyle w:val="StyleUnderline"/>
          <w:highlight w:val="cyan"/>
        </w:rPr>
        <w:t>as unions</w:t>
      </w:r>
      <w:r w:rsidRPr="00246B8D">
        <w:rPr>
          <w:rStyle w:val="StyleUnderline"/>
        </w:rPr>
        <w:t xml:space="preserve"> have </w:t>
      </w:r>
      <w:r w:rsidRPr="00BB792C">
        <w:rPr>
          <w:rStyle w:val="StyleUnderline"/>
          <w:highlight w:val="cyan"/>
        </w:rPr>
        <w:t xml:space="preserve">grown </w:t>
      </w:r>
      <w:r w:rsidRPr="00BB792C">
        <w:rPr>
          <w:rStyle w:val="Emphasis"/>
          <w:highlight w:val="cyan"/>
        </w:rPr>
        <w:t>weaker</w:t>
      </w:r>
      <w:r w:rsidRPr="00634150">
        <w:rPr>
          <w:sz w:val="16"/>
        </w:rPr>
        <w:t xml:space="preserve">, </w:t>
      </w:r>
      <w:r w:rsidRPr="00246B8D">
        <w:rPr>
          <w:rStyle w:val="StyleUnderline"/>
        </w:rPr>
        <w:t xml:space="preserve">American </w:t>
      </w:r>
      <w:r w:rsidRPr="00BB792C">
        <w:rPr>
          <w:rStyle w:val="StyleUnderline"/>
          <w:highlight w:val="cyan"/>
        </w:rPr>
        <w:t>workers</w:t>
      </w:r>
      <w:r w:rsidRPr="00634150">
        <w:rPr>
          <w:sz w:val="16"/>
        </w:rPr>
        <w:t xml:space="preserve"> have been </w:t>
      </w:r>
      <w:r w:rsidRPr="00BB792C">
        <w:rPr>
          <w:rStyle w:val="StyleUnderline"/>
          <w:highlight w:val="cyan"/>
        </w:rPr>
        <w:t>receiving</w:t>
      </w:r>
      <w:r w:rsidRPr="00246B8D">
        <w:rPr>
          <w:rStyle w:val="StyleUnderline"/>
        </w:rPr>
        <w:t xml:space="preserve"> a far </w:t>
      </w:r>
      <w:r w:rsidRPr="00BB792C">
        <w:rPr>
          <w:rStyle w:val="Emphasis"/>
          <w:highlight w:val="cyan"/>
        </w:rPr>
        <w:t>smaller share</w:t>
      </w:r>
      <w:r w:rsidRPr="00634150">
        <w:rPr>
          <w:sz w:val="16"/>
        </w:rPr>
        <w:t xml:space="preserve"> </w:t>
      </w:r>
      <w:r w:rsidRPr="00246B8D">
        <w:rPr>
          <w:rStyle w:val="StyleUnderline"/>
        </w:rPr>
        <w:t xml:space="preserve">of their increased </w:t>
      </w:r>
      <w:r w:rsidRPr="00246B8D">
        <w:rPr>
          <w:rStyle w:val="Emphasis"/>
        </w:rPr>
        <w:t>productivity</w:t>
      </w:r>
      <w:r w:rsidRPr="00634150">
        <w:rPr>
          <w:sz w:val="16"/>
        </w:rPr>
        <w:t>. From 1948 to 1979, worker productivity per hour and worker compensation per hour more or less rose at the same rate, with both slightly more than doubling over that thirty-one-year period (productivity rose 118.4 percent and compensation per hour, 107.5 percent). But in the four decades after 1979, during which union density steadily fell, productivity per hour has risen far faster than worker compensation per hour. It has increased 3.9 times as fast as worker pay (62.5 percent versus 15.9 percent).</w:t>
      </w:r>
    </w:p>
    <w:p w14:paraId="0490F8D6" w14:textId="77777777" w:rsidR="0039701B" w:rsidRPr="00634150" w:rsidRDefault="0039701B" w:rsidP="0039701B">
      <w:pPr>
        <w:rPr>
          <w:sz w:val="16"/>
        </w:rPr>
      </w:pPr>
      <w:r w:rsidRPr="00634150">
        <w:rPr>
          <w:sz w:val="16"/>
        </w:rPr>
        <w:t>To be clear, the decline of unions doesn’t alone explain all this bad news for workers. Part of it can be explained by corporations’ increased focus on maximizing profits and part of it by globalization, which has enabled corporations to move production anywhere in the world, often to places with far lower labor costs. That increases corporate profits, while putting downward pressure on workers’ wages in the United States.</w:t>
      </w:r>
    </w:p>
    <w:p w14:paraId="48A6CB63" w14:textId="77777777" w:rsidR="0039701B" w:rsidRPr="00634150" w:rsidRDefault="0039701B" w:rsidP="0039701B">
      <w:pPr>
        <w:rPr>
          <w:sz w:val="16"/>
        </w:rPr>
      </w:pPr>
      <w:r w:rsidRPr="00246B8D">
        <w:rPr>
          <w:rStyle w:val="StyleUnderline"/>
        </w:rPr>
        <w:t>Unions</w:t>
      </w:r>
      <w:r w:rsidRPr="00634150">
        <w:rPr>
          <w:sz w:val="16"/>
        </w:rPr>
        <w:t xml:space="preserve"> </w:t>
      </w:r>
      <w:r w:rsidRPr="00246B8D">
        <w:rPr>
          <w:rStyle w:val="Emphasis"/>
        </w:rPr>
        <w:t>Spur</w:t>
      </w:r>
      <w:r w:rsidRPr="00634150">
        <w:rPr>
          <w:sz w:val="16"/>
        </w:rPr>
        <w:t xml:space="preserve"> </w:t>
      </w:r>
      <w:r w:rsidRPr="00246B8D">
        <w:rPr>
          <w:rStyle w:val="StyleUnderline"/>
        </w:rPr>
        <w:t xml:space="preserve">Overall Economic </w:t>
      </w:r>
      <w:r w:rsidRPr="00246B8D">
        <w:rPr>
          <w:rStyle w:val="Emphasis"/>
        </w:rPr>
        <w:t>Growth</w:t>
      </w:r>
    </w:p>
    <w:p w14:paraId="41D55DCC" w14:textId="77777777" w:rsidR="0039701B" w:rsidRPr="00634150" w:rsidRDefault="0039701B" w:rsidP="0039701B">
      <w:pPr>
        <w:rPr>
          <w:sz w:val="16"/>
        </w:rPr>
      </w:pPr>
      <w:r w:rsidRPr="00BB792C">
        <w:rPr>
          <w:rStyle w:val="Emphasis"/>
          <w:highlight w:val="cyan"/>
        </w:rPr>
        <w:t>Numerous studies</w:t>
      </w:r>
      <w:r w:rsidRPr="00634150">
        <w:rPr>
          <w:sz w:val="16"/>
        </w:rPr>
        <w:t xml:space="preserve"> have </w:t>
      </w:r>
      <w:r w:rsidRPr="00BB792C">
        <w:rPr>
          <w:rStyle w:val="StyleUnderline"/>
          <w:highlight w:val="cyan"/>
        </w:rPr>
        <w:t>found</w:t>
      </w:r>
      <w:r w:rsidRPr="00634150">
        <w:rPr>
          <w:sz w:val="16"/>
        </w:rPr>
        <w:t xml:space="preserve"> that </w:t>
      </w:r>
      <w:r w:rsidRPr="00BB792C">
        <w:rPr>
          <w:rStyle w:val="StyleUnderline"/>
          <w:highlight w:val="cyan"/>
        </w:rPr>
        <w:t>unions</w:t>
      </w:r>
      <w:r w:rsidRPr="00BB792C">
        <w:rPr>
          <w:sz w:val="16"/>
          <w:highlight w:val="cyan"/>
        </w:rPr>
        <w:t xml:space="preserve"> </w:t>
      </w:r>
      <w:r w:rsidRPr="00BB792C">
        <w:rPr>
          <w:rStyle w:val="Emphasis"/>
          <w:highlight w:val="cyan"/>
        </w:rPr>
        <w:t>spur</w:t>
      </w:r>
      <w:r w:rsidRPr="00634150">
        <w:rPr>
          <w:sz w:val="16"/>
        </w:rPr>
        <w:t xml:space="preserve"> </w:t>
      </w:r>
      <w:r w:rsidRPr="00246B8D">
        <w:rPr>
          <w:rStyle w:val="StyleUnderline"/>
        </w:rPr>
        <w:t xml:space="preserve">the </w:t>
      </w:r>
      <w:r w:rsidRPr="00BB792C">
        <w:rPr>
          <w:rStyle w:val="StyleUnderline"/>
          <w:highlight w:val="cyan"/>
        </w:rPr>
        <w:t>economy</w:t>
      </w:r>
      <w:r w:rsidRPr="00246B8D">
        <w:rPr>
          <w:rStyle w:val="StyleUnderline"/>
        </w:rPr>
        <w:t xml:space="preserve"> by </w:t>
      </w:r>
      <w:r w:rsidRPr="00BB792C">
        <w:rPr>
          <w:rStyle w:val="Emphasis"/>
          <w:highlight w:val="cyan"/>
        </w:rPr>
        <w:t>reducing</w:t>
      </w:r>
      <w:r w:rsidRPr="00634150">
        <w:rPr>
          <w:sz w:val="16"/>
        </w:rPr>
        <w:t xml:space="preserve"> </w:t>
      </w:r>
      <w:r w:rsidRPr="00246B8D">
        <w:rPr>
          <w:rStyle w:val="StyleUnderline"/>
        </w:rPr>
        <w:t>income</w:t>
      </w:r>
      <w:r w:rsidRPr="00634150">
        <w:rPr>
          <w:sz w:val="16"/>
        </w:rPr>
        <w:t xml:space="preserve"> </w:t>
      </w:r>
      <w:r w:rsidRPr="00BB792C">
        <w:rPr>
          <w:rStyle w:val="Emphasis"/>
          <w:highlight w:val="cyan"/>
        </w:rPr>
        <w:t>inequality</w:t>
      </w:r>
      <w:r w:rsidRPr="00BB792C">
        <w:rPr>
          <w:sz w:val="16"/>
          <w:highlight w:val="cyan"/>
        </w:rPr>
        <w:t xml:space="preserve">. </w:t>
      </w:r>
      <w:r w:rsidRPr="00BB792C">
        <w:rPr>
          <w:rStyle w:val="StyleUnderline"/>
          <w:highlight w:val="cyan"/>
        </w:rPr>
        <w:t>Inequality harms</w:t>
      </w:r>
      <w:r w:rsidRPr="00246B8D">
        <w:rPr>
          <w:rStyle w:val="StyleUnderline"/>
        </w:rPr>
        <w:t xml:space="preserve"> overall economic </w:t>
      </w:r>
      <w:r w:rsidRPr="00BB792C">
        <w:rPr>
          <w:rStyle w:val="Emphasis"/>
          <w:highlight w:val="cyan"/>
        </w:rPr>
        <w:t>growth</w:t>
      </w:r>
      <w:r w:rsidRPr="00634150">
        <w:rPr>
          <w:sz w:val="16"/>
        </w:rPr>
        <w:t xml:space="preserve"> by </w:t>
      </w:r>
      <w:r w:rsidRPr="00BB792C">
        <w:rPr>
          <w:rStyle w:val="StyleUnderline"/>
          <w:highlight w:val="cyan"/>
        </w:rPr>
        <w:t>putting</w:t>
      </w:r>
      <w:r w:rsidRPr="00246B8D">
        <w:rPr>
          <w:rStyle w:val="StyleUnderline"/>
        </w:rPr>
        <w:t xml:space="preserve"> more </w:t>
      </w:r>
      <w:r w:rsidRPr="00BB792C">
        <w:rPr>
          <w:rStyle w:val="StyleUnderline"/>
          <w:highlight w:val="cyan"/>
        </w:rPr>
        <w:t>money into</w:t>
      </w:r>
      <w:r w:rsidRPr="00246B8D">
        <w:rPr>
          <w:rStyle w:val="StyleUnderline"/>
        </w:rPr>
        <w:t xml:space="preserve"> the </w:t>
      </w:r>
      <w:r w:rsidRPr="00BB792C">
        <w:rPr>
          <w:rStyle w:val="StyleUnderline"/>
          <w:highlight w:val="cyan"/>
        </w:rPr>
        <w:t>hands of</w:t>
      </w:r>
      <w:r w:rsidRPr="00246B8D">
        <w:rPr>
          <w:rStyle w:val="StyleUnderline"/>
        </w:rPr>
        <w:t xml:space="preserve"> the</w:t>
      </w:r>
      <w:r w:rsidRPr="00634150">
        <w:rPr>
          <w:sz w:val="16"/>
        </w:rPr>
        <w:t xml:space="preserve"> </w:t>
      </w:r>
      <w:r w:rsidRPr="00246B8D">
        <w:rPr>
          <w:rStyle w:val="Emphasis"/>
        </w:rPr>
        <w:t xml:space="preserve">very </w:t>
      </w:r>
      <w:r w:rsidRPr="00BB792C">
        <w:rPr>
          <w:rStyle w:val="Emphasis"/>
          <w:highlight w:val="cyan"/>
        </w:rPr>
        <w:t>wealthy</w:t>
      </w:r>
      <w:r w:rsidRPr="00BB792C">
        <w:rPr>
          <w:sz w:val="16"/>
          <w:highlight w:val="cyan"/>
        </w:rPr>
        <w:t xml:space="preserve">, </w:t>
      </w:r>
      <w:r w:rsidRPr="00BB792C">
        <w:rPr>
          <w:rStyle w:val="StyleUnderline"/>
          <w:highlight w:val="cyan"/>
        </w:rPr>
        <w:t>who</w:t>
      </w:r>
      <w:r w:rsidRPr="00246B8D">
        <w:rPr>
          <w:rStyle w:val="StyleUnderline"/>
        </w:rPr>
        <w:t xml:space="preserve"> tend to </w:t>
      </w:r>
      <w:r w:rsidRPr="00BB792C">
        <w:rPr>
          <w:rStyle w:val="StyleUnderline"/>
          <w:highlight w:val="cyan"/>
        </w:rPr>
        <w:t>save</w:t>
      </w:r>
      <w:r w:rsidRPr="00634150">
        <w:rPr>
          <w:sz w:val="16"/>
        </w:rPr>
        <w:t xml:space="preserve"> that money, and </w:t>
      </w:r>
      <w:r w:rsidRPr="00BB792C">
        <w:rPr>
          <w:rStyle w:val="Emphasis"/>
          <w:highlight w:val="cyan"/>
        </w:rPr>
        <w:t>less</w:t>
      </w:r>
      <w:r w:rsidRPr="00634150">
        <w:rPr>
          <w:sz w:val="16"/>
        </w:rPr>
        <w:t xml:space="preserve"> </w:t>
      </w:r>
      <w:r w:rsidRPr="00246B8D">
        <w:rPr>
          <w:rStyle w:val="StyleUnderline"/>
        </w:rPr>
        <w:t xml:space="preserve">money </w:t>
      </w:r>
      <w:r w:rsidRPr="00BB792C">
        <w:rPr>
          <w:rStyle w:val="StyleUnderline"/>
          <w:highlight w:val="cyan"/>
        </w:rPr>
        <w:t>into</w:t>
      </w:r>
      <w:r w:rsidRPr="00246B8D">
        <w:rPr>
          <w:rStyle w:val="StyleUnderline"/>
        </w:rPr>
        <w:t xml:space="preserve"> the hands of </w:t>
      </w:r>
      <w:r w:rsidRPr="00BB792C">
        <w:rPr>
          <w:rStyle w:val="StyleUnderline"/>
          <w:highlight w:val="cyan"/>
        </w:rPr>
        <w:t>lower</w:t>
      </w:r>
      <w:r w:rsidRPr="00634150">
        <w:rPr>
          <w:sz w:val="16"/>
        </w:rPr>
        <w:t xml:space="preserve">-income </w:t>
      </w:r>
      <w:r w:rsidRPr="00BB792C">
        <w:rPr>
          <w:rStyle w:val="StyleUnderline"/>
          <w:highlight w:val="cyan"/>
        </w:rPr>
        <w:t>and middle</w:t>
      </w:r>
      <w:r w:rsidRPr="00246B8D">
        <w:rPr>
          <w:rStyle w:val="StyleUnderline"/>
        </w:rPr>
        <w:t>-income</w:t>
      </w:r>
      <w:r w:rsidRPr="00634150">
        <w:rPr>
          <w:sz w:val="16"/>
        </w:rPr>
        <w:t xml:space="preserve"> people, </w:t>
      </w:r>
      <w:r w:rsidRPr="00BB792C">
        <w:rPr>
          <w:rStyle w:val="StyleUnderline"/>
          <w:highlight w:val="cyan"/>
        </w:rPr>
        <w:t>who</w:t>
      </w:r>
      <w:r w:rsidRPr="00246B8D">
        <w:rPr>
          <w:rStyle w:val="StyleUnderline"/>
        </w:rPr>
        <w:t xml:space="preserve"> are very likely to</w:t>
      </w:r>
      <w:r w:rsidRPr="00634150">
        <w:rPr>
          <w:sz w:val="16"/>
        </w:rPr>
        <w:t xml:space="preserve"> </w:t>
      </w:r>
      <w:r w:rsidRPr="00BB792C">
        <w:rPr>
          <w:rStyle w:val="Emphasis"/>
          <w:highlight w:val="cyan"/>
        </w:rPr>
        <w:t>spend</w:t>
      </w:r>
      <w:r w:rsidRPr="00634150">
        <w:rPr>
          <w:sz w:val="16"/>
        </w:rPr>
        <w:t xml:space="preserve"> it—</w:t>
      </w:r>
      <w:r w:rsidRPr="00246B8D">
        <w:rPr>
          <w:rStyle w:val="StyleUnderline"/>
        </w:rPr>
        <w:t xml:space="preserve">and </w:t>
      </w:r>
      <w:r w:rsidRPr="00BB792C">
        <w:rPr>
          <w:rStyle w:val="StyleUnderline"/>
          <w:highlight w:val="cyan"/>
        </w:rPr>
        <w:t>thus</w:t>
      </w:r>
      <w:r w:rsidRPr="00246B8D">
        <w:rPr>
          <w:rStyle w:val="StyleUnderline"/>
        </w:rPr>
        <w:t xml:space="preserve"> </w:t>
      </w:r>
      <w:r w:rsidRPr="00BB792C">
        <w:rPr>
          <w:rStyle w:val="Emphasis"/>
          <w:highlight w:val="cyan"/>
        </w:rPr>
        <w:t>spur</w:t>
      </w:r>
      <w:r w:rsidRPr="00634150">
        <w:rPr>
          <w:sz w:val="16"/>
        </w:rPr>
        <w:t xml:space="preserve"> </w:t>
      </w:r>
      <w:r w:rsidRPr="00246B8D">
        <w:rPr>
          <w:rStyle w:val="StyleUnderline"/>
        </w:rPr>
        <w:t>the</w:t>
      </w:r>
      <w:r w:rsidRPr="00634150">
        <w:rPr>
          <w:sz w:val="16"/>
        </w:rPr>
        <w:t xml:space="preserve"> </w:t>
      </w:r>
      <w:r w:rsidRPr="00BB792C">
        <w:rPr>
          <w:rStyle w:val="Emphasis"/>
          <w:highlight w:val="cyan"/>
        </w:rPr>
        <w:t>economy</w:t>
      </w:r>
      <w:r w:rsidRPr="00634150">
        <w:rPr>
          <w:sz w:val="16"/>
        </w:rPr>
        <w:t xml:space="preserve">—by buying cars, fuel, washing machines, furniture, baby strollers, food, clothing, and other necessities. </w:t>
      </w:r>
      <w:r w:rsidRPr="00BB792C">
        <w:rPr>
          <w:rStyle w:val="Emphasis"/>
          <w:highlight w:val="cyan"/>
        </w:rPr>
        <w:t>Numerous</w:t>
      </w:r>
      <w:r w:rsidRPr="00246B8D">
        <w:rPr>
          <w:rStyle w:val="Emphasis"/>
        </w:rPr>
        <w:t xml:space="preserve"> </w:t>
      </w:r>
      <w:r w:rsidRPr="00BB792C">
        <w:rPr>
          <w:rStyle w:val="Emphasis"/>
          <w:highlight w:val="cyan"/>
        </w:rPr>
        <w:t>studies</w:t>
      </w:r>
      <w:r w:rsidRPr="00634150">
        <w:rPr>
          <w:sz w:val="16"/>
        </w:rPr>
        <w:t xml:space="preserve"> have also </w:t>
      </w:r>
      <w:r w:rsidRPr="00BB792C">
        <w:rPr>
          <w:rStyle w:val="StyleUnderline"/>
          <w:highlight w:val="cyan"/>
        </w:rPr>
        <w:t>found</w:t>
      </w:r>
      <w:r w:rsidRPr="00634150">
        <w:rPr>
          <w:sz w:val="16"/>
        </w:rPr>
        <w:t xml:space="preserve"> that income </w:t>
      </w:r>
      <w:r w:rsidRPr="00BB792C">
        <w:rPr>
          <w:rStyle w:val="Emphasis"/>
          <w:highlight w:val="cyan"/>
        </w:rPr>
        <w:t>inequality</w:t>
      </w:r>
      <w:r w:rsidRPr="00BB792C">
        <w:rPr>
          <w:sz w:val="16"/>
          <w:highlight w:val="cyan"/>
        </w:rPr>
        <w:t xml:space="preserve"> </w:t>
      </w:r>
      <w:r w:rsidRPr="00BB792C">
        <w:rPr>
          <w:rStyle w:val="StyleUnderline"/>
          <w:highlight w:val="cyan"/>
        </w:rPr>
        <w:t>undercuts</w:t>
      </w:r>
      <w:r w:rsidRPr="00634150">
        <w:rPr>
          <w:sz w:val="16"/>
        </w:rPr>
        <w:t xml:space="preserve"> economic </w:t>
      </w:r>
      <w:r w:rsidRPr="00BB792C">
        <w:rPr>
          <w:rStyle w:val="Emphasis"/>
          <w:highlight w:val="cyan"/>
        </w:rPr>
        <w:t>growth</w:t>
      </w:r>
      <w:r w:rsidRPr="00634150">
        <w:rPr>
          <w:sz w:val="16"/>
        </w:rPr>
        <w:t xml:space="preserve"> by </w:t>
      </w:r>
      <w:r w:rsidRPr="00BB792C">
        <w:rPr>
          <w:rStyle w:val="StyleUnderline"/>
          <w:highlight w:val="cyan"/>
        </w:rPr>
        <w:t xml:space="preserve">undermining </w:t>
      </w:r>
      <w:r w:rsidRPr="00BB792C">
        <w:rPr>
          <w:rStyle w:val="Emphasis"/>
          <w:highlight w:val="cyan"/>
        </w:rPr>
        <w:t>educational</w:t>
      </w:r>
      <w:r w:rsidRPr="00246B8D">
        <w:rPr>
          <w:rStyle w:val="Emphasis"/>
        </w:rPr>
        <w:t xml:space="preserve"> opportunities</w:t>
      </w:r>
      <w:r w:rsidRPr="00634150">
        <w:rPr>
          <w:sz w:val="16"/>
        </w:rPr>
        <w:t xml:space="preserve"> for children in lower-income households, </w:t>
      </w:r>
      <w:r w:rsidRPr="00BB792C">
        <w:rPr>
          <w:rStyle w:val="Emphasis"/>
          <w:highlight w:val="cyan"/>
        </w:rPr>
        <w:t>hampering</w:t>
      </w:r>
      <w:r w:rsidRPr="00634150">
        <w:rPr>
          <w:sz w:val="16"/>
        </w:rPr>
        <w:t xml:space="preserve"> their </w:t>
      </w:r>
      <w:r w:rsidRPr="00BB792C">
        <w:rPr>
          <w:rStyle w:val="Emphasis"/>
          <w:highlight w:val="cyan"/>
        </w:rPr>
        <w:t>skills</w:t>
      </w:r>
      <w:r w:rsidRPr="00634150">
        <w:rPr>
          <w:sz w:val="16"/>
        </w:rPr>
        <w:t xml:space="preserve"> </w:t>
      </w:r>
      <w:r w:rsidRPr="00246B8D">
        <w:rPr>
          <w:rStyle w:val="StyleUnderline"/>
        </w:rPr>
        <w:t>development as well as</w:t>
      </w:r>
      <w:r w:rsidRPr="00634150">
        <w:rPr>
          <w:sz w:val="16"/>
        </w:rPr>
        <w:t xml:space="preserve"> their </w:t>
      </w:r>
      <w:r w:rsidRPr="00246B8D">
        <w:rPr>
          <w:rStyle w:val="StyleUnderline"/>
        </w:rPr>
        <w:t>long-term</w:t>
      </w:r>
      <w:r w:rsidRPr="00634150">
        <w:rPr>
          <w:sz w:val="16"/>
        </w:rPr>
        <w:t xml:space="preserve"> ability to contribute to the </w:t>
      </w:r>
      <w:r w:rsidRPr="00246B8D">
        <w:rPr>
          <w:rStyle w:val="StyleUnderline"/>
        </w:rPr>
        <w:t>economy</w:t>
      </w:r>
      <w:r w:rsidRPr="00634150">
        <w:rPr>
          <w:sz w:val="16"/>
        </w:rPr>
        <w:t>.</w:t>
      </w:r>
    </w:p>
    <w:bookmarkEnd w:id="9"/>
    <w:p w14:paraId="317C23DE" w14:textId="77777777" w:rsidR="0039701B" w:rsidRPr="00634150" w:rsidRDefault="0039701B" w:rsidP="0039701B">
      <w:pPr>
        <w:rPr>
          <w:sz w:val="16"/>
        </w:rPr>
      </w:pPr>
      <w:r w:rsidRPr="00634150">
        <w:rPr>
          <w:sz w:val="16"/>
        </w:rPr>
        <w:t>Numerous studies have found that unions spur the economy by reducing income inequality.</w:t>
      </w:r>
    </w:p>
    <w:p w14:paraId="0278BD71" w14:textId="77777777" w:rsidR="0039701B" w:rsidRPr="00634150" w:rsidRDefault="0039701B" w:rsidP="0039701B">
      <w:pPr>
        <w:rPr>
          <w:sz w:val="16"/>
        </w:rPr>
      </w:pPr>
      <w:bookmarkStart w:id="10" w:name="_Hlk212237415"/>
      <w:r w:rsidRPr="00634150">
        <w:rPr>
          <w:sz w:val="16"/>
        </w:rPr>
        <w:t xml:space="preserve">Lawrence Summers, the former secretary of the treasury and former Harvard president, and Anna Stansbury, a professor at the MIT Sloan School of Management, an MIT have written that the </w:t>
      </w:r>
      <w:r w:rsidRPr="00BB792C">
        <w:rPr>
          <w:rStyle w:val="Emphasis"/>
          <w:highlight w:val="cyan"/>
        </w:rPr>
        <w:t>decline</w:t>
      </w:r>
      <w:r w:rsidRPr="00BB792C">
        <w:rPr>
          <w:sz w:val="16"/>
          <w:highlight w:val="cyan"/>
        </w:rPr>
        <w:t xml:space="preserve"> </w:t>
      </w:r>
      <w:r w:rsidRPr="00BB792C">
        <w:rPr>
          <w:rStyle w:val="StyleUnderline"/>
          <w:highlight w:val="cyan"/>
        </w:rPr>
        <w:t>in worker power</w:t>
      </w:r>
      <w:r w:rsidRPr="00634150">
        <w:rPr>
          <w:sz w:val="16"/>
        </w:rPr>
        <w:t xml:space="preserve"> in the United States, caused in large part by the decline of unions, may </w:t>
      </w:r>
      <w:r w:rsidRPr="00BB792C">
        <w:rPr>
          <w:rStyle w:val="StyleUnderline"/>
          <w:highlight w:val="cyan"/>
        </w:rPr>
        <w:t xml:space="preserve">contribute to </w:t>
      </w:r>
      <w:r w:rsidRPr="00BB792C">
        <w:rPr>
          <w:rStyle w:val="Emphasis"/>
          <w:highlight w:val="cyan"/>
        </w:rPr>
        <w:t>slow</w:t>
      </w:r>
      <w:r w:rsidRPr="00BB792C">
        <w:rPr>
          <w:rStyle w:val="StyleUnderline"/>
        </w:rPr>
        <w:t>er</w:t>
      </w:r>
      <w:r w:rsidRPr="00634150">
        <w:rPr>
          <w:sz w:val="16"/>
        </w:rPr>
        <w:t xml:space="preserve"> </w:t>
      </w:r>
      <w:r w:rsidRPr="00246B8D">
        <w:rPr>
          <w:rStyle w:val="StyleUnderline"/>
        </w:rPr>
        <w:t>economic</w:t>
      </w:r>
      <w:r w:rsidRPr="00634150">
        <w:rPr>
          <w:sz w:val="16"/>
        </w:rPr>
        <w:t xml:space="preserve"> </w:t>
      </w:r>
      <w:r w:rsidRPr="00BB792C">
        <w:rPr>
          <w:rStyle w:val="Emphasis"/>
          <w:highlight w:val="cyan"/>
        </w:rPr>
        <w:t>growth</w:t>
      </w:r>
      <w:r w:rsidRPr="00BB792C">
        <w:rPr>
          <w:sz w:val="16"/>
          <w:highlight w:val="cyan"/>
        </w:rPr>
        <w:t xml:space="preserve"> </w:t>
      </w:r>
      <w:r w:rsidRPr="00BB792C">
        <w:rPr>
          <w:rStyle w:val="StyleUnderline"/>
          <w:highlight w:val="cyan"/>
        </w:rPr>
        <w:t>and</w:t>
      </w:r>
      <w:r w:rsidRPr="00634150">
        <w:rPr>
          <w:sz w:val="16"/>
        </w:rPr>
        <w:t xml:space="preserve"> what they call “</w:t>
      </w:r>
      <w:r w:rsidRPr="00BB792C">
        <w:rPr>
          <w:rStyle w:val="Emphasis"/>
          <w:highlight w:val="cyan"/>
        </w:rPr>
        <w:t>secular stagnation</w:t>
      </w:r>
      <w:r w:rsidRPr="00634150">
        <w:rPr>
          <w:sz w:val="16"/>
        </w:rPr>
        <w:t xml:space="preserve">,” </w:t>
      </w:r>
      <w:r w:rsidRPr="00246B8D">
        <w:rPr>
          <w:rStyle w:val="StyleUnderline"/>
        </w:rPr>
        <w:t>meaning</w:t>
      </w:r>
      <w:r w:rsidRPr="00634150">
        <w:rPr>
          <w:sz w:val="16"/>
        </w:rPr>
        <w:t xml:space="preserve"> </w:t>
      </w:r>
      <w:r w:rsidRPr="00246B8D">
        <w:rPr>
          <w:rStyle w:val="Emphasis"/>
        </w:rPr>
        <w:t>long-term</w:t>
      </w:r>
      <w:r w:rsidRPr="00634150">
        <w:rPr>
          <w:sz w:val="16"/>
        </w:rPr>
        <w:t xml:space="preserve"> </w:t>
      </w:r>
      <w:r w:rsidRPr="00246B8D">
        <w:rPr>
          <w:rStyle w:val="StyleUnderline"/>
        </w:rPr>
        <w:t>economic</w:t>
      </w:r>
      <w:r w:rsidRPr="00634150">
        <w:rPr>
          <w:sz w:val="16"/>
        </w:rPr>
        <w:t xml:space="preserve"> </w:t>
      </w:r>
      <w:r w:rsidRPr="00246B8D">
        <w:rPr>
          <w:rStyle w:val="Emphasis"/>
        </w:rPr>
        <w:t>stagnation</w:t>
      </w:r>
      <w:r w:rsidRPr="00634150">
        <w:rPr>
          <w:sz w:val="16"/>
        </w:rPr>
        <w:t>. Summers—never seen as the reincarnation of Joe Hill—and Stansbury write that “</w:t>
      </w:r>
      <w:r w:rsidRPr="00BB792C">
        <w:rPr>
          <w:rStyle w:val="Emphasis"/>
          <w:highlight w:val="cyan"/>
        </w:rPr>
        <w:t>decreases</w:t>
      </w:r>
      <w:r w:rsidRPr="00634150">
        <w:rPr>
          <w:sz w:val="16"/>
        </w:rPr>
        <w:t xml:space="preserve"> </w:t>
      </w:r>
      <w:r w:rsidRPr="00246B8D">
        <w:rPr>
          <w:rStyle w:val="StyleUnderline"/>
        </w:rPr>
        <w:t>in labor power</w:t>
      </w:r>
      <w:r w:rsidRPr="00634150">
        <w:rPr>
          <w:sz w:val="16"/>
        </w:rPr>
        <w:t xml:space="preserve"> may operate to </w:t>
      </w:r>
      <w:r w:rsidRPr="00BB792C">
        <w:rPr>
          <w:rStyle w:val="StyleUnderline"/>
          <w:highlight w:val="cyan"/>
        </w:rPr>
        <w:t>promote</w:t>
      </w:r>
      <w:r w:rsidRPr="00246B8D">
        <w:rPr>
          <w:rStyle w:val="StyleUnderline"/>
        </w:rPr>
        <w:t xml:space="preserve"> the</w:t>
      </w:r>
      <w:r w:rsidRPr="00634150">
        <w:rPr>
          <w:sz w:val="16"/>
        </w:rPr>
        <w:t xml:space="preserve"> </w:t>
      </w:r>
      <w:r w:rsidRPr="00BB792C">
        <w:rPr>
          <w:rStyle w:val="StyleUnderline"/>
          <w:highlight w:val="cyan"/>
        </w:rPr>
        <w:t>reductions in</w:t>
      </w:r>
      <w:r w:rsidRPr="00246B8D">
        <w:rPr>
          <w:rStyle w:val="StyleUnderline"/>
        </w:rPr>
        <w:t xml:space="preserve"> [aggregate] </w:t>
      </w:r>
      <w:r w:rsidRPr="00BB792C">
        <w:rPr>
          <w:rStyle w:val="Emphasis"/>
          <w:highlight w:val="cyan"/>
        </w:rPr>
        <w:t>demand</w:t>
      </w:r>
      <w:r w:rsidRPr="00634150">
        <w:rPr>
          <w:sz w:val="16"/>
        </w:rPr>
        <w:t xml:space="preserve"> </w:t>
      </w:r>
      <w:r w:rsidRPr="00246B8D">
        <w:rPr>
          <w:rStyle w:val="StyleUnderline"/>
        </w:rPr>
        <w:t xml:space="preserve">and a </w:t>
      </w:r>
      <w:r w:rsidRPr="00BB792C">
        <w:rPr>
          <w:rStyle w:val="StyleUnderline"/>
          <w:highlight w:val="cyan"/>
        </w:rPr>
        <w:t xml:space="preserve">rising </w:t>
      </w:r>
      <w:r w:rsidRPr="00BB792C">
        <w:rPr>
          <w:rStyle w:val="Emphasis"/>
          <w:highlight w:val="cyan"/>
        </w:rPr>
        <w:t>gap</w:t>
      </w:r>
      <w:r w:rsidRPr="00BB792C">
        <w:rPr>
          <w:rStyle w:val="StyleUnderline"/>
          <w:highlight w:val="cyan"/>
        </w:rPr>
        <w:t xml:space="preserve"> between</w:t>
      </w:r>
      <w:r w:rsidRPr="00246B8D">
        <w:rPr>
          <w:rStyle w:val="StyleUnderline"/>
        </w:rPr>
        <w:t xml:space="preserve"> private </w:t>
      </w:r>
      <w:r w:rsidRPr="00BB792C">
        <w:rPr>
          <w:rStyle w:val="Emphasis"/>
          <w:highlight w:val="cyan"/>
        </w:rPr>
        <w:t>saving</w:t>
      </w:r>
      <w:r w:rsidRPr="00BB792C">
        <w:rPr>
          <w:rStyle w:val="StyleUnderline"/>
          <w:highlight w:val="cyan"/>
        </w:rPr>
        <w:t xml:space="preserve"> and </w:t>
      </w:r>
      <w:r w:rsidRPr="00BB792C">
        <w:rPr>
          <w:rStyle w:val="Emphasis"/>
          <w:highlight w:val="cyan"/>
        </w:rPr>
        <w:t>investment</w:t>
      </w:r>
      <w:r w:rsidRPr="00634150">
        <w:rPr>
          <w:sz w:val="16"/>
        </w:rPr>
        <w:t xml:space="preserve"> </w:t>
      </w:r>
      <w:r w:rsidRPr="00246B8D">
        <w:rPr>
          <w:rStyle w:val="StyleUnderline"/>
        </w:rPr>
        <w:t>that are defining features of secular stagnation</w:t>
      </w:r>
      <w:r w:rsidRPr="00634150">
        <w:rPr>
          <w:sz w:val="16"/>
        </w:rPr>
        <w:t xml:space="preserve">.” Put another way, they say that, </w:t>
      </w:r>
      <w:r w:rsidRPr="00BB792C">
        <w:rPr>
          <w:rStyle w:val="StyleUnderline"/>
          <w:highlight w:val="cyan"/>
        </w:rPr>
        <w:t>as</w:t>
      </w:r>
      <w:r w:rsidRPr="00246B8D">
        <w:rPr>
          <w:rStyle w:val="StyleUnderline"/>
        </w:rPr>
        <w:t xml:space="preserve"> worker </w:t>
      </w:r>
      <w:r w:rsidRPr="00BB792C">
        <w:rPr>
          <w:rStyle w:val="StyleUnderline"/>
          <w:highlight w:val="cyan"/>
        </w:rPr>
        <w:t>incomes</w:t>
      </w:r>
      <w:r w:rsidRPr="00634150">
        <w:rPr>
          <w:sz w:val="16"/>
        </w:rPr>
        <w:t xml:space="preserve"> have </w:t>
      </w:r>
      <w:r w:rsidRPr="00BB792C">
        <w:rPr>
          <w:rStyle w:val="Emphasis"/>
          <w:highlight w:val="cyan"/>
        </w:rPr>
        <w:t>fallen</w:t>
      </w:r>
      <w:r w:rsidRPr="00634150">
        <w:rPr>
          <w:sz w:val="16"/>
        </w:rPr>
        <w:t xml:space="preserve"> due to decreased worker power, </w:t>
      </w:r>
      <w:r w:rsidRPr="00BB792C">
        <w:rPr>
          <w:rStyle w:val="StyleUnderline"/>
          <w:highlight w:val="cyan"/>
        </w:rPr>
        <w:t>more</w:t>
      </w:r>
      <w:r w:rsidRPr="00246B8D">
        <w:rPr>
          <w:rStyle w:val="StyleUnderline"/>
        </w:rPr>
        <w:t xml:space="preserve"> income has </w:t>
      </w:r>
      <w:r w:rsidRPr="00BB792C">
        <w:rPr>
          <w:rStyle w:val="Emphasis"/>
          <w:highlight w:val="cyan"/>
        </w:rPr>
        <w:t>shifted</w:t>
      </w:r>
      <w:r w:rsidRPr="00BB792C">
        <w:rPr>
          <w:rStyle w:val="StyleUnderline"/>
          <w:highlight w:val="cyan"/>
        </w:rPr>
        <w:t xml:space="preserve"> to </w:t>
      </w:r>
      <w:r w:rsidRPr="00BB792C">
        <w:rPr>
          <w:rStyle w:val="Emphasis"/>
          <w:highlight w:val="cyan"/>
        </w:rPr>
        <w:t>capital</w:t>
      </w:r>
      <w:r w:rsidRPr="00634150">
        <w:rPr>
          <w:sz w:val="16"/>
        </w:rPr>
        <w:t>—that is, the wealthy—</w:t>
      </w:r>
      <w:r w:rsidRPr="00BB792C">
        <w:rPr>
          <w:rStyle w:val="StyleUnderline"/>
          <w:highlight w:val="cyan"/>
        </w:rPr>
        <w:t>which increases</w:t>
      </w:r>
      <w:r w:rsidRPr="00BB792C">
        <w:rPr>
          <w:sz w:val="16"/>
          <w:highlight w:val="cyan"/>
        </w:rPr>
        <w:t xml:space="preserve"> </w:t>
      </w:r>
      <w:r w:rsidRPr="00BB792C">
        <w:rPr>
          <w:rStyle w:val="Emphasis"/>
          <w:highlight w:val="cyan"/>
        </w:rPr>
        <w:t>saving</w:t>
      </w:r>
      <w:r w:rsidRPr="00634150">
        <w:rPr>
          <w:sz w:val="16"/>
        </w:rPr>
        <w:t xml:space="preserve"> </w:t>
      </w:r>
      <w:r w:rsidRPr="00246B8D">
        <w:rPr>
          <w:rStyle w:val="StyleUnderline"/>
        </w:rPr>
        <w:t xml:space="preserve">and </w:t>
      </w:r>
      <w:r w:rsidRPr="00BB792C">
        <w:rPr>
          <w:rStyle w:val="StyleUnderline"/>
          <w:highlight w:val="cyan"/>
        </w:rPr>
        <w:t>reduces</w:t>
      </w:r>
      <w:r w:rsidRPr="00634150">
        <w:rPr>
          <w:sz w:val="16"/>
        </w:rPr>
        <w:t xml:space="preserve"> aggregate </w:t>
      </w:r>
      <w:r w:rsidRPr="00BB792C">
        <w:rPr>
          <w:rStyle w:val="Emphasis"/>
          <w:highlight w:val="cyan"/>
        </w:rPr>
        <w:t>demand</w:t>
      </w:r>
      <w:r w:rsidRPr="00634150">
        <w:rPr>
          <w:sz w:val="16"/>
        </w:rPr>
        <w:t xml:space="preserve">, </w:t>
      </w:r>
      <w:r w:rsidRPr="00BB792C">
        <w:rPr>
          <w:rStyle w:val="StyleUnderline"/>
          <w:highlight w:val="cyan"/>
        </w:rPr>
        <w:t>undercutting</w:t>
      </w:r>
      <w:r w:rsidRPr="00246B8D">
        <w:rPr>
          <w:rStyle w:val="StyleUnderline"/>
        </w:rPr>
        <w:t xml:space="preserve"> economic </w:t>
      </w:r>
      <w:r w:rsidRPr="00BB792C">
        <w:rPr>
          <w:rStyle w:val="Emphasis"/>
          <w:highlight w:val="cyan"/>
        </w:rPr>
        <w:t>growth</w:t>
      </w:r>
      <w:r w:rsidRPr="00634150">
        <w:rPr>
          <w:sz w:val="16"/>
        </w:rPr>
        <w:t xml:space="preserve">. (The problem being that increased </w:t>
      </w:r>
      <w:r w:rsidRPr="00BB792C">
        <w:rPr>
          <w:rStyle w:val="Emphasis"/>
          <w:highlight w:val="cyan"/>
        </w:rPr>
        <w:t>saving</w:t>
      </w:r>
      <w:r w:rsidRPr="00634150">
        <w:rPr>
          <w:sz w:val="16"/>
        </w:rPr>
        <w:t xml:space="preserve"> by the wealthy </w:t>
      </w:r>
      <w:r w:rsidRPr="00BB792C">
        <w:rPr>
          <w:rStyle w:val="StyleUnderline"/>
          <w:highlight w:val="cyan"/>
        </w:rPr>
        <w:t>does not translate to</w:t>
      </w:r>
      <w:r w:rsidRPr="00634150">
        <w:rPr>
          <w:sz w:val="16"/>
        </w:rPr>
        <w:t xml:space="preserve"> a comparable increase in </w:t>
      </w:r>
      <w:r w:rsidRPr="00BB792C">
        <w:rPr>
          <w:rStyle w:val="Emphasis"/>
          <w:highlight w:val="cyan"/>
        </w:rPr>
        <w:t>investment</w:t>
      </w:r>
      <w:r w:rsidRPr="00634150">
        <w:rPr>
          <w:sz w:val="16"/>
        </w:rPr>
        <w:t xml:space="preserve"> to spur the economy.)</w:t>
      </w:r>
    </w:p>
    <w:bookmarkEnd w:id="10"/>
    <w:p w14:paraId="6D083798" w14:textId="77777777" w:rsidR="0039701B" w:rsidRPr="00EA4AC7" w:rsidRDefault="0039701B" w:rsidP="0039701B">
      <w:pPr>
        <w:rPr>
          <w:sz w:val="16"/>
        </w:rPr>
      </w:pPr>
      <w:r w:rsidRPr="00EA4AC7">
        <w:rPr>
          <w:sz w:val="16"/>
        </w:rPr>
        <w:t>Summers and Stansbury write:</w:t>
      </w:r>
    </w:p>
    <w:p w14:paraId="6F49AE1E" w14:textId="77777777" w:rsidR="0039701B" w:rsidRPr="00EA4AC7" w:rsidRDefault="0039701B" w:rsidP="0039701B">
      <w:pPr>
        <w:rPr>
          <w:sz w:val="16"/>
        </w:rPr>
      </w:pPr>
      <w:r w:rsidRPr="00EA4AC7">
        <w:rPr>
          <w:sz w:val="16"/>
        </w:rPr>
        <w:t xml:space="preserve">As workers have become less able to share in the profits generated by their firms, </w:t>
      </w:r>
      <w:r w:rsidRPr="00EA4AC7">
        <w:rPr>
          <w:rStyle w:val="StyleUnderline"/>
        </w:rPr>
        <w:t>income has</w:t>
      </w:r>
      <w:r w:rsidRPr="00EA4AC7">
        <w:rPr>
          <w:sz w:val="16"/>
        </w:rPr>
        <w:t xml:space="preserve"> been </w:t>
      </w:r>
      <w:r w:rsidRPr="00EA4AC7">
        <w:rPr>
          <w:rStyle w:val="Emphasis"/>
        </w:rPr>
        <w:t>redistributed</w:t>
      </w:r>
      <w:r w:rsidRPr="00EA4AC7">
        <w:rPr>
          <w:sz w:val="16"/>
        </w:rPr>
        <w:t xml:space="preserve"> </w:t>
      </w:r>
      <w:r w:rsidRPr="00EA4AC7">
        <w:rPr>
          <w:rStyle w:val="StyleUnderline"/>
        </w:rPr>
        <w:t>from</w:t>
      </w:r>
      <w:r w:rsidRPr="00EA4AC7">
        <w:rPr>
          <w:sz w:val="16"/>
        </w:rPr>
        <w:t xml:space="preserve"> </w:t>
      </w:r>
      <w:r w:rsidRPr="00EA4AC7">
        <w:rPr>
          <w:rStyle w:val="Emphasis"/>
        </w:rPr>
        <w:t>employees</w:t>
      </w:r>
      <w:r w:rsidRPr="00EA4AC7">
        <w:rPr>
          <w:sz w:val="16"/>
        </w:rPr>
        <w:t xml:space="preserve"> </w:t>
      </w:r>
      <w:r w:rsidRPr="00EA4AC7">
        <w:rPr>
          <w:rStyle w:val="StyleUnderline"/>
        </w:rPr>
        <w:t>to</w:t>
      </w:r>
      <w:r w:rsidRPr="00EA4AC7">
        <w:rPr>
          <w:sz w:val="16"/>
        </w:rPr>
        <w:t xml:space="preserve"> the owners of </w:t>
      </w:r>
      <w:r w:rsidRPr="00EA4AC7">
        <w:rPr>
          <w:rStyle w:val="Emphasis"/>
        </w:rPr>
        <w:t>capital</w:t>
      </w:r>
      <w:r w:rsidRPr="00EA4AC7">
        <w:rPr>
          <w:sz w:val="16"/>
        </w:rPr>
        <w:t xml:space="preserve">. That has </w:t>
      </w:r>
      <w:r w:rsidRPr="00EA4AC7">
        <w:rPr>
          <w:rStyle w:val="StyleUnderline"/>
        </w:rPr>
        <w:t>contributed to</w:t>
      </w:r>
      <w:r w:rsidRPr="00EA4AC7">
        <w:rPr>
          <w:sz w:val="16"/>
        </w:rPr>
        <w:t xml:space="preserve"> </w:t>
      </w:r>
      <w:r w:rsidRPr="00EA4AC7">
        <w:rPr>
          <w:rStyle w:val="StyleUnderline"/>
        </w:rPr>
        <w:t>higher</w:t>
      </w:r>
      <w:r w:rsidRPr="00EA4AC7">
        <w:rPr>
          <w:sz w:val="16"/>
        </w:rPr>
        <w:t xml:space="preserve"> income </w:t>
      </w:r>
      <w:r w:rsidRPr="00EA4AC7">
        <w:rPr>
          <w:rStyle w:val="Emphasis"/>
        </w:rPr>
        <w:t>inequality</w:t>
      </w:r>
      <w:r w:rsidRPr="00EA4AC7">
        <w:rPr>
          <w:sz w:val="16"/>
        </w:rPr>
        <w:t xml:space="preserve"> along class and race lines.</w:t>
      </w:r>
    </w:p>
    <w:p w14:paraId="78A99507" w14:textId="77777777" w:rsidR="0039701B" w:rsidRPr="00EA4AC7" w:rsidRDefault="0039701B" w:rsidP="0039701B">
      <w:pPr>
        <w:rPr>
          <w:sz w:val="16"/>
        </w:rPr>
      </w:pPr>
      <w:r w:rsidRPr="00EA4AC7">
        <w:rPr>
          <w:sz w:val="16"/>
        </w:rPr>
        <w:t>Overall, we believe that increasing worker power must be a central and urgent priority for policymakers concerned with inequality, low pay and poor work conditions.</w:t>
      </w:r>
    </w:p>
    <w:p w14:paraId="1CC72F8C" w14:textId="77777777" w:rsidR="0039701B" w:rsidRDefault="0039701B" w:rsidP="0039701B">
      <w:pPr>
        <w:rPr>
          <w:rStyle w:val="StyleUnderline"/>
        </w:rPr>
      </w:pPr>
      <w:r w:rsidRPr="00EA4AC7">
        <w:rPr>
          <w:sz w:val="16"/>
        </w:rPr>
        <w:t xml:space="preserve">In other words, Summers and Stansbury are saying that </w:t>
      </w:r>
      <w:r w:rsidRPr="00EA4AC7">
        <w:rPr>
          <w:rStyle w:val="StyleUnderline"/>
        </w:rPr>
        <w:t>when many workers suffer</w:t>
      </w:r>
      <w:r w:rsidRPr="00EA4AC7">
        <w:rPr>
          <w:sz w:val="16"/>
        </w:rPr>
        <w:t xml:space="preserve"> from </w:t>
      </w:r>
      <w:r w:rsidRPr="00EA4AC7">
        <w:rPr>
          <w:rStyle w:val="StyleUnderline"/>
        </w:rPr>
        <w:t>low pay and</w:t>
      </w:r>
      <w:r w:rsidRPr="00EA4AC7">
        <w:rPr>
          <w:sz w:val="16"/>
        </w:rPr>
        <w:t xml:space="preserve"> poor work </w:t>
      </w:r>
      <w:r w:rsidRPr="00EA4AC7">
        <w:rPr>
          <w:rStyle w:val="StyleUnderline"/>
        </w:rPr>
        <w:t>conditions</w:t>
      </w:r>
      <w:r w:rsidRPr="00EA4AC7">
        <w:rPr>
          <w:sz w:val="16"/>
        </w:rPr>
        <w:t xml:space="preserve"> </w:t>
      </w:r>
      <w:r w:rsidRPr="00EA4AC7">
        <w:rPr>
          <w:rStyle w:val="StyleUnderline"/>
        </w:rPr>
        <w:t>because of a decline in</w:t>
      </w:r>
      <w:r w:rsidRPr="00EA4AC7">
        <w:rPr>
          <w:sz w:val="16"/>
        </w:rPr>
        <w:t xml:space="preserve"> worker power and labor </w:t>
      </w:r>
      <w:r w:rsidRPr="00EA4AC7">
        <w:rPr>
          <w:rStyle w:val="Emphasis"/>
        </w:rPr>
        <w:t>unions</w:t>
      </w:r>
      <w:r w:rsidRPr="00EA4AC7">
        <w:rPr>
          <w:sz w:val="16"/>
        </w:rPr>
        <w:t xml:space="preserve">, </w:t>
      </w:r>
      <w:r w:rsidRPr="00EA4AC7">
        <w:rPr>
          <w:rStyle w:val="StyleUnderline"/>
        </w:rPr>
        <w:t xml:space="preserve">that means something is seriously </w:t>
      </w:r>
      <w:r w:rsidRPr="00EA4AC7">
        <w:rPr>
          <w:rStyle w:val="Emphasis"/>
        </w:rPr>
        <w:t>amiss</w:t>
      </w:r>
      <w:r w:rsidRPr="00EA4AC7">
        <w:rPr>
          <w:rStyle w:val="StyleUnderline"/>
        </w:rPr>
        <w:t xml:space="preserve"> in the economy.</w:t>
      </w:r>
    </w:p>
    <w:p w14:paraId="2077C708" w14:textId="77777777" w:rsidR="0039701B" w:rsidRPr="009F3DDA" w:rsidRDefault="0039701B" w:rsidP="0039701B">
      <w:pPr>
        <w:pStyle w:val="Heading4"/>
      </w:pPr>
      <w:r>
        <w:t xml:space="preserve">Strong </w:t>
      </w:r>
      <w:r w:rsidRPr="00CC794C">
        <w:t>unions</w:t>
      </w:r>
      <w:r>
        <w:t xml:space="preserve"> </w:t>
      </w:r>
      <w:r>
        <w:rPr>
          <w:u w:val="single"/>
        </w:rPr>
        <w:t>reverse</w:t>
      </w:r>
      <w:r>
        <w:t xml:space="preserve"> ‘secular stagnation’.</w:t>
      </w:r>
    </w:p>
    <w:p w14:paraId="2E1B4816" w14:textId="77777777" w:rsidR="0039701B" w:rsidRDefault="0039701B" w:rsidP="0039701B">
      <w:r w:rsidRPr="008F4C66">
        <w:rPr>
          <w:rStyle w:val="Style13ptBold"/>
        </w:rPr>
        <w:t>Dean ’25</w:t>
      </w:r>
      <w:r>
        <w:t xml:space="preserve"> [Adam and Jamie McCallum; May 13; Associate Professor, Political Science, George Washington University, Ph.D. in Political Science, University of Chicago, MSc in International Political Economy, London School of Economics; Associate Professor, Sociology, Middlebury College; Washington Center for Equitable Growth, “</w:t>
      </w:r>
      <w:r w:rsidRPr="00853B40">
        <w:t>The political implications of bad jobs and the decline of unions</w:t>
      </w:r>
      <w:r>
        <w:t xml:space="preserve">,” </w:t>
      </w:r>
      <w:r w:rsidRPr="00C63414">
        <w:t>https://equitablegrowth.org/the-political-implications-of-bad-jobs-and-the-decline-of-unions/</w:t>
      </w:r>
      <w:r>
        <w:t>]</w:t>
      </w:r>
    </w:p>
    <w:p w14:paraId="67A94716" w14:textId="77777777" w:rsidR="0039701B" w:rsidRPr="00B95F1C" w:rsidRDefault="0039701B" w:rsidP="0039701B">
      <w:pPr>
        <w:rPr>
          <w:sz w:val="16"/>
        </w:rPr>
      </w:pPr>
      <w:r w:rsidRPr="00B95F1C">
        <w:rPr>
          <w:sz w:val="16"/>
        </w:rPr>
        <w:t>Overview</w:t>
      </w:r>
    </w:p>
    <w:p w14:paraId="641901B0" w14:textId="77777777" w:rsidR="0039701B" w:rsidRPr="00B95F1C" w:rsidRDefault="0039701B" w:rsidP="0039701B">
      <w:pPr>
        <w:rPr>
          <w:sz w:val="16"/>
        </w:rPr>
      </w:pPr>
      <w:bookmarkStart w:id="11" w:name="_Hlk212495550"/>
      <w:r w:rsidRPr="001E5E85">
        <w:rPr>
          <w:rStyle w:val="Emphasis"/>
          <w:rFonts w:hint="cs"/>
          <w:highlight w:val="cyan"/>
        </w:rPr>
        <w:t>Bad jobs</w:t>
      </w:r>
      <w:r w:rsidRPr="002F58DA">
        <w:rPr>
          <w:rStyle w:val="StyleUnderline"/>
          <w:rFonts w:hint="cs"/>
        </w:rPr>
        <w:t xml:space="preserve"> have become</w:t>
      </w:r>
      <w:r w:rsidRPr="00B95F1C">
        <w:rPr>
          <w:rFonts w:hint="cs"/>
          <w:sz w:val="16"/>
        </w:rPr>
        <w:t xml:space="preserve"> a </w:t>
      </w:r>
      <w:r w:rsidRPr="001E5E85">
        <w:rPr>
          <w:rStyle w:val="Emphasis"/>
          <w:rFonts w:hint="cs"/>
          <w:highlight w:val="cyan"/>
        </w:rPr>
        <w:t>distinctive</w:t>
      </w:r>
      <w:r w:rsidRPr="00B95F1C">
        <w:rPr>
          <w:rFonts w:hint="cs"/>
          <w:sz w:val="16"/>
        </w:rPr>
        <w:t xml:space="preserve"> feature of the U.S. economy over the past few decades. Globally, </w:t>
      </w:r>
      <w:r w:rsidRPr="00B34E70">
        <w:rPr>
          <w:rStyle w:val="StyleUnderline"/>
          <w:rFonts w:hint="cs"/>
        </w:rPr>
        <w:t xml:space="preserve">a </w:t>
      </w:r>
      <w:r w:rsidRPr="001E5E85">
        <w:rPr>
          <w:rStyle w:val="StyleUnderline"/>
          <w:rFonts w:hint="cs"/>
          <w:highlight w:val="cyan"/>
        </w:rPr>
        <w:t>lack of</w:t>
      </w:r>
      <w:r w:rsidRPr="00B95F1C">
        <w:rPr>
          <w:rFonts w:hint="cs"/>
          <w:sz w:val="16"/>
        </w:rPr>
        <w:t xml:space="preserve"> adequate </w:t>
      </w:r>
      <w:r w:rsidRPr="001E5E85">
        <w:rPr>
          <w:rStyle w:val="Emphasis"/>
          <w:rFonts w:hint="cs"/>
          <w:highlight w:val="cyan"/>
        </w:rPr>
        <w:t>demand</w:t>
      </w:r>
      <w:r w:rsidRPr="00B95F1C">
        <w:rPr>
          <w:rFonts w:hint="cs"/>
          <w:sz w:val="16"/>
        </w:rPr>
        <w:t xml:space="preserve">, </w:t>
      </w:r>
      <w:r w:rsidRPr="001E5E85">
        <w:rPr>
          <w:rStyle w:val="StyleUnderline"/>
          <w:rFonts w:hint="cs"/>
          <w:highlight w:val="cyan"/>
        </w:rPr>
        <w:t>or</w:t>
      </w:r>
      <w:r w:rsidRPr="00B95F1C">
        <w:rPr>
          <w:rFonts w:hint="cs"/>
          <w:sz w:val="16"/>
        </w:rPr>
        <w:t xml:space="preserve"> what economists call “</w:t>
      </w:r>
      <w:r w:rsidRPr="001E5E85">
        <w:rPr>
          <w:rStyle w:val="Emphasis"/>
          <w:rFonts w:hint="cs"/>
          <w:highlight w:val="cyan"/>
        </w:rPr>
        <w:t>secular stagnation</w:t>
      </w:r>
      <w:r w:rsidRPr="00B95F1C">
        <w:rPr>
          <w:rFonts w:hint="cs"/>
          <w:sz w:val="16"/>
        </w:rPr>
        <w:t xml:space="preserve">,” </w:t>
      </w:r>
      <w:r w:rsidRPr="001E5E85">
        <w:rPr>
          <w:rStyle w:val="StyleUnderline"/>
          <w:rFonts w:hint="cs"/>
          <w:highlight w:val="cyan"/>
        </w:rPr>
        <w:t>has meant</w:t>
      </w:r>
      <w:r w:rsidRPr="002058EA">
        <w:rPr>
          <w:rStyle w:val="StyleUnderline"/>
          <w:rFonts w:hint="cs"/>
        </w:rPr>
        <w:t xml:space="preserve"> there are</w:t>
      </w:r>
      <w:r w:rsidRPr="00B95F1C">
        <w:rPr>
          <w:rFonts w:hint="cs"/>
          <w:sz w:val="16"/>
        </w:rPr>
        <w:t xml:space="preserve"> too </w:t>
      </w:r>
      <w:r w:rsidRPr="00F3519F">
        <w:rPr>
          <w:rStyle w:val="Emphasis"/>
          <w:rFonts w:hint="cs"/>
        </w:rPr>
        <w:t>few jobs</w:t>
      </w:r>
      <w:r w:rsidRPr="00B95F1C">
        <w:rPr>
          <w:rFonts w:hint="cs"/>
          <w:sz w:val="16"/>
        </w:rPr>
        <w:t xml:space="preserve"> for too many people, </w:t>
      </w:r>
      <w:r w:rsidRPr="00A90A09">
        <w:rPr>
          <w:rStyle w:val="StyleUnderline"/>
          <w:rFonts w:hint="cs"/>
        </w:rPr>
        <w:t xml:space="preserve">leading to </w:t>
      </w:r>
      <w:r w:rsidRPr="001E5E85">
        <w:rPr>
          <w:rStyle w:val="Emphasis"/>
          <w:rFonts w:hint="cs"/>
          <w:highlight w:val="cyan"/>
        </w:rPr>
        <w:t>wage suppression</w:t>
      </w:r>
      <w:r w:rsidRPr="001E5E85">
        <w:rPr>
          <w:rStyle w:val="StyleUnderline"/>
          <w:rFonts w:hint="cs"/>
          <w:highlight w:val="cyan"/>
        </w:rPr>
        <w:t xml:space="preserve"> and </w:t>
      </w:r>
      <w:r w:rsidRPr="001E5E85">
        <w:rPr>
          <w:rStyle w:val="Emphasis"/>
          <w:rFonts w:hint="cs"/>
          <w:highlight w:val="cyan"/>
        </w:rPr>
        <w:t>jobless recoveries</w:t>
      </w:r>
      <w:r w:rsidRPr="00B95F1C">
        <w:rPr>
          <w:rFonts w:hint="cs"/>
          <w:sz w:val="16"/>
        </w:rPr>
        <w:t>.1 </w:t>
      </w:r>
      <w:r w:rsidRPr="003A7E06">
        <w:rPr>
          <w:rStyle w:val="StyleUnderline"/>
          <w:rFonts w:hint="cs"/>
        </w:rPr>
        <w:t>Poor</w:t>
      </w:r>
      <w:r w:rsidRPr="00B95F1C">
        <w:rPr>
          <w:rFonts w:hint="cs"/>
          <w:sz w:val="16"/>
        </w:rPr>
        <w:t xml:space="preserve"> job </w:t>
      </w:r>
      <w:r w:rsidRPr="0045450B">
        <w:rPr>
          <w:rStyle w:val="Emphasis"/>
          <w:rFonts w:hint="cs"/>
        </w:rPr>
        <w:t>quality</w:t>
      </w:r>
      <w:r w:rsidRPr="00B95F1C">
        <w:rPr>
          <w:rFonts w:hint="cs"/>
          <w:sz w:val="16"/>
        </w:rPr>
        <w:t>—where workers earn low wages, work unstable hours, and receive declining benefits—</w:t>
      </w:r>
      <w:r w:rsidRPr="00915960">
        <w:rPr>
          <w:rStyle w:val="StyleUnderline"/>
          <w:rFonts w:hint="cs"/>
        </w:rPr>
        <w:t>means that</w:t>
      </w:r>
      <w:r w:rsidRPr="00B95F1C">
        <w:rPr>
          <w:rFonts w:hint="cs"/>
          <w:sz w:val="16"/>
        </w:rPr>
        <w:t xml:space="preserve"> in addition to reduced earnings, </w:t>
      </w:r>
      <w:r w:rsidRPr="00342EBA">
        <w:rPr>
          <w:rStyle w:val="StyleUnderline"/>
          <w:rFonts w:hint="cs"/>
        </w:rPr>
        <w:t>workers</w:t>
      </w:r>
      <w:r w:rsidRPr="00B95F1C">
        <w:rPr>
          <w:rFonts w:hint="cs"/>
          <w:sz w:val="16"/>
        </w:rPr>
        <w:t xml:space="preserve"> also </w:t>
      </w:r>
      <w:r w:rsidRPr="00D37717">
        <w:rPr>
          <w:rStyle w:val="StyleUnderline"/>
          <w:rFonts w:hint="cs"/>
        </w:rPr>
        <w:t xml:space="preserve">derive </w:t>
      </w:r>
      <w:r w:rsidRPr="00C347F1">
        <w:rPr>
          <w:rStyle w:val="Emphasis"/>
          <w:rFonts w:hint="cs"/>
        </w:rPr>
        <w:t>less</w:t>
      </w:r>
      <w:r w:rsidRPr="00D37717">
        <w:rPr>
          <w:rStyle w:val="StyleUnderline"/>
          <w:rFonts w:hint="cs"/>
        </w:rPr>
        <w:t xml:space="preserve"> social </w:t>
      </w:r>
      <w:r w:rsidRPr="0083463A">
        <w:rPr>
          <w:rStyle w:val="Emphasis"/>
          <w:rFonts w:hint="cs"/>
        </w:rPr>
        <w:t>standing</w:t>
      </w:r>
      <w:r w:rsidRPr="00B95F1C">
        <w:rPr>
          <w:rFonts w:hint="cs"/>
          <w:sz w:val="16"/>
        </w:rPr>
        <w:t xml:space="preserve"> from their jobs.</w:t>
      </w:r>
    </w:p>
    <w:p w14:paraId="2E62AFF4" w14:textId="77777777" w:rsidR="0039701B" w:rsidRPr="00B95F1C" w:rsidRDefault="0039701B" w:rsidP="0039701B">
      <w:pPr>
        <w:rPr>
          <w:sz w:val="16"/>
        </w:rPr>
      </w:pPr>
      <w:r w:rsidRPr="00DE449E">
        <w:rPr>
          <w:rFonts w:hint="cs"/>
          <w:sz w:val="16"/>
        </w:rPr>
        <w:t xml:space="preserve">This joint </w:t>
      </w:r>
      <w:r w:rsidRPr="00DE449E">
        <w:rPr>
          <w:rStyle w:val="StyleUnderline"/>
          <w:rFonts w:hint="cs"/>
        </w:rPr>
        <w:t xml:space="preserve">crisis of </w:t>
      </w:r>
      <w:r w:rsidRPr="00DE449E">
        <w:rPr>
          <w:rStyle w:val="Emphasis"/>
          <w:rFonts w:hint="cs"/>
        </w:rPr>
        <w:t>economic</w:t>
      </w:r>
      <w:r w:rsidRPr="00DE449E">
        <w:rPr>
          <w:rStyle w:val="StyleUnderline"/>
          <w:rFonts w:hint="cs"/>
        </w:rPr>
        <w:t xml:space="preserve"> and </w:t>
      </w:r>
      <w:r w:rsidRPr="00DE449E">
        <w:rPr>
          <w:rStyle w:val="Emphasis"/>
          <w:rFonts w:hint="cs"/>
        </w:rPr>
        <w:t>social backsliding</w:t>
      </w:r>
      <w:r w:rsidRPr="00DE449E">
        <w:rPr>
          <w:rStyle w:val="StyleUnderline"/>
          <w:rFonts w:hint="cs"/>
        </w:rPr>
        <w:t xml:space="preserve"> has contributed to</w:t>
      </w:r>
      <w:r w:rsidRPr="00DE449E">
        <w:rPr>
          <w:rFonts w:hint="cs"/>
          <w:sz w:val="16"/>
        </w:rPr>
        <w:t xml:space="preserve"> increasing working-class support for far-right </w:t>
      </w:r>
      <w:r w:rsidRPr="00DE449E">
        <w:rPr>
          <w:rStyle w:val="Emphasis"/>
          <w:rFonts w:hint="cs"/>
        </w:rPr>
        <w:t>populism</w:t>
      </w:r>
      <w:r w:rsidRPr="00DE449E">
        <w:rPr>
          <w:rFonts w:hint="cs"/>
          <w:sz w:val="16"/>
        </w:rPr>
        <w:t xml:space="preserve"> both </w:t>
      </w:r>
      <w:r w:rsidRPr="00DE449E">
        <w:rPr>
          <w:rStyle w:val="StyleUnderline"/>
          <w:rFonts w:hint="cs"/>
        </w:rPr>
        <w:t xml:space="preserve">in the </w:t>
      </w:r>
      <w:r w:rsidRPr="00DE449E">
        <w:rPr>
          <w:rStyle w:val="Emphasis"/>
          <w:rFonts w:hint="cs"/>
        </w:rPr>
        <w:t>U</w:t>
      </w:r>
      <w:r w:rsidRPr="00DE449E">
        <w:rPr>
          <w:rFonts w:hint="cs"/>
          <w:sz w:val="16"/>
        </w:rPr>
        <w:t xml:space="preserve">nited </w:t>
      </w:r>
      <w:r w:rsidRPr="00DE449E">
        <w:rPr>
          <w:rStyle w:val="Emphasis"/>
          <w:rFonts w:hint="cs"/>
        </w:rPr>
        <w:t>S</w:t>
      </w:r>
      <w:r w:rsidRPr="00DE449E">
        <w:rPr>
          <w:rFonts w:hint="cs"/>
          <w:sz w:val="16"/>
        </w:rPr>
        <w:t xml:space="preserve">tates and around the world. The </w:t>
      </w:r>
      <w:r w:rsidRPr="00DE449E">
        <w:rPr>
          <w:rStyle w:val="StyleUnderline"/>
          <w:rFonts w:hint="cs"/>
        </w:rPr>
        <w:t>combined effects of</w:t>
      </w:r>
      <w:r w:rsidRPr="00DE449E">
        <w:rPr>
          <w:rFonts w:hint="cs"/>
          <w:sz w:val="16"/>
        </w:rPr>
        <w:t xml:space="preserve"> material </w:t>
      </w:r>
      <w:r w:rsidRPr="00DE449E">
        <w:rPr>
          <w:rStyle w:val="Emphasis"/>
          <w:rFonts w:hint="cs"/>
        </w:rPr>
        <w:t>deprivation</w:t>
      </w:r>
      <w:r w:rsidRPr="00DE449E">
        <w:rPr>
          <w:rStyle w:val="StyleUnderline"/>
          <w:rFonts w:hint="cs"/>
        </w:rPr>
        <w:t xml:space="preserve"> and </w:t>
      </w:r>
      <w:r w:rsidRPr="00DE449E">
        <w:rPr>
          <w:rStyle w:val="Emphasis"/>
          <w:rFonts w:hint="cs"/>
        </w:rPr>
        <w:t>social marginalization</w:t>
      </w:r>
      <w:r w:rsidRPr="00DE449E">
        <w:rPr>
          <w:rStyle w:val="StyleUnderline"/>
          <w:rFonts w:hint="cs"/>
        </w:rPr>
        <w:t xml:space="preserve"> has fueled</w:t>
      </w:r>
      <w:r w:rsidRPr="00DE449E">
        <w:rPr>
          <w:rFonts w:hint="cs"/>
          <w:sz w:val="16"/>
        </w:rPr>
        <w:t xml:space="preserve"> a politics of </w:t>
      </w:r>
      <w:r w:rsidRPr="00DE449E">
        <w:rPr>
          <w:rStyle w:val="Emphasis"/>
          <w:rFonts w:hint="cs"/>
        </w:rPr>
        <w:t>resentment</w:t>
      </w:r>
      <w:r w:rsidRPr="00DE449E">
        <w:rPr>
          <w:rStyle w:val="StyleUnderline"/>
          <w:rFonts w:hint="cs"/>
        </w:rPr>
        <w:t xml:space="preserve"> and </w:t>
      </w:r>
      <w:r w:rsidRPr="00DE449E">
        <w:rPr>
          <w:rStyle w:val="Emphasis"/>
          <w:rFonts w:hint="cs"/>
        </w:rPr>
        <w:t>right-wing resurgence</w:t>
      </w:r>
      <w:r w:rsidRPr="00DE449E">
        <w:rPr>
          <w:rFonts w:hint="cs"/>
          <w:sz w:val="16"/>
        </w:rPr>
        <w:t xml:space="preserve"> among this group of workers who were, historically, reliable Democratic voters.2 The </w:t>
      </w:r>
      <w:r w:rsidRPr="00DE449E">
        <w:rPr>
          <w:rStyle w:val="Emphasis"/>
          <w:rFonts w:hint="cs"/>
        </w:rPr>
        <w:t>perceived</w:t>
      </w:r>
      <w:r w:rsidRPr="00DE449E">
        <w:rPr>
          <w:rStyle w:val="StyleUnderline"/>
          <w:rFonts w:hint="cs"/>
        </w:rPr>
        <w:t xml:space="preserve"> status </w:t>
      </w:r>
      <w:r w:rsidRPr="00DE449E">
        <w:rPr>
          <w:rStyle w:val="Emphasis"/>
          <w:rFonts w:hint="cs"/>
        </w:rPr>
        <w:t>anxiety</w:t>
      </w:r>
      <w:r w:rsidRPr="00DE449E">
        <w:rPr>
          <w:rFonts w:hint="cs"/>
          <w:sz w:val="16"/>
        </w:rPr>
        <w:t xml:space="preserve"> of many low-wage workers, including those who anticipate that their wages and status could decline soon, </w:t>
      </w:r>
      <w:r w:rsidRPr="00DE449E">
        <w:rPr>
          <w:rStyle w:val="StyleUnderline"/>
          <w:rFonts w:hint="cs"/>
        </w:rPr>
        <w:t xml:space="preserve">are </w:t>
      </w:r>
      <w:r w:rsidRPr="00DE449E">
        <w:rPr>
          <w:rStyle w:val="Emphasis"/>
          <w:rFonts w:hint="cs"/>
        </w:rPr>
        <w:t>strong predictor</w:t>
      </w:r>
      <w:r w:rsidRPr="00DE449E">
        <w:rPr>
          <w:rFonts w:hint="cs"/>
          <w:sz w:val="16"/>
          <w:szCs w:val="16"/>
        </w:rPr>
        <w:t>s</w:t>
      </w:r>
      <w:r w:rsidRPr="00DE449E">
        <w:rPr>
          <w:rFonts w:hint="cs"/>
          <w:sz w:val="16"/>
        </w:rPr>
        <w:t xml:space="preserve"> of right-wing beliefs.3</w:t>
      </w:r>
    </w:p>
    <w:p w14:paraId="1B04F684" w14:textId="77777777" w:rsidR="0039701B" w:rsidRPr="00B95F1C" w:rsidRDefault="0039701B" w:rsidP="0039701B">
      <w:pPr>
        <w:rPr>
          <w:sz w:val="16"/>
        </w:rPr>
      </w:pPr>
      <w:r w:rsidRPr="00B95F1C">
        <w:rPr>
          <w:rFonts w:hint="cs"/>
          <w:sz w:val="16"/>
        </w:rPr>
        <w:t xml:space="preserve">But job quality does not have to continue its decline in the United States, and right-wing populism does not need to continue to ascend. Indeed, both can be reversed. In fact, studies show that </w:t>
      </w:r>
      <w:r w:rsidRPr="00D60776">
        <w:rPr>
          <w:rStyle w:val="Emphasis"/>
          <w:rFonts w:hint="cs"/>
        </w:rPr>
        <w:t xml:space="preserve">labor </w:t>
      </w:r>
      <w:r w:rsidRPr="001E5E85">
        <w:rPr>
          <w:rStyle w:val="Emphasis"/>
          <w:rFonts w:hint="cs"/>
          <w:highlight w:val="cyan"/>
        </w:rPr>
        <w:t>unions</w:t>
      </w:r>
      <w:r w:rsidRPr="001E5E85">
        <w:rPr>
          <w:rStyle w:val="StyleUnderline"/>
          <w:rFonts w:hint="cs"/>
          <w:highlight w:val="cyan"/>
        </w:rPr>
        <w:t xml:space="preserve"> increase</w:t>
      </w:r>
      <w:r w:rsidRPr="00B95F1C">
        <w:rPr>
          <w:rFonts w:hint="cs"/>
          <w:sz w:val="16"/>
        </w:rPr>
        <w:t xml:space="preserve"> working-class </w:t>
      </w:r>
      <w:r w:rsidRPr="00F436EF">
        <w:rPr>
          <w:rStyle w:val="StyleUnderline"/>
          <w:rFonts w:hint="cs"/>
          <w:highlight w:val="cyan"/>
        </w:rPr>
        <w:t xml:space="preserve">support for </w:t>
      </w:r>
      <w:r w:rsidRPr="00F436EF">
        <w:rPr>
          <w:rStyle w:val="Emphasis"/>
          <w:rFonts w:hint="cs"/>
          <w:highlight w:val="cyan"/>
        </w:rPr>
        <w:t>democracy</w:t>
      </w:r>
      <w:r w:rsidRPr="00B95F1C">
        <w:rPr>
          <w:rFonts w:hint="cs"/>
          <w:sz w:val="16"/>
        </w:rPr>
        <w:t xml:space="preserve"> by ensuring that democracy delivers good jobs for workers.4 </w:t>
      </w:r>
      <w:r w:rsidRPr="00BD14F0">
        <w:rPr>
          <w:rStyle w:val="StyleUnderline"/>
          <w:rFonts w:hint="cs"/>
        </w:rPr>
        <w:t>Unions are</w:t>
      </w:r>
      <w:r w:rsidRPr="00B95F1C">
        <w:rPr>
          <w:rFonts w:hint="cs"/>
          <w:sz w:val="16"/>
        </w:rPr>
        <w:t xml:space="preserve"> therefore </w:t>
      </w:r>
      <w:r w:rsidRPr="00F42F50">
        <w:rPr>
          <w:rStyle w:val="Emphasis"/>
          <w:rFonts w:hint="cs"/>
        </w:rPr>
        <w:t>essential</w:t>
      </w:r>
      <w:r w:rsidRPr="00C83234">
        <w:rPr>
          <w:rStyle w:val="StyleUnderline"/>
          <w:rFonts w:hint="cs"/>
        </w:rPr>
        <w:t xml:space="preserve"> to </w:t>
      </w:r>
      <w:r w:rsidRPr="00F351EA">
        <w:rPr>
          <w:rStyle w:val="Emphasis"/>
          <w:rFonts w:hint="cs"/>
        </w:rPr>
        <w:t>defend</w:t>
      </w:r>
      <w:r w:rsidRPr="00C83234">
        <w:rPr>
          <w:rStyle w:val="StyleUnderline"/>
          <w:rFonts w:hint="cs"/>
        </w:rPr>
        <w:t xml:space="preserve"> against </w:t>
      </w:r>
      <w:r w:rsidRPr="003B3353">
        <w:rPr>
          <w:rStyle w:val="Emphasis"/>
          <w:rFonts w:hint="cs"/>
        </w:rPr>
        <w:t>authoritarian</w:t>
      </w:r>
      <w:r w:rsidRPr="00B95F1C">
        <w:rPr>
          <w:rFonts w:hint="cs"/>
          <w:sz w:val="16"/>
        </w:rPr>
        <w:t xml:space="preserve"> politics.</w:t>
      </w:r>
    </w:p>
    <w:p w14:paraId="2871D562" w14:textId="77777777" w:rsidR="0039701B" w:rsidRPr="00B95F1C" w:rsidRDefault="0039701B" w:rsidP="0039701B">
      <w:pPr>
        <w:rPr>
          <w:sz w:val="16"/>
        </w:rPr>
      </w:pPr>
      <w:r w:rsidRPr="00B95F1C">
        <w:rPr>
          <w:rFonts w:hint="cs"/>
          <w:sz w:val="16"/>
        </w:rPr>
        <w:t>In this essay, we will review the effects and implications of declining job quality both for workers and for democracy in the United States. We then turn to how unions bolster workers’ well-being and why unions can counteract the rightward trend among working-class voters. We detail findings of our own research on the effects of unions in the health care industry on workplace conditions before offering closing thoughts on the importance of unions in combatting right-wing populism.</w:t>
      </w:r>
    </w:p>
    <w:p w14:paraId="3213E99E" w14:textId="77777777" w:rsidR="0039701B" w:rsidRPr="00B95F1C" w:rsidRDefault="0039701B" w:rsidP="0039701B">
      <w:pPr>
        <w:rPr>
          <w:sz w:val="16"/>
        </w:rPr>
      </w:pPr>
      <w:r w:rsidRPr="00B95F1C">
        <w:rPr>
          <w:sz w:val="16"/>
        </w:rPr>
        <w:t>The consequences of declining job quality</w:t>
      </w:r>
    </w:p>
    <w:p w14:paraId="40F62425" w14:textId="77777777" w:rsidR="0039701B" w:rsidRPr="00B95F1C" w:rsidRDefault="0039701B" w:rsidP="0039701B">
      <w:pPr>
        <w:rPr>
          <w:sz w:val="16"/>
        </w:rPr>
      </w:pPr>
      <w:r w:rsidRPr="001377A5">
        <w:rPr>
          <w:rStyle w:val="StyleUnderline"/>
          <w:rFonts w:hint="cs"/>
        </w:rPr>
        <w:t xml:space="preserve">The U.S. </w:t>
      </w:r>
      <w:r w:rsidRPr="001377A5">
        <w:rPr>
          <w:rStyle w:val="Emphasis"/>
          <w:rFonts w:hint="cs"/>
        </w:rPr>
        <w:t>labor market</w:t>
      </w:r>
      <w:r w:rsidRPr="001377A5">
        <w:rPr>
          <w:rStyle w:val="StyleUnderline"/>
          <w:rFonts w:hint="cs"/>
        </w:rPr>
        <w:t xml:space="preserve"> has undergone a </w:t>
      </w:r>
      <w:r w:rsidRPr="001377A5">
        <w:rPr>
          <w:rStyle w:val="Emphasis"/>
          <w:rFonts w:hint="cs"/>
        </w:rPr>
        <w:t>profound transformation</w:t>
      </w:r>
      <w:r w:rsidRPr="00B95F1C">
        <w:rPr>
          <w:rFonts w:hint="cs"/>
          <w:sz w:val="16"/>
        </w:rPr>
        <w:t xml:space="preserve"> over the past several decades, </w:t>
      </w:r>
      <w:r w:rsidRPr="001377A5">
        <w:rPr>
          <w:rStyle w:val="StyleUnderline"/>
          <w:rFonts w:hint="cs"/>
        </w:rPr>
        <w:t>with</w:t>
      </w:r>
      <w:r w:rsidRPr="00B95F1C">
        <w:rPr>
          <w:rFonts w:hint="cs"/>
          <w:sz w:val="16"/>
        </w:rPr>
        <w:t xml:space="preserve"> high-</w:t>
      </w:r>
      <w:r w:rsidRPr="00F436EF">
        <w:rPr>
          <w:rStyle w:val="Emphasis"/>
          <w:rFonts w:hint="cs"/>
          <w:highlight w:val="cyan"/>
        </w:rPr>
        <w:t>quality</w:t>
      </w:r>
      <w:r w:rsidRPr="00B95F1C">
        <w:rPr>
          <w:rFonts w:hint="cs"/>
          <w:sz w:val="16"/>
        </w:rPr>
        <w:t xml:space="preserve">, well-paying </w:t>
      </w:r>
      <w:r w:rsidRPr="00F436EF">
        <w:rPr>
          <w:rStyle w:val="Emphasis"/>
          <w:rFonts w:hint="cs"/>
          <w:highlight w:val="cyan"/>
        </w:rPr>
        <w:t>jobs</w:t>
      </w:r>
      <w:r w:rsidRPr="00F436EF">
        <w:rPr>
          <w:rStyle w:val="StyleUnderline"/>
          <w:rFonts w:hint="cs"/>
          <w:highlight w:val="cyan"/>
        </w:rPr>
        <w:t xml:space="preserve"> becoming</w:t>
      </w:r>
      <w:r w:rsidRPr="00B95F1C">
        <w:rPr>
          <w:rFonts w:hint="cs"/>
          <w:sz w:val="16"/>
        </w:rPr>
        <w:t xml:space="preserve"> increasingly </w:t>
      </w:r>
      <w:r w:rsidRPr="00F436EF">
        <w:rPr>
          <w:rStyle w:val="Emphasis"/>
          <w:rFonts w:hint="cs"/>
          <w:highlight w:val="cyan"/>
        </w:rPr>
        <w:t>scarce</w:t>
      </w:r>
      <w:r w:rsidRPr="00B95F1C">
        <w:rPr>
          <w:rFonts w:hint="cs"/>
          <w:sz w:val="16"/>
        </w:rPr>
        <w:t xml:space="preserve">, especially for less-educated workers.5 Between 1973 and 2015, the </w:t>
      </w:r>
      <w:r w:rsidRPr="001377A5">
        <w:rPr>
          <w:rStyle w:val="Emphasis"/>
          <w:rFonts w:hint="cs"/>
        </w:rPr>
        <w:t xml:space="preserve">real </w:t>
      </w:r>
      <w:r w:rsidRPr="00F436EF">
        <w:rPr>
          <w:rStyle w:val="Emphasis"/>
          <w:rFonts w:hint="cs"/>
          <w:highlight w:val="cyan"/>
        </w:rPr>
        <w:t>wages</w:t>
      </w:r>
      <w:r w:rsidRPr="00B95F1C">
        <w:rPr>
          <w:rFonts w:hint="cs"/>
          <w:sz w:val="16"/>
        </w:rPr>
        <w:t xml:space="preserve"> of working-age men with only a high school diploma </w:t>
      </w:r>
      <w:r w:rsidRPr="00F436EF">
        <w:rPr>
          <w:rStyle w:val="StyleUnderline"/>
          <w:rFonts w:hint="cs"/>
          <w:highlight w:val="cyan"/>
        </w:rPr>
        <w:t>declined</w:t>
      </w:r>
      <w:r w:rsidRPr="00B95F1C">
        <w:rPr>
          <w:rFonts w:hint="cs"/>
          <w:sz w:val="16"/>
        </w:rPr>
        <w:t xml:space="preserve"> by almost </w:t>
      </w:r>
      <w:r w:rsidRPr="001377A5">
        <w:rPr>
          <w:rStyle w:val="Emphasis"/>
          <w:rFonts w:hint="cs"/>
        </w:rPr>
        <w:t>20 percent</w:t>
      </w:r>
      <w:r w:rsidRPr="001377A5">
        <w:rPr>
          <w:rStyle w:val="StyleUnderline"/>
          <w:rFonts w:hint="cs"/>
        </w:rPr>
        <w:t>, and</w:t>
      </w:r>
      <w:r w:rsidRPr="00B95F1C">
        <w:rPr>
          <w:rFonts w:hint="cs"/>
          <w:sz w:val="16"/>
        </w:rPr>
        <w:t xml:space="preserve"> their </w:t>
      </w:r>
      <w:r w:rsidRPr="001377A5">
        <w:rPr>
          <w:rStyle w:val="StyleUnderline"/>
          <w:rFonts w:hint="cs"/>
        </w:rPr>
        <w:t xml:space="preserve">labor market </w:t>
      </w:r>
      <w:r w:rsidRPr="00F436EF">
        <w:rPr>
          <w:rStyle w:val="StyleUnderline"/>
          <w:rFonts w:hint="cs"/>
          <w:highlight w:val="cyan"/>
        </w:rPr>
        <w:t>participation</w:t>
      </w:r>
      <w:r w:rsidRPr="00B95F1C">
        <w:rPr>
          <w:rFonts w:hint="cs"/>
          <w:sz w:val="16"/>
        </w:rPr>
        <w:t xml:space="preserve"> rate </w:t>
      </w:r>
      <w:r w:rsidRPr="00F436EF">
        <w:rPr>
          <w:rStyle w:val="Emphasis"/>
          <w:rFonts w:hint="cs"/>
          <w:highlight w:val="cyan"/>
        </w:rPr>
        <w:t>plummeted</w:t>
      </w:r>
      <w:r w:rsidRPr="00B95F1C">
        <w:rPr>
          <w:rFonts w:hint="cs"/>
          <w:sz w:val="16"/>
        </w:rPr>
        <w:t>. Meanwhile, the earnings of their college-educated peers increased substantially.6</w:t>
      </w:r>
    </w:p>
    <w:p w14:paraId="3DD57FCD" w14:textId="77777777" w:rsidR="0039701B" w:rsidRPr="00B95F1C" w:rsidRDefault="0039701B" w:rsidP="0039701B">
      <w:pPr>
        <w:rPr>
          <w:sz w:val="16"/>
        </w:rPr>
      </w:pPr>
      <w:r w:rsidRPr="00B95F1C">
        <w:rPr>
          <w:rFonts w:hint="cs"/>
          <w:sz w:val="16"/>
        </w:rPr>
        <w:t xml:space="preserve">The </w:t>
      </w:r>
      <w:r w:rsidRPr="00F436EF">
        <w:rPr>
          <w:rFonts w:hint="cs"/>
          <w:sz w:val="16"/>
          <w:szCs w:val="16"/>
        </w:rPr>
        <w:t>20</w:t>
      </w:r>
      <w:r w:rsidRPr="00F436EF">
        <w:rPr>
          <w:rStyle w:val="Emphasis"/>
          <w:rFonts w:hint="cs"/>
          <w:highlight w:val="cyan"/>
        </w:rPr>
        <w:t>08</w:t>
      </w:r>
      <w:r w:rsidRPr="00B95F1C">
        <w:rPr>
          <w:rFonts w:hint="cs"/>
          <w:sz w:val="16"/>
        </w:rPr>
        <w:t xml:space="preserve">–2009 economic crisis </w:t>
      </w:r>
      <w:r w:rsidRPr="00F436EF">
        <w:rPr>
          <w:rStyle w:val="Emphasis"/>
          <w:rFonts w:hint="cs"/>
          <w:highlight w:val="cyan"/>
        </w:rPr>
        <w:t>exacerbated</w:t>
      </w:r>
      <w:r w:rsidRPr="00F436EF">
        <w:rPr>
          <w:rStyle w:val="StyleUnderline"/>
          <w:rFonts w:hint="cs"/>
          <w:highlight w:val="cyan"/>
        </w:rPr>
        <w:t xml:space="preserve"> this </w:t>
      </w:r>
      <w:r w:rsidRPr="00F436EF">
        <w:rPr>
          <w:rStyle w:val="Emphasis"/>
          <w:rFonts w:hint="cs"/>
          <w:highlight w:val="cyan"/>
        </w:rPr>
        <w:t>trend</w:t>
      </w:r>
      <w:r w:rsidRPr="001377A5">
        <w:rPr>
          <w:rStyle w:val="StyleUnderline"/>
          <w:rFonts w:hint="cs"/>
        </w:rPr>
        <w:t>, giving rise to a</w:t>
      </w:r>
      <w:r w:rsidRPr="00B95F1C">
        <w:rPr>
          <w:rFonts w:hint="cs"/>
          <w:sz w:val="16"/>
        </w:rPr>
        <w:t>n even more polarized “</w:t>
      </w:r>
      <w:r w:rsidRPr="001377A5">
        <w:rPr>
          <w:rStyle w:val="Emphasis"/>
          <w:rFonts w:hint="cs"/>
        </w:rPr>
        <w:t>hourglass economy</w:t>
      </w:r>
      <w:r w:rsidRPr="00B95F1C">
        <w:rPr>
          <w:rFonts w:hint="cs"/>
          <w:sz w:val="16"/>
        </w:rPr>
        <w:t>” that expanded the number of high- and low-skill jobs relative to middle-income occupations.7 The emphasis, however, has been on the creation of low-paying jobs. Indeed, the U.S. Private Sector Job Quality Index shows that since 1990, 63 percent of newly created jobs in the United States have been classified as low quality.8</w:t>
      </w:r>
    </w:p>
    <w:p w14:paraId="4294A594" w14:textId="77777777" w:rsidR="0039701B" w:rsidRPr="00B95F1C" w:rsidRDefault="0039701B" w:rsidP="0039701B">
      <w:pPr>
        <w:rPr>
          <w:sz w:val="16"/>
        </w:rPr>
      </w:pPr>
      <w:r w:rsidRPr="00B95F1C">
        <w:rPr>
          <w:rFonts w:hint="cs"/>
          <w:sz w:val="16"/>
        </w:rPr>
        <w:t xml:space="preserve">Over the past four decades, this essentially has meant that </w:t>
      </w:r>
      <w:r w:rsidRPr="001377A5">
        <w:rPr>
          <w:rStyle w:val="StyleUnderline"/>
          <w:rFonts w:hint="cs"/>
        </w:rPr>
        <w:t xml:space="preserve">most U.S. </w:t>
      </w:r>
      <w:r w:rsidRPr="00F436EF">
        <w:rPr>
          <w:rStyle w:val="StyleUnderline"/>
          <w:rFonts w:hint="cs"/>
          <w:highlight w:val="cyan"/>
        </w:rPr>
        <w:t xml:space="preserve">workers receive </w:t>
      </w:r>
      <w:r w:rsidRPr="00F436EF">
        <w:rPr>
          <w:rStyle w:val="Emphasis"/>
          <w:rFonts w:hint="cs"/>
          <w:highlight w:val="cyan"/>
        </w:rPr>
        <w:t>low</w:t>
      </w:r>
      <w:r w:rsidRPr="00F436EF">
        <w:rPr>
          <w:rFonts w:hint="cs"/>
          <w:sz w:val="16"/>
          <w:szCs w:val="16"/>
        </w:rPr>
        <w:t xml:space="preserve">er </w:t>
      </w:r>
      <w:r w:rsidRPr="00F436EF">
        <w:rPr>
          <w:rStyle w:val="Emphasis"/>
          <w:rFonts w:hint="cs"/>
          <w:highlight w:val="cyan"/>
        </w:rPr>
        <w:t>wages</w:t>
      </w:r>
      <w:r w:rsidRPr="00B95F1C">
        <w:rPr>
          <w:rFonts w:hint="cs"/>
          <w:sz w:val="16"/>
        </w:rPr>
        <w:t xml:space="preserve"> and fewer benefits </w:t>
      </w:r>
      <w:r w:rsidRPr="00F436EF">
        <w:rPr>
          <w:rStyle w:val="StyleUnderline"/>
          <w:rFonts w:hint="cs"/>
          <w:highlight w:val="cyan"/>
        </w:rPr>
        <w:t>and</w:t>
      </w:r>
      <w:r w:rsidRPr="001377A5">
        <w:rPr>
          <w:rStyle w:val="StyleUnderline"/>
          <w:rFonts w:hint="cs"/>
        </w:rPr>
        <w:t xml:space="preserve"> experience </w:t>
      </w:r>
      <w:r w:rsidRPr="001377A5">
        <w:rPr>
          <w:rStyle w:val="Emphasis"/>
          <w:rFonts w:hint="cs"/>
        </w:rPr>
        <w:t xml:space="preserve">greater </w:t>
      </w:r>
      <w:r w:rsidRPr="00F436EF">
        <w:rPr>
          <w:rStyle w:val="Emphasis"/>
          <w:rFonts w:hint="cs"/>
          <w:highlight w:val="cyan"/>
        </w:rPr>
        <w:t>instability</w:t>
      </w:r>
      <w:r w:rsidRPr="00B95F1C">
        <w:rPr>
          <w:rFonts w:hint="cs"/>
          <w:sz w:val="16"/>
        </w:rPr>
        <w:t xml:space="preserve">—even when accounting for an “unexpected compression”  in the wake of the COVID-19 pandemic, in which the wages of non-college-educated workers increased more rapidly and significantly than in recent decades.9 As a result of these changes to the labor market, </w:t>
      </w:r>
      <w:r w:rsidRPr="001377A5">
        <w:rPr>
          <w:rStyle w:val="Emphasis"/>
          <w:rFonts w:hint="cs"/>
        </w:rPr>
        <w:t>working-class Americans</w:t>
      </w:r>
      <w:r w:rsidRPr="00B95F1C">
        <w:rPr>
          <w:rFonts w:hint="cs"/>
          <w:sz w:val="16"/>
        </w:rPr>
        <w:t>—who, in previous decades, derived a decent standard of living and higher social status from their jobs—</w:t>
      </w:r>
      <w:r w:rsidRPr="001377A5">
        <w:rPr>
          <w:rStyle w:val="StyleUnderline"/>
          <w:rFonts w:hint="cs"/>
        </w:rPr>
        <w:t xml:space="preserve">have been </w:t>
      </w:r>
      <w:r w:rsidRPr="001377A5">
        <w:rPr>
          <w:rStyle w:val="Emphasis"/>
          <w:rFonts w:hint="cs"/>
        </w:rPr>
        <w:t>marginalized</w:t>
      </w:r>
      <w:r w:rsidRPr="00B95F1C">
        <w:rPr>
          <w:rFonts w:hint="cs"/>
          <w:sz w:val="16"/>
        </w:rPr>
        <w:t>.10</w:t>
      </w:r>
    </w:p>
    <w:p w14:paraId="5BA0EAE4" w14:textId="77777777" w:rsidR="0039701B" w:rsidRPr="00B95F1C" w:rsidRDefault="0039701B" w:rsidP="0039701B">
      <w:pPr>
        <w:rPr>
          <w:sz w:val="16"/>
        </w:rPr>
      </w:pPr>
      <w:r w:rsidRPr="00B95F1C">
        <w:rPr>
          <w:rFonts w:hint="cs"/>
          <w:sz w:val="16"/>
        </w:rPr>
        <w:t xml:space="preserve">The </w:t>
      </w:r>
      <w:r w:rsidRPr="00F436EF">
        <w:rPr>
          <w:rStyle w:val="Emphasis"/>
          <w:rFonts w:hint="cs"/>
          <w:highlight w:val="cyan"/>
        </w:rPr>
        <w:t>deterioration</w:t>
      </w:r>
      <w:r w:rsidRPr="00B95F1C">
        <w:rPr>
          <w:rFonts w:hint="cs"/>
          <w:sz w:val="16"/>
        </w:rPr>
        <w:t xml:space="preserve"> in U.S. job quality </w:t>
      </w:r>
      <w:r w:rsidRPr="00F436EF">
        <w:rPr>
          <w:rStyle w:val="StyleUnderline"/>
          <w:rFonts w:hint="cs"/>
          <w:highlight w:val="cyan"/>
        </w:rPr>
        <w:t>stems from</w:t>
      </w:r>
      <w:r w:rsidRPr="00B95F1C">
        <w:rPr>
          <w:rFonts w:hint="cs"/>
          <w:sz w:val="16"/>
        </w:rPr>
        <w:t xml:space="preserve"> a variety of factors, including the </w:t>
      </w:r>
      <w:r w:rsidRPr="00F436EF">
        <w:rPr>
          <w:rStyle w:val="Emphasis"/>
          <w:rFonts w:hint="cs"/>
          <w:highlight w:val="cyan"/>
        </w:rPr>
        <w:t>decline</w:t>
      </w:r>
      <w:r w:rsidRPr="00F436EF">
        <w:rPr>
          <w:rStyle w:val="StyleUnderline"/>
          <w:rFonts w:hint="cs"/>
          <w:highlight w:val="cyan"/>
        </w:rPr>
        <w:t xml:space="preserve"> of</w:t>
      </w:r>
      <w:r w:rsidRPr="00B95F1C">
        <w:rPr>
          <w:rFonts w:hint="cs"/>
          <w:sz w:val="16"/>
        </w:rPr>
        <w:t xml:space="preserve"> labor </w:t>
      </w:r>
      <w:r w:rsidRPr="00F436EF">
        <w:rPr>
          <w:rStyle w:val="Emphasis"/>
          <w:rFonts w:hint="cs"/>
          <w:highlight w:val="cyan"/>
        </w:rPr>
        <w:t>unions</w:t>
      </w:r>
      <w:r w:rsidRPr="00B95F1C">
        <w:rPr>
          <w:rFonts w:hint="cs"/>
          <w:sz w:val="16"/>
        </w:rPr>
        <w:t xml:space="preserve">, the </w:t>
      </w:r>
      <w:r w:rsidRPr="00801AC9">
        <w:rPr>
          <w:rStyle w:val="Emphasis"/>
          <w:rFonts w:hint="cs"/>
        </w:rPr>
        <w:t>erosion</w:t>
      </w:r>
      <w:r w:rsidRPr="00801AC9">
        <w:rPr>
          <w:rStyle w:val="StyleUnderline"/>
          <w:rFonts w:hint="cs"/>
        </w:rPr>
        <w:t xml:space="preserve"> of</w:t>
      </w:r>
      <w:r w:rsidRPr="00B95F1C">
        <w:rPr>
          <w:rFonts w:hint="cs"/>
          <w:sz w:val="16"/>
        </w:rPr>
        <w:t xml:space="preserve"> workplace </w:t>
      </w:r>
      <w:r w:rsidRPr="00801AC9">
        <w:rPr>
          <w:rStyle w:val="Emphasis"/>
          <w:rFonts w:hint="cs"/>
        </w:rPr>
        <w:t>protections</w:t>
      </w:r>
      <w:r w:rsidRPr="00B95F1C">
        <w:rPr>
          <w:rFonts w:hint="cs"/>
          <w:sz w:val="16"/>
        </w:rPr>
        <w:t xml:space="preserve">, the rise of precarious employment, deindustrialization, and shifts in employer strategies designed to place more economic risk onto workers. While U.S. workers today work more hours than they have in decades, with more volatile schedules, </w:t>
      </w:r>
      <w:r w:rsidRPr="00801AC9">
        <w:rPr>
          <w:rStyle w:val="StyleUnderline"/>
          <w:rFonts w:hint="cs"/>
        </w:rPr>
        <w:t>employer</w:t>
      </w:r>
      <w:r w:rsidRPr="00B95F1C">
        <w:rPr>
          <w:rFonts w:hint="cs"/>
          <w:sz w:val="16"/>
        </w:rPr>
        <w:t xml:space="preserve"> strategies to </w:t>
      </w:r>
      <w:r w:rsidRPr="00801AC9">
        <w:rPr>
          <w:rStyle w:val="Emphasis"/>
          <w:rFonts w:hint="cs"/>
        </w:rPr>
        <w:t>suppress wages</w:t>
      </w:r>
      <w:r w:rsidRPr="00B95F1C">
        <w:rPr>
          <w:rFonts w:hint="cs"/>
          <w:sz w:val="16"/>
        </w:rPr>
        <w:t xml:space="preserve"> ensure that their earnings don’t keep pace with the rising cost of living.11</w:t>
      </w:r>
    </w:p>
    <w:p w14:paraId="47601BA6" w14:textId="77777777" w:rsidR="0039701B" w:rsidRPr="00B95F1C" w:rsidRDefault="0039701B" w:rsidP="0039701B">
      <w:pPr>
        <w:rPr>
          <w:sz w:val="16"/>
        </w:rPr>
      </w:pPr>
      <w:r w:rsidRPr="00B95F1C">
        <w:rPr>
          <w:rFonts w:hint="cs"/>
          <w:sz w:val="16"/>
        </w:rPr>
        <w:t xml:space="preserve">By contrast, European workers generally enjoy shorter working hours, stronger labor protections, and greater union representation than their U.S. counterparts—though the ground is shifting there too, as </w:t>
      </w:r>
      <w:r w:rsidRPr="00801AC9">
        <w:rPr>
          <w:rStyle w:val="StyleUnderline"/>
          <w:rFonts w:hint="cs"/>
        </w:rPr>
        <w:t xml:space="preserve">economic </w:t>
      </w:r>
      <w:r w:rsidRPr="00801AC9">
        <w:rPr>
          <w:rStyle w:val="Emphasis"/>
          <w:rFonts w:hint="cs"/>
        </w:rPr>
        <w:t>instability</w:t>
      </w:r>
      <w:r w:rsidRPr="00801AC9">
        <w:rPr>
          <w:rStyle w:val="StyleUnderline"/>
          <w:rFonts w:hint="cs"/>
        </w:rPr>
        <w:t xml:space="preserve"> contributes to</w:t>
      </w:r>
      <w:r w:rsidRPr="00B95F1C">
        <w:rPr>
          <w:rFonts w:hint="cs"/>
          <w:sz w:val="16"/>
        </w:rPr>
        <w:t xml:space="preserve"> broad </w:t>
      </w:r>
      <w:r w:rsidRPr="00801AC9">
        <w:rPr>
          <w:rStyle w:val="Emphasis"/>
          <w:rFonts w:hint="cs"/>
        </w:rPr>
        <w:t>conservative shifts</w:t>
      </w:r>
      <w:r w:rsidRPr="00B95F1C">
        <w:rPr>
          <w:rFonts w:hint="cs"/>
          <w:sz w:val="16"/>
        </w:rPr>
        <w:t xml:space="preserve"> among working-class voters across Europe.12</w:t>
      </w:r>
    </w:p>
    <w:p w14:paraId="4D117B95" w14:textId="77777777" w:rsidR="0039701B" w:rsidRPr="00B95F1C" w:rsidRDefault="0039701B" w:rsidP="0039701B">
      <w:pPr>
        <w:rPr>
          <w:sz w:val="16"/>
        </w:rPr>
      </w:pPr>
      <w:r w:rsidRPr="00B95F1C">
        <w:rPr>
          <w:rFonts w:hint="cs"/>
          <w:sz w:val="16"/>
        </w:rPr>
        <w:t xml:space="preserve">Another driver of poor job quality is the managerial and hiring practices that U.S. employers increasingly utilize. So-called </w:t>
      </w:r>
      <w:r w:rsidRPr="00F436EF">
        <w:rPr>
          <w:rStyle w:val="Emphasis"/>
          <w:rFonts w:hint="cs"/>
          <w:highlight w:val="cyan"/>
        </w:rPr>
        <w:t>fissuring</w:t>
      </w:r>
      <w:r w:rsidRPr="00B95F1C">
        <w:rPr>
          <w:rFonts w:hint="cs"/>
          <w:sz w:val="16"/>
        </w:rPr>
        <w:t xml:space="preserve"> of the workplace, a term coined by Brown University economist David Weil, </w:t>
      </w:r>
      <w:r w:rsidRPr="00F436EF">
        <w:rPr>
          <w:rStyle w:val="StyleUnderline"/>
          <w:rFonts w:hint="cs"/>
          <w:highlight w:val="cyan"/>
        </w:rPr>
        <w:t>occurs when</w:t>
      </w:r>
      <w:r w:rsidRPr="00B95F1C">
        <w:rPr>
          <w:rFonts w:hint="cs"/>
          <w:sz w:val="16"/>
        </w:rPr>
        <w:t xml:space="preserve"> major </w:t>
      </w:r>
      <w:r w:rsidRPr="00F436EF">
        <w:rPr>
          <w:rStyle w:val="StyleUnderline"/>
          <w:rFonts w:hint="cs"/>
          <w:highlight w:val="cyan"/>
        </w:rPr>
        <w:t xml:space="preserve">employers </w:t>
      </w:r>
      <w:r w:rsidRPr="00F436EF">
        <w:rPr>
          <w:rStyle w:val="Emphasis"/>
          <w:rFonts w:hint="cs"/>
          <w:highlight w:val="cyan"/>
        </w:rPr>
        <w:t>outsource</w:t>
      </w:r>
      <w:r w:rsidRPr="00B95F1C">
        <w:rPr>
          <w:rFonts w:hint="cs"/>
          <w:sz w:val="16"/>
        </w:rPr>
        <w:t xml:space="preserve"> key </w:t>
      </w:r>
      <w:r w:rsidRPr="00DB6C29">
        <w:rPr>
          <w:rStyle w:val="Emphasis"/>
          <w:rFonts w:hint="cs"/>
        </w:rPr>
        <w:t>services</w:t>
      </w:r>
      <w:r w:rsidRPr="00B95F1C">
        <w:rPr>
          <w:rFonts w:hint="cs"/>
          <w:sz w:val="16"/>
        </w:rPr>
        <w:t xml:space="preserve">, such as janitorial work, food services, and delivery, to third-party contractors. By doing so, </w:t>
      </w:r>
      <w:r w:rsidRPr="00DB6C29">
        <w:rPr>
          <w:rStyle w:val="StyleUnderline"/>
          <w:rFonts w:hint="cs"/>
        </w:rPr>
        <w:t xml:space="preserve">companies </w:t>
      </w:r>
      <w:r w:rsidRPr="00DB6C29">
        <w:rPr>
          <w:rStyle w:val="Emphasis"/>
          <w:rFonts w:hint="cs"/>
        </w:rPr>
        <w:t>absolve</w:t>
      </w:r>
      <w:r w:rsidRPr="00DB6C29">
        <w:rPr>
          <w:rStyle w:val="StyleUnderline"/>
          <w:rFonts w:hint="cs"/>
        </w:rPr>
        <w:t xml:space="preserve"> themselves of </w:t>
      </w:r>
      <w:r w:rsidRPr="00DB6C29">
        <w:rPr>
          <w:rStyle w:val="Emphasis"/>
          <w:rFonts w:hint="cs"/>
        </w:rPr>
        <w:t>responsibility</w:t>
      </w:r>
      <w:r w:rsidRPr="00B95F1C">
        <w:rPr>
          <w:rFonts w:hint="cs"/>
          <w:sz w:val="16"/>
        </w:rPr>
        <w:t xml:space="preserve"> for these workers’ wages, benefits, and working conditions, allowing large corporations to evade labor laws and forcing employees into lower-paid, less stable jobs.</w:t>
      </w:r>
    </w:p>
    <w:p w14:paraId="32BED986" w14:textId="77777777" w:rsidR="0039701B" w:rsidRPr="00B95F1C" w:rsidRDefault="0039701B" w:rsidP="0039701B">
      <w:pPr>
        <w:rPr>
          <w:sz w:val="16"/>
        </w:rPr>
      </w:pPr>
      <w:r w:rsidRPr="00DB6C29">
        <w:rPr>
          <w:rStyle w:val="Emphasis"/>
          <w:rFonts w:hint="cs"/>
        </w:rPr>
        <w:t>Fissuring</w:t>
      </w:r>
      <w:r w:rsidRPr="00B95F1C">
        <w:rPr>
          <w:rFonts w:hint="cs"/>
          <w:sz w:val="16"/>
        </w:rPr>
        <w:t xml:space="preserve"> not only affects outsourced workers, but it also </w:t>
      </w:r>
      <w:r w:rsidRPr="00F436EF">
        <w:rPr>
          <w:rStyle w:val="StyleUnderline"/>
          <w:rFonts w:hint="cs"/>
          <w:highlight w:val="cyan"/>
        </w:rPr>
        <w:t>drags down</w:t>
      </w:r>
      <w:r w:rsidRPr="00B95F1C">
        <w:rPr>
          <w:rFonts w:hint="cs"/>
          <w:sz w:val="16"/>
        </w:rPr>
        <w:t xml:space="preserve"> labor </w:t>
      </w:r>
      <w:r w:rsidRPr="00F436EF">
        <w:rPr>
          <w:rStyle w:val="StyleUnderline"/>
          <w:rFonts w:hint="cs"/>
          <w:highlight w:val="cyan"/>
        </w:rPr>
        <w:t>standards across</w:t>
      </w:r>
      <w:r w:rsidRPr="00DB6C29">
        <w:rPr>
          <w:rStyle w:val="StyleUnderline"/>
          <w:rFonts w:hint="cs"/>
        </w:rPr>
        <w:t xml:space="preserve"> </w:t>
      </w:r>
      <w:r w:rsidRPr="00DB6C29">
        <w:rPr>
          <w:rStyle w:val="Emphasis"/>
          <w:rFonts w:hint="cs"/>
        </w:rPr>
        <w:t xml:space="preserve">entire </w:t>
      </w:r>
      <w:r w:rsidRPr="00F436EF">
        <w:rPr>
          <w:rStyle w:val="Emphasis"/>
          <w:rFonts w:hint="cs"/>
          <w:highlight w:val="cyan"/>
        </w:rPr>
        <w:t>industries</w:t>
      </w:r>
      <w:r w:rsidRPr="00B95F1C">
        <w:rPr>
          <w:rFonts w:hint="cs"/>
          <w:sz w:val="16"/>
        </w:rPr>
        <w:t xml:space="preserve">. When some employers cut wages and benefits, competitors feel pressured to do the same to remain profitable, creating </w:t>
      </w:r>
      <w:r w:rsidRPr="00DB6C29">
        <w:rPr>
          <w:rStyle w:val="StyleUnderline"/>
          <w:rFonts w:hint="cs"/>
        </w:rPr>
        <w:t xml:space="preserve">a </w:t>
      </w:r>
      <w:r w:rsidRPr="00DB6C29">
        <w:rPr>
          <w:rStyle w:val="Emphasis"/>
          <w:rFonts w:hint="cs"/>
        </w:rPr>
        <w:t>race</w:t>
      </w:r>
      <w:r w:rsidRPr="00DB6C29">
        <w:rPr>
          <w:rStyle w:val="StyleUnderline"/>
          <w:rFonts w:hint="cs"/>
        </w:rPr>
        <w:t xml:space="preserve"> to the </w:t>
      </w:r>
      <w:r w:rsidRPr="00DB6C29">
        <w:rPr>
          <w:rStyle w:val="Emphasis"/>
          <w:rFonts w:hint="cs"/>
        </w:rPr>
        <w:t>bottom</w:t>
      </w:r>
      <w:r w:rsidRPr="00B95F1C">
        <w:rPr>
          <w:rFonts w:hint="cs"/>
          <w:sz w:val="16"/>
        </w:rPr>
        <w:t>. Workers across various sectors then end up with lower pay and fewer actionable rights.13</w:t>
      </w:r>
    </w:p>
    <w:bookmarkEnd w:id="11"/>
    <w:p w14:paraId="5EABADB7" w14:textId="77777777" w:rsidR="0039701B" w:rsidRPr="00B95F1C" w:rsidRDefault="0039701B" w:rsidP="0039701B">
      <w:pPr>
        <w:rPr>
          <w:sz w:val="16"/>
        </w:rPr>
      </w:pPr>
      <w:r w:rsidRPr="00B95F1C">
        <w:rPr>
          <w:rFonts w:hint="cs"/>
          <w:sz w:val="16"/>
        </w:rPr>
        <w:t xml:space="preserve">Like wages, workplace </w:t>
      </w:r>
      <w:r w:rsidRPr="00F436EF">
        <w:rPr>
          <w:rStyle w:val="Emphasis"/>
          <w:rFonts w:hint="cs"/>
          <w:highlight w:val="cyan"/>
        </w:rPr>
        <w:t>benefits</w:t>
      </w:r>
      <w:r w:rsidRPr="00F436EF">
        <w:rPr>
          <w:rStyle w:val="StyleUnderline"/>
          <w:rFonts w:hint="cs"/>
          <w:highlight w:val="cyan"/>
        </w:rPr>
        <w:t xml:space="preserve"> have</w:t>
      </w:r>
      <w:r w:rsidRPr="00DB6C29">
        <w:rPr>
          <w:rStyle w:val="StyleUnderline"/>
          <w:rFonts w:hint="cs"/>
        </w:rPr>
        <w:t xml:space="preserve"> also</w:t>
      </w:r>
      <w:r w:rsidRPr="00B95F1C">
        <w:rPr>
          <w:rFonts w:hint="cs"/>
          <w:sz w:val="16"/>
        </w:rPr>
        <w:t xml:space="preserve"> increasingly </w:t>
      </w:r>
      <w:r w:rsidRPr="00F436EF">
        <w:rPr>
          <w:rStyle w:val="StyleUnderline"/>
          <w:rFonts w:hint="cs"/>
          <w:highlight w:val="cyan"/>
        </w:rPr>
        <w:t xml:space="preserve">come under </w:t>
      </w:r>
      <w:r w:rsidRPr="00F436EF">
        <w:rPr>
          <w:rStyle w:val="Emphasis"/>
          <w:rFonts w:hint="cs"/>
          <w:highlight w:val="cyan"/>
        </w:rPr>
        <w:t>attack</w:t>
      </w:r>
      <w:r w:rsidRPr="00B95F1C">
        <w:rPr>
          <w:rFonts w:hint="cs"/>
          <w:sz w:val="16"/>
        </w:rPr>
        <w:t xml:space="preserve">. Unlike workers in all other peer nations, most U.S. </w:t>
      </w:r>
      <w:r w:rsidRPr="00DB6C29">
        <w:rPr>
          <w:rStyle w:val="StyleUnderline"/>
          <w:rFonts w:hint="cs"/>
        </w:rPr>
        <w:t>workers get</w:t>
      </w:r>
      <w:r w:rsidRPr="00B95F1C">
        <w:rPr>
          <w:rFonts w:hint="cs"/>
          <w:sz w:val="16"/>
        </w:rPr>
        <w:t xml:space="preserve"> their health </w:t>
      </w:r>
      <w:r w:rsidRPr="00DB6C29">
        <w:rPr>
          <w:rStyle w:val="Emphasis"/>
          <w:rFonts w:hint="cs"/>
        </w:rPr>
        <w:t>insurance</w:t>
      </w:r>
      <w:r w:rsidRPr="00DB6C29">
        <w:rPr>
          <w:rStyle w:val="StyleUnderline"/>
          <w:rFonts w:hint="cs"/>
        </w:rPr>
        <w:t xml:space="preserve"> and</w:t>
      </w:r>
      <w:r w:rsidRPr="00B95F1C">
        <w:rPr>
          <w:rFonts w:hint="cs"/>
          <w:sz w:val="16"/>
        </w:rPr>
        <w:t xml:space="preserve"> retirement </w:t>
      </w:r>
      <w:r w:rsidRPr="00DB6C29">
        <w:rPr>
          <w:rStyle w:val="Emphasis"/>
          <w:rFonts w:hint="cs"/>
        </w:rPr>
        <w:t>benefits</w:t>
      </w:r>
      <w:r w:rsidRPr="00DB6C29">
        <w:rPr>
          <w:rStyle w:val="StyleUnderline"/>
          <w:rFonts w:hint="cs"/>
        </w:rPr>
        <w:t xml:space="preserve"> through their </w:t>
      </w:r>
      <w:r w:rsidRPr="00DB6C29">
        <w:rPr>
          <w:rStyle w:val="Emphasis"/>
          <w:rFonts w:hint="cs"/>
        </w:rPr>
        <w:t>jobs</w:t>
      </w:r>
      <w:r w:rsidRPr="00B95F1C">
        <w:rPr>
          <w:rFonts w:hint="cs"/>
          <w:sz w:val="16"/>
        </w:rPr>
        <w:t xml:space="preserve"> rather than from the government. But the </w:t>
      </w:r>
      <w:r w:rsidRPr="00F436EF">
        <w:rPr>
          <w:rStyle w:val="Emphasis"/>
          <w:rFonts w:hint="cs"/>
          <w:highlight w:val="cyan"/>
        </w:rPr>
        <w:t>proportion</w:t>
      </w:r>
      <w:r w:rsidRPr="00DB6C29">
        <w:rPr>
          <w:rStyle w:val="StyleUnderline"/>
          <w:rFonts w:hint="cs"/>
        </w:rPr>
        <w:t xml:space="preserve"> of Americans </w:t>
      </w:r>
      <w:r w:rsidRPr="00F436EF">
        <w:rPr>
          <w:rStyle w:val="StyleUnderline"/>
          <w:rFonts w:hint="cs"/>
          <w:highlight w:val="cyan"/>
        </w:rPr>
        <w:t>covered by</w:t>
      </w:r>
      <w:r w:rsidRPr="00B95F1C">
        <w:rPr>
          <w:rFonts w:hint="cs"/>
          <w:sz w:val="16"/>
        </w:rPr>
        <w:t xml:space="preserve"> employer-</w:t>
      </w:r>
      <w:r w:rsidRPr="00DB6C29">
        <w:rPr>
          <w:rStyle w:val="Emphasis"/>
          <w:rFonts w:hint="cs"/>
        </w:rPr>
        <w:t>sponsored</w:t>
      </w:r>
      <w:r w:rsidRPr="00B95F1C">
        <w:rPr>
          <w:rFonts w:hint="cs"/>
          <w:sz w:val="16"/>
        </w:rPr>
        <w:t xml:space="preserve"> health </w:t>
      </w:r>
      <w:r w:rsidRPr="00F436EF">
        <w:rPr>
          <w:rStyle w:val="Emphasis"/>
          <w:rFonts w:hint="cs"/>
          <w:highlight w:val="cyan"/>
        </w:rPr>
        <w:t>insurance</w:t>
      </w:r>
      <w:r w:rsidRPr="00F436EF">
        <w:rPr>
          <w:rStyle w:val="StyleUnderline"/>
          <w:rFonts w:hint="cs"/>
          <w:highlight w:val="cyan"/>
        </w:rPr>
        <w:t xml:space="preserve"> has</w:t>
      </w:r>
      <w:r w:rsidRPr="00B95F1C">
        <w:rPr>
          <w:rFonts w:hint="cs"/>
          <w:sz w:val="16"/>
        </w:rPr>
        <w:t xml:space="preserve"> steadily </w:t>
      </w:r>
      <w:r w:rsidRPr="00F436EF">
        <w:rPr>
          <w:rStyle w:val="Emphasis"/>
          <w:rFonts w:hint="cs"/>
          <w:highlight w:val="cyan"/>
        </w:rPr>
        <w:t>declined</w:t>
      </w:r>
      <w:r w:rsidRPr="00B95F1C">
        <w:rPr>
          <w:rFonts w:hint="cs"/>
          <w:sz w:val="16"/>
        </w:rPr>
        <w:t xml:space="preserve"> in recent decades, with low-income workers experiencing the steepest drop.14</w:t>
      </w:r>
    </w:p>
    <w:p w14:paraId="7B341C9E" w14:textId="77777777" w:rsidR="0039701B" w:rsidRPr="00B95F1C" w:rsidRDefault="0039701B" w:rsidP="0039701B">
      <w:pPr>
        <w:rPr>
          <w:sz w:val="16"/>
        </w:rPr>
      </w:pPr>
      <w:r w:rsidRPr="00B95F1C">
        <w:rPr>
          <w:rFonts w:hint="cs"/>
          <w:sz w:val="16"/>
        </w:rPr>
        <w:t xml:space="preserve">At the same time, </w:t>
      </w:r>
      <w:r w:rsidRPr="00DB6C29">
        <w:rPr>
          <w:rStyle w:val="Emphasis"/>
          <w:rFonts w:hint="cs"/>
        </w:rPr>
        <w:t>health care</w:t>
      </w:r>
      <w:r w:rsidRPr="00DB6C29">
        <w:rPr>
          <w:rStyle w:val="StyleUnderline"/>
          <w:rFonts w:hint="cs"/>
        </w:rPr>
        <w:t xml:space="preserve"> costs have </w:t>
      </w:r>
      <w:r w:rsidRPr="00DB6C29">
        <w:rPr>
          <w:rStyle w:val="Emphasis"/>
          <w:rFonts w:hint="cs"/>
        </w:rPr>
        <w:t>skyrocketed</w:t>
      </w:r>
      <w:r w:rsidRPr="00B95F1C">
        <w:rPr>
          <w:rFonts w:hint="cs"/>
          <w:sz w:val="16"/>
        </w:rPr>
        <w:t xml:space="preserve"> in the United States. Between 2008 and 2018, premiums for employer-sponsored health plans increased by 55 percent, while wages grew at less than half that rate.15 </w:t>
      </w:r>
      <w:r w:rsidRPr="00F436EF">
        <w:rPr>
          <w:rStyle w:val="StyleUnderline"/>
          <w:rFonts w:hint="cs"/>
          <w:highlight w:val="cyan"/>
        </w:rPr>
        <w:t>Employers</w:t>
      </w:r>
      <w:r w:rsidRPr="00DB6C29">
        <w:rPr>
          <w:rStyle w:val="StyleUnderline"/>
          <w:rFonts w:hint="cs"/>
        </w:rPr>
        <w:t xml:space="preserve"> have </w:t>
      </w:r>
      <w:r w:rsidRPr="00DB6C29">
        <w:rPr>
          <w:rStyle w:val="Emphasis"/>
          <w:rFonts w:hint="cs"/>
        </w:rPr>
        <w:t>responded</w:t>
      </w:r>
      <w:r w:rsidRPr="00B95F1C">
        <w:rPr>
          <w:rFonts w:hint="cs"/>
          <w:sz w:val="16"/>
        </w:rPr>
        <w:t xml:space="preserve"> to these price increases </w:t>
      </w:r>
      <w:r w:rsidRPr="00DB6C29">
        <w:rPr>
          <w:rStyle w:val="StyleUnderline"/>
          <w:rFonts w:hint="cs"/>
        </w:rPr>
        <w:t xml:space="preserve">by </w:t>
      </w:r>
      <w:r w:rsidRPr="00F436EF">
        <w:rPr>
          <w:rStyle w:val="StyleUnderline"/>
          <w:rFonts w:hint="cs"/>
          <w:highlight w:val="cyan"/>
        </w:rPr>
        <w:t>shifting</w:t>
      </w:r>
      <w:r w:rsidRPr="00B95F1C">
        <w:rPr>
          <w:rFonts w:hint="cs"/>
          <w:sz w:val="16"/>
        </w:rPr>
        <w:t xml:space="preserve"> the </w:t>
      </w:r>
      <w:r w:rsidRPr="00F436EF">
        <w:rPr>
          <w:rStyle w:val="Emphasis"/>
          <w:rFonts w:hint="cs"/>
          <w:highlight w:val="cyan"/>
        </w:rPr>
        <w:t>costs</w:t>
      </w:r>
      <w:r w:rsidRPr="00F436EF">
        <w:rPr>
          <w:rStyle w:val="StyleUnderline"/>
          <w:rFonts w:hint="cs"/>
          <w:highlight w:val="cyan"/>
        </w:rPr>
        <w:t xml:space="preserve"> onto </w:t>
      </w:r>
      <w:r w:rsidRPr="00F436EF">
        <w:rPr>
          <w:rStyle w:val="Emphasis"/>
          <w:rFonts w:hint="cs"/>
          <w:highlight w:val="cyan"/>
        </w:rPr>
        <w:t>workers</w:t>
      </w:r>
      <w:r w:rsidRPr="00B95F1C">
        <w:rPr>
          <w:rFonts w:hint="cs"/>
          <w:sz w:val="16"/>
        </w:rPr>
        <w:t xml:space="preserve">. Today, nearly </w:t>
      </w:r>
      <w:r w:rsidRPr="00DB6C29">
        <w:rPr>
          <w:rStyle w:val="StyleUnderline"/>
          <w:rFonts w:hint="cs"/>
        </w:rPr>
        <w:t>half of</w:t>
      </w:r>
      <w:r w:rsidRPr="00B95F1C">
        <w:rPr>
          <w:rFonts w:hint="cs"/>
          <w:sz w:val="16"/>
        </w:rPr>
        <w:t xml:space="preserve"> working-age </w:t>
      </w:r>
      <w:r w:rsidRPr="00DB6C29">
        <w:rPr>
          <w:rStyle w:val="StyleUnderline"/>
          <w:rFonts w:hint="cs"/>
        </w:rPr>
        <w:t xml:space="preserve">adults are </w:t>
      </w:r>
      <w:r w:rsidRPr="00DB6C29">
        <w:rPr>
          <w:rStyle w:val="Emphasis"/>
          <w:rFonts w:hint="cs"/>
        </w:rPr>
        <w:t>underinsured</w:t>
      </w:r>
      <w:r w:rsidRPr="00B95F1C">
        <w:rPr>
          <w:rFonts w:hint="cs"/>
          <w:sz w:val="16"/>
        </w:rPr>
        <w:t>, meaning they technically have health coverage but still cannot afford essential medical care.16</w:t>
      </w:r>
    </w:p>
    <w:p w14:paraId="193AE31F" w14:textId="77777777" w:rsidR="0039701B" w:rsidRPr="00B95F1C" w:rsidRDefault="0039701B" w:rsidP="0039701B">
      <w:pPr>
        <w:rPr>
          <w:sz w:val="16"/>
        </w:rPr>
      </w:pPr>
      <w:r w:rsidRPr="00B95F1C">
        <w:rPr>
          <w:rFonts w:hint="cs"/>
          <w:sz w:val="16"/>
        </w:rPr>
        <w:t xml:space="preserve">The combined </w:t>
      </w:r>
      <w:r w:rsidRPr="00DB6C29">
        <w:rPr>
          <w:rStyle w:val="StyleUnderline"/>
          <w:rFonts w:hint="cs"/>
        </w:rPr>
        <w:t xml:space="preserve">effects of </w:t>
      </w:r>
      <w:r w:rsidRPr="00F436EF">
        <w:rPr>
          <w:rStyle w:val="StyleUnderline"/>
          <w:rFonts w:hint="cs"/>
          <w:highlight w:val="cyan"/>
        </w:rPr>
        <w:t xml:space="preserve">low </w:t>
      </w:r>
      <w:r w:rsidRPr="00F436EF">
        <w:rPr>
          <w:rStyle w:val="Emphasis"/>
          <w:rFonts w:hint="cs"/>
          <w:highlight w:val="cyan"/>
        </w:rPr>
        <w:t>wages</w:t>
      </w:r>
      <w:r w:rsidRPr="00B95F1C">
        <w:rPr>
          <w:rFonts w:hint="cs"/>
          <w:sz w:val="16"/>
        </w:rPr>
        <w:t xml:space="preserve">, routine schedule </w:t>
      </w:r>
      <w:r w:rsidRPr="00F436EF">
        <w:rPr>
          <w:rStyle w:val="Emphasis"/>
          <w:rFonts w:hint="cs"/>
          <w:highlight w:val="cyan"/>
        </w:rPr>
        <w:t>instability</w:t>
      </w:r>
      <w:r w:rsidRPr="00B95F1C">
        <w:rPr>
          <w:rFonts w:hint="cs"/>
          <w:sz w:val="16"/>
        </w:rPr>
        <w:t>,17 </w:t>
      </w:r>
      <w:r w:rsidRPr="00F436EF">
        <w:rPr>
          <w:rStyle w:val="StyleUnderline"/>
          <w:rFonts w:hint="cs"/>
          <w:highlight w:val="cyan"/>
        </w:rPr>
        <w:t xml:space="preserve">and </w:t>
      </w:r>
      <w:r w:rsidRPr="00F436EF">
        <w:rPr>
          <w:rStyle w:val="Emphasis"/>
          <w:rFonts w:hint="cs"/>
          <w:highlight w:val="cyan"/>
        </w:rPr>
        <w:t>weak</w:t>
      </w:r>
      <w:r w:rsidRPr="00B95F1C">
        <w:rPr>
          <w:rFonts w:hint="cs"/>
          <w:sz w:val="16"/>
        </w:rPr>
        <w:t xml:space="preserve"> social </w:t>
      </w:r>
      <w:r w:rsidRPr="00F436EF">
        <w:rPr>
          <w:rStyle w:val="Emphasis"/>
          <w:rFonts w:hint="cs"/>
          <w:highlight w:val="cyan"/>
        </w:rPr>
        <w:t>infrastructure</w:t>
      </w:r>
      <w:r w:rsidRPr="00F436EF">
        <w:rPr>
          <w:rFonts w:hint="cs"/>
          <w:sz w:val="16"/>
          <w:highlight w:val="cyan"/>
        </w:rPr>
        <w:t xml:space="preserve"> </w:t>
      </w:r>
      <w:r w:rsidRPr="00F436EF">
        <w:rPr>
          <w:rStyle w:val="StyleUnderline"/>
          <w:rFonts w:hint="cs"/>
          <w:highlight w:val="cyan"/>
        </w:rPr>
        <w:t>have made</w:t>
      </w:r>
      <w:r w:rsidRPr="00DB6C29">
        <w:rPr>
          <w:rStyle w:val="StyleUnderline"/>
          <w:rFonts w:hint="cs"/>
        </w:rPr>
        <w:t xml:space="preserve"> </w:t>
      </w:r>
      <w:r w:rsidRPr="00F436EF">
        <w:rPr>
          <w:rStyle w:val="Emphasis"/>
          <w:rFonts w:hint="cs"/>
          <w:highlight w:val="cyan"/>
        </w:rPr>
        <w:t>life</w:t>
      </w:r>
      <w:r w:rsidRPr="00B95F1C">
        <w:rPr>
          <w:rFonts w:hint="cs"/>
          <w:sz w:val="16"/>
        </w:rPr>
        <w:t xml:space="preserve"> increasingly </w:t>
      </w:r>
      <w:r w:rsidRPr="00F436EF">
        <w:rPr>
          <w:rStyle w:val="Emphasis"/>
          <w:rFonts w:hint="cs"/>
          <w:highlight w:val="cyan"/>
        </w:rPr>
        <w:t>precarious</w:t>
      </w:r>
      <w:r w:rsidRPr="00B95F1C">
        <w:rPr>
          <w:rFonts w:hint="cs"/>
          <w:sz w:val="16"/>
        </w:rPr>
        <w:t xml:space="preserve"> for U.S. workers. Yet declining </w:t>
      </w:r>
      <w:r w:rsidRPr="007338B8">
        <w:rPr>
          <w:rStyle w:val="Emphasis"/>
          <w:rFonts w:hint="cs"/>
        </w:rPr>
        <w:t>economic conditions</w:t>
      </w:r>
      <w:r w:rsidRPr="007338B8">
        <w:rPr>
          <w:rStyle w:val="StyleUnderline"/>
          <w:rFonts w:hint="cs"/>
        </w:rPr>
        <w:t xml:space="preserve"> alone cannot account for</w:t>
      </w:r>
      <w:r w:rsidRPr="00B95F1C">
        <w:rPr>
          <w:rFonts w:hint="cs"/>
          <w:sz w:val="16"/>
        </w:rPr>
        <w:t xml:space="preserve"> rising </w:t>
      </w:r>
      <w:r w:rsidRPr="007338B8">
        <w:rPr>
          <w:rStyle w:val="Emphasis"/>
          <w:rFonts w:hint="cs"/>
        </w:rPr>
        <w:t>right-wing</w:t>
      </w:r>
      <w:r w:rsidRPr="007338B8">
        <w:rPr>
          <w:rStyle w:val="StyleUnderline"/>
          <w:rFonts w:hint="cs"/>
        </w:rPr>
        <w:t xml:space="preserve"> sentiment</w:t>
      </w:r>
      <w:r w:rsidRPr="00B95F1C">
        <w:rPr>
          <w:rFonts w:hint="cs"/>
          <w:sz w:val="16"/>
        </w:rPr>
        <w:t xml:space="preserve"> among so many workers. Indeed, hard times for workers in the past gave rise to broad public support for the New Deal.18</w:t>
      </w:r>
    </w:p>
    <w:p w14:paraId="0327CA59" w14:textId="77777777" w:rsidR="0039701B" w:rsidRPr="00DE449E" w:rsidRDefault="0039701B" w:rsidP="0039701B">
      <w:pPr>
        <w:rPr>
          <w:sz w:val="16"/>
        </w:rPr>
      </w:pPr>
      <w:r w:rsidRPr="00B95F1C">
        <w:rPr>
          <w:rFonts w:hint="cs"/>
          <w:sz w:val="16"/>
        </w:rPr>
        <w:t xml:space="preserve">Today, however, workers often compare themselves to a time when many were doing better, not worse.19 The current right-wing </w:t>
      </w:r>
      <w:r w:rsidRPr="007338B8">
        <w:rPr>
          <w:rStyle w:val="Emphasis"/>
          <w:rFonts w:hint="cs"/>
        </w:rPr>
        <w:t>surge</w:t>
      </w:r>
      <w:r w:rsidRPr="00B95F1C">
        <w:rPr>
          <w:rFonts w:hint="cs"/>
          <w:sz w:val="16"/>
        </w:rPr>
        <w:t xml:space="preserve"> therefore </w:t>
      </w:r>
      <w:r w:rsidRPr="007338B8">
        <w:rPr>
          <w:rStyle w:val="StyleUnderline"/>
          <w:rFonts w:hint="cs"/>
        </w:rPr>
        <w:t xml:space="preserve">seems to be a </w:t>
      </w:r>
      <w:r w:rsidRPr="007338B8">
        <w:rPr>
          <w:rStyle w:val="Emphasis"/>
          <w:rFonts w:hint="cs"/>
        </w:rPr>
        <w:t>reaction</w:t>
      </w:r>
      <w:r w:rsidRPr="007338B8">
        <w:rPr>
          <w:rStyle w:val="StyleUnderline"/>
          <w:rFonts w:hint="cs"/>
        </w:rPr>
        <w:t xml:space="preserve"> to</w:t>
      </w:r>
      <w:r w:rsidRPr="00B95F1C">
        <w:rPr>
          <w:rFonts w:hint="cs"/>
          <w:sz w:val="16"/>
        </w:rPr>
        <w:t xml:space="preserve"> a sense of </w:t>
      </w:r>
      <w:r w:rsidRPr="007338B8">
        <w:rPr>
          <w:rStyle w:val="Emphasis"/>
          <w:rFonts w:hint="cs"/>
        </w:rPr>
        <w:t>nostalgia</w:t>
      </w:r>
      <w:r w:rsidRPr="007338B8">
        <w:rPr>
          <w:rStyle w:val="StyleUnderline"/>
          <w:rFonts w:hint="cs"/>
        </w:rPr>
        <w:t xml:space="preserve"> for</w:t>
      </w:r>
      <w:r w:rsidRPr="00B95F1C">
        <w:rPr>
          <w:rFonts w:hint="cs"/>
          <w:sz w:val="16"/>
        </w:rPr>
        <w:t xml:space="preserve"> </w:t>
      </w:r>
      <w:r w:rsidRPr="007338B8">
        <w:rPr>
          <w:rStyle w:val="Emphasis"/>
          <w:rFonts w:hint="cs"/>
        </w:rPr>
        <w:t>better</w:t>
      </w:r>
      <w:r w:rsidRPr="007338B8">
        <w:rPr>
          <w:rStyle w:val="StyleUnderline"/>
          <w:rFonts w:hint="cs"/>
        </w:rPr>
        <w:t xml:space="preserve"> economic </w:t>
      </w:r>
      <w:r w:rsidRPr="007338B8">
        <w:rPr>
          <w:rStyle w:val="Emphasis"/>
          <w:rFonts w:hint="cs"/>
        </w:rPr>
        <w:t>times</w:t>
      </w:r>
      <w:r w:rsidRPr="00B95F1C">
        <w:rPr>
          <w:rFonts w:hint="cs"/>
          <w:sz w:val="16"/>
        </w:rPr>
        <w:t xml:space="preserve"> that also provided for more stable social positions. Sociologist Arlie Hochschild at the University of California, Berkeley describes many disaffected right-wing working-class voters as “strangers in their own land,”20 adrift from their former lives as high-earning, high-status </w:t>
      </w:r>
      <w:r w:rsidRPr="00DE449E">
        <w:rPr>
          <w:rFonts w:hint="cs"/>
          <w:sz w:val="16"/>
        </w:rPr>
        <w:t>individuals and feeling betrayed by a social system that lifted up the fortunes of immigrants, people of color, and the unemployed before their own. Other research shows this general trend playing out in Europe and parts of the global South, too.21</w:t>
      </w:r>
    </w:p>
    <w:p w14:paraId="288A60A5" w14:textId="77777777" w:rsidR="0039701B" w:rsidRPr="00DE449E" w:rsidRDefault="0039701B" w:rsidP="0039701B">
      <w:pPr>
        <w:rPr>
          <w:sz w:val="16"/>
        </w:rPr>
      </w:pPr>
      <w:r w:rsidRPr="00DE449E">
        <w:rPr>
          <w:rFonts w:hint="cs"/>
          <w:sz w:val="16"/>
        </w:rPr>
        <w:t xml:space="preserve">Low-paid and </w:t>
      </w:r>
      <w:r w:rsidRPr="00DE449E">
        <w:rPr>
          <w:rStyle w:val="Emphasis"/>
          <w:rFonts w:hint="cs"/>
        </w:rPr>
        <w:t>precarious jobs</w:t>
      </w:r>
      <w:r w:rsidRPr="00DE449E">
        <w:rPr>
          <w:rStyle w:val="StyleUnderline"/>
          <w:rFonts w:hint="cs"/>
        </w:rPr>
        <w:t xml:space="preserve"> are a</w:t>
      </w:r>
      <w:r w:rsidRPr="00DE449E">
        <w:rPr>
          <w:rFonts w:hint="cs"/>
          <w:sz w:val="16"/>
        </w:rPr>
        <w:t xml:space="preserve"> direct </w:t>
      </w:r>
      <w:r w:rsidRPr="00DE449E">
        <w:rPr>
          <w:rStyle w:val="Emphasis"/>
          <w:rFonts w:hint="cs"/>
        </w:rPr>
        <w:t>threat</w:t>
      </w:r>
      <w:r w:rsidRPr="00DE449E">
        <w:rPr>
          <w:rStyle w:val="StyleUnderline"/>
          <w:rFonts w:hint="cs"/>
        </w:rPr>
        <w:t xml:space="preserve"> to </w:t>
      </w:r>
      <w:r w:rsidRPr="00DE449E">
        <w:rPr>
          <w:rStyle w:val="Emphasis"/>
          <w:rFonts w:hint="cs"/>
        </w:rPr>
        <w:t>democracy</w:t>
      </w:r>
      <w:r w:rsidRPr="00DE449E">
        <w:rPr>
          <w:rStyle w:val="StyleUnderline"/>
          <w:rFonts w:hint="cs"/>
        </w:rPr>
        <w:t xml:space="preserve"> because they</w:t>
      </w:r>
      <w:r w:rsidRPr="00DE449E">
        <w:rPr>
          <w:rFonts w:hint="cs"/>
          <w:sz w:val="16"/>
        </w:rPr>
        <w:t xml:space="preserve"> can </w:t>
      </w:r>
      <w:r w:rsidRPr="00DE449E">
        <w:rPr>
          <w:rStyle w:val="Emphasis"/>
          <w:rFonts w:hint="cs"/>
        </w:rPr>
        <w:t>undermine</w:t>
      </w:r>
      <w:r w:rsidRPr="00DE449E">
        <w:rPr>
          <w:rFonts w:hint="cs"/>
          <w:sz w:val="16"/>
        </w:rPr>
        <w:t xml:space="preserve"> both elite and popular </w:t>
      </w:r>
      <w:r w:rsidRPr="00DE449E">
        <w:rPr>
          <w:rStyle w:val="Emphasis"/>
          <w:rFonts w:hint="cs"/>
        </w:rPr>
        <w:t>support</w:t>
      </w:r>
      <w:r w:rsidRPr="00DE449E">
        <w:rPr>
          <w:rFonts w:hint="cs"/>
          <w:sz w:val="16"/>
        </w:rPr>
        <w:t xml:space="preserve"> for democracy. For economic elites, the problem is that the </w:t>
      </w:r>
      <w:r w:rsidRPr="00DE449E">
        <w:rPr>
          <w:rStyle w:val="Emphasis"/>
          <w:rFonts w:hint="cs"/>
        </w:rPr>
        <w:t>proliferation</w:t>
      </w:r>
      <w:r w:rsidRPr="00DE449E">
        <w:rPr>
          <w:rFonts w:hint="cs"/>
          <w:sz w:val="16"/>
        </w:rPr>
        <w:t xml:space="preserve"> of bad jobs </w:t>
      </w:r>
      <w:r w:rsidRPr="00DE449E">
        <w:rPr>
          <w:rStyle w:val="StyleUnderline"/>
          <w:rFonts w:hint="cs"/>
        </w:rPr>
        <w:t xml:space="preserve">threatens to increase </w:t>
      </w:r>
      <w:r w:rsidRPr="00DE449E">
        <w:rPr>
          <w:rStyle w:val="Emphasis"/>
          <w:rFonts w:hint="cs"/>
        </w:rPr>
        <w:t>demands</w:t>
      </w:r>
      <w:r w:rsidRPr="00DE449E">
        <w:rPr>
          <w:rStyle w:val="StyleUnderline"/>
          <w:rFonts w:hint="cs"/>
        </w:rPr>
        <w:t xml:space="preserve"> for </w:t>
      </w:r>
      <w:r w:rsidRPr="00DE449E">
        <w:rPr>
          <w:rStyle w:val="Emphasis"/>
          <w:rFonts w:hint="cs"/>
        </w:rPr>
        <w:t>redistribution</w:t>
      </w:r>
      <w:r w:rsidRPr="00DE449E">
        <w:rPr>
          <w:rFonts w:hint="cs"/>
          <w:sz w:val="16"/>
        </w:rPr>
        <w:t xml:space="preserve">.22 Rather than watch as democracy delivers higher taxes, the </w:t>
      </w:r>
      <w:r w:rsidRPr="00DE449E">
        <w:rPr>
          <w:rStyle w:val="Emphasis"/>
          <w:rFonts w:hint="cs"/>
        </w:rPr>
        <w:t>wealthy respond</w:t>
      </w:r>
      <w:r w:rsidRPr="00DE449E">
        <w:rPr>
          <w:rFonts w:hint="cs"/>
          <w:sz w:val="16"/>
        </w:rPr>
        <w:t xml:space="preserve"> to high levels of income inequality </w:t>
      </w:r>
      <w:r w:rsidRPr="00DE449E">
        <w:rPr>
          <w:rStyle w:val="StyleUnderline"/>
          <w:rFonts w:hint="cs"/>
        </w:rPr>
        <w:t>by welcom</w:t>
      </w:r>
      <w:r w:rsidRPr="00DE449E">
        <w:rPr>
          <w:rFonts w:hint="cs"/>
          <w:sz w:val="16"/>
          <w:szCs w:val="16"/>
        </w:rPr>
        <w:t xml:space="preserve">ing </w:t>
      </w:r>
      <w:r w:rsidRPr="00DE449E">
        <w:rPr>
          <w:rStyle w:val="Emphasis"/>
          <w:rFonts w:hint="cs"/>
        </w:rPr>
        <w:t>nondemocratic</w:t>
      </w:r>
      <w:r w:rsidRPr="00DE449E">
        <w:rPr>
          <w:rStyle w:val="StyleUnderline"/>
          <w:rFonts w:hint="cs"/>
        </w:rPr>
        <w:t xml:space="preserve"> alternatives</w:t>
      </w:r>
      <w:r w:rsidRPr="00DE449E">
        <w:rPr>
          <w:rFonts w:hint="cs"/>
          <w:sz w:val="16"/>
        </w:rPr>
        <w:t xml:space="preserve">.23 And for those with precarious employment, the problem is that </w:t>
      </w:r>
      <w:r w:rsidRPr="00DE449E">
        <w:rPr>
          <w:rStyle w:val="Emphasis"/>
          <w:rFonts w:hint="cs"/>
        </w:rPr>
        <w:t>bad</w:t>
      </w:r>
      <w:r w:rsidRPr="00DE449E">
        <w:rPr>
          <w:rFonts w:hint="cs"/>
          <w:sz w:val="16"/>
        </w:rPr>
        <w:t xml:space="preserve"> working </w:t>
      </w:r>
      <w:r w:rsidRPr="00DE449E">
        <w:rPr>
          <w:rStyle w:val="Emphasis"/>
          <w:rFonts w:hint="cs"/>
        </w:rPr>
        <w:t>conditions</w:t>
      </w:r>
      <w:r w:rsidRPr="00DE449E">
        <w:rPr>
          <w:rStyle w:val="StyleUnderline"/>
          <w:rFonts w:hint="cs"/>
        </w:rPr>
        <w:t xml:space="preserve"> convince people that the</w:t>
      </w:r>
      <w:r w:rsidRPr="00DE449E">
        <w:rPr>
          <w:rFonts w:hint="cs"/>
          <w:sz w:val="16"/>
        </w:rPr>
        <w:t xml:space="preserve"> political </w:t>
      </w:r>
      <w:r w:rsidRPr="00DE449E">
        <w:rPr>
          <w:rStyle w:val="Emphasis"/>
          <w:rFonts w:hint="cs"/>
        </w:rPr>
        <w:t>status quo</w:t>
      </w:r>
      <w:r w:rsidRPr="00DE449E">
        <w:rPr>
          <w:rStyle w:val="StyleUnderline"/>
          <w:rFonts w:hint="cs"/>
        </w:rPr>
        <w:t xml:space="preserve"> is </w:t>
      </w:r>
      <w:r w:rsidRPr="00DE449E">
        <w:rPr>
          <w:rStyle w:val="Emphasis"/>
          <w:rFonts w:hint="cs"/>
        </w:rPr>
        <w:t>unfair</w:t>
      </w:r>
      <w:r w:rsidRPr="00DE449E">
        <w:rPr>
          <w:rFonts w:hint="cs"/>
          <w:sz w:val="16"/>
        </w:rPr>
        <w:t xml:space="preserve"> and decreases support for democracy.24 Unsurprisingly, recent research finds that </w:t>
      </w:r>
      <w:r w:rsidRPr="00DE449E">
        <w:rPr>
          <w:rStyle w:val="Emphasis"/>
          <w:rFonts w:hint="cs"/>
        </w:rPr>
        <w:t>economic precariousness</w:t>
      </w:r>
      <w:r w:rsidRPr="00DE449E">
        <w:rPr>
          <w:rStyle w:val="StyleUnderline"/>
          <w:rFonts w:hint="cs"/>
        </w:rPr>
        <w:t xml:space="preserve"> has been a main driver of working-class </w:t>
      </w:r>
      <w:r w:rsidRPr="00DE449E">
        <w:rPr>
          <w:rStyle w:val="Emphasis"/>
          <w:rFonts w:hint="cs"/>
        </w:rPr>
        <w:t>support</w:t>
      </w:r>
      <w:r w:rsidRPr="00DE449E">
        <w:rPr>
          <w:rStyle w:val="StyleUnderline"/>
          <w:rFonts w:hint="cs"/>
        </w:rPr>
        <w:t xml:space="preserve"> for</w:t>
      </w:r>
      <w:r w:rsidRPr="00DE449E">
        <w:rPr>
          <w:rFonts w:hint="cs"/>
          <w:sz w:val="16"/>
        </w:rPr>
        <w:t xml:space="preserve"> radical, </w:t>
      </w:r>
      <w:r w:rsidRPr="00DE449E">
        <w:rPr>
          <w:rStyle w:val="Emphasis"/>
          <w:rFonts w:hint="cs"/>
        </w:rPr>
        <w:t>anti-democratic</w:t>
      </w:r>
      <w:r w:rsidRPr="00DE449E">
        <w:rPr>
          <w:rStyle w:val="StyleUnderline"/>
          <w:rFonts w:hint="cs"/>
        </w:rPr>
        <w:t xml:space="preserve"> parties</w:t>
      </w:r>
      <w:r w:rsidRPr="00DE449E">
        <w:rPr>
          <w:rFonts w:hint="cs"/>
          <w:sz w:val="16"/>
        </w:rPr>
        <w:t xml:space="preserve"> in Europe.25</w:t>
      </w:r>
    </w:p>
    <w:p w14:paraId="5FAA6924" w14:textId="77777777" w:rsidR="0039701B" w:rsidRPr="00B95F1C" w:rsidRDefault="0039701B" w:rsidP="0039701B">
      <w:pPr>
        <w:rPr>
          <w:sz w:val="16"/>
        </w:rPr>
      </w:pPr>
      <w:r w:rsidRPr="00DE449E">
        <w:rPr>
          <w:sz w:val="16"/>
        </w:rPr>
        <w:t>The role of unions in improving job quality and bolstering democracy</w:t>
      </w:r>
    </w:p>
    <w:p w14:paraId="27907AB2" w14:textId="77777777" w:rsidR="0039701B" w:rsidRPr="00B95F1C" w:rsidRDefault="0039701B" w:rsidP="0039701B">
      <w:pPr>
        <w:rPr>
          <w:sz w:val="16"/>
        </w:rPr>
      </w:pPr>
      <w:r w:rsidRPr="00B95F1C">
        <w:rPr>
          <w:rFonts w:hint="cs"/>
          <w:sz w:val="16"/>
        </w:rPr>
        <w:t xml:space="preserve">Improving </w:t>
      </w:r>
      <w:r w:rsidRPr="00B95F1C">
        <w:rPr>
          <w:rStyle w:val="StyleUnderline"/>
          <w:rFonts w:hint="cs"/>
        </w:rPr>
        <w:t xml:space="preserve">job </w:t>
      </w:r>
      <w:r w:rsidRPr="00B95F1C">
        <w:rPr>
          <w:rStyle w:val="Emphasis"/>
          <w:rFonts w:hint="cs"/>
        </w:rPr>
        <w:t>quality</w:t>
      </w:r>
      <w:r w:rsidRPr="00B95F1C">
        <w:rPr>
          <w:rStyle w:val="StyleUnderline"/>
          <w:rFonts w:hint="cs"/>
        </w:rPr>
        <w:t xml:space="preserve"> would</w:t>
      </w:r>
      <w:r w:rsidRPr="00B95F1C">
        <w:rPr>
          <w:rFonts w:hint="cs"/>
          <w:sz w:val="16"/>
        </w:rPr>
        <w:t xml:space="preserve"> seem to </w:t>
      </w:r>
      <w:r w:rsidRPr="00B95F1C">
        <w:rPr>
          <w:rStyle w:val="Emphasis"/>
          <w:rFonts w:hint="cs"/>
        </w:rPr>
        <w:t>benefit</w:t>
      </w:r>
      <w:r w:rsidRPr="00B95F1C">
        <w:rPr>
          <w:rFonts w:hint="cs"/>
          <w:sz w:val="16"/>
        </w:rPr>
        <w:t xml:space="preserve"> both </w:t>
      </w:r>
      <w:r w:rsidRPr="00B95F1C">
        <w:rPr>
          <w:rStyle w:val="StyleUnderline"/>
          <w:rFonts w:hint="cs"/>
        </w:rPr>
        <w:t xml:space="preserve">workers and the </w:t>
      </w:r>
      <w:r w:rsidRPr="00B95F1C">
        <w:rPr>
          <w:rStyle w:val="Emphasis"/>
          <w:rFonts w:hint="cs"/>
        </w:rPr>
        <w:t>democratic system</w:t>
      </w:r>
      <w:r w:rsidRPr="00B95F1C">
        <w:rPr>
          <w:rFonts w:hint="cs"/>
          <w:sz w:val="16"/>
        </w:rPr>
        <w:t xml:space="preserve"> in general. Labor </w:t>
      </w:r>
      <w:r w:rsidRPr="00F436EF">
        <w:rPr>
          <w:rStyle w:val="Emphasis"/>
          <w:rFonts w:hint="cs"/>
          <w:highlight w:val="cyan"/>
        </w:rPr>
        <w:t>unions</w:t>
      </w:r>
      <w:r w:rsidRPr="00B95F1C">
        <w:rPr>
          <w:rStyle w:val="StyleUnderline"/>
          <w:rFonts w:hint="cs"/>
        </w:rPr>
        <w:t xml:space="preserve"> </w:t>
      </w:r>
      <w:r w:rsidRPr="00F436EF">
        <w:rPr>
          <w:rStyle w:val="StyleUnderline"/>
          <w:rFonts w:hint="cs"/>
          <w:highlight w:val="cyan"/>
        </w:rPr>
        <w:t xml:space="preserve">play a </w:t>
      </w:r>
      <w:r w:rsidRPr="00F436EF">
        <w:rPr>
          <w:rStyle w:val="Emphasis"/>
          <w:rFonts w:hint="cs"/>
          <w:highlight w:val="cyan"/>
        </w:rPr>
        <w:t>crucial role</w:t>
      </w:r>
      <w:r w:rsidRPr="00B95F1C">
        <w:rPr>
          <w:rFonts w:hint="cs"/>
          <w:sz w:val="16"/>
        </w:rPr>
        <w:t xml:space="preserve">. On average, unionized workers </w:t>
      </w:r>
      <w:r w:rsidRPr="00F436EF">
        <w:rPr>
          <w:rStyle w:val="StyleUnderline"/>
          <w:rFonts w:hint="cs"/>
          <w:highlight w:val="cyan"/>
        </w:rPr>
        <w:t>earn</w:t>
      </w:r>
      <w:r w:rsidRPr="00B95F1C">
        <w:rPr>
          <w:rStyle w:val="StyleUnderline"/>
          <w:rFonts w:hint="cs"/>
        </w:rPr>
        <w:t xml:space="preserve"> </w:t>
      </w:r>
      <w:r w:rsidRPr="00B95F1C">
        <w:rPr>
          <w:rStyle w:val="Emphasis"/>
          <w:rFonts w:hint="cs"/>
        </w:rPr>
        <w:t>11.2 percent</w:t>
      </w:r>
      <w:r w:rsidRPr="00B95F1C">
        <w:rPr>
          <w:rStyle w:val="StyleUnderline"/>
          <w:rFonts w:hint="cs"/>
        </w:rPr>
        <w:t xml:space="preserve"> </w:t>
      </w:r>
      <w:r w:rsidRPr="00F436EF">
        <w:rPr>
          <w:rStyle w:val="StyleUnderline"/>
          <w:rFonts w:hint="cs"/>
          <w:highlight w:val="cyan"/>
        </w:rPr>
        <w:t>more</w:t>
      </w:r>
      <w:r w:rsidRPr="00B95F1C">
        <w:rPr>
          <w:rFonts w:hint="cs"/>
          <w:sz w:val="16"/>
        </w:rPr>
        <w:t xml:space="preserve"> than their nonunion counterparts in the same industry. Black and Hispanic workers see even greater wage gains, with Black union members earning 13.7 percent more and Hispanic union members earning 20.1 percent more than their nonunionized peers.26 In addition to closing the racial wage gap, labor </w:t>
      </w:r>
      <w:r w:rsidRPr="00B95F1C">
        <w:rPr>
          <w:rStyle w:val="StyleUnderline"/>
          <w:rFonts w:hint="cs"/>
        </w:rPr>
        <w:t xml:space="preserve">unions tend to </w:t>
      </w:r>
      <w:r w:rsidRPr="00F436EF">
        <w:rPr>
          <w:rStyle w:val="Emphasis"/>
          <w:rFonts w:hint="cs"/>
          <w:highlight w:val="cyan"/>
        </w:rPr>
        <w:t>decrease</w:t>
      </w:r>
      <w:r w:rsidRPr="00B95F1C">
        <w:rPr>
          <w:rFonts w:hint="cs"/>
          <w:sz w:val="16"/>
        </w:rPr>
        <w:t xml:space="preserve"> the politics of white </w:t>
      </w:r>
      <w:r w:rsidRPr="00B95F1C">
        <w:rPr>
          <w:rStyle w:val="Emphasis"/>
          <w:rFonts w:hint="cs"/>
        </w:rPr>
        <w:t xml:space="preserve">racial </w:t>
      </w:r>
      <w:r w:rsidRPr="00F436EF">
        <w:rPr>
          <w:rStyle w:val="Emphasis"/>
          <w:rFonts w:hint="cs"/>
          <w:highlight w:val="cyan"/>
        </w:rPr>
        <w:t>resentment</w:t>
      </w:r>
      <w:r w:rsidRPr="00B95F1C">
        <w:rPr>
          <w:rFonts w:hint="cs"/>
          <w:sz w:val="16"/>
        </w:rPr>
        <w:t xml:space="preserve"> outside the workplace.27</w:t>
      </w:r>
    </w:p>
    <w:p w14:paraId="6CBFD8BA" w14:textId="77777777" w:rsidR="0039701B" w:rsidRPr="00B95F1C" w:rsidRDefault="0039701B" w:rsidP="0039701B">
      <w:pPr>
        <w:rPr>
          <w:sz w:val="16"/>
        </w:rPr>
      </w:pPr>
      <w:r w:rsidRPr="00B95F1C">
        <w:rPr>
          <w:rFonts w:hint="cs"/>
          <w:sz w:val="16"/>
        </w:rPr>
        <w:t xml:space="preserve">Unions also </w:t>
      </w:r>
      <w:r w:rsidRPr="00F436EF">
        <w:rPr>
          <w:rStyle w:val="StyleUnderline"/>
          <w:rFonts w:hint="cs"/>
          <w:highlight w:val="cyan"/>
        </w:rPr>
        <w:t xml:space="preserve">secure better </w:t>
      </w:r>
      <w:r w:rsidRPr="00F436EF">
        <w:rPr>
          <w:rStyle w:val="Emphasis"/>
          <w:rFonts w:hint="cs"/>
          <w:highlight w:val="cyan"/>
        </w:rPr>
        <w:t>benefits</w:t>
      </w:r>
      <w:r w:rsidRPr="00B95F1C">
        <w:rPr>
          <w:rFonts w:hint="cs"/>
          <w:sz w:val="16"/>
        </w:rPr>
        <w:t xml:space="preserve">.28 While only 68 percent of nonunion workers have access to employer-sponsored </w:t>
      </w:r>
      <w:r w:rsidRPr="00B95F1C">
        <w:rPr>
          <w:rStyle w:val="Emphasis"/>
          <w:rFonts w:hint="cs"/>
        </w:rPr>
        <w:t>health insurance</w:t>
      </w:r>
      <w:r w:rsidRPr="00B95F1C">
        <w:rPr>
          <w:rFonts w:hint="cs"/>
          <w:sz w:val="16"/>
        </w:rPr>
        <w:t xml:space="preserve">, 94 percent of union workers do. Union employers also contribute more to health premiums, ensuring that </w:t>
      </w:r>
      <w:r w:rsidRPr="00B95F1C">
        <w:rPr>
          <w:rStyle w:val="StyleUnderline"/>
          <w:rFonts w:hint="cs"/>
        </w:rPr>
        <w:t xml:space="preserve">employees </w:t>
      </w:r>
      <w:r w:rsidRPr="00F436EF">
        <w:rPr>
          <w:rStyle w:val="StyleUnderline"/>
          <w:rFonts w:hint="cs"/>
          <w:highlight w:val="cyan"/>
        </w:rPr>
        <w:t xml:space="preserve">pay </w:t>
      </w:r>
      <w:r w:rsidRPr="00F436EF">
        <w:rPr>
          <w:rStyle w:val="Emphasis"/>
          <w:rFonts w:hint="cs"/>
          <w:highlight w:val="cyan"/>
        </w:rPr>
        <w:t>less</w:t>
      </w:r>
      <w:r w:rsidRPr="00F436EF">
        <w:rPr>
          <w:rStyle w:val="StyleUnderline"/>
          <w:rFonts w:hint="cs"/>
          <w:highlight w:val="cyan"/>
        </w:rPr>
        <w:t xml:space="preserve"> out of </w:t>
      </w:r>
      <w:r w:rsidRPr="00F436EF">
        <w:rPr>
          <w:rStyle w:val="Emphasis"/>
          <w:rFonts w:hint="cs"/>
          <w:highlight w:val="cyan"/>
        </w:rPr>
        <w:t>pocket</w:t>
      </w:r>
      <w:r w:rsidRPr="00B95F1C">
        <w:rPr>
          <w:rFonts w:hint="cs"/>
          <w:sz w:val="16"/>
        </w:rPr>
        <w:t xml:space="preserve"> for their health care costs. In terms of retirement security, union workers are 22 percent more likely to have </w:t>
      </w:r>
      <w:r w:rsidRPr="00B95F1C">
        <w:rPr>
          <w:rStyle w:val="StyleUnderline"/>
          <w:rFonts w:hint="cs"/>
        </w:rPr>
        <w:t xml:space="preserve">employer-sponsored </w:t>
      </w:r>
      <w:r w:rsidRPr="00B95F1C">
        <w:rPr>
          <w:rStyle w:val="Emphasis"/>
          <w:rFonts w:hint="cs"/>
        </w:rPr>
        <w:t>pension plans</w:t>
      </w:r>
      <w:r w:rsidRPr="00B95F1C">
        <w:rPr>
          <w:rFonts w:hint="cs"/>
          <w:sz w:val="16"/>
        </w:rPr>
        <w:t xml:space="preserve">, and those pensions provide 28 percent more in benefits, compared to nonunion plans. Additionally, union members receive </w:t>
      </w:r>
      <w:r w:rsidRPr="00B95F1C">
        <w:rPr>
          <w:rStyle w:val="StyleUnderline"/>
          <w:rFonts w:hint="cs"/>
        </w:rPr>
        <w:t xml:space="preserve">more paid </w:t>
      </w:r>
      <w:r w:rsidRPr="00B95F1C">
        <w:rPr>
          <w:rStyle w:val="Emphasis"/>
          <w:rFonts w:hint="cs"/>
        </w:rPr>
        <w:t>sick leave</w:t>
      </w:r>
      <w:r w:rsidRPr="00B95F1C">
        <w:rPr>
          <w:rStyle w:val="StyleUnderline"/>
          <w:rFonts w:hint="cs"/>
        </w:rPr>
        <w:t xml:space="preserve">, </w:t>
      </w:r>
      <w:r w:rsidRPr="00B95F1C">
        <w:rPr>
          <w:rStyle w:val="Emphasis"/>
          <w:rFonts w:hint="cs"/>
        </w:rPr>
        <w:t>vacation</w:t>
      </w:r>
      <w:r w:rsidRPr="00B95F1C">
        <w:rPr>
          <w:rStyle w:val="StyleUnderline"/>
          <w:rFonts w:hint="cs"/>
        </w:rPr>
        <w:t xml:space="preserve"> days, and job </w:t>
      </w:r>
      <w:r w:rsidRPr="00B95F1C">
        <w:rPr>
          <w:rStyle w:val="Emphasis"/>
          <w:rFonts w:hint="cs"/>
        </w:rPr>
        <w:t>protections</w:t>
      </w:r>
      <w:r w:rsidRPr="00B95F1C">
        <w:rPr>
          <w:rFonts w:hint="cs"/>
          <w:sz w:val="16"/>
        </w:rPr>
        <w:t>.</w:t>
      </w:r>
    </w:p>
    <w:p w14:paraId="16EA3E26" w14:textId="77777777" w:rsidR="0039701B" w:rsidRPr="00B95F1C" w:rsidRDefault="0039701B" w:rsidP="0039701B">
      <w:pPr>
        <w:rPr>
          <w:sz w:val="16"/>
        </w:rPr>
      </w:pPr>
      <w:r w:rsidRPr="00B95F1C">
        <w:rPr>
          <w:rFonts w:hint="cs"/>
          <w:sz w:val="16"/>
        </w:rPr>
        <w:t xml:space="preserve">Perhaps most crucially, </w:t>
      </w:r>
      <w:r w:rsidRPr="00B95F1C">
        <w:rPr>
          <w:rStyle w:val="StyleUnderline"/>
          <w:rFonts w:hint="cs"/>
        </w:rPr>
        <w:t xml:space="preserve">unions </w:t>
      </w:r>
      <w:r w:rsidRPr="00F436EF">
        <w:rPr>
          <w:rStyle w:val="StyleUnderline"/>
          <w:rFonts w:hint="cs"/>
          <w:highlight w:val="cyan"/>
        </w:rPr>
        <w:t>offer</w:t>
      </w:r>
      <w:r w:rsidRPr="00B95F1C">
        <w:rPr>
          <w:rStyle w:val="StyleUnderline"/>
          <w:rFonts w:hint="cs"/>
        </w:rPr>
        <w:t xml:space="preserve"> workers </w:t>
      </w:r>
      <w:r w:rsidRPr="00F436EF">
        <w:rPr>
          <w:rStyle w:val="StyleUnderline"/>
          <w:rFonts w:hint="cs"/>
          <w:highlight w:val="cyan"/>
        </w:rPr>
        <w:t xml:space="preserve">a </w:t>
      </w:r>
      <w:r w:rsidRPr="00F436EF">
        <w:rPr>
          <w:rStyle w:val="Emphasis"/>
          <w:rFonts w:hint="cs"/>
          <w:highlight w:val="cyan"/>
        </w:rPr>
        <w:t>voice</w:t>
      </w:r>
      <w:r w:rsidRPr="00F436EF">
        <w:rPr>
          <w:rStyle w:val="StyleUnderline"/>
          <w:rFonts w:hint="cs"/>
          <w:highlight w:val="cyan"/>
        </w:rPr>
        <w:t xml:space="preserve"> to </w:t>
      </w:r>
      <w:r w:rsidRPr="00F436EF">
        <w:rPr>
          <w:rStyle w:val="Emphasis"/>
          <w:rFonts w:hint="cs"/>
          <w:highlight w:val="cyan"/>
        </w:rPr>
        <w:t>express</w:t>
      </w:r>
      <w:r w:rsidRPr="00B95F1C">
        <w:rPr>
          <w:rStyle w:val="StyleUnderline"/>
          <w:rFonts w:hint="cs"/>
        </w:rPr>
        <w:t xml:space="preserve"> their</w:t>
      </w:r>
      <w:r w:rsidRPr="00B95F1C">
        <w:rPr>
          <w:rFonts w:hint="cs"/>
          <w:sz w:val="16"/>
        </w:rPr>
        <w:t xml:space="preserve"> collective and individual </w:t>
      </w:r>
      <w:r w:rsidRPr="00F436EF">
        <w:rPr>
          <w:rStyle w:val="Emphasis"/>
          <w:rFonts w:hint="cs"/>
          <w:highlight w:val="cyan"/>
        </w:rPr>
        <w:t>grievances</w:t>
      </w:r>
      <w:r w:rsidRPr="00B95F1C">
        <w:rPr>
          <w:rFonts w:hint="cs"/>
          <w:sz w:val="16"/>
        </w:rPr>
        <w:t xml:space="preserve"> on the job. One concrete effect of this is that </w:t>
      </w:r>
      <w:r w:rsidRPr="00B95F1C">
        <w:rPr>
          <w:rStyle w:val="Emphasis"/>
          <w:rFonts w:hint="cs"/>
        </w:rPr>
        <w:t>unionized</w:t>
      </w:r>
      <w:r w:rsidRPr="00B95F1C">
        <w:rPr>
          <w:rStyle w:val="StyleUnderline"/>
          <w:rFonts w:hint="cs"/>
        </w:rPr>
        <w:t xml:space="preserve"> workplaces tend to be </w:t>
      </w:r>
      <w:r w:rsidRPr="00B95F1C">
        <w:rPr>
          <w:rStyle w:val="Emphasis"/>
          <w:rFonts w:hint="cs"/>
        </w:rPr>
        <w:t>safer</w:t>
      </w:r>
      <w:r w:rsidRPr="00B95F1C">
        <w:rPr>
          <w:rFonts w:hint="cs"/>
          <w:sz w:val="16"/>
        </w:rPr>
        <w:t xml:space="preserve"> than nonunion workplaces in the same industry. This is because unionized workers are </w:t>
      </w:r>
      <w:r w:rsidRPr="00B95F1C">
        <w:rPr>
          <w:rStyle w:val="StyleUnderline"/>
          <w:rFonts w:hint="cs"/>
        </w:rPr>
        <w:t xml:space="preserve">more likely to </w:t>
      </w:r>
      <w:r w:rsidRPr="00B95F1C">
        <w:rPr>
          <w:rStyle w:val="Emphasis"/>
          <w:rFonts w:hint="cs"/>
        </w:rPr>
        <w:t>report</w:t>
      </w:r>
      <w:r w:rsidRPr="00B95F1C">
        <w:rPr>
          <w:rFonts w:hint="cs"/>
          <w:sz w:val="16"/>
        </w:rPr>
        <w:t xml:space="preserve"> workplace </w:t>
      </w:r>
      <w:r w:rsidRPr="00B95F1C">
        <w:rPr>
          <w:rStyle w:val="Emphasis"/>
          <w:rFonts w:hint="cs"/>
        </w:rPr>
        <w:t>hazards</w:t>
      </w:r>
      <w:r w:rsidRPr="00B95F1C">
        <w:rPr>
          <w:rFonts w:hint="cs"/>
          <w:sz w:val="16"/>
        </w:rPr>
        <w:t xml:space="preserve"> and injuries </w:t>
      </w:r>
      <w:r w:rsidRPr="00B95F1C">
        <w:rPr>
          <w:rStyle w:val="StyleUnderline"/>
          <w:rFonts w:hint="cs"/>
        </w:rPr>
        <w:t xml:space="preserve">because they are </w:t>
      </w:r>
      <w:r w:rsidRPr="00B95F1C">
        <w:rPr>
          <w:rStyle w:val="Emphasis"/>
          <w:rFonts w:hint="cs"/>
        </w:rPr>
        <w:t>protected</w:t>
      </w:r>
      <w:r w:rsidRPr="00B95F1C">
        <w:rPr>
          <w:rStyle w:val="StyleUnderline"/>
          <w:rFonts w:hint="cs"/>
        </w:rPr>
        <w:t xml:space="preserve"> from </w:t>
      </w:r>
      <w:r w:rsidRPr="00B95F1C">
        <w:rPr>
          <w:rStyle w:val="Emphasis"/>
          <w:rFonts w:hint="cs"/>
        </w:rPr>
        <w:t>retaliation</w:t>
      </w:r>
      <w:r w:rsidRPr="00B95F1C">
        <w:rPr>
          <w:rFonts w:hint="cs"/>
          <w:sz w:val="16"/>
        </w:rPr>
        <w:t xml:space="preserve">. Strong union representation has been </w:t>
      </w:r>
      <w:r w:rsidRPr="00B95F1C">
        <w:rPr>
          <w:rStyle w:val="StyleUnderline"/>
          <w:rFonts w:hint="cs"/>
        </w:rPr>
        <w:t xml:space="preserve">linked to </w:t>
      </w:r>
      <w:r w:rsidRPr="00B95F1C">
        <w:rPr>
          <w:rStyle w:val="Emphasis"/>
          <w:rFonts w:hint="cs"/>
        </w:rPr>
        <w:t>lower injury</w:t>
      </w:r>
      <w:r w:rsidRPr="00B95F1C">
        <w:rPr>
          <w:rFonts w:hint="cs"/>
          <w:sz w:val="16"/>
        </w:rPr>
        <w:t xml:space="preserve"> rates, </w:t>
      </w:r>
      <w:r w:rsidRPr="00B95F1C">
        <w:rPr>
          <w:rStyle w:val="StyleUnderline"/>
          <w:rFonts w:hint="cs"/>
        </w:rPr>
        <w:t xml:space="preserve">better </w:t>
      </w:r>
      <w:r w:rsidRPr="00B95F1C">
        <w:rPr>
          <w:rStyle w:val="Emphasis"/>
          <w:rFonts w:hint="cs"/>
        </w:rPr>
        <w:t>enforcement</w:t>
      </w:r>
      <w:r w:rsidRPr="00B95F1C">
        <w:rPr>
          <w:rFonts w:hint="cs"/>
          <w:sz w:val="16"/>
        </w:rPr>
        <w:t xml:space="preserve"> of safety regulations, </w:t>
      </w:r>
      <w:r w:rsidRPr="00B95F1C">
        <w:rPr>
          <w:rStyle w:val="StyleUnderline"/>
          <w:rFonts w:hint="cs"/>
        </w:rPr>
        <w:t xml:space="preserve">and </w:t>
      </w:r>
      <w:r w:rsidRPr="00B95F1C">
        <w:rPr>
          <w:rStyle w:val="Emphasis"/>
          <w:rFonts w:hint="cs"/>
        </w:rPr>
        <w:t>improved</w:t>
      </w:r>
      <w:r w:rsidRPr="00B95F1C">
        <w:rPr>
          <w:rFonts w:hint="cs"/>
          <w:sz w:val="16"/>
        </w:rPr>
        <w:t xml:space="preserve"> overall working </w:t>
      </w:r>
      <w:r w:rsidRPr="00B95F1C">
        <w:rPr>
          <w:rStyle w:val="Emphasis"/>
          <w:rFonts w:hint="cs"/>
        </w:rPr>
        <w:t>conditions</w:t>
      </w:r>
      <w:r w:rsidRPr="00B95F1C">
        <w:rPr>
          <w:rFonts w:hint="cs"/>
          <w:sz w:val="16"/>
        </w:rPr>
        <w:t>.29</w:t>
      </w:r>
    </w:p>
    <w:p w14:paraId="335F04E8" w14:textId="77777777" w:rsidR="0039701B" w:rsidRDefault="0039701B" w:rsidP="0039701B">
      <w:pPr>
        <w:rPr>
          <w:sz w:val="16"/>
        </w:rPr>
      </w:pPr>
      <w:r w:rsidRPr="00B95F1C">
        <w:rPr>
          <w:rStyle w:val="StyleUnderline"/>
          <w:rFonts w:hint="cs"/>
        </w:rPr>
        <w:t>Unions</w:t>
      </w:r>
      <w:r w:rsidRPr="00B95F1C">
        <w:rPr>
          <w:rFonts w:hint="cs"/>
          <w:sz w:val="16"/>
        </w:rPr>
        <w:t xml:space="preserve"> therefore </w:t>
      </w:r>
      <w:r w:rsidRPr="00B95F1C">
        <w:rPr>
          <w:rStyle w:val="StyleUnderline"/>
          <w:rFonts w:hint="cs"/>
        </w:rPr>
        <w:t xml:space="preserve">play a </w:t>
      </w:r>
      <w:r w:rsidRPr="00B95F1C">
        <w:rPr>
          <w:rStyle w:val="Emphasis"/>
          <w:rFonts w:hint="cs"/>
        </w:rPr>
        <w:t>dual role</w:t>
      </w:r>
      <w:r w:rsidRPr="00B95F1C">
        <w:rPr>
          <w:rStyle w:val="StyleUnderline"/>
          <w:rFonts w:hint="cs"/>
        </w:rPr>
        <w:t>. They</w:t>
      </w:r>
      <w:r w:rsidRPr="00B95F1C">
        <w:rPr>
          <w:rFonts w:hint="cs"/>
          <w:sz w:val="16"/>
        </w:rPr>
        <w:t xml:space="preserve"> directly </w:t>
      </w:r>
      <w:r w:rsidRPr="00B95F1C">
        <w:rPr>
          <w:rStyle w:val="Emphasis"/>
          <w:rFonts w:hint="cs"/>
        </w:rPr>
        <w:t>increase</w:t>
      </w:r>
      <w:r w:rsidRPr="00B95F1C">
        <w:rPr>
          <w:rFonts w:hint="cs"/>
          <w:sz w:val="16"/>
        </w:rPr>
        <w:t xml:space="preserve"> workers’ </w:t>
      </w:r>
      <w:r w:rsidRPr="00B95F1C">
        <w:rPr>
          <w:rStyle w:val="Emphasis"/>
          <w:rFonts w:hint="cs"/>
        </w:rPr>
        <w:t>economic standing</w:t>
      </w:r>
      <w:r w:rsidRPr="00B95F1C">
        <w:rPr>
          <w:rFonts w:hint="cs"/>
          <w:sz w:val="16"/>
        </w:rPr>
        <w:t xml:space="preserve"> by improving working conditions, including wages and benefits. Such positive changes could </w:t>
      </w:r>
      <w:r w:rsidRPr="00F436EF">
        <w:rPr>
          <w:rStyle w:val="StyleUnderline"/>
          <w:rFonts w:hint="cs"/>
          <w:highlight w:val="cyan"/>
        </w:rPr>
        <w:t>help pull workers away from</w:t>
      </w:r>
      <w:r w:rsidRPr="00B95F1C">
        <w:rPr>
          <w:rStyle w:val="StyleUnderline"/>
          <w:rFonts w:hint="cs"/>
        </w:rPr>
        <w:t xml:space="preserve"> the </w:t>
      </w:r>
      <w:r w:rsidRPr="00F436EF">
        <w:rPr>
          <w:rStyle w:val="Emphasis"/>
          <w:rFonts w:hint="cs"/>
          <w:highlight w:val="cyan"/>
        </w:rPr>
        <w:t>populist appeal</w:t>
      </w:r>
      <w:r w:rsidRPr="00F436EF">
        <w:rPr>
          <w:rStyle w:val="StyleUnderline"/>
          <w:rFonts w:hint="cs"/>
          <w:highlight w:val="cyan"/>
        </w:rPr>
        <w:t xml:space="preserve"> of </w:t>
      </w:r>
      <w:r w:rsidRPr="00F436EF">
        <w:rPr>
          <w:rStyle w:val="Emphasis"/>
          <w:rFonts w:hint="cs"/>
          <w:highlight w:val="cyan"/>
        </w:rPr>
        <w:t>right-wing politics</w:t>
      </w:r>
      <w:r w:rsidRPr="00F436EF">
        <w:rPr>
          <w:rStyle w:val="StyleUnderline"/>
          <w:rFonts w:hint="cs"/>
          <w:highlight w:val="cyan"/>
        </w:rPr>
        <w:t xml:space="preserve"> and toward a </w:t>
      </w:r>
      <w:r w:rsidRPr="00F436EF">
        <w:rPr>
          <w:rStyle w:val="Emphasis"/>
          <w:rFonts w:hint="cs"/>
          <w:highlight w:val="cyan"/>
        </w:rPr>
        <w:t>progressive alternative</w:t>
      </w:r>
      <w:r w:rsidRPr="00B95F1C">
        <w:rPr>
          <w:rStyle w:val="StyleUnderline"/>
          <w:rFonts w:hint="cs"/>
        </w:rPr>
        <w:t xml:space="preserve"> that fosters </w:t>
      </w:r>
      <w:r w:rsidRPr="00B95F1C">
        <w:rPr>
          <w:rStyle w:val="Emphasis"/>
          <w:rFonts w:hint="cs"/>
        </w:rPr>
        <w:t>unions</w:t>
      </w:r>
      <w:r w:rsidRPr="00B95F1C">
        <w:rPr>
          <w:rStyle w:val="StyleUnderline"/>
          <w:rFonts w:hint="cs"/>
        </w:rPr>
        <w:t xml:space="preserve"> and </w:t>
      </w:r>
      <w:r w:rsidRPr="00B95F1C">
        <w:rPr>
          <w:rStyle w:val="Emphasis"/>
          <w:rFonts w:hint="cs"/>
        </w:rPr>
        <w:t>democracy</w:t>
      </w:r>
      <w:r w:rsidRPr="00B95F1C">
        <w:rPr>
          <w:rFonts w:hint="cs"/>
          <w:sz w:val="16"/>
        </w:rPr>
        <w:t xml:space="preserve">. At the same time, </w:t>
      </w:r>
      <w:r w:rsidRPr="00B95F1C">
        <w:rPr>
          <w:rStyle w:val="Emphasis"/>
          <w:rFonts w:hint="cs"/>
        </w:rPr>
        <w:t>unions</w:t>
      </w:r>
      <w:r w:rsidRPr="00B95F1C">
        <w:rPr>
          <w:rFonts w:hint="cs"/>
          <w:sz w:val="16"/>
        </w:rPr>
        <w:t xml:space="preserve"> are more than mere avenues to higher economic status. They </w:t>
      </w:r>
      <w:r w:rsidRPr="00B95F1C">
        <w:rPr>
          <w:rStyle w:val="StyleUnderline"/>
          <w:rFonts w:hint="cs"/>
        </w:rPr>
        <w:t>are</w:t>
      </w:r>
      <w:r w:rsidRPr="00B95F1C">
        <w:rPr>
          <w:rFonts w:hint="cs"/>
          <w:sz w:val="16"/>
        </w:rPr>
        <w:t xml:space="preserve"> large </w:t>
      </w:r>
      <w:r w:rsidRPr="00B95F1C">
        <w:rPr>
          <w:rStyle w:val="Emphasis"/>
          <w:rFonts w:hint="cs"/>
        </w:rPr>
        <w:t>political org</w:t>
      </w:r>
      <w:r w:rsidRPr="00B95F1C">
        <w:rPr>
          <w:rFonts w:hint="cs"/>
          <w:sz w:val="16"/>
        </w:rPr>
        <w:t>anization</w:t>
      </w:r>
      <w:r w:rsidRPr="00B95F1C">
        <w:rPr>
          <w:rStyle w:val="Emphasis"/>
          <w:rFonts w:hint="cs"/>
        </w:rPr>
        <w:t>s</w:t>
      </w:r>
      <w:r w:rsidRPr="00B95F1C">
        <w:rPr>
          <w:rStyle w:val="StyleUnderline"/>
          <w:rFonts w:hint="cs"/>
        </w:rPr>
        <w:t xml:space="preserve"> that embed</w:t>
      </w:r>
      <w:r w:rsidRPr="00B95F1C">
        <w:rPr>
          <w:rFonts w:hint="cs"/>
          <w:sz w:val="16"/>
        </w:rPr>
        <w:t xml:space="preserve"> workers’ </w:t>
      </w:r>
      <w:r w:rsidRPr="00B95F1C">
        <w:rPr>
          <w:rStyle w:val="StyleUnderline"/>
          <w:rFonts w:hint="cs"/>
        </w:rPr>
        <w:t xml:space="preserve">lives in a </w:t>
      </w:r>
      <w:r w:rsidRPr="00B95F1C">
        <w:rPr>
          <w:rStyle w:val="Emphasis"/>
          <w:rFonts w:hint="cs"/>
        </w:rPr>
        <w:t>collective</w:t>
      </w:r>
      <w:r w:rsidRPr="00B95F1C">
        <w:rPr>
          <w:rStyle w:val="StyleUnderline"/>
          <w:rFonts w:hint="cs"/>
        </w:rPr>
        <w:t xml:space="preserve"> social </w:t>
      </w:r>
      <w:r w:rsidRPr="00B95F1C">
        <w:rPr>
          <w:rStyle w:val="Emphasis"/>
          <w:rFonts w:hint="cs"/>
        </w:rPr>
        <w:t>fabric</w:t>
      </w:r>
      <w:r w:rsidRPr="00B95F1C">
        <w:rPr>
          <w:rFonts w:hint="cs"/>
          <w:sz w:val="16"/>
        </w:rPr>
        <w:t xml:space="preserve">, </w:t>
      </w:r>
      <w:r w:rsidRPr="00B95F1C">
        <w:rPr>
          <w:rStyle w:val="StyleUnderline"/>
          <w:rFonts w:hint="cs"/>
        </w:rPr>
        <w:t xml:space="preserve">which can </w:t>
      </w:r>
      <w:r w:rsidRPr="00F436EF">
        <w:rPr>
          <w:rStyle w:val="Emphasis"/>
          <w:rFonts w:hint="cs"/>
          <w:highlight w:val="cyan"/>
        </w:rPr>
        <w:t>buffer</w:t>
      </w:r>
      <w:r w:rsidRPr="00B95F1C">
        <w:rPr>
          <w:rFonts w:hint="cs"/>
          <w:sz w:val="16"/>
        </w:rPr>
        <w:t xml:space="preserve"> trends toward social </w:t>
      </w:r>
      <w:r w:rsidRPr="00F436EF">
        <w:rPr>
          <w:rStyle w:val="Emphasis"/>
          <w:rFonts w:hint="cs"/>
          <w:highlight w:val="cyan"/>
        </w:rPr>
        <w:t>alienation</w:t>
      </w:r>
      <w:r w:rsidRPr="00F436EF">
        <w:rPr>
          <w:rStyle w:val="StyleUnderline"/>
          <w:rFonts w:hint="cs"/>
          <w:highlight w:val="cyan"/>
        </w:rPr>
        <w:t xml:space="preserve"> and</w:t>
      </w:r>
      <w:r w:rsidRPr="00B95F1C">
        <w:rPr>
          <w:rFonts w:hint="cs"/>
          <w:sz w:val="16"/>
        </w:rPr>
        <w:t xml:space="preserve"> the </w:t>
      </w:r>
      <w:r w:rsidRPr="00F436EF">
        <w:rPr>
          <w:rStyle w:val="StyleUnderline"/>
          <w:rFonts w:hint="cs"/>
          <w:highlight w:val="cyan"/>
        </w:rPr>
        <w:t xml:space="preserve">disappearance of </w:t>
      </w:r>
      <w:r w:rsidRPr="00F436EF">
        <w:rPr>
          <w:rStyle w:val="Emphasis"/>
          <w:rFonts w:hint="cs"/>
          <w:highlight w:val="cyan"/>
        </w:rPr>
        <w:t>social capital</w:t>
      </w:r>
      <w:r w:rsidRPr="00B95F1C">
        <w:rPr>
          <w:rFonts w:hint="cs"/>
          <w:sz w:val="16"/>
        </w:rPr>
        <w:t xml:space="preserve">. In so doing, </w:t>
      </w:r>
      <w:r w:rsidRPr="00B95F1C">
        <w:rPr>
          <w:rStyle w:val="StyleUnderline"/>
          <w:rFonts w:hint="cs"/>
        </w:rPr>
        <w:t>unions increase</w:t>
      </w:r>
      <w:r w:rsidRPr="00B95F1C">
        <w:rPr>
          <w:rFonts w:hint="cs"/>
          <w:sz w:val="16"/>
        </w:rPr>
        <w:t xml:space="preserve"> workers’ </w:t>
      </w:r>
      <w:r w:rsidRPr="00B95F1C">
        <w:rPr>
          <w:rStyle w:val="Emphasis"/>
          <w:rFonts w:hint="cs"/>
        </w:rPr>
        <w:t>social status</w:t>
      </w:r>
      <w:r w:rsidRPr="00B95F1C">
        <w:rPr>
          <w:rStyle w:val="StyleUnderline"/>
          <w:rFonts w:hint="cs"/>
        </w:rPr>
        <w:t xml:space="preserve"> and guard against</w:t>
      </w:r>
      <w:r w:rsidRPr="00B95F1C">
        <w:rPr>
          <w:rFonts w:hint="cs"/>
          <w:sz w:val="16"/>
        </w:rPr>
        <w:t xml:space="preserve"> the social </w:t>
      </w:r>
      <w:r w:rsidRPr="00B95F1C">
        <w:rPr>
          <w:rStyle w:val="Emphasis"/>
          <w:rFonts w:hint="cs"/>
        </w:rPr>
        <w:t>divisiveness</w:t>
      </w:r>
      <w:r w:rsidRPr="00B95F1C">
        <w:rPr>
          <w:rStyle w:val="StyleUnderline"/>
          <w:rFonts w:hint="cs"/>
        </w:rPr>
        <w:t xml:space="preserve"> that is at the heart of</w:t>
      </w:r>
      <w:r w:rsidRPr="00B95F1C">
        <w:rPr>
          <w:rFonts w:hint="cs"/>
          <w:sz w:val="16"/>
        </w:rPr>
        <w:t xml:space="preserve"> right-wing </w:t>
      </w:r>
      <w:r w:rsidRPr="00B95F1C">
        <w:rPr>
          <w:rStyle w:val="Emphasis"/>
          <w:rFonts w:hint="cs"/>
        </w:rPr>
        <w:t>populism</w:t>
      </w:r>
      <w:r w:rsidRPr="00B95F1C">
        <w:rPr>
          <w:rFonts w:hint="cs"/>
          <w:sz w:val="16"/>
        </w:rPr>
        <w:t>.</w:t>
      </w:r>
    </w:p>
    <w:p w14:paraId="5F4C0E99" w14:textId="77777777" w:rsidR="0039701B" w:rsidRPr="00EA4AC7" w:rsidRDefault="0039701B" w:rsidP="0039701B">
      <w:pPr>
        <w:rPr>
          <w:rStyle w:val="StyleUnderline"/>
        </w:rPr>
      </w:pPr>
    </w:p>
    <w:p w14:paraId="03D8E704" w14:textId="77777777" w:rsidR="0039701B" w:rsidRDefault="0039701B" w:rsidP="0039701B">
      <w:pPr>
        <w:pStyle w:val="Heading4"/>
      </w:pPr>
      <w:r>
        <w:t xml:space="preserve">*Absent unions, an </w:t>
      </w:r>
      <w:r w:rsidRPr="006F5D19">
        <w:rPr>
          <w:u w:val="single"/>
        </w:rPr>
        <w:t>underconsumption spiral</w:t>
      </w:r>
      <w:r>
        <w:t xml:space="preserve"> will cause </w:t>
      </w:r>
      <w:r w:rsidRPr="006F5D19">
        <w:rPr>
          <w:u w:val="single"/>
        </w:rPr>
        <w:t>depression</w:t>
      </w:r>
      <w:r>
        <w:t xml:space="preserve">. </w:t>
      </w:r>
    </w:p>
    <w:p w14:paraId="3323395B" w14:textId="77777777" w:rsidR="0039701B" w:rsidRPr="00486664" w:rsidRDefault="0039701B" w:rsidP="0039701B">
      <w:r w:rsidRPr="00EA4AC7">
        <w:rPr>
          <w:rStyle w:val="Style13ptBold"/>
        </w:rPr>
        <w:t>Greenhouse ’22</w:t>
      </w:r>
      <w:r>
        <w:t xml:space="preserve"> [Steven; November 16; senior fellow at The Century Foundation, where he writes about wages and working conditions, labor organizing, and other workplace issues, graduated from the Columbia University Graduate School of Journalism, and the New York University School of Law; The Century Foundation, “How Unions Work for the Economy,” https://tcf.org/content/report/how-unions-work-for-the-economy/] </w:t>
      </w:r>
    </w:p>
    <w:p w14:paraId="695C14AC" w14:textId="77777777" w:rsidR="0039701B" w:rsidRPr="00486664" w:rsidRDefault="0039701B" w:rsidP="0039701B">
      <w:pPr>
        <w:rPr>
          <w:sz w:val="16"/>
        </w:rPr>
      </w:pPr>
      <w:r w:rsidRPr="00486664">
        <w:rPr>
          <w:sz w:val="16"/>
        </w:rPr>
        <w:t xml:space="preserve">From time to time, I have heard </w:t>
      </w:r>
      <w:r w:rsidRPr="00486664">
        <w:rPr>
          <w:rStyle w:val="StyleUnderline"/>
        </w:rPr>
        <w:t>people argue</w:t>
      </w:r>
      <w:r w:rsidRPr="00486664">
        <w:rPr>
          <w:sz w:val="16"/>
        </w:rPr>
        <w:t xml:space="preserve"> that there is no place for unions in the new economy, that </w:t>
      </w:r>
      <w:r w:rsidRPr="00486664">
        <w:rPr>
          <w:rStyle w:val="StyleUnderline"/>
        </w:rPr>
        <w:t>as corporations use</w:t>
      </w:r>
      <w:r w:rsidRPr="00486664">
        <w:rPr>
          <w:sz w:val="16"/>
        </w:rPr>
        <w:t xml:space="preserve"> more </w:t>
      </w:r>
      <w:r w:rsidRPr="00486664">
        <w:rPr>
          <w:rStyle w:val="Emphasis"/>
        </w:rPr>
        <w:t>robots</w:t>
      </w:r>
      <w:r w:rsidRPr="00486664">
        <w:rPr>
          <w:sz w:val="16"/>
        </w:rPr>
        <w:t xml:space="preserve"> </w:t>
      </w:r>
      <w:r w:rsidRPr="00486664">
        <w:rPr>
          <w:rStyle w:val="StyleUnderline"/>
        </w:rPr>
        <w:t>and</w:t>
      </w:r>
      <w:r w:rsidRPr="00486664">
        <w:rPr>
          <w:sz w:val="16"/>
        </w:rPr>
        <w:t xml:space="preserve"> </w:t>
      </w:r>
      <w:r w:rsidRPr="00486664">
        <w:rPr>
          <w:rStyle w:val="Emphasis"/>
        </w:rPr>
        <w:t>a</w:t>
      </w:r>
      <w:r w:rsidRPr="00486664">
        <w:rPr>
          <w:sz w:val="16"/>
        </w:rPr>
        <w:t xml:space="preserve">rtificial </w:t>
      </w:r>
      <w:r w:rsidRPr="00486664">
        <w:rPr>
          <w:rStyle w:val="Emphasis"/>
        </w:rPr>
        <w:t>i</w:t>
      </w:r>
      <w:r w:rsidRPr="00486664">
        <w:rPr>
          <w:sz w:val="16"/>
        </w:rPr>
        <w:t xml:space="preserve">ntelligence, </w:t>
      </w:r>
      <w:r w:rsidRPr="00486664">
        <w:rPr>
          <w:rStyle w:val="StyleUnderline"/>
        </w:rPr>
        <w:t>unions will</w:t>
      </w:r>
      <w:r w:rsidRPr="00486664">
        <w:rPr>
          <w:sz w:val="16"/>
        </w:rPr>
        <w:t xml:space="preserve"> just </w:t>
      </w:r>
      <w:r w:rsidRPr="00486664">
        <w:rPr>
          <w:rStyle w:val="StyleUnderline"/>
        </w:rPr>
        <w:t>get in</w:t>
      </w:r>
      <w:r w:rsidRPr="00486664">
        <w:rPr>
          <w:sz w:val="16"/>
        </w:rPr>
        <w:t xml:space="preserve"> </w:t>
      </w:r>
      <w:r w:rsidRPr="00486664">
        <w:rPr>
          <w:rStyle w:val="StyleUnderline"/>
        </w:rPr>
        <w:t>the way and</w:t>
      </w:r>
      <w:r w:rsidRPr="00486664">
        <w:rPr>
          <w:sz w:val="16"/>
        </w:rPr>
        <w:t xml:space="preserve"> interfere with the introduction of needed new technologies. To my mind, </w:t>
      </w:r>
      <w:r w:rsidRPr="00BB792C">
        <w:rPr>
          <w:rStyle w:val="StyleUnderline"/>
          <w:highlight w:val="cyan"/>
        </w:rPr>
        <w:t>unions</w:t>
      </w:r>
      <w:r w:rsidRPr="00486664">
        <w:rPr>
          <w:rStyle w:val="StyleUnderline"/>
        </w:rPr>
        <w:t xml:space="preserve"> are </w:t>
      </w:r>
      <w:r w:rsidRPr="00BB792C">
        <w:rPr>
          <w:rStyle w:val="StyleUnderline"/>
          <w:highlight w:val="cyan"/>
        </w:rPr>
        <w:t>needed</w:t>
      </w:r>
      <w:r w:rsidRPr="00486664">
        <w:rPr>
          <w:sz w:val="16"/>
        </w:rPr>
        <w:t xml:space="preserve"> all the </w:t>
      </w:r>
      <w:r w:rsidRPr="00BB792C">
        <w:rPr>
          <w:rStyle w:val="Emphasis"/>
          <w:highlight w:val="cyan"/>
        </w:rPr>
        <w:t>more</w:t>
      </w:r>
      <w:r w:rsidRPr="00BB792C">
        <w:rPr>
          <w:sz w:val="16"/>
          <w:highlight w:val="cyan"/>
        </w:rPr>
        <w:t xml:space="preserve"> </w:t>
      </w:r>
      <w:r w:rsidRPr="00BB792C">
        <w:rPr>
          <w:rStyle w:val="StyleUnderline"/>
          <w:highlight w:val="cyan"/>
        </w:rPr>
        <w:t xml:space="preserve">in a world in which corporations </w:t>
      </w:r>
      <w:r w:rsidRPr="00BB792C">
        <w:rPr>
          <w:rStyle w:val="StyleUnderline"/>
        </w:rPr>
        <w:t>are</w:t>
      </w:r>
      <w:r w:rsidRPr="00486664">
        <w:rPr>
          <w:sz w:val="16"/>
        </w:rPr>
        <w:t xml:space="preserve"> increasingly going to </w:t>
      </w:r>
      <w:r w:rsidRPr="00BB792C">
        <w:rPr>
          <w:rStyle w:val="StyleUnderline"/>
          <w:highlight w:val="cyan"/>
        </w:rPr>
        <w:t>use</w:t>
      </w:r>
      <w:r w:rsidRPr="00BB792C">
        <w:rPr>
          <w:sz w:val="16"/>
          <w:highlight w:val="cyan"/>
        </w:rPr>
        <w:t xml:space="preserve"> </w:t>
      </w:r>
      <w:r w:rsidRPr="00BB792C">
        <w:rPr>
          <w:rStyle w:val="Emphasis"/>
          <w:highlight w:val="cyan"/>
        </w:rPr>
        <w:t>AI</w:t>
      </w:r>
      <w:r w:rsidRPr="00486664">
        <w:rPr>
          <w:sz w:val="16"/>
        </w:rPr>
        <w:t xml:space="preserve">, robots, and other technologies to replace millions of workers. </w:t>
      </w:r>
      <w:r w:rsidRPr="00486664">
        <w:rPr>
          <w:rStyle w:val="StyleUnderline"/>
        </w:rPr>
        <w:t>That could mean</w:t>
      </w:r>
      <w:r w:rsidRPr="00486664">
        <w:rPr>
          <w:sz w:val="16"/>
        </w:rPr>
        <w:t xml:space="preserve"> a </w:t>
      </w:r>
      <w:r w:rsidRPr="00486664">
        <w:rPr>
          <w:rStyle w:val="Emphasis"/>
        </w:rPr>
        <w:t>bleaker</w:t>
      </w:r>
      <w:r w:rsidRPr="00486664">
        <w:rPr>
          <w:sz w:val="16"/>
        </w:rPr>
        <w:t xml:space="preserve"> future for many American workers, a future </w:t>
      </w:r>
      <w:r w:rsidRPr="00486664">
        <w:rPr>
          <w:rStyle w:val="StyleUnderline"/>
        </w:rPr>
        <w:t>in which</w:t>
      </w:r>
      <w:r w:rsidRPr="00486664">
        <w:rPr>
          <w:sz w:val="16"/>
        </w:rPr>
        <w:t xml:space="preserve"> ever-</w:t>
      </w:r>
      <w:r w:rsidRPr="00486664">
        <w:rPr>
          <w:rStyle w:val="Emphasis"/>
        </w:rPr>
        <w:t>higher</w:t>
      </w:r>
      <w:r w:rsidRPr="00486664">
        <w:rPr>
          <w:sz w:val="16"/>
        </w:rPr>
        <w:t xml:space="preserve"> </w:t>
      </w:r>
      <w:r w:rsidRPr="00486664">
        <w:rPr>
          <w:rStyle w:val="StyleUnderline"/>
        </w:rPr>
        <w:t>profits go to those who own the</w:t>
      </w:r>
      <w:r w:rsidRPr="00486664">
        <w:rPr>
          <w:sz w:val="16"/>
        </w:rPr>
        <w:t xml:space="preserve"> </w:t>
      </w:r>
      <w:r w:rsidRPr="00486664">
        <w:rPr>
          <w:rStyle w:val="StyleUnderline"/>
        </w:rPr>
        <w:t>means</w:t>
      </w:r>
      <w:r w:rsidRPr="00486664">
        <w:rPr>
          <w:sz w:val="16"/>
        </w:rPr>
        <w:t>—and technologies—</w:t>
      </w:r>
      <w:r w:rsidRPr="00486664">
        <w:rPr>
          <w:rStyle w:val="StyleUnderline"/>
        </w:rPr>
        <w:t>of production</w:t>
      </w:r>
      <w:r w:rsidRPr="00486664">
        <w:rPr>
          <w:sz w:val="16"/>
        </w:rPr>
        <w:t xml:space="preserve"> and in which there’s ever-greater desperation for those laid off and shunted aside.</w:t>
      </w:r>
    </w:p>
    <w:p w14:paraId="0C9208AB" w14:textId="77777777" w:rsidR="0039701B" w:rsidRPr="00486664" w:rsidRDefault="0039701B" w:rsidP="0039701B">
      <w:pPr>
        <w:rPr>
          <w:sz w:val="16"/>
        </w:rPr>
      </w:pPr>
      <w:bookmarkStart w:id="12" w:name="_Hlk212237687"/>
      <w:r w:rsidRPr="00486664">
        <w:rPr>
          <w:sz w:val="16"/>
        </w:rPr>
        <w:t xml:space="preserve">As we hurtle into the economy of tomorrow, these rapid, turbulent </w:t>
      </w:r>
      <w:r w:rsidRPr="00486664">
        <w:rPr>
          <w:rStyle w:val="StyleUnderline"/>
        </w:rPr>
        <w:t>changes underline</w:t>
      </w:r>
      <w:r w:rsidRPr="00486664">
        <w:rPr>
          <w:sz w:val="16"/>
        </w:rPr>
        <w:t xml:space="preserve"> the </w:t>
      </w:r>
      <w:r w:rsidRPr="00486664">
        <w:rPr>
          <w:rStyle w:val="StyleUnderline"/>
        </w:rPr>
        <w:t xml:space="preserve">need for an </w:t>
      </w:r>
      <w:r w:rsidRPr="00486664">
        <w:rPr>
          <w:rStyle w:val="Emphasis"/>
        </w:rPr>
        <w:t>institution</w:t>
      </w:r>
      <w:r w:rsidRPr="00486664">
        <w:rPr>
          <w:sz w:val="16"/>
        </w:rPr>
        <w:t xml:space="preserve">—let’s call them </w:t>
      </w:r>
      <w:r w:rsidRPr="00BB792C">
        <w:rPr>
          <w:rStyle w:val="Emphasis"/>
          <w:highlight w:val="cyan"/>
        </w:rPr>
        <w:t>unions</w:t>
      </w:r>
      <w:r w:rsidRPr="00486664">
        <w:rPr>
          <w:sz w:val="16"/>
        </w:rPr>
        <w:t>—</w:t>
      </w:r>
      <w:r w:rsidRPr="00486664">
        <w:rPr>
          <w:rStyle w:val="StyleUnderline"/>
        </w:rPr>
        <w:t>that</w:t>
      </w:r>
      <w:r w:rsidRPr="00486664">
        <w:rPr>
          <w:sz w:val="16"/>
        </w:rPr>
        <w:t xml:space="preserve"> </w:t>
      </w:r>
      <w:r w:rsidRPr="00BB792C">
        <w:rPr>
          <w:rStyle w:val="Emphasis"/>
          <w:highlight w:val="cyan"/>
        </w:rPr>
        <w:t>fights</w:t>
      </w:r>
      <w:r w:rsidRPr="00BB792C">
        <w:rPr>
          <w:sz w:val="16"/>
          <w:highlight w:val="cyan"/>
        </w:rPr>
        <w:t xml:space="preserve"> </w:t>
      </w:r>
      <w:r w:rsidRPr="00BB792C">
        <w:rPr>
          <w:rStyle w:val="StyleUnderline"/>
          <w:highlight w:val="cyan"/>
        </w:rPr>
        <w:t>on behalf of displaced</w:t>
      </w:r>
      <w:r w:rsidRPr="00486664">
        <w:rPr>
          <w:sz w:val="16"/>
        </w:rPr>
        <w:t xml:space="preserve">, displaceable, and desperate </w:t>
      </w:r>
      <w:r w:rsidRPr="00486664">
        <w:rPr>
          <w:rStyle w:val="StyleUnderline"/>
        </w:rPr>
        <w:t>workers</w:t>
      </w:r>
      <w:r w:rsidRPr="00486664">
        <w:rPr>
          <w:sz w:val="16"/>
        </w:rPr>
        <w:t xml:space="preserve">, an institution that will </w:t>
      </w:r>
      <w:r w:rsidRPr="00486664">
        <w:rPr>
          <w:rStyle w:val="StyleUnderline"/>
        </w:rPr>
        <w:t xml:space="preserve">seek to </w:t>
      </w:r>
      <w:r w:rsidRPr="00BB792C">
        <w:rPr>
          <w:rStyle w:val="Emphasis"/>
          <w:highlight w:val="cyan"/>
        </w:rPr>
        <w:t>protect</w:t>
      </w:r>
      <w:r w:rsidRPr="00486664">
        <w:rPr>
          <w:sz w:val="16"/>
        </w:rPr>
        <w:t xml:space="preserve"> the interests of </w:t>
      </w:r>
      <w:r w:rsidRPr="00BB792C">
        <w:rPr>
          <w:rStyle w:val="Emphasis"/>
          <w:highlight w:val="cyan"/>
        </w:rPr>
        <w:t>workers</w:t>
      </w:r>
      <w:r w:rsidRPr="00486664">
        <w:rPr>
          <w:sz w:val="16"/>
        </w:rPr>
        <w:t xml:space="preserve">, an institution that </w:t>
      </w:r>
      <w:r w:rsidRPr="00BB792C">
        <w:rPr>
          <w:rStyle w:val="Emphasis"/>
          <w:highlight w:val="cyan"/>
        </w:rPr>
        <w:t>won’t combat</w:t>
      </w:r>
      <w:r w:rsidRPr="00486664">
        <w:rPr>
          <w:sz w:val="16"/>
        </w:rPr>
        <w:t xml:space="preserve"> against new </w:t>
      </w:r>
      <w:r w:rsidRPr="00BB792C">
        <w:rPr>
          <w:rStyle w:val="Emphasis"/>
          <w:highlight w:val="cyan"/>
        </w:rPr>
        <w:t>tech</w:t>
      </w:r>
      <w:r w:rsidRPr="00486664">
        <w:rPr>
          <w:sz w:val="16"/>
        </w:rPr>
        <w:t xml:space="preserve">nologies, </w:t>
      </w:r>
      <w:r w:rsidRPr="00BB792C">
        <w:rPr>
          <w:rStyle w:val="StyleUnderline"/>
          <w:highlight w:val="cyan"/>
        </w:rPr>
        <w:t>but</w:t>
      </w:r>
      <w:r w:rsidRPr="00486664">
        <w:rPr>
          <w:sz w:val="16"/>
        </w:rPr>
        <w:t xml:space="preserve"> will </w:t>
      </w:r>
      <w:r w:rsidRPr="00486664">
        <w:rPr>
          <w:rStyle w:val="Emphasis"/>
        </w:rPr>
        <w:t>fight</w:t>
      </w:r>
      <w:r w:rsidRPr="00486664">
        <w:rPr>
          <w:sz w:val="16"/>
        </w:rPr>
        <w:t xml:space="preserve"> </w:t>
      </w:r>
      <w:r w:rsidRPr="00486664">
        <w:rPr>
          <w:rStyle w:val="StyleUnderline"/>
        </w:rPr>
        <w:t>to</w:t>
      </w:r>
      <w:r w:rsidRPr="00486664">
        <w:rPr>
          <w:sz w:val="16"/>
        </w:rPr>
        <w:t xml:space="preserve"> </w:t>
      </w:r>
      <w:r w:rsidRPr="00BB792C">
        <w:rPr>
          <w:rStyle w:val="StyleUnderline"/>
          <w:highlight w:val="cyan"/>
        </w:rPr>
        <w:t>make sure</w:t>
      </w:r>
      <w:r w:rsidRPr="00486664">
        <w:rPr>
          <w:rStyle w:val="StyleUnderline"/>
        </w:rPr>
        <w:t xml:space="preserve"> new</w:t>
      </w:r>
      <w:r w:rsidRPr="00486664">
        <w:rPr>
          <w:sz w:val="16"/>
        </w:rPr>
        <w:t xml:space="preserve"> </w:t>
      </w:r>
      <w:r w:rsidRPr="00BB792C">
        <w:rPr>
          <w:rStyle w:val="Emphasis"/>
          <w:highlight w:val="cyan"/>
        </w:rPr>
        <w:t>tech</w:t>
      </w:r>
      <w:r w:rsidRPr="00486664">
        <w:rPr>
          <w:sz w:val="16"/>
        </w:rPr>
        <w:t xml:space="preserve">nologies </w:t>
      </w:r>
      <w:r w:rsidRPr="00486664">
        <w:rPr>
          <w:rStyle w:val="StyleUnderline"/>
        </w:rPr>
        <w:t>are introduced in ways that</w:t>
      </w:r>
      <w:r w:rsidRPr="00486664">
        <w:rPr>
          <w:sz w:val="16"/>
        </w:rPr>
        <w:t xml:space="preserve"> </w:t>
      </w:r>
      <w:r w:rsidRPr="00486664">
        <w:rPr>
          <w:rStyle w:val="Emphasis"/>
        </w:rPr>
        <w:t>minimize</w:t>
      </w:r>
      <w:r w:rsidRPr="00486664">
        <w:rPr>
          <w:sz w:val="16"/>
        </w:rPr>
        <w:t>—</w:t>
      </w:r>
      <w:r w:rsidRPr="00486664">
        <w:rPr>
          <w:rStyle w:val="StyleUnderline"/>
        </w:rPr>
        <w:t>or</w:t>
      </w:r>
      <w:r w:rsidRPr="00486664">
        <w:rPr>
          <w:sz w:val="16"/>
        </w:rPr>
        <w:t xml:space="preserve"> at least </w:t>
      </w:r>
      <w:r w:rsidRPr="00BB792C">
        <w:rPr>
          <w:rStyle w:val="Emphasis"/>
          <w:highlight w:val="cyan"/>
        </w:rPr>
        <w:t>limit</w:t>
      </w:r>
      <w:r w:rsidRPr="00486664">
        <w:rPr>
          <w:sz w:val="16"/>
        </w:rPr>
        <w:t>—</w:t>
      </w:r>
      <w:r w:rsidRPr="00BB792C">
        <w:rPr>
          <w:rStyle w:val="Emphasis"/>
          <w:highlight w:val="cyan"/>
        </w:rPr>
        <w:t>damage</w:t>
      </w:r>
      <w:r w:rsidRPr="00486664">
        <w:rPr>
          <w:sz w:val="16"/>
        </w:rPr>
        <w:t xml:space="preserve"> </w:t>
      </w:r>
      <w:r w:rsidRPr="00486664">
        <w:rPr>
          <w:rStyle w:val="StyleUnderline"/>
        </w:rPr>
        <w:t>to workers</w:t>
      </w:r>
      <w:r w:rsidRPr="00486664">
        <w:rPr>
          <w:sz w:val="16"/>
        </w:rPr>
        <w:t xml:space="preserve">, as we’ve seen with the hotel workers union and the hotel casinos in Las Vegas. That </w:t>
      </w:r>
      <w:r w:rsidRPr="00486664">
        <w:rPr>
          <w:rStyle w:val="StyleUnderline"/>
        </w:rPr>
        <w:t>union</w:t>
      </w:r>
      <w:r w:rsidRPr="00486664">
        <w:rPr>
          <w:sz w:val="16"/>
        </w:rPr>
        <w:t xml:space="preserve">, the Culinary Union, has negotiated contracts that would mitigate the harm from employment churn by pushing to </w:t>
      </w:r>
      <w:r w:rsidRPr="00BB792C">
        <w:rPr>
          <w:rStyle w:val="StyleUnderline"/>
          <w:highlight w:val="cyan"/>
        </w:rPr>
        <w:t>help workers</w:t>
      </w:r>
      <w:r w:rsidRPr="00486664">
        <w:rPr>
          <w:sz w:val="16"/>
        </w:rPr>
        <w:t xml:space="preserve"> </w:t>
      </w:r>
      <w:r w:rsidRPr="00486664">
        <w:rPr>
          <w:rStyle w:val="Emphasis"/>
        </w:rPr>
        <w:t>handle</w:t>
      </w:r>
      <w:r w:rsidRPr="00486664">
        <w:rPr>
          <w:sz w:val="16"/>
        </w:rPr>
        <w:t xml:space="preserve"> </w:t>
      </w:r>
      <w:r w:rsidRPr="00486664">
        <w:rPr>
          <w:rStyle w:val="StyleUnderline"/>
        </w:rPr>
        <w:t>and</w:t>
      </w:r>
      <w:r w:rsidRPr="00486664">
        <w:rPr>
          <w:sz w:val="16"/>
        </w:rPr>
        <w:t xml:space="preserve"> </w:t>
      </w:r>
      <w:r w:rsidRPr="00BB792C">
        <w:rPr>
          <w:rStyle w:val="Emphasis"/>
          <w:highlight w:val="cyan"/>
        </w:rPr>
        <w:t>adapt</w:t>
      </w:r>
      <w:r w:rsidRPr="00486664">
        <w:rPr>
          <w:sz w:val="16"/>
        </w:rPr>
        <w:t xml:space="preserve"> to </w:t>
      </w:r>
      <w:r w:rsidRPr="00486664">
        <w:rPr>
          <w:rStyle w:val="StyleUnderline"/>
        </w:rPr>
        <w:t>new</w:t>
      </w:r>
      <w:r w:rsidRPr="00486664">
        <w:rPr>
          <w:sz w:val="16"/>
        </w:rPr>
        <w:t xml:space="preserve"> </w:t>
      </w:r>
      <w:r w:rsidRPr="00486664">
        <w:rPr>
          <w:rStyle w:val="Emphasis"/>
        </w:rPr>
        <w:t>tech</w:t>
      </w:r>
      <w:r w:rsidRPr="00486664">
        <w:rPr>
          <w:sz w:val="16"/>
        </w:rPr>
        <w:t xml:space="preserve">nologies—contracts that require the Las Vegas hotels to give six months’ advance notice of technologies they plan to introduce. The union’s contracts obligate the hotels to </w:t>
      </w:r>
      <w:r w:rsidRPr="00BB792C">
        <w:rPr>
          <w:rStyle w:val="StyleUnderline"/>
          <w:highlight w:val="cyan"/>
        </w:rPr>
        <w:t>provide</w:t>
      </w:r>
      <w:r w:rsidRPr="00486664">
        <w:rPr>
          <w:sz w:val="16"/>
        </w:rPr>
        <w:t xml:space="preserve"> free </w:t>
      </w:r>
      <w:r w:rsidRPr="00BB792C">
        <w:rPr>
          <w:rStyle w:val="Emphasis"/>
          <w:highlight w:val="cyan"/>
        </w:rPr>
        <w:t>retraining</w:t>
      </w:r>
      <w:r w:rsidRPr="00486664">
        <w:rPr>
          <w:sz w:val="16"/>
        </w:rPr>
        <w:t xml:space="preserve"> to workers </w:t>
      </w:r>
      <w:r w:rsidRPr="00486664">
        <w:rPr>
          <w:rStyle w:val="StyleUnderline"/>
        </w:rPr>
        <w:t>so they can use</w:t>
      </w:r>
      <w:r w:rsidRPr="00486664">
        <w:rPr>
          <w:sz w:val="16"/>
        </w:rPr>
        <w:t xml:space="preserve"> new </w:t>
      </w:r>
      <w:r w:rsidRPr="00486664">
        <w:rPr>
          <w:rStyle w:val="Emphasis"/>
        </w:rPr>
        <w:t>tech</w:t>
      </w:r>
      <w:r w:rsidRPr="00486664">
        <w:rPr>
          <w:sz w:val="16"/>
        </w:rPr>
        <w:t xml:space="preserve">nologies introduced into their current jobs </w:t>
      </w:r>
      <w:r w:rsidRPr="00486664">
        <w:rPr>
          <w:rStyle w:val="StyleUnderline"/>
        </w:rPr>
        <w:t>and</w:t>
      </w:r>
      <w:r w:rsidRPr="00486664">
        <w:rPr>
          <w:sz w:val="16"/>
        </w:rPr>
        <w:t xml:space="preserve"> also </w:t>
      </w:r>
      <w:r w:rsidRPr="00486664">
        <w:rPr>
          <w:rStyle w:val="StyleUnderline"/>
        </w:rPr>
        <w:t>provide</w:t>
      </w:r>
      <w:r w:rsidRPr="00486664">
        <w:rPr>
          <w:sz w:val="16"/>
        </w:rPr>
        <w:t xml:space="preserve"> free </w:t>
      </w:r>
      <w:r w:rsidRPr="00486664">
        <w:rPr>
          <w:rStyle w:val="Emphasis"/>
        </w:rPr>
        <w:t>training</w:t>
      </w:r>
      <w:r w:rsidRPr="00486664">
        <w:rPr>
          <w:sz w:val="16"/>
        </w:rPr>
        <w:t xml:space="preserve"> </w:t>
      </w:r>
      <w:r w:rsidRPr="00BB792C">
        <w:rPr>
          <w:rStyle w:val="StyleUnderline"/>
          <w:highlight w:val="cyan"/>
        </w:rPr>
        <w:t>so workers</w:t>
      </w:r>
      <w:r w:rsidRPr="00486664">
        <w:rPr>
          <w:rStyle w:val="StyleUnderline"/>
        </w:rPr>
        <w:t xml:space="preserve"> can </w:t>
      </w:r>
      <w:r w:rsidRPr="00BB792C">
        <w:rPr>
          <w:rStyle w:val="StyleUnderline"/>
          <w:highlight w:val="cyan"/>
        </w:rPr>
        <w:t>move</w:t>
      </w:r>
      <w:r w:rsidRPr="00486664">
        <w:rPr>
          <w:rStyle w:val="StyleUnderline"/>
        </w:rPr>
        <w:t xml:space="preserve"> into </w:t>
      </w:r>
      <w:r w:rsidRPr="00486664">
        <w:rPr>
          <w:rStyle w:val="Emphasis"/>
        </w:rPr>
        <w:t xml:space="preserve">new </w:t>
      </w:r>
      <w:r w:rsidRPr="00BB792C">
        <w:rPr>
          <w:rStyle w:val="Emphasis"/>
          <w:highlight w:val="cyan"/>
        </w:rPr>
        <w:t>jobs</w:t>
      </w:r>
      <w:r w:rsidRPr="00486664">
        <w:rPr>
          <w:sz w:val="16"/>
        </w:rPr>
        <w:t xml:space="preserve"> that are created due to new technologies. As technology companies become ever more powerful and as there’s ever more pressure to adopt new, job-eliminating technologies, </w:t>
      </w:r>
      <w:r w:rsidRPr="00486664">
        <w:rPr>
          <w:rStyle w:val="StyleUnderline"/>
        </w:rPr>
        <w:t>unions</w:t>
      </w:r>
      <w:r w:rsidRPr="00486664">
        <w:rPr>
          <w:sz w:val="16"/>
        </w:rPr>
        <w:t xml:space="preserve"> can be an important force to </w:t>
      </w:r>
      <w:r w:rsidRPr="00486664">
        <w:rPr>
          <w:rStyle w:val="StyleUnderline"/>
        </w:rPr>
        <w:t>assure</w:t>
      </w:r>
      <w:r w:rsidRPr="00486664">
        <w:rPr>
          <w:sz w:val="16"/>
        </w:rPr>
        <w:t xml:space="preserve"> more </w:t>
      </w:r>
      <w:r w:rsidRPr="00486664">
        <w:rPr>
          <w:rStyle w:val="Emphasis"/>
        </w:rPr>
        <w:t>fairness</w:t>
      </w:r>
      <w:r w:rsidRPr="00486664">
        <w:rPr>
          <w:sz w:val="16"/>
        </w:rPr>
        <w:t xml:space="preserve"> </w:t>
      </w:r>
      <w:r w:rsidRPr="00486664">
        <w:rPr>
          <w:rStyle w:val="StyleUnderline"/>
        </w:rPr>
        <w:t>for workers</w:t>
      </w:r>
      <w:r w:rsidRPr="00486664">
        <w:rPr>
          <w:sz w:val="16"/>
        </w:rPr>
        <w:t xml:space="preserve"> in the brave, new, technological world of the future. (An example: the Las Vegas union has contracts that call for hotels to give priority recall rights for two years to employees who are laid off because of new technologies.)</w:t>
      </w:r>
    </w:p>
    <w:p w14:paraId="5963371A" w14:textId="77777777" w:rsidR="0039701B" w:rsidRPr="00486664" w:rsidRDefault="0039701B" w:rsidP="0039701B">
      <w:pPr>
        <w:rPr>
          <w:sz w:val="16"/>
        </w:rPr>
      </w:pPr>
      <w:r w:rsidRPr="00486664">
        <w:rPr>
          <w:sz w:val="16"/>
        </w:rPr>
        <w:t>If AI and robots someday perform a huge portion of the jobs now done by humans, that might be great for productivity and profits, but what is going to happen to all those workers?</w:t>
      </w:r>
    </w:p>
    <w:p w14:paraId="4E45B603" w14:textId="77777777" w:rsidR="0039701B" w:rsidRPr="00486664" w:rsidRDefault="0039701B" w:rsidP="0039701B">
      <w:pPr>
        <w:rPr>
          <w:sz w:val="16"/>
        </w:rPr>
      </w:pPr>
      <w:r w:rsidRPr="00486664">
        <w:rPr>
          <w:sz w:val="16"/>
        </w:rPr>
        <w:t>A famous anecdote about Walter Reuther, the president of the United Auto Workers after World War II, is relevant here. Reuther was given a tour of a Ford plant in Cleveland during the 1950s, and a Ford executive pointed to several early robots that did various assembly-line tasks. The executive asked Reuther, “How are you going to collect union dues from these guys?” Reuther responded, “How are you going to get them to buy Fords?”</w:t>
      </w:r>
    </w:p>
    <w:p w14:paraId="63647B90" w14:textId="77777777" w:rsidR="0039701B" w:rsidRPr="00486664" w:rsidRDefault="0039701B" w:rsidP="0039701B">
      <w:pPr>
        <w:rPr>
          <w:sz w:val="16"/>
        </w:rPr>
      </w:pPr>
      <w:r w:rsidRPr="00486664">
        <w:rPr>
          <w:rStyle w:val="StyleUnderline"/>
        </w:rPr>
        <w:t>If</w:t>
      </w:r>
      <w:r w:rsidRPr="00486664">
        <w:rPr>
          <w:sz w:val="16"/>
        </w:rPr>
        <w:t xml:space="preserve"> </w:t>
      </w:r>
      <w:r w:rsidRPr="00486664">
        <w:rPr>
          <w:rStyle w:val="Emphasis"/>
        </w:rPr>
        <w:t>AI</w:t>
      </w:r>
      <w:r w:rsidRPr="00486664">
        <w:rPr>
          <w:sz w:val="16"/>
        </w:rPr>
        <w:t xml:space="preserve"> </w:t>
      </w:r>
      <w:r w:rsidRPr="00486664">
        <w:rPr>
          <w:rStyle w:val="StyleUnderline"/>
        </w:rPr>
        <w:t>and</w:t>
      </w:r>
      <w:r w:rsidRPr="00486664">
        <w:rPr>
          <w:sz w:val="16"/>
        </w:rPr>
        <w:t xml:space="preserve"> </w:t>
      </w:r>
      <w:r w:rsidRPr="00486664">
        <w:rPr>
          <w:rStyle w:val="Emphasis"/>
        </w:rPr>
        <w:t>robots</w:t>
      </w:r>
      <w:r w:rsidRPr="00486664">
        <w:rPr>
          <w:sz w:val="16"/>
        </w:rPr>
        <w:t xml:space="preserve"> someday </w:t>
      </w:r>
      <w:r w:rsidRPr="00486664">
        <w:rPr>
          <w:rStyle w:val="StyleUnderline"/>
        </w:rPr>
        <w:t>perform a huge portion of the jobs</w:t>
      </w:r>
      <w:r w:rsidRPr="00486664">
        <w:rPr>
          <w:sz w:val="16"/>
        </w:rPr>
        <w:t xml:space="preserve"> </w:t>
      </w:r>
      <w:r w:rsidRPr="00486664">
        <w:rPr>
          <w:rStyle w:val="StyleUnderline"/>
        </w:rPr>
        <w:t>now done by humans</w:t>
      </w:r>
      <w:r w:rsidRPr="00486664">
        <w:rPr>
          <w:sz w:val="16"/>
        </w:rPr>
        <w:t xml:space="preserve">, that might be great for productivity and profits, but </w:t>
      </w:r>
      <w:r w:rsidRPr="00486664">
        <w:rPr>
          <w:rStyle w:val="StyleUnderline"/>
        </w:rPr>
        <w:t>what is going to happen to</w:t>
      </w:r>
      <w:r w:rsidRPr="00486664">
        <w:rPr>
          <w:sz w:val="16"/>
        </w:rPr>
        <w:t xml:space="preserve"> all those </w:t>
      </w:r>
      <w:r w:rsidRPr="00486664">
        <w:rPr>
          <w:rStyle w:val="StyleUnderline"/>
        </w:rPr>
        <w:t>workers</w:t>
      </w:r>
      <w:r w:rsidRPr="00486664">
        <w:rPr>
          <w:sz w:val="16"/>
        </w:rPr>
        <w:t xml:space="preserve">? </w:t>
      </w:r>
      <w:r w:rsidRPr="00486664">
        <w:rPr>
          <w:rStyle w:val="StyleUnderline"/>
        </w:rPr>
        <w:t xml:space="preserve">Will they be </w:t>
      </w:r>
      <w:r w:rsidRPr="00486664">
        <w:rPr>
          <w:rStyle w:val="Emphasis"/>
        </w:rPr>
        <w:t>retrained</w:t>
      </w:r>
      <w:r w:rsidRPr="00486664">
        <w:rPr>
          <w:rStyle w:val="StyleUnderline"/>
        </w:rPr>
        <w:t xml:space="preserve"> or </w:t>
      </w:r>
      <w:r w:rsidRPr="00486664">
        <w:rPr>
          <w:rStyle w:val="Emphasis"/>
        </w:rPr>
        <w:t>discarded</w:t>
      </w:r>
      <w:r w:rsidRPr="00486664">
        <w:rPr>
          <w:sz w:val="16"/>
        </w:rPr>
        <w:t xml:space="preserve">, and </w:t>
      </w:r>
      <w:r w:rsidRPr="00BB792C">
        <w:rPr>
          <w:rStyle w:val="StyleUnderline"/>
          <w:highlight w:val="cyan"/>
        </w:rPr>
        <w:t>if</w:t>
      </w:r>
      <w:r w:rsidRPr="00BB792C">
        <w:rPr>
          <w:sz w:val="16"/>
          <w:highlight w:val="cyan"/>
        </w:rPr>
        <w:t xml:space="preserve"> </w:t>
      </w:r>
      <w:r w:rsidRPr="00BB792C">
        <w:rPr>
          <w:rStyle w:val="Emphasis"/>
          <w:highlight w:val="cyan"/>
        </w:rPr>
        <w:t>millions</w:t>
      </w:r>
      <w:r w:rsidRPr="00486664">
        <w:rPr>
          <w:sz w:val="16"/>
        </w:rPr>
        <w:t xml:space="preserve"> of workers </w:t>
      </w:r>
      <w:r w:rsidRPr="00BB792C">
        <w:rPr>
          <w:rStyle w:val="Emphasis"/>
          <w:highlight w:val="cyan"/>
        </w:rPr>
        <w:t>lose</w:t>
      </w:r>
      <w:r w:rsidRPr="00486664">
        <w:rPr>
          <w:sz w:val="16"/>
        </w:rPr>
        <w:t xml:space="preserve"> </w:t>
      </w:r>
      <w:r w:rsidRPr="00486664">
        <w:rPr>
          <w:rStyle w:val="StyleUnderline"/>
        </w:rPr>
        <w:t>their</w:t>
      </w:r>
      <w:r w:rsidRPr="00486664">
        <w:rPr>
          <w:sz w:val="16"/>
        </w:rPr>
        <w:t xml:space="preserve"> </w:t>
      </w:r>
      <w:r w:rsidRPr="00BB792C">
        <w:rPr>
          <w:rStyle w:val="Emphasis"/>
          <w:highlight w:val="cyan"/>
        </w:rPr>
        <w:t>jobs</w:t>
      </w:r>
      <w:r w:rsidRPr="00BB792C">
        <w:rPr>
          <w:sz w:val="16"/>
          <w:highlight w:val="cyan"/>
        </w:rPr>
        <w:t xml:space="preserve">, </w:t>
      </w:r>
      <w:r w:rsidRPr="00BB792C">
        <w:rPr>
          <w:rStyle w:val="StyleUnderline"/>
          <w:highlight w:val="cyan"/>
        </w:rPr>
        <w:t>who</w:t>
      </w:r>
      <w:r w:rsidRPr="00486664">
        <w:rPr>
          <w:rStyle w:val="StyleUnderline"/>
        </w:rPr>
        <w:t xml:space="preserve"> is going to </w:t>
      </w:r>
      <w:r w:rsidRPr="00BB792C">
        <w:rPr>
          <w:rStyle w:val="StyleUnderline"/>
          <w:highlight w:val="cyan"/>
        </w:rPr>
        <w:t>buy consumer</w:t>
      </w:r>
      <w:r w:rsidRPr="00486664">
        <w:rPr>
          <w:rStyle w:val="StyleUnderline"/>
        </w:rPr>
        <w:t xml:space="preserve"> </w:t>
      </w:r>
      <w:r w:rsidRPr="00486664">
        <w:rPr>
          <w:rStyle w:val="Emphasis"/>
        </w:rPr>
        <w:t>products</w:t>
      </w:r>
      <w:r w:rsidRPr="00486664">
        <w:rPr>
          <w:sz w:val="16"/>
        </w:rPr>
        <w:t xml:space="preserve"> </w:t>
      </w:r>
      <w:r w:rsidRPr="00BB792C">
        <w:rPr>
          <w:rStyle w:val="StyleUnderline"/>
          <w:highlight w:val="cyan"/>
        </w:rPr>
        <w:t>and</w:t>
      </w:r>
      <w:r w:rsidRPr="00486664">
        <w:rPr>
          <w:sz w:val="16"/>
        </w:rPr>
        <w:t xml:space="preserve"> what is going to </w:t>
      </w:r>
      <w:r w:rsidRPr="00BB792C">
        <w:rPr>
          <w:rStyle w:val="Emphasis"/>
          <w:highlight w:val="cyan"/>
        </w:rPr>
        <w:t>sustain</w:t>
      </w:r>
      <w:r w:rsidRPr="00486664">
        <w:rPr>
          <w:sz w:val="16"/>
        </w:rPr>
        <w:t xml:space="preserve"> </w:t>
      </w:r>
      <w:r w:rsidRPr="00486664">
        <w:rPr>
          <w:rStyle w:val="StyleUnderline"/>
        </w:rPr>
        <w:t>aggregate</w:t>
      </w:r>
      <w:r w:rsidRPr="00486664">
        <w:rPr>
          <w:sz w:val="16"/>
        </w:rPr>
        <w:t xml:space="preserve"> </w:t>
      </w:r>
      <w:r w:rsidRPr="00BB792C">
        <w:rPr>
          <w:rStyle w:val="Emphasis"/>
          <w:highlight w:val="cyan"/>
        </w:rPr>
        <w:t>demand</w:t>
      </w:r>
      <w:r w:rsidRPr="00486664">
        <w:rPr>
          <w:sz w:val="16"/>
        </w:rPr>
        <w:t xml:space="preserve">? </w:t>
      </w:r>
      <w:r w:rsidRPr="00BB792C">
        <w:rPr>
          <w:rStyle w:val="StyleUnderline"/>
          <w:highlight w:val="cyan"/>
        </w:rPr>
        <w:t>It would</w:t>
      </w:r>
      <w:r w:rsidRPr="00486664">
        <w:rPr>
          <w:rStyle w:val="StyleUnderline"/>
        </w:rPr>
        <w:t xml:space="preserve"> </w:t>
      </w:r>
      <w:r w:rsidRPr="00BB792C">
        <w:rPr>
          <w:rStyle w:val="StyleUnderline"/>
          <w:highlight w:val="cyan"/>
        </w:rPr>
        <w:t>be good for the</w:t>
      </w:r>
      <w:r w:rsidRPr="00486664">
        <w:rPr>
          <w:rStyle w:val="StyleUnderline"/>
        </w:rPr>
        <w:t xml:space="preserve"> overall </w:t>
      </w:r>
      <w:r w:rsidRPr="00BB792C">
        <w:rPr>
          <w:rStyle w:val="Emphasis"/>
          <w:highlight w:val="cyan"/>
        </w:rPr>
        <w:t>economy</w:t>
      </w:r>
      <w:r w:rsidRPr="00BB792C">
        <w:rPr>
          <w:rStyle w:val="StyleUnderline"/>
          <w:highlight w:val="cyan"/>
        </w:rPr>
        <w:t xml:space="preserve"> to have</w:t>
      </w:r>
      <w:r w:rsidRPr="00486664">
        <w:rPr>
          <w:rStyle w:val="StyleUnderline"/>
        </w:rPr>
        <w:t xml:space="preserve"> labor </w:t>
      </w:r>
      <w:r w:rsidRPr="00BB792C">
        <w:rPr>
          <w:rStyle w:val="Emphasis"/>
          <w:highlight w:val="cyan"/>
        </w:rPr>
        <w:t>unions</w:t>
      </w:r>
      <w:r w:rsidRPr="00486664">
        <w:rPr>
          <w:sz w:val="16"/>
        </w:rPr>
        <w:t>—and not just corporate executives preoccupied with profit-maximization—helping to answer these weighty economic and social questions.</w:t>
      </w:r>
    </w:p>
    <w:bookmarkEnd w:id="12"/>
    <w:p w14:paraId="20E5216D" w14:textId="77777777" w:rsidR="0039701B" w:rsidRPr="00486664" w:rsidRDefault="0039701B" w:rsidP="0039701B">
      <w:pPr>
        <w:rPr>
          <w:sz w:val="16"/>
        </w:rPr>
      </w:pPr>
      <w:r w:rsidRPr="00486664">
        <w:rPr>
          <w:sz w:val="16"/>
        </w:rPr>
        <w:t xml:space="preserve">The Organization for Economic Cooperation and Development (OECD), a Paris-based group of three dozen wealthy industrial nations, very much thinks that unions have a valuable role in the new economy. In 2019, the OECD issued a major report that said </w:t>
      </w:r>
      <w:r w:rsidRPr="00486664">
        <w:rPr>
          <w:rStyle w:val="StyleUnderline"/>
        </w:rPr>
        <w:t>unions</w:t>
      </w:r>
      <w:r w:rsidRPr="00486664">
        <w:rPr>
          <w:sz w:val="16"/>
        </w:rPr>
        <w:t xml:space="preserve"> can play an important role in helping “</w:t>
      </w:r>
      <w:r w:rsidRPr="00486664">
        <w:rPr>
          <w:rStyle w:val="Emphasis"/>
        </w:rPr>
        <w:t>tailor</w:t>
      </w:r>
      <w:r w:rsidRPr="00486664">
        <w:rPr>
          <w:sz w:val="16"/>
        </w:rPr>
        <w:t xml:space="preserve">” </w:t>
      </w:r>
      <w:r w:rsidRPr="00486664">
        <w:rPr>
          <w:rStyle w:val="StyleUnderline"/>
        </w:rPr>
        <w:t>solutions</w:t>
      </w:r>
      <w:r w:rsidRPr="00486664">
        <w:rPr>
          <w:sz w:val="16"/>
        </w:rPr>
        <w:t xml:space="preserve"> to the economic and workforce challenges of tomorrow. The OECD’s praise for unions was somewhat unexpected, considering that it is often seen as a mouthpiece for conservative-minded finance ministers and treasury secretaries. The OECD wrote:</w:t>
      </w:r>
    </w:p>
    <w:p w14:paraId="11400B79" w14:textId="77777777" w:rsidR="0039701B" w:rsidRPr="00486664" w:rsidRDefault="0039701B" w:rsidP="0039701B">
      <w:pPr>
        <w:rPr>
          <w:sz w:val="16"/>
        </w:rPr>
      </w:pPr>
      <w:r w:rsidRPr="00BB792C">
        <w:rPr>
          <w:rStyle w:val="Emphasis"/>
          <w:highlight w:val="cyan"/>
        </w:rPr>
        <w:t>Collective bargaining</w:t>
      </w:r>
      <w:r w:rsidRPr="00486664">
        <w:rPr>
          <w:sz w:val="16"/>
        </w:rPr>
        <w:t xml:space="preserve">, when it is based on mutual trust between social partners, can </w:t>
      </w:r>
      <w:r w:rsidRPr="00BB792C">
        <w:rPr>
          <w:rStyle w:val="StyleUnderline"/>
          <w:highlight w:val="cyan"/>
        </w:rPr>
        <w:t>provide</w:t>
      </w:r>
      <w:r w:rsidRPr="00486664">
        <w:rPr>
          <w:rStyle w:val="StyleUnderline"/>
        </w:rPr>
        <w:t xml:space="preserve"> a means to reach</w:t>
      </w:r>
      <w:r w:rsidRPr="00486664">
        <w:rPr>
          <w:sz w:val="16"/>
        </w:rPr>
        <w:t xml:space="preserve"> </w:t>
      </w:r>
      <w:r w:rsidRPr="00BB792C">
        <w:rPr>
          <w:rStyle w:val="Emphasis"/>
          <w:highlight w:val="cyan"/>
        </w:rPr>
        <w:t>balanced</w:t>
      </w:r>
      <w:r w:rsidRPr="00486664">
        <w:rPr>
          <w:sz w:val="16"/>
        </w:rPr>
        <w:t xml:space="preserve"> and </w:t>
      </w:r>
      <w:r w:rsidRPr="00BB792C">
        <w:rPr>
          <w:rStyle w:val="Emphasis"/>
          <w:highlight w:val="cyan"/>
        </w:rPr>
        <w:t>tailored</w:t>
      </w:r>
      <w:r w:rsidRPr="00BB792C">
        <w:rPr>
          <w:sz w:val="16"/>
          <w:highlight w:val="cyan"/>
        </w:rPr>
        <w:t xml:space="preserve"> </w:t>
      </w:r>
      <w:r w:rsidRPr="00BB792C">
        <w:rPr>
          <w:rStyle w:val="StyleUnderline"/>
          <w:highlight w:val="cyan"/>
        </w:rPr>
        <w:t>solutions</w:t>
      </w:r>
      <w:r w:rsidRPr="00486664">
        <w:rPr>
          <w:sz w:val="16"/>
        </w:rPr>
        <w:t xml:space="preserve"> to issues of common concerns. It can </w:t>
      </w:r>
      <w:r w:rsidRPr="00BB792C">
        <w:rPr>
          <w:rStyle w:val="StyleUnderline"/>
          <w:highlight w:val="cyan"/>
        </w:rPr>
        <w:t>ensure</w:t>
      </w:r>
      <w:r w:rsidRPr="00486664">
        <w:rPr>
          <w:sz w:val="16"/>
        </w:rPr>
        <w:t xml:space="preserve"> that all </w:t>
      </w:r>
      <w:r w:rsidRPr="00BB792C">
        <w:rPr>
          <w:rStyle w:val="Emphasis"/>
          <w:highlight w:val="cyan"/>
        </w:rPr>
        <w:t>workers</w:t>
      </w:r>
      <w:r w:rsidRPr="00BB792C">
        <w:rPr>
          <w:sz w:val="16"/>
          <w:highlight w:val="cyan"/>
        </w:rPr>
        <w:t xml:space="preserve"> </w:t>
      </w:r>
      <w:r w:rsidRPr="00BB792C">
        <w:rPr>
          <w:rStyle w:val="StyleUnderline"/>
          <w:highlight w:val="cyan"/>
        </w:rPr>
        <w:t>and</w:t>
      </w:r>
      <w:r w:rsidRPr="00BB792C">
        <w:rPr>
          <w:sz w:val="16"/>
          <w:highlight w:val="cyan"/>
        </w:rPr>
        <w:t xml:space="preserve"> </w:t>
      </w:r>
      <w:r w:rsidRPr="00BB792C">
        <w:rPr>
          <w:rStyle w:val="Emphasis"/>
          <w:highlight w:val="cyan"/>
        </w:rPr>
        <w:t>companies</w:t>
      </w:r>
      <w:r w:rsidRPr="00BB792C">
        <w:rPr>
          <w:sz w:val="16"/>
          <w:highlight w:val="cyan"/>
        </w:rPr>
        <w:t xml:space="preserve"> </w:t>
      </w:r>
      <w:r w:rsidRPr="00BB792C">
        <w:rPr>
          <w:rStyle w:val="StyleUnderline"/>
          <w:highlight w:val="cyan"/>
        </w:rPr>
        <w:t>benefit</w:t>
      </w:r>
      <w:r w:rsidRPr="00486664">
        <w:rPr>
          <w:sz w:val="16"/>
        </w:rPr>
        <w:t xml:space="preserve"> from the current transformations [i.e., changes]. It can help formulate solutions to emerging issues.</w:t>
      </w:r>
    </w:p>
    <w:p w14:paraId="6104CF43" w14:textId="77777777" w:rsidR="0039701B" w:rsidRPr="00486664" w:rsidRDefault="0039701B" w:rsidP="0039701B">
      <w:pPr>
        <w:rPr>
          <w:sz w:val="16"/>
        </w:rPr>
      </w:pPr>
      <w:r w:rsidRPr="00486664">
        <w:rPr>
          <w:sz w:val="16"/>
        </w:rPr>
        <w:t xml:space="preserve">The OECD added that unions, working with management, can </w:t>
      </w:r>
      <w:r w:rsidRPr="00486664">
        <w:rPr>
          <w:rStyle w:val="StyleUnderline"/>
        </w:rPr>
        <w:t>help with</w:t>
      </w:r>
      <w:r w:rsidRPr="00486664">
        <w:rPr>
          <w:sz w:val="16"/>
        </w:rPr>
        <w:t xml:space="preserve"> the </w:t>
      </w:r>
      <w:r w:rsidRPr="00486664">
        <w:rPr>
          <w:rStyle w:val="StyleUnderline"/>
        </w:rPr>
        <w:t>introduction</w:t>
      </w:r>
      <w:r w:rsidRPr="00486664">
        <w:rPr>
          <w:sz w:val="16"/>
        </w:rPr>
        <w:t xml:space="preserve"> and use </w:t>
      </w:r>
      <w:r w:rsidRPr="00486664">
        <w:rPr>
          <w:rStyle w:val="StyleUnderline"/>
        </w:rPr>
        <w:t>of new</w:t>
      </w:r>
      <w:r w:rsidRPr="00486664">
        <w:rPr>
          <w:sz w:val="16"/>
        </w:rPr>
        <w:t xml:space="preserve"> </w:t>
      </w:r>
      <w:r w:rsidRPr="00486664">
        <w:rPr>
          <w:rStyle w:val="Emphasis"/>
        </w:rPr>
        <w:t>tech</w:t>
      </w:r>
      <w:r w:rsidRPr="00486664">
        <w:rPr>
          <w:sz w:val="16"/>
        </w:rPr>
        <w:t xml:space="preserve">nologies </w:t>
      </w:r>
      <w:r w:rsidRPr="00486664">
        <w:rPr>
          <w:rStyle w:val="StyleUnderline"/>
        </w:rPr>
        <w:t>and</w:t>
      </w:r>
      <w:r w:rsidRPr="00486664">
        <w:rPr>
          <w:sz w:val="16"/>
        </w:rPr>
        <w:t xml:space="preserve"> </w:t>
      </w:r>
      <w:r w:rsidRPr="00486664">
        <w:rPr>
          <w:rStyle w:val="StyleUnderline"/>
        </w:rPr>
        <w:t>help workers</w:t>
      </w:r>
      <w:r w:rsidRPr="00486664">
        <w:rPr>
          <w:sz w:val="16"/>
        </w:rPr>
        <w:t xml:space="preserve"> achieve work-life balance. It also said </w:t>
      </w:r>
      <w:r w:rsidRPr="00486664">
        <w:rPr>
          <w:rStyle w:val="StyleUnderline"/>
        </w:rPr>
        <w:t>unions</w:t>
      </w:r>
      <w:r w:rsidRPr="00486664">
        <w:rPr>
          <w:sz w:val="16"/>
        </w:rPr>
        <w:t xml:space="preserve"> can help </w:t>
      </w:r>
      <w:r w:rsidRPr="00486664">
        <w:rPr>
          <w:rStyle w:val="Emphasis"/>
        </w:rPr>
        <w:t>support</w:t>
      </w:r>
      <w:r w:rsidRPr="00486664">
        <w:rPr>
          <w:sz w:val="16"/>
        </w:rPr>
        <w:t xml:space="preserve"> </w:t>
      </w:r>
      <w:r w:rsidRPr="00486664">
        <w:rPr>
          <w:rStyle w:val="StyleUnderline"/>
        </w:rPr>
        <w:t>and</w:t>
      </w:r>
      <w:r w:rsidRPr="00486664">
        <w:rPr>
          <w:sz w:val="16"/>
        </w:rPr>
        <w:t xml:space="preserve"> </w:t>
      </w:r>
      <w:r w:rsidRPr="00486664">
        <w:rPr>
          <w:rStyle w:val="Emphasis"/>
        </w:rPr>
        <w:t>retrain</w:t>
      </w:r>
      <w:r w:rsidRPr="00486664">
        <w:rPr>
          <w:sz w:val="16"/>
        </w:rPr>
        <w:t xml:space="preserve"> </w:t>
      </w:r>
      <w:r w:rsidRPr="00486664">
        <w:rPr>
          <w:rStyle w:val="StyleUnderline"/>
        </w:rPr>
        <w:t>displaced workers</w:t>
      </w:r>
      <w:r w:rsidRPr="00486664">
        <w:rPr>
          <w:sz w:val="16"/>
        </w:rPr>
        <w:t xml:space="preserve"> and </w:t>
      </w:r>
      <w:r w:rsidRPr="00486664">
        <w:rPr>
          <w:rStyle w:val="StyleUnderline"/>
        </w:rPr>
        <w:t>provide</w:t>
      </w:r>
      <w:r w:rsidRPr="00486664">
        <w:rPr>
          <w:sz w:val="16"/>
        </w:rPr>
        <w:t xml:space="preserve"> training and </w:t>
      </w:r>
      <w:r w:rsidRPr="00486664">
        <w:rPr>
          <w:rStyle w:val="Emphasis"/>
        </w:rPr>
        <w:t>skills</w:t>
      </w:r>
      <w:r w:rsidRPr="00486664">
        <w:rPr>
          <w:sz w:val="16"/>
        </w:rPr>
        <w:t xml:space="preserve"> needed in the future.</w:t>
      </w:r>
    </w:p>
    <w:p w14:paraId="109020EC" w14:textId="77777777" w:rsidR="0039701B" w:rsidRPr="00486664" w:rsidRDefault="0039701B" w:rsidP="0039701B">
      <w:pPr>
        <w:rPr>
          <w:sz w:val="16"/>
        </w:rPr>
      </w:pPr>
      <w:r w:rsidRPr="00486664">
        <w:rPr>
          <w:sz w:val="16"/>
        </w:rPr>
        <w:t xml:space="preserve">In announcing the OECD’s report, Stefano Scarpetta, the group’s director of employment, labor, and social affairs, said, “More than ever </w:t>
      </w:r>
      <w:r w:rsidRPr="00486664">
        <w:rPr>
          <w:rStyle w:val="Emphasis"/>
        </w:rPr>
        <w:t>collective bargaining</w:t>
      </w:r>
      <w:r w:rsidRPr="00486664">
        <w:rPr>
          <w:sz w:val="16"/>
        </w:rPr>
        <w:t xml:space="preserve">, when based on mutual trust between social partners . . . can </w:t>
      </w:r>
      <w:r w:rsidRPr="00486664">
        <w:rPr>
          <w:rStyle w:val="StyleUnderline"/>
        </w:rPr>
        <w:t>help companies and workers respond to</w:t>
      </w:r>
      <w:r w:rsidRPr="00486664">
        <w:rPr>
          <w:sz w:val="16"/>
        </w:rPr>
        <w:t xml:space="preserve"> demographic and technological </w:t>
      </w:r>
      <w:r w:rsidRPr="00486664">
        <w:rPr>
          <w:rStyle w:val="Emphasis"/>
        </w:rPr>
        <w:t>change</w:t>
      </w:r>
      <w:r w:rsidRPr="00486664">
        <w:rPr>
          <w:sz w:val="16"/>
        </w:rPr>
        <w:t xml:space="preserve"> </w:t>
      </w:r>
      <w:r w:rsidRPr="00486664">
        <w:rPr>
          <w:rStyle w:val="StyleUnderline"/>
        </w:rPr>
        <w:t>and</w:t>
      </w:r>
      <w:r w:rsidRPr="00486664">
        <w:rPr>
          <w:sz w:val="16"/>
        </w:rPr>
        <w:t xml:space="preserve"> </w:t>
      </w:r>
      <w:r w:rsidRPr="00486664">
        <w:rPr>
          <w:rStyle w:val="Emphasis"/>
        </w:rPr>
        <w:t>adapt</w:t>
      </w:r>
      <w:r w:rsidRPr="00486664">
        <w:rPr>
          <w:sz w:val="16"/>
        </w:rPr>
        <w:t xml:space="preserve"> to the new world of work.” Evidently, many workers at Apple stores, Kickstarter, and Activision (a video game company), think there’s a role for unions in the new economy. And so do many workers who have service jobs for Google, Facebook, and other tech companies.</w:t>
      </w:r>
    </w:p>
    <w:p w14:paraId="044BC093" w14:textId="77777777" w:rsidR="0039701B" w:rsidRDefault="0039701B" w:rsidP="0039701B">
      <w:pPr>
        <w:rPr>
          <w:sz w:val="16"/>
        </w:rPr>
      </w:pPr>
      <w:r w:rsidRPr="00486664">
        <w:rPr>
          <w:sz w:val="16"/>
        </w:rPr>
        <w:t xml:space="preserve">Admittedly the 30-year-old software engineers at Facebook or Microsoft who make $300,000 a year might not need a union, although many tech </w:t>
      </w:r>
      <w:r w:rsidRPr="00486664">
        <w:rPr>
          <w:rStyle w:val="Emphasis"/>
        </w:rPr>
        <w:t>workers</w:t>
      </w:r>
      <w:r w:rsidRPr="00486664">
        <w:rPr>
          <w:sz w:val="16"/>
        </w:rPr>
        <w:t xml:space="preserve"> </w:t>
      </w:r>
      <w:r w:rsidRPr="00486664">
        <w:rPr>
          <w:rStyle w:val="StyleUnderline"/>
        </w:rPr>
        <w:t>want a greater</w:t>
      </w:r>
      <w:r w:rsidRPr="00486664">
        <w:rPr>
          <w:sz w:val="16"/>
        </w:rPr>
        <w:t xml:space="preserve"> </w:t>
      </w:r>
      <w:r w:rsidRPr="00486664">
        <w:rPr>
          <w:rStyle w:val="Emphasis"/>
        </w:rPr>
        <w:t>voice</w:t>
      </w:r>
      <w:r w:rsidRPr="00486664">
        <w:rPr>
          <w:sz w:val="16"/>
        </w:rPr>
        <w:t xml:space="preserve"> on the job, perhaps </w:t>
      </w:r>
      <w:r w:rsidRPr="00486664">
        <w:rPr>
          <w:rStyle w:val="StyleUnderline"/>
        </w:rPr>
        <w:t>through a union</w:t>
      </w:r>
      <w:r w:rsidRPr="00486664">
        <w:rPr>
          <w:sz w:val="16"/>
        </w:rPr>
        <w:t>. We saw these tech workers clamoring for a more of a say when they protested Google’s initial efforts to help China develop a censored search engine (Google dropped the project) and when Microsoft employees suspected that the Trump administration was using Microsoft’s cloud services to power facial recognition and other technologies to help separate immigrant children from their families.</w:t>
      </w:r>
    </w:p>
    <w:p w14:paraId="69277BC6" w14:textId="77777777" w:rsidR="0039701B" w:rsidRPr="00D3303C" w:rsidRDefault="0039701B" w:rsidP="0039701B">
      <w:pPr>
        <w:pStyle w:val="Heading4"/>
      </w:pPr>
      <w:r>
        <w:t xml:space="preserve">Inequality causes loose </w:t>
      </w:r>
      <w:r>
        <w:rPr>
          <w:u w:val="single"/>
        </w:rPr>
        <w:t>nuclear</w:t>
      </w:r>
      <w:r>
        <w:t xml:space="preserve">, </w:t>
      </w:r>
      <w:r>
        <w:rPr>
          <w:u w:val="single"/>
        </w:rPr>
        <w:t>biological</w:t>
      </w:r>
      <w:r>
        <w:t xml:space="preserve">, and </w:t>
      </w:r>
      <w:r>
        <w:rPr>
          <w:u w:val="single"/>
        </w:rPr>
        <w:t>autonomous</w:t>
      </w:r>
      <w:r>
        <w:t xml:space="preserve"> systems---extinction. </w:t>
      </w:r>
    </w:p>
    <w:p w14:paraId="2AC459DC" w14:textId="77777777" w:rsidR="0039701B" w:rsidRPr="00402C0F" w:rsidRDefault="0039701B" w:rsidP="0039701B">
      <w:pPr>
        <w:rPr>
          <w:rStyle w:val="Style13ptBold"/>
        </w:rPr>
      </w:pPr>
      <w:r>
        <w:rPr>
          <w:rStyle w:val="Style13ptBold"/>
        </w:rPr>
        <w:t xml:space="preserve">Kemp ’19 </w:t>
      </w:r>
      <w:r w:rsidRPr="00402C0F">
        <w:t>[Luke; February 19; Researcher based at the Centre for the Study of Existential Risk at the University of Cambridge; Stanislaus GY, “Are we on the road to civilization collapse?” http://www.st-stanislaus-gy.com/Academics/Topics/CollapseOfCivilization.pdf]</w:t>
      </w:r>
    </w:p>
    <w:p w14:paraId="49B81B39" w14:textId="77777777" w:rsidR="0039701B" w:rsidRDefault="0039701B" w:rsidP="0039701B">
      <w:pPr>
        <w:rPr>
          <w:rStyle w:val="Emphasis"/>
        </w:rPr>
      </w:pPr>
      <w:r w:rsidRPr="00633B19">
        <w:rPr>
          <w:sz w:val="16"/>
        </w:rPr>
        <w:t xml:space="preserve">Inequality and Oligarchy: </w:t>
      </w:r>
      <w:r w:rsidRPr="008A2F97">
        <w:rPr>
          <w:rStyle w:val="Emphasis"/>
          <w:highlight w:val="cyan"/>
        </w:rPr>
        <w:t>Wealth</w:t>
      </w:r>
      <w:r w:rsidRPr="008A2F97">
        <w:rPr>
          <w:rStyle w:val="StyleUnderline"/>
          <w:highlight w:val="cyan"/>
        </w:rPr>
        <w:t xml:space="preserve"> and </w:t>
      </w:r>
      <w:r w:rsidRPr="008A2F97">
        <w:rPr>
          <w:rStyle w:val="Emphasis"/>
          <w:highlight w:val="cyan"/>
        </w:rPr>
        <w:t>political inequality</w:t>
      </w:r>
      <w:r w:rsidRPr="00633B19">
        <w:rPr>
          <w:sz w:val="16"/>
        </w:rPr>
        <w:t xml:space="preserve"> </w:t>
      </w:r>
      <w:r>
        <w:rPr>
          <w:rStyle w:val="StyleUnderline"/>
        </w:rPr>
        <w:t xml:space="preserve">can be </w:t>
      </w:r>
      <w:r>
        <w:rPr>
          <w:rStyle w:val="Emphasis"/>
        </w:rPr>
        <w:t xml:space="preserve">central </w:t>
      </w:r>
      <w:r w:rsidRPr="008A2F97">
        <w:rPr>
          <w:rStyle w:val="Emphasis"/>
          <w:highlight w:val="cyan"/>
        </w:rPr>
        <w:t>drive</w:t>
      </w:r>
      <w:r>
        <w:rPr>
          <w:rStyle w:val="StyleUnderline"/>
        </w:rPr>
        <w:t xml:space="preserve">rs of </w:t>
      </w:r>
      <w:r w:rsidRPr="008A2F97">
        <w:rPr>
          <w:rStyle w:val="Emphasis"/>
          <w:highlight w:val="cyan"/>
        </w:rPr>
        <w:t>social disintegration</w:t>
      </w:r>
      <w:r w:rsidRPr="008A2F97">
        <w:rPr>
          <w:rStyle w:val="StyleUnderline"/>
          <w:highlight w:val="cyan"/>
        </w:rPr>
        <w:t xml:space="preserve">, as can </w:t>
      </w:r>
      <w:r w:rsidRPr="008A2F97">
        <w:rPr>
          <w:rStyle w:val="Emphasis"/>
          <w:highlight w:val="cyan"/>
        </w:rPr>
        <w:t>oligarchy</w:t>
      </w:r>
      <w:r w:rsidRPr="008A2F97">
        <w:rPr>
          <w:sz w:val="16"/>
          <w:highlight w:val="cyan"/>
        </w:rPr>
        <w:t xml:space="preserve"> </w:t>
      </w:r>
      <w:r w:rsidRPr="008A2F97">
        <w:rPr>
          <w:rStyle w:val="StyleUnderline"/>
          <w:highlight w:val="cyan"/>
        </w:rPr>
        <w:t>and</w:t>
      </w:r>
      <w:r w:rsidRPr="008A2F97">
        <w:rPr>
          <w:sz w:val="16"/>
          <w:highlight w:val="cyan"/>
        </w:rPr>
        <w:t xml:space="preserve"> </w:t>
      </w:r>
      <w:r w:rsidRPr="008A2F97">
        <w:rPr>
          <w:rStyle w:val="Emphasis"/>
          <w:highlight w:val="cyan"/>
        </w:rPr>
        <w:t>centralisation of power</w:t>
      </w:r>
      <w:r>
        <w:rPr>
          <w:rStyle w:val="Emphasis"/>
        </w:rPr>
        <w:t xml:space="preserve"> among leaders</w:t>
      </w:r>
      <w:r w:rsidRPr="00E75C6E">
        <w:rPr>
          <w:rStyle w:val="StyleUnderline"/>
        </w:rPr>
        <w:t xml:space="preserve">. </w:t>
      </w:r>
      <w:r w:rsidRPr="008A2F97">
        <w:rPr>
          <w:rStyle w:val="StyleUnderline"/>
          <w:highlight w:val="cyan"/>
        </w:rPr>
        <w:t>This</w:t>
      </w:r>
      <w:r w:rsidRPr="00633B19">
        <w:rPr>
          <w:sz w:val="16"/>
        </w:rPr>
        <w:t xml:space="preserve"> not only </w:t>
      </w:r>
      <w:r w:rsidRPr="008A2F97">
        <w:rPr>
          <w:rStyle w:val="StyleUnderline"/>
          <w:highlight w:val="cyan"/>
        </w:rPr>
        <w:t>causes</w:t>
      </w:r>
      <w:r w:rsidRPr="008A2F97">
        <w:rPr>
          <w:sz w:val="16"/>
          <w:highlight w:val="cyan"/>
        </w:rPr>
        <w:t xml:space="preserve"> </w:t>
      </w:r>
      <w:r w:rsidRPr="008A2F97">
        <w:rPr>
          <w:rStyle w:val="Emphasis"/>
          <w:highlight w:val="cyan"/>
        </w:rPr>
        <w:t>social distress</w:t>
      </w:r>
      <w:r w:rsidRPr="00633B19">
        <w:rPr>
          <w:sz w:val="16"/>
        </w:rPr>
        <w:t xml:space="preserve">, but </w:t>
      </w:r>
      <w:r w:rsidRPr="008A2F97">
        <w:rPr>
          <w:rStyle w:val="StyleUnderline"/>
          <w:highlight w:val="cyan"/>
        </w:rPr>
        <w:t>handicaps</w:t>
      </w:r>
      <w:r>
        <w:rPr>
          <w:rStyle w:val="StyleUnderline"/>
        </w:rPr>
        <w:t xml:space="preserve"> a society’s </w:t>
      </w:r>
      <w:r w:rsidRPr="008A2F97">
        <w:rPr>
          <w:rStyle w:val="StyleUnderline"/>
          <w:highlight w:val="cyan"/>
        </w:rPr>
        <w:t xml:space="preserve">ability to respond to </w:t>
      </w:r>
      <w:r w:rsidRPr="008A2F97">
        <w:rPr>
          <w:rStyle w:val="Emphasis"/>
          <w:highlight w:val="cyan"/>
        </w:rPr>
        <w:t>ecological</w:t>
      </w:r>
      <w:r w:rsidRPr="00633B19">
        <w:rPr>
          <w:rStyle w:val="StyleUnderline"/>
        </w:rPr>
        <w:t xml:space="preserve">, </w:t>
      </w:r>
      <w:r w:rsidRPr="00633B19">
        <w:rPr>
          <w:rStyle w:val="Emphasis"/>
        </w:rPr>
        <w:t>social</w:t>
      </w:r>
      <w:r w:rsidRPr="00633B19">
        <w:rPr>
          <w:rStyle w:val="StyleUnderline"/>
        </w:rPr>
        <w:t xml:space="preserve"> </w:t>
      </w:r>
      <w:r w:rsidRPr="008A2F97">
        <w:rPr>
          <w:rStyle w:val="StyleUnderline"/>
          <w:highlight w:val="cyan"/>
        </w:rPr>
        <w:t xml:space="preserve">and </w:t>
      </w:r>
      <w:r w:rsidRPr="008A2F97">
        <w:rPr>
          <w:rStyle w:val="Emphasis"/>
          <w:highlight w:val="cyan"/>
        </w:rPr>
        <w:t>economic</w:t>
      </w:r>
      <w:r w:rsidRPr="008A2F97">
        <w:rPr>
          <w:rStyle w:val="StyleUnderline"/>
          <w:highlight w:val="cyan"/>
        </w:rPr>
        <w:t xml:space="preserve"> problems</w:t>
      </w:r>
      <w:r w:rsidRPr="00633B19">
        <w:rPr>
          <w:sz w:val="16"/>
        </w:rPr>
        <w:t>.</w:t>
      </w:r>
    </w:p>
    <w:p w14:paraId="36F92C6E" w14:textId="77777777" w:rsidR="0039701B" w:rsidRPr="00633B19" w:rsidRDefault="0039701B" w:rsidP="0039701B">
      <w:pPr>
        <w:rPr>
          <w:sz w:val="16"/>
        </w:rPr>
      </w:pPr>
      <w:r w:rsidRPr="00633B19">
        <w:rPr>
          <w:sz w:val="16"/>
        </w:rPr>
        <w:t xml:space="preserve">The field of cliodynamics models how factors such as equality and demography correlate with political violence. </w:t>
      </w:r>
      <w:r>
        <w:rPr>
          <w:rStyle w:val="Emphasis"/>
        </w:rPr>
        <w:t>Statistical analysis</w:t>
      </w:r>
      <w:r w:rsidRPr="00633B19">
        <w:rPr>
          <w:sz w:val="16"/>
        </w:rPr>
        <w:t xml:space="preserve"> </w:t>
      </w:r>
      <w:r>
        <w:rPr>
          <w:rStyle w:val="StyleUnderline"/>
        </w:rPr>
        <w:t>of previous societies suggests</w:t>
      </w:r>
      <w:r w:rsidRPr="00633B19">
        <w:rPr>
          <w:sz w:val="16"/>
        </w:rPr>
        <w:t xml:space="preserve"> that this happens in </w:t>
      </w:r>
      <w:r>
        <w:rPr>
          <w:rStyle w:val="Emphasis"/>
        </w:rPr>
        <w:t>cycles</w:t>
      </w:r>
      <w:r w:rsidRPr="00633B19">
        <w:rPr>
          <w:sz w:val="16"/>
        </w:rPr>
        <w:t xml:space="preserve">. </w:t>
      </w:r>
      <w:r>
        <w:rPr>
          <w:rStyle w:val="StyleUnderline"/>
        </w:rPr>
        <w:t>As population increases</w:t>
      </w:r>
      <w:r w:rsidRPr="00633B19">
        <w:rPr>
          <w:sz w:val="16"/>
        </w:rPr>
        <w:t xml:space="preserve">, the supply of labour outstrips demand, </w:t>
      </w:r>
      <w:r>
        <w:rPr>
          <w:rStyle w:val="StyleUnderline"/>
        </w:rPr>
        <w:t xml:space="preserve">workers become cheap and society becomes top-heavy. This </w:t>
      </w:r>
      <w:r w:rsidRPr="008A2F97">
        <w:rPr>
          <w:rStyle w:val="StyleUnderline"/>
          <w:highlight w:val="cyan"/>
        </w:rPr>
        <w:t>inequality</w:t>
      </w:r>
      <w:r w:rsidRPr="008A2F97">
        <w:rPr>
          <w:sz w:val="16"/>
          <w:highlight w:val="cyan"/>
        </w:rPr>
        <w:t xml:space="preserve"> </w:t>
      </w:r>
      <w:r w:rsidRPr="008A2F97">
        <w:rPr>
          <w:rStyle w:val="Emphasis"/>
          <w:highlight w:val="cyan"/>
        </w:rPr>
        <w:t>undermines</w:t>
      </w:r>
      <w:r>
        <w:rPr>
          <w:rStyle w:val="Emphasis"/>
        </w:rPr>
        <w:t xml:space="preserve"> collective </w:t>
      </w:r>
      <w:r w:rsidRPr="008A2F97">
        <w:rPr>
          <w:rStyle w:val="Emphasis"/>
          <w:highlight w:val="cyan"/>
        </w:rPr>
        <w:t>solidarity</w:t>
      </w:r>
      <w:r w:rsidRPr="008A2F97">
        <w:rPr>
          <w:rStyle w:val="StyleUnderline"/>
          <w:highlight w:val="cyan"/>
        </w:rPr>
        <w:t xml:space="preserve"> and</w:t>
      </w:r>
      <w:r w:rsidRPr="00E75C6E">
        <w:rPr>
          <w:rStyle w:val="StyleUnderline"/>
        </w:rPr>
        <w:t xml:space="preserve"> </w:t>
      </w:r>
      <w:r>
        <w:rPr>
          <w:rStyle w:val="Emphasis"/>
        </w:rPr>
        <w:t xml:space="preserve">political </w:t>
      </w:r>
      <w:r w:rsidRPr="008A2F97">
        <w:rPr>
          <w:rStyle w:val="Emphasis"/>
          <w:highlight w:val="cyan"/>
        </w:rPr>
        <w:t>turbulence follows</w:t>
      </w:r>
      <w:r w:rsidRPr="00633B19">
        <w:rPr>
          <w:sz w:val="16"/>
        </w:rPr>
        <w:t>.</w:t>
      </w:r>
    </w:p>
    <w:p w14:paraId="102A3FD2" w14:textId="77777777" w:rsidR="0039701B" w:rsidRPr="00633B19" w:rsidRDefault="0039701B" w:rsidP="0039701B">
      <w:pPr>
        <w:rPr>
          <w:sz w:val="16"/>
        </w:rPr>
      </w:pPr>
      <w:r w:rsidRPr="00633B19">
        <w:rPr>
          <w:sz w:val="16"/>
        </w:rPr>
        <w:t>Complexity: Collapse expert and historian Joseph Tainter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w:t>
      </w:r>
    </w:p>
    <w:p w14:paraId="3FDF162F" w14:textId="77777777" w:rsidR="0039701B" w:rsidRPr="00633B19" w:rsidRDefault="0039701B" w:rsidP="0039701B">
      <w:pPr>
        <w:rPr>
          <w:sz w:val="16"/>
        </w:rPr>
      </w:pPr>
      <w:r w:rsidRPr="00633B19">
        <w:rPr>
          <w:sz w:val="16"/>
        </w:rPr>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6C62DA12" w14:textId="77777777" w:rsidR="0039701B" w:rsidRPr="00633B19" w:rsidRDefault="0039701B" w:rsidP="0039701B">
      <w:pPr>
        <w:rPr>
          <w:sz w:val="16"/>
        </w:rPr>
      </w:pPr>
      <w:r w:rsidRPr="00633B19">
        <w:rPr>
          <w:sz w:val="16"/>
        </w:rPr>
        <w:t>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2754CBF1" w14:textId="77777777" w:rsidR="0039701B" w:rsidRPr="00633B19" w:rsidRDefault="0039701B" w:rsidP="0039701B">
      <w:pPr>
        <w:rPr>
          <w:sz w:val="16"/>
        </w:rPr>
      </w:pPr>
      <w:r w:rsidRPr="00633B19">
        <w:rPr>
          <w:sz w:val="16"/>
        </w:rPr>
        <w:t>Randomness/Bad Luck: Statistical analysis on empiressuggests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7B20A980" w14:textId="77777777" w:rsidR="0039701B" w:rsidRPr="00633B19" w:rsidRDefault="0039701B" w:rsidP="0039701B">
      <w:pPr>
        <w:rPr>
          <w:sz w:val="16"/>
        </w:rPr>
      </w:pPr>
      <w:r w:rsidRPr="00633B19">
        <w:rPr>
          <w:sz w:val="16"/>
        </w:rPr>
        <w:t>Despite the abundance of books and articles, we don’t have a conclusive explanation as to why civilisations collapse. What we do know is this: the factors highlighted above can all contribute. Collapse is a tipping point phenomena, when compounding stressors overrun societal coping capacity.</w:t>
      </w:r>
    </w:p>
    <w:p w14:paraId="2F13823F" w14:textId="77777777" w:rsidR="0039701B" w:rsidRPr="00633B19" w:rsidRDefault="0039701B" w:rsidP="0039701B">
      <w:pPr>
        <w:rPr>
          <w:sz w:val="16"/>
        </w:rPr>
      </w:pPr>
      <w:r w:rsidRPr="00633B19">
        <w:rPr>
          <w:sz w:val="16"/>
        </w:rPr>
        <w:t>We can examine these indicators of danger to see if our chance of collapse is falling or rising. Here are four of those possible metrics, measured over the past few decades:</w:t>
      </w:r>
    </w:p>
    <w:p w14:paraId="1A787059" w14:textId="77777777" w:rsidR="0039701B" w:rsidRPr="00633B19" w:rsidRDefault="0039701B" w:rsidP="0039701B">
      <w:pPr>
        <w:rPr>
          <w:sz w:val="16"/>
        </w:rPr>
      </w:pPr>
      <w:r w:rsidRPr="00633B19">
        <w:rPr>
          <w:sz w:val="16"/>
        </w:rPr>
        <w:t>&lt;&lt;IMAGE OMITTED&gt;&gt;</w:t>
      </w:r>
    </w:p>
    <w:p w14:paraId="197AC86C" w14:textId="77777777" w:rsidR="0039701B" w:rsidRPr="00633B19" w:rsidRDefault="0039701B" w:rsidP="0039701B">
      <w:pPr>
        <w:rPr>
          <w:sz w:val="16"/>
        </w:rPr>
      </w:pPr>
      <w:r w:rsidRPr="00633B19">
        <w:rPr>
          <w:sz w:val="16"/>
        </w:rPr>
        <w:t>Temperature is a clear metric for climate change, GDP is a proxy for complexity and the ecological footprint is an indicator for environmental degradation. Each of these has been trending steeply upwards.</w:t>
      </w:r>
    </w:p>
    <w:p w14:paraId="166792A8" w14:textId="77777777" w:rsidR="0039701B" w:rsidRPr="00633B19" w:rsidRDefault="0039701B" w:rsidP="0039701B">
      <w:pPr>
        <w:rPr>
          <w:sz w:val="16"/>
        </w:rPr>
      </w:pPr>
      <w:r w:rsidRPr="00633B19">
        <w:rPr>
          <w:sz w:val="16"/>
        </w:rPr>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1E71EC15" w14:textId="77777777" w:rsidR="0039701B" w:rsidRPr="00633B19" w:rsidRDefault="0039701B" w:rsidP="0039701B">
      <w:pPr>
        <w:rPr>
          <w:sz w:val="16"/>
        </w:rPr>
      </w:pPr>
      <w:r w:rsidRPr="00633B19">
        <w:rPr>
          <w:sz w:val="16"/>
        </w:rPr>
        <w:t xml:space="preserve">Because of this, I have also depicted the income share of the global top 1%. </w:t>
      </w:r>
      <w:r>
        <w:rPr>
          <w:rStyle w:val="StyleUnderline"/>
        </w:rPr>
        <w:t xml:space="preserve">The 1% have increased in their share of global income from approximately 16% in 1980 to over 20% today. Importantly, </w:t>
      </w:r>
      <w:r w:rsidRPr="00633B19">
        <w:rPr>
          <w:rStyle w:val="Emphasis"/>
        </w:rPr>
        <w:t>wealth inequality</w:t>
      </w:r>
      <w:r w:rsidRPr="00633B19">
        <w:rPr>
          <w:rStyle w:val="StyleUnderline"/>
        </w:rPr>
        <w:t xml:space="preserve"> is even </w:t>
      </w:r>
      <w:r w:rsidRPr="00633B19">
        <w:rPr>
          <w:rStyle w:val="Emphasis"/>
        </w:rPr>
        <w:t>worse</w:t>
      </w:r>
      <w:r>
        <w:rPr>
          <w:rStyle w:val="StyleUnderline"/>
        </w:rPr>
        <w:t xml:space="preserve">. The share of global wealth from the 1% has swelled from 25-30% in the 1980s to approximately </w:t>
      </w:r>
      <w:r>
        <w:rPr>
          <w:rStyle w:val="Emphasis"/>
        </w:rPr>
        <w:t>40% in 2016</w:t>
      </w:r>
      <w:r>
        <w:rPr>
          <w:rStyle w:val="StyleUnderline"/>
        </w:rPr>
        <w:t xml:space="preserve">. The reality is likely to be starker as these numbers do not capture wealth and income </w:t>
      </w:r>
      <w:r w:rsidRPr="00633B19">
        <w:rPr>
          <w:rStyle w:val="Emphasis"/>
        </w:rPr>
        <w:t>siphoned</w:t>
      </w:r>
      <w:r w:rsidRPr="00633B19">
        <w:rPr>
          <w:rStyle w:val="StyleUnderline"/>
        </w:rPr>
        <w:t xml:space="preserve"> into overseas </w:t>
      </w:r>
      <w:r w:rsidRPr="00633B19">
        <w:rPr>
          <w:rStyle w:val="Emphasis"/>
        </w:rPr>
        <w:t>tax havens</w:t>
      </w:r>
      <w:r w:rsidRPr="00633B19">
        <w:rPr>
          <w:sz w:val="16"/>
        </w:rPr>
        <w:t>.</w:t>
      </w:r>
    </w:p>
    <w:p w14:paraId="137AAC30" w14:textId="77777777" w:rsidR="0039701B" w:rsidRPr="00633B19" w:rsidRDefault="0039701B" w:rsidP="0039701B">
      <w:pPr>
        <w:rPr>
          <w:sz w:val="16"/>
        </w:rPr>
      </w:pPr>
      <w:r w:rsidRPr="00633B19">
        <w:rPr>
          <w:sz w:val="16"/>
        </w:rPr>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642C56A5" w14:textId="77777777" w:rsidR="0039701B" w:rsidRPr="00633B19" w:rsidRDefault="0039701B" w:rsidP="0039701B">
      <w:pPr>
        <w:rPr>
          <w:sz w:val="16"/>
        </w:rPr>
      </w:pPr>
      <w:r w:rsidRPr="00633B19">
        <w:rPr>
          <w:sz w:val="16"/>
        </w:rPr>
        <w:t>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w:t>
      </w:r>
    </w:p>
    <w:p w14:paraId="1404F466" w14:textId="77777777" w:rsidR="0039701B" w:rsidRPr="00633B19" w:rsidRDefault="0039701B" w:rsidP="0039701B">
      <w:pPr>
        <w:rPr>
          <w:sz w:val="16"/>
        </w:rPr>
      </w:pPr>
      <w:r w:rsidRPr="00633B19">
        <w:rPr>
          <w:sz w:val="16"/>
        </w:rPr>
        <w:t>Measures of resilience</w:t>
      </w:r>
    </w:p>
    <w:p w14:paraId="1D20BB95" w14:textId="77777777" w:rsidR="0039701B" w:rsidRPr="00633B19" w:rsidRDefault="0039701B" w:rsidP="0039701B">
      <w:pPr>
        <w:rPr>
          <w:sz w:val="16"/>
        </w:rPr>
      </w:pPr>
      <w:r w:rsidRPr="00633B19">
        <w:rPr>
          <w:sz w:val="16"/>
        </w:rPr>
        <w:t>The somewhat reassuring news is that collapse metrics are not the entire picture. Societal resilience may be able to delay or prevent collapse.</w:t>
      </w:r>
    </w:p>
    <w:p w14:paraId="0BC90465" w14:textId="77777777" w:rsidR="0039701B" w:rsidRPr="00633B19" w:rsidRDefault="0039701B" w:rsidP="0039701B">
      <w:pPr>
        <w:rPr>
          <w:sz w:val="16"/>
        </w:rPr>
      </w:pPr>
      <w:r w:rsidRPr="00633B19">
        <w:rPr>
          <w:sz w:val="16"/>
        </w:rPr>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39BA522F" w14:textId="77777777" w:rsidR="0039701B" w:rsidRPr="00633B19" w:rsidRDefault="0039701B" w:rsidP="0039701B">
      <w:pPr>
        <w:rPr>
          <w:sz w:val="16"/>
        </w:rPr>
      </w:pPr>
      <w:r w:rsidRPr="00633B19">
        <w:rPr>
          <w:sz w:val="16"/>
        </w:rPr>
        <w:t>Similarly, innovation – as measured by per capita patent applications– is also rising. In theory, a civilisation might be less vulnerable to collapse if new technologies can mitigate against pressures such as climate change.</w:t>
      </w:r>
    </w:p>
    <w:p w14:paraId="3BEFB775" w14:textId="77777777" w:rsidR="0039701B" w:rsidRPr="00633B19" w:rsidRDefault="0039701B" w:rsidP="0039701B">
      <w:pPr>
        <w:rPr>
          <w:sz w:val="16"/>
        </w:rPr>
      </w:pPr>
      <w:r w:rsidRPr="00633B19">
        <w:rPr>
          <w:sz w:val="16"/>
        </w:rPr>
        <w:t>It’s also possible that “collapse” can happen without violent catastrophe. As Rachel Nuwer wrote on BBC Future in 2017, “in some cases, civilisations simply fade out of existence – becoming the stuff of history not with a bang but a whimper”.</w:t>
      </w:r>
    </w:p>
    <w:p w14:paraId="765DC9EF" w14:textId="77777777" w:rsidR="0039701B" w:rsidRPr="00633B19" w:rsidRDefault="0039701B" w:rsidP="0039701B">
      <w:pPr>
        <w:rPr>
          <w:sz w:val="16"/>
        </w:rPr>
      </w:pPr>
      <w:r w:rsidRPr="00633B19">
        <w:rPr>
          <w:sz w:val="16"/>
        </w:rPr>
        <w:t xml:space="preserve">Still, when we look at all these collapse and resilience indicators as a whole, </w:t>
      </w:r>
      <w:r>
        <w:rPr>
          <w:rStyle w:val="StyleUnderline"/>
        </w:rPr>
        <w:t>the</w:t>
      </w:r>
      <w:r w:rsidRPr="00633B19">
        <w:rPr>
          <w:sz w:val="16"/>
        </w:rPr>
        <w:t xml:space="preserve"> </w:t>
      </w:r>
      <w:r>
        <w:rPr>
          <w:rStyle w:val="Emphasis"/>
        </w:rPr>
        <w:t>message is clear</w:t>
      </w:r>
      <w:r w:rsidRPr="00633B19">
        <w:rPr>
          <w:sz w:val="16"/>
        </w:rPr>
        <w:t xml:space="preserve"> </w:t>
      </w:r>
      <w:r>
        <w:rPr>
          <w:rStyle w:val="StyleUnderline"/>
        </w:rPr>
        <w:t xml:space="preserve">that we should </w:t>
      </w:r>
      <w:r>
        <w:rPr>
          <w:rStyle w:val="Emphasis"/>
        </w:rPr>
        <w:t>not be complacent</w:t>
      </w:r>
      <w:r w:rsidRPr="00633B19">
        <w:rPr>
          <w:sz w:val="16"/>
        </w:rPr>
        <w:t xml:space="preserve">. There are some reasons to be optimistic, thanks to our ability to innovate and diversify away from disaster. Yet the world is worsening in areas that have contributed to the collapse of previous societies. The climate is changing, </w:t>
      </w:r>
      <w:r>
        <w:rPr>
          <w:rStyle w:val="StyleUnderline"/>
        </w:rPr>
        <w:t xml:space="preserve">the gap between the rich and poor is </w:t>
      </w:r>
      <w:r>
        <w:rPr>
          <w:rStyle w:val="Emphasis"/>
        </w:rPr>
        <w:t>widening</w:t>
      </w:r>
      <w:r w:rsidRPr="00633B19">
        <w:rPr>
          <w:sz w:val="16"/>
        </w:rPr>
        <w:t>, the world is becoming increasingly complex, and our demands on the environment are outstripping planetary carrying capacity.</w:t>
      </w:r>
    </w:p>
    <w:p w14:paraId="0718CC24" w14:textId="77777777" w:rsidR="0039701B" w:rsidRPr="00633B19" w:rsidRDefault="0039701B" w:rsidP="0039701B">
      <w:pPr>
        <w:rPr>
          <w:sz w:val="16"/>
        </w:rPr>
      </w:pPr>
      <w:r w:rsidRPr="00633B19">
        <w:rPr>
          <w:sz w:val="16"/>
        </w:rPr>
        <w:t>The rungless ladder</w:t>
      </w:r>
    </w:p>
    <w:p w14:paraId="5D5C2D5C" w14:textId="77777777" w:rsidR="0039701B" w:rsidRPr="00633B19" w:rsidRDefault="0039701B" w:rsidP="0039701B">
      <w:pPr>
        <w:rPr>
          <w:sz w:val="16"/>
        </w:rPr>
      </w:pPr>
      <w:r w:rsidRPr="00633B19">
        <w:rPr>
          <w:sz w:val="16"/>
        </w:rPr>
        <w:t xml:space="preserve">That's not all. Worryingly, </w:t>
      </w:r>
      <w:r>
        <w:rPr>
          <w:rStyle w:val="StyleUnderline"/>
        </w:rPr>
        <w:t xml:space="preserve">the world is now deeply </w:t>
      </w:r>
      <w:r>
        <w:rPr>
          <w:rStyle w:val="Emphasis"/>
        </w:rPr>
        <w:t>interconnected</w:t>
      </w:r>
      <w:r w:rsidRPr="00633B19">
        <w:rPr>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344509AD" w14:textId="77777777" w:rsidR="0039701B" w:rsidRPr="00633B19" w:rsidRDefault="0039701B" w:rsidP="0039701B">
      <w:pPr>
        <w:rPr>
          <w:sz w:val="16"/>
        </w:rPr>
      </w:pPr>
      <w:r w:rsidRPr="00633B19">
        <w:rPr>
          <w:sz w:val="16"/>
        </w:rPr>
        <w:t xml:space="preserve">Today, </w:t>
      </w:r>
      <w:r>
        <w:rPr>
          <w:rStyle w:val="StyleUnderline"/>
        </w:rPr>
        <w:t xml:space="preserve">societal </w:t>
      </w:r>
      <w:r w:rsidRPr="008A2F97">
        <w:rPr>
          <w:rStyle w:val="StyleUnderline"/>
          <w:highlight w:val="cyan"/>
        </w:rPr>
        <w:t>collapse is</w:t>
      </w:r>
      <w:r>
        <w:rPr>
          <w:rStyle w:val="StyleUnderline"/>
        </w:rPr>
        <w:t xml:space="preserve"> a more </w:t>
      </w:r>
      <w:r w:rsidRPr="008A2F97">
        <w:rPr>
          <w:rStyle w:val="Emphasis"/>
          <w:highlight w:val="cyan"/>
        </w:rPr>
        <w:t>treacherous</w:t>
      </w:r>
      <w:r>
        <w:rPr>
          <w:rStyle w:val="Emphasis"/>
        </w:rPr>
        <w:t xml:space="preserve"> prospect</w:t>
      </w:r>
      <w:r>
        <w:rPr>
          <w:rStyle w:val="StyleUnderline"/>
        </w:rPr>
        <w:t xml:space="preserve">. The </w:t>
      </w:r>
      <w:r w:rsidRPr="008A2F97">
        <w:rPr>
          <w:rStyle w:val="StyleUnderline"/>
          <w:highlight w:val="cyan"/>
        </w:rPr>
        <w:t>weapons available</w:t>
      </w:r>
      <w:r>
        <w:rPr>
          <w:rStyle w:val="StyleUnderline"/>
        </w:rPr>
        <w:t xml:space="preserve"> to a state, and sometimes even groups, </w:t>
      </w:r>
      <w:r w:rsidRPr="008A2F97">
        <w:rPr>
          <w:rStyle w:val="StyleUnderline"/>
          <w:highlight w:val="cyan"/>
        </w:rPr>
        <w:t>during</w:t>
      </w:r>
      <w:r>
        <w:rPr>
          <w:rStyle w:val="StyleUnderline"/>
        </w:rPr>
        <w:t xml:space="preserve"> a </w:t>
      </w:r>
      <w:r w:rsidRPr="008A2F97">
        <w:rPr>
          <w:rStyle w:val="StyleUnderline"/>
          <w:highlight w:val="cyan"/>
        </w:rPr>
        <w:t>breakdown</w:t>
      </w:r>
      <w:r>
        <w:rPr>
          <w:rStyle w:val="StyleUnderline"/>
        </w:rPr>
        <w:t xml:space="preserve"> now </w:t>
      </w:r>
      <w:r w:rsidRPr="008A2F97">
        <w:rPr>
          <w:rStyle w:val="StyleUnderline"/>
          <w:highlight w:val="cyan"/>
        </w:rPr>
        <w:t xml:space="preserve">range from </w:t>
      </w:r>
      <w:r w:rsidRPr="008A2F97">
        <w:rPr>
          <w:rStyle w:val="Emphasis"/>
          <w:highlight w:val="cyan"/>
        </w:rPr>
        <w:t>bio</w:t>
      </w:r>
      <w:r>
        <w:rPr>
          <w:rStyle w:val="StyleUnderline"/>
        </w:rPr>
        <w:t xml:space="preserve">logical </w:t>
      </w:r>
      <w:r w:rsidRPr="008A2F97">
        <w:rPr>
          <w:rStyle w:val="Emphasis"/>
          <w:highlight w:val="cyan"/>
        </w:rPr>
        <w:t>agents to nuc</w:t>
      </w:r>
      <w:r>
        <w:rPr>
          <w:rStyle w:val="StyleUnderline"/>
        </w:rPr>
        <w:t>lear weapon</w:t>
      </w:r>
      <w:r w:rsidRPr="008A2F97">
        <w:rPr>
          <w:rStyle w:val="Emphasis"/>
          <w:highlight w:val="cyan"/>
        </w:rPr>
        <w:t>s</w:t>
      </w:r>
      <w:r w:rsidRPr="00633B19">
        <w:rPr>
          <w:sz w:val="16"/>
        </w:rPr>
        <w:t xml:space="preserve">. New instruments of violence, such as </w:t>
      </w:r>
      <w:r>
        <w:rPr>
          <w:rStyle w:val="Emphasis"/>
        </w:rPr>
        <w:t xml:space="preserve">lethal </w:t>
      </w:r>
      <w:r w:rsidRPr="008A2F97">
        <w:rPr>
          <w:rStyle w:val="Emphasis"/>
          <w:highlight w:val="cyan"/>
        </w:rPr>
        <w:t>autonomous weapons</w:t>
      </w:r>
      <w:r w:rsidRPr="00633B19">
        <w:rPr>
          <w:sz w:val="16"/>
        </w:rPr>
        <w:t xml:space="preserve">, may be available </w:t>
      </w:r>
      <w:r>
        <w:rPr>
          <w:rStyle w:val="StyleUnderline"/>
        </w:rPr>
        <w:t xml:space="preserve">in the </w:t>
      </w:r>
      <w:r>
        <w:rPr>
          <w:rStyle w:val="Emphasis"/>
        </w:rPr>
        <w:t>near future</w:t>
      </w:r>
      <w:r>
        <w:rPr>
          <w:rStyle w:val="StyleUnderline"/>
        </w:rPr>
        <w:t>. People are increasingly</w:t>
      </w:r>
      <w:r w:rsidRPr="00633B19">
        <w:rPr>
          <w:sz w:val="16"/>
        </w:rPr>
        <w:t xml:space="preserve"> </w:t>
      </w:r>
      <w:r>
        <w:rPr>
          <w:rStyle w:val="Emphasis"/>
        </w:rPr>
        <w:t>specialised</w:t>
      </w:r>
      <w:r w:rsidRPr="00633B19">
        <w:rPr>
          <w:sz w:val="16"/>
        </w:rPr>
        <w:t xml:space="preserve"> </w:t>
      </w:r>
      <w:r>
        <w:rPr>
          <w:rStyle w:val="StyleUnderline"/>
        </w:rPr>
        <w:t>and</w:t>
      </w:r>
      <w:r w:rsidRPr="00633B19">
        <w:rPr>
          <w:sz w:val="16"/>
        </w:rPr>
        <w:t xml:space="preserve"> </w:t>
      </w:r>
      <w:r>
        <w:rPr>
          <w:rStyle w:val="Emphasis"/>
        </w:rPr>
        <w:t>disconnected from</w:t>
      </w:r>
      <w:r w:rsidRPr="00633B19">
        <w:rPr>
          <w:sz w:val="16"/>
        </w:rPr>
        <w:t xml:space="preserve"> the </w:t>
      </w:r>
      <w:r>
        <w:rPr>
          <w:rStyle w:val="Emphasis"/>
        </w:rPr>
        <w:t>production</w:t>
      </w:r>
      <w:r w:rsidRPr="00633B19">
        <w:rPr>
          <w:sz w:val="16"/>
        </w:rPr>
        <w:t xml:space="preserve"> </w:t>
      </w:r>
      <w:r>
        <w:rPr>
          <w:rStyle w:val="StyleUnderline"/>
        </w:rPr>
        <w:t>of food and basic goods.</w:t>
      </w:r>
      <w:r w:rsidRPr="00633B19">
        <w:rPr>
          <w:sz w:val="16"/>
        </w:rPr>
        <w:t xml:space="preserve"> And a changing climate may irreparably damage our ability to return to simple farming practices.</w:t>
      </w:r>
    </w:p>
    <w:p w14:paraId="5790F0DC" w14:textId="77777777" w:rsidR="0039701B" w:rsidRPr="00633B19" w:rsidRDefault="0039701B" w:rsidP="0039701B">
      <w:pPr>
        <w:rPr>
          <w:sz w:val="16"/>
        </w:rPr>
      </w:pPr>
      <w:r w:rsidRPr="00633B19">
        <w:rPr>
          <w:sz w:val="16"/>
        </w:rPr>
        <w:t>Think of civilisation as a poorly-built ladder. As you climb, each step that you used falls away. A fall from a height of just a few rungs is fine. Yet the higher you climb, the larger the fall. Eventually, once you reach a sufficient height, any drop from the ladder is fatal.</w:t>
      </w:r>
    </w:p>
    <w:p w14:paraId="6E751EE8" w14:textId="77777777" w:rsidR="0039701B" w:rsidRPr="00633B19" w:rsidRDefault="0039701B" w:rsidP="0039701B">
      <w:pPr>
        <w:rPr>
          <w:sz w:val="16"/>
        </w:rPr>
      </w:pPr>
      <w:r w:rsidRPr="008A2F97">
        <w:rPr>
          <w:rStyle w:val="StyleUnderline"/>
          <w:highlight w:val="cyan"/>
        </w:rPr>
        <w:t>With</w:t>
      </w:r>
      <w:r>
        <w:rPr>
          <w:rStyle w:val="StyleUnderline"/>
        </w:rPr>
        <w:t xml:space="preserve"> the proliferation of </w:t>
      </w:r>
      <w:r w:rsidRPr="008A2F97">
        <w:rPr>
          <w:rStyle w:val="Emphasis"/>
          <w:highlight w:val="cyan"/>
        </w:rPr>
        <w:t>nuc</w:t>
      </w:r>
      <w:r>
        <w:rPr>
          <w:rStyle w:val="StyleUnderline"/>
        </w:rPr>
        <w:t>lear weapon</w:t>
      </w:r>
      <w:r w:rsidRPr="008A2F97">
        <w:rPr>
          <w:rStyle w:val="Emphasis"/>
          <w:highlight w:val="cyan"/>
        </w:rPr>
        <w:t>s</w:t>
      </w:r>
      <w:r w:rsidRPr="008A2F97">
        <w:rPr>
          <w:rStyle w:val="StyleUnderline"/>
          <w:highlight w:val="cyan"/>
        </w:rPr>
        <w:t>, we</w:t>
      </w:r>
      <w:r>
        <w:rPr>
          <w:rStyle w:val="StyleUnderline"/>
        </w:rPr>
        <w:t xml:space="preserve"> may </w:t>
      </w:r>
      <w:r w:rsidRPr="008A2F97">
        <w:rPr>
          <w:rStyle w:val="StyleUnderline"/>
          <w:highlight w:val="cyan"/>
        </w:rPr>
        <w:t>have</w:t>
      </w:r>
      <w:r>
        <w:rPr>
          <w:rStyle w:val="StyleUnderline"/>
        </w:rPr>
        <w:t xml:space="preserve"> already </w:t>
      </w:r>
      <w:r w:rsidRPr="008A2F97">
        <w:rPr>
          <w:rStyle w:val="StyleUnderline"/>
          <w:highlight w:val="cyan"/>
        </w:rPr>
        <w:t>reached</w:t>
      </w:r>
      <w:r>
        <w:rPr>
          <w:rStyle w:val="StyleUnderline"/>
        </w:rPr>
        <w:t xml:space="preserve"> this point of </w:t>
      </w:r>
      <w:r w:rsidRPr="008A2F97">
        <w:rPr>
          <w:rStyle w:val="StyleUnderline"/>
          <w:highlight w:val="cyan"/>
        </w:rPr>
        <w:t xml:space="preserve">civilisational “terminal velocity”. </w:t>
      </w:r>
      <w:r w:rsidRPr="008A2F97">
        <w:rPr>
          <w:rStyle w:val="Emphasis"/>
          <w:highlight w:val="cyan"/>
        </w:rPr>
        <w:t>Any collapse</w:t>
      </w:r>
      <w:r w:rsidRPr="00633B19">
        <w:rPr>
          <w:sz w:val="16"/>
        </w:rPr>
        <w:t xml:space="preserve"> – any fall from the ladder – </w:t>
      </w:r>
      <w:r w:rsidRPr="008A2F97">
        <w:rPr>
          <w:rStyle w:val="StyleUnderline"/>
          <w:highlight w:val="cyan"/>
        </w:rPr>
        <w:t>risks being</w:t>
      </w:r>
      <w:r>
        <w:rPr>
          <w:rStyle w:val="StyleUnderline"/>
        </w:rPr>
        <w:t xml:space="preserve"> </w:t>
      </w:r>
      <w:r>
        <w:rPr>
          <w:rStyle w:val="Emphasis"/>
        </w:rPr>
        <w:t>permanent</w:t>
      </w:r>
      <w:r w:rsidRPr="00633B19">
        <w:rPr>
          <w:sz w:val="16"/>
        </w:rPr>
        <w:t xml:space="preserve">. Nuclear war in itself could result in </w:t>
      </w:r>
      <w:r>
        <w:rPr>
          <w:rStyle w:val="StyleUnderline"/>
        </w:rPr>
        <w:t>an</w:t>
      </w:r>
      <w:r w:rsidRPr="00633B19">
        <w:rPr>
          <w:sz w:val="16"/>
        </w:rPr>
        <w:t xml:space="preserve"> </w:t>
      </w:r>
      <w:r w:rsidRPr="008A2F97">
        <w:rPr>
          <w:rStyle w:val="Emphasis"/>
          <w:highlight w:val="cyan"/>
        </w:rPr>
        <w:t>existential</w:t>
      </w:r>
      <w:r>
        <w:rPr>
          <w:rStyle w:val="Emphasis"/>
        </w:rPr>
        <w:t xml:space="preserve"> risk</w:t>
      </w:r>
      <w:r w:rsidRPr="00E75C6E">
        <w:rPr>
          <w:rStyle w:val="StyleUnderline"/>
        </w:rPr>
        <w:t xml:space="preserve">: </w:t>
      </w:r>
      <w:r>
        <w:rPr>
          <w:rStyle w:val="StyleUnderline"/>
        </w:rPr>
        <w:t>either</w:t>
      </w:r>
      <w:r w:rsidRPr="00633B19">
        <w:rPr>
          <w:sz w:val="16"/>
        </w:rPr>
        <w:t xml:space="preserve"> the </w:t>
      </w:r>
      <w:r w:rsidRPr="008A2F97">
        <w:rPr>
          <w:rStyle w:val="Emphasis"/>
          <w:highlight w:val="cyan"/>
        </w:rPr>
        <w:t>extinction of our species</w:t>
      </w:r>
      <w:r w:rsidRPr="00633B19">
        <w:rPr>
          <w:sz w:val="16"/>
        </w:rPr>
        <w:t xml:space="preserve">, </w:t>
      </w:r>
      <w:r>
        <w:rPr>
          <w:rStyle w:val="StyleUnderline"/>
        </w:rPr>
        <w:t xml:space="preserve">or a </w:t>
      </w:r>
      <w:r w:rsidRPr="00633B19">
        <w:rPr>
          <w:rStyle w:val="StyleUnderline"/>
        </w:rPr>
        <w:t xml:space="preserve">permanent </w:t>
      </w:r>
      <w:r w:rsidRPr="00633B19">
        <w:rPr>
          <w:rStyle w:val="Emphasis"/>
        </w:rPr>
        <w:t>catapult</w:t>
      </w:r>
      <w:r w:rsidRPr="00633B19">
        <w:rPr>
          <w:rStyle w:val="StyleUnderline"/>
        </w:rPr>
        <w:t xml:space="preserve"> back to the </w:t>
      </w:r>
      <w:r w:rsidRPr="00633B19">
        <w:rPr>
          <w:rStyle w:val="Emphasis"/>
        </w:rPr>
        <w:t>Stone Age</w:t>
      </w:r>
      <w:r w:rsidRPr="00633B19">
        <w:rPr>
          <w:sz w:val="16"/>
        </w:rPr>
        <w:t>.</w:t>
      </w:r>
    </w:p>
    <w:p w14:paraId="1E2F9535" w14:textId="77777777" w:rsidR="0039701B" w:rsidRPr="00DE449E" w:rsidRDefault="0039701B" w:rsidP="0039701B">
      <w:pPr>
        <w:rPr>
          <w:sz w:val="16"/>
        </w:rPr>
      </w:pPr>
      <w:r w:rsidRPr="00633B19">
        <w:rPr>
          <w:sz w:val="16"/>
        </w:rPr>
        <w:t xml:space="preserve">While we are becoming more economically powerful and resilient, our technological capabilities also present </w:t>
      </w:r>
      <w:r>
        <w:rPr>
          <w:rStyle w:val="StyleUnderline"/>
        </w:rPr>
        <w:t>unprecedented threats</w:t>
      </w:r>
      <w:r w:rsidRPr="00633B19">
        <w:rPr>
          <w:sz w:val="16"/>
        </w:rPr>
        <w:t xml:space="preserve"> that no civilisation has had to contend with. For example, the climatic changes we face are of a different nature to what undid the Maya or Anazasi. They </w:t>
      </w:r>
      <w:r>
        <w:rPr>
          <w:rStyle w:val="StyleUnderline"/>
        </w:rPr>
        <w:t xml:space="preserve">are global, human-driven, quicker, and </w:t>
      </w:r>
      <w:r w:rsidRPr="00633B19">
        <w:rPr>
          <w:rStyle w:val="StyleUnderline"/>
        </w:rPr>
        <w:t>more s</w:t>
      </w:r>
      <w:r>
        <w:rPr>
          <w:rStyle w:val="StyleUnderline"/>
        </w:rPr>
        <w:t>evere</w:t>
      </w:r>
      <w:r w:rsidRPr="00633B19">
        <w:rPr>
          <w:sz w:val="16"/>
        </w:rPr>
        <w:t>.</w:t>
      </w:r>
    </w:p>
    <w:p w14:paraId="227BCD86" w14:textId="77777777" w:rsidR="0039701B" w:rsidRDefault="0039701B" w:rsidP="0039701B">
      <w:pPr>
        <w:pStyle w:val="Heading4"/>
        <w:rPr>
          <w:lang w:eastAsia="ko-KR"/>
        </w:rPr>
      </w:pPr>
      <w:r>
        <w:rPr>
          <w:lang w:eastAsia="ko-KR"/>
        </w:rPr>
        <w:t xml:space="preserve">Decline </w:t>
      </w:r>
      <w:r w:rsidRPr="00893D90">
        <w:rPr>
          <w:u w:val="single"/>
          <w:lang w:eastAsia="ko-KR"/>
        </w:rPr>
        <w:t>ignites</w:t>
      </w:r>
      <w:r>
        <w:rPr>
          <w:lang w:eastAsia="ko-KR"/>
        </w:rPr>
        <w:t xml:space="preserve"> global </w:t>
      </w:r>
      <w:r w:rsidRPr="00893D90">
        <w:rPr>
          <w:u w:val="single"/>
          <w:lang w:eastAsia="ko-KR"/>
        </w:rPr>
        <w:t>hotspots</w:t>
      </w:r>
      <w:r>
        <w:rPr>
          <w:rFonts w:hint="eastAsia"/>
          <w:lang w:eastAsia="ko-KR"/>
        </w:rPr>
        <w:t>.</w:t>
      </w:r>
    </w:p>
    <w:p w14:paraId="02885B29" w14:textId="77777777" w:rsidR="0039701B" w:rsidRPr="008A2E13" w:rsidRDefault="0039701B" w:rsidP="0039701B">
      <w:r>
        <w:rPr>
          <w:rStyle w:val="Style13ptBold"/>
          <w:rFonts w:hint="eastAsia"/>
          <w:lang w:eastAsia="ko-KR"/>
        </w:rPr>
        <w:t xml:space="preserve">Wishart </w:t>
      </w:r>
      <w:r>
        <w:rPr>
          <w:rStyle w:val="Style13ptBold"/>
          <w:lang w:eastAsia="ko-KR"/>
        </w:rPr>
        <w:t>’</w:t>
      </w:r>
      <w:r>
        <w:rPr>
          <w:rStyle w:val="Style13ptBold"/>
          <w:rFonts w:hint="eastAsia"/>
          <w:lang w:eastAsia="ko-KR"/>
        </w:rPr>
        <w:t>24</w:t>
      </w:r>
      <w:r w:rsidRPr="008A2E13">
        <w:rPr>
          <w:rFonts w:hint="eastAsia"/>
        </w:rPr>
        <w:t xml:space="preserve"> [</w:t>
      </w:r>
      <w:r>
        <w:rPr>
          <w:rFonts w:hint="eastAsia"/>
          <w:lang w:eastAsia="ko-KR"/>
        </w:rPr>
        <w:t>Ellissa, Sophie Heading, Kevin Kohler, and Saaida Zahidi; January 10; Head of Global Risks In</w:t>
      </w:r>
      <w:r>
        <w:rPr>
          <w:lang w:eastAsia="ko-KR"/>
        </w:rPr>
        <w:t>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8A2E13">
        <w:rPr>
          <w:vertAlign w:val="superscript"/>
          <w:lang w:eastAsia="ko-KR"/>
        </w:rPr>
        <w:t>th</w:t>
      </w:r>
      <w:r>
        <w:rPr>
          <w:lang w:eastAsia="ko-KR"/>
        </w:rPr>
        <w:t xml:space="preserve"> Edition, “Global Risks 2024: At a Turning Point,” Ch. 1</w:t>
      </w:r>
      <w:r w:rsidRPr="008A2E13">
        <w:rPr>
          <w:rFonts w:hint="eastAsia"/>
        </w:rPr>
        <w:t>]</w:t>
      </w:r>
    </w:p>
    <w:p w14:paraId="441DE054" w14:textId="77777777" w:rsidR="0039701B" w:rsidRPr="00B52C63" w:rsidRDefault="0039701B" w:rsidP="0039701B">
      <w:pPr>
        <w:rPr>
          <w:sz w:val="16"/>
          <w:lang w:eastAsia="ko-KR"/>
        </w:rPr>
      </w:pPr>
      <w:r w:rsidRPr="00B52C63">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4666A5">
        <w:rPr>
          <w:rStyle w:val="StyleUnderline"/>
          <w:lang w:eastAsia="ko-KR"/>
        </w:rPr>
        <w:t xml:space="preserve">Economic </w:t>
      </w:r>
      <w:r w:rsidRPr="00B54AE3">
        <w:rPr>
          <w:rStyle w:val="Emphasis"/>
          <w:highlight w:val="cyan"/>
          <w:lang w:eastAsia="ko-KR"/>
        </w:rPr>
        <w:t>downturn</w:t>
      </w:r>
      <w:r w:rsidRPr="00B52C63">
        <w:rPr>
          <w:sz w:val="16"/>
          <w:lang w:eastAsia="ko-KR"/>
        </w:rPr>
        <w:t xml:space="preserve"> (Chapter 1.5), resurgent </w:t>
      </w:r>
      <w:r w:rsidRPr="00B54AE3">
        <w:rPr>
          <w:rStyle w:val="Emphasis"/>
          <w:highlight w:val="cyan"/>
          <w:lang w:eastAsia="ko-KR"/>
        </w:rPr>
        <w:t>risks</w:t>
      </w:r>
      <w:r w:rsidRPr="00B52C63">
        <w:rPr>
          <w:sz w:val="16"/>
          <w:lang w:eastAsia="ko-KR"/>
        </w:rPr>
        <w:t xml:space="preserve"> such as </w:t>
      </w:r>
      <w:r w:rsidRPr="00B54AE3">
        <w:rPr>
          <w:rStyle w:val="StyleUnderline"/>
          <w:highlight w:val="cyan"/>
          <w:lang w:eastAsia="ko-KR"/>
        </w:rPr>
        <w:t>Interstate</w:t>
      </w:r>
      <w:r w:rsidRPr="004666A5">
        <w:rPr>
          <w:rStyle w:val="StyleUnderline"/>
          <w:lang w:eastAsia="ko-KR"/>
        </w:rPr>
        <w:t xml:space="preserve"> </w:t>
      </w:r>
      <w:r w:rsidRPr="004666A5">
        <w:rPr>
          <w:rStyle w:val="Emphasis"/>
          <w:lang w:eastAsia="ko-KR"/>
        </w:rPr>
        <w:t xml:space="preserve">armed </w:t>
      </w:r>
      <w:r w:rsidRPr="00B54AE3">
        <w:rPr>
          <w:rStyle w:val="Emphasis"/>
          <w:highlight w:val="cyan"/>
          <w:lang w:eastAsia="ko-KR"/>
        </w:rPr>
        <w:t>conflict</w:t>
      </w:r>
      <w:r w:rsidRPr="00B52C63">
        <w:rPr>
          <w:sz w:val="16"/>
          <w:lang w:eastAsia="ko-KR"/>
        </w:rPr>
        <w:t xml:space="preserve"> (Chapter 1.4), </w:t>
      </w:r>
      <w:r w:rsidRPr="00B54AE3">
        <w:rPr>
          <w:rStyle w:val="StyleUnderline"/>
          <w:highlight w:val="cyan"/>
          <w:lang w:eastAsia="ko-KR"/>
        </w:rPr>
        <w:t xml:space="preserve">and </w:t>
      </w:r>
      <w:r w:rsidRPr="00B54AE3">
        <w:rPr>
          <w:rStyle w:val="Emphasis"/>
          <w:highlight w:val="cyan"/>
          <w:lang w:eastAsia="ko-KR"/>
        </w:rPr>
        <w:t>rapid</w:t>
      </w:r>
      <w:r w:rsidRPr="00893D90">
        <w:rPr>
          <w:rStyle w:val="StyleUnderline"/>
          <w:lang w:eastAsia="ko-KR"/>
        </w:rPr>
        <w:t xml:space="preserve">ly </w:t>
      </w:r>
      <w:r w:rsidRPr="004666A5">
        <w:rPr>
          <w:rStyle w:val="Emphasis"/>
          <w:lang w:eastAsia="ko-KR"/>
        </w:rPr>
        <w:t>evolving</w:t>
      </w:r>
      <w:r w:rsidRPr="004666A5">
        <w:rPr>
          <w:rStyle w:val="StyleUnderline"/>
          <w:lang w:eastAsia="ko-KR"/>
        </w:rPr>
        <w:t xml:space="preserve"> </w:t>
      </w:r>
      <w:r w:rsidRPr="00B54AE3">
        <w:rPr>
          <w:rStyle w:val="StyleUnderline"/>
          <w:highlight w:val="cyan"/>
          <w:lang w:eastAsia="ko-KR"/>
        </w:rPr>
        <w:t>risks</w:t>
      </w:r>
      <w:r w:rsidRPr="00B52C63">
        <w:rPr>
          <w:sz w:val="16"/>
          <w:lang w:eastAsia="ko-KR"/>
        </w:rPr>
        <w:t xml:space="preserve"> like Misinformation and disinformation (Chapter 1.3).</w:t>
      </w:r>
    </w:p>
    <w:p w14:paraId="4933C558" w14:textId="77777777" w:rsidR="0039701B" w:rsidRPr="00B52C63" w:rsidRDefault="0039701B" w:rsidP="0039701B">
      <w:pPr>
        <w:rPr>
          <w:sz w:val="16"/>
          <w:lang w:eastAsia="ko-KR"/>
        </w:rPr>
      </w:pPr>
      <w:r w:rsidRPr="00B52C63">
        <w:rPr>
          <w:sz w:val="16"/>
          <w:lang w:eastAsia="ko-KR"/>
        </w:rPr>
        <w:t xml:space="preserve">As discussed in last year’s Global Risks Report, </w:t>
      </w:r>
      <w:r w:rsidRPr="00B54AE3">
        <w:rPr>
          <w:rStyle w:val="Emphasis"/>
          <w:highlight w:val="cyan"/>
          <w:lang w:eastAsia="ko-KR"/>
        </w:rPr>
        <w:t>less predictable</w:t>
      </w:r>
      <w:r w:rsidRPr="00B54AE3">
        <w:rPr>
          <w:rStyle w:val="StyleUnderline"/>
          <w:highlight w:val="cyan"/>
          <w:lang w:eastAsia="ko-KR"/>
        </w:rPr>
        <w:t xml:space="preserve"> and</w:t>
      </w:r>
      <w:r w:rsidRPr="004666A5">
        <w:rPr>
          <w:rStyle w:val="StyleUnderline"/>
          <w:lang w:eastAsia="ko-KR"/>
        </w:rPr>
        <w:t xml:space="preserve"> harder-to-handle </w:t>
      </w:r>
      <w:r w:rsidRPr="00B54AE3">
        <w:rPr>
          <w:rStyle w:val="Emphasis"/>
          <w:highlight w:val="cyan"/>
          <w:lang w:eastAsia="ko-KR"/>
        </w:rPr>
        <w:t>inflation</w:t>
      </w:r>
      <w:r w:rsidRPr="00B54AE3">
        <w:rPr>
          <w:rStyle w:val="StyleUnderline"/>
          <w:highlight w:val="cyan"/>
          <w:lang w:eastAsia="ko-KR"/>
        </w:rPr>
        <w:t xml:space="preserve"> heightens</w:t>
      </w:r>
      <w:r w:rsidRPr="004666A5">
        <w:rPr>
          <w:rStyle w:val="StyleUnderline"/>
          <w:lang w:eastAsia="ko-KR"/>
        </w:rPr>
        <w:t xml:space="preserve"> the </w:t>
      </w:r>
      <w:r w:rsidRPr="00B54AE3">
        <w:rPr>
          <w:rStyle w:val="StyleUnderline"/>
          <w:highlight w:val="cyan"/>
          <w:lang w:eastAsia="ko-KR"/>
        </w:rPr>
        <w:t xml:space="preserve">risk of </w:t>
      </w:r>
      <w:r w:rsidRPr="00B54AE3">
        <w:rPr>
          <w:rStyle w:val="Emphasis"/>
          <w:highlight w:val="cyan"/>
          <w:lang w:eastAsia="ko-KR"/>
        </w:rPr>
        <w:t>miscalibration</w:t>
      </w:r>
      <w:r w:rsidRPr="00B54AE3">
        <w:rPr>
          <w:rStyle w:val="StyleUnderline"/>
          <w:highlight w:val="cyan"/>
          <w:lang w:eastAsia="ko-KR"/>
        </w:rPr>
        <w:t xml:space="preserve"> of</w:t>
      </w:r>
      <w:r w:rsidRPr="004666A5">
        <w:rPr>
          <w:rStyle w:val="StyleUnderline"/>
          <w:lang w:eastAsia="ko-KR"/>
        </w:rPr>
        <w:t xml:space="preserve"> efforts to balance</w:t>
      </w:r>
      <w:r w:rsidRPr="004666A5">
        <w:rPr>
          <w:rStyle w:val="StyleUnderline"/>
          <w:rFonts w:hint="eastAsia"/>
        </w:rPr>
        <w:t xml:space="preserve"> </w:t>
      </w:r>
      <w:r w:rsidRPr="004666A5">
        <w:rPr>
          <w:rStyle w:val="Emphasis"/>
          <w:lang w:eastAsia="ko-KR"/>
        </w:rPr>
        <w:t xml:space="preserve">price </w:t>
      </w:r>
      <w:r w:rsidRPr="00B54AE3">
        <w:rPr>
          <w:rStyle w:val="Emphasis"/>
          <w:highlight w:val="cyan"/>
          <w:lang w:eastAsia="ko-KR"/>
        </w:rPr>
        <w:t>stability</w:t>
      </w:r>
      <w:r w:rsidRPr="00B54AE3">
        <w:rPr>
          <w:rStyle w:val="StyleUnderline"/>
          <w:highlight w:val="cyan"/>
          <w:lang w:eastAsia="ko-KR"/>
        </w:rPr>
        <w:t xml:space="preserve"> and</w:t>
      </w:r>
      <w:r w:rsidRPr="004666A5">
        <w:rPr>
          <w:rStyle w:val="StyleUnderline"/>
          <w:lang w:eastAsia="ko-KR"/>
        </w:rPr>
        <w:t xml:space="preserve"> </w:t>
      </w:r>
      <w:r w:rsidRPr="004666A5">
        <w:rPr>
          <w:rStyle w:val="Emphasis"/>
          <w:lang w:eastAsia="ko-KR"/>
        </w:rPr>
        <w:t>econ</w:t>
      </w:r>
      <w:r w:rsidRPr="004666A5">
        <w:rPr>
          <w:rStyle w:val="StyleUnderline"/>
          <w:lang w:eastAsia="ko-KR"/>
        </w:rPr>
        <w:t xml:space="preserve">omic </w:t>
      </w:r>
      <w:r w:rsidRPr="00B54AE3">
        <w:rPr>
          <w:rStyle w:val="Emphasis"/>
          <w:highlight w:val="cyan"/>
          <w:lang w:eastAsia="ko-KR"/>
        </w:rPr>
        <w:t>growth</w:t>
      </w:r>
      <w:r w:rsidRPr="00B52C63">
        <w:rPr>
          <w:sz w:val="16"/>
          <w:lang w:eastAsia="ko-KR"/>
        </w:rPr>
        <w:t xml:space="preserve"> (Chapter 1.5: Economic uncertainty). </w:t>
      </w:r>
      <w:r w:rsidRPr="004666A5">
        <w:rPr>
          <w:rStyle w:val="StyleUnderline"/>
          <w:lang w:eastAsia="ko-KR"/>
        </w:rPr>
        <w:t>Economic risks are</w:t>
      </w:r>
      <w:r w:rsidRPr="00B52C63">
        <w:rPr>
          <w:sz w:val="16"/>
          <w:lang w:eastAsia="ko-KR"/>
        </w:rPr>
        <w:t xml:space="preserve"> notable </w:t>
      </w:r>
      <w:r w:rsidRPr="004666A5">
        <w:rPr>
          <w:rStyle w:val="Emphasis"/>
          <w:lang w:eastAsia="ko-KR"/>
        </w:rPr>
        <w:t>new entrants</w:t>
      </w:r>
      <w:r w:rsidRPr="00B52C63">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62268EBE" w14:textId="77777777" w:rsidR="0039701B" w:rsidRPr="00B52C63" w:rsidRDefault="0039701B" w:rsidP="0039701B">
      <w:pPr>
        <w:rPr>
          <w:sz w:val="16"/>
        </w:rPr>
      </w:pPr>
      <w:bookmarkStart w:id="13" w:name="_Hlk174287317"/>
      <w:r w:rsidRPr="00B52C63">
        <w:rPr>
          <w:sz w:val="16"/>
        </w:rPr>
        <w:t>&lt;&lt;TEXT CONDENSED, NONE OMITTED&gt;&gt;</w:t>
      </w:r>
      <w:bookmarkEnd w:id="13"/>
    </w:p>
    <w:p w14:paraId="7C3EFDB0" w14:textId="77777777" w:rsidR="0039701B" w:rsidRPr="00B52C63" w:rsidRDefault="0039701B" w:rsidP="0039701B">
      <w:pPr>
        <w:rPr>
          <w:sz w:val="4"/>
          <w:szCs w:val="4"/>
        </w:rPr>
      </w:pPr>
      <w:r w:rsidRPr="00B52C63">
        <w:rPr>
          <w:rFonts w:hint="eastAsia"/>
          <w:sz w:val="4"/>
          <w:szCs w:val="4"/>
        </w:rPr>
        <w:t xml:space="preserve">&lt;&lt;FIGURE 1.3 OMITTED&gt;&gt; &lt;&lt;FIGURE 1.4 OMITTED&gt;&gt; &lt;&lt;FIGURE 1.5 OMITTED&gt;&gt; </w:t>
      </w:r>
      <w:r w:rsidRPr="00B52C63">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B52C63">
        <w:rPr>
          <w:rFonts w:hint="eastAsia"/>
          <w:sz w:val="4"/>
          <w:szCs w:val="4"/>
        </w:rPr>
        <w:t xml:space="preserve"> </w:t>
      </w:r>
      <w:r w:rsidRPr="00B52C63">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B52C63">
        <w:rPr>
          <w:rFonts w:hint="eastAsia"/>
          <w:sz w:val="4"/>
          <w:szCs w:val="4"/>
        </w:rPr>
        <w:t xml:space="preserve"> &lt;&lt;FIGURE 1.6 OMITTED&gt;&gt; &lt;&lt;FIGURE 1.7 OMITTED&gt;&gt; </w:t>
      </w:r>
      <w:r w:rsidRPr="00B52C63">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B52C63">
        <w:rPr>
          <w:rFonts w:hint="eastAsia"/>
          <w:sz w:val="4"/>
          <w:szCs w:val="4"/>
        </w:rPr>
        <w:t xml:space="preserve"> </w:t>
      </w:r>
      <w:r w:rsidRPr="00B52C63">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B52C63">
        <w:rPr>
          <w:rFonts w:hint="eastAsia"/>
          <w:sz w:val="4"/>
          <w:szCs w:val="4"/>
        </w:rPr>
        <w:t xml:space="preserve"> </w:t>
      </w:r>
      <w:r w:rsidRPr="00B52C63">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B52C63">
        <w:rPr>
          <w:rFonts w:hint="eastAsia"/>
          <w:sz w:val="4"/>
          <w:szCs w:val="4"/>
        </w:rPr>
        <w:t xml:space="preserve"> &lt;&lt;FIGURE 1.8 OMITTED&gt;&gt; </w:t>
      </w:r>
      <w:r w:rsidRPr="00B52C63">
        <w:rPr>
          <w:sz w:val="4"/>
          <w:szCs w:val="4"/>
          <w:lang w:eastAsia="ko-KR"/>
        </w:rPr>
        <w:t>1.3 False information</w:t>
      </w:r>
      <w:r w:rsidRPr="00B52C63">
        <w:rPr>
          <w:rFonts w:hint="eastAsia"/>
          <w:sz w:val="4"/>
          <w:szCs w:val="4"/>
        </w:rPr>
        <w:t xml:space="preserve"> </w:t>
      </w:r>
      <w:r w:rsidRPr="00B52C63">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B52C63">
        <w:rPr>
          <w:rFonts w:hint="eastAsia"/>
          <w:sz w:val="4"/>
          <w:szCs w:val="4"/>
        </w:rPr>
        <w:t xml:space="preserve"> </w:t>
      </w:r>
      <w:r w:rsidRPr="00B52C63">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B52C63">
        <w:rPr>
          <w:rFonts w:hint="eastAsia"/>
          <w:sz w:val="4"/>
          <w:szCs w:val="4"/>
        </w:rPr>
        <w:t>-</w:t>
      </w:r>
      <w:r w:rsidRPr="00B52C63">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B52C63">
        <w:rPr>
          <w:rFonts w:hint="eastAsia"/>
          <w:sz w:val="4"/>
          <w:szCs w:val="4"/>
        </w:rPr>
        <w:t xml:space="preserve"> </w:t>
      </w:r>
      <w:r w:rsidRPr="00B52C63">
        <w:rPr>
          <w:sz w:val="4"/>
          <w:szCs w:val="4"/>
          <w:lang w:eastAsia="ko-KR"/>
        </w:rPr>
        <w:t>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B52C63">
        <w:rPr>
          <w:rFonts w:hint="eastAsia"/>
          <w:sz w:val="4"/>
          <w:szCs w:val="4"/>
        </w:rPr>
        <w:t xml:space="preserve"> &lt;&lt;FIGURE 1.10 OMITTED&gt;&gt; </w:t>
      </w:r>
      <w:r w:rsidRPr="00B52C63">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17975402" w14:textId="77777777" w:rsidR="0039701B" w:rsidRPr="00B52C63" w:rsidRDefault="0039701B" w:rsidP="0039701B">
      <w:pPr>
        <w:rPr>
          <w:sz w:val="16"/>
        </w:rPr>
      </w:pPr>
      <w:bookmarkStart w:id="14" w:name="_Hlk174287321"/>
      <w:r w:rsidRPr="00B52C63">
        <w:rPr>
          <w:sz w:val="16"/>
        </w:rPr>
        <w:t>&lt;&lt;PARAGRAPH BREAKS RESUME&gt;&gt;</w:t>
      </w:r>
    </w:p>
    <w:bookmarkEnd w:id="14"/>
    <w:p w14:paraId="237E8900" w14:textId="77777777" w:rsidR="0039701B" w:rsidRPr="00B52C63" w:rsidRDefault="0039701B" w:rsidP="0039701B">
      <w:pPr>
        <w:rPr>
          <w:sz w:val="16"/>
          <w:lang w:eastAsia="ko-KR"/>
        </w:rPr>
      </w:pPr>
      <w:r w:rsidRPr="00B52C63">
        <w:rPr>
          <w:sz w:val="16"/>
          <w:lang w:eastAsia="ko-KR"/>
        </w:rPr>
        <w:t>1.4 Rise in conf</w:t>
      </w:r>
      <w:r w:rsidRPr="00B52C63">
        <w:rPr>
          <w:rFonts w:hint="eastAsia"/>
          <w:sz w:val="16"/>
          <w:lang w:eastAsia="ko-KR"/>
        </w:rPr>
        <w:t>lict</w:t>
      </w:r>
    </w:p>
    <w:p w14:paraId="485A8849" w14:textId="77777777" w:rsidR="0039701B" w:rsidRPr="00B52C63" w:rsidRDefault="0039701B" w:rsidP="0039701B">
      <w:pPr>
        <w:rPr>
          <w:sz w:val="16"/>
          <w:lang w:eastAsia="ko-KR"/>
        </w:rPr>
      </w:pPr>
      <w:r w:rsidRPr="00B52C63">
        <w:rPr>
          <w:rFonts w:hint="eastAsia"/>
          <w:sz w:val="16"/>
          <w:lang w:eastAsia="ko-KR"/>
        </w:rPr>
        <w:t>&lt;&lt;FIGURE 1.11 OMITTED&gt;&gt;</w:t>
      </w:r>
    </w:p>
    <w:p w14:paraId="542B36B4" w14:textId="77777777" w:rsidR="0039701B" w:rsidRPr="00B52C63" w:rsidRDefault="0039701B" w:rsidP="0039701B">
      <w:pPr>
        <w:ind w:left="720"/>
        <w:rPr>
          <w:sz w:val="16"/>
          <w:lang w:eastAsia="ko-KR"/>
        </w:rPr>
      </w:pPr>
      <w:r w:rsidRPr="00B52C63">
        <w:rPr>
          <w:sz w:val="16"/>
          <w:lang w:eastAsia="ko-KR"/>
        </w:rPr>
        <w:t xml:space="preserve">– </w:t>
      </w:r>
      <w:r w:rsidRPr="00B54AE3">
        <w:rPr>
          <w:rStyle w:val="StyleUnderline"/>
          <w:highlight w:val="cyan"/>
        </w:rPr>
        <w:t>Escalation in</w:t>
      </w:r>
      <w:r w:rsidRPr="008A2E13">
        <w:rPr>
          <w:rStyle w:val="StyleUnderline"/>
        </w:rPr>
        <w:t xml:space="preserve"> three </w:t>
      </w:r>
      <w:r w:rsidRPr="008A2E13">
        <w:rPr>
          <w:rStyle w:val="Emphasis"/>
        </w:rPr>
        <w:t>key hotspots</w:t>
      </w:r>
      <w:r w:rsidRPr="00B52C63">
        <w:rPr>
          <w:sz w:val="16"/>
          <w:lang w:eastAsia="ko-KR"/>
        </w:rPr>
        <w:t xml:space="preserve"> – </w:t>
      </w:r>
      <w:r w:rsidRPr="00B54AE3">
        <w:rPr>
          <w:rStyle w:val="Emphasis"/>
          <w:highlight w:val="cyan"/>
        </w:rPr>
        <w:t>Ukraine</w:t>
      </w:r>
      <w:r w:rsidRPr="00B54AE3">
        <w:rPr>
          <w:rStyle w:val="StyleUnderline"/>
          <w:highlight w:val="cyan"/>
        </w:rPr>
        <w:t xml:space="preserve">, </w:t>
      </w:r>
      <w:r w:rsidRPr="00B54AE3">
        <w:rPr>
          <w:rStyle w:val="Emphasis"/>
          <w:highlight w:val="cyan"/>
        </w:rPr>
        <w:t>Israel</w:t>
      </w:r>
      <w:r w:rsidRPr="00B54AE3">
        <w:rPr>
          <w:rStyle w:val="StyleUnderline"/>
          <w:highlight w:val="cyan"/>
        </w:rPr>
        <w:t xml:space="preserve"> and </w:t>
      </w:r>
      <w:r w:rsidRPr="00B54AE3">
        <w:rPr>
          <w:rStyle w:val="Emphasis"/>
          <w:highlight w:val="cyan"/>
        </w:rPr>
        <w:t>Taiwan</w:t>
      </w:r>
      <w:r w:rsidRPr="00B52C63">
        <w:rPr>
          <w:sz w:val="16"/>
          <w:lang w:eastAsia="ko-KR"/>
        </w:rPr>
        <w:t xml:space="preserve"> – </w:t>
      </w:r>
      <w:r w:rsidRPr="008A2E13">
        <w:rPr>
          <w:rStyle w:val="StyleUnderline"/>
        </w:rPr>
        <w:t xml:space="preserve">is </w:t>
      </w:r>
      <w:r w:rsidRPr="008A2E13">
        <w:rPr>
          <w:rStyle w:val="Emphasis"/>
        </w:rPr>
        <w:t>possible</w:t>
      </w:r>
      <w:r w:rsidRPr="008A2E13">
        <w:rPr>
          <w:rStyle w:val="StyleUnderline"/>
        </w:rPr>
        <w:t xml:space="preserve">, with </w:t>
      </w:r>
      <w:r w:rsidRPr="008A2E13">
        <w:rPr>
          <w:rStyle w:val="Emphasis"/>
        </w:rPr>
        <w:t>high-stakes ramifications</w:t>
      </w:r>
      <w:r w:rsidRPr="008A2E13">
        <w:rPr>
          <w:rStyle w:val="StyleUnderline"/>
          <w:rFonts w:hint="eastAsia"/>
        </w:rPr>
        <w:t xml:space="preserve"> </w:t>
      </w:r>
      <w:r w:rsidRPr="008A2E13">
        <w:rPr>
          <w:rStyle w:val="StyleUnderline"/>
        </w:rPr>
        <w:t>for the geopolitical order</w:t>
      </w:r>
      <w:r w:rsidRPr="00B52C63">
        <w:rPr>
          <w:sz w:val="16"/>
          <w:lang w:eastAsia="ko-KR"/>
        </w:rPr>
        <w:t>, global economy, and safety and security.</w:t>
      </w:r>
    </w:p>
    <w:p w14:paraId="18DE7D98" w14:textId="77777777" w:rsidR="0039701B" w:rsidRPr="00B52C63" w:rsidRDefault="0039701B" w:rsidP="0039701B">
      <w:pPr>
        <w:ind w:left="720"/>
        <w:rPr>
          <w:sz w:val="16"/>
          <w:lang w:eastAsia="ko-KR"/>
        </w:rPr>
      </w:pPr>
      <w:r w:rsidRPr="00B52C63">
        <w:rPr>
          <w:sz w:val="16"/>
          <w:lang w:eastAsia="ko-KR"/>
        </w:rPr>
        <w:t>– Geographic, ideological, socio</w:t>
      </w:r>
      <w:r w:rsidRPr="008A2E13">
        <w:rPr>
          <w:rStyle w:val="Emphasis"/>
        </w:rPr>
        <w:t>economic</w:t>
      </w:r>
      <w:r w:rsidRPr="00B52C63">
        <w:rPr>
          <w:sz w:val="16"/>
          <w:lang w:eastAsia="ko-KR"/>
        </w:rPr>
        <w:t xml:space="preserve"> and environmental </w:t>
      </w:r>
      <w:r w:rsidRPr="008A2E13">
        <w:rPr>
          <w:rStyle w:val="StyleUnderline"/>
        </w:rPr>
        <w:t xml:space="preserve">trends could converge to </w:t>
      </w:r>
      <w:r w:rsidRPr="00B54AE3">
        <w:rPr>
          <w:rStyle w:val="Emphasis"/>
          <w:highlight w:val="cyan"/>
        </w:rPr>
        <w:t>spark new</w:t>
      </w:r>
      <w:r w:rsidRPr="008A2E13">
        <w:rPr>
          <w:rStyle w:val="StyleUnderline"/>
        </w:rPr>
        <w:t xml:space="preserve"> and</w:t>
      </w:r>
      <w:r w:rsidRPr="008A2E13">
        <w:rPr>
          <w:rStyle w:val="StyleUnderline"/>
          <w:rFonts w:hint="eastAsia"/>
        </w:rPr>
        <w:t xml:space="preserve"> </w:t>
      </w:r>
      <w:r w:rsidRPr="008A2E13">
        <w:rPr>
          <w:rStyle w:val="Emphasis"/>
        </w:rPr>
        <w:t xml:space="preserve">resurgent </w:t>
      </w:r>
      <w:r w:rsidRPr="00B54AE3">
        <w:rPr>
          <w:rStyle w:val="Emphasis"/>
          <w:highlight w:val="cyan"/>
        </w:rPr>
        <w:t>hostilities</w:t>
      </w:r>
      <w:r w:rsidRPr="00B54AE3">
        <w:rPr>
          <w:rStyle w:val="StyleUnderline"/>
          <w:highlight w:val="cyan"/>
        </w:rPr>
        <w:t xml:space="preserve">, </w:t>
      </w:r>
      <w:r w:rsidRPr="00B54AE3">
        <w:rPr>
          <w:rStyle w:val="Emphasis"/>
          <w:highlight w:val="cyan"/>
        </w:rPr>
        <w:t>amplifying</w:t>
      </w:r>
      <w:r w:rsidRPr="008A2E13">
        <w:rPr>
          <w:rStyle w:val="StyleUnderline"/>
        </w:rPr>
        <w:t xml:space="preserve"> state </w:t>
      </w:r>
      <w:r w:rsidRPr="00B54AE3">
        <w:rPr>
          <w:rStyle w:val="Emphasis"/>
          <w:highlight w:val="cyan"/>
        </w:rPr>
        <w:t>fragility</w:t>
      </w:r>
      <w:r w:rsidRPr="00B52C63">
        <w:rPr>
          <w:sz w:val="16"/>
          <w:lang w:eastAsia="ko-KR"/>
        </w:rPr>
        <w:t>.</w:t>
      </w:r>
    </w:p>
    <w:p w14:paraId="2A8500C5" w14:textId="77777777" w:rsidR="0039701B" w:rsidRPr="00B52C63" w:rsidRDefault="0039701B" w:rsidP="0039701B">
      <w:pPr>
        <w:ind w:left="720"/>
        <w:rPr>
          <w:sz w:val="16"/>
          <w:lang w:eastAsia="ko-KR"/>
        </w:rPr>
      </w:pPr>
      <w:r w:rsidRPr="00B52C63">
        <w:rPr>
          <w:sz w:val="16"/>
          <w:lang w:eastAsia="ko-KR"/>
        </w:rPr>
        <w:t xml:space="preserve">– As the world becomes more multipolar, a widening array of </w:t>
      </w:r>
      <w:r w:rsidRPr="00B54AE3">
        <w:rPr>
          <w:rStyle w:val="Emphasis"/>
          <w:highlight w:val="cyan"/>
        </w:rPr>
        <w:t>pivotal</w:t>
      </w:r>
      <w:r w:rsidRPr="00B54AE3">
        <w:rPr>
          <w:rStyle w:val="StyleUnderline"/>
          <w:highlight w:val="cyan"/>
        </w:rPr>
        <w:t xml:space="preserve"> powers</w:t>
      </w:r>
      <w:r w:rsidRPr="008A2E13">
        <w:rPr>
          <w:rStyle w:val="StyleUnderline"/>
        </w:rPr>
        <w:t xml:space="preserve"> will </w:t>
      </w:r>
      <w:r w:rsidRPr="00B54AE3">
        <w:rPr>
          <w:rStyle w:val="Emphasis"/>
          <w:highlight w:val="cyan"/>
        </w:rPr>
        <w:t>step into</w:t>
      </w:r>
      <w:r w:rsidRPr="008A2E13">
        <w:rPr>
          <w:rStyle w:val="StyleUnderline"/>
        </w:rPr>
        <w:t xml:space="preserve"> the </w:t>
      </w:r>
      <w:r w:rsidRPr="00B54AE3">
        <w:rPr>
          <w:rStyle w:val="Emphasis"/>
          <w:highlight w:val="cyan"/>
        </w:rPr>
        <w:t>vacuum</w:t>
      </w:r>
      <w:r w:rsidRPr="00B52C63">
        <w:rPr>
          <w:sz w:val="16"/>
          <w:lang w:eastAsia="ko-KR"/>
        </w:rPr>
        <w:t>,</w:t>
      </w:r>
      <w:r w:rsidRPr="00B52C63">
        <w:rPr>
          <w:rFonts w:hint="eastAsia"/>
          <w:sz w:val="16"/>
          <w:lang w:eastAsia="ko-KR"/>
        </w:rPr>
        <w:t xml:space="preserve"> </w:t>
      </w:r>
      <w:r w:rsidRPr="00B52C63">
        <w:rPr>
          <w:sz w:val="16"/>
          <w:lang w:eastAsia="ko-KR"/>
        </w:rPr>
        <w:t xml:space="preserve">potentially </w:t>
      </w:r>
      <w:r w:rsidRPr="008A2E13">
        <w:rPr>
          <w:rStyle w:val="Emphasis"/>
        </w:rPr>
        <w:t>eroding guardrails</w:t>
      </w:r>
      <w:r w:rsidRPr="008A2E13">
        <w:rPr>
          <w:rStyle w:val="StyleUnderline"/>
        </w:rPr>
        <w:t xml:space="preserve"> to </w:t>
      </w:r>
      <w:r w:rsidRPr="008A2E13">
        <w:rPr>
          <w:rStyle w:val="Emphasis"/>
        </w:rPr>
        <w:t>conflict containment</w:t>
      </w:r>
      <w:r w:rsidRPr="00B52C63">
        <w:rPr>
          <w:sz w:val="16"/>
          <w:lang w:eastAsia="ko-KR"/>
        </w:rPr>
        <w:t xml:space="preserve">. </w:t>
      </w:r>
    </w:p>
    <w:p w14:paraId="4B7B4328" w14:textId="77777777" w:rsidR="0039701B" w:rsidRPr="00B52C63" w:rsidRDefault="0039701B" w:rsidP="0039701B">
      <w:pPr>
        <w:rPr>
          <w:sz w:val="16"/>
          <w:lang w:eastAsia="ko-KR"/>
        </w:rPr>
      </w:pPr>
      <w:r w:rsidRPr="00B52C63">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B54AE3">
        <w:rPr>
          <w:rStyle w:val="StyleUnderline"/>
          <w:highlight w:val="cyan"/>
          <w:lang w:eastAsia="ko-KR"/>
        </w:rPr>
        <w:t>shifts in</w:t>
      </w:r>
      <w:r w:rsidRPr="00B52C63">
        <w:rPr>
          <w:sz w:val="16"/>
          <w:lang w:eastAsia="ko-KR"/>
        </w:rPr>
        <w:t xml:space="preserve"> geopolitical power, </w:t>
      </w:r>
      <w:r w:rsidRPr="00B54AE3">
        <w:rPr>
          <w:rStyle w:val="Emphasis"/>
          <w:highlight w:val="cyan"/>
          <w:lang w:eastAsia="ko-KR"/>
        </w:rPr>
        <w:t>econ</w:t>
      </w:r>
      <w:r w:rsidRPr="008A2E13">
        <w:rPr>
          <w:rStyle w:val="StyleUnderline"/>
          <w:lang w:eastAsia="ko-KR"/>
        </w:rPr>
        <w:t xml:space="preserve">omic </w:t>
      </w:r>
      <w:r w:rsidRPr="00B54AE3">
        <w:rPr>
          <w:rStyle w:val="Emphasis"/>
          <w:highlight w:val="cyan"/>
          <w:lang w:eastAsia="ko-KR"/>
        </w:rPr>
        <w:t>fragility</w:t>
      </w:r>
      <w:r w:rsidRPr="00B52C63">
        <w:rPr>
          <w:sz w:val="16"/>
          <w:lang w:eastAsia="ko-KR"/>
        </w:rPr>
        <w:t xml:space="preserve"> and limits to the efficacy and capacity of international security mechanisms </w:t>
      </w:r>
      <w:r w:rsidRPr="008A2E13">
        <w:rPr>
          <w:rStyle w:val="StyleUnderline"/>
          <w:lang w:eastAsia="ko-KR"/>
        </w:rPr>
        <w:t>have</w:t>
      </w:r>
      <w:r w:rsidRPr="00B52C63">
        <w:rPr>
          <w:sz w:val="16"/>
          <w:lang w:eastAsia="ko-KR"/>
        </w:rPr>
        <w:t xml:space="preserve"> all </w:t>
      </w:r>
      <w:r w:rsidRPr="00B54AE3">
        <w:rPr>
          <w:rStyle w:val="Emphasis"/>
          <w:highlight w:val="cyan"/>
          <w:lang w:eastAsia="ko-KR"/>
        </w:rPr>
        <w:t>contribute</w:t>
      </w:r>
      <w:r w:rsidRPr="008A2E13">
        <w:rPr>
          <w:rStyle w:val="StyleUnderline"/>
          <w:lang w:eastAsia="ko-KR"/>
        </w:rPr>
        <w:t xml:space="preserve">d </w:t>
      </w:r>
      <w:r w:rsidRPr="00B54AE3">
        <w:rPr>
          <w:rStyle w:val="StyleUnderline"/>
          <w:highlight w:val="cyan"/>
          <w:lang w:eastAsia="ko-KR"/>
        </w:rPr>
        <w:t>to</w:t>
      </w:r>
      <w:r w:rsidRPr="008A2E13">
        <w:rPr>
          <w:rStyle w:val="StyleUnderline"/>
          <w:lang w:eastAsia="ko-KR"/>
        </w:rPr>
        <w:t xml:space="preserve"> this </w:t>
      </w:r>
      <w:r w:rsidRPr="00B54AE3">
        <w:rPr>
          <w:rStyle w:val="Emphasis"/>
          <w:highlight w:val="cyan"/>
          <w:lang w:eastAsia="ko-KR"/>
        </w:rPr>
        <w:t>surge</w:t>
      </w:r>
      <w:r w:rsidRPr="00B52C63">
        <w:rPr>
          <w:sz w:val="16"/>
          <w:lang w:eastAsia="ko-KR"/>
        </w:rPr>
        <w:t xml:space="preserve">. </w:t>
      </w:r>
    </w:p>
    <w:p w14:paraId="52CC3B35" w14:textId="77777777" w:rsidR="0039701B" w:rsidRPr="00B52C63" w:rsidRDefault="0039701B" w:rsidP="0039701B">
      <w:pPr>
        <w:rPr>
          <w:sz w:val="16"/>
          <w:lang w:eastAsia="ko-KR"/>
        </w:rPr>
      </w:pPr>
      <w:r w:rsidRPr="00B52C63">
        <w:rPr>
          <w:sz w:val="16"/>
          <w:lang w:eastAsia="ko-KR"/>
        </w:rPr>
        <w:t xml:space="preserve">Interstate armed conflict (#5) is a new entrant to the top 10 risk rankings this year. Specific </w:t>
      </w:r>
      <w:r w:rsidRPr="00B54AE3">
        <w:rPr>
          <w:rStyle w:val="Emphasis"/>
          <w:highlight w:val="cyan"/>
          <w:lang w:eastAsia="ko-KR"/>
        </w:rPr>
        <w:t>flashpoints</w:t>
      </w:r>
      <w:r w:rsidRPr="00B52C63">
        <w:rPr>
          <w:sz w:val="16"/>
          <w:lang w:eastAsia="ko-KR"/>
        </w:rPr>
        <w:t xml:space="preserve"> could absorb focus and </w:t>
      </w:r>
      <w:r w:rsidRPr="00B54AE3">
        <w:rPr>
          <w:rStyle w:val="StyleUnderline"/>
          <w:highlight w:val="cyan"/>
          <w:lang w:eastAsia="ko-KR"/>
        </w:rPr>
        <w:t>split</w:t>
      </w:r>
      <w:r w:rsidRPr="008A2E13">
        <w:rPr>
          <w:rStyle w:val="StyleUnderline"/>
          <w:lang w:eastAsia="ko-KR"/>
        </w:rPr>
        <w:t xml:space="preserve"> the</w:t>
      </w:r>
      <w:r w:rsidRPr="00B52C63">
        <w:rPr>
          <w:sz w:val="16"/>
          <w:lang w:eastAsia="ko-KR"/>
        </w:rPr>
        <w:t xml:space="preserve"> resources of </w:t>
      </w:r>
      <w:r w:rsidRPr="00B54AE3">
        <w:rPr>
          <w:rStyle w:val="StyleUnderline"/>
          <w:highlight w:val="cyan"/>
          <w:lang w:eastAsia="ko-KR"/>
        </w:rPr>
        <w:t>major powers</w:t>
      </w:r>
      <w:r w:rsidRPr="00B52C63">
        <w:rPr>
          <w:sz w:val="16"/>
          <w:lang w:eastAsia="ko-KR"/>
        </w:rPr>
        <w:t xml:space="preserve"> over the next two years, </w:t>
      </w:r>
      <w:r w:rsidRPr="008A2E13">
        <w:rPr>
          <w:rStyle w:val="Emphasis"/>
          <w:lang w:eastAsia="ko-KR"/>
        </w:rPr>
        <w:t>degrading</w:t>
      </w:r>
      <w:r w:rsidRPr="008A2E13">
        <w:rPr>
          <w:rStyle w:val="StyleUnderline"/>
          <w:lang w:eastAsia="ko-KR"/>
        </w:rPr>
        <w:t xml:space="preserve"> global security</w:t>
      </w:r>
      <w:r w:rsidRPr="00B52C63">
        <w:rPr>
          <w:sz w:val="16"/>
          <w:lang w:eastAsia="ko-KR"/>
        </w:rPr>
        <w:t xml:space="preserve"> and destabilizing the global financial system and supply chains. Although war between two states in the strict definition remains relatively rare (Figure 1.12), </w:t>
      </w:r>
      <w:r w:rsidRPr="008A2E13">
        <w:rPr>
          <w:rStyle w:val="StyleUnderline"/>
          <w:lang w:eastAsia="ko-KR"/>
        </w:rPr>
        <w:t xml:space="preserve">this could </w:t>
      </w:r>
      <w:r w:rsidRPr="00B54AE3">
        <w:rPr>
          <w:rStyle w:val="StyleUnderline"/>
          <w:highlight w:val="cyan"/>
          <w:lang w:eastAsia="ko-KR"/>
        </w:rPr>
        <w:t>contribute</w:t>
      </w:r>
      <w:r w:rsidRPr="008A2E13">
        <w:rPr>
          <w:rStyle w:val="StyleUnderline"/>
          <w:lang w:eastAsia="ko-KR"/>
        </w:rPr>
        <w:t xml:space="preserve"> to </w:t>
      </w:r>
      <w:r w:rsidRPr="008A2E13">
        <w:rPr>
          <w:rStyle w:val="Emphasis"/>
          <w:lang w:eastAsia="ko-KR"/>
        </w:rPr>
        <w:t xml:space="preserve">conflict </w:t>
      </w:r>
      <w:r w:rsidRPr="00B54AE3">
        <w:rPr>
          <w:rStyle w:val="Emphasis"/>
          <w:highlight w:val="cyan"/>
          <w:lang w:eastAsia="ko-KR"/>
        </w:rPr>
        <w:t>contagion</w:t>
      </w:r>
      <w:r w:rsidRPr="00B54AE3">
        <w:rPr>
          <w:rStyle w:val="StyleUnderline"/>
          <w:highlight w:val="cyan"/>
          <w:lang w:eastAsia="ko-KR"/>
        </w:rPr>
        <w:t xml:space="preserve">, leading to </w:t>
      </w:r>
      <w:r w:rsidRPr="00B54AE3">
        <w:rPr>
          <w:rStyle w:val="Emphasis"/>
          <w:highlight w:val="cyan"/>
          <w:lang w:eastAsia="ko-KR"/>
        </w:rPr>
        <w:t>rapidly expanding</w:t>
      </w:r>
      <w:r w:rsidRPr="00B52C63">
        <w:rPr>
          <w:sz w:val="16"/>
        </w:rPr>
        <w:t xml:space="preserve"> humanitarian </w:t>
      </w:r>
      <w:r w:rsidRPr="00B54AE3">
        <w:rPr>
          <w:rStyle w:val="StyleUnderline"/>
          <w:highlight w:val="cyan"/>
          <w:lang w:eastAsia="ko-KR"/>
        </w:rPr>
        <w:t>crises</w:t>
      </w:r>
      <w:r w:rsidRPr="008A2E13">
        <w:rPr>
          <w:rStyle w:val="StyleUnderline"/>
          <w:lang w:eastAsia="ko-KR"/>
        </w:rPr>
        <w:t xml:space="preserve"> that </w:t>
      </w:r>
      <w:r w:rsidRPr="008A2E13">
        <w:rPr>
          <w:rStyle w:val="Emphasis"/>
          <w:lang w:eastAsia="ko-KR"/>
        </w:rPr>
        <w:t>overwhelm</w:t>
      </w:r>
      <w:r w:rsidRPr="008A2E13">
        <w:rPr>
          <w:rStyle w:val="StyleUnderline"/>
          <w:lang w:eastAsia="ko-KR"/>
        </w:rPr>
        <w:t xml:space="preserve"> the capacity to respond</w:t>
      </w:r>
      <w:r w:rsidRPr="00B52C63">
        <w:rPr>
          <w:sz w:val="16"/>
          <w:lang w:eastAsia="ko-KR"/>
        </w:rPr>
        <w:t>.</w:t>
      </w:r>
    </w:p>
    <w:p w14:paraId="00084CC1" w14:textId="77777777" w:rsidR="0039701B" w:rsidRPr="00B52C63" w:rsidRDefault="0039701B" w:rsidP="0039701B">
      <w:pPr>
        <w:rPr>
          <w:sz w:val="16"/>
          <w:lang w:eastAsia="ko-KR"/>
        </w:rPr>
      </w:pPr>
      <w:r w:rsidRPr="00B52C63">
        <w:rPr>
          <w:rFonts w:hint="eastAsia"/>
          <w:sz w:val="16"/>
          <w:lang w:eastAsia="ko-KR"/>
        </w:rPr>
        <w:t>&lt;&lt;FIGURE 1.12 OMITTED&gt;&gt;</w:t>
      </w:r>
    </w:p>
    <w:p w14:paraId="59753C30" w14:textId="77777777" w:rsidR="0039701B" w:rsidRPr="00B52C63" w:rsidRDefault="0039701B" w:rsidP="0039701B">
      <w:pPr>
        <w:rPr>
          <w:sz w:val="16"/>
          <w:lang w:eastAsia="ko-KR"/>
        </w:rPr>
      </w:pPr>
      <w:r w:rsidRPr="00B52C63">
        <w:rPr>
          <w:sz w:val="16"/>
          <w:lang w:eastAsia="ko-KR"/>
        </w:rPr>
        <w:t xml:space="preserve">High-stakes hotspots </w:t>
      </w:r>
    </w:p>
    <w:p w14:paraId="0192E080" w14:textId="77777777" w:rsidR="0039701B" w:rsidRPr="00B52C63" w:rsidRDefault="0039701B" w:rsidP="0039701B">
      <w:pPr>
        <w:rPr>
          <w:sz w:val="16"/>
          <w:lang w:eastAsia="ko-KR"/>
        </w:rPr>
      </w:pPr>
      <w:r w:rsidRPr="00B52C63">
        <w:rPr>
          <w:sz w:val="16"/>
          <w:lang w:eastAsia="ko-KR"/>
        </w:rPr>
        <w:t xml:space="preserve">Over the next two years, the attention and resources of global powers are likely to be focused on three hotspots in particular: the war in Ukraine, the Israel-Gaza conflict and tensions over Taiwan. </w:t>
      </w:r>
      <w:r w:rsidRPr="008A2E13">
        <w:rPr>
          <w:rStyle w:val="Emphasis"/>
          <w:lang w:eastAsia="ko-KR"/>
        </w:rPr>
        <w:t>Escalation</w:t>
      </w:r>
      <w:r w:rsidRPr="008A2E13">
        <w:rPr>
          <w:rStyle w:val="StyleUnderline"/>
          <w:lang w:eastAsia="ko-KR"/>
        </w:rPr>
        <w:t xml:space="preserve"> in any one of these </w:t>
      </w:r>
      <w:r w:rsidRPr="008A2E13">
        <w:rPr>
          <w:rStyle w:val="Emphasis"/>
          <w:lang w:eastAsia="ko-KR"/>
        </w:rPr>
        <w:t>hotspots</w:t>
      </w:r>
      <w:r w:rsidRPr="008A2E13">
        <w:rPr>
          <w:rStyle w:val="StyleUnderline"/>
          <w:lang w:eastAsia="ko-KR"/>
        </w:rPr>
        <w:t xml:space="preserve"> would</w:t>
      </w:r>
      <w:r w:rsidRPr="00B52C63">
        <w:rPr>
          <w:sz w:val="16"/>
          <w:lang w:eastAsia="ko-KR"/>
        </w:rPr>
        <w:t xml:space="preserve"> radically </w:t>
      </w:r>
      <w:r w:rsidRPr="008A2E13">
        <w:rPr>
          <w:rStyle w:val="Emphasis"/>
          <w:lang w:eastAsia="ko-KR"/>
        </w:rPr>
        <w:t>disrupt</w:t>
      </w:r>
      <w:r w:rsidRPr="008A2E13">
        <w:rPr>
          <w:rStyle w:val="StyleUnderline"/>
          <w:lang w:eastAsia="ko-KR"/>
        </w:rPr>
        <w:t xml:space="preserve"> global </w:t>
      </w:r>
      <w:r w:rsidRPr="008A2E13">
        <w:rPr>
          <w:rStyle w:val="Emphasis"/>
          <w:lang w:eastAsia="ko-KR"/>
        </w:rPr>
        <w:t>supply chains</w:t>
      </w:r>
      <w:r w:rsidRPr="00B52C63">
        <w:rPr>
          <w:sz w:val="16"/>
          <w:lang w:eastAsia="ko-KR"/>
        </w:rPr>
        <w:t xml:space="preserve">, financial markets, </w:t>
      </w:r>
      <w:r w:rsidRPr="008A2E13">
        <w:rPr>
          <w:rStyle w:val="Emphasis"/>
          <w:lang w:eastAsia="ko-KR"/>
        </w:rPr>
        <w:t>security dynamics</w:t>
      </w:r>
      <w:r w:rsidRPr="008A2E13">
        <w:rPr>
          <w:rStyle w:val="StyleUnderline"/>
          <w:lang w:eastAsia="ko-KR"/>
        </w:rPr>
        <w:t xml:space="preserve"> and </w:t>
      </w:r>
      <w:r w:rsidRPr="008A2E13">
        <w:rPr>
          <w:rStyle w:val="Emphasis"/>
          <w:lang w:eastAsia="ko-KR"/>
        </w:rPr>
        <w:t>political stability</w:t>
      </w:r>
      <w:r w:rsidRPr="008A2E13">
        <w:rPr>
          <w:rStyle w:val="StyleUnderline"/>
          <w:lang w:eastAsia="ko-KR"/>
        </w:rPr>
        <w:t xml:space="preserve">, </w:t>
      </w:r>
      <w:r w:rsidRPr="008A2E13">
        <w:rPr>
          <w:rStyle w:val="Emphasis"/>
          <w:lang w:eastAsia="ko-KR"/>
        </w:rPr>
        <w:t>viscerally threatening</w:t>
      </w:r>
      <w:r w:rsidRPr="008A2E13">
        <w:rPr>
          <w:rStyle w:val="StyleUnderline"/>
          <w:lang w:eastAsia="ko-KR"/>
        </w:rPr>
        <w:t xml:space="preserve"> the sense of security and safety</w:t>
      </w:r>
      <w:r w:rsidRPr="00B52C63">
        <w:rPr>
          <w:sz w:val="16"/>
          <w:lang w:eastAsia="ko-KR"/>
        </w:rPr>
        <w:t xml:space="preserve"> of individuals </w:t>
      </w:r>
      <w:r w:rsidRPr="008A2E13">
        <w:rPr>
          <w:rStyle w:val="StyleUnderline"/>
          <w:lang w:eastAsia="ko-KR"/>
        </w:rPr>
        <w:t>worldwide</w:t>
      </w:r>
      <w:r w:rsidRPr="00B52C63">
        <w:rPr>
          <w:sz w:val="16"/>
          <w:lang w:eastAsia="ko-KR"/>
        </w:rPr>
        <w:t xml:space="preserve">. </w:t>
      </w:r>
    </w:p>
    <w:p w14:paraId="7ABB2E31" w14:textId="77777777" w:rsidR="0039701B" w:rsidRPr="00B52C63" w:rsidRDefault="0039701B" w:rsidP="0039701B">
      <w:pPr>
        <w:rPr>
          <w:sz w:val="16"/>
          <w:lang w:eastAsia="ko-KR"/>
        </w:rPr>
      </w:pPr>
      <w:r w:rsidRPr="00B52C63">
        <w:rPr>
          <w:sz w:val="16"/>
          <w:lang w:eastAsia="ko-KR"/>
        </w:rPr>
        <w:t xml:space="preserve">All three areas stand at a geopolitical crossroads, where </w:t>
      </w:r>
      <w:r w:rsidRPr="00B54AE3">
        <w:rPr>
          <w:rStyle w:val="Emphasis"/>
          <w:highlight w:val="cyan"/>
          <w:lang w:eastAsia="ko-KR"/>
        </w:rPr>
        <w:t>major</w:t>
      </w:r>
      <w:r w:rsidRPr="00B54AE3">
        <w:rPr>
          <w:rStyle w:val="StyleUnderline"/>
          <w:highlight w:val="cyan"/>
          <w:lang w:eastAsia="ko-KR"/>
        </w:rPr>
        <w:t xml:space="preserve"> powers have </w:t>
      </w:r>
      <w:r w:rsidRPr="00B54AE3">
        <w:rPr>
          <w:rStyle w:val="Emphasis"/>
          <w:highlight w:val="cyan"/>
          <w:lang w:eastAsia="ko-KR"/>
        </w:rPr>
        <w:t>vested interests</w:t>
      </w:r>
      <w:r w:rsidRPr="00B52C63">
        <w:rPr>
          <w:sz w:val="16"/>
          <w:lang w:eastAsia="ko-KR"/>
        </w:rPr>
        <w:t xml:space="preserve">: oil and trade routes in the Middle East, stability and the balance of power in Eastern Europe, and advanced technological supply chains in East Asia. Each </w:t>
      </w:r>
      <w:r w:rsidRPr="008A2E13">
        <w:rPr>
          <w:rStyle w:val="StyleUnderline"/>
          <w:lang w:eastAsia="ko-KR"/>
        </w:rPr>
        <w:t xml:space="preserve">could </w:t>
      </w:r>
      <w:r w:rsidRPr="00B54AE3">
        <w:rPr>
          <w:rStyle w:val="StyleUnderline"/>
          <w:highlight w:val="cyan"/>
          <w:lang w:eastAsia="ko-KR"/>
        </w:rPr>
        <w:t>lead to</w:t>
      </w:r>
      <w:r w:rsidRPr="008A2E13">
        <w:rPr>
          <w:rStyle w:val="StyleUnderline"/>
          <w:lang w:eastAsia="ko-KR"/>
        </w:rPr>
        <w:t xml:space="preserve"> </w:t>
      </w:r>
      <w:r w:rsidRPr="008A2E13">
        <w:rPr>
          <w:rStyle w:val="Emphasis"/>
          <w:lang w:eastAsia="ko-KR"/>
        </w:rPr>
        <w:t>broader</w:t>
      </w:r>
      <w:r w:rsidRPr="008A2E13">
        <w:rPr>
          <w:rStyle w:val="StyleUnderline"/>
          <w:lang w:eastAsia="ko-KR"/>
        </w:rPr>
        <w:t xml:space="preserve"> regional </w:t>
      </w:r>
      <w:r w:rsidRPr="00B54AE3">
        <w:rPr>
          <w:rStyle w:val="Emphasis"/>
          <w:highlight w:val="cyan"/>
          <w:lang w:eastAsia="ko-KR"/>
        </w:rPr>
        <w:t>destabilization</w:t>
      </w:r>
      <w:r w:rsidRPr="008A2E13">
        <w:rPr>
          <w:rStyle w:val="StyleUnderline"/>
          <w:lang w:eastAsia="ko-KR"/>
        </w:rPr>
        <w:t xml:space="preserve">, directly </w:t>
      </w:r>
      <w:r w:rsidRPr="00B54AE3">
        <w:rPr>
          <w:rStyle w:val="Emphasis"/>
          <w:highlight w:val="cyan"/>
          <w:lang w:eastAsia="ko-KR"/>
        </w:rPr>
        <w:t>drawing in</w:t>
      </w:r>
      <w:r w:rsidRPr="00B54AE3">
        <w:rPr>
          <w:rStyle w:val="StyleUnderline"/>
          <w:highlight w:val="cyan"/>
          <w:lang w:eastAsia="ko-KR"/>
        </w:rPr>
        <w:t xml:space="preserve"> major power</w:t>
      </w:r>
      <w:r w:rsidRPr="00B52C63">
        <w:rPr>
          <w:sz w:val="16"/>
          <w:lang w:eastAsia="ko-KR"/>
        </w:rPr>
        <w:t xml:space="preserve">(s) </w:t>
      </w:r>
      <w:r w:rsidRPr="00B54AE3">
        <w:rPr>
          <w:rStyle w:val="StyleUnderline"/>
          <w:highlight w:val="cyan"/>
          <w:lang w:eastAsia="ko-KR"/>
        </w:rPr>
        <w:t xml:space="preserve">and </w:t>
      </w:r>
      <w:r w:rsidRPr="00B54AE3">
        <w:rPr>
          <w:rStyle w:val="Emphasis"/>
          <w:highlight w:val="cyan"/>
          <w:lang w:eastAsia="ko-KR"/>
        </w:rPr>
        <w:t>escalating</w:t>
      </w:r>
      <w:r w:rsidRPr="008A2E13">
        <w:rPr>
          <w:rStyle w:val="StyleUnderline"/>
          <w:lang w:eastAsia="ko-KR"/>
        </w:rPr>
        <w:t xml:space="preserve"> the </w:t>
      </w:r>
      <w:r w:rsidRPr="008A2E13">
        <w:rPr>
          <w:rStyle w:val="Emphasis"/>
          <w:lang w:eastAsia="ko-KR"/>
        </w:rPr>
        <w:t>scale</w:t>
      </w:r>
      <w:r w:rsidRPr="008A2E13">
        <w:rPr>
          <w:rStyle w:val="StyleUnderline"/>
          <w:lang w:eastAsia="ko-KR"/>
        </w:rPr>
        <w:t xml:space="preserve"> of conflict. All three</w:t>
      </w:r>
      <w:r w:rsidRPr="00B52C63">
        <w:rPr>
          <w:sz w:val="16"/>
          <w:lang w:eastAsia="ko-KR"/>
        </w:rPr>
        <w:t xml:space="preserve"> also </w:t>
      </w:r>
      <w:r w:rsidRPr="00B54AE3">
        <w:rPr>
          <w:rStyle w:val="Emphasis"/>
          <w:highlight w:val="cyan"/>
          <w:lang w:eastAsia="ko-KR"/>
        </w:rPr>
        <w:t>directly</w:t>
      </w:r>
      <w:r w:rsidRPr="00B54AE3">
        <w:rPr>
          <w:rStyle w:val="StyleUnderline"/>
          <w:highlight w:val="cyan"/>
          <w:lang w:eastAsia="ko-KR"/>
        </w:rPr>
        <w:t xml:space="preserve"> involve</w:t>
      </w:r>
      <w:r w:rsidRPr="00B52C63">
        <w:rPr>
          <w:sz w:val="16"/>
          <w:lang w:eastAsia="ko-KR"/>
        </w:rPr>
        <w:t xml:space="preserve"> power(s) reckoned to possess </w:t>
      </w:r>
      <w:r w:rsidRPr="00B54AE3">
        <w:rPr>
          <w:rStyle w:val="Emphasis"/>
          <w:highlight w:val="cyan"/>
          <w:lang w:eastAsia="ko-KR"/>
        </w:rPr>
        <w:t>nuc</w:t>
      </w:r>
      <w:r w:rsidRPr="008A2E13">
        <w:rPr>
          <w:rStyle w:val="StyleUnderline"/>
          <w:lang w:eastAsia="ko-KR"/>
        </w:rPr>
        <w:t>lear capabilitie</w:t>
      </w:r>
      <w:r w:rsidRPr="00B54AE3">
        <w:rPr>
          <w:rStyle w:val="Emphasis"/>
          <w:highlight w:val="cyan"/>
          <w:lang w:eastAsia="ko-KR"/>
        </w:rPr>
        <w:t>s</w:t>
      </w:r>
      <w:r w:rsidRPr="00B52C63">
        <w:rPr>
          <w:sz w:val="16"/>
          <w:lang w:eastAsia="ko-KR"/>
        </w:rPr>
        <w:t xml:space="preserve">. </w:t>
      </w:r>
    </w:p>
    <w:p w14:paraId="79E807A2" w14:textId="77777777" w:rsidR="0039701B" w:rsidRPr="00B52C63" w:rsidRDefault="0039701B" w:rsidP="0039701B">
      <w:pPr>
        <w:rPr>
          <w:sz w:val="16"/>
          <w:lang w:eastAsia="ko-KR"/>
        </w:rPr>
      </w:pPr>
      <w:r w:rsidRPr="00B52C63">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w:t>
      </w:r>
      <w:r w:rsidRPr="00B52C63">
        <w:rPr>
          <w:rFonts w:hint="eastAsia"/>
          <w:sz w:val="16"/>
          <w:lang w:eastAsia="ko-KR"/>
        </w:rPr>
        <w:t>-</w:t>
      </w:r>
      <w:r w:rsidRPr="00B52C63">
        <w:rPr>
          <w:sz w:val="16"/>
          <w:lang w:eastAsia="ko-KR"/>
        </w:rPr>
        <w:t>conflict scenarios for both Ukraine and Russia are difficult to predict, the war could ‘refreeze’ into a prolonged, sporadic conflict that could last years or even decades.34</w:t>
      </w:r>
    </w:p>
    <w:p w14:paraId="5579C491" w14:textId="77777777" w:rsidR="0039701B" w:rsidRPr="00B52C63" w:rsidRDefault="0039701B" w:rsidP="0039701B">
      <w:pPr>
        <w:rPr>
          <w:sz w:val="16"/>
          <w:lang w:eastAsia="ko-KR"/>
        </w:rPr>
      </w:pPr>
      <w:r w:rsidRPr="00B52C63">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3B76CC1D" w14:textId="77777777" w:rsidR="0039701B" w:rsidRPr="00B52C63" w:rsidRDefault="0039701B" w:rsidP="0039701B">
      <w:pPr>
        <w:rPr>
          <w:sz w:val="16"/>
          <w:lang w:eastAsia="ko-KR"/>
        </w:rPr>
      </w:pPr>
      <w:r w:rsidRPr="00B52C63">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B52C63">
        <w:rPr>
          <w:rStyle w:val="StyleUnderline"/>
          <w:lang w:eastAsia="ko-KR"/>
        </w:rPr>
        <w:t xml:space="preserve">there remains a </w:t>
      </w:r>
      <w:r w:rsidRPr="00B52C63">
        <w:rPr>
          <w:rStyle w:val="Emphasis"/>
          <w:lang w:eastAsia="ko-KR"/>
        </w:rPr>
        <w:t>material possibility</w:t>
      </w:r>
      <w:r w:rsidRPr="00B52C63">
        <w:rPr>
          <w:rStyle w:val="StyleUnderline"/>
          <w:lang w:eastAsia="ko-KR"/>
        </w:rPr>
        <w:t xml:space="preserve"> of </w:t>
      </w:r>
      <w:r w:rsidRPr="00B52C63">
        <w:rPr>
          <w:rStyle w:val="Emphasis"/>
          <w:lang w:eastAsia="ko-KR"/>
        </w:rPr>
        <w:t>accident</w:t>
      </w:r>
      <w:r w:rsidRPr="00B52C63">
        <w:rPr>
          <w:rStyle w:val="StyleUnderline"/>
          <w:lang w:eastAsia="ko-KR"/>
        </w:rPr>
        <w:t xml:space="preserve">al or </w:t>
      </w:r>
      <w:r w:rsidRPr="00B52C63">
        <w:rPr>
          <w:rStyle w:val="Emphasis"/>
          <w:lang w:eastAsia="ko-KR"/>
        </w:rPr>
        <w:t>intentional outbreak</w:t>
      </w:r>
      <w:r w:rsidRPr="00B52C63">
        <w:rPr>
          <w:rStyle w:val="StyleUnderline"/>
          <w:lang w:eastAsia="ko-KR"/>
        </w:rPr>
        <w:t xml:space="preserve"> of hostilities, given </w:t>
      </w:r>
      <w:r w:rsidRPr="00B52C63">
        <w:rPr>
          <w:rStyle w:val="Emphasis"/>
          <w:lang w:eastAsia="ko-KR"/>
        </w:rPr>
        <w:t>heightened activity</w:t>
      </w:r>
      <w:r w:rsidRPr="00B52C63">
        <w:rPr>
          <w:sz w:val="16"/>
          <w:lang w:eastAsia="ko-KR"/>
        </w:rPr>
        <w:t xml:space="preserve"> in the region.39</w:t>
      </w:r>
    </w:p>
    <w:p w14:paraId="57813B6B" w14:textId="77777777" w:rsidR="0039701B" w:rsidRPr="00B52C63" w:rsidRDefault="0039701B" w:rsidP="0039701B">
      <w:pPr>
        <w:rPr>
          <w:sz w:val="16"/>
          <w:lang w:eastAsia="ko-KR"/>
        </w:rPr>
      </w:pPr>
      <w:r w:rsidRPr="00B52C63">
        <w:rPr>
          <w:sz w:val="16"/>
          <w:lang w:eastAsia="ko-KR"/>
        </w:rPr>
        <w:t xml:space="preserve">Conflict contagion </w:t>
      </w:r>
    </w:p>
    <w:p w14:paraId="13D14B45" w14:textId="77777777" w:rsidR="0039701B" w:rsidRPr="00B52C63" w:rsidRDefault="0039701B" w:rsidP="0039701B">
      <w:pPr>
        <w:rPr>
          <w:sz w:val="16"/>
          <w:lang w:eastAsia="ko-KR"/>
        </w:rPr>
      </w:pPr>
      <w:r w:rsidRPr="00B52C63">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B52C63">
        <w:rPr>
          <w:rStyle w:val="StyleUnderline"/>
          <w:lang w:eastAsia="ko-KR"/>
        </w:rPr>
        <w:t xml:space="preserve">the </w:t>
      </w:r>
      <w:r w:rsidRPr="00B52C63">
        <w:rPr>
          <w:rStyle w:val="Emphasis"/>
          <w:lang w:eastAsia="ko-KR"/>
        </w:rPr>
        <w:t>internationalization</w:t>
      </w:r>
      <w:r w:rsidRPr="00B52C63">
        <w:rPr>
          <w:rStyle w:val="StyleUnderline"/>
          <w:lang w:eastAsia="ko-KR"/>
        </w:rPr>
        <w:t xml:space="preserve"> of conflicts</w:t>
      </w:r>
      <w:r w:rsidRPr="00B52C63">
        <w:rPr>
          <w:sz w:val="16"/>
          <w:lang w:eastAsia="ko-KR"/>
        </w:rPr>
        <w:t xml:space="preserve"> by a wider set of alternate powers will </w:t>
      </w:r>
      <w:r w:rsidRPr="00B52C63">
        <w:rPr>
          <w:rStyle w:val="StyleUnderline"/>
          <w:lang w:eastAsia="ko-KR"/>
        </w:rPr>
        <w:t>accelerate ‘</w:t>
      </w:r>
      <w:r w:rsidRPr="00B52C63">
        <w:rPr>
          <w:rStyle w:val="Emphasis"/>
          <w:lang w:eastAsia="ko-KR"/>
        </w:rPr>
        <w:t>multipolarity</w:t>
      </w:r>
      <w:r w:rsidRPr="00B52C63">
        <w:rPr>
          <w:rStyle w:val="StyleUnderline"/>
          <w:lang w:eastAsia="ko-KR"/>
        </w:rPr>
        <w:t xml:space="preserve">’ and the risk of </w:t>
      </w:r>
      <w:r w:rsidRPr="00B52C63">
        <w:rPr>
          <w:rStyle w:val="Emphasis"/>
          <w:lang w:eastAsia="ko-KR"/>
        </w:rPr>
        <w:t>inadvertent escalation</w:t>
      </w:r>
      <w:r w:rsidRPr="00B52C63">
        <w:rPr>
          <w:sz w:val="16"/>
          <w:lang w:eastAsia="ko-KR"/>
        </w:rPr>
        <w:t xml:space="preserve">. </w:t>
      </w:r>
    </w:p>
    <w:p w14:paraId="5F414FE9" w14:textId="77777777" w:rsidR="0039701B" w:rsidRPr="00B52C63" w:rsidRDefault="0039701B" w:rsidP="0039701B">
      <w:pPr>
        <w:rPr>
          <w:sz w:val="16"/>
          <w:lang w:eastAsia="ko-KR"/>
        </w:rPr>
      </w:pPr>
      <w:r w:rsidRPr="00B52C63">
        <w:rPr>
          <w:sz w:val="16"/>
          <w:lang w:eastAsia="ko-KR"/>
        </w:rPr>
        <w:t xml:space="preserve">First, </w:t>
      </w:r>
      <w:r w:rsidRPr="00B52C63">
        <w:rPr>
          <w:rStyle w:val="Emphasis"/>
          <w:lang w:eastAsia="ko-KR"/>
        </w:rPr>
        <w:t>simmering tensions</w:t>
      </w:r>
      <w:r w:rsidRPr="00B52C63">
        <w:rPr>
          <w:rStyle w:val="StyleUnderline"/>
          <w:lang w:eastAsia="ko-KR"/>
        </w:rPr>
        <w:t xml:space="preserve"> and </w:t>
      </w:r>
      <w:r w:rsidRPr="00B52C63">
        <w:rPr>
          <w:rStyle w:val="Emphasis"/>
          <w:lang w:eastAsia="ko-KR"/>
        </w:rPr>
        <w:t>frozen conflicts</w:t>
      </w:r>
      <w:r w:rsidRPr="00B52C63">
        <w:rPr>
          <w:rStyle w:val="StyleUnderline"/>
          <w:lang w:eastAsia="ko-KR"/>
        </w:rPr>
        <w:t xml:space="preserve"> that are </w:t>
      </w:r>
      <w:r w:rsidRPr="00B52C63">
        <w:rPr>
          <w:rStyle w:val="Emphasis"/>
          <w:lang w:eastAsia="ko-KR"/>
        </w:rPr>
        <w:t>proximate</w:t>
      </w:r>
      <w:r w:rsidRPr="00B52C63">
        <w:rPr>
          <w:rStyle w:val="StyleUnderline"/>
          <w:lang w:eastAsia="ko-KR"/>
        </w:rPr>
        <w:t xml:space="preserve"> to existing hotspots could </w:t>
      </w:r>
      <w:r w:rsidRPr="00B52C63">
        <w:rPr>
          <w:rStyle w:val="Emphasis"/>
          <w:lang w:eastAsia="ko-KR"/>
        </w:rPr>
        <w:t>heat up</w:t>
      </w:r>
      <w:r w:rsidRPr="00B52C63">
        <w:rPr>
          <w:sz w:val="16"/>
          <w:lang w:eastAsia="ko-KR"/>
        </w:rPr>
        <w:t xml:space="preserve">. For example, </w:t>
      </w:r>
      <w:r w:rsidRPr="00B52C63">
        <w:rPr>
          <w:rStyle w:val="Emphasis"/>
          <w:lang w:eastAsia="ko-KR"/>
        </w:rPr>
        <w:t>spillover</w:t>
      </w:r>
      <w:r w:rsidRPr="00B52C63">
        <w:rPr>
          <w:rStyle w:val="StyleUnderline"/>
          <w:lang w:eastAsia="ko-KR"/>
        </w:rPr>
        <w:t xml:space="preserve"> impacts</w:t>
      </w:r>
      <w:r w:rsidRPr="00B52C63">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B52C63">
        <w:rPr>
          <w:rStyle w:val="StyleUnderline"/>
          <w:lang w:eastAsia="ko-KR"/>
        </w:rPr>
        <w:t>Frozen conflicts at risk</w:t>
      </w:r>
      <w:r w:rsidRPr="00B52C63">
        <w:rPr>
          <w:sz w:val="16"/>
          <w:lang w:eastAsia="ko-KR"/>
        </w:rPr>
        <w:t xml:space="preserve"> could </w:t>
      </w:r>
      <w:r w:rsidRPr="00B52C63">
        <w:rPr>
          <w:rStyle w:val="StyleUnderline"/>
          <w:lang w:eastAsia="ko-KR"/>
        </w:rPr>
        <w:t xml:space="preserve">include the </w:t>
      </w:r>
      <w:r w:rsidRPr="00B52C63">
        <w:rPr>
          <w:rStyle w:val="Emphasis"/>
          <w:lang w:eastAsia="ko-KR"/>
        </w:rPr>
        <w:t>Balkans</w:t>
      </w:r>
      <w:r w:rsidRPr="00B52C63">
        <w:rPr>
          <w:rStyle w:val="StyleUnderline"/>
          <w:lang w:eastAsia="ko-KR"/>
        </w:rPr>
        <w:t xml:space="preserve">, </w:t>
      </w:r>
      <w:r w:rsidRPr="00B52C63">
        <w:rPr>
          <w:rStyle w:val="Emphasis"/>
          <w:lang w:eastAsia="ko-KR"/>
        </w:rPr>
        <w:t>Libya</w:t>
      </w:r>
      <w:r w:rsidRPr="00B52C63">
        <w:rPr>
          <w:rStyle w:val="StyleUnderline"/>
          <w:lang w:eastAsia="ko-KR"/>
        </w:rPr>
        <w:t xml:space="preserve">, </w:t>
      </w:r>
      <w:r w:rsidRPr="00B52C63">
        <w:rPr>
          <w:rStyle w:val="Emphasis"/>
          <w:lang w:eastAsia="ko-KR"/>
        </w:rPr>
        <w:t>Syria</w:t>
      </w:r>
      <w:r w:rsidRPr="00B52C63">
        <w:rPr>
          <w:rStyle w:val="StyleUnderline"/>
          <w:lang w:eastAsia="ko-KR"/>
        </w:rPr>
        <w:t xml:space="preserve">, </w:t>
      </w:r>
      <w:r w:rsidRPr="00B52C63">
        <w:rPr>
          <w:rStyle w:val="Emphasis"/>
          <w:lang w:eastAsia="ko-KR"/>
        </w:rPr>
        <w:t>Kashmir</w:t>
      </w:r>
      <w:r w:rsidRPr="00B52C63">
        <w:rPr>
          <w:rStyle w:val="StyleUnderline"/>
          <w:lang w:eastAsia="ko-KR"/>
        </w:rPr>
        <w:t xml:space="preserve">, </w:t>
      </w:r>
      <w:r w:rsidRPr="00B52C63">
        <w:rPr>
          <w:rStyle w:val="Emphasis"/>
          <w:lang w:eastAsia="ko-KR"/>
        </w:rPr>
        <w:t>Guyana</w:t>
      </w:r>
      <w:r w:rsidRPr="00B52C63">
        <w:rPr>
          <w:sz w:val="16"/>
          <w:lang w:eastAsia="ko-KR"/>
        </w:rPr>
        <w:t xml:space="preserve">, the </w:t>
      </w:r>
      <w:r w:rsidRPr="00B52C63">
        <w:rPr>
          <w:rStyle w:val="Emphasis"/>
          <w:lang w:eastAsia="ko-KR"/>
        </w:rPr>
        <w:t>Kurdish</w:t>
      </w:r>
      <w:r w:rsidRPr="00B52C63">
        <w:rPr>
          <w:rStyle w:val="StyleUnderline"/>
          <w:lang w:eastAsia="ko-KR"/>
        </w:rPr>
        <w:t xml:space="preserve"> region and </w:t>
      </w:r>
      <w:r w:rsidRPr="00B52C63">
        <w:rPr>
          <w:rStyle w:val="Emphasis"/>
          <w:lang w:eastAsia="ko-KR"/>
        </w:rPr>
        <w:t>Korea</w:t>
      </w:r>
      <w:r w:rsidRPr="00B52C63">
        <w:rPr>
          <w:rStyle w:val="StyleUnderline"/>
          <w:lang w:eastAsia="ko-KR"/>
        </w:rPr>
        <w:t>n peninsula</w:t>
      </w:r>
      <w:r w:rsidRPr="00B52C63">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67A3802C" w14:textId="77777777" w:rsidR="0039701B" w:rsidRPr="00B52C63" w:rsidRDefault="0039701B" w:rsidP="0039701B">
      <w:pPr>
        <w:rPr>
          <w:sz w:val="16"/>
          <w:lang w:eastAsia="ko-KR"/>
        </w:rPr>
      </w:pPr>
      <w:r w:rsidRPr="00B52C63">
        <w:rPr>
          <w:sz w:val="16"/>
          <w:lang w:eastAsia="ko-KR"/>
        </w:rPr>
        <w:t xml:space="preserve">Second, resource stress, </w:t>
      </w:r>
      <w:r w:rsidRPr="00B52C63">
        <w:rPr>
          <w:rStyle w:val="Emphasis"/>
          <w:lang w:eastAsia="ko-KR"/>
        </w:rPr>
        <w:t>econ</w:t>
      </w:r>
      <w:r w:rsidRPr="00B52C63">
        <w:rPr>
          <w:rStyle w:val="StyleUnderline"/>
          <w:lang w:eastAsia="ko-KR"/>
        </w:rPr>
        <w:t xml:space="preserve">omic </w:t>
      </w:r>
      <w:r w:rsidRPr="00B52C63">
        <w:rPr>
          <w:rStyle w:val="Emphasis"/>
          <w:lang w:eastAsia="ko-KR"/>
        </w:rPr>
        <w:t>hardship</w:t>
      </w:r>
      <w:r w:rsidRPr="00B52C63">
        <w:rPr>
          <w:sz w:val="16"/>
          <w:lang w:eastAsia="ko-KR"/>
        </w:rPr>
        <w:t xml:space="preserve"> and weakened state capacity will likely grow and, in turn, </w:t>
      </w:r>
      <w:r w:rsidRPr="00B52C63">
        <w:rPr>
          <w:rStyle w:val="Emphasis"/>
          <w:lang w:eastAsia="ko-KR"/>
        </w:rPr>
        <w:t>fuel</w:t>
      </w:r>
      <w:r w:rsidRPr="00B52C63">
        <w:rPr>
          <w:rStyle w:val="StyleUnderline"/>
          <w:lang w:eastAsia="ko-KR"/>
        </w:rPr>
        <w:t xml:space="preserve"> conflict</w:t>
      </w:r>
      <w:r w:rsidRPr="00B52C63">
        <w:rPr>
          <w:sz w:val="16"/>
          <w:lang w:eastAsia="ko-KR"/>
        </w:rPr>
        <w:t xml:space="preserve">.42 </w:t>
      </w:r>
      <w:r w:rsidRPr="00B52C63">
        <w:rPr>
          <w:rStyle w:val="StyleUnderline"/>
          <w:lang w:eastAsia="ko-KR"/>
        </w:rPr>
        <w:t>There may</w:t>
      </w:r>
      <w:r w:rsidRPr="00B52C63">
        <w:rPr>
          <w:sz w:val="16"/>
          <w:lang w:eastAsia="ko-KR"/>
        </w:rPr>
        <w:t xml:space="preserve"> also </w:t>
      </w:r>
      <w:r w:rsidRPr="00B52C63">
        <w:rPr>
          <w:rStyle w:val="StyleUnderline"/>
          <w:lang w:eastAsia="ko-KR"/>
        </w:rPr>
        <w:t xml:space="preserve">be a </w:t>
      </w:r>
      <w:r w:rsidRPr="00B52C63">
        <w:rPr>
          <w:rStyle w:val="Emphasis"/>
          <w:lang w:eastAsia="ko-KR"/>
        </w:rPr>
        <w:t>rise</w:t>
      </w:r>
      <w:r w:rsidRPr="00B52C63">
        <w:rPr>
          <w:rStyle w:val="StyleUnderline"/>
          <w:lang w:eastAsia="ko-KR"/>
        </w:rPr>
        <w:t xml:space="preserve"> of ‘</w:t>
      </w:r>
      <w:r w:rsidRPr="00B52C63">
        <w:rPr>
          <w:rStyle w:val="Emphasis"/>
          <w:lang w:eastAsia="ko-KR"/>
        </w:rPr>
        <w:t>ungoverned</w:t>
      </w:r>
      <w:r w:rsidRPr="00B52C63">
        <w:rPr>
          <w:rStyle w:val="StyleUnderline"/>
          <w:lang w:eastAsia="ko-KR"/>
        </w:rPr>
        <w:t xml:space="preserve"> countries’, where </w:t>
      </w:r>
      <w:r w:rsidRPr="00B52C63">
        <w:rPr>
          <w:rStyle w:val="Emphasis"/>
          <w:lang w:eastAsia="ko-KR"/>
        </w:rPr>
        <w:t>n</w:t>
      </w:r>
      <w:r w:rsidRPr="00B52C63">
        <w:rPr>
          <w:rStyle w:val="StyleUnderline"/>
          <w:lang w:eastAsia="ko-KR"/>
        </w:rPr>
        <w:t>on-</w:t>
      </w:r>
      <w:r w:rsidRPr="00B52C63">
        <w:rPr>
          <w:rStyle w:val="Emphasis"/>
          <w:lang w:eastAsia="ko-KR"/>
        </w:rPr>
        <w:t>s</w:t>
      </w:r>
      <w:r w:rsidRPr="00B52C63">
        <w:rPr>
          <w:rStyle w:val="StyleUnderline"/>
          <w:lang w:eastAsia="ko-KR"/>
        </w:rPr>
        <w:t xml:space="preserve">tate </w:t>
      </w:r>
      <w:r w:rsidRPr="00B52C63">
        <w:rPr>
          <w:rStyle w:val="Emphasis"/>
          <w:lang w:eastAsia="ko-KR"/>
        </w:rPr>
        <w:t>a</w:t>
      </w:r>
      <w:r w:rsidRPr="00B52C63">
        <w:rPr>
          <w:rStyle w:val="StyleUnderline"/>
          <w:lang w:eastAsia="ko-KR"/>
        </w:rPr>
        <w:t>ctors fight</w:t>
      </w:r>
      <w:r w:rsidRPr="00B52C63">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067912B9" w14:textId="77777777" w:rsidR="0039701B" w:rsidRPr="00B52C63" w:rsidRDefault="0039701B" w:rsidP="0039701B">
      <w:pPr>
        <w:rPr>
          <w:sz w:val="12"/>
          <w:szCs w:val="18"/>
          <w:lang w:eastAsia="ko-KR"/>
        </w:rPr>
      </w:pPr>
      <w:r w:rsidRPr="00B52C63">
        <w:rPr>
          <w:rFonts w:hint="eastAsia"/>
          <w:sz w:val="12"/>
          <w:szCs w:val="18"/>
          <w:lang w:eastAsia="ko-KR"/>
        </w:rPr>
        <w:t>&lt;&lt;FIGURE 1.13 OMITTED&gt;&gt;</w:t>
      </w:r>
    </w:p>
    <w:p w14:paraId="6DCFE48C" w14:textId="77777777" w:rsidR="0039701B" w:rsidRPr="00B52C63" w:rsidRDefault="0039701B" w:rsidP="0039701B">
      <w:pPr>
        <w:rPr>
          <w:sz w:val="12"/>
          <w:szCs w:val="18"/>
          <w:lang w:eastAsia="ko-KR"/>
        </w:rPr>
      </w:pPr>
      <w:r w:rsidRPr="00B52C63">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5B7FC88B" w14:textId="77777777" w:rsidR="0039701B" w:rsidRPr="00B52C63" w:rsidRDefault="0039701B" w:rsidP="0039701B">
      <w:pPr>
        <w:rPr>
          <w:sz w:val="12"/>
          <w:szCs w:val="18"/>
          <w:lang w:eastAsia="ko-KR"/>
        </w:rPr>
      </w:pPr>
      <w:r w:rsidRPr="00B52C63">
        <w:rPr>
          <w:sz w:val="12"/>
          <w:szCs w:val="18"/>
          <w:lang w:eastAsia="ko-KR"/>
        </w:rPr>
        <w:t xml:space="preserve">North-South rift </w:t>
      </w:r>
    </w:p>
    <w:p w14:paraId="503D55BC" w14:textId="77777777" w:rsidR="0039701B" w:rsidRPr="00B52C63" w:rsidRDefault="0039701B" w:rsidP="0039701B">
      <w:pPr>
        <w:rPr>
          <w:sz w:val="12"/>
          <w:szCs w:val="18"/>
          <w:lang w:eastAsia="ko-KR"/>
        </w:rPr>
      </w:pPr>
      <w:r w:rsidRPr="00B52C63">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5C0EF3F2" w14:textId="77777777" w:rsidR="0039701B" w:rsidRPr="00B52C63" w:rsidRDefault="0039701B" w:rsidP="0039701B">
      <w:pPr>
        <w:rPr>
          <w:sz w:val="12"/>
          <w:szCs w:val="18"/>
          <w:lang w:eastAsia="ko-KR"/>
        </w:rPr>
      </w:pPr>
      <w:r w:rsidRPr="00B52C63">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44B18546" w14:textId="77777777" w:rsidR="0039701B" w:rsidRPr="00B52C63" w:rsidRDefault="0039701B" w:rsidP="0039701B">
      <w:pPr>
        <w:rPr>
          <w:sz w:val="12"/>
          <w:szCs w:val="18"/>
          <w:lang w:eastAsia="ko-KR"/>
        </w:rPr>
      </w:pPr>
      <w:r w:rsidRPr="00B52C63">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695299A8" w14:textId="77777777" w:rsidR="0039701B" w:rsidRPr="00B52C63" w:rsidRDefault="0039701B" w:rsidP="0039701B">
      <w:pPr>
        <w:rPr>
          <w:sz w:val="12"/>
          <w:szCs w:val="18"/>
          <w:lang w:eastAsia="ko-KR"/>
        </w:rPr>
      </w:pPr>
      <w:r w:rsidRPr="00B52C63">
        <w:rPr>
          <w:sz w:val="12"/>
          <w:szCs w:val="18"/>
          <w:lang w:eastAsia="ko-KR"/>
        </w:rPr>
        <w:t>1.5 Economic uncertainty</w:t>
      </w:r>
    </w:p>
    <w:p w14:paraId="20DDA9F6" w14:textId="77777777" w:rsidR="0039701B" w:rsidRPr="00B52C63" w:rsidRDefault="0039701B" w:rsidP="0039701B">
      <w:pPr>
        <w:rPr>
          <w:sz w:val="12"/>
          <w:szCs w:val="18"/>
          <w:lang w:eastAsia="ko-KR"/>
        </w:rPr>
      </w:pPr>
      <w:r w:rsidRPr="00B52C63">
        <w:rPr>
          <w:rFonts w:hint="eastAsia"/>
          <w:sz w:val="12"/>
          <w:szCs w:val="18"/>
          <w:lang w:eastAsia="ko-KR"/>
        </w:rPr>
        <w:t>&lt;&lt;FIGURE 1.14 OMITTED&gt;&gt;</w:t>
      </w:r>
    </w:p>
    <w:p w14:paraId="72CDF35E" w14:textId="77777777" w:rsidR="0039701B" w:rsidRPr="00B52C63" w:rsidRDefault="0039701B" w:rsidP="0039701B">
      <w:pPr>
        <w:ind w:left="720"/>
        <w:rPr>
          <w:sz w:val="12"/>
          <w:szCs w:val="18"/>
          <w:lang w:eastAsia="ko-KR"/>
        </w:rPr>
      </w:pPr>
      <w:r w:rsidRPr="00B52C63">
        <w:rPr>
          <w:sz w:val="12"/>
          <w:szCs w:val="18"/>
          <w:lang w:eastAsia="ko-KR"/>
        </w:rPr>
        <w:t xml:space="preserve">– The near-term outlook remains highly uncertain due to domestic factors in some of the world's largest markets as well as geopolitical developments. </w:t>
      </w:r>
    </w:p>
    <w:p w14:paraId="61FE5568" w14:textId="77777777" w:rsidR="0039701B" w:rsidRPr="00B52C63" w:rsidRDefault="0039701B" w:rsidP="0039701B">
      <w:pPr>
        <w:ind w:left="720"/>
        <w:rPr>
          <w:sz w:val="12"/>
          <w:szCs w:val="18"/>
          <w:lang w:eastAsia="ko-KR"/>
        </w:rPr>
      </w:pPr>
      <w:r w:rsidRPr="00B52C63">
        <w:rPr>
          <w:sz w:val="12"/>
          <w:szCs w:val="18"/>
          <w:lang w:eastAsia="ko-KR"/>
        </w:rPr>
        <w:t xml:space="preserve">– Continued supply-side pressures and demand uncertainty could contribute to persistent inflation and high interest rates. </w:t>
      </w:r>
    </w:p>
    <w:p w14:paraId="751F6526" w14:textId="77777777" w:rsidR="0039701B" w:rsidRPr="00B52C63" w:rsidRDefault="0039701B" w:rsidP="0039701B">
      <w:pPr>
        <w:ind w:left="720"/>
        <w:rPr>
          <w:sz w:val="12"/>
          <w:szCs w:val="18"/>
          <w:lang w:eastAsia="ko-KR"/>
        </w:rPr>
      </w:pPr>
      <w:r w:rsidRPr="00B52C63">
        <w:rPr>
          <w:sz w:val="12"/>
          <w:szCs w:val="18"/>
          <w:lang w:eastAsia="ko-KR"/>
        </w:rPr>
        <w:t>– Small- and medium-sized companies and heavily indebted countries will be particularly exposed to slowing growth amid elevated interest rates.</w:t>
      </w:r>
    </w:p>
    <w:p w14:paraId="507851FF" w14:textId="77777777" w:rsidR="0039701B" w:rsidRPr="00B52C63" w:rsidRDefault="0039701B" w:rsidP="0039701B">
      <w:pPr>
        <w:rPr>
          <w:sz w:val="16"/>
          <w:lang w:eastAsia="ko-KR"/>
        </w:rPr>
      </w:pPr>
      <w:r w:rsidRPr="00B52C63">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52C63">
        <w:rPr>
          <w:rStyle w:val="StyleUnderline"/>
          <w:lang w:eastAsia="ko-KR"/>
        </w:rPr>
        <w:t>a ‘</w:t>
      </w:r>
      <w:r w:rsidRPr="00B54AE3">
        <w:rPr>
          <w:rStyle w:val="Emphasis"/>
          <w:highlight w:val="cyan"/>
          <w:lang w:eastAsia="ko-KR"/>
        </w:rPr>
        <w:t>soft</w:t>
      </w:r>
      <w:r w:rsidRPr="00B52C63">
        <w:rPr>
          <w:rStyle w:val="StyleUnderline"/>
          <w:lang w:eastAsia="ko-KR"/>
        </w:rPr>
        <w:t xml:space="preserve">er </w:t>
      </w:r>
      <w:r w:rsidRPr="00B54AE3">
        <w:rPr>
          <w:rStyle w:val="Emphasis"/>
          <w:highlight w:val="cyan"/>
          <w:lang w:eastAsia="ko-KR"/>
        </w:rPr>
        <w:t>landing</w:t>
      </w:r>
      <w:r w:rsidRPr="00B52C63">
        <w:rPr>
          <w:rStyle w:val="StyleUnderline"/>
          <w:lang w:eastAsia="ko-KR"/>
        </w:rPr>
        <w:t xml:space="preserve">’ appears to be </w:t>
      </w:r>
      <w:r w:rsidRPr="00B54AE3">
        <w:rPr>
          <w:rStyle w:val="Emphasis"/>
          <w:highlight w:val="cyan"/>
          <w:lang w:eastAsia="ko-KR"/>
        </w:rPr>
        <w:t>prevailing</w:t>
      </w:r>
      <w:r w:rsidRPr="00B54AE3">
        <w:rPr>
          <w:rStyle w:val="StyleUnderline"/>
          <w:highlight w:val="cyan"/>
          <w:lang w:eastAsia="ko-KR"/>
        </w:rPr>
        <w:t xml:space="preserve">. </w:t>
      </w:r>
      <w:r w:rsidRPr="00B54AE3">
        <w:rPr>
          <w:rStyle w:val="Emphasis"/>
          <w:highlight w:val="cyan"/>
          <w:lang w:eastAsia="ko-KR"/>
        </w:rPr>
        <w:t>Inflation</w:t>
      </w:r>
      <w:r w:rsidRPr="00B52C63">
        <w:rPr>
          <w:rStyle w:val="StyleUnderline"/>
          <w:lang w:eastAsia="ko-KR"/>
        </w:rPr>
        <w:t xml:space="preserve"> is </w:t>
      </w:r>
      <w:r w:rsidRPr="00B54AE3">
        <w:rPr>
          <w:rStyle w:val="StyleUnderline"/>
          <w:highlight w:val="cyan"/>
          <w:lang w:eastAsia="ko-KR"/>
        </w:rPr>
        <w:t>falling</w:t>
      </w:r>
      <w:r w:rsidRPr="00B52C63">
        <w:rPr>
          <w:rStyle w:val="StyleUnderline"/>
          <w:lang w:eastAsia="ko-KR"/>
        </w:rPr>
        <w:t xml:space="preserve"> amid </w:t>
      </w:r>
      <w:r w:rsidRPr="00B54AE3">
        <w:rPr>
          <w:rStyle w:val="Emphasis"/>
          <w:highlight w:val="cyan"/>
          <w:lang w:eastAsia="ko-KR"/>
        </w:rPr>
        <w:t>tight labour</w:t>
      </w:r>
      <w:r w:rsidRPr="00B52C63">
        <w:rPr>
          <w:rStyle w:val="StyleUnderline"/>
          <w:lang w:eastAsia="ko-KR"/>
        </w:rPr>
        <w:t xml:space="preserve"> markets and </w:t>
      </w:r>
      <w:r w:rsidRPr="00B54AE3">
        <w:rPr>
          <w:rStyle w:val="Emphasis"/>
          <w:highlight w:val="cyan"/>
          <w:lang w:eastAsia="ko-KR"/>
        </w:rPr>
        <w:t>strong</w:t>
      </w:r>
      <w:r w:rsidRPr="00893D90">
        <w:rPr>
          <w:rStyle w:val="StyleUnderline"/>
          <w:lang w:eastAsia="ko-KR"/>
        </w:rPr>
        <w:t>er-than</w:t>
      </w:r>
      <w:r w:rsidRPr="00B52C63">
        <w:rPr>
          <w:rStyle w:val="StyleUnderline"/>
          <w:lang w:eastAsia="ko-KR"/>
        </w:rPr>
        <w:t xml:space="preserve">-anticipated </w:t>
      </w:r>
      <w:r w:rsidRPr="00B52C63">
        <w:rPr>
          <w:rStyle w:val="Emphasis"/>
          <w:lang w:eastAsia="ko-KR"/>
        </w:rPr>
        <w:t xml:space="preserve">consumer </w:t>
      </w:r>
      <w:r w:rsidRPr="00B54AE3">
        <w:rPr>
          <w:rStyle w:val="Emphasis"/>
          <w:highlight w:val="cyan"/>
          <w:lang w:eastAsia="ko-KR"/>
        </w:rPr>
        <w:t>spending</w:t>
      </w:r>
      <w:r w:rsidRPr="00B52C63">
        <w:rPr>
          <w:rStyle w:val="StyleUnderline"/>
          <w:lang w:eastAsia="ko-KR"/>
        </w:rPr>
        <w:t xml:space="preserve"> and growth</w:t>
      </w:r>
      <w:r w:rsidRPr="00B52C63">
        <w:rPr>
          <w:sz w:val="16"/>
          <w:lang w:eastAsia="ko-KR"/>
        </w:rPr>
        <w:t xml:space="preserve">, particularly </w:t>
      </w:r>
      <w:r w:rsidRPr="00B54AE3">
        <w:rPr>
          <w:rStyle w:val="StyleUnderline"/>
          <w:highlight w:val="cyan"/>
          <w:lang w:eastAsia="ko-KR"/>
        </w:rPr>
        <w:t>in</w:t>
      </w:r>
      <w:r w:rsidRPr="00B52C63">
        <w:rPr>
          <w:rStyle w:val="StyleUnderline"/>
          <w:lang w:eastAsia="ko-KR"/>
        </w:rPr>
        <w:t xml:space="preserve"> the </w:t>
      </w:r>
      <w:r w:rsidRPr="00B54AE3">
        <w:rPr>
          <w:rStyle w:val="Emphasis"/>
          <w:highlight w:val="cyan"/>
          <w:lang w:eastAsia="ko-KR"/>
        </w:rPr>
        <w:t>U</w:t>
      </w:r>
      <w:r w:rsidRPr="00B52C63">
        <w:rPr>
          <w:sz w:val="16"/>
          <w:lang w:eastAsia="ko-KR"/>
        </w:rPr>
        <w:t xml:space="preserve">nited </w:t>
      </w:r>
      <w:r w:rsidRPr="00B54AE3">
        <w:rPr>
          <w:rStyle w:val="Emphasis"/>
          <w:highlight w:val="cyan"/>
          <w:lang w:eastAsia="ko-KR"/>
        </w:rPr>
        <w:t>S</w:t>
      </w:r>
      <w:r w:rsidRPr="00B52C63">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52C63">
        <w:rPr>
          <w:rStyle w:val="StyleUnderline"/>
          <w:lang w:eastAsia="ko-KR"/>
        </w:rPr>
        <w:t xml:space="preserve">a risk that </w:t>
      </w:r>
      <w:r w:rsidRPr="00B54AE3">
        <w:rPr>
          <w:rStyle w:val="Emphasis"/>
          <w:highlight w:val="cyan"/>
          <w:lang w:eastAsia="ko-KR"/>
        </w:rPr>
        <w:t>new</w:t>
      </w:r>
      <w:r w:rsidRPr="00B52C63">
        <w:rPr>
          <w:rStyle w:val="Emphasis"/>
          <w:lang w:eastAsia="ko-KR"/>
        </w:rPr>
        <w:t xml:space="preserve"> econ</w:t>
      </w:r>
      <w:r w:rsidRPr="00B52C63">
        <w:rPr>
          <w:rStyle w:val="StyleUnderline"/>
          <w:lang w:eastAsia="ko-KR"/>
        </w:rPr>
        <w:t xml:space="preserve">omic </w:t>
      </w:r>
      <w:r w:rsidRPr="00B54AE3">
        <w:rPr>
          <w:rStyle w:val="Emphasis"/>
          <w:highlight w:val="cyan"/>
          <w:lang w:eastAsia="ko-KR"/>
        </w:rPr>
        <w:t>shocks</w:t>
      </w:r>
      <w:r w:rsidRPr="00B54AE3">
        <w:rPr>
          <w:rStyle w:val="StyleUnderline"/>
          <w:highlight w:val="cyan"/>
          <w:lang w:eastAsia="ko-KR"/>
        </w:rPr>
        <w:t xml:space="preserve"> would be </w:t>
      </w:r>
      <w:r w:rsidRPr="00B54AE3">
        <w:rPr>
          <w:rStyle w:val="Emphasis"/>
          <w:highlight w:val="cyan"/>
          <w:lang w:eastAsia="ko-KR"/>
        </w:rPr>
        <w:t>unmanageable</w:t>
      </w:r>
      <w:r w:rsidRPr="00B52C63">
        <w:rPr>
          <w:rStyle w:val="StyleUnderline"/>
          <w:lang w:eastAsia="ko-KR"/>
        </w:rPr>
        <w:t xml:space="preserve"> in such </w:t>
      </w:r>
      <w:r w:rsidRPr="00B52C63">
        <w:rPr>
          <w:rStyle w:val="Emphasis"/>
          <w:lang w:eastAsia="ko-KR"/>
        </w:rPr>
        <w:t>fragility</w:t>
      </w:r>
      <w:r w:rsidRPr="00B52C63">
        <w:rPr>
          <w:rStyle w:val="StyleUnderline"/>
          <w:lang w:eastAsia="ko-KR"/>
        </w:rPr>
        <w:t xml:space="preserve"> and </w:t>
      </w:r>
      <w:r w:rsidRPr="00B52C63">
        <w:rPr>
          <w:rStyle w:val="Emphasis"/>
          <w:lang w:eastAsia="ko-KR"/>
        </w:rPr>
        <w:t>debt</w:t>
      </w:r>
      <w:r w:rsidRPr="00B52C63">
        <w:rPr>
          <w:rStyle w:val="StyleUnderline"/>
          <w:lang w:eastAsia="ko-KR"/>
        </w:rPr>
        <w:t xml:space="preserve"> passes the </w:t>
      </w:r>
      <w:r w:rsidRPr="00B52C63">
        <w:rPr>
          <w:rStyle w:val="Emphasis"/>
          <w:lang w:eastAsia="ko-KR"/>
        </w:rPr>
        <w:t>tipping point</w:t>
      </w:r>
      <w:r w:rsidRPr="00B52C63">
        <w:rPr>
          <w:rStyle w:val="StyleUnderline"/>
          <w:lang w:eastAsia="ko-KR"/>
        </w:rPr>
        <w:t xml:space="preserve"> of </w:t>
      </w:r>
      <w:r w:rsidRPr="00B52C63">
        <w:rPr>
          <w:rStyle w:val="Emphasis"/>
          <w:lang w:eastAsia="ko-KR"/>
        </w:rPr>
        <w:t>sustainability</w:t>
      </w:r>
      <w:r w:rsidRPr="00B52C63">
        <w:rPr>
          <w:sz w:val="16"/>
          <w:lang w:eastAsia="ko-KR"/>
        </w:rPr>
        <w:t>.</w:t>
      </w:r>
    </w:p>
    <w:p w14:paraId="32EE92C2" w14:textId="77777777" w:rsidR="0039701B" w:rsidRPr="00B52C63" w:rsidRDefault="0039701B" w:rsidP="0039701B">
      <w:pPr>
        <w:rPr>
          <w:sz w:val="16"/>
          <w:lang w:eastAsia="ko-KR"/>
        </w:rPr>
      </w:pPr>
      <w:r w:rsidRPr="00B52C63">
        <w:rPr>
          <w:rFonts w:hint="eastAsia"/>
          <w:sz w:val="16"/>
          <w:lang w:eastAsia="ko-KR"/>
        </w:rPr>
        <w:t>&lt;&lt;FIGURE 1.15 OMITTED&gt;&gt;</w:t>
      </w:r>
    </w:p>
    <w:p w14:paraId="0580DE44" w14:textId="77777777" w:rsidR="0039701B" w:rsidRPr="00B52C63" w:rsidRDefault="0039701B" w:rsidP="0039701B">
      <w:pPr>
        <w:rPr>
          <w:sz w:val="16"/>
          <w:lang w:eastAsia="ko-KR"/>
        </w:rPr>
      </w:pPr>
      <w:r w:rsidRPr="00B52C63">
        <w:rPr>
          <w:rFonts w:hint="eastAsia"/>
          <w:sz w:val="16"/>
          <w:lang w:eastAsia="ko-KR"/>
        </w:rPr>
        <w:t>&lt;&lt;FIGURE 1.16 OMITTED&gt;&gt;</w:t>
      </w:r>
    </w:p>
    <w:p w14:paraId="3BDB9C9D" w14:textId="77777777" w:rsidR="0039701B" w:rsidRPr="00B52C63" w:rsidRDefault="0039701B" w:rsidP="0039701B">
      <w:pPr>
        <w:rPr>
          <w:sz w:val="16"/>
          <w:lang w:eastAsia="ko-KR"/>
        </w:rPr>
      </w:pPr>
      <w:r w:rsidRPr="00B52C63">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B52C63">
        <w:rPr>
          <w:rStyle w:val="StyleUnderline"/>
          <w:lang w:eastAsia="ko-KR"/>
        </w:rPr>
        <w:t xml:space="preserve">the risk of </w:t>
      </w:r>
      <w:r w:rsidRPr="00B52C63">
        <w:rPr>
          <w:rStyle w:val="Emphasis"/>
          <w:lang w:eastAsia="ko-KR"/>
        </w:rPr>
        <w:t>miscalibration</w:t>
      </w:r>
      <w:r w:rsidRPr="00B52C63">
        <w:rPr>
          <w:sz w:val="16"/>
          <w:lang w:eastAsia="ko-KR"/>
        </w:rPr>
        <w:t xml:space="preserve"> by central banks, governments and companies will rise accordingly, </w:t>
      </w:r>
      <w:r w:rsidRPr="00B52C63">
        <w:rPr>
          <w:rStyle w:val="StyleUnderline"/>
          <w:lang w:eastAsia="ko-KR"/>
        </w:rPr>
        <w:t xml:space="preserve">potentially </w:t>
      </w:r>
      <w:r w:rsidRPr="00B52C63">
        <w:rPr>
          <w:rStyle w:val="Emphasis"/>
          <w:lang w:eastAsia="ko-KR"/>
        </w:rPr>
        <w:t>deepen</w:t>
      </w:r>
      <w:r w:rsidRPr="00B52C63">
        <w:rPr>
          <w:sz w:val="16"/>
          <w:lang w:eastAsia="ko-KR"/>
        </w:rPr>
        <w:t xml:space="preserve">ing and </w:t>
      </w:r>
      <w:r w:rsidRPr="00B52C63">
        <w:rPr>
          <w:rStyle w:val="Emphasis"/>
          <w:lang w:eastAsia="ko-KR"/>
        </w:rPr>
        <w:t>prolonging</w:t>
      </w:r>
      <w:r w:rsidRPr="00B52C63">
        <w:rPr>
          <w:rStyle w:val="StyleUnderline"/>
          <w:lang w:eastAsia="ko-KR"/>
        </w:rPr>
        <w:t xml:space="preserve"> economic risks</w:t>
      </w:r>
      <w:r w:rsidRPr="00B52C63">
        <w:rPr>
          <w:sz w:val="16"/>
          <w:lang w:eastAsia="ko-KR"/>
        </w:rPr>
        <w:t>. Additionally, continued trade conflicts and geoeconomic rifts between the United States, European Union and China add to the significant economic uncertainty ahead.</w:t>
      </w:r>
    </w:p>
    <w:p w14:paraId="7313F891" w14:textId="77777777" w:rsidR="0039701B" w:rsidRPr="00B52C63" w:rsidRDefault="0039701B" w:rsidP="0039701B">
      <w:pPr>
        <w:rPr>
          <w:sz w:val="12"/>
          <w:szCs w:val="18"/>
          <w:lang w:eastAsia="ko-KR"/>
        </w:rPr>
      </w:pPr>
      <w:r w:rsidRPr="00B52C63">
        <w:rPr>
          <w:sz w:val="12"/>
          <w:szCs w:val="18"/>
          <w:lang w:eastAsia="ko-KR"/>
        </w:rPr>
        <w:t xml:space="preserve">Supply-driven price pressures </w:t>
      </w:r>
    </w:p>
    <w:p w14:paraId="6033C218" w14:textId="77777777" w:rsidR="0039701B" w:rsidRPr="00B52C63" w:rsidRDefault="0039701B" w:rsidP="0039701B">
      <w:pPr>
        <w:rPr>
          <w:sz w:val="12"/>
          <w:szCs w:val="18"/>
          <w:lang w:eastAsia="ko-KR"/>
        </w:rPr>
      </w:pPr>
      <w:r w:rsidRPr="00B52C63">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3CA9F074" w14:textId="77777777" w:rsidR="0039701B" w:rsidRPr="00B52C63" w:rsidRDefault="0039701B" w:rsidP="0039701B">
      <w:pPr>
        <w:rPr>
          <w:sz w:val="12"/>
          <w:szCs w:val="18"/>
          <w:lang w:eastAsia="ko-KR"/>
        </w:rPr>
      </w:pPr>
      <w:r w:rsidRPr="00B52C63">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w:t>
      </w:r>
      <w:r w:rsidRPr="00B52C63">
        <w:rPr>
          <w:rFonts w:hint="eastAsia"/>
          <w:sz w:val="12"/>
          <w:szCs w:val="18"/>
          <w:lang w:eastAsia="ko-KR"/>
        </w:rPr>
        <w:t>2</w:t>
      </w:r>
    </w:p>
    <w:p w14:paraId="5E7A74E5" w14:textId="77777777" w:rsidR="0039701B" w:rsidRPr="00B52C63" w:rsidRDefault="0039701B" w:rsidP="0039701B">
      <w:pPr>
        <w:rPr>
          <w:sz w:val="12"/>
          <w:szCs w:val="18"/>
          <w:lang w:eastAsia="ko-KR"/>
        </w:rPr>
      </w:pPr>
      <w:r w:rsidRPr="00B52C63">
        <w:rPr>
          <w:rFonts w:hint="eastAsia"/>
          <w:sz w:val="12"/>
          <w:szCs w:val="18"/>
          <w:lang w:eastAsia="ko-KR"/>
        </w:rPr>
        <w:t>&lt;&lt;FIGURE 1.17 OMITTED&gt;&gt;</w:t>
      </w:r>
      <w:r w:rsidRPr="00B52C63">
        <w:rPr>
          <w:sz w:val="12"/>
          <w:szCs w:val="18"/>
          <w:lang w:eastAsia="ko-KR"/>
        </w:rPr>
        <w:br/>
      </w:r>
      <w:r>
        <w:rPr>
          <w:rFonts w:eastAsiaTheme="minorEastAsia" w:hint="eastAsia"/>
          <w:sz w:val="12"/>
          <w:szCs w:val="18"/>
          <w:lang w:eastAsia="ko-KR"/>
        </w:rPr>
        <w:t>&lt;</w:t>
      </w:r>
      <w:r w:rsidRPr="00B52C63">
        <w:rPr>
          <w:rFonts w:hint="eastAsia"/>
          <w:sz w:val="12"/>
          <w:szCs w:val="18"/>
          <w:lang w:eastAsia="ko-KR"/>
        </w:rPr>
        <w:t>&lt;FIGURE 1.18 OMITTED&gt;&gt;</w:t>
      </w:r>
    </w:p>
    <w:p w14:paraId="1AE35E78" w14:textId="77777777" w:rsidR="0039701B" w:rsidRPr="00B52C63" w:rsidRDefault="0039701B" w:rsidP="0039701B">
      <w:pPr>
        <w:rPr>
          <w:sz w:val="12"/>
          <w:szCs w:val="18"/>
          <w:lang w:eastAsia="ko-KR"/>
        </w:rPr>
      </w:pPr>
      <w:r w:rsidRPr="00B52C63">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1FABDCF0" w14:textId="77777777" w:rsidR="0039701B" w:rsidRPr="00B52C63" w:rsidRDefault="0039701B" w:rsidP="0039701B">
      <w:pPr>
        <w:rPr>
          <w:sz w:val="12"/>
          <w:szCs w:val="18"/>
          <w:lang w:eastAsia="ko-KR"/>
        </w:rPr>
      </w:pPr>
      <w:r w:rsidRPr="00B52C63">
        <w:rPr>
          <w:sz w:val="12"/>
          <w:szCs w:val="18"/>
          <w:lang w:eastAsia="ko-KR"/>
        </w:rPr>
        <w:t xml:space="preserve">Uncertainty within global powerhouses </w:t>
      </w:r>
    </w:p>
    <w:p w14:paraId="1F47B7A2" w14:textId="77777777" w:rsidR="0039701B" w:rsidRPr="00B52C63" w:rsidRDefault="0039701B" w:rsidP="0039701B">
      <w:pPr>
        <w:rPr>
          <w:sz w:val="12"/>
          <w:szCs w:val="18"/>
          <w:lang w:eastAsia="ko-KR"/>
        </w:rPr>
      </w:pPr>
      <w:r w:rsidRPr="00B52C63">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1D5C9087" w14:textId="77777777" w:rsidR="0039701B" w:rsidRPr="00B52C63" w:rsidRDefault="0039701B" w:rsidP="0039701B">
      <w:pPr>
        <w:rPr>
          <w:sz w:val="12"/>
          <w:szCs w:val="18"/>
          <w:lang w:eastAsia="ko-KR"/>
        </w:rPr>
      </w:pPr>
      <w:r w:rsidRPr="00B52C63">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w:t>
      </w:r>
      <w:r w:rsidRPr="00B52C63">
        <w:rPr>
          <w:rFonts w:hint="eastAsia"/>
          <w:sz w:val="12"/>
          <w:szCs w:val="18"/>
          <w:lang w:eastAsia="ko-KR"/>
        </w:rPr>
        <w:t xml:space="preserve"> </w:t>
      </w:r>
      <w:r w:rsidRPr="00B52C63">
        <w:rPr>
          <w:sz w:val="12"/>
          <w:szCs w:val="18"/>
          <w:lang w:eastAsia="ko-KR"/>
        </w:rPr>
        <w:t>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03215A3F" w14:textId="77777777" w:rsidR="0039701B" w:rsidRPr="00B52C63" w:rsidRDefault="0039701B" w:rsidP="0039701B">
      <w:pPr>
        <w:rPr>
          <w:sz w:val="16"/>
          <w:lang w:eastAsia="ko-KR"/>
        </w:rPr>
      </w:pPr>
      <w:r w:rsidRPr="00B52C63">
        <w:rPr>
          <w:sz w:val="16"/>
          <w:lang w:eastAsia="ko-KR"/>
        </w:rPr>
        <w:t>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w:t>
      </w:r>
      <w:r w:rsidRPr="00B52C63">
        <w:rPr>
          <w:rFonts w:hint="eastAsia"/>
          <w:sz w:val="16"/>
          <w:lang w:eastAsia="ko-KR"/>
        </w:rPr>
        <w:t>-</w:t>
      </w:r>
      <w:r w:rsidRPr="00B52C63">
        <w:rPr>
          <w:sz w:val="16"/>
          <w:lang w:eastAsia="ko-KR"/>
        </w:rPr>
        <w:t xml:space="preserve">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B52C63">
        <w:rPr>
          <w:rStyle w:val="StyleUnderline"/>
          <w:lang w:eastAsia="ko-KR"/>
        </w:rPr>
        <w:t xml:space="preserve">Any </w:t>
      </w:r>
      <w:r w:rsidRPr="00B52C63">
        <w:rPr>
          <w:rStyle w:val="Emphasis"/>
          <w:lang w:eastAsia="ko-KR"/>
        </w:rPr>
        <w:t xml:space="preserve">fiscal </w:t>
      </w:r>
      <w:r w:rsidRPr="00B54AE3">
        <w:rPr>
          <w:rStyle w:val="Emphasis"/>
          <w:highlight w:val="cyan"/>
          <w:lang w:eastAsia="ko-KR"/>
        </w:rPr>
        <w:t>consolidation</w:t>
      </w:r>
      <w:r w:rsidRPr="00B54AE3">
        <w:rPr>
          <w:rStyle w:val="StyleUnderline"/>
          <w:highlight w:val="cyan"/>
          <w:lang w:eastAsia="ko-KR"/>
        </w:rPr>
        <w:t xml:space="preserve"> in</w:t>
      </w:r>
      <w:r w:rsidRPr="00B52C63">
        <w:rPr>
          <w:rStyle w:val="StyleUnderline"/>
          <w:lang w:eastAsia="ko-KR"/>
        </w:rPr>
        <w:t xml:space="preserve"> the </w:t>
      </w:r>
      <w:r w:rsidRPr="00B54AE3">
        <w:rPr>
          <w:rStyle w:val="Emphasis"/>
          <w:highlight w:val="cyan"/>
          <w:lang w:eastAsia="ko-KR"/>
        </w:rPr>
        <w:t>U</w:t>
      </w:r>
      <w:r w:rsidRPr="00B52C63">
        <w:rPr>
          <w:sz w:val="16"/>
          <w:lang w:eastAsia="ko-KR"/>
        </w:rPr>
        <w:t xml:space="preserve">nited </w:t>
      </w:r>
      <w:r w:rsidRPr="00B54AE3">
        <w:rPr>
          <w:rStyle w:val="Emphasis"/>
          <w:highlight w:val="cyan"/>
          <w:lang w:eastAsia="ko-KR"/>
        </w:rPr>
        <w:t>S</w:t>
      </w:r>
      <w:r w:rsidRPr="00B52C63">
        <w:rPr>
          <w:sz w:val="16"/>
          <w:lang w:eastAsia="ko-KR"/>
        </w:rPr>
        <w:t xml:space="preserve">tates – or a political stand-off relating to debt loads – </w:t>
      </w:r>
      <w:r w:rsidRPr="00B52C63">
        <w:rPr>
          <w:rStyle w:val="StyleUnderline"/>
          <w:lang w:eastAsia="ko-KR"/>
        </w:rPr>
        <w:t xml:space="preserve">could </w:t>
      </w:r>
      <w:r w:rsidRPr="00B54AE3">
        <w:rPr>
          <w:rStyle w:val="StyleUnderline"/>
          <w:highlight w:val="cyan"/>
          <w:lang w:eastAsia="ko-KR"/>
        </w:rPr>
        <w:t>have</w:t>
      </w:r>
      <w:r w:rsidRPr="00B52C63">
        <w:rPr>
          <w:rStyle w:val="StyleUnderline"/>
          <w:lang w:eastAsia="ko-KR"/>
        </w:rPr>
        <w:t xml:space="preserve"> a </w:t>
      </w:r>
      <w:r w:rsidRPr="00B54AE3">
        <w:rPr>
          <w:rStyle w:val="Emphasis"/>
          <w:highlight w:val="cyan"/>
          <w:lang w:eastAsia="ko-KR"/>
        </w:rPr>
        <w:t>profound effect</w:t>
      </w:r>
      <w:r w:rsidRPr="00B54AE3">
        <w:rPr>
          <w:rStyle w:val="StyleUnderline"/>
          <w:highlight w:val="cyan"/>
          <w:lang w:eastAsia="ko-KR"/>
        </w:rPr>
        <w:t xml:space="preserve"> on </w:t>
      </w:r>
      <w:r w:rsidRPr="00B54AE3">
        <w:rPr>
          <w:rStyle w:val="Emphasis"/>
          <w:highlight w:val="cyan"/>
          <w:lang w:eastAsia="ko-KR"/>
        </w:rPr>
        <w:t>global markets</w:t>
      </w:r>
      <w:r w:rsidRPr="00B54AE3">
        <w:rPr>
          <w:rStyle w:val="StyleUnderline"/>
          <w:highlight w:val="cyan"/>
          <w:lang w:eastAsia="ko-KR"/>
        </w:rPr>
        <w:t xml:space="preserve"> and </w:t>
      </w:r>
      <w:r w:rsidRPr="00B54AE3">
        <w:rPr>
          <w:rStyle w:val="Emphasis"/>
          <w:highlight w:val="cyan"/>
          <w:lang w:eastAsia="ko-KR"/>
        </w:rPr>
        <w:t>trade</w:t>
      </w:r>
      <w:r w:rsidRPr="00B52C63">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318FD624" w14:textId="77777777" w:rsidR="0039701B" w:rsidRPr="00B52C63" w:rsidRDefault="0039701B" w:rsidP="0039701B">
      <w:pPr>
        <w:rPr>
          <w:sz w:val="16"/>
          <w:lang w:eastAsia="ko-KR"/>
        </w:rPr>
      </w:pPr>
      <w:r w:rsidRPr="00B52C63">
        <w:rPr>
          <w:sz w:val="16"/>
          <w:lang w:eastAsia="ko-KR"/>
        </w:rPr>
        <w:t>Debt distress</w:t>
      </w:r>
    </w:p>
    <w:p w14:paraId="7616DFD8" w14:textId="77777777" w:rsidR="0039701B" w:rsidRPr="00B52C63" w:rsidRDefault="0039701B" w:rsidP="0039701B">
      <w:pPr>
        <w:rPr>
          <w:sz w:val="16"/>
          <w:lang w:eastAsia="ko-KR"/>
        </w:rPr>
      </w:pPr>
      <w:r w:rsidRPr="00B52C63">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66965E39" w14:textId="77777777" w:rsidR="0039701B" w:rsidRPr="00B52C63" w:rsidRDefault="0039701B" w:rsidP="0039701B">
      <w:pPr>
        <w:rPr>
          <w:sz w:val="16"/>
          <w:lang w:eastAsia="ko-KR"/>
        </w:rPr>
      </w:pPr>
      <w:r w:rsidRPr="00B52C63">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31A99B2E" w14:textId="77777777" w:rsidR="0039701B" w:rsidRPr="00B52C63" w:rsidRDefault="0039701B" w:rsidP="0039701B">
      <w:pPr>
        <w:rPr>
          <w:sz w:val="16"/>
          <w:lang w:eastAsia="ko-KR"/>
        </w:rPr>
      </w:pPr>
      <w:r w:rsidRPr="00B52C63">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52C63">
        <w:rPr>
          <w:rStyle w:val="StyleUnderline"/>
          <w:lang w:eastAsia="ko-KR"/>
        </w:rPr>
        <w:t xml:space="preserve">Given historically </w:t>
      </w:r>
      <w:r w:rsidRPr="00B54AE3">
        <w:rPr>
          <w:rStyle w:val="Emphasis"/>
          <w:highlight w:val="cyan"/>
          <w:lang w:eastAsia="ko-KR"/>
        </w:rPr>
        <w:t>high debt</w:t>
      </w:r>
      <w:r w:rsidRPr="00B52C63">
        <w:rPr>
          <w:rStyle w:val="StyleUnderline"/>
          <w:lang w:eastAsia="ko-KR"/>
        </w:rPr>
        <w:t xml:space="preserve"> loads</w:t>
      </w:r>
      <w:r w:rsidRPr="00B52C63">
        <w:rPr>
          <w:sz w:val="16"/>
          <w:lang w:eastAsia="ko-KR"/>
        </w:rPr>
        <w:t xml:space="preserve">, many </w:t>
      </w:r>
      <w:r w:rsidRPr="00B54AE3">
        <w:rPr>
          <w:rStyle w:val="Emphasis"/>
          <w:highlight w:val="cyan"/>
          <w:lang w:eastAsia="ko-KR"/>
        </w:rPr>
        <w:t>gov</w:t>
      </w:r>
      <w:r w:rsidRPr="00B52C63">
        <w:rPr>
          <w:rStyle w:val="StyleUnderline"/>
          <w:lang w:eastAsia="ko-KR"/>
        </w:rPr>
        <w:t>ernment</w:t>
      </w:r>
      <w:r w:rsidRPr="00B54AE3">
        <w:rPr>
          <w:rStyle w:val="Emphasis"/>
          <w:highlight w:val="cyan"/>
          <w:lang w:eastAsia="ko-KR"/>
        </w:rPr>
        <w:t>s</w:t>
      </w:r>
      <w:r w:rsidRPr="00B52C63">
        <w:rPr>
          <w:sz w:val="16"/>
          <w:lang w:eastAsia="ko-KR"/>
        </w:rPr>
        <w:t xml:space="preserve"> might be </w:t>
      </w:r>
      <w:r w:rsidRPr="00B54AE3">
        <w:rPr>
          <w:rStyle w:val="Emphasis"/>
          <w:highlight w:val="cyan"/>
          <w:lang w:eastAsia="ko-KR"/>
        </w:rPr>
        <w:t>unable</w:t>
      </w:r>
      <w:r w:rsidRPr="00B52C63">
        <w:rPr>
          <w:rStyle w:val="StyleUnderline"/>
          <w:lang w:eastAsia="ko-KR"/>
        </w:rPr>
        <w:t xml:space="preserve"> or </w:t>
      </w:r>
      <w:r w:rsidRPr="00B52C63">
        <w:rPr>
          <w:rStyle w:val="Emphasis"/>
          <w:lang w:eastAsia="ko-KR"/>
        </w:rPr>
        <w:t>unwilling</w:t>
      </w:r>
      <w:r w:rsidRPr="00B52C63">
        <w:rPr>
          <w:rStyle w:val="StyleUnderline"/>
          <w:lang w:eastAsia="ko-KR"/>
        </w:rPr>
        <w:t xml:space="preserve"> </w:t>
      </w:r>
      <w:r w:rsidRPr="00B54AE3">
        <w:rPr>
          <w:rStyle w:val="StyleUnderline"/>
          <w:highlight w:val="cyan"/>
          <w:lang w:eastAsia="ko-KR"/>
        </w:rPr>
        <w:t xml:space="preserve">to help </w:t>
      </w:r>
      <w:r w:rsidRPr="00B54AE3">
        <w:rPr>
          <w:rStyle w:val="Emphasis"/>
          <w:highlight w:val="cyan"/>
          <w:lang w:eastAsia="ko-KR"/>
        </w:rPr>
        <w:t>cushion</w:t>
      </w:r>
      <w:r w:rsidRPr="00B52C63">
        <w:rPr>
          <w:rStyle w:val="StyleUnderline"/>
          <w:lang w:eastAsia="ko-KR"/>
        </w:rPr>
        <w:t xml:space="preserve"> economic </w:t>
      </w:r>
      <w:r w:rsidRPr="00B54AE3">
        <w:rPr>
          <w:rStyle w:val="StyleUnderline"/>
          <w:highlight w:val="cyan"/>
          <w:lang w:eastAsia="ko-KR"/>
        </w:rPr>
        <w:t>impacts to</w:t>
      </w:r>
      <w:r w:rsidRPr="00B52C63">
        <w:rPr>
          <w:rStyle w:val="StyleUnderline"/>
          <w:lang w:eastAsia="ko-KR"/>
        </w:rPr>
        <w:t xml:space="preserve"> the </w:t>
      </w:r>
      <w:r w:rsidRPr="00B54AE3">
        <w:rPr>
          <w:rStyle w:val="Emphasis"/>
          <w:highlight w:val="cyan"/>
          <w:lang w:eastAsia="ko-KR"/>
        </w:rPr>
        <w:t>same degree</w:t>
      </w:r>
      <w:r w:rsidRPr="00B52C63">
        <w:rPr>
          <w:rStyle w:val="StyleUnderline"/>
          <w:lang w:eastAsia="ko-KR"/>
        </w:rPr>
        <w:t xml:space="preserve"> as they have in recent years, </w:t>
      </w:r>
      <w:r w:rsidRPr="00B54AE3">
        <w:rPr>
          <w:rStyle w:val="Emphasis"/>
          <w:highlight w:val="cyan"/>
          <w:lang w:eastAsia="ko-KR"/>
        </w:rPr>
        <w:t>sharpening</w:t>
      </w:r>
      <w:r w:rsidRPr="00B52C63">
        <w:rPr>
          <w:sz w:val="16"/>
          <w:lang w:eastAsia="ko-KR"/>
        </w:rPr>
        <w:t xml:space="preserve"> the </w:t>
      </w:r>
      <w:r w:rsidRPr="00B54AE3">
        <w:rPr>
          <w:rStyle w:val="Emphasis"/>
          <w:highlight w:val="cyan"/>
          <w:lang w:eastAsia="ko-KR"/>
        </w:rPr>
        <w:t>slowdown</w:t>
      </w:r>
      <w:r w:rsidRPr="00B52C63">
        <w:rPr>
          <w:sz w:val="16"/>
          <w:lang w:eastAsia="ko-KR"/>
        </w:rPr>
        <w:t xml:space="preserve"> for companies and individuals.</w:t>
      </w:r>
    </w:p>
    <w:p w14:paraId="6C5CE15F" w14:textId="77777777" w:rsidR="00CD2521" w:rsidRDefault="00CD2521" w:rsidP="00CD2521">
      <w:pPr>
        <w:pStyle w:val="Heading3"/>
      </w:pPr>
      <w:r>
        <w:t>Solvency---1AC</w:t>
      </w:r>
    </w:p>
    <w:p w14:paraId="423EE5C9" w14:textId="77777777" w:rsidR="00CD2521" w:rsidRDefault="00CD2521" w:rsidP="00CD2521">
      <w:pPr>
        <w:pStyle w:val="Heading4"/>
      </w:pPr>
      <w:r>
        <w:t>The United States Federal Government should strengthen collective bargaining access rights.</w:t>
      </w:r>
    </w:p>
    <w:p w14:paraId="020215A2" w14:textId="77777777" w:rsidR="00CD2521" w:rsidRDefault="00CD2521" w:rsidP="00CD2521">
      <w:pPr>
        <w:pStyle w:val="Heading4"/>
      </w:pPr>
      <w:r>
        <w:t xml:space="preserve">The plan’s precedent </w:t>
      </w:r>
      <w:r w:rsidRPr="006B0D2D">
        <w:rPr>
          <w:u w:val="single"/>
        </w:rPr>
        <w:t>exempts</w:t>
      </w:r>
      <w:r>
        <w:t xml:space="preserve"> collective bargaining from </w:t>
      </w:r>
      <w:r w:rsidRPr="006B0D2D">
        <w:rPr>
          <w:u w:val="single"/>
        </w:rPr>
        <w:t>takings liability</w:t>
      </w:r>
      <w:r>
        <w:t xml:space="preserve">---that </w:t>
      </w:r>
      <w:r w:rsidRPr="006B0D2D">
        <w:rPr>
          <w:u w:val="single"/>
        </w:rPr>
        <w:t>restores</w:t>
      </w:r>
      <w:r>
        <w:t xml:space="preserve"> union access rights and </w:t>
      </w:r>
      <w:r w:rsidRPr="006B0D2D">
        <w:rPr>
          <w:u w:val="single"/>
        </w:rPr>
        <w:t>limits</w:t>
      </w:r>
      <w:r>
        <w:t xml:space="preserve"> unfettered private property rights at the </w:t>
      </w:r>
      <w:r w:rsidRPr="006B0D2D">
        <w:rPr>
          <w:u w:val="single"/>
        </w:rPr>
        <w:t>expense</w:t>
      </w:r>
      <w:r>
        <w:t xml:space="preserve"> of the public good.</w:t>
      </w:r>
    </w:p>
    <w:p w14:paraId="25049183" w14:textId="77777777" w:rsidR="00CD2521" w:rsidRPr="00CB5994" w:rsidRDefault="00CD2521" w:rsidP="00CD2521">
      <w:r w:rsidRPr="00CB5994">
        <w:rPr>
          <w:rStyle w:val="Style13ptBold"/>
        </w:rPr>
        <w:t>Estlund ’23</w:t>
      </w:r>
      <w:r>
        <w:t xml:space="preserve"> [Cynthia; February 23; Catherine A. Rein Professor of Law at the New York University School of Law, JD from Yale Law School, former judicial clerk on the US Court of Appeals for the DC Circuit, former labor law attorney; Theoretical Inquiries in Law, “Is labor law internal or external to private law? The view from Cedar point,” vol. 24]</w:t>
      </w:r>
    </w:p>
    <w:p w14:paraId="3B4F2822" w14:textId="77777777" w:rsidR="00CD2521" w:rsidRPr="006A4FA5" w:rsidRDefault="00CD2521" w:rsidP="00CD2521">
      <w:pPr>
        <w:rPr>
          <w:sz w:val="16"/>
        </w:rPr>
      </w:pPr>
      <w:r w:rsidRPr="006A4FA5">
        <w:rPr>
          <w:sz w:val="16"/>
        </w:rPr>
        <w:t>III. Reforming Takings Law to Accommodate the Social Law of Work</w:t>
      </w:r>
    </w:p>
    <w:p w14:paraId="66C36D27" w14:textId="77777777" w:rsidR="00CD2521" w:rsidRPr="006A4FA5" w:rsidRDefault="00CD2521" w:rsidP="00CD2521">
      <w:pPr>
        <w:rPr>
          <w:sz w:val="16"/>
        </w:rPr>
      </w:pPr>
      <w:r w:rsidRPr="006A4FA5">
        <w:rPr>
          <w:sz w:val="16"/>
        </w:rPr>
        <w:t xml:space="preserve">Unfortunately, Cedar Point is equally inauspicious for the alternative </w:t>
      </w:r>
      <w:r w:rsidRPr="009826ED">
        <w:rPr>
          <w:rStyle w:val="StyleUnderline"/>
          <w:highlight w:val="cyan"/>
        </w:rPr>
        <w:t xml:space="preserve">strategy for </w:t>
      </w:r>
      <w:r w:rsidRPr="009826ED">
        <w:rPr>
          <w:rStyle w:val="Emphasis"/>
          <w:highlight w:val="cyan"/>
        </w:rPr>
        <w:t>enhancing</w:t>
      </w:r>
      <w:r w:rsidRPr="006A4FA5">
        <w:rPr>
          <w:sz w:val="16"/>
        </w:rPr>
        <w:t xml:space="preserve"> the </w:t>
      </w:r>
      <w:r w:rsidRPr="009826ED">
        <w:rPr>
          <w:rStyle w:val="Emphasis"/>
          <w:highlight w:val="cyan"/>
        </w:rPr>
        <w:t>rights</w:t>
      </w:r>
      <w:r w:rsidRPr="009826ED">
        <w:rPr>
          <w:sz w:val="16"/>
          <w:highlight w:val="cyan"/>
        </w:rPr>
        <w:t xml:space="preserve"> </w:t>
      </w:r>
      <w:r w:rsidRPr="009826ED">
        <w:rPr>
          <w:rStyle w:val="StyleUnderline"/>
          <w:highlight w:val="cyan"/>
        </w:rPr>
        <w:t>of</w:t>
      </w:r>
      <w:r w:rsidRPr="009826ED">
        <w:rPr>
          <w:sz w:val="16"/>
          <w:highlight w:val="cyan"/>
        </w:rPr>
        <w:t xml:space="preserve"> </w:t>
      </w:r>
      <w:r w:rsidRPr="009826ED">
        <w:rPr>
          <w:rStyle w:val="Emphasis"/>
          <w:highlight w:val="cyan"/>
        </w:rPr>
        <w:t>workers</w:t>
      </w:r>
      <w:r w:rsidRPr="006A4FA5">
        <w:rPr>
          <w:sz w:val="16"/>
        </w:rPr>
        <w:t xml:space="preserve"> </w:t>
      </w:r>
      <w:r w:rsidRPr="006D1D02">
        <w:rPr>
          <w:rStyle w:val="StyleUnderline"/>
        </w:rPr>
        <w:t>versus</w:t>
      </w:r>
      <w:r w:rsidRPr="006A4FA5">
        <w:rPr>
          <w:sz w:val="16"/>
        </w:rPr>
        <w:t xml:space="preserve"> </w:t>
      </w:r>
      <w:r w:rsidRPr="006D1D02">
        <w:rPr>
          <w:rStyle w:val="Emphasis"/>
        </w:rPr>
        <w:t>owners</w:t>
      </w:r>
      <w:r w:rsidRPr="006A4FA5">
        <w:rPr>
          <w:sz w:val="16"/>
        </w:rPr>
        <w:t xml:space="preserve">, which </w:t>
      </w:r>
      <w:r w:rsidRPr="006D1D02">
        <w:rPr>
          <w:rStyle w:val="StyleUnderline"/>
        </w:rPr>
        <w:t>lies not in reforming</w:t>
      </w:r>
      <w:r w:rsidRPr="006A4FA5">
        <w:rPr>
          <w:sz w:val="16"/>
        </w:rPr>
        <w:t xml:space="preserve"> </w:t>
      </w:r>
      <w:r w:rsidRPr="006D1D02">
        <w:rPr>
          <w:rStyle w:val="Emphasis"/>
        </w:rPr>
        <w:t>property law</w:t>
      </w:r>
      <w:r w:rsidRPr="006A4FA5">
        <w:rPr>
          <w:sz w:val="16"/>
        </w:rPr>
        <w:t xml:space="preserve"> from within </w:t>
      </w:r>
      <w:r w:rsidRPr="006D1D02">
        <w:rPr>
          <w:rStyle w:val="StyleUnderline"/>
        </w:rPr>
        <w:t>but</w:t>
      </w:r>
      <w:r w:rsidRPr="006A4FA5">
        <w:rPr>
          <w:sz w:val="16"/>
        </w:rPr>
        <w:t xml:space="preserve"> in </w:t>
      </w:r>
      <w:r w:rsidRPr="009826ED">
        <w:rPr>
          <w:rStyle w:val="StyleUnderline"/>
          <w:highlight w:val="cyan"/>
        </w:rPr>
        <w:t>ensuring</w:t>
      </w:r>
      <w:r w:rsidRPr="006A4FA5">
        <w:rPr>
          <w:sz w:val="16"/>
        </w:rPr>
        <w:t xml:space="preserve"> that </w:t>
      </w:r>
      <w:r w:rsidRPr="009826ED">
        <w:rPr>
          <w:rStyle w:val="Emphasis"/>
          <w:highlight w:val="cyan"/>
        </w:rPr>
        <w:t>takings</w:t>
      </w:r>
      <w:r w:rsidRPr="006D1D02">
        <w:rPr>
          <w:rStyle w:val="Emphasis"/>
        </w:rPr>
        <w:t xml:space="preserve"> law</w:t>
      </w:r>
      <w:r w:rsidRPr="006A4FA5">
        <w:rPr>
          <w:sz w:val="16"/>
        </w:rPr>
        <w:t xml:space="preserve"> </w:t>
      </w:r>
      <w:r w:rsidRPr="009826ED">
        <w:rPr>
          <w:rStyle w:val="StyleUnderline"/>
          <w:highlight w:val="cyan"/>
        </w:rPr>
        <w:t>makes</w:t>
      </w:r>
      <w:r w:rsidRPr="006A4FA5">
        <w:rPr>
          <w:sz w:val="16"/>
        </w:rPr>
        <w:t xml:space="preserve"> more </w:t>
      </w:r>
      <w:r w:rsidRPr="009826ED">
        <w:rPr>
          <w:rStyle w:val="StyleUnderline"/>
          <w:highlight w:val="cyan"/>
        </w:rPr>
        <w:t>space for</w:t>
      </w:r>
      <w:r w:rsidRPr="006D1D02">
        <w:rPr>
          <w:rStyle w:val="StyleUnderline"/>
        </w:rPr>
        <w:t xml:space="preserve"> external</w:t>
      </w:r>
      <w:r w:rsidRPr="006A4FA5">
        <w:rPr>
          <w:sz w:val="16"/>
        </w:rPr>
        <w:t xml:space="preserve"> </w:t>
      </w:r>
      <w:r w:rsidRPr="009826ED">
        <w:rPr>
          <w:rStyle w:val="Emphasis"/>
          <w:highlight w:val="cyan"/>
        </w:rPr>
        <w:t>social constraints</w:t>
      </w:r>
      <w:r w:rsidRPr="009826ED">
        <w:rPr>
          <w:sz w:val="16"/>
          <w:highlight w:val="cyan"/>
        </w:rPr>
        <w:t xml:space="preserve"> </w:t>
      </w:r>
      <w:r w:rsidRPr="009826ED">
        <w:rPr>
          <w:rStyle w:val="StyleUnderline"/>
          <w:highlight w:val="cyan"/>
        </w:rPr>
        <w:t>on</w:t>
      </w:r>
      <w:r w:rsidRPr="009826ED">
        <w:rPr>
          <w:sz w:val="16"/>
          <w:highlight w:val="cyan"/>
        </w:rPr>
        <w:t xml:space="preserve"> </w:t>
      </w:r>
      <w:r w:rsidRPr="009826ED">
        <w:rPr>
          <w:rStyle w:val="Emphasis"/>
          <w:highlight w:val="cyan"/>
        </w:rPr>
        <w:t>property rights</w:t>
      </w:r>
      <w:r w:rsidRPr="006A4FA5">
        <w:rPr>
          <w:sz w:val="16"/>
        </w:rPr>
        <w:t>. Cedar Point carries takings law in a radically different direction.</w:t>
      </w:r>
    </w:p>
    <w:p w14:paraId="723F51F9" w14:textId="77777777" w:rsidR="00CD2521" w:rsidRPr="006A4FA5" w:rsidRDefault="00CD2521" w:rsidP="00CD2521">
      <w:pPr>
        <w:rPr>
          <w:sz w:val="16"/>
        </w:rPr>
      </w:pPr>
      <w:r w:rsidRPr="006A4FA5">
        <w:rPr>
          <w:sz w:val="16"/>
        </w:rPr>
        <w:t>Let’s first recall Marsh v. Alabama’s declaration that “[</w:t>
      </w:r>
      <w:r w:rsidRPr="009826ED">
        <w:rPr>
          <w:rStyle w:val="StyleUnderline"/>
          <w:highlight w:val="cyan"/>
        </w:rPr>
        <w:t>t]he more</w:t>
      </w:r>
      <w:r w:rsidRPr="006D1D02">
        <w:rPr>
          <w:rStyle w:val="StyleUnderline"/>
        </w:rPr>
        <w:t xml:space="preserve"> an </w:t>
      </w:r>
      <w:r w:rsidRPr="009826ED">
        <w:rPr>
          <w:rStyle w:val="StyleUnderline"/>
          <w:highlight w:val="cyan"/>
        </w:rPr>
        <w:t>owner</w:t>
      </w:r>
      <w:r w:rsidRPr="006A4FA5">
        <w:rPr>
          <w:sz w:val="16"/>
        </w:rPr>
        <w:t xml:space="preserve">, for his advantage, </w:t>
      </w:r>
      <w:r w:rsidRPr="009826ED">
        <w:rPr>
          <w:rStyle w:val="StyleUnderline"/>
          <w:highlight w:val="cyan"/>
        </w:rPr>
        <w:t>opens</w:t>
      </w:r>
      <w:r w:rsidRPr="006D1D02">
        <w:rPr>
          <w:rStyle w:val="StyleUnderline"/>
        </w:rPr>
        <w:t xml:space="preserve"> up</w:t>
      </w:r>
      <w:r w:rsidRPr="006A4FA5">
        <w:rPr>
          <w:sz w:val="16"/>
        </w:rPr>
        <w:t xml:space="preserve"> his </w:t>
      </w:r>
      <w:r w:rsidRPr="009826ED">
        <w:rPr>
          <w:rStyle w:val="StyleUnderline"/>
          <w:highlight w:val="cyan"/>
        </w:rPr>
        <w:t>property for use by</w:t>
      </w:r>
      <w:r w:rsidRPr="006D1D02">
        <w:rPr>
          <w:rStyle w:val="StyleUnderline"/>
        </w:rPr>
        <w:t xml:space="preserve"> the</w:t>
      </w:r>
      <w:r w:rsidRPr="006A4FA5">
        <w:rPr>
          <w:sz w:val="16"/>
        </w:rPr>
        <w:t xml:space="preserve"> </w:t>
      </w:r>
      <w:r w:rsidRPr="009826ED">
        <w:rPr>
          <w:rStyle w:val="Emphasis"/>
          <w:highlight w:val="cyan"/>
        </w:rPr>
        <w:t>public</w:t>
      </w:r>
      <w:r w:rsidRPr="006A4FA5">
        <w:rPr>
          <w:sz w:val="16"/>
        </w:rPr>
        <w:t xml:space="preserve"> in general, </w:t>
      </w:r>
      <w:r w:rsidRPr="006D1D02">
        <w:rPr>
          <w:rStyle w:val="StyleUnderline"/>
        </w:rPr>
        <w:t>the more</w:t>
      </w:r>
      <w:r w:rsidRPr="006A4FA5">
        <w:rPr>
          <w:sz w:val="16"/>
        </w:rPr>
        <w:t xml:space="preserve"> do his </w:t>
      </w:r>
      <w:r w:rsidRPr="009826ED">
        <w:rPr>
          <w:rStyle w:val="Emphasis"/>
          <w:highlight w:val="cyan"/>
        </w:rPr>
        <w:t>rights</w:t>
      </w:r>
      <w:r w:rsidRPr="009826ED">
        <w:rPr>
          <w:sz w:val="16"/>
          <w:highlight w:val="cyan"/>
        </w:rPr>
        <w:t xml:space="preserve"> </w:t>
      </w:r>
      <w:r w:rsidRPr="009826ED">
        <w:rPr>
          <w:rStyle w:val="StyleUnderline"/>
          <w:highlight w:val="cyan"/>
        </w:rPr>
        <w:t>become</w:t>
      </w:r>
      <w:r w:rsidRPr="009826ED">
        <w:rPr>
          <w:sz w:val="16"/>
          <w:highlight w:val="cyan"/>
        </w:rPr>
        <w:t xml:space="preserve"> </w:t>
      </w:r>
      <w:r w:rsidRPr="009826ED">
        <w:rPr>
          <w:rStyle w:val="Emphasis"/>
          <w:highlight w:val="cyan"/>
        </w:rPr>
        <w:t>circumscribed</w:t>
      </w:r>
      <w:r w:rsidRPr="006A4FA5">
        <w:rPr>
          <w:sz w:val="16"/>
        </w:rPr>
        <w:t xml:space="preserve"> </w:t>
      </w:r>
      <w:r w:rsidRPr="006D1D02">
        <w:rPr>
          <w:rStyle w:val="StyleUnderline"/>
        </w:rPr>
        <w:t>by</w:t>
      </w:r>
      <w:r w:rsidRPr="006A4FA5">
        <w:rPr>
          <w:sz w:val="16"/>
        </w:rPr>
        <w:t xml:space="preserve"> the </w:t>
      </w:r>
      <w:r w:rsidRPr="006D1D02">
        <w:rPr>
          <w:rStyle w:val="Emphasis"/>
        </w:rPr>
        <w:t>statutory</w:t>
      </w:r>
      <w:r w:rsidRPr="006A4FA5">
        <w:rPr>
          <w:sz w:val="16"/>
        </w:rPr>
        <w:t xml:space="preserve"> </w:t>
      </w:r>
      <w:r w:rsidRPr="006D1D02">
        <w:rPr>
          <w:rStyle w:val="StyleUnderline"/>
        </w:rPr>
        <w:t>and</w:t>
      </w:r>
      <w:r w:rsidRPr="006A4FA5">
        <w:rPr>
          <w:sz w:val="16"/>
        </w:rPr>
        <w:t xml:space="preserve"> </w:t>
      </w:r>
      <w:r w:rsidRPr="006D1D02">
        <w:rPr>
          <w:rStyle w:val="Emphasis"/>
        </w:rPr>
        <w:t>constitutional rights</w:t>
      </w:r>
      <w:r w:rsidRPr="006A4FA5">
        <w:rPr>
          <w:sz w:val="16"/>
        </w:rPr>
        <w:t xml:space="preserve"> </w:t>
      </w:r>
      <w:r w:rsidRPr="006D1D02">
        <w:rPr>
          <w:rStyle w:val="StyleUnderline"/>
        </w:rPr>
        <w:t>of those who use it</w:t>
      </w:r>
      <w:r w:rsidRPr="006A4FA5">
        <w:rPr>
          <w:sz w:val="16"/>
        </w:rPr>
        <w:t xml:space="preserve">.” </w:t>
      </w:r>
      <w:r w:rsidRPr="006D1D02">
        <w:rPr>
          <w:rStyle w:val="StyleUnderline"/>
        </w:rPr>
        <w:t>The principle extends</w:t>
      </w:r>
      <w:r w:rsidRPr="006A4FA5">
        <w:rPr>
          <w:sz w:val="16"/>
        </w:rPr>
        <w:t xml:space="preserve"> not just to property open to the public but </w:t>
      </w:r>
      <w:r w:rsidRPr="006D1D02">
        <w:rPr>
          <w:rStyle w:val="StyleUnderline"/>
        </w:rPr>
        <w:t>to</w:t>
      </w:r>
      <w:r w:rsidRPr="006A4FA5">
        <w:rPr>
          <w:sz w:val="16"/>
        </w:rPr>
        <w:t xml:space="preserve"> ordinary </w:t>
      </w:r>
      <w:r w:rsidRPr="006D1D02">
        <w:rPr>
          <w:rStyle w:val="Emphasis"/>
        </w:rPr>
        <w:t>workplaces</w:t>
      </w:r>
      <w:r w:rsidRPr="006A4FA5">
        <w:rPr>
          <w:sz w:val="16"/>
        </w:rPr>
        <w:t xml:space="preserve">, as it should: </w:t>
      </w:r>
      <w:r w:rsidRPr="009826ED">
        <w:rPr>
          <w:rStyle w:val="StyleUnderline"/>
          <w:highlight w:val="cyan"/>
        </w:rPr>
        <w:t>When</w:t>
      </w:r>
      <w:r w:rsidRPr="006D1D02">
        <w:rPr>
          <w:rStyle w:val="StyleUnderline"/>
        </w:rPr>
        <w:t xml:space="preserve"> property </w:t>
      </w:r>
      <w:r w:rsidRPr="009826ED">
        <w:rPr>
          <w:rStyle w:val="StyleUnderline"/>
          <w:highlight w:val="cyan"/>
        </w:rPr>
        <w:t>owners</w:t>
      </w:r>
      <w:r w:rsidRPr="006D1D02">
        <w:rPr>
          <w:rStyle w:val="StyleUnderline"/>
        </w:rPr>
        <w:t xml:space="preserve"> choose to </w:t>
      </w:r>
      <w:r w:rsidRPr="009826ED">
        <w:rPr>
          <w:rStyle w:val="StyleUnderline"/>
          <w:highlight w:val="cyan"/>
        </w:rPr>
        <w:t xml:space="preserve">admit others </w:t>
      </w:r>
      <w:r w:rsidRPr="009826ED">
        <w:rPr>
          <w:rStyle w:val="StyleUnderline"/>
        </w:rPr>
        <w:t>for</w:t>
      </w:r>
      <w:r w:rsidRPr="006D1D02">
        <w:rPr>
          <w:rStyle w:val="StyleUnderline"/>
        </w:rPr>
        <w:t xml:space="preserve"> their own </w:t>
      </w:r>
      <w:r w:rsidRPr="009826ED">
        <w:rPr>
          <w:rStyle w:val="StyleUnderline"/>
        </w:rPr>
        <w:t>advantage</w:t>
      </w:r>
      <w:r w:rsidRPr="006D1D02">
        <w:rPr>
          <w:rStyle w:val="StyleUnderline"/>
        </w:rPr>
        <w:t xml:space="preserve">, </w:t>
      </w:r>
      <w:r w:rsidRPr="009826ED">
        <w:rPr>
          <w:rStyle w:val="StyleUnderline"/>
          <w:highlight w:val="cyan"/>
        </w:rPr>
        <w:t>they</w:t>
      </w:r>
      <w:r w:rsidRPr="009826ED">
        <w:rPr>
          <w:sz w:val="16"/>
          <w:highlight w:val="cyan"/>
        </w:rPr>
        <w:t xml:space="preserve"> </w:t>
      </w:r>
      <w:r w:rsidRPr="009826ED">
        <w:rPr>
          <w:rStyle w:val="StyleUnderline"/>
          <w:highlight w:val="cyan"/>
        </w:rPr>
        <w:t xml:space="preserve">do so subject to </w:t>
      </w:r>
      <w:r w:rsidRPr="009826ED">
        <w:rPr>
          <w:rStyle w:val="Emphasis"/>
          <w:highlight w:val="cyan"/>
        </w:rPr>
        <w:t>social protections</w:t>
      </w:r>
      <w:r w:rsidRPr="006A4FA5">
        <w:rPr>
          <w:sz w:val="16"/>
        </w:rPr>
        <w:t xml:space="preserve"> </w:t>
      </w:r>
      <w:r w:rsidRPr="006D1D02">
        <w:rPr>
          <w:rStyle w:val="StyleUnderline"/>
        </w:rPr>
        <w:t>the legislature</w:t>
      </w:r>
      <w:r w:rsidRPr="006A4FA5">
        <w:rPr>
          <w:sz w:val="16"/>
        </w:rPr>
        <w:t xml:space="preserve"> has </w:t>
      </w:r>
      <w:r w:rsidRPr="006D1D02">
        <w:rPr>
          <w:rStyle w:val="Emphasis"/>
        </w:rPr>
        <w:t>imposed</w:t>
      </w:r>
      <w:r w:rsidRPr="006A4FA5">
        <w:rPr>
          <w:sz w:val="16"/>
        </w:rPr>
        <w:t xml:space="preserve"> </w:t>
      </w:r>
      <w:r w:rsidRPr="006D1D02">
        <w:rPr>
          <w:rStyle w:val="StyleUnderline"/>
        </w:rPr>
        <w:t>for</w:t>
      </w:r>
      <w:r w:rsidRPr="006A4FA5">
        <w:rPr>
          <w:sz w:val="16"/>
        </w:rPr>
        <w:t xml:space="preserve"> the </w:t>
      </w:r>
      <w:r w:rsidRPr="006D1D02">
        <w:rPr>
          <w:rStyle w:val="Emphasis"/>
        </w:rPr>
        <w:t>benefit</w:t>
      </w:r>
      <w:r w:rsidRPr="006A4FA5">
        <w:rPr>
          <w:sz w:val="16"/>
        </w:rPr>
        <w:t xml:space="preserve"> </w:t>
      </w:r>
      <w:r w:rsidRPr="006D1D02">
        <w:rPr>
          <w:rStyle w:val="StyleUnderline"/>
        </w:rPr>
        <w:t>of</w:t>
      </w:r>
      <w:r w:rsidRPr="006A4FA5">
        <w:rPr>
          <w:sz w:val="16"/>
        </w:rPr>
        <w:t xml:space="preserve"> those </w:t>
      </w:r>
      <w:r w:rsidRPr="006D1D02">
        <w:rPr>
          <w:rStyle w:val="StyleUnderline"/>
        </w:rPr>
        <w:t>others</w:t>
      </w:r>
      <w:r w:rsidRPr="006A4FA5">
        <w:rPr>
          <w:sz w:val="16"/>
        </w:rPr>
        <w:t>. Property rights, on this view, are admittedly circumscribed from without, not internally reconfigured; but that circumscription is part of the prerogative of a democratic society. What might that mean for takings law?</w:t>
      </w:r>
    </w:p>
    <w:p w14:paraId="0238B160" w14:textId="77777777" w:rsidR="00CD2521" w:rsidRPr="006A4FA5" w:rsidRDefault="00CD2521" w:rsidP="00CD2521">
      <w:pPr>
        <w:rPr>
          <w:sz w:val="16"/>
        </w:rPr>
      </w:pPr>
      <w:bookmarkStart w:id="15" w:name="_Hlk212242119"/>
      <w:r w:rsidRPr="006A4FA5">
        <w:rPr>
          <w:sz w:val="16"/>
        </w:rPr>
        <w:t xml:space="preserve">On a categorical version of that proposition, </w:t>
      </w:r>
      <w:r w:rsidRPr="009826ED">
        <w:rPr>
          <w:rStyle w:val="StyleUnderline"/>
          <w:highlight w:val="cyan"/>
        </w:rPr>
        <w:t>nothing in</w:t>
      </w:r>
      <w:r w:rsidRPr="006A4FA5">
        <w:rPr>
          <w:rStyle w:val="StyleUnderline"/>
        </w:rPr>
        <w:t xml:space="preserve"> the </w:t>
      </w:r>
      <w:r w:rsidRPr="006A4FA5">
        <w:rPr>
          <w:rStyle w:val="Emphasis"/>
        </w:rPr>
        <w:t xml:space="preserve">social </w:t>
      </w:r>
      <w:r w:rsidRPr="009826ED">
        <w:rPr>
          <w:rStyle w:val="Emphasis"/>
          <w:highlight w:val="cyan"/>
        </w:rPr>
        <w:t>law</w:t>
      </w:r>
      <w:r w:rsidRPr="009826ED">
        <w:rPr>
          <w:sz w:val="16"/>
          <w:highlight w:val="cyan"/>
        </w:rPr>
        <w:t xml:space="preserve"> </w:t>
      </w:r>
      <w:r w:rsidRPr="009826ED">
        <w:rPr>
          <w:rStyle w:val="StyleUnderline"/>
          <w:highlight w:val="cyan"/>
        </w:rPr>
        <w:t>of</w:t>
      </w:r>
      <w:r w:rsidRPr="009826ED">
        <w:rPr>
          <w:sz w:val="16"/>
          <w:highlight w:val="cyan"/>
        </w:rPr>
        <w:t xml:space="preserve"> </w:t>
      </w:r>
      <w:r w:rsidRPr="009826ED">
        <w:rPr>
          <w:rStyle w:val="Emphasis"/>
          <w:highlight w:val="cyan"/>
        </w:rPr>
        <w:t>work</w:t>
      </w:r>
      <w:r w:rsidRPr="009826ED">
        <w:rPr>
          <w:sz w:val="16"/>
          <w:highlight w:val="cyan"/>
        </w:rPr>
        <w:t xml:space="preserve"> </w:t>
      </w:r>
      <w:r w:rsidRPr="009826ED">
        <w:rPr>
          <w:rStyle w:val="StyleUnderline"/>
          <w:highlight w:val="cyan"/>
        </w:rPr>
        <w:t>could constitute</w:t>
      </w:r>
      <w:r w:rsidRPr="006A4FA5">
        <w:rPr>
          <w:rStyle w:val="StyleUnderline"/>
        </w:rPr>
        <w:t xml:space="preserve"> a </w:t>
      </w:r>
      <w:r w:rsidRPr="009826ED">
        <w:rPr>
          <w:rStyle w:val="Emphasis"/>
          <w:highlight w:val="cyan"/>
        </w:rPr>
        <w:t>taking</w:t>
      </w:r>
      <w:r w:rsidRPr="006A4FA5">
        <w:rPr>
          <w:sz w:val="16"/>
        </w:rPr>
        <w:t xml:space="preserve"> </w:t>
      </w:r>
      <w:r w:rsidRPr="006A4FA5">
        <w:rPr>
          <w:rStyle w:val="StyleUnderline"/>
        </w:rPr>
        <w:t>because</w:t>
      </w:r>
      <w:r w:rsidRPr="006A4FA5">
        <w:rPr>
          <w:sz w:val="16"/>
        </w:rPr>
        <w:t xml:space="preserve">, as a matter of takings law, the </w:t>
      </w:r>
      <w:r w:rsidRPr="006A4FA5">
        <w:rPr>
          <w:rStyle w:val="StyleUnderline"/>
        </w:rPr>
        <w:t>baseline entitlements</w:t>
      </w:r>
      <w:r w:rsidRPr="006A4FA5">
        <w:rPr>
          <w:sz w:val="16"/>
        </w:rPr>
        <w:t xml:space="preserve"> of those who choose to use their property as a place of employment </w:t>
      </w:r>
      <w:r w:rsidRPr="009826ED">
        <w:rPr>
          <w:rStyle w:val="StyleUnderline"/>
          <w:highlight w:val="cyan"/>
        </w:rPr>
        <w:t xml:space="preserve">would be </w:t>
      </w:r>
      <w:r w:rsidRPr="009826ED">
        <w:rPr>
          <w:rStyle w:val="Emphasis"/>
          <w:highlight w:val="cyan"/>
        </w:rPr>
        <w:t>conditioned</w:t>
      </w:r>
      <w:r w:rsidRPr="009826ED">
        <w:rPr>
          <w:sz w:val="16"/>
          <w:highlight w:val="cyan"/>
        </w:rPr>
        <w:t xml:space="preserve"> </w:t>
      </w:r>
      <w:r w:rsidRPr="009826ED">
        <w:rPr>
          <w:rStyle w:val="StyleUnderline"/>
          <w:highlight w:val="cyan"/>
        </w:rPr>
        <w:t>on</w:t>
      </w:r>
      <w:r w:rsidRPr="006A4FA5">
        <w:rPr>
          <w:rStyle w:val="StyleUnderline"/>
        </w:rPr>
        <w:t xml:space="preserve"> state or federal </w:t>
      </w:r>
      <w:r w:rsidRPr="009826ED">
        <w:rPr>
          <w:rStyle w:val="Emphasis"/>
          <w:highlight w:val="cyan"/>
        </w:rPr>
        <w:t>laws</w:t>
      </w:r>
      <w:r w:rsidRPr="009826ED">
        <w:rPr>
          <w:sz w:val="16"/>
          <w:highlight w:val="cyan"/>
        </w:rPr>
        <w:t xml:space="preserve"> </w:t>
      </w:r>
      <w:r w:rsidRPr="009826ED">
        <w:rPr>
          <w:rStyle w:val="StyleUnderline"/>
          <w:highlight w:val="cyan"/>
        </w:rPr>
        <w:t xml:space="preserve">that </w:t>
      </w:r>
      <w:r w:rsidRPr="009826ED">
        <w:rPr>
          <w:rStyle w:val="Emphasis"/>
          <w:highlight w:val="cyan"/>
        </w:rPr>
        <w:t>define</w:t>
      </w:r>
      <w:r w:rsidRPr="006A4FA5">
        <w:rPr>
          <w:rStyle w:val="StyleUnderline"/>
        </w:rPr>
        <w:t xml:space="preserve"> the</w:t>
      </w:r>
      <w:r w:rsidRPr="006A4FA5">
        <w:rPr>
          <w:sz w:val="16"/>
        </w:rPr>
        <w:t xml:space="preserve"> </w:t>
      </w:r>
      <w:r w:rsidRPr="009826ED">
        <w:rPr>
          <w:rStyle w:val="Emphasis"/>
          <w:highlight w:val="cyan"/>
        </w:rPr>
        <w:t>rights</w:t>
      </w:r>
      <w:r w:rsidRPr="009826ED">
        <w:rPr>
          <w:sz w:val="16"/>
          <w:highlight w:val="cyan"/>
        </w:rPr>
        <w:t xml:space="preserve"> </w:t>
      </w:r>
      <w:r w:rsidRPr="009826ED">
        <w:rPr>
          <w:rStyle w:val="StyleUnderline"/>
          <w:highlight w:val="cyan"/>
        </w:rPr>
        <w:t>of</w:t>
      </w:r>
      <w:r w:rsidRPr="009826ED">
        <w:rPr>
          <w:sz w:val="16"/>
          <w:highlight w:val="cyan"/>
        </w:rPr>
        <w:t xml:space="preserve"> </w:t>
      </w:r>
      <w:r w:rsidRPr="009826ED">
        <w:rPr>
          <w:rStyle w:val="Emphasis"/>
          <w:highlight w:val="cyan"/>
        </w:rPr>
        <w:t>workers</w:t>
      </w:r>
      <w:r w:rsidRPr="006A4FA5">
        <w:rPr>
          <w:sz w:val="16"/>
        </w:rPr>
        <w:t xml:space="preserve"> and their </w:t>
      </w:r>
      <w:r w:rsidRPr="009826ED">
        <w:rPr>
          <w:rStyle w:val="Emphasis"/>
          <w:highlight w:val="cyan"/>
        </w:rPr>
        <w:t>organizations</w:t>
      </w:r>
      <w:r w:rsidRPr="006A4FA5">
        <w:rPr>
          <w:sz w:val="16"/>
        </w:rPr>
        <w:t xml:space="preserve">.[81] Other constitutional constraints, including the backstop protections of substantive due process against irrational, arbitrary, or capricious laws, would still operate. But </w:t>
      </w:r>
      <w:r w:rsidRPr="006A4FA5">
        <w:rPr>
          <w:rStyle w:val="Emphasis"/>
        </w:rPr>
        <w:t>takings law</w:t>
      </w:r>
      <w:r w:rsidRPr="006A4FA5">
        <w:rPr>
          <w:sz w:val="16"/>
        </w:rPr>
        <w:t xml:space="preserve"> </w:t>
      </w:r>
      <w:r w:rsidRPr="006A4FA5">
        <w:rPr>
          <w:rStyle w:val="StyleUnderline"/>
        </w:rPr>
        <w:t>would be out of the picture</w:t>
      </w:r>
      <w:r w:rsidRPr="006A4FA5">
        <w:rPr>
          <w:sz w:val="16"/>
        </w:rPr>
        <w:t xml:space="preserve">. After all, the oft-stated purpose of takings law is “to bar government from forcing some people alone to bear public burdens which, in all fairness and justice, should be borne by the public as a whole.”[82] That might apply to some laws that burden particular properties in order to ensure public beach access or to preserve wetlands or historic landmarks. But </w:t>
      </w:r>
      <w:r w:rsidRPr="006A4FA5">
        <w:rPr>
          <w:rStyle w:val="StyleUnderline"/>
        </w:rPr>
        <w:t>as to social regulations that protect</w:t>
      </w:r>
      <w:r w:rsidRPr="006A4FA5">
        <w:rPr>
          <w:sz w:val="16"/>
        </w:rPr>
        <w:t xml:space="preserve"> </w:t>
      </w:r>
      <w:r w:rsidRPr="006A4FA5">
        <w:rPr>
          <w:rStyle w:val="Emphasis"/>
        </w:rPr>
        <w:t>individuals</w:t>
      </w:r>
      <w:r w:rsidRPr="006A4FA5">
        <w:rPr>
          <w:sz w:val="16"/>
        </w:rPr>
        <w:t xml:space="preserve"> </w:t>
      </w:r>
      <w:r w:rsidRPr="006A4FA5">
        <w:rPr>
          <w:rStyle w:val="StyleUnderline"/>
        </w:rPr>
        <w:t>whom</w:t>
      </w:r>
      <w:r w:rsidRPr="006A4FA5">
        <w:rPr>
          <w:sz w:val="16"/>
        </w:rPr>
        <w:t xml:space="preserve"> the </w:t>
      </w:r>
      <w:r w:rsidRPr="006A4FA5">
        <w:rPr>
          <w:rStyle w:val="StyleUnderline"/>
        </w:rPr>
        <w:t>owner has chosen</w:t>
      </w:r>
      <w:r w:rsidRPr="006A4FA5">
        <w:rPr>
          <w:sz w:val="16"/>
        </w:rPr>
        <w:t xml:space="preserve"> </w:t>
      </w:r>
      <w:r w:rsidRPr="006A4FA5">
        <w:rPr>
          <w:rStyle w:val="StyleUnderline"/>
        </w:rPr>
        <w:t xml:space="preserve">to bring onto its </w:t>
      </w:r>
      <w:r w:rsidRPr="006A4FA5">
        <w:rPr>
          <w:rStyle w:val="Emphasis"/>
        </w:rPr>
        <w:t>property</w:t>
      </w:r>
      <w:r w:rsidRPr="006A4FA5">
        <w:rPr>
          <w:sz w:val="16"/>
        </w:rPr>
        <w:t xml:space="preserve"> </w:t>
      </w:r>
      <w:r w:rsidRPr="006A4FA5">
        <w:rPr>
          <w:rStyle w:val="StyleUnderline"/>
        </w:rPr>
        <w:t>for its</w:t>
      </w:r>
      <w:r w:rsidRPr="006A4FA5">
        <w:rPr>
          <w:sz w:val="16"/>
        </w:rPr>
        <w:t xml:space="preserve"> own </w:t>
      </w:r>
      <w:r w:rsidRPr="006A4FA5">
        <w:rPr>
          <w:rStyle w:val="Emphasis"/>
        </w:rPr>
        <w:t>economic gain,</w:t>
      </w:r>
      <w:r w:rsidRPr="006A4FA5">
        <w:rPr>
          <w:sz w:val="16"/>
        </w:rPr>
        <w:t xml:space="preserve"> </w:t>
      </w:r>
      <w:r w:rsidRPr="006A4FA5">
        <w:rPr>
          <w:rStyle w:val="StyleUnderline"/>
        </w:rPr>
        <w:t>it can hardly be said that</w:t>
      </w:r>
      <w:r w:rsidRPr="006A4FA5">
        <w:rPr>
          <w:sz w:val="16"/>
        </w:rPr>
        <w:t xml:space="preserve"> any </w:t>
      </w:r>
      <w:r w:rsidRPr="006A4FA5">
        <w:rPr>
          <w:rStyle w:val="StyleUnderline"/>
        </w:rPr>
        <w:t>attendant burdens</w:t>
      </w:r>
      <w:r w:rsidRPr="006A4FA5">
        <w:rPr>
          <w:sz w:val="16"/>
        </w:rPr>
        <w:t xml:space="preserve">, “in all fairness and justice, </w:t>
      </w:r>
      <w:r w:rsidRPr="006A4FA5">
        <w:rPr>
          <w:rStyle w:val="StyleUnderline"/>
        </w:rPr>
        <w:t>should be borne by the public as a whole</w:t>
      </w:r>
      <w:r w:rsidRPr="006A4FA5">
        <w:rPr>
          <w:sz w:val="16"/>
        </w:rPr>
        <w:t xml:space="preserve">.” Perhaps </w:t>
      </w:r>
      <w:r w:rsidRPr="006A4FA5">
        <w:rPr>
          <w:rStyle w:val="StyleUnderline"/>
        </w:rPr>
        <w:t>that is why</w:t>
      </w:r>
      <w:r w:rsidRPr="006A4FA5">
        <w:rPr>
          <w:sz w:val="16"/>
        </w:rPr>
        <w:t xml:space="preserve"> </w:t>
      </w:r>
      <w:r w:rsidRPr="009826ED">
        <w:rPr>
          <w:rStyle w:val="Emphasis"/>
          <w:highlight w:val="cyan"/>
        </w:rPr>
        <w:t>takings</w:t>
      </w:r>
      <w:r w:rsidRPr="006A4FA5">
        <w:rPr>
          <w:rStyle w:val="Emphasis"/>
        </w:rPr>
        <w:t xml:space="preserve"> doctrine</w:t>
      </w:r>
      <w:r w:rsidRPr="006A4FA5">
        <w:rPr>
          <w:sz w:val="16"/>
        </w:rPr>
        <w:t xml:space="preserve"> </w:t>
      </w:r>
      <w:r w:rsidRPr="006A4FA5">
        <w:rPr>
          <w:rStyle w:val="StyleUnderline"/>
        </w:rPr>
        <w:t xml:space="preserve">has </w:t>
      </w:r>
      <w:r w:rsidRPr="009826ED">
        <w:rPr>
          <w:rStyle w:val="StyleUnderline"/>
          <w:highlight w:val="cyan"/>
        </w:rPr>
        <w:t>had</w:t>
      </w:r>
      <w:r w:rsidRPr="006A4FA5">
        <w:rPr>
          <w:sz w:val="16"/>
        </w:rPr>
        <w:t xml:space="preserve"> </w:t>
      </w:r>
      <w:r w:rsidRPr="006A4FA5">
        <w:rPr>
          <w:rStyle w:val="StyleUnderline"/>
        </w:rPr>
        <w:t>almost</w:t>
      </w:r>
      <w:r w:rsidRPr="006A4FA5">
        <w:rPr>
          <w:sz w:val="16"/>
        </w:rPr>
        <w:t xml:space="preserve"> </w:t>
      </w:r>
      <w:r w:rsidRPr="009826ED">
        <w:rPr>
          <w:rStyle w:val="Emphasis"/>
          <w:highlight w:val="cyan"/>
        </w:rPr>
        <w:t>no traction</w:t>
      </w:r>
      <w:r w:rsidRPr="009826ED">
        <w:rPr>
          <w:sz w:val="16"/>
          <w:highlight w:val="cyan"/>
        </w:rPr>
        <w:t xml:space="preserve"> (</w:t>
      </w:r>
      <w:r w:rsidRPr="009826ED">
        <w:rPr>
          <w:rStyle w:val="StyleUnderline"/>
          <w:highlight w:val="cyan"/>
        </w:rPr>
        <w:t>before Cedar Point</w:t>
      </w:r>
      <w:r w:rsidRPr="009826ED">
        <w:rPr>
          <w:sz w:val="16"/>
          <w:highlight w:val="cyan"/>
        </w:rPr>
        <w:t xml:space="preserve">) </w:t>
      </w:r>
      <w:r w:rsidRPr="009826ED">
        <w:rPr>
          <w:rStyle w:val="StyleUnderline"/>
          <w:highlight w:val="cyan"/>
        </w:rPr>
        <w:t>against</w:t>
      </w:r>
      <w:r w:rsidRPr="009826ED">
        <w:rPr>
          <w:sz w:val="16"/>
          <w:highlight w:val="cyan"/>
        </w:rPr>
        <w:t xml:space="preserve"> </w:t>
      </w:r>
      <w:r w:rsidRPr="009826ED">
        <w:rPr>
          <w:rStyle w:val="Emphasis"/>
          <w:highlight w:val="cyan"/>
        </w:rPr>
        <w:t>labor</w:t>
      </w:r>
      <w:r w:rsidRPr="006A4FA5">
        <w:rPr>
          <w:sz w:val="16"/>
        </w:rPr>
        <w:t xml:space="preserve"> </w:t>
      </w:r>
      <w:r w:rsidRPr="006A4FA5">
        <w:rPr>
          <w:rStyle w:val="StyleUnderline"/>
        </w:rPr>
        <w:t xml:space="preserve">and employment </w:t>
      </w:r>
      <w:r w:rsidRPr="006A4FA5">
        <w:rPr>
          <w:rStyle w:val="Emphasis"/>
        </w:rPr>
        <w:t>laws</w:t>
      </w:r>
      <w:r w:rsidRPr="006A4FA5">
        <w:rPr>
          <w:sz w:val="16"/>
        </w:rPr>
        <w:t xml:space="preserve">. </w:t>
      </w:r>
      <w:r w:rsidRPr="006A4FA5">
        <w:rPr>
          <w:rStyle w:val="StyleUnderline"/>
        </w:rPr>
        <w:t>A</w:t>
      </w:r>
      <w:r w:rsidRPr="006A4FA5">
        <w:rPr>
          <w:sz w:val="16"/>
        </w:rPr>
        <w:t xml:space="preserve"> </w:t>
      </w:r>
      <w:r w:rsidRPr="009826ED">
        <w:rPr>
          <w:rStyle w:val="Emphasis"/>
          <w:highlight w:val="cyan"/>
        </w:rPr>
        <w:t>categorical</w:t>
      </w:r>
      <w:r w:rsidRPr="006A4FA5">
        <w:rPr>
          <w:rStyle w:val="Emphasis"/>
        </w:rPr>
        <w:t xml:space="preserve"> </w:t>
      </w:r>
      <w:r w:rsidRPr="009826ED">
        <w:rPr>
          <w:rStyle w:val="Emphasis"/>
          <w:highlight w:val="cyan"/>
        </w:rPr>
        <w:t>exemption</w:t>
      </w:r>
      <w:r w:rsidRPr="006A4FA5">
        <w:rPr>
          <w:sz w:val="16"/>
        </w:rPr>
        <w:t xml:space="preserve"> </w:t>
      </w:r>
      <w:r w:rsidRPr="006A4FA5">
        <w:rPr>
          <w:rStyle w:val="StyleUnderline"/>
        </w:rPr>
        <w:t>of</w:t>
      </w:r>
      <w:r w:rsidRPr="006A4FA5">
        <w:rPr>
          <w:sz w:val="16"/>
        </w:rPr>
        <w:t xml:space="preserve"> </w:t>
      </w:r>
      <w:r w:rsidRPr="006A4FA5">
        <w:rPr>
          <w:rStyle w:val="StyleUnderline"/>
        </w:rPr>
        <w:t xml:space="preserve">such laws </w:t>
      </w:r>
      <w:r w:rsidRPr="009826ED">
        <w:rPr>
          <w:rStyle w:val="StyleUnderline"/>
          <w:highlight w:val="cyan"/>
        </w:rPr>
        <w:t>from</w:t>
      </w:r>
      <w:r w:rsidRPr="006A4FA5">
        <w:rPr>
          <w:rStyle w:val="StyleUnderline"/>
        </w:rPr>
        <w:t xml:space="preserve"> regulatory</w:t>
      </w:r>
      <w:r w:rsidRPr="006A4FA5">
        <w:rPr>
          <w:sz w:val="16"/>
        </w:rPr>
        <w:t xml:space="preserve"> </w:t>
      </w:r>
      <w:r w:rsidRPr="009826ED">
        <w:rPr>
          <w:rStyle w:val="Emphasis"/>
          <w:highlight w:val="cyan"/>
        </w:rPr>
        <w:t>takings</w:t>
      </w:r>
      <w:r w:rsidRPr="006A4FA5">
        <w:rPr>
          <w:rStyle w:val="Emphasis"/>
        </w:rPr>
        <w:t xml:space="preserve"> challenges</w:t>
      </w:r>
      <w:r w:rsidRPr="006A4FA5">
        <w:rPr>
          <w:sz w:val="16"/>
        </w:rPr>
        <w:t xml:space="preserve"> </w:t>
      </w:r>
      <w:r w:rsidRPr="009826ED">
        <w:rPr>
          <w:rStyle w:val="StyleUnderline"/>
          <w:highlight w:val="cyan"/>
        </w:rPr>
        <w:t>would</w:t>
      </w:r>
      <w:r w:rsidRPr="006A4FA5">
        <w:rPr>
          <w:sz w:val="16"/>
        </w:rPr>
        <w:t xml:space="preserve"> in one sense just </w:t>
      </w:r>
      <w:r w:rsidRPr="009826ED">
        <w:rPr>
          <w:rStyle w:val="Emphasis"/>
          <w:highlight w:val="cyan"/>
        </w:rPr>
        <w:t>formalize</w:t>
      </w:r>
      <w:r w:rsidRPr="006A4FA5">
        <w:rPr>
          <w:rStyle w:val="StyleUnderline"/>
        </w:rPr>
        <w:t xml:space="preserve"> that </w:t>
      </w:r>
      <w:r w:rsidRPr="009826ED">
        <w:rPr>
          <w:rStyle w:val="StyleUnderline"/>
          <w:highlight w:val="cyan"/>
        </w:rPr>
        <w:t>history</w:t>
      </w:r>
      <w:r w:rsidRPr="006A4FA5">
        <w:rPr>
          <w:sz w:val="16"/>
        </w:rPr>
        <w:t>.</w:t>
      </w:r>
    </w:p>
    <w:bookmarkEnd w:id="15"/>
    <w:p w14:paraId="53F9635A" w14:textId="77777777" w:rsidR="00CD2521" w:rsidRPr="006A4FA5" w:rsidRDefault="00CD2521" w:rsidP="00CD2521">
      <w:pPr>
        <w:rPr>
          <w:sz w:val="16"/>
        </w:rPr>
      </w:pPr>
      <w:r w:rsidRPr="006A4FA5">
        <w:rPr>
          <w:sz w:val="16"/>
        </w:rPr>
        <w:t xml:space="preserve">It would do more than that, of course. </w:t>
      </w:r>
      <w:r w:rsidRPr="009826ED">
        <w:rPr>
          <w:rStyle w:val="StyleUnderline"/>
          <w:highlight w:val="cyan"/>
        </w:rPr>
        <w:t xml:space="preserve">It would </w:t>
      </w:r>
      <w:r w:rsidRPr="009826ED">
        <w:rPr>
          <w:rStyle w:val="Emphasis"/>
          <w:highlight w:val="cyan"/>
        </w:rPr>
        <w:t>dispel</w:t>
      </w:r>
      <w:r w:rsidRPr="006A4FA5">
        <w:rPr>
          <w:sz w:val="16"/>
        </w:rPr>
        <w:t xml:space="preserve"> </w:t>
      </w:r>
      <w:r w:rsidRPr="006A4FA5">
        <w:rPr>
          <w:rStyle w:val="StyleUnderline"/>
        </w:rPr>
        <w:t xml:space="preserve">whatever </w:t>
      </w:r>
      <w:r w:rsidRPr="009826ED">
        <w:rPr>
          <w:rStyle w:val="Emphasis"/>
          <w:highlight w:val="cyan"/>
        </w:rPr>
        <w:t>shadow</w:t>
      </w:r>
      <w:r w:rsidRPr="009826ED">
        <w:rPr>
          <w:sz w:val="16"/>
          <w:highlight w:val="cyan"/>
        </w:rPr>
        <w:t xml:space="preserve"> </w:t>
      </w:r>
      <w:r w:rsidRPr="009826ED">
        <w:rPr>
          <w:rStyle w:val="StyleUnderline"/>
          <w:highlight w:val="cyan"/>
        </w:rPr>
        <w:t>takings</w:t>
      </w:r>
      <w:r w:rsidRPr="006A4FA5">
        <w:rPr>
          <w:rStyle w:val="StyleUnderline"/>
        </w:rPr>
        <w:t xml:space="preserve"> law has </w:t>
      </w:r>
      <w:r w:rsidRPr="009826ED">
        <w:rPr>
          <w:rStyle w:val="Emphasis"/>
          <w:highlight w:val="cyan"/>
        </w:rPr>
        <w:t>cast</w:t>
      </w:r>
      <w:r w:rsidRPr="009826ED">
        <w:rPr>
          <w:rStyle w:val="StyleUnderline"/>
          <w:highlight w:val="cyan"/>
        </w:rPr>
        <w:t xml:space="preserve"> over </w:t>
      </w:r>
      <w:r w:rsidRPr="009826ED">
        <w:rPr>
          <w:rStyle w:val="Emphasis"/>
          <w:highlight w:val="cyan"/>
        </w:rPr>
        <w:t>labor</w:t>
      </w:r>
      <w:r w:rsidRPr="006A4FA5">
        <w:rPr>
          <w:rStyle w:val="Emphasis"/>
        </w:rPr>
        <w:t xml:space="preserve"> lawmaking</w:t>
      </w:r>
      <w:r w:rsidRPr="006A4FA5">
        <w:rPr>
          <w:rStyle w:val="StyleUnderline"/>
        </w:rPr>
        <w:t xml:space="preserve"> and, through the doctrine of constitutional avoidance, </w:t>
      </w:r>
      <w:r w:rsidRPr="006A4FA5">
        <w:rPr>
          <w:rStyle w:val="Emphasis"/>
        </w:rPr>
        <w:t>statutory interpretation</w:t>
      </w:r>
      <w:r w:rsidRPr="006A4FA5">
        <w:rPr>
          <w:sz w:val="16"/>
        </w:rPr>
        <w:t xml:space="preserve">. </w:t>
      </w:r>
      <w:r w:rsidRPr="006A4FA5">
        <w:rPr>
          <w:rStyle w:val="StyleUnderline"/>
        </w:rPr>
        <w:t>That</w:t>
      </w:r>
      <w:r w:rsidRPr="006A4FA5">
        <w:rPr>
          <w:sz w:val="16"/>
        </w:rPr>
        <w:t xml:space="preserve"> </w:t>
      </w:r>
      <w:r w:rsidRPr="006A4FA5">
        <w:rPr>
          <w:rStyle w:val="Emphasis"/>
        </w:rPr>
        <w:t>shadow</w:t>
      </w:r>
      <w:r w:rsidRPr="006A4FA5">
        <w:rPr>
          <w:sz w:val="16"/>
        </w:rPr>
        <w:t xml:space="preserve"> </w:t>
      </w:r>
      <w:r w:rsidRPr="006A4FA5">
        <w:rPr>
          <w:rStyle w:val="StyleUnderline"/>
        </w:rPr>
        <w:t>was</w:t>
      </w:r>
      <w:r w:rsidRPr="006A4FA5">
        <w:rPr>
          <w:sz w:val="16"/>
        </w:rPr>
        <w:t xml:space="preserve"> hazy but </w:t>
      </w:r>
      <w:r w:rsidRPr="006A4FA5">
        <w:rPr>
          <w:rStyle w:val="StyleUnderline"/>
        </w:rPr>
        <w:t>visible in Babcock and Lechmere</w:t>
      </w:r>
      <w:r w:rsidRPr="006A4FA5">
        <w:rPr>
          <w:sz w:val="16"/>
        </w:rPr>
        <w:t xml:space="preserve">, as we’ve seen. </w:t>
      </w:r>
      <w:r w:rsidRPr="006A4FA5">
        <w:rPr>
          <w:rStyle w:val="StyleUnderline"/>
        </w:rPr>
        <w:t xml:space="preserve">If the </w:t>
      </w:r>
      <w:r w:rsidRPr="006A4FA5">
        <w:rPr>
          <w:rStyle w:val="Emphasis"/>
        </w:rPr>
        <w:t>takings shadow</w:t>
      </w:r>
      <w:r w:rsidRPr="006A4FA5">
        <w:rPr>
          <w:sz w:val="16"/>
        </w:rPr>
        <w:t xml:space="preserve"> </w:t>
      </w:r>
      <w:r w:rsidRPr="006A4FA5">
        <w:rPr>
          <w:rStyle w:val="StyleUnderline"/>
        </w:rPr>
        <w:t>disappeared in the case of</w:t>
      </w:r>
      <w:r w:rsidRPr="006A4FA5">
        <w:rPr>
          <w:sz w:val="16"/>
        </w:rPr>
        <w:t xml:space="preserve"> </w:t>
      </w:r>
      <w:r w:rsidRPr="006A4FA5">
        <w:rPr>
          <w:rStyle w:val="Emphasis"/>
        </w:rPr>
        <w:t>labor regulations</w:t>
      </w:r>
      <w:r w:rsidRPr="006A4FA5">
        <w:rPr>
          <w:sz w:val="16"/>
        </w:rPr>
        <w:t xml:space="preserve">, the more </w:t>
      </w:r>
      <w:r w:rsidRPr="006A4FA5">
        <w:rPr>
          <w:rStyle w:val="StyleUnderline"/>
        </w:rPr>
        <w:t xml:space="preserve">liberal </w:t>
      </w:r>
      <w:r w:rsidRPr="006A4FA5">
        <w:rPr>
          <w:rStyle w:val="Emphasis"/>
        </w:rPr>
        <w:t>organizer access</w:t>
      </w:r>
      <w:r w:rsidRPr="006A4FA5">
        <w:rPr>
          <w:sz w:val="16"/>
        </w:rPr>
        <w:t xml:space="preserve"> </w:t>
      </w:r>
      <w:r w:rsidRPr="006A4FA5">
        <w:rPr>
          <w:rStyle w:val="StyleUnderline"/>
        </w:rPr>
        <w:t>rulings</w:t>
      </w:r>
      <w:r w:rsidRPr="006A4FA5">
        <w:rPr>
          <w:sz w:val="16"/>
        </w:rPr>
        <w:t xml:space="preserve"> of the NLRB and the California regulation in Cedar Point </w:t>
      </w:r>
      <w:r w:rsidRPr="006A4FA5">
        <w:rPr>
          <w:rStyle w:val="StyleUnderline"/>
        </w:rPr>
        <w:t xml:space="preserve">might all have </w:t>
      </w:r>
      <w:r w:rsidRPr="006A4FA5">
        <w:rPr>
          <w:rStyle w:val="Emphasis"/>
        </w:rPr>
        <w:t>survived</w:t>
      </w:r>
      <w:r w:rsidRPr="006A4FA5">
        <w:rPr>
          <w:sz w:val="16"/>
        </w:rPr>
        <w:t xml:space="preserve">, </w:t>
      </w:r>
      <w:r w:rsidRPr="009826ED">
        <w:rPr>
          <w:rStyle w:val="StyleUnderline"/>
          <w:highlight w:val="cyan"/>
        </w:rPr>
        <w:t>enhancing</w:t>
      </w:r>
      <w:r w:rsidRPr="006A4FA5">
        <w:rPr>
          <w:rStyle w:val="StyleUnderline"/>
        </w:rPr>
        <w:t xml:space="preserve"> workers’ </w:t>
      </w:r>
      <w:r w:rsidRPr="009826ED">
        <w:rPr>
          <w:rStyle w:val="StyleUnderline"/>
          <w:highlight w:val="cyan"/>
        </w:rPr>
        <w:t xml:space="preserve">ability to </w:t>
      </w:r>
      <w:r w:rsidRPr="009826ED">
        <w:rPr>
          <w:rStyle w:val="Emphasis"/>
          <w:highlight w:val="cyan"/>
        </w:rPr>
        <w:t>organize</w:t>
      </w:r>
      <w:r w:rsidRPr="009826ED">
        <w:rPr>
          <w:sz w:val="16"/>
          <w:highlight w:val="cyan"/>
        </w:rPr>
        <w:t xml:space="preserve"> </w:t>
      </w:r>
      <w:r w:rsidRPr="009826ED">
        <w:rPr>
          <w:rStyle w:val="StyleUnderline"/>
          <w:highlight w:val="cyan"/>
        </w:rPr>
        <w:t>and</w:t>
      </w:r>
      <w:r w:rsidRPr="009826ED">
        <w:rPr>
          <w:sz w:val="16"/>
          <w:highlight w:val="cyan"/>
        </w:rPr>
        <w:t xml:space="preserve"> </w:t>
      </w:r>
      <w:r w:rsidRPr="009826ED">
        <w:rPr>
          <w:rStyle w:val="Emphasis"/>
          <w:highlight w:val="cyan"/>
        </w:rPr>
        <w:t>bargain collectively</w:t>
      </w:r>
      <w:r w:rsidRPr="006A4FA5">
        <w:rPr>
          <w:sz w:val="16"/>
        </w:rPr>
        <w:t xml:space="preserve">. Beyond that, however, </w:t>
      </w:r>
      <w:r w:rsidRPr="006A4FA5">
        <w:rPr>
          <w:rStyle w:val="StyleUnderline"/>
        </w:rPr>
        <w:t xml:space="preserve">it’s hard to know what other </w:t>
      </w:r>
      <w:r w:rsidRPr="006A4FA5">
        <w:rPr>
          <w:rStyle w:val="Emphasis"/>
        </w:rPr>
        <w:t>labor laws</w:t>
      </w:r>
      <w:r w:rsidRPr="006A4FA5">
        <w:rPr>
          <w:rStyle w:val="StyleUnderline"/>
        </w:rPr>
        <w:t xml:space="preserve"> or </w:t>
      </w:r>
      <w:r w:rsidRPr="006A4FA5">
        <w:rPr>
          <w:rStyle w:val="Emphasis"/>
        </w:rPr>
        <w:t>rulings</w:t>
      </w:r>
      <w:r w:rsidRPr="006A4FA5">
        <w:rPr>
          <w:sz w:val="16"/>
        </w:rPr>
        <w:t xml:space="preserve">, past or future, </w:t>
      </w:r>
      <w:r w:rsidRPr="006A4FA5">
        <w:rPr>
          <w:rStyle w:val="StyleUnderline"/>
        </w:rPr>
        <w:t xml:space="preserve">might come out </w:t>
      </w:r>
      <w:r w:rsidRPr="006A4FA5">
        <w:rPr>
          <w:rStyle w:val="Emphasis"/>
        </w:rPr>
        <w:t>differently</w:t>
      </w:r>
      <w:r w:rsidRPr="006A4FA5">
        <w:rPr>
          <w:sz w:val="16"/>
        </w:rPr>
        <w:t xml:space="preserve"> </w:t>
      </w:r>
      <w:r w:rsidRPr="006A4FA5">
        <w:rPr>
          <w:rStyle w:val="StyleUnderline"/>
        </w:rPr>
        <w:t>if</w:t>
      </w:r>
      <w:r w:rsidRPr="006A4FA5">
        <w:rPr>
          <w:sz w:val="16"/>
        </w:rPr>
        <w:t xml:space="preserve"> </w:t>
      </w:r>
      <w:r w:rsidRPr="006A4FA5">
        <w:rPr>
          <w:rStyle w:val="StyleUnderline"/>
        </w:rPr>
        <w:t xml:space="preserve">takings were </w:t>
      </w:r>
      <w:r w:rsidRPr="006A4FA5">
        <w:rPr>
          <w:rStyle w:val="Emphasis"/>
        </w:rPr>
        <w:t>off</w:t>
      </w:r>
      <w:r w:rsidRPr="006A4FA5">
        <w:rPr>
          <w:rStyle w:val="StyleUnderline"/>
        </w:rPr>
        <w:t xml:space="preserve"> the </w:t>
      </w:r>
      <w:r w:rsidRPr="006A4FA5">
        <w:rPr>
          <w:rStyle w:val="Emphasis"/>
        </w:rPr>
        <w:t>table</w:t>
      </w:r>
      <w:r w:rsidRPr="006A4FA5">
        <w:rPr>
          <w:sz w:val="16"/>
        </w:rPr>
        <w:t>. That is partly because of political constraints on the political branches.</w:t>
      </w:r>
    </w:p>
    <w:p w14:paraId="2165455F" w14:textId="77777777" w:rsidR="00CD2521" w:rsidRPr="00E21B37" w:rsidRDefault="00CD2521" w:rsidP="00CD2521">
      <w:pPr>
        <w:rPr>
          <w:sz w:val="16"/>
        </w:rPr>
      </w:pPr>
      <w:r w:rsidRPr="00E21B37">
        <w:rPr>
          <w:sz w:val="16"/>
        </w:rPr>
        <w:t>Powerful economic and political forces almost certainly do more than takings law to restrain the enactment of burdensome laws regulating work. Indeed, those forces restrain the enactment of perfectly reasonable labor laws. The political constraints on pro-labor lawmaking stem partly from business opposition, and from a political process that enables monied interests to amplify their influence. But business opposition to labor’s legislative agenda—backed as it is by “[t]he ultimate political sanction [of] non-investment or the threat of it”[83]—also finds a receptive audience among political leaders of many stripes and among voters who are consumers as well as workers, and who need the economic activity and jobs that private investments generate</w:t>
      </w:r>
      <w:r w:rsidRPr="00E21B37">
        <w:rPr>
          <w:rStyle w:val="StyleUnderline"/>
        </w:rPr>
        <w:t xml:space="preserve">. If a labor law manages to run that </w:t>
      </w:r>
      <w:r w:rsidRPr="00E21B37">
        <w:rPr>
          <w:rStyle w:val="Emphasis"/>
        </w:rPr>
        <w:t>political gauntlet</w:t>
      </w:r>
      <w:r w:rsidRPr="00E21B37">
        <w:rPr>
          <w:rStyle w:val="StyleUnderline"/>
        </w:rPr>
        <w:t>,</w:t>
      </w:r>
      <w:r w:rsidRPr="00E21B37">
        <w:rPr>
          <w:sz w:val="16"/>
        </w:rPr>
        <w:t xml:space="preserve"> </w:t>
      </w:r>
      <w:r w:rsidRPr="00E21B37">
        <w:rPr>
          <w:rStyle w:val="StyleUnderline"/>
        </w:rPr>
        <w:t xml:space="preserve">should it still be </w:t>
      </w:r>
      <w:r w:rsidRPr="00E21B37">
        <w:rPr>
          <w:rStyle w:val="Emphasis"/>
        </w:rPr>
        <w:t>reined</w:t>
      </w:r>
      <w:r w:rsidRPr="00E21B37">
        <w:rPr>
          <w:rStyle w:val="StyleUnderline"/>
        </w:rPr>
        <w:t xml:space="preserve"> in by the</w:t>
      </w:r>
      <w:r w:rsidRPr="00E21B37">
        <w:rPr>
          <w:sz w:val="16"/>
        </w:rPr>
        <w:t xml:space="preserve"> </w:t>
      </w:r>
      <w:r w:rsidRPr="00E21B37">
        <w:rPr>
          <w:rStyle w:val="Emphasis"/>
        </w:rPr>
        <w:t>takings</w:t>
      </w:r>
      <w:r w:rsidRPr="00E21B37">
        <w:rPr>
          <w:sz w:val="16"/>
        </w:rPr>
        <w:t xml:space="preserve"> clause? Why not simply treat the law of work as a set of binding conditions on the use of property for the employment of labor, and as exempt from takings challenges?</w:t>
      </w:r>
    </w:p>
    <w:p w14:paraId="4523178A" w14:textId="77777777" w:rsidR="00CD2521" w:rsidRPr="00E21B37" w:rsidRDefault="00CD2521" w:rsidP="00CD2521">
      <w:pPr>
        <w:rPr>
          <w:sz w:val="16"/>
        </w:rPr>
      </w:pPr>
      <w:r w:rsidRPr="00E21B37">
        <w:rPr>
          <w:sz w:val="16"/>
        </w:rPr>
        <w:t>One might imagine limiting cases, though only by venturing into political fantasyland. Imagine first a law that simply transferred ownership of firms, partially or totally, to their employees with or without compensation.[84] If Congress somehow enacted such a law despite gale-force political headwinds, it would implicate the takings clause, though not necessarily a regulatory takings analysis. As with an exercise of eminent domain, courts would be called upon to assess whether the forced redistribution of property was for a valid “public use,” and whether it provided for “just compensation.”[85] A system that did not impose those limits on the expropriation of private property would not be recognizable as our own—even a social democratic version of our own.</w:t>
      </w:r>
    </w:p>
    <w:p w14:paraId="6E4AF4A7" w14:textId="77777777" w:rsidR="00CD2521" w:rsidRPr="00E21B37" w:rsidRDefault="00CD2521" w:rsidP="00CD2521">
      <w:pPr>
        <w:rPr>
          <w:sz w:val="16"/>
        </w:rPr>
      </w:pPr>
      <w:r w:rsidRPr="00E21B37">
        <w:rPr>
          <w:sz w:val="16"/>
        </w:rPr>
        <w:t>Or imagine a law that dictated the permanent employment and economic support of incumbent workers, regardless of their productivity, through a high minimum wage coupled with an outright prohibition on dismissals?[86] An employer might escape the burdens of this law (or any employment-related law) by ceasing to be an employer and going out of business. (And that suggests some reasons why such a law is not imaginable in a market-based economy.) But such a law, if enacted, would at least arguably cast on employers “public burdens which, in all fairness and justice, should be borne by the public as a whole.”[87] Such a draconian employment law might exceed the constitutional limits of social lawmaking in a liberal democracy. And if takings law were off the table, courts might ratchet up the level of substantive due process review in order to strike it down—not a clear gain over preserving a narrow takings objection for such a case.</w:t>
      </w:r>
    </w:p>
    <w:p w14:paraId="4C989D9C" w14:textId="77777777" w:rsidR="00CD2521" w:rsidRPr="00E21B37" w:rsidRDefault="00CD2521" w:rsidP="00CD2521">
      <w:pPr>
        <w:rPr>
          <w:sz w:val="16"/>
        </w:rPr>
      </w:pPr>
      <w:r w:rsidRPr="00E21B37">
        <w:rPr>
          <w:sz w:val="16"/>
        </w:rPr>
        <w:t xml:space="preserve">By contrast, and closer to the realm of reality, </w:t>
      </w:r>
      <w:r w:rsidRPr="009826ED">
        <w:rPr>
          <w:rStyle w:val="StyleUnderline"/>
          <w:highlight w:val="cyan"/>
        </w:rPr>
        <w:t>suppose</w:t>
      </w:r>
      <w:r w:rsidRPr="00757C86">
        <w:rPr>
          <w:rStyle w:val="StyleUnderline"/>
        </w:rPr>
        <w:t xml:space="preserve"> a </w:t>
      </w:r>
      <w:r w:rsidRPr="009826ED">
        <w:rPr>
          <w:rStyle w:val="StyleUnderline"/>
          <w:highlight w:val="cyan"/>
        </w:rPr>
        <w:t>new</w:t>
      </w:r>
      <w:r w:rsidRPr="009826ED">
        <w:rPr>
          <w:sz w:val="16"/>
          <w:highlight w:val="cyan"/>
        </w:rPr>
        <w:t xml:space="preserve"> </w:t>
      </w:r>
      <w:r w:rsidRPr="009826ED">
        <w:rPr>
          <w:rStyle w:val="Emphasis"/>
          <w:highlight w:val="cyan"/>
        </w:rPr>
        <w:t>labor law</w:t>
      </w:r>
      <w:r w:rsidRPr="00E21B37">
        <w:rPr>
          <w:sz w:val="16"/>
        </w:rPr>
        <w:t>—</w:t>
      </w:r>
      <w:r w:rsidRPr="009826ED">
        <w:rPr>
          <w:rStyle w:val="StyleUnderline"/>
          <w:highlight w:val="cyan"/>
        </w:rPr>
        <w:t>say</w:t>
      </w:r>
      <w:r w:rsidRPr="00757C86">
        <w:rPr>
          <w:rStyle w:val="StyleUnderline"/>
        </w:rPr>
        <w:t xml:space="preserve"> a high</w:t>
      </w:r>
      <w:r w:rsidRPr="00E21B37">
        <w:rPr>
          <w:sz w:val="16"/>
        </w:rPr>
        <w:t xml:space="preserve"> </w:t>
      </w:r>
      <w:r w:rsidRPr="009826ED">
        <w:rPr>
          <w:rStyle w:val="Emphasis"/>
          <w:highlight w:val="cyan"/>
        </w:rPr>
        <w:t>minimum wage</w:t>
      </w:r>
      <w:r w:rsidRPr="00E21B37">
        <w:rPr>
          <w:sz w:val="16"/>
        </w:rPr>
        <w:t>—</w:t>
      </w:r>
      <w:r w:rsidRPr="00757C86">
        <w:rPr>
          <w:rStyle w:val="StyleUnderline"/>
        </w:rPr>
        <w:t>effectively</w:t>
      </w:r>
      <w:r w:rsidRPr="00E21B37">
        <w:rPr>
          <w:sz w:val="16"/>
        </w:rPr>
        <w:t xml:space="preserve"> </w:t>
      </w:r>
      <w:r w:rsidRPr="009826ED">
        <w:rPr>
          <w:rStyle w:val="Emphasis"/>
          <w:highlight w:val="cyan"/>
        </w:rPr>
        <w:t>destroyed</w:t>
      </w:r>
      <w:r w:rsidRPr="00E21B37">
        <w:rPr>
          <w:sz w:val="16"/>
        </w:rPr>
        <w:t xml:space="preserve"> </w:t>
      </w:r>
      <w:r w:rsidRPr="00757C86">
        <w:rPr>
          <w:rStyle w:val="StyleUnderline"/>
        </w:rPr>
        <w:t xml:space="preserve">a </w:t>
      </w:r>
      <w:r w:rsidRPr="009826ED">
        <w:rPr>
          <w:rStyle w:val="StyleUnderline"/>
          <w:highlight w:val="cyan"/>
        </w:rPr>
        <w:t>business</w:t>
      </w:r>
      <w:r w:rsidRPr="00757C86">
        <w:rPr>
          <w:rStyle w:val="StyleUnderline"/>
        </w:rPr>
        <w:t xml:space="preserve">. </w:t>
      </w:r>
      <w:r w:rsidRPr="009826ED">
        <w:rPr>
          <w:rStyle w:val="StyleUnderline"/>
          <w:highlight w:val="cyan"/>
        </w:rPr>
        <w:t>Should that trigger</w:t>
      </w:r>
      <w:r w:rsidRPr="00757C86">
        <w:rPr>
          <w:rStyle w:val="StyleUnderline"/>
        </w:rPr>
        <w:t xml:space="preserve"> a </w:t>
      </w:r>
      <w:r w:rsidRPr="009826ED">
        <w:rPr>
          <w:rStyle w:val="StyleUnderline"/>
          <w:highlight w:val="cyan"/>
        </w:rPr>
        <w:t>takings</w:t>
      </w:r>
      <w:r w:rsidRPr="00757C86">
        <w:rPr>
          <w:rStyle w:val="StyleUnderline"/>
        </w:rPr>
        <w:t xml:space="preserve"> claim? </w:t>
      </w:r>
      <w:r w:rsidRPr="009826ED">
        <w:rPr>
          <w:rStyle w:val="Emphasis"/>
          <w:highlight w:val="cyan"/>
        </w:rPr>
        <w:t>Hardly</w:t>
      </w:r>
      <w:r w:rsidRPr="009826ED">
        <w:rPr>
          <w:sz w:val="16"/>
          <w:highlight w:val="cyan"/>
        </w:rPr>
        <w:t xml:space="preserve">. </w:t>
      </w:r>
      <w:r w:rsidRPr="009826ED">
        <w:rPr>
          <w:rStyle w:val="StyleUnderline"/>
          <w:highlight w:val="cyan"/>
        </w:rPr>
        <w:t>Laws that set</w:t>
      </w:r>
      <w:r w:rsidRPr="00757C86">
        <w:rPr>
          <w:rStyle w:val="StyleUnderline"/>
        </w:rPr>
        <w:t xml:space="preserve"> a </w:t>
      </w:r>
      <w:r w:rsidRPr="00757C86">
        <w:rPr>
          <w:rStyle w:val="Emphasis"/>
        </w:rPr>
        <w:t xml:space="preserve">uniform </w:t>
      </w:r>
      <w:r w:rsidRPr="009826ED">
        <w:rPr>
          <w:rStyle w:val="Emphasis"/>
          <w:highlight w:val="cyan"/>
        </w:rPr>
        <w:t>floor</w:t>
      </w:r>
      <w:r w:rsidRPr="009826ED">
        <w:rPr>
          <w:rStyle w:val="StyleUnderline"/>
          <w:highlight w:val="cyan"/>
        </w:rPr>
        <w:t xml:space="preserve"> on</w:t>
      </w:r>
      <w:r w:rsidRPr="009826ED">
        <w:rPr>
          <w:sz w:val="16"/>
          <w:highlight w:val="cyan"/>
        </w:rPr>
        <w:t xml:space="preserve"> </w:t>
      </w:r>
      <w:r w:rsidRPr="009826ED">
        <w:rPr>
          <w:rStyle w:val="Emphasis"/>
          <w:highlight w:val="cyan"/>
        </w:rPr>
        <w:t>labor standards</w:t>
      </w:r>
      <w:r w:rsidRPr="00E21B37">
        <w:rPr>
          <w:sz w:val="16"/>
        </w:rPr>
        <w:t xml:space="preserve"> within particular industries or a whole jurisdiction aim to and </w:t>
      </w:r>
      <w:r w:rsidRPr="00757C86">
        <w:rPr>
          <w:rStyle w:val="StyleUnderline"/>
        </w:rPr>
        <w:t>often</w:t>
      </w:r>
      <w:r w:rsidRPr="00E21B37">
        <w:rPr>
          <w:sz w:val="16"/>
        </w:rPr>
        <w:t xml:space="preserve"> do </w:t>
      </w:r>
      <w:r w:rsidRPr="009826ED">
        <w:rPr>
          <w:rStyle w:val="Emphasis"/>
          <w:highlight w:val="cyan"/>
        </w:rPr>
        <w:t>drive</w:t>
      </w:r>
      <w:r w:rsidRPr="009826ED">
        <w:rPr>
          <w:sz w:val="16"/>
          <w:highlight w:val="cyan"/>
        </w:rPr>
        <w:t xml:space="preserve"> </w:t>
      </w:r>
      <w:r w:rsidRPr="009826ED">
        <w:rPr>
          <w:rStyle w:val="StyleUnderline"/>
          <w:highlight w:val="cyan"/>
        </w:rPr>
        <w:t>out</w:t>
      </w:r>
      <w:r w:rsidRPr="00757C86">
        <w:rPr>
          <w:rStyle w:val="StyleUnderline"/>
        </w:rPr>
        <w:t xml:space="preserve"> of </w:t>
      </w:r>
      <w:r w:rsidRPr="009826ED">
        <w:rPr>
          <w:rStyle w:val="StyleUnderline"/>
          <w:highlight w:val="cyan"/>
        </w:rPr>
        <w:t>business</w:t>
      </w:r>
      <w:r w:rsidRPr="00E21B37">
        <w:rPr>
          <w:sz w:val="16"/>
        </w:rPr>
        <w:t xml:space="preserve"> </w:t>
      </w:r>
      <w:r w:rsidRPr="00757C86">
        <w:rPr>
          <w:rStyle w:val="StyleUnderline"/>
        </w:rPr>
        <w:t xml:space="preserve">those </w:t>
      </w:r>
      <w:r w:rsidRPr="009826ED">
        <w:rPr>
          <w:rStyle w:val="StyleUnderline"/>
          <w:highlight w:val="cyan"/>
        </w:rPr>
        <w:t>who</w:t>
      </w:r>
      <w:r w:rsidRPr="00757C86">
        <w:rPr>
          <w:rStyle w:val="StyleUnderline"/>
        </w:rPr>
        <w:t xml:space="preserve"> would </w:t>
      </w:r>
      <w:r w:rsidRPr="009826ED">
        <w:rPr>
          <w:rStyle w:val="Emphasis"/>
          <w:highlight w:val="cyan"/>
        </w:rPr>
        <w:t>undercut</w:t>
      </w:r>
      <w:r w:rsidRPr="00E21B37">
        <w:rPr>
          <w:sz w:val="16"/>
        </w:rPr>
        <w:t xml:space="preserve"> </w:t>
      </w:r>
      <w:r w:rsidRPr="00757C86">
        <w:rPr>
          <w:rStyle w:val="StyleUnderline"/>
        </w:rPr>
        <w:t>that</w:t>
      </w:r>
      <w:r w:rsidRPr="00E21B37">
        <w:rPr>
          <w:sz w:val="16"/>
        </w:rPr>
        <w:t xml:space="preserve"> </w:t>
      </w:r>
      <w:r w:rsidRPr="00757C86">
        <w:rPr>
          <w:rStyle w:val="Emphasis"/>
        </w:rPr>
        <w:t>floor</w:t>
      </w:r>
      <w:r w:rsidRPr="00E21B37">
        <w:rPr>
          <w:sz w:val="16"/>
        </w:rPr>
        <w:t xml:space="preserve">—like “sweatshops” whose competitive advantage was their exaction of long hours for low wages.[88] </w:t>
      </w:r>
      <w:r w:rsidRPr="009826ED">
        <w:rPr>
          <w:rStyle w:val="StyleUnderline"/>
          <w:highlight w:val="cyan"/>
        </w:rPr>
        <w:t>Establishing</w:t>
      </w:r>
      <w:r w:rsidRPr="00E21B37">
        <w:rPr>
          <w:sz w:val="16"/>
        </w:rPr>
        <w:t xml:space="preserve"> the </w:t>
      </w:r>
      <w:r w:rsidRPr="009826ED">
        <w:rPr>
          <w:rStyle w:val="Emphasis"/>
          <w:highlight w:val="cyan"/>
        </w:rPr>
        <w:t>rules</w:t>
      </w:r>
      <w:r w:rsidRPr="00E21B37">
        <w:rPr>
          <w:sz w:val="16"/>
        </w:rPr>
        <w:t xml:space="preserve"> </w:t>
      </w:r>
      <w:r w:rsidRPr="00757C86">
        <w:rPr>
          <w:rStyle w:val="StyleUnderline"/>
        </w:rPr>
        <w:t xml:space="preserve">of the </w:t>
      </w:r>
      <w:r w:rsidRPr="00757C86">
        <w:rPr>
          <w:rStyle w:val="Emphasis"/>
        </w:rPr>
        <w:t>road</w:t>
      </w:r>
      <w:r w:rsidRPr="00E21B37">
        <w:rPr>
          <w:sz w:val="16"/>
        </w:rPr>
        <w:t xml:space="preserve"> for employers—nationally or in a particular region or sector—is and </w:t>
      </w:r>
      <w:r w:rsidRPr="009826ED">
        <w:rPr>
          <w:rStyle w:val="StyleUnderline"/>
          <w:highlight w:val="cyan"/>
        </w:rPr>
        <w:t>ought to be</w:t>
      </w:r>
      <w:r w:rsidRPr="00757C86">
        <w:rPr>
          <w:rStyle w:val="StyleUnderline"/>
        </w:rPr>
        <w:t xml:space="preserve"> a </w:t>
      </w:r>
      <w:r w:rsidRPr="009826ED">
        <w:rPr>
          <w:rStyle w:val="StyleUnderline"/>
          <w:highlight w:val="cyan"/>
        </w:rPr>
        <w:t>prerogative</w:t>
      </w:r>
      <w:r w:rsidRPr="00757C86">
        <w:rPr>
          <w:rStyle w:val="StyleUnderline"/>
        </w:rPr>
        <w:t xml:space="preserve"> of a </w:t>
      </w:r>
      <w:r w:rsidRPr="00757C86">
        <w:rPr>
          <w:rStyle w:val="Emphasis"/>
        </w:rPr>
        <w:t>democratic polity</w:t>
      </w:r>
      <w:r w:rsidRPr="00E21B37">
        <w:rPr>
          <w:sz w:val="16"/>
        </w:rPr>
        <w:t xml:space="preserve">, whatever the impact on firms whose business model is at odds with those rules.[89] Again, </w:t>
      </w:r>
      <w:r w:rsidRPr="00757C86">
        <w:rPr>
          <w:rStyle w:val="StyleUnderline"/>
        </w:rPr>
        <w:t xml:space="preserve">those </w:t>
      </w:r>
      <w:r w:rsidRPr="009826ED">
        <w:rPr>
          <w:rStyle w:val="StyleUnderline"/>
          <w:highlight w:val="cyan"/>
        </w:rPr>
        <w:t>laws are</w:t>
      </w:r>
      <w:r w:rsidRPr="00757C86">
        <w:rPr>
          <w:rStyle w:val="StyleUnderline"/>
        </w:rPr>
        <w:t xml:space="preserve"> </w:t>
      </w:r>
      <w:r w:rsidRPr="00757C86">
        <w:rPr>
          <w:rStyle w:val="Emphasis"/>
        </w:rPr>
        <w:t xml:space="preserve">adequately </w:t>
      </w:r>
      <w:r w:rsidRPr="009826ED">
        <w:rPr>
          <w:rStyle w:val="Emphasis"/>
          <w:highlight w:val="cyan"/>
        </w:rPr>
        <w:t>restrained</w:t>
      </w:r>
      <w:r w:rsidRPr="009826ED">
        <w:rPr>
          <w:sz w:val="16"/>
          <w:highlight w:val="cyan"/>
        </w:rPr>
        <w:t xml:space="preserve"> </w:t>
      </w:r>
      <w:r w:rsidRPr="009826ED">
        <w:rPr>
          <w:rStyle w:val="StyleUnderline"/>
          <w:highlight w:val="cyan"/>
        </w:rPr>
        <w:t>by</w:t>
      </w:r>
      <w:r w:rsidRPr="00E21B37">
        <w:rPr>
          <w:sz w:val="16"/>
        </w:rPr>
        <w:t xml:space="preserve"> the </w:t>
      </w:r>
      <w:r w:rsidRPr="009826ED">
        <w:rPr>
          <w:rStyle w:val="Emphasis"/>
          <w:highlight w:val="cyan"/>
        </w:rPr>
        <w:t>politics</w:t>
      </w:r>
      <w:r w:rsidRPr="009826ED">
        <w:rPr>
          <w:sz w:val="16"/>
          <w:highlight w:val="cyan"/>
        </w:rPr>
        <w:t xml:space="preserve"> </w:t>
      </w:r>
      <w:r w:rsidRPr="009826ED">
        <w:rPr>
          <w:rStyle w:val="StyleUnderline"/>
          <w:highlight w:val="cyan"/>
        </w:rPr>
        <w:t>and</w:t>
      </w:r>
      <w:r w:rsidRPr="00E21B37">
        <w:rPr>
          <w:sz w:val="16"/>
        </w:rPr>
        <w:t xml:space="preserve"> </w:t>
      </w:r>
      <w:r w:rsidRPr="009826ED">
        <w:rPr>
          <w:rStyle w:val="Emphasis"/>
          <w:highlight w:val="cyan"/>
        </w:rPr>
        <w:t>economics</w:t>
      </w:r>
      <w:r w:rsidRPr="00E21B37">
        <w:rPr>
          <w:sz w:val="16"/>
        </w:rPr>
        <w:t xml:space="preserve"> </w:t>
      </w:r>
      <w:r w:rsidRPr="00757C86">
        <w:rPr>
          <w:rStyle w:val="StyleUnderline"/>
        </w:rPr>
        <w:t>of</w:t>
      </w:r>
      <w:r w:rsidRPr="00E21B37">
        <w:rPr>
          <w:sz w:val="16"/>
        </w:rPr>
        <w:t xml:space="preserve"> </w:t>
      </w:r>
      <w:r w:rsidRPr="00757C86">
        <w:rPr>
          <w:rStyle w:val="Emphasis"/>
        </w:rPr>
        <w:t>labor lawmaking</w:t>
      </w:r>
      <w:r w:rsidRPr="00E21B37">
        <w:rPr>
          <w:sz w:val="16"/>
        </w:rPr>
        <w:t>.</w:t>
      </w:r>
    </w:p>
    <w:p w14:paraId="15E335BA" w14:textId="77777777" w:rsidR="00CD2521" w:rsidRDefault="00CD2521" w:rsidP="00CD2521">
      <w:pPr>
        <w:pStyle w:val="Heading4"/>
      </w:pPr>
      <w:r>
        <w:t xml:space="preserve">That returns to a </w:t>
      </w:r>
      <w:r w:rsidRPr="00D37064">
        <w:rPr>
          <w:u w:val="single"/>
        </w:rPr>
        <w:t>more fortified</w:t>
      </w:r>
      <w:r>
        <w:t xml:space="preserve"> pre-Cedar Point status quo. DAs are </w:t>
      </w:r>
      <w:r w:rsidRPr="00D37064">
        <w:rPr>
          <w:u w:val="single"/>
        </w:rPr>
        <w:t>thumped</w:t>
      </w:r>
      <w:r>
        <w:t>.</w:t>
      </w:r>
    </w:p>
    <w:p w14:paraId="4890E20F" w14:textId="77777777" w:rsidR="00CD2521" w:rsidRPr="00CB5994" w:rsidRDefault="00CD2521" w:rsidP="00CD2521">
      <w:r w:rsidRPr="00CB5994">
        <w:rPr>
          <w:rStyle w:val="Style13ptBold"/>
        </w:rPr>
        <w:t>Estlund ’23</w:t>
      </w:r>
      <w:r>
        <w:t xml:space="preserve"> [Cynthia; February 23; Catherine A. Rein Professor of Law at the New York University School of Law, JD from Yale Law School, former judicial clerk on the US Court of Appeals for the DC Circuit, former labor law attorney; Theoretical Inquiries in Law, “Is labor law internal or external to private law? The view from Cedar point,” vol. 24]</w:t>
      </w:r>
    </w:p>
    <w:p w14:paraId="793D29D8" w14:textId="77777777" w:rsidR="00CD2521" w:rsidRPr="00EC2C66" w:rsidRDefault="00CD2521" w:rsidP="00CD2521">
      <w:pPr>
        <w:rPr>
          <w:sz w:val="16"/>
        </w:rPr>
      </w:pPr>
      <w:r w:rsidRPr="00EC2C66">
        <w:rPr>
          <w:sz w:val="16"/>
        </w:rPr>
        <w:t xml:space="preserve">So the </w:t>
      </w:r>
      <w:r w:rsidRPr="00DE73C1">
        <w:rPr>
          <w:rStyle w:val="StyleUnderline"/>
        </w:rPr>
        <w:t>categorical</w:t>
      </w:r>
      <w:r w:rsidRPr="00EC2C66">
        <w:rPr>
          <w:sz w:val="16"/>
        </w:rPr>
        <w:t xml:space="preserve"> </w:t>
      </w:r>
      <w:r w:rsidRPr="00DE73C1">
        <w:rPr>
          <w:rStyle w:val="Emphasis"/>
        </w:rPr>
        <w:t>carve-out</w:t>
      </w:r>
      <w:r w:rsidRPr="00EC2C66">
        <w:rPr>
          <w:sz w:val="16"/>
        </w:rPr>
        <w:t xml:space="preserve"> that </w:t>
      </w:r>
      <w:r w:rsidRPr="00DE73C1">
        <w:rPr>
          <w:rStyle w:val="StyleUnderline"/>
        </w:rPr>
        <w:t xml:space="preserve">we have been testing might have its </w:t>
      </w:r>
      <w:r w:rsidRPr="00DE73C1">
        <w:rPr>
          <w:rStyle w:val="Emphasis"/>
        </w:rPr>
        <w:t>limits</w:t>
      </w:r>
      <w:r w:rsidRPr="00EC2C66">
        <w:rPr>
          <w:sz w:val="16"/>
        </w:rPr>
        <w:t xml:space="preserve">, </w:t>
      </w:r>
      <w:r w:rsidRPr="00DE73C1">
        <w:rPr>
          <w:rStyle w:val="StyleUnderline"/>
        </w:rPr>
        <w:t xml:space="preserve">even if they are </w:t>
      </w:r>
      <w:r w:rsidRPr="00DE73C1">
        <w:rPr>
          <w:rStyle w:val="Emphasis"/>
        </w:rPr>
        <w:t>unlikely</w:t>
      </w:r>
      <w:r w:rsidRPr="00DE73C1">
        <w:rPr>
          <w:rStyle w:val="StyleUnderline"/>
        </w:rPr>
        <w:t xml:space="preserve"> to be</w:t>
      </w:r>
      <w:r w:rsidRPr="00EC2C66">
        <w:rPr>
          <w:sz w:val="16"/>
        </w:rPr>
        <w:t xml:space="preserve"> </w:t>
      </w:r>
      <w:r w:rsidRPr="00DE73C1">
        <w:rPr>
          <w:rStyle w:val="Emphasis"/>
        </w:rPr>
        <w:t>triggered</w:t>
      </w:r>
      <w:r w:rsidRPr="00EC2C66">
        <w:rPr>
          <w:sz w:val="16"/>
        </w:rPr>
        <w:t xml:space="preserve"> in the world we know. In this world, </w:t>
      </w:r>
      <w:r w:rsidRPr="009826ED">
        <w:rPr>
          <w:rStyle w:val="StyleUnderline"/>
          <w:highlight w:val="cyan"/>
        </w:rPr>
        <w:t>laws that protect</w:t>
      </w:r>
      <w:r w:rsidRPr="00DE73C1">
        <w:rPr>
          <w:rStyle w:val="StyleUnderline"/>
        </w:rPr>
        <w:t xml:space="preserve"> or empower or </w:t>
      </w:r>
      <w:r w:rsidRPr="00DE73C1">
        <w:rPr>
          <w:rStyle w:val="Emphasis"/>
        </w:rPr>
        <w:t xml:space="preserve">protect </w:t>
      </w:r>
      <w:r w:rsidRPr="009826ED">
        <w:rPr>
          <w:rStyle w:val="Emphasis"/>
          <w:highlight w:val="cyan"/>
        </w:rPr>
        <w:t>workers</w:t>
      </w:r>
      <w:r w:rsidRPr="00EC2C66">
        <w:rPr>
          <w:sz w:val="16"/>
        </w:rPr>
        <w:t xml:space="preserve"> </w:t>
      </w:r>
      <w:r w:rsidRPr="00DE73C1">
        <w:rPr>
          <w:rStyle w:val="StyleUnderline"/>
        </w:rPr>
        <w:t>often</w:t>
      </w:r>
      <w:r w:rsidRPr="00EC2C66">
        <w:rPr>
          <w:sz w:val="16"/>
        </w:rPr>
        <w:t xml:space="preserve"> </w:t>
      </w:r>
      <w:r w:rsidRPr="00DE73C1">
        <w:rPr>
          <w:rStyle w:val="Emphasis"/>
        </w:rPr>
        <w:t>raise costs</w:t>
      </w:r>
      <w:r w:rsidRPr="00EC2C66">
        <w:rPr>
          <w:sz w:val="16"/>
        </w:rPr>
        <w:t xml:space="preserve">, </w:t>
      </w:r>
      <w:r w:rsidRPr="00DE73C1">
        <w:rPr>
          <w:rStyle w:val="StyleUnderline"/>
        </w:rPr>
        <w:t xml:space="preserve">constrain managerial prerogatives, or disrupt “business models”; but they </w:t>
      </w:r>
      <w:r w:rsidRPr="009826ED">
        <w:rPr>
          <w:rStyle w:val="Emphasis"/>
          <w:highlight w:val="cyan"/>
        </w:rPr>
        <w:t>rarely impinge</w:t>
      </w:r>
      <w:r w:rsidRPr="009826ED">
        <w:rPr>
          <w:sz w:val="16"/>
          <w:highlight w:val="cyan"/>
        </w:rPr>
        <w:t xml:space="preserve"> </w:t>
      </w:r>
      <w:r w:rsidRPr="009826ED">
        <w:rPr>
          <w:rStyle w:val="StyleUnderline"/>
        </w:rPr>
        <w:t xml:space="preserve">seriously </w:t>
      </w:r>
      <w:r w:rsidRPr="009826ED">
        <w:rPr>
          <w:rStyle w:val="StyleUnderline"/>
          <w:highlight w:val="cyan"/>
        </w:rPr>
        <w:t>on</w:t>
      </w:r>
      <w:r w:rsidRPr="009826ED">
        <w:rPr>
          <w:rStyle w:val="StyleUnderline"/>
        </w:rPr>
        <w:t xml:space="preserve"> the use or </w:t>
      </w:r>
      <w:r w:rsidRPr="009826ED">
        <w:rPr>
          <w:rStyle w:val="StyleUnderline"/>
          <w:highlight w:val="cyan"/>
        </w:rPr>
        <w:t xml:space="preserve">value of </w:t>
      </w:r>
      <w:r w:rsidRPr="009826ED">
        <w:rPr>
          <w:rStyle w:val="Emphasis"/>
          <w:highlight w:val="cyan"/>
        </w:rPr>
        <w:t>property</w:t>
      </w:r>
      <w:r w:rsidRPr="009826ED">
        <w:rPr>
          <w:sz w:val="16"/>
        </w:rPr>
        <w:t xml:space="preserve">. And </w:t>
      </w:r>
      <w:r w:rsidRPr="009826ED">
        <w:rPr>
          <w:rStyle w:val="StyleUnderline"/>
          <w:highlight w:val="cyan"/>
        </w:rPr>
        <w:t>that has</w:t>
      </w:r>
      <w:r w:rsidRPr="009826ED">
        <w:rPr>
          <w:rStyle w:val="StyleUnderline"/>
        </w:rPr>
        <w:t xml:space="preserve"> long </w:t>
      </w:r>
      <w:r w:rsidRPr="009826ED">
        <w:rPr>
          <w:rStyle w:val="StyleUnderline"/>
          <w:highlight w:val="cyan"/>
        </w:rPr>
        <w:t>been</w:t>
      </w:r>
      <w:r w:rsidRPr="009826ED">
        <w:rPr>
          <w:rStyle w:val="StyleUnderline"/>
        </w:rPr>
        <w:t xml:space="preserve"> the </w:t>
      </w:r>
      <w:r w:rsidRPr="009826ED">
        <w:rPr>
          <w:rStyle w:val="Emphasis"/>
          <w:highlight w:val="cyan"/>
        </w:rPr>
        <w:t>linchpin</w:t>
      </w:r>
      <w:r w:rsidRPr="009826ED">
        <w:rPr>
          <w:rStyle w:val="StyleUnderline"/>
          <w:highlight w:val="cyan"/>
        </w:rPr>
        <w:t xml:space="preserve"> of</w:t>
      </w:r>
      <w:r w:rsidRPr="009826ED">
        <w:rPr>
          <w:rStyle w:val="StyleUnderline"/>
        </w:rPr>
        <w:t xml:space="preserve"> a regulatory</w:t>
      </w:r>
      <w:r w:rsidRPr="009826ED">
        <w:rPr>
          <w:sz w:val="16"/>
        </w:rPr>
        <w:t xml:space="preserve"> </w:t>
      </w:r>
      <w:r w:rsidRPr="009826ED">
        <w:rPr>
          <w:rStyle w:val="Emphasis"/>
          <w:highlight w:val="cyan"/>
        </w:rPr>
        <w:t>takings</w:t>
      </w:r>
      <w:r w:rsidRPr="009826ED">
        <w:rPr>
          <w:rStyle w:val="Emphasis"/>
        </w:rPr>
        <w:t xml:space="preserve"> claim</w:t>
      </w:r>
      <w:r w:rsidRPr="009826ED">
        <w:rPr>
          <w:sz w:val="16"/>
        </w:rPr>
        <w:t>—</w:t>
      </w:r>
      <w:r w:rsidRPr="009826ED">
        <w:rPr>
          <w:rStyle w:val="StyleUnderline"/>
          <w:highlight w:val="cyan"/>
        </w:rPr>
        <w:t>except for</w:t>
      </w:r>
      <w:r w:rsidRPr="00DE73C1">
        <w:rPr>
          <w:rStyle w:val="StyleUnderline"/>
        </w:rPr>
        <w:t xml:space="preserve"> the </w:t>
      </w:r>
      <w:r w:rsidRPr="00DE73C1">
        <w:rPr>
          <w:rStyle w:val="Emphasis"/>
        </w:rPr>
        <w:t>anomalous</w:t>
      </w:r>
      <w:r w:rsidRPr="00DE73C1">
        <w:rPr>
          <w:rStyle w:val="StyleUnderline"/>
        </w:rPr>
        <w:t xml:space="preserve"> per se </w:t>
      </w:r>
      <w:r w:rsidRPr="009826ED">
        <w:rPr>
          <w:rStyle w:val="Emphasis"/>
        </w:rPr>
        <w:t>treatment</w:t>
      </w:r>
      <w:r w:rsidRPr="00EC2C66">
        <w:rPr>
          <w:sz w:val="16"/>
        </w:rPr>
        <w:t xml:space="preserve"> </w:t>
      </w:r>
      <w:r w:rsidRPr="00DE73C1">
        <w:rPr>
          <w:rStyle w:val="StyleUnderline"/>
        </w:rPr>
        <w:t>of</w:t>
      </w:r>
      <w:r w:rsidRPr="00EC2C66">
        <w:rPr>
          <w:sz w:val="16"/>
        </w:rPr>
        <w:t xml:space="preserve"> </w:t>
      </w:r>
      <w:r w:rsidRPr="00DE73C1">
        <w:rPr>
          <w:rStyle w:val="Emphasis"/>
        </w:rPr>
        <w:t>physical takings</w:t>
      </w:r>
      <w:r w:rsidRPr="00EC2C66">
        <w:rPr>
          <w:sz w:val="16"/>
        </w:rPr>
        <w:t xml:space="preserve">. But </w:t>
      </w:r>
      <w:r w:rsidRPr="00DE73C1">
        <w:rPr>
          <w:rStyle w:val="StyleUnderline"/>
        </w:rPr>
        <w:t xml:space="preserve">for the </w:t>
      </w:r>
      <w:r w:rsidRPr="009826ED">
        <w:rPr>
          <w:rStyle w:val="StyleUnderline"/>
          <w:highlight w:val="cyan"/>
        </w:rPr>
        <w:t>metastasized</w:t>
      </w:r>
      <w:r w:rsidRPr="00DE73C1">
        <w:rPr>
          <w:rStyle w:val="StyleUnderline"/>
        </w:rPr>
        <w:t xml:space="preserve"> version of the </w:t>
      </w:r>
      <w:r w:rsidRPr="009826ED">
        <w:rPr>
          <w:rStyle w:val="Emphasis"/>
          <w:highlight w:val="cyan"/>
        </w:rPr>
        <w:t>per se rule</w:t>
      </w:r>
      <w:r w:rsidRPr="009826ED">
        <w:rPr>
          <w:sz w:val="16"/>
          <w:highlight w:val="cyan"/>
        </w:rPr>
        <w:t xml:space="preserve"> </w:t>
      </w:r>
      <w:r w:rsidRPr="009826ED">
        <w:rPr>
          <w:rStyle w:val="StyleUnderline"/>
          <w:highlight w:val="cyan"/>
        </w:rPr>
        <w:t>adopted</w:t>
      </w:r>
      <w:r w:rsidRPr="00DE73C1">
        <w:rPr>
          <w:rStyle w:val="StyleUnderline"/>
        </w:rPr>
        <w:t xml:space="preserve"> </w:t>
      </w:r>
      <w:r w:rsidRPr="009826ED">
        <w:rPr>
          <w:rStyle w:val="StyleUnderline"/>
          <w:highlight w:val="cyan"/>
        </w:rPr>
        <w:t>in Cedar Point</w:t>
      </w:r>
      <w:r w:rsidRPr="00DE73C1">
        <w:rPr>
          <w:rStyle w:val="StyleUnderline"/>
        </w:rPr>
        <w:t xml:space="preserve">, </w:t>
      </w:r>
      <w:r w:rsidRPr="00DE73C1">
        <w:rPr>
          <w:rStyle w:val="Emphasis"/>
        </w:rPr>
        <w:t>takings law</w:t>
      </w:r>
      <w:r w:rsidRPr="00EC2C66">
        <w:rPr>
          <w:sz w:val="16"/>
        </w:rPr>
        <w:t xml:space="preserve"> </w:t>
      </w:r>
      <w:r w:rsidRPr="00DE73C1">
        <w:rPr>
          <w:rStyle w:val="StyleUnderline"/>
        </w:rPr>
        <w:t>would almost</w:t>
      </w:r>
      <w:r w:rsidRPr="00EC2C66">
        <w:rPr>
          <w:sz w:val="16"/>
        </w:rPr>
        <w:t xml:space="preserve"> </w:t>
      </w:r>
      <w:r w:rsidRPr="00DE73C1">
        <w:rPr>
          <w:rStyle w:val="Emphasis"/>
        </w:rPr>
        <w:t>never</w:t>
      </w:r>
      <w:r w:rsidRPr="00EC2C66">
        <w:rPr>
          <w:sz w:val="16"/>
        </w:rPr>
        <w:t xml:space="preserve"> </w:t>
      </w:r>
      <w:r w:rsidRPr="00DE73C1">
        <w:rPr>
          <w:rStyle w:val="StyleUnderline"/>
        </w:rPr>
        <w:t xml:space="preserve">impinge on the </w:t>
      </w:r>
      <w:r w:rsidRPr="00DE73C1">
        <w:rPr>
          <w:rStyle w:val="Emphasis"/>
        </w:rPr>
        <w:t>actual law</w:t>
      </w:r>
      <w:r w:rsidRPr="00DE73C1">
        <w:rPr>
          <w:rStyle w:val="StyleUnderline"/>
        </w:rPr>
        <w:t xml:space="preserve"> of work</w:t>
      </w:r>
      <w:r w:rsidRPr="00EC2C66">
        <w:rPr>
          <w:sz w:val="16"/>
        </w:rPr>
        <w:t>.</w:t>
      </w:r>
    </w:p>
    <w:p w14:paraId="3A7B3FDA" w14:textId="77777777" w:rsidR="00CD2521" w:rsidRPr="00EC2C66" w:rsidRDefault="00CD2521" w:rsidP="00CD2521">
      <w:pPr>
        <w:rPr>
          <w:sz w:val="16"/>
        </w:rPr>
      </w:pPr>
      <w:bookmarkStart w:id="16" w:name="_Hlk212242222"/>
      <w:r w:rsidRPr="00EC2C66">
        <w:rPr>
          <w:sz w:val="16"/>
        </w:rPr>
        <w:t xml:space="preserve">In other words, </w:t>
      </w:r>
      <w:r w:rsidRPr="009826ED">
        <w:rPr>
          <w:rStyle w:val="StyleUnderline"/>
          <w:highlight w:val="cyan"/>
        </w:rPr>
        <w:t xml:space="preserve">takings law as it stood before </w:t>
      </w:r>
      <w:r w:rsidRPr="009826ED">
        <w:rPr>
          <w:rStyle w:val="Emphasis"/>
          <w:highlight w:val="cyan"/>
        </w:rPr>
        <w:t>Cedar Point</w:t>
      </w:r>
      <w:r w:rsidRPr="00EC2C66">
        <w:rPr>
          <w:sz w:val="16"/>
        </w:rPr>
        <w:t>—</w:t>
      </w:r>
      <w:r w:rsidRPr="00DE73C1">
        <w:rPr>
          <w:rStyle w:val="StyleUnderline"/>
        </w:rPr>
        <w:t xml:space="preserve">with the Penn Central </w:t>
      </w:r>
      <w:r w:rsidRPr="00DE73C1">
        <w:rPr>
          <w:rStyle w:val="Emphasis"/>
        </w:rPr>
        <w:t>balancing test</w:t>
      </w:r>
      <w:r w:rsidRPr="00EC2C66">
        <w:rPr>
          <w:sz w:val="16"/>
        </w:rPr>
        <w:t xml:space="preserve"> </w:t>
      </w:r>
      <w:r w:rsidRPr="00DE73C1">
        <w:rPr>
          <w:rStyle w:val="StyleUnderline"/>
        </w:rPr>
        <w:t>governing</w:t>
      </w:r>
      <w:r w:rsidRPr="00EC2C66">
        <w:rPr>
          <w:sz w:val="16"/>
        </w:rPr>
        <w:t xml:space="preserve"> </w:t>
      </w:r>
      <w:r w:rsidRPr="00DE73C1">
        <w:rPr>
          <w:rStyle w:val="Emphasis"/>
        </w:rPr>
        <w:t>nearly all</w:t>
      </w:r>
      <w:r w:rsidRPr="00EC2C66">
        <w:rPr>
          <w:sz w:val="16"/>
        </w:rPr>
        <w:t xml:space="preserve"> </w:t>
      </w:r>
      <w:r w:rsidRPr="00DE73C1">
        <w:rPr>
          <w:rStyle w:val="StyleUnderline"/>
        </w:rPr>
        <w:t>cases</w:t>
      </w:r>
      <w:r w:rsidRPr="00EC2C66">
        <w:rPr>
          <w:sz w:val="16"/>
        </w:rPr>
        <w:t>—</w:t>
      </w:r>
      <w:r w:rsidRPr="00DE73C1">
        <w:rPr>
          <w:rStyle w:val="StyleUnderline"/>
        </w:rPr>
        <w:t xml:space="preserve">might </w:t>
      </w:r>
      <w:r w:rsidRPr="009826ED">
        <w:rPr>
          <w:rStyle w:val="StyleUnderline"/>
          <w:highlight w:val="cyan"/>
        </w:rPr>
        <w:t>reach</w:t>
      </w:r>
      <w:r w:rsidRPr="00DE73C1">
        <w:rPr>
          <w:rStyle w:val="StyleUnderline"/>
        </w:rPr>
        <w:t xml:space="preserve"> roughly </w:t>
      </w:r>
      <w:r w:rsidRPr="009826ED">
        <w:rPr>
          <w:rStyle w:val="StyleUnderline"/>
          <w:highlight w:val="cyan"/>
        </w:rPr>
        <w:t>the</w:t>
      </w:r>
      <w:r w:rsidRPr="009826ED">
        <w:rPr>
          <w:sz w:val="16"/>
          <w:highlight w:val="cyan"/>
        </w:rPr>
        <w:t xml:space="preserve"> </w:t>
      </w:r>
      <w:r w:rsidRPr="009826ED">
        <w:rPr>
          <w:rStyle w:val="Emphasis"/>
          <w:highlight w:val="cyan"/>
        </w:rPr>
        <w:t>same results</w:t>
      </w:r>
      <w:r w:rsidRPr="00EC2C66">
        <w:rPr>
          <w:sz w:val="16"/>
        </w:rPr>
        <w:t xml:space="preserve"> in the real world </w:t>
      </w:r>
      <w:r w:rsidRPr="009826ED">
        <w:rPr>
          <w:rStyle w:val="StyleUnderline"/>
          <w:highlight w:val="cyan"/>
        </w:rPr>
        <w:t>as</w:t>
      </w:r>
      <w:r w:rsidRPr="00DE73C1">
        <w:rPr>
          <w:rStyle w:val="StyleUnderline"/>
        </w:rPr>
        <w:t xml:space="preserve"> a </w:t>
      </w:r>
      <w:r w:rsidRPr="009826ED">
        <w:rPr>
          <w:rStyle w:val="Emphasis"/>
          <w:highlight w:val="cyan"/>
        </w:rPr>
        <w:t>categorical exemption</w:t>
      </w:r>
      <w:r w:rsidRPr="009826ED">
        <w:rPr>
          <w:sz w:val="16"/>
          <w:highlight w:val="cyan"/>
        </w:rPr>
        <w:t xml:space="preserve"> </w:t>
      </w:r>
      <w:r w:rsidRPr="009826ED">
        <w:rPr>
          <w:rStyle w:val="StyleUnderline"/>
          <w:highlight w:val="cyan"/>
        </w:rPr>
        <w:t>of</w:t>
      </w:r>
      <w:r w:rsidRPr="00DE73C1">
        <w:rPr>
          <w:rStyle w:val="StyleUnderline"/>
        </w:rPr>
        <w:t xml:space="preserve"> the</w:t>
      </w:r>
      <w:r w:rsidRPr="00EC2C66">
        <w:rPr>
          <w:sz w:val="16"/>
        </w:rPr>
        <w:t xml:space="preserve"> </w:t>
      </w:r>
      <w:r w:rsidRPr="009826ED">
        <w:rPr>
          <w:rStyle w:val="Emphasis"/>
          <w:highlight w:val="cyan"/>
        </w:rPr>
        <w:t>law</w:t>
      </w:r>
      <w:r w:rsidRPr="009826ED">
        <w:rPr>
          <w:sz w:val="16"/>
          <w:highlight w:val="cyan"/>
        </w:rPr>
        <w:t xml:space="preserve"> </w:t>
      </w:r>
      <w:r w:rsidRPr="009826ED">
        <w:rPr>
          <w:rStyle w:val="StyleUnderline"/>
          <w:highlight w:val="cyan"/>
        </w:rPr>
        <w:t>of</w:t>
      </w:r>
      <w:r w:rsidRPr="009826ED">
        <w:rPr>
          <w:sz w:val="16"/>
          <w:highlight w:val="cyan"/>
        </w:rPr>
        <w:t xml:space="preserve"> </w:t>
      </w:r>
      <w:r w:rsidRPr="009826ED">
        <w:rPr>
          <w:rStyle w:val="Emphasis"/>
          <w:highlight w:val="cyan"/>
        </w:rPr>
        <w:t>work</w:t>
      </w:r>
      <w:r w:rsidRPr="00EC2C66">
        <w:rPr>
          <w:sz w:val="16"/>
        </w:rPr>
        <w:t xml:space="preserve"> </w:t>
      </w:r>
      <w:r w:rsidRPr="009826ED">
        <w:rPr>
          <w:rStyle w:val="StyleUnderline"/>
          <w:highlight w:val="cyan"/>
        </w:rPr>
        <w:t>from</w:t>
      </w:r>
      <w:r w:rsidRPr="009826ED">
        <w:rPr>
          <w:sz w:val="16"/>
          <w:highlight w:val="cyan"/>
        </w:rPr>
        <w:t xml:space="preserve"> </w:t>
      </w:r>
      <w:r w:rsidRPr="009826ED">
        <w:rPr>
          <w:rStyle w:val="Emphasis"/>
          <w:highlight w:val="cyan"/>
        </w:rPr>
        <w:t>takings challenges</w:t>
      </w:r>
      <w:r w:rsidRPr="00EC2C66">
        <w:rPr>
          <w:sz w:val="16"/>
        </w:rPr>
        <w:t xml:space="preserve">. To be sure, even the balancing test could turn into a loose cannon in the hands of overzealous judges.[95] But </w:t>
      </w:r>
      <w:r w:rsidRPr="00DE73C1">
        <w:rPr>
          <w:rStyle w:val="StyleUnderline"/>
        </w:rPr>
        <w:t xml:space="preserve">a </w:t>
      </w:r>
      <w:r w:rsidRPr="009826ED">
        <w:rPr>
          <w:rStyle w:val="Emphasis"/>
          <w:highlight w:val="cyan"/>
        </w:rPr>
        <w:t>conventional application</w:t>
      </w:r>
      <w:r w:rsidRPr="00EC2C66">
        <w:rPr>
          <w:sz w:val="16"/>
        </w:rPr>
        <w:t xml:space="preserve"> </w:t>
      </w:r>
      <w:r w:rsidRPr="00DE73C1">
        <w:rPr>
          <w:rStyle w:val="StyleUnderline"/>
        </w:rPr>
        <w:t xml:space="preserve">of that test would </w:t>
      </w:r>
      <w:r w:rsidRPr="009826ED">
        <w:rPr>
          <w:rStyle w:val="StyleUnderline"/>
          <w:highlight w:val="cyan"/>
        </w:rPr>
        <w:t xml:space="preserve">have </w:t>
      </w:r>
      <w:r w:rsidRPr="009826ED">
        <w:rPr>
          <w:rStyle w:val="Emphasis"/>
          <w:highlight w:val="cyan"/>
        </w:rPr>
        <w:t>little traction</w:t>
      </w:r>
      <w:r w:rsidRPr="00EC2C66">
        <w:rPr>
          <w:sz w:val="16"/>
        </w:rPr>
        <w:t xml:space="preserve"> </w:t>
      </w:r>
      <w:r w:rsidRPr="00DE73C1">
        <w:rPr>
          <w:rStyle w:val="StyleUnderline"/>
        </w:rPr>
        <w:t>against</w:t>
      </w:r>
      <w:r w:rsidRPr="00EC2C66">
        <w:rPr>
          <w:sz w:val="16"/>
        </w:rPr>
        <w:t xml:space="preserve"> </w:t>
      </w:r>
      <w:r w:rsidRPr="00DE73C1">
        <w:rPr>
          <w:rStyle w:val="StyleUnderline"/>
        </w:rPr>
        <w:t>the law of work that we know</w:t>
      </w:r>
      <w:r w:rsidRPr="00EC2C66">
        <w:rPr>
          <w:sz w:val="16"/>
        </w:rPr>
        <w:t xml:space="preserve"> or can imagine. </w:t>
      </w:r>
      <w:r w:rsidRPr="00DE73C1">
        <w:rPr>
          <w:rStyle w:val="StyleUnderline"/>
        </w:rPr>
        <w:t xml:space="preserve">That test </w:t>
      </w:r>
      <w:r w:rsidRPr="009826ED">
        <w:rPr>
          <w:rStyle w:val="StyleUnderline"/>
          <w:highlight w:val="cyan"/>
        </w:rPr>
        <w:t>would have permitted</w:t>
      </w:r>
      <w:r w:rsidRPr="00DE73C1">
        <w:rPr>
          <w:rStyle w:val="StyleUnderline"/>
        </w:rPr>
        <w:t xml:space="preserve"> the </w:t>
      </w:r>
      <w:r w:rsidRPr="00DE73C1">
        <w:rPr>
          <w:rStyle w:val="Emphasis"/>
        </w:rPr>
        <w:t>modest</w:t>
      </w:r>
      <w:r w:rsidRPr="00EC2C66">
        <w:rPr>
          <w:sz w:val="16"/>
        </w:rPr>
        <w:t xml:space="preserve"> </w:t>
      </w:r>
      <w:r w:rsidRPr="00DE73C1">
        <w:rPr>
          <w:rStyle w:val="StyleUnderline"/>
        </w:rPr>
        <w:t xml:space="preserve">organizer </w:t>
      </w:r>
      <w:r w:rsidRPr="009826ED">
        <w:rPr>
          <w:rStyle w:val="Emphasis"/>
          <w:highlight w:val="cyan"/>
        </w:rPr>
        <w:t>access rules</w:t>
      </w:r>
      <w:r w:rsidRPr="00EC2C66">
        <w:rPr>
          <w:sz w:val="16"/>
        </w:rPr>
        <w:t xml:space="preserve"> </w:t>
      </w:r>
      <w:r w:rsidRPr="00DE73C1">
        <w:rPr>
          <w:rStyle w:val="StyleUnderline"/>
        </w:rPr>
        <w:t xml:space="preserve">struck down in Cedar Point and, on </w:t>
      </w:r>
      <w:r w:rsidRPr="00DE73C1">
        <w:rPr>
          <w:rStyle w:val="Emphasis"/>
        </w:rPr>
        <w:t>statutory grounds</w:t>
      </w:r>
      <w:r w:rsidRPr="00EC2C66">
        <w:rPr>
          <w:sz w:val="16"/>
        </w:rPr>
        <w:t xml:space="preserve">, </w:t>
      </w:r>
      <w:r w:rsidRPr="00DE73C1">
        <w:rPr>
          <w:rStyle w:val="StyleUnderline"/>
        </w:rPr>
        <w:t xml:space="preserve">in Lechmere and Babcock, as </w:t>
      </w:r>
      <w:r w:rsidRPr="009826ED">
        <w:rPr>
          <w:rStyle w:val="Emphasis"/>
          <w:highlight w:val="cyan"/>
        </w:rPr>
        <w:t>none</w:t>
      </w:r>
      <w:r w:rsidRPr="00DE73C1">
        <w:rPr>
          <w:rStyle w:val="StyleUnderline"/>
        </w:rPr>
        <w:t xml:space="preserve"> of those rules </w:t>
      </w:r>
      <w:r w:rsidRPr="009826ED">
        <w:rPr>
          <w:rStyle w:val="StyleUnderline"/>
          <w:highlight w:val="cyan"/>
        </w:rPr>
        <w:t>had</w:t>
      </w:r>
      <w:r w:rsidRPr="00DE73C1">
        <w:rPr>
          <w:rStyle w:val="StyleUnderline"/>
        </w:rPr>
        <w:t xml:space="preserve"> a </w:t>
      </w:r>
      <w:r w:rsidRPr="009826ED">
        <w:rPr>
          <w:rStyle w:val="Emphasis"/>
          <w:highlight w:val="cyan"/>
        </w:rPr>
        <w:t>significant</w:t>
      </w:r>
      <w:r w:rsidRPr="009826ED">
        <w:rPr>
          <w:rStyle w:val="StyleUnderline"/>
          <w:highlight w:val="cyan"/>
        </w:rPr>
        <w:t xml:space="preserve"> economic </w:t>
      </w:r>
      <w:r w:rsidRPr="009826ED">
        <w:rPr>
          <w:rStyle w:val="Emphasis"/>
          <w:highlight w:val="cyan"/>
        </w:rPr>
        <w:t>impact</w:t>
      </w:r>
      <w:r w:rsidRPr="009826ED">
        <w:rPr>
          <w:rStyle w:val="StyleUnderline"/>
          <w:highlight w:val="cyan"/>
        </w:rPr>
        <w:t xml:space="preserve"> on</w:t>
      </w:r>
      <w:r w:rsidRPr="00DE73C1">
        <w:rPr>
          <w:rStyle w:val="StyleUnderline"/>
        </w:rPr>
        <w:t xml:space="preserve"> </w:t>
      </w:r>
      <w:r w:rsidRPr="009826ED">
        <w:rPr>
          <w:rStyle w:val="StyleUnderline"/>
          <w:highlight w:val="cyan"/>
        </w:rPr>
        <w:t>employers</w:t>
      </w:r>
      <w:r w:rsidRPr="00DE73C1">
        <w:rPr>
          <w:rStyle w:val="StyleUnderline"/>
        </w:rPr>
        <w:t>.</w:t>
      </w:r>
      <w:r w:rsidRPr="00EC2C66">
        <w:rPr>
          <w:sz w:val="16"/>
        </w:rPr>
        <w:t>[96] The balancing test as traditionally applied makes ample room, as it should, for the judgments of the political branches about what is needed to maintain decent conditions and a fair balance of economic power at work.</w:t>
      </w:r>
    </w:p>
    <w:bookmarkEnd w:id="16"/>
    <w:p w14:paraId="254D55C1" w14:textId="77777777" w:rsidR="00CD2521" w:rsidRPr="00EC2C66" w:rsidRDefault="00CD2521" w:rsidP="00CD2521">
      <w:pPr>
        <w:rPr>
          <w:sz w:val="16"/>
        </w:rPr>
      </w:pPr>
      <w:r w:rsidRPr="00EC2C66">
        <w:rPr>
          <w:sz w:val="16"/>
        </w:rPr>
        <w:t>The presumptive primacy of laws regulating work over employer property rights reflects society’s large and legitimate stake in labor relations and labor markets and commitments to democratic governance of economic and social life. Yes, those commitments are bounded by the Constitution, including the takings clause; even large governing majorities do not get to have their way no matter what. But in the case of the takings clause, its protection of property rights is properly qualified by the role of the political branches in defining and limiting those property rights. That could create what some property scholars have called the “positivist trap” by enabling legislatures (or courts) to simply define away property rights rather than compensate for their destruction.[97] That trap is worth avoiding in the case of “public burdens which, in all fairness and justice, should be borne by the public as a whole,”[98] but almost never in the case of laws regulating the employment of human labor.</w:t>
      </w:r>
    </w:p>
    <w:p w14:paraId="22DF9280" w14:textId="77777777" w:rsidR="00CD2521" w:rsidRPr="00EC2C66" w:rsidRDefault="00CD2521" w:rsidP="00CD2521">
      <w:pPr>
        <w:rPr>
          <w:sz w:val="16"/>
        </w:rPr>
      </w:pPr>
      <w:r w:rsidRPr="00EC2C66">
        <w:rPr>
          <w:sz w:val="16"/>
        </w:rPr>
        <w:t>Conclusion</w:t>
      </w:r>
    </w:p>
    <w:p w14:paraId="7603F39E" w14:textId="77777777" w:rsidR="00CD2521" w:rsidRPr="00EC2C66" w:rsidRDefault="00CD2521" w:rsidP="00CD2521">
      <w:pPr>
        <w:rPr>
          <w:sz w:val="16"/>
        </w:rPr>
      </w:pPr>
      <w:r w:rsidRPr="00EC2C66">
        <w:rPr>
          <w:sz w:val="16"/>
        </w:rPr>
        <w:t>Takings law provides a useful lens through which to view conflicts between labor law and property rights, and to compare two ways to defend laws that limit property rights in the interest of workers. One defense runs through property law and commitments to human autonomy and relational justice that may be immanent in property law itself. The other is grounded in a scaled-back takings doctrine that recognizes the legitimate power of a democratic polity to limit property rights in the interest of others. If property law were indeed reconstructed along Daganian lines, such that owners simply did not have the right to exclude or control others in ways that violate their autonomy, there would be fewer conflicts between property law and social law, including labor law. But that reconstruction project faces an uphill battle given the more owner-centric character of much positive law. Worse yet, Cedar Point threatens to turn the battleground into a minefield of takings liability under the banner of a neo-Blackstonian view of property that is antithetical to Dagan’s.</w:t>
      </w:r>
    </w:p>
    <w:p w14:paraId="10A5DA4E" w14:textId="77777777" w:rsidR="00CD2521" w:rsidRPr="00EC2C66" w:rsidRDefault="00CD2521" w:rsidP="00CD2521">
      <w:pPr>
        <w:rPr>
          <w:sz w:val="16"/>
        </w:rPr>
      </w:pPr>
      <w:r w:rsidRPr="00EC2C66">
        <w:rPr>
          <w:sz w:val="16"/>
        </w:rPr>
        <w:t xml:space="preserve">As long as property law is what it is, conflicts will arise between property law and the law of work, or between private law and social law. When that happens, the </w:t>
      </w:r>
      <w:r w:rsidRPr="00ED6548">
        <w:rPr>
          <w:rStyle w:val="StyleUnderline"/>
        </w:rPr>
        <w:t xml:space="preserve">social </w:t>
      </w:r>
      <w:r w:rsidRPr="009826ED">
        <w:rPr>
          <w:rStyle w:val="Emphasis"/>
          <w:highlight w:val="cyan"/>
        </w:rPr>
        <w:t>law</w:t>
      </w:r>
      <w:r w:rsidRPr="009826ED">
        <w:rPr>
          <w:rStyle w:val="StyleUnderline"/>
          <w:highlight w:val="cyan"/>
        </w:rPr>
        <w:t xml:space="preserve"> of </w:t>
      </w:r>
      <w:r w:rsidRPr="009826ED">
        <w:rPr>
          <w:rStyle w:val="Emphasis"/>
          <w:highlight w:val="cyan"/>
        </w:rPr>
        <w:t>work</w:t>
      </w:r>
      <w:r w:rsidRPr="009826ED">
        <w:rPr>
          <w:sz w:val="16"/>
          <w:highlight w:val="cyan"/>
        </w:rPr>
        <w:t xml:space="preserve"> </w:t>
      </w:r>
      <w:r w:rsidRPr="009826ED">
        <w:rPr>
          <w:rStyle w:val="StyleUnderline"/>
          <w:highlight w:val="cyan"/>
        </w:rPr>
        <w:t>should be</w:t>
      </w:r>
      <w:r w:rsidRPr="00ED6548">
        <w:rPr>
          <w:rStyle w:val="StyleUnderline"/>
        </w:rPr>
        <w:t xml:space="preserve"> regarded as a set of</w:t>
      </w:r>
      <w:r w:rsidRPr="00EC2C66">
        <w:rPr>
          <w:sz w:val="16"/>
        </w:rPr>
        <w:t xml:space="preserve"> </w:t>
      </w:r>
      <w:r w:rsidRPr="009826ED">
        <w:rPr>
          <w:rStyle w:val="Emphasis"/>
          <w:highlight w:val="cyan"/>
        </w:rPr>
        <w:t>presumptively va</w:t>
      </w:r>
      <w:r w:rsidRPr="009826ED">
        <w:rPr>
          <w:rStyle w:val="Emphasis"/>
        </w:rPr>
        <w:t>l</w:t>
      </w:r>
      <w:r w:rsidRPr="009826ED">
        <w:rPr>
          <w:rStyle w:val="Emphasis"/>
          <w:highlight w:val="cyan"/>
        </w:rPr>
        <w:t>id</w:t>
      </w:r>
      <w:r w:rsidRPr="00EC2C66">
        <w:rPr>
          <w:sz w:val="16"/>
        </w:rPr>
        <w:t xml:space="preserve"> </w:t>
      </w:r>
      <w:r w:rsidRPr="00ED6548">
        <w:rPr>
          <w:rStyle w:val="StyleUnderline"/>
        </w:rPr>
        <w:t xml:space="preserve">conditions on the </w:t>
      </w:r>
      <w:r w:rsidRPr="00ED6548">
        <w:rPr>
          <w:rStyle w:val="Emphasis"/>
        </w:rPr>
        <w:t>right</w:t>
      </w:r>
      <w:r w:rsidRPr="00EC2C66">
        <w:rPr>
          <w:sz w:val="16"/>
        </w:rPr>
        <w:t xml:space="preserve"> </w:t>
      </w:r>
      <w:r w:rsidRPr="00ED6548">
        <w:rPr>
          <w:rStyle w:val="StyleUnderline"/>
        </w:rPr>
        <w:t xml:space="preserve">to use one’s </w:t>
      </w:r>
      <w:r w:rsidRPr="00ED6548">
        <w:rPr>
          <w:rStyle w:val="Emphasis"/>
        </w:rPr>
        <w:t>property</w:t>
      </w:r>
      <w:r w:rsidRPr="00EC2C66">
        <w:rPr>
          <w:sz w:val="16"/>
        </w:rPr>
        <w:t xml:space="preserve"> </w:t>
      </w:r>
      <w:r w:rsidRPr="00ED6548">
        <w:rPr>
          <w:rStyle w:val="StyleUnderline"/>
        </w:rPr>
        <w:t>for</w:t>
      </w:r>
      <w:r w:rsidRPr="00EC2C66">
        <w:rPr>
          <w:sz w:val="16"/>
        </w:rPr>
        <w:t xml:space="preserve"> the </w:t>
      </w:r>
      <w:r w:rsidRPr="00ED6548">
        <w:rPr>
          <w:rStyle w:val="Emphasis"/>
        </w:rPr>
        <w:t>employment</w:t>
      </w:r>
      <w:r w:rsidRPr="00EC2C66">
        <w:rPr>
          <w:sz w:val="16"/>
        </w:rPr>
        <w:t xml:space="preserve"> of others. In particular, laws that regulate all employers in a jurisdiction or in a particular sector—like all actual </w:t>
      </w:r>
      <w:r w:rsidRPr="009826ED">
        <w:rPr>
          <w:rStyle w:val="Emphasis"/>
          <w:highlight w:val="cyan"/>
        </w:rPr>
        <w:t>labor laws</w:t>
      </w:r>
      <w:r w:rsidRPr="00EC2C66">
        <w:rPr>
          <w:sz w:val="16"/>
        </w:rPr>
        <w:t>—</w:t>
      </w:r>
      <w:r w:rsidRPr="009826ED">
        <w:rPr>
          <w:rStyle w:val="StyleUnderline"/>
          <w:highlight w:val="cyan"/>
        </w:rPr>
        <w:t>should</w:t>
      </w:r>
      <w:r w:rsidRPr="00ED6548">
        <w:rPr>
          <w:rStyle w:val="StyleUnderline"/>
        </w:rPr>
        <w:t xml:space="preserve"> </w:t>
      </w:r>
      <w:r w:rsidRPr="00ED6548">
        <w:rPr>
          <w:rStyle w:val="Emphasis"/>
        </w:rPr>
        <w:t xml:space="preserve">almost </w:t>
      </w:r>
      <w:r w:rsidRPr="009826ED">
        <w:rPr>
          <w:rStyle w:val="Emphasis"/>
          <w:highlight w:val="cyan"/>
        </w:rPr>
        <w:t>never</w:t>
      </w:r>
      <w:r w:rsidRPr="009826ED">
        <w:rPr>
          <w:sz w:val="16"/>
          <w:highlight w:val="cyan"/>
        </w:rPr>
        <w:t xml:space="preserve"> </w:t>
      </w:r>
      <w:r w:rsidRPr="009826ED">
        <w:rPr>
          <w:rStyle w:val="StyleUnderline"/>
          <w:highlight w:val="cyan"/>
        </w:rPr>
        <w:t>trigger</w:t>
      </w:r>
      <w:r w:rsidRPr="009826ED">
        <w:rPr>
          <w:sz w:val="16"/>
          <w:highlight w:val="cyan"/>
        </w:rPr>
        <w:t xml:space="preserve"> </w:t>
      </w:r>
      <w:r w:rsidRPr="009826ED">
        <w:rPr>
          <w:rStyle w:val="Emphasis"/>
          <w:highlight w:val="cyan"/>
        </w:rPr>
        <w:t>takings scrutiny</w:t>
      </w:r>
      <w:r w:rsidRPr="00EC2C66">
        <w:rPr>
          <w:sz w:val="16"/>
        </w:rPr>
        <w:t xml:space="preserve">. In the foreseeable future, however, </w:t>
      </w:r>
      <w:r w:rsidRPr="009826ED">
        <w:rPr>
          <w:rStyle w:val="StyleUnderline"/>
          <w:highlight w:val="cyan"/>
        </w:rPr>
        <w:t>with</w:t>
      </w:r>
      <w:r w:rsidRPr="009826ED">
        <w:rPr>
          <w:sz w:val="16"/>
          <w:highlight w:val="cyan"/>
        </w:rPr>
        <w:t xml:space="preserve"> </w:t>
      </w:r>
      <w:r w:rsidRPr="009826ED">
        <w:rPr>
          <w:rStyle w:val="Emphasis"/>
          <w:highlight w:val="cyan"/>
        </w:rPr>
        <w:t>Cedar Point</w:t>
      </w:r>
      <w:r w:rsidRPr="00EC2C66">
        <w:rPr>
          <w:sz w:val="16"/>
        </w:rPr>
        <w:t xml:space="preserve"> </w:t>
      </w:r>
      <w:r w:rsidRPr="009826ED">
        <w:rPr>
          <w:rStyle w:val="StyleUnderline"/>
          <w:highlight w:val="cyan"/>
        </w:rPr>
        <w:t>on the</w:t>
      </w:r>
      <w:r w:rsidRPr="009826ED">
        <w:rPr>
          <w:sz w:val="16"/>
          <w:highlight w:val="cyan"/>
        </w:rPr>
        <w:t xml:space="preserve"> </w:t>
      </w:r>
      <w:r w:rsidRPr="009826ED">
        <w:rPr>
          <w:rStyle w:val="Emphasis"/>
          <w:highlight w:val="cyan"/>
        </w:rPr>
        <w:t>books</w:t>
      </w:r>
      <w:r w:rsidRPr="00EC2C66">
        <w:rPr>
          <w:sz w:val="16"/>
        </w:rPr>
        <w:t xml:space="preserve"> </w:t>
      </w:r>
      <w:r w:rsidRPr="00ED6548">
        <w:rPr>
          <w:rStyle w:val="StyleUnderline"/>
        </w:rPr>
        <w:t>and</w:t>
      </w:r>
      <w:r w:rsidRPr="00EC2C66">
        <w:rPr>
          <w:sz w:val="16"/>
        </w:rPr>
        <w:t xml:space="preserve"> </w:t>
      </w:r>
      <w:r w:rsidRPr="009826ED">
        <w:rPr>
          <w:rStyle w:val="Emphasis"/>
          <w:highlight w:val="cyan"/>
        </w:rPr>
        <w:t>poised</w:t>
      </w:r>
      <w:r w:rsidRPr="009826ED">
        <w:rPr>
          <w:sz w:val="16"/>
          <w:highlight w:val="cyan"/>
        </w:rPr>
        <w:t xml:space="preserve"> </w:t>
      </w:r>
      <w:r w:rsidRPr="009826ED">
        <w:rPr>
          <w:rStyle w:val="StyleUnderline"/>
          <w:highlight w:val="cyan"/>
        </w:rPr>
        <w:t>for</w:t>
      </w:r>
      <w:r w:rsidRPr="00ED6548">
        <w:rPr>
          <w:rStyle w:val="StyleUnderline"/>
        </w:rPr>
        <w:t xml:space="preserve"> further </w:t>
      </w:r>
      <w:r w:rsidRPr="009826ED">
        <w:rPr>
          <w:rStyle w:val="Emphasis"/>
          <w:highlight w:val="cyan"/>
        </w:rPr>
        <w:t>deployment</w:t>
      </w:r>
      <w:r w:rsidRPr="00EC2C66">
        <w:rPr>
          <w:sz w:val="16"/>
        </w:rPr>
        <w:t xml:space="preserve">, </w:t>
      </w:r>
      <w:r w:rsidRPr="00ED6548">
        <w:rPr>
          <w:rStyle w:val="StyleUnderline"/>
        </w:rPr>
        <w:t xml:space="preserve">the project of </w:t>
      </w:r>
      <w:r w:rsidRPr="009826ED">
        <w:rPr>
          <w:rStyle w:val="StyleUnderline"/>
          <w:highlight w:val="cyan"/>
        </w:rPr>
        <w:t xml:space="preserve">reshaping </w:t>
      </w:r>
      <w:r w:rsidRPr="009826ED">
        <w:rPr>
          <w:rStyle w:val="Emphasis"/>
          <w:highlight w:val="cyan"/>
        </w:rPr>
        <w:t>takings</w:t>
      </w:r>
      <w:r w:rsidRPr="00ED6548">
        <w:rPr>
          <w:rStyle w:val="StyleUnderline"/>
        </w:rPr>
        <w:t xml:space="preserve"> law </w:t>
      </w:r>
      <w:r w:rsidRPr="009826ED">
        <w:rPr>
          <w:rStyle w:val="StyleUnderline"/>
          <w:highlight w:val="cyan"/>
        </w:rPr>
        <w:t xml:space="preserve">to accommodate </w:t>
      </w:r>
      <w:r w:rsidRPr="009826ED">
        <w:rPr>
          <w:rStyle w:val="Emphasis"/>
          <w:highlight w:val="cyan"/>
        </w:rPr>
        <w:t>social law</w:t>
      </w:r>
      <w:r w:rsidRPr="009826ED">
        <w:rPr>
          <w:sz w:val="16"/>
          <w:highlight w:val="cyan"/>
        </w:rPr>
        <w:t xml:space="preserve"> </w:t>
      </w:r>
      <w:r w:rsidRPr="009826ED">
        <w:rPr>
          <w:rStyle w:val="StyleUnderline"/>
          <w:highlight w:val="cyan"/>
        </w:rPr>
        <w:t>faces</w:t>
      </w:r>
      <w:r w:rsidRPr="00ED6548">
        <w:rPr>
          <w:rStyle w:val="StyleUnderline"/>
        </w:rPr>
        <w:t xml:space="preserve"> as </w:t>
      </w:r>
      <w:r w:rsidRPr="009826ED">
        <w:rPr>
          <w:rStyle w:val="Emphasis"/>
          <w:highlight w:val="cyan"/>
        </w:rPr>
        <w:t>uphill a battle</w:t>
      </w:r>
      <w:r w:rsidRPr="00EC2C66">
        <w:rPr>
          <w:sz w:val="16"/>
        </w:rPr>
        <w:t xml:space="preserve"> </w:t>
      </w:r>
      <w:r w:rsidRPr="00ED6548">
        <w:rPr>
          <w:rStyle w:val="StyleUnderline"/>
        </w:rPr>
        <w:t>as does the Daganian project of remaking property</w:t>
      </w:r>
      <w:r w:rsidRPr="00EC2C66">
        <w:rPr>
          <w:sz w:val="16"/>
        </w:rPr>
        <w:t xml:space="preserve"> law. My strong hunch is that workers’ rights will continue to be won or lost on the terrain of politics. But </w:t>
      </w:r>
      <w:r w:rsidRPr="00ED6548">
        <w:rPr>
          <w:rStyle w:val="StyleUnderline"/>
        </w:rPr>
        <w:t>the more</w:t>
      </w:r>
      <w:r w:rsidRPr="00EC2C66">
        <w:rPr>
          <w:sz w:val="16"/>
        </w:rPr>
        <w:t xml:space="preserve"> that </w:t>
      </w:r>
      <w:r w:rsidRPr="00ED6548">
        <w:rPr>
          <w:rStyle w:val="Emphasis"/>
        </w:rPr>
        <w:t>Dagan</w:t>
      </w:r>
      <w:r w:rsidRPr="00EC2C66">
        <w:rPr>
          <w:sz w:val="16"/>
        </w:rPr>
        <w:t xml:space="preserve"> and his like-minded </w:t>
      </w:r>
      <w:r w:rsidRPr="00ED6548">
        <w:rPr>
          <w:rStyle w:val="StyleUnderline"/>
        </w:rPr>
        <w:t>theorists succeed in reshaping</w:t>
      </w:r>
      <w:r w:rsidRPr="00EC2C66">
        <w:rPr>
          <w:sz w:val="16"/>
        </w:rPr>
        <w:t xml:space="preserve"> </w:t>
      </w:r>
      <w:r w:rsidRPr="00ED6548">
        <w:rPr>
          <w:rStyle w:val="Emphasis"/>
        </w:rPr>
        <w:t>property law</w:t>
      </w:r>
      <w:r w:rsidRPr="00EC2C66">
        <w:rPr>
          <w:sz w:val="16"/>
        </w:rPr>
        <w:t xml:space="preserve"> in the meantime, </w:t>
      </w:r>
      <w:r w:rsidRPr="00ED6548">
        <w:rPr>
          <w:rStyle w:val="StyleUnderline"/>
        </w:rPr>
        <w:t>the more</w:t>
      </w:r>
      <w:r w:rsidRPr="00EC2C66">
        <w:rPr>
          <w:sz w:val="16"/>
        </w:rPr>
        <w:t xml:space="preserve"> likely it is that </w:t>
      </w:r>
      <w:r w:rsidRPr="00ED6548">
        <w:rPr>
          <w:rStyle w:val="Emphasis"/>
        </w:rPr>
        <w:t>labor’s</w:t>
      </w:r>
      <w:r w:rsidRPr="00EC2C66">
        <w:rPr>
          <w:sz w:val="16"/>
        </w:rPr>
        <w:t xml:space="preserve"> </w:t>
      </w:r>
      <w:r w:rsidRPr="00ED6548">
        <w:rPr>
          <w:rStyle w:val="StyleUnderline"/>
        </w:rPr>
        <w:t>political</w:t>
      </w:r>
      <w:r w:rsidRPr="00EC2C66">
        <w:rPr>
          <w:sz w:val="16"/>
        </w:rPr>
        <w:t xml:space="preserve"> </w:t>
      </w:r>
      <w:r w:rsidRPr="00ED6548">
        <w:rPr>
          <w:rStyle w:val="Emphasis"/>
        </w:rPr>
        <w:t>victories</w:t>
      </w:r>
      <w:r w:rsidRPr="00EC2C66">
        <w:rPr>
          <w:sz w:val="16"/>
        </w:rPr>
        <w:t xml:space="preserve"> </w:t>
      </w:r>
      <w:r w:rsidRPr="00ED6548">
        <w:rPr>
          <w:rStyle w:val="StyleUnderline"/>
        </w:rPr>
        <w:t>will survive</w:t>
      </w:r>
      <w:r w:rsidRPr="00EC2C66">
        <w:rPr>
          <w:sz w:val="16"/>
        </w:rPr>
        <w:t xml:space="preserve"> any </w:t>
      </w:r>
      <w:r w:rsidRPr="00ED6548">
        <w:rPr>
          <w:rStyle w:val="Emphasis"/>
        </w:rPr>
        <w:t>takings challenges</w:t>
      </w:r>
      <w:r w:rsidRPr="00EC2C66">
        <w:rPr>
          <w:sz w:val="16"/>
        </w:rPr>
        <w:t xml:space="preserve">. For now, </w:t>
      </w:r>
      <w:r w:rsidRPr="00ED6548">
        <w:rPr>
          <w:rStyle w:val="StyleUnderline"/>
        </w:rPr>
        <w:t>with the property fundamentalists holding the</w:t>
      </w:r>
      <w:r w:rsidRPr="00EC2C66">
        <w:rPr>
          <w:sz w:val="16"/>
        </w:rPr>
        <w:t xml:space="preserve"> </w:t>
      </w:r>
      <w:r w:rsidRPr="00ED6548">
        <w:rPr>
          <w:rStyle w:val="Emphasis"/>
        </w:rPr>
        <w:t>strategic</w:t>
      </w:r>
      <w:r w:rsidRPr="00EC2C66">
        <w:rPr>
          <w:sz w:val="16"/>
        </w:rPr>
        <w:t xml:space="preserve"> </w:t>
      </w:r>
      <w:r w:rsidRPr="00ED6548">
        <w:rPr>
          <w:rStyle w:val="Emphasis"/>
        </w:rPr>
        <w:t>high ground</w:t>
      </w:r>
      <w:r w:rsidRPr="00ED6548">
        <w:rPr>
          <w:rStyle w:val="StyleUnderline"/>
        </w:rPr>
        <w:t xml:space="preserve">, a </w:t>
      </w:r>
      <w:r w:rsidRPr="00ED6548">
        <w:rPr>
          <w:rStyle w:val="Emphasis"/>
        </w:rPr>
        <w:t>pincer</w:t>
      </w:r>
      <w:r w:rsidRPr="00ED6548">
        <w:rPr>
          <w:rStyle w:val="StyleUnderline"/>
        </w:rPr>
        <w:t xml:space="preserve"> movement</w:t>
      </w:r>
      <w:r w:rsidRPr="00EC2C66">
        <w:rPr>
          <w:sz w:val="16"/>
        </w:rPr>
        <w:t xml:space="preserve"> from both sides of the hill—the property side and the takings side—</w:t>
      </w:r>
      <w:r w:rsidRPr="00ED6548">
        <w:rPr>
          <w:rStyle w:val="StyleUnderline"/>
        </w:rPr>
        <w:t>might have the best chance of success over time</w:t>
      </w:r>
      <w:r w:rsidRPr="00EC2C66">
        <w:rPr>
          <w:sz w:val="16"/>
        </w:rPr>
        <w:t>.</w:t>
      </w:r>
    </w:p>
    <w:p w14:paraId="68A7C68F" w14:textId="281869FE" w:rsidR="0039701B" w:rsidRDefault="0039701B" w:rsidP="0039701B">
      <w:pPr>
        <w:pStyle w:val="Heading3"/>
      </w:pPr>
      <w:r>
        <w:t>Governance</w:t>
      </w:r>
      <w:r w:rsidR="00CD2521">
        <w:t xml:space="preserve"> ADV</w:t>
      </w:r>
      <w:r>
        <w:t>---1AC</w:t>
      </w:r>
    </w:p>
    <w:p w14:paraId="07793E09" w14:textId="77777777" w:rsidR="0039701B" w:rsidRDefault="0039701B" w:rsidP="0039701B">
      <w:pPr>
        <w:pStyle w:val="Heading4"/>
      </w:pPr>
      <w:r>
        <w:t xml:space="preserve">Advantage 2 is </w:t>
      </w:r>
      <w:r w:rsidRPr="00D37064">
        <w:rPr>
          <w:u w:val="single"/>
        </w:rPr>
        <w:t>GOVERNANCE</w:t>
      </w:r>
      <w:r>
        <w:t>:</w:t>
      </w:r>
    </w:p>
    <w:p w14:paraId="514D89D4" w14:textId="77777777" w:rsidR="0039701B" w:rsidRDefault="0039701B" w:rsidP="0039701B">
      <w:pPr>
        <w:pStyle w:val="Heading4"/>
      </w:pPr>
      <w:r>
        <w:t xml:space="preserve">Expanded takings liability </w:t>
      </w:r>
      <w:r w:rsidRPr="006B0D2D">
        <w:rPr>
          <w:u w:val="single"/>
        </w:rPr>
        <w:t>spills over</w:t>
      </w:r>
      <w:r>
        <w:t xml:space="preserve"> to overturn a </w:t>
      </w:r>
      <w:r w:rsidRPr="006B0D2D">
        <w:rPr>
          <w:u w:val="single"/>
        </w:rPr>
        <w:t>wide swath</w:t>
      </w:r>
      <w:r>
        <w:t xml:space="preserve"> of government regulatory regimes.</w:t>
      </w:r>
    </w:p>
    <w:p w14:paraId="26AD6A73" w14:textId="77777777" w:rsidR="0039701B" w:rsidRPr="00CB5994" w:rsidRDefault="0039701B" w:rsidP="0039701B">
      <w:r w:rsidRPr="00CB5994">
        <w:rPr>
          <w:rStyle w:val="Style13ptBold"/>
        </w:rPr>
        <w:t>Estlund ’23</w:t>
      </w:r>
      <w:r>
        <w:t xml:space="preserve"> [Cynthia; February 23; Catherine A. Rein Professor of Law at the New York University School of Law, JD from Yale Law School, former judicial clerk on the US Court of Appeals for the DC Circuit, former labor law attorney; Theoretical Inquiries in Law, “Is labor law internal or external to private law? The view from Cedar point,” vol. 24]</w:t>
      </w:r>
    </w:p>
    <w:p w14:paraId="65D98ED9" w14:textId="77777777" w:rsidR="0039701B" w:rsidRPr="00357135" w:rsidRDefault="0039701B" w:rsidP="0039701B">
      <w:pPr>
        <w:rPr>
          <w:rStyle w:val="StyleUnderline"/>
        </w:rPr>
      </w:pPr>
      <w:bookmarkStart w:id="17" w:name="_Hlk211943520"/>
      <w:r w:rsidRPr="0019748D">
        <w:rPr>
          <w:sz w:val="16"/>
        </w:rPr>
        <w:t xml:space="preserve">The </w:t>
      </w:r>
      <w:r w:rsidRPr="003C7F40">
        <w:rPr>
          <w:rStyle w:val="StyleUnderline"/>
          <w:highlight w:val="cyan"/>
        </w:rPr>
        <w:t>impact of Cedar Point on</w:t>
      </w:r>
      <w:r w:rsidRPr="003C7F40">
        <w:rPr>
          <w:sz w:val="16"/>
          <w:highlight w:val="cyan"/>
        </w:rPr>
        <w:t xml:space="preserve"> </w:t>
      </w:r>
      <w:r w:rsidRPr="003C7F40">
        <w:rPr>
          <w:rStyle w:val="Emphasis"/>
          <w:highlight w:val="cyan"/>
        </w:rPr>
        <w:t>work law</w:t>
      </w:r>
      <w:r w:rsidRPr="003C7F40">
        <w:rPr>
          <w:sz w:val="16"/>
          <w:highlight w:val="cyan"/>
        </w:rPr>
        <w:t xml:space="preserve"> </w:t>
      </w:r>
      <w:r w:rsidRPr="003C7F40">
        <w:rPr>
          <w:rStyle w:val="StyleUnderline"/>
          <w:highlight w:val="cyan"/>
        </w:rPr>
        <w:t>is</w:t>
      </w:r>
      <w:r w:rsidRPr="003C7F40">
        <w:rPr>
          <w:sz w:val="16"/>
          <w:highlight w:val="cyan"/>
        </w:rPr>
        <w:t xml:space="preserve"> </w:t>
      </w:r>
      <w:r w:rsidRPr="003C7F40">
        <w:rPr>
          <w:rStyle w:val="Emphasis"/>
          <w:highlight w:val="cyan"/>
        </w:rPr>
        <w:t>not confined</w:t>
      </w:r>
      <w:r w:rsidRPr="003C7F40">
        <w:rPr>
          <w:sz w:val="16"/>
          <w:highlight w:val="cyan"/>
        </w:rPr>
        <w:t xml:space="preserve"> </w:t>
      </w:r>
      <w:r w:rsidRPr="003C7F40">
        <w:rPr>
          <w:rStyle w:val="StyleUnderline"/>
          <w:highlight w:val="cyan"/>
        </w:rPr>
        <w:t xml:space="preserve">to </w:t>
      </w:r>
      <w:r w:rsidRPr="003C7F40">
        <w:rPr>
          <w:rStyle w:val="Emphasis"/>
          <w:highlight w:val="cyan"/>
        </w:rPr>
        <w:t>union organizing</w:t>
      </w:r>
      <w:r w:rsidRPr="00357135">
        <w:rPr>
          <w:rStyle w:val="StyleUnderline"/>
        </w:rPr>
        <w:t xml:space="preserve">. Of greatest concern is the </w:t>
      </w:r>
      <w:r w:rsidRPr="003C7F40">
        <w:rPr>
          <w:rStyle w:val="StyleUnderline"/>
          <w:highlight w:val="cyan"/>
        </w:rPr>
        <w:t>potential</w:t>
      </w:r>
      <w:r w:rsidRPr="003C7F40">
        <w:rPr>
          <w:sz w:val="16"/>
          <w:highlight w:val="cyan"/>
        </w:rPr>
        <w:t xml:space="preserve"> </w:t>
      </w:r>
      <w:r w:rsidRPr="003C7F40">
        <w:rPr>
          <w:rStyle w:val="Emphasis"/>
          <w:highlight w:val="cyan"/>
        </w:rPr>
        <w:t>clash</w:t>
      </w:r>
      <w:r w:rsidRPr="0019748D">
        <w:rPr>
          <w:sz w:val="16"/>
        </w:rPr>
        <w:t xml:space="preserve"> </w:t>
      </w:r>
      <w:r w:rsidRPr="003C7F40">
        <w:rPr>
          <w:rStyle w:val="StyleUnderline"/>
          <w:highlight w:val="cyan"/>
        </w:rPr>
        <w:t>between</w:t>
      </w:r>
      <w:r w:rsidRPr="00357135">
        <w:rPr>
          <w:rStyle w:val="StyleUnderline"/>
        </w:rPr>
        <w:t xml:space="preserve"> Blackstonian </w:t>
      </w:r>
      <w:r w:rsidRPr="003C7F40">
        <w:rPr>
          <w:rStyle w:val="Emphasis"/>
          <w:highlight w:val="cyan"/>
        </w:rPr>
        <w:t>property rights</w:t>
      </w:r>
      <w:r w:rsidRPr="003C7F40">
        <w:rPr>
          <w:sz w:val="16"/>
          <w:highlight w:val="cyan"/>
        </w:rPr>
        <w:t xml:space="preserve"> </w:t>
      </w:r>
      <w:r w:rsidRPr="003C7F40">
        <w:rPr>
          <w:rStyle w:val="StyleUnderline"/>
          <w:highlight w:val="cyan"/>
        </w:rPr>
        <w:t>and</w:t>
      </w:r>
      <w:r w:rsidRPr="0019748D">
        <w:rPr>
          <w:sz w:val="16"/>
        </w:rPr>
        <w:t xml:space="preserve"> the many </w:t>
      </w:r>
      <w:r w:rsidRPr="003C7F40">
        <w:rPr>
          <w:rStyle w:val="StyleUnderline"/>
          <w:highlight w:val="cyan"/>
        </w:rPr>
        <w:t xml:space="preserve">laws that </w:t>
      </w:r>
      <w:r w:rsidRPr="003C7F40">
        <w:rPr>
          <w:rStyle w:val="Emphasis"/>
          <w:highlight w:val="cyan"/>
        </w:rPr>
        <w:t>limit</w:t>
      </w:r>
      <w:r w:rsidRPr="003C7F40">
        <w:rPr>
          <w:sz w:val="16"/>
          <w:highlight w:val="cyan"/>
        </w:rPr>
        <w:t xml:space="preserve"> </w:t>
      </w:r>
      <w:r w:rsidRPr="003C7F40">
        <w:rPr>
          <w:rStyle w:val="StyleUnderline"/>
          <w:highlight w:val="cyan"/>
        </w:rPr>
        <w:t>employers’ power to</w:t>
      </w:r>
      <w:r w:rsidRPr="003C7F40">
        <w:rPr>
          <w:sz w:val="16"/>
          <w:highlight w:val="cyan"/>
        </w:rPr>
        <w:t xml:space="preserve"> </w:t>
      </w:r>
      <w:r w:rsidRPr="003C7F40">
        <w:rPr>
          <w:rStyle w:val="Emphasis"/>
          <w:highlight w:val="cyan"/>
        </w:rPr>
        <w:t>fire</w:t>
      </w:r>
      <w:r w:rsidRPr="0019748D">
        <w:rPr>
          <w:sz w:val="16"/>
        </w:rPr>
        <w:t xml:space="preserve"> </w:t>
      </w:r>
      <w:r w:rsidRPr="00357135">
        <w:rPr>
          <w:rStyle w:val="StyleUnderline"/>
        </w:rPr>
        <w:t>or</w:t>
      </w:r>
      <w:r w:rsidRPr="0019748D">
        <w:rPr>
          <w:sz w:val="16"/>
        </w:rPr>
        <w:t xml:space="preserve"> </w:t>
      </w:r>
      <w:r w:rsidRPr="00357135">
        <w:rPr>
          <w:rStyle w:val="Emphasis"/>
        </w:rPr>
        <w:t>refuse</w:t>
      </w:r>
      <w:r w:rsidRPr="0019748D">
        <w:rPr>
          <w:sz w:val="16"/>
        </w:rPr>
        <w:t xml:space="preserve"> </w:t>
      </w:r>
      <w:r w:rsidRPr="00357135">
        <w:rPr>
          <w:rStyle w:val="StyleUnderline"/>
        </w:rPr>
        <w:t>to hire employees</w:t>
      </w:r>
      <w:r w:rsidRPr="0019748D">
        <w:rPr>
          <w:sz w:val="16"/>
        </w:rPr>
        <w:t>—</w:t>
      </w:r>
      <w:r w:rsidRPr="00357135">
        <w:rPr>
          <w:rStyle w:val="StyleUnderline"/>
        </w:rPr>
        <w:t>and thus their</w:t>
      </w:r>
      <w:r w:rsidRPr="0019748D">
        <w:rPr>
          <w:sz w:val="16"/>
        </w:rPr>
        <w:t xml:space="preserve"> </w:t>
      </w:r>
      <w:r w:rsidRPr="00357135">
        <w:rPr>
          <w:rStyle w:val="Emphasis"/>
        </w:rPr>
        <w:t>right</w:t>
      </w:r>
      <w:r w:rsidRPr="0019748D">
        <w:rPr>
          <w:sz w:val="16"/>
        </w:rPr>
        <w:t xml:space="preserve"> </w:t>
      </w:r>
      <w:r w:rsidRPr="00357135">
        <w:rPr>
          <w:rStyle w:val="StyleUnderline"/>
        </w:rPr>
        <w:t>to</w:t>
      </w:r>
      <w:r w:rsidRPr="0019748D">
        <w:rPr>
          <w:sz w:val="16"/>
        </w:rPr>
        <w:t xml:space="preserve"> </w:t>
      </w:r>
      <w:r w:rsidRPr="00357135">
        <w:rPr>
          <w:rStyle w:val="Emphasis"/>
        </w:rPr>
        <w:t>exclude</w:t>
      </w:r>
      <w:r w:rsidRPr="0019748D">
        <w:rPr>
          <w:sz w:val="16"/>
        </w:rPr>
        <w:t xml:space="preserve"> </w:t>
      </w:r>
      <w:r w:rsidRPr="00357135">
        <w:rPr>
          <w:rStyle w:val="StyleUnderline"/>
        </w:rPr>
        <w:t>them</w:t>
      </w:r>
      <w:r w:rsidRPr="0019748D">
        <w:rPr>
          <w:sz w:val="16"/>
        </w:rPr>
        <w:t>—</w:t>
      </w:r>
      <w:r w:rsidRPr="00357135">
        <w:rPr>
          <w:rStyle w:val="StyleUnderline"/>
        </w:rPr>
        <w:t xml:space="preserve">for discriminatory or </w:t>
      </w:r>
      <w:r w:rsidRPr="00357135">
        <w:rPr>
          <w:rStyle w:val="Emphasis"/>
        </w:rPr>
        <w:t>retaliatory</w:t>
      </w:r>
      <w:r w:rsidRPr="0019748D">
        <w:rPr>
          <w:sz w:val="16"/>
        </w:rPr>
        <w:t xml:space="preserve"> </w:t>
      </w:r>
      <w:r w:rsidRPr="00357135">
        <w:rPr>
          <w:rStyle w:val="StyleUnderline"/>
        </w:rPr>
        <w:t>reasons</w:t>
      </w:r>
      <w:r w:rsidRPr="0019748D">
        <w:rPr>
          <w:sz w:val="16"/>
        </w:rPr>
        <w:t xml:space="preserve">. </w:t>
      </w:r>
      <w:r w:rsidRPr="00357135">
        <w:rPr>
          <w:rStyle w:val="StyleUnderline"/>
        </w:rPr>
        <w:t xml:space="preserve">Will the Court continue to tolerate or </w:t>
      </w:r>
      <w:r w:rsidRPr="00357135">
        <w:rPr>
          <w:rStyle w:val="Emphasis"/>
        </w:rPr>
        <w:t>ignore</w:t>
      </w:r>
      <w:r w:rsidRPr="00357135">
        <w:rPr>
          <w:rStyle w:val="StyleUnderline"/>
        </w:rPr>
        <w:t xml:space="preserve"> those </w:t>
      </w:r>
      <w:r w:rsidRPr="00357135">
        <w:rPr>
          <w:rStyle w:val="Emphasis"/>
        </w:rPr>
        <w:t>conflicts</w:t>
      </w:r>
      <w:r w:rsidRPr="0019748D">
        <w:rPr>
          <w:sz w:val="16"/>
        </w:rPr>
        <w:t xml:space="preserve">?[65] In addition, the </w:t>
      </w:r>
      <w:r w:rsidRPr="003C7F40">
        <w:rPr>
          <w:rStyle w:val="StyleUnderline"/>
          <w:highlight w:val="cyan"/>
        </w:rPr>
        <w:t>Court’s characterization</w:t>
      </w:r>
      <w:r w:rsidRPr="00357135">
        <w:rPr>
          <w:rStyle w:val="StyleUnderline"/>
        </w:rPr>
        <w:t xml:space="preserve"> of occasional</w:t>
      </w:r>
      <w:r w:rsidRPr="0019748D">
        <w:rPr>
          <w:sz w:val="16"/>
        </w:rPr>
        <w:t xml:space="preserve"> </w:t>
      </w:r>
      <w:r w:rsidRPr="00357135">
        <w:rPr>
          <w:rStyle w:val="StyleUnderline"/>
        </w:rPr>
        <w:t>and</w:t>
      </w:r>
      <w:r w:rsidRPr="0019748D">
        <w:rPr>
          <w:sz w:val="16"/>
        </w:rPr>
        <w:t xml:space="preserve"> </w:t>
      </w:r>
      <w:r w:rsidRPr="00357135">
        <w:rPr>
          <w:rStyle w:val="Emphasis"/>
        </w:rPr>
        <w:t>limited entries</w:t>
      </w:r>
      <w:r w:rsidRPr="0019748D">
        <w:rPr>
          <w:sz w:val="16"/>
        </w:rPr>
        <w:t xml:space="preserve"> </w:t>
      </w:r>
      <w:r w:rsidRPr="00357135">
        <w:rPr>
          <w:rStyle w:val="StyleUnderline"/>
        </w:rPr>
        <w:t>onto employer property as</w:t>
      </w:r>
      <w:r w:rsidRPr="0019748D">
        <w:rPr>
          <w:sz w:val="16"/>
        </w:rPr>
        <w:t xml:space="preserve"> a </w:t>
      </w:r>
      <w:r w:rsidRPr="00357135">
        <w:rPr>
          <w:rStyle w:val="Emphasis"/>
        </w:rPr>
        <w:t>per se taking</w:t>
      </w:r>
      <w:r w:rsidRPr="0019748D">
        <w:rPr>
          <w:sz w:val="16"/>
        </w:rPr>
        <w:t xml:space="preserve"> </w:t>
      </w:r>
      <w:r w:rsidRPr="00357135">
        <w:rPr>
          <w:rStyle w:val="StyleUnderline"/>
        </w:rPr>
        <w:t>plainly</w:t>
      </w:r>
      <w:r w:rsidRPr="0019748D">
        <w:rPr>
          <w:sz w:val="16"/>
        </w:rPr>
        <w:t xml:space="preserve"> </w:t>
      </w:r>
      <w:r w:rsidRPr="003C7F40">
        <w:rPr>
          <w:rStyle w:val="Emphasis"/>
          <w:highlight w:val="cyan"/>
        </w:rPr>
        <w:t>imperils</w:t>
      </w:r>
      <w:r w:rsidRPr="0019748D">
        <w:rPr>
          <w:sz w:val="16"/>
        </w:rPr>
        <w:t xml:space="preserve"> </w:t>
      </w:r>
      <w:r w:rsidRPr="00357135">
        <w:rPr>
          <w:rStyle w:val="StyleUnderline"/>
        </w:rPr>
        <w:t xml:space="preserve">many </w:t>
      </w:r>
      <w:r w:rsidRPr="003C7F40">
        <w:rPr>
          <w:rStyle w:val="StyleUnderline"/>
          <w:highlight w:val="cyan"/>
        </w:rPr>
        <w:t>state and federal</w:t>
      </w:r>
      <w:r w:rsidRPr="003C7F40">
        <w:rPr>
          <w:sz w:val="16"/>
          <w:highlight w:val="cyan"/>
        </w:rPr>
        <w:t xml:space="preserve"> </w:t>
      </w:r>
      <w:r w:rsidRPr="003C7F40">
        <w:rPr>
          <w:rStyle w:val="Emphasis"/>
          <w:highlight w:val="cyan"/>
        </w:rPr>
        <w:t>regulatory regimes</w:t>
      </w:r>
      <w:r w:rsidRPr="0019748D">
        <w:rPr>
          <w:sz w:val="16"/>
        </w:rPr>
        <w:t xml:space="preserve"> </w:t>
      </w:r>
      <w:r w:rsidRPr="00357135">
        <w:rPr>
          <w:rStyle w:val="StyleUnderline"/>
        </w:rPr>
        <w:t xml:space="preserve">that require </w:t>
      </w:r>
      <w:r w:rsidRPr="00357135">
        <w:rPr>
          <w:rStyle w:val="Emphasis"/>
        </w:rPr>
        <w:t>property owners</w:t>
      </w:r>
      <w:r w:rsidRPr="0019748D">
        <w:rPr>
          <w:sz w:val="16"/>
        </w:rPr>
        <w:t xml:space="preserve"> </w:t>
      </w:r>
      <w:r w:rsidRPr="00357135">
        <w:rPr>
          <w:rStyle w:val="StyleUnderline"/>
        </w:rPr>
        <w:t>to submit to periodic government inspections to</w:t>
      </w:r>
      <w:r w:rsidRPr="0019748D">
        <w:rPr>
          <w:sz w:val="16"/>
        </w:rPr>
        <w:t xml:space="preserve"> ensure </w:t>
      </w:r>
      <w:r w:rsidRPr="00357135">
        <w:rPr>
          <w:rStyle w:val="StyleUnderline"/>
        </w:rPr>
        <w:t xml:space="preserve">compliance with laws </w:t>
      </w:r>
      <w:r w:rsidRPr="003C7F40">
        <w:rPr>
          <w:rStyle w:val="Emphasis"/>
          <w:highlight w:val="cyan"/>
        </w:rPr>
        <w:t>protecting</w:t>
      </w:r>
      <w:r w:rsidRPr="003C7F40">
        <w:rPr>
          <w:rStyle w:val="StyleUnderline"/>
          <w:highlight w:val="cyan"/>
        </w:rPr>
        <w:t xml:space="preserve"> workers, consumers, or</w:t>
      </w:r>
      <w:r w:rsidRPr="00357135">
        <w:rPr>
          <w:rStyle w:val="StyleUnderline"/>
        </w:rPr>
        <w:t xml:space="preserve"> the general </w:t>
      </w:r>
      <w:r w:rsidRPr="003C7F40">
        <w:rPr>
          <w:rStyle w:val="StyleUnderline"/>
          <w:highlight w:val="cyan"/>
        </w:rPr>
        <w:t>public</w:t>
      </w:r>
      <w:r w:rsidRPr="0019748D">
        <w:rPr>
          <w:sz w:val="16"/>
        </w:rPr>
        <w:t xml:space="preserve">. The </w:t>
      </w:r>
      <w:r w:rsidRPr="00357135">
        <w:rPr>
          <w:rStyle w:val="StyleUnderline"/>
        </w:rPr>
        <w:t>Court said in Cedar Point that</w:t>
      </w:r>
      <w:r w:rsidRPr="0019748D">
        <w:rPr>
          <w:sz w:val="16"/>
        </w:rPr>
        <w:t xml:space="preserve"> “</w:t>
      </w:r>
      <w:r w:rsidRPr="00357135">
        <w:rPr>
          <w:rStyle w:val="StyleUnderline"/>
        </w:rPr>
        <w:t>government</w:t>
      </w:r>
      <w:r w:rsidRPr="0019748D">
        <w:rPr>
          <w:sz w:val="16"/>
        </w:rPr>
        <w:t xml:space="preserve"> </w:t>
      </w:r>
      <w:r w:rsidRPr="00357135">
        <w:rPr>
          <w:rStyle w:val="Emphasis"/>
        </w:rPr>
        <w:t>health</w:t>
      </w:r>
      <w:r w:rsidRPr="0019748D">
        <w:rPr>
          <w:sz w:val="16"/>
        </w:rPr>
        <w:t xml:space="preserve"> </w:t>
      </w:r>
      <w:r w:rsidRPr="00357135">
        <w:rPr>
          <w:rStyle w:val="StyleUnderline"/>
        </w:rPr>
        <w:t>and</w:t>
      </w:r>
      <w:r w:rsidRPr="0019748D">
        <w:rPr>
          <w:sz w:val="16"/>
        </w:rPr>
        <w:t xml:space="preserve"> </w:t>
      </w:r>
      <w:r w:rsidRPr="00357135">
        <w:rPr>
          <w:rStyle w:val="Emphasis"/>
        </w:rPr>
        <w:t>safety inspection</w:t>
      </w:r>
      <w:r w:rsidRPr="0019748D">
        <w:rPr>
          <w:sz w:val="16"/>
        </w:rPr>
        <w:t xml:space="preserve"> </w:t>
      </w:r>
      <w:r w:rsidRPr="00357135">
        <w:rPr>
          <w:rStyle w:val="StyleUnderline"/>
        </w:rPr>
        <w:t>regimes will generally not constitute takings</w:t>
      </w:r>
      <w:r w:rsidRPr="0019748D">
        <w:rPr>
          <w:sz w:val="16"/>
        </w:rPr>
        <w:t xml:space="preserve">.”[66] Why? Because, says the Court, those inspections might be valid conditions on “the grant of a benefit such as a permit, license, or registration”— provided that they meet the “essential nexus” and “rough proportionality” tests for “exactions.”[67] </w:t>
      </w:r>
      <w:r w:rsidRPr="00357135">
        <w:rPr>
          <w:rStyle w:val="Emphasis"/>
        </w:rPr>
        <w:t>But</w:t>
      </w:r>
      <w:r w:rsidRPr="0019748D">
        <w:rPr>
          <w:sz w:val="16"/>
        </w:rPr>
        <w:t xml:space="preserve"> </w:t>
      </w:r>
      <w:r w:rsidRPr="00357135">
        <w:rPr>
          <w:rStyle w:val="StyleUnderline"/>
        </w:rPr>
        <w:t xml:space="preserve">what about </w:t>
      </w:r>
      <w:r w:rsidRPr="00357135">
        <w:rPr>
          <w:rStyle w:val="Emphasis"/>
        </w:rPr>
        <w:t xml:space="preserve">inspection </w:t>
      </w:r>
      <w:r w:rsidRPr="003C7F40">
        <w:rPr>
          <w:rStyle w:val="Emphasis"/>
        </w:rPr>
        <w:t>regimes</w:t>
      </w:r>
      <w:r w:rsidRPr="0019748D">
        <w:rPr>
          <w:sz w:val="16"/>
        </w:rPr>
        <w:t xml:space="preserve"> that are </w:t>
      </w:r>
      <w:r w:rsidRPr="00357135">
        <w:rPr>
          <w:rStyle w:val="StyleUnderline"/>
        </w:rPr>
        <w:t>not linked to a “permit, license, or registration”—like</w:t>
      </w:r>
      <w:r w:rsidRPr="0019748D">
        <w:rPr>
          <w:sz w:val="16"/>
        </w:rPr>
        <w:t xml:space="preserve"> most of </w:t>
      </w:r>
      <w:r w:rsidRPr="00357135">
        <w:rPr>
          <w:rStyle w:val="StyleUnderline"/>
        </w:rPr>
        <w:t>those enforcing</w:t>
      </w:r>
      <w:r w:rsidRPr="0019748D">
        <w:rPr>
          <w:sz w:val="16"/>
        </w:rPr>
        <w:t xml:space="preserve"> </w:t>
      </w:r>
      <w:r w:rsidRPr="003C7F40">
        <w:rPr>
          <w:rStyle w:val="Emphasis"/>
          <w:highlight w:val="cyan"/>
        </w:rPr>
        <w:t>labor standards</w:t>
      </w:r>
      <w:r w:rsidRPr="00357135">
        <w:rPr>
          <w:rStyle w:val="StyleUnderline"/>
        </w:rPr>
        <w:t xml:space="preserve">? Are those inspections </w:t>
      </w:r>
      <w:r w:rsidRPr="003C7F40">
        <w:rPr>
          <w:rStyle w:val="StyleUnderline"/>
          <w:highlight w:val="cyan"/>
        </w:rPr>
        <w:t xml:space="preserve">now </w:t>
      </w:r>
      <w:r w:rsidRPr="003C7F40">
        <w:rPr>
          <w:rStyle w:val="Emphasis"/>
          <w:highlight w:val="cyan"/>
        </w:rPr>
        <w:t>per se takings</w:t>
      </w:r>
      <w:r w:rsidRPr="00357135">
        <w:rPr>
          <w:rStyle w:val="StyleUnderline"/>
        </w:rPr>
        <w:t>?</w:t>
      </w:r>
    </w:p>
    <w:p w14:paraId="664A0933" w14:textId="77777777" w:rsidR="0039701B" w:rsidRPr="0019748D" w:rsidRDefault="0039701B" w:rsidP="0039701B">
      <w:pPr>
        <w:rPr>
          <w:sz w:val="16"/>
        </w:rPr>
      </w:pPr>
      <w:r w:rsidRPr="0019748D">
        <w:rPr>
          <w:sz w:val="16"/>
        </w:rPr>
        <w:t>All these questions warrant a closer look than I can give them here.[68] Here, let us ask instead what light Cedar Point casts on two competing views of labor law’s place in the legal cosmos—as internal to private law, including property law, per Dagan, or as external “social law” constraints on property rights.</w:t>
      </w:r>
    </w:p>
    <w:p w14:paraId="414FD8B9" w14:textId="77777777" w:rsidR="0039701B" w:rsidRPr="0019748D" w:rsidRDefault="0039701B" w:rsidP="0039701B">
      <w:pPr>
        <w:rPr>
          <w:sz w:val="16"/>
        </w:rPr>
      </w:pPr>
      <w:r w:rsidRPr="0019748D">
        <w:rPr>
          <w:sz w:val="16"/>
        </w:rPr>
        <w:t>B. Cedar Point and the Daganian Approach</w:t>
      </w:r>
    </w:p>
    <w:p w14:paraId="2F39F9F7" w14:textId="77777777" w:rsidR="0039701B" w:rsidRPr="0019748D" w:rsidRDefault="0039701B" w:rsidP="0039701B">
      <w:pPr>
        <w:rPr>
          <w:sz w:val="16"/>
        </w:rPr>
      </w:pPr>
      <w:r w:rsidRPr="0019748D">
        <w:rPr>
          <w:sz w:val="16"/>
        </w:rPr>
        <w:t>Let us first see how the internal Daganian view of work-law-as-private-law fares after Cedar Point. Dagan’s innovations to property law would enter the takings equation before we get to the doctrine surrounding physical takings and per se versus balancing tests. The first question in any takings analysis should be whether the challenged law impinged on any property right the owner actually had. Only if something was literally taken from the owner’s baseline entitlements, or bundle of rights, do we ask the constitutional takings question: Did the challenged action “go too far” in its impingement on property rights so as to trigger the requirement of just compensation?</w:t>
      </w:r>
    </w:p>
    <w:p w14:paraId="5E373A84" w14:textId="77777777" w:rsidR="0039701B" w:rsidRPr="0019748D" w:rsidRDefault="0039701B" w:rsidP="0039701B">
      <w:pPr>
        <w:rPr>
          <w:sz w:val="16"/>
        </w:rPr>
      </w:pPr>
      <w:r w:rsidRPr="0019748D">
        <w:rPr>
          <w:sz w:val="16"/>
        </w:rPr>
        <w:t>Plainly property ownership does not always entail a right to exclude others. For example, given State v. Shack, employers of migrant farm workers might have no right to exclude labor organizers seeking to communicate with workers during non-working hours. (I say “might” because State v. Shack involved medical and legal aid workers, not union organizers; and they were seeking access to migrant workers who lived on the property, unlike the workers in Cedar Point.) If so, then a New Jersey regulation like California’s would have taken no right that the farm owner otherwise had. If Dagan had his way, that built-in limitation on the right to exclude would be a universal feature of property, in accordance with fundamental principles of autonomy and relational justice that are immanent in property law. That reconstructed baseline of property rights would neatly sidestep any takings challenge to regulations like those in Cedar Point. Indeed, it might even alleviate the need for such regulations.</w:t>
      </w:r>
    </w:p>
    <w:p w14:paraId="07CCC63A" w14:textId="77777777" w:rsidR="0039701B" w:rsidRPr="0019748D" w:rsidRDefault="0039701B" w:rsidP="0039701B">
      <w:pPr>
        <w:rPr>
          <w:sz w:val="16"/>
        </w:rPr>
      </w:pPr>
      <w:r w:rsidRPr="0019748D">
        <w:rPr>
          <w:sz w:val="16"/>
        </w:rPr>
        <w:t xml:space="preserve">We have assumed thus far, as does current takings dogma, that an owner’s baseline property rights are defined by positive state law.[69] The </w:t>
      </w:r>
      <w:r w:rsidRPr="003C7F40">
        <w:rPr>
          <w:rStyle w:val="Emphasis"/>
          <w:highlight w:val="cyan"/>
        </w:rPr>
        <w:t>Daganian camp</w:t>
      </w:r>
      <w:r w:rsidRPr="003C7F40">
        <w:rPr>
          <w:rStyle w:val="StyleUnderline"/>
        </w:rPr>
        <w:t xml:space="preserve"> </w:t>
      </w:r>
      <w:r w:rsidRPr="003C7F40">
        <w:rPr>
          <w:rStyle w:val="StyleUnderline"/>
          <w:highlight w:val="cyan"/>
        </w:rPr>
        <w:t>would</w:t>
      </w:r>
      <w:r w:rsidRPr="0019748D">
        <w:rPr>
          <w:sz w:val="16"/>
        </w:rPr>
        <w:t xml:space="preserve"> thus face the daunting but well-defined task </w:t>
      </w:r>
      <w:r w:rsidRPr="003C7F40">
        <w:rPr>
          <w:sz w:val="16"/>
        </w:rPr>
        <w:t xml:space="preserve">of </w:t>
      </w:r>
      <w:r w:rsidRPr="003C7F40">
        <w:rPr>
          <w:rStyle w:val="StyleUnderline"/>
          <w:highlight w:val="cyan"/>
        </w:rPr>
        <w:t>reform</w:t>
      </w:r>
      <w:r w:rsidRPr="0019748D">
        <w:rPr>
          <w:sz w:val="16"/>
        </w:rPr>
        <w:t xml:space="preserve">ing </w:t>
      </w:r>
      <w:r w:rsidRPr="003C7F40">
        <w:rPr>
          <w:rStyle w:val="StyleUnderline"/>
          <w:highlight w:val="cyan"/>
        </w:rPr>
        <w:t>positive law</w:t>
      </w:r>
      <w:r w:rsidRPr="0019748D">
        <w:rPr>
          <w:sz w:val="16"/>
        </w:rPr>
        <w:t xml:space="preserve">— </w:t>
      </w:r>
      <w:r w:rsidRPr="003C7F40">
        <w:rPr>
          <w:rStyle w:val="Emphasis"/>
          <w:highlight w:val="cyan"/>
        </w:rPr>
        <w:t>state</w:t>
      </w:r>
      <w:r w:rsidRPr="003C7F40">
        <w:rPr>
          <w:sz w:val="16"/>
          <w:highlight w:val="cyan"/>
        </w:rPr>
        <w:t>-</w:t>
      </w:r>
      <w:r w:rsidRPr="003C7F40">
        <w:rPr>
          <w:rStyle w:val="StyleUnderline"/>
          <w:highlight w:val="cyan"/>
        </w:rPr>
        <w:t>by</w:t>
      </w:r>
      <w:r w:rsidRPr="003C7F40">
        <w:rPr>
          <w:sz w:val="16"/>
          <w:highlight w:val="cyan"/>
        </w:rPr>
        <w:t>-</w:t>
      </w:r>
      <w:r w:rsidRPr="003C7F40">
        <w:rPr>
          <w:rStyle w:val="Emphasis"/>
          <w:highlight w:val="cyan"/>
        </w:rPr>
        <w:t>state</w:t>
      </w:r>
      <w:r w:rsidRPr="0019748D">
        <w:rPr>
          <w:sz w:val="16"/>
        </w:rPr>
        <w:t xml:space="preserve"> </w:t>
      </w:r>
      <w:r w:rsidRPr="003C7F40">
        <w:rPr>
          <w:rStyle w:val="StyleUnderline"/>
        </w:rPr>
        <w:t xml:space="preserve">in the U.S.—along </w:t>
      </w:r>
      <w:r w:rsidRPr="003C7F40">
        <w:rPr>
          <w:rStyle w:val="Emphasis"/>
        </w:rPr>
        <w:t>liberal lines</w:t>
      </w:r>
      <w:r w:rsidRPr="0019748D">
        <w:rPr>
          <w:sz w:val="16"/>
        </w:rPr>
        <w:t xml:space="preserve">. </w:t>
      </w:r>
      <w:r w:rsidRPr="003C7F40">
        <w:rPr>
          <w:rStyle w:val="StyleUnderline"/>
        </w:rPr>
        <w:t>Yet</w:t>
      </w:r>
      <w:r w:rsidRPr="0019748D">
        <w:rPr>
          <w:sz w:val="16"/>
        </w:rPr>
        <w:t xml:space="preserve"> some of the </w:t>
      </w:r>
      <w:r w:rsidRPr="003C7F40">
        <w:rPr>
          <w:rStyle w:val="Emphasis"/>
          <w:highlight w:val="cyan"/>
        </w:rPr>
        <w:t>tea leaves</w:t>
      </w:r>
      <w:r w:rsidRPr="003C7F40">
        <w:rPr>
          <w:sz w:val="16"/>
          <w:highlight w:val="cyan"/>
        </w:rPr>
        <w:t xml:space="preserve"> </w:t>
      </w:r>
      <w:r w:rsidRPr="003C7F40">
        <w:rPr>
          <w:rStyle w:val="StyleUnderline"/>
          <w:highlight w:val="cyan"/>
        </w:rPr>
        <w:t>scattered by</w:t>
      </w:r>
      <w:r w:rsidRPr="003C7F40">
        <w:rPr>
          <w:rStyle w:val="StyleUnderline"/>
        </w:rPr>
        <w:t xml:space="preserve"> prior </w:t>
      </w:r>
      <w:r w:rsidRPr="003C7F40">
        <w:rPr>
          <w:rStyle w:val="Emphasis"/>
        </w:rPr>
        <w:t>conservative majorities</w:t>
      </w:r>
      <w:r w:rsidRPr="0019748D">
        <w:rPr>
          <w:sz w:val="16"/>
        </w:rPr>
        <w:t xml:space="preserve"> </w:t>
      </w:r>
      <w:r w:rsidRPr="003C7F40">
        <w:rPr>
          <w:rStyle w:val="StyleUnderline"/>
        </w:rPr>
        <w:t>hint at a different methodology for determining</w:t>
      </w:r>
      <w:r w:rsidRPr="0019748D">
        <w:rPr>
          <w:sz w:val="16"/>
        </w:rPr>
        <w:t xml:space="preserve"> owners’ </w:t>
      </w:r>
      <w:r w:rsidRPr="003C7F40">
        <w:rPr>
          <w:rStyle w:val="StyleUnderline"/>
        </w:rPr>
        <w:t>baseline property rights</w:t>
      </w:r>
      <w:r w:rsidRPr="0019748D">
        <w:rPr>
          <w:sz w:val="16"/>
        </w:rPr>
        <w:t xml:space="preserve">. On a purely positivist approach, for example, it would seem that </w:t>
      </w:r>
      <w:r w:rsidRPr="003C7F40">
        <w:rPr>
          <w:rStyle w:val="StyleUnderline"/>
        </w:rPr>
        <w:t xml:space="preserve">the </w:t>
      </w:r>
      <w:r w:rsidRPr="003C7F40">
        <w:rPr>
          <w:rStyle w:val="StyleUnderline"/>
          <w:highlight w:val="cyan"/>
        </w:rPr>
        <w:t>ALRA regulation</w:t>
      </w:r>
      <w:r w:rsidRPr="003C7F40">
        <w:rPr>
          <w:rStyle w:val="StyleUnderline"/>
        </w:rPr>
        <w:t xml:space="preserve"> itself</w:t>
      </w:r>
      <w:r w:rsidRPr="0019748D">
        <w:rPr>
          <w:sz w:val="16"/>
        </w:rPr>
        <w:t>—</w:t>
      </w:r>
      <w:r w:rsidRPr="003C7F40">
        <w:rPr>
          <w:rStyle w:val="StyleUnderline"/>
          <w:highlight w:val="cyan"/>
        </w:rPr>
        <w:t xml:space="preserve">in place for </w:t>
      </w:r>
      <w:r w:rsidRPr="003C7F40">
        <w:rPr>
          <w:rStyle w:val="Emphasis"/>
          <w:highlight w:val="cyan"/>
        </w:rPr>
        <w:t>decades</w:t>
      </w:r>
      <w:r w:rsidRPr="0019748D">
        <w:rPr>
          <w:sz w:val="16"/>
        </w:rPr>
        <w:t xml:space="preserve"> </w:t>
      </w:r>
      <w:r w:rsidRPr="003C7F40">
        <w:rPr>
          <w:rStyle w:val="StyleUnderline"/>
        </w:rPr>
        <w:t>when Cedar Point Nursery began operating</w:t>
      </w:r>
      <w:r w:rsidRPr="0019748D">
        <w:rPr>
          <w:sz w:val="16"/>
        </w:rPr>
        <w:t>—</w:t>
      </w:r>
      <w:r w:rsidRPr="003C7F40">
        <w:rPr>
          <w:rStyle w:val="Emphasis"/>
          <w:highlight w:val="cyan"/>
        </w:rPr>
        <w:t>limited</w:t>
      </w:r>
      <w:r w:rsidRPr="0019748D">
        <w:rPr>
          <w:sz w:val="16"/>
        </w:rPr>
        <w:t xml:space="preserve"> agricultural </w:t>
      </w:r>
      <w:r w:rsidRPr="003C7F40">
        <w:rPr>
          <w:rStyle w:val="StyleUnderline"/>
        </w:rPr>
        <w:t xml:space="preserve">employers’ </w:t>
      </w:r>
      <w:r w:rsidRPr="003C7F40">
        <w:rPr>
          <w:rStyle w:val="StyleUnderline"/>
          <w:highlight w:val="cyan"/>
        </w:rPr>
        <w:t xml:space="preserve">right under </w:t>
      </w:r>
      <w:r w:rsidRPr="003C7F40">
        <w:rPr>
          <w:rStyle w:val="Emphasis"/>
          <w:highlight w:val="cyan"/>
        </w:rPr>
        <w:t>California law</w:t>
      </w:r>
      <w:r w:rsidRPr="0019748D">
        <w:rPr>
          <w:sz w:val="16"/>
        </w:rPr>
        <w:t xml:space="preserve"> </w:t>
      </w:r>
      <w:r w:rsidRPr="003C7F40">
        <w:rPr>
          <w:rStyle w:val="StyleUnderline"/>
        </w:rPr>
        <w:t xml:space="preserve">to exclude union organizers from their property, such that </w:t>
      </w:r>
      <w:r w:rsidRPr="003C7F40">
        <w:rPr>
          <w:rStyle w:val="Emphasis"/>
          <w:highlight w:val="cyan"/>
        </w:rPr>
        <w:t>nothing</w:t>
      </w:r>
      <w:r w:rsidRPr="003C7F40">
        <w:rPr>
          <w:rStyle w:val="StyleUnderline"/>
          <w:highlight w:val="cyan"/>
        </w:rPr>
        <w:t xml:space="preserve"> was “</w:t>
      </w:r>
      <w:r w:rsidRPr="003C7F40">
        <w:rPr>
          <w:rStyle w:val="Emphasis"/>
          <w:highlight w:val="cyan"/>
        </w:rPr>
        <w:t>taken</w:t>
      </w:r>
      <w:r w:rsidRPr="003C7F40">
        <w:rPr>
          <w:rStyle w:val="StyleUnderline"/>
          <w:highlight w:val="cyan"/>
        </w:rPr>
        <w:t>”</w:t>
      </w:r>
      <w:r w:rsidRPr="0019748D">
        <w:rPr>
          <w:sz w:val="16"/>
        </w:rPr>
        <w:t xml:space="preserve"> in 2015 with the organizers’ state-sanctioned entry. </w:t>
      </w:r>
      <w:r w:rsidRPr="003C7F40">
        <w:rPr>
          <w:rStyle w:val="StyleUnderline"/>
          <w:highlight w:val="cyan"/>
        </w:rPr>
        <w:t>But</w:t>
      </w:r>
      <w:r w:rsidRPr="003C7F40">
        <w:rPr>
          <w:rStyle w:val="StyleUnderline"/>
        </w:rPr>
        <w:t xml:space="preserve"> the</w:t>
      </w:r>
      <w:r w:rsidRPr="0019748D">
        <w:rPr>
          <w:sz w:val="16"/>
        </w:rPr>
        <w:t xml:space="preserve"> </w:t>
      </w:r>
      <w:r w:rsidRPr="003C7F40">
        <w:rPr>
          <w:rStyle w:val="Emphasis"/>
          <w:highlight w:val="cyan"/>
        </w:rPr>
        <w:t>Court</w:t>
      </w:r>
      <w:r w:rsidRPr="0019748D">
        <w:rPr>
          <w:sz w:val="16"/>
        </w:rPr>
        <w:t xml:space="preserve"> </w:t>
      </w:r>
      <w:r w:rsidRPr="003C7F40">
        <w:rPr>
          <w:rStyle w:val="StyleUnderline"/>
        </w:rPr>
        <w:t xml:space="preserve">had already </w:t>
      </w:r>
      <w:r w:rsidRPr="003C7F40">
        <w:rPr>
          <w:rStyle w:val="StyleUnderline"/>
          <w:highlight w:val="cyan"/>
        </w:rPr>
        <w:t>rejected</w:t>
      </w:r>
      <w:r w:rsidRPr="003C7F40">
        <w:rPr>
          <w:rStyle w:val="StyleUnderline"/>
        </w:rPr>
        <w:t xml:space="preserve"> that </w:t>
      </w:r>
      <w:r w:rsidRPr="003C7F40">
        <w:rPr>
          <w:rStyle w:val="StyleUnderline"/>
          <w:highlight w:val="cyan"/>
        </w:rPr>
        <w:t>approach</w:t>
      </w:r>
      <w:r w:rsidRPr="003C7F40">
        <w:rPr>
          <w:rStyle w:val="StyleUnderline"/>
        </w:rPr>
        <w:t xml:space="preserve">, and </w:t>
      </w:r>
      <w:r w:rsidRPr="003C7F40">
        <w:rPr>
          <w:rStyle w:val="StyleUnderline"/>
          <w:highlight w:val="cyan"/>
        </w:rPr>
        <w:t>held</w:t>
      </w:r>
      <w:r w:rsidRPr="0019748D">
        <w:rPr>
          <w:sz w:val="16"/>
        </w:rPr>
        <w:t xml:space="preserve"> that </w:t>
      </w:r>
      <w:r w:rsidRPr="00357135">
        <w:rPr>
          <w:rStyle w:val="Emphasis"/>
        </w:rPr>
        <w:t xml:space="preserve">statutory </w:t>
      </w:r>
      <w:r w:rsidRPr="003C7F40">
        <w:rPr>
          <w:rStyle w:val="Emphasis"/>
          <w:highlight w:val="cyan"/>
        </w:rPr>
        <w:t>restrictions</w:t>
      </w:r>
      <w:r w:rsidRPr="003C7F40">
        <w:rPr>
          <w:rStyle w:val="StyleUnderline"/>
          <w:highlight w:val="cyan"/>
        </w:rPr>
        <w:t xml:space="preserve"> on </w:t>
      </w:r>
      <w:r w:rsidRPr="003C7F40">
        <w:rPr>
          <w:rStyle w:val="Emphasis"/>
          <w:highlight w:val="cyan"/>
        </w:rPr>
        <w:t>property rights</w:t>
      </w:r>
      <w:r w:rsidRPr="003C7F40">
        <w:rPr>
          <w:sz w:val="16"/>
          <w:highlight w:val="cyan"/>
        </w:rPr>
        <w:t xml:space="preserve"> </w:t>
      </w:r>
      <w:r w:rsidRPr="003C7F40">
        <w:rPr>
          <w:rStyle w:val="StyleUnderline"/>
          <w:highlight w:val="cyan"/>
        </w:rPr>
        <w:t>do</w:t>
      </w:r>
      <w:r w:rsidRPr="003C7F40">
        <w:rPr>
          <w:sz w:val="16"/>
          <w:highlight w:val="cyan"/>
        </w:rPr>
        <w:t xml:space="preserve"> </w:t>
      </w:r>
      <w:r w:rsidRPr="003C7F40">
        <w:rPr>
          <w:rStyle w:val="Emphasis"/>
          <w:highlight w:val="cyan"/>
        </w:rPr>
        <w:t>not</w:t>
      </w:r>
      <w:r w:rsidRPr="0019748D">
        <w:rPr>
          <w:sz w:val="16"/>
        </w:rPr>
        <w:t xml:space="preserve"> necessarily </w:t>
      </w:r>
      <w:r w:rsidRPr="003C7F40">
        <w:rPr>
          <w:rStyle w:val="StyleUnderline"/>
          <w:highlight w:val="cyan"/>
        </w:rPr>
        <w:t>redefine</w:t>
      </w:r>
      <w:r w:rsidRPr="00357135">
        <w:rPr>
          <w:rStyle w:val="StyleUnderline"/>
        </w:rPr>
        <w:t xml:space="preserve"> owner’s baseline property </w:t>
      </w:r>
      <w:r w:rsidRPr="003C7F40">
        <w:rPr>
          <w:rStyle w:val="Emphasis"/>
          <w:highlight w:val="cyan"/>
        </w:rPr>
        <w:t>entitlements</w:t>
      </w:r>
      <w:r w:rsidRPr="0019748D">
        <w:rPr>
          <w:sz w:val="16"/>
        </w:rPr>
        <w:t xml:space="preserve"> </w:t>
      </w:r>
      <w:r w:rsidRPr="00357135">
        <w:rPr>
          <w:rStyle w:val="StyleUnderline"/>
        </w:rPr>
        <w:t xml:space="preserve">for </w:t>
      </w:r>
      <w:r w:rsidRPr="00357135">
        <w:rPr>
          <w:rStyle w:val="Emphasis"/>
        </w:rPr>
        <w:t>takings</w:t>
      </w:r>
      <w:r w:rsidRPr="00357135">
        <w:rPr>
          <w:rStyle w:val="StyleUnderline"/>
        </w:rPr>
        <w:t xml:space="preserve"> purposes upon enactment</w:t>
      </w:r>
      <w:r w:rsidRPr="0019748D">
        <w:rPr>
          <w:sz w:val="16"/>
        </w:rPr>
        <w:t xml:space="preserve">.[70] Rather, the restrictions on land that “inhere in the title itself ” and define the owner’s baseline entitlements are the “common, shared understandings of permissible limitations derived from a State’s legal tradition.”[71] Precedent thus instructed us to ask how the California access regulation measured up against a baseline defined by older or more basic “common shared understandings” and “legal traditions.” </w:t>
      </w:r>
      <w:r w:rsidRPr="003C7F40">
        <w:rPr>
          <w:rStyle w:val="StyleUnderline"/>
          <w:highlight w:val="cyan"/>
        </w:rPr>
        <w:t>That</w:t>
      </w:r>
      <w:r w:rsidRPr="00357135">
        <w:rPr>
          <w:rStyle w:val="StyleUnderline"/>
        </w:rPr>
        <w:t xml:space="preserve"> could still </w:t>
      </w:r>
      <w:r w:rsidRPr="003C7F40">
        <w:rPr>
          <w:rStyle w:val="StyleUnderline"/>
          <w:highlight w:val="cyan"/>
        </w:rPr>
        <w:t>entail</w:t>
      </w:r>
      <w:r w:rsidRPr="00357135">
        <w:rPr>
          <w:rStyle w:val="StyleUnderline"/>
        </w:rPr>
        <w:t xml:space="preserve"> an </w:t>
      </w:r>
      <w:r w:rsidRPr="003C7F40">
        <w:rPr>
          <w:rStyle w:val="StyleUnderline"/>
          <w:highlight w:val="cyan"/>
        </w:rPr>
        <w:t>inquiry</w:t>
      </w:r>
      <w:r w:rsidRPr="003C7F40">
        <w:rPr>
          <w:sz w:val="16"/>
          <w:highlight w:val="cyan"/>
        </w:rPr>
        <w:t xml:space="preserve"> </w:t>
      </w:r>
      <w:r w:rsidRPr="003C7F40">
        <w:rPr>
          <w:rStyle w:val="StyleUnderline"/>
          <w:highlight w:val="cyan"/>
        </w:rPr>
        <w:t>into</w:t>
      </w:r>
      <w:r w:rsidRPr="0019748D">
        <w:rPr>
          <w:sz w:val="16"/>
        </w:rPr>
        <w:t xml:space="preserve"> actual </w:t>
      </w:r>
      <w:r w:rsidRPr="003C7F40">
        <w:rPr>
          <w:rStyle w:val="Emphasis"/>
          <w:highlight w:val="cyan"/>
        </w:rPr>
        <w:t>positive state law</w:t>
      </w:r>
      <w:r w:rsidRPr="0019748D">
        <w:rPr>
          <w:sz w:val="16"/>
        </w:rPr>
        <w:t>, just not the particular law under challenge.</w:t>
      </w:r>
    </w:p>
    <w:bookmarkEnd w:id="17"/>
    <w:p w14:paraId="55DD649A" w14:textId="77777777" w:rsidR="0039701B" w:rsidRPr="0019748D" w:rsidRDefault="0039701B" w:rsidP="0039701B">
      <w:pPr>
        <w:rPr>
          <w:sz w:val="16"/>
        </w:rPr>
      </w:pPr>
      <w:r w:rsidRPr="0019748D">
        <w:rPr>
          <w:sz w:val="16"/>
        </w:rPr>
        <w:t xml:space="preserve">The </w:t>
      </w:r>
      <w:r w:rsidRPr="00357135">
        <w:rPr>
          <w:rStyle w:val="StyleUnderline"/>
        </w:rPr>
        <w:t>Court in Cedar Point nodded toward positivist</w:t>
      </w:r>
      <w:r w:rsidRPr="0019748D">
        <w:rPr>
          <w:sz w:val="16"/>
        </w:rPr>
        <w:t xml:space="preserve"> </w:t>
      </w:r>
      <w:r w:rsidRPr="00357135">
        <w:rPr>
          <w:rStyle w:val="Emphasis"/>
        </w:rPr>
        <w:t>dogma</w:t>
      </w:r>
      <w:r w:rsidRPr="0019748D">
        <w:rPr>
          <w:sz w:val="16"/>
        </w:rPr>
        <w:t xml:space="preserve"> </w:t>
      </w:r>
      <w:r w:rsidRPr="00357135">
        <w:rPr>
          <w:rStyle w:val="StyleUnderline"/>
        </w:rPr>
        <w:t>on how to find the “common shared understandings” that define baseline property rights</w:t>
      </w:r>
      <w:r w:rsidRPr="0019748D">
        <w:rPr>
          <w:sz w:val="16"/>
        </w:rPr>
        <w:t>: “[N]o one disputes that, without the access regulation, the growers would have had the right under California law to exclude union organizers from their property.”[72] In support the Court cited a single 1993 California decision affirming a private medical center’s right to eject anti-abortion protesters. As it happens, however, the point was indeed disputed, albeit not in the parties’ own arguments to the Court. As one amicus brief explained, California law has often required employers to allow peaceful and otherwise lawful union activity on their property.[73]</w:t>
      </w:r>
    </w:p>
    <w:p w14:paraId="2969575E" w14:textId="77777777" w:rsidR="0039701B" w:rsidRPr="0019748D" w:rsidRDefault="0039701B" w:rsidP="0039701B">
      <w:pPr>
        <w:rPr>
          <w:sz w:val="16"/>
        </w:rPr>
      </w:pPr>
      <w:r w:rsidRPr="0019748D">
        <w:rPr>
          <w:sz w:val="16"/>
        </w:rPr>
        <w:t>According to the California Supreme Court, looking back in 1981 at three decades’ worth of criminal trespass law, “the general trespass statutes do not prohibit [otherwise] lawful union activity at [a] jobsite.”[74] That court later summed up the relevant civil law of trespass, in light of state constitutional and statutory access rights: “Since at least 1964, . . . California law has protected the right to engage in labor speech—including picketing, distributing handbills, and other speech activities—on private land in front of a business that is the subject of a labor dispute.”[75] The ALRA regulation thus sits quite comfortably among the restrictions on California property owners’ right to exclude union speakers. Admittedly, a close reading of California law suggests that those rulings allowed access to common areas of large shopping malls and the outdoor entrances to retail businesses; California property owners usually did have the right to exclude union speakers from property that is closed to the public (except for farms covered by the ALRA regulation itself).[76] But the Cedar Point majority engaged in no such close reading; it simply ignored the more nuanced state law surrounding access to employer property for union speakers.</w:t>
      </w:r>
    </w:p>
    <w:p w14:paraId="49496872" w14:textId="77777777" w:rsidR="0039701B" w:rsidRPr="0019748D" w:rsidRDefault="0039701B" w:rsidP="0039701B">
      <w:pPr>
        <w:rPr>
          <w:sz w:val="16"/>
        </w:rPr>
      </w:pPr>
      <w:r w:rsidRPr="0019748D">
        <w:rPr>
          <w:sz w:val="16"/>
        </w:rPr>
        <w:t>Reading tea leaves, and especially silences, is a speculative business. But more seems to be afoot in Cedar Point than a lazy imprecision about the actual state of California law. Strikingly, in support of the breadth and fundamentality of the right to exclude, the Court quoted Blackstone’s famous—and famously overstated— proclamation that “the very idea of property entails ‘that sole and despotic dominion which one man claims and exercises over the external things of the world, in total exclusion of the right of any other individual in the universe.”[77] That might look like a mere rhetorical flourish. But consider the Court’s account of the access rights that do count among the “pre-existing limitation[s] upon [a] land owner’s title” that are factored into the baseline and thus foreclose a takings claim.[78] The Court mentioned only privileges of access with a very old common law pedigree—indeed, those that the Framers themselves would have recognized: the privilege of necessity and the government’s power to effect an arrest or a reasonable search on private property.[79]</w:t>
      </w:r>
    </w:p>
    <w:p w14:paraId="2038B934" w14:textId="77777777" w:rsidR="0039701B" w:rsidRPr="0019748D" w:rsidRDefault="0039701B" w:rsidP="0039701B">
      <w:pPr>
        <w:rPr>
          <w:sz w:val="16"/>
        </w:rPr>
      </w:pPr>
      <w:bookmarkStart w:id="18" w:name="_Hlk211943704"/>
      <w:r w:rsidRPr="0019748D">
        <w:rPr>
          <w:sz w:val="16"/>
        </w:rPr>
        <w:t xml:space="preserve">All in all, </w:t>
      </w:r>
      <w:r w:rsidRPr="0019748D">
        <w:rPr>
          <w:rStyle w:val="StyleUnderline"/>
        </w:rPr>
        <w:t xml:space="preserve">Cedar Point sends </w:t>
      </w:r>
      <w:r w:rsidRPr="0019748D">
        <w:rPr>
          <w:rStyle w:val="Emphasis"/>
        </w:rPr>
        <w:t>strong signals</w:t>
      </w:r>
      <w:r w:rsidRPr="0019748D">
        <w:rPr>
          <w:sz w:val="16"/>
        </w:rPr>
        <w:t xml:space="preserve"> </w:t>
      </w:r>
      <w:r w:rsidRPr="0019748D">
        <w:rPr>
          <w:rStyle w:val="StyleUnderline"/>
        </w:rPr>
        <w:t>that</w:t>
      </w:r>
      <w:r w:rsidRPr="0019748D">
        <w:rPr>
          <w:sz w:val="16"/>
        </w:rPr>
        <w:t xml:space="preserve"> </w:t>
      </w:r>
      <w:r w:rsidRPr="0019748D">
        <w:rPr>
          <w:rStyle w:val="Emphasis"/>
        </w:rPr>
        <w:t>limitations</w:t>
      </w:r>
      <w:r w:rsidRPr="0019748D">
        <w:rPr>
          <w:sz w:val="16"/>
        </w:rPr>
        <w:t xml:space="preserve"> </w:t>
      </w:r>
      <w:r w:rsidRPr="0019748D">
        <w:rPr>
          <w:rStyle w:val="StyleUnderline"/>
        </w:rPr>
        <w:t xml:space="preserve">on the right to exclude that diverge from a Blackstonian </w:t>
      </w:r>
      <w:r w:rsidRPr="0019748D">
        <w:rPr>
          <w:sz w:val="16"/>
        </w:rPr>
        <w:t xml:space="preserve">(or at least pre-New Deal) </w:t>
      </w:r>
      <w:r w:rsidRPr="0019748D">
        <w:rPr>
          <w:rStyle w:val="StyleUnderline"/>
        </w:rPr>
        <w:t>conception of property rights</w:t>
      </w:r>
      <w:r w:rsidRPr="0019748D">
        <w:rPr>
          <w:sz w:val="16"/>
        </w:rPr>
        <w:t>—</w:t>
      </w:r>
      <w:r w:rsidRPr="003C7F40">
        <w:rPr>
          <w:rStyle w:val="Emphasis"/>
          <w:highlight w:val="cyan"/>
        </w:rPr>
        <w:t>even</w:t>
      </w:r>
      <w:r w:rsidRPr="003C7F40">
        <w:rPr>
          <w:sz w:val="16"/>
          <w:highlight w:val="cyan"/>
        </w:rPr>
        <w:t xml:space="preserve"> </w:t>
      </w:r>
      <w:r w:rsidRPr="003C7F40">
        <w:rPr>
          <w:rStyle w:val="StyleUnderline"/>
          <w:highlight w:val="cyan"/>
        </w:rPr>
        <w:t>those with</w:t>
      </w:r>
      <w:r w:rsidRPr="0019748D">
        <w:rPr>
          <w:rStyle w:val="StyleUnderline"/>
        </w:rPr>
        <w:t xml:space="preserve"> a</w:t>
      </w:r>
      <w:r w:rsidRPr="0019748D">
        <w:rPr>
          <w:sz w:val="16"/>
        </w:rPr>
        <w:t xml:space="preserve"> rather </w:t>
      </w:r>
      <w:r w:rsidRPr="003C7F40">
        <w:rPr>
          <w:rStyle w:val="StyleUnderline"/>
          <w:highlight w:val="cyan"/>
        </w:rPr>
        <w:t>lengthy pedigree in</w:t>
      </w:r>
      <w:r w:rsidRPr="003C7F40">
        <w:rPr>
          <w:sz w:val="16"/>
          <w:highlight w:val="cyan"/>
        </w:rPr>
        <w:t xml:space="preserve"> </w:t>
      </w:r>
      <w:r w:rsidRPr="003C7F40">
        <w:rPr>
          <w:rStyle w:val="Emphasis"/>
          <w:highlight w:val="cyan"/>
        </w:rPr>
        <w:t>state law</w:t>
      </w:r>
      <w:r w:rsidRPr="0019748D">
        <w:rPr>
          <w:sz w:val="16"/>
        </w:rPr>
        <w:t>—</w:t>
      </w:r>
      <w:r w:rsidRPr="0019748D">
        <w:rPr>
          <w:rStyle w:val="StyleUnderline"/>
        </w:rPr>
        <w:t xml:space="preserve">may </w:t>
      </w:r>
      <w:r w:rsidRPr="003C7F40">
        <w:rPr>
          <w:rStyle w:val="StyleUnderline"/>
          <w:highlight w:val="cyan"/>
        </w:rPr>
        <w:t>not count among</w:t>
      </w:r>
      <w:r w:rsidRPr="0019748D">
        <w:rPr>
          <w:rStyle w:val="StyleUnderline"/>
        </w:rPr>
        <w:t xml:space="preserve"> the “</w:t>
      </w:r>
      <w:r w:rsidRPr="0019748D">
        <w:rPr>
          <w:rStyle w:val="Emphasis"/>
        </w:rPr>
        <w:t>common</w:t>
      </w:r>
      <w:r w:rsidRPr="0019748D">
        <w:rPr>
          <w:rStyle w:val="StyleUnderline"/>
        </w:rPr>
        <w:t xml:space="preserve">, shared </w:t>
      </w:r>
      <w:r w:rsidRPr="0019748D">
        <w:rPr>
          <w:rStyle w:val="Emphasis"/>
        </w:rPr>
        <w:t>understandings</w:t>
      </w:r>
      <w:r w:rsidRPr="0019748D">
        <w:rPr>
          <w:rStyle w:val="StyleUnderline"/>
        </w:rPr>
        <w:t xml:space="preserve">” that determine </w:t>
      </w:r>
      <w:r w:rsidRPr="003C7F40">
        <w:rPr>
          <w:rStyle w:val="Emphasis"/>
          <w:highlight w:val="cyan"/>
        </w:rPr>
        <w:t>baseline</w:t>
      </w:r>
      <w:r w:rsidRPr="0019748D">
        <w:rPr>
          <w:rStyle w:val="StyleUnderline"/>
        </w:rPr>
        <w:t xml:space="preserve"> property </w:t>
      </w:r>
      <w:r w:rsidRPr="003C7F40">
        <w:rPr>
          <w:rStyle w:val="Emphasis"/>
          <w:highlight w:val="cyan"/>
        </w:rPr>
        <w:t>rights</w:t>
      </w:r>
      <w:r w:rsidRPr="0019748D">
        <w:rPr>
          <w:rStyle w:val="StyleUnderline"/>
        </w:rPr>
        <w:t xml:space="preserve">. </w:t>
      </w:r>
      <w:r w:rsidRPr="003C7F40">
        <w:rPr>
          <w:rStyle w:val="StyleUnderline"/>
          <w:highlight w:val="cyan"/>
        </w:rPr>
        <w:t>Constraints grounded in</w:t>
      </w:r>
      <w:r w:rsidRPr="0019748D">
        <w:rPr>
          <w:sz w:val="16"/>
        </w:rPr>
        <w:t xml:space="preserve"> a </w:t>
      </w:r>
      <w:r w:rsidRPr="003C7F40">
        <w:rPr>
          <w:rStyle w:val="Emphasis"/>
          <w:highlight w:val="cyan"/>
        </w:rPr>
        <w:t>state</w:t>
      </w:r>
      <w:r w:rsidRPr="0019748D">
        <w:rPr>
          <w:sz w:val="16"/>
        </w:rPr>
        <w:t xml:space="preserve"> constitution or </w:t>
      </w:r>
      <w:r w:rsidRPr="003C7F40">
        <w:rPr>
          <w:rStyle w:val="Emphasis"/>
          <w:highlight w:val="cyan"/>
        </w:rPr>
        <w:t>labor statutes</w:t>
      </w:r>
      <w:r w:rsidRPr="0019748D">
        <w:rPr>
          <w:sz w:val="16"/>
        </w:rPr>
        <w:t>—that is, outside versus inside the canonical sources of property law—</w:t>
      </w:r>
      <w:r w:rsidRPr="003C7F40">
        <w:rPr>
          <w:rStyle w:val="StyleUnderline"/>
          <w:highlight w:val="cyan"/>
        </w:rPr>
        <w:t xml:space="preserve">might be especially likely to get </w:t>
      </w:r>
      <w:r w:rsidRPr="003C7F40">
        <w:rPr>
          <w:rStyle w:val="Emphasis"/>
          <w:highlight w:val="cyan"/>
        </w:rPr>
        <w:t>excluded</w:t>
      </w:r>
      <w:r w:rsidRPr="003C7F40">
        <w:rPr>
          <w:rStyle w:val="StyleUnderline"/>
          <w:highlight w:val="cyan"/>
        </w:rPr>
        <w:t xml:space="preserve"> from</w:t>
      </w:r>
      <w:r w:rsidRPr="0019748D">
        <w:rPr>
          <w:rStyle w:val="StyleUnderline"/>
        </w:rPr>
        <w:t xml:space="preserve"> the </w:t>
      </w:r>
      <w:r w:rsidRPr="003C7F40">
        <w:rPr>
          <w:rStyle w:val="Emphasis"/>
          <w:highlight w:val="cyan"/>
        </w:rPr>
        <w:t>baseline</w:t>
      </w:r>
      <w:r w:rsidRPr="003C7F40">
        <w:rPr>
          <w:rStyle w:val="StyleUnderline"/>
          <w:highlight w:val="cyan"/>
        </w:rPr>
        <w:t xml:space="preserve"> analysis</w:t>
      </w:r>
      <w:r w:rsidRPr="0019748D">
        <w:rPr>
          <w:sz w:val="16"/>
        </w:rPr>
        <w:t xml:space="preserve">. But </w:t>
      </w:r>
      <w:r w:rsidRPr="003C7F40">
        <w:rPr>
          <w:rStyle w:val="StyleUnderline"/>
          <w:highlight w:val="cyan"/>
        </w:rPr>
        <w:t>even</w:t>
      </w:r>
      <w:r w:rsidRPr="0019748D">
        <w:rPr>
          <w:rStyle w:val="StyleUnderline"/>
        </w:rPr>
        <w:t xml:space="preserve"> a </w:t>
      </w:r>
      <w:r w:rsidRPr="003C7F40">
        <w:rPr>
          <w:rStyle w:val="Emphasis"/>
          <w:highlight w:val="cyan"/>
        </w:rPr>
        <w:t>longstanding</w:t>
      </w:r>
      <w:r w:rsidRPr="0019748D">
        <w:rPr>
          <w:sz w:val="16"/>
        </w:rPr>
        <w:t xml:space="preserve">, authoritative </w:t>
      </w:r>
      <w:r w:rsidRPr="003C7F40">
        <w:rPr>
          <w:rStyle w:val="Emphasis"/>
          <w:highlight w:val="cyan"/>
        </w:rPr>
        <w:t>interp</w:t>
      </w:r>
      <w:r w:rsidRPr="0019748D">
        <w:rPr>
          <w:sz w:val="16"/>
        </w:rPr>
        <w:t xml:space="preserve">retation of </w:t>
      </w:r>
      <w:r w:rsidRPr="003C7F40">
        <w:rPr>
          <w:rStyle w:val="StyleUnderline"/>
          <w:highlight w:val="cyan"/>
        </w:rPr>
        <w:t xml:space="preserve">state </w:t>
      </w:r>
      <w:r w:rsidRPr="003C7F40">
        <w:rPr>
          <w:rStyle w:val="StyleUnderline"/>
        </w:rPr>
        <w:t xml:space="preserve">trespass </w:t>
      </w:r>
      <w:r w:rsidRPr="003C7F40">
        <w:rPr>
          <w:rStyle w:val="StyleUnderline"/>
          <w:highlight w:val="cyan"/>
        </w:rPr>
        <w:t xml:space="preserve">law might </w:t>
      </w:r>
      <w:r w:rsidRPr="003C7F40">
        <w:rPr>
          <w:rStyle w:val="Emphasis"/>
          <w:highlight w:val="cyan"/>
        </w:rPr>
        <w:t>not</w:t>
      </w:r>
      <w:r w:rsidRPr="0019748D">
        <w:rPr>
          <w:rStyle w:val="StyleUnderline"/>
        </w:rPr>
        <w:t xml:space="preserve"> be deemed to </w:t>
      </w:r>
      <w:r w:rsidRPr="003C7F40">
        <w:rPr>
          <w:rStyle w:val="StyleUnderline"/>
          <w:highlight w:val="cyan"/>
        </w:rPr>
        <w:t>inhere</w:t>
      </w:r>
      <w:r w:rsidRPr="0019748D">
        <w:rPr>
          <w:rStyle w:val="StyleUnderline"/>
        </w:rPr>
        <w:t xml:space="preserve"> in an </w:t>
      </w:r>
      <w:r w:rsidRPr="003C7F40">
        <w:rPr>
          <w:rStyle w:val="StyleUnderline"/>
          <w:highlight w:val="cyan"/>
        </w:rPr>
        <w:t>owner’s</w:t>
      </w:r>
      <w:r w:rsidRPr="0019748D">
        <w:rPr>
          <w:rStyle w:val="StyleUnderline"/>
        </w:rPr>
        <w:t xml:space="preserve"> baseline </w:t>
      </w:r>
      <w:r w:rsidRPr="003C7F40">
        <w:rPr>
          <w:rStyle w:val="Emphasis"/>
          <w:highlight w:val="cyan"/>
        </w:rPr>
        <w:t>property rights</w:t>
      </w:r>
      <w:r w:rsidRPr="003C7F40">
        <w:rPr>
          <w:rStyle w:val="StyleUnderline"/>
          <w:highlight w:val="cyan"/>
        </w:rPr>
        <w:t xml:space="preserve"> if it denies</w:t>
      </w:r>
      <w:r w:rsidRPr="0019748D">
        <w:rPr>
          <w:rStyle w:val="StyleUnderline"/>
        </w:rPr>
        <w:t xml:space="preserve"> a </w:t>
      </w:r>
      <w:r w:rsidRPr="003C7F40">
        <w:rPr>
          <w:rStyle w:val="Emphasis"/>
          <w:highlight w:val="cyan"/>
        </w:rPr>
        <w:t>right</w:t>
      </w:r>
      <w:r w:rsidRPr="003C7F40">
        <w:rPr>
          <w:rStyle w:val="StyleUnderline"/>
          <w:highlight w:val="cyan"/>
        </w:rPr>
        <w:t xml:space="preserve"> to </w:t>
      </w:r>
      <w:r w:rsidRPr="003C7F40">
        <w:rPr>
          <w:rStyle w:val="Emphasis"/>
          <w:highlight w:val="cyan"/>
        </w:rPr>
        <w:t>exclude</w:t>
      </w:r>
      <w:r w:rsidRPr="0019748D">
        <w:rPr>
          <w:rStyle w:val="StyleUnderline"/>
        </w:rPr>
        <w:t xml:space="preserve"> that </w:t>
      </w:r>
      <w:r w:rsidRPr="003C7F40">
        <w:rPr>
          <w:rStyle w:val="StyleUnderline"/>
          <w:highlight w:val="cyan"/>
        </w:rPr>
        <w:t>the Court deems “</w:t>
      </w:r>
      <w:r w:rsidRPr="003C7F40">
        <w:rPr>
          <w:rStyle w:val="Emphasis"/>
          <w:highlight w:val="cyan"/>
        </w:rPr>
        <w:t>fundamental</w:t>
      </w:r>
      <w:r w:rsidRPr="0019748D">
        <w:rPr>
          <w:sz w:val="16"/>
        </w:rPr>
        <w:t>.”</w:t>
      </w:r>
    </w:p>
    <w:p w14:paraId="3B25C6EC" w14:textId="77777777" w:rsidR="0039701B" w:rsidRPr="0019748D" w:rsidRDefault="0039701B" w:rsidP="0039701B">
      <w:pPr>
        <w:rPr>
          <w:sz w:val="16"/>
        </w:rPr>
      </w:pPr>
      <w:r w:rsidRPr="0019748D">
        <w:rPr>
          <w:sz w:val="16"/>
        </w:rPr>
        <w:t xml:space="preserve">The crucial point here is that </w:t>
      </w:r>
      <w:r w:rsidRPr="0019748D">
        <w:rPr>
          <w:rStyle w:val="StyleUnderline"/>
        </w:rPr>
        <w:t xml:space="preserve">a shift in </w:t>
      </w:r>
      <w:r w:rsidRPr="0019748D">
        <w:rPr>
          <w:rStyle w:val="Emphasis"/>
        </w:rPr>
        <w:t>takings jurisprudence</w:t>
      </w:r>
      <w:r w:rsidRPr="0019748D">
        <w:rPr>
          <w:sz w:val="16"/>
        </w:rPr>
        <w:t xml:space="preserve"> </w:t>
      </w:r>
      <w:r w:rsidRPr="0019748D">
        <w:rPr>
          <w:rStyle w:val="StyleUnderline"/>
        </w:rPr>
        <w:t xml:space="preserve">away from </w:t>
      </w:r>
      <w:r w:rsidRPr="0019748D">
        <w:rPr>
          <w:rStyle w:val="Emphasis"/>
        </w:rPr>
        <w:t>positivist dogma</w:t>
      </w:r>
      <w:r w:rsidRPr="0019748D">
        <w:rPr>
          <w:sz w:val="16"/>
        </w:rPr>
        <w:t xml:space="preserve"> about where property rights come from and </w:t>
      </w:r>
      <w:r w:rsidRPr="0019748D">
        <w:rPr>
          <w:rStyle w:val="StyleUnderline"/>
        </w:rPr>
        <w:t xml:space="preserve">toward a </w:t>
      </w:r>
      <w:r w:rsidRPr="0019748D">
        <w:rPr>
          <w:rStyle w:val="Emphasis"/>
        </w:rPr>
        <w:t>neo-Blackstonian</w:t>
      </w:r>
      <w:r w:rsidRPr="0019748D">
        <w:rPr>
          <w:sz w:val="16"/>
        </w:rPr>
        <w:t xml:space="preserve"> </w:t>
      </w:r>
      <w:r w:rsidRPr="0019748D">
        <w:rPr>
          <w:rStyle w:val="StyleUnderline"/>
        </w:rPr>
        <w:t xml:space="preserve">conception of </w:t>
      </w:r>
      <w:r w:rsidRPr="0019748D">
        <w:rPr>
          <w:rStyle w:val="Emphasis"/>
        </w:rPr>
        <w:t>property rights</w:t>
      </w:r>
      <w:r w:rsidRPr="0019748D">
        <w:rPr>
          <w:sz w:val="16"/>
        </w:rPr>
        <w:t xml:space="preserve"> </w:t>
      </w:r>
      <w:r w:rsidRPr="0019748D">
        <w:rPr>
          <w:rStyle w:val="StyleUnderline"/>
        </w:rPr>
        <w:t>would</w:t>
      </w:r>
      <w:r w:rsidRPr="0019748D">
        <w:rPr>
          <w:sz w:val="16"/>
        </w:rPr>
        <w:t xml:space="preserve"> </w:t>
      </w:r>
      <w:r w:rsidRPr="0019748D">
        <w:rPr>
          <w:rStyle w:val="Emphasis"/>
        </w:rPr>
        <w:t>pull</w:t>
      </w:r>
      <w:r w:rsidRPr="0019748D">
        <w:rPr>
          <w:sz w:val="16"/>
        </w:rPr>
        <w:t xml:space="preserve"> </w:t>
      </w:r>
      <w:r w:rsidRPr="0019748D">
        <w:rPr>
          <w:rStyle w:val="StyleUnderline"/>
        </w:rPr>
        <w:t>the</w:t>
      </w:r>
      <w:r w:rsidRPr="0019748D">
        <w:rPr>
          <w:sz w:val="16"/>
        </w:rPr>
        <w:t xml:space="preserve"> </w:t>
      </w:r>
      <w:r w:rsidRPr="007864A6">
        <w:rPr>
          <w:rStyle w:val="Emphasis"/>
        </w:rPr>
        <w:t>rug</w:t>
      </w:r>
      <w:r w:rsidRPr="0019748D">
        <w:rPr>
          <w:rStyle w:val="Emphasis"/>
        </w:rPr>
        <w:t xml:space="preserve"> out</w:t>
      </w:r>
      <w:r w:rsidRPr="0019748D">
        <w:rPr>
          <w:sz w:val="16"/>
        </w:rPr>
        <w:t xml:space="preserve"> </w:t>
      </w:r>
      <w:r w:rsidRPr="0019748D">
        <w:rPr>
          <w:rStyle w:val="StyleUnderline"/>
        </w:rPr>
        <w:t>from</w:t>
      </w:r>
      <w:r w:rsidRPr="0019748D">
        <w:rPr>
          <w:sz w:val="16"/>
        </w:rPr>
        <w:t xml:space="preserve"> under the Daganian </w:t>
      </w:r>
      <w:r w:rsidRPr="0019748D">
        <w:rPr>
          <w:rStyle w:val="StyleUnderline"/>
        </w:rPr>
        <w:t>project of reshaping property rights</w:t>
      </w:r>
      <w:r w:rsidRPr="0019748D">
        <w:rPr>
          <w:sz w:val="16"/>
        </w:rPr>
        <w:t xml:space="preserve"> along liberal, other-oriented lines. </w:t>
      </w:r>
      <w:r w:rsidRPr="007864A6">
        <w:rPr>
          <w:rStyle w:val="StyleUnderline"/>
          <w:highlight w:val="cyan"/>
        </w:rPr>
        <w:t>Legislatures</w:t>
      </w:r>
      <w:r w:rsidRPr="007864A6">
        <w:rPr>
          <w:sz w:val="16"/>
          <w:highlight w:val="cyan"/>
        </w:rPr>
        <w:t xml:space="preserve"> </w:t>
      </w:r>
      <w:r w:rsidRPr="007864A6">
        <w:rPr>
          <w:rStyle w:val="StyleUnderline"/>
          <w:highlight w:val="cyan"/>
        </w:rPr>
        <w:t>that</w:t>
      </w:r>
      <w:r w:rsidRPr="0019748D">
        <w:rPr>
          <w:sz w:val="16"/>
        </w:rPr>
        <w:t xml:space="preserve"> were </w:t>
      </w:r>
      <w:r w:rsidRPr="0019748D">
        <w:rPr>
          <w:rStyle w:val="StyleUnderline"/>
        </w:rPr>
        <w:t xml:space="preserve">moved to </w:t>
      </w:r>
      <w:r w:rsidRPr="007864A6">
        <w:rPr>
          <w:rStyle w:val="Emphasis"/>
          <w:highlight w:val="cyan"/>
        </w:rPr>
        <w:t>limit</w:t>
      </w:r>
      <w:r w:rsidRPr="0019748D">
        <w:rPr>
          <w:sz w:val="16"/>
        </w:rPr>
        <w:t xml:space="preserve"> </w:t>
      </w:r>
      <w:r w:rsidRPr="0019748D">
        <w:rPr>
          <w:rStyle w:val="StyleUnderline"/>
        </w:rPr>
        <w:t xml:space="preserve">owners’ </w:t>
      </w:r>
      <w:r w:rsidRPr="007864A6">
        <w:rPr>
          <w:rStyle w:val="Emphasis"/>
          <w:highlight w:val="cyan"/>
        </w:rPr>
        <w:t>right</w:t>
      </w:r>
      <w:r w:rsidRPr="007864A6">
        <w:rPr>
          <w:rStyle w:val="StyleUnderline"/>
          <w:highlight w:val="cyan"/>
        </w:rPr>
        <w:t xml:space="preserve"> to </w:t>
      </w:r>
      <w:r w:rsidRPr="007864A6">
        <w:rPr>
          <w:rStyle w:val="Emphasis"/>
          <w:highlight w:val="cyan"/>
        </w:rPr>
        <w:t>exclude</w:t>
      </w:r>
      <w:r w:rsidRPr="0019748D">
        <w:rPr>
          <w:sz w:val="16"/>
        </w:rPr>
        <w:t xml:space="preserve"> </w:t>
      </w:r>
      <w:r w:rsidRPr="0019748D">
        <w:rPr>
          <w:rStyle w:val="StyleUnderline"/>
        </w:rPr>
        <w:t xml:space="preserve">in the interest of others’ </w:t>
      </w:r>
      <w:r w:rsidRPr="0019748D">
        <w:rPr>
          <w:rStyle w:val="Emphasis"/>
        </w:rPr>
        <w:t>autonomy</w:t>
      </w:r>
      <w:r w:rsidRPr="0019748D">
        <w:rPr>
          <w:sz w:val="16"/>
        </w:rPr>
        <w:t xml:space="preserve"> </w:t>
      </w:r>
      <w:r w:rsidRPr="0019748D">
        <w:rPr>
          <w:rStyle w:val="StyleUnderline"/>
        </w:rPr>
        <w:t xml:space="preserve">and </w:t>
      </w:r>
      <w:r w:rsidRPr="0019748D">
        <w:rPr>
          <w:rStyle w:val="Emphasis"/>
        </w:rPr>
        <w:t>well-being</w:t>
      </w:r>
      <w:r w:rsidRPr="0019748D">
        <w:rPr>
          <w:rStyle w:val="StyleUnderline"/>
        </w:rPr>
        <w:t xml:space="preserve"> would</w:t>
      </w:r>
      <w:r w:rsidRPr="0019748D">
        <w:rPr>
          <w:sz w:val="16"/>
        </w:rPr>
        <w:t xml:space="preserve"> </w:t>
      </w:r>
      <w:r w:rsidRPr="0019748D">
        <w:rPr>
          <w:rStyle w:val="StyleUnderline"/>
        </w:rPr>
        <w:t>risk</w:t>
      </w:r>
      <w:r w:rsidRPr="0019748D">
        <w:rPr>
          <w:sz w:val="16"/>
        </w:rPr>
        <w:t xml:space="preserve"> </w:t>
      </w:r>
      <w:r w:rsidRPr="007864A6">
        <w:rPr>
          <w:rStyle w:val="Emphasis"/>
          <w:highlight w:val="cyan"/>
        </w:rPr>
        <w:t>takings liability</w:t>
      </w:r>
      <w:r w:rsidRPr="007864A6">
        <w:rPr>
          <w:sz w:val="16"/>
          <w:highlight w:val="cyan"/>
        </w:rPr>
        <w:t xml:space="preserve"> </w:t>
      </w:r>
      <w:r w:rsidRPr="007864A6">
        <w:rPr>
          <w:rStyle w:val="StyleUnderline"/>
          <w:highlight w:val="cyan"/>
        </w:rPr>
        <w:t xml:space="preserve">in a </w:t>
      </w:r>
      <w:r w:rsidRPr="007864A6">
        <w:rPr>
          <w:rStyle w:val="Emphasis"/>
          <w:highlight w:val="cyan"/>
        </w:rPr>
        <w:t>wide swath</w:t>
      </w:r>
      <w:r w:rsidRPr="007864A6">
        <w:rPr>
          <w:sz w:val="16"/>
          <w:highlight w:val="cyan"/>
        </w:rPr>
        <w:t xml:space="preserve"> </w:t>
      </w:r>
      <w:r w:rsidRPr="007864A6">
        <w:rPr>
          <w:rStyle w:val="StyleUnderline"/>
          <w:highlight w:val="cyan"/>
        </w:rPr>
        <w:t>of cases</w:t>
      </w:r>
      <w:r w:rsidRPr="0019748D">
        <w:rPr>
          <w:rStyle w:val="StyleUnderline"/>
        </w:rPr>
        <w:t xml:space="preserve"> under the Court’s newly-exacting standards for “</w:t>
      </w:r>
      <w:r w:rsidRPr="0019748D">
        <w:rPr>
          <w:rStyle w:val="Emphasis"/>
        </w:rPr>
        <w:t>physical takings</w:t>
      </w:r>
      <w:r w:rsidRPr="0019748D">
        <w:rPr>
          <w:sz w:val="16"/>
        </w:rPr>
        <w:t xml:space="preserve">.” </w:t>
      </w:r>
      <w:r w:rsidRPr="0019748D">
        <w:rPr>
          <w:rStyle w:val="StyleUnderline"/>
        </w:rPr>
        <w:t>Even</w:t>
      </w:r>
      <w:r w:rsidRPr="0019748D">
        <w:rPr>
          <w:sz w:val="16"/>
        </w:rPr>
        <w:t xml:space="preserve"> </w:t>
      </w:r>
      <w:r w:rsidRPr="0019748D">
        <w:rPr>
          <w:rStyle w:val="Emphasis"/>
        </w:rPr>
        <w:t>common law</w:t>
      </w:r>
      <w:r w:rsidRPr="0019748D">
        <w:rPr>
          <w:sz w:val="16"/>
        </w:rPr>
        <w:t xml:space="preserve"> </w:t>
      </w:r>
      <w:r w:rsidRPr="0019748D">
        <w:rPr>
          <w:rStyle w:val="StyleUnderline"/>
        </w:rPr>
        <w:t>rulings that diverge from the Blackstonian baseline</w:t>
      </w:r>
      <w:r w:rsidRPr="0019748D">
        <w:rPr>
          <w:sz w:val="16"/>
        </w:rPr>
        <w:t>—like State v. Shack, on the books in New Jersey for more than a half-century—</w:t>
      </w:r>
      <w:r w:rsidRPr="0019748D">
        <w:rPr>
          <w:rStyle w:val="StyleUnderline"/>
        </w:rPr>
        <w:t xml:space="preserve">might not define owners’ baseline property rights so as to </w:t>
      </w:r>
      <w:r w:rsidRPr="0019748D">
        <w:rPr>
          <w:rStyle w:val="Emphasis"/>
        </w:rPr>
        <w:t>insulate</w:t>
      </w:r>
      <w:r w:rsidRPr="0019748D">
        <w:rPr>
          <w:rStyle w:val="StyleUnderline"/>
        </w:rPr>
        <w:t xml:space="preserve"> laws congenial to those rulings from a </w:t>
      </w:r>
      <w:r w:rsidRPr="0019748D">
        <w:rPr>
          <w:rStyle w:val="Emphasis"/>
        </w:rPr>
        <w:t>takings challenge</w:t>
      </w:r>
      <w:r w:rsidRPr="0019748D">
        <w:rPr>
          <w:sz w:val="16"/>
        </w:rPr>
        <w:t xml:space="preserve">. Indeed, State v. Shack itself could be challenged as a taking if a conservative majority finally embraces the </w:t>
      </w:r>
      <w:r w:rsidRPr="0019748D">
        <w:rPr>
          <w:rStyle w:val="StyleUnderline"/>
        </w:rPr>
        <w:t>concept of “</w:t>
      </w:r>
      <w:r w:rsidRPr="0019748D">
        <w:rPr>
          <w:rStyle w:val="Emphasis"/>
        </w:rPr>
        <w:t>judicial takings</w:t>
      </w:r>
      <w:r w:rsidRPr="0019748D">
        <w:rPr>
          <w:sz w:val="16"/>
        </w:rPr>
        <w:t xml:space="preserve">” </w:t>
      </w:r>
      <w:r w:rsidRPr="0019748D">
        <w:rPr>
          <w:rStyle w:val="StyleUnderline"/>
        </w:rPr>
        <w:t>long</w:t>
      </w:r>
      <w:r w:rsidRPr="0019748D">
        <w:rPr>
          <w:sz w:val="16"/>
        </w:rPr>
        <w:t xml:space="preserve"> </w:t>
      </w:r>
      <w:r w:rsidRPr="0019748D">
        <w:rPr>
          <w:rStyle w:val="StyleUnderline"/>
        </w:rPr>
        <w:t>favored</w:t>
      </w:r>
      <w:r w:rsidRPr="0019748D">
        <w:rPr>
          <w:sz w:val="16"/>
        </w:rPr>
        <w:t xml:space="preserve"> </w:t>
      </w:r>
      <w:r w:rsidRPr="0019748D">
        <w:rPr>
          <w:rStyle w:val="StyleUnderline"/>
        </w:rPr>
        <w:t>by</w:t>
      </w:r>
      <w:r w:rsidRPr="0019748D">
        <w:rPr>
          <w:sz w:val="16"/>
        </w:rPr>
        <w:t xml:space="preserve"> some </w:t>
      </w:r>
      <w:r w:rsidRPr="0019748D">
        <w:rPr>
          <w:rStyle w:val="Emphasis"/>
        </w:rPr>
        <w:t>conservative</w:t>
      </w:r>
      <w:r w:rsidRPr="0019748D">
        <w:rPr>
          <w:sz w:val="16"/>
        </w:rPr>
        <w:t xml:space="preserve"> </w:t>
      </w:r>
      <w:r w:rsidRPr="0019748D">
        <w:rPr>
          <w:rStyle w:val="StyleUnderline"/>
        </w:rPr>
        <w:t>members of the Court</w:t>
      </w:r>
      <w:r w:rsidRPr="0019748D">
        <w:rPr>
          <w:sz w:val="16"/>
        </w:rPr>
        <w:t>.[80]</w:t>
      </w:r>
    </w:p>
    <w:p w14:paraId="334D2D11" w14:textId="77777777" w:rsidR="0039701B" w:rsidRDefault="0039701B" w:rsidP="0039701B">
      <w:pPr>
        <w:rPr>
          <w:sz w:val="16"/>
        </w:rPr>
      </w:pPr>
      <w:r w:rsidRPr="0019748D">
        <w:rPr>
          <w:sz w:val="16"/>
        </w:rPr>
        <w:t xml:space="preserve">Let’s be clear: the Daganian baseline, like the Blackstonian baseline, would itself challenge the positivist conception of property rights, albeit in a very different direction. The nuance of positive California law on employers’ right to exclude union speakers suggests how a Daganian program of law reform might have reshaped conflicts like this one. But the </w:t>
      </w:r>
      <w:r w:rsidRPr="007864A6">
        <w:rPr>
          <w:rStyle w:val="StyleUnderline"/>
          <w:highlight w:val="cyan"/>
        </w:rPr>
        <w:t>Court’s willingness</w:t>
      </w:r>
      <w:r w:rsidRPr="0019748D">
        <w:rPr>
          <w:rStyle w:val="StyleUnderline"/>
        </w:rPr>
        <w:t xml:space="preserve"> in Cedar Point </w:t>
      </w:r>
      <w:r w:rsidRPr="007864A6">
        <w:rPr>
          <w:rStyle w:val="StyleUnderline"/>
          <w:highlight w:val="cyan"/>
        </w:rPr>
        <w:t>to overlook</w:t>
      </w:r>
      <w:r w:rsidRPr="0019748D">
        <w:rPr>
          <w:sz w:val="16"/>
        </w:rPr>
        <w:t xml:space="preserve"> that </w:t>
      </w:r>
      <w:r w:rsidRPr="007864A6">
        <w:rPr>
          <w:rStyle w:val="StyleUnderline"/>
          <w:highlight w:val="cyan"/>
        </w:rPr>
        <w:t xml:space="preserve">nuance in favor of </w:t>
      </w:r>
      <w:r w:rsidRPr="007864A6">
        <w:rPr>
          <w:rStyle w:val="StyleUnderline"/>
        </w:rPr>
        <w:t>neo</w:t>
      </w:r>
      <w:r w:rsidRPr="0019748D">
        <w:rPr>
          <w:rStyle w:val="StyleUnderline"/>
        </w:rPr>
        <w:t>-</w:t>
      </w:r>
      <w:r w:rsidRPr="007864A6">
        <w:rPr>
          <w:rStyle w:val="StyleUnderline"/>
          <w:highlight w:val="cyan"/>
        </w:rPr>
        <w:t>Blackstonian</w:t>
      </w:r>
      <w:r w:rsidRPr="007864A6">
        <w:rPr>
          <w:sz w:val="16"/>
          <w:highlight w:val="cyan"/>
        </w:rPr>
        <w:t xml:space="preserve"> </w:t>
      </w:r>
      <w:r w:rsidRPr="007864A6">
        <w:rPr>
          <w:rStyle w:val="Emphasis"/>
          <w:highlight w:val="cyan"/>
        </w:rPr>
        <w:t>assumptions</w:t>
      </w:r>
      <w:r w:rsidRPr="0019748D">
        <w:rPr>
          <w:sz w:val="16"/>
        </w:rPr>
        <w:t xml:space="preserve"> </w:t>
      </w:r>
      <w:r w:rsidRPr="0019748D">
        <w:rPr>
          <w:rStyle w:val="StyleUnderline"/>
        </w:rPr>
        <w:t>about the right to exclude</w:t>
      </w:r>
      <w:r w:rsidRPr="0019748D">
        <w:rPr>
          <w:sz w:val="16"/>
        </w:rPr>
        <w:t xml:space="preserve"> </w:t>
      </w:r>
      <w:r w:rsidRPr="007864A6">
        <w:rPr>
          <w:rStyle w:val="Emphasis"/>
          <w:highlight w:val="cyan"/>
        </w:rPr>
        <w:t>cuts sharply</w:t>
      </w:r>
      <w:r w:rsidRPr="0019748D">
        <w:rPr>
          <w:sz w:val="16"/>
        </w:rPr>
        <w:t xml:space="preserve"> in the opposite direction. And that is apart from the challenges the Daganian approach faces in states where positive law adheres more closely to Blackstonian assumptions. </w:t>
      </w:r>
      <w:r w:rsidRPr="007864A6">
        <w:rPr>
          <w:rStyle w:val="StyleUnderline"/>
          <w:highlight w:val="cyan"/>
        </w:rPr>
        <w:t>Cedar Point highlights</w:t>
      </w:r>
      <w:r w:rsidRPr="0019748D">
        <w:rPr>
          <w:sz w:val="16"/>
        </w:rPr>
        <w:t xml:space="preserve"> what </w:t>
      </w:r>
      <w:r w:rsidRPr="0019748D">
        <w:rPr>
          <w:rStyle w:val="StyleUnderline"/>
        </w:rPr>
        <w:t>an</w:t>
      </w:r>
      <w:r w:rsidRPr="0019748D">
        <w:rPr>
          <w:sz w:val="16"/>
        </w:rPr>
        <w:t xml:space="preserve"> </w:t>
      </w:r>
      <w:r w:rsidRPr="007864A6">
        <w:rPr>
          <w:rStyle w:val="Emphasis"/>
          <w:highlight w:val="cyan"/>
        </w:rPr>
        <w:t>uphill battle</w:t>
      </w:r>
      <w:r w:rsidRPr="007864A6">
        <w:rPr>
          <w:sz w:val="16"/>
          <w:highlight w:val="cyan"/>
        </w:rPr>
        <w:t xml:space="preserve"> </w:t>
      </w:r>
      <w:r w:rsidRPr="007864A6">
        <w:rPr>
          <w:sz w:val="16"/>
        </w:rPr>
        <w:t>it</w:t>
      </w:r>
      <w:r w:rsidRPr="0019748D">
        <w:rPr>
          <w:sz w:val="16"/>
        </w:rPr>
        <w:t xml:space="preserve"> will be </w:t>
      </w:r>
      <w:r w:rsidRPr="007864A6">
        <w:rPr>
          <w:rStyle w:val="StyleUnderline"/>
          <w:highlight w:val="cyan"/>
        </w:rPr>
        <w:t>to reconstruct</w:t>
      </w:r>
      <w:r w:rsidRPr="0019748D">
        <w:rPr>
          <w:rStyle w:val="StyleUnderline"/>
        </w:rPr>
        <w:t xml:space="preserve"> U.S. </w:t>
      </w:r>
      <w:r w:rsidRPr="007864A6">
        <w:rPr>
          <w:rStyle w:val="Emphasis"/>
          <w:highlight w:val="cyan"/>
        </w:rPr>
        <w:t>property law</w:t>
      </w:r>
      <w:r w:rsidRPr="0019748D">
        <w:rPr>
          <w:sz w:val="16"/>
        </w:rPr>
        <w:t xml:space="preserve"> from within </w:t>
      </w:r>
      <w:r w:rsidRPr="007864A6">
        <w:rPr>
          <w:rStyle w:val="StyleUnderline"/>
          <w:highlight w:val="cyan"/>
        </w:rPr>
        <w:t>around</w:t>
      </w:r>
      <w:r w:rsidRPr="0019748D">
        <w:rPr>
          <w:rStyle w:val="StyleUnderline"/>
        </w:rPr>
        <w:t xml:space="preserve"> </w:t>
      </w:r>
      <w:r w:rsidRPr="007864A6">
        <w:rPr>
          <w:rStyle w:val="StyleUnderline"/>
          <w:highlight w:val="cyan"/>
        </w:rPr>
        <w:t xml:space="preserve">less </w:t>
      </w:r>
      <w:r w:rsidRPr="007864A6">
        <w:rPr>
          <w:rStyle w:val="Emphasis"/>
          <w:highlight w:val="cyan"/>
        </w:rPr>
        <w:t>owner-centric</w:t>
      </w:r>
      <w:r w:rsidRPr="007864A6">
        <w:rPr>
          <w:rStyle w:val="StyleUnderline"/>
          <w:highlight w:val="cyan"/>
        </w:rPr>
        <w:t xml:space="preserve"> values</w:t>
      </w:r>
      <w:r w:rsidRPr="0019748D">
        <w:rPr>
          <w:sz w:val="16"/>
        </w:rPr>
        <w:t>. Then again, there are only uphill battles on this terrain, as we will see.</w:t>
      </w:r>
    </w:p>
    <w:bookmarkEnd w:id="18"/>
    <w:p w14:paraId="32C6BD25" w14:textId="77777777" w:rsidR="0039701B" w:rsidRDefault="0039701B" w:rsidP="0039701B">
      <w:pPr>
        <w:pStyle w:val="Heading4"/>
      </w:pPr>
      <w:r>
        <w:t xml:space="preserve">Expanded takings clause crushes </w:t>
      </w:r>
      <w:r w:rsidRPr="00C611D6">
        <w:rPr>
          <w:u w:val="single"/>
        </w:rPr>
        <w:t>employment law</w:t>
      </w:r>
      <w:r>
        <w:t xml:space="preserve">, </w:t>
      </w:r>
      <w:r w:rsidRPr="00C611D6">
        <w:rPr>
          <w:u w:val="single"/>
        </w:rPr>
        <w:t>civil rights</w:t>
      </w:r>
      <w:r>
        <w:t xml:space="preserve">, and </w:t>
      </w:r>
      <w:r w:rsidRPr="00C611D6">
        <w:rPr>
          <w:u w:val="single"/>
        </w:rPr>
        <w:t xml:space="preserve">environmental </w:t>
      </w:r>
      <w:r>
        <w:rPr>
          <w:u w:val="single"/>
        </w:rPr>
        <w:t>protections</w:t>
      </w:r>
      <w:r>
        <w:t xml:space="preserve">. </w:t>
      </w:r>
    </w:p>
    <w:p w14:paraId="0D52F15D" w14:textId="77777777" w:rsidR="0039701B" w:rsidRPr="00F96667" w:rsidRDefault="0039701B" w:rsidP="0039701B">
      <w:r w:rsidRPr="00CB5994">
        <w:rPr>
          <w:rStyle w:val="Style13ptBold"/>
        </w:rPr>
        <w:t>Estlund ’2</w:t>
      </w:r>
      <w:r>
        <w:rPr>
          <w:rStyle w:val="Style13ptBold"/>
        </w:rPr>
        <w:t>1</w:t>
      </w:r>
      <w:r>
        <w:t xml:space="preserve"> [Cynthia; 2021; Catherine A. Rein Professor of Law at the New York University School of Law, JD from Yale Law School, former judicial clerk on the US Court of Appeals for the DC Circuit, former labor law attorney; The Supreme Court Review, “Showdown at Cedar Point: “Sole and Despotic Dominion” Gains Ground,” vol. 2021]</w:t>
      </w:r>
    </w:p>
    <w:p w14:paraId="420223C0" w14:textId="77777777" w:rsidR="0039701B" w:rsidRPr="00D801AA" w:rsidRDefault="0039701B" w:rsidP="0039701B">
      <w:pPr>
        <w:rPr>
          <w:sz w:val="16"/>
        </w:rPr>
      </w:pPr>
      <w:r w:rsidRPr="00D801AA">
        <w:rPr>
          <w:sz w:val="16"/>
        </w:rPr>
        <w:t>C. Sharpening Cedar Point</w:t>
      </w:r>
    </w:p>
    <w:p w14:paraId="6722419B" w14:textId="77777777" w:rsidR="0039701B" w:rsidRPr="00D801AA" w:rsidRDefault="0039701B" w:rsidP="0039701B">
      <w:pPr>
        <w:rPr>
          <w:sz w:val="16"/>
        </w:rPr>
      </w:pPr>
      <w:r w:rsidRPr="00F86A8B">
        <w:rPr>
          <w:rStyle w:val="StyleUnderline"/>
          <w:highlight w:val="cyan"/>
        </w:rPr>
        <w:t>Cedar Point marks</w:t>
      </w:r>
      <w:r w:rsidRPr="00FC0E1C">
        <w:rPr>
          <w:rStyle w:val="StyleUnderline"/>
        </w:rPr>
        <w:t xml:space="preserve"> the</w:t>
      </w:r>
      <w:r w:rsidRPr="00D801AA">
        <w:rPr>
          <w:sz w:val="16"/>
        </w:rPr>
        <w:t xml:space="preserve"> </w:t>
      </w:r>
      <w:r w:rsidRPr="00F86A8B">
        <w:rPr>
          <w:rStyle w:val="Emphasis"/>
          <w:highlight w:val="cyan"/>
        </w:rPr>
        <w:t>first time</w:t>
      </w:r>
      <w:r w:rsidRPr="00D801AA">
        <w:rPr>
          <w:sz w:val="16"/>
        </w:rPr>
        <w:t xml:space="preserve"> since the Lochner era that </w:t>
      </w:r>
      <w:r w:rsidRPr="00FC0E1C">
        <w:rPr>
          <w:rStyle w:val="StyleUnderline"/>
        </w:rPr>
        <w:t xml:space="preserve">the </w:t>
      </w:r>
      <w:r w:rsidRPr="00F86A8B">
        <w:rPr>
          <w:rStyle w:val="StyleUnderline"/>
          <w:highlight w:val="cyan"/>
        </w:rPr>
        <w:t>Court</w:t>
      </w:r>
      <w:r w:rsidRPr="00D801AA">
        <w:rPr>
          <w:sz w:val="16"/>
        </w:rPr>
        <w:t xml:space="preserve"> has </w:t>
      </w:r>
      <w:r w:rsidRPr="00F86A8B">
        <w:rPr>
          <w:rStyle w:val="Emphasis"/>
          <w:highlight w:val="cyan"/>
        </w:rPr>
        <w:t>overturned</w:t>
      </w:r>
      <w:r w:rsidRPr="00D801AA">
        <w:rPr>
          <w:sz w:val="16"/>
        </w:rPr>
        <w:t xml:space="preserve"> </w:t>
      </w:r>
      <w:r w:rsidRPr="00FC0E1C">
        <w:rPr>
          <w:rStyle w:val="StyleUnderline"/>
        </w:rPr>
        <w:t>any</w:t>
      </w:r>
      <w:r w:rsidRPr="00D801AA">
        <w:rPr>
          <w:sz w:val="16"/>
        </w:rPr>
        <w:t xml:space="preserve"> </w:t>
      </w:r>
      <w:r w:rsidRPr="00F86A8B">
        <w:rPr>
          <w:rStyle w:val="Emphasis"/>
          <w:highlight w:val="cyan"/>
        </w:rPr>
        <w:t>labor</w:t>
      </w:r>
      <w:r w:rsidRPr="00D801AA">
        <w:rPr>
          <w:sz w:val="16"/>
        </w:rPr>
        <w:t xml:space="preserve"> and employment </w:t>
      </w:r>
      <w:r w:rsidRPr="00FC0E1C">
        <w:rPr>
          <w:rStyle w:val="StyleUnderline"/>
        </w:rPr>
        <w:t>statute</w:t>
      </w:r>
      <w:r w:rsidRPr="00D801AA">
        <w:rPr>
          <w:sz w:val="16"/>
        </w:rPr>
        <w:t xml:space="preserve"> or regulation </w:t>
      </w:r>
      <w:r w:rsidRPr="00F86A8B">
        <w:rPr>
          <w:rStyle w:val="StyleUnderline"/>
          <w:highlight w:val="cyan"/>
        </w:rPr>
        <w:t>on</w:t>
      </w:r>
      <w:r w:rsidRPr="00F86A8B">
        <w:rPr>
          <w:sz w:val="16"/>
          <w:highlight w:val="cyan"/>
        </w:rPr>
        <w:t xml:space="preserve"> </w:t>
      </w:r>
      <w:r w:rsidRPr="00F86A8B">
        <w:rPr>
          <w:rStyle w:val="Emphasis"/>
          <w:highlight w:val="cyan"/>
        </w:rPr>
        <w:t>takings grounds</w:t>
      </w:r>
      <w:r w:rsidRPr="00D801AA">
        <w:rPr>
          <w:sz w:val="16"/>
        </w:rPr>
        <w:t>. But it is not the first time that labor laws have come into conflict with property rights. In Republic Aviation Corp. v. NLRB, for example, the Court upheld workers’ rights under the NLRA to wear union insignia, distribute literature, and solicit union support at the workplace during non-work hours.140 When the Court later extended Republic Aviation in Eastex v. NLRB141 to include other types and topics of communication, Justice Rehnquist pointed out in dissent that both decisions sanctioned common-law trespasses by overriding conditions that employer-owners had imposed on workers’ entry onto their property: “A licensee who goes beyond the rights and privileges granted by the license becomes a trespasser.”142 In protecting worker activities that the employer-owners vigorously opposed, the NLRA impinged on the owners’ right to exclude others.</w:t>
      </w:r>
    </w:p>
    <w:p w14:paraId="283BD4BE" w14:textId="77777777" w:rsidR="0039701B" w:rsidRPr="00D801AA" w:rsidRDefault="0039701B" w:rsidP="0039701B">
      <w:pPr>
        <w:rPr>
          <w:sz w:val="16"/>
        </w:rPr>
      </w:pPr>
      <w:r w:rsidRPr="00D801AA">
        <w:rPr>
          <w:sz w:val="16"/>
        </w:rPr>
        <w:t xml:space="preserve">Such </w:t>
      </w:r>
      <w:r w:rsidRPr="00FC0E1C">
        <w:rPr>
          <w:rStyle w:val="Emphasis"/>
        </w:rPr>
        <w:t>conflicts</w:t>
      </w:r>
      <w:r w:rsidRPr="00D801AA">
        <w:rPr>
          <w:sz w:val="16"/>
        </w:rPr>
        <w:t xml:space="preserve"> </w:t>
      </w:r>
      <w:r w:rsidRPr="00FC0E1C">
        <w:rPr>
          <w:rStyle w:val="StyleUnderline"/>
        </w:rPr>
        <w:t>between</w:t>
      </w:r>
      <w:r w:rsidRPr="00D801AA">
        <w:rPr>
          <w:sz w:val="16"/>
        </w:rPr>
        <w:t xml:space="preserve"> </w:t>
      </w:r>
      <w:r w:rsidRPr="00FC0E1C">
        <w:rPr>
          <w:rStyle w:val="Emphasis"/>
        </w:rPr>
        <w:t>labor rights</w:t>
      </w:r>
      <w:r w:rsidRPr="00D801AA">
        <w:rPr>
          <w:sz w:val="16"/>
        </w:rPr>
        <w:t xml:space="preserve"> </w:t>
      </w:r>
      <w:r w:rsidRPr="00FC0E1C">
        <w:rPr>
          <w:rStyle w:val="StyleUnderline"/>
        </w:rPr>
        <w:t>and traditional trespass law appear at every turn</w:t>
      </w:r>
      <w:r w:rsidRPr="00D801AA">
        <w:rPr>
          <w:sz w:val="16"/>
        </w:rPr>
        <w:t xml:space="preserve">. The very decision upholding the constitutionality of the NLRA in 1937, NLRB v. Jones &amp; Laughlin Steel, sanctioned a common-law trespass by enforcing an NLRB order to reinstate employees whom the employer had fired for union activity.143 Similarly, Title VII of the Civil Rights Act of 1964 abrogated employer property rights that many states then recognized—that is, the right to exclude or expel workers from their property because of their race.144 The cases contain no hint that Title VII might constitute a taking. (On the contrary, the analogous takings objection to the public accommodations provisions of the 1964 Act was dismissed unanimously and summarily in Heart of Atlanta Motel v. United States.145) </w:t>
      </w:r>
      <w:r w:rsidRPr="00F86A8B">
        <w:rPr>
          <w:rStyle w:val="Emphasis"/>
          <w:highlight w:val="cyan"/>
        </w:rPr>
        <w:t>Innumerable</w:t>
      </w:r>
      <w:r w:rsidRPr="00D801AA">
        <w:rPr>
          <w:sz w:val="16"/>
        </w:rPr>
        <w:t xml:space="preserve"> other federal and state </w:t>
      </w:r>
      <w:r w:rsidRPr="00F86A8B">
        <w:rPr>
          <w:rStyle w:val="StyleUnderline"/>
          <w:highlight w:val="cyan"/>
        </w:rPr>
        <w:t>statutes</w:t>
      </w:r>
      <w:r w:rsidRPr="00D801AA">
        <w:rPr>
          <w:sz w:val="16"/>
        </w:rPr>
        <w:t xml:space="preserve"> similarly </w:t>
      </w:r>
      <w:r w:rsidRPr="00F86A8B">
        <w:rPr>
          <w:rStyle w:val="StyleUnderline"/>
          <w:highlight w:val="cyan"/>
        </w:rPr>
        <w:t>protect activity</w:t>
      </w:r>
      <w:r w:rsidRPr="00FC0E1C">
        <w:rPr>
          <w:rStyle w:val="StyleUnderline"/>
        </w:rPr>
        <w:t xml:space="preserve"> that employers oppose, </w:t>
      </w:r>
      <w:r w:rsidRPr="00F86A8B">
        <w:rPr>
          <w:rStyle w:val="StyleUnderline"/>
          <w:highlight w:val="cyan"/>
        </w:rPr>
        <w:t>such as</w:t>
      </w:r>
      <w:r w:rsidRPr="00F86A8B">
        <w:rPr>
          <w:sz w:val="16"/>
          <w:highlight w:val="cyan"/>
        </w:rPr>
        <w:t xml:space="preserve"> </w:t>
      </w:r>
      <w:r w:rsidRPr="00F86A8B">
        <w:rPr>
          <w:rStyle w:val="Emphasis"/>
          <w:highlight w:val="cyan"/>
        </w:rPr>
        <w:t>whistleblowing</w:t>
      </w:r>
      <w:r w:rsidRPr="00FC0E1C">
        <w:rPr>
          <w:rStyle w:val="StyleUnderline"/>
        </w:rPr>
        <w:t xml:space="preserve">, and </w:t>
      </w:r>
      <w:r w:rsidRPr="00F86A8B">
        <w:rPr>
          <w:rStyle w:val="StyleUnderline"/>
          <w:highlight w:val="cyan"/>
        </w:rPr>
        <w:t>require</w:t>
      </w:r>
      <w:r w:rsidRPr="00F86A8B">
        <w:rPr>
          <w:sz w:val="16"/>
          <w:highlight w:val="cyan"/>
        </w:rPr>
        <w:t xml:space="preserve"> </w:t>
      </w:r>
      <w:r w:rsidRPr="00F86A8B">
        <w:rPr>
          <w:rStyle w:val="Emphasis"/>
          <w:highlight w:val="cyan"/>
        </w:rPr>
        <w:t>reinstatement</w:t>
      </w:r>
      <w:r w:rsidRPr="00D801AA">
        <w:rPr>
          <w:sz w:val="16"/>
        </w:rPr>
        <w:t xml:space="preserve"> </w:t>
      </w:r>
      <w:r w:rsidRPr="00FC0E1C">
        <w:rPr>
          <w:rStyle w:val="StyleUnderline"/>
        </w:rPr>
        <w:t>of workers who are</w:t>
      </w:r>
      <w:r w:rsidRPr="00D801AA">
        <w:rPr>
          <w:sz w:val="16"/>
        </w:rPr>
        <w:t xml:space="preserve"> </w:t>
      </w:r>
      <w:r w:rsidRPr="00FC0E1C">
        <w:rPr>
          <w:rStyle w:val="Emphasis"/>
        </w:rPr>
        <w:t>wrongfully</w:t>
      </w:r>
      <w:r w:rsidRPr="00D801AA">
        <w:rPr>
          <w:sz w:val="16"/>
        </w:rPr>
        <w:t xml:space="preserve"> </w:t>
      </w:r>
      <w:r w:rsidRPr="00FC0E1C">
        <w:rPr>
          <w:rStyle w:val="StyleUnderline"/>
        </w:rPr>
        <w:t>fired</w:t>
      </w:r>
      <w:r w:rsidRPr="00D801AA">
        <w:rPr>
          <w:sz w:val="16"/>
        </w:rPr>
        <w:t xml:space="preserve">. We could go on, but the point is plain: </w:t>
      </w:r>
      <w:r w:rsidRPr="00FC0E1C">
        <w:rPr>
          <w:rStyle w:val="StyleUnderline"/>
        </w:rPr>
        <w:t>Laws protecting</w:t>
      </w:r>
      <w:r w:rsidRPr="00D801AA">
        <w:rPr>
          <w:sz w:val="16"/>
        </w:rPr>
        <w:t xml:space="preserve"> </w:t>
      </w:r>
      <w:r w:rsidRPr="00FC0E1C">
        <w:rPr>
          <w:rStyle w:val="Emphasis"/>
        </w:rPr>
        <w:t>workers’ rights</w:t>
      </w:r>
      <w:r w:rsidRPr="00D801AA">
        <w:rPr>
          <w:sz w:val="16"/>
        </w:rPr>
        <w:t xml:space="preserve"> </w:t>
      </w:r>
      <w:r w:rsidRPr="00FC0E1C">
        <w:rPr>
          <w:rStyle w:val="StyleUnderline"/>
        </w:rPr>
        <w:t>often constrict employer</w:t>
      </w:r>
      <w:r w:rsidRPr="00D801AA">
        <w:rPr>
          <w:sz w:val="16"/>
        </w:rPr>
        <w:t xml:space="preserve"> </w:t>
      </w:r>
      <w:r w:rsidRPr="00FC0E1C">
        <w:rPr>
          <w:rStyle w:val="Emphasis"/>
        </w:rPr>
        <w:t>property rights</w:t>
      </w:r>
      <w:r w:rsidRPr="00FC0E1C">
        <w:rPr>
          <w:rStyle w:val="StyleUnderline"/>
        </w:rPr>
        <w:t>, including the</w:t>
      </w:r>
      <w:r w:rsidRPr="00D801AA">
        <w:rPr>
          <w:sz w:val="16"/>
        </w:rPr>
        <w:t xml:space="preserve"> </w:t>
      </w:r>
      <w:r w:rsidRPr="00FC0E1C">
        <w:rPr>
          <w:rStyle w:val="Emphasis"/>
        </w:rPr>
        <w:t>right</w:t>
      </w:r>
      <w:r w:rsidRPr="00D801AA">
        <w:rPr>
          <w:sz w:val="16"/>
        </w:rPr>
        <w:t xml:space="preserve"> </w:t>
      </w:r>
      <w:r w:rsidRPr="00FC0E1C">
        <w:rPr>
          <w:rStyle w:val="StyleUnderline"/>
        </w:rPr>
        <w:t>to</w:t>
      </w:r>
      <w:r w:rsidRPr="00D801AA">
        <w:rPr>
          <w:sz w:val="16"/>
        </w:rPr>
        <w:t xml:space="preserve"> </w:t>
      </w:r>
      <w:r w:rsidRPr="00FC0E1C">
        <w:rPr>
          <w:rStyle w:val="Emphasis"/>
        </w:rPr>
        <w:t>exclude</w:t>
      </w:r>
      <w:r w:rsidRPr="00D801AA">
        <w:rPr>
          <w:sz w:val="16"/>
        </w:rPr>
        <w:t>—and have done so without triggering a takings claim that was thought worthy of mention.</w:t>
      </w:r>
    </w:p>
    <w:p w14:paraId="1A5D330D" w14:textId="77777777" w:rsidR="0039701B" w:rsidRPr="00D801AA" w:rsidRDefault="0039701B" w:rsidP="0039701B">
      <w:pPr>
        <w:rPr>
          <w:sz w:val="16"/>
        </w:rPr>
      </w:pPr>
      <w:r w:rsidRPr="00D801AA">
        <w:rPr>
          <w:sz w:val="16"/>
        </w:rPr>
        <w:t xml:space="preserve">The law of work is not the only body of law that bars the ejection of individuals voluntarily admitted onto private property for the owner’s gain, or that bars discrimination among would-be admittees. </w:t>
      </w:r>
      <w:r w:rsidRPr="00F86A8B">
        <w:rPr>
          <w:rStyle w:val="StyleUnderline"/>
          <w:highlight w:val="cyan"/>
        </w:rPr>
        <w:t>Laws against</w:t>
      </w:r>
      <w:r w:rsidRPr="00F86A8B">
        <w:rPr>
          <w:sz w:val="16"/>
          <w:highlight w:val="cyan"/>
        </w:rPr>
        <w:t xml:space="preserve"> </w:t>
      </w:r>
      <w:r w:rsidRPr="00F86A8B">
        <w:rPr>
          <w:rStyle w:val="Emphasis"/>
          <w:highlight w:val="cyan"/>
        </w:rPr>
        <w:t>discrimination</w:t>
      </w:r>
      <w:r w:rsidRPr="00D801AA">
        <w:rPr>
          <w:sz w:val="16"/>
        </w:rPr>
        <w:t xml:space="preserve"> in public accommodations or housing rentals, or against </w:t>
      </w:r>
      <w:r w:rsidRPr="00F86A8B">
        <w:rPr>
          <w:rStyle w:val="Emphasis"/>
          <w:highlight w:val="cyan"/>
        </w:rPr>
        <w:t>retaliatory</w:t>
      </w:r>
      <w:r w:rsidRPr="00F86A8B">
        <w:rPr>
          <w:sz w:val="16"/>
          <w:highlight w:val="cyan"/>
        </w:rPr>
        <w:t xml:space="preserve"> </w:t>
      </w:r>
      <w:r w:rsidRPr="00F86A8B">
        <w:rPr>
          <w:rStyle w:val="StyleUnderline"/>
          <w:highlight w:val="cyan"/>
        </w:rPr>
        <w:t>eviction</w:t>
      </w:r>
      <w:r w:rsidRPr="00D801AA">
        <w:rPr>
          <w:sz w:val="16"/>
        </w:rPr>
        <w:t xml:space="preserve"> of tenants </w:t>
      </w:r>
      <w:r w:rsidRPr="003A5A72">
        <w:rPr>
          <w:rStyle w:val="StyleUnderline"/>
        </w:rPr>
        <w:t>could all be depicted, in Cedar Point’s terms, as an</w:t>
      </w:r>
      <w:r w:rsidRPr="00D801AA">
        <w:rPr>
          <w:sz w:val="16"/>
        </w:rPr>
        <w:t xml:space="preserve"> “</w:t>
      </w:r>
      <w:r w:rsidRPr="003A5A72">
        <w:rPr>
          <w:rStyle w:val="Emphasis"/>
        </w:rPr>
        <w:t>appropriation</w:t>
      </w:r>
      <w:r w:rsidRPr="003A5A72">
        <w:rPr>
          <w:rStyle w:val="StyleUnderline"/>
        </w:rPr>
        <w:t>” of the</w:t>
      </w:r>
      <w:r w:rsidRPr="00D801AA">
        <w:rPr>
          <w:sz w:val="16"/>
        </w:rPr>
        <w:t xml:space="preserve"> </w:t>
      </w:r>
      <w:r w:rsidRPr="003A5A72">
        <w:rPr>
          <w:rStyle w:val="Emphasis"/>
        </w:rPr>
        <w:t>right</w:t>
      </w:r>
      <w:r w:rsidRPr="00D801AA">
        <w:rPr>
          <w:sz w:val="16"/>
        </w:rPr>
        <w:t xml:space="preserve"> </w:t>
      </w:r>
      <w:r w:rsidRPr="003A5A72">
        <w:rPr>
          <w:rStyle w:val="StyleUnderline"/>
        </w:rPr>
        <w:t>to</w:t>
      </w:r>
      <w:r w:rsidRPr="00D801AA">
        <w:rPr>
          <w:sz w:val="16"/>
        </w:rPr>
        <w:t xml:space="preserve"> </w:t>
      </w:r>
      <w:r w:rsidRPr="003A5A72">
        <w:rPr>
          <w:rStyle w:val="Emphasis"/>
        </w:rPr>
        <w:t>exclude</w:t>
      </w:r>
      <w:r w:rsidRPr="00D801AA">
        <w:rPr>
          <w:sz w:val="16"/>
        </w:rPr>
        <w:t xml:space="preserve"> </w:t>
      </w:r>
      <w:r w:rsidRPr="003A5A72">
        <w:rPr>
          <w:rStyle w:val="StyleUnderline"/>
        </w:rPr>
        <w:t>and a</w:t>
      </w:r>
      <w:r w:rsidRPr="00D801AA">
        <w:rPr>
          <w:sz w:val="16"/>
        </w:rPr>
        <w:t xml:space="preserve"> </w:t>
      </w:r>
      <w:r w:rsidRPr="003A5A72">
        <w:rPr>
          <w:rStyle w:val="Emphasis"/>
        </w:rPr>
        <w:t>per se taking</w:t>
      </w:r>
      <w:r w:rsidRPr="00D801AA">
        <w:rPr>
          <w:sz w:val="16"/>
        </w:rPr>
        <w:t>. Thus far the Court has declined to follow that path. In Yee v. City of Escondido, for example, the Court refused to apply Loretto’s per se rule to a California statute sharply limiting the eviction of mobile home residents from their rented “pads.”146</w:t>
      </w:r>
    </w:p>
    <w:p w14:paraId="047C2BC7" w14:textId="77777777" w:rsidR="0039701B" w:rsidRPr="00D801AA" w:rsidRDefault="0039701B" w:rsidP="0039701B">
      <w:pPr>
        <w:rPr>
          <w:sz w:val="16"/>
        </w:rPr>
      </w:pPr>
      <w:r w:rsidRPr="005C1C02">
        <w:rPr>
          <w:rStyle w:val="StyleUnderline"/>
        </w:rPr>
        <w:t>The government’s power to grant</w:t>
      </w:r>
      <w:r w:rsidRPr="005C1C02">
        <w:rPr>
          <w:sz w:val="16"/>
        </w:rPr>
        <w:t xml:space="preserve"> </w:t>
      </w:r>
      <w:r w:rsidRPr="005C1C02">
        <w:rPr>
          <w:rStyle w:val="Emphasis"/>
        </w:rPr>
        <w:t>rights</w:t>
      </w:r>
      <w:r w:rsidRPr="005C1C02">
        <w:rPr>
          <w:sz w:val="16"/>
        </w:rPr>
        <w:t xml:space="preserve"> </w:t>
      </w:r>
      <w:r w:rsidRPr="005C1C02">
        <w:rPr>
          <w:rStyle w:val="StyleUnderline"/>
        </w:rPr>
        <w:t>to</w:t>
      </w:r>
      <w:r w:rsidRPr="005C1C02">
        <w:rPr>
          <w:sz w:val="16"/>
        </w:rPr>
        <w:t xml:space="preserve"> </w:t>
      </w:r>
      <w:r w:rsidRPr="005C1C02">
        <w:rPr>
          <w:rStyle w:val="Emphasis"/>
        </w:rPr>
        <w:t>workers</w:t>
      </w:r>
      <w:r w:rsidRPr="005C1C02">
        <w:rPr>
          <w:rStyle w:val="StyleUnderline"/>
        </w:rPr>
        <w:t xml:space="preserve">, </w:t>
      </w:r>
      <w:r w:rsidRPr="005C1C02">
        <w:rPr>
          <w:rStyle w:val="Emphasis"/>
        </w:rPr>
        <w:t>tenants</w:t>
      </w:r>
      <w:r w:rsidRPr="005C1C02">
        <w:rPr>
          <w:rStyle w:val="StyleUnderline"/>
        </w:rPr>
        <w:t xml:space="preserve">, or </w:t>
      </w:r>
      <w:r w:rsidRPr="005C1C02">
        <w:rPr>
          <w:rStyle w:val="Emphasis"/>
        </w:rPr>
        <w:t>customers</w:t>
      </w:r>
      <w:r w:rsidRPr="005C1C02">
        <w:rPr>
          <w:rStyle w:val="StyleUnderline"/>
        </w:rPr>
        <w:t>, and</w:t>
      </w:r>
      <w:r w:rsidRPr="005C1C02">
        <w:rPr>
          <w:sz w:val="16"/>
        </w:rPr>
        <w:t xml:space="preserve"> to thus </w:t>
      </w:r>
      <w:r w:rsidRPr="005C1C02">
        <w:rPr>
          <w:rStyle w:val="Emphasis"/>
        </w:rPr>
        <w:t>limit</w:t>
      </w:r>
      <w:r w:rsidRPr="005C1C02">
        <w:rPr>
          <w:sz w:val="16"/>
        </w:rPr>
        <w:t xml:space="preserve"> </w:t>
      </w:r>
      <w:r w:rsidRPr="005C1C02">
        <w:rPr>
          <w:rStyle w:val="StyleUnderline"/>
        </w:rPr>
        <w:t>property owners’ right to exclude</w:t>
      </w:r>
      <w:r w:rsidRPr="005C1C02">
        <w:rPr>
          <w:sz w:val="16"/>
        </w:rPr>
        <w:t xml:space="preserve"> or eject them, </w:t>
      </w:r>
      <w:r w:rsidRPr="005C1C02">
        <w:rPr>
          <w:rStyle w:val="StyleUnderline"/>
        </w:rPr>
        <w:t>has</w:t>
      </w:r>
      <w:r w:rsidRPr="005C1C02">
        <w:rPr>
          <w:sz w:val="16"/>
        </w:rPr>
        <w:t xml:space="preserve"> long </w:t>
      </w:r>
      <w:r w:rsidRPr="005C1C02">
        <w:rPr>
          <w:rStyle w:val="StyleUnderline"/>
        </w:rPr>
        <w:t>been taken for granted</w:t>
      </w:r>
      <w:r w:rsidRPr="005C1C02">
        <w:rPr>
          <w:sz w:val="16"/>
        </w:rPr>
        <w:t xml:space="preserve"> notwithstanding any conflict with conventional trespass law. But that was then. </w:t>
      </w:r>
      <w:r w:rsidRPr="005C1C02">
        <w:rPr>
          <w:rStyle w:val="StyleUnderline"/>
        </w:rPr>
        <w:t xml:space="preserve">Now, Cedar Point, with its </w:t>
      </w:r>
      <w:r w:rsidRPr="005C1C02">
        <w:rPr>
          <w:rStyle w:val="Emphasis"/>
        </w:rPr>
        <w:t>broad</w:t>
      </w:r>
      <w:r w:rsidRPr="005C1C02">
        <w:rPr>
          <w:rStyle w:val="StyleUnderline"/>
        </w:rPr>
        <w:t xml:space="preserve"> per se</w:t>
      </w:r>
      <w:r w:rsidRPr="005C1C02">
        <w:rPr>
          <w:sz w:val="16"/>
        </w:rPr>
        <w:t xml:space="preserve"> </w:t>
      </w:r>
      <w:r w:rsidRPr="005C1C02">
        <w:rPr>
          <w:rStyle w:val="Emphasis"/>
        </w:rPr>
        <w:t>condemnation</w:t>
      </w:r>
      <w:r w:rsidRPr="005C1C02">
        <w:rPr>
          <w:sz w:val="16"/>
        </w:rPr>
        <w:t xml:space="preserve"> </w:t>
      </w:r>
      <w:r w:rsidRPr="005C1C02">
        <w:rPr>
          <w:rStyle w:val="StyleUnderline"/>
        </w:rPr>
        <w:t>of “physical invasions,” its paean to “sole and</w:t>
      </w:r>
      <w:r w:rsidRPr="005C1C02">
        <w:rPr>
          <w:sz w:val="16"/>
        </w:rPr>
        <w:t xml:space="preserve"> </w:t>
      </w:r>
      <w:r w:rsidRPr="005C1C02">
        <w:rPr>
          <w:rStyle w:val="Emphasis"/>
        </w:rPr>
        <w:t>despotic dominion</w:t>
      </w:r>
      <w:r w:rsidRPr="005C1C02">
        <w:rPr>
          <w:rStyle w:val="StyleUnderline"/>
        </w:rPr>
        <w:t>,” and its backward-looking</w:t>
      </w:r>
      <w:r w:rsidRPr="005C1C02">
        <w:rPr>
          <w:sz w:val="16"/>
        </w:rPr>
        <w:t xml:space="preserve"> Lockean (or </w:t>
      </w:r>
      <w:r w:rsidRPr="005C1C02">
        <w:rPr>
          <w:rStyle w:val="Emphasis"/>
        </w:rPr>
        <w:t>Lochnerian</w:t>
      </w:r>
      <w:r w:rsidRPr="005C1C02">
        <w:rPr>
          <w:sz w:val="16"/>
        </w:rPr>
        <w:t xml:space="preserve">) </w:t>
      </w:r>
      <w:r w:rsidRPr="005C1C02">
        <w:rPr>
          <w:rStyle w:val="StyleUnderline"/>
        </w:rPr>
        <w:t>conception of</w:t>
      </w:r>
      <w:r w:rsidRPr="005C1C02">
        <w:rPr>
          <w:sz w:val="16"/>
        </w:rPr>
        <w:t xml:space="preserve"> </w:t>
      </w:r>
      <w:r w:rsidRPr="005C1C02">
        <w:rPr>
          <w:rStyle w:val="Emphasis"/>
        </w:rPr>
        <w:t>property rights</w:t>
      </w:r>
      <w:r w:rsidRPr="005C1C02">
        <w:rPr>
          <w:sz w:val="16"/>
        </w:rPr>
        <w:t xml:space="preserve">, potentially </w:t>
      </w:r>
      <w:r w:rsidRPr="005C1C02">
        <w:rPr>
          <w:rStyle w:val="StyleUnderline"/>
        </w:rPr>
        <w:t>reopens</w:t>
      </w:r>
      <w:r w:rsidRPr="005C1C02">
        <w:rPr>
          <w:sz w:val="16"/>
        </w:rPr>
        <w:t xml:space="preserve"> </w:t>
      </w:r>
      <w:r w:rsidRPr="005C1C02">
        <w:rPr>
          <w:rStyle w:val="Emphasis"/>
        </w:rPr>
        <w:t>long-dormant</w:t>
      </w:r>
      <w:r w:rsidRPr="005C1C02">
        <w:rPr>
          <w:sz w:val="16"/>
        </w:rPr>
        <w:t xml:space="preserve"> </w:t>
      </w:r>
      <w:r w:rsidRPr="005C1C02">
        <w:rPr>
          <w:rStyle w:val="StyleUnderline"/>
        </w:rPr>
        <w:t>constitutional</w:t>
      </w:r>
      <w:r w:rsidRPr="005C1C02">
        <w:rPr>
          <w:sz w:val="16"/>
        </w:rPr>
        <w:t xml:space="preserve"> </w:t>
      </w:r>
      <w:r w:rsidRPr="005C1C02">
        <w:rPr>
          <w:rStyle w:val="Emphasis"/>
        </w:rPr>
        <w:t>assaults</w:t>
      </w:r>
      <w:r w:rsidRPr="005C1C02">
        <w:rPr>
          <w:sz w:val="16"/>
        </w:rPr>
        <w:t xml:space="preserve"> </w:t>
      </w:r>
      <w:r w:rsidRPr="005C1C02">
        <w:rPr>
          <w:rStyle w:val="StyleUnderline"/>
        </w:rPr>
        <w:t>on the</w:t>
      </w:r>
      <w:r w:rsidRPr="005C1C02">
        <w:rPr>
          <w:sz w:val="16"/>
        </w:rPr>
        <w:t xml:space="preserve"> </w:t>
      </w:r>
      <w:r w:rsidRPr="005C1C02">
        <w:rPr>
          <w:rStyle w:val="Emphasis"/>
        </w:rPr>
        <w:t>law</w:t>
      </w:r>
      <w:r w:rsidRPr="005C1C02">
        <w:rPr>
          <w:sz w:val="16"/>
        </w:rPr>
        <w:t xml:space="preserve"> </w:t>
      </w:r>
      <w:r w:rsidRPr="005C1C02">
        <w:rPr>
          <w:rStyle w:val="StyleUnderline"/>
        </w:rPr>
        <w:t>of</w:t>
      </w:r>
      <w:r w:rsidRPr="005C1C02">
        <w:rPr>
          <w:sz w:val="16"/>
        </w:rPr>
        <w:t xml:space="preserve"> </w:t>
      </w:r>
      <w:r w:rsidRPr="005C1C02">
        <w:rPr>
          <w:rStyle w:val="Emphasis"/>
        </w:rPr>
        <w:t>work</w:t>
      </w:r>
      <w:r w:rsidRPr="005C1C02">
        <w:rPr>
          <w:rStyle w:val="StyleUnderline"/>
        </w:rPr>
        <w:t>, landlord-</w:t>
      </w:r>
      <w:r w:rsidRPr="005C1C02">
        <w:rPr>
          <w:rStyle w:val="Emphasis"/>
        </w:rPr>
        <w:t>tenant relations</w:t>
      </w:r>
      <w:r w:rsidRPr="005C1C02">
        <w:rPr>
          <w:rStyle w:val="StyleUnderline"/>
        </w:rPr>
        <w:t>, and</w:t>
      </w:r>
      <w:r w:rsidRPr="005C1C02">
        <w:rPr>
          <w:sz w:val="16"/>
        </w:rPr>
        <w:t xml:space="preserve"> </w:t>
      </w:r>
      <w:r w:rsidRPr="005C1C02">
        <w:rPr>
          <w:rStyle w:val="Emphasis"/>
        </w:rPr>
        <w:t>civil rights</w:t>
      </w:r>
      <w:r w:rsidRPr="005C1C02">
        <w:rPr>
          <w:sz w:val="16"/>
        </w:rPr>
        <w:t>.147</w:t>
      </w:r>
    </w:p>
    <w:p w14:paraId="2AA831A8" w14:textId="77777777" w:rsidR="0039701B" w:rsidRPr="00D801AA" w:rsidRDefault="0039701B" w:rsidP="0039701B">
      <w:pPr>
        <w:rPr>
          <w:sz w:val="16"/>
        </w:rPr>
      </w:pPr>
      <w:r w:rsidRPr="00D801AA">
        <w:rPr>
          <w:sz w:val="16"/>
        </w:rPr>
        <w:t>IV. Conclusion</w:t>
      </w:r>
    </w:p>
    <w:p w14:paraId="1185D4FF" w14:textId="77777777" w:rsidR="0039701B" w:rsidRPr="00D801AA" w:rsidRDefault="0039701B" w:rsidP="0039701B">
      <w:pPr>
        <w:rPr>
          <w:sz w:val="16"/>
        </w:rPr>
      </w:pPr>
      <w:r w:rsidRPr="00D801AA">
        <w:rPr>
          <w:sz w:val="16"/>
        </w:rPr>
        <w:t>Some modern property scholars, building on the Legal Realist critiques of the early- to mid-twentieth century, aim to dethrone owners’ right to exclude others, and to contest its essentiality to property. In place of a “Blackstonian” owner- and exclusion-centered conception of property, those scholars would elevate the interests of others—</w:t>
      </w:r>
      <w:r w:rsidRPr="003A5A72">
        <w:rPr>
          <w:rStyle w:val="Emphasis"/>
        </w:rPr>
        <w:t>workers</w:t>
      </w:r>
      <w:r w:rsidRPr="003A5A72">
        <w:rPr>
          <w:rStyle w:val="StyleUnderline"/>
        </w:rPr>
        <w:t>, neighbors, the</w:t>
      </w:r>
      <w:r w:rsidRPr="00D801AA">
        <w:rPr>
          <w:sz w:val="16"/>
        </w:rPr>
        <w:t xml:space="preserve"> </w:t>
      </w:r>
      <w:r w:rsidRPr="003A5A72">
        <w:rPr>
          <w:rStyle w:val="Emphasis"/>
        </w:rPr>
        <w:t>community</w:t>
      </w:r>
      <w:r w:rsidRPr="00D801AA">
        <w:rPr>
          <w:sz w:val="16"/>
        </w:rPr>
        <w:t xml:space="preserve">, </w:t>
      </w:r>
      <w:r w:rsidRPr="003A5A72">
        <w:rPr>
          <w:rStyle w:val="StyleUnderline"/>
        </w:rPr>
        <w:t>and all</w:t>
      </w:r>
      <w:r w:rsidRPr="00D801AA">
        <w:rPr>
          <w:sz w:val="16"/>
        </w:rPr>
        <w:t xml:space="preserve"> who </w:t>
      </w:r>
      <w:r w:rsidRPr="003A5A72">
        <w:rPr>
          <w:rStyle w:val="StyleUnderline"/>
        </w:rPr>
        <w:t>depend on a</w:t>
      </w:r>
      <w:r w:rsidRPr="00D801AA">
        <w:rPr>
          <w:sz w:val="16"/>
        </w:rPr>
        <w:t xml:space="preserve"> </w:t>
      </w:r>
      <w:r w:rsidRPr="003A5A72">
        <w:rPr>
          <w:rStyle w:val="Emphasis"/>
        </w:rPr>
        <w:t>healthy environment</w:t>
      </w:r>
      <w:r w:rsidRPr="00D801AA">
        <w:rPr>
          <w:sz w:val="16"/>
        </w:rPr>
        <w:t>—</w:t>
      </w:r>
      <w:r w:rsidRPr="003A5A72">
        <w:rPr>
          <w:rStyle w:val="StyleUnderline"/>
        </w:rPr>
        <w:t xml:space="preserve">within the </w:t>
      </w:r>
      <w:r w:rsidRPr="003A5A72">
        <w:rPr>
          <w:rStyle w:val="Emphasis"/>
        </w:rPr>
        <w:t>law</w:t>
      </w:r>
      <w:r w:rsidRPr="00D801AA">
        <w:rPr>
          <w:sz w:val="16"/>
        </w:rPr>
        <w:t xml:space="preserve"> </w:t>
      </w:r>
      <w:r w:rsidRPr="003A5A72">
        <w:rPr>
          <w:rStyle w:val="StyleUnderline"/>
        </w:rPr>
        <w:t>that governs control over valuable</w:t>
      </w:r>
      <w:r w:rsidRPr="00D801AA">
        <w:rPr>
          <w:sz w:val="16"/>
        </w:rPr>
        <w:t xml:space="preserve"> </w:t>
      </w:r>
      <w:r w:rsidRPr="003A5A72">
        <w:rPr>
          <w:rStyle w:val="Emphasis"/>
        </w:rPr>
        <w:t>resources</w:t>
      </w:r>
      <w:r w:rsidRPr="00D801AA">
        <w:rPr>
          <w:sz w:val="16"/>
        </w:rPr>
        <w:t>.148 On these progressive theories of property, decisions like State v. Shack take center stage, along with the rousing declaration: “Property rights serve human values. They are recognized to that end, and are limited by it. Title to real property cannot include dominion over the destiny of persons the owner permits to come upon the premises.”149</w:t>
      </w:r>
    </w:p>
    <w:p w14:paraId="564901BE" w14:textId="77777777" w:rsidR="0039701B" w:rsidRPr="00D801AA" w:rsidRDefault="0039701B" w:rsidP="0039701B">
      <w:pPr>
        <w:rPr>
          <w:sz w:val="16"/>
        </w:rPr>
      </w:pPr>
      <w:r w:rsidRPr="00D801AA">
        <w:rPr>
          <w:sz w:val="16"/>
        </w:rPr>
        <w:t xml:space="preserve">To be sure, State v. Shack is unusual in locating those limits within the law of property itself. Property law often requires owners to accommodate others, but mostly others with their own recognized property interests, like tenants, co-owners, or neighboring landowners. Most of the </w:t>
      </w:r>
      <w:r w:rsidRPr="00F86A8B">
        <w:rPr>
          <w:rStyle w:val="StyleUnderline"/>
          <w:highlight w:val="cyan"/>
        </w:rPr>
        <w:t>laws that require</w:t>
      </w:r>
      <w:r w:rsidRPr="003A5A72">
        <w:rPr>
          <w:rStyle w:val="StyleUnderline"/>
        </w:rPr>
        <w:t xml:space="preserve"> </w:t>
      </w:r>
      <w:r w:rsidRPr="00F86A8B">
        <w:rPr>
          <w:rStyle w:val="StyleUnderline"/>
          <w:highlight w:val="cyan"/>
        </w:rPr>
        <w:t>owners to</w:t>
      </w:r>
      <w:r w:rsidRPr="00F86A8B">
        <w:rPr>
          <w:sz w:val="16"/>
          <w:highlight w:val="cyan"/>
        </w:rPr>
        <w:t xml:space="preserve"> </w:t>
      </w:r>
      <w:r w:rsidRPr="00F86A8B">
        <w:rPr>
          <w:rStyle w:val="StyleUnderline"/>
          <w:highlight w:val="cyan"/>
        </w:rPr>
        <w:t>accommodate</w:t>
      </w:r>
      <w:r w:rsidRPr="003A5A72">
        <w:rPr>
          <w:rStyle w:val="StyleUnderline"/>
        </w:rPr>
        <w:t xml:space="preserve"> non-owners</w:t>
      </w:r>
      <w:r w:rsidRPr="00D801AA">
        <w:rPr>
          <w:sz w:val="16"/>
        </w:rPr>
        <w:t>—</w:t>
      </w:r>
      <w:r w:rsidRPr="00F86A8B">
        <w:rPr>
          <w:rStyle w:val="Emphasis"/>
          <w:highlight w:val="cyan"/>
        </w:rPr>
        <w:t>civil rights</w:t>
      </w:r>
      <w:r w:rsidRPr="00F86A8B">
        <w:rPr>
          <w:sz w:val="16"/>
          <w:highlight w:val="cyan"/>
        </w:rPr>
        <w:t xml:space="preserve">, </w:t>
      </w:r>
      <w:r w:rsidRPr="00F86A8B">
        <w:rPr>
          <w:rStyle w:val="Emphasis"/>
          <w:highlight w:val="cyan"/>
        </w:rPr>
        <w:t>environmental</w:t>
      </w:r>
      <w:r w:rsidRPr="003A5A72">
        <w:rPr>
          <w:rStyle w:val="StyleUnderline"/>
        </w:rPr>
        <w:t>, and</w:t>
      </w:r>
      <w:r w:rsidRPr="00D801AA">
        <w:rPr>
          <w:sz w:val="16"/>
        </w:rPr>
        <w:t xml:space="preserve"> </w:t>
      </w:r>
      <w:r w:rsidRPr="00F86A8B">
        <w:rPr>
          <w:rStyle w:val="Emphasis"/>
          <w:highlight w:val="cyan"/>
        </w:rPr>
        <w:t>labor laws</w:t>
      </w:r>
      <w:r w:rsidRPr="00D801AA">
        <w:rPr>
          <w:sz w:val="16"/>
        </w:rPr>
        <w:t xml:space="preserve">, for example—are normally seen as </w:t>
      </w:r>
      <w:r w:rsidRPr="003A5A72">
        <w:rPr>
          <w:rStyle w:val="StyleUnderline"/>
        </w:rPr>
        <w:t>constrain</w:t>
      </w:r>
      <w:r w:rsidRPr="00D801AA">
        <w:rPr>
          <w:sz w:val="16"/>
        </w:rPr>
        <w:t xml:space="preserve">ing </w:t>
      </w:r>
      <w:r w:rsidRPr="003A5A72">
        <w:rPr>
          <w:rStyle w:val="StyleUnderline"/>
        </w:rPr>
        <w:t>property rights</w:t>
      </w:r>
      <w:r w:rsidRPr="00D801AA">
        <w:rPr>
          <w:sz w:val="16"/>
        </w:rPr>
        <w:t xml:space="preserve"> from without.150 But the </w:t>
      </w:r>
      <w:r w:rsidRPr="003A5A72">
        <w:rPr>
          <w:rStyle w:val="StyleUnderline"/>
        </w:rPr>
        <w:t>other-oriented property theorists hope to</w:t>
      </w:r>
      <w:r w:rsidRPr="00D801AA">
        <w:rPr>
          <w:sz w:val="16"/>
        </w:rPr>
        <w:t xml:space="preserve"> </w:t>
      </w:r>
      <w:r w:rsidRPr="003A5A72">
        <w:rPr>
          <w:rStyle w:val="Emphasis"/>
        </w:rPr>
        <w:t>re-envision</w:t>
      </w:r>
      <w:r w:rsidRPr="00D801AA">
        <w:rPr>
          <w:sz w:val="16"/>
        </w:rPr>
        <w:t xml:space="preserve"> </w:t>
      </w:r>
      <w:r w:rsidRPr="003A5A72">
        <w:rPr>
          <w:rStyle w:val="StyleUnderline"/>
        </w:rPr>
        <w:t>and</w:t>
      </w:r>
      <w:r w:rsidRPr="00D801AA">
        <w:rPr>
          <w:sz w:val="16"/>
        </w:rPr>
        <w:t xml:space="preserve"> </w:t>
      </w:r>
      <w:r w:rsidRPr="003A5A72">
        <w:rPr>
          <w:rStyle w:val="Emphasis"/>
        </w:rPr>
        <w:t>transform</w:t>
      </w:r>
      <w:r w:rsidRPr="00D801AA">
        <w:rPr>
          <w:sz w:val="16"/>
        </w:rPr>
        <w:t xml:space="preserve"> </w:t>
      </w:r>
      <w:r w:rsidRPr="003A5A72">
        <w:rPr>
          <w:rStyle w:val="StyleUnderline"/>
        </w:rPr>
        <w:t>the</w:t>
      </w:r>
      <w:r w:rsidRPr="00D801AA">
        <w:rPr>
          <w:sz w:val="16"/>
        </w:rPr>
        <w:t xml:space="preserve"> </w:t>
      </w:r>
      <w:r w:rsidRPr="003A5A72">
        <w:rPr>
          <w:rStyle w:val="Emphasis"/>
        </w:rPr>
        <w:t>law</w:t>
      </w:r>
      <w:r w:rsidRPr="00D801AA">
        <w:rPr>
          <w:sz w:val="16"/>
        </w:rPr>
        <w:t xml:space="preserve"> </w:t>
      </w:r>
      <w:r w:rsidRPr="003A5A72">
        <w:rPr>
          <w:rStyle w:val="StyleUnderline"/>
        </w:rPr>
        <w:t>of property</w:t>
      </w:r>
      <w:r w:rsidRPr="00D801AA">
        <w:rPr>
          <w:sz w:val="16"/>
        </w:rPr>
        <w:t xml:space="preserve"> itself, through both internal common-law evolution and legislation,</w:t>
      </w:r>
      <w:r w:rsidRPr="003A5A72">
        <w:rPr>
          <w:rStyle w:val="StyleUnderline"/>
        </w:rPr>
        <w:t xml:space="preserve"> into a more</w:t>
      </w:r>
      <w:r w:rsidRPr="00D801AA">
        <w:rPr>
          <w:sz w:val="16"/>
        </w:rPr>
        <w:t xml:space="preserve"> </w:t>
      </w:r>
      <w:r w:rsidRPr="003A5A72">
        <w:rPr>
          <w:rStyle w:val="Emphasis"/>
        </w:rPr>
        <w:t>just</w:t>
      </w:r>
      <w:r w:rsidRPr="00D801AA">
        <w:rPr>
          <w:sz w:val="16"/>
        </w:rPr>
        <w:t xml:space="preserve"> </w:t>
      </w:r>
      <w:r w:rsidRPr="003A5A72">
        <w:rPr>
          <w:rStyle w:val="StyleUnderline"/>
        </w:rPr>
        <w:t xml:space="preserve">and inclusive </w:t>
      </w:r>
      <w:r w:rsidRPr="003A5A72">
        <w:rPr>
          <w:rStyle w:val="Emphasis"/>
        </w:rPr>
        <w:t>instrument</w:t>
      </w:r>
      <w:r w:rsidRPr="00D801AA">
        <w:rPr>
          <w:sz w:val="16"/>
        </w:rPr>
        <w:t xml:space="preserve"> </w:t>
      </w:r>
      <w:r w:rsidRPr="003A5A72">
        <w:rPr>
          <w:rStyle w:val="StyleUnderline"/>
        </w:rPr>
        <w:t>of</w:t>
      </w:r>
      <w:r w:rsidRPr="00D801AA">
        <w:rPr>
          <w:sz w:val="16"/>
        </w:rPr>
        <w:t xml:space="preserve"> </w:t>
      </w:r>
      <w:r w:rsidRPr="003A5A72">
        <w:rPr>
          <w:rStyle w:val="Emphasis"/>
        </w:rPr>
        <w:t>resource governance</w:t>
      </w:r>
      <w:r w:rsidRPr="00D801AA">
        <w:rPr>
          <w:sz w:val="16"/>
        </w:rPr>
        <w:t>.</w:t>
      </w:r>
    </w:p>
    <w:p w14:paraId="49D4BE53" w14:textId="77777777" w:rsidR="0039701B" w:rsidRPr="00D801AA" w:rsidRDefault="0039701B" w:rsidP="0039701B">
      <w:pPr>
        <w:rPr>
          <w:sz w:val="16"/>
        </w:rPr>
      </w:pPr>
      <w:r w:rsidRPr="00F86A8B">
        <w:rPr>
          <w:rStyle w:val="StyleUnderline"/>
          <w:highlight w:val="cyan"/>
        </w:rPr>
        <w:t>Cedar Point</w:t>
      </w:r>
      <w:r w:rsidRPr="003A5A72">
        <w:rPr>
          <w:rStyle w:val="StyleUnderline"/>
        </w:rPr>
        <w:t xml:space="preserve"> sharply</w:t>
      </w:r>
      <w:r w:rsidRPr="00D801AA">
        <w:rPr>
          <w:sz w:val="16"/>
        </w:rPr>
        <w:t xml:space="preserve"> </w:t>
      </w:r>
      <w:r w:rsidRPr="00F86A8B">
        <w:rPr>
          <w:rStyle w:val="Emphasis"/>
          <w:highlight w:val="cyan"/>
        </w:rPr>
        <w:t>repudiates</w:t>
      </w:r>
      <w:r w:rsidRPr="00F86A8B">
        <w:rPr>
          <w:sz w:val="16"/>
          <w:highlight w:val="cyan"/>
        </w:rPr>
        <w:t xml:space="preserve"> </w:t>
      </w:r>
      <w:r w:rsidRPr="00F86A8B">
        <w:rPr>
          <w:rStyle w:val="StyleUnderline"/>
          <w:highlight w:val="cyan"/>
        </w:rPr>
        <w:t>those</w:t>
      </w:r>
      <w:r w:rsidRPr="003A5A72">
        <w:rPr>
          <w:rStyle w:val="StyleUnderline"/>
        </w:rPr>
        <w:t xml:space="preserve"> conceptions of property in favor of “</w:t>
      </w:r>
      <w:r w:rsidRPr="003A5A72">
        <w:rPr>
          <w:rStyle w:val="Emphasis"/>
        </w:rPr>
        <w:t>sole</w:t>
      </w:r>
      <w:r w:rsidRPr="003A5A72">
        <w:rPr>
          <w:rStyle w:val="StyleUnderline"/>
        </w:rPr>
        <w:t xml:space="preserve"> and</w:t>
      </w:r>
      <w:r w:rsidRPr="00D801AA">
        <w:rPr>
          <w:sz w:val="16"/>
        </w:rPr>
        <w:t xml:space="preserve"> </w:t>
      </w:r>
      <w:r w:rsidRPr="003A5A72">
        <w:rPr>
          <w:rStyle w:val="Emphasis"/>
        </w:rPr>
        <w:t>despotic</w:t>
      </w:r>
      <w:r w:rsidRPr="00D801AA">
        <w:rPr>
          <w:sz w:val="16"/>
        </w:rPr>
        <w:t xml:space="preserve"> </w:t>
      </w:r>
      <w:r w:rsidRPr="003A5A72">
        <w:rPr>
          <w:rStyle w:val="StyleUnderline"/>
        </w:rPr>
        <w:t>dominion</w:t>
      </w:r>
      <w:r w:rsidRPr="00D801AA">
        <w:rPr>
          <w:sz w:val="16"/>
        </w:rPr>
        <w:t xml:space="preserve">” </w:t>
      </w:r>
      <w:r w:rsidRPr="003A5A72">
        <w:rPr>
          <w:rStyle w:val="StyleUnderline"/>
        </w:rPr>
        <w:t>and owner</w:t>
      </w:r>
      <w:r w:rsidRPr="00D801AA">
        <w:rPr>
          <w:sz w:val="16"/>
        </w:rPr>
        <w:t xml:space="preserve"> </w:t>
      </w:r>
      <w:r w:rsidRPr="003A5A72">
        <w:rPr>
          <w:rStyle w:val="Emphasis"/>
        </w:rPr>
        <w:t>sovereignty</w:t>
      </w:r>
      <w:r w:rsidRPr="00D801AA">
        <w:rPr>
          <w:sz w:val="16"/>
        </w:rPr>
        <w:t xml:space="preserve">. And it does so not within the decentralized process of common-law adjudication or the give-and-take of state or federal politics but </w:t>
      </w:r>
      <w:r w:rsidRPr="003A5A72">
        <w:rPr>
          <w:rStyle w:val="StyleUnderline"/>
        </w:rPr>
        <w:t>through</w:t>
      </w:r>
      <w:r w:rsidRPr="00D801AA">
        <w:rPr>
          <w:sz w:val="16"/>
        </w:rPr>
        <w:t xml:space="preserve"> the </w:t>
      </w:r>
      <w:r w:rsidRPr="003A5A72">
        <w:rPr>
          <w:rStyle w:val="Emphasis"/>
        </w:rPr>
        <w:t>federal</w:t>
      </w:r>
      <w:r w:rsidRPr="00D801AA">
        <w:rPr>
          <w:sz w:val="16"/>
        </w:rPr>
        <w:t xml:space="preserve"> </w:t>
      </w:r>
      <w:r w:rsidRPr="003A5A72">
        <w:rPr>
          <w:rStyle w:val="StyleUnderline"/>
        </w:rPr>
        <w:t>constitutional law of property that is</w:t>
      </w:r>
      <w:r w:rsidRPr="00D801AA">
        <w:rPr>
          <w:sz w:val="16"/>
        </w:rPr>
        <w:t xml:space="preserve"> </w:t>
      </w:r>
      <w:r w:rsidRPr="003A5A72">
        <w:rPr>
          <w:rStyle w:val="Emphasis"/>
        </w:rPr>
        <w:t>takings law</w:t>
      </w:r>
      <w:r w:rsidRPr="003A5A72">
        <w:rPr>
          <w:rStyle w:val="StyleUnderline"/>
        </w:rPr>
        <w:t xml:space="preserve">. </w:t>
      </w:r>
      <w:r w:rsidRPr="00F86A8B">
        <w:rPr>
          <w:rStyle w:val="StyleUnderline"/>
          <w:highlight w:val="cyan"/>
        </w:rPr>
        <w:t>With</w:t>
      </w:r>
      <w:r w:rsidRPr="003A5A72">
        <w:rPr>
          <w:rStyle w:val="StyleUnderline"/>
        </w:rPr>
        <w:t xml:space="preserve"> its </w:t>
      </w:r>
      <w:r w:rsidRPr="00F86A8B">
        <w:rPr>
          <w:rStyle w:val="StyleUnderline"/>
          <w:highlight w:val="cyan"/>
        </w:rPr>
        <w:t>expanded</w:t>
      </w:r>
      <w:r w:rsidRPr="00F86A8B">
        <w:rPr>
          <w:sz w:val="16"/>
          <w:highlight w:val="cyan"/>
        </w:rPr>
        <w:t xml:space="preserve"> </w:t>
      </w:r>
      <w:r w:rsidRPr="00F86A8B">
        <w:rPr>
          <w:rStyle w:val="Emphasis"/>
          <w:highlight w:val="cyan"/>
        </w:rPr>
        <w:t>per se rule</w:t>
      </w:r>
      <w:r w:rsidRPr="00D801AA">
        <w:rPr>
          <w:sz w:val="16"/>
        </w:rPr>
        <w:t xml:space="preserve"> </w:t>
      </w:r>
      <w:r w:rsidRPr="003A5A72">
        <w:rPr>
          <w:rStyle w:val="StyleUnderline"/>
        </w:rPr>
        <w:t>for physical</w:t>
      </w:r>
      <w:r w:rsidRPr="00D801AA">
        <w:rPr>
          <w:sz w:val="16"/>
        </w:rPr>
        <w:t xml:space="preserve"> </w:t>
      </w:r>
      <w:r w:rsidRPr="003A5A72">
        <w:rPr>
          <w:rStyle w:val="Emphasis"/>
        </w:rPr>
        <w:t>invasions</w:t>
      </w:r>
      <w:r w:rsidRPr="00D801AA">
        <w:rPr>
          <w:sz w:val="16"/>
        </w:rPr>
        <w:t xml:space="preserve"> </w:t>
      </w:r>
      <w:r w:rsidRPr="00F86A8B">
        <w:rPr>
          <w:rStyle w:val="StyleUnderline"/>
          <w:highlight w:val="cyan"/>
        </w:rPr>
        <w:t>and</w:t>
      </w:r>
      <w:r w:rsidRPr="003A5A72">
        <w:rPr>
          <w:rStyle w:val="StyleUnderline"/>
        </w:rPr>
        <w:t xml:space="preserve"> its anachronistic and</w:t>
      </w:r>
      <w:r w:rsidRPr="00D801AA">
        <w:rPr>
          <w:sz w:val="16"/>
        </w:rPr>
        <w:t xml:space="preserve"> </w:t>
      </w:r>
      <w:r w:rsidRPr="00F86A8B">
        <w:rPr>
          <w:rStyle w:val="Emphasis"/>
          <w:highlight w:val="cyan"/>
        </w:rPr>
        <w:t>ossified</w:t>
      </w:r>
      <w:r w:rsidRPr="00F86A8B">
        <w:rPr>
          <w:sz w:val="16"/>
          <w:highlight w:val="cyan"/>
        </w:rPr>
        <w:t xml:space="preserve"> </w:t>
      </w:r>
      <w:r w:rsidRPr="00F86A8B">
        <w:rPr>
          <w:rStyle w:val="StyleUnderline"/>
          <w:highlight w:val="cyan"/>
        </w:rPr>
        <w:t>conception of</w:t>
      </w:r>
      <w:r w:rsidRPr="003A5A72">
        <w:rPr>
          <w:rStyle w:val="StyleUnderline"/>
        </w:rPr>
        <w:t xml:space="preserve"> the</w:t>
      </w:r>
      <w:r w:rsidRPr="00D801AA">
        <w:rPr>
          <w:sz w:val="16"/>
        </w:rPr>
        <w:t xml:space="preserve"> “</w:t>
      </w:r>
      <w:r w:rsidRPr="003A5A72">
        <w:rPr>
          <w:rStyle w:val="Emphasis"/>
        </w:rPr>
        <w:t>inherent</w:t>
      </w:r>
      <w:r w:rsidRPr="00D801AA">
        <w:rPr>
          <w:sz w:val="16"/>
        </w:rPr>
        <w:t xml:space="preserve"> </w:t>
      </w:r>
      <w:r w:rsidRPr="00F86A8B">
        <w:rPr>
          <w:rStyle w:val="StyleUnderline"/>
          <w:highlight w:val="cyan"/>
        </w:rPr>
        <w:t>limitations</w:t>
      </w:r>
      <w:r w:rsidRPr="003A5A72">
        <w:rPr>
          <w:rStyle w:val="StyleUnderline"/>
        </w:rPr>
        <w:t>” on</w:t>
      </w:r>
      <w:r w:rsidRPr="00D801AA">
        <w:rPr>
          <w:sz w:val="16"/>
        </w:rPr>
        <w:t xml:space="preserve"> </w:t>
      </w:r>
      <w:r w:rsidRPr="003A5A72">
        <w:rPr>
          <w:rStyle w:val="Emphasis"/>
        </w:rPr>
        <w:t>property rights</w:t>
      </w:r>
      <w:r w:rsidRPr="003A5A72">
        <w:rPr>
          <w:rStyle w:val="StyleUnderline"/>
        </w:rPr>
        <w:t xml:space="preserve">, the </w:t>
      </w:r>
      <w:r w:rsidRPr="00F86A8B">
        <w:rPr>
          <w:rStyle w:val="StyleUnderline"/>
          <w:highlight w:val="cyan"/>
        </w:rPr>
        <w:t>Court is not</w:t>
      </w:r>
      <w:r w:rsidRPr="003A5A72">
        <w:rPr>
          <w:rStyle w:val="StyleUnderline"/>
        </w:rPr>
        <w:t xml:space="preserve"> just</w:t>
      </w:r>
      <w:r w:rsidRPr="00D801AA">
        <w:rPr>
          <w:sz w:val="16"/>
        </w:rPr>
        <w:t xml:space="preserve"> </w:t>
      </w:r>
      <w:r w:rsidRPr="00F86A8B">
        <w:rPr>
          <w:rStyle w:val="Emphasis"/>
          <w:highlight w:val="cyan"/>
        </w:rPr>
        <w:t>weighing</w:t>
      </w:r>
      <w:r w:rsidRPr="00F86A8B">
        <w:rPr>
          <w:sz w:val="16"/>
          <w:highlight w:val="cyan"/>
        </w:rPr>
        <w:t xml:space="preserve"> </w:t>
      </w:r>
      <w:r w:rsidRPr="00F86A8B">
        <w:rPr>
          <w:rStyle w:val="StyleUnderline"/>
          <w:highlight w:val="cyan"/>
        </w:rPr>
        <w:t>into debates</w:t>
      </w:r>
      <w:r w:rsidRPr="003A5A72">
        <w:rPr>
          <w:rStyle w:val="StyleUnderline"/>
        </w:rPr>
        <w:t xml:space="preserve"> within </w:t>
      </w:r>
      <w:r w:rsidRPr="003A5A72">
        <w:rPr>
          <w:rStyle w:val="Emphasis"/>
        </w:rPr>
        <w:t>positive law</w:t>
      </w:r>
      <w:r w:rsidRPr="00D801AA">
        <w:rPr>
          <w:sz w:val="16"/>
        </w:rPr>
        <w:t xml:space="preserve"> </w:t>
      </w:r>
      <w:r w:rsidRPr="003A5A72">
        <w:rPr>
          <w:rStyle w:val="StyleUnderline"/>
        </w:rPr>
        <w:t>over what</w:t>
      </w:r>
      <w:r w:rsidRPr="00D801AA">
        <w:rPr>
          <w:sz w:val="16"/>
        </w:rPr>
        <w:t xml:space="preserve"> </w:t>
      </w:r>
      <w:r w:rsidRPr="003A5A72">
        <w:rPr>
          <w:rStyle w:val="Emphasis"/>
        </w:rPr>
        <w:t>property rights</w:t>
      </w:r>
      <w:r w:rsidRPr="00D801AA">
        <w:rPr>
          <w:sz w:val="16"/>
        </w:rPr>
        <w:t xml:space="preserve"> </w:t>
      </w:r>
      <w:r w:rsidRPr="003A5A72">
        <w:rPr>
          <w:rStyle w:val="StyleUnderline"/>
        </w:rPr>
        <w:t xml:space="preserve">should be; </w:t>
      </w:r>
      <w:r w:rsidRPr="00F86A8B">
        <w:rPr>
          <w:rStyle w:val="StyleUnderline"/>
          <w:highlight w:val="cyan"/>
        </w:rPr>
        <w:t>it</w:t>
      </w:r>
      <w:r w:rsidRPr="003A5A72">
        <w:rPr>
          <w:rStyle w:val="StyleUnderline"/>
        </w:rPr>
        <w:t xml:space="preserve"> </w:t>
      </w:r>
      <w:r w:rsidRPr="00F86A8B">
        <w:rPr>
          <w:rStyle w:val="StyleUnderline"/>
          <w:highlight w:val="cyan"/>
        </w:rPr>
        <w:t>is</w:t>
      </w:r>
      <w:r w:rsidRPr="00F86A8B">
        <w:rPr>
          <w:sz w:val="16"/>
          <w:highlight w:val="cyan"/>
        </w:rPr>
        <w:t xml:space="preserve"> </w:t>
      </w:r>
      <w:r w:rsidRPr="00F86A8B">
        <w:rPr>
          <w:rStyle w:val="Emphasis"/>
          <w:highlight w:val="cyan"/>
        </w:rPr>
        <w:t>trumping</w:t>
      </w:r>
      <w:r w:rsidRPr="00F86A8B">
        <w:rPr>
          <w:sz w:val="16"/>
          <w:highlight w:val="cyan"/>
        </w:rPr>
        <w:t xml:space="preserve"> </w:t>
      </w:r>
      <w:r w:rsidRPr="00F86A8B">
        <w:rPr>
          <w:rStyle w:val="StyleUnderline"/>
        </w:rPr>
        <w:t>them</w:t>
      </w:r>
      <w:r w:rsidRPr="00D801AA">
        <w:rPr>
          <w:sz w:val="16"/>
        </w:rPr>
        <w:t xml:space="preserve">. Of course, constitutional rights often function as trump cards. </w:t>
      </w:r>
      <w:r w:rsidRPr="003A5A72">
        <w:rPr>
          <w:rStyle w:val="StyleUnderline"/>
        </w:rPr>
        <w:t>The newly fortified</w:t>
      </w:r>
      <w:r w:rsidRPr="00D801AA">
        <w:rPr>
          <w:sz w:val="16"/>
        </w:rPr>
        <w:t xml:space="preserve"> </w:t>
      </w:r>
      <w:r w:rsidRPr="003A5A72">
        <w:rPr>
          <w:rStyle w:val="Emphasis"/>
        </w:rPr>
        <w:t>conservative majority</w:t>
      </w:r>
      <w:r w:rsidRPr="00D801AA">
        <w:rPr>
          <w:sz w:val="16"/>
        </w:rPr>
        <w:t xml:space="preserve"> </w:t>
      </w:r>
      <w:r w:rsidRPr="003A5A72">
        <w:rPr>
          <w:rStyle w:val="StyleUnderline"/>
        </w:rPr>
        <w:t>has shown itself willing not just to play the takings</w:t>
      </w:r>
      <w:r w:rsidRPr="00D801AA">
        <w:rPr>
          <w:sz w:val="16"/>
        </w:rPr>
        <w:t xml:space="preserve"> </w:t>
      </w:r>
      <w:r w:rsidRPr="003A5A72">
        <w:rPr>
          <w:rStyle w:val="Emphasis"/>
        </w:rPr>
        <w:t>trump card</w:t>
      </w:r>
      <w:r w:rsidRPr="00D801AA">
        <w:rPr>
          <w:sz w:val="16"/>
        </w:rPr>
        <w:t xml:space="preserve"> </w:t>
      </w:r>
      <w:r w:rsidRPr="003A5A72">
        <w:rPr>
          <w:rStyle w:val="StyleUnderline"/>
        </w:rPr>
        <w:t>but to pull one out of its sleeve in support of</w:t>
      </w:r>
      <w:r w:rsidRPr="00D801AA">
        <w:rPr>
          <w:sz w:val="16"/>
        </w:rPr>
        <w:t xml:space="preserve"> </w:t>
      </w:r>
      <w:r w:rsidRPr="003A5A72">
        <w:rPr>
          <w:rStyle w:val="Emphasis"/>
        </w:rPr>
        <w:t>owner sovereignty</w:t>
      </w:r>
      <w:r w:rsidRPr="00D801AA">
        <w:rPr>
          <w:sz w:val="16"/>
        </w:rPr>
        <w:t xml:space="preserve"> </w:t>
      </w:r>
      <w:r w:rsidRPr="003A5A72">
        <w:rPr>
          <w:rStyle w:val="StyleUnderline"/>
        </w:rPr>
        <w:t>against competing</w:t>
      </w:r>
      <w:r w:rsidRPr="00D801AA">
        <w:rPr>
          <w:sz w:val="16"/>
        </w:rPr>
        <w:t xml:space="preserve"> </w:t>
      </w:r>
      <w:r w:rsidRPr="003A5A72">
        <w:rPr>
          <w:rStyle w:val="Emphasis"/>
        </w:rPr>
        <w:t>public interests</w:t>
      </w:r>
      <w:r w:rsidRPr="00D801AA">
        <w:rPr>
          <w:sz w:val="16"/>
        </w:rPr>
        <w:t xml:space="preserve"> </w:t>
      </w:r>
      <w:r w:rsidRPr="003A5A72">
        <w:rPr>
          <w:rStyle w:val="StyleUnderline"/>
        </w:rPr>
        <w:t>and</w:t>
      </w:r>
      <w:r w:rsidRPr="00D801AA">
        <w:rPr>
          <w:sz w:val="16"/>
        </w:rPr>
        <w:t xml:space="preserve"> </w:t>
      </w:r>
      <w:r w:rsidRPr="003A5A72">
        <w:rPr>
          <w:rStyle w:val="Emphasis"/>
        </w:rPr>
        <w:t>values</w:t>
      </w:r>
      <w:r w:rsidRPr="00D801AA">
        <w:rPr>
          <w:sz w:val="16"/>
        </w:rPr>
        <w:t>.</w:t>
      </w:r>
    </w:p>
    <w:p w14:paraId="01964A00" w14:textId="77777777" w:rsidR="0039701B" w:rsidRDefault="0039701B" w:rsidP="0039701B">
      <w:pPr>
        <w:pStyle w:val="Heading4"/>
      </w:pPr>
      <w:r>
        <w:t xml:space="preserve">This 180-degree turn </w:t>
      </w:r>
      <w:r w:rsidRPr="00317290">
        <w:rPr>
          <w:u w:val="single"/>
        </w:rPr>
        <w:t>greenlights</w:t>
      </w:r>
      <w:r>
        <w:t xml:space="preserve"> courts to </w:t>
      </w:r>
      <w:r w:rsidRPr="00317290">
        <w:rPr>
          <w:u w:val="single"/>
        </w:rPr>
        <w:t>bulldoze</w:t>
      </w:r>
      <w:r>
        <w:t xml:space="preserve"> federal </w:t>
      </w:r>
      <w:r w:rsidRPr="00317290">
        <w:rPr>
          <w:u w:val="single"/>
        </w:rPr>
        <w:t>and</w:t>
      </w:r>
      <w:r>
        <w:t xml:space="preserve"> state regulations.</w:t>
      </w:r>
    </w:p>
    <w:p w14:paraId="7DA19F4A" w14:textId="77777777" w:rsidR="0039701B" w:rsidRPr="00A312A7" w:rsidRDefault="0039701B" w:rsidP="0039701B">
      <w:r w:rsidRPr="00CB5994">
        <w:rPr>
          <w:rStyle w:val="Style13ptBold"/>
        </w:rPr>
        <w:t>Estlund ’2</w:t>
      </w:r>
      <w:r>
        <w:rPr>
          <w:rStyle w:val="Style13ptBold"/>
        </w:rPr>
        <w:t>1</w:t>
      </w:r>
      <w:r>
        <w:t xml:space="preserve"> [Cynthia; 2021; Catherine A. Rein Professor of Law at the New York University School of Law, JD from Yale Law School, former judicial clerk on the US Court of Appeals for the DC Circuit, former labor law attorney; The Supreme Court Review, “Showdown at Cedar Point: “Sole and Despotic Dominion” Gains Ground,” vol. 2021]</w:t>
      </w:r>
    </w:p>
    <w:p w14:paraId="3C68CA0D" w14:textId="77777777" w:rsidR="0039701B" w:rsidRDefault="0039701B" w:rsidP="0039701B">
      <w:r>
        <w:t>Blackstone famously declared: “There is nothing which so generally strikes the imagination, and engages the affections of mankind, as the right of property; or that sole and despotic dominion which one man claims and exercises over the external things of the world, in total exclusion of the right of any other individual in the universe.”1 That seems to be so, if not for all “mankind,” then at least for the current majority of the Supreme Court.</w:t>
      </w:r>
    </w:p>
    <w:p w14:paraId="1B1C36F5" w14:textId="77777777" w:rsidR="0039701B" w:rsidRPr="00086ECF" w:rsidRDefault="0039701B" w:rsidP="0039701B">
      <w:pPr>
        <w:rPr>
          <w:sz w:val="16"/>
        </w:rPr>
      </w:pPr>
      <w:r w:rsidRPr="00086ECF">
        <w:rPr>
          <w:sz w:val="16"/>
        </w:rPr>
        <w:t xml:space="preserve">In the modern era, the deregulatory impact of property rights and takings law has been blunted by the dominant role of ad hoc balancing. Advocates, scholars, and </w:t>
      </w:r>
      <w:r w:rsidRPr="00317290">
        <w:rPr>
          <w:rStyle w:val="StyleUnderline"/>
          <w:highlight w:val="cyan"/>
        </w:rPr>
        <w:t>judges</w:t>
      </w:r>
      <w:r w:rsidRPr="00317290">
        <w:rPr>
          <w:sz w:val="16"/>
          <w:highlight w:val="cyan"/>
        </w:rPr>
        <w:t xml:space="preserve"> </w:t>
      </w:r>
      <w:r w:rsidRPr="00317290">
        <w:rPr>
          <w:rStyle w:val="StyleUnderline"/>
          <w:highlight w:val="cyan"/>
        </w:rPr>
        <w:t xml:space="preserve">seeking to </w:t>
      </w:r>
      <w:r w:rsidRPr="00317290">
        <w:rPr>
          <w:rStyle w:val="Emphasis"/>
          <w:highlight w:val="cyan"/>
        </w:rPr>
        <w:t>sharpen</w:t>
      </w:r>
      <w:r w:rsidRPr="00086ECF">
        <w:rPr>
          <w:sz w:val="16"/>
        </w:rPr>
        <w:t xml:space="preserve"> </w:t>
      </w:r>
      <w:r w:rsidRPr="00086ECF">
        <w:rPr>
          <w:rStyle w:val="StyleUnderline"/>
        </w:rPr>
        <w:t>the</w:t>
      </w:r>
      <w:r w:rsidRPr="00086ECF">
        <w:rPr>
          <w:sz w:val="16"/>
        </w:rPr>
        <w:t xml:space="preserve"> </w:t>
      </w:r>
      <w:r w:rsidRPr="00317290">
        <w:rPr>
          <w:rStyle w:val="Emphasis"/>
          <w:highlight w:val="cyan"/>
        </w:rPr>
        <w:t>takings</w:t>
      </w:r>
      <w:r w:rsidRPr="00086ECF">
        <w:rPr>
          <w:rStyle w:val="Emphasis"/>
        </w:rPr>
        <w:t xml:space="preserve"> challenge</w:t>
      </w:r>
      <w:r w:rsidRPr="00086ECF">
        <w:rPr>
          <w:sz w:val="16"/>
        </w:rPr>
        <w:t xml:space="preserve"> </w:t>
      </w:r>
      <w:r w:rsidRPr="00086ECF">
        <w:rPr>
          <w:rStyle w:val="StyleUnderline"/>
        </w:rPr>
        <w:t>to regulation</w:t>
      </w:r>
      <w:r w:rsidRPr="00086ECF">
        <w:rPr>
          <w:sz w:val="16"/>
        </w:rPr>
        <w:t xml:space="preserve"> have thus </w:t>
      </w:r>
      <w:r w:rsidRPr="00086ECF">
        <w:rPr>
          <w:rStyle w:val="StyleUnderline"/>
        </w:rPr>
        <w:t>focused</w:t>
      </w:r>
      <w:r w:rsidRPr="00086ECF">
        <w:rPr>
          <w:sz w:val="16"/>
        </w:rPr>
        <w:t xml:space="preserve"> their </w:t>
      </w:r>
      <w:r w:rsidRPr="00086ECF">
        <w:rPr>
          <w:rStyle w:val="StyleUnderline"/>
        </w:rPr>
        <w:t xml:space="preserve">efforts on creating and </w:t>
      </w:r>
      <w:r w:rsidRPr="00317290">
        <w:rPr>
          <w:rStyle w:val="StyleUnderline"/>
          <w:highlight w:val="cyan"/>
        </w:rPr>
        <w:t>expanding</w:t>
      </w:r>
      <w:r w:rsidRPr="00086ECF">
        <w:rPr>
          <w:sz w:val="16"/>
        </w:rPr>
        <w:t xml:space="preserve"> “</w:t>
      </w:r>
      <w:r w:rsidRPr="00086ECF">
        <w:rPr>
          <w:rStyle w:val="Emphasis"/>
        </w:rPr>
        <w:t xml:space="preserve">per se </w:t>
      </w:r>
      <w:r w:rsidRPr="00317290">
        <w:rPr>
          <w:rStyle w:val="Emphasis"/>
          <w:highlight w:val="cyan"/>
        </w:rPr>
        <w:t>rules</w:t>
      </w:r>
      <w:r w:rsidRPr="00086ECF">
        <w:rPr>
          <w:sz w:val="16"/>
        </w:rPr>
        <w:t xml:space="preserve">” </w:t>
      </w:r>
      <w:r w:rsidRPr="00086ECF">
        <w:rPr>
          <w:rStyle w:val="StyleUnderline"/>
        </w:rPr>
        <w:t>that</w:t>
      </w:r>
      <w:r w:rsidRPr="00086ECF">
        <w:rPr>
          <w:sz w:val="16"/>
        </w:rPr>
        <w:t xml:space="preserve"> </w:t>
      </w:r>
      <w:r w:rsidRPr="00086ECF">
        <w:rPr>
          <w:rStyle w:val="Emphasis"/>
        </w:rPr>
        <w:t>circumvent</w:t>
      </w:r>
      <w:r w:rsidRPr="00086ECF">
        <w:rPr>
          <w:sz w:val="16"/>
        </w:rPr>
        <w:t xml:space="preserve"> </w:t>
      </w:r>
      <w:r w:rsidRPr="00086ECF">
        <w:rPr>
          <w:rStyle w:val="StyleUnderline"/>
        </w:rPr>
        <w:t xml:space="preserve">the </w:t>
      </w:r>
      <w:r w:rsidRPr="00086ECF">
        <w:rPr>
          <w:rStyle w:val="Emphasis"/>
        </w:rPr>
        <w:t>default regime</w:t>
      </w:r>
      <w:r w:rsidRPr="00086ECF">
        <w:rPr>
          <w:rStyle w:val="StyleUnderline"/>
        </w:rPr>
        <w:t xml:space="preserve"> of</w:t>
      </w:r>
      <w:r w:rsidRPr="00086ECF">
        <w:rPr>
          <w:sz w:val="16"/>
        </w:rPr>
        <w:t xml:space="preserve"> </w:t>
      </w:r>
      <w:r w:rsidRPr="00086ECF">
        <w:rPr>
          <w:rStyle w:val="Emphasis"/>
        </w:rPr>
        <w:t>balancing</w:t>
      </w:r>
      <w:r w:rsidRPr="00086ECF">
        <w:rPr>
          <w:sz w:val="16"/>
        </w:rPr>
        <w:t xml:space="preserve">. So perhaps it should be no surprise that the first </w:t>
      </w:r>
      <w:r w:rsidRPr="00086ECF">
        <w:rPr>
          <w:rStyle w:val="StyleUnderline"/>
        </w:rPr>
        <w:t>major</w:t>
      </w:r>
      <w:r w:rsidRPr="00086ECF">
        <w:rPr>
          <w:sz w:val="16"/>
        </w:rPr>
        <w:t xml:space="preserve"> </w:t>
      </w:r>
      <w:r w:rsidRPr="00086ECF">
        <w:rPr>
          <w:rStyle w:val="Emphasis"/>
        </w:rPr>
        <w:t>takings case</w:t>
      </w:r>
      <w:r w:rsidRPr="00086ECF">
        <w:rPr>
          <w:sz w:val="16"/>
        </w:rPr>
        <w:t xml:space="preserve"> decided by the lopsidedly conservative Supreme Court that took the bench in 2020 </w:t>
      </w:r>
      <w:r w:rsidRPr="00317290">
        <w:rPr>
          <w:rStyle w:val="StyleUnderline"/>
          <w:highlight w:val="cyan"/>
        </w:rPr>
        <w:t>produced</w:t>
      </w:r>
      <w:r w:rsidRPr="00086ECF">
        <w:rPr>
          <w:rStyle w:val="StyleUnderline"/>
        </w:rPr>
        <w:t xml:space="preserve"> a </w:t>
      </w:r>
      <w:r w:rsidRPr="00086ECF">
        <w:rPr>
          <w:rStyle w:val="Emphasis"/>
        </w:rPr>
        <w:t xml:space="preserve">resounding </w:t>
      </w:r>
      <w:r w:rsidRPr="00317290">
        <w:rPr>
          <w:rStyle w:val="Emphasis"/>
          <w:highlight w:val="cyan"/>
        </w:rPr>
        <w:t>victory</w:t>
      </w:r>
      <w:r w:rsidRPr="00317290">
        <w:rPr>
          <w:sz w:val="16"/>
          <w:highlight w:val="cyan"/>
        </w:rPr>
        <w:t xml:space="preserve"> </w:t>
      </w:r>
      <w:r w:rsidRPr="00317290">
        <w:rPr>
          <w:rStyle w:val="StyleUnderline"/>
          <w:highlight w:val="cyan"/>
        </w:rPr>
        <w:t>for</w:t>
      </w:r>
      <w:r w:rsidRPr="00086ECF">
        <w:rPr>
          <w:rStyle w:val="StyleUnderline"/>
        </w:rPr>
        <w:t xml:space="preserve"> private </w:t>
      </w:r>
      <w:r w:rsidRPr="00317290">
        <w:rPr>
          <w:rStyle w:val="Emphasis"/>
          <w:highlight w:val="cyan"/>
        </w:rPr>
        <w:t>property rights</w:t>
      </w:r>
      <w:r w:rsidRPr="00086ECF">
        <w:rPr>
          <w:sz w:val="16"/>
        </w:rPr>
        <w:t xml:space="preserve"> </w:t>
      </w:r>
      <w:r w:rsidRPr="00086ECF">
        <w:rPr>
          <w:rStyle w:val="StyleUnderline"/>
        </w:rPr>
        <w:t xml:space="preserve">in the form of a much-expanded </w:t>
      </w:r>
      <w:r w:rsidRPr="00086ECF">
        <w:rPr>
          <w:rStyle w:val="Emphasis"/>
        </w:rPr>
        <w:t>per se rule</w:t>
      </w:r>
      <w:r w:rsidRPr="00086ECF">
        <w:rPr>
          <w:sz w:val="16"/>
        </w:rPr>
        <w:t xml:space="preserve"> </w:t>
      </w:r>
      <w:r w:rsidRPr="00086ECF">
        <w:rPr>
          <w:rStyle w:val="StyleUnderline"/>
        </w:rPr>
        <w:t>for</w:t>
      </w:r>
      <w:r w:rsidRPr="00086ECF">
        <w:rPr>
          <w:sz w:val="16"/>
        </w:rPr>
        <w:t xml:space="preserve"> </w:t>
      </w:r>
      <w:r w:rsidRPr="00086ECF">
        <w:rPr>
          <w:rStyle w:val="StyleUnderline"/>
        </w:rPr>
        <w:t xml:space="preserve">government-authorized </w:t>
      </w:r>
      <w:r w:rsidRPr="00086ECF">
        <w:rPr>
          <w:rStyle w:val="Emphasis"/>
        </w:rPr>
        <w:t>physical invasions</w:t>
      </w:r>
      <w:r w:rsidRPr="00086ECF">
        <w:rPr>
          <w:sz w:val="16"/>
        </w:rPr>
        <w:t>.</w:t>
      </w:r>
    </w:p>
    <w:p w14:paraId="24750D80" w14:textId="77777777" w:rsidR="0039701B" w:rsidRPr="00086ECF" w:rsidRDefault="0039701B" w:rsidP="0039701B">
      <w:pPr>
        <w:rPr>
          <w:rStyle w:val="StyleUnderline"/>
        </w:rPr>
      </w:pPr>
      <w:r w:rsidRPr="00086ECF">
        <w:rPr>
          <w:sz w:val="16"/>
        </w:rPr>
        <w:t xml:space="preserve">It was indeed no great surprise that the Court in </w:t>
      </w:r>
      <w:r w:rsidRPr="00086ECF">
        <w:rPr>
          <w:rStyle w:val="Emphasis"/>
        </w:rPr>
        <w:t>Cedar Point</w:t>
      </w:r>
      <w:r w:rsidRPr="00086ECF">
        <w:rPr>
          <w:sz w:val="16"/>
        </w:rPr>
        <w:t xml:space="preserve"> Nursery v. Hassid2 </w:t>
      </w:r>
      <w:r w:rsidRPr="00086ECF">
        <w:rPr>
          <w:rStyle w:val="Emphasis"/>
        </w:rPr>
        <w:t>struck down</w:t>
      </w:r>
      <w:r w:rsidRPr="00086ECF">
        <w:rPr>
          <w:sz w:val="16"/>
        </w:rPr>
        <w:t xml:space="preserve"> </w:t>
      </w:r>
      <w:r w:rsidRPr="00086ECF">
        <w:rPr>
          <w:rStyle w:val="StyleUnderline"/>
        </w:rPr>
        <w:t xml:space="preserve">the broad </w:t>
      </w:r>
      <w:r w:rsidRPr="00086ECF">
        <w:rPr>
          <w:rStyle w:val="Emphasis"/>
        </w:rPr>
        <w:t>right</w:t>
      </w:r>
      <w:r w:rsidRPr="00086ECF">
        <w:rPr>
          <w:rStyle w:val="StyleUnderline"/>
        </w:rPr>
        <w:t xml:space="preserve"> of</w:t>
      </w:r>
      <w:r w:rsidRPr="00086ECF">
        <w:rPr>
          <w:sz w:val="16"/>
        </w:rPr>
        <w:t xml:space="preserve"> </w:t>
      </w:r>
      <w:r w:rsidRPr="00086ECF">
        <w:rPr>
          <w:rStyle w:val="Emphasis"/>
        </w:rPr>
        <w:t>access</w:t>
      </w:r>
      <w:r w:rsidRPr="00086ECF">
        <w:rPr>
          <w:sz w:val="16"/>
        </w:rPr>
        <w:t xml:space="preserve"> </w:t>
      </w:r>
      <w:r w:rsidRPr="00086ECF">
        <w:rPr>
          <w:rStyle w:val="StyleUnderline"/>
        </w:rPr>
        <w:t>for union organizers</w:t>
      </w:r>
      <w:r w:rsidRPr="00086ECF">
        <w:rPr>
          <w:sz w:val="16"/>
        </w:rPr>
        <w:t xml:space="preserve"> that </w:t>
      </w:r>
      <w:r w:rsidRPr="00086ECF">
        <w:rPr>
          <w:rStyle w:val="StyleUnderline"/>
        </w:rPr>
        <w:t>California law had</w:t>
      </w:r>
      <w:r w:rsidRPr="00086ECF">
        <w:rPr>
          <w:sz w:val="16"/>
        </w:rPr>
        <w:t xml:space="preserve"> </w:t>
      </w:r>
      <w:r w:rsidRPr="00086ECF">
        <w:rPr>
          <w:rStyle w:val="StyleUnderline"/>
        </w:rPr>
        <w:t>prescribed</w:t>
      </w:r>
      <w:r w:rsidRPr="00086ECF">
        <w:rPr>
          <w:sz w:val="16"/>
        </w:rPr>
        <w:t xml:space="preserve"> for agricultural workplaces. More surprising was how they won. What might have been an incremental ratcheting up of scrutiny for physical intrusions on private property—say, one that confined union organizers’ access rights to the very narrow boundaries the Court had previously established under federal labor law—became instead a </w:t>
      </w:r>
      <w:r w:rsidRPr="00317290">
        <w:rPr>
          <w:rStyle w:val="Emphasis"/>
          <w:highlight w:val="cyan"/>
        </w:rPr>
        <w:t>bellwether</w:t>
      </w:r>
      <w:r w:rsidRPr="00086ECF">
        <w:rPr>
          <w:sz w:val="16"/>
        </w:rPr>
        <w:t xml:space="preserve"> case. The Court’s 6-3 </w:t>
      </w:r>
      <w:r w:rsidRPr="00086ECF">
        <w:rPr>
          <w:rStyle w:val="StyleUnderline"/>
        </w:rPr>
        <w:t xml:space="preserve">decision </w:t>
      </w:r>
      <w:r w:rsidRPr="00317290">
        <w:rPr>
          <w:rStyle w:val="StyleUnderline"/>
          <w:highlight w:val="cyan"/>
        </w:rPr>
        <w:t>was eye-opening in</w:t>
      </w:r>
      <w:r w:rsidRPr="00086ECF">
        <w:rPr>
          <w:rStyle w:val="StyleUnderline"/>
        </w:rPr>
        <w:t xml:space="preserve"> its </w:t>
      </w:r>
      <w:r w:rsidRPr="00317290">
        <w:rPr>
          <w:rStyle w:val="Emphasis"/>
          <w:highlight w:val="cyan"/>
        </w:rPr>
        <w:t>breadth</w:t>
      </w:r>
      <w:r w:rsidRPr="00086ECF">
        <w:rPr>
          <w:sz w:val="16"/>
        </w:rPr>
        <w:t xml:space="preserve">, its </w:t>
      </w:r>
      <w:r w:rsidRPr="00317290">
        <w:rPr>
          <w:rStyle w:val="Emphasis"/>
          <w:highlight w:val="cyan"/>
        </w:rPr>
        <w:t>divergence</w:t>
      </w:r>
      <w:r w:rsidRPr="00317290">
        <w:rPr>
          <w:sz w:val="16"/>
          <w:highlight w:val="cyan"/>
        </w:rPr>
        <w:t xml:space="preserve"> </w:t>
      </w:r>
      <w:r w:rsidRPr="00317290">
        <w:rPr>
          <w:rStyle w:val="StyleUnderline"/>
          <w:highlight w:val="cyan"/>
        </w:rPr>
        <w:t>from</w:t>
      </w:r>
      <w:r w:rsidRPr="00317290">
        <w:rPr>
          <w:sz w:val="16"/>
          <w:highlight w:val="cyan"/>
        </w:rPr>
        <w:t xml:space="preserve"> </w:t>
      </w:r>
      <w:r w:rsidRPr="00317290">
        <w:rPr>
          <w:rStyle w:val="Emphasis"/>
          <w:highlight w:val="cyan"/>
        </w:rPr>
        <w:t>precedent</w:t>
      </w:r>
      <w:r w:rsidRPr="00086ECF">
        <w:rPr>
          <w:sz w:val="16"/>
        </w:rPr>
        <w:t xml:space="preserve">, its </w:t>
      </w:r>
      <w:r w:rsidRPr="00317290">
        <w:rPr>
          <w:rStyle w:val="StyleUnderline"/>
          <w:highlight w:val="cyan"/>
        </w:rPr>
        <w:t xml:space="preserve">implications for </w:t>
      </w:r>
      <w:r w:rsidRPr="00317290">
        <w:rPr>
          <w:rStyle w:val="Emphasis"/>
          <w:highlight w:val="cyan"/>
        </w:rPr>
        <w:t>longstanding</w:t>
      </w:r>
      <w:r w:rsidRPr="00317290">
        <w:rPr>
          <w:sz w:val="16"/>
          <w:highlight w:val="cyan"/>
        </w:rPr>
        <w:t xml:space="preserve"> </w:t>
      </w:r>
      <w:r w:rsidRPr="00317290">
        <w:rPr>
          <w:rStyle w:val="StyleUnderline"/>
          <w:highlight w:val="cyan"/>
        </w:rPr>
        <w:t>regulatory</w:t>
      </w:r>
      <w:r w:rsidRPr="00317290">
        <w:rPr>
          <w:sz w:val="16"/>
          <w:highlight w:val="cyan"/>
        </w:rPr>
        <w:t xml:space="preserve"> </w:t>
      </w:r>
      <w:r w:rsidRPr="00317290">
        <w:rPr>
          <w:rStyle w:val="Emphasis"/>
          <w:highlight w:val="cyan"/>
        </w:rPr>
        <w:t>practices</w:t>
      </w:r>
      <w:r w:rsidRPr="00086ECF">
        <w:rPr>
          <w:sz w:val="16"/>
        </w:rPr>
        <w:t xml:space="preserve">, </w:t>
      </w:r>
      <w:r w:rsidRPr="00086ECF">
        <w:rPr>
          <w:rStyle w:val="StyleUnderline"/>
        </w:rPr>
        <w:t xml:space="preserve">and its </w:t>
      </w:r>
      <w:r w:rsidRPr="00086ECF">
        <w:rPr>
          <w:rStyle w:val="Emphasis"/>
        </w:rPr>
        <w:t>provocative</w:t>
      </w:r>
      <w:r w:rsidRPr="00086ECF">
        <w:rPr>
          <w:sz w:val="16"/>
        </w:rPr>
        <w:t xml:space="preserve"> </w:t>
      </w:r>
      <w:r w:rsidRPr="00086ECF">
        <w:rPr>
          <w:rStyle w:val="StyleUnderline"/>
        </w:rPr>
        <w:t xml:space="preserve">rhetoric, including its paean to “sole and </w:t>
      </w:r>
      <w:r w:rsidRPr="00086ECF">
        <w:rPr>
          <w:rStyle w:val="Emphasis"/>
        </w:rPr>
        <w:t>despotic dominion</w:t>
      </w:r>
      <w:r w:rsidRPr="00086ECF">
        <w:rPr>
          <w:sz w:val="16"/>
        </w:rPr>
        <w:t xml:space="preserve">.” The immediate impact of Cedar Point may be limited to government-authorized physical invasions, which are relatively unusual. Yet the </w:t>
      </w:r>
      <w:r w:rsidRPr="00317290">
        <w:rPr>
          <w:rStyle w:val="StyleUnderline"/>
          <w:highlight w:val="cyan"/>
        </w:rPr>
        <w:t>decision</w:t>
      </w:r>
      <w:r w:rsidRPr="00086ECF">
        <w:rPr>
          <w:sz w:val="16"/>
        </w:rPr>
        <w:t xml:space="preserve"> may </w:t>
      </w:r>
      <w:r w:rsidRPr="00317290">
        <w:rPr>
          <w:rStyle w:val="Emphasis"/>
          <w:highlight w:val="cyan"/>
        </w:rPr>
        <w:t>signal</w:t>
      </w:r>
      <w:r w:rsidRPr="00086ECF">
        <w:rPr>
          <w:sz w:val="16"/>
        </w:rPr>
        <w:t xml:space="preserve"> a new willingness on the part of the newly </w:t>
      </w:r>
      <w:r w:rsidRPr="00317290">
        <w:rPr>
          <w:rStyle w:val="Emphasis"/>
          <w:highlight w:val="cyan"/>
        </w:rPr>
        <w:t>fortified</w:t>
      </w:r>
      <w:r w:rsidRPr="00086ECF">
        <w:rPr>
          <w:sz w:val="16"/>
        </w:rPr>
        <w:t xml:space="preserve"> conservative majority of the Court to constitutionalize </w:t>
      </w:r>
      <w:r w:rsidRPr="00317290">
        <w:rPr>
          <w:rStyle w:val="Emphasis"/>
          <w:highlight w:val="cyan"/>
        </w:rPr>
        <w:t>restrictions</w:t>
      </w:r>
      <w:r w:rsidRPr="00317290">
        <w:rPr>
          <w:sz w:val="16"/>
          <w:highlight w:val="cyan"/>
        </w:rPr>
        <w:t xml:space="preserve"> </w:t>
      </w:r>
      <w:r w:rsidRPr="00317290">
        <w:rPr>
          <w:rStyle w:val="StyleUnderline"/>
          <w:highlight w:val="cyan"/>
        </w:rPr>
        <w:t>on</w:t>
      </w:r>
      <w:r w:rsidRPr="00086ECF">
        <w:rPr>
          <w:rStyle w:val="StyleUnderline"/>
        </w:rPr>
        <w:t xml:space="preserve"> the </w:t>
      </w:r>
      <w:r w:rsidRPr="00317290">
        <w:rPr>
          <w:rStyle w:val="Emphasis"/>
          <w:highlight w:val="cyan"/>
        </w:rPr>
        <w:t>regulatory state</w:t>
      </w:r>
      <w:r w:rsidRPr="00086ECF">
        <w:rPr>
          <w:rStyle w:val="StyleUnderline"/>
        </w:rPr>
        <w:t xml:space="preserve"> through </w:t>
      </w:r>
      <w:r w:rsidRPr="00086ECF">
        <w:rPr>
          <w:rStyle w:val="Emphasis"/>
        </w:rPr>
        <w:t>takings law</w:t>
      </w:r>
      <w:r w:rsidRPr="00086ECF">
        <w:rPr>
          <w:rStyle w:val="StyleUnderline"/>
        </w:rPr>
        <w:t>.</w:t>
      </w:r>
    </w:p>
    <w:p w14:paraId="3993BFB1" w14:textId="77777777" w:rsidR="0039701B" w:rsidRPr="0095739F" w:rsidRDefault="0039701B" w:rsidP="0039701B">
      <w:pPr>
        <w:rPr>
          <w:sz w:val="16"/>
        </w:rPr>
      </w:pPr>
      <w:r w:rsidRPr="0095739F">
        <w:rPr>
          <w:sz w:val="16"/>
        </w:rPr>
        <w:t>I. A Very Short History of Regulatory Takings Before Cedar Point</w:t>
      </w:r>
    </w:p>
    <w:p w14:paraId="742DBB1F" w14:textId="77777777" w:rsidR="0039701B" w:rsidRPr="0095739F" w:rsidRDefault="0039701B" w:rsidP="0039701B">
      <w:pPr>
        <w:rPr>
          <w:sz w:val="16"/>
        </w:rPr>
      </w:pPr>
      <w:r w:rsidRPr="0095739F">
        <w:rPr>
          <w:sz w:val="16"/>
        </w:rPr>
        <w:t>For at least a century after its promulgation, the Fifth Amendment’s Takings Clause was thought to have no bearing on government regulation of property.3 In inaugurating the concept of regulatory takings in Pennsylvania Coal Co. v. Mahon, Justice Holmes underscored the elusiveness of the enterprise: “The general rule, at least, is that, while property may be regulated to a certain extent, if regulation goes too far, it will be recognized as a taking.”4 Mahon offered rather little guidance about how to decide how far was too far, except that “the extent of the diminution” in value was critical.5 That accorded with the purpose of the Takings Clause, as it was later described, “to bar Government from forcing some people alone to bear public burdens which, in all fairness and justice, should be borne by the public as a whole.”6 But the next half-century of regulatory takings cases produced little by way of doctrine.</w:t>
      </w:r>
    </w:p>
    <w:p w14:paraId="19707B97" w14:textId="77777777" w:rsidR="0039701B" w:rsidRPr="0095739F" w:rsidRDefault="0039701B" w:rsidP="0039701B">
      <w:pPr>
        <w:rPr>
          <w:sz w:val="16"/>
        </w:rPr>
      </w:pPr>
      <w:r w:rsidRPr="0095739F">
        <w:rPr>
          <w:sz w:val="16"/>
        </w:rPr>
        <w:t>In Penn Central Transportation Co. v. New York City7—the landmark case about landmarks—the Court attempted to corral its dozens of takings cases since Mahon. Finding a succession of “essentially ad hoc, factual inquiries,” it prescribed more of the same.8 But it “identified several factors that have particular significance” in those inquiries:</w:t>
      </w:r>
    </w:p>
    <w:p w14:paraId="0B4215EB" w14:textId="77777777" w:rsidR="0039701B" w:rsidRPr="0095739F" w:rsidRDefault="0039701B" w:rsidP="0039701B">
      <w:pPr>
        <w:rPr>
          <w:sz w:val="16"/>
        </w:rPr>
      </w:pPr>
      <w:r w:rsidRPr="0095739F">
        <w:rPr>
          <w:sz w:val="16"/>
        </w:rPr>
        <w:t>The economic impact of the regulation on the claimant and, particularly, the extent to which the regulation has interfered with distinct investment-backed expectations are, of course, relevant considerations. So, too, is the character of the governmental action. A “taking” may more readily be found when the interference with property can be characterized as a physical invasion by government than when interference arises from some public program adjusting the benefits and burdens of economic life to promote the common good.9</w:t>
      </w:r>
    </w:p>
    <w:p w14:paraId="014F857B" w14:textId="77777777" w:rsidR="0039701B" w:rsidRPr="0095739F" w:rsidRDefault="0039701B" w:rsidP="0039701B">
      <w:pPr>
        <w:rPr>
          <w:sz w:val="16"/>
        </w:rPr>
      </w:pPr>
      <w:r w:rsidRPr="0095739F">
        <w:rPr>
          <w:sz w:val="16"/>
        </w:rPr>
        <w:t>Applying what came to be called the “Penn Central balancing test,” the Court held that New York City committed no taking when it barred the erection of a skyscraper atop Grand Central Station, which had been designated a historical landmark. Penn Central did not involve a physical invasion, but it plainly signaled that its balancing test—with economic impact as its linchpin—should apply to government action that could be “characterized as a physical invasion”;10 that fact simply weighed in the balance, like a metaphorical thumb on the scale in favor of the owner.</w:t>
      </w:r>
    </w:p>
    <w:p w14:paraId="62C0807F" w14:textId="77777777" w:rsidR="0039701B" w:rsidRPr="0095739F" w:rsidRDefault="0039701B" w:rsidP="0039701B">
      <w:pPr>
        <w:rPr>
          <w:sz w:val="16"/>
        </w:rPr>
      </w:pPr>
      <w:r w:rsidRPr="0095739F">
        <w:rPr>
          <w:sz w:val="16"/>
        </w:rPr>
        <w:t>Justice Rehnquist dissented. On two issues in particular, he took more categorical positions that harkened back to old common-law principles of property.11 First, on what presumptively counts as a taking: “Property is taken in the constitutional sense when inroads are made upon an owner’s use of it to an extent that, as between private parties, a servitude has been acquired.”12 (That, for Justice Rehnquist, included the restrictions on Penn Central’s use of its “air rights,” which amounted to a negative easement.)13 Second, on what kinds of government actions are nonetheless exempt from takings scrutiny: mainly those that prevent noxious, nuisance-like harms to the public.14 (That, in his view, did not include disfigurement of historic landmarks.) Rehnquist’s dissent laid out a takings agenda for the anti-regulatory wing of the Court.</w:t>
      </w:r>
    </w:p>
    <w:p w14:paraId="0E0E668D" w14:textId="77777777" w:rsidR="0039701B" w:rsidRPr="0095739F" w:rsidRDefault="0039701B" w:rsidP="0039701B">
      <w:pPr>
        <w:rPr>
          <w:sz w:val="16"/>
        </w:rPr>
      </w:pPr>
      <w:r w:rsidRPr="0095739F">
        <w:rPr>
          <w:sz w:val="16"/>
        </w:rPr>
        <w:t>A. Physical Invasions Before Cedar Point</w:t>
      </w:r>
    </w:p>
    <w:p w14:paraId="5980E911" w14:textId="77777777" w:rsidR="0039701B" w:rsidRPr="0095739F" w:rsidRDefault="0039701B" w:rsidP="0039701B">
      <w:pPr>
        <w:rPr>
          <w:sz w:val="16"/>
        </w:rPr>
      </w:pPr>
      <w:r w:rsidRPr="0095739F">
        <w:rPr>
          <w:sz w:val="16"/>
        </w:rPr>
        <w:t>Just one year later Justice Rehnquist garnered a majority for an opinion that carried echoes of his Penn Central dissent into the realm of physical invasions. In Kaiser Aetna v. United States, the Court found a taking in the federal government’s assertion of the navigational servitude—a public right of access—to a pond that had been dredged and made navigable by the owner’s substantial investments.15 But was that because the government had taken an easement—a kind of servitude—or because the Penn Central factors favored the owner? Justice Rehnquist’s majority opinion pointed both ways. It began in the key of balancing, repeating Penn Central’s prescription of “essentially ad hoc, factual inquiries” into the economic impact of the regulation, its interference with reasonable investment-backed expectations, and the character of the governmental action.16 And it emphasized Kaiser-Aetna’s expectancies and expenditures in the wake of the government’s “consent” to the dredging.17 But Justice Rehnquist concluded in more categorical-sounding terms:</w:t>
      </w:r>
    </w:p>
    <w:p w14:paraId="417A13B5" w14:textId="77777777" w:rsidR="0039701B" w:rsidRPr="0095739F" w:rsidRDefault="0039701B" w:rsidP="0039701B">
      <w:pPr>
        <w:rPr>
          <w:sz w:val="16"/>
        </w:rPr>
      </w:pPr>
      <w:r w:rsidRPr="0095739F">
        <w:rPr>
          <w:sz w:val="16"/>
        </w:rPr>
        <w:t>In this case, we hold that the “right to exclude,” so universally held to be a fundamental element of the property right, falls within this category of interests that the Government cannot take without compensation…. [T]he imposition of the navigational servitude in this context will result in an actual physical invasion of the privately owned marina. And even if the Government physically invades only an easement in property, it must nonetheless pay just compensation.18</w:t>
      </w:r>
    </w:p>
    <w:p w14:paraId="0352DB21" w14:textId="77777777" w:rsidR="0039701B" w:rsidRPr="0095739F" w:rsidRDefault="0039701B" w:rsidP="0039701B">
      <w:pPr>
        <w:rPr>
          <w:sz w:val="16"/>
        </w:rPr>
      </w:pPr>
      <w:r w:rsidRPr="0095739F">
        <w:rPr>
          <w:sz w:val="16"/>
        </w:rPr>
        <w:t>The opinion thus managed both to honor Penn Central’s balancing test and to undermine it in the context of physical invasions.</w:t>
      </w:r>
    </w:p>
    <w:p w14:paraId="1CAD2255" w14:textId="77777777" w:rsidR="0039701B" w:rsidRPr="0095739F" w:rsidRDefault="0039701B" w:rsidP="0039701B">
      <w:pPr>
        <w:rPr>
          <w:sz w:val="16"/>
        </w:rPr>
      </w:pPr>
      <w:r w:rsidRPr="0095739F">
        <w:rPr>
          <w:sz w:val="16"/>
        </w:rPr>
        <w:t>That ambiguity in Kaiser-Aetna was dispelled just one year later in Pruneyard Shopping Mall v. Robins.19 Rehnquist, again writing for the majority, rejected a takings challenge to California’s recognition of a state constitutional right of peaceful expression in the interior corridors of a large shopping mall: “It is true that one of the essential sticks in the bundle of property rights is the right to exclude others [citing Kaiser Aetna.] And here there has literally been a ‘taking’ of that right.”20 But that did not end the inquiry. The constitutional takings question, said the Court, turned on “such factors as the character of the governmental action, its economic impact, and its interference with reasonable investment-backed expectations.”21 There was no showing here that the physical presence of peaceful protesters would “unreasonably impair the value or use of their property as a shopping center”; unlike in Kaiser-Aetna, the owners had thus “failed to demonstrate that the ‘right to exclude others’ is so essential to the use or economic value of their property that the state-authorized limitation of it amounted to a ‘taking.’”22 After Pruneyard it was clear (again) that government-authorized physical invasions were subject to Penn Central balancing and turned on a showing of significant economic impact. The physically invasive dimension put a “thumb on the scale,” as seen in Kaiser-Aetna’s finding a taking based on much less economic impact than the owner suffered in Penn Central; but Pruneyard showed it was not dispositive.</w:t>
      </w:r>
    </w:p>
    <w:p w14:paraId="390AEA34" w14:textId="77777777" w:rsidR="0039701B" w:rsidRPr="0095739F" w:rsidRDefault="0039701B" w:rsidP="0039701B">
      <w:pPr>
        <w:rPr>
          <w:sz w:val="16"/>
        </w:rPr>
      </w:pPr>
      <w:r w:rsidRPr="0095739F">
        <w:rPr>
          <w:sz w:val="16"/>
        </w:rPr>
        <w:t>That is where the law of physical takings stood when the Court carved out an exception to Penn Central balancing in Loretto v. Teleprompter.23 There the Court held that compelling landlords to permit installation of a cable and cable box on their buildings, by imposing a “permanent physical occupation,” had effected a per se taking without regard to its magnitude or its economic impact.24 As to the tiny space that was occupied, the owner had lost not only the right to exclude but the right to possess, use, or effectively convey the property; a permanent occupation “does not simply take a single ‘strand’ from the ‘bundle’ of property rights: it chops through the bundle, taking a slice of every strand.”25</w:t>
      </w:r>
    </w:p>
    <w:p w14:paraId="72C796C4" w14:textId="77777777" w:rsidR="0039701B" w:rsidRPr="0095739F" w:rsidRDefault="0039701B" w:rsidP="0039701B">
      <w:pPr>
        <w:rPr>
          <w:sz w:val="16"/>
        </w:rPr>
      </w:pPr>
      <w:r w:rsidRPr="0095739F">
        <w:rPr>
          <w:sz w:val="16"/>
        </w:rPr>
        <w:t>Justice Marshall, writing for the majority, went to great lengths to confine the new rule to permanent occupations, and to emphasize that other physical invasions were still subject to balancing. For example, the Court relied on a very old decision contrasting the installation of telephone poles along a street—a permanent occupation—to the “temporary and shifting” presence of “[t]he ordinary traveler, whether on foot or in a vehicle, [who] passes to and fro along the streets.”26 Similarly, the Court distinguished Kaiser Aetna as a case that had required balancing, for “the easement of passage, not being a permanent occupation of land, was not considered a taking per se …”27 Both Kaiser-Aetna and Pruneyard, as well as past cases of “intermittent flooding,” were “subject to a more complex balancing process to determine whether they are a taking,” because “they [did] not absolutely dispossess the owner of his rights to use, and exclude others from, his property.”28</w:t>
      </w:r>
    </w:p>
    <w:p w14:paraId="6DEFE126" w14:textId="77777777" w:rsidR="0039701B" w:rsidRPr="0095739F" w:rsidRDefault="0039701B" w:rsidP="0039701B">
      <w:pPr>
        <w:rPr>
          <w:sz w:val="16"/>
        </w:rPr>
      </w:pPr>
      <w:r w:rsidRPr="0095739F">
        <w:rPr>
          <w:sz w:val="16"/>
        </w:rPr>
        <w:t>The Loretto dissenters attacked the new per se rule as an “anachronistic,” “formalistic,” and unjustified departure from Penn Central.29 The rule did create an anomaly in the law of regulatory takings by ignoring impact on the use or value of property. (Indeed, cable access probably increased the rental value of the affected property.) The new per se rule applied even where there were no substantial burdens on the owner at all, much less ones that, “in all fairness and justice, should be borne by the public as a whole.”30 In its original form, however, the Loretto anomaly did not seem very important. The category of permanent physical occupations seemed very narrow and its boundaries clear enough to avoid sliding down a slippery slope.31</w:t>
      </w:r>
    </w:p>
    <w:p w14:paraId="269D6A10" w14:textId="77777777" w:rsidR="0039701B" w:rsidRPr="0095739F" w:rsidRDefault="0039701B" w:rsidP="0039701B">
      <w:pPr>
        <w:rPr>
          <w:sz w:val="16"/>
        </w:rPr>
      </w:pPr>
      <w:r w:rsidRPr="0095739F">
        <w:rPr>
          <w:sz w:val="16"/>
        </w:rPr>
        <w:t xml:space="preserve">Alas, </w:t>
      </w:r>
      <w:r w:rsidRPr="00327501">
        <w:rPr>
          <w:rStyle w:val="StyleUnderline"/>
        </w:rPr>
        <w:t>the</w:t>
      </w:r>
      <w:r w:rsidRPr="0095739F">
        <w:rPr>
          <w:sz w:val="16"/>
        </w:rPr>
        <w:t xml:space="preserve"> </w:t>
      </w:r>
      <w:r w:rsidRPr="00317290">
        <w:rPr>
          <w:rStyle w:val="Emphasis"/>
          <w:highlight w:val="cyan"/>
        </w:rPr>
        <w:t>slippery slope</w:t>
      </w:r>
      <w:r w:rsidRPr="00317290">
        <w:rPr>
          <w:rStyle w:val="StyleUnderline"/>
          <w:highlight w:val="cyan"/>
        </w:rPr>
        <w:t xml:space="preserve"> proved </w:t>
      </w:r>
      <w:r w:rsidRPr="00317290">
        <w:rPr>
          <w:rStyle w:val="Emphasis"/>
          <w:highlight w:val="cyan"/>
        </w:rPr>
        <w:t>irresistible</w:t>
      </w:r>
      <w:r w:rsidRPr="00317290">
        <w:rPr>
          <w:sz w:val="16"/>
          <w:highlight w:val="cyan"/>
        </w:rPr>
        <w:t xml:space="preserve"> </w:t>
      </w:r>
      <w:r w:rsidRPr="00317290">
        <w:rPr>
          <w:rStyle w:val="StyleUnderline"/>
          <w:highlight w:val="cyan"/>
        </w:rPr>
        <w:t>to those</w:t>
      </w:r>
      <w:r w:rsidRPr="00327501">
        <w:rPr>
          <w:rStyle w:val="StyleUnderline"/>
        </w:rPr>
        <w:t xml:space="preserve"> like </w:t>
      </w:r>
      <w:r w:rsidRPr="0095739F">
        <w:rPr>
          <w:sz w:val="16"/>
        </w:rPr>
        <w:t xml:space="preserve">Justice </w:t>
      </w:r>
      <w:r w:rsidRPr="00317290">
        <w:rPr>
          <w:rStyle w:val="StyleUnderline"/>
        </w:rPr>
        <w:t xml:space="preserve">Scalia </w:t>
      </w:r>
      <w:r w:rsidRPr="00317290">
        <w:rPr>
          <w:rStyle w:val="StyleUnderline"/>
          <w:highlight w:val="cyan"/>
        </w:rPr>
        <w:t xml:space="preserve">who aimed to expand </w:t>
      </w:r>
      <w:r w:rsidRPr="00317290">
        <w:rPr>
          <w:rStyle w:val="Emphasis"/>
          <w:highlight w:val="cyan"/>
        </w:rPr>
        <w:t>takings</w:t>
      </w:r>
      <w:r w:rsidRPr="00327501">
        <w:rPr>
          <w:rStyle w:val="Emphasis"/>
        </w:rPr>
        <w:t xml:space="preserve"> liability</w:t>
      </w:r>
      <w:r w:rsidRPr="0095739F">
        <w:rPr>
          <w:sz w:val="16"/>
        </w:rPr>
        <w:t xml:space="preserve"> </w:t>
      </w:r>
      <w:r w:rsidRPr="00327501">
        <w:rPr>
          <w:rStyle w:val="StyleUnderline"/>
        </w:rPr>
        <w:t>and</w:t>
      </w:r>
      <w:r w:rsidRPr="0095739F">
        <w:rPr>
          <w:sz w:val="16"/>
        </w:rPr>
        <w:t xml:space="preserve"> to </w:t>
      </w:r>
      <w:r w:rsidRPr="00327501">
        <w:rPr>
          <w:rStyle w:val="Emphasis"/>
        </w:rPr>
        <w:t>shrink</w:t>
      </w:r>
      <w:r w:rsidRPr="0095739F">
        <w:rPr>
          <w:sz w:val="16"/>
        </w:rPr>
        <w:t xml:space="preserve"> the role of </w:t>
      </w:r>
      <w:r w:rsidRPr="00327501">
        <w:rPr>
          <w:rStyle w:val="StyleUnderline"/>
        </w:rPr>
        <w:t xml:space="preserve">ad hoc </w:t>
      </w:r>
      <w:r w:rsidRPr="00327501">
        <w:rPr>
          <w:rStyle w:val="Emphasis"/>
        </w:rPr>
        <w:t>balancing</w:t>
      </w:r>
      <w:r w:rsidRPr="0095739F">
        <w:rPr>
          <w:sz w:val="16"/>
        </w:rPr>
        <w:t>. In Nollan v. California Coastal Commission,32 a majority held that the state’s imposition of a public easement along the dry-sand portion of a privately-owned stretch of Pacific beach would be a per se taking. (“Would be,” that is, if done unconditionally; the main issue in Nollan was whether public beach access was nonetheless a valid condition on the grant of a building permit; it wasn’t.) After citing Loretto’s per se rule for permanent occupations, Justice Scalia for the majority simply asserts: “We think a ‘permanent physical occupation’ has occurred, for purposes of that rule, where individuals are given a permanent and continuous right to pass to and fro, so that the real property may continuously be traversed, even though no particular individual is permitted to station himself permanently upon the premises.”33 In the footnote to that audacious misreading of Loretto, the majority distinguished both Pruneyard (where “the owner had already opened his property to the general public, and in addition permanent access was not required”) and Kaiser Aetna (which “was affected by traditional doctrines regarding navigational servitudes”); neither case “involved, as this one does, a classic right-of-way easement.”34</w:t>
      </w:r>
    </w:p>
    <w:p w14:paraId="7FFABA01" w14:textId="77777777" w:rsidR="0039701B" w:rsidRPr="0095739F" w:rsidRDefault="0039701B" w:rsidP="0039701B">
      <w:pPr>
        <w:rPr>
          <w:sz w:val="16"/>
        </w:rPr>
      </w:pPr>
      <w:r w:rsidRPr="0095739F">
        <w:rPr>
          <w:sz w:val="16"/>
        </w:rPr>
        <w:t xml:space="preserve">After Nollan, the </w:t>
      </w:r>
      <w:r w:rsidRPr="00327501">
        <w:rPr>
          <w:rStyle w:val="StyleUnderline"/>
        </w:rPr>
        <w:t xml:space="preserve">category of “permanent </w:t>
      </w:r>
      <w:r w:rsidRPr="00327501">
        <w:rPr>
          <w:rStyle w:val="Emphasis"/>
        </w:rPr>
        <w:t>physical occupations</w:t>
      </w:r>
      <w:r w:rsidRPr="0095739F">
        <w:rPr>
          <w:sz w:val="16"/>
        </w:rPr>
        <w:t xml:space="preserve">” </w:t>
      </w:r>
      <w:r w:rsidRPr="00327501">
        <w:rPr>
          <w:rStyle w:val="StyleUnderline"/>
        </w:rPr>
        <w:t>included</w:t>
      </w:r>
      <w:r w:rsidRPr="0095739F">
        <w:rPr>
          <w:sz w:val="16"/>
        </w:rPr>
        <w:t xml:space="preserve"> “</w:t>
      </w:r>
      <w:r w:rsidRPr="00327501">
        <w:rPr>
          <w:rStyle w:val="StyleUnderline"/>
        </w:rPr>
        <w:t>permanent</w:t>
      </w:r>
      <w:r w:rsidRPr="0095739F">
        <w:rPr>
          <w:sz w:val="16"/>
        </w:rPr>
        <w:t xml:space="preserve"> </w:t>
      </w:r>
      <w:r w:rsidRPr="00327501">
        <w:rPr>
          <w:rStyle w:val="Emphasis"/>
        </w:rPr>
        <w:t>access</w:t>
      </w:r>
      <w:r w:rsidRPr="0095739F">
        <w:rPr>
          <w:sz w:val="16"/>
        </w:rPr>
        <w:t xml:space="preserve">” (as in the case of the “ordinary traveler … [who] passes to and fro along the streets”). Nollan transformed Loretto’s small anomaly into a beachhead in the movement </w:t>
      </w:r>
      <w:r w:rsidRPr="00327501">
        <w:rPr>
          <w:rStyle w:val="StyleUnderline"/>
        </w:rPr>
        <w:t xml:space="preserve">to </w:t>
      </w:r>
      <w:r w:rsidRPr="00327501">
        <w:rPr>
          <w:rStyle w:val="Emphasis"/>
        </w:rPr>
        <w:t>fortify</w:t>
      </w:r>
      <w:r w:rsidRPr="0095739F">
        <w:rPr>
          <w:sz w:val="16"/>
        </w:rPr>
        <w:t xml:space="preserve"> traditional </w:t>
      </w:r>
      <w:r w:rsidRPr="00327501">
        <w:rPr>
          <w:rStyle w:val="Emphasis"/>
        </w:rPr>
        <w:t>private property</w:t>
      </w:r>
      <w:r w:rsidRPr="0095739F">
        <w:rPr>
          <w:sz w:val="16"/>
        </w:rPr>
        <w:t xml:space="preserve"> </w:t>
      </w:r>
      <w:r w:rsidRPr="00327501">
        <w:rPr>
          <w:rStyle w:val="StyleUnderline"/>
        </w:rPr>
        <w:t>rights vis-à-vis the</w:t>
      </w:r>
      <w:r w:rsidRPr="0095739F">
        <w:rPr>
          <w:sz w:val="16"/>
        </w:rPr>
        <w:t xml:space="preserve"> </w:t>
      </w:r>
      <w:r w:rsidRPr="00327501">
        <w:rPr>
          <w:rStyle w:val="Emphasis"/>
        </w:rPr>
        <w:t>regulatory state</w:t>
      </w:r>
      <w:r w:rsidRPr="0095739F">
        <w:rPr>
          <w:sz w:val="16"/>
        </w:rPr>
        <w:t xml:space="preserve">. Penn Central balancing was not fit for that purpose; </w:t>
      </w:r>
      <w:r w:rsidRPr="00327501">
        <w:rPr>
          <w:rStyle w:val="Emphasis"/>
        </w:rPr>
        <w:t>per se rules</w:t>
      </w:r>
      <w:r w:rsidRPr="0095739F">
        <w:rPr>
          <w:sz w:val="16"/>
        </w:rPr>
        <w:t xml:space="preserve"> </w:t>
      </w:r>
      <w:r w:rsidRPr="00327501">
        <w:rPr>
          <w:rStyle w:val="StyleUnderline"/>
        </w:rPr>
        <w:t xml:space="preserve">were the </w:t>
      </w:r>
      <w:r w:rsidRPr="00327501">
        <w:rPr>
          <w:rStyle w:val="Emphasis"/>
        </w:rPr>
        <w:t>weapons</w:t>
      </w:r>
      <w:r w:rsidRPr="0095739F">
        <w:rPr>
          <w:sz w:val="16"/>
        </w:rPr>
        <w:t xml:space="preserve"> </w:t>
      </w:r>
      <w:r w:rsidRPr="00327501">
        <w:rPr>
          <w:rStyle w:val="StyleUnderline"/>
        </w:rPr>
        <w:t>of choice</w:t>
      </w:r>
      <w:r w:rsidRPr="0095739F">
        <w:rPr>
          <w:sz w:val="16"/>
        </w:rPr>
        <w:t>. That was later underscored in Lucas v. South Carolina Coastal Council,35 which announced a new per se rule for government actions that “eliminate all economically beneficial … use” of the property in question.36</w:t>
      </w:r>
    </w:p>
    <w:p w14:paraId="50BEC288" w14:textId="77777777" w:rsidR="0039701B" w:rsidRPr="0095739F" w:rsidRDefault="0039701B" w:rsidP="0039701B">
      <w:pPr>
        <w:rPr>
          <w:sz w:val="16"/>
        </w:rPr>
      </w:pPr>
      <w:r w:rsidRPr="0095739F">
        <w:rPr>
          <w:sz w:val="16"/>
        </w:rPr>
        <w:t>B. Doctrinal Battlegrounds in Regulatory Takings and the Importance of Per Se Rules</w:t>
      </w:r>
    </w:p>
    <w:p w14:paraId="4139B326" w14:textId="77777777" w:rsidR="0039701B" w:rsidRPr="0095739F" w:rsidRDefault="0039701B" w:rsidP="0039701B">
      <w:pPr>
        <w:rPr>
          <w:sz w:val="16"/>
        </w:rPr>
      </w:pPr>
      <w:r w:rsidRPr="00327501">
        <w:rPr>
          <w:rStyle w:val="StyleUnderline"/>
        </w:rPr>
        <w:t>As of Cedar Point, the</w:t>
      </w:r>
      <w:r w:rsidRPr="0095739F">
        <w:rPr>
          <w:sz w:val="16"/>
        </w:rPr>
        <w:t xml:space="preserve"> </w:t>
      </w:r>
      <w:r w:rsidRPr="00327501">
        <w:rPr>
          <w:rStyle w:val="Emphasis"/>
        </w:rPr>
        <w:t>overall landscape</w:t>
      </w:r>
      <w:r w:rsidRPr="0095739F">
        <w:rPr>
          <w:sz w:val="16"/>
        </w:rPr>
        <w:t xml:space="preserve"> </w:t>
      </w:r>
      <w:r w:rsidRPr="00327501">
        <w:rPr>
          <w:rStyle w:val="StyleUnderline"/>
        </w:rPr>
        <w:t xml:space="preserve">of regulatory takings had acquired a certain </w:t>
      </w:r>
      <w:r w:rsidRPr="00327501">
        <w:rPr>
          <w:rStyle w:val="Emphasis"/>
        </w:rPr>
        <w:t>symmetry</w:t>
      </w:r>
      <w:r w:rsidRPr="0095739F">
        <w:rPr>
          <w:sz w:val="16"/>
        </w:rPr>
        <w:t xml:space="preserve">. </w:t>
      </w:r>
      <w:r w:rsidRPr="00327501">
        <w:rPr>
          <w:rStyle w:val="StyleUnderline"/>
        </w:rPr>
        <w:t>Nearly all regulatory impingements</w:t>
      </w:r>
      <w:r w:rsidRPr="0095739F">
        <w:rPr>
          <w:sz w:val="16"/>
        </w:rPr>
        <w:t xml:space="preserve"> on land—both government-authorized physical invasions and restrictions on land use—</w:t>
      </w:r>
      <w:r w:rsidRPr="00327501">
        <w:rPr>
          <w:rStyle w:val="StyleUnderline"/>
        </w:rPr>
        <w:t>were subject to Penn Central’s</w:t>
      </w:r>
      <w:r w:rsidRPr="0095739F">
        <w:rPr>
          <w:sz w:val="16"/>
        </w:rPr>
        <w:t xml:space="preserve"> </w:t>
      </w:r>
      <w:r w:rsidRPr="00327501">
        <w:rPr>
          <w:rStyle w:val="Emphasis"/>
        </w:rPr>
        <w:t>balancing test</w:t>
      </w:r>
      <w:r w:rsidRPr="0095739F">
        <w:rPr>
          <w:sz w:val="16"/>
        </w:rPr>
        <w:t xml:space="preserve">, </w:t>
      </w:r>
      <w:r w:rsidRPr="00327501">
        <w:rPr>
          <w:rStyle w:val="StyleUnderline"/>
        </w:rPr>
        <w:t xml:space="preserve">albeit with a </w:t>
      </w:r>
      <w:r w:rsidRPr="00327501">
        <w:rPr>
          <w:rStyle w:val="Emphasis"/>
        </w:rPr>
        <w:t>thumb</w:t>
      </w:r>
      <w:r w:rsidRPr="00327501">
        <w:rPr>
          <w:rStyle w:val="StyleUnderline"/>
        </w:rPr>
        <w:t xml:space="preserve"> on the </w:t>
      </w:r>
      <w:r w:rsidRPr="00327501">
        <w:rPr>
          <w:rStyle w:val="Emphasis"/>
        </w:rPr>
        <w:t>scale</w:t>
      </w:r>
      <w:r w:rsidRPr="00327501">
        <w:rPr>
          <w:rStyle w:val="StyleUnderline"/>
        </w:rPr>
        <w:t xml:space="preserve"> in </w:t>
      </w:r>
      <w:r w:rsidRPr="00327501">
        <w:rPr>
          <w:rStyle w:val="Emphasis"/>
        </w:rPr>
        <w:t>physical invasion</w:t>
      </w:r>
      <w:r w:rsidRPr="00327501">
        <w:rPr>
          <w:rStyle w:val="StyleUnderline"/>
        </w:rPr>
        <w:t xml:space="preserve"> cases.</w:t>
      </w:r>
      <w:r w:rsidRPr="0095739F">
        <w:rPr>
          <w:sz w:val="16"/>
        </w:rPr>
        <w:t xml:space="preserve"> After Loretto and Lucas, the default domain of balancing was flanked on each side by a per se rule—one for permanent physical occupations and one for regulations eliminating all economically viable use. Two issues became critical within each branch: How broad were the per se categories? And within those categories, what were the exceptions to per se treatment? Beginning with the latter:</w:t>
      </w:r>
    </w:p>
    <w:p w14:paraId="5D9A872E" w14:textId="77777777" w:rsidR="0039701B" w:rsidRPr="0095739F" w:rsidRDefault="0039701B" w:rsidP="0039701B">
      <w:pPr>
        <w:rPr>
          <w:sz w:val="16"/>
        </w:rPr>
      </w:pPr>
      <w:r w:rsidRPr="0095739F">
        <w:rPr>
          <w:sz w:val="16"/>
        </w:rPr>
        <w:t>1. Inherent Limitations on Title</w:t>
      </w:r>
    </w:p>
    <w:p w14:paraId="0C40C967" w14:textId="77777777" w:rsidR="0039701B" w:rsidRPr="0095739F" w:rsidRDefault="0039701B" w:rsidP="0039701B">
      <w:pPr>
        <w:rPr>
          <w:sz w:val="16"/>
        </w:rPr>
      </w:pPr>
      <w:r w:rsidRPr="0095739F">
        <w:rPr>
          <w:sz w:val="16"/>
        </w:rPr>
        <w:t>Both per se rules had “exceptions” where the government action corresponded to a built-in limitation on the owner’s property rights. Per Lucas: “Where the State seeks to sustain regulation that deprives land of all economically beneficial use, we think it may resist compensation only if the logically antecedent inquiry into the nature of the owner’s estate shows that the proscribed use interests were not part of his title to begin with.”37 It was a “logically antecedent inquiry” because it replicated what should be the threshold question in any takings case, whether headed for balancing or per se treatment: What rights did the owner have apart from the challenged government action, and did that action take anything away from that baseline bundle of rights? This “safe harbor” for preexisting limitations on title applied to all takings cases, but it mattered most in cases governed by per se rules. Within the balancing test, the government could press the importance of its goals and the reasonableness of its actions; but those were irrelevant in a per se case unless they could be squeezed into the rubric of preexisting limitations on title.</w:t>
      </w:r>
    </w:p>
    <w:p w14:paraId="2C7B3828" w14:textId="77777777" w:rsidR="0039701B" w:rsidRPr="0095739F" w:rsidRDefault="0039701B" w:rsidP="0039701B">
      <w:pPr>
        <w:rPr>
          <w:sz w:val="16"/>
        </w:rPr>
      </w:pPr>
      <w:r w:rsidRPr="0095739F">
        <w:rPr>
          <w:sz w:val="16"/>
        </w:rPr>
        <w:t>In the case of use restrictions, the quintessential pre-existing limitation, per Lucas, lay in nuisance law: No one has the right to use their land so as to commit a private or public nuisance.38 (Ironically, what counts as a nuisance typically turns on a balancing test.39) Lucas pointed to a corresponding safe harbor within the physical invasion branch: The common law doctrine of public or private necessity could sanction an otherwise trespassory physical invasion. And although permanent occupations were presumptively per se takings, “we assuredly would permit the government to assert a permanent easement that was a pre-existing limitation upon the landowner’s title.”40 In that case the owner simply did not have the right to exclude that was allegedly taken.</w:t>
      </w:r>
    </w:p>
    <w:p w14:paraId="0E2611CE" w14:textId="77777777" w:rsidR="0039701B" w:rsidRPr="0095739F" w:rsidRDefault="0039701B" w:rsidP="0039701B">
      <w:pPr>
        <w:rPr>
          <w:sz w:val="16"/>
        </w:rPr>
      </w:pPr>
      <w:r w:rsidRPr="0095739F">
        <w:rPr>
          <w:sz w:val="16"/>
        </w:rPr>
        <w:t>Lucas intimated, however, that not all pre-existing law was created equal for these purposes: limitations on title with old common-law roots were more likely to be deemed “inherent” in the owner’s baseline property rights than statutory restrictions that strayed from the common law.41 The point was later underscored in Palazzolo v. Rhode Island,42 which held that statutory restrictions do not necessarily limit the owner’s baseline property rights for takings purposes upon their enactment or with the passing of time or title. Under Lucas and Palazzolo, the restrictions that “inhere in the title itself” are the “common, shared understandings of permissible limitations derived from a State’s legal tradition.”43 That included old common-law doctrines like nuisance, but not the restrictions on coastal development or destruction of wetlands challenged in Lucas and Palazzolo.44</w:t>
      </w:r>
    </w:p>
    <w:p w14:paraId="6585B2F2" w14:textId="77777777" w:rsidR="0039701B" w:rsidRPr="0095739F" w:rsidRDefault="0039701B" w:rsidP="0039701B">
      <w:pPr>
        <w:rPr>
          <w:sz w:val="16"/>
        </w:rPr>
      </w:pPr>
      <w:r w:rsidRPr="0095739F">
        <w:rPr>
          <w:sz w:val="16"/>
        </w:rPr>
        <w:t>In denying the legislature’s plenary power to modify property rights prospectively—that is, for those who acquire land after legislative action—the Palazzolo majority said: “The State may not put so potent a Hobbesian stick into the Lockean bundle.”45 The Lockean bundle? Locke is a progenitor of the notion that property rights are not mere creations of positive law but are pre-political and grounded in (God-given) natural law.46 Perhaps this was merely a rhetorical flourish by the Palazzolo majority, for it seemed at odds with the reigning positivist dogma that property rights are defined by state law.</w:t>
      </w:r>
    </w:p>
    <w:p w14:paraId="552EE712" w14:textId="77777777" w:rsidR="0039701B" w:rsidRPr="0095739F" w:rsidRDefault="0039701B" w:rsidP="0039701B">
      <w:pPr>
        <w:rPr>
          <w:sz w:val="16"/>
        </w:rPr>
      </w:pPr>
      <w:r w:rsidRPr="0095739F">
        <w:rPr>
          <w:sz w:val="16"/>
        </w:rPr>
        <w:t>Yet one couldn’t help but notice that, in identifying limitations that inhere in the owner’s title, the Court seemed to be pointing back through the mists of time—to a prelapsarian and pre-New Deal past. Statutes regulating “noxious” threats to human health and safety and conventional “Euclidian” zoning laws—both blessed by the 1920s—appeared to be safe. But regulatory schemes protecting the natural environment, like coastal beaches or wetlands (Lucas and Palazzolo), or affording public access to nature (Nollan and Dolan) were outside that safe harbor and exposed to takings liability. The old common law wasn’t much concerned with those interests when they ran up against property rights. Nuisance law, in particular, dealt poorly with harms that were diffuse or latent, or that arose incrementally from seemingly innocuous activities—that is, with much of what modern environmental regulation has come to address. If nuisance had somehow remained the only legal framework available for dealing with those harms, it might have evolved; aggregate forms of litigation and structural injunctions might have helped to address some of nuisance law’s blind spots. But the profusion of environmental legislation of the last half-century effectively preempted that evolutionary process and left nuisance law behind in its pre-modern state. It is thus ironic if not perverse that this stunted version of nuisance law has become a benchmark for what regulations are safe from takings liability.</w:t>
      </w:r>
    </w:p>
    <w:p w14:paraId="036392BB" w14:textId="77777777" w:rsidR="0039701B" w:rsidRPr="0095739F" w:rsidRDefault="0039701B" w:rsidP="0039701B">
      <w:pPr>
        <w:rPr>
          <w:sz w:val="16"/>
        </w:rPr>
      </w:pPr>
      <w:r w:rsidRPr="0095739F">
        <w:rPr>
          <w:sz w:val="16"/>
        </w:rPr>
        <w:t>The anachronistic shape of the “pre-existing limitation” safe-harbor from takings liability is most important within the per se categories. Under the balancing test, the benefits and burdens of regulation can be weighed in a more holistic and less hidebound way. The larger the per se categories, however, the greater the latitude for litigants, advocates, and judges to pursue an aggressive deregulatory agenda, and to foreclose consideration of regulatory gains, in the name of conventional property rights. And so the battle was on, after Loretto and Lucas respectively, to expand the reach of the per se rules.</w:t>
      </w:r>
    </w:p>
    <w:p w14:paraId="1E00C6B5" w14:textId="77777777" w:rsidR="0039701B" w:rsidRPr="0095739F" w:rsidRDefault="0039701B" w:rsidP="0039701B">
      <w:pPr>
        <w:rPr>
          <w:sz w:val="16"/>
        </w:rPr>
      </w:pPr>
      <w:r w:rsidRPr="0095739F">
        <w:rPr>
          <w:sz w:val="16"/>
        </w:rPr>
        <w:t>2. Expanding Per Se Categories</w:t>
      </w:r>
    </w:p>
    <w:p w14:paraId="1ED3DF21" w14:textId="77777777" w:rsidR="0039701B" w:rsidRPr="0095739F" w:rsidRDefault="0039701B" w:rsidP="0039701B">
      <w:pPr>
        <w:rPr>
          <w:sz w:val="16"/>
        </w:rPr>
      </w:pPr>
      <w:r w:rsidRPr="0095739F">
        <w:rPr>
          <w:sz w:val="16"/>
        </w:rPr>
        <w:t>In the case of land use restrictions, the battle was centered around shrinking the “denominator”—the whole, “all” of which must be taken to fall under Lucas’s per se rule.47 Lucas itself involved a ban on new development that covered two whole undeveloped lots along a vulnerable strip of South Carolina’s coastline; that counted, for the Court, as eliminating all economically beneficial use.48 Lucas cast a pall over regulations protecting beaches, wetlands, or wildlife habitat, which often banned development over large tracts of land. But Lucas’s per se category threatened to metastasize if owners were allowed to tailor the “denominator” to fit the regulation. Imagine if the owner of a partly restricted 100-acre tract could divide that tract (in fact or conceptually) into separate lots such that some were now subject to a complete ban on development.49 Or if the owner of undeveloped land could characterize a temporary moratorium on development as a total taking of a leasehold of corresponding duration.50 Lucas set off a decades-long legal battle over how to determine the “denominator.” But the Court has resisted entreaties to tinker with the denominator, and has stuck with the “entire parcel,” as measured “by the metes and bounds that describe its geographic dimensions and the term of years that describes the temporal aspect of the owner’s interest.”51 Skirmishes remain and reversals are possible, but we will leave those aside.</w:t>
      </w:r>
    </w:p>
    <w:p w14:paraId="4123B281" w14:textId="77777777" w:rsidR="0039701B" w:rsidRPr="0095739F" w:rsidRDefault="0039701B" w:rsidP="0039701B">
      <w:pPr>
        <w:rPr>
          <w:sz w:val="16"/>
        </w:rPr>
      </w:pPr>
      <w:r w:rsidRPr="0095739F">
        <w:rPr>
          <w:sz w:val="16"/>
        </w:rPr>
        <w:t>Our focus here is on the parallel battle to expand the per se category for permanent physical occupations. As we’ve seen, despite Justice Marshall’s strenuous efforts to confine it in Loretto, the category was enlarged in Nollan to include “permanent access” in the form of a “classic right-of-way easement.” Thereafter</w:t>
      </w:r>
      <w:r w:rsidRPr="00327501">
        <w:rPr>
          <w:rStyle w:val="StyleUnderline"/>
        </w:rPr>
        <w:t>, the Court returned to the “</w:t>
      </w:r>
      <w:r w:rsidRPr="00327501">
        <w:rPr>
          <w:rStyle w:val="Emphasis"/>
        </w:rPr>
        <w:t>physical invasions</w:t>
      </w:r>
      <w:r w:rsidRPr="00327501">
        <w:rPr>
          <w:rStyle w:val="StyleUnderline"/>
        </w:rPr>
        <w:t xml:space="preserve">” branch of </w:t>
      </w:r>
      <w:r w:rsidRPr="00327501">
        <w:rPr>
          <w:rStyle w:val="Emphasis"/>
        </w:rPr>
        <w:t>takings</w:t>
      </w:r>
      <w:r w:rsidRPr="00327501">
        <w:rPr>
          <w:rStyle w:val="StyleUnderline"/>
        </w:rPr>
        <w:t xml:space="preserve"> law </w:t>
      </w:r>
      <w:r w:rsidRPr="0095739F">
        <w:rPr>
          <w:sz w:val="16"/>
        </w:rPr>
        <w:t xml:space="preserve">only in passing before Cedar Point. But the </w:t>
      </w:r>
      <w:r w:rsidRPr="00317290">
        <w:rPr>
          <w:rStyle w:val="Emphasis"/>
          <w:highlight w:val="cyan"/>
        </w:rPr>
        <w:t>anti-regulatory</w:t>
      </w:r>
      <w:r w:rsidRPr="00317290">
        <w:rPr>
          <w:sz w:val="16"/>
          <w:highlight w:val="cyan"/>
        </w:rPr>
        <w:t xml:space="preserve"> </w:t>
      </w:r>
      <w:r w:rsidRPr="00317290">
        <w:rPr>
          <w:rStyle w:val="StyleUnderline"/>
          <w:highlight w:val="cyan"/>
        </w:rPr>
        <w:t>wing</w:t>
      </w:r>
      <w:r w:rsidRPr="0095739F">
        <w:rPr>
          <w:sz w:val="16"/>
        </w:rPr>
        <w:t xml:space="preserve"> of the Court, with Justices Rehnquist and Scalia in the vanguard, still </w:t>
      </w:r>
      <w:r w:rsidRPr="00327501">
        <w:rPr>
          <w:rStyle w:val="StyleUnderline"/>
        </w:rPr>
        <w:t xml:space="preserve">found opportunities to </w:t>
      </w:r>
      <w:r w:rsidRPr="00317290">
        <w:rPr>
          <w:rStyle w:val="StyleUnderline"/>
          <w:highlight w:val="cyan"/>
        </w:rPr>
        <w:t>hint at</w:t>
      </w:r>
      <w:r w:rsidRPr="00327501">
        <w:rPr>
          <w:rStyle w:val="StyleUnderline"/>
        </w:rPr>
        <w:t xml:space="preserve"> </w:t>
      </w:r>
      <w:r w:rsidRPr="00317290">
        <w:rPr>
          <w:rStyle w:val="Emphasis"/>
          <w:highlight w:val="cyan"/>
        </w:rPr>
        <w:t>future expansions</w:t>
      </w:r>
      <w:r w:rsidRPr="0095739F">
        <w:rPr>
          <w:sz w:val="16"/>
        </w:rPr>
        <w:t xml:space="preserve"> </w:t>
      </w:r>
      <w:r w:rsidRPr="00327501">
        <w:rPr>
          <w:rStyle w:val="StyleUnderline"/>
        </w:rPr>
        <w:t xml:space="preserve">of the </w:t>
      </w:r>
      <w:r w:rsidRPr="00327501">
        <w:rPr>
          <w:rStyle w:val="Emphasis"/>
        </w:rPr>
        <w:t>per se</w:t>
      </w:r>
      <w:r w:rsidRPr="0095739F">
        <w:rPr>
          <w:sz w:val="16"/>
        </w:rPr>
        <w:t xml:space="preserve"> </w:t>
      </w:r>
      <w:r w:rsidRPr="00327501">
        <w:rPr>
          <w:rStyle w:val="StyleUnderline"/>
        </w:rPr>
        <w:t>category</w:t>
      </w:r>
      <w:r w:rsidRPr="0095739F">
        <w:rPr>
          <w:sz w:val="16"/>
        </w:rPr>
        <w:t xml:space="preserve">. In introducing Lucas’s new per se rule for some use restrictions, </w:t>
      </w:r>
      <w:r w:rsidRPr="00327501">
        <w:rPr>
          <w:rStyle w:val="StyleUnderline"/>
        </w:rPr>
        <w:t>Scalia</w:t>
      </w:r>
      <w:r w:rsidRPr="0095739F">
        <w:rPr>
          <w:sz w:val="16"/>
        </w:rPr>
        <w:t xml:space="preserve"> </w:t>
      </w:r>
      <w:r w:rsidRPr="00327501">
        <w:rPr>
          <w:rStyle w:val="StyleUnderline"/>
        </w:rPr>
        <w:t xml:space="preserve">described Loretto’s per se rule as </w:t>
      </w:r>
      <w:r w:rsidRPr="00317290">
        <w:rPr>
          <w:rStyle w:val="StyleUnderline"/>
          <w:highlight w:val="cyan"/>
        </w:rPr>
        <w:t>covering</w:t>
      </w:r>
      <w:r w:rsidRPr="0095739F">
        <w:rPr>
          <w:sz w:val="16"/>
        </w:rPr>
        <w:t xml:space="preserve"> “</w:t>
      </w:r>
      <w:r w:rsidRPr="00317290">
        <w:rPr>
          <w:rStyle w:val="Emphasis"/>
          <w:highlight w:val="cyan"/>
        </w:rPr>
        <w:t>regulations</w:t>
      </w:r>
      <w:r w:rsidRPr="00317290">
        <w:rPr>
          <w:sz w:val="16"/>
          <w:highlight w:val="cyan"/>
        </w:rPr>
        <w:t xml:space="preserve"> </w:t>
      </w:r>
      <w:r w:rsidRPr="00317290">
        <w:rPr>
          <w:rStyle w:val="StyleUnderline"/>
          <w:highlight w:val="cyan"/>
        </w:rPr>
        <w:t xml:space="preserve">that </w:t>
      </w:r>
      <w:r w:rsidRPr="00317290">
        <w:rPr>
          <w:rStyle w:val="Emphasis"/>
          <w:highlight w:val="cyan"/>
        </w:rPr>
        <w:t>compel</w:t>
      </w:r>
      <w:r w:rsidRPr="00327501">
        <w:rPr>
          <w:rStyle w:val="StyleUnderline"/>
        </w:rPr>
        <w:t xml:space="preserve"> the property </w:t>
      </w:r>
      <w:r w:rsidRPr="00317290">
        <w:rPr>
          <w:rStyle w:val="StyleUnderline"/>
          <w:highlight w:val="cyan"/>
        </w:rPr>
        <w:t>owner to suffer</w:t>
      </w:r>
      <w:r w:rsidRPr="00327501">
        <w:rPr>
          <w:rStyle w:val="StyleUnderline"/>
        </w:rPr>
        <w:t xml:space="preserve"> a </w:t>
      </w:r>
      <w:r w:rsidRPr="00317290">
        <w:rPr>
          <w:rStyle w:val="Emphasis"/>
          <w:highlight w:val="cyan"/>
        </w:rPr>
        <w:t>physical ‘invasion’</w:t>
      </w:r>
      <w:r w:rsidRPr="0095739F">
        <w:rPr>
          <w:sz w:val="16"/>
        </w:rPr>
        <w:t xml:space="preserve"> </w:t>
      </w:r>
      <w:r w:rsidRPr="00327501">
        <w:rPr>
          <w:rStyle w:val="StyleUnderline"/>
        </w:rPr>
        <w:t>of</w:t>
      </w:r>
      <w:r w:rsidRPr="0095739F">
        <w:rPr>
          <w:sz w:val="16"/>
        </w:rPr>
        <w:t xml:space="preserve"> his </w:t>
      </w:r>
      <w:r w:rsidRPr="00327501">
        <w:rPr>
          <w:rStyle w:val="StyleUnderline"/>
        </w:rPr>
        <w:t>property</w:t>
      </w:r>
      <w:r w:rsidRPr="0095739F">
        <w:rPr>
          <w:sz w:val="16"/>
        </w:rPr>
        <w:t xml:space="preserve">. In general (at least with regard to permanent invasions), </w:t>
      </w:r>
      <w:r w:rsidRPr="00317290">
        <w:rPr>
          <w:rStyle w:val="StyleUnderline"/>
          <w:highlight w:val="cyan"/>
        </w:rPr>
        <w:t>no matter how</w:t>
      </w:r>
      <w:r w:rsidRPr="00317290">
        <w:rPr>
          <w:sz w:val="16"/>
          <w:highlight w:val="cyan"/>
        </w:rPr>
        <w:t xml:space="preserve"> </w:t>
      </w:r>
      <w:r w:rsidRPr="00317290">
        <w:rPr>
          <w:rStyle w:val="Emphasis"/>
          <w:highlight w:val="cyan"/>
        </w:rPr>
        <w:t>minute</w:t>
      </w:r>
      <w:r w:rsidRPr="0095739F">
        <w:rPr>
          <w:sz w:val="16"/>
        </w:rPr>
        <w:t xml:space="preserve"> the </w:t>
      </w:r>
      <w:r w:rsidRPr="00317290">
        <w:rPr>
          <w:rStyle w:val="Emphasis"/>
          <w:highlight w:val="cyan"/>
        </w:rPr>
        <w:t>intrusion</w:t>
      </w:r>
      <w:r w:rsidRPr="00317290">
        <w:rPr>
          <w:sz w:val="16"/>
          <w:highlight w:val="cyan"/>
        </w:rPr>
        <w:t xml:space="preserve">, </w:t>
      </w:r>
      <w:r w:rsidRPr="00317290">
        <w:rPr>
          <w:rStyle w:val="StyleUnderline"/>
          <w:highlight w:val="cyan"/>
        </w:rPr>
        <w:t>and</w:t>
      </w:r>
      <w:r w:rsidRPr="0095739F">
        <w:rPr>
          <w:sz w:val="16"/>
        </w:rPr>
        <w:t xml:space="preserve"> no matter </w:t>
      </w:r>
      <w:r w:rsidRPr="00317290">
        <w:rPr>
          <w:rStyle w:val="StyleUnderline"/>
          <w:highlight w:val="cyan"/>
        </w:rPr>
        <w:t>how</w:t>
      </w:r>
      <w:r w:rsidRPr="00317290">
        <w:rPr>
          <w:sz w:val="16"/>
          <w:highlight w:val="cyan"/>
        </w:rPr>
        <w:t xml:space="preserve"> </w:t>
      </w:r>
      <w:r w:rsidRPr="00317290">
        <w:rPr>
          <w:rStyle w:val="Emphasis"/>
          <w:highlight w:val="cyan"/>
        </w:rPr>
        <w:t>weighty</w:t>
      </w:r>
      <w:r w:rsidRPr="00317290">
        <w:rPr>
          <w:sz w:val="16"/>
          <w:highlight w:val="cyan"/>
        </w:rPr>
        <w:t xml:space="preserve"> </w:t>
      </w:r>
      <w:r w:rsidRPr="00317290">
        <w:rPr>
          <w:rStyle w:val="StyleUnderline"/>
          <w:highlight w:val="cyan"/>
        </w:rPr>
        <w:t>the</w:t>
      </w:r>
      <w:r w:rsidRPr="00317290">
        <w:rPr>
          <w:sz w:val="16"/>
          <w:highlight w:val="cyan"/>
        </w:rPr>
        <w:t xml:space="preserve"> </w:t>
      </w:r>
      <w:r w:rsidRPr="00317290">
        <w:rPr>
          <w:rStyle w:val="Emphasis"/>
          <w:highlight w:val="cyan"/>
        </w:rPr>
        <w:t>public purpose</w:t>
      </w:r>
      <w:r w:rsidRPr="0095739F">
        <w:rPr>
          <w:sz w:val="16"/>
        </w:rPr>
        <w:t xml:space="preserve"> behind it, </w:t>
      </w:r>
      <w:r w:rsidRPr="00327501">
        <w:rPr>
          <w:rStyle w:val="StyleUnderline"/>
        </w:rPr>
        <w:t>we have required compensation</w:t>
      </w:r>
      <w:r w:rsidRPr="0095739F">
        <w:rPr>
          <w:sz w:val="16"/>
        </w:rPr>
        <w:t>.”52 Then in Dolan v. City of Tigard, in which the owner was required to dedicate a fifteen-foot-wide strip of land for passage by pedestrians and bicycles as a condition for a building permit, Rehnquist wrote for the majority: “Without question, had the city simply required petitioner to dedicate a strip of land … for public use, rather than conditioning the grant of her permit to redevelop her property on such a dedication, a taking would have occurred.”53 He could have stopped there, as Nollan was right on point. But he added a favorite line from Kaiser Aetna: “Such public access would deprive petitioner of the right to exclude others, ‘one of the most essential sticks in the bundle of rights that are commonly characterized as property.’”54</w:t>
      </w:r>
    </w:p>
    <w:p w14:paraId="1183DD93" w14:textId="77777777" w:rsidR="0039701B" w:rsidRPr="0095739F" w:rsidRDefault="0039701B" w:rsidP="0039701B">
      <w:pPr>
        <w:rPr>
          <w:sz w:val="16"/>
        </w:rPr>
      </w:pPr>
      <w:r w:rsidRPr="0095739F">
        <w:rPr>
          <w:sz w:val="16"/>
        </w:rPr>
        <w:t>The stage was now set and the plot was in motion, even if neither of the lead script writers, Justices Rehnquist and Scalia, would live to see the denouement in Cedar Point.</w:t>
      </w:r>
    </w:p>
    <w:p w14:paraId="0AD81AA9" w14:textId="77777777" w:rsidR="0039701B" w:rsidRPr="0095739F" w:rsidRDefault="0039701B" w:rsidP="0039701B">
      <w:pPr>
        <w:rPr>
          <w:sz w:val="16"/>
        </w:rPr>
      </w:pPr>
      <w:r w:rsidRPr="0095739F">
        <w:rPr>
          <w:sz w:val="16"/>
        </w:rPr>
        <w:t>II. Cedar Point and the Resurrection of Blackstonian Property Rights</w:t>
      </w:r>
    </w:p>
    <w:p w14:paraId="1F837919" w14:textId="77777777" w:rsidR="0039701B" w:rsidRPr="0095739F" w:rsidRDefault="0039701B" w:rsidP="0039701B">
      <w:pPr>
        <w:rPr>
          <w:sz w:val="16"/>
        </w:rPr>
      </w:pPr>
      <w:r w:rsidRPr="00327501">
        <w:rPr>
          <w:rStyle w:val="Emphasis"/>
        </w:rPr>
        <w:t>Cedar Point</w:t>
      </w:r>
      <w:r w:rsidRPr="0095739F">
        <w:rPr>
          <w:sz w:val="16"/>
        </w:rPr>
        <w:t xml:space="preserve"> </w:t>
      </w:r>
      <w:r w:rsidRPr="00327501">
        <w:rPr>
          <w:rStyle w:val="StyleUnderline"/>
        </w:rPr>
        <w:t>took up a challenge to</w:t>
      </w:r>
      <w:r w:rsidRPr="0095739F">
        <w:rPr>
          <w:sz w:val="16"/>
        </w:rPr>
        <w:t xml:space="preserve"> a forty-year-old California </w:t>
      </w:r>
      <w:r w:rsidRPr="00327501">
        <w:rPr>
          <w:rStyle w:val="StyleUnderline"/>
        </w:rPr>
        <w:t>regulation that entitled union organizers to meet with</w:t>
      </w:r>
      <w:r w:rsidRPr="0095739F">
        <w:rPr>
          <w:sz w:val="16"/>
        </w:rPr>
        <w:t xml:space="preserve"> </w:t>
      </w:r>
      <w:r w:rsidRPr="00327501">
        <w:rPr>
          <w:rStyle w:val="Emphasis"/>
        </w:rPr>
        <w:t>workers</w:t>
      </w:r>
      <w:r w:rsidRPr="0095739F">
        <w:rPr>
          <w:sz w:val="16"/>
        </w:rPr>
        <w:t xml:space="preserve"> </w:t>
      </w:r>
      <w:r w:rsidRPr="00327501">
        <w:rPr>
          <w:rStyle w:val="StyleUnderline"/>
        </w:rPr>
        <w:t xml:space="preserve">at their </w:t>
      </w:r>
      <w:r w:rsidRPr="00327501">
        <w:rPr>
          <w:rStyle w:val="Emphasis"/>
        </w:rPr>
        <w:t>work site</w:t>
      </w:r>
      <w:r w:rsidRPr="0095739F">
        <w:rPr>
          <w:sz w:val="16"/>
        </w:rPr>
        <w:t xml:space="preserve"> for up to three non-working hours per day—before and after employee shifts and during lunch breaks—for up to four thirty-day periods each year. The regulation was adopted under California’s Agricultural Labor Relations Act of 1975 (ALRA), a crowning achievement of Cesar Chavez and the United Farm Workers.55 The access regulation, which contained safeguards against disruption of employers’ operations, applied whether or not workers lived on site; they did not in the cases at issue.</w:t>
      </w:r>
    </w:p>
    <w:p w14:paraId="11C9744C" w14:textId="77777777" w:rsidR="0039701B" w:rsidRPr="0095739F" w:rsidRDefault="0039701B" w:rsidP="0039701B">
      <w:pPr>
        <w:rPr>
          <w:sz w:val="16"/>
        </w:rPr>
      </w:pPr>
      <w:r w:rsidRPr="0095739F">
        <w:rPr>
          <w:sz w:val="16"/>
        </w:rPr>
        <w:t xml:space="preserve">From the outset the </w:t>
      </w:r>
      <w:r w:rsidRPr="00327501">
        <w:rPr>
          <w:rStyle w:val="StyleUnderline"/>
        </w:rPr>
        <w:t>claim was litigated for the Supreme Court on the theory that the regulation amounted to a per se</w:t>
      </w:r>
      <w:r w:rsidRPr="0095739F">
        <w:rPr>
          <w:sz w:val="16"/>
        </w:rPr>
        <w:t xml:space="preserve"> </w:t>
      </w:r>
      <w:r w:rsidRPr="00327501">
        <w:rPr>
          <w:rStyle w:val="Emphasis"/>
        </w:rPr>
        <w:t>physical taking</w:t>
      </w:r>
      <w:r w:rsidRPr="0095739F">
        <w:rPr>
          <w:sz w:val="16"/>
        </w:rPr>
        <w:t>.56 The growers, represented by the conservative Pacific Legal Foundation, made no effort to show any economic impact or interference with use of the property, as required under Penn Central. As for their per se theory, even with the Court’s conservative majority fortified in 2020, the case seemed a big stretch beyond Nollan. Access was far from “permanent”; timewise, it covered at most four percent of any given year. And it did not resemble any conventional type of easement, much less a “classic right-of-way easement.”</w:t>
      </w:r>
    </w:p>
    <w:p w14:paraId="787F54A2" w14:textId="77777777" w:rsidR="0039701B" w:rsidRPr="0095739F" w:rsidRDefault="0039701B" w:rsidP="0039701B">
      <w:pPr>
        <w:rPr>
          <w:sz w:val="16"/>
        </w:rPr>
      </w:pPr>
      <w:r w:rsidRPr="0095739F">
        <w:rPr>
          <w:sz w:val="16"/>
        </w:rPr>
        <w:t xml:space="preserve">The petitioners’ claim hit its target when it reached the Court, with the six conservative Justices agreeing that the California regulation effected a per se taking. Chief Justice Roberts, writing for the majority, jettisoned the term “permanent physical occupation”—already stretched to the breaking point in Nollan—along with Loretto’s painstaking efforts to cabin the category’s reach. Rather, the ALRA </w:t>
      </w:r>
      <w:r w:rsidRPr="0095739F">
        <w:rPr>
          <w:rStyle w:val="StyleUnderline"/>
        </w:rPr>
        <w:t>regulation was held to have physically “</w:t>
      </w:r>
      <w:r w:rsidRPr="0095739F">
        <w:rPr>
          <w:rStyle w:val="Emphasis"/>
        </w:rPr>
        <w:t>appropriated</w:t>
      </w:r>
      <w:r w:rsidRPr="0095739F">
        <w:rPr>
          <w:sz w:val="16"/>
        </w:rPr>
        <w:t xml:space="preserve">” </w:t>
      </w:r>
      <w:r w:rsidRPr="0095739F">
        <w:rPr>
          <w:rStyle w:val="StyleUnderline"/>
        </w:rPr>
        <w:t>property</w:t>
      </w:r>
      <w:r w:rsidRPr="0095739F">
        <w:rPr>
          <w:sz w:val="16"/>
        </w:rPr>
        <w:t xml:space="preserve">.57 What exactly did the ALRA regulation appropriate? It “appropriate[d] a right to invade the growers’ property”;58 or “appropriate[d] for the enjoyment of third parties the owners’ right to exclude”;59 or “appropriate[d] an easement.”60 The </w:t>
      </w:r>
      <w:r w:rsidRPr="0095739F">
        <w:rPr>
          <w:rStyle w:val="Emphasis"/>
        </w:rPr>
        <w:t>majority</w:t>
      </w:r>
      <w:r w:rsidRPr="0095739F">
        <w:rPr>
          <w:sz w:val="16"/>
        </w:rPr>
        <w:t xml:space="preserve"> </w:t>
      </w:r>
      <w:r w:rsidRPr="0095739F">
        <w:rPr>
          <w:rStyle w:val="StyleUnderline"/>
        </w:rPr>
        <w:t xml:space="preserve">used that exquisitely </w:t>
      </w:r>
      <w:r w:rsidRPr="0095739F">
        <w:rPr>
          <w:rStyle w:val="Emphasis"/>
        </w:rPr>
        <w:t>capacious</w:t>
      </w:r>
      <w:r w:rsidRPr="0095739F">
        <w:rPr>
          <w:sz w:val="16"/>
        </w:rPr>
        <w:t xml:space="preserve"> </w:t>
      </w:r>
      <w:r w:rsidRPr="0095739F">
        <w:rPr>
          <w:rStyle w:val="StyleUnderline"/>
        </w:rPr>
        <w:t>formulation</w:t>
      </w:r>
      <w:r w:rsidRPr="0095739F">
        <w:rPr>
          <w:sz w:val="16"/>
        </w:rPr>
        <w:t xml:space="preserve"> seven times in one or another of those variations. After Cedar Point, </w:t>
      </w:r>
      <w:r w:rsidRPr="0095739F">
        <w:rPr>
          <w:rStyle w:val="StyleUnderline"/>
        </w:rPr>
        <w:t>it is now clear that nearly</w:t>
      </w:r>
      <w:r w:rsidRPr="0095739F">
        <w:rPr>
          <w:sz w:val="16"/>
        </w:rPr>
        <w:t xml:space="preserve"> </w:t>
      </w:r>
      <w:r w:rsidRPr="00317290">
        <w:rPr>
          <w:rStyle w:val="Emphasis"/>
          <w:highlight w:val="cyan"/>
        </w:rPr>
        <w:t>all</w:t>
      </w:r>
      <w:r w:rsidRPr="0095739F">
        <w:rPr>
          <w:sz w:val="16"/>
        </w:rPr>
        <w:t xml:space="preserve"> </w:t>
      </w:r>
      <w:r w:rsidRPr="0095739F">
        <w:rPr>
          <w:rStyle w:val="StyleUnderline"/>
        </w:rPr>
        <w:t xml:space="preserve">recurring </w:t>
      </w:r>
      <w:r w:rsidRPr="0095739F">
        <w:rPr>
          <w:rStyle w:val="Emphasis"/>
        </w:rPr>
        <w:t xml:space="preserve">physical </w:t>
      </w:r>
      <w:r w:rsidRPr="00317290">
        <w:rPr>
          <w:rStyle w:val="Emphasis"/>
          <w:highlight w:val="cyan"/>
        </w:rPr>
        <w:t>invasions</w:t>
      </w:r>
      <w:r w:rsidRPr="0095739F">
        <w:rPr>
          <w:sz w:val="16"/>
        </w:rPr>
        <w:t xml:space="preserve"> </w:t>
      </w:r>
      <w:r w:rsidRPr="0095739F">
        <w:rPr>
          <w:rStyle w:val="StyleUnderline"/>
        </w:rPr>
        <w:t>imposed or</w:t>
      </w:r>
      <w:r w:rsidRPr="0095739F">
        <w:rPr>
          <w:sz w:val="16"/>
        </w:rPr>
        <w:t xml:space="preserve"> </w:t>
      </w:r>
      <w:r w:rsidRPr="0095739F">
        <w:rPr>
          <w:rStyle w:val="Emphasis"/>
        </w:rPr>
        <w:t>authorized</w:t>
      </w:r>
      <w:r w:rsidRPr="0095739F">
        <w:rPr>
          <w:sz w:val="16"/>
        </w:rPr>
        <w:t xml:space="preserve"> </w:t>
      </w:r>
      <w:r w:rsidRPr="0095739F">
        <w:rPr>
          <w:rStyle w:val="StyleUnderline"/>
        </w:rPr>
        <w:t>by the government</w:t>
      </w:r>
      <w:r w:rsidRPr="0095739F">
        <w:rPr>
          <w:sz w:val="16"/>
        </w:rPr>
        <w:t>—at least as to property closed to the public—</w:t>
      </w:r>
      <w:r w:rsidRPr="00317290">
        <w:rPr>
          <w:rStyle w:val="StyleUnderline"/>
          <w:highlight w:val="cyan"/>
        </w:rPr>
        <w:t>are</w:t>
      </w:r>
      <w:r w:rsidRPr="0095739F">
        <w:rPr>
          <w:sz w:val="16"/>
        </w:rPr>
        <w:t xml:space="preserve"> </w:t>
      </w:r>
      <w:r w:rsidRPr="0095739F">
        <w:rPr>
          <w:rStyle w:val="Emphasis"/>
        </w:rPr>
        <w:t xml:space="preserve">per se </w:t>
      </w:r>
      <w:r w:rsidRPr="00317290">
        <w:rPr>
          <w:rStyle w:val="Emphasis"/>
          <w:highlight w:val="cyan"/>
        </w:rPr>
        <w:t>takings</w:t>
      </w:r>
      <w:r w:rsidRPr="0095739F">
        <w:rPr>
          <w:sz w:val="16"/>
        </w:rPr>
        <w:t>, however minimal the impact on the use and value of the property.61</w:t>
      </w:r>
    </w:p>
    <w:p w14:paraId="47DEC090" w14:textId="77777777" w:rsidR="0039701B" w:rsidRPr="0095739F" w:rsidRDefault="0039701B" w:rsidP="0039701B">
      <w:pPr>
        <w:rPr>
          <w:sz w:val="16"/>
        </w:rPr>
      </w:pPr>
      <w:r w:rsidRPr="0095739F">
        <w:rPr>
          <w:sz w:val="16"/>
        </w:rPr>
        <w:t xml:space="preserve">In </w:t>
      </w:r>
      <w:r w:rsidRPr="0095739F">
        <w:rPr>
          <w:rStyle w:val="StyleUnderline"/>
        </w:rPr>
        <w:t>leaving behind</w:t>
      </w:r>
      <w:r w:rsidRPr="0095739F">
        <w:rPr>
          <w:sz w:val="16"/>
        </w:rPr>
        <w:t xml:space="preserve"> the </w:t>
      </w:r>
      <w:r w:rsidRPr="0095739F">
        <w:rPr>
          <w:rStyle w:val="Emphasis"/>
        </w:rPr>
        <w:t>limiting term</w:t>
      </w:r>
      <w:r w:rsidRPr="0095739F">
        <w:rPr>
          <w:sz w:val="16"/>
        </w:rPr>
        <w:t xml:space="preserve"> “</w:t>
      </w:r>
      <w:r w:rsidRPr="0095739F">
        <w:rPr>
          <w:rStyle w:val="Emphasis"/>
        </w:rPr>
        <w:t>permanent</w:t>
      </w:r>
      <w:r w:rsidRPr="0095739F">
        <w:rPr>
          <w:rStyle w:val="StyleUnderline"/>
        </w:rPr>
        <w:t xml:space="preserve"> physical </w:t>
      </w:r>
      <w:r w:rsidRPr="0095739F">
        <w:rPr>
          <w:rStyle w:val="Emphasis"/>
        </w:rPr>
        <w:t>occupation</w:t>
      </w:r>
      <w:r w:rsidRPr="0095739F">
        <w:rPr>
          <w:sz w:val="16"/>
        </w:rPr>
        <w:t xml:space="preserve">” </w:t>
      </w:r>
      <w:r w:rsidRPr="0095739F">
        <w:rPr>
          <w:rStyle w:val="StyleUnderline"/>
        </w:rPr>
        <w:t>in favor of “</w:t>
      </w:r>
      <w:r w:rsidRPr="0095739F">
        <w:rPr>
          <w:rStyle w:val="Emphasis"/>
        </w:rPr>
        <w:t>appropriation</w:t>
      </w:r>
      <w:r w:rsidRPr="0095739F">
        <w:rPr>
          <w:sz w:val="16"/>
        </w:rPr>
        <w:t xml:space="preserve">,” Chief Justice </w:t>
      </w:r>
      <w:r w:rsidRPr="0095739F">
        <w:rPr>
          <w:rStyle w:val="StyleUnderline"/>
        </w:rPr>
        <w:t>Roberts</w:t>
      </w:r>
      <w:r w:rsidRPr="0095739F">
        <w:rPr>
          <w:sz w:val="16"/>
        </w:rPr>
        <w:t xml:space="preserve"> made use of his own handiwork several years earlier in Horne v. Department of Agriculture.62 Horne was a rare takings case involving personal property; it challenged the government’s seizure of part of the owners’ raisin crop. The Court described that as a “physical appropriation,” and </w:t>
      </w:r>
      <w:r w:rsidRPr="0095739F">
        <w:rPr>
          <w:rStyle w:val="StyleUnderline"/>
        </w:rPr>
        <w:t xml:space="preserve">relied </w:t>
      </w:r>
      <w:r w:rsidRPr="0095739F">
        <w:rPr>
          <w:rStyle w:val="Emphasis"/>
        </w:rPr>
        <w:t>heavily</w:t>
      </w:r>
      <w:r w:rsidRPr="0095739F">
        <w:rPr>
          <w:sz w:val="16"/>
        </w:rPr>
        <w:t xml:space="preserve"> </w:t>
      </w:r>
      <w:r w:rsidRPr="0095739F">
        <w:rPr>
          <w:rStyle w:val="StyleUnderline"/>
        </w:rPr>
        <w:t xml:space="preserve">on the </w:t>
      </w:r>
      <w:r w:rsidRPr="0095739F">
        <w:rPr>
          <w:rStyle w:val="Emphasis"/>
        </w:rPr>
        <w:t>per se takings</w:t>
      </w:r>
      <w:r w:rsidRPr="0095739F">
        <w:rPr>
          <w:sz w:val="16"/>
        </w:rPr>
        <w:t xml:space="preserve"> </w:t>
      </w:r>
      <w:r w:rsidRPr="0095739F">
        <w:rPr>
          <w:rStyle w:val="StyleUnderline"/>
        </w:rPr>
        <w:t>rule for real property</w:t>
      </w:r>
      <w:r w:rsidRPr="0095739F">
        <w:rPr>
          <w:sz w:val="16"/>
        </w:rPr>
        <w:t xml:space="preserve"> that was announced in Loretto and expanded in Nollan.63 But </w:t>
      </w:r>
      <w:r w:rsidRPr="0095739F">
        <w:rPr>
          <w:rStyle w:val="StyleUnderline"/>
        </w:rPr>
        <w:t>the limiting term “</w:t>
      </w:r>
      <w:r w:rsidRPr="0095739F">
        <w:rPr>
          <w:rStyle w:val="Emphasis"/>
        </w:rPr>
        <w:t>permanent</w:t>
      </w:r>
      <w:r w:rsidRPr="0095739F">
        <w:rPr>
          <w:rStyle w:val="StyleUnderline"/>
        </w:rPr>
        <w:t xml:space="preserve"> physical </w:t>
      </w:r>
      <w:r w:rsidRPr="0095739F">
        <w:rPr>
          <w:rStyle w:val="Emphasis"/>
        </w:rPr>
        <w:t>occupation</w:t>
      </w:r>
      <w:r w:rsidRPr="0095739F">
        <w:rPr>
          <w:sz w:val="16"/>
        </w:rPr>
        <w:t xml:space="preserve">” simply </w:t>
      </w:r>
      <w:r w:rsidRPr="0095739F">
        <w:rPr>
          <w:rStyle w:val="Emphasis"/>
        </w:rPr>
        <w:t>disappeared</w:t>
      </w:r>
      <w:r w:rsidRPr="0095739F">
        <w:rPr>
          <w:sz w:val="16"/>
        </w:rPr>
        <w:t xml:space="preserve"> in Horne, which described Loretto as having “reaffirmed the rule that a physical appropriation of property gave rise to a per se taking.”64 “</w:t>
      </w:r>
      <w:r w:rsidRPr="0095739F">
        <w:rPr>
          <w:rStyle w:val="Emphasis"/>
        </w:rPr>
        <w:t>Appropriation</w:t>
      </w:r>
      <w:r w:rsidRPr="0095739F">
        <w:rPr>
          <w:sz w:val="16"/>
        </w:rPr>
        <w:t xml:space="preserve">” </w:t>
      </w:r>
      <w:r w:rsidRPr="0095739F">
        <w:rPr>
          <w:rStyle w:val="StyleUnderline"/>
        </w:rPr>
        <w:t>was</w:t>
      </w:r>
      <w:r w:rsidRPr="0095739F">
        <w:rPr>
          <w:sz w:val="16"/>
        </w:rPr>
        <w:t xml:space="preserve"> thus ready for service in Cedar Point as the linguistic </w:t>
      </w:r>
      <w:r w:rsidRPr="0095739F">
        <w:rPr>
          <w:rStyle w:val="Emphasis"/>
        </w:rPr>
        <w:t>bridge</w:t>
      </w:r>
      <w:r w:rsidRPr="0095739F">
        <w:rPr>
          <w:sz w:val="16"/>
        </w:rPr>
        <w:t xml:space="preserve"> </w:t>
      </w:r>
      <w:r w:rsidRPr="0095739F">
        <w:rPr>
          <w:rStyle w:val="StyleUnderline"/>
        </w:rPr>
        <w:t>from</w:t>
      </w:r>
      <w:r w:rsidRPr="0095739F">
        <w:rPr>
          <w:sz w:val="16"/>
        </w:rPr>
        <w:t xml:space="preserve"> Loretto’s </w:t>
      </w:r>
      <w:r w:rsidRPr="0095739F">
        <w:rPr>
          <w:rStyle w:val="Emphasis"/>
        </w:rPr>
        <w:t>narrow</w:t>
      </w:r>
      <w:r w:rsidRPr="0095739F">
        <w:rPr>
          <w:sz w:val="16"/>
        </w:rPr>
        <w:t xml:space="preserve"> </w:t>
      </w:r>
      <w:r w:rsidRPr="0095739F">
        <w:rPr>
          <w:rStyle w:val="StyleUnderline"/>
        </w:rPr>
        <w:t xml:space="preserve">per se </w:t>
      </w:r>
      <w:r w:rsidRPr="0095739F">
        <w:rPr>
          <w:rStyle w:val="Emphasis"/>
        </w:rPr>
        <w:t>rule</w:t>
      </w:r>
      <w:r w:rsidRPr="0095739F">
        <w:rPr>
          <w:sz w:val="16"/>
        </w:rPr>
        <w:t xml:space="preserve"> </w:t>
      </w:r>
      <w:r w:rsidRPr="0095739F">
        <w:rPr>
          <w:rStyle w:val="StyleUnderline"/>
        </w:rPr>
        <w:t>to the</w:t>
      </w:r>
      <w:r w:rsidRPr="0095739F">
        <w:rPr>
          <w:sz w:val="16"/>
        </w:rPr>
        <w:t xml:space="preserve"> newly </w:t>
      </w:r>
      <w:r w:rsidRPr="0095739F">
        <w:rPr>
          <w:rStyle w:val="Emphasis"/>
        </w:rPr>
        <w:t>engorged</w:t>
      </w:r>
      <w:r w:rsidRPr="0095739F">
        <w:rPr>
          <w:sz w:val="16"/>
        </w:rPr>
        <w:t xml:space="preserve"> </w:t>
      </w:r>
      <w:r w:rsidRPr="0095739F">
        <w:rPr>
          <w:rStyle w:val="StyleUnderline"/>
        </w:rPr>
        <w:t>version</w:t>
      </w:r>
      <w:r w:rsidRPr="0095739F">
        <w:rPr>
          <w:sz w:val="16"/>
        </w:rPr>
        <w:t>.</w:t>
      </w:r>
    </w:p>
    <w:p w14:paraId="478E3BF0" w14:textId="77777777" w:rsidR="0039701B" w:rsidRPr="0095739F" w:rsidRDefault="0039701B" w:rsidP="0039701B">
      <w:pPr>
        <w:rPr>
          <w:sz w:val="16"/>
        </w:rPr>
      </w:pPr>
      <w:r w:rsidRPr="00317290">
        <w:rPr>
          <w:rStyle w:val="StyleUnderline"/>
          <w:highlight w:val="cyan"/>
        </w:rPr>
        <w:t xml:space="preserve">What was </w:t>
      </w:r>
      <w:r w:rsidRPr="00317290">
        <w:rPr>
          <w:rStyle w:val="Emphasis"/>
          <w:highlight w:val="cyan"/>
        </w:rPr>
        <w:t>plain</w:t>
      </w:r>
      <w:r w:rsidRPr="00317290">
        <w:rPr>
          <w:rStyle w:val="Emphasis"/>
        </w:rPr>
        <w:t>ly</w:t>
      </w:r>
      <w:r w:rsidRPr="0095739F">
        <w:rPr>
          <w:rStyle w:val="Emphasis"/>
        </w:rPr>
        <w:t xml:space="preserve"> new</w:t>
      </w:r>
      <w:r w:rsidRPr="0095739F">
        <w:rPr>
          <w:sz w:val="16"/>
        </w:rPr>
        <w:t xml:space="preserve"> in </w:t>
      </w:r>
      <w:r w:rsidRPr="0095739F">
        <w:rPr>
          <w:rStyle w:val="Emphasis"/>
        </w:rPr>
        <w:t>Cedar Point</w:t>
      </w:r>
      <w:r w:rsidRPr="0095739F">
        <w:rPr>
          <w:sz w:val="16"/>
        </w:rPr>
        <w:t xml:space="preserve"> </w:t>
      </w:r>
      <w:r w:rsidRPr="00317290">
        <w:rPr>
          <w:rStyle w:val="StyleUnderline"/>
          <w:highlight w:val="cyan"/>
        </w:rPr>
        <w:t>was</w:t>
      </w:r>
      <w:r w:rsidRPr="0095739F">
        <w:rPr>
          <w:rStyle w:val="StyleUnderline"/>
        </w:rPr>
        <w:t xml:space="preserve"> the </w:t>
      </w:r>
      <w:r w:rsidRPr="00317290">
        <w:rPr>
          <w:rStyle w:val="Emphasis"/>
          <w:highlight w:val="cyan"/>
        </w:rPr>
        <w:t>breadth</w:t>
      </w:r>
      <w:r w:rsidRPr="00317290">
        <w:rPr>
          <w:rStyle w:val="StyleUnderline"/>
          <w:highlight w:val="cyan"/>
        </w:rPr>
        <w:t xml:space="preserve"> of</w:t>
      </w:r>
      <w:r w:rsidRPr="0095739F">
        <w:rPr>
          <w:rStyle w:val="StyleUnderline"/>
        </w:rPr>
        <w:t xml:space="preserve"> the </w:t>
      </w:r>
      <w:r w:rsidRPr="00317290">
        <w:rPr>
          <w:rStyle w:val="Emphasis"/>
          <w:highlight w:val="cyan"/>
        </w:rPr>
        <w:t>per se</w:t>
      </w:r>
      <w:r w:rsidRPr="00317290">
        <w:rPr>
          <w:rStyle w:val="StyleUnderline"/>
          <w:highlight w:val="cyan"/>
        </w:rPr>
        <w:t xml:space="preserve"> category</w:t>
      </w:r>
      <w:r w:rsidRPr="0095739F">
        <w:rPr>
          <w:sz w:val="16"/>
        </w:rPr>
        <w:t xml:space="preserve">. In support of that innovation, the </w:t>
      </w:r>
      <w:r w:rsidRPr="0095739F">
        <w:rPr>
          <w:rStyle w:val="StyleUnderline"/>
        </w:rPr>
        <w:t>majority</w:t>
      </w:r>
      <w:r w:rsidRPr="0095739F">
        <w:rPr>
          <w:sz w:val="16"/>
        </w:rPr>
        <w:t xml:space="preserve"> </w:t>
      </w:r>
      <w:r w:rsidRPr="0095739F">
        <w:rPr>
          <w:rStyle w:val="Emphasis"/>
        </w:rPr>
        <w:t>recast</w:t>
      </w:r>
      <w:r w:rsidRPr="0095739F">
        <w:rPr>
          <w:sz w:val="16"/>
        </w:rPr>
        <w:t xml:space="preserve"> several old </w:t>
      </w:r>
      <w:r w:rsidRPr="0095739F">
        <w:rPr>
          <w:rStyle w:val="Emphasis"/>
        </w:rPr>
        <w:t>precedents</w:t>
      </w:r>
      <w:r w:rsidRPr="0095739F">
        <w:rPr>
          <w:sz w:val="16"/>
        </w:rPr>
        <w:t xml:space="preserve"> as illustrating the per se rule, </w:t>
      </w:r>
      <w:r w:rsidRPr="0095739F">
        <w:rPr>
          <w:rStyle w:val="StyleUnderline"/>
        </w:rPr>
        <w:t xml:space="preserve">even though they had explicitly </w:t>
      </w:r>
      <w:r w:rsidRPr="0095739F">
        <w:rPr>
          <w:rStyle w:val="Emphasis"/>
        </w:rPr>
        <w:t>relied</w:t>
      </w:r>
      <w:r w:rsidRPr="0095739F">
        <w:rPr>
          <w:rStyle w:val="StyleUnderline"/>
        </w:rPr>
        <w:t xml:space="preserve"> on </w:t>
      </w:r>
      <w:r w:rsidRPr="0095739F">
        <w:rPr>
          <w:rStyle w:val="Emphasis"/>
        </w:rPr>
        <w:t>significant interference</w:t>
      </w:r>
      <w:r w:rsidRPr="0095739F">
        <w:rPr>
          <w:sz w:val="16"/>
        </w:rPr>
        <w:t xml:space="preserve"> </w:t>
      </w:r>
      <w:r w:rsidRPr="0095739F">
        <w:rPr>
          <w:rStyle w:val="StyleUnderline"/>
        </w:rPr>
        <w:t>with the owner’s use of land</w:t>
      </w:r>
      <w:r w:rsidRPr="0095739F">
        <w:rPr>
          <w:sz w:val="16"/>
        </w:rPr>
        <w:t xml:space="preserve">.65 </w:t>
      </w:r>
      <w:r w:rsidRPr="0095739F">
        <w:rPr>
          <w:rStyle w:val="StyleUnderline"/>
        </w:rPr>
        <w:t xml:space="preserve">In </w:t>
      </w:r>
      <w:r w:rsidRPr="00317290">
        <w:rPr>
          <w:rStyle w:val="Emphasis"/>
          <w:highlight w:val="cyan"/>
        </w:rPr>
        <w:t>Portsmouth</w:t>
      </w:r>
      <w:r w:rsidRPr="0095739F">
        <w:rPr>
          <w:sz w:val="16"/>
        </w:rPr>
        <w:t xml:space="preserve"> Harbor,66 the government had trained guns, and occasionally discharged them, directly over the owner’s summer resort. The Court observed: “There is no doubt that a serious loss has been inflicted upon the claimant, as the public has been frightened off the premises by the imminence of the guns.”67 In United States v. </w:t>
      </w:r>
      <w:r w:rsidRPr="00317290">
        <w:rPr>
          <w:rStyle w:val="Emphasis"/>
          <w:highlight w:val="cyan"/>
        </w:rPr>
        <w:t>Causby</w:t>
      </w:r>
      <w:r w:rsidRPr="0095739F">
        <w:rPr>
          <w:sz w:val="16"/>
        </w:rPr>
        <w:t xml:space="preserve">, planes had flown over the owner’s chicken farm, “grazing the treetops and terrorizing the poultry.”68 “As many as six to ten … chickens were killed in one day by flying into the walls from fright.”69 Causby emphasized: “Flights over private land are not a taking, unless they are so low and so frequent as to be a direct and immediate interference with the enjoyment and use of the land.”70 </w:t>
      </w:r>
      <w:r w:rsidRPr="00317290">
        <w:rPr>
          <w:rStyle w:val="StyleUnderline"/>
          <w:highlight w:val="cyan"/>
        </w:rPr>
        <w:t>And</w:t>
      </w:r>
      <w:r w:rsidRPr="0095739F">
        <w:rPr>
          <w:sz w:val="16"/>
        </w:rPr>
        <w:t xml:space="preserve"> in </w:t>
      </w:r>
      <w:r w:rsidRPr="00317290">
        <w:rPr>
          <w:rStyle w:val="Emphasis"/>
          <w:highlight w:val="cyan"/>
        </w:rPr>
        <w:t>Kaiser</w:t>
      </w:r>
      <w:r w:rsidRPr="0095739F">
        <w:rPr>
          <w:rStyle w:val="Emphasis"/>
        </w:rPr>
        <w:t xml:space="preserve"> Aetna</w:t>
      </w:r>
      <w:r w:rsidRPr="0095739F">
        <w:rPr>
          <w:sz w:val="16"/>
        </w:rPr>
        <w:t xml:space="preserve">, as noted above, the </w:t>
      </w:r>
      <w:r w:rsidRPr="0095739F">
        <w:rPr>
          <w:rStyle w:val="StyleUnderline"/>
        </w:rPr>
        <w:t xml:space="preserve">Court </w:t>
      </w:r>
      <w:r w:rsidRPr="00317290">
        <w:rPr>
          <w:rStyle w:val="Emphasis"/>
          <w:highlight w:val="cyan"/>
        </w:rPr>
        <w:t>emphasized</w:t>
      </w:r>
      <w:r w:rsidRPr="00317290">
        <w:rPr>
          <w:rStyle w:val="StyleUnderline"/>
          <w:highlight w:val="cyan"/>
        </w:rPr>
        <w:t xml:space="preserve"> the </w:t>
      </w:r>
      <w:r w:rsidRPr="00317290">
        <w:rPr>
          <w:rStyle w:val="Emphasis"/>
          <w:highlight w:val="cyan"/>
        </w:rPr>
        <w:t>economic</w:t>
      </w:r>
      <w:r w:rsidRPr="0095739F">
        <w:rPr>
          <w:rStyle w:val="Emphasis"/>
        </w:rPr>
        <w:t xml:space="preserve"> </w:t>
      </w:r>
      <w:r w:rsidRPr="00317290">
        <w:rPr>
          <w:rStyle w:val="Emphasis"/>
          <w:highlight w:val="cyan"/>
        </w:rPr>
        <w:t>impact</w:t>
      </w:r>
      <w:r w:rsidRPr="0095739F">
        <w:rPr>
          <w:sz w:val="16"/>
        </w:rPr>
        <w:t xml:space="preserve"> of the navigational servitude, which granted to the public a right of access that the owner had planned to sell. Yet the </w:t>
      </w:r>
      <w:r w:rsidRPr="0095739F">
        <w:rPr>
          <w:rStyle w:val="Emphasis"/>
        </w:rPr>
        <w:t>Court</w:t>
      </w:r>
      <w:r w:rsidRPr="0095739F">
        <w:rPr>
          <w:sz w:val="16"/>
        </w:rPr>
        <w:t xml:space="preserve"> </w:t>
      </w:r>
      <w:r w:rsidRPr="0095739F">
        <w:rPr>
          <w:rStyle w:val="StyleUnderline"/>
        </w:rPr>
        <w:t>in</w:t>
      </w:r>
      <w:r w:rsidRPr="0095739F">
        <w:rPr>
          <w:sz w:val="16"/>
        </w:rPr>
        <w:t xml:space="preserve"> </w:t>
      </w:r>
      <w:r w:rsidRPr="00317290">
        <w:rPr>
          <w:rStyle w:val="Emphasis"/>
          <w:highlight w:val="cyan"/>
        </w:rPr>
        <w:t>Cedar</w:t>
      </w:r>
      <w:r w:rsidRPr="0095739F">
        <w:rPr>
          <w:rStyle w:val="Emphasis"/>
        </w:rPr>
        <w:t xml:space="preserve"> </w:t>
      </w:r>
      <w:r w:rsidRPr="00317290">
        <w:rPr>
          <w:rStyle w:val="Emphasis"/>
          <w:highlight w:val="cyan"/>
        </w:rPr>
        <w:t>Point</w:t>
      </w:r>
      <w:r w:rsidRPr="0095739F">
        <w:rPr>
          <w:sz w:val="16"/>
        </w:rPr>
        <w:t xml:space="preserve"> </w:t>
      </w:r>
      <w:r w:rsidRPr="0095739F">
        <w:rPr>
          <w:rStyle w:val="StyleUnderline"/>
        </w:rPr>
        <w:t xml:space="preserve">cited all three cases, along with </w:t>
      </w:r>
      <w:r w:rsidRPr="0095739F">
        <w:rPr>
          <w:rStyle w:val="Emphasis"/>
        </w:rPr>
        <w:t>Loretto</w:t>
      </w:r>
      <w:r w:rsidRPr="0095739F">
        <w:rPr>
          <w:rStyle w:val="StyleUnderline"/>
        </w:rPr>
        <w:t xml:space="preserve"> and </w:t>
      </w:r>
      <w:r w:rsidRPr="0095739F">
        <w:rPr>
          <w:rStyle w:val="Emphasis"/>
        </w:rPr>
        <w:t>Nollan</w:t>
      </w:r>
      <w:r w:rsidRPr="0095739F">
        <w:rPr>
          <w:rStyle w:val="StyleUnderline"/>
        </w:rPr>
        <w:t xml:space="preserve">, for the </w:t>
      </w:r>
      <w:r w:rsidRPr="00317290">
        <w:rPr>
          <w:rStyle w:val="StyleUnderline"/>
          <w:highlight w:val="cyan"/>
        </w:rPr>
        <w:t>proposition</w:t>
      </w:r>
      <w:r w:rsidRPr="0095739F">
        <w:rPr>
          <w:rStyle w:val="StyleUnderline"/>
        </w:rPr>
        <w:t xml:space="preserve"> that</w:t>
      </w:r>
      <w:r w:rsidRPr="0095739F">
        <w:rPr>
          <w:sz w:val="16"/>
        </w:rPr>
        <w:t xml:space="preserve"> “</w:t>
      </w:r>
      <w:r w:rsidRPr="0095739F">
        <w:rPr>
          <w:rStyle w:val="StyleUnderline"/>
        </w:rPr>
        <w:t xml:space="preserve">government-authorized </w:t>
      </w:r>
      <w:r w:rsidRPr="00317290">
        <w:rPr>
          <w:rStyle w:val="StyleUnderline"/>
          <w:highlight w:val="cyan"/>
        </w:rPr>
        <w:t>invasions</w:t>
      </w:r>
      <w:r w:rsidRPr="0095739F">
        <w:rPr>
          <w:rStyle w:val="StyleUnderline"/>
        </w:rPr>
        <w:t xml:space="preserve"> of property</w:t>
      </w:r>
      <w:r w:rsidRPr="0095739F">
        <w:rPr>
          <w:sz w:val="16"/>
        </w:rPr>
        <w:t>—whether by plane, boat, cable, or beachcomber—</w:t>
      </w:r>
      <w:r w:rsidRPr="00317290">
        <w:rPr>
          <w:rStyle w:val="StyleUnderline"/>
          <w:highlight w:val="cyan"/>
        </w:rPr>
        <w:t>are</w:t>
      </w:r>
      <w:r w:rsidRPr="0095739F">
        <w:rPr>
          <w:sz w:val="16"/>
        </w:rPr>
        <w:t xml:space="preserve"> </w:t>
      </w:r>
      <w:r w:rsidRPr="0095739F">
        <w:rPr>
          <w:rStyle w:val="Emphasis"/>
        </w:rPr>
        <w:t xml:space="preserve">physical </w:t>
      </w:r>
      <w:r w:rsidRPr="00317290">
        <w:rPr>
          <w:rStyle w:val="Emphasis"/>
          <w:highlight w:val="cyan"/>
        </w:rPr>
        <w:t>takings</w:t>
      </w:r>
      <w:r w:rsidRPr="0095739F">
        <w:rPr>
          <w:sz w:val="16"/>
        </w:rPr>
        <w:t xml:space="preserve"> requiring just compensation,” </w:t>
      </w:r>
      <w:r w:rsidRPr="00317290">
        <w:rPr>
          <w:rStyle w:val="Emphasis"/>
          <w:highlight w:val="cyan"/>
        </w:rPr>
        <w:t>without</w:t>
      </w:r>
      <w:r w:rsidRPr="0095739F">
        <w:rPr>
          <w:sz w:val="16"/>
        </w:rPr>
        <w:t xml:space="preserve"> </w:t>
      </w:r>
      <w:r w:rsidRPr="00317290">
        <w:rPr>
          <w:rStyle w:val="StyleUnderline"/>
          <w:highlight w:val="cyan"/>
        </w:rPr>
        <w:t>regard to</w:t>
      </w:r>
      <w:r w:rsidRPr="0095739F">
        <w:rPr>
          <w:rStyle w:val="StyleUnderline"/>
        </w:rPr>
        <w:t xml:space="preserve"> their </w:t>
      </w:r>
      <w:r w:rsidRPr="00317290">
        <w:rPr>
          <w:rStyle w:val="Emphasis"/>
          <w:highlight w:val="cyan"/>
        </w:rPr>
        <w:t>economic impact</w:t>
      </w:r>
      <w:r w:rsidRPr="0095739F">
        <w:rPr>
          <w:sz w:val="16"/>
        </w:rPr>
        <w:t>.71</w:t>
      </w:r>
    </w:p>
    <w:p w14:paraId="369E480B" w14:textId="77777777" w:rsidR="0039701B" w:rsidRPr="0095739F" w:rsidRDefault="0039701B" w:rsidP="0039701B">
      <w:pPr>
        <w:rPr>
          <w:sz w:val="16"/>
        </w:rPr>
      </w:pPr>
      <w:r w:rsidRPr="0095739F">
        <w:rPr>
          <w:sz w:val="16"/>
        </w:rPr>
        <w:t>As for Pruneyard, the one post-Penn Central holding that seemed to defy the Court’s new rule, the Court observed: “Limitations on how a business generally open to the public may treat individuals on the premises are readily distinguishable from regulations granting a right to invade property closed to the public.”72 Distinguishable, yes, but hardly ringingly reaffirmed. It remains to be seen, for example, how much latitude owners will have going forward to define the scope of their invitation to the public and to label as an “appropriation” of their residual right to exclude a law that limits their ability to pick and choose among members of the public.73 We’ll return to this point.</w:t>
      </w:r>
    </w:p>
    <w:p w14:paraId="713EB060" w14:textId="77777777" w:rsidR="0039701B" w:rsidRPr="0095739F" w:rsidRDefault="0039701B" w:rsidP="0039701B">
      <w:pPr>
        <w:rPr>
          <w:sz w:val="16"/>
        </w:rPr>
      </w:pPr>
      <w:r w:rsidRPr="0095739F">
        <w:rPr>
          <w:rStyle w:val="StyleUnderline"/>
        </w:rPr>
        <w:t>Beyond</w:t>
      </w:r>
      <w:r w:rsidRPr="0095739F">
        <w:rPr>
          <w:sz w:val="16"/>
        </w:rPr>
        <w:t xml:space="preserve"> </w:t>
      </w:r>
      <w:r w:rsidRPr="0095739F">
        <w:rPr>
          <w:rStyle w:val="Emphasis"/>
        </w:rPr>
        <w:t>disingenuously</w:t>
      </w:r>
      <w:r w:rsidRPr="0095739F">
        <w:rPr>
          <w:sz w:val="16"/>
        </w:rPr>
        <w:t xml:space="preserve"> </w:t>
      </w:r>
      <w:r w:rsidRPr="0095739F">
        <w:rPr>
          <w:rStyle w:val="StyleUnderline"/>
        </w:rPr>
        <w:t xml:space="preserve">recasting its </w:t>
      </w:r>
      <w:r w:rsidRPr="0095739F">
        <w:rPr>
          <w:rStyle w:val="Emphasis"/>
        </w:rPr>
        <w:t>own</w:t>
      </w:r>
      <w:r w:rsidRPr="0095739F">
        <w:rPr>
          <w:rStyle w:val="StyleUnderline"/>
        </w:rPr>
        <w:t xml:space="preserve"> takings </w:t>
      </w:r>
      <w:r w:rsidRPr="0095739F">
        <w:rPr>
          <w:rStyle w:val="Emphasis"/>
        </w:rPr>
        <w:t>precedents</w:t>
      </w:r>
      <w:r w:rsidRPr="0095739F">
        <w:rPr>
          <w:sz w:val="16"/>
        </w:rPr>
        <w:t xml:space="preserve">, </w:t>
      </w:r>
      <w:r w:rsidRPr="0095739F">
        <w:rPr>
          <w:rStyle w:val="StyleUnderline"/>
        </w:rPr>
        <w:t xml:space="preserve">the Court </w:t>
      </w:r>
      <w:r w:rsidRPr="0095739F">
        <w:rPr>
          <w:rStyle w:val="Emphasis"/>
        </w:rPr>
        <w:t>blew past</w:t>
      </w:r>
      <w:r w:rsidRPr="0095739F">
        <w:rPr>
          <w:sz w:val="16"/>
        </w:rPr>
        <w:t xml:space="preserve"> other </w:t>
      </w:r>
      <w:r w:rsidRPr="0095739F">
        <w:rPr>
          <w:rStyle w:val="Emphasis"/>
        </w:rPr>
        <w:t>hurdles</w:t>
      </w:r>
      <w:r w:rsidRPr="0095739F">
        <w:rPr>
          <w:sz w:val="16"/>
        </w:rPr>
        <w:t xml:space="preserve"> </w:t>
      </w:r>
      <w:r w:rsidRPr="0095739F">
        <w:rPr>
          <w:rStyle w:val="StyleUnderline"/>
        </w:rPr>
        <w:t>within state law.</w:t>
      </w:r>
      <w:r w:rsidRPr="0095739F">
        <w:rPr>
          <w:sz w:val="16"/>
        </w:rPr>
        <w:t xml:space="preserve"> For one, the kind of access called for in the ALRA regulation did not fit the definition of an easement under California law “because the access right may not be transferred, does not burden any particular parcel of property, and may not be recorded.”74 Before Cedar Point, Professor Thomas Merrill had argued that the Court’s regulatory-takings jurisprudence—including its recent elevation of the concept of “appropriation”—could be understood as guarding against circumvention of the law of eminent domain.75 On that view, takings liability was reserved for cases in which the government had effectively acquired or condemned a distinct interest in property recognized under state law and conventionally bought and sold among private parties. That could be said of the easements at issue in Loretto and Nollan, but not of the episodic access in Cedar Point.76 Yet the Court brushed aside this objection: “The Board cannot absolve itself of takings liability by appropriating the growers’ right to exclude in a form that is a slight mismatch from state easement law.”77</w:t>
      </w:r>
    </w:p>
    <w:p w14:paraId="0D013FAD" w14:textId="77777777" w:rsidR="0039701B" w:rsidRPr="009C794F" w:rsidRDefault="0039701B" w:rsidP="0039701B">
      <w:pPr>
        <w:rPr>
          <w:sz w:val="16"/>
        </w:rPr>
      </w:pPr>
      <w:r w:rsidRPr="009C794F">
        <w:rPr>
          <w:sz w:val="16"/>
        </w:rPr>
        <w:t>The Cedar Point majority also fudged the basic state law question of whether the growers had any right to exclude the organizers under California law to begin with. In other words, what was the growers’ baseline bundle of rights from which the government action allegedly subtracted? At one level the question was answered by the challenged regulation itself: Since 1976—well before the Cedar Point growers began operating78—California law had limited agricultural employers’ right to exclude labor organizers from meeting with farm workers where they work. Arguably, then, nothing was “taken” in 2015 with the organizers’ entry because their right of access was built into the bundle of rights these owners had acquired. But Palazzolo instructs us to ask how the ALRA regulation measures up against older or more basic “common, shared understandings” and “legal tradition[s].”79</w:t>
      </w:r>
    </w:p>
    <w:p w14:paraId="03F47970" w14:textId="77777777" w:rsidR="0039701B" w:rsidRPr="009C794F" w:rsidRDefault="0039701B" w:rsidP="0039701B">
      <w:pPr>
        <w:rPr>
          <w:sz w:val="16"/>
        </w:rPr>
      </w:pPr>
      <w:r w:rsidRPr="009C794F">
        <w:rPr>
          <w:sz w:val="16"/>
        </w:rPr>
        <w:t>The Court in Cedar Point dutifully nods to positivist dogma about the property rights baseline in declaring: “no one disputes that, without the access regulation, the growers would have had the right under California law to exclude union organizers from their property,” citing a 1993 California decision affirming a private medical center’s right to eject anti-abortion protesters.80 But the point was indeed disputed. As one amicus curiae brief explained, California law on employers’ right to exclude union speakers from their property is quite nuanced.81 The California Supreme Court in 1981, after surveying criminal trespass law going back to the 1950s, declared that “the general trespass statutes do not prohibit [otherwise] lawful union activity at the jobsite.”82 That court later summarized the civil law of trespass, in light of state constitutional and statutory rights of access: “Since at least 1964, … California law has protected the right to engage in labor speech—including picketing, distributing handbills, and other speech activities—on private land in front of a business that is the subject of a labor dispute.”83 That was the context within which the ALRA regulation was enacted in 1975.</w:t>
      </w:r>
    </w:p>
    <w:p w14:paraId="54E369E5" w14:textId="77777777" w:rsidR="0039701B" w:rsidRPr="009C794F" w:rsidRDefault="0039701B" w:rsidP="0039701B">
      <w:pPr>
        <w:rPr>
          <w:sz w:val="16"/>
        </w:rPr>
      </w:pPr>
      <w:r w:rsidRPr="009C794F">
        <w:rPr>
          <w:sz w:val="16"/>
        </w:rPr>
        <w:t xml:space="preserve">It turns out that, on a close reading of California law, owners usually do have the right to exclude union speakers from property that is closed to the public, unlike common areas of large shopping malls and outdoor entrances to retail businesses.84 Except, that is, for farms covered by the ALRA regulation itself. On a positivist reading of Palazzolo, one might conclude that ALRA </w:t>
      </w:r>
      <w:r w:rsidRPr="009C794F">
        <w:rPr>
          <w:rStyle w:val="Emphasis"/>
        </w:rPr>
        <w:t>access</w:t>
      </w:r>
      <w:r w:rsidRPr="009C794F">
        <w:rPr>
          <w:sz w:val="16"/>
        </w:rPr>
        <w:t xml:space="preserve"> </w:t>
      </w:r>
      <w:r w:rsidRPr="009C794F">
        <w:rPr>
          <w:rStyle w:val="StyleUnderline"/>
        </w:rPr>
        <w:t>was</w:t>
      </w:r>
      <w:r w:rsidRPr="009C794F">
        <w:rPr>
          <w:sz w:val="16"/>
        </w:rPr>
        <w:t xml:space="preserve"> </w:t>
      </w:r>
      <w:r w:rsidRPr="009C794F">
        <w:rPr>
          <w:rStyle w:val="Emphasis"/>
        </w:rPr>
        <w:t>consistent</w:t>
      </w:r>
      <w:r w:rsidRPr="009C794F">
        <w:rPr>
          <w:sz w:val="16"/>
        </w:rPr>
        <w:t xml:space="preserve"> </w:t>
      </w:r>
      <w:r w:rsidRPr="009C794F">
        <w:rPr>
          <w:rStyle w:val="StyleUnderline"/>
        </w:rPr>
        <w:t>with</w:t>
      </w:r>
      <w:r w:rsidRPr="009C794F">
        <w:rPr>
          <w:sz w:val="16"/>
        </w:rPr>
        <w:t xml:space="preserve"> the growers’ </w:t>
      </w:r>
      <w:r w:rsidRPr="009C794F">
        <w:rPr>
          <w:rStyle w:val="StyleUnderline"/>
        </w:rPr>
        <w:t>baseline</w:t>
      </w:r>
      <w:r w:rsidRPr="009C794F">
        <w:rPr>
          <w:sz w:val="16"/>
        </w:rPr>
        <w:t xml:space="preserve"> </w:t>
      </w:r>
      <w:r w:rsidRPr="009C794F">
        <w:rPr>
          <w:rStyle w:val="Emphasis"/>
        </w:rPr>
        <w:t>property rights</w:t>
      </w:r>
      <w:r w:rsidRPr="009C794F">
        <w:rPr>
          <w:sz w:val="16"/>
        </w:rPr>
        <w:t xml:space="preserve"> under state law, given its congruence with other even-older union access rights under California law. </w:t>
      </w:r>
      <w:r w:rsidRPr="009C794F">
        <w:rPr>
          <w:rStyle w:val="StyleUnderline"/>
        </w:rPr>
        <w:t xml:space="preserve">But the </w:t>
      </w:r>
      <w:r w:rsidRPr="009C794F">
        <w:rPr>
          <w:rStyle w:val="Emphasis"/>
        </w:rPr>
        <w:t>Court</w:t>
      </w:r>
      <w:r w:rsidRPr="009C794F">
        <w:rPr>
          <w:sz w:val="16"/>
        </w:rPr>
        <w:t xml:space="preserve"> </w:t>
      </w:r>
      <w:r w:rsidRPr="009C794F">
        <w:rPr>
          <w:rStyle w:val="StyleUnderline"/>
        </w:rPr>
        <w:t xml:space="preserve">in Cedar Point </w:t>
      </w:r>
      <w:r w:rsidRPr="009C794F">
        <w:rPr>
          <w:rStyle w:val="Emphasis"/>
        </w:rPr>
        <w:t>ignored</w:t>
      </w:r>
      <w:r w:rsidRPr="009C794F">
        <w:rPr>
          <w:sz w:val="16"/>
        </w:rPr>
        <w:t xml:space="preserve"> </w:t>
      </w:r>
      <w:r w:rsidRPr="009C794F">
        <w:rPr>
          <w:rStyle w:val="StyleUnderline"/>
        </w:rPr>
        <w:t>that</w:t>
      </w:r>
      <w:r w:rsidRPr="009C794F">
        <w:rPr>
          <w:sz w:val="16"/>
        </w:rPr>
        <w:t xml:space="preserve"> possibility, along with the nuanced state law on this point,</w:t>
      </w:r>
      <w:r w:rsidRPr="009C794F">
        <w:rPr>
          <w:rStyle w:val="StyleUnderline"/>
        </w:rPr>
        <w:t xml:space="preserve"> in favor of a generic </w:t>
      </w:r>
      <w:r w:rsidRPr="009C794F">
        <w:rPr>
          <w:rStyle w:val="Emphasis"/>
        </w:rPr>
        <w:t>assertion</w:t>
      </w:r>
      <w:r w:rsidRPr="009C794F">
        <w:rPr>
          <w:rStyle w:val="StyleUnderline"/>
        </w:rPr>
        <w:t xml:space="preserve"> of the </w:t>
      </w:r>
      <w:r w:rsidRPr="009C794F">
        <w:rPr>
          <w:rStyle w:val="Emphasis"/>
        </w:rPr>
        <w:t>right</w:t>
      </w:r>
      <w:r w:rsidRPr="009C794F">
        <w:rPr>
          <w:rStyle w:val="StyleUnderline"/>
        </w:rPr>
        <w:t xml:space="preserve"> to </w:t>
      </w:r>
      <w:r w:rsidRPr="009C794F">
        <w:rPr>
          <w:rStyle w:val="Emphasis"/>
        </w:rPr>
        <w:t>exclude</w:t>
      </w:r>
      <w:r w:rsidRPr="009C794F">
        <w:rPr>
          <w:rStyle w:val="StyleUnderline"/>
        </w:rPr>
        <w:t xml:space="preserve"> others.</w:t>
      </w:r>
    </w:p>
    <w:p w14:paraId="3362567A" w14:textId="77777777" w:rsidR="0039701B" w:rsidRPr="00AF33E9" w:rsidRDefault="0039701B" w:rsidP="0039701B">
      <w:pPr>
        <w:rPr>
          <w:sz w:val="16"/>
        </w:rPr>
      </w:pPr>
      <w:r w:rsidRPr="00AF33E9">
        <w:rPr>
          <w:sz w:val="16"/>
        </w:rPr>
        <w:t>The point is underscored by the Court’s account of the access rights that do count among the “pre-existing limitation[s] upon [a] land owner’s title” and that can therefore still foreclose a takings claim after Cedar Point.85 The Court mentions only narrow privileges of access with a very old common-law pedigree: the privilege of necessity and the government’s power to effect an arrest or a reasonable search on private property.86 (The dissent asks: “Do only those exceptions that existed in, say, 1789 count?”87) The majority ignores broader and more relevant privileges against trespass that treatise writers have identified in the caselaw for nearly a century. The first Restatement of Torts in 1934 stated: “A duty or authority imposed or created by legislative enactment carries with it the privilege to enter land in the possession of another for the purpose of performing or exercising such duty or authority in so far as the entry is reasonably necessary to such performance or exercise….”88 Is that not what ALRA does?89 As Professor James Casner put it in his 1954 treatise, American Law of Property: “[P]rivileges to intrude upon private land exist as a balance between the rights of the occupant to freedom from intrusion and the needs of society to impose reasonable burdens upon such land for the general welfare.”90 But apparently that is the kind of new-fangled thinking that the Cedar Point Court aims to discredit.</w:t>
      </w:r>
    </w:p>
    <w:p w14:paraId="5E9C4974" w14:textId="77777777" w:rsidR="0039701B" w:rsidRPr="00AF33E9" w:rsidRDefault="0039701B" w:rsidP="0039701B">
      <w:pPr>
        <w:rPr>
          <w:sz w:val="16"/>
        </w:rPr>
      </w:pPr>
      <w:bookmarkStart w:id="19" w:name="_Hlk211945516"/>
      <w:r w:rsidRPr="00AF33E9">
        <w:rPr>
          <w:sz w:val="16"/>
        </w:rPr>
        <w:t xml:space="preserve">So </w:t>
      </w:r>
      <w:r w:rsidRPr="009C794F">
        <w:rPr>
          <w:rStyle w:val="StyleUnderline"/>
        </w:rPr>
        <w:t xml:space="preserve">we find the </w:t>
      </w:r>
      <w:r w:rsidRPr="00E926BE">
        <w:rPr>
          <w:rStyle w:val="StyleUnderline"/>
          <w:highlight w:val="cyan"/>
        </w:rPr>
        <w:t>Court</w:t>
      </w:r>
      <w:r w:rsidRPr="009C794F">
        <w:rPr>
          <w:rStyle w:val="StyleUnderline"/>
        </w:rPr>
        <w:t xml:space="preserve"> </w:t>
      </w:r>
      <w:r w:rsidRPr="009C794F">
        <w:rPr>
          <w:rStyle w:val="Emphasis"/>
        </w:rPr>
        <w:t>distorting</w:t>
      </w:r>
      <w:r w:rsidRPr="00AF33E9">
        <w:rPr>
          <w:sz w:val="16"/>
        </w:rPr>
        <w:t xml:space="preserve"> </w:t>
      </w:r>
      <w:r w:rsidRPr="009C794F">
        <w:rPr>
          <w:rStyle w:val="StyleUnderline"/>
        </w:rPr>
        <w:t xml:space="preserve">its own </w:t>
      </w:r>
      <w:r w:rsidRPr="009C794F">
        <w:rPr>
          <w:rStyle w:val="Emphasis"/>
        </w:rPr>
        <w:t>takings precedents</w:t>
      </w:r>
      <w:r w:rsidRPr="00AF33E9">
        <w:rPr>
          <w:sz w:val="16"/>
        </w:rPr>
        <w:t xml:space="preserve"> </w:t>
      </w:r>
      <w:r w:rsidRPr="009C794F">
        <w:rPr>
          <w:rStyle w:val="StyleUnderline"/>
        </w:rPr>
        <w:t xml:space="preserve">as well as both </w:t>
      </w:r>
      <w:r w:rsidRPr="009C794F">
        <w:rPr>
          <w:rStyle w:val="Emphasis"/>
        </w:rPr>
        <w:t>state law</w:t>
      </w:r>
      <w:r w:rsidRPr="00AF33E9">
        <w:rPr>
          <w:sz w:val="16"/>
        </w:rPr>
        <w:t xml:space="preserve"> </w:t>
      </w:r>
      <w:r w:rsidRPr="009C794F">
        <w:rPr>
          <w:rStyle w:val="StyleUnderline"/>
        </w:rPr>
        <w:t>and general</w:t>
      </w:r>
      <w:r w:rsidRPr="00AF33E9">
        <w:rPr>
          <w:sz w:val="16"/>
        </w:rPr>
        <w:t xml:space="preserve"> </w:t>
      </w:r>
      <w:r w:rsidRPr="009C794F">
        <w:rPr>
          <w:rStyle w:val="Emphasis"/>
        </w:rPr>
        <w:t>common-law</w:t>
      </w:r>
      <w:r w:rsidRPr="00AF33E9">
        <w:rPr>
          <w:sz w:val="16"/>
        </w:rPr>
        <w:t xml:space="preserve"> </w:t>
      </w:r>
      <w:r w:rsidRPr="009C794F">
        <w:rPr>
          <w:rStyle w:val="StyleUnderline"/>
        </w:rPr>
        <w:t xml:space="preserve">limitations on </w:t>
      </w:r>
      <w:r w:rsidRPr="009C794F">
        <w:rPr>
          <w:rStyle w:val="Emphasis"/>
        </w:rPr>
        <w:t>private property</w:t>
      </w:r>
      <w:r w:rsidRPr="00AF33E9">
        <w:rPr>
          <w:sz w:val="16"/>
        </w:rPr>
        <w:t xml:space="preserve"> </w:t>
      </w:r>
      <w:r w:rsidRPr="009C794F">
        <w:rPr>
          <w:rStyle w:val="StyleUnderline"/>
        </w:rPr>
        <w:t>rights</w:t>
      </w:r>
      <w:r w:rsidRPr="00AF33E9">
        <w:rPr>
          <w:sz w:val="16"/>
        </w:rPr>
        <w:t xml:space="preserve">, </w:t>
      </w:r>
      <w:r w:rsidRPr="00E926BE">
        <w:rPr>
          <w:rStyle w:val="Emphasis"/>
          <w:highlight w:val="cyan"/>
        </w:rPr>
        <w:t>skewing</w:t>
      </w:r>
      <w:r w:rsidRPr="00AF33E9">
        <w:rPr>
          <w:sz w:val="16"/>
        </w:rPr>
        <w:t xml:space="preserve"> </w:t>
      </w:r>
      <w:r w:rsidRPr="009C794F">
        <w:rPr>
          <w:rStyle w:val="StyleUnderline"/>
        </w:rPr>
        <w:t xml:space="preserve">them at every turn </w:t>
      </w:r>
      <w:r w:rsidRPr="00E926BE">
        <w:rPr>
          <w:rStyle w:val="StyleUnderline"/>
          <w:highlight w:val="cyan"/>
        </w:rPr>
        <w:t>toward</w:t>
      </w:r>
      <w:r w:rsidRPr="009C794F">
        <w:rPr>
          <w:rStyle w:val="StyleUnderline"/>
        </w:rPr>
        <w:t xml:space="preserve"> the </w:t>
      </w:r>
      <w:r w:rsidRPr="00E926BE">
        <w:rPr>
          <w:rStyle w:val="Emphasis"/>
          <w:highlight w:val="cyan"/>
        </w:rPr>
        <w:t>breadth</w:t>
      </w:r>
      <w:r w:rsidRPr="00AF33E9">
        <w:rPr>
          <w:sz w:val="16"/>
        </w:rPr>
        <w:t xml:space="preserve"> </w:t>
      </w:r>
      <w:r w:rsidRPr="009C794F">
        <w:rPr>
          <w:rStyle w:val="StyleUnderline"/>
        </w:rPr>
        <w:t>and</w:t>
      </w:r>
      <w:r w:rsidRPr="00AF33E9">
        <w:rPr>
          <w:sz w:val="16"/>
        </w:rPr>
        <w:t xml:space="preserve"> </w:t>
      </w:r>
      <w:r w:rsidRPr="009C794F">
        <w:rPr>
          <w:rStyle w:val="Emphasis"/>
        </w:rPr>
        <w:t>essentiality</w:t>
      </w:r>
      <w:r w:rsidRPr="00AF33E9">
        <w:rPr>
          <w:sz w:val="16"/>
        </w:rPr>
        <w:t xml:space="preserve"> </w:t>
      </w:r>
      <w:r w:rsidRPr="00E926BE">
        <w:rPr>
          <w:rStyle w:val="StyleUnderline"/>
          <w:highlight w:val="cyan"/>
        </w:rPr>
        <w:t>of</w:t>
      </w:r>
      <w:r w:rsidRPr="009C794F">
        <w:rPr>
          <w:rStyle w:val="StyleUnderline"/>
        </w:rPr>
        <w:t xml:space="preserve"> </w:t>
      </w:r>
      <w:r w:rsidRPr="009C794F">
        <w:rPr>
          <w:rStyle w:val="Emphasis"/>
        </w:rPr>
        <w:t>owners’</w:t>
      </w:r>
      <w:r w:rsidRPr="009C794F">
        <w:rPr>
          <w:rStyle w:val="StyleUnderline"/>
        </w:rPr>
        <w:t xml:space="preserve"> </w:t>
      </w:r>
      <w:r w:rsidRPr="00E926BE">
        <w:rPr>
          <w:rStyle w:val="StyleUnderline"/>
          <w:highlight w:val="cyan"/>
        </w:rPr>
        <w:t>right to exclude</w:t>
      </w:r>
      <w:r w:rsidRPr="009C794F">
        <w:rPr>
          <w:rStyle w:val="StyleUnderline"/>
        </w:rPr>
        <w:t xml:space="preserve"> others</w:t>
      </w:r>
      <w:r w:rsidRPr="00AF33E9">
        <w:rPr>
          <w:sz w:val="16"/>
        </w:rPr>
        <w:t xml:space="preserve">. Scattered phrases to that effect had appeared in the caselaw, though almost always anchored to holdings and analyses that were consistent with balancing. </w:t>
      </w:r>
      <w:r w:rsidRPr="00E926BE">
        <w:rPr>
          <w:rStyle w:val="StyleUnderline"/>
          <w:highlight w:val="cyan"/>
        </w:rPr>
        <w:t>Cedar</w:t>
      </w:r>
      <w:r w:rsidRPr="009C794F">
        <w:rPr>
          <w:rStyle w:val="StyleUnderline"/>
        </w:rPr>
        <w:t xml:space="preserve"> Point </w:t>
      </w:r>
      <w:r w:rsidRPr="00E926BE">
        <w:rPr>
          <w:rStyle w:val="Emphasis"/>
          <w:highlight w:val="cyan"/>
        </w:rPr>
        <w:t>cements</w:t>
      </w:r>
      <w:r w:rsidRPr="00AF33E9">
        <w:rPr>
          <w:sz w:val="16"/>
        </w:rPr>
        <w:t xml:space="preserve"> </w:t>
      </w:r>
      <w:r w:rsidRPr="009C794F">
        <w:rPr>
          <w:rStyle w:val="StyleUnderline"/>
        </w:rPr>
        <w:t xml:space="preserve">them for the </w:t>
      </w:r>
      <w:r w:rsidRPr="009C794F">
        <w:rPr>
          <w:rStyle w:val="Emphasis"/>
        </w:rPr>
        <w:t>first time</w:t>
      </w:r>
      <w:r w:rsidRPr="00AF33E9">
        <w:rPr>
          <w:sz w:val="16"/>
        </w:rPr>
        <w:t xml:space="preserve"> </w:t>
      </w:r>
      <w:r w:rsidRPr="009C794F">
        <w:rPr>
          <w:rStyle w:val="StyleUnderline"/>
        </w:rPr>
        <w:t xml:space="preserve">into a </w:t>
      </w:r>
      <w:r w:rsidRPr="009C794F">
        <w:rPr>
          <w:rStyle w:val="Emphasis"/>
        </w:rPr>
        <w:t xml:space="preserve">categorical </w:t>
      </w:r>
      <w:r w:rsidRPr="00E926BE">
        <w:rPr>
          <w:rStyle w:val="Emphasis"/>
          <w:highlight w:val="cyan"/>
        </w:rPr>
        <w:t>condemnation</w:t>
      </w:r>
      <w:r w:rsidRPr="00E926BE">
        <w:rPr>
          <w:sz w:val="16"/>
          <w:highlight w:val="cyan"/>
        </w:rPr>
        <w:t xml:space="preserve"> </w:t>
      </w:r>
      <w:r w:rsidRPr="00E926BE">
        <w:rPr>
          <w:rStyle w:val="StyleUnderline"/>
          <w:highlight w:val="cyan"/>
        </w:rPr>
        <w:t>of “</w:t>
      </w:r>
      <w:r w:rsidRPr="009C794F">
        <w:rPr>
          <w:rStyle w:val="StyleUnderline"/>
        </w:rPr>
        <w:t xml:space="preserve">physical </w:t>
      </w:r>
      <w:r w:rsidRPr="00E926BE">
        <w:rPr>
          <w:rStyle w:val="StyleUnderline"/>
          <w:highlight w:val="cyan"/>
        </w:rPr>
        <w:t>takings” and</w:t>
      </w:r>
      <w:r w:rsidRPr="009C794F">
        <w:rPr>
          <w:rStyle w:val="StyleUnderline"/>
        </w:rPr>
        <w:t xml:space="preserve"> a </w:t>
      </w:r>
      <w:r w:rsidRPr="00E926BE">
        <w:rPr>
          <w:rStyle w:val="Emphasis"/>
          <w:highlight w:val="cyan"/>
        </w:rPr>
        <w:t>powerful</w:t>
      </w:r>
      <w:r w:rsidRPr="009C794F">
        <w:rPr>
          <w:rStyle w:val="Emphasis"/>
        </w:rPr>
        <w:t xml:space="preserve"> </w:t>
      </w:r>
      <w:r w:rsidRPr="00E926BE">
        <w:rPr>
          <w:rStyle w:val="Emphasis"/>
          <w:highlight w:val="cyan"/>
        </w:rPr>
        <w:t>presumption</w:t>
      </w:r>
      <w:r w:rsidRPr="00E926BE">
        <w:rPr>
          <w:sz w:val="16"/>
          <w:highlight w:val="cyan"/>
        </w:rPr>
        <w:t xml:space="preserve"> </w:t>
      </w:r>
      <w:r w:rsidRPr="00E926BE">
        <w:rPr>
          <w:rStyle w:val="StyleUnderline"/>
          <w:highlight w:val="cyan"/>
        </w:rPr>
        <w:t>about</w:t>
      </w:r>
      <w:r w:rsidRPr="00AF33E9">
        <w:rPr>
          <w:sz w:val="16"/>
        </w:rPr>
        <w:t xml:space="preserve"> the </w:t>
      </w:r>
      <w:r w:rsidRPr="009C794F">
        <w:rPr>
          <w:rStyle w:val="StyleUnderline"/>
        </w:rPr>
        <w:t xml:space="preserve">baseline </w:t>
      </w:r>
      <w:r w:rsidRPr="00E926BE">
        <w:rPr>
          <w:rStyle w:val="StyleUnderline"/>
          <w:highlight w:val="cyan"/>
        </w:rPr>
        <w:t xml:space="preserve">rights of </w:t>
      </w:r>
      <w:r w:rsidRPr="00E926BE">
        <w:rPr>
          <w:rStyle w:val="Emphasis"/>
          <w:highlight w:val="cyan"/>
        </w:rPr>
        <w:t>owners</w:t>
      </w:r>
      <w:r w:rsidRPr="00AF33E9">
        <w:rPr>
          <w:sz w:val="16"/>
        </w:rPr>
        <w:t xml:space="preserve"> </w:t>
      </w:r>
      <w:r w:rsidRPr="009C794F">
        <w:rPr>
          <w:rStyle w:val="StyleUnderline"/>
        </w:rPr>
        <w:t xml:space="preserve">to exclude </w:t>
      </w:r>
      <w:r w:rsidRPr="00E926BE">
        <w:rPr>
          <w:rStyle w:val="StyleUnderline"/>
        </w:rPr>
        <w:t xml:space="preserve">others </w:t>
      </w:r>
      <w:r w:rsidRPr="00E926BE">
        <w:rPr>
          <w:rStyle w:val="StyleUnderline"/>
          <w:highlight w:val="cyan"/>
        </w:rPr>
        <w:t>that casts</w:t>
      </w:r>
      <w:r w:rsidRPr="00E926BE">
        <w:rPr>
          <w:rStyle w:val="StyleUnderline"/>
        </w:rPr>
        <w:t xml:space="preserve"> actual </w:t>
      </w:r>
      <w:r w:rsidRPr="00E926BE">
        <w:rPr>
          <w:rStyle w:val="Emphasis"/>
          <w:highlight w:val="cyan"/>
        </w:rPr>
        <w:t>state law</w:t>
      </w:r>
      <w:r w:rsidRPr="00E926BE">
        <w:rPr>
          <w:rStyle w:val="StyleUnderline"/>
          <w:highlight w:val="cyan"/>
        </w:rPr>
        <w:t xml:space="preserve"> in a </w:t>
      </w:r>
      <w:r w:rsidRPr="00E926BE">
        <w:rPr>
          <w:rStyle w:val="Emphasis"/>
          <w:highlight w:val="cyan"/>
        </w:rPr>
        <w:t>subservient role</w:t>
      </w:r>
      <w:r w:rsidRPr="00AF33E9">
        <w:rPr>
          <w:sz w:val="16"/>
        </w:rPr>
        <w:t>. What’s going on here?</w:t>
      </w:r>
    </w:p>
    <w:p w14:paraId="2CBADDC1" w14:textId="77777777" w:rsidR="0039701B" w:rsidRPr="00AF33E9" w:rsidRDefault="0039701B" w:rsidP="0039701B">
      <w:pPr>
        <w:rPr>
          <w:sz w:val="16"/>
        </w:rPr>
      </w:pPr>
      <w:r w:rsidRPr="00AF33E9">
        <w:rPr>
          <w:sz w:val="16"/>
        </w:rPr>
        <w:t xml:space="preserve">Thus far we’ve ignored one glaring clue: In underscoring the fundamentality of the right to exclude, </w:t>
      </w:r>
      <w:r w:rsidRPr="009C794F">
        <w:rPr>
          <w:rStyle w:val="StyleUnderline"/>
        </w:rPr>
        <w:t>the Court in</w:t>
      </w:r>
      <w:r w:rsidRPr="00AF33E9">
        <w:rPr>
          <w:sz w:val="16"/>
        </w:rPr>
        <w:t xml:space="preserve"> Cedar Point </w:t>
      </w:r>
      <w:r w:rsidRPr="009C794F">
        <w:rPr>
          <w:rStyle w:val="StyleUnderline"/>
        </w:rPr>
        <w:t>cites</w:t>
      </w:r>
      <w:r w:rsidRPr="00AF33E9">
        <w:rPr>
          <w:sz w:val="16"/>
        </w:rPr>
        <w:t xml:space="preserve"> Blackstone’s famous </w:t>
      </w:r>
      <w:r w:rsidRPr="009C794F">
        <w:rPr>
          <w:rStyle w:val="StyleUnderline"/>
        </w:rPr>
        <w:t>proclamation that</w:t>
      </w:r>
      <w:r w:rsidRPr="00AF33E9">
        <w:rPr>
          <w:sz w:val="16"/>
        </w:rPr>
        <w:t xml:space="preserve"> “the very idea of </w:t>
      </w:r>
      <w:r w:rsidRPr="009C794F">
        <w:rPr>
          <w:rStyle w:val="StyleUnderline"/>
        </w:rPr>
        <w:t>property entails</w:t>
      </w:r>
      <w:r w:rsidRPr="00AF33E9">
        <w:rPr>
          <w:sz w:val="16"/>
        </w:rPr>
        <w:t xml:space="preserve"> ‘that </w:t>
      </w:r>
      <w:r w:rsidRPr="009C794F">
        <w:rPr>
          <w:rStyle w:val="Emphasis"/>
        </w:rPr>
        <w:t>sole</w:t>
      </w:r>
      <w:r w:rsidRPr="00AF33E9">
        <w:rPr>
          <w:sz w:val="16"/>
        </w:rPr>
        <w:t xml:space="preserve"> </w:t>
      </w:r>
      <w:r w:rsidRPr="009C794F">
        <w:rPr>
          <w:rStyle w:val="StyleUnderline"/>
        </w:rPr>
        <w:t>and</w:t>
      </w:r>
      <w:r w:rsidRPr="00AF33E9">
        <w:rPr>
          <w:sz w:val="16"/>
        </w:rPr>
        <w:t xml:space="preserve"> </w:t>
      </w:r>
      <w:r w:rsidRPr="009C794F">
        <w:rPr>
          <w:rStyle w:val="Emphasis"/>
        </w:rPr>
        <w:t>despotic dominion</w:t>
      </w:r>
      <w:r w:rsidRPr="00AF33E9">
        <w:rPr>
          <w:sz w:val="16"/>
        </w:rPr>
        <w:t xml:space="preserve"> which one man claims and exercises over the external things of the world, </w:t>
      </w:r>
      <w:r w:rsidRPr="009C794F">
        <w:rPr>
          <w:rStyle w:val="StyleUnderline"/>
        </w:rPr>
        <w:t>in</w:t>
      </w:r>
      <w:r w:rsidRPr="00AF33E9">
        <w:rPr>
          <w:sz w:val="16"/>
        </w:rPr>
        <w:t xml:space="preserve"> </w:t>
      </w:r>
      <w:r w:rsidRPr="009C794F">
        <w:rPr>
          <w:rStyle w:val="Emphasis"/>
        </w:rPr>
        <w:t>total exclusion</w:t>
      </w:r>
      <w:r w:rsidRPr="00AF33E9">
        <w:rPr>
          <w:sz w:val="16"/>
        </w:rPr>
        <w:t xml:space="preserve"> </w:t>
      </w:r>
      <w:r w:rsidRPr="009C794F">
        <w:rPr>
          <w:rStyle w:val="StyleUnderline"/>
        </w:rPr>
        <w:t>of the right of any other individual</w:t>
      </w:r>
      <w:r w:rsidRPr="00AF33E9">
        <w:rPr>
          <w:sz w:val="16"/>
        </w:rPr>
        <w:t xml:space="preserve"> in the universe.’”91 In harkening to “sole and despotic dominion,” Cedar Point sides with those contemporary property theorists for whom an owner’s right to exclude others is the defining essence of property.92 Indeed, the </w:t>
      </w:r>
      <w:r w:rsidRPr="009C794F">
        <w:rPr>
          <w:rStyle w:val="StyleUnderline"/>
        </w:rPr>
        <w:t>Court</w:t>
      </w:r>
      <w:r w:rsidRPr="00AF33E9">
        <w:rPr>
          <w:sz w:val="16"/>
        </w:rPr>
        <w:t xml:space="preserve"> outflanks those scholars in </w:t>
      </w:r>
      <w:r w:rsidRPr="009C794F">
        <w:rPr>
          <w:rStyle w:val="StyleUnderline"/>
        </w:rPr>
        <w:t>making</w:t>
      </w:r>
      <w:r w:rsidRPr="00AF33E9">
        <w:rPr>
          <w:sz w:val="16"/>
        </w:rPr>
        <w:t xml:space="preserve"> </w:t>
      </w:r>
      <w:r w:rsidRPr="00E926BE">
        <w:rPr>
          <w:sz w:val="16"/>
          <w:highlight w:val="cyan"/>
        </w:rPr>
        <w:t>the</w:t>
      </w:r>
      <w:r w:rsidRPr="00AF33E9">
        <w:rPr>
          <w:sz w:val="16"/>
        </w:rPr>
        <w:t xml:space="preserve"> </w:t>
      </w:r>
      <w:r w:rsidRPr="00E926BE">
        <w:rPr>
          <w:rStyle w:val="StyleUnderline"/>
          <w:highlight w:val="cyan"/>
        </w:rPr>
        <w:t>right to exclude</w:t>
      </w:r>
      <w:r w:rsidRPr="009C794F">
        <w:rPr>
          <w:rStyle w:val="StyleUnderline"/>
        </w:rPr>
        <w:t xml:space="preserve"> nearly</w:t>
      </w:r>
      <w:r w:rsidRPr="00AF33E9">
        <w:rPr>
          <w:sz w:val="16"/>
        </w:rPr>
        <w:t xml:space="preserve"> </w:t>
      </w:r>
      <w:r w:rsidRPr="00E926BE">
        <w:rPr>
          <w:rStyle w:val="Emphasis"/>
          <w:highlight w:val="cyan"/>
        </w:rPr>
        <w:t>inviolable</w:t>
      </w:r>
      <w:r w:rsidRPr="00E926BE">
        <w:rPr>
          <w:sz w:val="16"/>
          <w:highlight w:val="cyan"/>
        </w:rPr>
        <w:t xml:space="preserve"> </w:t>
      </w:r>
      <w:r w:rsidRPr="00E926BE">
        <w:rPr>
          <w:rStyle w:val="StyleUnderline"/>
          <w:highlight w:val="cyan"/>
        </w:rPr>
        <w:t>by the state</w:t>
      </w:r>
      <w:r w:rsidRPr="00E926BE">
        <w:rPr>
          <w:sz w:val="16"/>
          <w:highlight w:val="cyan"/>
        </w:rPr>
        <w:t>.</w:t>
      </w:r>
      <w:r w:rsidRPr="00AF33E9">
        <w:rPr>
          <w:sz w:val="16"/>
        </w:rPr>
        <w:t>93 As for those property scholars for whom interdependency and relational justice take precedence over exclusion,94 they are apparently beneath the Court’s notice.</w:t>
      </w:r>
    </w:p>
    <w:bookmarkEnd w:id="19"/>
    <w:p w14:paraId="17D9FD32" w14:textId="77777777" w:rsidR="0039701B" w:rsidRPr="00AF33E9" w:rsidRDefault="0039701B" w:rsidP="0039701B">
      <w:pPr>
        <w:rPr>
          <w:sz w:val="16"/>
        </w:rPr>
      </w:pPr>
      <w:r w:rsidRPr="00AF33E9">
        <w:rPr>
          <w:sz w:val="16"/>
        </w:rPr>
        <w:t>Property scholars have previously highlighted the hyperbolic quality of Blackstone’s dictum relative to his own description of the common law.95 Carol Rose in particular has brilliantly contrasted the “sole and despotic dominion” passage with the more nuanced and complex account of common-law property rights that follow it in Blackstone’s treatise.96 Indeed, Blackstone offers some support to more heterodox and social conceptions of property—for example, in his account of duties to admit and serve the public on the part of property owners engaged in “common callings” like inn-keeping.97 Rose characterizes “Blackstone’s opening definition of property as exclusive dominion … as metaphor, as trope,” not just for later property thinkers but for Blackstone himself.98 Yet Blackstone remains linked in the modern legal mind with the “sole and despotic dominion” conception of property. So it’s with apologies to Blackstone that I refer here to “Blackstonian property rights.”</w:t>
      </w:r>
    </w:p>
    <w:p w14:paraId="20D336F7" w14:textId="77777777" w:rsidR="0039701B" w:rsidRPr="00AF33E9" w:rsidRDefault="0039701B" w:rsidP="0039701B">
      <w:pPr>
        <w:rPr>
          <w:sz w:val="16"/>
        </w:rPr>
      </w:pPr>
      <w:r w:rsidRPr="00AF33E9">
        <w:rPr>
          <w:sz w:val="16"/>
        </w:rPr>
        <w:t xml:space="preserve">The </w:t>
      </w:r>
      <w:r w:rsidRPr="00AF33E9">
        <w:rPr>
          <w:rStyle w:val="StyleUnderline"/>
        </w:rPr>
        <w:t>Court’s invocation of Blackstone’s</w:t>
      </w:r>
      <w:r w:rsidRPr="00AF33E9">
        <w:rPr>
          <w:sz w:val="16"/>
        </w:rPr>
        <w:t xml:space="preserve"> “</w:t>
      </w:r>
      <w:r w:rsidRPr="00AF33E9">
        <w:rPr>
          <w:rStyle w:val="Emphasis"/>
        </w:rPr>
        <w:t>sole</w:t>
      </w:r>
      <w:r w:rsidRPr="00AF33E9">
        <w:rPr>
          <w:sz w:val="16"/>
        </w:rPr>
        <w:t xml:space="preserve"> </w:t>
      </w:r>
      <w:r w:rsidRPr="00AF33E9">
        <w:rPr>
          <w:rStyle w:val="StyleUnderline"/>
        </w:rPr>
        <w:t>and</w:t>
      </w:r>
      <w:r w:rsidRPr="00AF33E9">
        <w:rPr>
          <w:sz w:val="16"/>
        </w:rPr>
        <w:t xml:space="preserve"> </w:t>
      </w:r>
      <w:r w:rsidRPr="00AF33E9">
        <w:rPr>
          <w:rStyle w:val="Emphasis"/>
        </w:rPr>
        <w:t>despotic dominion</w:t>
      </w:r>
      <w:r w:rsidRPr="00AF33E9">
        <w:rPr>
          <w:sz w:val="16"/>
        </w:rPr>
        <w:t xml:space="preserve">” </w:t>
      </w:r>
      <w:r w:rsidRPr="00AF33E9">
        <w:rPr>
          <w:rStyle w:val="StyleUnderline"/>
        </w:rPr>
        <w:t>trope suggests</w:t>
      </w:r>
      <w:r w:rsidRPr="00AF33E9">
        <w:rPr>
          <w:sz w:val="16"/>
        </w:rPr>
        <w:t xml:space="preserve"> that </w:t>
      </w:r>
      <w:r w:rsidRPr="00AF33E9">
        <w:rPr>
          <w:rStyle w:val="StyleUnderline"/>
        </w:rPr>
        <w:t xml:space="preserve">more is afoot than a </w:t>
      </w:r>
      <w:r w:rsidRPr="00AF33E9">
        <w:rPr>
          <w:rStyle w:val="Emphasis"/>
        </w:rPr>
        <w:t>lazy imprecision</w:t>
      </w:r>
      <w:r w:rsidRPr="00AF33E9">
        <w:rPr>
          <w:sz w:val="16"/>
        </w:rPr>
        <w:t xml:space="preserve"> </w:t>
      </w:r>
      <w:r w:rsidRPr="00AF33E9">
        <w:rPr>
          <w:rStyle w:val="StyleUnderline"/>
        </w:rPr>
        <w:t xml:space="preserve">about past </w:t>
      </w:r>
      <w:r w:rsidRPr="00AF33E9">
        <w:rPr>
          <w:rStyle w:val="Emphasis"/>
        </w:rPr>
        <w:t>precedents</w:t>
      </w:r>
      <w:r w:rsidRPr="00AF33E9">
        <w:rPr>
          <w:sz w:val="16"/>
        </w:rPr>
        <w:t xml:space="preserve"> on the right to exclude others. </w:t>
      </w:r>
      <w:r w:rsidRPr="00AF33E9">
        <w:rPr>
          <w:rStyle w:val="StyleUnderline"/>
        </w:rPr>
        <w:t>Cedar Point implies</w:t>
      </w:r>
      <w:r w:rsidRPr="00AF33E9">
        <w:rPr>
          <w:sz w:val="16"/>
        </w:rPr>
        <w:t xml:space="preserve"> that </w:t>
      </w:r>
      <w:r w:rsidRPr="00AF33E9">
        <w:rPr>
          <w:rStyle w:val="Emphasis"/>
        </w:rPr>
        <w:t>limitations</w:t>
      </w:r>
      <w:r w:rsidRPr="00AF33E9">
        <w:rPr>
          <w:sz w:val="16"/>
        </w:rPr>
        <w:t xml:space="preserve"> </w:t>
      </w:r>
      <w:r w:rsidRPr="00AF33E9">
        <w:rPr>
          <w:rStyle w:val="StyleUnderline"/>
        </w:rPr>
        <w:t>on the right to exclude that diverge from a Blackstonian</w:t>
      </w:r>
      <w:r w:rsidRPr="00AF33E9">
        <w:rPr>
          <w:sz w:val="16"/>
        </w:rPr>
        <w:t xml:space="preserve"> (or pre-New Deal) </w:t>
      </w:r>
      <w:r w:rsidRPr="00AF33E9">
        <w:rPr>
          <w:rStyle w:val="StyleUnderline"/>
        </w:rPr>
        <w:t xml:space="preserve">conception of property rights don’t count as part of the “common, shared understandings” that determine property rights in the context of a </w:t>
      </w:r>
      <w:r w:rsidRPr="00AF33E9">
        <w:rPr>
          <w:rStyle w:val="Emphasis"/>
        </w:rPr>
        <w:t>takings claim</w:t>
      </w:r>
      <w:r w:rsidRPr="00AF33E9">
        <w:rPr>
          <w:sz w:val="16"/>
        </w:rPr>
        <w:t xml:space="preserve">. </w:t>
      </w:r>
      <w:r w:rsidRPr="00AF33E9">
        <w:rPr>
          <w:rStyle w:val="StyleUnderline"/>
        </w:rPr>
        <w:t>Even</w:t>
      </w:r>
      <w:r w:rsidRPr="00AF33E9">
        <w:rPr>
          <w:sz w:val="16"/>
        </w:rPr>
        <w:t xml:space="preserve"> </w:t>
      </w:r>
      <w:r w:rsidRPr="00AF33E9">
        <w:rPr>
          <w:rStyle w:val="Emphasis"/>
        </w:rPr>
        <w:t>longstanding</w:t>
      </w:r>
      <w:r w:rsidRPr="00AF33E9">
        <w:rPr>
          <w:sz w:val="16"/>
        </w:rPr>
        <w:t xml:space="preserve">, </w:t>
      </w:r>
      <w:r w:rsidRPr="00AF33E9">
        <w:rPr>
          <w:rStyle w:val="Emphasis"/>
        </w:rPr>
        <w:t>authoritative</w:t>
      </w:r>
      <w:r w:rsidRPr="00AF33E9">
        <w:rPr>
          <w:sz w:val="16"/>
        </w:rPr>
        <w:t xml:space="preserve"> </w:t>
      </w:r>
      <w:r w:rsidRPr="00AF33E9">
        <w:rPr>
          <w:rStyle w:val="StyleUnderline"/>
        </w:rPr>
        <w:t>interpretations</w:t>
      </w:r>
      <w:r w:rsidRPr="00AF33E9">
        <w:rPr>
          <w:sz w:val="16"/>
        </w:rPr>
        <w:t xml:space="preserve"> of state trespass law itself </w:t>
      </w:r>
      <w:r w:rsidRPr="00AF33E9">
        <w:rPr>
          <w:rStyle w:val="StyleUnderline"/>
        </w:rPr>
        <w:t>appear not to inhere in an owner’s baseline property rights</w:t>
      </w:r>
      <w:r w:rsidRPr="00AF33E9">
        <w:rPr>
          <w:sz w:val="16"/>
        </w:rPr>
        <w:t xml:space="preserve">, and to afford a safe harbor from takings liability, </w:t>
      </w:r>
      <w:r w:rsidRPr="00AF33E9">
        <w:rPr>
          <w:rStyle w:val="StyleUnderline"/>
        </w:rPr>
        <w:t>if they deny the</w:t>
      </w:r>
      <w:r w:rsidRPr="00AF33E9">
        <w:rPr>
          <w:sz w:val="16"/>
        </w:rPr>
        <w:t xml:space="preserve"> “fundamental” </w:t>
      </w:r>
      <w:r w:rsidRPr="00AF33E9">
        <w:rPr>
          <w:rStyle w:val="StyleUnderline"/>
        </w:rPr>
        <w:t>right to exclude</w:t>
      </w:r>
      <w:r w:rsidRPr="00AF33E9">
        <w:rPr>
          <w:sz w:val="16"/>
        </w:rPr>
        <w:t>.99 Thus read, Cedar Point amplifies the anti-positivist overtones of both Lucas and Palazzolo and undercuts prevailing positivist dogma about the source of property rights. Like the takings claim that the Rehnquist Court rejected in Pruneyard, it would suggest “that the common law of trespass is not subject to revision by the State”; as Justice Marshall said in his Pruneyard concurrence, such a view “would freeze the common law as it has been constructed by the courts, perhaps at its 19th-century state of development,” and “would represent a return to the era of Lochner v. New York.”100 One can only imagine Justice Marshall’s response to Cedar Point and its metastasized version of the per se rule that he first elaborated and tried to cabin in Loretto.</w:t>
      </w:r>
    </w:p>
    <w:p w14:paraId="61F0665D" w14:textId="77777777" w:rsidR="0039701B" w:rsidRPr="00AF33E9" w:rsidRDefault="0039701B" w:rsidP="0039701B">
      <w:pPr>
        <w:rPr>
          <w:sz w:val="16"/>
        </w:rPr>
      </w:pPr>
      <w:r w:rsidRPr="00AF33E9">
        <w:rPr>
          <w:sz w:val="16"/>
        </w:rPr>
        <w:t>III. Some Consequences of Cedar Point</w:t>
      </w:r>
    </w:p>
    <w:p w14:paraId="5E93E64F" w14:textId="77777777" w:rsidR="0039701B" w:rsidRPr="00AF33E9" w:rsidRDefault="0039701B" w:rsidP="0039701B">
      <w:pPr>
        <w:rPr>
          <w:sz w:val="16"/>
        </w:rPr>
      </w:pPr>
      <w:r w:rsidRPr="00317290">
        <w:rPr>
          <w:rStyle w:val="StyleUnderline"/>
          <w:highlight w:val="cyan"/>
        </w:rPr>
        <w:t xml:space="preserve">Cedar Point has </w:t>
      </w:r>
      <w:r w:rsidRPr="00317290">
        <w:rPr>
          <w:rStyle w:val="Emphasis"/>
          <w:highlight w:val="cyan"/>
        </w:rPr>
        <w:t>direct implications</w:t>
      </w:r>
      <w:r w:rsidRPr="00317290">
        <w:rPr>
          <w:sz w:val="16"/>
          <w:highlight w:val="cyan"/>
        </w:rPr>
        <w:t xml:space="preserve"> </w:t>
      </w:r>
      <w:r w:rsidRPr="00317290">
        <w:rPr>
          <w:rStyle w:val="StyleUnderline"/>
          <w:highlight w:val="cyan"/>
        </w:rPr>
        <w:t>for</w:t>
      </w:r>
      <w:r w:rsidRPr="00AF33E9">
        <w:rPr>
          <w:sz w:val="16"/>
        </w:rPr>
        <w:t xml:space="preserve"> what we might call “</w:t>
      </w:r>
      <w:r w:rsidRPr="00AF33E9">
        <w:rPr>
          <w:rStyle w:val="Emphasis"/>
        </w:rPr>
        <w:t>stranger access</w:t>
      </w:r>
      <w:r w:rsidRPr="00AF33E9">
        <w:rPr>
          <w:sz w:val="16"/>
        </w:rPr>
        <w:t xml:space="preserve"> </w:t>
      </w:r>
      <w:r w:rsidRPr="00AF33E9">
        <w:rPr>
          <w:rStyle w:val="StyleUnderline"/>
        </w:rPr>
        <w:t>rights</w:t>
      </w:r>
      <w:r w:rsidRPr="00AF33E9">
        <w:rPr>
          <w:sz w:val="16"/>
        </w:rPr>
        <w:t xml:space="preserve">,” especially </w:t>
      </w:r>
      <w:r w:rsidRPr="00AF33E9">
        <w:rPr>
          <w:rStyle w:val="StyleUnderline"/>
        </w:rPr>
        <w:t xml:space="preserve">in the </w:t>
      </w:r>
      <w:r w:rsidRPr="00AF33E9">
        <w:rPr>
          <w:rStyle w:val="Emphasis"/>
        </w:rPr>
        <w:t>workplace</w:t>
      </w:r>
      <w:r w:rsidRPr="00AF33E9">
        <w:rPr>
          <w:sz w:val="16"/>
        </w:rPr>
        <w:t xml:space="preserve">, </w:t>
      </w:r>
      <w:r w:rsidRPr="00AF33E9">
        <w:rPr>
          <w:rStyle w:val="StyleUnderline"/>
        </w:rPr>
        <w:t xml:space="preserve">and for government </w:t>
      </w:r>
      <w:r w:rsidRPr="00317290">
        <w:rPr>
          <w:rStyle w:val="Emphasis"/>
          <w:highlight w:val="cyan"/>
        </w:rPr>
        <w:t>inspections</w:t>
      </w:r>
      <w:r w:rsidRPr="00317290">
        <w:rPr>
          <w:rStyle w:val="StyleUnderline"/>
          <w:highlight w:val="cyan"/>
        </w:rPr>
        <w:t xml:space="preserve"> across</w:t>
      </w:r>
      <w:r w:rsidRPr="00AF33E9">
        <w:rPr>
          <w:rStyle w:val="StyleUnderline"/>
        </w:rPr>
        <w:t xml:space="preserve"> the</w:t>
      </w:r>
      <w:r w:rsidRPr="00AF33E9">
        <w:rPr>
          <w:sz w:val="16"/>
        </w:rPr>
        <w:t xml:space="preserve"> </w:t>
      </w:r>
      <w:r w:rsidRPr="00317290">
        <w:rPr>
          <w:rStyle w:val="Emphasis"/>
          <w:highlight w:val="cyan"/>
        </w:rPr>
        <w:t>regulatory landscape</w:t>
      </w:r>
      <w:r w:rsidRPr="00AF33E9">
        <w:rPr>
          <w:sz w:val="16"/>
        </w:rPr>
        <w:t xml:space="preserve">. </w:t>
      </w:r>
      <w:r w:rsidRPr="00AF33E9">
        <w:rPr>
          <w:rStyle w:val="StyleUnderline"/>
        </w:rPr>
        <w:t xml:space="preserve">More expansive readings of the decision would </w:t>
      </w:r>
      <w:r w:rsidRPr="00317290">
        <w:rPr>
          <w:rStyle w:val="Emphasis"/>
          <w:highlight w:val="cyan"/>
        </w:rPr>
        <w:t>imperil</w:t>
      </w:r>
      <w:r w:rsidRPr="00317290">
        <w:rPr>
          <w:rStyle w:val="StyleUnderline"/>
          <w:highlight w:val="cyan"/>
        </w:rPr>
        <w:t xml:space="preserve"> larger </w:t>
      </w:r>
      <w:r w:rsidRPr="00317290">
        <w:rPr>
          <w:rStyle w:val="Emphasis"/>
          <w:highlight w:val="cyan"/>
        </w:rPr>
        <w:t>swaths</w:t>
      </w:r>
      <w:r w:rsidRPr="00317290">
        <w:rPr>
          <w:rStyle w:val="StyleUnderline"/>
          <w:highlight w:val="cyan"/>
        </w:rPr>
        <w:t xml:space="preserve"> of</w:t>
      </w:r>
      <w:r w:rsidRPr="00AF33E9">
        <w:rPr>
          <w:rStyle w:val="StyleUnderline"/>
        </w:rPr>
        <w:t xml:space="preserve"> the </w:t>
      </w:r>
      <w:r w:rsidRPr="00317290">
        <w:rPr>
          <w:rStyle w:val="Emphasis"/>
          <w:highlight w:val="cyan"/>
        </w:rPr>
        <w:t>law</w:t>
      </w:r>
      <w:r w:rsidRPr="00AF33E9">
        <w:rPr>
          <w:rStyle w:val="StyleUnderline"/>
        </w:rPr>
        <w:t xml:space="preserve"> of </w:t>
      </w:r>
      <w:r w:rsidRPr="00AF33E9">
        <w:rPr>
          <w:rStyle w:val="Emphasis"/>
        </w:rPr>
        <w:t>work</w:t>
      </w:r>
      <w:r w:rsidRPr="00AF33E9">
        <w:rPr>
          <w:rStyle w:val="StyleUnderline"/>
        </w:rPr>
        <w:t xml:space="preserve"> and </w:t>
      </w:r>
      <w:r w:rsidRPr="00AF33E9">
        <w:rPr>
          <w:rStyle w:val="Emphasis"/>
        </w:rPr>
        <w:t>beyond</w:t>
      </w:r>
      <w:r w:rsidRPr="00AF33E9">
        <w:rPr>
          <w:sz w:val="16"/>
        </w:rPr>
        <w:t>.</w:t>
      </w:r>
    </w:p>
    <w:p w14:paraId="6AF74D72" w14:textId="77777777" w:rsidR="0039701B" w:rsidRPr="00AF33E9" w:rsidRDefault="0039701B" w:rsidP="0039701B">
      <w:pPr>
        <w:rPr>
          <w:sz w:val="16"/>
        </w:rPr>
      </w:pPr>
      <w:r w:rsidRPr="00AF33E9">
        <w:rPr>
          <w:sz w:val="16"/>
        </w:rPr>
        <w:t xml:space="preserve">Before turning to substance, it’s worth making two preliminary points about takings litigation that may amplify the consequences of Cedar Point (and of takings jurisprudence generally). First, </w:t>
      </w:r>
      <w:r w:rsidRPr="00AF33E9">
        <w:rPr>
          <w:rStyle w:val="StyleUnderline"/>
        </w:rPr>
        <w:t>the Court</w:t>
      </w:r>
      <w:r w:rsidRPr="00AF33E9">
        <w:rPr>
          <w:sz w:val="16"/>
        </w:rPr>
        <w:t xml:space="preserve"> in 2019 eliminated what it called a “preclusion trap” created by its prior decisions, and </w:t>
      </w:r>
      <w:r w:rsidRPr="00317290">
        <w:rPr>
          <w:rStyle w:val="StyleUnderline"/>
          <w:highlight w:val="cyan"/>
        </w:rPr>
        <w:t>cleared a</w:t>
      </w:r>
      <w:r w:rsidRPr="00AF33E9">
        <w:rPr>
          <w:rStyle w:val="StyleUnderline"/>
        </w:rPr>
        <w:t xml:space="preserve"> </w:t>
      </w:r>
      <w:r w:rsidRPr="00317290">
        <w:rPr>
          <w:rStyle w:val="Emphasis"/>
          <w:highlight w:val="cyan"/>
        </w:rPr>
        <w:t>straight path</w:t>
      </w:r>
      <w:r w:rsidRPr="00317290">
        <w:rPr>
          <w:sz w:val="16"/>
          <w:highlight w:val="cyan"/>
        </w:rPr>
        <w:t xml:space="preserve"> </w:t>
      </w:r>
      <w:r w:rsidRPr="00317290">
        <w:rPr>
          <w:rStyle w:val="StyleUnderline"/>
          <w:highlight w:val="cyan"/>
        </w:rPr>
        <w:t>into</w:t>
      </w:r>
      <w:r w:rsidRPr="00317290">
        <w:rPr>
          <w:sz w:val="16"/>
          <w:highlight w:val="cyan"/>
        </w:rPr>
        <w:t xml:space="preserve"> </w:t>
      </w:r>
      <w:r w:rsidRPr="00317290">
        <w:rPr>
          <w:rStyle w:val="Emphasis"/>
          <w:highlight w:val="cyan"/>
        </w:rPr>
        <w:t>federal court</w:t>
      </w:r>
      <w:r w:rsidRPr="00AF33E9">
        <w:rPr>
          <w:sz w:val="16"/>
        </w:rPr>
        <w:t xml:space="preserve"> </w:t>
      </w:r>
      <w:r w:rsidRPr="00AF33E9">
        <w:rPr>
          <w:rStyle w:val="StyleUnderline"/>
        </w:rPr>
        <w:t>for many claims that had previously been tied up in state litigation</w:t>
      </w:r>
      <w:r w:rsidRPr="00AF33E9">
        <w:rPr>
          <w:sz w:val="16"/>
        </w:rPr>
        <w:t xml:space="preserve">.101 </w:t>
      </w:r>
      <w:r w:rsidRPr="00AF33E9">
        <w:rPr>
          <w:rStyle w:val="StyleUnderline"/>
        </w:rPr>
        <w:t xml:space="preserve">That will </w:t>
      </w:r>
      <w:r w:rsidRPr="00317290">
        <w:rPr>
          <w:rStyle w:val="StyleUnderline"/>
          <w:highlight w:val="cyan"/>
        </w:rPr>
        <w:t xml:space="preserve">bring </w:t>
      </w:r>
      <w:r w:rsidRPr="00317290">
        <w:rPr>
          <w:rStyle w:val="Emphasis"/>
          <w:highlight w:val="cyan"/>
        </w:rPr>
        <w:t>more</w:t>
      </w:r>
      <w:r w:rsidRPr="00AF33E9">
        <w:rPr>
          <w:sz w:val="16"/>
        </w:rPr>
        <w:t xml:space="preserve"> </w:t>
      </w:r>
      <w:r w:rsidRPr="00AF33E9">
        <w:rPr>
          <w:rStyle w:val="StyleUnderline"/>
        </w:rPr>
        <w:t>takings</w:t>
      </w:r>
      <w:r w:rsidRPr="00AF33E9">
        <w:rPr>
          <w:sz w:val="16"/>
        </w:rPr>
        <w:t xml:space="preserve"> </w:t>
      </w:r>
      <w:r w:rsidRPr="00317290">
        <w:rPr>
          <w:rStyle w:val="Emphasis"/>
          <w:highlight w:val="cyan"/>
        </w:rPr>
        <w:t>cases</w:t>
      </w:r>
      <w:r w:rsidRPr="00317290">
        <w:rPr>
          <w:sz w:val="16"/>
          <w:highlight w:val="cyan"/>
        </w:rPr>
        <w:t xml:space="preserve"> </w:t>
      </w:r>
      <w:r w:rsidRPr="00317290">
        <w:rPr>
          <w:rStyle w:val="StyleUnderline"/>
          <w:highlight w:val="cyan"/>
        </w:rPr>
        <w:t>before</w:t>
      </w:r>
      <w:r w:rsidRPr="00AF33E9">
        <w:rPr>
          <w:rStyle w:val="StyleUnderline"/>
        </w:rPr>
        <w:t xml:space="preserve"> the </w:t>
      </w:r>
      <w:r w:rsidRPr="00317290">
        <w:rPr>
          <w:rStyle w:val="StyleUnderline"/>
          <w:highlight w:val="cyan"/>
        </w:rPr>
        <w:t>Court</w:t>
      </w:r>
      <w:r w:rsidRPr="00AF33E9">
        <w:rPr>
          <w:rStyle w:val="StyleUnderline"/>
        </w:rPr>
        <w:t xml:space="preserve"> and </w:t>
      </w:r>
      <w:r w:rsidRPr="00317290">
        <w:rPr>
          <w:rStyle w:val="StyleUnderline"/>
          <w:highlight w:val="cyan"/>
        </w:rPr>
        <w:t>give</w:t>
      </w:r>
      <w:r w:rsidRPr="00AF33E9">
        <w:rPr>
          <w:rStyle w:val="StyleUnderline"/>
        </w:rPr>
        <w:t xml:space="preserve"> it ample </w:t>
      </w:r>
      <w:r w:rsidRPr="00317290">
        <w:rPr>
          <w:rStyle w:val="StyleUnderline"/>
          <w:highlight w:val="cyan"/>
        </w:rPr>
        <w:t>opportunities to</w:t>
      </w:r>
      <w:r w:rsidRPr="00AF33E9">
        <w:rPr>
          <w:rStyle w:val="StyleUnderline"/>
        </w:rPr>
        <w:t xml:space="preserve"> further </w:t>
      </w:r>
      <w:r w:rsidRPr="00317290">
        <w:rPr>
          <w:rStyle w:val="Emphasis"/>
          <w:highlight w:val="cyan"/>
        </w:rPr>
        <w:t>expand</w:t>
      </w:r>
      <w:r w:rsidRPr="00AF33E9">
        <w:rPr>
          <w:rStyle w:val="StyleUnderline"/>
        </w:rPr>
        <w:t xml:space="preserve"> takings </w:t>
      </w:r>
      <w:r w:rsidRPr="00317290">
        <w:rPr>
          <w:rStyle w:val="Emphasis"/>
          <w:highlight w:val="cyan"/>
        </w:rPr>
        <w:t>liability</w:t>
      </w:r>
      <w:r w:rsidRPr="00AF33E9">
        <w:rPr>
          <w:rStyle w:val="StyleUnderline"/>
        </w:rPr>
        <w:t xml:space="preserve"> </w:t>
      </w:r>
      <w:r w:rsidRPr="00AF33E9">
        <w:rPr>
          <w:sz w:val="16"/>
        </w:rPr>
        <w:t>if it is so inclined.</w:t>
      </w:r>
    </w:p>
    <w:p w14:paraId="2C630C12" w14:textId="77777777" w:rsidR="0039701B" w:rsidRPr="00AF33E9" w:rsidRDefault="0039701B" w:rsidP="0039701B">
      <w:pPr>
        <w:rPr>
          <w:sz w:val="16"/>
        </w:rPr>
      </w:pPr>
      <w:r w:rsidRPr="00AF33E9">
        <w:rPr>
          <w:sz w:val="16"/>
        </w:rPr>
        <w:t xml:space="preserve">The second point is about remedies. It might seem that claims under Cedar Point will be easily defused by providing for trivial amounts of compensation, given the lack of any demonstrable interference with the use or value of the affected properties. But demands for “just compensation” will often trigger the right to a hearing—or even, as in California, a jury trial—on how much compensation is due.102 </w:t>
      </w:r>
      <w:r w:rsidRPr="00AF33E9">
        <w:rPr>
          <w:rStyle w:val="Emphasis"/>
        </w:rPr>
        <w:t>Takings claims</w:t>
      </w:r>
      <w:r w:rsidRPr="00AF33E9">
        <w:rPr>
          <w:sz w:val="16"/>
        </w:rPr>
        <w:t xml:space="preserve"> </w:t>
      </w:r>
      <w:r w:rsidRPr="00AF33E9">
        <w:rPr>
          <w:rStyle w:val="StyleUnderline"/>
        </w:rPr>
        <w:t>come with</w:t>
      </w:r>
      <w:r w:rsidRPr="00AF33E9">
        <w:rPr>
          <w:sz w:val="16"/>
        </w:rPr>
        <w:t xml:space="preserve"> what Professor Thomas Merrill calls </w:t>
      </w:r>
      <w:r w:rsidRPr="00AF33E9">
        <w:rPr>
          <w:rStyle w:val="StyleUnderline"/>
        </w:rPr>
        <w:t>a “due process</w:t>
      </w:r>
      <w:r w:rsidRPr="00AF33E9">
        <w:rPr>
          <w:sz w:val="16"/>
        </w:rPr>
        <w:t xml:space="preserve"> </w:t>
      </w:r>
      <w:r w:rsidRPr="00AF33E9">
        <w:rPr>
          <w:rStyle w:val="Emphasis"/>
        </w:rPr>
        <w:t>tax</w:t>
      </w:r>
      <w:r w:rsidRPr="00AF33E9">
        <w:rPr>
          <w:sz w:val="16"/>
        </w:rPr>
        <w:t xml:space="preserve">” </w:t>
      </w:r>
      <w:r w:rsidRPr="00AF33E9">
        <w:rPr>
          <w:rStyle w:val="StyleUnderline"/>
        </w:rPr>
        <w:t>that can make takings</w:t>
      </w:r>
      <w:r w:rsidRPr="00AF33E9">
        <w:rPr>
          <w:sz w:val="16"/>
        </w:rPr>
        <w:t xml:space="preserve"> (and eminent domain) </w:t>
      </w:r>
      <w:r w:rsidRPr="00AF33E9">
        <w:rPr>
          <w:rStyle w:val="StyleUnderline"/>
        </w:rPr>
        <w:t xml:space="preserve">far more </w:t>
      </w:r>
      <w:r w:rsidRPr="00AF33E9">
        <w:rPr>
          <w:rStyle w:val="Emphasis"/>
        </w:rPr>
        <w:t>costly</w:t>
      </w:r>
      <w:r w:rsidRPr="00AF33E9">
        <w:rPr>
          <w:sz w:val="16"/>
        </w:rPr>
        <w:t xml:space="preserve"> to </w:t>
      </w:r>
      <w:r w:rsidRPr="00AF33E9">
        <w:rPr>
          <w:rStyle w:val="StyleUnderline"/>
        </w:rPr>
        <w:t>the government than the value of what was taken</w:t>
      </w:r>
      <w:r w:rsidRPr="00AF33E9">
        <w:rPr>
          <w:sz w:val="16"/>
        </w:rPr>
        <w:t>.103 With that in mind, let us consider the kinds of regulations that are likely to trigger Cedar Point’s per se rule, and to be held up by demands for a hearing and just compensation.</w:t>
      </w:r>
    </w:p>
    <w:p w14:paraId="6ED2D98A" w14:textId="77777777" w:rsidR="0039701B" w:rsidRPr="003A3108" w:rsidRDefault="0039701B" w:rsidP="0039701B">
      <w:pPr>
        <w:rPr>
          <w:sz w:val="16"/>
        </w:rPr>
      </w:pPr>
      <w:r w:rsidRPr="003A3108">
        <w:rPr>
          <w:sz w:val="16"/>
        </w:rPr>
        <w:t>A. Cedar Point and Stranger Access Rights</w:t>
      </w:r>
    </w:p>
    <w:p w14:paraId="29F07C85" w14:textId="77777777" w:rsidR="0039701B" w:rsidRPr="003A3108" w:rsidRDefault="0039701B" w:rsidP="0039701B">
      <w:pPr>
        <w:rPr>
          <w:sz w:val="16"/>
        </w:rPr>
      </w:pPr>
      <w:r w:rsidRPr="00AF33E9">
        <w:rPr>
          <w:rStyle w:val="Emphasis"/>
        </w:rPr>
        <w:t>Cedar Point</w:t>
      </w:r>
      <w:r w:rsidRPr="003A3108">
        <w:rPr>
          <w:sz w:val="16"/>
        </w:rPr>
        <w:t xml:space="preserve"> </w:t>
      </w:r>
      <w:r w:rsidRPr="00AF33E9">
        <w:rPr>
          <w:rStyle w:val="StyleUnderline"/>
        </w:rPr>
        <w:t>took</w:t>
      </w:r>
      <w:r w:rsidRPr="003A3108">
        <w:rPr>
          <w:sz w:val="16"/>
        </w:rPr>
        <w:t xml:space="preserve"> </w:t>
      </w:r>
      <w:r w:rsidRPr="00AF33E9">
        <w:rPr>
          <w:rStyle w:val="Emphasis"/>
        </w:rPr>
        <w:t>direct aim</w:t>
      </w:r>
      <w:r w:rsidRPr="003A3108">
        <w:rPr>
          <w:sz w:val="16"/>
        </w:rPr>
        <w:t xml:space="preserve"> </w:t>
      </w:r>
      <w:r w:rsidRPr="00AF33E9">
        <w:rPr>
          <w:rStyle w:val="StyleUnderline"/>
        </w:rPr>
        <w:t>at</w:t>
      </w:r>
      <w:r w:rsidRPr="003A3108">
        <w:rPr>
          <w:sz w:val="16"/>
        </w:rPr>
        <w:t xml:space="preserve"> the relatively robust </w:t>
      </w:r>
      <w:r w:rsidRPr="00AF33E9">
        <w:rPr>
          <w:rStyle w:val="StyleUnderline"/>
        </w:rPr>
        <w:t>rights of access for</w:t>
      </w:r>
      <w:r w:rsidRPr="003A3108">
        <w:rPr>
          <w:sz w:val="16"/>
        </w:rPr>
        <w:t xml:space="preserve"> </w:t>
      </w:r>
      <w:r w:rsidRPr="00AF33E9">
        <w:rPr>
          <w:rStyle w:val="Emphasis"/>
        </w:rPr>
        <w:t>union organizers</w:t>
      </w:r>
      <w:r w:rsidRPr="003A3108">
        <w:rPr>
          <w:sz w:val="16"/>
        </w:rPr>
        <w:t xml:space="preserve"> under California’s ALRA. But what about other access rights for union organizing, </w:t>
      </w:r>
      <w:r w:rsidRPr="00AF33E9">
        <w:rPr>
          <w:rStyle w:val="StyleUnderline"/>
        </w:rPr>
        <w:t xml:space="preserve">such as those under </w:t>
      </w:r>
      <w:r w:rsidRPr="00AF33E9">
        <w:rPr>
          <w:rStyle w:val="Emphasis"/>
        </w:rPr>
        <w:t>federal labor law</w:t>
      </w:r>
      <w:r w:rsidRPr="003A3108">
        <w:rPr>
          <w:sz w:val="16"/>
        </w:rPr>
        <w:t xml:space="preserve"> (from which agricultural workers are excluded)?104 </w:t>
      </w:r>
      <w:r w:rsidRPr="00AF33E9">
        <w:rPr>
          <w:rStyle w:val="StyleUnderline"/>
        </w:rPr>
        <w:t>The Court in</w:t>
      </w:r>
      <w:r w:rsidRPr="003A3108">
        <w:rPr>
          <w:sz w:val="16"/>
        </w:rPr>
        <w:t xml:space="preserve"> </w:t>
      </w:r>
      <w:r w:rsidRPr="00AF33E9">
        <w:rPr>
          <w:rStyle w:val="Emphasis"/>
        </w:rPr>
        <w:t>NLRB</w:t>
      </w:r>
      <w:r w:rsidRPr="003A3108">
        <w:rPr>
          <w:sz w:val="16"/>
        </w:rPr>
        <w:t xml:space="preserve"> </w:t>
      </w:r>
      <w:r w:rsidRPr="00AF33E9">
        <w:rPr>
          <w:rStyle w:val="StyleUnderline"/>
        </w:rPr>
        <w:t>v. Babcock</w:t>
      </w:r>
      <w:r w:rsidRPr="003A3108">
        <w:rPr>
          <w:sz w:val="16"/>
        </w:rPr>
        <w:t xml:space="preserve"> &amp; Wilcox Co. </w:t>
      </w:r>
      <w:r w:rsidRPr="00AF33E9">
        <w:rPr>
          <w:rStyle w:val="StyleUnderline"/>
        </w:rPr>
        <w:t>held</w:t>
      </w:r>
      <w:r w:rsidRPr="003A3108">
        <w:rPr>
          <w:sz w:val="16"/>
        </w:rPr>
        <w:t xml:space="preserve"> that </w:t>
      </w:r>
      <w:r w:rsidRPr="00AF33E9">
        <w:rPr>
          <w:rStyle w:val="StyleUnderline"/>
        </w:rPr>
        <w:t>organizers</w:t>
      </w:r>
      <w:r w:rsidRPr="003A3108">
        <w:rPr>
          <w:sz w:val="16"/>
        </w:rPr>
        <w:t xml:space="preserve"> </w:t>
      </w:r>
      <w:r w:rsidRPr="00AF33E9">
        <w:rPr>
          <w:rStyle w:val="StyleUnderline"/>
        </w:rPr>
        <w:t xml:space="preserve">have a </w:t>
      </w:r>
      <w:r w:rsidRPr="00AF33E9">
        <w:rPr>
          <w:rStyle w:val="Emphasis"/>
        </w:rPr>
        <w:t>right</w:t>
      </w:r>
      <w:r w:rsidRPr="003A3108">
        <w:rPr>
          <w:sz w:val="16"/>
        </w:rPr>
        <w:t xml:space="preserve"> </w:t>
      </w:r>
      <w:r w:rsidRPr="00AF33E9">
        <w:rPr>
          <w:rStyle w:val="StyleUnderline"/>
        </w:rPr>
        <w:t>under the</w:t>
      </w:r>
      <w:r w:rsidRPr="003A3108">
        <w:rPr>
          <w:sz w:val="16"/>
        </w:rPr>
        <w:t xml:space="preserve"> National Labor Relations Act (</w:t>
      </w:r>
      <w:r w:rsidRPr="00AF33E9">
        <w:rPr>
          <w:rStyle w:val="Emphasis"/>
        </w:rPr>
        <w:t>NLRA</w:t>
      </w:r>
      <w:r w:rsidRPr="003A3108">
        <w:rPr>
          <w:sz w:val="16"/>
        </w:rPr>
        <w:t xml:space="preserve">) </w:t>
      </w:r>
      <w:r w:rsidRPr="00AF33E9">
        <w:rPr>
          <w:rStyle w:val="StyleUnderline"/>
        </w:rPr>
        <w:t xml:space="preserve">to enter </w:t>
      </w:r>
      <w:r w:rsidRPr="00AF33E9">
        <w:rPr>
          <w:rStyle w:val="Emphasis"/>
        </w:rPr>
        <w:t>employer property</w:t>
      </w:r>
      <w:r w:rsidRPr="003A3108">
        <w:rPr>
          <w:sz w:val="16"/>
        </w:rPr>
        <w:t xml:space="preserve"> only in rare cases in which “the location of a plant and the living quarters of the employees place the employees beyond the reach of reasonable union efforts to communicate with them”105—that is, mainly in workplaces that are vestiges of a pre-industrial economy, like logging camps and remote rural resorts, where workers live on the employer’s property. (Recall that this was not true in Cedar Point itself, though it is for many agricultural workers.106) The Court alluded to takings law,107 but rested its decision on the statute, in which it found a “distinction … of substance” between employees’ right to communicate among themselves and the rights of union organizers to communicate with them at work.108 Reaffirming Babcock more recently, the Court in Lechmere, Inc. v. NLRB stressed the statute’s text: “By its plain terms, … the NLRA confers rights only on employees, not on unions or their nonemployee organizers.”109 As I’ve written elsewhere, </w:t>
      </w:r>
      <w:r w:rsidRPr="00AF33E9">
        <w:rPr>
          <w:rStyle w:val="StyleUnderline"/>
        </w:rPr>
        <w:t xml:space="preserve">Babcock and Lechmere </w:t>
      </w:r>
      <w:r w:rsidRPr="00AF33E9">
        <w:rPr>
          <w:rStyle w:val="Emphasis"/>
        </w:rPr>
        <w:t>misconstrue</w:t>
      </w:r>
      <w:r w:rsidRPr="003A3108">
        <w:rPr>
          <w:sz w:val="16"/>
        </w:rPr>
        <w:t xml:space="preserve"> both the text and the purpose of </w:t>
      </w:r>
      <w:r w:rsidRPr="00AF33E9">
        <w:rPr>
          <w:rStyle w:val="StyleUnderline"/>
        </w:rPr>
        <w:t>the</w:t>
      </w:r>
      <w:r w:rsidRPr="003A3108">
        <w:rPr>
          <w:sz w:val="16"/>
        </w:rPr>
        <w:t xml:space="preserve"> </w:t>
      </w:r>
      <w:r w:rsidRPr="00AF33E9">
        <w:rPr>
          <w:rStyle w:val="Emphasis"/>
        </w:rPr>
        <w:t>NLRA</w:t>
      </w:r>
      <w:r w:rsidRPr="003A3108">
        <w:rPr>
          <w:sz w:val="16"/>
        </w:rPr>
        <w:t>.110 But that is where things stand.</w:t>
      </w:r>
    </w:p>
    <w:p w14:paraId="09E5B7B0" w14:textId="77777777" w:rsidR="0039701B" w:rsidRPr="003A3108" w:rsidRDefault="0039701B" w:rsidP="0039701B">
      <w:pPr>
        <w:rPr>
          <w:sz w:val="16"/>
        </w:rPr>
      </w:pPr>
      <w:r w:rsidRPr="003A3108">
        <w:rPr>
          <w:sz w:val="16"/>
        </w:rPr>
        <w:t xml:space="preserve">Can even those inordinately narrow access rights survive after Cedar Point?111 (If so, then similarly narrowed access rights under a revised ALRA regulation—that is, for farm workers living on employer property—would also survive.) The majority is rather cagey on this point, declining to consider “[w]hatever specific takings issues may be presented by the highly contingent access right we recognized under the NLRA.”112 Justice Kavanaugh, in concurrence, was more forthcoming: “As I read it, Babcock recognized that employers have a basic Fifth Amendment right to exclude from their private property, subject to a ‘necessity’ exception similar to that noted by the Court today.”113 If a future majority were (unexpectedly) to follow this suggestion, and recognize a necessity for unions to educate and recruit otherwise-isolated workers at their workplace, that would save the notoriously stingy union access rights allowed by Babcock and Lechmere. Even then, however, </w:t>
      </w:r>
      <w:r w:rsidRPr="00286579">
        <w:rPr>
          <w:rStyle w:val="Emphasis"/>
        </w:rPr>
        <w:t>any</w:t>
      </w:r>
      <w:r w:rsidRPr="003A3108">
        <w:rPr>
          <w:sz w:val="16"/>
        </w:rPr>
        <w:t xml:space="preserve"> </w:t>
      </w:r>
      <w:r w:rsidRPr="00286579">
        <w:rPr>
          <w:rStyle w:val="StyleUnderline"/>
        </w:rPr>
        <w:t xml:space="preserve">future move </w:t>
      </w:r>
      <w:r w:rsidRPr="003A3108">
        <w:rPr>
          <w:sz w:val="16"/>
        </w:rPr>
        <w:t xml:space="preserve">in Congress </w:t>
      </w:r>
      <w:r w:rsidRPr="00286579">
        <w:rPr>
          <w:rStyle w:val="StyleUnderline"/>
        </w:rPr>
        <w:t xml:space="preserve">to expand statutory </w:t>
      </w:r>
      <w:r w:rsidRPr="00286579">
        <w:rPr>
          <w:rStyle w:val="Emphasis"/>
        </w:rPr>
        <w:t>access rights</w:t>
      </w:r>
      <w:r w:rsidRPr="003A3108">
        <w:rPr>
          <w:sz w:val="16"/>
        </w:rPr>
        <w:t xml:space="preserve"> </w:t>
      </w:r>
      <w:r w:rsidRPr="00286579">
        <w:rPr>
          <w:rStyle w:val="StyleUnderline"/>
        </w:rPr>
        <w:t>for</w:t>
      </w:r>
      <w:r w:rsidRPr="003A3108">
        <w:rPr>
          <w:sz w:val="16"/>
        </w:rPr>
        <w:t xml:space="preserve"> </w:t>
      </w:r>
      <w:r w:rsidRPr="00286579">
        <w:rPr>
          <w:rStyle w:val="Emphasis"/>
        </w:rPr>
        <w:t>union organizers</w:t>
      </w:r>
      <w:r w:rsidRPr="003A3108">
        <w:rPr>
          <w:sz w:val="16"/>
        </w:rPr>
        <w:t xml:space="preserve"> beyond Babcock </w:t>
      </w:r>
      <w:r w:rsidRPr="00286579">
        <w:rPr>
          <w:rStyle w:val="StyleUnderline"/>
        </w:rPr>
        <w:t xml:space="preserve">would be </w:t>
      </w:r>
      <w:r w:rsidRPr="00286579">
        <w:rPr>
          <w:rStyle w:val="Emphasis"/>
        </w:rPr>
        <w:t>blocked</w:t>
      </w:r>
      <w:r w:rsidRPr="003A3108">
        <w:rPr>
          <w:sz w:val="16"/>
        </w:rPr>
        <w:t xml:space="preserve"> </w:t>
      </w:r>
      <w:r w:rsidRPr="00286579">
        <w:rPr>
          <w:rStyle w:val="StyleUnderline"/>
        </w:rPr>
        <w:t>by Cedar Point</w:t>
      </w:r>
      <w:r w:rsidRPr="003A3108">
        <w:rPr>
          <w:sz w:val="16"/>
        </w:rPr>
        <w:t>.114 To be sure, this might be quite academic, given the political logjam that has long blocked private sector labor law reform in Congress.115</w:t>
      </w:r>
    </w:p>
    <w:p w14:paraId="4CC48559" w14:textId="77777777" w:rsidR="0039701B" w:rsidRPr="003A3108" w:rsidRDefault="0039701B" w:rsidP="0039701B">
      <w:pPr>
        <w:rPr>
          <w:sz w:val="16"/>
        </w:rPr>
      </w:pPr>
      <w:r w:rsidRPr="00CB2407">
        <w:rPr>
          <w:rStyle w:val="StyleUnderline"/>
        </w:rPr>
        <w:t>Turning from</w:t>
      </w:r>
      <w:r w:rsidRPr="003A3108">
        <w:rPr>
          <w:sz w:val="16"/>
        </w:rPr>
        <w:t xml:space="preserve"> </w:t>
      </w:r>
      <w:r w:rsidRPr="00CB2407">
        <w:rPr>
          <w:rStyle w:val="Emphasis"/>
        </w:rPr>
        <w:t>labor legislation</w:t>
      </w:r>
      <w:r w:rsidRPr="003A3108">
        <w:rPr>
          <w:sz w:val="16"/>
        </w:rPr>
        <w:t xml:space="preserve"> </w:t>
      </w:r>
      <w:r w:rsidRPr="00CB2407">
        <w:rPr>
          <w:rStyle w:val="StyleUnderline"/>
        </w:rPr>
        <w:t>to state common-law provisions for</w:t>
      </w:r>
      <w:r w:rsidRPr="003A3108">
        <w:rPr>
          <w:sz w:val="16"/>
        </w:rPr>
        <w:t xml:space="preserve"> “</w:t>
      </w:r>
      <w:r w:rsidRPr="00CB2407">
        <w:rPr>
          <w:rStyle w:val="Emphasis"/>
        </w:rPr>
        <w:t>stranger access</w:t>
      </w:r>
      <w:r w:rsidRPr="003A3108">
        <w:rPr>
          <w:sz w:val="16"/>
        </w:rPr>
        <w:t xml:space="preserve">,” consider State v. Shack, in which the New Jersey Supreme Court held that an agricultural employer had no right under the state’s trespass law to exclude individuals offering legal and medical aid to migrant farm workers who lived on the employer’s land.116 No positive legislation or constitutional doctrine was at hand, but none was required, to support the claimed right of entry, for New Jersey law simply did not recognize it as a trespass. State law has thus limited the right to exclude since 1969. But </w:t>
      </w:r>
      <w:r w:rsidRPr="00CB2407">
        <w:rPr>
          <w:rStyle w:val="StyleUnderline"/>
        </w:rPr>
        <w:t>under Cedar Point, that might not count,</w:t>
      </w:r>
      <w:r w:rsidRPr="003A3108">
        <w:rPr>
          <w:sz w:val="16"/>
        </w:rPr>
        <w:t xml:space="preserve"> any more than California’s union access rights, </w:t>
      </w:r>
      <w:r w:rsidRPr="00CB2407">
        <w:rPr>
          <w:rStyle w:val="StyleUnderline"/>
        </w:rPr>
        <w:t>as among the “longstanding background</w:t>
      </w:r>
      <w:r w:rsidRPr="003A3108">
        <w:rPr>
          <w:sz w:val="16"/>
        </w:rPr>
        <w:t xml:space="preserve"> </w:t>
      </w:r>
      <w:r w:rsidRPr="00CB2407">
        <w:rPr>
          <w:rStyle w:val="Emphasis"/>
        </w:rPr>
        <w:t>restrictions</w:t>
      </w:r>
      <w:r w:rsidRPr="003A3108">
        <w:rPr>
          <w:sz w:val="16"/>
        </w:rPr>
        <w:t xml:space="preserve"> </w:t>
      </w:r>
      <w:r w:rsidRPr="00CB2407">
        <w:rPr>
          <w:rStyle w:val="StyleUnderline"/>
        </w:rPr>
        <w:t>on</w:t>
      </w:r>
      <w:r w:rsidRPr="003A3108">
        <w:rPr>
          <w:sz w:val="16"/>
        </w:rPr>
        <w:t xml:space="preserve"> </w:t>
      </w:r>
      <w:r w:rsidRPr="00CB2407">
        <w:rPr>
          <w:rStyle w:val="Emphasis"/>
        </w:rPr>
        <w:t>property rights</w:t>
      </w:r>
      <w:r w:rsidRPr="00CB2407">
        <w:rPr>
          <w:rStyle w:val="StyleUnderline"/>
        </w:rPr>
        <w:t>” that offer a</w:t>
      </w:r>
      <w:r w:rsidRPr="003A3108">
        <w:rPr>
          <w:sz w:val="16"/>
        </w:rPr>
        <w:t xml:space="preserve"> </w:t>
      </w:r>
      <w:r w:rsidRPr="00CB2407">
        <w:rPr>
          <w:rStyle w:val="Emphasis"/>
        </w:rPr>
        <w:t>safe harbor</w:t>
      </w:r>
      <w:r w:rsidRPr="003A3108">
        <w:rPr>
          <w:sz w:val="16"/>
        </w:rPr>
        <w:t xml:space="preserve"> </w:t>
      </w:r>
      <w:r w:rsidRPr="00CB2407">
        <w:rPr>
          <w:rStyle w:val="StyleUnderline"/>
        </w:rPr>
        <w:t>from takings</w:t>
      </w:r>
      <w:r w:rsidRPr="003A3108">
        <w:rPr>
          <w:sz w:val="16"/>
        </w:rPr>
        <w:t xml:space="preserve"> </w:t>
      </w:r>
      <w:r w:rsidRPr="00CB2407">
        <w:rPr>
          <w:rStyle w:val="Emphasis"/>
        </w:rPr>
        <w:t>liability</w:t>
      </w:r>
      <w:r w:rsidRPr="003A3108">
        <w:rPr>
          <w:sz w:val="16"/>
        </w:rPr>
        <w:t xml:space="preserve">. Indeed, </w:t>
      </w:r>
      <w:r w:rsidRPr="00CB2407">
        <w:rPr>
          <w:rStyle w:val="StyleUnderline"/>
        </w:rPr>
        <w:t>if a</w:t>
      </w:r>
      <w:r w:rsidRPr="003A3108">
        <w:rPr>
          <w:sz w:val="16"/>
        </w:rPr>
        <w:t xml:space="preserve"> </w:t>
      </w:r>
      <w:r w:rsidRPr="00CB2407">
        <w:rPr>
          <w:rStyle w:val="Emphasis"/>
        </w:rPr>
        <w:t>majority</w:t>
      </w:r>
      <w:r w:rsidRPr="003A3108">
        <w:rPr>
          <w:sz w:val="16"/>
        </w:rPr>
        <w:t xml:space="preserve"> </w:t>
      </w:r>
      <w:r w:rsidRPr="00CB2407">
        <w:rPr>
          <w:rStyle w:val="StyleUnderline"/>
        </w:rPr>
        <w:t>finally takes up conservative</w:t>
      </w:r>
      <w:r w:rsidRPr="003A3108">
        <w:rPr>
          <w:sz w:val="16"/>
        </w:rPr>
        <w:t xml:space="preserve"> </w:t>
      </w:r>
      <w:r w:rsidRPr="00CB2407">
        <w:rPr>
          <w:rStyle w:val="Emphasis"/>
        </w:rPr>
        <w:t>entreaties</w:t>
      </w:r>
      <w:r w:rsidRPr="003A3108">
        <w:rPr>
          <w:sz w:val="16"/>
        </w:rPr>
        <w:t xml:space="preserve"> </w:t>
      </w:r>
      <w:r w:rsidRPr="00CB2407">
        <w:rPr>
          <w:rStyle w:val="StyleUnderline"/>
        </w:rPr>
        <w:t>to recognize</w:t>
      </w:r>
      <w:r w:rsidRPr="003A3108">
        <w:rPr>
          <w:sz w:val="16"/>
        </w:rPr>
        <w:t xml:space="preserve"> “</w:t>
      </w:r>
      <w:r w:rsidRPr="00CB2407">
        <w:rPr>
          <w:rStyle w:val="Emphasis"/>
        </w:rPr>
        <w:t>judicial takings</w:t>
      </w:r>
      <w:r w:rsidRPr="003A3108">
        <w:rPr>
          <w:sz w:val="16"/>
        </w:rPr>
        <w:t xml:space="preserve">,”117 </w:t>
      </w:r>
      <w:r w:rsidRPr="00CB2407">
        <w:rPr>
          <w:rStyle w:val="StyleUnderline"/>
        </w:rPr>
        <w:t>State v. Shack itself could be challenged as a taking.</w:t>
      </w:r>
      <w:r w:rsidRPr="003A3108">
        <w:rPr>
          <w:sz w:val="16"/>
        </w:rPr>
        <w:t xml:space="preserve"> After all, as the Court declared in Palazzolo, “[</w:t>
      </w:r>
      <w:r w:rsidRPr="00602087">
        <w:rPr>
          <w:rStyle w:val="Emphasis"/>
          <w:highlight w:val="cyan"/>
        </w:rPr>
        <w:t>f]uture gen</w:t>
      </w:r>
      <w:r w:rsidRPr="00602087">
        <w:rPr>
          <w:sz w:val="16"/>
        </w:rPr>
        <w:t>eration</w:t>
      </w:r>
      <w:r w:rsidRPr="00602087">
        <w:rPr>
          <w:rStyle w:val="Emphasis"/>
          <w:highlight w:val="cyan"/>
        </w:rPr>
        <w:t>s</w:t>
      </w:r>
      <w:r w:rsidRPr="003A3108">
        <w:rPr>
          <w:sz w:val="16"/>
        </w:rPr>
        <w:t xml:space="preserve"> </w:t>
      </w:r>
      <w:r w:rsidRPr="00602087">
        <w:rPr>
          <w:rStyle w:val="StyleUnderline"/>
          <w:highlight w:val="cyan"/>
        </w:rPr>
        <w:t>must</w:t>
      </w:r>
      <w:r w:rsidRPr="00CB2407">
        <w:rPr>
          <w:rStyle w:val="StyleUnderline"/>
        </w:rPr>
        <w:t xml:space="preserve"> also </w:t>
      </w:r>
      <w:r w:rsidRPr="00602087">
        <w:rPr>
          <w:rStyle w:val="StyleUnderline"/>
          <w:highlight w:val="cyan"/>
        </w:rPr>
        <w:t>have a</w:t>
      </w:r>
      <w:r w:rsidRPr="00602087">
        <w:rPr>
          <w:sz w:val="16"/>
          <w:highlight w:val="cyan"/>
        </w:rPr>
        <w:t xml:space="preserve"> </w:t>
      </w:r>
      <w:r w:rsidRPr="00602087">
        <w:rPr>
          <w:rStyle w:val="Emphasis"/>
          <w:highlight w:val="cyan"/>
        </w:rPr>
        <w:t>right</w:t>
      </w:r>
      <w:r w:rsidRPr="00602087">
        <w:rPr>
          <w:sz w:val="16"/>
          <w:highlight w:val="cyan"/>
        </w:rPr>
        <w:t xml:space="preserve"> </w:t>
      </w:r>
      <w:r w:rsidRPr="00602087">
        <w:rPr>
          <w:rStyle w:val="StyleUnderline"/>
          <w:highlight w:val="cyan"/>
        </w:rPr>
        <w:t>to</w:t>
      </w:r>
      <w:r w:rsidRPr="00602087">
        <w:rPr>
          <w:sz w:val="16"/>
          <w:highlight w:val="cyan"/>
        </w:rPr>
        <w:t xml:space="preserve"> </w:t>
      </w:r>
      <w:r w:rsidRPr="00602087">
        <w:rPr>
          <w:rStyle w:val="StyleUnderline"/>
          <w:highlight w:val="cyan"/>
        </w:rPr>
        <w:t xml:space="preserve">challenge </w:t>
      </w:r>
      <w:r w:rsidRPr="00602087">
        <w:rPr>
          <w:sz w:val="16"/>
        </w:rPr>
        <w:t xml:space="preserve">unreasonable </w:t>
      </w:r>
      <w:r w:rsidRPr="00602087">
        <w:rPr>
          <w:rStyle w:val="Emphasis"/>
          <w:highlight w:val="cyan"/>
        </w:rPr>
        <w:t>limitations</w:t>
      </w:r>
      <w:r w:rsidRPr="00602087">
        <w:rPr>
          <w:sz w:val="16"/>
          <w:highlight w:val="cyan"/>
        </w:rPr>
        <w:t xml:space="preserve"> </w:t>
      </w:r>
      <w:r w:rsidRPr="00602087">
        <w:rPr>
          <w:rStyle w:val="StyleUnderline"/>
          <w:highlight w:val="cyan"/>
        </w:rPr>
        <w:t>on the</w:t>
      </w:r>
      <w:r w:rsidRPr="00602087">
        <w:rPr>
          <w:sz w:val="16"/>
          <w:highlight w:val="cyan"/>
        </w:rPr>
        <w:t xml:space="preserve"> </w:t>
      </w:r>
      <w:r w:rsidRPr="00602087">
        <w:rPr>
          <w:rStyle w:val="Emphasis"/>
          <w:highlight w:val="cyan"/>
        </w:rPr>
        <w:t>use</w:t>
      </w:r>
      <w:r w:rsidRPr="00602087">
        <w:rPr>
          <w:sz w:val="16"/>
          <w:highlight w:val="cyan"/>
        </w:rPr>
        <w:t xml:space="preserve"> </w:t>
      </w:r>
      <w:r w:rsidRPr="00602087">
        <w:rPr>
          <w:rStyle w:val="StyleUnderline"/>
        </w:rPr>
        <w:t>and value of</w:t>
      </w:r>
      <w:r w:rsidRPr="00602087">
        <w:rPr>
          <w:sz w:val="16"/>
        </w:rPr>
        <w:t xml:space="preserve"> </w:t>
      </w:r>
      <w:r w:rsidRPr="00602087">
        <w:rPr>
          <w:rStyle w:val="Emphasis"/>
          <w:highlight w:val="cyan"/>
        </w:rPr>
        <w:t>land</w:t>
      </w:r>
      <w:r w:rsidRPr="00602087">
        <w:rPr>
          <w:sz w:val="16"/>
        </w:rPr>
        <w:t>.”118</w:t>
      </w:r>
    </w:p>
    <w:p w14:paraId="2A3C79D4" w14:textId="77777777" w:rsidR="0039701B" w:rsidRDefault="0039701B" w:rsidP="0039701B">
      <w:pPr>
        <w:pStyle w:val="Heading4"/>
      </w:pPr>
      <w:r>
        <w:t xml:space="preserve">That imperils the </w:t>
      </w:r>
      <w:r w:rsidRPr="00602087">
        <w:rPr>
          <w:u w:val="single"/>
        </w:rPr>
        <w:t>entire edifice</w:t>
      </w:r>
      <w:r>
        <w:t xml:space="preserve"> of regulatory law. Specifically, it zeros health and safety regulations, environmental law, and civil rights.</w:t>
      </w:r>
    </w:p>
    <w:p w14:paraId="6D1A9354" w14:textId="77777777" w:rsidR="0039701B" w:rsidRPr="00F96667" w:rsidRDefault="0039701B" w:rsidP="0039701B">
      <w:r w:rsidRPr="00CB5994">
        <w:rPr>
          <w:rStyle w:val="Style13ptBold"/>
        </w:rPr>
        <w:t>Estlund ’2</w:t>
      </w:r>
      <w:r>
        <w:rPr>
          <w:rStyle w:val="Style13ptBold"/>
        </w:rPr>
        <w:t>1</w:t>
      </w:r>
      <w:r>
        <w:t xml:space="preserve"> [Cynthia; 2021; Catherine A. Rein Professor of Law at the New York University School of Law, JD from Yale Law School, former judicial clerk on the US Court of Appeals for the DC Circuit, former labor law attorney; The Supreme Court Review, “Showdown at Cedar Point: “Sole and Despotic Dominion” Gains Ground,” vol. 2021]</w:t>
      </w:r>
    </w:p>
    <w:p w14:paraId="2F92EB23" w14:textId="77777777" w:rsidR="0039701B" w:rsidRPr="003A3108" w:rsidRDefault="0039701B" w:rsidP="0039701B">
      <w:pPr>
        <w:rPr>
          <w:sz w:val="16"/>
        </w:rPr>
      </w:pPr>
      <w:r w:rsidRPr="003A3108">
        <w:rPr>
          <w:sz w:val="16"/>
        </w:rPr>
        <w:t>B. Access for Government Inspectors</w:t>
      </w:r>
    </w:p>
    <w:p w14:paraId="32536DAA" w14:textId="77777777" w:rsidR="0039701B" w:rsidRPr="003A3108" w:rsidRDefault="0039701B" w:rsidP="0039701B">
      <w:pPr>
        <w:rPr>
          <w:sz w:val="16"/>
        </w:rPr>
      </w:pPr>
      <w:r w:rsidRPr="00602087">
        <w:rPr>
          <w:rStyle w:val="StyleUnderline"/>
          <w:highlight w:val="cyan"/>
        </w:rPr>
        <w:t>Cedar Point</w:t>
      </w:r>
      <w:r w:rsidRPr="003A3108">
        <w:rPr>
          <w:sz w:val="16"/>
        </w:rPr>
        <w:t xml:space="preserve"> also </w:t>
      </w:r>
      <w:r w:rsidRPr="00602087">
        <w:rPr>
          <w:rStyle w:val="Emphasis"/>
          <w:highlight w:val="cyan"/>
        </w:rPr>
        <w:t>imperils</w:t>
      </w:r>
      <w:r w:rsidRPr="00602087">
        <w:rPr>
          <w:sz w:val="16"/>
          <w:highlight w:val="cyan"/>
        </w:rPr>
        <w:t xml:space="preserve"> </w:t>
      </w:r>
      <w:r w:rsidRPr="00602087">
        <w:rPr>
          <w:rStyle w:val="StyleUnderline"/>
          <w:highlight w:val="cyan"/>
        </w:rPr>
        <w:t>innumerable</w:t>
      </w:r>
      <w:r w:rsidRPr="00FC0E1C">
        <w:rPr>
          <w:rStyle w:val="StyleUnderline"/>
        </w:rPr>
        <w:t xml:space="preserve"> state and federal</w:t>
      </w:r>
      <w:r w:rsidRPr="003A3108">
        <w:rPr>
          <w:sz w:val="16"/>
        </w:rPr>
        <w:t xml:space="preserve"> </w:t>
      </w:r>
      <w:r w:rsidRPr="00602087">
        <w:rPr>
          <w:rStyle w:val="Emphasis"/>
          <w:highlight w:val="cyan"/>
        </w:rPr>
        <w:t>regulatory regimes</w:t>
      </w:r>
      <w:r w:rsidRPr="003A3108">
        <w:rPr>
          <w:sz w:val="16"/>
        </w:rPr>
        <w:t xml:space="preserve"> </w:t>
      </w:r>
      <w:r w:rsidRPr="00FC0E1C">
        <w:rPr>
          <w:rStyle w:val="StyleUnderline"/>
        </w:rPr>
        <w:t>that require property owners to submit to government</w:t>
      </w:r>
      <w:r w:rsidRPr="003A3108">
        <w:rPr>
          <w:sz w:val="16"/>
        </w:rPr>
        <w:t xml:space="preserve"> </w:t>
      </w:r>
      <w:r w:rsidRPr="00FC0E1C">
        <w:rPr>
          <w:rStyle w:val="Emphasis"/>
        </w:rPr>
        <w:t>inspections</w:t>
      </w:r>
      <w:r w:rsidRPr="003A3108">
        <w:rPr>
          <w:sz w:val="16"/>
        </w:rPr>
        <w:t xml:space="preserve"> pursuant </w:t>
      </w:r>
      <w:r w:rsidRPr="00FC0E1C">
        <w:rPr>
          <w:rStyle w:val="StyleUnderline"/>
        </w:rPr>
        <w:t>to</w:t>
      </w:r>
      <w:r w:rsidRPr="003A3108">
        <w:rPr>
          <w:sz w:val="16"/>
        </w:rPr>
        <w:t xml:space="preserve"> laws </w:t>
      </w:r>
      <w:r w:rsidRPr="00FC0E1C">
        <w:rPr>
          <w:rStyle w:val="StyleUnderline"/>
        </w:rPr>
        <w:t>protect</w:t>
      </w:r>
      <w:r w:rsidRPr="003A3108">
        <w:rPr>
          <w:sz w:val="16"/>
        </w:rPr>
        <w:t xml:space="preserve">ing </w:t>
      </w:r>
      <w:r w:rsidRPr="00FC0E1C">
        <w:rPr>
          <w:rStyle w:val="StyleUnderline"/>
        </w:rPr>
        <w:t>workers, consumers, or the</w:t>
      </w:r>
      <w:r w:rsidRPr="003A3108">
        <w:rPr>
          <w:sz w:val="16"/>
        </w:rPr>
        <w:t xml:space="preserve"> general </w:t>
      </w:r>
      <w:r w:rsidRPr="00FC0E1C">
        <w:rPr>
          <w:rStyle w:val="Emphasis"/>
        </w:rPr>
        <w:t>public</w:t>
      </w:r>
      <w:r w:rsidRPr="003A3108">
        <w:rPr>
          <w:sz w:val="16"/>
        </w:rPr>
        <w:t>.119 Let’s first note how out of place takings law is here, given its purpose of preventing “[g]overnment from forcing some people alone to bear public burdens which, in all fairness and justice, should be borne by the public as a whole.”120 That incongruence between the reach and the purpose of takings law underscores again the anomalous nature of the per se rule for physical takings, which rules out consideration of why and how much a law burdens private property owners, not to mention the “fairness and justice” of doing so.</w:t>
      </w:r>
    </w:p>
    <w:p w14:paraId="45A2E554" w14:textId="77777777" w:rsidR="0039701B" w:rsidRPr="003A3108" w:rsidRDefault="0039701B" w:rsidP="0039701B">
      <w:pPr>
        <w:rPr>
          <w:sz w:val="16"/>
        </w:rPr>
      </w:pPr>
      <w:r w:rsidRPr="003A3108">
        <w:rPr>
          <w:sz w:val="16"/>
        </w:rPr>
        <w:t>The majority suggested that “</w:t>
      </w:r>
      <w:r w:rsidRPr="00602087">
        <w:rPr>
          <w:rStyle w:val="StyleUnderline"/>
          <w:highlight w:val="cyan"/>
        </w:rPr>
        <w:t>government</w:t>
      </w:r>
      <w:r w:rsidRPr="00602087">
        <w:rPr>
          <w:sz w:val="16"/>
          <w:highlight w:val="cyan"/>
        </w:rPr>
        <w:t xml:space="preserve"> </w:t>
      </w:r>
      <w:r w:rsidRPr="00602087">
        <w:rPr>
          <w:rStyle w:val="Emphasis"/>
          <w:highlight w:val="cyan"/>
        </w:rPr>
        <w:t>health</w:t>
      </w:r>
      <w:r w:rsidRPr="00602087">
        <w:rPr>
          <w:sz w:val="16"/>
          <w:highlight w:val="cyan"/>
        </w:rPr>
        <w:t xml:space="preserve"> </w:t>
      </w:r>
      <w:r w:rsidRPr="00602087">
        <w:rPr>
          <w:rStyle w:val="StyleUnderline"/>
          <w:highlight w:val="cyan"/>
        </w:rPr>
        <w:t>and</w:t>
      </w:r>
      <w:r w:rsidRPr="00602087">
        <w:rPr>
          <w:sz w:val="16"/>
          <w:highlight w:val="cyan"/>
        </w:rPr>
        <w:t xml:space="preserve"> </w:t>
      </w:r>
      <w:r w:rsidRPr="00602087">
        <w:rPr>
          <w:rStyle w:val="Emphasis"/>
          <w:highlight w:val="cyan"/>
        </w:rPr>
        <w:t>safety</w:t>
      </w:r>
      <w:r w:rsidRPr="003A3108">
        <w:rPr>
          <w:sz w:val="16"/>
        </w:rPr>
        <w:t xml:space="preserve"> </w:t>
      </w:r>
      <w:r w:rsidRPr="00FC0E1C">
        <w:rPr>
          <w:rStyle w:val="StyleUnderline"/>
        </w:rPr>
        <w:t>inspection</w:t>
      </w:r>
      <w:r w:rsidRPr="003A3108">
        <w:rPr>
          <w:sz w:val="16"/>
        </w:rPr>
        <w:t xml:space="preserve"> </w:t>
      </w:r>
      <w:r w:rsidRPr="00602087">
        <w:rPr>
          <w:rStyle w:val="Emphasis"/>
          <w:highlight w:val="cyan"/>
        </w:rPr>
        <w:t>regimes</w:t>
      </w:r>
      <w:r w:rsidRPr="003A3108">
        <w:rPr>
          <w:sz w:val="16"/>
        </w:rPr>
        <w:t xml:space="preserve"> will generally not constitute takings.”121 But why not? Don’t those laws “</w:t>
      </w:r>
      <w:r w:rsidRPr="00602087">
        <w:rPr>
          <w:rStyle w:val="StyleUnderline"/>
          <w:highlight w:val="cyan"/>
        </w:rPr>
        <w:t>appropriate</w:t>
      </w:r>
      <w:r w:rsidRPr="00FC0E1C">
        <w:rPr>
          <w:rStyle w:val="StyleUnderline"/>
        </w:rPr>
        <w:t xml:space="preserve"> a</w:t>
      </w:r>
      <w:r w:rsidRPr="003A3108">
        <w:rPr>
          <w:sz w:val="16"/>
        </w:rPr>
        <w:t xml:space="preserve"> </w:t>
      </w:r>
      <w:r w:rsidRPr="00602087">
        <w:rPr>
          <w:rStyle w:val="Emphasis"/>
          <w:highlight w:val="cyan"/>
        </w:rPr>
        <w:t>right</w:t>
      </w:r>
      <w:r w:rsidRPr="00602087">
        <w:rPr>
          <w:sz w:val="16"/>
          <w:highlight w:val="cyan"/>
        </w:rPr>
        <w:t xml:space="preserve"> </w:t>
      </w:r>
      <w:r w:rsidRPr="00602087">
        <w:rPr>
          <w:rStyle w:val="StyleUnderline"/>
          <w:highlight w:val="cyan"/>
        </w:rPr>
        <w:t>to</w:t>
      </w:r>
      <w:r w:rsidRPr="00602087">
        <w:rPr>
          <w:sz w:val="16"/>
          <w:highlight w:val="cyan"/>
        </w:rPr>
        <w:t xml:space="preserve"> </w:t>
      </w:r>
      <w:r w:rsidRPr="00602087">
        <w:rPr>
          <w:rStyle w:val="Emphasis"/>
          <w:highlight w:val="cyan"/>
        </w:rPr>
        <w:t>invade</w:t>
      </w:r>
      <w:r w:rsidRPr="003A3108">
        <w:rPr>
          <w:sz w:val="16"/>
        </w:rPr>
        <w:t xml:space="preserve">” private property </w:t>
      </w:r>
      <w:r w:rsidRPr="00FC0E1C">
        <w:rPr>
          <w:rStyle w:val="StyleUnderline"/>
        </w:rPr>
        <w:t xml:space="preserve">and </w:t>
      </w:r>
      <w:r w:rsidRPr="00602087">
        <w:rPr>
          <w:rStyle w:val="StyleUnderline"/>
          <w:highlight w:val="cyan"/>
        </w:rPr>
        <w:t>thus fall within</w:t>
      </w:r>
      <w:r w:rsidRPr="00FC0E1C">
        <w:rPr>
          <w:rStyle w:val="StyleUnderline"/>
        </w:rPr>
        <w:t xml:space="preserve"> Cedar Point’s newly expanded</w:t>
      </w:r>
      <w:r w:rsidRPr="003A3108">
        <w:rPr>
          <w:sz w:val="16"/>
        </w:rPr>
        <w:t xml:space="preserve"> </w:t>
      </w:r>
      <w:r w:rsidRPr="00602087">
        <w:rPr>
          <w:rStyle w:val="Emphasis"/>
          <w:highlight w:val="cyan"/>
        </w:rPr>
        <w:t>per se</w:t>
      </w:r>
      <w:r w:rsidRPr="00602087">
        <w:rPr>
          <w:sz w:val="16"/>
          <w:highlight w:val="cyan"/>
        </w:rPr>
        <w:t xml:space="preserve"> </w:t>
      </w:r>
      <w:r w:rsidRPr="00602087">
        <w:rPr>
          <w:rStyle w:val="StyleUnderline"/>
          <w:highlight w:val="cyan"/>
        </w:rPr>
        <w:t>rule</w:t>
      </w:r>
      <w:r w:rsidRPr="003A3108">
        <w:rPr>
          <w:sz w:val="16"/>
        </w:rPr>
        <w:t xml:space="preserve">? Well, yes. Cedar Point assumes that </w:t>
      </w:r>
      <w:r w:rsidRPr="00FC0E1C">
        <w:rPr>
          <w:rStyle w:val="StyleUnderline"/>
        </w:rPr>
        <w:t>government inspection regimes will now constitute</w:t>
      </w:r>
      <w:r w:rsidRPr="003A3108">
        <w:rPr>
          <w:sz w:val="16"/>
        </w:rPr>
        <w:t xml:space="preserve"> </w:t>
      </w:r>
      <w:r w:rsidRPr="00FC0E1C">
        <w:rPr>
          <w:rStyle w:val="Emphasis"/>
        </w:rPr>
        <w:t>per se takings</w:t>
      </w:r>
      <w:r w:rsidRPr="003A3108">
        <w:rPr>
          <w:sz w:val="16"/>
        </w:rPr>
        <w:t xml:space="preserve"> if imposed outright. </w:t>
      </w:r>
      <w:r w:rsidRPr="00FC0E1C">
        <w:rPr>
          <w:rStyle w:val="StyleUnderline"/>
        </w:rPr>
        <w:t>The Court found</w:t>
      </w:r>
      <w:r w:rsidRPr="003A3108">
        <w:rPr>
          <w:sz w:val="16"/>
        </w:rPr>
        <w:t xml:space="preserve"> </w:t>
      </w:r>
      <w:r w:rsidRPr="00FC0E1C">
        <w:rPr>
          <w:rStyle w:val="Emphasis"/>
        </w:rPr>
        <w:t>no</w:t>
      </w:r>
      <w:r w:rsidRPr="003A3108">
        <w:rPr>
          <w:sz w:val="16"/>
        </w:rPr>
        <w:t xml:space="preserve"> </w:t>
      </w:r>
      <w:r w:rsidRPr="00FC0E1C">
        <w:rPr>
          <w:rStyle w:val="StyleUnderline"/>
        </w:rPr>
        <w:t>“inherent limitation” on property owners’</w:t>
      </w:r>
      <w:r w:rsidRPr="003A3108">
        <w:rPr>
          <w:sz w:val="16"/>
        </w:rPr>
        <w:t xml:space="preserve"> </w:t>
      </w:r>
      <w:r w:rsidRPr="00FC0E1C">
        <w:rPr>
          <w:rStyle w:val="Emphasis"/>
        </w:rPr>
        <w:t>right</w:t>
      </w:r>
      <w:r w:rsidRPr="003A3108">
        <w:rPr>
          <w:sz w:val="16"/>
        </w:rPr>
        <w:t xml:space="preserve"> </w:t>
      </w:r>
      <w:r w:rsidRPr="00FC0E1C">
        <w:rPr>
          <w:rStyle w:val="StyleUnderline"/>
        </w:rPr>
        <w:t>to</w:t>
      </w:r>
      <w:r w:rsidRPr="003A3108">
        <w:rPr>
          <w:sz w:val="16"/>
        </w:rPr>
        <w:t xml:space="preserve"> </w:t>
      </w:r>
      <w:r w:rsidRPr="00FC0E1C">
        <w:rPr>
          <w:rStyle w:val="Emphasis"/>
        </w:rPr>
        <w:t>exclude</w:t>
      </w:r>
      <w:r w:rsidRPr="003A3108">
        <w:rPr>
          <w:sz w:val="16"/>
        </w:rPr>
        <w:t xml:space="preserve"> </w:t>
      </w:r>
      <w:r w:rsidRPr="00FC0E1C">
        <w:rPr>
          <w:rStyle w:val="StyleUnderline"/>
        </w:rPr>
        <w:t>legally authorized government inspectors</w:t>
      </w:r>
      <w:r w:rsidRPr="003A3108">
        <w:rPr>
          <w:sz w:val="16"/>
        </w:rPr>
        <w:t xml:space="preserve">, only one for “government searches [or arrests] that are consistent with the Fourth Amendment.”122 (As noted above, </w:t>
      </w:r>
      <w:r w:rsidRPr="00FC0E1C">
        <w:rPr>
          <w:rStyle w:val="StyleUnderline"/>
        </w:rPr>
        <w:t>the Court</w:t>
      </w:r>
      <w:r w:rsidRPr="003A3108">
        <w:rPr>
          <w:sz w:val="16"/>
        </w:rPr>
        <w:t xml:space="preserve"> </w:t>
      </w:r>
      <w:r w:rsidRPr="00FC0E1C">
        <w:rPr>
          <w:rStyle w:val="Emphasis"/>
        </w:rPr>
        <w:t>ignored</w:t>
      </w:r>
      <w:r w:rsidRPr="003A3108">
        <w:rPr>
          <w:sz w:val="16"/>
        </w:rPr>
        <w:t xml:space="preserve"> </w:t>
      </w:r>
      <w:r w:rsidRPr="00FC0E1C">
        <w:rPr>
          <w:rStyle w:val="StyleUnderline"/>
        </w:rPr>
        <w:t>a longstanding privilege to enter another’s land to</w:t>
      </w:r>
      <w:r w:rsidRPr="003A3108">
        <w:rPr>
          <w:sz w:val="16"/>
        </w:rPr>
        <w:t xml:space="preserve"> perform or </w:t>
      </w:r>
      <w:r w:rsidRPr="00FC0E1C">
        <w:rPr>
          <w:rStyle w:val="StyleUnderline"/>
        </w:rPr>
        <w:t>exercise a</w:t>
      </w:r>
      <w:r w:rsidRPr="003A3108">
        <w:rPr>
          <w:sz w:val="16"/>
        </w:rPr>
        <w:t xml:space="preserve"> “</w:t>
      </w:r>
      <w:r w:rsidRPr="00FC0E1C">
        <w:rPr>
          <w:rStyle w:val="StyleUnderline"/>
        </w:rPr>
        <w:t>duty</w:t>
      </w:r>
      <w:r w:rsidRPr="003A3108">
        <w:rPr>
          <w:sz w:val="16"/>
        </w:rPr>
        <w:t xml:space="preserve"> or authority … </w:t>
      </w:r>
      <w:r w:rsidRPr="00FC0E1C">
        <w:rPr>
          <w:rStyle w:val="StyleUnderline"/>
        </w:rPr>
        <w:t>created by legislative enactment</w:t>
      </w:r>
      <w:r w:rsidRPr="003A3108">
        <w:rPr>
          <w:sz w:val="16"/>
        </w:rPr>
        <w:t xml:space="preserve">”—one that had often been </w:t>
      </w:r>
      <w:r w:rsidRPr="00FC0E1C">
        <w:rPr>
          <w:rStyle w:val="StyleUnderline"/>
        </w:rPr>
        <w:t>applied to government</w:t>
      </w:r>
      <w:r w:rsidRPr="003A3108">
        <w:rPr>
          <w:sz w:val="16"/>
        </w:rPr>
        <w:t xml:space="preserve"> </w:t>
      </w:r>
      <w:r w:rsidRPr="00FC0E1C">
        <w:rPr>
          <w:rStyle w:val="Emphasis"/>
        </w:rPr>
        <w:t>inspections</w:t>
      </w:r>
      <w:r w:rsidRPr="003A3108">
        <w:rPr>
          <w:sz w:val="16"/>
        </w:rPr>
        <w:t>.123) Instead, the majority in Cedar Point suggests that regulatory inspections might be permissible conditions on “the grant of a benefit such as a permit, license, or registration.”124 Let’s see how secure a defense this doctrine affords to government inspection regimes.</w:t>
      </w:r>
    </w:p>
    <w:p w14:paraId="1544A7CD" w14:textId="77777777" w:rsidR="0039701B" w:rsidRPr="003A3108" w:rsidRDefault="0039701B" w:rsidP="0039701B">
      <w:pPr>
        <w:rPr>
          <w:sz w:val="16"/>
        </w:rPr>
      </w:pPr>
      <w:r w:rsidRPr="003A3108">
        <w:rPr>
          <w:sz w:val="16"/>
        </w:rPr>
        <w:t>The Court quotes Nollan for the basic logic of exactions: “a permit condition that serves the same legitimate police-power purpose as a refusal to issue the permit should not be found to be a taking if the refusal to issue the permit would not constitute a taking.”125 The test for “exactions” can only be described as exacting: the condition must bear an “essential nexus” to the purpose behind the permit requirement, and its burdens must be “roughly proportional” to the impact of what is permitted. According to the Cedar Point majority, “when the government conditions the grant of a benefit such as a permit, license, or registration on allowing access for reasonable health and safety inspections, both the nexus and rough proportionality requirements of the constitutional conditions framework should not be difficult to satisfy.”126 That’s good to know. But those two tests require a predicate—that is, a government “benefit such as a permit, license, or registration”—whose denial would not itself constitute a taking, and to which relevant conditions can be attached. And therein lies a problem for many inspection regimes.</w:t>
      </w:r>
    </w:p>
    <w:p w14:paraId="05E6269D" w14:textId="77777777" w:rsidR="0039701B" w:rsidRPr="003A3108" w:rsidRDefault="0039701B" w:rsidP="0039701B">
      <w:pPr>
        <w:rPr>
          <w:sz w:val="16"/>
        </w:rPr>
      </w:pPr>
      <w:r w:rsidRPr="003A3108">
        <w:rPr>
          <w:sz w:val="16"/>
        </w:rPr>
        <w:t xml:space="preserve">Consider first a </w:t>
      </w:r>
      <w:r w:rsidRPr="003A3108">
        <w:rPr>
          <w:rStyle w:val="StyleUnderline"/>
        </w:rPr>
        <w:t>prototypical</w:t>
      </w:r>
      <w:r w:rsidRPr="003A3108">
        <w:rPr>
          <w:sz w:val="16"/>
        </w:rPr>
        <w:t xml:space="preserve"> “government </w:t>
      </w:r>
      <w:r w:rsidRPr="003A3108">
        <w:rPr>
          <w:rStyle w:val="Emphasis"/>
        </w:rPr>
        <w:t>health</w:t>
      </w:r>
      <w:r w:rsidRPr="003A3108">
        <w:rPr>
          <w:sz w:val="16"/>
        </w:rPr>
        <w:t xml:space="preserve"> </w:t>
      </w:r>
      <w:r w:rsidRPr="003A3108">
        <w:rPr>
          <w:rStyle w:val="StyleUnderline"/>
        </w:rPr>
        <w:t>and</w:t>
      </w:r>
      <w:r w:rsidRPr="003A3108">
        <w:rPr>
          <w:sz w:val="16"/>
        </w:rPr>
        <w:t xml:space="preserve"> </w:t>
      </w:r>
      <w:r w:rsidRPr="003A3108">
        <w:rPr>
          <w:rStyle w:val="Emphasis"/>
        </w:rPr>
        <w:t>safety</w:t>
      </w:r>
      <w:r w:rsidRPr="003A3108">
        <w:rPr>
          <w:sz w:val="16"/>
        </w:rPr>
        <w:t xml:space="preserve"> </w:t>
      </w:r>
      <w:r w:rsidRPr="003A3108">
        <w:rPr>
          <w:rStyle w:val="StyleUnderline"/>
        </w:rPr>
        <w:t>inspection</w:t>
      </w:r>
      <w:r w:rsidRPr="003A3108">
        <w:rPr>
          <w:sz w:val="16"/>
        </w:rPr>
        <w:t xml:space="preserve"> </w:t>
      </w:r>
      <w:r w:rsidRPr="003A3108">
        <w:rPr>
          <w:rStyle w:val="Emphasis"/>
        </w:rPr>
        <w:t>regime</w:t>
      </w:r>
      <w:r w:rsidRPr="003A3108">
        <w:rPr>
          <w:sz w:val="16"/>
        </w:rPr>
        <w:t xml:space="preserve">”: Under the Federal Meat Inspection Act (FMIA),127 nearly all meat producers are required to register with the U.S. Department of Agriculture (USDA), and “meat food products prepared for commerce” are subject to USDA inspection “at all times, by day or night, whether the establishment be operated or not, to every part of said establishment.”128 Before Cedar Point, the whole regulatory scheme would have been subject to “rational basis” review; and a takings challenge to inspections, if not dismissed out of hand, would have plainly failed under Penn Central balancing.129 After Cedar Point, however, the FMIA </w:t>
      </w:r>
      <w:r w:rsidRPr="00602087">
        <w:rPr>
          <w:rStyle w:val="Emphasis"/>
          <w:highlight w:val="cyan"/>
        </w:rPr>
        <w:t>inspection</w:t>
      </w:r>
      <w:r w:rsidRPr="003A3108">
        <w:rPr>
          <w:rStyle w:val="Emphasis"/>
        </w:rPr>
        <w:t xml:space="preserve"> regime</w:t>
      </w:r>
      <w:r w:rsidRPr="003A3108">
        <w:rPr>
          <w:sz w:val="16"/>
        </w:rPr>
        <w:t xml:space="preserve"> </w:t>
      </w:r>
      <w:r w:rsidRPr="00602087">
        <w:rPr>
          <w:rStyle w:val="StyleUnderline"/>
          <w:highlight w:val="cyan"/>
        </w:rPr>
        <w:t xml:space="preserve">would be a </w:t>
      </w:r>
      <w:r w:rsidRPr="00602087">
        <w:rPr>
          <w:rStyle w:val="Emphasis"/>
          <w:highlight w:val="cyan"/>
        </w:rPr>
        <w:t>per</w:t>
      </w:r>
      <w:r w:rsidRPr="003A3108">
        <w:rPr>
          <w:rStyle w:val="Emphasis"/>
        </w:rPr>
        <w:t xml:space="preserve"> </w:t>
      </w:r>
      <w:r w:rsidRPr="00602087">
        <w:rPr>
          <w:rStyle w:val="Emphasis"/>
          <w:highlight w:val="cyan"/>
        </w:rPr>
        <w:t>se taking</w:t>
      </w:r>
      <w:r w:rsidRPr="003A3108">
        <w:rPr>
          <w:sz w:val="16"/>
        </w:rPr>
        <w:t>—</w:t>
      </w:r>
      <w:r w:rsidRPr="003A3108">
        <w:rPr>
          <w:rStyle w:val="StyleUnderline"/>
        </w:rPr>
        <w:t>an</w:t>
      </w:r>
      <w:r w:rsidRPr="003A3108">
        <w:rPr>
          <w:sz w:val="16"/>
        </w:rPr>
        <w:t xml:space="preserve"> “</w:t>
      </w:r>
      <w:r w:rsidRPr="003A3108">
        <w:rPr>
          <w:rStyle w:val="Emphasis"/>
        </w:rPr>
        <w:t>appropriation</w:t>
      </w:r>
      <w:r w:rsidRPr="003A3108">
        <w:rPr>
          <w:sz w:val="16"/>
        </w:rPr>
        <w:t xml:space="preserve">” </w:t>
      </w:r>
      <w:r w:rsidRPr="003A3108">
        <w:rPr>
          <w:rStyle w:val="StyleUnderline"/>
        </w:rPr>
        <w:t>of</w:t>
      </w:r>
      <w:r w:rsidRPr="003A3108">
        <w:rPr>
          <w:sz w:val="16"/>
        </w:rPr>
        <w:t xml:space="preserve"> meat </w:t>
      </w:r>
      <w:r w:rsidRPr="003A3108">
        <w:rPr>
          <w:rStyle w:val="Emphasis"/>
        </w:rPr>
        <w:t>producers’</w:t>
      </w:r>
      <w:r w:rsidRPr="003A3108">
        <w:rPr>
          <w:sz w:val="16"/>
        </w:rPr>
        <w:t xml:space="preserve"> </w:t>
      </w:r>
      <w:r w:rsidRPr="003A3108">
        <w:rPr>
          <w:rStyle w:val="StyleUnderline"/>
        </w:rPr>
        <w:t>right to exclude</w:t>
      </w:r>
      <w:r w:rsidRPr="003A3108">
        <w:rPr>
          <w:sz w:val="16"/>
        </w:rPr>
        <w:t>—</w:t>
      </w:r>
      <w:r w:rsidRPr="003A3108">
        <w:rPr>
          <w:rStyle w:val="StyleUnderline"/>
        </w:rPr>
        <w:t xml:space="preserve">unless it could be justified as a </w:t>
      </w:r>
      <w:r w:rsidRPr="003A3108">
        <w:rPr>
          <w:rStyle w:val="Emphasis"/>
        </w:rPr>
        <w:t>valid condition</w:t>
      </w:r>
      <w:r w:rsidRPr="003A3108">
        <w:rPr>
          <w:sz w:val="16"/>
        </w:rPr>
        <w:t xml:space="preserve"> </w:t>
      </w:r>
      <w:r w:rsidRPr="003A3108">
        <w:rPr>
          <w:rStyle w:val="StyleUnderline"/>
        </w:rPr>
        <w:t>on a benefit or permit that the government</w:t>
      </w:r>
      <w:r w:rsidRPr="003A3108">
        <w:rPr>
          <w:sz w:val="16"/>
        </w:rPr>
        <w:t xml:space="preserve"> </w:t>
      </w:r>
      <w:r w:rsidRPr="003A3108">
        <w:rPr>
          <w:rStyle w:val="StyleUnderline"/>
        </w:rPr>
        <w:t>could lawfully deny</w:t>
      </w:r>
      <w:r w:rsidRPr="003A3108">
        <w:rPr>
          <w:sz w:val="16"/>
        </w:rPr>
        <w:t>. The government might easily satisfy both nexus and proportionality requirements. But that only avoids takings liability if the government could lawfully deny registration, and prohibit production of meat for commerce, without committing a taking.</w:t>
      </w:r>
    </w:p>
    <w:p w14:paraId="6963FEEB" w14:textId="77777777" w:rsidR="0039701B" w:rsidRPr="003A3108" w:rsidRDefault="0039701B" w:rsidP="0039701B">
      <w:pPr>
        <w:rPr>
          <w:sz w:val="16"/>
        </w:rPr>
      </w:pPr>
      <w:r w:rsidRPr="003A3108">
        <w:rPr>
          <w:sz w:val="16"/>
        </w:rPr>
        <w:t xml:space="preserve">Maybe the FMIA regime passes muster, given the public health threat posed by tainted meat. In many cases, however, there is no such predicate for the Nollan and Dolan tests; not all laws that authorize inspections require regulated firms to secure a “permit, license, or registration” to operate. For example, </w:t>
      </w:r>
      <w:r w:rsidRPr="003A3108">
        <w:rPr>
          <w:rStyle w:val="StyleUnderline"/>
        </w:rPr>
        <w:t xml:space="preserve">most employers across the country are subject to federal </w:t>
      </w:r>
      <w:r w:rsidRPr="003A3108">
        <w:rPr>
          <w:rStyle w:val="Emphasis"/>
        </w:rPr>
        <w:t>labor standards</w:t>
      </w:r>
      <w:r w:rsidRPr="003A3108">
        <w:rPr>
          <w:sz w:val="16"/>
        </w:rPr>
        <w:t xml:space="preserve"> that are </w:t>
      </w:r>
      <w:r w:rsidRPr="003A3108">
        <w:rPr>
          <w:rStyle w:val="StyleUnderline"/>
        </w:rPr>
        <w:t>administered by</w:t>
      </w:r>
      <w:r w:rsidRPr="003A3108">
        <w:rPr>
          <w:sz w:val="16"/>
        </w:rPr>
        <w:t xml:space="preserve"> the </w:t>
      </w:r>
      <w:r w:rsidRPr="003A3108">
        <w:rPr>
          <w:rStyle w:val="Emphasis"/>
        </w:rPr>
        <w:t>D</w:t>
      </w:r>
      <w:r w:rsidRPr="003A3108">
        <w:rPr>
          <w:sz w:val="16"/>
        </w:rPr>
        <w:t xml:space="preserve">epartment </w:t>
      </w:r>
      <w:r w:rsidRPr="003A3108">
        <w:rPr>
          <w:rStyle w:val="Emphasis"/>
        </w:rPr>
        <w:t>o</w:t>
      </w:r>
      <w:r w:rsidRPr="003A3108">
        <w:rPr>
          <w:sz w:val="16"/>
        </w:rPr>
        <w:t xml:space="preserve">f </w:t>
      </w:r>
      <w:r w:rsidRPr="003A3108">
        <w:rPr>
          <w:rStyle w:val="Emphasis"/>
        </w:rPr>
        <w:t>L</w:t>
      </w:r>
      <w:r w:rsidRPr="003A3108">
        <w:rPr>
          <w:sz w:val="16"/>
        </w:rPr>
        <w:t xml:space="preserve">abor (the Occupational Safety and Health Act (OSHA), the Fair Labor Standards Act (FLSA)) and </w:t>
      </w:r>
      <w:r w:rsidRPr="003A3108">
        <w:rPr>
          <w:rStyle w:val="StyleUnderline"/>
        </w:rPr>
        <w:t>that provide</w:t>
      </w:r>
      <w:r w:rsidRPr="003A3108">
        <w:rPr>
          <w:sz w:val="16"/>
        </w:rPr>
        <w:t xml:space="preserve"> for </w:t>
      </w:r>
      <w:r w:rsidRPr="003A3108">
        <w:rPr>
          <w:rStyle w:val="StyleUnderline"/>
        </w:rPr>
        <w:t>inspections</w:t>
      </w:r>
      <w:r w:rsidRPr="003A3108">
        <w:rPr>
          <w:sz w:val="16"/>
        </w:rPr>
        <w:t xml:space="preserve"> and audits.130 Those employers are not required to have a permit or the like from the Department of Labor to operate; they are simply required to comply with applicable labor standards, and are subject to inspections to that end. But </w:t>
      </w:r>
      <w:r w:rsidRPr="003A3108">
        <w:rPr>
          <w:rStyle w:val="StyleUnderline"/>
        </w:rPr>
        <w:t>those</w:t>
      </w:r>
      <w:r w:rsidRPr="003A3108">
        <w:rPr>
          <w:sz w:val="16"/>
        </w:rPr>
        <w:t xml:space="preserve"> </w:t>
      </w:r>
      <w:r w:rsidRPr="003A3108">
        <w:rPr>
          <w:rStyle w:val="Emphasis"/>
        </w:rPr>
        <w:t>legally authorized</w:t>
      </w:r>
      <w:r w:rsidRPr="003A3108">
        <w:rPr>
          <w:sz w:val="16"/>
        </w:rPr>
        <w:t xml:space="preserve"> </w:t>
      </w:r>
      <w:r w:rsidRPr="003A3108">
        <w:rPr>
          <w:rStyle w:val="StyleUnderline"/>
        </w:rPr>
        <w:t>inspections now fall under Cedar Point’s</w:t>
      </w:r>
      <w:r w:rsidRPr="003A3108">
        <w:rPr>
          <w:sz w:val="16"/>
        </w:rPr>
        <w:t xml:space="preserve"> </w:t>
      </w:r>
      <w:r w:rsidRPr="003A3108">
        <w:rPr>
          <w:rStyle w:val="Emphasis"/>
        </w:rPr>
        <w:t>per se rule</w:t>
      </w:r>
      <w:r w:rsidRPr="003A3108">
        <w:rPr>
          <w:sz w:val="16"/>
        </w:rPr>
        <w:t>, and are justifiable only on the Nollan-Dolan theory as permissible conditions on a permit, license, or the like.</w:t>
      </w:r>
    </w:p>
    <w:p w14:paraId="3C376BD1" w14:textId="77777777" w:rsidR="0039701B" w:rsidRPr="003A3108" w:rsidRDefault="0039701B" w:rsidP="0039701B">
      <w:pPr>
        <w:rPr>
          <w:sz w:val="16"/>
        </w:rPr>
      </w:pPr>
      <w:r w:rsidRPr="003A3108">
        <w:rPr>
          <w:sz w:val="16"/>
        </w:rPr>
        <w:t>In theory, legislatures could add permit requirements for any businesses subject to regulatory inspections. But that won’t happen. Imagine the politics of a proposal to require all businesses subject to OSHA or FLSA to secure a permit from the DOL to operate at all. And if it did happen, the Court would have to decide whether the government had the power to deny ordinary businesses—those with no particular impact on public health and safety—the right to operate at all; for that would be the necessary predicate for upholding a condition, like inspections, that would otherwise be a per se taking.</w:t>
      </w:r>
    </w:p>
    <w:p w14:paraId="353000BA" w14:textId="77777777" w:rsidR="0039701B" w:rsidRPr="003A3108" w:rsidRDefault="0039701B" w:rsidP="0039701B">
      <w:pPr>
        <w:rPr>
          <w:sz w:val="16"/>
        </w:rPr>
      </w:pPr>
      <w:r w:rsidRPr="003A3108">
        <w:rPr>
          <w:sz w:val="16"/>
        </w:rPr>
        <w:t xml:space="preserve">The </w:t>
      </w:r>
      <w:r w:rsidRPr="003A3108">
        <w:rPr>
          <w:rStyle w:val="StyleUnderline"/>
        </w:rPr>
        <w:t>Court</w:t>
      </w:r>
      <w:r w:rsidRPr="003A3108">
        <w:rPr>
          <w:sz w:val="16"/>
        </w:rPr>
        <w:t xml:space="preserve"> has </w:t>
      </w:r>
      <w:r w:rsidRPr="003A3108">
        <w:rPr>
          <w:rStyle w:val="StyleUnderline"/>
        </w:rPr>
        <w:t>made</w:t>
      </w:r>
      <w:r w:rsidRPr="003A3108">
        <w:rPr>
          <w:sz w:val="16"/>
        </w:rPr>
        <w:t xml:space="preserve"> some rather </w:t>
      </w:r>
      <w:r w:rsidRPr="003A3108">
        <w:rPr>
          <w:rStyle w:val="Emphasis"/>
        </w:rPr>
        <w:t>confusing pronouncements</w:t>
      </w:r>
      <w:r w:rsidRPr="003A3108">
        <w:rPr>
          <w:sz w:val="16"/>
        </w:rPr>
        <w:t xml:space="preserve"> on this point, several of them in a single decision. In Horne,131 the Court held that, even if “the government may prohibit the sale of raisins without effecting a per se taking,”132 it couldn’t condition the right to sell raisins on the owner’s handing over a sizable portion of the raisin crop (as part of a price support program).133 That appropriation was a per se taking, period.134 Per Horne, “basic and familiar uses of property” like “[s]elling produce in interstate commerce,”135 cannot be “h[e]ld hostage, to be ransomed by the waiver of constitutional protection.”136 That is, the right to sell raisins, “although certainly subject to reasonable government regulation, is … not a special governmental benefit” that can be subject to conditions that would be per se takings if imposed outright. Similarly, </w:t>
      </w:r>
      <w:r w:rsidRPr="003A3108">
        <w:rPr>
          <w:rStyle w:val="StyleUnderline"/>
        </w:rPr>
        <w:t>said the Court</w:t>
      </w:r>
      <w:r w:rsidRPr="003A3108">
        <w:rPr>
          <w:sz w:val="16"/>
        </w:rPr>
        <w:t xml:space="preserve"> in Horne, “</w:t>
      </w:r>
      <w:r w:rsidRPr="003A3108">
        <w:rPr>
          <w:rStyle w:val="StyleUnderline"/>
        </w:rPr>
        <w:t xml:space="preserve">the right to build on one’s own </w:t>
      </w:r>
      <w:r w:rsidRPr="003A3108">
        <w:rPr>
          <w:rStyle w:val="Emphasis"/>
        </w:rPr>
        <w:t>property</w:t>
      </w:r>
      <w:r w:rsidRPr="003A3108">
        <w:rPr>
          <w:sz w:val="16"/>
        </w:rPr>
        <w:t>—even though its exercise can be subjected to legitimate permitting requirements—</w:t>
      </w:r>
      <w:r w:rsidRPr="003A3108">
        <w:rPr>
          <w:rStyle w:val="StyleUnderline"/>
        </w:rPr>
        <w:t>cannot</w:t>
      </w:r>
      <w:r w:rsidRPr="003A3108">
        <w:rPr>
          <w:sz w:val="16"/>
        </w:rPr>
        <w:t xml:space="preserve"> remotely be described as a ‘governmental benefit’” of the sort that can </w:t>
      </w:r>
      <w:r w:rsidRPr="003A3108">
        <w:rPr>
          <w:rStyle w:val="StyleUnderline"/>
        </w:rPr>
        <w:t>be</w:t>
      </w:r>
      <w:r w:rsidRPr="003A3108">
        <w:rPr>
          <w:sz w:val="16"/>
        </w:rPr>
        <w:t xml:space="preserve"> “</w:t>
      </w:r>
      <w:r w:rsidRPr="003A3108">
        <w:rPr>
          <w:rStyle w:val="Emphasis"/>
        </w:rPr>
        <w:t>held hostage</w:t>
      </w:r>
      <w:r w:rsidRPr="003A3108">
        <w:rPr>
          <w:sz w:val="16"/>
        </w:rPr>
        <w:t>.”137 Recall that Nollan had seemed to imply that the government could have denied a building permit in that case (on the ground that a larger house would block the public’s view of the ocean), and therefore could have imposed permit conditions that advanced the same regulatory aims, including conditions that would be per se takings if imposed unilaterally.138 But the Court in Nollan only assumed without deciding those points,139 which might now return to the Court in a challenge to regulatory inspections.</w:t>
      </w:r>
    </w:p>
    <w:p w14:paraId="0D98A435" w14:textId="77777777" w:rsidR="0039701B" w:rsidRPr="003A3108" w:rsidRDefault="0039701B" w:rsidP="0039701B">
      <w:pPr>
        <w:rPr>
          <w:sz w:val="16"/>
        </w:rPr>
      </w:pPr>
      <w:r w:rsidRPr="003A3108">
        <w:rPr>
          <w:sz w:val="16"/>
        </w:rPr>
        <w:t xml:space="preserve">In short, </w:t>
      </w:r>
      <w:r w:rsidRPr="00602087">
        <w:rPr>
          <w:rStyle w:val="StyleUnderline"/>
          <w:highlight w:val="cyan"/>
        </w:rPr>
        <w:t>it isn’t clear what</w:t>
      </w:r>
      <w:r w:rsidRPr="003A3108">
        <w:rPr>
          <w:rStyle w:val="StyleUnderline"/>
        </w:rPr>
        <w:t xml:space="preserve"> “government </w:t>
      </w:r>
      <w:r w:rsidRPr="00602087">
        <w:rPr>
          <w:rStyle w:val="StyleUnderline"/>
          <w:highlight w:val="cyan"/>
        </w:rPr>
        <w:t>benefits” can be</w:t>
      </w:r>
      <w:r w:rsidRPr="003A3108">
        <w:rPr>
          <w:rStyle w:val="StyleUnderline"/>
        </w:rPr>
        <w:t xml:space="preserve"> subject to “</w:t>
      </w:r>
      <w:r w:rsidRPr="003A3108">
        <w:rPr>
          <w:rStyle w:val="Emphasis"/>
        </w:rPr>
        <w:t>exactions</w:t>
      </w:r>
      <w:r w:rsidRPr="003A3108">
        <w:rPr>
          <w:sz w:val="16"/>
        </w:rPr>
        <w:t xml:space="preserve">,” </w:t>
      </w:r>
      <w:r w:rsidRPr="003A3108">
        <w:rPr>
          <w:rStyle w:val="StyleUnderline"/>
        </w:rPr>
        <w:t xml:space="preserve">or conditions that would otherwise be </w:t>
      </w:r>
      <w:r w:rsidRPr="00602087">
        <w:rPr>
          <w:rStyle w:val="Emphasis"/>
          <w:highlight w:val="cyan"/>
        </w:rPr>
        <w:t>per se takings</w:t>
      </w:r>
      <w:r w:rsidRPr="003A3108">
        <w:rPr>
          <w:sz w:val="16"/>
        </w:rPr>
        <w:t xml:space="preserve">. </w:t>
      </w:r>
      <w:r w:rsidRPr="00602087">
        <w:rPr>
          <w:rStyle w:val="StyleUnderline"/>
          <w:highlight w:val="cyan"/>
        </w:rPr>
        <w:t>That</w:t>
      </w:r>
      <w:r w:rsidRPr="00602087">
        <w:rPr>
          <w:sz w:val="16"/>
          <w:highlight w:val="cyan"/>
        </w:rPr>
        <w:t xml:space="preserve"> </w:t>
      </w:r>
      <w:r w:rsidRPr="00602087">
        <w:rPr>
          <w:rStyle w:val="Emphasis"/>
          <w:highlight w:val="cyan"/>
        </w:rPr>
        <w:t>uncertainty</w:t>
      </w:r>
      <w:r w:rsidRPr="003A3108">
        <w:rPr>
          <w:sz w:val="16"/>
        </w:rPr>
        <w:t xml:space="preserve"> </w:t>
      </w:r>
      <w:r w:rsidRPr="003A3108">
        <w:rPr>
          <w:rStyle w:val="StyleUnderline"/>
        </w:rPr>
        <w:t xml:space="preserve">might </w:t>
      </w:r>
      <w:r w:rsidRPr="00602087">
        <w:rPr>
          <w:rStyle w:val="Emphasis"/>
          <w:highlight w:val="cyan"/>
        </w:rPr>
        <w:t>presage</w:t>
      </w:r>
      <w:r w:rsidRPr="003A3108">
        <w:rPr>
          <w:rStyle w:val="StyleUnderline"/>
        </w:rPr>
        <w:t xml:space="preserve"> future </w:t>
      </w:r>
      <w:r w:rsidRPr="00602087">
        <w:rPr>
          <w:rStyle w:val="Emphasis"/>
          <w:highlight w:val="cyan"/>
        </w:rPr>
        <w:t>limits</w:t>
      </w:r>
      <w:r w:rsidRPr="00602087">
        <w:rPr>
          <w:rStyle w:val="StyleUnderline"/>
          <w:highlight w:val="cyan"/>
        </w:rPr>
        <w:t xml:space="preserve"> on</w:t>
      </w:r>
      <w:r w:rsidRPr="003A3108">
        <w:rPr>
          <w:rStyle w:val="StyleUnderline"/>
        </w:rPr>
        <w:t xml:space="preserve"> the </w:t>
      </w:r>
      <w:r w:rsidRPr="00602087">
        <w:rPr>
          <w:rStyle w:val="StyleUnderline"/>
          <w:highlight w:val="cyan"/>
        </w:rPr>
        <w:t>government’s</w:t>
      </w:r>
      <w:r w:rsidRPr="00602087">
        <w:rPr>
          <w:sz w:val="16"/>
          <w:highlight w:val="cyan"/>
        </w:rPr>
        <w:t xml:space="preserve"> </w:t>
      </w:r>
      <w:r w:rsidRPr="00602087">
        <w:rPr>
          <w:rStyle w:val="Emphasis"/>
          <w:highlight w:val="cyan"/>
        </w:rPr>
        <w:t>power</w:t>
      </w:r>
      <w:r w:rsidRPr="003A3108">
        <w:rPr>
          <w:sz w:val="16"/>
        </w:rPr>
        <w:t xml:space="preserve"> to </w:t>
      </w:r>
      <w:r w:rsidRPr="003A3108">
        <w:rPr>
          <w:rStyle w:val="StyleUnderline"/>
        </w:rPr>
        <w:t>require permits for “basic and familiar uses of property,” and</w:t>
      </w:r>
      <w:r w:rsidRPr="003A3108">
        <w:rPr>
          <w:sz w:val="16"/>
        </w:rPr>
        <w:t xml:space="preserve"> thus its power to require </w:t>
      </w:r>
      <w:r w:rsidRPr="003A3108">
        <w:rPr>
          <w:rStyle w:val="StyleUnderline"/>
        </w:rPr>
        <w:t>inspections</w:t>
      </w:r>
      <w:r w:rsidRPr="003A3108">
        <w:rPr>
          <w:sz w:val="16"/>
        </w:rPr>
        <w:t xml:space="preserve"> as conditions on such permits. In the meantime, the </w:t>
      </w:r>
      <w:r w:rsidRPr="003A3108">
        <w:rPr>
          <w:rStyle w:val="StyleUnderline"/>
        </w:rPr>
        <w:t xml:space="preserve">exactions framework offers </w:t>
      </w:r>
      <w:r w:rsidRPr="003A3108">
        <w:rPr>
          <w:rStyle w:val="Emphasis"/>
        </w:rPr>
        <w:t>no viable defense</w:t>
      </w:r>
      <w:r w:rsidRPr="003A3108">
        <w:rPr>
          <w:sz w:val="16"/>
        </w:rPr>
        <w:t xml:space="preserve"> </w:t>
      </w:r>
      <w:r w:rsidRPr="003A3108">
        <w:rPr>
          <w:rStyle w:val="StyleUnderline"/>
        </w:rPr>
        <w:t>of inspections</w:t>
      </w:r>
      <w:r w:rsidRPr="003A3108">
        <w:rPr>
          <w:sz w:val="16"/>
        </w:rPr>
        <w:t xml:space="preserve"> that aren’t attached to discretionary permitting processes (such as those under existing labor laws or any politically imaginable revision of those laws). The </w:t>
      </w:r>
      <w:r w:rsidRPr="00602087">
        <w:rPr>
          <w:rStyle w:val="StyleUnderline"/>
          <w:highlight w:val="cyan"/>
        </w:rPr>
        <w:t xml:space="preserve">treatment of </w:t>
      </w:r>
      <w:r w:rsidRPr="00602087">
        <w:rPr>
          <w:rStyle w:val="Emphasis"/>
          <w:highlight w:val="cyan"/>
        </w:rPr>
        <w:t>regulatory</w:t>
      </w:r>
      <w:r w:rsidRPr="003A3108">
        <w:rPr>
          <w:rStyle w:val="Emphasis"/>
        </w:rPr>
        <w:t xml:space="preserve"> </w:t>
      </w:r>
      <w:r w:rsidRPr="00602087">
        <w:rPr>
          <w:rStyle w:val="Emphasis"/>
          <w:highlight w:val="cyan"/>
        </w:rPr>
        <w:t>inspections</w:t>
      </w:r>
      <w:r w:rsidRPr="00602087">
        <w:rPr>
          <w:sz w:val="16"/>
          <w:highlight w:val="cyan"/>
        </w:rPr>
        <w:t xml:space="preserve"> </w:t>
      </w:r>
      <w:r w:rsidRPr="00602087">
        <w:rPr>
          <w:rStyle w:val="StyleUnderline"/>
          <w:highlight w:val="cyan"/>
        </w:rPr>
        <w:t>as</w:t>
      </w:r>
      <w:r w:rsidRPr="00602087">
        <w:rPr>
          <w:sz w:val="16"/>
          <w:highlight w:val="cyan"/>
        </w:rPr>
        <w:t xml:space="preserve"> </w:t>
      </w:r>
      <w:r w:rsidRPr="00602087">
        <w:rPr>
          <w:rStyle w:val="Emphasis"/>
          <w:highlight w:val="cyan"/>
        </w:rPr>
        <w:t>presumptive</w:t>
      </w:r>
      <w:r w:rsidRPr="003A3108">
        <w:rPr>
          <w:sz w:val="16"/>
        </w:rPr>
        <w:t xml:space="preserve"> </w:t>
      </w:r>
      <w:r w:rsidRPr="003A3108">
        <w:rPr>
          <w:rStyle w:val="StyleUnderline"/>
        </w:rPr>
        <w:t xml:space="preserve">per se physical </w:t>
      </w:r>
      <w:r w:rsidRPr="00602087">
        <w:rPr>
          <w:rStyle w:val="StyleUnderline"/>
          <w:highlight w:val="cyan"/>
        </w:rPr>
        <w:t>takings gives</w:t>
      </w:r>
      <w:r w:rsidRPr="003A3108">
        <w:rPr>
          <w:rStyle w:val="StyleUnderline"/>
        </w:rPr>
        <w:t xml:space="preserve"> the Court’s conservative majority</w:t>
      </w:r>
      <w:r w:rsidRPr="003A3108">
        <w:rPr>
          <w:sz w:val="16"/>
        </w:rPr>
        <w:t xml:space="preserve"> </w:t>
      </w:r>
      <w:r w:rsidRPr="003A3108">
        <w:rPr>
          <w:rStyle w:val="StyleUnderline"/>
        </w:rPr>
        <w:t xml:space="preserve">a new </w:t>
      </w:r>
      <w:r w:rsidRPr="00602087">
        <w:rPr>
          <w:rStyle w:val="Emphasis"/>
          <w:highlight w:val="cyan"/>
        </w:rPr>
        <w:t>deregulatory lever</w:t>
      </w:r>
      <w:r w:rsidRPr="00602087">
        <w:rPr>
          <w:sz w:val="16"/>
          <w:highlight w:val="cyan"/>
        </w:rPr>
        <w:t xml:space="preserve">, </w:t>
      </w:r>
      <w:r w:rsidRPr="00602087">
        <w:rPr>
          <w:rStyle w:val="StyleUnderline"/>
          <w:highlight w:val="cyan"/>
        </w:rPr>
        <w:t>and</w:t>
      </w:r>
      <w:r w:rsidRPr="003A3108">
        <w:rPr>
          <w:rStyle w:val="StyleUnderline"/>
        </w:rPr>
        <w:t xml:space="preserve"> a </w:t>
      </w:r>
      <w:r w:rsidRPr="00602087">
        <w:rPr>
          <w:rStyle w:val="Emphasis"/>
          <w:highlight w:val="cyan"/>
        </w:rPr>
        <w:t>backdoor route</w:t>
      </w:r>
      <w:r w:rsidRPr="00602087">
        <w:rPr>
          <w:sz w:val="16"/>
          <w:highlight w:val="cyan"/>
        </w:rPr>
        <w:t xml:space="preserve"> </w:t>
      </w:r>
      <w:r w:rsidRPr="00602087">
        <w:rPr>
          <w:rStyle w:val="StyleUnderline"/>
          <w:highlight w:val="cyan"/>
        </w:rPr>
        <w:t>to undercutting what it regards as regulatory overreach</w:t>
      </w:r>
      <w:r w:rsidRPr="003A3108">
        <w:rPr>
          <w:sz w:val="16"/>
        </w:rPr>
        <w:t>.</w:t>
      </w:r>
    </w:p>
    <w:p w14:paraId="33E0476B" w14:textId="77777777" w:rsidR="0039701B" w:rsidRDefault="0039701B" w:rsidP="0039701B">
      <w:pPr>
        <w:pStyle w:val="Heading4"/>
      </w:pPr>
      <w:r>
        <w:t xml:space="preserve">It will overturn most health and environmental laws and effectively ban agencies from enforcing regulations. </w:t>
      </w:r>
    </w:p>
    <w:p w14:paraId="3E209642" w14:textId="77777777" w:rsidR="0039701B" w:rsidRPr="006C4B84" w:rsidRDefault="0039701B" w:rsidP="0039701B">
      <w:r w:rsidRPr="00B11C0F">
        <w:rPr>
          <w:rStyle w:val="Style13ptBold"/>
        </w:rPr>
        <w:t>Smith ’22</w:t>
      </w:r>
      <w:r>
        <w:t xml:space="preserve"> [Adam; January 24; LLM Candidate at Lewis and Clark Law School specializing in Environmental Law; Lewis &amp; Clark Law School Environmental, Natural Resources, &amp; Energy Law Blog, “Inspections, Exceptions, and Expectations: Cedar Point and its Expansion of Regulatory Takings,” https://law.lclark.edu/live/blogs/180-inspections-exceptions-and-expectations-cedar]</w:t>
      </w:r>
    </w:p>
    <w:p w14:paraId="03313946" w14:textId="77777777" w:rsidR="0039701B" w:rsidRPr="0072082D" w:rsidRDefault="0039701B" w:rsidP="0039701B">
      <w:pPr>
        <w:rPr>
          <w:sz w:val="16"/>
        </w:rPr>
      </w:pPr>
      <w:r w:rsidRPr="0072082D">
        <w:rPr>
          <w:sz w:val="16"/>
        </w:rPr>
        <w:t xml:space="preserve">Near the end of its last term, the United States Supreme Court released a significant decision regarding labor organization in agricultural workplaces.[1] The decision, </w:t>
      </w:r>
      <w:r w:rsidRPr="00C02800">
        <w:rPr>
          <w:rStyle w:val="StyleUnderline"/>
          <w:highlight w:val="cyan"/>
        </w:rPr>
        <w:t>Cedar Point</w:t>
      </w:r>
      <w:r w:rsidRPr="0072082D">
        <w:rPr>
          <w:sz w:val="16"/>
        </w:rPr>
        <w:t xml:space="preserve"> Nursery. v. Victoria Hassid has been received as a shift in the Court’s takings jurisprudence and a continuation of the Court’s recent decisions reducing the power of labor unions. Less discussed up to this point has been the decision’s possible </w:t>
      </w:r>
      <w:r w:rsidRPr="00C02800">
        <w:rPr>
          <w:rStyle w:val="StyleUnderline"/>
          <w:highlight w:val="cyan"/>
        </w:rPr>
        <w:t>effect</w:t>
      </w:r>
      <w:r w:rsidRPr="0072082D">
        <w:rPr>
          <w:sz w:val="16"/>
        </w:rPr>
        <w:t xml:space="preserve"> on </w:t>
      </w:r>
      <w:r w:rsidRPr="005B3C2D">
        <w:rPr>
          <w:rStyle w:val="StyleUnderline"/>
        </w:rPr>
        <w:t>administrative</w:t>
      </w:r>
      <w:r w:rsidRPr="0072082D">
        <w:rPr>
          <w:sz w:val="16"/>
        </w:rPr>
        <w:t xml:space="preserve"> </w:t>
      </w:r>
      <w:r w:rsidRPr="005B3C2D">
        <w:rPr>
          <w:rStyle w:val="Emphasis"/>
        </w:rPr>
        <w:t>regulations</w:t>
      </w:r>
      <w:r w:rsidRPr="005B3C2D">
        <w:rPr>
          <w:rStyle w:val="StyleUnderline"/>
        </w:rPr>
        <w:t>—including</w:t>
      </w:r>
      <w:r w:rsidRPr="0072082D">
        <w:rPr>
          <w:sz w:val="16"/>
        </w:rPr>
        <w:t xml:space="preserve"> </w:t>
      </w:r>
      <w:r w:rsidRPr="00C02800">
        <w:rPr>
          <w:rStyle w:val="Emphasis"/>
          <w:highlight w:val="cyan"/>
        </w:rPr>
        <w:t>environmental</w:t>
      </w:r>
      <w:r w:rsidRPr="00C02800">
        <w:rPr>
          <w:sz w:val="16"/>
          <w:highlight w:val="cyan"/>
        </w:rPr>
        <w:t xml:space="preserve"> </w:t>
      </w:r>
      <w:r w:rsidRPr="00C02800">
        <w:rPr>
          <w:rStyle w:val="StyleUnderline"/>
          <w:highlight w:val="cyan"/>
        </w:rPr>
        <w:t>regulations</w:t>
      </w:r>
      <w:r w:rsidRPr="0072082D">
        <w:rPr>
          <w:sz w:val="16"/>
        </w:rPr>
        <w:t>—</w:t>
      </w:r>
      <w:r w:rsidRPr="005B3C2D">
        <w:rPr>
          <w:rStyle w:val="StyleUnderline"/>
        </w:rPr>
        <w:t>that authorize</w:t>
      </w:r>
      <w:r w:rsidRPr="0072082D">
        <w:rPr>
          <w:sz w:val="16"/>
        </w:rPr>
        <w:t xml:space="preserve"> </w:t>
      </w:r>
      <w:r w:rsidRPr="005B3C2D">
        <w:rPr>
          <w:rStyle w:val="Emphasis"/>
        </w:rPr>
        <w:t>inspections</w:t>
      </w:r>
      <w:r w:rsidRPr="0072082D">
        <w:rPr>
          <w:sz w:val="16"/>
        </w:rPr>
        <w:t xml:space="preserve"> </w:t>
      </w:r>
      <w:r w:rsidRPr="005B3C2D">
        <w:rPr>
          <w:rStyle w:val="StyleUnderline"/>
        </w:rPr>
        <w:t>of private property</w:t>
      </w:r>
      <w:r w:rsidRPr="0072082D">
        <w:rPr>
          <w:sz w:val="16"/>
        </w:rPr>
        <w:t xml:space="preserve">. Although the majority opinion seeks to minimize these concerns, </w:t>
      </w:r>
      <w:r w:rsidRPr="005B3C2D">
        <w:rPr>
          <w:rStyle w:val="StyleUnderline"/>
        </w:rPr>
        <w:t xml:space="preserve">its </w:t>
      </w:r>
      <w:r w:rsidRPr="00C02800">
        <w:rPr>
          <w:rStyle w:val="StyleUnderline"/>
          <w:highlight w:val="cyan"/>
        </w:rPr>
        <w:t>holding</w:t>
      </w:r>
      <w:r w:rsidRPr="005B3C2D">
        <w:rPr>
          <w:rStyle w:val="StyleUnderline"/>
        </w:rPr>
        <w:t xml:space="preserve"> appears to significantly</w:t>
      </w:r>
      <w:r w:rsidRPr="0072082D">
        <w:rPr>
          <w:sz w:val="16"/>
        </w:rPr>
        <w:t xml:space="preserve"> </w:t>
      </w:r>
      <w:r w:rsidRPr="00C02800">
        <w:rPr>
          <w:rStyle w:val="Emphasis"/>
          <w:highlight w:val="cyan"/>
        </w:rPr>
        <w:t>undermine</w:t>
      </w:r>
      <w:r w:rsidRPr="0072082D">
        <w:rPr>
          <w:sz w:val="16"/>
        </w:rPr>
        <w:t xml:space="preserve"> </w:t>
      </w:r>
      <w:r w:rsidRPr="005B3C2D">
        <w:rPr>
          <w:rStyle w:val="StyleUnderline"/>
        </w:rPr>
        <w:t>current</w:t>
      </w:r>
      <w:r w:rsidRPr="0072082D">
        <w:rPr>
          <w:sz w:val="16"/>
        </w:rPr>
        <w:t xml:space="preserve"> </w:t>
      </w:r>
      <w:r w:rsidRPr="00C02800">
        <w:rPr>
          <w:rStyle w:val="Emphasis"/>
          <w:highlight w:val="cyan"/>
        </w:rPr>
        <w:t>inspection</w:t>
      </w:r>
      <w:r w:rsidRPr="005B3C2D">
        <w:rPr>
          <w:rStyle w:val="Emphasis"/>
        </w:rPr>
        <w:t xml:space="preserve"> regimes</w:t>
      </w:r>
      <w:r w:rsidRPr="0072082D">
        <w:rPr>
          <w:sz w:val="16"/>
        </w:rPr>
        <w:t xml:space="preserve"> </w:t>
      </w:r>
      <w:r w:rsidRPr="005B3C2D">
        <w:rPr>
          <w:rStyle w:val="StyleUnderline"/>
        </w:rPr>
        <w:t xml:space="preserve">and </w:t>
      </w:r>
      <w:r w:rsidRPr="00C02800">
        <w:rPr>
          <w:rStyle w:val="StyleUnderline"/>
          <w:highlight w:val="cyan"/>
        </w:rPr>
        <w:t>signals</w:t>
      </w:r>
      <w:r w:rsidRPr="005B3C2D">
        <w:rPr>
          <w:rStyle w:val="StyleUnderline"/>
        </w:rPr>
        <w:t xml:space="preserve"> a</w:t>
      </w:r>
      <w:r w:rsidRPr="0072082D">
        <w:rPr>
          <w:sz w:val="16"/>
        </w:rPr>
        <w:t xml:space="preserve"> </w:t>
      </w:r>
      <w:r w:rsidRPr="005B3C2D">
        <w:rPr>
          <w:rStyle w:val="Emphasis"/>
        </w:rPr>
        <w:t>path</w:t>
      </w:r>
      <w:r w:rsidRPr="0072082D">
        <w:rPr>
          <w:sz w:val="16"/>
        </w:rPr>
        <w:t xml:space="preserve"> </w:t>
      </w:r>
      <w:r w:rsidRPr="005B3C2D">
        <w:rPr>
          <w:rStyle w:val="StyleUnderline"/>
        </w:rPr>
        <w:t>for</w:t>
      </w:r>
      <w:r w:rsidRPr="0072082D">
        <w:rPr>
          <w:sz w:val="16"/>
        </w:rPr>
        <w:t xml:space="preserve"> additional </w:t>
      </w:r>
      <w:r w:rsidRPr="00C02800">
        <w:rPr>
          <w:rStyle w:val="Emphasis"/>
          <w:highlight w:val="cyan"/>
        </w:rPr>
        <w:t>challenges</w:t>
      </w:r>
      <w:r w:rsidRPr="0072082D">
        <w:rPr>
          <w:sz w:val="16"/>
        </w:rPr>
        <w:t xml:space="preserve"> </w:t>
      </w:r>
      <w:r w:rsidRPr="005B3C2D">
        <w:rPr>
          <w:rStyle w:val="StyleUnderline"/>
        </w:rPr>
        <w:t>to such regimes</w:t>
      </w:r>
      <w:r w:rsidRPr="0072082D">
        <w:rPr>
          <w:sz w:val="16"/>
        </w:rPr>
        <w:t xml:space="preserve"> in the future.</w:t>
      </w:r>
    </w:p>
    <w:p w14:paraId="126ED6FF" w14:textId="77777777" w:rsidR="0039701B" w:rsidRPr="0072082D" w:rsidRDefault="0039701B" w:rsidP="0039701B">
      <w:pPr>
        <w:rPr>
          <w:sz w:val="16"/>
        </w:rPr>
      </w:pPr>
      <w:r w:rsidRPr="0072082D">
        <w:rPr>
          <w:sz w:val="16"/>
        </w:rPr>
        <w:t>Background</w:t>
      </w:r>
    </w:p>
    <w:p w14:paraId="413AC0B1" w14:textId="77777777" w:rsidR="0039701B" w:rsidRPr="0072082D" w:rsidRDefault="0039701B" w:rsidP="0039701B">
      <w:pPr>
        <w:rPr>
          <w:sz w:val="16"/>
        </w:rPr>
      </w:pPr>
      <w:r w:rsidRPr="0072082D">
        <w:rPr>
          <w:sz w:val="16"/>
        </w:rPr>
        <w:t>In Cedar Point, California agricultural growers challenged regulations promulgated under the state’s Agricultural Labor Relations Act of 1975 which granted union organizers a right to access to agricultural employers’ property for the purpose of talking with employees and encouraging them to organize.[2] The regulation authorized access for four 30-day periods each year, with access of up to three hours each day.[3] The regulation was issued immediately after the statute was passed, and in 1976 the California Supreme Court upheld the specific provisions authorizing the right of access for union organizers. [4] The petitioners, two California agricultural operators, sought injunctive and declaratory relief from the regulation on the grounds that it constituted a per se taking by appropriating an easement for union organizers. The District Court denied relief, and the Ninth Circuit affirmed. In a 6-3 decision, the Supreme Court reversed, holding that the regulation violated the employers’ right to exclude individuals from their property and as such constituted a per se taking under the Fifth and Fourteenth Amendments.</w:t>
      </w:r>
    </w:p>
    <w:p w14:paraId="05FF1ECC" w14:textId="77777777" w:rsidR="0039701B" w:rsidRPr="0072082D" w:rsidRDefault="0039701B" w:rsidP="0039701B">
      <w:pPr>
        <w:rPr>
          <w:sz w:val="16"/>
        </w:rPr>
      </w:pPr>
      <w:r w:rsidRPr="0072082D">
        <w:rPr>
          <w:sz w:val="16"/>
        </w:rPr>
        <w:t>Distinction from Takings Jurisprudence</w:t>
      </w:r>
    </w:p>
    <w:p w14:paraId="274D1914" w14:textId="77777777" w:rsidR="0039701B" w:rsidRPr="0072082D" w:rsidRDefault="0039701B" w:rsidP="0039701B">
      <w:pPr>
        <w:rPr>
          <w:sz w:val="16"/>
        </w:rPr>
      </w:pPr>
      <w:r w:rsidRPr="0072082D">
        <w:rPr>
          <w:sz w:val="16"/>
        </w:rPr>
        <w:t>The</w:t>
      </w:r>
      <w:r w:rsidRPr="005B3C2D">
        <w:rPr>
          <w:rStyle w:val="StyleUnderline"/>
        </w:rPr>
        <w:t xml:space="preserve"> decision represents a significant shift in</w:t>
      </w:r>
      <w:r w:rsidRPr="0072082D">
        <w:rPr>
          <w:sz w:val="16"/>
        </w:rPr>
        <w:t xml:space="preserve"> the Court’s </w:t>
      </w:r>
      <w:r w:rsidRPr="005B3C2D">
        <w:rPr>
          <w:rStyle w:val="Emphasis"/>
        </w:rPr>
        <w:t>takings jurisprudence</w:t>
      </w:r>
      <w:r w:rsidRPr="0072082D">
        <w:rPr>
          <w:sz w:val="16"/>
        </w:rPr>
        <w:t xml:space="preserve">, which had appeared relatively settled less than ten years ago. Prior to the twentieth century, takings under the Fifth Amendment referred only to appropriation of property by the state through condemnation or exercise of imminent domain. With the growth of the administrative and regulatory state, however, the concept of compensable takings expanded to include circumstances where a regulation “goes too far” in restricting a landowner’s use or enjoyment of their property. [5] In Penn Central Transport Company v. New York City, the Court held that determining whether a regulation constitutes a taking generally requires a fact-specific analysis considering the character of the governmental action, its economic impact, and its interference with reasonable investment-backed expectations.[6] As exceptions to this rule, the </w:t>
      </w:r>
      <w:r w:rsidRPr="005B3C2D">
        <w:rPr>
          <w:rStyle w:val="StyleUnderline"/>
        </w:rPr>
        <w:t>Court has held</w:t>
      </w:r>
      <w:r w:rsidRPr="0072082D">
        <w:rPr>
          <w:sz w:val="16"/>
        </w:rPr>
        <w:t xml:space="preserve"> that a permanent </w:t>
      </w:r>
      <w:r w:rsidRPr="005B3C2D">
        <w:rPr>
          <w:rStyle w:val="Emphasis"/>
        </w:rPr>
        <w:t>physical occupation</w:t>
      </w:r>
      <w:r w:rsidRPr="0072082D">
        <w:rPr>
          <w:sz w:val="16"/>
        </w:rPr>
        <w:t xml:space="preserve"> </w:t>
      </w:r>
      <w:r w:rsidRPr="005B3C2D">
        <w:rPr>
          <w:rStyle w:val="StyleUnderline"/>
        </w:rPr>
        <w:t>of a landowner’s</w:t>
      </w:r>
      <w:r w:rsidRPr="0072082D">
        <w:rPr>
          <w:sz w:val="16"/>
        </w:rPr>
        <w:t xml:space="preserve"> </w:t>
      </w:r>
      <w:r w:rsidRPr="005B3C2D">
        <w:rPr>
          <w:rStyle w:val="Emphasis"/>
        </w:rPr>
        <w:t>property</w:t>
      </w:r>
      <w:r w:rsidRPr="0072082D">
        <w:rPr>
          <w:sz w:val="16"/>
        </w:rPr>
        <w:t xml:space="preserve"> </w:t>
      </w:r>
      <w:r w:rsidRPr="005B3C2D">
        <w:rPr>
          <w:rStyle w:val="StyleUnderline"/>
        </w:rPr>
        <w:t>will constitute a</w:t>
      </w:r>
      <w:r w:rsidRPr="0072082D">
        <w:rPr>
          <w:sz w:val="16"/>
        </w:rPr>
        <w:t xml:space="preserve"> </w:t>
      </w:r>
      <w:r w:rsidRPr="005B3C2D">
        <w:rPr>
          <w:rStyle w:val="Emphasis"/>
        </w:rPr>
        <w:t>per se taking</w:t>
      </w:r>
      <w:r w:rsidRPr="0072082D">
        <w:rPr>
          <w:sz w:val="16"/>
        </w:rPr>
        <w:t xml:space="preserve"> </w:t>
      </w:r>
      <w:r w:rsidRPr="005B3C2D">
        <w:rPr>
          <w:rStyle w:val="StyleUnderline"/>
        </w:rPr>
        <w:t>as will a</w:t>
      </w:r>
      <w:r w:rsidRPr="0072082D">
        <w:rPr>
          <w:sz w:val="16"/>
        </w:rPr>
        <w:t xml:space="preserve"> </w:t>
      </w:r>
      <w:r w:rsidRPr="005B3C2D">
        <w:rPr>
          <w:rStyle w:val="Emphasis"/>
        </w:rPr>
        <w:t>regulation</w:t>
      </w:r>
      <w:r w:rsidRPr="0072082D">
        <w:rPr>
          <w:sz w:val="16"/>
        </w:rPr>
        <w:t xml:space="preserve"> </w:t>
      </w:r>
      <w:r w:rsidRPr="005B3C2D">
        <w:rPr>
          <w:rStyle w:val="StyleUnderline"/>
        </w:rPr>
        <w:t xml:space="preserve">that deprives an owner of </w:t>
      </w:r>
      <w:r w:rsidRPr="005B3C2D">
        <w:rPr>
          <w:rStyle w:val="Emphasis"/>
        </w:rPr>
        <w:t>all</w:t>
      </w:r>
      <w:r w:rsidRPr="0072082D">
        <w:rPr>
          <w:sz w:val="16"/>
        </w:rPr>
        <w:t xml:space="preserve"> </w:t>
      </w:r>
      <w:r w:rsidRPr="005B3C2D">
        <w:rPr>
          <w:rStyle w:val="StyleUnderline"/>
        </w:rPr>
        <w:t>economically beneficial use of their land</w:t>
      </w:r>
      <w:r w:rsidRPr="0072082D">
        <w:rPr>
          <w:sz w:val="16"/>
        </w:rPr>
        <w:t>.[7]</w:t>
      </w:r>
    </w:p>
    <w:p w14:paraId="53C7EB1B" w14:textId="77777777" w:rsidR="0039701B" w:rsidRPr="0072082D" w:rsidRDefault="0039701B" w:rsidP="0039701B">
      <w:pPr>
        <w:rPr>
          <w:sz w:val="16"/>
        </w:rPr>
      </w:pPr>
      <w:r w:rsidRPr="0072082D">
        <w:rPr>
          <w:sz w:val="16"/>
        </w:rPr>
        <w:t>As recently as 2012, this framework appeared settled. In Arkansas Game and Fish Commission v. United States, the Court considered whether the temporary flooding of state-owned forest land could constitute a taking where the flooding destroyed timber stocks and disrupted the landowners’ enjoyment of the property.[8] The Court unanimously held that such temporary invasions might constitute a taking, but remanded and directed a fact-specific inquiry of the factors outlined in Penn Central.[9] Importantly, the decision characterized the Court’s previous holdings regarding permanent physical occupations as standing for the proposition that “temporary physical invasions should be assessed by case-specific factual inquiry.”[10]</w:t>
      </w:r>
    </w:p>
    <w:p w14:paraId="379358A8" w14:textId="77777777" w:rsidR="0039701B" w:rsidRPr="0072082D" w:rsidRDefault="0039701B" w:rsidP="0039701B">
      <w:pPr>
        <w:rPr>
          <w:sz w:val="16"/>
        </w:rPr>
      </w:pPr>
      <w:r w:rsidRPr="005B3C2D">
        <w:rPr>
          <w:rStyle w:val="StyleUnderline"/>
        </w:rPr>
        <w:t xml:space="preserve">In </w:t>
      </w:r>
      <w:r w:rsidRPr="00C02800">
        <w:rPr>
          <w:rStyle w:val="StyleUnderline"/>
        </w:rPr>
        <w:t>Cedar Point</w:t>
      </w:r>
      <w:r w:rsidRPr="0072082D">
        <w:rPr>
          <w:sz w:val="16"/>
        </w:rPr>
        <w:t xml:space="preserve">, however, </w:t>
      </w:r>
      <w:r w:rsidRPr="005B3C2D">
        <w:rPr>
          <w:rStyle w:val="StyleUnderline"/>
        </w:rPr>
        <w:t>the</w:t>
      </w:r>
      <w:r w:rsidRPr="0072082D">
        <w:rPr>
          <w:sz w:val="16"/>
        </w:rPr>
        <w:t xml:space="preserve"> </w:t>
      </w:r>
      <w:r w:rsidRPr="005B3C2D">
        <w:rPr>
          <w:rStyle w:val="Emphasis"/>
        </w:rPr>
        <w:t>Court</w:t>
      </w:r>
      <w:r w:rsidRPr="0072082D">
        <w:rPr>
          <w:sz w:val="16"/>
        </w:rPr>
        <w:t xml:space="preserve"> </w:t>
      </w:r>
      <w:r w:rsidRPr="00C02800">
        <w:rPr>
          <w:rStyle w:val="StyleUnderline"/>
        </w:rPr>
        <w:t>asserted</w:t>
      </w:r>
      <w:r w:rsidRPr="0072082D">
        <w:rPr>
          <w:sz w:val="16"/>
        </w:rPr>
        <w:t xml:space="preserve"> the opposite position: that </w:t>
      </w:r>
      <w:r w:rsidRPr="005B3C2D">
        <w:rPr>
          <w:rStyle w:val="StyleUnderline"/>
        </w:rPr>
        <w:t>a</w:t>
      </w:r>
      <w:r w:rsidRPr="0072082D">
        <w:rPr>
          <w:sz w:val="16"/>
        </w:rPr>
        <w:t xml:space="preserve"> </w:t>
      </w:r>
      <w:r w:rsidRPr="005B3C2D">
        <w:rPr>
          <w:rStyle w:val="Emphasis"/>
        </w:rPr>
        <w:t>temporary</w:t>
      </w:r>
      <w:r w:rsidRPr="0072082D">
        <w:rPr>
          <w:sz w:val="16"/>
        </w:rPr>
        <w:t xml:space="preserve"> </w:t>
      </w:r>
      <w:r w:rsidRPr="005B3C2D">
        <w:rPr>
          <w:rStyle w:val="StyleUnderline"/>
        </w:rPr>
        <w:t>physical</w:t>
      </w:r>
      <w:r w:rsidRPr="0072082D">
        <w:rPr>
          <w:sz w:val="16"/>
        </w:rPr>
        <w:t xml:space="preserve"> </w:t>
      </w:r>
      <w:r w:rsidRPr="00C02800">
        <w:rPr>
          <w:rStyle w:val="Emphasis"/>
        </w:rPr>
        <w:t>occupation</w:t>
      </w:r>
      <w:r w:rsidRPr="00C02800">
        <w:rPr>
          <w:sz w:val="16"/>
        </w:rPr>
        <w:t xml:space="preserve"> </w:t>
      </w:r>
      <w:r w:rsidRPr="00C02800">
        <w:rPr>
          <w:rStyle w:val="StyleUnderline"/>
        </w:rPr>
        <w:t>constitutes</w:t>
      </w:r>
      <w:r w:rsidRPr="005B3C2D">
        <w:rPr>
          <w:rStyle w:val="StyleUnderline"/>
        </w:rPr>
        <w:t xml:space="preserve"> a</w:t>
      </w:r>
      <w:r w:rsidRPr="0072082D">
        <w:rPr>
          <w:sz w:val="16"/>
        </w:rPr>
        <w:t xml:space="preserve"> </w:t>
      </w:r>
      <w:r w:rsidRPr="005B3C2D">
        <w:rPr>
          <w:rStyle w:val="Emphasis"/>
        </w:rPr>
        <w:t>per se taking</w:t>
      </w:r>
      <w:r w:rsidRPr="0072082D">
        <w:rPr>
          <w:sz w:val="16"/>
        </w:rPr>
        <w:t xml:space="preserve"> </w:t>
      </w:r>
      <w:r w:rsidRPr="005B3C2D">
        <w:rPr>
          <w:rStyle w:val="StyleUnderline"/>
        </w:rPr>
        <w:t>as it</w:t>
      </w:r>
      <w:r w:rsidRPr="0072082D">
        <w:rPr>
          <w:sz w:val="16"/>
        </w:rPr>
        <w:t xml:space="preserve"> </w:t>
      </w:r>
      <w:r w:rsidRPr="005B3C2D">
        <w:rPr>
          <w:rStyle w:val="Emphasis"/>
        </w:rPr>
        <w:t>infringes</w:t>
      </w:r>
      <w:r w:rsidRPr="0072082D">
        <w:rPr>
          <w:sz w:val="16"/>
        </w:rPr>
        <w:t xml:space="preserve"> </w:t>
      </w:r>
      <w:r w:rsidRPr="005B3C2D">
        <w:rPr>
          <w:rStyle w:val="StyleUnderline"/>
        </w:rPr>
        <w:t xml:space="preserve">on the property owner’s </w:t>
      </w:r>
      <w:r w:rsidRPr="005B3C2D">
        <w:rPr>
          <w:rStyle w:val="Emphasis"/>
        </w:rPr>
        <w:t>right</w:t>
      </w:r>
      <w:r w:rsidRPr="0072082D">
        <w:rPr>
          <w:sz w:val="16"/>
        </w:rPr>
        <w:t xml:space="preserve"> </w:t>
      </w:r>
      <w:r w:rsidRPr="005B3C2D">
        <w:rPr>
          <w:rStyle w:val="StyleUnderline"/>
        </w:rPr>
        <w:t>to</w:t>
      </w:r>
      <w:r w:rsidRPr="0072082D">
        <w:rPr>
          <w:sz w:val="16"/>
        </w:rPr>
        <w:t xml:space="preserve"> </w:t>
      </w:r>
      <w:r w:rsidRPr="005B3C2D">
        <w:rPr>
          <w:rStyle w:val="Emphasis"/>
        </w:rPr>
        <w:t>exclude</w:t>
      </w:r>
      <w:r w:rsidRPr="0072082D">
        <w:rPr>
          <w:sz w:val="16"/>
        </w:rPr>
        <w:t>.[11] In dismissing the suggestion that Arkansas Game and Fish Commission should control, the Court denied that it had remanded the case for consideration of the Penn Central factors and instead suggested that Arkansas Game and Fish Commission had turned on the unique considerations of temporary flooding and the distinction between trespass and takings.[12]</w:t>
      </w:r>
    </w:p>
    <w:p w14:paraId="2ABCE373" w14:textId="77777777" w:rsidR="0039701B" w:rsidRPr="0072082D" w:rsidRDefault="0039701B" w:rsidP="0039701B">
      <w:pPr>
        <w:rPr>
          <w:sz w:val="16"/>
        </w:rPr>
      </w:pPr>
      <w:r w:rsidRPr="0072082D">
        <w:rPr>
          <w:sz w:val="16"/>
        </w:rPr>
        <w:t>Implications for Inspections</w:t>
      </w:r>
    </w:p>
    <w:p w14:paraId="2B6E7205" w14:textId="77777777" w:rsidR="0039701B" w:rsidRPr="0072082D" w:rsidRDefault="0039701B" w:rsidP="0039701B">
      <w:pPr>
        <w:rPr>
          <w:sz w:val="16"/>
        </w:rPr>
      </w:pPr>
      <w:r w:rsidRPr="0072082D">
        <w:rPr>
          <w:sz w:val="16"/>
        </w:rPr>
        <w:t>Criticism of the Cedar Point decision has likened the case to other recent decisions restricting the rights of organized labor and has framed it within larger narratives of exploitation of minority communities for the benefit of landed capital.[13] Indeed, the majority opinion appears to dismiss outright the broad societal benefits of labor organization, asserting that the regulation ensuring access for union organizers was “not germane to any benefit provided to agricultural employers or any risk posed to the public.”[14] Critics have also observed that the decision as a whole seems to fly in the face of the landmark 1964 civil rights case, Heart of Atlanta Motel v. United States, where the Court unanimously rejected a claim that requiring a public accommodation to serve African Americans constituted a taking because it interfered with property owner’s right to exclude.[15]</w:t>
      </w:r>
    </w:p>
    <w:p w14:paraId="4718E8FB" w14:textId="77777777" w:rsidR="0039701B" w:rsidRPr="0072082D" w:rsidRDefault="0039701B" w:rsidP="0039701B">
      <w:pPr>
        <w:rPr>
          <w:sz w:val="16"/>
        </w:rPr>
      </w:pPr>
      <w:r w:rsidRPr="0072082D">
        <w:rPr>
          <w:sz w:val="16"/>
        </w:rPr>
        <w:t xml:space="preserve">Recent commentary, however, has not yet discussed the decision’s implications for regulatory inspections, including inspections authorized under environmental statutes. In his dissent to the Cedar Point decision, Justice Breyer details </w:t>
      </w:r>
      <w:r w:rsidRPr="005B3C2D">
        <w:rPr>
          <w:rStyle w:val="StyleUnderline"/>
        </w:rPr>
        <w:t>a</w:t>
      </w:r>
      <w:r w:rsidRPr="006F3EAC">
        <w:rPr>
          <w:rStyle w:val="StyleUnderline"/>
        </w:rPr>
        <w:t xml:space="preserve"> </w:t>
      </w:r>
      <w:r w:rsidRPr="00C02800">
        <w:rPr>
          <w:rStyle w:val="Emphasis"/>
          <w:highlight w:val="cyan"/>
        </w:rPr>
        <w:t>variety</w:t>
      </w:r>
      <w:r w:rsidRPr="00C02800">
        <w:rPr>
          <w:rStyle w:val="StyleUnderline"/>
          <w:highlight w:val="cyan"/>
        </w:rPr>
        <w:t xml:space="preserve"> of</w:t>
      </w:r>
      <w:r w:rsidRPr="005B3C2D">
        <w:rPr>
          <w:rStyle w:val="StyleUnderline"/>
        </w:rPr>
        <w:t xml:space="preserve"> federal and state</w:t>
      </w:r>
      <w:r w:rsidRPr="0072082D">
        <w:rPr>
          <w:sz w:val="16"/>
        </w:rPr>
        <w:t xml:space="preserve"> </w:t>
      </w:r>
      <w:r w:rsidRPr="00C02800">
        <w:rPr>
          <w:rStyle w:val="Emphasis"/>
          <w:highlight w:val="cyan"/>
        </w:rPr>
        <w:t>regulations</w:t>
      </w:r>
      <w:r w:rsidRPr="0072082D">
        <w:rPr>
          <w:sz w:val="16"/>
        </w:rPr>
        <w:t xml:space="preserve"> </w:t>
      </w:r>
      <w:r w:rsidRPr="005B3C2D">
        <w:rPr>
          <w:rStyle w:val="StyleUnderline"/>
        </w:rPr>
        <w:t>authorizing government inspections</w:t>
      </w:r>
      <w:r w:rsidRPr="0072082D">
        <w:rPr>
          <w:sz w:val="16"/>
        </w:rPr>
        <w:t xml:space="preserve"> which he suggests </w:t>
      </w:r>
      <w:r w:rsidRPr="00C02800">
        <w:rPr>
          <w:rStyle w:val="StyleUnderline"/>
          <w:highlight w:val="cyan"/>
        </w:rPr>
        <w:t>may be subject to</w:t>
      </w:r>
      <w:r w:rsidRPr="005B3C2D">
        <w:rPr>
          <w:rStyle w:val="StyleUnderline"/>
        </w:rPr>
        <w:t xml:space="preserve"> the Court’s new per se</w:t>
      </w:r>
      <w:r w:rsidRPr="0072082D">
        <w:rPr>
          <w:sz w:val="16"/>
        </w:rPr>
        <w:t xml:space="preserve"> </w:t>
      </w:r>
      <w:r w:rsidRPr="00C02800">
        <w:rPr>
          <w:rStyle w:val="Emphasis"/>
          <w:highlight w:val="cyan"/>
        </w:rPr>
        <w:t>takings</w:t>
      </w:r>
      <w:r w:rsidRPr="005B3C2D">
        <w:rPr>
          <w:rStyle w:val="Emphasis"/>
        </w:rPr>
        <w:t xml:space="preserve"> rule</w:t>
      </w:r>
      <w:r w:rsidRPr="0072082D">
        <w:rPr>
          <w:sz w:val="16"/>
        </w:rPr>
        <w:t xml:space="preserve">, </w:t>
      </w:r>
      <w:r w:rsidRPr="005B3C2D">
        <w:rPr>
          <w:rStyle w:val="StyleUnderline"/>
        </w:rPr>
        <w:t xml:space="preserve">“ranging from </w:t>
      </w:r>
      <w:r w:rsidRPr="00C02800">
        <w:rPr>
          <w:rStyle w:val="StyleUnderline"/>
          <w:highlight w:val="cyan"/>
        </w:rPr>
        <w:t>examination of</w:t>
      </w:r>
      <w:r w:rsidRPr="00C02800">
        <w:rPr>
          <w:sz w:val="16"/>
          <w:highlight w:val="cyan"/>
        </w:rPr>
        <w:t xml:space="preserve"> </w:t>
      </w:r>
      <w:r w:rsidRPr="00C02800">
        <w:rPr>
          <w:rStyle w:val="Emphasis"/>
          <w:highlight w:val="cyan"/>
        </w:rPr>
        <w:t>food</w:t>
      </w:r>
      <w:r w:rsidRPr="0072082D">
        <w:rPr>
          <w:sz w:val="16"/>
        </w:rPr>
        <w:t xml:space="preserve"> </w:t>
      </w:r>
      <w:r w:rsidRPr="005B3C2D">
        <w:rPr>
          <w:rStyle w:val="StyleUnderline"/>
        </w:rPr>
        <w:t xml:space="preserve">products </w:t>
      </w:r>
      <w:r w:rsidRPr="00C02800">
        <w:rPr>
          <w:rStyle w:val="StyleUnderline"/>
          <w:highlight w:val="cyan"/>
        </w:rPr>
        <w:t>to</w:t>
      </w:r>
      <w:r w:rsidRPr="005B3C2D">
        <w:rPr>
          <w:rStyle w:val="StyleUnderline"/>
        </w:rPr>
        <w:t xml:space="preserve"> inspections for compliance with preschool</w:t>
      </w:r>
      <w:r w:rsidRPr="0072082D">
        <w:rPr>
          <w:sz w:val="16"/>
        </w:rPr>
        <w:t xml:space="preserve"> </w:t>
      </w:r>
      <w:r w:rsidRPr="00C02800">
        <w:rPr>
          <w:rStyle w:val="Emphasis"/>
          <w:highlight w:val="cyan"/>
        </w:rPr>
        <w:t>licensing</w:t>
      </w:r>
      <w:r w:rsidRPr="00C02800">
        <w:rPr>
          <w:sz w:val="16"/>
          <w:highlight w:val="cyan"/>
        </w:rPr>
        <w:t xml:space="preserve"> </w:t>
      </w:r>
      <w:r w:rsidRPr="00C02800">
        <w:rPr>
          <w:rStyle w:val="StyleUnderline"/>
          <w:highlight w:val="cyan"/>
        </w:rPr>
        <w:t>requirements</w:t>
      </w:r>
      <w:r w:rsidRPr="0072082D">
        <w:rPr>
          <w:sz w:val="16"/>
        </w:rPr>
        <w:t>.”[16]</w:t>
      </w:r>
    </w:p>
    <w:p w14:paraId="21AEC3BF" w14:textId="77777777" w:rsidR="0039701B" w:rsidRPr="0072082D" w:rsidRDefault="0039701B" w:rsidP="0039701B">
      <w:pPr>
        <w:rPr>
          <w:sz w:val="16"/>
        </w:rPr>
      </w:pPr>
      <w:r w:rsidRPr="0072082D">
        <w:rPr>
          <w:sz w:val="16"/>
        </w:rPr>
        <w:t xml:space="preserve">The majority seeks to dismiss these concerns by pointing to one of three exceptions to its per se rule: namely that a physical invasion will not constitute a taking when the government’s right of access comes as a condition of the landowner receiving certain benefits, such as a permit, license, or registration.[17] Under this “government-benefit” exception, the majority asserts “government health and safety inspection regimes will generally not constitute takings” (emphasis added).[18] A closer examination, however, reveals that </w:t>
      </w:r>
      <w:r w:rsidRPr="005B3C2D">
        <w:rPr>
          <w:rStyle w:val="StyleUnderline"/>
        </w:rPr>
        <w:t xml:space="preserve">the Court’s </w:t>
      </w:r>
      <w:r w:rsidRPr="00C02800">
        <w:rPr>
          <w:rStyle w:val="StyleUnderline"/>
          <w:highlight w:val="cyan"/>
        </w:rPr>
        <w:t>qualified</w:t>
      </w:r>
      <w:r w:rsidRPr="00C02800">
        <w:rPr>
          <w:sz w:val="16"/>
          <w:highlight w:val="cyan"/>
        </w:rPr>
        <w:t xml:space="preserve"> </w:t>
      </w:r>
      <w:r w:rsidRPr="00C02800">
        <w:rPr>
          <w:rStyle w:val="Emphasis"/>
          <w:highlight w:val="cyan"/>
        </w:rPr>
        <w:t>reassurance</w:t>
      </w:r>
      <w:r w:rsidRPr="0072082D">
        <w:rPr>
          <w:sz w:val="16"/>
        </w:rPr>
        <w:t xml:space="preserve"> </w:t>
      </w:r>
      <w:r w:rsidRPr="005B3C2D">
        <w:rPr>
          <w:rStyle w:val="StyleUnderline"/>
        </w:rPr>
        <w:t xml:space="preserve">should </w:t>
      </w:r>
      <w:r w:rsidRPr="00C02800">
        <w:rPr>
          <w:rStyle w:val="StyleUnderline"/>
          <w:highlight w:val="cyan"/>
        </w:rPr>
        <w:t>provide</w:t>
      </w:r>
      <w:r w:rsidRPr="00C02800">
        <w:rPr>
          <w:sz w:val="16"/>
          <w:highlight w:val="cyan"/>
        </w:rPr>
        <w:t xml:space="preserve"> </w:t>
      </w:r>
      <w:r w:rsidRPr="00C02800">
        <w:rPr>
          <w:rStyle w:val="Emphasis"/>
          <w:highlight w:val="cyan"/>
        </w:rPr>
        <w:t>little comfort</w:t>
      </w:r>
      <w:r w:rsidRPr="0072082D">
        <w:rPr>
          <w:sz w:val="16"/>
        </w:rPr>
        <w:t xml:space="preserve"> </w:t>
      </w:r>
      <w:r w:rsidRPr="005B3C2D">
        <w:rPr>
          <w:rStyle w:val="StyleUnderline"/>
        </w:rPr>
        <w:t>to</w:t>
      </w:r>
      <w:r w:rsidRPr="0072082D">
        <w:rPr>
          <w:sz w:val="16"/>
        </w:rPr>
        <w:t xml:space="preserve"> the </w:t>
      </w:r>
      <w:r w:rsidRPr="005B3C2D">
        <w:rPr>
          <w:rStyle w:val="StyleUnderline"/>
        </w:rPr>
        <w:t>concerns</w:t>
      </w:r>
      <w:r w:rsidRPr="0072082D">
        <w:rPr>
          <w:sz w:val="16"/>
        </w:rPr>
        <w:t xml:space="preserve"> raised by the dissent. Indeed, </w:t>
      </w:r>
      <w:r w:rsidRPr="005B3C2D">
        <w:rPr>
          <w:rStyle w:val="StyleUnderline"/>
        </w:rPr>
        <w:t>the</w:t>
      </w:r>
      <w:r w:rsidRPr="0072082D">
        <w:rPr>
          <w:sz w:val="16"/>
        </w:rPr>
        <w:t xml:space="preserve"> </w:t>
      </w:r>
      <w:r w:rsidRPr="005B3C2D">
        <w:rPr>
          <w:rStyle w:val="Emphasis"/>
        </w:rPr>
        <w:t>plain language</w:t>
      </w:r>
      <w:r w:rsidRPr="0072082D">
        <w:rPr>
          <w:sz w:val="16"/>
        </w:rPr>
        <w:t xml:space="preserve"> </w:t>
      </w:r>
      <w:r w:rsidRPr="005B3C2D">
        <w:rPr>
          <w:rStyle w:val="StyleUnderline"/>
        </w:rPr>
        <w:t>of the exception and</w:t>
      </w:r>
      <w:r w:rsidRPr="0072082D">
        <w:rPr>
          <w:sz w:val="16"/>
        </w:rPr>
        <w:t xml:space="preserve"> the specific precedents and examples cited by the majority </w:t>
      </w:r>
      <w:r w:rsidRPr="005B3C2D">
        <w:rPr>
          <w:rStyle w:val="StyleUnderline"/>
        </w:rPr>
        <w:t>suggest</w:t>
      </w:r>
      <w:r w:rsidRPr="0072082D">
        <w:rPr>
          <w:sz w:val="16"/>
        </w:rPr>
        <w:t xml:space="preserve"> that </w:t>
      </w:r>
      <w:r w:rsidRPr="00C02800">
        <w:rPr>
          <w:rStyle w:val="Emphasis"/>
          <w:highlight w:val="cyan"/>
        </w:rPr>
        <w:t>any</w:t>
      </w:r>
      <w:r w:rsidRPr="0072082D">
        <w:rPr>
          <w:sz w:val="16"/>
        </w:rPr>
        <w:t xml:space="preserve"> </w:t>
      </w:r>
      <w:r w:rsidRPr="00C02800">
        <w:rPr>
          <w:rStyle w:val="StyleUnderline"/>
          <w:highlight w:val="cyan"/>
        </w:rPr>
        <w:t>limitations</w:t>
      </w:r>
      <w:r w:rsidRPr="0072082D">
        <w:rPr>
          <w:sz w:val="16"/>
        </w:rPr>
        <w:t xml:space="preserve"> it seeks to provide </w:t>
      </w:r>
      <w:r w:rsidRPr="00C02800">
        <w:rPr>
          <w:rStyle w:val="StyleUnderline"/>
          <w:highlight w:val="cyan"/>
        </w:rPr>
        <w:t>are</w:t>
      </w:r>
      <w:r w:rsidRPr="00C02800">
        <w:rPr>
          <w:sz w:val="16"/>
          <w:highlight w:val="cyan"/>
        </w:rPr>
        <w:t xml:space="preserve"> </w:t>
      </w:r>
      <w:r w:rsidRPr="00C02800">
        <w:rPr>
          <w:rStyle w:val="Emphasis"/>
          <w:highlight w:val="cyan"/>
        </w:rPr>
        <w:t>flimsy</w:t>
      </w:r>
      <w:r w:rsidRPr="0072082D">
        <w:rPr>
          <w:sz w:val="16"/>
        </w:rPr>
        <w:t xml:space="preserve"> </w:t>
      </w:r>
      <w:r w:rsidRPr="005B3C2D">
        <w:rPr>
          <w:rStyle w:val="StyleUnderline"/>
        </w:rPr>
        <w:t>at best</w:t>
      </w:r>
      <w:r w:rsidRPr="0072082D">
        <w:rPr>
          <w:sz w:val="16"/>
        </w:rPr>
        <w:t>.</w:t>
      </w:r>
    </w:p>
    <w:p w14:paraId="489832B4" w14:textId="77777777" w:rsidR="0039701B" w:rsidRPr="006F3EAC" w:rsidRDefault="0039701B" w:rsidP="0039701B">
      <w:pPr>
        <w:rPr>
          <w:sz w:val="16"/>
        </w:rPr>
      </w:pPr>
      <w:r w:rsidRPr="006F3EAC">
        <w:rPr>
          <w:sz w:val="16"/>
        </w:rPr>
        <w:t>Inspections without Permits</w:t>
      </w:r>
    </w:p>
    <w:p w14:paraId="11DE05B3" w14:textId="77777777" w:rsidR="0039701B" w:rsidRPr="006F3EAC" w:rsidRDefault="0039701B" w:rsidP="0039701B">
      <w:pPr>
        <w:rPr>
          <w:sz w:val="16"/>
        </w:rPr>
      </w:pPr>
      <w:r w:rsidRPr="006F3EAC">
        <w:rPr>
          <w:sz w:val="16"/>
        </w:rPr>
        <w:t xml:space="preserve">The </w:t>
      </w:r>
      <w:r w:rsidRPr="00AA1B7D">
        <w:rPr>
          <w:rStyle w:val="StyleUnderline"/>
        </w:rPr>
        <w:t>majority’s description of the government-benefit exception is</w:t>
      </w:r>
      <w:r w:rsidRPr="006F3EAC">
        <w:rPr>
          <w:sz w:val="16"/>
        </w:rPr>
        <w:t xml:space="preserve"> </w:t>
      </w:r>
      <w:r w:rsidRPr="00AA1B7D">
        <w:rPr>
          <w:rStyle w:val="Emphasis"/>
        </w:rPr>
        <w:t>misleading</w:t>
      </w:r>
      <w:r w:rsidRPr="006F3EAC">
        <w:rPr>
          <w:sz w:val="16"/>
        </w:rPr>
        <w:t xml:space="preserve"> on its face </w:t>
      </w:r>
      <w:r w:rsidRPr="00AA1B7D">
        <w:rPr>
          <w:rStyle w:val="StyleUnderline"/>
        </w:rPr>
        <w:t>because</w:t>
      </w:r>
      <w:r w:rsidRPr="006F3EAC">
        <w:rPr>
          <w:sz w:val="16"/>
        </w:rPr>
        <w:t xml:space="preserve"> many </w:t>
      </w:r>
      <w:r w:rsidRPr="00AA1B7D">
        <w:rPr>
          <w:rStyle w:val="Emphasis"/>
        </w:rPr>
        <w:t>health</w:t>
      </w:r>
      <w:r w:rsidRPr="006F3EAC">
        <w:rPr>
          <w:sz w:val="16"/>
        </w:rPr>
        <w:t xml:space="preserve"> </w:t>
      </w:r>
      <w:r w:rsidRPr="00AA1B7D">
        <w:rPr>
          <w:rStyle w:val="StyleUnderline"/>
        </w:rPr>
        <w:t>and</w:t>
      </w:r>
      <w:r w:rsidRPr="006F3EAC">
        <w:rPr>
          <w:sz w:val="16"/>
        </w:rPr>
        <w:t xml:space="preserve"> </w:t>
      </w:r>
      <w:r w:rsidRPr="00AA1B7D">
        <w:rPr>
          <w:rStyle w:val="Emphasis"/>
        </w:rPr>
        <w:t>safety</w:t>
      </w:r>
      <w:r w:rsidRPr="006F3EAC">
        <w:rPr>
          <w:sz w:val="16"/>
        </w:rPr>
        <w:t xml:space="preserve"> </w:t>
      </w:r>
      <w:r w:rsidRPr="00AA1B7D">
        <w:rPr>
          <w:rStyle w:val="StyleUnderline"/>
        </w:rPr>
        <w:t>inspection</w:t>
      </w:r>
      <w:r w:rsidRPr="006F3EAC">
        <w:rPr>
          <w:sz w:val="16"/>
        </w:rPr>
        <w:t xml:space="preserve"> </w:t>
      </w:r>
      <w:r w:rsidRPr="00AA1B7D">
        <w:rPr>
          <w:rStyle w:val="Emphasis"/>
        </w:rPr>
        <w:t>regimes</w:t>
      </w:r>
      <w:r w:rsidRPr="006F3EAC">
        <w:rPr>
          <w:sz w:val="16"/>
        </w:rPr>
        <w:t xml:space="preserve"> </w:t>
      </w:r>
      <w:r w:rsidRPr="00AA1B7D">
        <w:rPr>
          <w:rStyle w:val="StyleUnderline"/>
        </w:rPr>
        <w:t>are not predicated upon the inspected party receiving any</w:t>
      </w:r>
      <w:r w:rsidRPr="006F3EAC">
        <w:rPr>
          <w:sz w:val="16"/>
        </w:rPr>
        <w:t xml:space="preserve"> particularized </w:t>
      </w:r>
      <w:r w:rsidRPr="00AA1B7D">
        <w:rPr>
          <w:rStyle w:val="StyleUnderline"/>
        </w:rPr>
        <w:t>benefit, especially in the</w:t>
      </w:r>
      <w:r w:rsidRPr="006F3EAC">
        <w:rPr>
          <w:sz w:val="16"/>
        </w:rPr>
        <w:t xml:space="preserve"> </w:t>
      </w:r>
      <w:r w:rsidRPr="00AA1B7D">
        <w:rPr>
          <w:rStyle w:val="Emphasis"/>
        </w:rPr>
        <w:t>environmental</w:t>
      </w:r>
      <w:r w:rsidRPr="006F3EAC">
        <w:rPr>
          <w:sz w:val="16"/>
        </w:rPr>
        <w:t xml:space="preserve"> </w:t>
      </w:r>
      <w:r w:rsidRPr="00AA1B7D">
        <w:rPr>
          <w:rStyle w:val="StyleUnderline"/>
        </w:rPr>
        <w:t>context</w:t>
      </w:r>
      <w:r w:rsidRPr="006F3EAC">
        <w:rPr>
          <w:sz w:val="16"/>
        </w:rPr>
        <w:t xml:space="preserve">. The Comprehensive Environmental Response, Compensation and Liability Act authorizes the Environmental Protection Agency (EPA), or authorized state or tribal officials, to enter and inspect any place where a hazardous material is stored or released.[19] Likewise, the Resource Conservation and Recovery Act provides a right of access for authorized inspectors to any establishment where hazardous wastes are or have been managed.[20] These rights of access attach to commercial and non-commercial parties alike, and they do not require that the property owner obtain a permit, license, registration, or any other particularized benefit from the government. Like the social benefits of labor organization that the majority dismisses out of hand, the </w:t>
      </w:r>
      <w:r w:rsidRPr="000A3F35">
        <w:rPr>
          <w:rStyle w:val="StyleUnderline"/>
        </w:rPr>
        <w:t xml:space="preserve">benefits of these </w:t>
      </w:r>
      <w:r w:rsidRPr="00C02800">
        <w:rPr>
          <w:rStyle w:val="StyleUnderline"/>
          <w:highlight w:val="cyan"/>
        </w:rPr>
        <w:t>regulations run to</w:t>
      </w:r>
      <w:r w:rsidRPr="00C02800">
        <w:rPr>
          <w:sz w:val="16"/>
          <w:highlight w:val="cyan"/>
        </w:rPr>
        <w:t xml:space="preserve"> </w:t>
      </w:r>
      <w:r w:rsidRPr="00C02800">
        <w:rPr>
          <w:rStyle w:val="Emphasis"/>
          <w:highlight w:val="cyan"/>
        </w:rPr>
        <w:t>society</w:t>
      </w:r>
      <w:r w:rsidRPr="00C02800">
        <w:rPr>
          <w:sz w:val="16"/>
          <w:highlight w:val="cyan"/>
        </w:rPr>
        <w:t xml:space="preserve"> </w:t>
      </w:r>
      <w:r w:rsidRPr="00C02800">
        <w:rPr>
          <w:rStyle w:val="StyleUnderline"/>
          <w:highlight w:val="cyan"/>
        </w:rPr>
        <w:t>as a</w:t>
      </w:r>
      <w:r w:rsidRPr="00C02800">
        <w:rPr>
          <w:sz w:val="16"/>
          <w:highlight w:val="cyan"/>
        </w:rPr>
        <w:t xml:space="preserve"> </w:t>
      </w:r>
      <w:r w:rsidRPr="00C02800">
        <w:rPr>
          <w:rStyle w:val="Emphasis"/>
          <w:highlight w:val="cyan"/>
        </w:rPr>
        <w:t>whole</w:t>
      </w:r>
      <w:r w:rsidRPr="00C02800">
        <w:rPr>
          <w:sz w:val="16"/>
          <w:highlight w:val="cyan"/>
        </w:rPr>
        <w:t xml:space="preserve"> </w:t>
      </w:r>
      <w:r w:rsidRPr="00C02800">
        <w:rPr>
          <w:rStyle w:val="StyleUnderline"/>
          <w:highlight w:val="cyan"/>
        </w:rPr>
        <w:t>in the form of</w:t>
      </w:r>
      <w:r w:rsidRPr="00C02800">
        <w:rPr>
          <w:sz w:val="16"/>
          <w:highlight w:val="cyan"/>
        </w:rPr>
        <w:t xml:space="preserve"> </w:t>
      </w:r>
      <w:r w:rsidRPr="00C02800">
        <w:rPr>
          <w:rStyle w:val="Emphasis"/>
          <w:highlight w:val="cyan"/>
        </w:rPr>
        <w:t>safety</w:t>
      </w:r>
      <w:r w:rsidRPr="00C02800">
        <w:rPr>
          <w:sz w:val="16"/>
          <w:highlight w:val="cyan"/>
        </w:rPr>
        <w:t xml:space="preserve"> </w:t>
      </w:r>
      <w:r w:rsidRPr="00C02800">
        <w:rPr>
          <w:rStyle w:val="StyleUnderline"/>
          <w:highlight w:val="cyan"/>
        </w:rPr>
        <w:t>from</w:t>
      </w:r>
      <w:r w:rsidRPr="006F3EAC">
        <w:rPr>
          <w:sz w:val="16"/>
        </w:rPr>
        <w:t xml:space="preserve"> </w:t>
      </w:r>
      <w:r w:rsidRPr="000A3F35">
        <w:rPr>
          <w:rStyle w:val="Emphasis"/>
        </w:rPr>
        <w:t xml:space="preserve">hazardous </w:t>
      </w:r>
      <w:r w:rsidRPr="00C02800">
        <w:rPr>
          <w:rStyle w:val="Emphasis"/>
          <w:highlight w:val="cyan"/>
        </w:rPr>
        <w:t>waste</w:t>
      </w:r>
      <w:r w:rsidRPr="006F3EAC">
        <w:rPr>
          <w:sz w:val="16"/>
        </w:rPr>
        <w:t xml:space="preserve">. </w:t>
      </w:r>
      <w:r w:rsidRPr="000A3F35">
        <w:rPr>
          <w:rStyle w:val="StyleUnderline"/>
        </w:rPr>
        <w:t>Under the</w:t>
      </w:r>
      <w:r w:rsidRPr="006F3EAC">
        <w:rPr>
          <w:sz w:val="16"/>
        </w:rPr>
        <w:t xml:space="preserve"> </w:t>
      </w:r>
      <w:r w:rsidRPr="000A3F35">
        <w:rPr>
          <w:rStyle w:val="Emphasis"/>
        </w:rPr>
        <w:t>plain language</w:t>
      </w:r>
      <w:r w:rsidRPr="006F3EAC">
        <w:rPr>
          <w:sz w:val="16"/>
        </w:rPr>
        <w:t xml:space="preserve"> </w:t>
      </w:r>
      <w:r w:rsidRPr="000A3F35">
        <w:rPr>
          <w:rStyle w:val="StyleUnderline"/>
        </w:rPr>
        <w:t>of Cedar Point</w:t>
      </w:r>
      <w:r w:rsidRPr="006F3EAC">
        <w:rPr>
          <w:sz w:val="16"/>
        </w:rPr>
        <w:t xml:space="preserve">, however, </w:t>
      </w:r>
      <w:r w:rsidRPr="000A3F35">
        <w:rPr>
          <w:rStyle w:val="StyleUnderline"/>
        </w:rPr>
        <w:t xml:space="preserve">a property owner might </w:t>
      </w:r>
      <w:r w:rsidRPr="000A3F35">
        <w:rPr>
          <w:rStyle w:val="Emphasis"/>
        </w:rPr>
        <w:t>successfully</w:t>
      </w:r>
      <w:r w:rsidRPr="006F3EAC">
        <w:rPr>
          <w:sz w:val="16"/>
        </w:rPr>
        <w:t xml:space="preserve"> </w:t>
      </w:r>
      <w:r w:rsidRPr="000A3F35">
        <w:rPr>
          <w:rStyle w:val="StyleUnderline"/>
        </w:rPr>
        <w:t>argue such inspections constitute</w:t>
      </w:r>
      <w:r w:rsidRPr="006F3EAC">
        <w:rPr>
          <w:sz w:val="16"/>
        </w:rPr>
        <w:t xml:space="preserve"> </w:t>
      </w:r>
      <w:r w:rsidRPr="000A3F35">
        <w:rPr>
          <w:rStyle w:val="Emphasis"/>
        </w:rPr>
        <w:t>per se takings</w:t>
      </w:r>
      <w:r w:rsidRPr="006F3EAC">
        <w:rPr>
          <w:sz w:val="16"/>
        </w:rPr>
        <w:t xml:space="preserve"> </w:t>
      </w:r>
      <w:r w:rsidRPr="000A3F35">
        <w:rPr>
          <w:rStyle w:val="StyleUnderline"/>
        </w:rPr>
        <w:t>because they</w:t>
      </w:r>
      <w:r w:rsidRPr="006F3EAC">
        <w:rPr>
          <w:sz w:val="16"/>
        </w:rPr>
        <w:t xml:space="preserve"> had </w:t>
      </w:r>
      <w:r w:rsidRPr="000A3F35">
        <w:rPr>
          <w:rStyle w:val="StyleUnderline"/>
        </w:rPr>
        <w:t>requested</w:t>
      </w:r>
      <w:r w:rsidRPr="006F3EAC">
        <w:rPr>
          <w:sz w:val="16"/>
        </w:rPr>
        <w:t xml:space="preserve"> </w:t>
      </w:r>
      <w:r w:rsidRPr="000A3F35">
        <w:rPr>
          <w:rStyle w:val="Emphasis"/>
        </w:rPr>
        <w:t>no permit</w:t>
      </w:r>
      <w:r w:rsidRPr="006F3EAC">
        <w:rPr>
          <w:sz w:val="16"/>
        </w:rPr>
        <w:t xml:space="preserve"> </w:t>
      </w:r>
      <w:r w:rsidRPr="000A3F35">
        <w:rPr>
          <w:rStyle w:val="StyleUnderline"/>
        </w:rPr>
        <w:t>and received</w:t>
      </w:r>
      <w:r w:rsidRPr="006F3EAC">
        <w:rPr>
          <w:sz w:val="16"/>
        </w:rPr>
        <w:t xml:space="preserve"> </w:t>
      </w:r>
      <w:r w:rsidRPr="000A3F35">
        <w:rPr>
          <w:rStyle w:val="Emphasis"/>
        </w:rPr>
        <w:t>no</w:t>
      </w:r>
      <w:r w:rsidRPr="006F3EAC">
        <w:rPr>
          <w:sz w:val="16"/>
        </w:rPr>
        <w:t xml:space="preserve"> </w:t>
      </w:r>
      <w:r w:rsidRPr="000A3F35">
        <w:rPr>
          <w:rStyle w:val="StyleUnderline"/>
        </w:rPr>
        <w:t>particularized</w:t>
      </w:r>
      <w:r w:rsidRPr="006F3EAC">
        <w:rPr>
          <w:sz w:val="16"/>
        </w:rPr>
        <w:t xml:space="preserve"> </w:t>
      </w:r>
      <w:r w:rsidRPr="000A3F35">
        <w:rPr>
          <w:rStyle w:val="Emphasis"/>
        </w:rPr>
        <w:t>benefit</w:t>
      </w:r>
      <w:r w:rsidRPr="006F3EAC">
        <w:rPr>
          <w:sz w:val="16"/>
        </w:rPr>
        <w:t>.[21]</w:t>
      </w:r>
    </w:p>
    <w:p w14:paraId="0D8D637F" w14:textId="77777777" w:rsidR="0039701B" w:rsidRPr="006F3EAC" w:rsidRDefault="0039701B" w:rsidP="0039701B">
      <w:pPr>
        <w:rPr>
          <w:sz w:val="16"/>
        </w:rPr>
      </w:pPr>
      <w:r w:rsidRPr="006F3EAC">
        <w:rPr>
          <w:sz w:val="16"/>
        </w:rPr>
        <w:t>Inspections with Permits</w:t>
      </w:r>
    </w:p>
    <w:p w14:paraId="042EACD9" w14:textId="77777777" w:rsidR="0039701B" w:rsidRPr="006F3EAC" w:rsidRDefault="0039701B" w:rsidP="0039701B">
      <w:pPr>
        <w:rPr>
          <w:sz w:val="16"/>
        </w:rPr>
      </w:pPr>
      <w:r w:rsidRPr="0011615B">
        <w:rPr>
          <w:rStyle w:val="StyleUnderline"/>
        </w:rPr>
        <w:t>The majority also seems to</w:t>
      </w:r>
      <w:r w:rsidRPr="006F3EAC">
        <w:rPr>
          <w:sz w:val="16"/>
        </w:rPr>
        <w:t xml:space="preserve"> </w:t>
      </w:r>
      <w:r w:rsidRPr="0011615B">
        <w:rPr>
          <w:rStyle w:val="Emphasis"/>
        </w:rPr>
        <w:t>signal</w:t>
      </w:r>
      <w:r w:rsidRPr="006F3EAC">
        <w:rPr>
          <w:sz w:val="16"/>
        </w:rPr>
        <w:t xml:space="preserve"> </w:t>
      </w:r>
      <w:r w:rsidRPr="0011615B">
        <w:rPr>
          <w:rStyle w:val="StyleUnderline"/>
        </w:rPr>
        <w:t>how</w:t>
      </w:r>
      <w:r w:rsidRPr="006F3EAC">
        <w:rPr>
          <w:sz w:val="16"/>
        </w:rPr>
        <w:t xml:space="preserve"> </w:t>
      </w:r>
      <w:r w:rsidRPr="0011615B">
        <w:rPr>
          <w:rStyle w:val="Emphasis"/>
        </w:rPr>
        <w:t>lower courts</w:t>
      </w:r>
      <w:r w:rsidRPr="006F3EAC">
        <w:rPr>
          <w:sz w:val="16"/>
        </w:rPr>
        <w:t xml:space="preserve"> </w:t>
      </w:r>
      <w:r w:rsidRPr="0011615B">
        <w:rPr>
          <w:rStyle w:val="StyleUnderline"/>
        </w:rPr>
        <w:t>might find</w:t>
      </w:r>
      <w:r w:rsidRPr="006F3EAC">
        <w:rPr>
          <w:sz w:val="16"/>
        </w:rPr>
        <w:t xml:space="preserve"> </w:t>
      </w:r>
      <w:r w:rsidRPr="0011615B">
        <w:rPr>
          <w:rStyle w:val="Emphasis"/>
        </w:rPr>
        <w:t>takings</w:t>
      </w:r>
      <w:r w:rsidRPr="006F3EAC">
        <w:rPr>
          <w:sz w:val="16"/>
        </w:rPr>
        <w:t xml:space="preserve"> </w:t>
      </w:r>
      <w:r w:rsidRPr="0011615B">
        <w:rPr>
          <w:rStyle w:val="StyleUnderline"/>
        </w:rPr>
        <w:t>even where a permit has been issued</w:t>
      </w:r>
      <w:r w:rsidRPr="006F3EAC">
        <w:rPr>
          <w:sz w:val="16"/>
        </w:rPr>
        <w:t xml:space="preserve">. In articulating the government-benefit exception, the Court cites first to the 1984 case Ruckelshaus v. Monsanto Co. as standing for the proposition that government infringement on a property interest will not constitute a taking where a property owner has a received a benefit.[22] It then offers a list of four specific statutes that authorize government inspections, which the Court asserts are representative of those that will not constitute takings under the government-benefit exception.[23] This framing is problematic because both Monsanto and the statutes referenced are easily distinguishable from common government inspection scenarios, suggesting </w:t>
      </w:r>
      <w:r w:rsidRPr="0011615B">
        <w:rPr>
          <w:rStyle w:val="StyleUnderline"/>
        </w:rPr>
        <w:t>the</w:t>
      </w:r>
      <w:r w:rsidRPr="006F3EAC">
        <w:rPr>
          <w:sz w:val="16"/>
        </w:rPr>
        <w:t xml:space="preserve"> </w:t>
      </w:r>
      <w:r w:rsidRPr="0011615B">
        <w:rPr>
          <w:rStyle w:val="Emphasis"/>
        </w:rPr>
        <w:t>scope</w:t>
      </w:r>
      <w:r w:rsidRPr="006F3EAC">
        <w:rPr>
          <w:sz w:val="16"/>
        </w:rPr>
        <w:t xml:space="preserve"> </w:t>
      </w:r>
      <w:r w:rsidRPr="0011615B">
        <w:rPr>
          <w:rStyle w:val="StyleUnderline"/>
        </w:rPr>
        <w:t>of the government-benefit</w:t>
      </w:r>
      <w:r w:rsidRPr="006F3EAC">
        <w:rPr>
          <w:sz w:val="16"/>
        </w:rPr>
        <w:t xml:space="preserve"> </w:t>
      </w:r>
      <w:r w:rsidRPr="0011615B">
        <w:rPr>
          <w:rStyle w:val="Emphasis"/>
        </w:rPr>
        <w:t>exception</w:t>
      </w:r>
      <w:r w:rsidRPr="006F3EAC">
        <w:rPr>
          <w:sz w:val="16"/>
        </w:rPr>
        <w:t xml:space="preserve"> </w:t>
      </w:r>
      <w:r w:rsidRPr="0011615B">
        <w:rPr>
          <w:rStyle w:val="StyleUnderline"/>
        </w:rPr>
        <w:t>may be</w:t>
      </w:r>
      <w:r w:rsidRPr="006F3EAC">
        <w:rPr>
          <w:sz w:val="16"/>
        </w:rPr>
        <w:t xml:space="preserve"> </w:t>
      </w:r>
      <w:r w:rsidRPr="0011615B">
        <w:rPr>
          <w:rStyle w:val="Emphasis"/>
        </w:rPr>
        <w:t>much narrower</w:t>
      </w:r>
      <w:r w:rsidRPr="006F3EAC">
        <w:rPr>
          <w:sz w:val="16"/>
        </w:rPr>
        <w:t xml:space="preserve"> </w:t>
      </w:r>
      <w:r w:rsidRPr="0011615B">
        <w:rPr>
          <w:rStyle w:val="StyleUnderline"/>
        </w:rPr>
        <w:t>than the majority lets on</w:t>
      </w:r>
      <w:r w:rsidRPr="006F3EAC">
        <w:rPr>
          <w:sz w:val="16"/>
        </w:rPr>
        <w:t>.</w:t>
      </w:r>
    </w:p>
    <w:p w14:paraId="0DA9ACAB" w14:textId="77777777" w:rsidR="0039701B" w:rsidRPr="00B524F1" w:rsidRDefault="0039701B" w:rsidP="0039701B">
      <w:pPr>
        <w:rPr>
          <w:sz w:val="16"/>
        </w:rPr>
      </w:pPr>
      <w:r w:rsidRPr="00B524F1">
        <w:rPr>
          <w:sz w:val="16"/>
        </w:rPr>
        <w:t xml:space="preserve">In Monsanto, the </w:t>
      </w:r>
      <w:r w:rsidRPr="006F3EAC">
        <w:rPr>
          <w:rStyle w:val="StyleUnderline"/>
        </w:rPr>
        <w:t>Court considered whether requiring</w:t>
      </w:r>
      <w:r w:rsidRPr="00B524F1">
        <w:rPr>
          <w:sz w:val="16"/>
        </w:rPr>
        <w:t xml:space="preserve"> applicants who were seeking to register privately developed </w:t>
      </w:r>
      <w:r w:rsidRPr="006F3EAC">
        <w:rPr>
          <w:rStyle w:val="StyleUnderline"/>
        </w:rPr>
        <w:t>pesticides</w:t>
      </w:r>
      <w:r w:rsidRPr="00B524F1">
        <w:rPr>
          <w:sz w:val="16"/>
        </w:rPr>
        <w:t xml:space="preserve"> under the Federal Insecticide, Fungicide, and Rodenticide Act </w:t>
      </w:r>
      <w:r w:rsidRPr="006F3EAC">
        <w:rPr>
          <w:rStyle w:val="StyleUnderline"/>
        </w:rPr>
        <w:t>to provide</w:t>
      </w:r>
      <w:r w:rsidRPr="00B524F1">
        <w:rPr>
          <w:sz w:val="16"/>
        </w:rPr>
        <w:t xml:space="preserve"> </w:t>
      </w:r>
      <w:r w:rsidRPr="006F3EAC">
        <w:rPr>
          <w:rStyle w:val="Emphasis"/>
        </w:rPr>
        <w:t>trade secrets</w:t>
      </w:r>
      <w:r w:rsidRPr="00B524F1">
        <w:rPr>
          <w:sz w:val="16"/>
        </w:rPr>
        <w:t xml:space="preserve"> to the EPA </w:t>
      </w:r>
      <w:r w:rsidRPr="006F3EAC">
        <w:rPr>
          <w:rStyle w:val="StyleUnderline"/>
        </w:rPr>
        <w:t>constituted a regulatory</w:t>
      </w:r>
      <w:r w:rsidRPr="00B524F1">
        <w:rPr>
          <w:sz w:val="16"/>
        </w:rPr>
        <w:t xml:space="preserve"> </w:t>
      </w:r>
      <w:r w:rsidRPr="006F3EAC">
        <w:rPr>
          <w:rStyle w:val="Emphasis"/>
        </w:rPr>
        <w:t>taking</w:t>
      </w:r>
      <w:r w:rsidRPr="00B524F1">
        <w:rPr>
          <w:sz w:val="16"/>
        </w:rPr>
        <w:t xml:space="preserve">.[24] Applying the Penn Central factors, the Court held that no taking had occurred, explaining that even though the claimant had a cognizable property interest in their trade secrets for the purpose of the Fifth Amendment, the fact that the claimant was aware that their data would be disclosed meant there was a limited “investment-backed expectation” in that property interest.[25] Importantly, the </w:t>
      </w:r>
      <w:r w:rsidRPr="006F3EAC">
        <w:rPr>
          <w:rStyle w:val="StyleUnderline"/>
        </w:rPr>
        <w:t>Court</w:t>
      </w:r>
      <w:r w:rsidRPr="00B524F1">
        <w:rPr>
          <w:sz w:val="16"/>
        </w:rPr>
        <w:t xml:space="preserve"> also </w:t>
      </w:r>
      <w:r w:rsidRPr="006F3EAC">
        <w:rPr>
          <w:rStyle w:val="StyleUnderline"/>
        </w:rPr>
        <w:t>suggested</w:t>
      </w:r>
      <w:r w:rsidRPr="00B524F1">
        <w:rPr>
          <w:sz w:val="16"/>
        </w:rPr>
        <w:t xml:space="preserve"> that the fact that use and sale of </w:t>
      </w:r>
      <w:r w:rsidRPr="006F3EAC">
        <w:rPr>
          <w:rStyle w:val="StyleUnderline"/>
        </w:rPr>
        <w:t>pesticides has</w:t>
      </w:r>
      <w:r w:rsidRPr="00B524F1">
        <w:rPr>
          <w:sz w:val="16"/>
        </w:rPr>
        <w:t xml:space="preserve"> long </w:t>
      </w:r>
      <w:r w:rsidRPr="006F3EAC">
        <w:rPr>
          <w:rStyle w:val="StyleUnderline"/>
        </w:rPr>
        <w:t>been a “source of public concern and</w:t>
      </w:r>
      <w:r w:rsidRPr="00B524F1">
        <w:rPr>
          <w:sz w:val="16"/>
        </w:rPr>
        <w:t xml:space="preserve"> the subject of government regulation” further undermined the claimant’s takings claim.[26]</w:t>
      </w:r>
    </w:p>
    <w:p w14:paraId="4151D990" w14:textId="77777777" w:rsidR="0039701B" w:rsidRPr="00B524F1" w:rsidRDefault="0039701B" w:rsidP="0039701B">
      <w:pPr>
        <w:rPr>
          <w:sz w:val="16"/>
        </w:rPr>
      </w:pPr>
      <w:r w:rsidRPr="006F3EAC">
        <w:rPr>
          <w:rStyle w:val="StyleUnderline"/>
        </w:rPr>
        <w:t>These</w:t>
      </w:r>
      <w:r w:rsidRPr="00B524F1">
        <w:rPr>
          <w:sz w:val="16"/>
        </w:rPr>
        <w:t xml:space="preserve"> unique </w:t>
      </w:r>
      <w:r w:rsidRPr="00C02800">
        <w:rPr>
          <w:rStyle w:val="StyleUnderline"/>
          <w:highlight w:val="cyan"/>
        </w:rPr>
        <w:t xml:space="preserve">facts are </w:t>
      </w:r>
      <w:r w:rsidRPr="00C02800">
        <w:rPr>
          <w:rStyle w:val="Emphasis"/>
          <w:highlight w:val="cyan"/>
        </w:rPr>
        <w:t>easily distinguished</w:t>
      </w:r>
      <w:r w:rsidRPr="00B524F1">
        <w:rPr>
          <w:sz w:val="16"/>
        </w:rPr>
        <w:t xml:space="preserve"> from more common inspection scenarios. The claimant in Monsanto was a sophisticated party seeking a government permit carrying significant economic value. Such a claimant stands in contrast to the </w:t>
      </w:r>
      <w:r w:rsidRPr="006F3EAC">
        <w:rPr>
          <w:rStyle w:val="Emphasis"/>
        </w:rPr>
        <w:t>vast</w:t>
      </w:r>
      <w:r w:rsidRPr="00B524F1">
        <w:rPr>
          <w:sz w:val="16"/>
        </w:rPr>
        <w:t xml:space="preserve"> </w:t>
      </w:r>
      <w:r w:rsidRPr="006F3EAC">
        <w:rPr>
          <w:rStyle w:val="StyleUnderline"/>
        </w:rPr>
        <w:t>number of</w:t>
      </w:r>
      <w:r w:rsidRPr="00B524F1">
        <w:rPr>
          <w:sz w:val="16"/>
        </w:rPr>
        <w:t xml:space="preserve"> small </w:t>
      </w:r>
      <w:r w:rsidRPr="006F3EAC">
        <w:rPr>
          <w:rStyle w:val="Emphasis"/>
        </w:rPr>
        <w:t>business owners</w:t>
      </w:r>
      <w:r w:rsidRPr="00B524F1">
        <w:rPr>
          <w:sz w:val="16"/>
        </w:rPr>
        <w:t xml:space="preserve"> who engage in activities subject to broadly applicable environmental regulations. For example, a </w:t>
      </w:r>
      <w:r w:rsidRPr="00B524F1">
        <w:rPr>
          <w:rStyle w:val="StyleUnderline"/>
        </w:rPr>
        <w:t>property owner who has</w:t>
      </w:r>
      <w:r w:rsidRPr="00B524F1">
        <w:rPr>
          <w:sz w:val="16"/>
        </w:rPr>
        <w:t xml:space="preserve"> obtained a general </w:t>
      </w:r>
      <w:r w:rsidRPr="00B524F1">
        <w:rPr>
          <w:rStyle w:val="Emphasis"/>
        </w:rPr>
        <w:t>permit</w:t>
      </w:r>
      <w:r w:rsidRPr="00B524F1">
        <w:rPr>
          <w:sz w:val="16"/>
        </w:rPr>
        <w:t xml:space="preserve"> under the National Pollutant Discharge Elimination System </w:t>
      </w:r>
      <w:r w:rsidRPr="00B524F1">
        <w:rPr>
          <w:rStyle w:val="StyleUnderline"/>
        </w:rPr>
        <w:t>for</w:t>
      </w:r>
      <w:r w:rsidRPr="00B524F1">
        <w:rPr>
          <w:sz w:val="16"/>
        </w:rPr>
        <w:t xml:space="preserve"> de minimis </w:t>
      </w:r>
      <w:r w:rsidRPr="00B524F1">
        <w:rPr>
          <w:rStyle w:val="Emphasis"/>
        </w:rPr>
        <w:t>discharges</w:t>
      </w:r>
      <w:r w:rsidRPr="00B524F1">
        <w:rPr>
          <w:sz w:val="16"/>
        </w:rPr>
        <w:t xml:space="preserve"> </w:t>
      </w:r>
      <w:r w:rsidRPr="00B524F1">
        <w:rPr>
          <w:rStyle w:val="StyleUnderline"/>
        </w:rPr>
        <w:t>of</w:t>
      </w:r>
      <w:r w:rsidRPr="00B524F1">
        <w:rPr>
          <w:sz w:val="16"/>
        </w:rPr>
        <w:t xml:space="preserve"> </w:t>
      </w:r>
      <w:r w:rsidRPr="00B524F1">
        <w:rPr>
          <w:rStyle w:val="Emphasis"/>
        </w:rPr>
        <w:t>ag</w:t>
      </w:r>
      <w:r w:rsidRPr="00B524F1">
        <w:rPr>
          <w:sz w:val="16"/>
        </w:rPr>
        <w:t xml:space="preserve">ricultural </w:t>
      </w:r>
      <w:r w:rsidRPr="00B524F1">
        <w:rPr>
          <w:rStyle w:val="Emphasis"/>
        </w:rPr>
        <w:t>waste</w:t>
      </w:r>
      <w:r w:rsidRPr="00B524F1">
        <w:rPr>
          <w:sz w:val="16"/>
        </w:rPr>
        <w:t xml:space="preserve"> into adjacent wetlands </w:t>
      </w:r>
      <w:r w:rsidRPr="00B524F1">
        <w:rPr>
          <w:rStyle w:val="StyleUnderline"/>
        </w:rPr>
        <w:t>has</w:t>
      </w:r>
      <w:r w:rsidRPr="00B524F1">
        <w:rPr>
          <w:sz w:val="16"/>
        </w:rPr>
        <w:t xml:space="preserve"> arguably </w:t>
      </w:r>
      <w:r w:rsidRPr="00B524F1">
        <w:rPr>
          <w:rStyle w:val="StyleUnderline"/>
        </w:rPr>
        <w:t>received a comparatively smaller</w:t>
      </w:r>
      <w:r w:rsidRPr="00B524F1">
        <w:rPr>
          <w:sz w:val="16"/>
        </w:rPr>
        <w:t xml:space="preserve"> </w:t>
      </w:r>
      <w:r w:rsidRPr="00B524F1">
        <w:rPr>
          <w:rStyle w:val="StyleUnderline"/>
        </w:rPr>
        <w:t>benefit</w:t>
      </w:r>
      <w:r w:rsidRPr="00B524F1">
        <w:rPr>
          <w:sz w:val="16"/>
        </w:rPr>
        <w:t xml:space="preserve"> to the registration authorization in Monsanto. </w:t>
      </w:r>
      <w:r w:rsidRPr="00B524F1">
        <w:rPr>
          <w:rStyle w:val="StyleUnderline"/>
        </w:rPr>
        <w:t>Such</w:t>
      </w:r>
      <w:r w:rsidRPr="00B524F1">
        <w:rPr>
          <w:sz w:val="16"/>
        </w:rPr>
        <w:t xml:space="preserve"> a landowner </w:t>
      </w:r>
      <w:r w:rsidRPr="00B524F1">
        <w:rPr>
          <w:rStyle w:val="StyleUnderline"/>
        </w:rPr>
        <w:t>might argue</w:t>
      </w:r>
      <w:r w:rsidRPr="00B524F1">
        <w:rPr>
          <w:sz w:val="16"/>
        </w:rPr>
        <w:t xml:space="preserve"> that </w:t>
      </w:r>
      <w:r w:rsidRPr="00B524F1">
        <w:rPr>
          <w:rStyle w:val="StyleUnderline"/>
        </w:rPr>
        <w:t>their situation is</w:t>
      </w:r>
      <w:r w:rsidRPr="00B524F1">
        <w:rPr>
          <w:sz w:val="16"/>
        </w:rPr>
        <w:t xml:space="preserve"> sufficiently </w:t>
      </w:r>
      <w:r w:rsidRPr="00B524F1">
        <w:rPr>
          <w:rStyle w:val="StyleUnderline"/>
        </w:rPr>
        <w:t>different</w:t>
      </w:r>
      <w:r w:rsidRPr="00B524F1">
        <w:rPr>
          <w:sz w:val="16"/>
        </w:rPr>
        <w:t xml:space="preserve"> from Monsanto that the majority’s government-benefit exception should not apply and that inspections under the Clean Water Act should constitute a per se taking under the basic holding of Cedar Point.</w:t>
      </w:r>
    </w:p>
    <w:p w14:paraId="7C14410D" w14:textId="77777777" w:rsidR="0039701B" w:rsidRPr="00B524F1" w:rsidRDefault="0039701B" w:rsidP="0039701B">
      <w:pPr>
        <w:rPr>
          <w:rStyle w:val="StyleUnderline"/>
        </w:rPr>
      </w:pPr>
      <w:r w:rsidRPr="00B524F1">
        <w:rPr>
          <w:sz w:val="16"/>
        </w:rPr>
        <w:t xml:space="preserve">Likewise, the </w:t>
      </w:r>
      <w:r w:rsidRPr="00C02800">
        <w:rPr>
          <w:rStyle w:val="StyleUnderline"/>
          <w:highlight w:val="cyan"/>
        </w:rPr>
        <w:t>statutes</w:t>
      </w:r>
      <w:r w:rsidRPr="00B524F1">
        <w:rPr>
          <w:sz w:val="16"/>
        </w:rPr>
        <w:t xml:space="preserve"> the Court indicates would be excepted from its per se rule </w:t>
      </w:r>
      <w:r w:rsidRPr="00C02800">
        <w:rPr>
          <w:rStyle w:val="StyleUnderline"/>
          <w:highlight w:val="cyan"/>
        </w:rPr>
        <w:t>are</w:t>
      </w:r>
      <w:r w:rsidRPr="00B524F1">
        <w:rPr>
          <w:sz w:val="16"/>
        </w:rPr>
        <w:t xml:space="preserve"> also </w:t>
      </w:r>
      <w:r w:rsidRPr="00B524F1">
        <w:rPr>
          <w:rStyle w:val="StyleUnderline"/>
        </w:rPr>
        <w:t>easily</w:t>
      </w:r>
      <w:r w:rsidRPr="00B524F1">
        <w:rPr>
          <w:sz w:val="16"/>
        </w:rPr>
        <w:t xml:space="preserve"> </w:t>
      </w:r>
      <w:r w:rsidRPr="00C02800">
        <w:rPr>
          <w:rStyle w:val="Emphasis"/>
          <w:highlight w:val="cyan"/>
        </w:rPr>
        <w:t>distinguishable</w:t>
      </w:r>
      <w:r w:rsidRPr="00C02800">
        <w:rPr>
          <w:sz w:val="16"/>
          <w:highlight w:val="cyan"/>
        </w:rPr>
        <w:t xml:space="preserve"> </w:t>
      </w:r>
      <w:r w:rsidRPr="00C02800">
        <w:rPr>
          <w:rStyle w:val="StyleUnderline"/>
          <w:highlight w:val="cyan"/>
        </w:rPr>
        <w:t>from</w:t>
      </w:r>
      <w:r w:rsidRPr="00B524F1">
        <w:rPr>
          <w:rStyle w:val="StyleUnderline"/>
        </w:rPr>
        <w:t xml:space="preserve"> common</w:t>
      </w:r>
      <w:r w:rsidRPr="00B524F1">
        <w:rPr>
          <w:sz w:val="16"/>
        </w:rPr>
        <w:t xml:space="preserve"> </w:t>
      </w:r>
      <w:r w:rsidRPr="00B524F1">
        <w:rPr>
          <w:rStyle w:val="Emphasis"/>
        </w:rPr>
        <w:t>inspection regimes</w:t>
      </w:r>
      <w:r w:rsidRPr="00B524F1">
        <w:rPr>
          <w:sz w:val="16"/>
        </w:rPr>
        <w:t xml:space="preserve">. The Court lists statutes authorizing inspections of </w:t>
      </w:r>
      <w:r w:rsidRPr="00C02800">
        <w:rPr>
          <w:rStyle w:val="Emphasis"/>
          <w:highlight w:val="cyan"/>
        </w:rPr>
        <w:t>pesticides</w:t>
      </w:r>
      <w:r w:rsidRPr="00C02800">
        <w:rPr>
          <w:sz w:val="16"/>
          <w:highlight w:val="cyan"/>
        </w:rPr>
        <w:t xml:space="preserve">, </w:t>
      </w:r>
      <w:r w:rsidRPr="00C02800">
        <w:rPr>
          <w:rStyle w:val="Emphasis"/>
          <w:highlight w:val="cyan"/>
        </w:rPr>
        <w:t>nuclear</w:t>
      </w:r>
      <w:r w:rsidRPr="00B524F1">
        <w:rPr>
          <w:sz w:val="16"/>
        </w:rPr>
        <w:t xml:space="preserve"> </w:t>
      </w:r>
      <w:r w:rsidRPr="00B524F1">
        <w:rPr>
          <w:rStyle w:val="StyleUnderline"/>
        </w:rPr>
        <w:t xml:space="preserve">materials, </w:t>
      </w:r>
      <w:r w:rsidRPr="00C02800">
        <w:rPr>
          <w:rStyle w:val="Emphasis"/>
          <w:highlight w:val="cyan"/>
        </w:rPr>
        <w:t>pharmac</w:t>
      </w:r>
      <w:r w:rsidRPr="00B524F1">
        <w:rPr>
          <w:rStyle w:val="StyleUnderline"/>
        </w:rPr>
        <w:t xml:space="preserve">eutical distributors, </w:t>
      </w:r>
      <w:r w:rsidRPr="00C02800">
        <w:rPr>
          <w:rStyle w:val="StyleUnderline"/>
          <w:highlight w:val="cyan"/>
        </w:rPr>
        <w:t>and</w:t>
      </w:r>
      <w:r w:rsidRPr="00B524F1">
        <w:rPr>
          <w:rStyle w:val="StyleUnderline"/>
        </w:rPr>
        <w:t xml:space="preserve"> </w:t>
      </w:r>
      <w:r w:rsidRPr="00C02800">
        <w:rPr>
          <w:rStyle w:val="Emphasis"/>
          <w:highlight w:val="cyan"/>
        </w:rPr>
        <w:t>hydropower</w:t>
      </w:r>
      <w:r w:rsidRPr="00B524F1">
        <w:rPr>
          <w:sz w:val="16"/>
        </w:rPr>
        <w:t xml:space="preserve"> facilities as not constituting takings.[27] This hardly covers the breadth of authorized inspections cited by Justice Breyer. Rather, these examples seem to support the Court’s observation in Monsanto that fields that are “source[s] of public concern” may be more readily subject to government regulation. The logical implication is that other fields </w:t>
      </w:r>
      <w:r w:rsidRPr="00C02800">
        <w:rPr>
          <w:rStyle w:val="StyleUnderline"/>
          <w:highlight w:val="cyan"/>
        </w:rPr>
        <w:t xml:space="preserve">might </w:t>
      </w:r>
      <w:r w:rsidRPr="00C02800">
        <w:rPr>
          <w:rStyle w:val="Emphasis"/>
          <w:highlight w:val="cyan"/>
        </w:rPr>
        <w:t>not</w:t>
      </w:r>
      <w:r w:rsidRPr="00C02800">
        <w:rPr>
          <w:rStyle w:val="StyleUnderline"/>
          <w:highlight w:val="cyan"/>
        </w:rPr>
        <w:t xml:space="preserve"> fall under</w:t>
      </w:r>
      <w:r w:rsidRPr="00B524F1">
        <w:rPr>
          <w:rStyle w:val="StyleUnderline"/>
        </w:rPr>
        <w:t xml:space="preserve"> this </w:t>
      </w:r>
      <w:r w:rsidRPr="00C02800">
        <w:rPr>
          <w:rStyle w:val="Emphasis"/>
          <w:highlight w:val="cyan"/>
        </w:rPr>
        <w:t>exception</w:t>
      </w:r>
      <w:r w:rsidRPr="00B524F1">
        <w:rPr>
          <w:sz w:val="16"/>
        </w:rPr>
        <w:t xml:space="preserve"> </w:t>
      </w:r>
      <w:r w:rsidRPr="00B524F1">
        <w:rPr>
          <w:rStyle w:val="StyleUnderline"/>
        </w:rPr>
        <w:t xml:space="preserve">and therefore be subject to the Court’s per se </w:t>
      </w:r>
      <w:r w:rsidRPr="00B524F1">
        <w:rPr>
          <w:rStyle w:val="Emphasis"/>
        </w:rPr>
        <w:t>takings rule</w:t>
      </w:r>
      <w:r w:rsidRPr="00B524F1">
        <w:rPr>
          <w:rStyle w:val="StyleUnderline"/>
        </w:rPr>
        <w:t>.</w:t>
      </w:r>
    </w:p>
    <w:p w14:paraId="30108476" w14:textId="77777777" w:rsidR="0039701B" w:rsidRPr="00B524F1" w:rsidRDefault="0039701B" w:rsidP="0039701B">
      <w:pPr>
        <w:rPr>
          <w:sz w:val="16"/>
        </w:rPr>
      </w:pPr>
      <w:r w:rsidRPr="00B524F1">
        <w:rPr>
          <w:sz w:val="16"/>
        </w:rPr>
        <w:t xml:space="preserve">Indeed, the Court has made just such a distinction in its jurisprudence on public welfare offenses. The Court has held that certain products, like corrosive liquids, drugs, and hand grenades, are of such a “dangerous and deleterious” nature, that anyone possessing them can be presumed to know they are regulated.[28] Such products are distinguished from those that carry no expectation of regulation.[29] Applying this distinction to government inspections, one can imagine the Court identifying certain activities—like those involving pesticides, nuclear materials, pharmaceuticals or hydropower—as being of a kind where inspections are presumed, and other activities as being of a kind where government inspection might constitute a taking. A </w:t>
      </w:r>
      <w:r w:rsidRPr="00B524F1">
        <w:rPr>
          <w:rStyle w:val="Emphasis"/>
        </w:rPr>
        <w:t>landowner</w:t>
      </w:r>
      <w:r w:rsidRPr="00B524F1">
        <w:rPr>
          <w:sz w:val="16"/>
        </w:rPr>
        <w:t xml:space="preserve"> operating a Christmas tree farm, for instance, </w:t>
      </w:r>
      <w:r w:rsidRPr="00B524F1">
        <w:rPr>
          <w:rStyle w:val="StyleUnderline"/>
        </w:rPr>
        <w:t>might argue</w:t>
      </w:r>
      <w:r w:rsidRPr="00B524F1">
        <w:rPr>
          <w:sz w:val="16"/>
        </w:rPr>
        <w:t xml:space="preserve"> that state regulatory </w:t>
      </w:r>
      <w:r w:rsidRPr="00B524F1">
        <w:rPr>
          <w:rStyle w:val="Emphasis"/>
        </w:rPr>
        <w:t>inspections</w:t>
      </w:r>
      <w:r w:rsidRPr="00B524F1">
        <w:rPr>
          <w:sz w:val="16"/>
        </w:rPr>
        <w:t xml:space="preserve"> </w:t>
      </w:r>
      <w:r w:rsidRPr="00B524F1">
        <w:rPr>
          <w:rStyle w:val="StyleUnderline"/>
        </w:rPr>
        <w:t>constitute a taking under Cedar Point</w:t>
      </w:r>
      <w:r w:rsidRPr="00B524F1">
        <w:rPr>
          <w:sz w:val="16"/>
        </w:rPr>
        <w:t>—even where the landowner has received a permit—since the activity carries no expectation of inspection and is not a source of public concern.</w:t>
      </w:r>
    </w:p>
    <w:p w14:paraId="04B67CB6" w14:textId="77777777" w:rsidR="0039701B" w:rsidRPr="00B524F1" w:rsidRDefault="0039701B" w:rsidP="0039701B">
      <w:pPr>
        <w:rPr>
          <w:sz w:val="16"/>
        </w:rPr>
      </w:pPr>
      <w:r w:rsidRPr="00B524F1">
        <w:rPr>
          <w:sz w:val="16"/>
        </w:rPr>
        <w:t>Conclusion</w:t>
      </w:r>
    </w:p>
    <w:p w14:paraId="67DAFD6C" w14:textId="77777777" w:rsidR="0039701B" w:rsidRPr="00B524F1" w:rsidRDefault="0039701B" w:rsidP="0039701B">
      <w:pPr>
        <w:rPr>
          <w:sz w:val="16"/>
        </w:rPr>
      </w:pPr>
      <w:r w:rsidRPr="00B524F1">
        <w:rPr>
          <w:sz w:val="16"/>
        </w:rPr>
        <w:t xml:space="preserve">The majority in Cedar Point insists the dissent not worry about its holding’s implications for government inspections, saying such inspections will generally be excepted from its new per se takings rule. Considering the decision’s dramatic break with the Court’s previous takings jurisprudence, this </w:t>
      </w:r>
      <w:r w:rsidRPr="00B524F1">
        <w:rPr>
          <w:rStyle w:val="StyleUnderline"/>
        </w:rPr>
        <w:t>qualified reassurance should be cause for</w:t>
      </w:r>
      <w:r w:rsidRPr="00B524F1">
        <w:rPr>
          <w:sz w:val="16"/>
        </w:rPr>
        <w:t xml:space="preserve"> </w:t>
      </w:r>
      <w:r w:rsidRPr="00B524F1">
        <w:rPr>
          <w:rStyle w:val="Emphasis"/>
        </w:rPr>
        <w:t>alarm</w:t>
      </w:r>
      <w:r w:rsidRPr="00B524F1">
        <w:rPr>
          <w:sz w:val="16"/>
        </w:rPr>
        <w:t xml:space="preserve">. </w:t>
      </w:r>
      <w:r w:rsidRPr="00B524F1">
        <w:rPr>
          <w:rStyle w:val="StyleUnderline"/>
        </w:rPr>
        <w:t xml:space="preserve">The Court’s government-benefit </w:t>
      </w:r>
      <w:r w:rsidRPr="00C02800">
        <w:rPr>
          <w:rStyle w:val="StyleUnderline"/>
          <w:highlight w:val="cyan"/>
        </w:rPr>
        <w:t>exception provides</w:t>
      </w:r>
      <w:r w:rsidRPr="00C02800">
        <w:rPr>
          <w:sz w:val="16"/>
          <w:highlight w:val="cyan"/>
        </w:rPr>
        <w:t xml:space="preserve"> </w:t>
      </w:r>
      <w:r w:rsidRPr="00C02800">
        <w:rPr>
          <w:rStyle w:val="Emphasis"/>
          <w:highlight w:val="cyan"/>
        </w:rPr>
        <w:t>flimsy protection</w:t>
      </w:r>
      <w:r w:rsidRPr="00C02800">
        <w:rPr>
          <w:sz w:val="16"/>
          <w:highlight w:val="cyan"/>
        </w:rPr>
        <w:t xml:space="preserve"> </w:t>
      </w:r>
      <w:r w:rsidRPr="00C02800">
        <w:rPr>
          <w:rStyle w:val="StyleUnderline"/>
          <w:highlight w:val="cyan"/>
        </w:rPr>
        <w:t>to</w:t>
      </w:r>
      <w:r w:rsidRPr="00B524F1">
        <w:rPr>
          <w:rStyle w:val="StyleUnderline"/>
        </w:rPr>
        <w:t xml:space="preserve"> existing government</w:t>
      </w:r>
      <w:r w:rsidRPr="00B524F1">
        <w:rPr>
          <w:sz w:val="16"/>
        </w:rPr>
        <w:t xml:space="preserve"> </w:t>
      </w:r>
      <w:r w:rsidRPr="00C02800">
        <w:rPr>
          <w:rStyle w:val="Emphasis"/>
          <w:highlight w:val="cyan"/>
        </w:rPr>
        <w:t>inspection</w:t>
      </w:r>
      <w:r w:rsidRPr="00B524F1">
        <w:rPr>
          <w:rStyle w:val="Emphasis"/>
        </w:rPr>
        <w:t xml:space="preserve"> regimes</w:t>
      </w:r>
      <w:r w:rsidRPr="00B524F1">
        <w:rPr>
          <w:sz w:val="16"/>
        </w:rPr>
        <w:t>—</w:t>
      </w:r>
      <w:r w:rsidRPr="00C02800">
        <w:rPr>
          <w:rStyle w:val="StyleUnderline"/>
          <w:highlight w:val="cyan"/>
        </w:rPr>
        <w:t>including</w:t>
      </w:r>
      <w:r w:rsidRPr="00B524F1">
        <w:rPr>
          <w:sz w:val="16"/>
        </w:rPr>
        <w:t xml:space="preserve"> those authorized by </w:t>
      </w:r>
      <w:r w:rsidRPr="00C02800">
        <w:rPr>
          <w:rStyle w:val="Emphasis"/>
          <w:highlight w:val="cyan"/>
        </w:rPr>
        <w:t>environmental</w:t>
      </w:r>
      <w:r w:rsidRPr="00B524F1">
        <w:rPr>
          <w:sz w:val="16"/>
        </w:rPr>
        <w:t xml:space="preserve"> protection </w:t>
      </w:r>
      <w:r w:rsidRPr="00C02800">
        <w:rPr>
          <w:rStyle w:val="Emphasis"/>
          <w:highlight w:val="cyan"/>
        </w:rPr>
        <w:t>statutes</w:t>
      </w:r>
      <w:r w:rsidRPr="00B524F1">
        <w:rPr>
          <w:sz w:val="16"/>
        </w:rPr>
        <w:t xml:space="preserve">—and </w:t>
      </w:r>
      <w:r w:rsidRPr="00B524F1">
        <w:rPr>
          <w:rStyle w:val="StyleUnderline"/>
        </w:rPr>
        <w:t>the</w:t>
      </w:r>
      <w:r w:rsidRPr="00B524F1">
        <w:rPr>
          <w:sz w:val="16"/>
        </w:rPr>
        <w:t xml:space="preserve"> majority’s </w:t>
      </w:r>
      <w:r w:rsidRPr="00B524F1">
        <w:rPr>
          <w:rStyle w:val="StyleUnderline"/>
        </w:rPr>
        <w:t xml:space="preserve">decision sends </w:t>
      </w:r>
      <w:r w:rsidRPr="00B524F1">
        <w:rPr>
          <w:rStyle w:val="Emphasis"/>
        </w:rPr>
        <w:t xml:space="preserve">clear </w:t>
      </w:r>
      <w:r w:rsidRPr="00C02800">
        <w:rPr>
          <w:rStyle w:val="Emphasis"/>
          <w:highlight w:val="cyan"/>
        </w:rPr>
        <w:t>signals</w:t>
      </w:r>
      <w:r w:rsidRPr="00B524F1">
        <w:rPr>
          <w:sz w:val="16"/>
        </w:rPr>
        <w:t xml:space="preserve"> </w:t>
      </w:r>
      <w:r w:rsidRPr="00B524F1">
        <w:rPr>
          <w:rStyle w:val="StyleUnderline"/>
        </w:rPr>
        <w:t>to</w:t>
      </w:r>
      <w:r w:rsidRPr="00B524F1">
        <w:rPr>
          <w:sz w:val="16"/>
        </w:rPr>
        <w:t xml:space="preserve"> </w:t>
      </w:r>
      <w:r w:rsidRPr="00B524F1">
        <w:rPr>
          <w:rStyle w:val="Emphasis"/>
        </w:rPr>
        <w:t>lower courts</w:t>
      </w:r>
      <w:r w:rsidRPr="00B524F1">
        <w:rPr>
          <w:sz w:val="16"/>
        </w:rPr>
        <w:t xml:space="preserve"> and </w:t>
      </w:r>
      <w:r w:rsidRPr="00C02800">
        <w:rPr>
          <w:rStyle w:val="Emphasis"/>
          <w:highlight w:val="cyan"/>
        </w:rPr>
        <w:t>litigants</w:t>
      </w:r>
      <w:r w:rsidRPr="00B524F1">
        <w:rPr>
          <w:sz w:val="16"/>
        </w:rPr>
        <w:t xml:space="preserve"> </w:t>
      </w:r>
      <w:r w:rsidRPr="00B524F1">
        <w:rPr>
          <w:rStyle w:val="StyleUnderline"/>
        </w:rPr>
        <w:t xml:space="preserve">on </w:t>
      </w:r>
      <w:r w:rsidRPr="00C02800">
        <w:rPr>
          <w:rStyle w:val="StyleUnderline"/>
          <w:highlight w:val="cyan"/>
        </w:rPr>
        <w:t>how to</w:t>
      </w:r>
      <w:r w:rsidRPr="00B524F1">
        <w:rPr>
          <w:rStyle w:val="StyleUnderline"/>
        </w:rPr>
        <w:t xml:space="preserve"> further</w:t>
      </w:r>
      <w:r w:rsidRPr="00B524F1">
        <w:rPr>
          <w:sz w:val="16"/>
        </w:rPr>
        <w:t xml:space="preserve"> </w:t>
      </w:r>
      <w:r w:rsidRPr="00C02800">
        <w:rPr>
          <w:rStyle w:val="Emphasis"/>
          <w:highlight w:val="cyan"/>
        </w:rPr>
        <w:t>narrow</w:t>
      </w:r>
      <w:r w:rsidRPr="00B524F1">
        <w:rPr>
          <w:sz w:val="16"/>
        </w:rPr>
        <w:t xml:space="preserve"> </w:t>
      </w:r>
      <w:r w:rsidRPr="00B524F1">
        <w:rPr>
          <w:rStyle w:val="StyleUnderline"/>
        </w:rPr>
        <w:t>the exception’s already limited</w:t>
      </w:r>
      <w:r w:rsidRPr="00B524F1">
        <w:rPr>
          <w:sz w:val="16"/>
        </w:rPr>
        <w:t xml:space="preserve"> </w:t>
      </w:r>
      <w:r w:rsidRPr="00C02800">
        <w:rPr>
          <w:rStyle w:val="Emphasis"/>
          <w:highlight w:val="cyan"/>
        </w:rPr>
        <w:t>scope</w:t>
      </w:r>
      <w:r w:rsidRPr="00B524F1">
        <w:rPr>
          <w:sz w:val="16"/>
        </w:rPr>
        <w:t xml:space="preserve">. </w:t>
      </w:r>
      <w:r w:rsidRPr="00B524F1">
        <w:rPr>
          <w:rStyle w:val="StyleUnderline"/>
        </w:rPr>
        <w:t xml:space="preserve">Future challenges to inspections regimes and a continuing </w:t>
      </w:r>
      <w:r w:rsidRPr="00B524F1">
        <w:rPr>
          <w:rStyle w:val="Emphasis"/>
        </w:rPr>
        <w:t>expansion</w:t>
      </w:r>
      <w:r w:rsidRPr="00B524F1">
        <w:rPr>
          <w:sz w:val="16"/>
        </w:rPr>
        <w:t xml:space="preserve"> </w:t>
      </w:r>
      <w:r w:rsidRPr="00B524F1">
        <w:rPr>
          <w:rStyle w:val="StyleUnderline"/>
        </w:rPr>
        <w:t>of the Court’s interpretation of regulatory</w:t>
      </w:r>
      <w:r w:rsidRPr="00B524F1">
        <w:rPr>
          <w:sz w:val="16"/>
        </w:rPr>
        <w:t xml:space="preserve"> </w:t>
      </w:r>
      <w:r w:rsidRPr="00B524F1">
        <w:rPr>
          <w:rStyle w:val="Emphasis"/>
        </w:rPr>
        <w:t>takings</w:t>
      </w:r>
      <w:r w:rsidRPr="00B524F1">
        <w:rPr>
          <w:sz w:val="16"/>
        </w:rPr>
        <w:t xml:space="preserve"> </w:t>
      </w:r>
      <w:r w:rsidRPr="00B524F1">
        <w:rPr>
          <w:rStyle w:val="StyleUnderline"/>
        </w:rPr>
        <w:t>should surprise no one</w:t>
      </w:r>
      <w:r w:rsidRPr="00B524F1">
        <w:rPr>
          <w:sz w:val="16"/>
        </w:rPr>
        <w:t>.</w:t>
      </w:r>
    </w:p>
    <w:p w14:paraId="573917FC" w14:textId="77777777" w:rsidR="0039701B" w:rsidRPr="008E75CA" w:rsidRDefault="0039701B" w:rsidP="0039701B">
      <w:pPr>
        <w:pStyle w:val="Heading4"/>
      </w:pPr>
      <w:r>
        <w:t xml:space="preserve">Only government regulation creates a </w:t>
      </w:r>
      <w:r>
        <w:rPr>
          <w:u w:val="single"/>
        </w:rPr>
        <w:t>sustainable</w:t>
      </w:r>
      <w:r>
        <w:t xml:space="preserve"> backstop to the polycrisis.</w:t>
      </w:r>
    </w:p>
    <w:p w14:paraId="445A1323" w14:textId="77777777" w:rsidR="0039701B" w:rsidRPr="00FF1ED3" w:rsidRDefault="0039701B" w:rsidP="0039701B">
      <w:r w:rsidRPr="00FF1ED3">
        <w:rPr>
          <w:rStyle w:val="Style13ptBold"/>
        </w:rPr>
        <w:t>Farrell ’25</w:t>
      </w:r>
      <w:r>
        <w:t xml:space="preserve"> [Henrey; February 21; PhD, Professor, International Affairs, Johns Hopkins School of Advanced International Studies; Programmable Mutter, “When the Polycrisis Hits the Omnishambles, What Comes Next,” </w:t>
      </w:r>
      <w:r w:rsidRPr="005A0A81">
        <w:t>https://www.programmablemutter.com/p/when-the-polycrisis-hits-the-omnishambles</w:t>
      </w:r>
      <w:r>
        <w:t>]</w:t>
      </w:r>
    </w:p>
    <w:p w14:paraId="4E9CF177" w14:textId="77777777" w:rsidR="0039701B" w:rsidRPr="005A0A81" w:rsidRDefault="0039701B" w:rsidP="0039701B">
      <w:pPr>
        <w:rPr>
          <w:sz w:val="16"/>
        </w:rPr>
      </w:pPr>
      <w:r w:rsidRPr="005A0A81">
        <w:rPr>
          <w:sz w:val="16"/>
        </w:rPr>
        <w:t xml:space="preserve">The point of Paul’s post, taken from Marvin Hyman Minsky,* is that one of </w:t>
      </w:r>
      <w:r w:rsidRPr="005A0A81">
        <w:rPr>
          <w:rStyle w:val="StyleUnderline"/>
        </w:rPr>
        <w:t>the</w:t>
      </w:r>
      <w:r w:rsidRPr="005A0A81">
        <w:rPr>
          <w:sz w:val="16"/>
        </w:rPr>
        <w:t xml:space="preserve"> </w:t>
      </w:r>
      <w:r w:rsidRPr="005A0A81">
        <w:rPr>
          <w:rStyle w:val="Emphasis"/>
        </w:rPr>
        <w:t>key role</w:t>
      </w:r>
      <w:r w:rsidRPr="005A0A81">
        <w:rPr>
          <w:sz w:val="16"/>
        </w:rPr>
        <w:t xml:space="preserve">s </w:t>
      </w:r>
      <w:r w:rsidRPr="005A0A81">
        <w:rPr>
          <w:rStyle w:val="StyleUnderline"/>
        </w:rPr>
        <w:t>of government is to</w:t>
      </w:r>
      <w:r w:rsidRPr="005A0A81">
        <w:rPr>
          <w:sz w:val="16"/>
        </w:rPr>
        <w:t xml:space="preserve"> </w:t>
      </w:r>
      <w:r w:rsidRPr="005A0A81">
        <w:rPr>
          <w:rStyle w:val="Emphasis"/>
        </w:rPr>
        <w:t>mitigate</w:t>
      </w:r>
      <w:r w:rsidRPr="005A0A81">
        <w:rPr>
          <w:sz w:val="16"/>
        </w:rPr>
        <w:t xml:space="preserve"> </w:t>
      </w:r>
      <w:r w:rsidRPr="005A0A81">
        <w:rPr>
          <w:rStyle w:val="StyleUnderline"/>
        </w:rPr>
        <w:t>the tendencies toward irrationality</w:t>
      </w:r>
      <w:r w:rsidRPr="005A0A81">
        <w:rPr>
          <w:sz w:val="16"/>
        </w:rPr>
        <w:t xml:space="preserve"> in financial markets. Risks and higher profits tend to go together, encouraging the participants in financial markets to do ever chancier things with their and their clients’ money. </w:t>
      </w:r>
      <w:r w:rsidRPr="005A0A81">
        <w:rPr>
          <w:rStyle w:val="StyleUnderline"/>
        </w:rPr>
        <w:t>To the extent</w:t>
      </w:r>
      <w:r w:rsidRPr="005A0A81">
        <w:rPr>
          <w:sz w:val="16"/>
        </w:rPr>
        <w:t xml:space="preserve"> that these </w:t>
      </w:r>
      <w:r w:rsidRPr="005A0A81">
        <w:rPr>
          <w:rStyle w:val="StyleUnderline"/>
        </w:rPr>
        <w:t>risks are</w:t>
      </w:r>
      <w:r w:rsidRPr="005A0A81">
        <w:rPr>
          <w:sz w:val="16"/>
        </w:rPr>
        <w:t xml:space="preserve"> </w:t>
      </w:r>
      <w:r w:rsidRPr="005A0A81">
        <w:rPr>
          <w:rStyle w:val="Emphasis"/>
        </w:rPr>
        <w:t>correlated</w:t>
      </w:r>
      <w:r w:rsidRPr="005A0A81">
        <w:rPr>
          <w:sz w:val="16"/>
        </w:rPr>
        <w:t xml:space="preserve">, </w:t>
      </w:r>
      <w:r w:rsidRPr="005A0A81">
        <w:rPr>
          <w:rStyle w:val="StyleUnderline"/>
        </w:rPr>
        <w:t>or</w:t>
      </w:r>
      <w:r w:rsidRPr="005A0A81">
        <w:rPr>
          <w:sz w:val="16"/>
        </w:rPr>
        <w:t xml:space="preserve"> </w:t>
      </w:r>
      <w:r w:rsidRPr="005A0A81">
        <w:rPr>
          <w:rStyle w:val="Emphasis"/>
        </w:rPr>
        <w:t>actively reinforce</w:t>
      </w:r>
      <w:r w:rsidRPr="005A0A81">
        <w:rPr>
          <w:sz w:val="16"/>
        </w:rPr>
        <w:t xml:space="preserve"> </w:t>
      </w:r>
      <w:r w:rsidRPr="005A0A81">
        <w:rPr>
          <w:rStyle w:val="StyleUnderline"/>
        </w:rPr>
        <w:t>each other, there is an ever increasing likelihood that</w:t>
      </w:r>
      <w:r w:rsidRPr="005A0A81">
        <w:rPr>
          <w:sz w:val="16"/>
        </w:rPr>
        <w:t xml:space="preserve"> people </w:t>
      </w:r>
      <w:r w:rsidRPr="005A0A81">
        <w:rPr>
          <w:rStyle w:val="StyleUnderline"/>
        </w:rPr>
        <w:t>take</w:t>
      </w:r>
      <w:r w:rsidRPr="005A0A81">
        <w:rPr>
          <w:sz w:val="16"/>
        </w:rPr>
        <w:t xml:space="preserve"> </w:t>
      </w:r>
      <w:r w:rsidRPr="005A0A81">
        <w:rPr>
          <w:rStyle w:val="Emphasis"/>
        </w:rPr>
        <w:t>too much</w:t>
      </w:r>
      <w:r w:rsidRPr="005A0A81">
        <w:rPr>
          <w:sz w:val="16"/>
        </w:rPr>
        <w:t xml:space="preserve"> </w:t>
      </w:r>
      <w:r w:rsidRPr="005A0A81">
        <w:rPr>
          <w:rStyle w:val="StyleUnderline"/>
        </w:rPr>
        <w:t>risk</w:t>
      </w:r>
      <w:r w:rsidRPr="005A0A81">
        <w:rPr>
          <w:sz w:val="16"/>
        </w:rPr>
        <w:t xml:space="preserve"> and market goes kaput. </w:t>
      </w:r>
      <w:r w:rsidRPr="00FF1ED3">
        <w:rPr>
          <w:rStyle w:val="StyleUnderline"/>
          <w:highlight w:val="cyan"/>
        </w:rPr>
        <w:t>Gov</w:t>
      </w:r>
      <w:r w:rsidRPr="00351198">
        <w:rPr>
          <w:rStyle w:val="StyleUnderline"/>
        </w:rPr>
        <w:t xml:space="preserve">ernment </w:t>
      </w:r>
      <w:r w:rsidRPr="00FF1ED3">
        <w:rPr>
          <w:rStyle w:val="StyleUnderline"/>
          <w:highlight w:val="cyan"/>
        </w:rPr>
        <w:t>regulators</w:t>
      </w:r>
      <w:r w:rsidRPr="00FF1ED3">
        <w:rPr>
          <w:sz w:val="16"/>
          <w:highlight w:val="cyan"/>
        </w:rPr>
        <w:t xml:space="preserve"> </w:t>
      </w:r>
      <w:r w:rsidRPr="00FF1ED3">
        <w:rPr>
          <w:rStyle w:val="Emphasis"/>
          <w:highlight w:val="cyan"/>
        </w:rPr>
        <w:t>create rules</w:t>
      </w:r>
      <w:r w:rsidRPr="00FF1ED3">
        <w:rPr>
          <w:sz w:val="16"/>
          <w:highlight w:val="cyan"/>
        </w:rPr>
        <w:t xml:space="preserve"> </w:t>
      </w:r>
      <w:r w:rsidRPr="00FF1ED3">
        <w:rPr>
          <w:rStyle w:val="StyleUnderline"/>
          <w:highlight w:val="cyan"/>
        </w:rPr>
        <w:t>that</w:t>
      </w:r>
      <w:r w:rsidRPr="00FF1ED3">
        <w:rPr>
          <w:sz w:val="16"/>
          <w:highlight w:val="cyan"/>
        </w:rPr>
        <w:t xml:space="preserve"> </w:t>
      </w:r>
      <w:r w:rsidRPr="00FF1ED3">
        <w:rPr>
          <w:rStyle w:val="Emphasis"/>
          <w:highlight w:val="cyan"/>
        </w:rPr>
        <w:t>dampen</w:t>
      </w:r>
      <w:r w:rsidRPr="00351198">
        <w:rPr>
          <w:sz w:val="16"/>
        </w:rPr>
        <w:t xml:space="preserve"> this </w:t>
      </w:r>
      <w:r w:rsidRPr="00FF1ED3">
        <w:rPr>
          <w:rStyle w:val="StyleUnderline"/>
          <w:highlight w:val="cyan"/>
        </w:rPr>
        <w:t>“irrational exuberance”</w:t>
      </w:r>
      <w:r w:rsidRPr="00351198">
        <w:rPr>
          <w:sz w:val="16"/>
        </w:rPr>
        <w:t xml:space="preserve"> to the immediate annoyance of financial people (who want to make as much money as they can) but </w:t>
      </w:r>
      <w:r w:rsidRPr="00FF1ED3">
        <w:rPr>
          <w:rStyle w:val="StyleUnderline"/>
          <w:highlight w:val="cyan"/>
        </w:rPr>
        <w:t>to</w:t>
      </w:r>
      <w:r w:rsidRPr="00351198">
        <w:rPr>
          <w:rStyle w:val="StyleUnderline"/>
        </w:rPr>
        <w:t xml:space="preserve"> the</w:t>
      </w:r>
      <w:r w:rsidRPr="00351198">
        <w:rPr>
          <w:sz w:val="16"/>
        </w:rPr>
        <w:t xml:space="preserve"> long term </w:t>
      </w:r>
      <w:r w:rsidRPr="00FF1ED3">
        <w:rPr>
          <w:rStyle w:val="Emphasis"/>
          <w:highlight w:val="cyan"/>
        </w:rPr>
        <w:t>benefit</w:t>
      </w:r>
      <w:r w:rsidRPr="00351198">
        <w:rPr>
          <w:rStyle w:val="Emphasis"/>
        </w:rPr>
        <w:t xml:space="preserve"> of </w:t>
      </w:r>
      <w:r w:rsidRPr="00FF1ED3">
        <w:rPr>
          <w:rStyle w:val="Emphasis"/>
          <w:highlight w:val="cyan"/>
        </w:rPr>
        <w:t>society</w:t>
      </w:r>
      <w:r w:rsidRPr="00351198">
        <w:rPr>
          <w:sz w:val="16"/>
        </w:rPr>
        <w:t xml:space="preserve">, </w:t>
      </w:r>
      <w:r w:rsidRPr="00351198">
        <w:rPr>
          <w:rStyle w:val="StyleUnderline"/>
        </w:rPr>
        <w:t>making</w:t>
      </w:r>
      <w:r w:rsidRPr="00351198">
        <w:rPr>
          <w:sz w:val="16"/>
        </w:rPr>
        <w:t xml:space="preserve"> markets more stable, and </w:t>
      </w:r>
      <w:r w:rsidRPr="00351198">
        <w:rPr>
          <w:rStyle w:val="StyleUnderline"/>
        </w:rPr>
        <w:t>crises</w:t>
      </w:r>
      <w:r w:rsidRPr="00351198">
        <w:rPr>
          <w:sz w:val="16"/>
        </w:rPr>
        <w:t xml:space="preserve"> </w:t>
      </w:r>
      <w:r w:rsidRPr="00351198">
        <w:rPr>
          <w:rStyle w:val="Emphasis"/>
        </w:rPr>
        <w:t>less common</w:t>
      </w:r>
      <w:r w:rsidRPr="00351198">
        <w:rPr>
          <w:sz w:val="16"/>
        </w:rPr>
        <w:t xml:space="preserve">. So what happens when the crypto folks (whose </w:t>
      </w:r>
      <w:r w:rsidRPr="00351198">
        <w:rPr>
          <w:i/>
          <w:iCs/>
          <w:sz w:val="16"/>
        </w:rPr>
        <w:t>entire business model</w:t>
      </w:r>
      <w:r w:rsidRPr="00351198">
        <w:rPr>
          <w:sz w:val="16"/>
        </w:rPr>
        <w:t xml:space="preserve"> is irrational exuberance and ‘number go up’) get their hands on the levers of government? Nothing good.</w:t>
      </w:r>
    </w:p>
    <w:p w14:paraId="75E85491" w14:textId="77777777" w:rsidR="0039701B" w:rsidRPr="005A0A81" w:rsidRDefault="0039701B" w:rsidP="0039701B">
      <w:pPr>
        <w:rPr>
          <w:sz w:val="16"/>
        </w:rPr>
      </w:pPr>
      <w:r w:rsidRPr="005A0A81">
        <w:rPr>
          <w:sz w:val="16"/>
        </w:rPr>
        <w:t xml:space="preserve">My and Abe’s argument also talks a lot about the consequences of crypto - but for economic statecraft. We say that the two-decades-old system of economic coercion, under which specialized technocrats set the pace of economic statecraft - is over. We’ve suggested elsewhere that </w:t>
      </w:r>
      <w:r w:rsidRPr="005A0A81">
        <w:rPr>
          <w:rStyle w:val="StyleUnderline"/>
        </w:rPr>
        <w:t xml:space="preserve">this </w:t>
      </w:r>
      <w:r w:rsidRPr="00FF1ED3">
        <w:rPr>
          <w:rStyle w:val="StyleUnderline"/>
          <w:highlight w:val="cyan"/>
        </w:rPr>
        <w:t>system</w:t>
      </w:r>
      <w:r w:rsidRPr="005A0A81">
        <w:rPr>
          <w:rStyle w:val="StyleUnderline"/>
        </w:rPr>
        <w:t xml:space="preserve"> had</w:t>
      </w:r>
      <w:r w:rsidRPr="005A0A81">
        <w:rPr>
          <w:sz w:val="16"/>
        </w:rPr>
        <w:t xml:space="preserve"> its own </w:t>
      </w:r>
      <w:r w:rsidRPr="00FF1ED3">
        <w:rPr>
          <w:rStyle w:val="StyleUnderline"/>
          <w:highlight w:val="cyan"/>
        </w:rPr>
        <w:t>tend</w:t>
      </w:r>
      <w:r w:rsidRPr="005A0A81">
        <w:rPr>
          <w:rStyle w:val="StyleUnderline"/>
        </w:rPr>
        <w:t xml:space="preserve">encies </w:t>
      </w:r>
      <w:r w:rsidRPr="00FF1ED3">
        <w:rPr>
          <w:rStyle w:val="StyleUnderline"/>
          <w:highlight w:val="cyan"/>
        </w:rPr>
        <w:t>toward</w:t>
      </w:r>
      <w:r w:rsidRPr="00FF1ED3">
        <w:rPr>
          <w:sz w:val="16"/>
          <w:highlight w:val="cyan"/>
        </w:rPr>
        <w:t xml:space="preserve"> </w:t>
      </w:r>
      <w:r w:rsidRPr="00FF1ED3">
        <w:rPr>
          <w:rStyle w:val="Emphasis"/>
          <w:highlight w:val="cyan"/>
        </w:rPr>
        <w:t>irrational exuberance</w:t>
      </w:r>
      <w:r w:rsidRPr="005A0A81">
        <w:rPr>
          <w:sz w:val="16"/>
        </w:rPr>
        <w:t xml:space="preserve">, </w:t>
      </w:r>
      <w:r w:rsidRPr="005A0A81">
        <w:rPr>
          <w:rStyle w:val="StyleUnderline"/>
        </w:rPr>
        <w:t>underestimating</w:t>
      </w:r>
      <w:r w:rsidRPr="005A0A81">
        <w:rPr>
          <w:sz w:val="16"/>
        </w:rPr>
        <w:t xml:space="preserve"> the </w:t>
      </w:r>
      <w:r w:rsidRPr="005A0A81">
        <w:rPr>
          <w:rStyle w:val="StyleUnderline"/>
        </w:rPr>
        <w:t>risks that their actions could have</w:t>
      </w:r>
      <w:r w:rsidRPr="005A0A81">
        <w:rPr>
          <w:sz w:val="16"/>
        </w:rPr>
        <w:t xml:space="preserve"> </w:t>
      </w:r>
      <w:r w:rsidRPr="005A0A81">
        <w:rPr>
          <w:rStyle w:val="Emphasis"/>
        </w:rPr>
        <w:t>unexpected</w:t>
      </w:r>
      <w:r w:rsidRPr="005A0A81">
        <w:rPr>
          <w:sz w:val="16"/>
        </w:rPr>
        <w:t xml:space="preserve"> </w:t>
      </w:r>
      <w:r w:rsidRPr="005A0A81">
        <w:rPr>
          <w:rStyle w:val="StyleUnderline"/>
        </w:rPr>
        <w:t>consequences</w:t>
      </w:r>
      <w:r w:rsidRPr="005A0A81">
        <w:rPr>
          <w:sz w:val="16"/>
        </w:rPr>
        <w:t xml:space="preserve">. But those </w:t>
      </w:r>
      <w:r w:rsidRPr="005A0A81">
        <w:rPr>
          <w:rStyle w:val="StyleUnderline"/>
        </w:rPr>
        <w:t xml:space="preserve">risks are </w:t>
      </w:r>
      <w:r w:rsidRPr="00FF1ED3">
        <w:rPr>
          <w:rStyle w:val="StyleUnderline"/>
          <w:highlight w:val="cyan"/>
        </w:rPr>
        <w:t>likely</w:t>
      </w:r>
      <w:r w:rsidRPr="005A0A81">
        <w:rPr>
          <w:rStyle w:val="StyleUnderline"/>
        </w:rPr>
        <w:t xml:space="preserve"> to be</w:t>
      </w:r>
      <w:r w:rsidRPr="005A0A81">
        <w:rPr>
          <w:sz w:val="16"/>
        </w:rPr>
        <w:t xml:space="preserve"> </w:t>
      </w:r>
      <w:r w:rsidRPr="005A0A81">
        <w:rPr>
          <w:rStyle w:val="Emphasis"/>
        </w:rPr>
        <w:t xml:space="preserve">much </w:t>
      </w:r>
      <w:r w:rsidRPr="00FF1ED3">
        <w:rPr>
          <w:rStyle w:val="Emphasis"/>
          <w:highlight w:val="cyan"/>
        </w:rPr>
        <w:t>greater</w:t>
      </w:r>
      <w:r w:rsidRPr="00FF1ED3">
        <w:rPr>
          <w:sz w:val="16"/>
          <w:highlight w:val="cyan"/>
        </w:rPr>
        <w:t xml:space="preserve"> </w:t>
      </w:r>
      <w:r w:rsidRPr="00FF1ED3">
        <w:rPr>
          <w:rStyle w:val="StyleUnderline"/>
          <w:highlight w:val="cyan"/>
        </w:rPr>
        <w:t>in</w:t>
      </w:r>
      <w:r w:rsidRPr="00FF1ED3">
        <w:rPr>
          <w:sz w:val="16"/>
          <w:highlight w:val="cyan"/>
        </w:rPr>
        <w:t xml:space="preserve"> </w:t>
      </w:r>
      <w:r w:rsidRPr="00FF1ED3">
        <w:rPr>
          <w:rStyle w:val="Emphasis"/>
          <w:highlight w:val="cyan"/>
        </w:rPr>
        <w:t>Trump’s</w:t>
      </w:r>
      <w:r w:rsidRPr="005A0A81">
        <w:rPr>
          <w:rStyle w:val="Emphasis"/>
        </w:rPr>
        <w:t xml:space="preserve"> second </w:t>
      </w:r>
      <w:r w:rsidRPr="00FF1ED3">
        <w:rPr>
          <w:rStyle w:val="Emphasis"/>
          <w:highlight w:val="cyan"/>
        </w:rPr>
        <w:t>admin</w:t>
      </w:r>
      <w:r w:rsidRPr="005A0A81">
        <w:rPr>
          <w:sz w:val="16"/>
        </w:rPr>
        <w:t xml:space="preserve">istration, </w:t>
      </w:r>
      <w:r w:rsidRPr="005A0A81">
        <w:rPr>
          <w:rStyle w:val="StyleUnderline"/>
        </w:rPr>
        <w:t>which</w:t>
      </w:r>
      <w:r w:rsidRPr="005A0A81">
        <w:rPr>
          <w:sz w:val="16"/>
        </w:rPr>
        <w:t xml:space="preserve"> combines a much bigger appetite for pushing other countries around, with a revealed preference to let Elon Musk and the crypto bros </w:t>
      </w:r>
      <w:r w:rsidRPr="005A0A81">
        <w:rPr>
          <w:rStyle w:val="StyleUnderline"/>
        </w:rPr>
        <w:t>start</w:t>
      </w:r>
      <w:r w:rsidRPr="005A0A81">
        <w:rPr>
          <w:sz w:val="16"/>
        </w:rPr>
        <w:t xml:space="preserve"> </w:t>
      </w:r>
      <w:r w:rsidRPr="00FF1ED3">
        <w:rPr>
          <w:rStyle w:val="Emphasis"/>
          <w:highlight w:val="cyan"/>
        </w:rPr>
        <w:t>smashing</w:t>
      </w:r>
      <w:r w:rsidRPr="005A0A81">
        <w:rPr>
          <w:sz w:val="16"/>
        </w:rPr>
        <w:t xml:space="preserve"> the </w:t>
      </w:r>
      <w:r w:rsidRPr="00FF1ED3">
        <w:rPr>
          <w:rStyle w:val="Emphasis"/>
          <w:highlight w:val="cyan"/>
        </w:rPr>
        <w:t>gov</w:t>
      </w:r>
      <w:r w:rsidRPr="005A0A81">
        <w:rPr>
          <w:sz w:val="16"/>
        </w:rPr>
        <w:t xml:space="preserve">ernment </w:t>
      </w:r>
      <w:r w:rsidRPr="00FF1ED3">
        <w:rPr>
          <w:rStyle w:val="Emphasis"/>
          <w:highlight w:val="cyan"/>
        </w:rPr>
        <w:t>structures</w:t>
      </w:r>
      <w:r w:rsidRPr="005A0A81">
        <w:rPr>
          <w:sz w:val="16"/>
        </w:rPr>
        <w:t xml:space="preserve"> </w:t>
      </w:r>
      <w:r w:rsidRPr="005A0A81">
        <w:rPr>
          <w:rStyle w:val="StyleUnderline"/>
        </w:rPr>
        <w:t>that</w:t>
      </w:r>
      <w:r w:rsidRPr="005A0A81">
        <w:rPr>
          <w:sz w:val="16"/>
        </w:rPr>
        <w:t xml:space="preserve"> actually </w:t>
      </w:r>
      <w:r w:rsidRPr="005A0A81">
        <w:rPr>
          <w:rStyle w:val="StyleUnderline"/>
        </w:rPr>
        <w:t>allow the</w:t>
      </w:r>
      <w:r w:rsidRPr="005A0A81">
        <w:rPr>
          <w:sz w:val="16"/>
        </w:rPr>
        <w:t xml:space="preserve"> </w:t>
      </w:r>
      <w:r w:rsidRPr="005A0A81">
        <w:rPr>
          <w:rStyle w:val="Emphasis"/>
        </w:rPr>
        <w:t>U.S.</w:t>
      </w:r>
      <w:r w:rsidRPr="005A0A81">
        <w:rPr>
          <w:sz w:val="16"/>
        </w:rPr>
        <w:t xml:space="preserve"> </w:t>
      </w:r>
      <w:r w:rsidRPr="005A0A81">
        <w:rPr>
          <w:rStyle w:val="StyleUnderline"/>
        </w:rPr>
        <w:t>to do this</w:t>
      </w:r>
      <w:r w:rsidRPr="005A0A81">
        <w:rPr>
          <w:sz w:val="16"/>
        </w:rPr>
        <w:t>.</w:t>
      </w:r>
    </w:p>
    <w:p w14:paraId="6D0145EB" w14:textId="77777777" w:rsidR="0039701B" w:rsidRPr="005A0A81" w:rsidRDefault="0039701B" w:rsidP="0039701B">
      <w:pPr>
        <w:rPr>
          <w:sz w:val="16"/>
        </w:rPr>
      </w:pPr>
      <w:r w:rsidRPr="005A0A81">
        <w:rPr>
          <w:sz w:val="16"/>
        </w:rPr>
        <w:t xml:space="preserve">That is partly down to Trump’s own peevish unpredictability. Thin skin and thick skull are an unfortunate combination in a leader. It is also down to the </w:t>
      </w:r>
      <w:r w:rsidRPr="005A0A81">
        <w:rPr>
          <w:rStyle w:val="StyleUnderline"/>
        </w:rPr>
        <w:t>various factions</w:t>
      </w:r>
      <w:r w:rsidRPr="005A0A81">
        <w:rPr>
          <w:sz w:val="16"/>
        </w:rPr>
        <w:t xml:space="preserve"> in government, which </w:t>
      </w:r>
      <w:r w:rsidRPr="005A0A81">
        <w:rPr>
          <w:rStyle w:val="StyleUnderline"/>
        </w:rPr>
        <w:t>seem</w:t>
      </w:r>
      <w:r w:rsidRPr="005A0A81">
        <w:rPr>
          <w:sz w:val="16"/>
        </w:rPr>
        <w:t xml:space="preserve"> </w:t>
      </w:r>
      <w:r w:rsidRPr="005A0A81">
        <w:rPr>
          <w:rStyle w:val="Emphasis"/>
        </w:rPr>
        <w:t>united</w:t>
      </w:r>
      <w:r w:rsidRPr="005A0A81">
        <w:rPr>
          <w:sz w:val="16"/>
        </w:rPr>
        <w:t xml:space="preserve"> </w:t>
      </w:r>
      <w:r w:rsidRPr="005A0A81">
        <w:rPr>
          <w:rStyle w:val="StyleUnderline"/>
        </w:rPr>
        <w:t>only in</w:t>
      </w:r>
      <w:r w:rsidRPr="005A0A81">
        <w:rPr>
          <w:sz w:val="16"/>
        </w:rPr>
        <w:t xml:space="preserve"> their </w:t>
      </w:r>
      <w:r w:rsidRPr="005A0A81">
        <w:rPr>
          <w:rStyle w:val="Emphasis"/>
        </w:rPr>
        <w:t>enthusiasm</w:t>
      </w:r>
      <w:r w:rsidRPr="005A0A81">
        <w:rPr>
          <w:sz w:val="16"/>
        </w:rPr>
        <w:t xml:space="preserve"> </w:t>
      </w:r>
      <w:r w:rsidRPr="00FF1ED3">
        <w:rPr>
          <w:rStyle w:val="StyleUnderline"/>
          <w:highlight w:val="cyan"/>
        </w:rPr>
        <w:t>to dismantle the</w:t>
      </w:r>
      <w:r w:rsidRPr="00FF1ED3">
        <w:rPr>
          <w:sz w:val="16"/>
          <w:highlight w:val="cyan"/>
        </w:rPr>
        <w:t xml:space="preserve"> </w:t>
      </w:r>
      <w:r w:rsidRPr="00FF1ED3">
        <w:rPr>
          <w:rStyle w:val="Emphasis"/>
          <w:highlight w:val="cyan"/>
        </w:rPr>
        <w:t>admin</w:t>
      </w:r>
      <w:r w:rsidRPr="005A0A81">
        <w:rPr>
          <w:sz w:val="16"/>
        </w:rPr>
        <w:t xml:space="preserve">istrative </w:t>
      </w:r>
      <w:r w:rsidRPr="00FF1ED3">
        <w:rPr>
          <w:rStyle w:val="Emphasis"/>
          <w:highlight w:val="cyan"/>
        </w:rPr>
        <w:t>state</w:t>
      </w:r>
      <w:r w:rsidRPr="005A0A81">
        <w:rPr>
          <w:sz w:val="16"/>
        </w:rPr>
        <w:t xml:space="preserve">. In our words, “we may be </w:t>
      </w:r>
      <w:r w:rsidRPr="005A0A81">
        <w:rPr>
          <w:rStyle w:val="StyleUnderline"/>
        </w:rPr>
        <w:t>looking at the</w:t>
      </w:r>
      <w:r w:rsidRPr="005A0A81">
        <w:rPr>
          <w:sz w:val="16"/>
        </w:rPr>
        <w:t xml:space="preserve"> </w:t>
      </w:r>
      <w:r w:rsidRPr="005A0A81">
        <w:rPr>
          <w:rStyle w:val="Emphasis"/>
        </w:rPr>
        <w:t>beginning</w:t>
      </w:r>
      <w:r w:rsidRPr="005A0A81">
        <w:rPr>
          <w:sz w:val="16"/>
        </w:rPr>
        <w:t xml:space="preserve"> </w:t>
      </w:r>
      <w:r w:rsidRPr="005A0A81">
        <w:rPr>
          <w:rStyle w:val="StyleUnderline"/>
        </w:rPr>
        <w:t>of a world in which countries</w:t>
      </w:r>
      <w:r w:rsidRPr="005A0A81">
        <w:rPr>
          <w:sz w:val="16"/>
        </w:rPr>
        <w:t xml:space="preserve"> </w:t>
      </w:r>
      <w:r w:rsidRPr="005A0A81">
        <w:rPr>
          <w:rStyle w:val="Emphasis"/>
        </w:rPr>
        <w:t>disentangle</w:t>
      </w:r>
      <w:r w:rsidRPr="005A0A81">
        <w:rPr>
          <w:sz w:val="16"/>
        </w:rPr>
        <w:t xml:space="preserve"> </w:t>
      </w:r>
      <w:r w:rsidRPr="005A0A81">
        <w:rPr>
          <w:rStyle w:val="StyleUnderline"/>
        </w:rPr>
        <w:t>themselves from</w:t>
      </w:r>
      <w:r w:rsidRPr="005A0A81">
        <w:rPr>
          <w:sz w:val="16"/>
        </w:rPr>
        <w:t xml:space="preserve"> </w:t>
      </w:r>
      <w:r w:rsidRPr="005A0A81">
        <w:rPr>
          <w:rStyle w:val="Emphasis"/>
        </w:rPr>
        <w:t>U.S. dependence</w:t>
      </w:r>
      <w:r w:rsidRPr="005A0A81">
        <w:rPr>
          <w:sz w:val="16"/>
        </w:rPr>
        <w:t xml:space="preserve"> at the same time that our machinery of power begins rusting from within.”</w:t>
      </w:r>
    </w:p>
    <w:p w14:paraId="64E44354" w14:textId="77777777" w:rsidR="0039701B" w:rsidRPr="005A0A81" w:rsidRDefault="0039701B" w:rsidP="0039701B">
      <w:pPr>
        <w:rPr>
          <w:sz w:val="16"/>
        </w:rPr>
      </w:pPr>
      <w:r w:rsidRPr="005A0A81">
        <w:rPr>
          <w:sz w:val="16"/>
        </w:rPr>
        <w:t>These are loosely similar insights - but they concern different aspects of the U.S. state. So is there some way of bringing them together?</w:t>
      </w:r>
    </w:p>
    <w:p w14:paraId="23F7CA34" w14:textId="77777777" w:rsidR="0039701B" w:rsidRPr="005A0A81" w:rsidRDefault="0039701B" w:rsidP="0039701B">
      <w:pPr>
        <w:rPr>
          <w:sz w:val="16"/>
        </w:rPr>
      </w:pPr>
      <w:r w:rsidRPr="005A0A81">
        <w:rPr>
          <w:sz w:val="16"/>
        </w:rPr>
        <w:t xml:space="preserve">A couple of years ago, on my now deleted Twitter account, I had a brief joking dialogue with Adam Tooze, about the concept of polycrisis, which he didn’t invent but has popularized. Adam explains </w:t>
      </w:r>
      <w:r w:rsidRPr="005A0A81">
        <w:rPr>
          <w:rStyle w:val="StyleUnderline"/>
        </w:rPr>
        <w:t>the</w:t>
      </w:r>
      <w:r w:rsidRPr="005A0A81">
        <w:rPr>
          <w:sz w:val="16"/>
        </w:rPr>
        <w:t xml:space="preserve"> </w:t>
      </w:r>
      <w:r w:rsidRPr="00FF1ED3">
        <w:rPr>
          <w:rStyle w:val="Emphasis"/>
          <w:highlight w:val="cyan"/>
        </w:rPr>
        <w:t>polycrisis</w:t>
      </w:r>
      <w:r w:rsidRPr="00FF1ED3">
        <w:rPr>
          <w:sz w:val="16"/>
          <w:highlight w:val="cyan"/>
        </w:rPr>
        <w:t xml:space="preserve"> </w:t>
      </w:r>
      <w:r w:rsidRPr="00FF1ED3">
        <w:rPr>
          <w:rStyle w:val="StyleUnderline"/>
          <w:highlight w:val="cyan"/>
        </w:rPr>
        <w:t>as</w:t>
      </w:r>
      <w:r w:rsidRPr="005A0A81">
        <w:rPr>
          <w:rStyle w:val="StyleUnderline"/>
        </w:rPr>
        <w:t xml:space="preserve"> a</w:t>
      </w:r>
      <w:r w:rsidRPr="005A0A81">
        <w:rPr>
          <w:sz w:val="16"/>
        </w:rPr>
        <w:t xml:space="preserve"> </w:t>
      </w:r>
      <w:r w:rsidRPr="00FF1ED3">
        <w:rPr>
          <w:rStyle w:val="Emphasis"/>
          <w:highlight w:val="cyan"/>
        </w:rPr>
        <w:t>concatenation of</w:t>
      </w:r>
      <w:r w:rsidRPr="005A0A81">
        <w:rPr>
          <w:rStyle w:val="Emphasis"/>
        </w:rPr>
        <w:t xml:space="preserve"> big </w:t>
      </w:r>
      <w:r w:rsidRPr="00FF1ED3">
        <w:rPr>
          <w:rStyle w:val="Emphasis"/>
          <w:highlight w:val="cyan"/>
        </w:rPr>
        <w:t>problems</w:t>
      </w:r>
      <w:r w:rsidRPr="005A0A81">
        <w:rPr>
          <w:sz w:val="16"/>
        </w:rPr>
        <w:t xml:space="preserve"> - </w:t>
      </w:r>
      <w:r w:rsidRPr="005A0A81">
        <w:rPr>
          <w:rStyle w:val="StyleUnderline"/>
        </w:rPr>
        <w:t>e.g.</w:t>
      </w:r>
      <w:r w:rsidRPr="005A0A81">
        <w:rPr>
          <w:sz w:val="16"/>
        </w:rPr>
        <w:t xml:space="preserve"> </w:t>
      </w:r>
      <w:r w:rsidRPr="005A0A81">
        <w:rPr>
          <w:rStyle w:val="Emphasis"/>
        </w:rPr>
        <w:t>climate change</w:t>
      </w:r>
      <w:r w:rsidRPr="005A0A81">
        <w:rPr>
          <w:sz w:val="16"/>
        </w:rPr>
        <w:t xml:space="preserve">; the crisis of democracy; global </w:t>
      </w:r>
      <w:r w:rsidRPr="005A0A81">
        <w:rPr>
          <w:rStyle w:val="Emphasis"/>
        </w:rPr>
        <w:t>migration</w:t>
      </w:r>
      <w:r w:rsidRPr="005A0A81">
        <w:rPr>
          <w:sz w:val="16"/>
        </w:rPr>
        <w:t xml:space="preserve"> - </w:t>
      </w:r>
      <w:r w:rsidRPr="005A0A81">
        <w:rPr>
          <w:rStyle w:val="StyleUnderline"/>
        </w:rPr>
        <w:t>that not only hit simultaneously but plausibly make each other worse</w:t>
      </w:r>
      <w:r w:rsidRPr="005A0A81">
        <w:rPr>
          <w:sz w:val="16"/>
        </w:rPr>
        <w:t xml:space="preserve">. I pointed to another neologism, the “omnishambles” (from Arnaldo Ianucci’s dark comedy, </w:t>
      </w:r>
      <w:r w:rsidRPr="005A0A81">
        <w:rPr>
          <w:i/>
          <w:iCs/>
          <w:sz w:val="16"/>
        </w:rPr>
        <w:t>The Thick of It</w:t>
      </w:r>
      <w:r w:rsidRPr="005A0A81">
        <w:rPr>
          <w:sz w:val="16"/>
        </w:rPr>
        <w:t xml:space="preserve"> - Wikipedia definition), </w:t>
      </w:r>
      <w:r w:rsidRPr="005A0A81">
        <w:rPr>
          <w:rStyle w:val="StyleUnderline"/>
        </w:rPr>
        <w:t>describing</w:t>
      </w:r>
      <w:r w:rsidRPr="005A0A81">
        <w:rPr>
          <w:sz w:val="16"/>
        </w:rPr>
        <w:t xml:space="preserve"> governmental </w:t>
      </w:r>
      <w:r w:rsidRPr="005A0A81">
        <w:rPr>
          <w:rStyle w:val="StyleUnderline"/>
        </w:rPr>
        <w:t>situations in which</w:t>
      </w:r>
      <w:r w:rsidRPr="005A0A81">
        <w:rPr>
          <w:sz w:val="16"/>
        </w:rPr>
        <w:t xml:space="preserve"> no-one has any idea what is going on or what to do, and </w:t>
      </w:r>
      <w:r w:rsidRPr="005A0A81">
        <w:rPr>
          <w:rStyle w:val="StyleUnderline"/>
        </w:rPr>
        <w:t>policy-making is</w:t>
      </w:r>
      <w:r w:rsidRPr="005A0A81">
        <w:rPr>
          <w:sz w:val="16"/>
        </w:rPr>
        <w:t xml:space="preserve"> </w:t>
      </w:r>
      <w:r w:rsidRPr="005A0A81">
        <w:rPr>
          <w:rStyle w:val="Emphasis"/>
        </w:rPr>
        <w:t>utterly shambolic</w:t>
      </w:r>
      <w:r w:rsidRPr="005A0A81">
        <w:rPr>
          <w:sz w:val="16"/>
        </w:rPr>
        <w:t xml:space="preserve"> and fucked up. </w:t>
      </w:r>
      <w:r w:rsidRPr="005A0A81">
        <w:rPr>
          <w:rStyle w:val="StyleUnderline"/>
        </w:rPr>
        <w:t>By construction</w:t>
      </w:r>
      <w:r w:rsidRPr="005A0A81">
        <w:rPr>
          <w:sz w:val="16"/>
        </w:rPr>
        <w:t xml:space="preserve">, I suggested, </w:t>
      </w:r>
      <w:r w:rsidRPr="005A0A81">
        <w:rPr>
          <w:rStyle w:val="StyleUnderline"/>
        </w:rPr>
        <w:t>there must be</w:t>
      </w:r>
      <w:r w:rsidRPr="005A0A81">
        <w:rPr>
          <w:sz w:val="16"/>
        </w:rPr>
        <w:t xml:space="preserve"> such things as the polyshambles and </w:t>
      </w:r>
      <w:r w:rsidRPr="005A0A81">
        <w:rPr>
          <w:rStyle w:val="Emphasis"/>
        </w:rPr>
        <w:t>omnicrisis</w:t>
      </w:r>
      <w:r w:rsidRPr="005A0A81">
        <w:rPr>
          <w:sz w:val="16"/>
        </w:rPr>
        <w:t>.</w:t>
      </w:r>
    </w:p>
    <w:p w14:paraId="7414FAD0" w14:textId="77777777" w:rsidR="0039701B" w:rsidRPr="005A0A81" w:rsidRDefault="0039701B" w:rsidP="0039701B">
      <w:pPr>
        <w:rPr>
          <w:sz w:val="16"/>
        </w:rPr>
      </w:pPr>
      <w:r w:rsidRPr="00DE449E">
        <w:rPr>
          <w:sz w:val="16"/>
        </w:rPr>
        <w:t xml:space="preserve">It wasn’t a very good joke, but I think that there is a useful intuition behind it, which is worth turning into an entirely unfunny diagnosis. </w:t>
      </w:r>
      <w:r w:rsidRPr="00DE449E">
        <w:rPr>
          <w:rStyle w:val="StyleUnderline"/>
        </w:rPr>
        <w:t>We are in a world where</w:t>
      </w:r>
      <w:r w:rsidRPr="00DE449E">
        <w:rPr>
          <w:sz w:val="16"/>
        </w:rPr>
        <w:t xml:space="preserve"> our </w:t>
      </w:r>
      <w:r w:rsidRPr="00DE449E">
        <w:rPr>
          <w:rStyle w:val="Emphasis"/>
        </w:rPr>
        <w:t>problems are getting bigger</w:t>
      </w:r>
      <w:r w:rsidRPr="00DE449E">
        <w:rPr>
          <w:sz w:val="16"/>
        </w:rPr>
        <w:t xml:space="preserve">, </w:t>
      </w:r>
      <w:r w:rsidRPr="00DE449E">
        <w:rPr>
          <w:rStyle w:val="StyleUnderline"/>
        </w:rPr>
        <w:t>and are</w:t>
      </w:r>
      <w:r w:rsidRPr="00DE449E">
        <w:rPr>
          <w:sz w:val="16"/>
        </w:rPr>
        <w:t xml:space="preserve"> </w:t>
      </w:r>
      <w:r w:rsidRPr="00DE449E">
        <w:rPr>
          <w:rStyle w:val="Emphasis"/>
        </w:rPr>
        <w:t>feeding</w:t>
      </w:r>
      <w:r w:rsidRPr="00DE449E">
        <w:rPr>
          <w:sz w:val="16"/>
        </w:rPr>
        <w:t xml:space="preserve"> </w:t>
      </w:r>
      <w:r w:rsidRPr="00DE449E">
        <w:rPr>
          <w:rStyle w:val="StyleUnderline"/>
        </w:rPr>
        <w:t>on each other</w:t>
      </w:r>
      <w:r w:rsidRPr="00DE449E">
        <w:rPr>
          <w:sz w:val="16"/>
        </w:rPr>
        <w:t xml:space="preserve">. </w:t>
      </w:r>
      <w:r w:rsidRPr="00DE449E">
        <w:rPr>
          <w:rStyle w:val="StyleUnderline"/>
        </w:rPr>
        <w:t>Those</w:t>
      </w:r>
      <w:r w:rsidRPr="00DE449E">
        <w:rPr>
          <w:sz w:val="16"/>
        </w:rPr>
        <w:t xml:space="preserve"> of us who live </w:t>
      </w:r>
      <w:r w:rsidRPr="00DE449E">
        <w:rPr>
          <w:rStyle w:val="Emphasis"/>
        </w:rPr>
        <w:t>in the U.S.</w:t>
      </w:r>
      <w:r w:rsidRPr="00DE449E">
        <w:rPr>
          <w:sz w:val="16"/>
        </w:rPr>
        <w:t xml:space="preserve"> </w:t>
      </w:r>
      <w:r w:rsidRPr="00DE449E">
        <w:rPr>
          <w:rStyle w:val="StyleUnderline"/>
        </w:rPr>
        <w:t>are at the beginning of a</w:t>
      </w:r>
      <w:r w:rsidRPr="00DE449E">
        <w:rPr>
          <w:sz w:val="16"/>
        </w:rPr>
        <w:t xml:space="preserve"> </w:t>
      </w:r>
      <w:r w:rsidRPr="00DE449E">
        <w:rPr>
          <w:rStyle w:val="Emphasis"/>
        </w:rPr>
        <w:t>sudden</w:t>
      </w:r>
      <w:r w:rsidRPr="00DE449E">
        <w:rPr>
          <w:sz w:val="16"/>
        </w:rPr>
        <w:t xml:space="preserve"> </w:t>
      </w:r>
      <w:r w:rsidRPr="00DE449E">
        <w:rPr>
          <w:rStyle w:val="StyleUnderline"/>
        </w:rPr>
        <w:t>and</w:t>
      </w:r>
      <w:r w:rsidRPr="00DE449E">
        <w:rPr>
          <w:sz w:val="16"/>
        </w:rPr>
        <w:t xml:space="preserve"> </w:t>
      </w:r>
      <w:r w:rsidRPr="00DE449E">
        <w:rPr>
          <w:rStyle w:val="Emphasis"/>
        </w:rPr>
        <w:t>dramatic</w:t>
      </w:r>
      <w:r w:rsidRPr="00DE449E">
        <w:rPr>
          <w:sz w:val="16"/>
        </w:rPr>
        <w:t xml:space="preserve"> </w:t>
      </w:r>
      <w:r w:rsidRPr="00DE449E">
        <w:rPr>
          <w:rStyle w:val="StyleUnderline"/>
        </w:rPr>
        <w:t>worsening of the quality of government policy making</w:t>
      </w:r>
      <w:r w:rsidRPr="00DE449E">
        <w:rPr>
          <w:sz w:val="16"/>
        </w:rPr>
        <w:t xml:space="preserve">. In other words, we are </w:t>
      </w:r>
      <w:r w:rsidRPr="00DE449E">
        <w:rPr>
          <w:rStyle w:val="StyleUnderline"/>
        </w:rPr>
        <w:t>about to see a</w:t>
      </w:r>
      <w:r w:rsidRPr="00DE449E">
        <w:rPr>
          <w:sz w:val="16"/>
        </w:rPr>
        <w:t xml:space="preserve"> </w:t>
      </w:r>
      <w:r w:rsidRPr="00DE449E">
        <w:rPr>
          <w:rStyle w:val="Emphasis"/>
          <w:szCs w:val="24"/>
        </w:rPr>
        <w:t>collision between</w:t>
      </w:r>
      <w:r w:rsidRPr="00DE449E">
        <w:rPr>
          <w:sz w:val="16"/>
        </w:rPr>
        <w:t xml:space="preserve"> the </w:t>
      </w:r>
      <w:r w:rsidRPr="00DE449E">
        <w:rPr>
          <w:rStyle w:val="Emphasis"/>
          <w:szCs w:val="24"/>
        </w:rPr>
        <w:t>polycrisis and</w:t>
      </w:r>
      <w:r w:rsidRPr="00DE449E">
        <w:rPr>
          <w:sz w:val="16"/>
        </w:rPr>
        <w:t xml:space="preserve"> the </w:t>
      </w:r>
      <w:r w:rsidRPr="00DE449E">
        <w:rPr>
          <w:rStyle w:val="Emphasis"/>
          <w:szCs w:val="24"/>
        </w:rPr>
        <w:t>omnishambles</w:t>
      </w:r>
      <w:r w:rsidRPr="00DE449E">
        <w:rPr>
          <w:sz w:val="16"/>
        </w:rPr>
        <w:t>. So how do we think about this collision usefully?</w:t>
      </w:r>
    </w:p>
    <w:p w14:paraId="63E6FA2B" w14:textId="77777777" w:rsidR="0039701B" w:rsidRPr="00031084" w:rsidRDefault="0039701B" w:rsidP="0039701B">
      <w:pPr>
        <w:rPr>
          <w:sz w:val="16"/>
        </w:rPr>
      </w:pPr>
      <w:r w:rsidRPr="005A0A81">
        <w:rPr>
          <w:sz w:val="16"/>
        </w:rPr>
        <w:t xml:space="preserve">From this perspective, both Paul’s post, and our op-ed map specific pieces of a larger and more complex problem. And when I use the term ‘complex,’ I use it advisedly. The polycrisis is a simplified way of talking about the world as a complex system. In Scott Page’s description, a “complex system consists of diverse entities that interact in a network or contact structure.” In less academic language, it is a larger system composed of smaller sub-systems that interact with each other. Even when these sub-systems are relatively simple, the whole may be complex and unpredictable. And </w:t>
      </w:r>
      <w:r w:rsidRPr="00031084">
        <w:rPr>
          <w:sz w:val="16"/>
        </w:rPr>
        <w:t>when they are themselves complex …</w:t>
      </w:r>
    </w:p>
    <w:p w14:paraId="2F182029" w14:textId="77777777" w:rsidR="0039701B" w:rsidRPr="005A0A81" w:rsidRDefault="0039701B" w:rsidP="0039701B">
      <w:pPr>
        <w:rPr>
          <w:sz w:val="16"/>
        </w:rPr>
      </w:pPr>
      <w:r w:rsidRPr="00031084">
        <w:rPr>
          <w:sz w:val="16"/>
        </w:rPr>
        <w:t xml:space="preserve">This way of </w:t>
      </w:r>
      <w:r w:rsidRPr="00031084">
        <w:rPr>
          <w:rStyle w:val="StyleUnderline"/>
        </w:rPr>
        <w:t>thinking about the world helps</w:t>
      </w:r>
      <w:r w:rsidRPr="00031084">
        <w:rPr>
          <w:sz w:val="16"/>
        </w:rPr>
        <w:t xml:space="preserve"> </w:t>
      </w:r>
      <w:r w:rsidRPr="00031084">
        <w:rPr>
          <w:rStyle w:val="Emphasis"/>
        </w:rPr>
        <w:t>clarify</w:t>
      </w:r>
      <w:r w:rsidRPr="00031084">
        <w:rPr>
          <w:sz w:val="16"/>
        </w:rPr>
        <w:t xml:space="preserve"> </w:t>
      </w:r>
      <w:r w:rsidRPr="00031084">
        <w:rPr>
          <w:rStyle w:val="StyleUnderline"/>
        </w:rPr>
        <w:t>what the polycrisis involves</w:t>
      </w:r>
      <w:r w:rsidRPr="00031084">
        <w:rPr>
          <w:sz w:val="16"/>
        </w:rPr>
        <w:t xml:space="preserve">. </w:t>
      </w:r>
      <w:r w:rsidRPr="00031084">
        <w:rPr>
          <w:rStyle w:val="Emphasis"/>
        </w:rPr>
        <w:t>Complex interactions</w:t>
      </w:r>
      <w:r w:rsidRPr="00031084">
        <w:rPr>
          <w:sz w:val="16"/>
        </w:rPr>
        <w:t xml:space="preserve"> may </w:t>
      </w:r>
      <w:r w:rsidRPr="00031084">
        <w:rPr>
          <w:rStyle w:val="StyleUnderline"/>
        </w:rPr>
        <w:t>give rise to</w:t>
      </w:r>
      <w:r w:rsidRPr="00031084">
        <w:rPr>
          <w:sz w:val="16"/>
        </w:rPr>
        <w:t xml:space="preserve"> </w:t>
      </w:r>
      <w:r w:rsidRPr="00031084">
        <w:rPr>
          <w:rStyle w:val="Emphasis"/>
        </w:rPr>
        <w:t>positive feedback loops</w:t>
      </w:r>
      <w:r w:rsidRPr="00031084">
        <w:rPr>
          <w:sz w:val="16"/>
        </w:rPr>
        <w:t xml:space="preserve">, </w:t>
      </w:r>
      <w:r w:rsidRPr="00031084">
        <w:rPr>
          <w:rStyle w:val="StyleUnderline"/>
        </w:rPr>
        <w:t>in which different parts of the system reinforce each other so as to</w:t>
      </w:r>
      <w:r w:rsidRPr="00031084">
        <w:rPr>
          <w:sz w:val="16"/>
        </w:rPr>
        <w:t xml:space="preserve"> </w:t>
      </w:r>
      <w:r w:rsidRPr="00031084">
        <w:rPr>
          <w:rStyle w:val="Emphasis"/>
        </w:rPr>
        <w:t>induce instability</w:t>
      </w:r>
      <w:r w:rsidRPr="00031084">
        <w:rPr>
          <w:sz w:val="16"/>
        </w:rPr>
        <w:t xml:space="preserve">. To apply this to the polycrisis, </w:t>
      </w:r>
      <w:r w:rsidRPr="00031084">
        <w:rPr>
          <w:rStyle w:val="StyleUnderline"/>
        </w:rPr>
        <w:t>think</w:t>
      </w:r>
      <w:r w:rsidRPr="00031084">
        <w:rPr>
          <w:sz w:val="16"/>
        </w:rPr>
        <w:t xml:space="preserve"> crudely </w:t>
      </w:r>
      <w:r w:rsidRPr="00031084">
        <w:rPr>
          <w:rStyle w:val="StyleUnderline"/>
        </w:rPr>
        <w:t>of how climate change may</w:t>
      </w:r>
      <w:r w:rsidRPr="00031084">
        <w:rPr>
          <w:sz w:val="16"/>
        </w:rPr>
        <w:t xml:space="preserve"> </w:t>
      </w:r>
      <w:r w:rsidRPr="00031084">
        <w:rPr>
          <w:rStyle w:val="Emphasis"/>
        </w:rPr>
        <w:t>increase</w:t>
      </w:r>
      <w:r w:rsidRPr="00031084">
        <w:rPr>
          <w:sz w:val="16"/>
        </w:rPr>
        <w:t xml:space="preserve"> </w:t>
      </w:r>
      <w:r w:rsidRPr="00031084">
        <w:rPr>
          <w:rStyle w:val="StyleUnderline"/>
        </w:rPr>
        <w:t>the likelihood of large scale migration across borders, leading to</w:t>
      </w:r>
      <w:r w:rsidRPr="00031084">
        <w:rPr>
          <w:sz w:val="16"/>
        </w:rPr>
        <w:t xml:space="preserve"> </w:t>
      </w:r>
      <w:r w:rsidRPr="00031084">
        <w:rPr>
          <w:rStyle w:val="Emphasis"/>
        </w:rPr>
        <w:t>crises</w:t>
      </w:r>
      <w:r w:rsidRPr="00031084">
        <w:rPr>
          <w:sz w:val="16"/>
        </w:rPr>
        <w:t xml:space="preserve"> </w:t>
      </w:r>
      <w:r w:rsidRPr="00031084">
        <w:rPr>
          <w:rStyle w:val="StyleUnderline"/>
        </w:rPr>
        <w:t>of</w:t>
      </w:r>
      <w:r w:rsidRPr="00031084">
        <w:rPr>
          <w:sz w:val="16"/>
        </w:rPr>
        <w:t xml:space="preserve"> democracy and </w:t>
      </w:r>
      <w:r w:rsidRPr="00031084">
        <w:rPr>
          <w:rStyle w:val="StyleUnderline"/>
        </w:rPr>
        <w:t>government legitimacy</w:t>
      </w:r>
      <w:r w:rsidRPr="00031084">
        <w:rPr>
          <w:sz w:val="16"/>
        </w:rPr>
        <w:t>, which in turn makes governments less capable</w:t>
      </w:r>
      <w:r w:rsidRPr="005A0A81">
        <w:rPr>
          <w:sz w:val="16"/>
        </w:rPr>
        <w:t xml:space="preserve"> of regulating the economic activities that make climate change worse. But complex systems may also give rise to homeostasis, in which some parts of the system become adaptive, perhaps dampening down positive feedback loops and responding dynamically to unexpected changes in the environment.</w:t>
      </w:r>
    </w:p>
    <w:p w14:paraId="4B9684E2" w14:textId="77777777" w:rsidR="0039701B" w:rsidRPr="005A0A81" w:rsidRDefault="0039701B" w:rsidP="0039701B">
      <w:pPr>
        <w:rPr>
          <w:sz w:val="16"/>
        </w:rPr>
      </w:pPr>
      <w:r w:rsidRPr="005A0A81">
        <w:rPr>
          <w:sz w:val="16"/>
        </w:rPr>
        <w:t xml:space="preserve">One of Paul’s early books builds on these ideas (although he later became skeptical, since they are notably better at describing the phenomenon than predicting how it will unfold, let alone providing precise guidance on what to do about it). Indeed, the Minsky cycle is </w:t>
      </w:r>
      <w:r w:rsidRPr="005A0A81">
        <w:rPr>
          <w:i/>
          <w:iCs/>
          <w:sz w:val="16"/>
        </w:rPr>
        <w:t>exactly</w:t>
      </w:r>
      <w:r w:rsidRPr="005A0A81">
        <w:rPr>
          <w:sz w:val="16"/>
        </w:rPr>
        <w:t xml:space="preserve"> an example of how </w:t>
      </w:r>
      <w:r w:rsidRPr="00FF1ED3">
        <w:rPr>
          <w:rStyle w:val="StyleUnderline"/>
          <w:highlight w:val="cyan"/>
        </w:rPr>
        <w:t>gov</w:t>
      </w:r>
      <w:r w:rsidRPr="005A0A81">
        <w:rPr>
          <w:rStyle w:val="StyleUnderline"/>
        </w:rPr>
        <w:t xml:space="preserve">ernment </w:t>
      </w:r>
      <w:r w:rsidRPr="00FF1ED3">
        <w:rPr>
          <w:rStyle w:val="StyleUnderline"/>
          <w:highlight w:val="cyan"/>
        </w:rPr>
        <w:t>may</w:t>
      </w:r>
      <w:r w:rsidRPr="005A0A81">
        <w:rPr>
          <w:sz w:val="16"/>
        </w:rPr>
        <w:t xml:space="preserve"> </w:t>
      </w:r>
      <w:r w:rsidRPr="005A0A81">
        <w:rPr>
          <w:rStyle w:val="Emphasis"/>
        </w:rPr>
        <w:t>act</w:t>
      </w:r>
      <w:r>
        <w:rPr>
          <w:rStyle w:val="Emphasis"/>
        </w:rPr>
        <w:t xml:space="preserve"> </w:t>
      </w:r>
      <w:r w:rsidRPr="005A0A81">
        <w:rPr>
          <w:rStyle w:val="Emphasis"/>
        </w:rPr>
        <w:t xml:space="preserve"> to </w:t>
      </w:r>
      <w:r w:rsidRPr="00FF1ED3">
        <w:rPr>
          <w:rStyle w:val="Emphasis"/>
          <w:highlight w:val="cyan"/>
        </w:rPr>
        <w:t>limit</w:t>
      </w:r>
      <w:r w:rsidRPr="005A0A81">
        <w:rPr>
          <w:sz w:val="16"/>
        </w:rPr>
        <w:t xml:space="preserve"> </w:t>
      </w:r>
      <w:r w:rsidRPr="005A0A81">
        <w:rPr>
          <w:rStyle w:val="StyleUnderline"/>
        </w:rPr>
        <w:t>the</w:t>
      </w:r>
      <w:r w:rsidRPr="005A0A81">
        <w:rPr>
          <w:sz w:val="16"/>
        </w:rPr>
        <w:t xml:space="preserve"> </w:t>
      </w:r>
      <w:r w:rsidRPr="00FF1ED3">
        <w:rPr>
          <w:rStyle w:val="Emphasis"/>
          <w:highlight w:val="cyan"/>
        </w:rPr>
        <w:t>likelihood</w:t>
      </w:r>
      <w:r w:rsidRPr="005A0A81">
        <w:rPr>
          <w:sz w:val="16"/>
        </w:rPr>
        <w:t xml:space="preserve"> </w:t>
      </w:r>
      <w:r w:rsidRPr="005A0A81">
        <w:rPr>
          <w:rStyle w:val="StyleUnderline"/>
        </w:rPr>
        <w:t>of positive feedback loops getting out of hand</w:t>
      </w:r>
      <w:r w:rsidRPr="005A0A81">
        <w:rPr>
          <w:sz w:val="16"/>
        </w:rPr>
        <w:t xml:space="preserve">. </w:t>
      </w:r>
      <w:r w:rsidRPr="00FF1ED3">
        <w:rPr>
          <w:rStyle w:val="Emphasis"/>
          <w:highlight w:val="cyan"/>
        </w:rPr>
        <w:t>Without reg</w:t>
      </w:r>
      <w:r w:rsidRPr="005A0A81">
        <w:rPr>
          <w:rStyle w:val="Emphasis"/>
        </w:rPr>
        <w:t>ulation</w:t>
      </w:r>
      <w:r w:rsidRPr="005A0A81">
        <w:rPr>
          <w:sz w:val="16"/>
        </w:rPr>
        <w:t xml:space="preserve">, </w:t>
      </w:r>
      <w:r w:rsidRPr="005A0A81">
        <w:rPr>
          <w:rStyle w:val="StyleUnderline"/>
        </w:rPr>
        <w:t>irrational exuberance</w:t>
      </w:r>
      <w:r w:rsidRPr="005A0A81">
        <w:rPr>
          <w:sz w:val="16"/>
        </w:rPr>
        <w:t xml:space="preserve"> </w:t>
      </w:r>
      <w:r w:rsidRPr="00FF1ED3">
        <w:rPr>
          <w:rStyle w:val="Emphasis"/>
          <w:highlight w:val="cyan"/>
        </w:rPr>
        <w:t>feeds</w:t>
      </w:r>
      <w:r w:rsidRPr="005A0A81">
        <w:rPr>
          <w:sz w:val="16"/>
        </w:rPr>
        <w:t xml:space="preserve"> upon </w:t>
      </w:r>
      <w:r w:rsidRPr="00FF1ED3">
        <w:rPr>
          <w:rStyle w:val="Emphasis"/>
          <w:highlight w:val="cyan"/>
        </w:rPr>
        <w:t>itself</w:t>
      </w:r>
      <w:r w:rsidRPr="005A0A81">
        <w:rPr>
          <w:sz w:val="16"/>
        </w:rPr>
        <w:t xml:space="preserve"> </w:t>
      </w:r>
      <w:r w:rsidRPr="005A0A81">
        <w:rPr>
          <w:rStyle w:val="StyleUnderline"/>
        </w:rPr>
        <w:t>and the behaviors it induces</w:t>
      </w:r>
      <w:r w:rsidRPr="005A0A81">
        <w:rPr>
          <w:sz w:val="16"/>
        </w:rPr>
        <w:t xml:space="preserve">. The </w:t>
      </w:r>
      <w:r w:rsidRPr="005A0A81">
        <w:rPr>
          <w:rStyle w:val="StyleUnderline"/>
        </w:rPr>
        <w:t>role</w:t>
      </w:r>
      <w:r w:rsidRPr="005A0A81">
        <w:rPr>
          <w:sz w:val="16"/>
        </w:rPr>
        <w:t xml:space="preserve"> of the Federal Reserve, famously, </w:t>
      </w:r>
      <w:r w:rsidRPr="005A0A81">
        <w:rPr>
          <w:rStyle w:val="StyleUnderline"/>
        </w:rPr>
        <w:t>is to order “the</w:t>
      </w:r>
      <w:r w:rsidRPr="005A0A81">
        <w:rPr>
          <w:sz w:val="16"/>
        </w:rPr>
        <w:t xml:space="preserve"> </w:t>
      </w:r>
      <w:r w:rsidRPr="005A0A81">
        <w:rPr>
          <w:rStyle w:val="Emphasis"/>
        </w:rPr>
        <w:t>punch bowl removed</w:t>
      </w:r>
      <w:r w:rsidRPr="005A0A81">
        <w:rPr>
          <w:sz w:val="16"/>
        </w:rPr>
        <w:t xml:space="preserve"> </w:t>
      </w:r>
      <w:r w:rsidRPr="005A0A81">
        <w:rPr>
          <w:rStyle w:val="StyleUnderline"/>
        </w:rPr>
        <w:t>just when the party [is]</w:t>
      </w:r>
      <w:r w:rsidRPr="005A0A81">
        <w:rPr>
          <w:sz w:val="16"/>
        </w:rPr>
        <w:t xml:space="preserve"> </w:t>
      </w:r>
      <w:r w:rsidRPr="005A0A81">
        <w:rPr>
          <w:rStyle w:val="Emphasis"/>
        </w:rPr>
        <w:t>really</w:t>
      </w:r>
      <w:r w:rsidRPr="005A0A81">
        <w:rPr>
          <w:sz w:val="16"/>
        </w:rPr>
        <w:t xml:space="preserve"> </w:t>
      </w:r>
      <w:r w:rsidRPr="005A0A81">
        <w:rPr>
          <w:rStyle w:val="StyleUnderline"/>
        </w:rPr>
        <w:t>warming up</w:t>
      </w:r>
      <w:r w:rsidRPr="005A0A81">
        <w:rPr>
          <w:sz w:val="16"/>
        </w:rPr>
        <w:t>.”</w:t>
      </w:r>
    </w:p>
    <w:p w14:paraId="6874B096" w14:textId="77777777" w:rsidR="0039701B" w:rsidRPr="005A0A81" w:rsidRDefault="0039701B" w:rsidP="0039701B">
      <w:pPr>
        <w:rPr>
          <w:sz w:val="16"/>
        </w:rPr>
      </w:pPr>
      <w:r w:rsidRPr="005A0A81">
        <w:rPr>
          <w:sz w:val="16"/>
        </w:rPr>
        <w:t xml:space="preserve">Behind Paul’s post - and our piece - lies a possible understanding of the larger situation </w:t>
      </w:r>
      <w:r w:rsidRPr="00031084">
        <w:rPr>
          <w:sz w:val="16"/>
        </w:rPr>
        <w:t xml:space="preserve">we face. </w:t>
      </w:r>
      <w:r w:rsidRPr="00031084">
        <w:rPr>
          <w:rStyle w:val="StyleUnderline"/>
        </w:rPr>
        <w:t>In</w:t>
      </w:r>
      <w:r w:rsidRPr="00031084">
        <w:rPr>
          <w:sz w:val="16"/>
        </w:rPr>
        <w:t xml:space="preserve"> </w:t>
      </w:r>
      <w:r w:rsidRPr="00031084">
        <w:rPr>
          <w:rStyle w:val="Emphasis"/>
        </w:rPr>
        <w:t>good times</w:t>
      </w:r>
      <w:r w:rsidRPr="005A0A81">
        <w:rPr>
          <w:sz w:val="16"/>
        </w:rPr>
        <w:t xml:space="preserve">, </w:t>
      </w:r>
      <w:r w:rsidRPr="005A0A81">
        <w:rPr>
          <w:rStyle w:val="StyleUnderline"/>
        </w:rPr>
        <w:t>we have an environment in which</w:t>
      </w:r>
      <w:r w:rsidRPr="005A0A81">
        <w:rPr>
          <w:sz w:val="16"/>
        </w:rPr>
        <w:t xml:space="preserve"> the </w:t>
      </w:r>
      <w:r w:rsidRPr="005A0A81">
        <w:rPr>
          <w:rStyle w:val="StyleUnderline"/>
        </w:rPr>
        <w:t>problems are</w:t>
      </w:r>
      <w:r w:rsidRPr="005A0A81">
        <w:rPr>
          <w:sz w:val="16"/>
        </w:rPr>
        <w:t xml:space="preserve"> </w:t>
      </w:r>
      <w:r w:rsidRPr="005A0A81">
        <w:rPr>
          <w:rStyle w:val="Emphasis"/>
        </w:rPr>
        <w:t>not too big</w:t>
      </w:r>
      <w:r w:rsidRPr="005A0A81">
        <w:rPr>
          <w:sz w:val="16"/>
        </w:rPr>
        <w:t xml:space="preserve">, </w:t>
      </w:r>
      <w:r w:rsidRPr="005A0A81">
        <w:rPr>
          <w:rStyle w:val="StyleUnderline"/>
        </w:rPr>
        <w:t>or can be</w:t>
      </w:r>
      <w:r w:rsidRPr="005A0A81">
        <w:rPr>
          <w:sz w:val="16"/>
        </w:rPr>
        <w:t xml:space="preserve"> </w:t>
      </w:r>
      <w:r w:rsidRPr="005A0A81">
        <w:rPr>
          <w:rStyle w:val="Emphasis"/>
        </w:rPr>
        <w:t>dealt with</w:t>
      </w:r>
      <w:r w:rsidRPr="005A0A81">
        <w:rPr>
          <w:sz w:val="16"/>
        </w:rPr>
        <w:t xml:space="preserve"> </w:t>
      </w:r>
      <w:r w:rsidRPr="005A0A81">
        <w:rPr>
          <w:rStyle w:val="StyleUnderline"/>
        </w:rPr>
        <w:t>one by one, or</w:t>
      </w:r>
      <w:r w:rsidRPr="005A0A81">
        <w:rPr>
          <w:sz w:val="16"/>
        </w:rPr>
        <w:t xml:space="preserve">, ideally, both things are true at once. We </w:t>
      </w:r>
      <w:r w:rsidRPr="005A0A81">
        <w:rPr>
          <w:rStyle w:val="StyleUnderline"/>
        </w:rPr>
        <w:t xml:space="preserve">have a </w:t>
      </w:r>
      <w:r w:rsidRPr="00FF1ED3">
        <w:rPr>
          <w:rStyle w:val="StyleUnderline"/>
          <w:highlight w:val="cyan"/>
        </w:rPr>
        <w:t>gov</w:t>
      </w:r>
      <w:r w:rsidRPr="005A0A81">
        <w:rPr>
          <w:rStyle w:val="StyleUnderline"/>
        </w:rPr>
        <w:t xml:space="preserve">ernment </w:t>
      </w:r>
      <w:r w:rsidRPr="00FF1ED3">
        <w:rPr>
          <w:rStyle w:val="StyleUnderline"/>
          <w:highlight w:val="cyan"/>
        </w:rPr>
        <w:t>that is</w:t>
      </w:r>
      <w:r w:rsidRPr="00FF1ED3">
        <w:rPr>
          <w:sz w:val="16"/>
          <w:highlight w:val="cyan"/>
        </w:rPr>
        <w:t xml:space="preserve"> </w:t>
      </w:r>
      <w:r w:rsidRPr="00FF1ED3">
        <w:rPr>
          <w:rStyle w:val="Emphasis"/>
          <w:highlight w:val="cyan"/>
        </w:rPr>
        <w:t>capable</w:t>
      </w:r>
      <w:r w:rsidRPr="005A0A81">
        <w:rPr>
          <w:sz w:val="16"/>
        </w:rPr>
        <w:t xml:space="preserve"> </w:t>
      </w:r>
      <w:r w:rsidRPr="005A0A81">
        <w:rPr>
          <w:rStyle w:val="StyleUnderline"/>
        </w:rPr>
        <w:t>of dealing with them</w:t>
      </w:r>
      <w:r w:rsidRPr="00031084">
        <w:rPr>
          <w:rStyle w:val="StyleUnderline"/>
        </w:rPr>
        <w:t>, acting as a</w:t>
      </w:r>
      <w:r w:rsidRPr="00031084">
        <w:rPr>
          <w:sz w:val="16"/>
        </w:rPr>
        <w:t xml:space="preserve"> kind of </w:t>
      </w:r>
      <w:r w:rsidRPr="00031084">
        <w:rPr>
          <w:rStyle w:val="Emphasis"/>
        </w:rPr>
        <w:t>homeostatic</w:t>
      </w:r>
      <w:r w:rsidRPr="00FF1ED3">
        <w:rPr>
          <w:rStyle w:val="Emphasis"/>
          <w:highlight w:val="cyan"/>
        </w:rPr>
        <w:t xml:space="preserve"> regulator</w:t>
      </w:r>
      <w:r w:rsidRPr="00FF1ED3">
        <w:rPr>
          <w:sz w:val="16"/>
          <w:highlight w:val="cyan"/>
        </w:rPr>
        <w:t xml:space="preserve">, </w:t>
      </w:r>
      <w:r w:rsidRPr="00031084">
        <w:rPr>
          <w:rStyle w:val="StyleUnderline"/>
        </w:rPr>
        <w:t>which</w:t>
      </w:r>
      <w:r w:rsidRPr="00031084">
        <w:rPr>
          <w:sz w:val="16"/>
        </w:rPr>
        <w:t xml:space="preserve"> </w:t>
      </w:r>
      <w:r w:rsidRPr="00FF1ED3">
        <w:rPr>
          <w:rStyle w:val="Emphasis"/>
          <w:highlight w:val="cyan"/>
        </w:rPr>
        <w:t>dampens</w:t>
      </w:r>
      <w:r w:rsidRPr="005A0A81">
        <w:rPr>
          <w:sz w:val="16"/>
        </w:rPr>
        <w:t xml:space="preserve"> down </w:t>
      </w:r>
      <w:r w:rsidRPr="005A0A81">
        <w:rPr>
          <w:rStyle w:val="StyleUnderline"/>
        </w:rPr>
        <w:t xml:space="preserve">the possible </w:t>
      </w:r>
      <w:r w:rsidRPr="00FF1ED3">
        <w:rPr>
          <w:rStyle w:val="StyleUnderline"/>
          <w:highlight w:val="cyan"/>
        </w:rPr>
        <w:t>chaos</w:t>
      </w:r>
      <w:r w:rsidRPr="005A0A81">
        <w:rPr>
          <w:rStyle w:val="StyleUnderline"/>
        </w:rPr>
        <w:t xml:space="preserve"> without, </w:t>
      </w:r>
      <w:r w:rsidRPr="00FF1ED3">
        <w:rPr>
          <w:rStyle w:val="StyleUnderline"/>
          <w:highlight w:val="cyan"/>
        </w:rPr>
        <w:t>and</w:t>
      </w:r>
      <w:r w:rsidRPr="005A0A81">
        <w:rPr>
          <w:sz w:val="16"/>
        </w:rPr>
        <w:t xml:space="preserve"> perhaps </w:t>
      </w:r>
      <w:r w:rsidRPr="00031084">
        <w:rPr>
          <w:rStyle w:val="StyleUnderline"/>
        </w:rPr>
        <w:t>even</w:t>
      </w:r>
      <w:r w:rsidRPr="00031084">
        <w:rPr>
          <w:sz w:val="16"/>
        </w:rPr>
        <w:t xml:space="preserve"> </w:t>
      </w:r>
      <w:r w:rsidRPr="00031084">
        <w:rPr>
          <w:rStyle w:val="Emphasis"/>
        </w:rPr>
        <w:t>takes advantage</w:t>
      </w:r>
      <w:r w:rsidRPr="00031084">
        <w:rPr>
          <w:sz w:val="16"/>
        </w:rPr>
        <w:t xml:space="preserve"> </w:t>
      </w:r>
      <w:r w:rsidRPr="00031084">
        <w:rPr>
          <w:rStyle w:val="StyleUnderline"/>
        </w:rPr>
        <w:t>of</w:t>
      </w:r>
      <w:r w:rsidRPr="005A0A81">
        <w:rPr>
          <w:rStyle w:val="StyleUnderline"/>
        </w:rPr>
        <w:t xml:space="preserve"> the unexpected possibilities it provides</w:t>
      </w:r>
      <w:r w:rsidRPr="005A0A81">
        <w:rPr>
          <w:sz w:val="16"/>
        </w:rPr>
        <w:t xml:space="preserve"> (while avoiding eviscerating the dynamical aspects of the economy - one can absolutely have too much government).</w:t>
      </w:r>
    </w:p>
    <w:p w14:paraId="5FA74634" w14:textId="77777777" w:rsidR="0039701B" w:rsidRPr="005A0A81" w:rsidRDefault="0039701B" w:rsidP="0039701B">
      <w:pPr>
        <w:rPr>
          <w:sz w:val="16"/>
        </w:rPr>
      </w:pPr>
      <w:r w:rsidRPr="005A0A81">
        <w:rPr>
          <w:rStyle w:val="StyleUnderline"/>
        </w:rPr>
        <w:t>We are</w:t>
      </w:r>
      <w:r w:rsidRPr="005A0A81">
        <w:rPr>
          <w:sz w:val="16"/>
        </w:rPr>
        <w:t xml:space="preserve"> </w:t>
      </w:r>
      <w:r w:rsidRPr="005A0A81">
        <w:rPr>
          <w:rStyle w:val="Emphasis"/>
        </w:rPr>
        <w:t>not in</w:t>
      </w:r>
      <w:r w:rsidRPr="005A0A81">
        <w:rPr>
          <w:sz w:val="16"/>
        </w:rPr>
        <w:t xml:space="preserve"> those </w:t>
      </w:r>
      <w:r w:rsidRPr="005A0A81">
        <w:rPr>
          <w:rStyle w:val="Emphasis"/>
        </w:rPr>
        <w:t>good times</w:t>
      </w:r>
      <w:r w:rsidRPr="005A0A81">
        <w:rPr>
          <w:sz w:val="16"/>
        </w:rPr>
        <w:t xml:space="preserve">. Instead, </w:t>
      </w:r>
      <w:r w:rsidRPr="005A0A81">
        <w:rPr>
          <w:rStyle w:val="StyleUnderline"/>
        </w:rPr>
        <w:t>we are in an</w:t>
      </w:r>
      <w:r w:rsidRPr="005A0A81">
        <w:rPr>
          <w:sz w:val="16"/>
        </w:rPr>
        <w:t xml:space="preserve"> </w:t>
      </w:r>
      <w:r w:rsidRPr="005A0A81">
        <w:rPr>
          <w:rStyle w:val="Emphasis"/>
        </w:rPr>
        <w:t>increasingly</w:t>
      </w:r>
      <w:r w:rsidRPr="005A0A81">
        <w:rPr>
          <w:sz w:val="16"/>
        </w:rPr>
        <w:t xml:space="preserve"> </w:t>
      </w:r>
      <w:r w:rsidRPr="005A0A81">
        <w:rPr>
          <w:rStyle w:val="StyleUnderline"/>
        </w:rPr>
        <w:t>unpredictable environment with</w:t>
      </w:r>
      <w:r w:rsidRPr="005A0A81">
        <w:rPr>
          <w:sz w:val="16"/>
        </w:rPr>
        <w:t xml:space="preserve"> </w:t>
      </w:r>
      <w:r w:rsidRPr="005A0A81">
        <w:rPr>
          <w:rStyle w:val="Emphasis"/>
        </w:rPr>
        <w:t>multiple major problems</w:t>
      </w:r>
      <w:r w:rsidRPr="005A0A81">
        <w:rPr>
          <w:sz w:val="16"/>
        </w:rPr>
        <w:t xml:space="preserve"> </w:t>
      </w:r>
      <w:r w:rsidRPr="005A0A81">
        <w:rPr>
          <w:rStyle w:val="StyleUnderline"/>
        </w:rPr>
        <w:t>reinforcing each other in complex ways</w:t>
      </w:r>
      <w:r w:rsidRPr="005A0A81">
        <w:rPr>
          <w:sz w:val="16"/>
        </w:rPr>
        <w:t xml:space="preserve"> (the polycrisis). At much the same time, </w:t>
      </w:r>
      <w:r w:rsidRPr="005A0A81">
        <w:rPr>
          <w:rStyle w:val="StyleUnderline"/>
        </w:rPr>
        <w:t>the</w:t>
      </w:r>
      <w:r w:rsidRPr="005A0A81">
        <w:rPr>
          <w:sz w:val="16"/>
        </w:rPr>
        <w:t xml:space="preserve"> </w:t>
      </w:r>
      <w:r w:rsidRPr="00FF1ED3">
        <w:rPr>
          <w:rStyle w:val="Emphasis"/>
          <w:szCs w:val="24"/>
          <w:highlight w:val="cyan"/>
        </w:rPr>
        <w:t>most significant gov</w:t>
      </w:r>
      <w:r w:rsidRPr="005A0A81">
        <w:rPr>
          <w:rStyle w:val="Emphasis"/>
          <w:szCs w:val="24"/>
        </w:rPr>
        <w:t xml:space="preserve">ernment </w:t>
      </w:r>
      <w:r w:rsidRPr="00FF1ED3">
        <w:rPr>
          <w:rStyle w:val="Emphasis"/>
          <w:szCs w:val="24"/>
          <w:highlight w:val="cyan"/>
        </w:rPr>
        <w:t>in the world is absolutely not acting as a homeostatic regulator</w:t>
      </w:r>
      <w:r w:rsidRPr="005A0A81">
        <w:rPr>
          <w:sz w:val="16"/>
        </w:rPr>
        <w:t xml:space="preserve">. </w:t>
      </w:r>
      <w:r w:rsidRPr="00FF1ED3">
        <w:rPr>
          <w:rStyle w:val="StyleUnderline"/>
          <w:highlight w:val="cyan"/>
        </w:rPr>
        <w:t>Instead</w:t>
      </w:r>
      <w:r w:rsidRPr="005A0A81">
        <w:rPr>
          <w:rStyle w:val="StyleUnderline"/>
        </w:rPr>
        <w:t>, of dampening down</w:t>
      </w:r>
      <w:r w:rsidRPr="005A0A81">
        <w:rPr>
          <w:sz w:val="16"/>
        </w:rPr>
        <w:t xml:space="preserve"> the </w:t>
      </w:r>
      <w:r w:rsidRPr="005A0A81">
        <w:rPr>
          <w:rStyle w:val="StyleUnderline"/>
        </w:rPr>
        <w:t>chaos, it is</w:t>
      </w:r>
      <w:r w:rsidRPr="005A0A81">
        <w:rPr>
          <w:sz w:val="16"/>
        </w:rPr>
        <w:t xml:space="preserve"> </w:t>
      </w:r>
      <w:r w:rsidRPr="00FF1ED3">
        <w:rPr>
          <w:rStyle w:val="Emphasis"/>
          <w:highlight w:val="cyan"/>
        </w:rPr>
        <w:t>accelerating</w:t>
      </w:r>
      <w:r w:rsidRPr="00FF1ED3">
        <w:rPr>
          <w:sz w:val="16"/>
          <w:highlight w:val="cyan"/>
        </w:rPr>
        <w:t xml:space="preserve"> </w:t>
      </w:r>
      <w:r w:rsidRPr="00FF1ED3">
        <w:rPr>
          <w:rStyle w:val="StyleUnderline"/>
          <w:highlight w:val="cyan"/>
        </w:rPr>
        <w:t>it, while</w:t>
      </w:r>
      <w:r w:rsidRPr="00FF1ED3">
        <w:rPr>
          <w:sz w:val="16"/>
          <w:highlight w:val="cyan"/>
        </w:rPr>
        <w:t xml:space="preserve"> </w:t>
      </w:r>
      <w:r w:rsidRPr="00FF1ED3">
        <w:rPr>
          <w:rStyle w:val="Emphasis"/>
          <w:highlight w:val="cyan"/>
        </w:rPr>
        <w:t>ripping out</w:t>
      </w:r>
      <w:r w:rsidRPr="005A0A81">
        <w:rPr>
          <w:sz w:val="16"/>
        </w:rPr>
        <w:t xml:space="preserve"> </w:t>
      </w:r>
      <w:r w:rsidRPr="005A0A81">
        <w:rPr>
          <w:rStyle w:val="StyleUnderline"/>
        </w:rPr>
        <w:t xml:space="preserve">large swathes of </w:t>
      </w:r>
      <w:r w:rsidRPr="00FF1ED3">
        <w:rPr>
          <w:rStyle w:val="StyleUnderline"/>
          <w:highlight w:val="cyan"/>
        </w:rPr>
        <w:t>the admin</w:t>
      </w:r>
      <w:r w:rsidRPr="005A0A81">
        <w:rPr>
          <w:rStyle w:val="StyleUnderline"/>
        </w:rPr>
        <w:t xml:space="preserve">istrative </w:t>
      </w:r>
      <w:r w:rsidRPr="00FF1ED3">
        <w:rPr>
          <w:rStyle w:val="StyleUnderline"/>
          <w:highlight w:val="cyan"/>
        </w:rPr>
        <w:t>apparatus that</w:t>
      </w:r>
      <w:r w:rsidRPr="005A0A81">
        <w:rPr>
          <w:sz w:val="16"/>
        </w:rPr>
        <w:t xml:space="preserve"> potentially </w:t>
      </w:r>
      <w:r w:rsidRPr="00FF1ED3">
        <w:rPr>
          <w:rStyle w:val="StyleUnderline"/>
          <w:highlight w:val="cyan"/>
        </w:rPr>
        <w:t>allow it to</w:t>
      </w:r>
      <w:r w:rsidRPr="00FF1ED3">
        <w:rPr>
          <w:sz w:val="16"/>
          <w:highlight w:val="cyan"/>
        </w:rPr>
        <w:t xml:space="preserve"> </w:t>
      </w:r>
      <w:r w:rsidRPr="00FF1ED3">
        <w:rPr>
          <w:rStyle w:val="Emphasis"/>
          <w:highlight w:val="cyan"/>
        </w:rPr>
        <w:t>understand</w:t>
      </w:r>
      <w:r w:rsidRPr="005A0A81">
        <w:rPr>
          <w:sz w:val="16"/>
        </w:rPr>
        <w:t xml:space="preserve"> </w:t>
      </w:r>
      <w:r w:rsidRPr="005A0A81">
        <w:rPr>
          <w:rStyle w:val="StyleUnderline"/>
        </w:rPr>
        <w:t xml:space="preserve">the environment </w:t>
      </w:r>
      <w:r w:rsidRPr="00FF1ED3">
        <w:rPr>
          <w:rStyle w:val="StyleUnderline"/>
          <w:highlight w:val="cyan"/>
        </w:rPr>
        <w:t>and</w:t>
      </w:r>
      <w:r w:rsidRPr="00FF1ED3">
        <w:rPr>
          <w:sz w:val="16"/>
          <w:highlight w:val="cyan"/>
        </w:rPr>
        <w:t xml:space="preserve"> </w:t>
      </w:r>
      <w:r w:rsidRPr="00FF1ED3">
        <w:rPr>
          <w:rStyle w:val="Emphasis"/>
          <w:highlight w:val="cyan"/>
        </w:rPr>
        <w:t>influence</w:t>
      </w:r>
      <w:r w:rsidRPr="00FF1ED3">
        <w:rPr>
          <w:sz w:val="16"/>
          <w:highlight w:val="cyan"/>
        </w:rPr>
        <w:t xml:space="preserve"> </w:t>
      </w:r>
      <w:r w:rsidRPr="00FF1ED3">
        <w:rPr>
          <w:rStyle w:val="StyleUnderline"/>
          <w:highlight w:val="cyan"/>
        </w:rPr>
        <w:t>it</w:t>
      </w:r>
      <w:r w:rsidRPr="005A0A81">
        <w:rPr>
          <w:sz w:val="16"/>
        </w:rPr>
        <w:t>.</w:t>
      </w:r>
    </w:p>
    <w:p w14:paraId="2F3D1F52" w14:textId="77777777" w:rsidR="0039701B" w:rsidRPr="005A0A81" w:rsidRDefault="0039701B" w:rsidP="0039701B">
      <w:pPr>
        <w:rPr>
          <w:sz w:val="16"/>
        </w:rPr>
      </w:pPr>
      <w:r w:rsidRPr="005A0A81">
        <w:rPr>
          <w:sz w:val="16"/>
        </w:rPr>
        <w:t>Trump’s second term is going t</w:t>
      </w:r>
      <w:r w:rsidRPr="00031084">
        <w:rPr>
          <w:sz w:val="16"/>
        </w:rPr>
        <w:t xml:space="preserve">o be the apotheosis of the omnishambles. And it is potentially </w:t>
      </w:r>
      <w:r w:rsidRPr="00031084">
        <w:rPr>
          <w:i/>
          <w:iCs/>
          <w:sz w:val="16"/>
        </w:rPr>
        <w:t>even grimmer</w:t>
      </w:r>
      <w:r w:rsidRPr="00031084">
        <w:rPr>
          <w:sz w:val="16"/>
        </w:rPr>
        <w:t xml:space="preserve"> than that. </w:t>
      </w:r>
      <w:r w:rsidRPr="00031084">
        <w:rPr>
          <w:rStyle w:val="StyleUnderline"/>
        </w:rPr>
        <w:t>In an</w:t>
      </w:r>
      <w:r w:rsidRPr="00031084">
        <w:rPr>
          <w:sz w:val="16"/>
        </w:rPr>
        <w:t xml:space="preserve"> </w:t>
      </w:r>
      <w:r w:rsidRPr="00031084">
        <w:rPr>
          <w:rStyle w:val="Emphasis"/>
        </w:rPr>
        <w:t>ideal</w:t>
      </w:r>
      <w:r w:rsidRPr="00031084">
        <w:rPr>
          <w:sz w:val="16"/>
        </w:rPr>
        <w:t xml:space="preserve"> </w:t>
      </w:r>
      <w:r w:rsidRPr="00031084">
        <w:rPr>
          <w:rStyle w:val="StyleUnderline"/>
        </w:rPr>
        <w:t>world, there is at least a</w:t>
      </w:r>
      <w:r w:rsidRPr="00031084">
        <w:rPr>
          <w:sz w:val="16"/>
        </w:rPr>
        <w:t xml:space="preserve"> </w:t>
      </w:r>
      <w:r w:rsidRPr="00031084">
        <w:rPr>
          <w:rStyle w:val="Emphasis"/>
        </w:rPr>
        <w:t>second order</w:t>
      </w:r>
      <w:r w:rsidRPr="00031084">
        <w:rPr>
          <w:sz w:val="16"/>
        </w:rPr>
        <w:t xml:space="preserve"> </w:t>
      </w:r>
      <w:r w:rsidRPr="00031084">
        <w:rPr>
          <w:rStyle w:val="StyleUnderline"/>
        </w:rPr>
        <w:t>feedback loop such that bigger problems leads to</w:t>
      </w:r>
      <w:r w:rsidRPr="00031084">
        <w:rPr>
          <w:sz w:val="16"/>
        </w:rPr>
        <w:t xml:space="preserve"> </w:t>
      </w:r>
      <w:r w:rsidRPr="00031084">
        <w:rPr>
          <w:rStyle w:val="Emphasis"/>
        </w:rPr>
        <w:t>better government</w:t>
      </w:r>
      <w:r w:rsidRPr="005A0A81">
        <w:rPr>
          <w:sz w:val="16"/>
        </w:rPr>
        <w:t xml:space="preserve"> </w:t>
      </w:r>
      <w:r w:rsidRPr="005A0A81">
        <w:rPr>
          <w:rStyle w:val="StyleUnderline"/>
        </w:rPr>
        <w:t>and the</w:t>
      </w:r>
      <w:r w:rsidRPr="005A0A81">
        <w:rPr>
          <w:sz w:val="16"/>
        </w:rPr>
        <w:t xml:space="preserve"> </w:t>
      </w:r>
      <w:r w:rsidRPr="00FF1ED3">
        <w:rPr>
          <w:rStyle w:val="Emphasis"/>
          <w:highlight w:val="cyan"/>
        </w:rPr>
        <w:t>expansion of capacity</w:t>
      </w:r>
      <w:r w:rsidRPr="005A0A81">
        <w:rPr>
          <w:sz w:val="16"/>
        </w:rPr>
        <w:t xml:space="preserve"> </w:t>
      </w:r>
      <w:r w:rsidRPr="005A0A81">
        <w:rPr>
          <w:rStyle w:val="StyleUnderline"/>
        </w:rPr>
        <w:t>for government to deal with</w:t>
      </w:r>
      <w:r w:rsidRPr="005A0A81">
        <w:rPr>
          <w:sz w:val="16"/>
        </w:rPr>
        <w:t xml:space="preserve"> these </w:t>
      </w:r>
      <w:r w:rsidRPr="005A0A81">
        <w:rPr>
          <w:rStyle w:val="StyleUnderline"/>
        </w:rPr>
        <w:t>problems in conjunction with other modes of problem solving</w:t>
      </w:r>
      <w:r w:rsidRPr="005A0A81">
        <w:rPr>
          <w:sz w:val="16"/>
        </w:rPr>
        <w:t xml:space="preserve"> (markets; democracy). </w:t>
      </w:r>
      <w:r w:rsidRPr="005A0A81">
        <w:rPr>
          <w:rStyle w:val="StyleUnderline"/>
        </w:rPr>
        <w:t xml:space="preserve">In the </w:t>
      </w:r>
      <w:r w:rsidRPr="00FF1ED3">
        <w:rPr>
          <w:rStyle w:val="StyleUnderline"/>
          <w:highlight w:val="cyan"/>
        </w:rPr>
        <w:t>world</w:t>
      </w:r>
      <w:r w:rsidRPr="005A0A81">
        <w:rPr>
          <w:rStyle w:val="StyleUnderline"/>
        </w:rPr>
        <w:t xml:space="preserve"> we are in</w:t>
      </w:r>
      <w:r w:rsidRPr="005A0A81">
        <w:rPr>
          <w:sz w:val="16"/>
        </w:rPr>
        <w:t xml:space="preserve"> </w:t>
      </w:r>
      <w:r w:rsidRPr="005A0A81">
        <w:rPr>
          <w:rStyle w:val="Emphasis"/>
        </w:rPr>
        <w:t xml:space="preserve">right </w:t>
      </w:r>
      <w:r w:rsidRPr="00FF1ED3">
        <w:rPr>
          <w:rStyle w:val="Emphasis"/>
          <w:highlight w:val="cyan"/>
        </w:rPr>
        <w:t>now</w:t>
      </w:r>
      <w:r w:rsidRPr="005A0A81">
        <w:rPr>
          <w:sz w:val="16"/>
        </w:rPr>
        <w:t xml:space="preserve">, </w:t>
      </w:r>
      <w:r w:rsidRPr="005A0A81">
        <w:rPr>
          <w:rStyle w:val="StyleUnderline"/>
        </w:rPr>
        <w:t xml:space="preserve">there </w:t>
      </w:r>
      <w:r w:rsidRPr="00FF1ED3">
        <w:rPr>
          <w:rStyle w:val="StyleUnderline"/>
          <w:highlight w:val="cyan"/>
        </w:rPr>
        <w:t>seems</w:t>
      </w:r>
      <w:r w:rsidRPr="005A0A81">
        <w:rPr>
          <w:rStyle w:val="StyleUnderline"/>
        </w:rPr>
        <w:t xml:space="preserve"> to be just </w:t>
      </w:r>
      <w:r w:rsidRPr="00FF1ED3">
        <w:rPr>
          <w:rStyle w:val="StyleUnderline"/>
          <w:highlight w:val="cyan"/>
        </w:rPr>
        <w:t>the</w:t>
      </w:r>
      <w:r w:rsidRPr="00FF1ED3">
        <w:rPr>
          <w:sz w:val="16"/>
          <w:highlight w:val="cyan"/>
        </w:rPr>
        <w:t xml:space="preserve"> </w:t>
      </w:r>
      <w:r w:rsidRPr="00FF1ED3">
        <w:rPr>
          <w:rStyle w:val="Emphasis"/>
          <w:highlight w:val="cyan"/>
        </w:rPr>
        <w:t>opposite</w:t>
      </w:r>
      <w:r w:rsidRPr="005A0A81">
        <w:rPr>
          <w:sz w:val="16"/>
        </w:rPr>
        <w:t xml:space="preserve"> set of </w:t>
      </w:r>
      <w:r w:rsidRPr="005A0A81">
        <w:rPr>
          <w:rStyle w:val="StyleUnderline"/>
        </w:rPr>
        <w:t>feedbacks</w:t>
      </w:r>
      <w:r w:rsidRPr="005A0A81">
        <w:rPr>
          <w:sz w:val="16"/>
        </w:rPr>
        <w:t xml:space="preserve">. </w:t>
      </w:r>
      <w:r w:rsidRPr="005A0A81">
        <w:rPr>
          <w:rStyle w:val="StyleUnderline"/>
        </w:rPr>
        <w:t>Bigger problems are</w:t>
      </w:r>
      <w:r w:rsidRPr="005A0A81">
        <w:rPr>
          <w:sz w:val="16"/>
        </w:rPr>
        <w:t xml:space="preserve"> </w:t>
      </w:r>
      <w:r w:rsidRPr="005A0A81">
        <w:rPr>
          <w:rStyle w:val="Emphasis"/>
        </w:rPr>
        <w:t>not leading</w:t>
      </w:r>
      <w:r w:rsidRPr="005A0A81">
        <w:rPr>
          <w:sz w:val="16"/>
        </w:rPr>
        <w:t xml:space="preserve"> </w:t>
      </w:r>
      <w:r w:rsidRPr="005A0A81">
        <w:rPr>
          <w:rStyle w:val="StyleUnderline"/>
        </w:rPr>
        <w:t>to better government</w:t>
      </w:r>
      <w:r w:rsidRPr="005A0A81">
        <w:rPr>
          <w:sz w:val="16"/>
        </w:rPr>
        <w:t xml:space="preserve"> </w:t>
      </w:r>
      <w:r w:rsidRPr="005A0A81">
        <w:rPr>
          <w:rStyle w:val="Emphasis"/>
        </w:rPr>
        <w:t>in the U.S.</w:t>
      </w:r>
      <w:r w:rsidRPr="005A0A81">
        <w:rPr>
          <w:sz w:val="16"/>
        </w:rPr>
        <w:t xml:space="preserve"> and elsewhere, </w:t>
      </w:r>
      <w:r w:rsidRPr="005A0A81">
        <w:rPr>
          <w:rStyle w:val="StyleUnderline"/>
        </w:rPr>
        <w:t>but to worse</w:t>
      </w:r>
      <w:r w:rsidRPr="005A0A81">
        <w:rPr>
          <w:sz w:val="16"/>
        </w:rPr>
        <w:t>.</w:t>
      </w:r>
    </w:p>
    <w:p w14:paraId="56E74BE1" w14:textId="77777777" w:rsidR="0039701B" w:rsidRPr="005A0A81" w:rsidRDefault="0039701B" w:rsidP="0039701B">
      <w:pPr>
        <w:rPr>
          <w:sz w:val="16"/>
        </w:rPr>
      </w:pPr>
      <w:r w:rsidRPr="005A0A81">
        <w:rPr>
          <w:sz w:val="16"/>
        </w:rPr>
        <w:t>As noted already, complexity theory is much better at describing problems like this than at predicting how they will turn out, let alone solving them. But it at least provides a framework for seeing how the different sub-systems might interact together.</w:t>
      </w:r>
    </w:p>
    <w:p w14:paraId="0256CE55" w14:textId="77777777" w:rsidR="0039701B" w:rsidRPr="005A0A81" w:rsidRDefault="0039701B" w:rsidP="0039701B">
      <w:pPr>
        <w:rPr>
          <w:sz w:val="16"/>
        </w:rPr>
      </w:pPr>
      <w:r w:rsidRPr="005A0A81">
        <w:rPr>
          <w:sz w:val="16"/>
        </w:rPr>
        <w:t xml:space="preserve">The </w:t>
      </w:r>
      <w:r w:rsidRPr="00351198">
        <w:rPr>
          <w:rStyle w:val="StyleUnderline"/>
        </w:rPr>
        <w:t>crises we are</w:t>
      </w:r>
      <w:r w:rsidRPr="00351198">
        <w:rPr>
          <w:sz w:val="16"/>
        </w:rPr>
        <w:t xml:space="preserve"> </w:t>
      </w:r>
      <w:r w:rsidRPr="00351198">
        <w:rPr>
          <w:rStyle w:val="Emphasis"/>
        </w:rPr>
        <w:t>likely to face</w:t>
      </w:r>
      <w:r w:rsidRPr="00351198">
        <w:rPr>
          <w:sz w:val="16"/>
        </w:rPr>
        <w:t xml:space="preserve"> </w:t>
      </w:r>
      <w:r w:rsidRPr="00351198">
        <w:rPr>
          <w:rStyle w:val="StyleUnderline"/>
        </w:rPr>
        <w:t>in</w:t>
      </w:r>
      <w:r w:rsidRPr="00351198">
        <w:rPr>
          <w:sz w:val="16"/>
        </w:rPr>
        <w:t xml:space="preserve"> </w:t>
      </w:r>
      <w:r w:rsidRPr="00351198">
        <w:rPr>
          <w:rStyle w:val="Emphasis"/>
        </w:rPr>
        <w:t>Trump’s second term</w:t>
      </w:r>
      <w:r w:rsidRPr="005A0A81">
        <w:rPr>
          <w:sz w:val="16"/>
        </w:rPr>
        <w:t xml:space="preserve"> </w:t>
      </w:r>
      <w:r w:rsidRPr="005A0A81">
        <w:rPr>
          <w:rStyle w:val="StyleUnderline"/>
        </w:rPr>
        <w:t>are not simply going to be crises</w:t>
      </w:r>
      <w:r w:rsidRPr="005A0A81">
        <w:rPr>
          <w:sz w:val="16"/>
        </w:rPr>
        <w:t xml:space="preserve"> of financial regulation, or of tariffs, or of withdrawn security guarantees, or breakdowns of scientific knowledge, or loss of capacity to respond to emergencies. </w:t>
      </w:r>
      <w:r w:rsidRPr="005A0A81">
        <w:rPr>
          <w:rStyle w:val="StyleUnderline"/>
        </w:rPr>
        <w:t>They</w:t>
      </w:r>
      <w:r w:rsidRPr="005A0A81">
        <w:rPr>
          <w:sz w:val="16"/>
        </w:rPr>
        <w:t xml:space="preserve"> are likely, </w:t>
      </w:r>
      <w:r w:rsidRPr="005A0A81">
        <w:rPr>
          <w:rStyle w:val="StyleUnderline"/>
        </w:rPr>
        <w:t>instead</w:t>
      </w:r>
      <w:r w:rsidRPr="005A0A81">
        <w:rPr>
          <w:sz w:val="16"/>
        </w:rPr>
        <w:t xml:space="preserve"> to </w:t>
      </w:r>
      <w:r w:rsidRPr="005A0A81">
        <w:rPr>
          <w:rStyle w:val="StyleUnderline"/>
        </w:rPr>
        <w:t>involve the</w:t>
      </w:r>
      <w:r w:rsidRPr="005A0A81">
        <w:rPr>
          <w:sz w:val="16"/>
        </w:rPr>
        <w:t xml:space="preserve"> </w:t>
      </w:r>
      <w:r w:rsidRPr="005A0A81">
        <w:rPr>
          <w:rStyle w:val="Emphasis"/>
        </w:rPr>
        <w:t>interactions</w:t>
      </w:r>
      <w:r w:rsidRPr="005A0A81">
        <w:rPr>
          <w:sz w:val="16"/>
        </w:rPr>
        <w:t xml:space="preserve"> </w:t>
      </w:r>
      <w:r w:rsidRPr="005A0A81">
        <w:rPr>
          <w:rStyle w:val="StyleUnderline"/>
        </w:rPr>
        <w:t>of two or more of these factors with each other, and with</w:t>
      </w:r>
      <w:r w:rsidRPr="005A0A81">
        <w:rPr>
          <w:sz w:val="16"/>
        </w:rPr>
        <w:t xml:space="preserve"> the </w:t>
      </w:r>
      <w:r w:rsidRPr="005A0A81">
        <w:rPr>
          <w:rStyle w:val="Emphasis"/>
        </w:rPr>
        <w:t>pre-existing</w:t>
      </w:r>
      <w:r w:rsidRPr="005A0A81">
        <w:rPr>
          <w:sz w:val="16"/>
        </w:rPr>
        <w:t xml:space="preserve"> </w:t>
      </w:r>
      <w:r w:rsidRPr="005A0A81">
        <w:rPr>
          <w:rStyle w:val="StyleUnderline"/>
        </w:rPr>
        <w:t>problems of the polycrisis</w:t>
      </w:r>
      <w:r w:rsidRPr="005A0A81">
        <w:rPr>
          <w:sz w:val="16"/>
        </w:rPr>
        <w:t>. Mapping out - even crudely - the relationships between these different sub-systems will help us be better prepared for what happens, even if we cannot fully anticipate it.</w:t>
      </w:r>
    </w:p>
    <w:p w14:paraId="57365351" w14:textId="77777777" w:rsidR="0039701B" w:rsidRPr="005A0A81" w:rsidRDefault="0039701B" w:rsidP="0039701B">
      <w:pPr>
        <w:rPr>
          <w:sz w:val="16"/>
        </w:rPr>
      </w:pPr>
      <w:r w:rsidRPr="005A0A81">
        <w:rPr>
          <w:sz w:val="16"/>
        </w:rPr>
        <w:t>It provides a better framework for understanding the true weirdness of the ideas animating the agenda of DOGE and many of the Silicon Valley connected people who are backing Trump. Behind Marc Andreessen’s celebration of ‘effective accelerationism’ with its ‘technocapital singularity’ lies the delirious counter-cybernetics of the neo-reactionary thinker Nick Land, who depicts positive feedback loops as a Lovecraftian dark god to be worshipped and celebrated:</w:t>
      </w:r>
    </w:p>
    <w:p w14:paraId="5A272C5C" w14:textId="77777777" w:rsidR="0039701B" w:rsidRPr="005A0A81" w:rsidRDefault="0039701B" w:rsidP="0039701B">
      <w:pPr>
        <w:ind w:left="720"/>
        <w:rPr>
          <w:sz w:val="16"/>
        </w:rPr>
      </w:pPr>
      <w:r w:rsidRPr="005A0A81">
        <w:rPr>
          <w:sz w:val="16"/>
        </w:rPr>
        <w:t>The story goes like this: Earth is captured by a technocapital singularity as renaissance rationalization and oceanic navigation lock into commoditization take-off. Logistically accelerating techno-economic interactivity crumbles social order in auto sophisticating machine runaway. As markets learn to manufacture intelligence, politics modernizes, upgrades paranoia, and tries to get a grip. The body count climbs through a series of globewars. Emergent Planetary Commercium trashes the Holy Roman Empire, the Napoleonic Continental System, the Second and Third Reich, and the Soviet International, cranking-up world disorder through compressing phases. Deregulation and the state arms-race each other into cyberspace. By the time soft-engineering slithers out of its box into yours, human security is lurching into crisis. Cloning, lateral genodata transfer, transversal replication, and cyberotics, flood in amongst a relapse onto bacterial sex. Neo-China arrives from the future. Hypersynthetic drugs click into digital voodoo. Retro-disease. Nanospasm.</w:t>
      </w:r>
    </w:p>
    <w:p w14:paraId="2BDD9F6A" w14:textId="77777777" w:rsidR="0039701B" w:rsidRDefault="0039701B" w:rsidP="0039701B">
      <w:pPr>
        <w:rPr>
          <w:sz w:val="16"/>
        </w:rPr>
      </w:pPr>
      <w:r w:rsidRPr="005A0A81">
        <w:rPr>
          <w:sz w:val="16"/>
        </w:rPr>
        <w:t xml:space="preserve">Finally, it provides a framework for thinking about what we need to do. </w:t>
      </w:r>
      <w:r w:rsidRPr="005A0A81">
        <w:rPr>
          <w:rStyle w:val="StyleUnderline"/>
        </w:rPr>
        <w:t>In a world of</w:t>
      </w:r>
      <w:r w:rsidRPr="005A0A81">
        <w:rPr>
          <w:sz w:val="16"/>
        </w:rPr>
        <w:t xml:space="preserve"> </w:t>
      </w:r>
      <w:r w:rsidRPr="005A0A81">
        <w:rPr>
          <w:rStyle w:val="Emphasis"/>
        </w:rPr>
        <w:t>proliferating</w:t>
      </w:r>
      <w:r w:rsidRPr="005A0A81">
        <w:rPr>
          <w:sz w:val="16"/>
        </w:rPr>
        <w:t xml:space="preserve">, </w:t>
      </w:r>
      <w:r w:rsidRPr="005A0A81">
        <w:rPr>
          <w:rStyle w:val="StyleUnderline"/>
        </w:rPr>
        <w:t>intersecting crises that feed upon each other and themselves</w:t>
      </w:r>
      <w:r w:rsidRPr="005A0A81">
        <w:rPr>
          <w:sz w:val="16"/>
        </w:rPr>
        <w:t xml:space="preserve">, </w:t>
      </w:r>
      <w:r w:rsidRPr="00FF1ED3">
        <w:rPr>
          <w:rStyle w:val="Emphasis"/>
          <w:szCs w:val="24"/>
          <w:highlight w:val="cyan"/>
        </w:rPr>
        <w:t>building state capacity is crucial</w:t>
      </w:r>
      <w:r w:rsidRPr="005A0A81">
        <w:rPr>
          <w:sz w:val="16"/>
        </w:rPr>
        <w:t xml:space="preserve">. This might, or might not mean more state depending - the more crucial and urgent tasks are twofold. First, to remake the state so that it is more flexible and responsive. Second, </w:t>
      </w:r>
      <w:r w:rsidRPr="00FF1ED3">
        <w:rPr>
          <w:rStyle w:val="StyleUnderline"/>
          <w:highlight w:val="cyan"/>
        </w:rPr>
        <w:t>to create</w:t>
      </w:r>
      <w:r w:rsidRPr="00FF1ED3">
        <w:rPr>
          <w:sz w:val="16"/>
          <w:highlight w:val="cyan"/>
        </w:rPr>
        <w:t xml:space="preserve"> </w:t>
      </w:r>
      <w:r w:rsidRPr="00FF1ED3">
        <w:rPr>
          <w:rStyle w:val="Emphasis"/>
          <w:highlight w:val="cyan"/>
        </w:rPr>
        <w:t>different</w:t>
      </w:r>
      <w:r w:rsidRPr="00FF1ED3">
        <w:rPr>
          <w:sz w:val="16"/>
          <w:highlight w:val="cyan"/>
        </w:rPr>
        <w:t xml:space="preserve"> </w:t>
      </w:r>
      <w:r w:rsidRPr="00FF1ED3">
        <w:rPr>
          <w:rStyle w:val="StyleUnderline"/>
          <w:highlight w:val="cyan"/>
        </w:rPr>
        <w:t>feedback</w:t>
      </w:r>
      <w:r w:rsidRPr="005A0A81">
        <w:rPr>
          <w:rStyle w:val="StyleUnderline"/>
        </w:rPr>
        <w:t xml:space="preserve"> loops between</w:t>
      </w:r>
      <w:r w:rsidRPr="005A0A81">
        <w:rPr>
          <w:sz w:val="16"/>
        </w:rPr>
        <w:t xml:space="preserve"> the </w:t>
      </w:r>
      <w:r w:rsidRPr="005A0A81">
        <w:rPr>
          <w:rStyle w:val="StyleUnderline"/>
        </w:rPr>
        <w:t>state and democracy than the one we are trapped in right now, in which the</w:t>
      </w:r>
      <w:r w:rsidRPr="005A0A81">
        <w:rPr>
          <w:sz w:val="16"/>
        </w:rPr>
        <w:t xml:space="preserve"> </w:t>
      </w:r>
      <w:r w:rsidRPr="005A0A81">
        <w:rPr>
          <w:rStyle w:val="Emphasis"/>
        </w:rPr>
        <w:t>bigger</w:t>
      </w:r>
      <w:r w:rsidRPr="005A0A81">
        <w:rPr>
          <w:sz w:val="16"/>
        </w:rPr>
        <w:t xml:space="preserve"> the </w:t>
      </w:r>
      <w:r w:rsidRPr="005A0A81">
        <w:rPr>
          <w:rStyle w:val="StyleUnderline"/>
        </w:rPr>
        <w:t>crises get, the</w:t>
      </w:r>
      <w:r w:rsidRPr="005A0A81">
        <w:rPr>
          <w:sz w:val="16"/>
        </w:rPr>
        <w:t xml:space="preserve"> </w:t>
      </w:r>
      <w:r w:rsidRPr="005A0A81">
        <w:rPr>
          <w:rStyle w:val="Emphasis"/>
        </w:rPr>
        <w:t>more</w:t>
      </w:r>
      <w:r w:rsidRPr="005A0A81">
        <w:rPr>
          <w:sz w:val="16"/>
        </w:rPr>
        <w:t xml:space="preserve"> that </w:t>
      </w:r>
      <w:r w:rsidRPr="005A0A81">
        <w:rPr>
          <w:rStyle w:val="Emphasis"/>
        </w:rPr>
        <w:t>they empower</w:t>
      </w:r>
      <w:r w:rsidRPr="005A0A81">
        <w:rPr>
          <w:sz w:val="16"/>
        </w:rPr>
        <w:t xml:space="preserve"> </w:t>
      </w:r>
      <w:r w:rsidRPr="005A0A81">
        <w:rPr>
          <w:rStyle w:val="StyleUnderline"/>
        </w:rPr>
        <w:t>the people who want to ignore them, rip out the control systems, or, in the extreme</w:t>
      </w:r>
      <w:r w:rsidRPr="005A0A81">
        <w:rPr>
          <w:sz w:val="16"/>
        </w:rPr>
        <w:t xml:space="preserve">, </w:t>
      </w:r>
      <w:r w:rsidRPr="005A0A81">
        <w:rPr>
          <w:rStyle w:val="Emphasis"/>
        </w:rPr>
        <w:t>actively welcome</w:t>
      </w:r>
      <w:r w:rsidRPr="005A0A81">
        <w:rPr>
          <w:sz w:val="16"/>
        </w:rPr>
        <w:t xml:space="preserve"> </w:t>
      </w:r>
      <w:r w:rsidRPr="005A0A81">
        <w:rPr>
          <w:rStyle w:val="StyleUnderline"/>
        </w:rPr>
        <w:t>the crises in</w:t>
      </w:r>
      <w:r w:rsidRPr="005A0A81">
        <w:rPr>
          <w:sz w:val="16"/>
        </w:rPr>
        <w:t>. I’ve written before about the beginnings of alternatives that are at least better aware of the challenges we face, but they’re only the beginnings, and we need a whole lot more.</w:t>
      </w:r>
    </w:p>
    <w:p w14:paraId="70395EC0" w14:textId="77777777" w:rsidR="0039701B" w:rsidRDefault="0039701B" w:rsidP="0039701B">
      <w:pPr>
        <w:pStyle w:val="Heading4"/>
      </w:pPr>
      <w:r>
        <w:t xml:space="preserve">Extinction from a </w:t>
      </w:r>
      <w:r>
        <w:rPr>
          <w:u w:val="single"/>
        </w:rPr>
        <w:t>variety</w:t>
      </w:r>
      <w:r>
        <w:t xml:space="preserve"> of </w:t>
      </w:r>
      <w:r>
        <w:rPr>
          <w:u w:val="single"/>
        </w:rPr>
        <w:t>interlocking</w:t>
      </w:r>
      <w:r>
        <w:t xml:space="preserve"> vectors.</w:t>
      </w:r>
    </w:p>
    <w:p w14:paraId="63F4E342" w14:textId="77777777" w:rsidR="0039701B" w:rsidRPr="00FF1ED3" w:rsidRDefault="0039701B" w:rsidP="0039701B">
      <w:r w:rsidRPr="00FF1ED3">
        <w:rPr>
          <w:rStyle w:val="Style13ptBold"/>
        </w:rPr>
        <w:t>Liu ’25</w:t>
      </w:r>
      <w:r>
        <w:t xml:space="preserve"> [Huan; May 28; PhD, Regents Professor, Computer Science &amp; Engineering, Arizona State University; International Journal of Disaster Risk Science, “Polycrisis and Systemic Risk: Assessment, Governance, and Communication," vol. 16]</w:t>
      </w:r>
    </w:p>
    <w:p w14:paraId="44BF5064" w14:textId="77777777" w:rsidR="0039701B" w:rsidRPr="007915B6" w:rsidRDefault="0039701B" w:rsidP="0039701B">
      <w:pPr>
        <w:rPr>
          <w:sz w:val="16"/>
        </w:rPr>
      </w:pPr>
      <w:r w:rsidRPr="007915B6">
        <w:rPr>
          <w:sz w:val="16"/>
        </w:rPr>
        <w:t xml:space="preserve">The last few decades clearly demonstrated that </w:t>
      </w:r>
      <w:r w:rsidRPr="00FF1ED3">
        <w:rPr>
          <w:rStyle w:val="StyleUnderline"/>
          <w:highlight w:val="cyan"/>
        </w:rPr>
        <w:t>global systems</w:t>
      </w:r>
      <w:r w:rsidRPr="00FE27A4">
        <w:rPr>
          <w:rStyle w:val="StyleUnderline"/>
        </w:rPr>
        <w:t>—ranging from</w:t>
      </w:r>
      <w:r w:rsidRPr="007915B6">
        <w:rPr>
          <w:sz w:val="16"/>
        </w:rPr>
        <w:t xml:space="preserve"> finance to </w:t>
      </w:r>
      <w:r w:rsidRPr="00FE27A4">
        <w:rPr>
          <w:rStyle w:val="Emphasis"/>
        </w:rPr>
        <w:t>national security</w:t>
      </w:r>
      <w:r w:rsidRPr="007915B6">
        <w:rPr>
          <w:sz w:val="16"/>
        </w:rPr>
        <w:t xml:space="preserve">, </w:t>
      </w:r>
      <w:r w:rsidRPr="00FE27A4">
        <w:rPr>
          <w:rStyle w:val="StyleUnderline"/>
        </w:rPr>
        <w:t>to</w:t>
      </w:r>
      <w:r w:rsidRPr="007915B6">
        <w:rPr>
          <w:sz w:val="16"/>
        </w:rPr>
        <w:t xml:space="preserve"> </w:t>
      </w:r>
      <w:r w:rsidRPr="00FE27A4">
        <w:rPr>
          <w:rStyle w:val="Emphasis"/>
        </w:rPr>
        <w:t>climate change</w:t>
      </w:r>
      <w:r w:rsidRPr="007915B6">
        <w:rPr>
          <w:sz w:val="16"/>
        </w:rPr>
        <w:t xml:space="preserve"> </w:t>
      </w:r>
      <w:r w:rsidRPr="00FE27A4">
        <w:rPr>
          <w:rStyle w:val="StyleUnderline"/>
        </w:rPr>
        <w:t>and</w:t>
      </w:r>
      <w:r w:rsidRPr="007915B6">
        <w:rPr>
          <w:sz w:val="16"/>
        </w:rPr>
        <w:t xml:space="preserve"> </w:t>
      </w:r>
      <w:r w:rsidRPr="00FE27A4">
        <w:rPr>
          <w:rStyle w:val="Emphasis"/>
        </w:rPr>
        <w:t>energy</w:t>
      </w:r>
      <w:r w:rsidRPr="007915B6">
        <w:rPr>
          <w:sz w:val="16"/>
        </w:rPr>
        <w:t>—</w:t>
      </w:r>
      <w:r w:rsidRPr="00FE27A4">
        <w:rPr>
          <w:rStyle w:val="StyleUnderline"/>
        </w:rPr>
        <w:t xml:space="preserve">are </w:t>
      </w:r>
      <w:r w:rsidRPr="00FF1ED3">
        <w:rPr>
          <w:rStyle w:val="StyleUnderline"/>
          <w:highlight w:val="cyan"/>
        </w:rPr>
        <w:t>highly susceptible to</w:t>
      </w:r>
      <w:r w:rsidRPr="00FF1ED3">
        <w:rPr>
          <w:sz w:val="16"/>
          <w:highlight w:val="cyan"/>
        </w:rPr>
        <w:t xml:space="preserve"> </w:t>
      </w:r>
      <w:r w:rsidRPr="00FF1ED3">
        <w:rPr>
          <w:rStyle w:val="Emphasis"/>
          <w:highlight w:val="cyan"/>
        </w:rPr>
        <w:t>global crises</w:t>
      </w:r>
      <w:r w:rsidRPr="00FF1ED3">
        <w:rPr>
          <w:sz w:val="16"/>
          <w:highlight w:val="cyan"/>
        </w:rPr>
        <w:t xml:space="preserve"> </w:t>
      </w:r>
      <w:r w:rsidRPr="00FF1ED3">
        <w:rPr>
          <w:rStyle w:val="StyleUnderline"/>
          <w:highlight w:val="cyan"/>
        </w:rPr>
        <w:t>and</w:t>
      </w:r>
      <w:r w:rsidRPr="00FF1ED3">
        <w:rPr>
          <w:sz w:val="16"/>
          <w:highlight w:val="cyan"/>
        </w:rPr>
        <w:t xml:space="preserve"> </w:t>
      </w:r>
      <w:r w:rsidRPr="00FF1ED3">
        <w:rPr>
          <w:rStyle w:val="Emphasis"/>
          <w:highlight w:val="cyan"/>
        </w:rPr>
        <w:t>multiple risks</w:t>
      </w:r>
      <w:r w:rsidRPr="007915B6">
        <w:rPr>
          <w:sz w:val="16"/>
        </w:rPr>
        <w:t xml:space="preserve"> (Renn 2024). As illustrated by the Covid-19 pandemic, Russia’s war on Ukraine, geopolitical tensions, and climate change and others, </w:t>
      </w:r>
      <w:r w:rsidRPr="00FE27A4">
        <w:rPr>
          <w:rStyle w:val="StyleUnderline"/>
        </w:rPr>
        <w:t>systemic risks</w:t>
      </w:r>
      <w:r w:rsidRPr="007915B6">
        <w:rPr>
          <w:sz w:val="16"/>
        </w:rPr>
        <w:t xml:space="preserve"> </w:t>
      </w:r>
      <w:r w:rsidRPr="00FE27A4">
        <w:rPr>
          <w:rStyle w:val="Emphasis"/>
        </w:rPr>
        <w:t>do not remain confined</w:t>
      </w:r>
      <w:r w:rsidRPr="007915B6">
        <w:rPr>
          <w:sz w:val="16"/>
        </w:rPr>
        <w:t xml:space="preserve"> </w:t>
      </w:r>
      <w:r w:rsidRPr="00FE27A4">
        <w:rPr>
          <w:rStyle w:val="StyleUnderline"/>
        </w:rPr>
        <w:t>to the</w:t>
      </w:r>
      <w:r w:rsidRPr="007915B6">
        <w:rPr>
          <w:sz w:val="16"/>
        </w:rPr>
        <w:t xml:space="preserve"> global </w:t>
      </w:r>
      <w:r w:rsidRPr="00FE27A4">
        <w:rPr>
          <w:rStyle w:val="StyleUnderline"/>
        </w:rPr>
        <w:t>systems in which they originate</w:t>
      </w:r>
      <w:r w:rsidRPr="007915B6">
        <w:rPr>
          <w:sz w:val="16"/>
        </w:rPr>
        <w:t xml:space="preserve">. </w:t>
      </w:r>
      <w:r w:rsidRPr="00FE27A4">
        <w:rPr>
          <w:rStyle w:val="StyleUnderline"/>
        </w:rPr>
        <w:t xml:space="preserve">With the </w:t>
      </w:r>
      <w:r w:rsidRPr="00FF1ED3">
        <w:rPr>
          <w:rStyle w:val="StyleUnderline"/>
          <w:highlight w:val="cyan"/>
        </w:rPr>
        <w:t>increasing</w:t>
      </w:r>
      <w:r w:rsidRPr="00FF1ED3">
        <w:rPr>
          <w:sz w:val="16"/>
          <w:highlight w:val="cyan"/>
        </w:rPr>
        <w:t xml:space="preserve"> </w:t>
      </w:r>
      <w:r w:rsidRPr="00FF1ED3">
        <w:rPr>
          <w:rStyle w:val="Emphasis"/>
          <w:highlight w:val="cyan"/>
        </w:rPr>
        <w:t>complexity</w:t>
      </w:r>
      <w:r w:rsidRPr="00FF1ED3">
        <w:rPr>
          <w:sz w:val="16"/>
          <w:highlight w:val="cyan"/>
        </w:rPr>
        <w:t xml:space="preserve"> </w:t>
      </w:r>
      <w:r w:rsidRPr="00FF1ED3">
        <w:rPr>
          <w:rStyle w:val="StyleUnderline"/>
          <w:highlight w:val="cyan"/>
        </w:rPr>
        <w:t>and</w:t>
      </w:r>
      <w:r w:rsidRPr="00FF1ED3">
        <w:rPr>
          <w:sz w:val="16"/>
          <w:highlight w:val="cyan"/>
        </w:rPr>
        <w:t xml:space="preserve"> </w:t>
      </w:r>
      <w:r w:rsidRPr="00FF1ED3">
        <w:rPr>
          <w:rStyle w:val="Emphasis"/>
          <w:highlight w:val="cyan"/>
        </w:rPr>
        <w:t>interactive dynamics</w:t>
      </w:r>
      <w:r w:rsidRPr="007915B6">
        <w:rPr>
          <w:sz w:val="16"/>
        </w:rPr>
        <w:t xml:space="preserve"> </w:t>
      </w:r>
      <w:r w:rsidRPr="00FE27A4">
        <w:rPr>
          <w:rStyle w:val="StyleUnderline"/>
        </w:rPr>
        <w:t>of our interconnected world</w:t>
      </w:r>
      <w:r w:rsidRPr="007915B6">
        <w:rPr>
          <w:sz w:val="16"/>
        </w:rPr>
        <w:t xml:space="preserve">, these </w:t>
      </w:r>
      <w:r w:rsidRPr="00FE27A4">
        <w:rPr>
          <w:rStyle w:val="StyleUnderline"/>
        </w:rPr>
        <w:t>crises are not isolated events, but rather intertwined</w:t>
      </w:r>
      <w:r w:rsidRPr="007915B6">
        <w:rPr>
          <w:sz w:val="16"/>
        </w:rPr>
        <w:t xml:space="preserve">. </w:t>
      </w:r>
      <w:r w:rsidRPr="00FE27A4">
        <w:rPr>
          <w:rStyle w:val="StyleUnderline"/>
        </w:rPr>
        <w:t>They can</w:t>
      </w:r>
      <w:r w:rsidRPr="007915B6">
        <w:rPr>
          <w:sz w:val="16"/>
        </w:rPr>
        <w:t xml:space="preserve"> </w:t>
      </w:r>
      <w:r w:rsidRPr="00FF1ED3">
        <w:rPr>
          <w:rStyle w:val="Emphasis"/>
          <w:highlight w:val="cyan"/>
        </w:rPr>
        <w:t>quickly spread</w:t>
      </w:r>
      <w:r w:rsidRPr="007915B6">
        <w:rPr>
          <w:sz w:val="16"/>
        </w:rPr>
        <w:t xml:space="preserve"> </w:t>
      </w:r>
      <w:r w:rsidRPr="00FE27A4">
        <w:rPr>
          <w:rStyle w:val="StyleUnderline"/>
        </w:rPr>
        <w:t>across borders and sectors, as well as</w:t>
      </w:r>
      <w:r w:rsidRPr="007915B6">
        <w:rPr>
          <w:sz w:val="16"/>
        </w:rPr>
        <w:t xml:space="preserve"> </w:t>
      </w:r>
      <w:r w:rsidRPr="00FE27A4">
        <w:rPr>
          <w:rStyle w:val="Emphasis"/>
        </w:rPr>
        <w:t>amplify</w:t>
      </w:r>
      <w:r w:rsidRPr="007915B6">
        <w:rPr>
          <w:sz w:val="16"/>
        </w:rPr>
        <w:t xml:space="preserve"> </w:t>
      </w:r>
      <w:r w:rsidRPr="00FE27A4">
        <w:rPr>
          <w:rStyle w:val="StyleUnderline"/>
        </w:rPr>
        <w:t>and</w:t>
      </w:r>
      <w:r w:rsidRPr="007915B6">
        <w:rPr>
          <w:sz w:val="16"/>
        </w:rPr>
        <w:t xml:space="preserve"> </w:t>
      </w:r>
      <w:r w:rsidRPr="00FE27A4">
        <w:rPr>
          <w:rStyle w:val="Emphasis"/>
        </w:rPr>
        <w:t>cascade</w:t>
      </w:r>
      <w:r w:rsidRPr="007915B6">
        <w:rPr>
          <w:sz w:val="16"/>
        </w:rPr>
        <w:t xml:space="preserve"> </w:t>
      </w:r>
      <w:r w:rsidRPr="00FE27A4">
        <w:rPr>
          <w:rStyle w:val="StyleUnderline"/>
        </w:rPr>
        <w:t>the impact of each crisis</w:t>
      </w:r>
      <w:r w:rsidRPr="007915B6">
        <w:rPr>
          <w:sz w:val="16"/>
        </w:rPr>
        <w:t xml:space="preserve"> from one domain to the next (Lawrence et al. 2024a). For example, the global financial crisis of 2008 not only caused widespread economic disruption but also led to severe political instability (Helleiner 2024). The Covid-19 pandemic has not only induced a health crisis but has also led to severe economic downturns, strained international relations, and accelerated environmental degradation due to constrained supply chains, lack of sustainable substitutes for replacing energy imports, and trade restrictions (Alizadeh et al. 2023). Similarly, climate change, which affects multiple systems simultaneously, including ecosystems, economies, and social structures, also acts as a multiplier, exacerbating existing social and economic inequalities and contributing to political instability and conflict (Kahn et al. 2021; Sillmann et al. 2022). Allegedly </w:t>
      </w:r>
      <w:r w:rsidRPr="00FE27A4">
        <w:rPr>
          <w:rStyle w:val="StyleUnderline"/>
        </w:rPr>
        <w:t>separate crises in different global systems influence and amplify each other</w:t>
      </w:r>
      <w:r w:rsidRPr="007915B6">
        <w:rPr>
          <w:sz w:val="16"/>
        </w:rPr>
        <w:t xml:space="preserve">, </w:t>
      </w:r>
      <w:r w:rsidRPr="00FE27A4">
        <w:rPr>
          <w:rStyle w:val="Emphasis"/>
        </w:rPr>
        <w:t>creating multiple interacting crises</w:t>
      </w:r>
      <w:r w:rsidRPr="007915B6">
        <w:rPr>
          <w:sz w:val="16"/>
        </w:rPr>
        <w:t xml:space="preserve"> that must be comprehended and responded to collectively as a whole (Moure-Peñín 2024).</w:t>
      </w:r>
    </w:p>
    <w:p w14:paraId="7A7BD801" w14:textId="77777777" w:rsidR="0039701B" w:rsidRPr="007915B6" w:rsidRDefault="0039701B" w:rsidP="0039701B">
      <w:pPr>
        <w:rPr>
          <w:sz w:val="16"/>
        </w:rPr>
      </w:pPr>
      <w:r w:rsidRPr="007915B6">
        <w:rPr>
          <w:sz w:val="16"/>
        </w:rPr>
        <w:t xml:space="preserve">In light of these new developments, the emphasis of integrated disaster and risk research has shifted from topical analyses to comprehensive analyses of interconnected and mutually interactive risk sources and crises (Renn 2024). Such interactions have often been </w:t>
      </w:r>
      <w:r w:rsidRPr="00FE27A4">
        <w:rPr>
          <w:rStyle w:val="StyleUnderline"/>
        </w:rPr>
        <w:t>framed in</w:t>
      </w:r>
      <w:r w:rsidRPr="007915B6">
        <w:rPr>
          <w:sz w:val="16"/>
        </w:rPr>
        <w:t xml:space="preserve"> the language of </w:t>
      </w:r>
      <w:r w:rsidRPr="00FF1ED3">
        <w:rPr>
          <w:rStyle w:val="Emphasis"/>
          <w:highlight w:val="cyan"/>
        </w:rPr>
        <w:t>“polycrisis,”</w:t>
      </w:r>
      <w:r w:rsidRPr="007915B6">
        <w:rPr>
          <w:sz w:val="16"/>
        </w:rPr>
        <w:t xml:space="preserve"> </w:t>
      </w:r>
      <w:r w:rsidRPr="00FE27A4">
        <w:rPr>
          <w:rStyle w:val="StyleUnderline"/>
        </w:rPr>
        <w:t>suggesting</w:t>
      </w:r>
      <w:r w:rsidRPr="007915B6">
        <w:rPr>
          <w:sz w:val="16"/>
        </w:rPr>
        <w:t xml:space="preserve"> that </w:t>
      </w:r>
      <w:r w:rsidRPr="00FE27A4">
        <w:rPr>
          <w:rStyle w:val="StyleUnderline"/>
        </w:rPr>
        <w:t>each crisis has the potential to</w:t>
      </w:r>
      <w:r w:rsidRPr="007915B6">
        <w:rPr>
          <w:sz w:val="16"/>
        </w:rPr>
        <w:t xml:space="preserve"> </w:t>
      </w:r>
      <w:r w:rsidRPr="00FF1ED3">
        <w:rPr>
          <w:rStyle w:val="Emphasis"/>
          <w:highlight w:val="cyan"/>
        </w:rPr>
        <w:t>expand</w:t>
      </w:r>
      <w:r w:rsidRPr="00FF1ED3">
        <w:rPr>
          <w:sz w:val="16"/>
          <w:highlight w:val="cyan"/>
        </w:rPr>
        <w:t xml:space="preserve">, </w:t>
      </w:r>
      <w:r w:rsidRPr="00FF1ED3">
        <w:rPr>
          <w:rStyle w:val="Emphasis"/>
          <w:highlight w:val="cyan"/>
        </w:rPr>
        <w:t>amplify</w:t>
      </w:r>
      <w:r w:rsidRPr="00FF1ED3">
        <w:rPr>
          <w:sz w:val="16"/>
          <w:highlight w:val="cyan"/>
        </w:rPr>
        <w:t xml:space="preserve">, </w:t>
      </w:r>
      <w:r w:rsidRPr="00FF1ED3">
        <w:rPr>
          <w:rStyle w:val="StyleUnderline"/>
          <w:highlight w:val="cyan"/>
        </w:rPr>
        <w:t>and</w:t>
      </w:r>
      <w:r w:rsidRPr="00FF1ED3">
        <w:rPr>
          <w:sz w:val="16"/>
          <w:highlight w:val="cyan"/>
        </w:rPr>
        <w:t xml:space="preserve"> </w:t>
      </w:r>
      <w:r w:rsidRPr="00FF1ED3">
        <w:rPr>
          <w:rStyle w:val="Emphasis"/>
          <w:highlight w:val="cyan"/>
        </w:rPr>
        <w:t>cascade</w:t>
      </w:r>
      <w:r w:rsidRPr="007915B6">
        <w:rPr>
          <w:sz w:val="16"/>
        </w:rPr>
        <w:t xml:space="preserve"> </w:t>
      </w:r>
      <w:r w:rsidRPr="00FE27A4">
        <w:rPr>
          <w:rStyle w:val="StyleUnderline"/>
        </w:rPr>
        <w:t>from one domain to the next</w:t>
      </w:r>
      <w:r w:rsidRPr="007915B6">
        <w:rPr>
          <w:sz w:val="16"/>
        </w:rPr>
        <w:t xml:space="preserve"> (Lawrence 2024b). The notion of a “polycrisis” serves as </w:t>
      </w:r>
      <w:r w:rsidRPr="00FE27A4">
        <w:rPr>
          <w:rStyle w:val="StyleUnderline"/>
        </w:rPr>
        <w:t>an insightful approach for comprehending and tackling</w:t>
      </w:r>
      <w:r w:rsidRPr="007915B6">
        <w:rPr>
          <w:sz w:val="16"/>
        </w:rPr>
        <w:t xml:space="preserve"> significant </w:t>
      </w:r>
      <w:r w:rsidRPr="00FE27A4">
        <w:rPr>
          <w:rStyle w:val="StyleUnderline"/>
        </w:rPr>
        <w:t>challenges</w:t>
      </w:r>
      <w:r w:rsidRPr="007915B6">
        <w:rPr>
          <w:sz w:val="16"/>
        </w:rPr>
        <w:t xml:space="preserve"> </w:t>
      </w:r>
      <w:r w:rsidRPr="00FE27A4">
        <w:rPr>
          <w:rStyle w:val="Emphasis"/>
        </w:rPr>
        <w:t>confronting humanity</w:t>
      </w:r>
      <w:r w:rsidRPr="007915B6">
        <w:rPr>
          <w:sz w:val="16"/>
        </w:rPr>
        <w:t xml:space="preserve"> </w:t>
      </w:r>
      <w:r w:rsidRPr="00FE27A4">
        <w:rPr>
          <w:rStyle w:val="StyleUnderline"/>
        </w:rPr>
        <w:t>and has gained traction</w:t>
      </w:r>
      <w:r w:rsidRPr="007915B6">
        <w:rPr>
          <w:sz w:val="16"/>
        </w:rPr>
        <w:t xml:space="preserve"> among an increasing number of commentators, agencies, and researchers who seek to capture the intricate interactions between the world’s conjoined crises (Lawrence, Janzwood, et al. 2022; Hoyer et al. 2023; Helleiner 2024; Lawrence et al. 2024a; Renn 2024). It has been defined and applied in different disciplines over the past two decades, but there are still some disagreements on the definition of the concept, and deficiencies in common understanding as the discussion about polycrisis is still evolving and new elements and aspects have been suggested to create a more comprehensive and operational definition (ASRA 2024).</w:t>
      </w:r>
    </w:p>
    <w:p w14:paraId="7C1A89BB" w14:textId="77777777" w:rsidR="0039701B" w:rsidRPr="007915B6" w:rsidRDefault="0039701B" w:rsidP="0039701B">
      <w:pPr>
        <w:rPr>
          <w:sz w:val="16"/>
        </w:rPr>
      </w:pPr>
      <w:r w:rsidRPr="007915B6">
        <w:rPr>
          <w:sz w:val="16"/>
        </w:rPr>
        <w:t xml:space="preserve">At the same time, the literature on systemic risk addresses this situation from the perspective of risk assessment and governance (Lucas et al. 2018a; Renn and Lucas 2022; Renn et al. 2022). The concept of </w:t>
      </w:r>
      <w:r w:rsidRPr="00FE27A4">
        <w:rPr>
          <w:rStyle w:val="StyleUnderline"/>
        </w:rPr>
        <w:t>systemic risk includes</w:t>
      </w:r>
      <w:r w:rsidRPr="007915B6">
        <w:rPr>
          <w:sz w:val="16"/>
        </w:rPr>
        <w:t xml:space="preserve"> the need to focus on </w:t>
      </w:r>
      <w:r w:rsidRPr="00FE27A4">
        <w:rPr>
          <w:rStyle w:val="StyleUnderline"/>
        </w:rPr>
        <w:t>multiple, interacting risks and</w:t>
      </w:r>
      <w:r w:rsidRPr="007915B6">
        <w:rPr>
          <w:sz w:val="16"/>
        </w:rPr>
        <w:t xml:space="preserve"> analyzes the </w:t>
      </w:r>
      <w:r w:rsidRPr="00FF1ED3">
        <w:rPr>
          <w:rStyle w:val="StyleUnderline"/>
          <w:highlight w:val="cyan"/>
        </w:rPr>
        <w:t>effects</w:t>
      </w:r>
      <w:r w:rsidRPr="00FE27A4">
        <w:rPr>
          <w:rStyle w:val="StyleUnderline"/>
        </w:rPr>
        <w:t xml:space="preserve"> of these risks on the</w:t>
      </w:r>
      <w:r w:rsidRPr="007915B6">
        <w:rPr>
          <w:sz w:val="16"/>
        </w:rPr>
        <w:t xml:space="preserve"> </w:t>
      </w:r>
      <w:r w:rsidRPr="00FF1ED3">
        <w:rPr>
          <w:rStyle w:val="Emphasis"/>
          <w:highlight w:val="cyan"/>
        </w:rPr>
        <w:t>functionality</w:t>
      </w:r>
      <w:r w:rsidRPr="00FF1ED3">
        <w:rPr>
          <w:sz w:val="16"/>
          <w:highlight w:val="cyan"/>
        </w:rPr>
        <w:t xml:space="preserve"> </w:t>
      </w:r>
      <w:r w:rsidRPr="00FF1ED3">
        <w:rPr>
          <w:rStyle w:val="StyleUnderline"/>
          <w:highlight w:val="cyan"/>
        </w:rPr>
        <w:t>and</w:t>
      </w:r>
      <w:r w:rsidRPr="00FF1ED3">
        <w:rPr>
          <w:sz w:val="16"/>
          <w:highlight w:val="cyan"/>
        </w:rPr>
        <w:t xml:space="preserve"> </w:t>
      </w:r>
      <w:r w:rsidRPr="00FF1ED3">
        <w:rPr>
          <w:rStyle w:val="Emphasis"/>
          <w:highlight w:val="cyan"/>
        </w:rPr>
        <w:t>survivability</w:t>
      </w:r>
      <w:r w:rsidRPr="00FF1ED3">
        <w:rPr>
          <w:sz w:val="16"/>
          <w:highlight w:val="cyan"/>
        </w:rPr>
        <w:t xml:space="preserve"> </w:t>
      </w:r>
      <w:r w:rsidRPr="00FF1ED3">
        <w:rPr>
          <w:rStyle w:val="StyleUnderline"/>
          <w:highlight w:val="cyan"/>
        </w:rPr>
        <w:t>of entire systems</w:t>
      </w:r>
      <w:r w:rsidRPr="00FE27A4">
        <w:rPr>
          <w:rStyle w:val="StyleUnderline"/>
        </w:rPr>
        <w:t xml:space="preserve"> such as</w:t>
      </w:r>
      <w:r w:rsidRPr="007915B6">
        <w:rPr>
          <w:sz w:val="16"/>
        </w:rPr>
        <w:t xml:space="preserve"> </w:t>
      </w:r>
      <w:r w:rsidRPr="00FE27A4">
        <w:rPr>
          <w:rStyle w:val="Emphasis"/>
        </w:rPr>
        <w:t>climate stability</w:t>
      </w:r>
      <w:r w:rsidRPr="007915B6">
        <w:rPr>
          <w:sz w:val="16"/>
        </w:rPr>
        <w:t xml:space="preserve">, </w:t>
      </w:r>
      <w:r w:rsidRPr="00FE27A4">
        <w:rPr>
          <w:rStyle w:val="Emphasis"/>
        </w:rPr>
        <w:t>cybersecurity</w:t>
      </w:r>
      <w:r w:rsidRPr="007915B6">
        <w:rPr>
          <w:sz w:val="16"/>
        </w:rPr>
        <w:t xml:space="preserve">, </w:t>
      </w:r>
      <w:r w:rsidRPr="00FE27A4">
        <w:rPr>
          <w:rStyle w:val="StyleUnderline"/>
        </w:rPr>
        <w:t>or</w:t>
      </w:r>
      <w:r w:rsidRPr="007915B6">
        <w:rPr>
          <w:sz w:val="16"/>
        </w:rPr>
        <w:t xml:space="preserve"> </w:t>
      </w:r>
      <w:r w:rsidRPr="00FE27A4">
        <w:rPr>
          <w:rStyle w:val="Emphasis"/>
        </w:rPr>
        <w:t>energy production</w:t>
      </w:r>
      <w:r w:rsidRPr="007915B6">
        <w:rPr>
          <w:sz w:val="16"/>
        </w:rPr>
        <w:t xml:space="preserve">. </w:t>
      </w:r>
      <w:r w:rsidRPr="00FE27A4">
        <w:rPr>
          <w:rStyle w:val="StyleUnderline"/>
        </w:rPr>
        <w:t>Understanding and managing</w:t>
      </w:r>
      <w:r w:rsidRPr="007915B6">
        <w:rPr>
          <w:sz w:val="16"/>
        </w:rPr>
        <w:t xml:space="preserve"> </w:t>
      </w:r>
      <w:r w:rsidRPr="00FE27A4">
        <w:rPr>
          <w:rStyle w:val="Emphasis"/>
        </w:rPr>
        <w:t>multiple</w:t>
      </w:r>
      <w:r w:rsidRPr="007915B6">
        <w:rPr>
          <w:sz w:val="16"/>
        </w:rPr>
        <w:t xml:space="preserve"> </w:t>
      </w:r>
      <w:r w:rsidRPr="00FE27A4">
        <w:rPr>
          <w:rStyle w:val="StyleUnderline"/>
        </w:rPr>
        <w:t>crises and</w:t>
      </w:r>
      <w:r w:rsidRPr="007915B6">
        <w:rPr>
          <w:sz w:val="16"/>
        </w:rPr>
        <w:t xml:space="preserve"> </w:t>
      </w:r>
      <w:r w:rsidRPr="00FE27A4">
        <w:rPr>
          <w:rStyle w:val="Emphasis"/>
        </w:rPr>
        <w:t>systemic</w:t>
      </w:r>
      <w:r w:rsidRPr="007915B6">
        <w:rPr>
          <w:sz w:val="16"/>
        </w:rPr>
        <w:t xml:space="preserve"> </w:t>
      </w:r>
      <w:r w:rsidRPr="00FE27A4">
        <w:rPr>
          <w:rStyle w:val="StyleUnderline"/>
        </w:rPr>
        <w:t>risks is critical for developing</w:t>
      </w:r>
      <w:r w:rsidRPr="007915B6">
        <w:rPr>
          <w:sz w:val="16"/>
        </w:rPr>
        <w:t xml:space="preserve"> effective </w:t>
      </w:r>
      <w:r w:rsidRPr="00FE27A4">
        <w:rPr>
          <w:rStyle w:val="StyleUnderline"/>
        </w:rPr>
        <w:t>strategies to address the</w:t>
      </w:r>
      <w:r w:rsidRPr="007915B6">
        <w:rPr>
          <w:sz w:val="16"/>
        </w:rPr>
        <w:t xml:space="preserve"> </w:t>
      </w:r>
      <w:r w:rsidRPr="00FE27A4">
        <w:rPr>
          <w:rStyle w:val="Emphasis"/>
        </w:rPr>
        <w:t>intricacies</w:t>
      </w:r>
      <w:r w:rsidRPr="007915B6">
        <w:rPr>
          <w:sz w:val="16"/>
        </w:rPr>
        <w:t xml:space="preserve"> </w:t>
      </w:r>
      <w:r w:rsidRPr="00FE27A4">
        <w:rPr>
          <w:rStyle w:val="StyleUnderline"/>
        </w:rPr>
        <w:t>of contemporary global challenges, especially in times of political fragmentation</w:t>
      </w:r>
      <w:r w:rsidRPr="007915B6">
        <w:rPr>
          <w:sz w:val="16"/>
        </w:rPr>
        <w:t xml:space="preserve"> (World Economic Forum 2023). Moreover, geopolitical fragmentation has been </w:t>
      </w:r>
      <w:r w:rsidRPr="00FE27A4">
        <w:rPr>
          <w:rStyle w:val="StyleUnderline"/>
        </w:rPr>
        <w:t>identified as a major cause for promoting</w:t>
      </w:r>
      <w:r w:rsidRPr="007915B6">
        <w:rPr>
          <w:sz w:val="16"/>
        </w:rPr>
        <w:t xml:space="preserve"> </w:t>
      </w:r>
      <w:r w:rsidRPr="00FE27A4">
        <w:rPr>
          <w:rStyle w:val="Emphasis"/>
        </w:rPr>
        <w:t>geo-economic warfare</w:t>
      </w:r>
      <w:r w:rsidRPr="007915B6">
        <w:rPr>
          <w:sz w:val="16"/>
        </w:rPr>
        <w:t xml:space="preserve"> </w:t>
      </w:r>
      <w:r w:rsidRPr="00FE27A4">
        <w:rPr>
          <w:rStyle w:val="StyleUnderline"/>
        </w:rPr>
        <w:t>and increasing</w:t>
      </w:r>
      <w:r w:rsidRPr="007915B6">
        <w:rPr>
          <w:sz w:val="16"/>
        </w:rPr>
        <w:t xml:space="preserve"> </w:t>
      </w:r>
      <w:r w:rsidRPr="00FE27A4">
        <w:rPr>
          <w:rStyle w:val="Emphasis"/>
        </w:rPr>
        <w:t>risks</w:t>
      </w:r>
      <w:r w:rsidRPr="007915B6">
        <w:rPr>
          <w:sz w:val="16"/>
        </w:rPr>
        <w:t xml:space="preserve"> </w:t>
      </w:r>
      <w:r w:rsidRPr="00FE27A4">
        <w:rPr>
          <w:rStyle w:val="StyleUnderline"/>
        </w:rPr>
        <w:t>of multidisciplinary conflicts</w:t>
      </w:r>
      <w:r w:rsidRPr="007915B6">
        <w:rPr>
          <w:sz w:val="16"/>
        </w:rPr>
        <w:t xml:space="preserve"> (World Economic Forum 2023). Thus, the significance of studying multiple crises and systemic risks is further emphasized in an era of political fragmentation, highlighting the need for a systemic perspective that assists risk managers to navigate through the complexities of polycrisis and govern their cascading impacts. The conventional </w:t>
      </w:r>
      <w:r w:rsidRPr="00FE27A4">
        <w:rPr>
          <w:rStyle w:val="StyleUnderline"/>
        </w:rPr>
        <w:t>risk</w:t>
      </w:r>
      <w:r w:rsidRPr="007915B6">
        <w:rPr>
          <w:sz w:val="16"/>
        </w:rPr>
        <w:t xml:space="preserve"> management framework </w:t>
      </w:r>
      <w:r w:rsidRPr="00FE27A4">
        <w:rPr>
          <w:rStyle w:val="StyleUnderline"/>
        </w:rPr>
        <w:t>is</w:t>
      </w:r>
      <w:r w:rsidRPr="007915B6">
        <w:rPr>
          <w:sz w:val="16"/>
        </w:rPr>
        <w:t xml:space="preserve"> incapable of responding to the </w:t>
      </w:r>
      <w:r w:rsidRPr="00FF1ED3">
        <w:rPr>
          <w:rStyle w:val="Emphasis"/>
          <w:szCs w:val="24"/>
          <w:highlight w:val="cyan"/>
        </w:rPr>
        <w:t>increasing</w:t>
      </w:r>
      <w:r w:rsidRPr="007915B6">
        <w:rPr>
          <w:sz w:val="16"/>
        </w:rPr>
        <w:t xml:space="preserve"> systemic and </w:t>
      </w:r>
      <w:r w:rsidRPr="00FF1ED3">
        <w:rPr>
          <w:rStyle w:val="Emphasis"/>
          <w:szCs w:val="24"/>
          <w:highlight w:val="cyan"/>
        </w:rPr>
        <w:t>existential risks</w:t>
      </w:r>
      <w:r w:rsidRPr="007915B6">
        <w:rPr>
          <w:sz w:val="16"/>
        </w:rPr>
        <w:t xml:space="preserve"> </w:t>
      </w:r>
      <w:r w:rsidRPr="00FE27A4">
        <w:rPr>
          <w:rStyle w:val="StyleUnderline"/>
        </w:rPr>
        <w:t>posed</w:t>
      </w:r>
      <w:r w:rsidRPr="007915B6">
        <w:rPr>
          <w:sz w:val="16"/>
        </w:rPr>
        <w:t xml:space="preserve"> by decades of globalization, digitalization, and political segmentation (Lawrence et al. 2024a; Renn 2024).</w:t>
      </w:r>
    </w:p>
    <w:p w14:paraId="2122D661" w14:textId="77777777" w:rsidR="0039701B" w:rsidRPr="007915B6" w:rsidRDefault="0039701B" w:rsidP="0039701B">
      <w:pPr>
        <w:rPr>
          <w:sz w:val="12"/>
          <w:szCs w:val="12"/>
        </w:rPr>
      </w:pPr>
      <w:r w:rsidRPr="007915B6">
        <w:rPr>
          <w:sz w:val="12"/>
          <w:szCs w:val="12"/>
        </w:rPr>
        <w:t>This review therefore aimed to provide a comprehensive survey of current state-of-the-art research on both polycrisis and systemic risk, and to delineate the implementations of a joint understanding of polycrisis and systemic risk for risk assessment, risk and crisis governance, and effective communication to different audiences. The article first reviews the definitions and concepts of polycrisis and systemic risk, highlighting the commonalities and differences between them. It then summarizes the methods used to assess and model these risks, reviewing new trends for assessing, managing, and governing systemic risks in a complex world. Based on the insights gained from the current literature, it discusses the deficiencies of existing risk assessment, governance, and communication frameworks in the context of addressing systemic risk in polycrisis, and strategies to address these deficiencies. These strategies focus on enhancing the capacity of governance structures to manage interconnected crises, improving the assessment and modeling of systemic risks, and developing effective governance instruments as well as communication strategies to engage diverse stakeholders and affected citizens. Ultimately, the article suggests some lessons to policymakers and practitioners for building more resilient and adaptive response systems capable of dealing with the complexity of interconnected and contemporary global challenges. By synthesizing insights from the polycrisis and systemic risk research, this review also includes implications for future studies.</w:t>
      </w:r>
    </w:p>
    <w:p w14:paraId="5086FC10" w14:textId="77777777" w:rsidR="0039701B" w:rsidRPr="007915B6" w:rsidRDefault="0039701B" w:rsidP="0039701B">
      <w:pPr>
        <w:rPr>
          <w:sz w:val="12"/>
          <w:szCs w:val="12"/>
        </w:rPr>
      </w:pPr>
      <w:r w:rsidRPr="007915B6">
        <w:rPr>
          <w:sz w:val="12"/>
          <w:szCs w:val="12"/>
        </w:rPr>
        <w:t>The article is organized as follows: Section 2 introduces the origin, definition, and concept of polycrisis, followed by Sect. 3, in which we introduce the history and concept of systemic risk, discuss the challenges for risk assessment, governance, and communication, and identify the commonalities and differences between polycrisis and systemic risk. Sections 4, 5, and 6 define the application of a joint understanding of polycrisis and systemic risk to methods of risk assessment, methods of risk management and governance, and types of effective communication to different audiences. In addition, these sections also address the new requirements for coping more adequately than today with systemic risks in situations of polycrisis. Finally, Sect. 7 discusses and summarizes the implications of this review work and delineates directions for future research. Figure 1 presents the overall framework of this review article.</w:t>
      </w:r>
    </w:p>
    <w:p w14:paraId="6580CDD3" w14:textId="77777777" w:rsidR="0039701B" w:rsidRPr="007915B6" w:rsidRDefault="0039701B" w:rsidP="0039701B">
      <w:pPr>
        <w:rPr>
          <w:sz w:val="12"/>
          <w:szCs w:val="12"/>
        </w:rPr>
      </w:pPr>
      <w:r w:rsidRPr="007915B6">
        <w:rPr>
          <w:sz w:val="12"/>
          <w:szCs w:val="12"/>
        </w:rPr>
        <w:t>[Figure omitted]</w:t>
      </w:r>
    </w:p>
    <w:p w14:paraId="1964F398" w14:textId="77777777" w:rsidR="0039701B" w:rsidRPr="007915B6" w:rsidRDefault="0039701B" w:rsidP="0039701B">
      <w:pPr>
        <w:rPr>
          <w:sz w:val="12"/>
          <w:szCs w:val="12"/>
        </w:rPr>
      </w:pPr>
      <w:r w:rsidRPr="007915B6">
        <w:rPr>
          <w:sz w:val="12"/>
          <w:szCs w:val="12"/>
        </w:rPr>
        <w:t xml:space="preserve">2 Polycrisis: Definitions and Concepts </w:t>
      </w:r>
    </w:p>
    <w:p w14:paraId="50E1BCD3" w14:textId="77777777" w:rsidR="0039701B" w:rsidRPr="007915B6" w:rsidRDefault="0039701B" w:rsidP="0039701B">
      <w:pPr>
        <w:rPr>
          <w:sz w:val="12"/>
          <w:szCs w:val="12"/>
        </w:rPr>
      </w:pPr>
      <w:r w:rsidRPr="007915B6">
        <w:rPr>
          <w:sz w:val="12"/>
          <w:szCs w:val="12"/>
        </w:rPr>
        <w:t>Recent literature (Lawrence 2023; ASRA 2024; Lawrence et al. 2024a; Lawrence et al. 2024c) has provided a detailed overview of the history and evolution of polycrisis, thus this section only briefly describes the origin of the term “polycrisis” but focuses more on summarizing the various conceptual definitions and proposing a classification for different concepts of polycrisis.</w:t>
      </w:r>
    </w:p>
    <w:p w14:paraId="7F15C3BD" w14:textId="77777777" w:rsidR="0039701B" w:rsidRPr="007915B6" w:rsidRDefault="0039701B" w:rsidP="0039701B">
      <w:pPr>
        <w:rPr>
          <w:sz w:val="12"/>
          <w:szCs w:val="12"/>
        </w:rPr>
      </w:pPr>
      <w:r w:rsidRPr="007915B6">
        <w:rPr>
          <w:sz w:val="12"/>
          <w:szCs w:val="12"/>
        </w:rPr>
        <w:t>2.1 Origin</w:t>
      </w:r>
    </w:p>
    <w:p w14:paraId="010328BE" w14:textId="77777777" w:rsidR="0039701B" w:rsidRPr="007915B6" w:rsidRDefault="0039701B" w:rsidP="0039701B">
      <w:pPr>
        <w:rPr>
          <w:sz w:val="16"/>
        </w:rPr>
      </w:pPr>
      <w:r w:rsidRPr="007915B6">
        <w:rPr>
          <w:sz w:val="12"/>
          <w:szCs w:val="12"/>
        </w:rPr>
        <w:t>The term “polycrisis” was first introduced by complexity theorists Edgar Morin and Anne Brigitte Kern in their 1999 book “Homeland Earth” (Lawrence et al. 2024a). They argued that the world does not face a single vital problem but many complex interconnected problems (Morin et al. 1999). Later, South African sociologist and sustainable transformation theorist Mark Swilling adopted this terminology to describe a complex set of globally interactive socioeconomic, ecological, and cultural-institutional crises that cannot be reduced to a single cause. Swilling also emphasized that climate change, growing inequality, and the financial crisis interact in ways that amplify their combined impact (Swilling 2013). Then, former European Commission President Jean-Claude Juncker used the term “polycrisis” to describe the series of government challenges facing Europe at a time when finance, immigration, and Brexit crises occurred in a 2016 speech, asserting that these crises were not only concurrent but also cascading (Juncker 2016; Ágh 2017; Zeitlin et al. 2019).</w:t>
      </w:r>
    </w:p>
    <w:p w14:paraId="713EB6E5" w14:textId="77777777" w:rsidR="0039701B" w:rsidRPr="007915B6" w:rsidRDefault="0039701B" w:rsidP="0039701B">
      <w:pPr>
        <w:rPr>
          <w:sz w:val="16"/>
        </w:rPr>
      </w:pPr>
      <w:r w:rsidRPr="007915B6">
        <w:rPr>
          <w:sz w:val="16"/>
        </w:rPr>
        <w:t xml:space="preserve">More recently, scholars have used the term “polycrisis” to describe the complex interplay between the Covid-19 pandemic, Russia’s war on Ukraine, and climate change, among other issues (Lavell 2021; Sillmann et al. 2022). Columbia University historian Adam Tooze noted in his book </w:t>
      </w:r>
      <w:r w:rsidRPr="007915B6">
        <w:rPr>
          <w:i/>
          <w:iCs/>
          <w:sz w:val="16"/>
        </w:rPr>
        <w:t>How Covid Shook the World Economy</w:t>
      </w:r>
      <w:r w:rsidRPr="007915B6">
        <w:rPr>
          <w:sz w:val="16"/>
        </w:rPr>
        <w:t xml:space="preserve"> that while “polycrisis” effectively captures the simultaneous occurrence of different crises, it does not explain their interactions (Tooze 2021). In a </w:t>
      </w:r>
      <w:r w:rsidRPr="007915B6">
        <w:rPr>
          <w:i/>
          <w:iCs/>
          <w:sz w:val="16"/>
        </w:rPr>
        <w:t>Financial Times</w:t>
      </w:r>
      <w:r w:rsidRPr="007915B6">
        <w:rPr>
          <w:sz w:val="16"/>
        </w:rPr>
        <w:t xml:space="preserve"> opinion piece, Tooze further suggested that </w:t>
      </w:r>
      <w:r w:rsidRPr="00FE27A4">
        <w:rPr>
          <w:rStyle w:val="StyleUnderline"/>
        </w:rPr>
        <w:t>in</w:t>
      </w:r>
      <w:r w:rsidRPr="007915B6">
        <w:rPr>
          <w:sz w:val="16"/>
        </w:rPr>
        <w:t xml:space="preserve"> </w:t>
      </w:r>
      <w:r w:rsidRPr="00FE27A4">
        <w:rPr>
          <w:rStyle w:val="Emphasis"/>
        </w:rPr>
        <w:t>multiple</w:t>
      </w:r>
      <w:r w:rsidRPr="007915B6">
        <w:rPr>
          <w:sz w:val="16"/>
        </w:rPr>
        <w:t xml:space="preserve"> </w:t>
      </w:r>
      <w:r w:rsidRPr="00FE27A4">
        <w:rPr>
          <w:rStyle w:val="StyleUnderline"/>
        </w:rPr>
        <w:t>crises</w:t>
      </w:r>
      <w:r w:rsidRPr="007915B6">
        <w:rPr>
          <w:sz w:val="16"/>
        </w:rPr>
        <w:t xml:space="preserve">, </w:t>
      </w:r>
      <w:r w:rsidRPr="00FE27A4">
        <w:rPr>
          <w:rStyle w:val="Emphasis"/>
        </w:rPr>
        <w:t xml:space="preserve">different </w:t>
      </w:r>
      <w:r w:rsidRPr="00FF1ED3">
        <w:rPr>
          <w:rStyle w:val="Emphasis"/>
          <w:highlight w:val="cyan"/>
        </w:rPr>
        <w:t>shocks interact</w:t>
      </w:r>
      <w:r w:rsidRPr="00FF1ED3">
        <w:rPr>
          <w:sz w:val="16"/>
          <w:highlight w:val="cyan"/>
        </w:rPr>
        <w:t xml:space="preserve">, </w:t>
      </w:r>
      <w:r w:rsidRPr="00FF1ED3">
        <w:rPr>
          <w:rStyle w:val="StyleUnderline"/>
          <w:highlight w:val="cyan"/>
        </w:rPr>
        <w:t>making</w:t>
      </w:r>
      <w:r w:rsidRPr="00FE27A4">
        <w:rPr>
          <w:rStyle w:val="StyleUnderline"/>
        </w:rPr>
        <w:t xml:space="preserve"> the</w:t>
      </w:r>
      <w:r w:rsidRPr="007915B6">
        <w:rPr>
          <w:sz w:val="16"/>
        </w:rPr>
        <w:t xml:space="preserve"> </w:t>
      </w:r>
      <w:r w:rsidRPr="00FF1ED3">
        <w:rPr>
          <w:rStyle w:val="Emphasis"/>
          <w:highlight w:val="cyan"/>
        </w:rPr>
        <w:t>overall impact</w:t>
      </w:r>
      <w:r w:rsidRPr="00FF1ED3">
        <w:rPr>
          <w:sz w:val="16"/>
          <w:highlight w:val="cyan"/>
        </w:rPr>
        <w:t xml:space="preserve"> </w:t>
      </w:r>
      <w:r w:rsidRPr="00FF1ED3">
        <w:rPr>
          <w:rStyle w:val="StyleUnderline"/>
          <w:highlight w:val="cyan"/>
        </w:rPr>
        <w:t>more overwhelming than</w:t>
      </w:r>
      <w:r w:rsidRPr="00FE27A4">
        <w:rPr>
          <w:rStyle w:val="StyleUnderline"/>
        </w:rPr>
        <w:t xml:space="preserve"> the sum of </w:t>
      </w:r>
      <w:r w:rsidRPr="00FF1ED3">
        <w:rPr>
          <w:rStyle w:val="StyleUnderline"/>
          <w:highlight w:val="cyan"/>
        </w:rPr>
        <w:t>individual</w:t>
      </w:r>
      <w:r w:rsidRPr="00FE27A4">
        <w:rPr>
          <w:rStyle w:val="StyleUnderline"/>
        </w:rPr>
        <w:t xml:space="preserve"> crises</w:t>
      </w:r>
      <w:r w:rsidRPr="007915B6">
        <w:rPr>
          <w:sz w:val="16"/>
        </w:rPr>
        <w:t xml:space="preserve"> (Tooze 2022).</w:t>
      </w:r>
    </w:p>
    <w:p w14:paraId="0DFB600A" w14:textId="77777777" w:rsidR="0039701B" w:rsidRPr="007915B6" w:rsidRDefault="0039701B" w:rsidP="0039701B">
      <w:pPr>
        <w:rPr>
          <w:sz w:val="16"/>
        </w:rPr>
      </w:pPr>
      <w:r w:rsidRPr="007915B6">
        <w:rPr>
          <w:sz w:val="16"/>
        </w:rPr>
        <w:t xml:space="preserve">In parallel, the Cascade Institute launched a research program on global multiple crises. In its 2022 discussion paper, the authors </w:t>
      </w:r>
      <w:r w:rsidRPr="00FE27A4">
        <w:rPr>
          <w:rStyle w:val="StyleUnderline"/>
        </w:rPr>
        <w:t>proposed</w:t>
      </w:r>
      <w:r w:rsidRPr="007915B6">
        <w:rPr>
          <w:sz w:val="16"/>
        </w:rPr>
        <w:t xml:space="preserve"> the concept of </w:t>
      </w:r>
      <w:r w:rsidRPr="00FE27A4">
        <w:rPr>
          <w:rStyle w:val="Emphasis"/>
        </w:rPr>
        <w:t>“global polycrisis”</w:t>
      </w:r>
      <w:r w:rsidRPr="007915B6">
        <w:rPr>
          <w:sz w:val="16"/>
        </w:rPr>
        <w:t xml:space="preserve"> </w:t>
      </w:r>
      <w:r w:rsidRPr="00FE27A4">
        <w:rPr>
          <w:rStyle w:val="StyleUnderline"/>
        </w:rPr>
        <w:t>as a framework to investigate</w:t>
      </w:r>
      <w:r w:rsidRPr="007915B6">
        <w:rPr>
          <w:sz w:val="16"/>
        </w:rPr>
        <w:t xml:space="preserve"> the </w:t>
      </w:r>
      <w:r w:rsidRPr="00FE27A4">
        <w:rPr>
          <w:rStyle w:val="Emphasis"/>
        </w:rPr>
        <w:t>causal connections</w:t>
      </w:r>
      <w:r w:rsidRPr="007915B6">
        <w:rPr>
          <w:sz w:val="16"/>
        </w:rPr>
        <w:t xml:space="preserve"> </w:t>
      </w:r>
      <w:r w:rsidRPr="00FE27A4">
        <w:rPr>
          <w:rStyle w:val="StyleUnderline"/>
        </w:rPr>
        <w:t>between crises across global systems</w:t>
      </w:r>
      <w:r w:rsidRPr="007915B6">
        <w:rPr>
          <w:sz w:val="16"/>
        </w:rPr>
        <w:t xml:space="preserve">, providing a clear definition (Lawrence, Janzwood, et al. 2022, p. 2): “A global polycrisis occurs when crises in multiple global systems become causally entangled in ways that significantly degrade humanity’s prospects. These </w:t>
      </w:r>
      <w:r w:rsidRPr="00FE27A4">
        <w:rPr>
          <w:rStyle w:val="StyleUnderline"/>
        </w:rPr>
        <w:t>interacting crises produce harms</w:t>
      </w:r>
      <w:r w:rsidRPr="007915B6">
        <w:rPr>
          <w:sz w:val="16"/>
        </w:rPr>
        <w:t xml:space="preserve"> </w:t>
      </w:r>
      <w:r w:rsidRPr="00FE27A4">
        <w:rPr>
          <w:rStyle w:val="Emphasis"/>
        </w:rPr>
        <w:t>greater</w:t>
      </w:r>
      <w:r w:rsidRPr="007915B6">
        <w:rPr>
          <w:sz w:val="16"/>
        </w:rPr>
        <w:t xml:space="preserve"> </w:t>
      </w:r>
      <w:r w:rsidRPr="00FE27A4">
        <w:rPr>
          <w:rStyle w:val="StyleUnderline"/>
        </w:rPr>
        <w:t>than the sum of those the crises would produce</w:t>
      </w:r>
      <w:r w:rsidRPr="007915B6">
        <w:rPr>
          <w:sz w:val="16"/>
        </w:rPr>
        <w:t xml:space="preserve"> </w:t>
      </w:r>
      <w:r w:rsidRPr="00FE27A4">
        <w:rPr>
          <w:rStyle w:val="Emphasis"/>
        </w:rPr>
        <w:t>in isolation</w:t>
      </w:r>
      <w:r w:rsidRPr="007915B6">
        <w:rPr>
          <w:sz w:val="16"/>
        </w:rPr>
        <w:t xml:space="preserve">, </w:t>
      </w:r>
      <w:r w:rsidRPr="00FE27A4">
        <w:rPr>
          <w:rStyle w:val="StyleUnderline"/>
        </w:rPr>
        <w:t>were</w:t>
      </w:r>
      <w:r w:rsidRPr="007915B6">
        <w:rPr>
          <w:sz w:val="16"/>
        </w:rPr>
        <w:t xml:space="preserve"> their </w:t>
      </w:r>
      <w:r w:rsidRPr="00FE27A4">
        <w:rPr>
          <w:rStyle w:val="StyleUnderline"/>
        </w:rPr>
        <w:t>host systems not so deeply interconnected</w:t>
      </w:r>
      <w:r w:rsidRPr="007915B6">
        <w:rPr>
          <w:sz w:val="16"/>
        </w:rPr>
        <w:t>.”</w:t>
      </w:r>
    </w:p>
    <w:p w14:paraId="7FA00D69" w14:textId="77777777" w:rsidR="0039701B" w:rsidRPr="007915B6" w:rsidRDefault="0039701B" w:rsidP="0039701B">
      <w:pPr>
        <w:rPr>
          <w:sz w:val="8"/>
          <w:szCs w:val="8"/>
        </w:rPr>
      </w:pPr>
      <w:r w:rsidRPr="007915B6">
        <w:rPr>
          <w:sz w:val="8"/>
          <w:szCs w:val="8"/>
        </w:rPr>
        <w:t>Yet the term “polycrisis” really came into the public eye when it became the main buzzword at the January 2023 annual meeting of the World Economic Forum (WEF) in Davos (Serhan 2023; Lawrence et al. 2024a). The term was placed prominently throughout the document in their first annual report, emphasizing that: “Concurrent shocks, deeply interconnected risks and eroding resilience are giving rise to the risk of polycrisis—where disparate crises interact such that the overall impact far exceeds the sum of each part” (World Economic Forum 2023, p. 9).</w:t>
      </w:r>
    </w:p>
    <w:p w14:paraId="3A2F74AC" w14:textId="77777777" w:rsidR="0039701B" w:rsidRPr="007915B6" w:rsidRDefault="0039701B" w:rsidP="0039701B">
      <w:pPr>
        <w:rPr>
          <w:sz w:val="8"/>
          <w:szCs w:val="8"/>
        </w:rPr>
      </w:pPr>
      <w:r w:rsidRPr="007915B6">
        <w:rPr>
          <w:sz w:val="8"/>
          <w:szCs w:val="8"/>
        </w:rPr>
        <w:t>The various definitions and characterizations of polycrisis are summarized in Table 1. As one can clearly see, the scope of definitions and concepts is still limited, and most definitions show similar patterns and characteristics. The definitions differ in what they emphasize but they are almost identical in identifying the key features of polycrisis.</w:t>
      </w:r>
    </w:p>
    <w:p w14:paraId="499BCA51" w14:textId="77777777" w:rsidR="0039701B" w:rsidRPr="007915B6" w:rsidRDefault="0039701B" w:rsidP="0039701B">
      <w:pPr>
        <w:rPr>
          <w:sz w:val="8"/>
          <w:szCs w:val="8"/>
        </w:rPr>
      </w:pPr>
      <w:r w:rsidRPr="007915B6">
        <w:rPr>
          <w:sz w:val="8"/>
          <w:szCs w:val="8"/>
        </w:rPr>
        <w:t>[Table omitted]</w:t>
      </w:r>
    </w:p>
    <w:p w14:paraId="78AD6B7A" w14:textId="77777777" w:rsidR="0039701B" w:rsidRPr="007915B6" w:rsidRDefault="0039701B" w:rsidP="0039701B">
      <w:pPr>
        <w:rPr>
          <w:sz w:val="8"/>
          <w:szCs w:val="8"/>
        </w:rPr>
      </w:pPr>
      <w:r w:rsidRPr="007915B6">
        <w:rPr>
          <w:sz w:val="8"/>
          <w:szCs w:val="8"/>
        </w:rPr>
        <w:t>2.2 A Proposal for Classifying Different Concepts of Polycrisis</w:t>
      </w:r>
    </w:p>
    <w:p w14:paraId="3001104C" w14:textId="77777777" w:rsidR="0039701B" w:rsidRPr="007915B6" w:rsidRDefault="0039701B" w:rsidP="0039701B">
      <w:pPr>
        <w:rPr>
          <w:sz w:val="8"/>
          <w:szCs w:val="8"/>
        </w:rPr>
      </w:pPr>
      <w:r w:rsidRPr="007915B6">
        <w:rPr>
          <w:sz w:val="8"/>
          <w:szCs w:val="8"/>
        </w:rPr>
        <w:t>Based on the literature review (see Table 1), we came up with a list of crucial features that most sources agree are constitutive for polycrisis: (1) the simultaneity of allegedly independent crises; (2) the potential loss or breakdown of system functionality; (3) the likelihood of crises “infecting” other systems; (iv) the likelihood of risk cascading within and between systems; and (5) the likelihood of amplifying impacts. These features highlight the interconnectedness and complexity of polycrisis, leading to cascading failures across systems and amplifying the effects of individual crises (Lawrence, Williams, et al. 2022; UNDP 2022; Lawrence et al. 2024a; Renn 2024).</w:t>
      </w:r>
    </w:p>
    <w:p w14:paraId="33DAF985" w14:textId="77777777" w:rsidR="0039701B" w:rsidRPr="007915B6" w:rsidRDefault="0039701B" w:rsidP="0039701B">
      <w:pPr>
        <w:rPr>
          <w:sz w:val="8"/>
          <w:szCs w:val="8"/>
        </w:rPr>
      </w:pPr>
      <w:r w:rsidRPr="007915B6">
        <w:rPr>
          <w:sz w:val="8"/>
          <w:szCs w:val="8"/>
        </w:rPr>
        <w:t>Given these characteristics, we found it necessary to produce a more generic framework for understanding and addressing polycrisis. This framework can be categorized into four main dimensions: interconnectedness, complexity and uncertainty, temporal and spatial dimensions, and systemic impacts (Lawrence, Janzwood, et al. 2022; Tooze 2022; Hoyer et al. 2023; Helleiner 2024; Lawrence et al. 2024a; Renn 2024).</w:t>
      </w:r>
    </w:p>
    <w:p w14:paraId="72A328D9" w14:textId="77777777" w:rsidR="0039701B" w:rsidRPr="007915B6" w:rsidRDefault="0039701B" w:rsidP="0039701B">
      <w:pPr>
        <w:numPr>
          <w:ilvl w:val="0"/>
          <w:numId w:val="45"/>
        </w:numPr>
        <w:rPr>
          <w:sz w:val="8"/>
          <w:szCs w:val="8"/>
        </w:rPr>
      </w:pPr>
      <w:r w:rsidRPr="007915B6">
        <w:rPr>
          <w:i/>
          <w:iCs/>
          <w:sz w:val="8"/>
          <w:szCs w:val="8"/>
        </w:rPr>
        <w:t>Interconnectedness</w:t>
      </w:r>
      <w:r w:rsidRPr="007915B6">
        <w:rPr>
          <w:sz w:val="8"/>
          <w:szCs w:val="8"/>
        </w:rPr>
        <w:t xml:space="preserve"> is a defining feature of polycrisis, where multiple crises are interlinked, and their interactions can amplify the effects of individual crises, leading to cascading failures across systems. This interconnectedness means that a crisis in one domain, for instance economic collapse, can trigger or exacerbate crises in other domains. Understanding these linkages is crucial for developing effective strategies to mitigate the impact of polycrisis.</w:t>
      </w:r>
    </w:p>
    <w:p w14:paraId="7862FC3F" w14:textId="77777777" w:rsidR="0039701B" w:rsidRPr="007915B6" w:rsidRDefault="0039701B" w:rsidP="0039701B">
      <w:pPr>
        <w:numPr>
          <w:ilvl w:val="0"/>
          <w:numId w:val="45"/>
        </w:numPr>
        <w:rPr>
          <w:sz w:val="8"/>
          <w:szCs w:val="8"/>
        </w:rPr>
      </w:pPr>
      <w:r w:rsidRPr="007915B6">
        <w:rPr>
          <w:i/>
          <w:iCs/>
          <w:sz w:val="8"/>
          <w:szCs w:val="8"/>
        </w:rPr>
        <w:t>Complexity and uncertainty</w:t>
      </w:r>
      <w:r w:rsidRPr="007915B6">
        <w:rPr>
          <w:sz w:val="8"/>
          <w:szCs w:val="8"/>
        </w:rPr>
        <w:t xml:space="preserve"> arise from the multiple, intertwined causes and effects that characterize polycrisis. This complexity makes it difficult to predict outcomes and manage the situation effectively. The unpredictable nature of the interactions between different crises adds a layer of uncertainty, complicating efforts to devise coherent responses. Policymakers and stakeholders must navigate this uncertainty by adopting flexible and adaptive approaches that can respond to evolving conditions.</w:t>
      </w:r>
    </w:p>
    <w:p w14:paraId="087400FD" w14:textId="77777777" w:rsidR="0039701B" w:rsidRPr="007915B6" w:rsidRDefault="0039701B" w:rsidP="0039701B">
      <w:pPr>
        <w:numPr>
          <w:ilvl w:val="0"/>
          <w:numId w:val="45"/>
        </w:numPr>
        <w:rPr>
          <w:sz w:val="8"/>
          <w:szCs w:val="8"/>
        </w:rPr>
      </w:pPr>
      <w:r w:rsidRPr="007915B6">
        <w:rPr>
          <w:i/>
          <w:iCs/>
          <w:sz w:val="8"/>
          <w:szCs w:val="8"/>
        </w:rPr>
        <w:t>Temporal and spatial dimensions</w:t>
      </w:r>
      <w:r w:rsidRPr="007915B6">
        <w:rPr>
          <w:sz w:val="8"/>
          <w:szCs w:val="8"/>
        </w:rPr>
        <w:t xml:space="preserve"> of polycrisis reflect how these crises can span different geographical regions and evolve over time. The impact of a polycrisis can vary significantly across sectors and populations, affecting different regions and communities in diverse ways. Recognizing these temporal and spatial dimensions is essential for tailored interventions that address the specific needs of affected populations.</w:t>
      </w:r>
    </w:p>
    <w:p w14:paraId="6556A660" w14:textId="77777777" w:rsidR="0039701B" w:rsidRPr="007915B6" w:rsidRDefault="0039701B" w:rsidP="0039701B">
      <w:pPr>
        <w:numPr>
          <w:ilvl w:val="0"/>
          <w:numId w:val="45"/>
        </w:numPr>
        <w:rPr>
          <w:sz w:val="8"/>
          <w:szCs w:val="8"/>
        </w:rPr>
      </w:pPr>
      <w:r w:rsidRPr="007915B6">
        <w:rPr>
          <w:i/>
          <w:iCs/>
          <w:sz w:val="8"/>
          <w:szCs w:val="8"/>
        </w:rPr>
        <w:t>Systemic impacts</w:t>
      </w:r>
      <w:r w:rsidRPr="007915B6">
        <w:rPr>
          <w:sz w:val="8"/>
          <w:szCs w:val="8"/>
        </w:rPr>
        <w:t xml:space="preserve"> underscore the broad reach of polycrisis, which can affect entire systems such as economic, social, environmental, and political systems. Unlike isolated incidents, polycrisis can disrupt the functionality of multiple systems simultaneously, leading to widespread instability, which highlights the need for integrated approaches that consider the systemic nature of polycrisis.</w:t>
      </w:r>
    </w:p>
    <w:p w14:paraId="4839A11E" w14:textId="77777777" w:rsidR="0039701B" w:rsidRPr="007915B6" w:rsidRDefault="0039701B" w:rsidP="0039701B">
      <w:pPr>
        <w:rPr>
          <w:sz w:val="8"/>
          <w:szCs w:val="8"/>
        </w:rPr>
      </w:pPr>
      <w:r w:rsidRPr="007915B6">
        <w:rPr>
          <w:sz w:val="8"/>
          <w:szCs w:val="8"/>
        </w:rPr>
        <w:t>Therefore, developing a comprehensive framework for understanding polycrisis involves recognizing these features and adopting strategies that address the intricate web of interactions between different crises. By focusing on these four dimensions risk analysts are better prepared to provide more accurate and policy-relevant risk assessments and risk managers to develop more effective, efficient, fair, and resilient coping strategies for dealing with polycrisis (Renn 2024). Such holistic approach is crucial for mitigating the cascading failures and amplifying impacts that characterize polycrisis, ultimately leading to more resilient and adaptive systems.</w:t>
      </w:r>
    </w:p>
    <w:p w14:paraId="65E6D97B" w14:textId="77777777" w:rsidR="0039701B" w:rsidRPr="007915B6" w:rsidRDefault="0039701B" w:rsidP="0039701B">
      <w:pPr>
        <w:rPr>
          <w:sz w:val="8"/>
          <w:szCs w:val="8"/>
        </w:rPr>
      </w:pPr>
      <w:r w:rsidRPr="007915B6">
        <w:rPr>
          <w:sz w:val="8"/>
          <w:szCs w:val="8"/>
        </w:rPr>
        <w:t>3 Systemic Risks: Definitions and Concepts</w:t>
      </w:r>
    </w:p>
    <w:p w14:paraId="64323EDD" w14:textId="77777777" w:rsidR="0039701B" w:rsidRPr="007915B6" w:rsidRDefault="0039701B" w:rsidP="0039701B">
      <w:pPr>
        <w:rPr>
          <w:sz w:val="8"/>
          <w:szCs w:val="8"/>
        </w:rPr>
      </w:pPr>
      <w:r w:rsidRPr="007915B6">
        <w:rPr>
          <w:sz w:val="8"/>
          <w:szCs w:val="8"/>
        </w:rPr>
        <w:t>To comprehensively compare and contrast polycrisis and systemic risk, this section first introduces the concept of systemic risk and explores how systemic risk is framed and understood in a variety of academic disciplines. It then elaborates on the commonalities and differences between the two concepts, followed by challenges for risk assessment, governance, and communication.</w:t>
      </w:r>
    </w:p>
    <w:p w14:paraId="76A295CC" w14:textId="77777777" w:rsidR="0039701B" w:rsidRPr="007915B6" w:rsidRDefault="0039701B" w:rsidP="0039701B">
      <w:pPr>
        <w:rPr>
          <w:sz w:val="8"/>
          <w:szCs w:val="8"/>
        </w:rPr>
      </w:pPr>
      <w:r w:rsidRPr="007915B6">
        <w:rPr>
          <w:sz w:val="8"/>
          <w:szCs w:val="8"/>
        </w:rPr>
        <w:t>3.1 History of the Concept of Systemic Risk</w:t>
      </w:r>
    </w:p>
    <w:p w14:paraId="5659BA6E" w14:textId="77777777" w:rsidR="0039701B" w:rsidRPr="007915B6" w:rsidRDefault="0039701B" w:rsidP="0039701B">
      <w:pPr>
        <w:rPr>
          <w:sz w:val="8"/>
          <w:szCs w:val="8"/>
        </w:rPr>
      </w:pPr>
      <w:r w:rsidRPr="007915B6">
        <w:rPr>
          <w:sz w:val="8"/>
          <w:szCs w:val="8"/>
        </w:rPr>
        <w:t>The concept of systemic risk has evolved significantly over the decades, reflecting its roots in complexity science and network dynamics. Emerging in the 1950s, it initially focused on mathematical equilibrium and agent-based models to understand impacts such as virus transmission and ecological breakdowns. These early models, however, were limited to assessing risk exposure effects rather than predicting or addressing the systemic nature of risk itself (Faulhaber et al. 1990).</w:t>
      </w:r>
    </w:p>
    <w:p w14:paraId="4B51E999" w14:textId="77777777" w:rsidR="0039701B" w:rsidRPr="007915B6" w:rsidRDefault="0039701B" w:rsidP="0039701B">
      <w:pPr>
        <w:rPr>
          <w:sz w:val="8"/>
          <w:szCs w:val="8"/>
        </w:rPr>
      </w:pPr>
      <w:r w:rsidRPr="007915B6">
        <w:rPr>
          <w:sz w:val="8"/>
          <w:szCs w:val="8"/>
        </w:rPr>
        <w:t>The understanding of systemic risk expanded significantly in the early 2000s, driven by the recognition of “wicked problems” (Rittel and Webber 1973). This period saw an increased focus on how specific events could trigger cascading effects across interconnected systems, leading to widespread losses and potential systemic collapse. The 2007/08 financial crisis and climate-related disasters underscored the importance of these cascading effects, the experience of tipping points in cause-effect relationships, and the relational and procedural aspects of systemic risk (Schweizer 2021; Renn and Lucas 2022; Schweizer et al. 2022).</w:t>
      </w:r>
    </w:p>
    <w:p w14:paraId="207B720B" w14:textId="77777777" w:rsidR="0039701B" w:rsidRPr="007915B6" w:rsidRDefault="0039701B" w:rsidP="0039701B">
      <w:pPr>
        <w:rPr>
          <w:sz w:val="16"/>
        </w:rPr>
      </w:pPr>
      <w:r w:rsidRPr="007915B6">
        <w:rPr>
          <w:sz w:val="8"/>
          <w:szCs w:val="8"/>
        </w:rPr>
        <w:t>A major milestone occurred in 2003 when the Organization for Economic Co-operation and Development (OECD) adopted the concept of systemic risks to address threats to essential societal systems like infrastructure, healthcare, and telecommunications. This broadened the concept’s visibility beyond academia into policymaking. Kaufman and Scott (2003) further refined the definition, emphasizing the systemic nature of risk as the probability of breakdowns in an entire system, evidenced by co-movements among its parts. Other authors such as Rodriguez et al. emphasized the systemic relationship between the financial sector and the real-world economy pointing out that allegedly purely financial transactions had systemic impacts on world trade and corporate governance (Rodriguez et al. 2014).</w:t>
      </w:r>
    </w:p>
    <w:p w14:paraId="3AD2D335" w14:textId="77777777" w:rsidR="0039701B" w:rsidRPr="007915B6" w:rsidRDefault="0039701B" w:rsidP="0039701B">
      <w:pPr>
        <w:rPr>
          <w:sz w:val="16"/>
        </w:rPr>
      </w:pPr>
      <w:r w:rsidRPr="007915B6">
        <w:rPr>
          <w:sz w:val="16"/>
        </w:rPr>
        <w:t xml:space="preserve">The global financial crisis of the late 2000s, and much later events like the war in Ukraine and the Covid-19 pandemic, clearly demonstrated </w:t>
      </w:r>
      <w:r w:rsidRPr="00FE27A4">
        <w:rPr>
          <w:rStyle w:val="StyleUnderline"/>
        </w:rPr>
        <w:t>the</w:t>
      </w:r>
      <w:r w:rsidRPr="007915B6">
        <w:rPr>
          <w:sz w:val="16"/>
        </w:rPr>
        <w:t xml:space="preserve"> </w:t>
      </w:r>
      <w:r w:rsidRPr="00FE27A4">
        <w:rPr>
          <w:rStyle w:val="Emphasis"/>
        </w:rPr>
        <w:t>real-world manifestations</w:t>
      </w:r>
      <w:r w:rsidRPr="007915B6">
        <w:rPr>
          <w:sz w:val="16"/>
        </w:rPr>
        <w:t xml:space="preserve"> </w:t>
      </w:r>
      <w:r w:rsidRPr="00FE27A4">
        <w:rPr>
          <w:rStyle w:val="StyleUnderline"/>
        </w:rPr>
        <w:t>of systemic risks</w:t>
      </w:r>
      <w:r w:rsidRPr="007915B6">
        <w:rPr>
          <w:sz w:val="16"/>
        </w:rPr>
        <w:t xml:space="preserve">. These crises </w:t>
      </w:r>
      <w:r w:rsidRPr="00FE27A4">
        <w:rPr>
          <w:rStyle w:val="StyleUnderline"/>
        </w:rPr>
        <w:t>emphasized the</w:t>
      </w:r>
      <w:r w:rsidRPr="007915B6">
        <w:rPr>
          <w:sz w:val="16"/>
        </w:rPr>
        <w:t xml:space="preserve"> global, </w:t>
      </w:r>
      <w:r w:rsidRPr="00FE27A4">
        <w:rPr>
          <w:rStyle w:val="Emphasis"/>
        </w:rPr>
        <w:t>catastrophic</w:t>
      </w:r>
      <w:r w:rsidRPr="007915B6">
        <w:rPr>
          <w:sz w:val="16"/>
        </w:rPr>
        <w:t xml:space="preserve">, </w:t>
      </w:r>
      <w:r w:rsidRPr="00FE27A4">
        <w:rPr>
          <w:rStyle w:val="StyleUnderline"/>
        </w:rPr>
        <w:t>and</w:t>
      </w:r>
      <w:r w:rsidRPr="007915B6">
        <w:rPr>
          <w:sz w:val="16"/>
        </w:rPr>
        <w:t xml:space="preserve"> even </w:t>
      </w:r>
      <w:r w:rsidRPr="00FE27A4">
        <w:rPr>
          <w:rStyle w:val="Emphasis"/>
        </w:rPr>
        <w:t>existential</w:t>
      </w:r>
      <w:r w:rsidRPr="007915B6">
        <w:rPr>
          <w:sz w:val="16"/>
        </w:rPr>
        <w:t xml:space="preserve"> </w:t>
      </w:r>
      <w:r w:rsidRPr="00FE27A4">
        <w:rPr>
          <w:rStyle w:val="StyleUnderline"/>
        </w:rPr>
        <w:t>nature of such risks</w:t>
      </w:r>
      <w:r w:rsidRPr="007915B6">
        <w:rPr>
          <w:sz w:val="16"/>
        </w:rPr>
        <w:t xml:space="preserve"> (Helbing 2013; World Economic Forum 2021). De Bandt and Hartmann (2019) characterized systemic risk </w:t>
      </w:r>
      <w:r w:rsidRPr="00FE27A4">
        <w:rPr>
          <w:rStyle w:val="StyleUnderline"/>
        </w:rPr>
        <w:t>through the dual components of</w:t>
      </w:r>
      <w:r w:rsidRPr="007915B6">
        <w:rPr>
          <w:sz w:val="16"/>
        </w:rPr>
        <w:t xml:space="preserve"> </w:t>
      </w:r>
      <w:r w:rsidRPr="00FE27A4">
        <w:rPr>
          <w:rStyle w:val="Emphasis"/>
        </w:rPr>
        <w:t>shocks and propagation mechanisms</w:t>
      </w:r>
      <w:r w:rsidRPr="007915B6">
        <w:rPr>
          <w:sz w:val="16"/>
        </w:rPr>
        <w:t xml:space="preserve">, </w:t>
      </w:r>
      <w:r w:rsidRPr="00FE27A4">
        <w:rPr>
          <w:rStyle w:val="StyleUnderline"/>
        </w:rPr>
        <w:t>highlighting how</w:t>
      </w:r>
      <w:r w:rsidRPr="007915B6">
        <w:rPr>
          <w:sz w:val="16"/>
        </w:rPr>
        <w:t xml:space="preserve"> these </w:t>
      </w:r>
      <w:r w:rsidRPr="00FE27A4">
        <w:rPr>
          <w:rStyle w:val="StyleUnderline"/>
        </w:rPr>
        <w:t>elements</w:t>
      </w:r>
      <w:r w:rsidRPr="007915B6">
        <w:rPr>
          <w:sz w:val="16"/>
        </w:rPr>
        <w:t xml:space="preserve"> </w:t>
      </w:r>
      <w:r w:rsidRPr="00FE27A4">
        <w:rPr>
          <w:rStyle w:val="Emphasis"/>
        </w:rPr>
        <w:t>trigger</w:t>
      </w:r>
      <w:r w:rsidRPr="007915B6">
        <w:rPr>
          <w:sz w:val="16"/>
        </w:rPr>
        <w:t xml:space="preserve"> </w:t>
      </w:r>
      <w:r w:rsidRPr="00FE27A4">
        <w:rPr>
          <w:rStyle w:val="StyleUnderline"/>
        </w:rPr>
        <w:t>systemic impacts</w:t>
      </w:r>
      <w:r w:rsidRPr="007915B6">
        <w:rPr>
          <w:sz w:val="16"/>
        </w:rPr>
        <w:t>.</w:t>
      </w:r>
    </w:p>
    <w:p w14:paraId="44FD6F78" w14:textId="77777777" w:rsidR="0039701B" w:rsidRPr="007915B6" w:rsidRDefault="0039701B" w:rsidP="0039701B">
      <w:pPr>
        <w:rPr>
          <w:sz w:val="12"/>
          <w:szCs w:val="12"/>
        </w:rPr>
      </w:pPr>
      <w:r w:rsidRPr="007915B6">
        <w:rPr>
          <w:sz w:val="12"/>
          <w:szCs w:val="12"/>
        </w:rPr>
        <w:t>Further refining the concept, Billio et al. (2012) defined systemic risk as circumstances threatening financial system stability and public confidence. Smaga (2014) proposed that systemic risk involves shocks leading to significant imbalances, impairing financial systems and adversely affecting the real economy. The European Central Bank (ECB) (2010) and other scholars have echoed these definitions, focusing on various mechanisms like imbalances, correlated exposures, and feedback behaviors (Caballero 2011; Mishkin 2011; Acharya et al. 2017).</w:t>
      </w:r>
    </w:p>
    <w:p w14:paraId="49AA38EB" w14:textId="77777777" w:rsidR="0039701B" w:rsidRPr="007915B6" w:rsidRDefault="0039701B" w:rsidP="0039701B">
      <w:pPr>
        <w:rPr>
          <w:sz w:val="12"/>
          <w:szCs w:val="12"/>
        </w:rPr>
      </w:pPr>
      <w:r w:rsidRPr="007915B6">
        <w:rPr>
          <w:sz w:val="12"/>
          <w:szCs w:val="12"/>
        </w:rPr>
        <w:t>Beyond the financial focus, systemic risk has been recognized as a threat to critical societal systems with impacts extending beyond their origin, as proposed by Renn (2016) and Schweizer and Renn (2019). Other authors studied the connection between physical and political risks (Homer-Dixon et al. 2022; Jerez-Ramíre and Ramos-Torres, 2022). The International Risk Governance Council (IRGC 2018) highlighted the cascading effects that are typical for systemic risks. The extension of systemic risk to include all natural, social, and technological domains led to an inflation of definitions and conceptualizations that emphasize specific features of systemic risks over conventional risks. Table 2 provides an overview of the most popular definitions and characterizations of systemic risks.</w:t>
      </w:r>
    </w:p>
    <w:p w14:paraId="22565F8C" w14:textId="77777777" w:rsidR="0039701B" w:rsidRPr="007915B6" w:rsidRDefault="0039701B" w:rsidP="0039701B">
      <w:pPr>
        <w:rPr>
          <w:sz w:val="12"/>
          <w:szCs w:val="12"/>
        </w:rPr>
      </w:pPr>
      <w:r w:rsidRPr="007915B6">
        <w:rPr>
          <w:sz w:val="12"/>
          <w:szCs w:val="12"/>
        </w:rPr>
        <w:t>[Table omitted]</w:t>
      </w:r>
    </w:p>
    <w:p w14:paraId="669C3EF8" w14:textId="77777777" w:rsidR="0039701B" w:rsidRPr="007915B6" w:rsidRDefault="0039701B" w:rsidP="0039701B">
      <w:pPr>
        <w:rPr>
          <w:sz w:val="12"/>
          <w:szCs w:val="12"/>
        </w:rPr>
      </w:pPr>
      <w:r w:rsidRPr="007915B6">
        <w:rPr>
          <w:sz w:val="12"/>
          <w:szCs w:val="12"/>
        </w:rPr>
        <w:t>Based on the intensive discussion on the nature and characteristics of systemic risk, several scholars have suggested core properties of systemic risks, highlighting their complex behaviors (Renn 2016; Lucas et al. 2018a, b; Lawrence, Janzwood, et al. 2022; Renn et al. 2022; Schweizer 2022; Sillmann. et al. 2022). Although terminology may differ, there is consensus that systemic risks possess four key properties (Lawrence, Janzwood, et al. 2022; Lawrence et al. 2023):</w:t>
      </w:r>
    </w:p>
    <w:p w14:paraId="1328AA61" w14:textId="77777777" w:rsidR="0039701B" w:rsidRPr="007915B6" w:rsidRDefault="0039701B" w:rsidP="0039701B">
      <w:pPr>
        <w:numPr>
          <w:ilvl w:val="0"/>
          <w:numId w:val="46"/>
        </w:numPr>
        <w:rPr>
          <w:sz w:val="12"/>
          <w:szCs w:val="12"/>
        </w:rPr>
      </w:pPr>
      <w:r w:rsidRPr="007915B6">
        <w:rPr>
          <w:sz w:val="12"/>
          <w:szCs w:val="12"/>
        </w:rPr>
        <w:t>Extremely complex and dynamic networks with multiple, synergistic causes and feedback loops.</w:t>
      </w:r>
    </w:p>
    <w:p w14:paraId="1A1D0F80" w14:textId="77777777" w:rsidR="0039701B" w:rsidRPr="007915B6" w:rsidRDefault="0039701B" w:rsidP="0039701B">
      <w:pPr>
        <w:numPr>
          <w:ilvl w:val="0"/>
          <w:numId w:val="46"/>
        </w:numPr>
        <w:rPr>
          <w:sz w:val="12"/>
          <w:szCs w:val="12"/>
        </w:rPr>
      </w:pPr>
      <w:r w:rsidRPr="007915B6">
        <w:rPr>
          <w:sz w:val="12"/>
          <w:szCs w:val="12"/>
        </w:rPr>
        <w:t>Highly nonlinear cause-effect relationships characterized by disproportional causation, with multiple equilibria, unpredictable tipping points, and hysteresis.</w:t>
      </w:r>
    </w:p>
    <w:p w14:paraId="67E8672E" w14:textId="77777777" w:rsidR="0039701B" w:rsidRPr="007915B6" w:rsidRDefault="0039701B" w:rsidP="0039701B">
      <w:pPr>
        <w:numPr>
          <w:ilvl w:val="0"/>
          <w:numId w:val="46"/>
        </w:numPr>
        <w:rPr>
          <w:sz w:val="12"/>
          <w:szCs w:val="12"/>
        </w:rPr>
      </w:pPr>
      <w:r w:rsidRPr="007915B6">
        <w:rPr>
          <w:sz w:val="12"/>
          <w:szCs w:val="12"/>
        </w:rPr>
        <w:t>Causal processes that transcend the boundaries of administrative and political units, social sectors, and scientific disciplines, operating on multiple time scales across natural, social, and technological systems.</w:t>
      </w:r>
    </w:p>
    <w:p w14:paraId="59CB4D11" w14:textId="77777777" w:rsidR="0039701B" w:rsidRPr="007915B6" w:rsidRDefault="0039701B" w:rsidP="0039701B">
      <w:pPr>
        <w:numPr>
          <w:ilvl w:val="0"/>
          <w:numId w:val="46"/>
        </w:numPr>
        <w:rPr>
          <w:sz w:val="12"/>
          <w:szCs w:val="12"/>
        </w:rPr>
      </w:pPr>
      <w:r w:rsidRPr="007915B6">
        <w:rPr>
          <w:sz w:val="12"/>
          <w:szCs w:val="12"/>
        </w:rPr>
        <w:t>Stochastic relationships involving deep uncertainty about both underlying causes and ultimate consequences.</w:t>
      </w:r>
    </w:p>
    <w:p w14:paraId="67585A98" w14:textId="77777777" w:rsidR="0039701B" w:rsidRPr="007915B6" w:rsidRDefault="0039701B" w:rsidP="0039701B">
      <w:pPr>
        <w:rPr>
          <w:sz w:val="12"/>
          <w:szCs w:val="12"/>
        </w:rPr>
      </w:pPr>
      <w:r w:rsidRPr="007915B6">
        <w:rPr>
          <w:sz w:val="12"/>
          <w:szCs w:val="12"/>
        </w:rPr>
        <w:t>However, there have been also critical reviews of the concept of systemic risks. Getmansky et al. (2015) argued that the current situation in the literature regarding the definition of systemic risk is not satisfactory and lacks precision and clarity.</w:t>
      </w:r>
    </w:p>
    <w:p w14:paraId="439855C1" w14:textId="77777777" w:rsidR="0039701B" w:rsidRPr="007915B6" w:rsidRDefault="0039701B" w:rsidP="0039701B">
      <w:pPr>
        <w:rPr>
          <w:sz w:val="12"/>
          <w:szCs w:val="12"/>
        </w:rPr>
      </w:pPr>
      <w:r w:rsidRPr="007915B6">
        <w:rPr>
          <w:sz w:val="12"/>
          <w:szCs w:val="12"/>
        </w:rPr>
        <w:t>Overall, the concept of systemic risk has evolved from its initial mathematical models to a comprehensive understanding encompassing financial, ecological, and societal systems, emphasizing the interconnectedness and cascading effects that characterize modern systemic threats.</w:t>
      </w:r>
    </w:p>
    <w:p w14:paraId="461EB377" w14:textId="77777777" w:rsidR="0039701B" w:rsidRPr="00DE449E" w:rsidRDefault="0039701B" w:rsidP="0039701B">
      <w:pPr>
        <w:rPr>
          <w:sz w:val="16"/>
        </w:rPr>
      </w:pPr>
      <w:r w:rsidRPr="007915B6">
        <w:rPr>
          <w:sz w:val="12"/>
          <w:szCs w:val="12"/>
        </w:rPr>
        <w:t xml:space="preserve">3.2 Multiple Perspectives from </w:t>
      </w:r>
      <w:r w:rsidRPr="00DE449E">
        <w:rPr>
          <w:sz w:val="12"/>
          <w:szCs w:val="12"/>
        </w:rPr>
        <w:t>Different Disciplines</w:t>
      </w:r>
    </w:p>
    <w:p w14:paraId="22D7BAB8" w14:textId="77777777" w:rsidR="0039701B" w:rsidRPr="00DE449E" w:rsidRDefault="0039701B" w:rsidP="0039701B">
      <w:pPr>
        <w:rPr>
          <w:sz w:val="16"/>
        </w:rPr>
      </w:pPr>
      <w:r w:rsidRPr="00DE449E">
        <w:rPr>
          <w:rStyle w:val="StyleUnderline"/>
        </w:rPr>
        <w:t>Systemic risk is</w:t>
      </w:r>
      <w:r w:rsidRPr="00DE449E">
        <w:rPr>
          <w:sz w:val="16"/>
        </w:rPr>
        <w:t xml:space="preserve"> understood and conceptualized differently </w:t>
      </w:r>
      <w:r w:rsidRPr="00DE449E">
        <w:rPr>
          <w:rStyle w:val="StyleUnderline"/>
        </w:rPr>
        <w:t>across</w:t>
      </w:r>
      <w:r w:rsidRPr="00DE449E">
        <w:rPr>
          <w:sz w:val="16"/>
        </w:rPr>
        <w:t xml:space="preserve"> </w:t>
      </w:r>
      <w:r w:rsidRPr="00DE449E">
        <w:rPr>
          <w:rStyle w:val="Emphasis"/>
        </w:rPr>
        <w:t>various</w:t>
      </w:r>
      <w:r w:rsidRPr="00DE449E">
        <w:rPr>
          <w:sz w:val="16"/>
        </w:rPr>
        <w:t xml:space="preserve"> </w:t>
      </w:r>
      <w:r w:rsidRPr="00DE449E">
        <w:rPr>
          <w:rStyle w:val="StyleUnderline"/>
        </w:rPr>
        <w:t>disciplines, each offering</w:t>
      </w:r>
      <w:r w:rsidRPr="00DE449E">
        <w:rPr>
          <w:sz w:val="16"/>
        </w:rPr>
        <w:t xml:space="preserve"> </w:t>
      </w:r>
      <w:r w:rsidRPr="00DE449E">
        <w:rPr>
          <w:rStyle w:val="Emphasis"/>
        </w:rPr>
        <w:t>unique</w:t>
      </w:r>
      <w:r w:rsidRPr="00DE449E">
        <w:rPr>
          <w:sz w:val="16"/>
        </w:rPr>
        <w:t xml:space="preserve"> insights into its </w:t>
      </w:r>
      <w:r w:rsidRPr="00DE449E">
        <w:rPr>
          <w:rStyle w:val="StyleUnderline"/>
        </w:rPr>
        <w:t>nature and implications</w:t>
      </w:r>
      <w:r w:rsidRPr="00DE449E">
        <w:rPr>
          <w:sz w:val="16"/>
        </w:rPr>
        <w:t xml:space="preserve"> (Renn et al. 2022). This section aims to provide a coherent and precise overview of how systemic risk is perceived in fields such as economics, social sciences, engineering, ecology, and disaster risk management.</w:t>
      </w:r>
    </w:p>
    <w:p w14:paraId="4922DA31" w14:textId="77777777" w:rsidR="0039701B" w:rsidRPr="00DE449E" w:rsidRDefault="0039701B" w:rsidP="0039701B">
      <w:pPr>
        <w:rPr>
          <w:sz w:val="16"/>
        </w:rPr>
      </w:pPr>
      <w:r w:rsidRPr="00DE449E">
        <w:rPr>
          <w:i/>
          <w:iCs/>
          <w:sz w:val="16"/>
        </w:rPr>
        <w:t>Economics and Financial Systems</w:t>
      </w:r>
      <w:r w:rsidRPr="00DE449E">
        <w:rPr>
          <w:sz w:val="16"/>
        </w:rPr>
        <w:t>: In economics, particularly within financial systems, systemic risk is primarily associated with financial crises, regulatory measures, and market interdependencies. Early research focused on bank failures and the theoretical underpinnings of bank runs. Diamond and Dybvig (1983) pioneered the formal modeling of liquidity transformation in banks, illustrating how this could lead to bank runs. Subsequent work by Jacklin and Bhattacharya (1988) and Donaldson (1992) expanded on this by exploring panics, interbank trading, and the probability of financial crises. Kaufman and Scott (2003) provided a widely accepted definition of systemic risk in finance, describing it as the risk of breakdowns in an entire system, evidenced by co-movements among its parts. Systemic risk in banking often refers to a macro-shock affecting the entire financial system (Bartholomew and Whalen 1995) or a sudden event disrupting financial markets (Mishkin 1997). It also includes the micro-level transmission of shocks through interconnected institutions (Kaufman 1995) and the risk of cascading failures triggered by participant defaults (Group of Ten 2001).</w:t>
      </w:r>
    </w:p>
    <w:p w14:paraId="5919703A" w14:textId="77777777" w:rsidR="0039701B" w:rsidRPr="007915B6" w:rsidRDefault="0039701B" w:rsidP="0039701B">
      <w:pPr>
        <w:rPr>
          <w:sz w:val="16"/>
        </w:rPr>
      </w:pPr>
      <w:r w:rsidRPr="00DE449E">
        <w:rPr>
          <w:i/>
          <w:iCs/>
          <w:sz w:val="16"/>
        </w:rPr>
        <w:t>Social Sciences</w:t>
      </w:r>
      <w:r w:rsidRPr="00DE449E">
        <w:rPr>
          <w:sz w:val="16"/>
        </w:rPr>
        <w:t xml:space="preserve">: Social scientists view systemic risk through the lens of </w:t>
      </w:r>
      <w:r w:rsidRPr="00DE449E">
        <w:rPr>
          <w:rStyle w:val="StyleUnderline"/>
        </w:rPr>
        <w:t>social systems and</w:t>
      </w:r>
      <w:r w:rsidRPr="00DE449E">
        <w:rPr>
          <w:sz w:val="16"/>
        </w:rPr>
        <w:t xml:space="preserve"> their </w:t>
      </w:r>
      <w:r w:rsidRPr="00DE449E">
        <w:rPr>
          <w:rStyle w:val="StyleUnderline"/>
        </w:rPr>
        <w:t>vulnerabilities, with a</w:t>
      </w:r>
      <w:r w:rsidRPr="00DE449E">
        <w:rPr>
          <w:sz w:val="16"/>
        </w:rPr>
        <w:t xml:space="preserve"> </w:t>
      </w:r>
      <w:r w:rsidRPr="00DE449E">
        <w:rPr>
          <w:rStyle w:val="Emphasis"/>
        </w:rPr>
        <w:t>primary</w:t>
      </w:r>
      <w:r w:rsidRPr="00DE449E">
        <w:rPr>
          <w:sz w:val="16"/>
        </w:rPr>
        <w:t xml:space="preserve"> </w:t>
      </w:r>
      <w:r w:rsidRPr="00DE449E">
        <w:rPr>
          <w:rStyle w:val="StyleUnderline"/>
        </w:rPr>
        <w:t>emphasis on the</w:t>
      </w:r>
      <w:r w:rsidRPr="00DE449E">
        <w:rPr>
          <w:sz w:val="16"/>
        </w:rPr>
        <w:t xml:space="preserve"> </w:t>
      </w:r>
      <w:r w:rsidRPr="00DE449E">
        <w:rPr>
          <w:rStyle w:val="Emphasis"/>
        </w:rPr>
        <w:t>unintended or unforeseen effects</w:t>
      </w:r>
      <w:r w:rsidRPr="00DE449E">
        <w:rPr>
          <w:sz w:val="16"/>
        </w:rPr>
        <w:t xml:space="preserve"> </w:t>
      </w:r>
      <w:r w:rsidRPr="00DE449E">
        <w:rPr>
          <w:rStyle w:val="StyleUnderline"/>
        </w:rPr>
        <w:t>of multiple interactions</w:t>
      </w:r>
      <w:r w:rsidRPr="00DE449E">
        <w:rPr>
          <w:sz w:val="16"/>
        </w:rPr>
        <w:t xml:space="preserve"> between individuals, groups, and organizations modified or shaped by social, economic, political, and cultural context conditions (Lucas et al. 2018a, b). Helbing (2013) highlighted </w:t>
      </w:r>
      <w:r w:rsidRPr="00DE449E">
        <w:rPr>
          <w:rStyle w:val="StyleUnderline"/>
        </w:rPr>
        <w:t>the</w:t>
      </w:r>
      <w:r w:rsidRPr="00DE449E">
        <w:rPr>
          <w:sz w:val="16"/>
        </w:rPr>
        <w:t xml:space="preserve"> </w:t>
      </w:r>
      <w:r w:rsidRPr="00DE449E">
        <w:rPr>
          <w:rStyle w:val="Emphasis"/>
        </w:rPr>
        <w:t>nonlinear interdependencies</w:t>
      </w:r>
      <w:r w:rsidRPr="00DE449E">
        <w:rPr>
          <w:sz w:val="16"/>
        </w:rPr>
        <w:t xml:space="preserve"> </w:t>
      </w:r>
      <w:r w:rsidRPr="00DE449E">
        <w:rPr>
          <w:rStyle w:val="StyleUnderline"/>
        </w:rPr>
        <w:t>resulting from human interactions, which can lead to</w:t>
      </w:r>
      <w:r w:rsidRPr="00DE449E">
        <w:rPr>
          <w:sz w:val="16"/>
        </w:rPr>
        <w:t xml:space="preserve"> </w:t>
      </w:r>
      <w:r w:rsidRPr="00DE449E">
        <w:rPr>
          <w:rStyle w:val="Emphasis"/>
        </w:rPr>
        <w:t>unpredictable</w:t>
      </w:r>
      <w:r w:rsidRPr="00DE449E">
        <w:rPr>
          <w:sz w:val="16"/>
        </w:rPr>
        <w:t xml:space="preserve"> </w:t>
      </w:r>
      <w:r w:rsidRPr="00DE449E">
        <w:rPr>
          <w:rStyle w:val="StyleUnderline"/>
        </w:rPr>
        <w:t>outcomes like</w:t>
      </w:r>
      <w:r w:rsidRPr="00DE449E">
        <w:rPr>
          <w:sz w:val="16"/>
        </w:rPr>
        <w:t xml:space="preserve"> </w:t>
      </w:r>
      <w:r w:rsidRPr="00DE449E">
        <w:rPr>
          <w:rStyle w:val="Emphasis"/>
        </w:rPr>
        <w:t>social unrest</w:t>
      </w:r>
      <w:r w:rsidRPr="00DE449E">
        <w:rPr>
          <w:sz w:val="16"/>
        </w:rPr>
        <w:t xml:space="preserve"> </w:t>
      </w:r>
      <w:r w:rsidRPr="00DE449E">
        <w:rPr>
          <w:rStyle w:val="StyleUnderline"/>
        </w:rPr>
        <w:t>and</w:t>
      </w:r>
      <w:r w:rsidRPr="00DE449E">
        <w:rPr>
          <w:sz w:val="16"/>
        </w:rPr>
        <w:t xml:space="preserve"> </w:t>
      </w:r>
      <w:r w:rsidRPr="00DE449E">
        <w:rPr>
          <w:rStyle w:val="Emphasis"/>
        </w:rPr>
        <w:t>revolutions</w:t>
      </w:r>
      <w:r w:rsidRPr="00DE449E">
        <w:rPr>
          <w:sz w:val="16"/>
        </w:rPr>
        <w:t xml:space="preserve">. Such </w:t>
      </w:r>
      <w:r w:rsidRPr="00DE449E">
        <w:rPr>
          <w:rStyle w:val="StyleUnderline"/>
        </w:rPr>
        <w:t>systemic risks</w:t>
      </w:r>
      <w:r w:rsidRPr="00DE449E">
        <w:rPr>
          <w:sz w:val="16"/>
        </w:rPr>
        <w:t xml:space="preserve"> </w:t>
      </w:r>
      <w:r w:rsidRPr="00DE449E">
        <w:rPr>
          <w:rStyle w:val="Emphasis"/>
        </w:rPr>
        <w:t>manifest</w:t>
      </w:r>
      <w:r w:rsidRPr="00DE449E">
        <w:rPr>
          <w:sz w:val="16"/>
        </w:rPr>
        <w:t xml:space="preserve"> </w:t>
      </w:r>
      <w:r w:rsidRPr="00DE449E">
        <w:rPr>
          <w:rStyle w:val="StyleUnderline"/>
        </w:rPr>
        <w:t>when societal equilibrium is significantly disrupted</w:t>
      </w:r>
      <w:r w:rsidRPr="00DE449E">
        <w:rPr>
          <w:sz w:val="16"/>
        </w:rPr>
        <w:t xml:space="preserve"> by radical movements (Schroter</w:t>
      </w:r>
      <w:r w:rsidRPr="007915B6">
        <w:rPr>
          <w:sz w:val="16"/>
        </w:rPr>
        <w:t xml:space="preserve"> et al. 2014).</w:t>
      </w:r>
    </w:p>
    <w:p w14:paraId="3FF34686" w14:textId="77777777" w:rsidR="0039701B" w:rsidRPr="007915B6" w:rsidRDefault="0039701B" w:rsidP="0039701B">
      <w:pPr>
        <w:rPr>
          <w:sz w:val="16"/>
        </w:rPr>
      </w:pPr>
      <w:r w:rsidRPr="007915B6">
        <w:rPr>
          <w:i/>
          <w:iCs/>
          <w:sz w:val="16"/>
        </w:rPr>
        <w:t>Engineering and Technological Systems</w:t>
      </w:r>
      <w:r w:rsidRPr="007915B6">
        <w:rPr>
          <w:sz w:val="16"/>
        </w:rPr>
        <w:t xml:space="preserve">: </w:t>
      </w:r>
      <w:r w:rsidRPr="00FE27A4">
        <w:rPr>
          <w:rStyle w:val="StyleUnderline"/>
        </w:rPr>
        <w:t>In</w:t>
      </w:r>
      <w:r w:rsidRPr="007915B6">
        <w:rPr>
          <w:sz w:val="16"/>
        </w:rPr>
        <w:t xml:space="preserve"> </w:t>
      </w:r>
      <w:r w:rsidRPr="00FE27A4">
        <w:rPr>
          <w:rStyle w:val="Emphasis"/>
        </w:rPr>
        <w:t>engineering</w:t>
      </w:r>
      <w:r w:rsidRPr="007915B6">
        <w:rPr>
          <w:sz w:val="16"/>
        </w:rPr>
        <w:t xml:space="preserve">, systemic </w:t>
      </w:r>
      <w:r w:rsidRPr="00FE27A4">
        <w:rPr>
          <w:rStyle w:val="StyleUnderline"/>
        </w:rPr>
        <w:t>risk is</w:t>
      </w:r>
      <w:r w:rsidRPr="007915B6">
        <w:rPr>
          <w:sz w:val="16"/>
        </w:rPr>
        <w:t xml:space="preserve"> often </w:t>
      </w:r>
      <w:r w:rsidRPr="00FE27A4">
        <w:rPr>
          <w:rStyle w:val="StyleUnderline"/>
        </w:rPr>
        <w:t>discussed in the context of</w:t>
      </w:r>
      <w:r w:rsidRPr="007915B6">
        <w:rPr>
          <w:sz w:val="16"/>
        </w:rPr>
        <w:t xml:space="preserve"> </w:t>
      </w:r>
      <w:r w:rsidRPr="00FF1ED3">
        <w:rPr>
          <w:rStyle w:val="Emphasis"/>
          <w:highlight w:val="cyan"/>
        </w:rPr>
        <w:t>infra</w:t>
      </w:r>
      <w:r w:rsidRPr="00FE27A4">
        <w:rPr>
          <w:rStyle w:val="Emphasis"/>
        </w:rPr>
        <w:t>structure</w:t>
      </w:r>
      <w:r w:rsidRPr="007915B6">
        <w:rPr>
          <w:sz w:val="16"/>
        </w:rPr>
        <w:t xml:space="preserve"> </w:t>
      </w:r>
      <w:r w:rsidRPr="00FF1ED3">
        <w:rPr>
          <w:rStyle w:val="StyleUnderline"/>
          <w:highlight w:val="cyan"/>
        </w:rPr>
        <w:t>and</w:t>
      </w:r>
      <w:r w:rsidRPr="00FF1ED3">
        <w:rPr>
          <w:sz w:val="16"/>
          <w:highlight w:val="cyan"/>
        </w:rPr>
        <w:t xml:space="preserve"> </w:t>
      </w:r>
      <w:r w:rsidRPr="00FF1ED3">
        <w:rPr>
          <w:rStyle w:val="Emphasis"/>
          <w:highlight w:val="cyan"/>
        </w:rPr>
        <w:t>tech</w:t>
      </w:r>
      <w:r w:rsidRPr="00FE27A4">
        <w:rPr>
          <w:rStyle w:val="Emphasis"/>
        </w:rPr>
        <w:t>nological</w:t>
      </w:r>
      <w:r w:rsidRPr="007915B6">
        <w:rPr>
          <w:sz w:val="16"/>
        </w:rPr>
        <w:t xml:space="preserve"> </w:t>
      </w:r>
      <w:r w:rsidRPr="00FF1ED3">
        <w:rPr>
          <w:rStyle w:val="StyleUnderline"/>
          <w:highlight w:val="cyan"/>
        </w:rPr>
        <w:t>systems, focusing on</w:t>
      </w:r>
      <w:r w:rsidRPr="00FF1ED3">
        <w:rPr>
          <w:sz w:val="16"/>
          <w:highlight w:val="cyan"/>
        </w:rPr>
        <w:t xml:space="preserve"> </w:t>
      </w:r>
      <w:r w:rsidRPr="00FF1ED3">
        <w:rPr>
          <w:rStyle w:val="Emphasis"/>
          <w:highlight w:val="cyan"/>
        </w:rPr>
        <w:t>resilience</w:t>
      </w:r>
      <w:r w:rsidRPr="00FF1ED3">
        <w:rPr>
          <w:sz w:val="16"/>
          <w:highlight w:val="cyan"/>
        </w:rPr>
        <w:t xml:space="preserve">, </w:t>
      </w:r>
      <w:r w:rsidRPr="00FF1ED3">
        <w:rPr>
          <w:rStyle w:val="Emphasis"/>
          <w:highlight w:val="cyan"/>
        </w:rPr>
        <w:t>safety engineering</w:t>
      </w:r>
      <w:r w:rsidRPr="00FF1ED3">
        <w:rPr>
          <w:sz w:val="16"/>
          <w:highlight w:val="cyan"/>
        </w:rPr>
        <w:t xml:space="preserve">, </w:t>
      </w:r>
      <w:r w:rsidRPr="00FF1ED3">
        <w:rPr>
          <w:rStyle w:val="StyleUnderline"/>
          <w:highlight w:val="cyan"/>
        </w:rPr>
        <w:t>and</w:t>
      </w:r>
      <w:r w:rsidRPr="00FF1ED3">
        <w:rPr>
          <w:sz w:val="16"/>
          <w:highlight w:val="cyan"/>
        </w:rPr>
        <w:t xml:space="preserve"> </w:t>
      </w:r>
      <w:r w:rsidRPr="00FF1ED3">
        <w:rPr>
          <w:rStyle w:val="Emphasis"/>
          <w:highlight w:val="cyan"/>
        </w:rPr>
        <w:t>interdependencies</w:t>
      </w:r>
      <w:r w:rsidRPr="007915B6">
        <w:rPr>
          <w:sz w:val="16"/>
        </w:rPr>
        <w:t xml:space="preserve">. </w:t>
      </w:r>
      <w:r w:rsidRPr="00031084">
        <w:rPr>
          <w:sz w:val="16"/>
        </w:rPr>
        <w:t xml:space="preserve">Technological systemic risk involves potential disruptions within systems like cybersecurity, artificial intelligence (AI), and critical infrastructure, leading to widespread and cascading effects (Schweizer and Renn 2019; Liu et al. 2021). These </w:t>
      </w:r>
      <w:r w:rsidRPr="00031084">
        <w:rPr>
          <w:rStyle w:val="StyleUnderline"/>
        </w:rPr>
        <w:t>risks can</w:t>
      </w:r>
      <w:r w:rsidRPr="00031084">
        <w:rPr>
          <w:sz w:val="16"/>
        </w:rPr>
        <w:t xml:space="preserve"> </w:t>
      </w:r>
      <w:r w:rsidRPr="00031084">
        <w:rPr>
          <w:rStyle w:val="Emphasis"/>
        </w:rPr>
        <w:t>propagate</w:t>
      </w:r>
      <w:r w:rsidRPr="00031084">
        <w:rPr>
          <w:sz w:val="16"/>
        </w:rPr>
        <w:t xml:space="preserve"> </w:t>
      </w:r>
      <w:r w:rsidRPr="00031084">
        <w:rPr>
          <w:rStyle w:val="StyleUnderline"/>
        </w:rPr>
        <w:t>through interconnected</w:t>
      </w:r>
      <w:r w:rsidRPr="00031084">
        <w:rPr>
          <w:sz w:val="16"/>
        </w:rPr>
        <w:t xml:space="preserve"> digital </w:t>
      </w:r>
      <w:r w:rsidRPr="00031084">
        <w:rPr>
          <w:rStyle w:val="StyleUnderline"/>
        </w:rPr>
        <w:t>infrastructures</w:t>
      </w:r>
      <w:r w:rsidRPr="007915B6">
        <w:rPr>
          <w:sz w:val="16"/>
        </w:rPr>
        <w:t>, affecting sectors ranging from national security to personal privacy.</w:t>
      </w:r>
    </w:p>
    <w:p w14:paraId="72E55A45" w14:textId="77777777" w:rsidR="0039701B" w:rsidRPr="007915B6" w:rsidRDefault="0039701B" w:rsidP="0039701B">
      <w:pPr>
        <w:rPr>
          <w:sz w:val="16"/>
        </w:rPr>
      </w:pPr>
      <w:r w:rsidRPr="007915B6">
        <w:rPr>
          <w:i/>
          <w:iCs/>
          <w:sz w:val="16"/>
        </w:rPr>
        <w:t>Ecology and Environmental Sciences</w:t>
      </w:r>
      <w:r w:rsidRPr="007915B6">
        <w:rPr>
          <w:sz w:val="16"/>
        </w:rPr>
        <w:t xml:space="preserve">: Environmental scientists </w:t>
      </w:r>
      <w:r w:rsidRPr="00FF1ED3">
        <w:rPr>
          <w:rStyle w:val="StyleUnderline"/>
          <w:highlight w:val="cyan"/>
        </w:rPr>
        <w:t>link</w:t>
      </w:r>
      <w:r w:rsidRPr="00FE27A4">
        <w:rPr>
          <w:rStyle w:val="StyleUnderline"/>
        </w:rPr>
        <w:t xml:space="preserve"> systemic risk </w:t>
      </w:r>
      <w:r w:rsidRPr="00FF1ED3">
        <w:rPr>
          <w:rStyle w:val="StyleUnderline"/>
          <w:highlight w:val="cyan"/>
        </w:rPr>
        <w:t>to</w:t>
      </w:r>
      <w:r w:rsidRPr="00FF1ED3">
        <w:rPr>
          <w:sz w:val="16"/>
          <w:highlight w:val="cyan"/>
        </w:rPr>
        <w:t xml:space="preserve"> </w:t>
      </w:r>
      <w:r w:rsidRPr="00FF1ED3">
        <w:rPr>
          <w:rStyle w:val="Emphasis"/>
          <w:highlight w:val="cyan"/>
        </w:rPr>
        <w:t>eco</w:t>
      </w:r>
      <w:r w:rsidRPr="00FE27A4">
        <w:rPr>
          <w:rStyle w:val="Emphasis"/>
        </w:rPr>
        <w:t>logical</w:t>
      </w:r>
      <w:r w:rsidRPr="007915B6">
        <w:rPr>
          <w:sz w:val="16"/>
        </w:rPr>
        <w:t xml:space="preserve"> </w:t>
      </w:r>
      <w:r w:rsidRPr="00FF1ED3">
        <w:rPr>
          <w:rStyle w:val="StyleUnderline"/>
          <w:highlight w:val="cyan"/>
        </w:rPr>
        <w:t>and</w:t>
      </w:r>
      <w:r w:rsidRPr="00FF1ED3">
        <w:rPr>
          <w:sz w:val="16"/>
          <w:highlight w:val="cyan"/>
        </w:rPr>
        <w:t xml:space="preserve"> </w:t>
      </w:r>
      <w:r w:rsidRPr="00FF1ED3">
        <w:rPr>
          <w:rStyle w:val="Emphasis"/>
          <w:highlight w:val="cyan"/>
        </w:rPr>
        <w:t>environmental</w:t>
      </w:r>
      <w:r w:rsidRPr="00FF1ED3">
        <w:rPr>
          <w:sz w:val="16"/>
          <w:highlight w:val="cyan"/>
        </w:rPr>
        <w:t xml:space="preserve"> </w:t>
      </w:r>
      <w:r w:rsidRPr="00FF1ED3">
        <w:rPr>
          <w:rStyle w:val="StyleUnderline"/>
          <w:highlight w:val="cyan"/>
        </w:rPr>
        <w:t>systems</w:t>
      </w:r>
      <w:r w:rsidRPr="00FE27A4">
        <w:rPr>
          <w:rStyle w:val="StyleUnderline"/>
        </w:rPr>
        <w:t>, assessing interactions between human interventions and natural responses</w:t>
      </w:r>
      <w:r w:rsidRPr="007915B6">
        <w:rPr>
          <w:sz w:val="16"/>
        </w:rPr>
        <w:t xml:space="preserve">. Systemic risk in this context </w:t>
      </w:r>
      <w:r w:rsidRPr="00FE27A4">
        <w:rPr>
          <w:rStyle w:val="StyleUnderline"/>
        </w:rPr>
        <w:t>refers to the</w:t>
      </w:r>
      <w:r w:rsidRPr="007915B6">
        <w:rPr>
          <w:sz w:val="16"/>
        </w:rPr>
        <w:t xml:space="preserve"> potential </w:t>
      </w:r>
      <w:r w:rsidRPr="00FE27A4">
        <w:rPr>
          <w:rStyle w:val="Emphasis"/>
        </w:rPr>
        <w:t>collapse</w:t>
      </w:r>
      <w:r w:rsidRPr="007915B6">
        <w:rPr>
          <w:sz w:val="16"/>
        </w:rPr>
        <w:t xml:space="preserve"> </w:t>
      </w:r>
      <w:r w:rsidRPr="00FE27A4">
        <w:rPr>
          <w:rStyle w:val="StyleUnderline"/>
        </w:rPr>
        <w:t>of ecosystems or</w:t>
      </w:r>
      <w:r w:rsidRPr="007915B6">
        <w:rPr>
          <w:sz w:val="16"/>
        </w:rPr>
        <w:t xml:space="preserve"> </w:t>
      </w:r>
      <w:r w:rsidRPr="00FE27A4">
        <w:rPr>
          <w:rStyle w:val="Emphasis"/>
        </w:rPr>
        <w:t>widespread disruptions</w:t>
      </w:r>
      <w:r w:rsidRPr="007915B6">
        <w:rPr>
          <w:sz w:val="16"/>
        </w:rPr>
        <w:t xml:space="preserve"> </w:t>
      </w:r>
      <w:r w:rsidRPr="00FE27A4">
        <w:rPr>
          <w:rStyle w:val="StyleUnderline"/>
        </w:rPr>
        <w:t>with cascading effects on</w:t>
      </w:r>
      <w:r w:rsidRPr="007915B6">
        <w:rPr>
          <w:sz w:val="16"/>
        </w:rPr>
        <w:t xml:space="preserve"> both </w:t>
      </w:r>
      <w:r w:rsidRPr="00FE27A4">
        <w:rPr>
          <w:rStyle w:val="StyleUnderline"/>
        </w:rPr>
        <w:t>ecological and socioeconomic systems</w:t>
      </w:r>
      <w:r w:rsidRPr="007915B6">
        <w:rPr>
          <w:sz w:val="16"/>
        </w:rPr>
        <w:t xml:space="preserve"> (Scheffer et al. 2009; Helbing 2013; Lenton 2013). Examples </w:t>
      </w:r>
      <w:r w:rsidRPr="00FF1ED3">
        <w:rPr>
          <w:rStyle w:val="StyleUnderline"/>
          <w:highlight w:val="cyan"/>
        </w:rPr>
        <w:t>include</w:t>
      </w:r>
      <w:r w:rsidRPr="00FF1ED3">
        <w:rPr>
          <w:sz w:val="16"/>
          <w:highlight w:val="cyan"/>
        </w:rPr>
        <w:t xml:space="preserve"> </w:t>
      </w:r>
      <w:r w:rsidRPr="00FF1ED3">
        <w:rPr>
          <w:rStyle w:val="Emphasis"/>
          <w:highlight w:val="cyan"/>
        </w:rPr>
        <w:t>climate</w:t>
      </w:r>
      <w:r w:rsidRPr="00FE27A4">
        <w:rPr>
          <w:rStyle w:val="Emphasis"/>
        </w:rPr>
        <w:t xml:space="preserve"> change</w:t>
      </w:r>
      <w:r w:rsidRPr="007915B6">
        <w:rPr>
          <w:sz w:val="16"/>
        </w:rPr>
        <w:t xml:space="preserve">, </w:t>
      </w:r>
      <w:r w:rsidRPr="00FF1ED3">
        <w:rPr>
          <w:rStyle w:val="Emphasis"/>
          <w:highlight w:val="cyan"/>
        </w:rPr>
        <w:t>biod</w:t>
      </w:r>
      <w:r w:rsidRPr="007915B6">
        <w:rPr>
          <w:sz w:val="16"/>
        </w:rPr>
        <w:t xml:space="preserve">iversity </w:t>
      </w:r>
      <w:r w:rsidRPr="00FF1ED3">
        <w:rPr>
          <w:rStyle w:val="Emphasis"/>
          <w:highlight w:val="cyan"/>
        </w:rPr>
        <w:t>loss</w:t>
      </w:r>
      <w:r w:rsidRPr="00FF1ED3">
        <w:rPr>
          <w:sz w:val="16"/>
          <w:highlight w:val="cyan"/>
        </w:rPr>
        <w:t xml:space="preserve">, </w:t>
      </w:r>
      <w:r w:rsidRPr="00FF1ED3">
        <w:rPr>
          <w:rStyle w:val="StyleUnderline"/>
          <w:highlight w:val="cyan"/>
        </w:rPr>
        <w:t>and</w:t>
      </w:r>
      <w:r w:rsidRPr="00FF1ED3">
        <w:rPr>
          <w:sz w:val="16"/>
          <w:highlight w:val="cyan"/>
        </w:rPr>
        <w:t xml:space="preserve"> </w:t>
      </w:r>
      <w:r w:rsidRPr="00FF1ED3">
        <w:rPr>
          <w:rStyle w:val="Emphasis"/>
          <w:highlight w:val="cyan"/>
        </w:rPr>
        <w:t>industrial pollution</w:t>
      </w:r>
      <w:r w:rsidRPr="007915B6">
        <w:rPr>
          <w:sz w:val="16"/>
        </w:rPr>
        <w:t xml:space="preserve">, </w:t>
      </w:r>
      <w:r w:rsidRPr="00FE27A4">
        <w:rPr>
          <w:rStyle w:val="StyleUnderline"/>
        </w:rPr>
        <w:t>all of which have far-reaching and interconnected impacts</w:t>
      </w:r>
      <w:r w:rsidRPr="007915B6">
        <w:rPr>
          <w:sz w:val="16"/>
        </w:rPr>
        <w:t>.</w:t>
      </w:r>
    </w:p>
    <w:p w14:paraId="63C4EFDE" w14:textId="77777777" w:rsidR="0039701B" w:rsidRPr="00541E5A" w:rsidRDefault="0039701B" w:rsidP="0039701B">
      <w:pPr>
        <w:rPr>
          <w:sz w:val="16"/>
        </w:rPr>
      </w:pPr>
      <w:r w:rsidRPr="007915B6">
        <w:rPr>
          <w:i/>
          <w:iCs/>
          <w:sz w:val="16"/>
        </w:rPr>
        <w:t>Natural Hazards and Disaster Risk Management</w:t>
      </w:r>
      <w:r w:rsidRPr="007915B6">
        <w:rPr>
          <w:sz w:val="16"/>
        </w:rPr>
        <w:t xml:space="preserve">: In disaster risk management, </w:t>
      </w:r>
      <w:r w:rsidRPr="007915B6">
        <w:rPr>
          <w:rStyle w:val="StyleUnderline"/>
        </w:rPr>
        <w:t xml:space="preserve">systemic risk </w:t>
      </w:r>
      <w:r w:rsidRPr="00FF1ED3">
        <w:rPr>
          <w:rStyle w:val="StyleUnderline"/>
          <w:highlight w:val="cyan"/>
        </w:rPr>
        <w:t>involves</w:t>
      </w:r>
      <w:r w:rsidRPr="007915B6">
        <w:rPr>
          <w:rStyle w:val="StyleUnderline"/>
        </w:rPr>
        <w:t xml:space="preserve"> the potential for</w:t>
      </w:r>
      <w:r w:rsidRPr="007915B6">
        <w:rPr>
          <w:sz w:val="16"/>
        </w:rPr>
        <w:t xml:space="preserve"> </w:t>
      </w:r>
      <w:r w:rsidRPr="00FF1ED3">
        <w:rPr>
          <w:rStyle w:val="Emphasis"/>
          <w:highlight w:val="cyan"/>
        </w:rPr>
        <w:t>natural hazards</w:t>
      </w:r>
      <w:r w:rsidRPr="00FF1ED3">
        <w:rPr>
          <w:sz w:val="16"/>
          <w:highlight w:val="cyan"/>
        </w:rPr>
        <w:t xml:space="preserve"> </w:t>
      </w:r>
      <w:r w:rsidRPr="00FF1ED3">
        <w:rPr>
          <w:rStyle w:val="StyleUnderline"/>
          <w:highlight w:val="cyan"/>
        </w:rPr>
        <w:t>and</w:t>
      </w:r>
      <w:r w:rsidRPr="00FF1ED3">
        <w:rPr>
          <w:sz w:val="16"/>
          <w:highlight w:val="cyan"/>
        </w:rPr>
        <w:t xml:space="preserve"> </w:t>
      </w:r>
      <w:r w:rsidRPr="00FF1ED3">
        <w:rPr>
          <w:rStyle w:val="Emphasis"/>
          <w:highlight w:val="cyan"/>
        </w:rPr>
        <w:t>disasters</w:t>
      </w:r>
      <w:r w:rsidRPr="007915B6">
        <w:rPr>
          <w:sz w:val="16"/>
        </w:rPr>
        <w:t xml:space="preserve"> </w:t>
      </w:r>
      <w:r w:rsidRPr="007915B6">
        <w:rPr>
          <w:rStyle w:val="StyleUnderline"/>
        </w:rPr>
        <w:t>to cause widespread, cascading effects across</w:t>
      </w:r>
      <w:r w:rsidRPr="007915B6">
        <w:rPr>
          <w:sz w:val="16"/>
        </w:rPr>
        <w:t xml:space="preserve"> </w:t>
      </w:r>
      <w:r w:rsidRPr="007915B6">
        <w:rPr>
          <w:rStyle w:val="Emphasis"/>
        </w:rPr>
        <w:t>interconnected</w:t>
      </w:r>
      <w:r w:rsidRPr="007915B6">
        <w:rPr>
          <w:sz w:val="16"/>
        </w:rPr>
        <w:t xml:space="preserve"> ecological, social, and economic </w:t>
      </w:r>
      <w:r w:rsidRPr="007915B6">
        <w:rPr>
          <w:rStyle w:val="StyleUnderline"/>
        </w:rPr>
        <w:t>systems</w:t>
      </w:r>
      <w:r w:rsidRPr="007915B6">
        <w:rPr>
          <w:sz w:val="16"/>
        </w:rPr>
        <w:t xml:space="preserve"> (Lade et al. 2020; Mitra and Shaw 2023; Richardson et al. 2023). This type of </w:t>
      </w:r>
      <w:r w:rsidRPr="007915B6">
        <w:rPr>
          <w:rStyle w:val="StyleUnderline"/>
        </w:rPr>
        <w:t xml:space="preserve">risk is </w:t>
      </w:r>
      <w:r w:rsidRPr="00FF1ED3">
        <w:rPr>
          <w:rStyle w:val="StyleUnderline"/>
          <w:highlight w:val="cyan"/>
        </w:rPr>
        <w:t>shaped by</w:t>
      </w:r>
      <w:r w:rsidRPr="007915B6">
        <w:rPr>
          <w:rStyle w:val="StyleUnderline"/>
        </w:rPr>
        <w:t xml:space="preserve"> the</w:t>
      </w:r>
      <w:r w:rsidRPr="007915B6">
        <w:rPr>
          <w:sz w:val="16"/>
        </w:rPr>
        <w:t xml:space="preserve"> </w:t>
      </w:r>
      <w:r w:rsidRPr="00FF1ED3">
        <w:rPr>
          <w:rStyle w:val="Emphasis"/>
          <w:highlight w:val="cyan"/>
        </w:rPr>
        <w:t>complexity</w:t>
      </w:r>
      <w:r w:rsidRPr="007915B6">
        <w:rPr>
          <w:sz w:val="16"/>
        </w:rPr>
        <w:t xml:space="preserve"> </w:t>
      </w:r>
      <w:r w:rsidRPr="007915B6">
        <w:rPr>
          <w:rStyle w:val="StyleUnderline"/>
        </w:rPr>
        <w:t>and</w:t>
      </w:r>
      <w:r w:rsidRPr="007915B6">
        <w:rPr>
          <w:sz w:val="16"/>
        </w:rPr>
        <w:t xml:space="preserve"> </w:t>
      </w:r>
      <w:r w:rsidRPr="007915B6">
        <w:rPr>
          <w:rStyle w:val="Emphasis"/>
        </w:rPr>
        <w:t>interdependencies</w:t>
      </w:r>
      <w:r w:rsidRPr="007915B6">
        <w:rPr>
          <w:sz w:val="16"/>
        </w:rPr>
        <w:t xml:space="preserve"> </w:t>
      </w:r>
      <w:r w:rsidRPr="007915B6">
        <w:rPr>
          <w:rStyle w:val="StyleUnderline"/>
        </w:rPr>
        <w:t>of modern societies, where disruptions in one area can trigger failures in others</w:t>
      </w:r>
      <w:r w:rsidRPr="007915B6">
        <w:rPr>
          <w:sz w:val="16"/>
        </w:rPr>
        <w:t>. Systemic risks related to natural hazards require comprehensive and integrated approaches to risk assessment and management (UNDRR 2021; Sillmann et al. 2022).</w:t>
      </w:r>
    </w:p>
    <w:p w14:paraId="1532F995" w14:textId="77777777" w:rsidR="0039701B" w:rsidRPr="00541E5A" w:rsidRDefault="0039701B" w:rsidP="0039701B">
      <w:pPr>
        <w:rPr>
          <w:sz w:val="16"/>
        </w:rPr>
      </w:pPr>
      <w:r w:rsidRPr="00541E5A">
        <w:rPr>
          <w:sz w:val="16"/>
        </w:rPr>
        <w:t>By integrating insights from different disciplines, a more comprehensive understanding of systemic risks can be accomplished. Simultaneously, collaborative governance, adaptive strategies, and holistic analysis are essential for addressing the multifaceted nature of these risks. This multidisciplinary approach is crucial for assessing and analyzing systemic risk as well as developing effective mitigation and management strategies.</w:t>
      </w:r>
    </w:p>
    <w:p w14:paraId="5F9D8C1D" w14:textId="77777777" w:rsidR="0039701B" w:rsidRPr="00541E5A" w:rsidRDefault="0039701B" w:rsidP="0039701B">
      <w:pPr>
        <w:rPr>
          <w:sz w:val="16"/>
        </w:rPr>
      </w:pPr>
      <w:r w:rsidRPr="00541E5A">
        <w:rPr>
          <w:sz w:val="16"/>
        </w:rPr>
        <w:t>3.3 Synopsis: The Relationship between Polycrisis and Systemic Risk</w:t>
      </w:r>
    </w:p>
    <w:p w14:paraId="3A151D36" w14:textId="77777777" w:rsidR="0039701B" w:rsidRPr="00541E5A" w:rsidRDefault="0039701B" w:rsidP="0039701B">
      <w:pPr>
        <w:rPr>
          <w:sz w:val="16"/>
        </w:rPr>
      </w:pPr>
      <w:r w:rsidRPr="00541E5A">
        <w:rPr>
          <w:sz w:val="16"/>
        </w:rPr>
        <w:t>In an increasingly interconnected and complex world, the relationship between polycrisis and systemic risk has gained significant attention. Although these concepts are intimately related, they are also distinct (Lawrence et al. 2024b).</w:t>
      </w:r>
    </w:p>
    <w:p w14:paraId="570E70F0" w14:textId="77777777" w:rsidR="0039701B" w:rsidRPr="00541E5A" w:rsidRDefault="0039701B" w:rsidP="0039701B">
      <w:pPr>
        <w:rPr>
          <w:sz w:val="16"/>
        </w:rPr>
      </w:pPr>
      <w:r w:rsidRPr="00541E5A">
        <w:rPr>
          <w:sz w:val="16"/>
        </w:rPr>
        <w:t>Polycrisis incorporates two core features of systemic risks. First, they both arise from the high degree of interconnectivity among system elements, where a single disruption can generate cascading impacts throughout the system. Second, both imply that discernible boundaries separate one system from another, although discrete systems may influence each other by exchanging energy, matter, information, and people (Lawrence, Janzwood, et al. 2022; Lawrence et al. 2024a; Lawrence et al. 2024c; Renn 2024).</w:t>
      </w:r>
    </w:p>
    <w:p w14:paraId="600F9C99" w14:textId="77777777" w:rsidR="0039701B" w:rsidRPr="00DE449E" w:rsidRDefault="0039701B" w:rsidP="0039701B">
      <w:pPr>
        <w:rPr>
          <w:sz w:val="16"/>
        </w:rPr>
      </w:pPr>
      <w:r w:rsidRPr="00541E5A">
        <w:rPr>
          <w:sz w:val="16"/>
        </w:rPr>
        <w:t>However, polycrisis differs from systemic risk in three important aspects (</w:t>
      </w:r>
      <w:r w:rsidRPr="00DE449E">
        <w:rPr>
          <w:sz w:val="16"/>
        </w:rPr>
        <w:t>Lawrence, Janzwood, et al. 2022). First, the studies on systemic risk are primarily focused on the pre-crisis conditions looking into the drivers and causes for interrelated disasters and suggesting potential measures and policies to avoid, prevent, or mitigate these risks. The studies on polycrisis also include the investigation of causal roots of each crisis element but are more focused on how to handle multiple crises once these interconnected crises have manifested themselves. Second, systemic risk is generally assumed to arise within a single system, whereas polycrisis emphasizes the causal entanglement of crises across multiple systems, including coincidences that are not causally related but connected through interacting impacts. This distinction is well established by the concepts of intra-systemic and inter-systemic impacts (Lawrence et al. 2024a). Finally, while systemic risk literature highlights the complexity and nature of interacting risks, polycrisis underscores the complexity of the systems’ environment in which these risks arise (Lawrence, Janzwood, et al. 2022; Lawrence et al. 2024a). Figure 2 provides an overview of the evolution of the debate on systemic risk and polycrisis.</w:t>
      </w:r>
    </w:p>
    <w:p w14:paraId="51F78B9F" w14:textId="77777777" w:rsidR="0039701B" w:rsidRPr="00DE449E" w:rsidRDefault="0039701B" w:rsidP="0039701B">
      <w:pPr>
        <w:rPr>
          <w:sz w:val="16"/>
        </w:rPr>
      </w:pPr>
      <w:r w:rsidRPr="00DE449E">
        <w:rPr>
          <w:sz w:val="16"/>
        </w:rPr>
        <w:t>[Figure omitted]</w:t>
      </w:r>
    </w:p>
    <w:p w14:paraId="20B43E23" w14:textId="77777777" w:rsidR="0039701B" w:rsidRPr="00DE449E" w:rsidRDefault="0039701B" w:rsidP="0039701B">
      <w:pPr>
        <w:rPr>
          <w:sz w:val="16"/>
        </w:rPr>
      </w:pPr>
      <w:r w:rsidRPr="00DE449E">
        <w:rPr>
          <w:sz w:val="16"/>
        </w:rPr>
        <w:t>3.4 Challenges for Risk Assessment, Governance, and Communication</w:t>
      </w:r>
    </w:p>
    <w:p w14:paraId="3DC0835B" w14:textId="77777777" w:rsidR="0039701B" w:rsidRPr="00541E5A" w:rsidRDefault="0039701B" w:rsidP="0039701B">
      <w:pPr>
        <w:rPr>
          <w:sz w:val="16"/>
        </w:rPr>
      </w:pPr>
      <w:r w:rsidRPr="00DE449E">
        <w:rPr>
          <w:sz w:val="16"/>
        </w:rPr>
        <w:t xml:space="preserve">The </w:t>
      </w:r>
      <w:r w:rsidRPr="00DE449E">
        <w:rPr>
          <w:rStyle w:val="StyleUnderline"/>
        </w:rPr>
        <w:t>increasingly interconnected and complex world, the</w:t>
      </w:r>
      <w:r w:rsidRPr="00DE449E">
        <w:rPr>
          <w:sz w:val="16"/>
        </w:rPr>
        <w:t xml:space="preserve"> </w:t>
      </w:r>
      <w:r w:rsidRPr="00DE449E">
        <w:rPr>
          <w:rStyle w:val="Emphasis"/>
        </w:rPr>
        <w:t>emergence</w:t>
      </w:r>
      <w:r w:rsidRPr="00DE449E">
        <w:rPr>
          <w:sz w:val="16"/>
        </w:rPr>
        <w:t xml:space="preserve"> </w:t>
      </w:r>
      <w:r w:rsidRPr="00DE449E">
        <w:rPr>
          <w:rStyle w:val="StyleUnderline"/>
        </w:rPr>
        <w:t>of polycrisis and systemic risk—where</w:t>
      </w:r>
      <w:r w:rsidRPr="00DE449E">
        <w:rPr>
          <w:sz w:val="16"/>
        </w:rPr>
        <w:t xml:space="preserve"> </w:t>
      </w:r>
      <w:r w:rsidRPr="00DE449E">
        <w:rPr>
          <w:rStyle w:val="Emphasis"/>
        </w:rPr>
        <w:t>multiple crises</w:t>
      </w:r>
      <w:r w:rsidRPr="00DE449E">
        <w:rPr>
          <w:sz w:val="16"/>
        </w:rPr>
        <w:t xml:space="preserve"> </w:t>
      </w:r>
      <w:r w:rsidRPr="00DE449E">
        <w:rPr>
          <w:rStyle w:val="StyleUnderline"/>
        </w:rPr>
        <w:t>occur simultaneously and interact with each other—presents</w:t>
      </w:r>
      <w:r w:rsidRPr="00DE449E">
        <w:rPr>
          <w:sz w:val="16"/>
        </w:rPr>
        <w:t xml:space="preserve"> </w:t>
      </w:r>
      <w:r w:rsidRPr="00DE449E">
        <w:rPr>
          <w:rStyle w:val="Emphasis"/>
        </w:rPr>
        <w:t>significant</w:t>
      </w:r>
      <w:r w:rsidRPr="00DE449E">
        <w:rPr>
          <w:sz w:val="16"/>
        </w:rPr>
        <w:t xml:space="preserve"> </w:t>
      </w:r>
      <w:r w:rsidRPr="00DE449E">
        <w:rPr>
          <w:rStyle w:val="StyleUnderline"/>
        </w:rPr>
        <w:t>challenges for</w:t>
      </w:r>
      <w:r w:rsidRPr="00DE449E">
        <w:rPr>
          <w:sz w:val="16"/>
        </w:rPr>
        <w:t xml:space="preserve"> risk assessment, </w:t>
      </w:r>
      <w:r w:rsidRPr="00DE449E">
        <w:rPr>
          <w:rStyle w:val="StyleUnderline"/>
        </w:rPr>
        <w:t>governance</w:t>
      </w:r>
      <w:r w:rsidRPr="00DE449E">
        <w:rPr>
          <w:sz w:val="16"/>
        </w:rPr>
        <w:t xml:space="preserve">, and communication (Renn 2024). In risk assessment, one of the main </w:t>
      </w:r>
      <w:r w:rsidRPr="00DE449E">
        <w:rPr>
          <w:rStyle w:val="StyleUnderline"/>
        </w:rPr>
        <w:t>challenges is addressing the</w:t>
      </w:r>
      <w:r w:rsidRPr="00DE449E">
        <w:rPr>
          <w:sz w:val="16"/>
        </w:rPr>
        <w:t xml:space="preserve"> </w:t>
      </w:r>
      <w:r w:rsidRPr="00DE449E">
        <w:rPr>
          <w:rStyle w:val="Emphasis"/>
        </w:rPr>
        <w:t>complex interdependencies</w:t>
      </w:r>
      <w:r w:rsidRPr="00DE449E">
        <w:rPr>
          <w:sz w:val="16"/>
        </w:rPr>
        <w:t xml:space="preserve"> </w:t>
      </w:r>
      <w:r w:rsidRPr="00DE449E">
        <w:rPr>
          <w:rStyle w:val="StyleUnderline"/>
        </w:rPr>
        <w:t>between different</w:t>
      </w:r>
      <w:r w:rsidRPr="00DE449E">
        <w:rPr>
          <w:sz w:val="16"/>
        </w:rPr>
        <w:t xml:space="preserve"> types of </w:t>
      </w:r>
      <w:r w:rsidRPr="00DE449E">
        <w:rPr>
          <w:rStyle w:val="StyleUnderline"/>
        </w:rPr>
        <w:t>risks</w:t>
      </w:r>
      <w:r w:rsidRPr="00DE449E">
        <w:rPr>
          <w:sz w:val="16"/>
        </w:rPr>
        <w:t xml:space="preserve">. Economic, social, environmental, and political crises do not occur in isolation; they are interconnected through intricate feedback loops (Schweizer 2021). Also, </w:t>
      </w:r>
      <w:r w:rsidRPr="00DE449E">
        <w:rPr>
          <w:rStyle w:val="StyleUnderline"/>
        </w:rPr>
        <w:t>polycrisis situations</w:t>
      </w:r>
      <w:r w:rsidRPr="00DE449E">
        <w:rPr>
          <w:sz w:val="16"/>
        </w:rPr>
        <w:t xml:space="preserve"> often </w:t>
      </w:r>
      <w:r w:rsidRPr="00DE449E">
        <w:rPr>
          <w:rStyle w:val="StyleUnderline"/>
        </w:rPr>
        <w:t>exhibit</w:t>
      </w:r>
      <w:r w:rsidRPr="00DE449E">
        <w:rPr>
          <w:sz w:val="16"/>
        </w:rPr>
        <w:t xml:space="preserve"> </w:t>
      </w:r>
      <w:r w:rsidRPr="00DE449E">
        <w:rPr>
          <w:rStyle w:val="Emphasis"/>
        </w:rPr>
        <w:t>nonlinear dynamics</w:t>
      </w:r>
      <w:r w:rsidRPr="00DE449E">
        <w:rPr>
          <w:sz w:val="16"/>
        </w:rPr>
        <w:t xml:space="preserve">, </w:t>
      </w:r>
      <w:r w:rsidRPr="00DE449E">
        <w:rPr>
          <w:rStyle w:val="StyleUnderline"/>
        </w:rPr>
        <w:t>where</w:t>
      </w:r>
      <w:r w:rsidRPr="00DE449E">
        <w:rPr>
          <w:sz w:val="16"/>
        </w:rPr>
        <w:t xml:space="preserve"> </w:t>
      </w:r>
      <w:r w:rsidRPr="00DE449E">
        <w:rPr>
          <w:rStyle w:val="Emphasis"/>
        </w:rPr>
        <w:t>small</w:t>
      </w:r>
      <w:r w:rsidRPr="00DE449E">
        <w:rPr>
          <w:sz w:val="16"/>
        </w:rPr>
        <w:t xml:space="preserve"> </w:t>
      </w:r>
      <w:r w:rsidRPr="00DE449E">
        <w:rPr>
          <w:rStyle w:val="StyleUnderline"/>
        </w:rPr>
        <w:t>changes in one area can lead to</w:t>
      </w:r>
      <w:r w:rsidRPr="00DE449E">
        <w:rPr>
          <w:sz w:val="16"/>
        </w:rPr>
        <w:t xml:space="preserve"> </w:t>
      </w:r>
      <w:r w:rsidRPr="00DE449E">
        <w:rPr>
          <w:rStyle w:val="Emphasis"/>
        </w:rPr>
        <w:t>disproportionately</w:t>
      </w:r>
      <w:r w:rsidRPr="00DE449E">
        <w:rPr>
          <w:sz w:val="16"/>
        </w:rPr>
        <w:t xml:space="preserve"> </w:t>
      </w:r>
      <w:r w:rsidRPr="00DE449E">
        <w:rPr>
          <w:rStyle w:val="StyleUnderline"/>
        </w:rPr>
        <w:t>large impacts elsewhere</w:t>
      </w:r>
      <w:r w:rsidRPr="00DE449E">
        <w:rPr>
          <w:sz w:val="16"/>
        </w:rPr>
        <w:t xml:space="preserve"> (Lucas et al. 2018b). In addition, </w:t>
      </w:r>
      <w:r w:rsidRPr="00DE449E">
        <w:rPr>
          <w:rStyle w:val="StyleUnderline"/>
        </w:rPr>
        <w:t>the</w:t>
      </w:r>
      <w:r w:rsidRPr="00DE449E">
        <w:rPr>
          <w:sz w:val="16"/>
        </w:rPr>
        <w:t xml:space="preserve"> </w:t>
      </w:r>
      <w:r w:rsidRPr="00DE449E">
        <w:rPr>
          <w:rStyle w:val="Emphasis"/>
        </w:rPr>
        <w:t>combined effect</w:t>
      </w:r>
      <w:r w:rsidRPr="00DE449E">
        <w:rPr>
          <w:sz w:val="16"/>
        </w:rPr>
        <w:t xml:space="preserve"> </w:t>
      </w:r>
      <w:r w:rsidRPr="00DE449E">
        <w:rPr>
          <w:rStyle w:val="StyleUnderline"/>
        </w:rPr>
        <w:t>of multiple crises can give rise to</w:t>
      </w:r>
      <w:r w:rsidRPr="00DE449E">
        <w:rPr>
          <w:sz w:val="16"/>
        </w:rPr>
        <w:t xml:space="preserve"> </w:t>
      </w:r>
      <w:r w:rsidRPr="00DE449E">
        <w:rPr>
          <w:rStyle w:val="Emphasis"/>
        </w:rPr>
        <w:t>emergent properties</w:t>
      </w:r>
      <w:r w:rsidRPr="00DE449E">
        <w:rPr>
          <w:sz w:val="16"/>
        </w:rPr>
        <w:t>—</w:t>
      </w:r>
      <w:r w:rsidRPr="00DE449E">
        <w:rPr>
          <w:rStyle w:val="StyleUnderline"/>
        </w:rPr>
        <w:t>outcomes that are</w:t>
      </w:r>
      <w:r w:rsidRPr="00DE449E">
        <w:rPr>
          <w:sz w:val="16"/>
        </w:rPr>
        <w:t xml:space="preserve"> </w:t>
      </w:r>
      <w:r w:rsidRPr="00DE449E">
        <w:rPr>
          <w:rStyle w:val="Emphasis"/>
        </w:rPr>
        <w:t>not predictable</w:t>
      </w:r>
      <w:r w:rsidRPr="00DE449E">
        <w:rPr>
          <w:sz w:val="16"/>
        </w:rPr>
        <w:t xml:space="preserve"> </w:t>
      </w:r>
      <w:r w:rsidRPr="00DE449E">
        <w:rPr>
          <w:rStyle w:val="StyleUnderline"/>
        </w:rPr>
        <w:t>by analyzing individual crises in isolation</w:t>
      </w:r>
      <w:r w:rsidRPr="00DE449E">
        <w:rPr>
          <w:sz w:val="16"/>
        </w:rPr>
        <w:t xml:space="preserve"> (Scheffer et al. 2009). Accurate risk assessment relies on the availability of comprehensive data, which are often scarce, incomplete, or difficult to obtain (Sillmann et al. 2022).</w:t>
      </w:r>
    </w:p>
    <w:p w14:paraId="1D7C0E35" w14:textId="77777777" w:rsidR="0039701B" w:rsidRPr="00C568D1" w:rsidRDefault="0039701B" w:rsidP="0039701B">
      <w:pPr>
        <w:rPr>
          <w:sz w:val="16"/>
        </w:rPr>
      </w:pPr>
      <w:r w:rsidRPr="00FF1ED3">
        <w:rPr>
          <w:rStyle w:val="StyleUnderline"/>
          <w:highlight w:val="cyan"/>
        </w:rPr>
        <w:t>Governance</w:t>
      </w:r>
      <w:r w:rsidRPr="00541E5A">
        <w:rPr>
          <w:sz w:val="16"/>
        </w:rPr>
        <w:t xml:space="preserve"> </w:t>
      </w:r>
      <w:r w:rsidRPr="00541E5A">
        <w:rPr>
          <w:rStyle w:val="Emphasis"/>
        </w:rPr>
        <w:t>in</w:t>
      </w:r>
      <w:r w:rsidRPr="00541E5A">
        <w:rPr>
          <w:sz w:val="16"/>
        </w:rPr>
        <w:t xml:space="preserve"> the </w:t>
      </w:r>
      <w:r w:rsidRPr="00541E5A">
        <w:rPr>
          <w:rStyle w:val="Emphasis"/>
        </w:rPr>
        <w:t>context</w:t>
      </w:r>
      <w:r w:rsidRPr="00541E5A">
        <w:rPr>
          <w:sz w:val="16"/>
        </w:rPr>
        <w:t xml:space="preserve"> </w:t>
      </w:r>
      <w:r w:rsidRPr="00541E5A">
        <w:rPr>
          <w:rStyle w:val="StyleUnderline"/>
        </w:rPr>
        <w:t xml:space="preserve">of polycrisis is often </w:t>
      </w:r>
      <w:r w:rsidRPr="00FF1ED3">
        <w:rPr>
          <w:rStyle w:val="StyleUnderline"/>
          <w:highlight w:val="cyan"/>
        </w:rPr>
        <w:t>hindered by</w:t>
      </w:r>
      <w:r w:rsidRPr="00FF1ED3">
        <w:rPr>
          <w:sz w:val="16"/>
          <w:highlight w:val="cyan"/>
        </w:rPr>
        <w:t xml:space="preserve"> </w:t>
      </w:r>
      <w:r w:rsidRPr="00FF1ED3">
        <w:rPr>
          <w:rStyle w:val="Emphasis"/>
          <w:highlight w:val="cyan"/>
        </w:rPr>
        <w:t>fragmented</w:t>
      </w:r>
      <w:r w:rsidRPr="00FF1ED3">
        <w:rPr>
          <w:sz w:val="16"/>
          <w:highlight w:val="cyan"/>
        </w:rPr>
        <w:t xml:space="preserve"> </w:t>
      </w:r>
      <w:r w:rsidRPr="00FF1ED3">
        <w:rPr>
          <w:rStyle w:val="StyleUnderline"/>
          <w:highlight w:val="cyan"/>
        </w:rPr>
        <w:t>structures</w:t>
      </w:r>
      <w:r w:rsidRPr="00541E5A">
        <w:rPr>
          <w:rStyle w:val="StyleUnderline"/>
        </w:rPr>
        <w:t xml:space="preserve"> and</w:t>
      </w:r>
      <w:r w:rsidRPr="00541E5A">
        <w:rPr>
          <w:sz w:val="16"/>
        </w:rPr>
        <w:t xml:space="preserve"> </w:t>
      </w:r>
      <w:r w:rsidRPr="00541E5A">
        <w:rPr>
          <w:rStyle w:val="Emphasis"/>
        </w:rPr>
        <w:t>siloed</w:t>
      </w:r>
      <w:r w:rsidRPr="00541E5A">
        <w:rPr>
          <w:sz w:val="16"/>
        </w:rPr>
        <w:t xml:space="preserve"> </w:t>
      </w:r>
      <w:r w:rsidRPr="00541E5A">
        <w:rPr>
          <w:rStyle w:val="StyleUnderline"/>
        </w:rPr>
        <w:t>approaches</w:t>
      </w:r>
      <w:r w:rsidRPr="00541E5A">
        <w:rPr>
          <w:sz w:val="16"/>
        </w:rPr>
        <w:t xml:space="preserve"> (Renn 2008; Pildes 2023). Different </w:t>
      </w:r>
      <w:r w:rsidRPr="00541E5A">
        <w:rPr>
          <w:rStyle w:val="StyleUnderline"/>
        </w:rPr>
        <w:t>sectors and agencies may</w:t>
      </w:r>
      <w:r w:rsidRPr="00541E5A">
        <w:rPr>
          <w:sz w:val="16"/>
        </w:rPr>
        <w:t xml:space="preserve"> </w:t>
      </w:r>
      <w:r w:rsidRPr="00541E5A">
        <w:rPr>
          <w:rStyle w:val="Emphasis"/>
        </w:rPr>
        <w:t>operate independently</w:t>
      </w:r>
      <w:r w:rsidRPr="00541E5A">
        <w:rPr>
          <w:sz w:val="16"/>
        </w:rPr>
        <w:t xml:space="preserve">, </w:t>
      </w:r>
      <w:r w:rsidRPr="00541E5A">
        <w:rPr>
          <w:rStyle w:val="StyleUnderline"/>
        </w:rPr>
        <w:t>with limited coordination and communication</w:t>
      </w:r>
      <w:r w:rsidRPr="00541E5A">
        <w:rPr>
          <w:sz w:val="16"/>
        </w:rPr>
        <w:t xml:space="preserve">. This </w:t>
      </w:r>
      <w:r w:rsidRPr="00541E5A">
        <w:rPr>
          <w:rStyle w:val="StyleUnderline"/>
        </w:rPr>
        <w:t xml:space="preserve">fragmentation can </w:t>
      </w:r>
      <w:r w:rsidRPr="00FF1ED3">
        <w:rPr>
          <w:rStyle w:val="StyleUnderline"/>
          <w:highlight w:val="cyan"/>
        </w:rPr>
        <w:t>lead to</w:t>
      </w:r>
      <w:r w:rsidRPr="00FF1ED3">
        <w:rPr>
          <w:sz w:val="16"/>
          <w:highlight w:val="cyan"/>
        </w:rPr>
        <w:t xml:space="preserve"> </w:t>
      </w:r>
      <w:r w:rsidRPr="00FF1ED3">
        <w:rPr>
          <w:rStyle w:val="Emphasis"/>
          <w:highlight w:val="cyan"/>
        </w:rPr>
        <w:t>inefficiencies and gaps</w:t>
      </w:r>
      <w:r w:rsidRPr="00541E5A">
        <w:rPr>
          <w:sz w:val="16"/>
        </w:rPr>
        <w:t xml:space="preserve"> </w:t>
      </w:r>
      <w:r w:rsidRPr="00541E5A">
        <w:rPr>
          <w:rStyle w:val="StyleUnderline"/>
        </w:rPr>
        <w:t>in the response to crises</w:t>
      </w:r>
      <w:r w:rsidRPr="00541E5A">
        <w:rPr>
          <w:sz w:val="16"/>
        </w:rPr>
        <w:t xml:space="preserve">. Also, polycrisis situations are characterized by rapid changes and high levels of uncertainty. Therefore, </w:t>
      </w:r>
      <w:r w:rsidRPr="00FF1ED3">
        <w:rPr>
          <w:rStyle w:val="StyleUnderline"/>
          <w:highlight w:val="cyan"/>
        </w:rPr>
        <w:t>enhanc</w:t>
      </w:r>
      <w:r w:rsidRPr="00541E5A">
        <w:rPr>
          <w:rStyle w:val="StyleUnderline"/>
        </w:rPr>
        <w:t>ing the</w:t>
      </w:r>
      <w:r w:rsidRPr="00541E5A">
        <w:rPr>
          <w:sz w:val="16"/>
        </w:rPr>
        <w:t xml:space="preserve"> </w:t>
      </w:r>
      <w:r w:rsidRPr="00FF1ED3">
        <w:rPr>
          <w:rStyle w:val="Emphasis"/>
          <w:highlight w:val="cyan"/>
        </w:rPr>
        <w:t>adaptability</w:t>
      </w:r>
      <w:r w:rsidRPr="00FF1ED3">
        <w:rPr>
          <w:sz w:val="16"/>
          <w:highlight w:val="cyan"/>
        </w:rPr>
        <w:t xml:space="preserve"> </w:t>
      </w:r>
      <w:r w:rsidRPr="00FF1ED3">
        <w:rPr>
          <w:rStyle w:val="StyleUnderline"/>
          <w:highlight w:val="cyan"/>
        </w:rPr>
        <w:t>and</w:t>
      </w:r>
      <w:r w:rsidRPr="00FF1ED3">
        <w:rPr>
          <w:sz w:val="16"/>
          <w:highlight w:val="cyan"/>
        </w:rPr>
        <w:t xml:space="preserve"> </w:t>
      </w:r>
      <w:r w:rsidRPr="00FF1ED3">
        <w:rPr>
          <w:rStyle w:val="Emphasis"/>
          <w:highlight w:val="cyan"/>
        </w:rPr>
        <w:t>flex</w:t>
      </w:r>
      <w:r w:rsidRPr="00541E5A">
        <w:rPr>
          <w:rStyle w:val="Emphasis"/>
        </w:rPr>
        <w:t>ibility</w:t>
      </w:r>
      <w:r w:rsidRPr="00541E5A">
        <w:rPr>
          <w:sz w:val="16"/>
        </w:rPr>
        <w:t xml:space="preserve"> </w:t>
      </w:r>
      <w:r w:rsidRPr="00541E5A">
        <w:rPr>
          <w:rStyle w:val="StyleUnderline"/>
        </w:rPr>
        <w:t xml:space="preserve">of governance systems is </w:t>
      </w:r>
      <w:r w:rsidRPr="00FF1ED3">
        <w:rPr>
          <w:rStyle w:val="StyleUnderline"/>
          <w:highlight w:val="cyan"/>
        </w:rPr>
        <w:t>essential for managing</w:t>
      </w:r>
      <w:r w:rsidRPr="00541E5A">
        <w:rPr>
          <w:rStyle w:val="StyleUnderline"/>
        </w:rPr>
        <w:t xml:space="preserve"> systemic </w:t>
      </w:r>
      <w:r w:rsidRPr="00FF1ED3">
        <w:rPr>
          <w:rStyle w:val="StyleUnderline"/>
          <w:highlight w:val="cyan"/>
        </w:rPr>
        <w:t>risks</w:t>
      </w:r>
      <w:r w:rsidRPr="00541E5A">
        <w:rPr>
          <w:sz w:val="16"/>
        </w:rPr>
        <w:t xml:space="preserve"> (Pildes 2023). Besides, </w:t>
      </w:r>
      <w:r w:rsidRPr="00541E5A">
        <w:rPr>
          <w:rStyle w:val="StyleUnderline"/>
        </w:rPr>
        <w:t>effective governance requires the</w:t>
      </w:r>
      <w:r w:rsidRPr="00541E5A">
        <w:rPr>
          <w:sz w:val="16"/>
        </w:rPr>
        <w:t xml:space="preserve"> </w:t>
      </w:r>
      <w:r w:rsidRPr="00541E5A">
        <w:rPr>
          <w:rStyle w:val="Emphasis"/>
        </w:rPr>
        <w:t>active participation</w:t>
      </w:r>
      <w:r w:rsidRPr="00541E5A">
        <w:rPr>
          <w:sz w:val="16"/>
        </w:rPr>
        <w:t xml:space="preserve"> </w:t>
      </w:r>
      <w:r w:rsidRPr="00541E5A">
        <w:rPr>
          <w:rStyle w:val="StyleUnderline"/>
        </w:rPr>
        <w:t>of a wide range of stakeholders</w:t>
      </w:r>
      <w:r w:rsidRPr="00541E5A">
        <w:rPr>
          <w:sz w:val="16"/>
        </w:rPr>
        <w:t xml:space="preserve">, including government institutions, civil society organizations, the private sector, and local communities (Klinke and Renn 2014). While engaging these diverse stakeholders in decision-making processes can be challenging, they add valuable information and experiential insights for assessing and managing risks. In addition, </w:t>
      </w:r>
      <w:r w:rsidRPr="00FF1ED3">
        <w:rPr>
          <w:rStyle w:val="StyleUnderline"/>
          <w:highlight w:val="cyan"/>
        </w:rPr>
        <w:t>managing</w:t>
      </w:r>
      <w:r w:rsidRPr="00541E5A">
        <w:rPr>
          <w:rStyle w:val="StyleUnderline"/>
        </w:rPr>
        <w:t xml:space="preserve"> polycrisis </w:t>
      </w:r>
      <w:r w:rsidRPr="00FF1ED3">
        <w:rPr>
          <w:rStyle w:val="StyleUnderline"/>
          <w:highlight w:val="cyan"/>
        </w:rPr>
        <w:t>requires</w:t>
      </w:r>
      <w:r w:rsidRPr="00FF1ED3">
        <w:rPr>
          <w:sz w:val="16"/>
          <w:highlight w:val="cyan"/>
        </w:rPr>
        <w:t xml:space="preserve"> </w:t>
      </w:r>
      <w:r w:rsidRPr="00FF1ED3">
        <w:rPr>
          <w:rStyle w:val="Emphasis"/>
          <w:highlight w:val="cyan"/>
        </w:rPr>
        <w:t>significant resources</w:t>
      </w:r>
      <w:r w:rsidRPr="00541E5A">
        <w:rPr>
          <w:sz w:val="16"/>
        </w:rPr>
        <w:t xml:space="preserve">, </w:t>
      </w:r>
      <w:r w:rsidRPr="00541E5A">
        <w:rPr>
          <w:rStyle w:val="StyleUnderline"/>
        </w:rPr>
        <w:t>including financial, human, and technical capacities</w:t>
      </w:r>
      <w:r w:rsidRPr="00541E5A">
        <w:rPr>
          <w:sz w:val="16"/>
        </w:rPr>
        <w:t>. Many governance structures, particularly in developing regions, may lack the necessary resources to effectively address systemic risks (Sillmann et al. 2022).</w:t>
      </w:r>
    </w:p>
    <w:p w14:paraId="3B39BA0E" w14:textId="77777777" w:rsidR="0039701B" w:rsidRPr="005D388F" w:rsidRDefault="0039701B" w:rsidP="0039701B"/>
    <w:p w14:paraId="30A38AC5" w14:textId="77777777" w:rsidR="0039701B" w:rsidRPr="00D9359F" w:rsidRDefault="0039701B" w:rsidP="0039701B"/>
    <w:p w14:paraId="5DD35E0A" w14:textId="77777777" w:rsidR="00CD2521" w:rsidRDefault="00CD2521" w:rsidP="00CD2521">
      <w:pPr>
        <w:pStyle w:val="Heading4"/>
      </w:pPr>
      <w:r>
        <w:t xml:space="preserve">Ambiguity chills state regulatory experimentation. </w:t>
      </w:r>
    </w:p>
    <w:p w14:paraId="10CB89E4" w14:textId="77777777" w:rsidR="00CD2521" w:rsidRPr="00A63B0F" w:rsidRDefault="00CD2521" w:rsidP="00CD2521">
      <w:r w:rsidRPr="00AC4FCA">
        <w:rPr>
          <w:rStyle w:val="Style13ptBold"/>
        </w:rPr>
        <w:t>Kahn ’22</w:t>
      </w:r>
      <w:r>
        <w:t xml:space="preserve"> [Ronald and Gerard D’Emilio; January 3; Erwin N. Griswold Professor of Politics Emeritus, Oberlin College. He is a specialist on constitutional law, legal theory, and American political development, and the author of several books on the Supreme Court; Attorney, J.D. with highest honors from the University of Oklahoma College of Law; SCOTUS 2021: Major Decisions and Developments of the US Supreme Court, “Cedar Point Nursery v. Hassid on Union Organizing and Property Rights Under the Fifth Amendment,” Ch. 5]</w:t>
      </w:r>
    </w:p>
    <w:p w14:paraId="6B75A4A6" w14:textId="77777777" w:rsidR="00CD2521" w:rsidRPr="00E363CD" w:rsidRDefault="00CD2521" w:rsidP="00CD2521">
      <w:pPr>
        <w:rPr>
          <w:sz w:val="16"/>
        </w:rPr>
      </w:pPr>
      <w:bookmarkStart w:id="20" w:name="_Hlk212242326"/>
      <w:r w:rsidRPr="00E363CD">
        <w:rPr>
          <w:sz w:val="16"/>
        </w:rPr>
        <w:t xml:space="preserve">The Fifth Amendment’s Takings Clause jurisprudence rarely garners front-page headlines. But this term, plugged-in Court watchers had one such case on their radar: Cedar Point Nursery v. Hassid . Originating in California, the case posed a seemingly simple question: if the state forces you to accommodate unwanted third parties on your private property, even for a short time, are you entitled to compensation? For the six Justices forming the Court’s majority, the answer was as simple as the question: Yes, you are entitled to compensation for the accommodation, even if temporary and even if limited in scope. But for the three Justices in dissent, along with numerous commentators, </w:t>
      </w:r>
      <w:r w:rsidRPr="00373A6F">
        <w:rPr>
          <w:rStyle w:val="StyleUnderline"/>
        </w:rPr>
        <w:t xml:space="preserve">the </w:t>
      </w:r>
      <w:r w:rsidRPr="009826ED">
        <w:rPr>
          <w:rStyle w:val="StyleUnderline"/>
          <w:highlight w:val="cyan"/>
        </w:rPr>
        <w:t>majority’s</w:t>
      </w:r>
      <w:r w:rsidRPr="00E363CD">
        <w:rPr>
          <w:sz w:val="16"/>
        </w:rPr>
        <w:t xml:space="preserve"> straightforward </w:t>
      </w:r>
      <w:r w:rsidRPr="009826ED">
        <w:rPr>
          <w:rStyle w:val="StyleUnderline"/>
          <w:highlight w:val="cyan"/>
        </w:rPr>
        <w:t>conclusion</w:t>
      </w:r>
      <w:r w:rsidRPr="00E363CD">
        <w:rPr>
          <w:sz w:val="16"/>
        </w:rPr>
        <w:t xml:space="preserve"> not only </w:t>
      </w:r>
      <w:r w:rsidRPr="009826ED">
        <w:rPr>
          <w:rStyle w:val="StyleUnderline"/>
          <w:highlight w:val="cyan"/>
        </w:rPr>
        <w:t>marked</w:t>
      </w:r>
      <w:r w:rsidRPr="00373A6F">
        <w:rPr>
          <w:rStyle w:val="StyleUnderline"/>
        </w:rPr>
        <w:t xml:space="preserve"> a </w:t>
      </w:r>
      <w:r w:rsidRPr="009826ED">
        <w:rPr>
          <w:rStyle w:val="Emphasis"/>
          <w:highlight w:val="cyan"/>
        </w:rPr>
        <w:t>shift</w:t>
      </w:r>
      <w:r w:rsidRPr="00E363CD">
        <w:rPr>
          <w:sz w:val="16"/>
        </w:rPr>
        <w:t xml:space="preserve"> </w:t>
      </w:r>
      <w:r w:rsidRPr="009826ED">
        <w:rPr>
          <w:rStyle w:val="StyleUnderline"/>
          <w:highlight w:val="cyan"/>
        </w:rPr>
        <w:t>from</w:t>
      </w:r>
      <w:r w:rsidRPr="009826ED">
        <w:rPr>
          <w:sz w:val="16"/>
          <w:highlight w:val="cyan"/>
        </w:rPr>
        <w:t xml:space="preserve"> </w:t>
      </w:r>
      <w:r w:rsidRPr="009826ED">
        <w:rPr>
          <w:rStyle w:val="Emphasis"/>
          <w:highlight w:val="cyan"/>
        </w:rPr>
        <w:t>decades</w:t>
      </w:r>
      <w:r w:rsidRPr="009826ED">
        <w:rPr>
          <w:sz w:val="16"/>
          <w:highlight w:val="cyan"/>
        </w:rPr>
        <w:t xml:space="preserve"> </w:t>
      </w:r>
      <w:r w:rsidRPr="009826ED">
        <w:rPr>
          <w:rStyle w:val="StyleUnderline"/>
          <w:highlight w:val="cyan"/>
        </w:rPr>
        <w:t>of</w:t>
      </w:r>
      <w:r w:rsidRPr="00E363CD">
        <w:rPr>
          <w:sz w:val="16"/>
        </w:rPr>
        <w:t xml:space="preserve"> prior </w:t>
      </w:r>
      <w:r w:rsidRPr="009826ED">
        <w:rPr>
          <w:rStyle w:val="Emphasis"/>
          <w:highlight w:val="cyan"/>
        </w:rPr>
        <w:t>precedent</w:t>
      </w:r>
      <w:r w:rsidRPr="00E363CD">
        <w:rPr>
          <w:sz w:val="16"/>
        </w:rPr>
        <w:t xml:space="preserve">, but also </w:t>
      </w:r>
      <w:r w:rsidRPr="009826ED">
        <w:rPr>
          <w:rStyle w:val="Emphasis"/>
          <w:highlight w:val="cyan"/>
        </w:rPr>
        <w:t>threatened</w:t>
      </w:r>
      <w:r w:rsidRPr="00E363CD">
        <w:rPr>
          <w:sz w:val="16"/>
        </w:rPr>
        <w:t xml:space="preserve"> </w:t>
      </w:r>
      <w:r w:rsidRPr="00373A6F">
        <w:rPr>
          <w:rStyle w:val="StyleUnderline"/>
        </w:rPr>
        <w:t>an</w:t>
      </w:r>
      <w:r w:rsidRPr="00E363CD">
        <w:rPr>
          <w:sz w:val="16"/>
        </w:rPr>
        <w:t xml:space="preserve"> </w:t>
      </w:r>
      <w:r w:rsidRPr="009826ED">
        <w:rPr>
          <w:rStyle w:val="Emphasis"/>
          <w:highlight w:val="cyan"/>
        </w:rPr>
        <w:t>untold number</w:t>
      </w:r>
      <w:r w:rsidRPr="009826ED">
        <w:rPr>
          <w:sz w:val="16"/>
          <w:highlight w:val="cyan"/>
        </w:rPr>
        <w:t xml:space="preserve"> </w:t>
      </w:r>
      <w:r w:rsidRPr="009826ED">
        <w:rPr>
          <w:rStyle w:val="StyleUnderline"/>
          <w:highlight w:val="cyan"/>
        </w:rPr>
        <w:t>of</w:t>
      </w:r>
      <w:r w:rsidRPr="00E363CD">
        <w:rPr>
          <w:sz w:val="16"/>
        </w:rPr>
        <w:t xml:space="preserve"> health and safety </w:t>
      </w:r>
      <w:r w:rsidRPr="009826ED">
        <w:rPr>
          <w:rStyle w:val="Emphasis"/>
          <w:highlight w:val="cyan"/>
        </w:rPr>
        <w:t>regulations</w:t>
      </w:r>
      <w:r w:rsidRPr="00E363CD">
        <w:rPr>
          <w:sz w:val="16"/>
        </w:rPr>
        <w:t xml:space="preserve">. The majority insisted this was not true, that most regulations would remain viable, and that the California regulation at issue presented a clear-cut case of uncompensated appropriation by the government. </w:t>
      </w:r>
    </w:p>
    <w:bookmarkEnd w:id="20"/>
    <w:p w14:paraId="1B3A76AF" w14:textId="77777777" w:rsidR="00CD2521" w:rsidRPr="00E363CD" w:rsidRDefault="00CD2521" w:rsidP="00CD2521">
      <w:pPr>
        <w:rPr>
          <w:sz w:val="16"/>
        </w:rPr>
      </w:pPr>
      <w:r w:rsidRPr="00E363CD">
        <w:rPr>
          <w:sz w:val="16"/>
        </w:rPr>
        <w:t xml:space="preserve">Whether </w:t>
      </w:r>
      <w:r w:rsidRPr="009826ED">
        <w:rPr>
          <w:rStyle w:val="StyleUnderline"/>
          <w:highlight w:val="cyan"/>
        </w:rPr>
        <w:t>Cedar Point</w:t>
      </w:r>
      <w:r w:rsidRPr="009826ED">
        <w:rPr>
          <w:sz w:val="16"/>
          <w:highlight w:val="cyan"/>
        </w:rPr>
        <w:t xml:space="preserve"> </w:t>
      </w:r>
      <w:r w:rsidRPr="009826ED">
        <w:rPr>
          <w:rStyle w:val="Emphasis"/>
          <w:highlight w:val="cyan"/>
        </w:rPr>
        <w:t>jeopardizes</w:t>
      </w:r>
      <w:r w:rsidRPr="00E363CD">
        <w:rPr>
          <w:sz w:val="16"/>
        </w:rPr>
        <w:t xml:space="preserve"> </w:t>
      </w:r>
      <w:r w:rsidRPr="00373A6F">
        <w:rPr>
          <w:rStyle w:val="StyleUnderline"/>
        </w:rPr>
        <w:t xml:space="preserve">our </w:t>
      </w:r>
      <w:r w:rsidRPr="009826ED">
        <w:rPr>
          <w:rStyle w:val="StyleUnderline"/>
          <w:highlight w:val="cyan"/>
        </w:rPr>
        <w:t>modern</w:t>
      </w:r>
      <w:r w:rsidRPr="009826ED">
        <w:rPr>
          <w:sz w:val="16"/>
          <w:highlight w:val="cyan"/>
        </w:rPr>
        <w:t xml:space="preserve"> </w:t>
      </w:r>
      <w:r w:rsidRPr="009826ED">
        <w:rPr>
          <w:rStyle w:val="Emphasis"/>
          <w:highlight w:val="cyan"/>
        </w:rPr>
        <w:t>landscape</w:t>
      </w:r>
      <w:r w:rsidRPr="009826ED">
        <w:rPr>
          <w:sz w:val="16"/>
          <w:highlight w:val="cyan"/>
        </w:rPr>
        <w:t xml:space="preserve"> </w:t>
      </w:r>
      <w:r w:rsidRPr="009826ED">
        <w:rPr>
          <w:rStyle w:val="StyleUnderline"/>
          <w:highlight w:val="cyan"/>
        </w:rPr>
        <w:t>of</w:t>
      </w:r>
      <w:r w:rsidRPr="009826ED">
        <w:rPr>
          <w:sz w:val="16"/>
          <w:highlight w:val="cyan"/>
        </w:rPr>
        <w:t xml:space="preserve"> </w:t>
      </w:r>
      <w:r w:rsidRPr="009826ED">
        <w:rPr>
          <w:rStyle w:val="Emphasis"/>
          <w:highlight w:val="cyan"/>
        </w:rPr>
        <w:t>regulatory</w:t>
      </w:r>
      <w:r w:rsidRPr="00E363CD">
        <w:rPr>
          <w:sz w:val="16"/>
        </w:rPr>
        <w:t xml:space="preserve"> </w:t>
      </w:r>
      <w:r w:rsidRPr="00373A6F">
        <w:rPr>
          <w:rStyle w:val="StyleUnderline"/>
        </w:rPr>
        <w:t>and</w:t>
      </w:r>
      <w:r w:rsidRPr="00E363CD">
        <w:rPr>
          <w:sz w:val="16"/>
        </w:rPr>
        <w:t xml:space="preserve"> </w:t>
      </w:r>
      <w:r w:rsidRPr="009826ED">
        <w:rPr>
          <w:rStyle w:val="Emphasis"/>
          <w:highlight w:val="cyan"/>
        </w:rPr>
        <w:t>administrative</w:t>
      </w:r>
      <w:r w:rsidRPr="009826ED">
        <w:rPr>
          <w:sz w:val="16"/>
          <w:highlight w:val="cyan"/>
        </w:rPr>
        <w:t xml:space="preserve"> </w:t>
      </w:r>
      <w:r w:rsidRPr="009826ED">
        <w:rPr>
          <w:rStyle w:val="StyleUnderline"/>
          <w:highlight w:val="cyan"/>
        </w:rPr>
        <w:t>oversight</w:t>
      </w:r>
      <w:r w:rsidRPr="00E363CD">
        <w:rPr>
          <w:sz w:val="16"/>
        </w:rPr>
        <w:t xml:space="preserve"> remains to be seen. But for now, the case offers a relatively succinct principle: if the government requires you to open your doors to private parties you would otherwise exclude, you can likely recover some money, even if only a small amount.</w:t>
      </w:r>
    </w:p>
    <w:p w14:paraId="2CE7CD26" w14:textId="77777777" w:rsidR="00CD2521" w:rsidRDefault="00CD2521" w:rsidP="00CD2521">
      <w:r>
        <w:t>[TEXT CONDENSED, NONE OMMITTED]</w:t>
      </w:r>
    </w:p>
    <w:p w14:paraId="53B5FFC6" w14:textId="77777777" w:rsidR="00CD2521" w:rsidRPr="00373A6F" w:rsidRDefault="00CD2521" w:rsidP="00CD2521">
      <w:pPr>
        <w:rPr>
          <w:sz w:val="2"/>
          <w:szCs w:val="2"/>
        </w:rPr>
      </w:pPr>
      <w:r w:rsidRPr="00373A6F">
        <w:rPr>
          <w:sz w:val="2"/>
          <w:szCs w:val="2"/>
        </w:rPr>
        <w:t>Chief Justice Roberts’ Majority Opinion Cedar Point involved the decades-old California Agriculture Labor Relations Act of 1975—a landmark legislative achievement spearheaded by the activism of Cesar Chavez and the United Farm Workers. The law granted the state’s agricultural workers a right to self-organize, while at the same time, barring employers from interfering with that right. To effectuate this right, California’s Agricultural Labor Relations Board promulgated the regulation at issue, specifying that workers’ rights included “the right of access by union organizers to the premises of an agricultural employer for the purpose of meeting and talking with employees and soliciting their support.”1 The regulation allowed unions to “take access” of an employer’s property for up to four different, thirtyday periods in a calendar year. During these periods, a small number of organizers, after giving prior notice to the employer, could enter the premises for fixed periods before, during, and after work. If an employer interfered with the organizers, it could face sanctions for “unfair labor practices.” After tangling with United Farm Workers organizers, two agricultural employers—Cedar Point Nursery and Fowler Packing Company— filed suit in federal court, alleging that the regulation’s right of access, for which the employers received no compensation, amounted to an unconstitutional, per se taking of their property rights under the Fifth Amendment. After the district court dismissed their case, finding they had no Fifth Amendment claim, and the Ninth Circuit affirmed, the employers asked the Supreme Court to weigh in with the final word. And weigh in the Court did. In a six-member majority opinion authored by Chief Justice Roberts, the Court found that the right of access does, indeed, constitute a per se taking for which the employers are entitled to compensation. Under the Fifth Amendment’s Takings Clause, private property shall not be taken for public use without just compensation. Noting the preeminent role private property rights played in the Founders’ conceptualization of individual freedom and autonomy, the majority highlights the Takings Clause’s “clear and categorical obligation”: if the government is going to seize or condemn or otherwise appropriate a private person’s property, it must provide just compensation. In other words, “[t]he government must pay for what it takes.”2 Crucially, the Takings Clause’s obligation is not limited to situations where private property is physically appropriated; rather, the obligation extends to scenarios where the government regulates, and thereby restricts, a private party’s use of her own property. But in such userestriction scenarios, the takings analysis shifts: instead of a “simple, per se, rule,” the court applies a “flexible test” to determine if the regulation is so burdensome as to effectuate a taking.3 This test, developed in the Court’s 1978 Penn Central Transportation Co. v. New York City decision, balances a regulation’s character, economic impact, and interference with reasonable expectations to determine if it goes so far as to constitute a regulatory taking. However, the Court in Cedar Point emphasizes that the character of the government’s action—i.e., whether it is regulatory in nature—is not the critical consideration in deciding which analytical framework to employ. Rather, the central question “is whether the government has physically taken property for itself or someone else—by whatever means—or has instead restricted a property owner’s ability to use his own property.” If the latter, Penn Central’s factor-balancing framework guides the Court—but if the former, “a per se taking has occurred, and Penn Central has no place.”4 Acknowledging this distinction, the majority swiftly concludes that California’s regulation appropriates a right to invade the employers’ land and, therefore, is a per se taking requiring just compensation. Unlike a restriction on the employers’ use of their property, the regulation “appropriates for the enjoyment of third parties the owners’ right to exclude”—an integral part of property ownership—by empowering union organizers to occupy the premises for nearly a third of each year, up to three hours each day.5 To bolster this conclusion, the majority points to several cases in which the Court found governmentapproved physical invasions of private property to be takings requiring just compensation. For instance, the Court held in United States v. Causby (1946) that farmers were entitled to compensation for the government’s frequent use of their airspace for flyovers. Likewise, in Loretto v. Teleprompter Manhattan CATV Corp. (1982), the Court found a taking where New York permitted cable companies to install equipment on private property, as such installations constitute a permanent physical occupation, irrespective of their public benefit or minimal economic burden on landlords. And in Horne v. Department of Agriculture (2013), the Court observed that a regulation requiring raisin growers to set aside a percentage of their crop was a physical, per se taking, as owners do not expect the government to simply seize or occupy their property. These cases, in the majority’s eyes, clearly establish that California’s regulation, which appropriates an access right to the employers’ premises in favor of union organizers, constitutes a per se taking for which the employers are entitled to compensation. The majority disagrees with its dissenting colleagues’ position that the access right cannot constitute a per se taking merely because it does not last year-round. The appropriation’s duration, just like its scope, bears not on whether it is an appropriation in the first place, but on the amount of compensation owed for it. Furthermore, precedent establishes that intermittent physical occupations qualify as takings just the same as continuous occupations; what ultimately matters is whether the government has taken an interest in property, not whether the right is exercised only occasionally. The majority also distinguishes caselaw that, according to the dissenters, recognizes that access regulations do not qualify as per se takings—cases like PruneYard Shopping Center v. Robins (1980), where the Court held that a privately owned shopping center had suffered no compensable taking under a state law protecting the right to engage in leafletting on the premises. The critical difference, noted by the majority, was that the shopping center in Pruneyard was held open to the public, whereas the employers in Cedar Point did not operate businesses akin to public accommodations. More broadly, the majority rejects what it views as the dissent’s treatment of the right to exclude as an “empty formality, subject to modification at the government’s pleasure”; as well, the majority is not convinced that the “complexities of modern society” warrant application of a balancing approach in lieu of a per se rule. Quite the contrary, says the majority—now, more than ever, it is important to safeguard “the basic property rights that help preserve individual liberty, as the Founders explained.”6 Finally, and importantly, the majority dismisses the dissent’s “unfounded” fear that “treating the access regulation as a per se physical taking will endanger a host of state and federal government activities involving entry onto private property.”7 The majority insists that the government may still enter private property without effecting a compensable taking if it does so pursuant to long-standing background restrictions on ownership (like the requirement that property owners abate nuisances) or common law privileges (like public or private necessity). The majority stresses that the government may still require landowners to allow occasional physical access in exchange for a benefit, and, therefore, “government health and safety inspection regimes will generally not constitute takings.”8 Justice Kavanaugh’s Concurrence In a brief concurrence, Justice Kavanaugh highlights another way in which the controversy could be framed: through the Court’s 1956 decision in NLRB v. Babcock &amp; Wilcox Co. This case involved a challenge brought by employers to the National Labor Relations Board’s position that union organizers could enter private property to communicate with employees. The Court observed that the Constitution affords property owners the right to exclude, and, thus, union organizers could access property only under limited circumstances. In Justice Kavanaugh’s eyes, the case affirmed property owners’ right to exclude under the Fifth Amendment, subject to necessity exceptions like those the majority outlines. Justice Kavanaugh also notes that the California Supreme Court found the regulation to be constitutional in 1976 by only a 4-to-3 vote. But Justice Kavanaugh thinks the three California dissenters were the ones who got it right—i.e., that the California access right violated Babcock’s rule and, therefore, violated the owners’ property rights.</w:t>
      </w:r>
    </w:p>
    <w:p w14:paraId="08222806" w14:textId="77777777" w:rsidR="00CD2521" w:rsidRDefault="00CD2521" w:rsidP="00CD2521">
      <w:r>
        <w:t>[PARAGRAPH BREAKS RESUME]</w:t>
      </w:r>
    </w:p>
    <w:p w14:paraId="21662089" w14:textId="77777777" w:rsidR="00CD2521" w:rsidRPr="00E363CD" w:rsidRDefault="00CD2521" w:rsidP="00CD2521">
      <w:pPr>
        <w:rPr>
          <w:sz w:val="16"/>
        </w:rPr>
      </w:pPr>
      <w:r w:rsidRPr="00E363CD">
        <w:rPr>
          <w:sz w:val="16"/>
        </w:rPr>
        <w:t>Justice Breyer’s Dissent</w:t>
      </w:r>
    </w:p>
    <w:p w14:paraId="65FADDA4" w14:textId="77777777" w:rsidR="00CD2521" w:rsidRPr="00E363CD" w:rsidRDefault="00CD2521" w:rsidP="00CD2521">
      <w:pPr>
        <w:rPr>
          <w:sz w:val="16"/>
        </w:rPr>
      </w:pPr>
      <w:r w:rsidRPr="00E363CD">
        <w:rPr>
          <w:sz w:val="16"/>
        </w:rPr>
        <w:t xml:space="preserve">Justice Breyer authors the dissent, joined by Justices Kagan and Sotomayor. Front and center is the concern that </w:t>
      </w:r>
      <w:r w:rsidRPr="00373A6F">
        <w:rPr>
          <w:rStyle w:val="StyleUnderline"/>
        </w:rPr>
        <w:t xml:space="preserve">the majority’s </w:t>
      </w:r>
      <w:r w:rsidRPr="009826ED">
        <w:rPr>
          <w:rStyle w:val="StyleUnderline"/>
          <w:highlight w:val="cyan"/>
        </w:rPr>
        <w:t>logic “</w:t>
      </w:r>
      <w:r w:rsidRPr="009826ED">
        <w:rPr>
          <w:rStyle w:val="Emphasis"/>
          <w:highlight w:val="cyan"/>
        </w:rPr>
        <w:t>threatens</w:t>
      </w:r>
      <w:r w:rsidRPr="00373A6F">
        <w:rPr>
          <w:rStyle w:val="StyleUnderline"/>
        </w:rPr>
        <w:t xml:space="preserve"> to make many </w:t>
      </w:r>
      <w:r w:rsidRPr="009826ED">
        <w:rPr>
          <w:rStyle w:val="Emphasis"/>
          <w:highlight w:val="cyan"/>
        </w:rPr>
        <w:t>ordinary</w:t>
      </w:r>
      <w:r w:rsidRPr="00373A6F">
        <w:rPr>
          <w:rStyle w:val="StyleUnderline"/>
        </w:rPr>
        <w:t xml:space="preserve"> forms of </w:t>
      </w:r>
      <w:r w:rsidRPr="009826ED">
        <w:rPr>
          <w:rStyle w:val="Emphasis"/>
          <w:highlight w:val="cyan"/>
        </w:rPr>
        <w:t>regulation</w:t>
      </w:r>
      <w:r w:rsidRPr="00373A6F">
        <w:rPr>
          <w:rStyle w:val="StyleUnderline"/>
        </w:rPr>
        <w:t xml:space="preserve"> unusually complex or </w:t>
      </w:r>
      <w:r w:rsidRPr="00373A6F">
        <w:rPr>
          <w:rStyle w:val="Emphasis"/>
        </w:rPr>
        <w:t>impractical</w:t>
      </w:r>
      <w:r w:rsidRPr="00E363CD">
        <w:rPr>
          <w:sz w:val="16"/>
        </w:rPr>
        <w:t xml:space="preserve">.”9 The dissent proposes that, because the California </w:t>
      </w:r>
      <w:r w:rsidRPr="00373A6F">
        <w:rPr>
          <w:rStyle w:val="StyleUnderline"/>
        </w:rPr>
        <w:t>regulation merely allows</w:t>
      </w:r>
      <w:r w:rsidRPr="00E363CD">
        <w:rPr>
          <w:sz w:val="16"/>
        </w:rPr>
        <w:t xml:space="preserve"> </w:t>
      </w:r>
      <w:r w:rsidRPr="00373A6F">
        <w:rPr>
          <w:rStyle w:val="Emphasis"/>
        </w:rPr>
        <w:t>union</w:t>
      </w:r>
      <w:r w:rsidRPr="00E363CD">
        <w:rPr>
          <w:sz w:val="16"/>
        </w:rPr>
        <w:t xml:space="preserve"> </w:t>
      </w:r>
      <w:r w:rsidRPr="00373A6F">
        <w:rPr>
          <w:rStyle w:val="StyleUnderline"/>
        </w:rPr>
        <w:t>organizers to temporarily invade a portion of</w:t>
      </w:r>
      <w:r w:rsidRPr="00E363CD">
        <w:rPr>
          <w:sz w:val="16"/>
        </w:rPr>
        <w:t xml:space="preserve"> the owners’ </w:t>
      </w:r>
      <w:r w:rsidRPr="00373A6F">
        <w:rPr>
          <w:rStyle w:val="StyleUnderline"/>
        </w:rPr>
        <w:t xml:space="preserve">property, it does no more than </w:t>
      </w:r>
      <w:r w:rsidRPr="00373A6F">
        <w:rPr>
          <w:rStyle w:val="Emphasis"/>
        </w:rPr>
        <w:t>limit</w:t>
      </w:r>
      <w:r w:rsidRPr="00E363CD">
        <w:rPr>
          <w:sz w:val="16"/>
        </w:rPr>
        <w:t xml:space="preserve">, </w:t>
      </w:r>
      <w:r w:rsidRPr="00373A6F">
        <w:rPr>
          <w:rStyle w:val="StyleUnderline"/>
        </w:rPr>
        <w:t>rather than appropriate, the owners’ exclusionary rights.</w:t>
      </w:r>
      <w:r w:rsidRPr="00E363CD">
        <w:rPr>
          <w:sz w:val="16"/>
        </w:rPr>
        <w:t xml:space="preserve"> And as the dissenters see it, the Court’s precedents distinguish between regulations that provide permanent access rights and regulations that provide temporary access rights. Crucially, this second type of regulation only constitutes a taking if it goes too far, as determined by Penn Central’s factor-balancing framework. Indeed, Justice Breyer highlights a passage from PruneYard in which the Court described access right virtually identical to the regulation in Cedar Point—yet concluded it did not constitute a per se taking.10</w:t>
      </w:r>
    </w:p>
    <w:p w14:paraId="6415CD6B" w14:textId="77777777" w:rsidR="00CD2521" w:rsidRPr="00E363CD" w:rsidRDefault="00CD2521" w:rsidP="00CD2521">
      <w:pPr>
        <w:rPr>
          <w:sz w:val="16"/>
        </w:rPr>
      </w:pPr>
      <w:r w:rsidRPr="00E363CD">
        <w:rPr>
          <w:sz w:val="16"/>
        </w:rPr>
        <w:t xml:space="preserve">After surveying precedent, the dissent turns to policy—and to the prospective impact of the majority’s holding. The dissent notes that the “persistence of the permanent/temporary distinction” in takings jurisprudence—where permanent invasions are typically treated as per se takings, while temporary invasions are examined under Penn Central—makes sense in light of our ever-evolving society.11 </w:t>
      </w:r>
      <w:r w:rsidRPr="009826ED">
        <w:rPr>
          <w:rStyle w:val="Emphasis"/>
          <w:highlight w:val="cyan"/>
        </w:rPr>
        <w:t>Modern</w:t>
      </w:r>
      <w:r w:rsidRPr="00E363CD">
        <w:rPr>
          <w:sz w:val="16"/>
        </w:rPr>
        <w:t xml:space="preserve"> community </w:t>
      </w:r>
      <w:r w:rsidRPr="009826ED">
        <w:rPr>
          <w:rStyle w:val="Emphasis"/>
          <w:highlight w:val="cyan"/>
        </w:rPr>
        <w:t>life</w:t>
      </w:r>
      <w:r w:rsidRPr="009826ED">
        <w:rPr>
          <w:sz w:val="16"/>
          <w:highlight w:val="cyan"/>
        </w:rPr>
        <w:t xml:space="preserve"> </w:t>
      </w:r>
      <w:r w:rsidRPr="009826ED">
        <w:rPr>
          <w:rStyle w:val="StyleUnderline"/>
          <w:highlight w:val="cyan"/>
        </w:rPr>
        <w:t>requires</w:t>
      </w:r>
      <w:r w:rsidRPr="00373A6F">
        <w:rPr>
          <w:rStyle w:val="StyleUnderline"/>
        </w:rPr>
        <w:t xml:space="preserve"> various </w:t>
      </w:r>
      <w:r w:rsidRPr="009826ED">
        <w:rPr>
          <w:rStyle w:val="Emphasis"/>
          <w:highlight w:val="cyan"/>
        </w:rPr>
        <w:t>regulations</w:t>
      </w:r>
      <w:r w:rsidRPr="00E363CD">
        <w:rPr>
          <w:sz w:val="16"/>
        </w:rPr>
        <w:t xml:space="preserve">, </w:t>
      </w:r>
      <w:r w:rsidRPr="009826ED">
        <w:rPr>
          <w:rStyle w:val="StyleUnderline"/>
          <w:highlight w:val="cyan"/>
        </w:rPr>
        <w:t>and</w:t>
      </w:r>
      <w:r w:rsidRPr="00E363CD">
        <w:rPr>
          <w:sz w:val="16"/>
        </w:rPr>
        <w:t xml:space="preserve"> various </w:t>
      </w:r>
      <w:r w:rsidRPr="00373A6F">
        <w:rPr>
          <w:rStyle w:val="StyleUnderline"/>
        </w:rPr>
        <w:t xml:space="preserve">reasons for temporary </w:t>
      </w:r>
      <w:r w:rsidRPr="009826ED">
        <w:rPr>
          <w:rStyle w:val="StyleUnderline"/>
          <w:highlight w:val="cyan"/>
        </w:rPr>
        <w:t>entry</w:t>
      </w:r>
      <w:r w:rsidRPr="00373A6F">
        <w:rPr>
          <w:rStyle w:val="StyleUnderline"/>
        </w:rPr>
        <w:t xml:space="preserve"> onto property</w:t>
      </w:r>
      <w:r w:rsidRPr="00E363CD">
        <w:rPr>
          <w:sz w:val="16"/>
        </w:rPr>
        <w:t xml:space="preserve">, says Justice Breyer, and </w:t>
      </w:r>
      <w:r w:rsidRPr="009826ED">
        <w:rPr>
          <w:rStyle w:val="StyleUnderline"/>
          <w:highlight w:val="cyan"/>
        </w:rPr>
        <w:t>transforming</w:t>
      </w:r>
      <w:r w:rsidRPr="00E363CD">
        <w:rPr>
          <w:sz w:val="16"/>
        </w:rPr>
        <w:t xml:space="preserve"> all such </w:t>
      </w:r>
      <w:r w:rsidRPr="009826ED">
        <w:rPr>
          <w:rStyle w:val="Emphasis"/>
        </w:rPr>
        <w:t>temporary</w:t>
      </w:r>
      <w:r w:rsidRPr="00373A6F">
        <w:rPr>
          <w:rStyle w:val="Emphasis"/>
        </w:rPr>
        <w:t xml:space="preserve"> </w:t>
      </w:r>
      <w:r w:rsidRPr="009826ED">
        <w:rPr>
          <w:rStyle w:val="Emphasis"/>
          <w:highlight w:val="cyan"/>
        </w:rPr>
        <w:t>access</w:t>
      </w:r>
      <w:r w:rsidRPr="00E363CD">
        <w:rPr>
          <w:sz w:val="16"/>
        </w:rPr>
        <w:t xml:space="preserve"> </w:t>
      </w:r>
      <w:r w:rsidRPr="00373A6F">
        <w:rPr>
          <w:rStyle w:val="StyleUnderline"/>
        </w:rPr>
        <w:t xml:space="preserve">rights </w:t>
      </w:r>
      <w:r w:rsidRPr="009826ED">
        <w:rPr>
          <w:rStyle w:val="StyleUnderline"/>
          <w:highlight w:val="cyan"/>
        </w:rPr>
        <w:t>into</w:t>
      </w:r>
      <w:r w:rsidRPr="00373A6F">
        <w:rPr>
          <w:rStyle w:val="StyleUnderline"/>
        </w:rPr>
        <w:t xml:space="preserve"> per se </w:t>
      </w:r>
      <w:r w:rsidRPr="009826ED">
        <w:rPr>
          <w:rStyle w:val="Emphasis"/>
          <w:highlight w:val="cyan"/>
        </w:rPr>
        <w:t>takings</w:t>
      </w:r>
      <w:r w:rsidRPr="00373A6F">
        <w:rPr>
          <w:rStyle w:val="StyleUnderline"/>
        </w:rPr>
        <w:t xml:space="preserve"> would be </w:t>
      </w:r>
      <w:r w:rsidRPr="00373A6F">
        <w:rPr>
          <w:rStyle w:val="Emphasis"/>
        </w:rPr>
        <w:t>inefficient</w:t>
      </w:r>
      <w:r w:rsidRPr="00E363CD">
        <w:rPr>
          <w:sz w:val="16"/>
        </w:rPr>
        <w:t xml:space="preserve"> and frustrating. The dissent is particularly concerned that the majority’s broad holding could </w:t>
      </w:r>
      <w:r w:rsidRPr="009826ED">
        <w:rPr>
          <w:rStyle w:val="Emphasis"/>
          <w:highlight w:val="cyan"/>
        </w:rPr>
        <w:t>jeopardize</w:t>
      </w:r>
      <w:r w:rsidRPr="00E363CD">
        <w:rPr>
          <w:sz w:val="16"/>
        </w:rPr>
        <w:t xml:space="preserve"> </w:t>
      </w:r>
      <w:r w:rsidRPr="00373A6F">
        <w:rPr>
          <w:rStyle w:val="StyleUnderline"/>
        </w:rPr>
        <w:t>a</w:t>
      </w:r>
      <w:r w:rsidRPr="00E363CD">
        <w:rPr>
          <w:sz w:val="16"/>
        </w:rPr>
        <w:t xml:space="preserve"> </w:t>
      </w:r>
      <w:r w:rsidRPr="009826ED">
        <w:rPr>
          <w:rStyle w:val="Emphasis"/>
          <w:highlight w:val="cyan"/>
        </w:rPr>
        <w:t>host</w:t>
      </w:r>
      <w:r w:rsidRPr="009826ED">
        <w:rPr>
          <w:sz w:val="16"/>
          <w:highlight w:val="cyan"/>
        </w:rPr>
        <w:t xml:space="preserve"> </w:t>
      </w:r>
      <w:r w:rsidRPr="009826ED">
        <w:rPr>
          <w:rStyle w:val="StyleUnderline"/>
          <w:highlight w:val="cyan"/>
        </w:rPr>
        <w:t>of</w:t>
      </w:r>
      <w:r w:rsidRPr="00E363CD">
        <w:rPr>
          <w:sz w:val="16"/>
        </w:rPr>
        <w:t xml:space="preserve"> food and safety </w:t>
      </w:r>
      <w:r w:rsidRPr="009826ED">
        <w:rPr>
          <w:rStyle w:val="Emphasis"/>
          <w:highlight w:val="cyan"/>
        </w:rPr>
        <w:t>regulations</w:t>
      </w:r>
      <w:r w:rsidRPr="00E363CD">
        <w:rPr>
          <w:sz w:val="16"/>
        </w:rPr>
        <w:t xml:space="preserve"> we often take for granted. Nor is the dissent impressed with the </w:t>
      </w:r>
      <w:r w:rsidRPr="00373A6F">
        <w:rPr>
          <w:rStyle w:val="StyleUnderline"/>
        </w:rPr>
        <w:t>majority’s</w:t>
      </w:r>
      <w:r w:rsidRPr="00E363CD">
        <w:rPr>
          <w:sz w:val="16"/>
        </w:rPr>
        <w:t xml:space="preserve"> closing effort to cabin its holding by describing circumstances where government regulations will not constitute per se takings. Not only does the dissent find many of these </w:t>
      </w:r>
      <w:r w:rsidRPr="009826ED">
        <w:rPr>
          <w:rStyle w:val="Emphasis"/>
          <w:highlight w:val="cyan"/>
        </w:rPr>
        <w:t>limitations</w:t>
      </w:r>
      <w:r w:rsidRPr="009826ED">
        <w:rPr>
          <w:sz w:val="16"/>
          <w:highlight w:val="cyan"/>
        </w:rPr>
        <w:t xml:space="preserve"> </w:t>
      </w:r>
      <w:r w:rsidRPr="009826ED">
        <w:rPr>
          <w:rStyle w:val="StyleUnderline"/>
          <w:highlight w:val="cyan"/>
        </w:rPr>
        <w:t>too</w:t>
      </w:r>
      <w:r w:rsidRPr="009826ED">
        <w:rPr>
          <w:sz w:val="16"/>
          <w:highlight w:val="cyan"/>
        </w:rPr>
        <w:t xml:space="preserve"> </w:t>
      </w:r>
      <w:r w:rsidRPr="009826ED">
        <w:rPr>
          <w:rStyle w:val="Emphasis"/>
          <w:highlight w:val="cyan"/>
        </w:rPr>
        <w:t>vague</w:t>
      </w:r>
      <w:r w:rsidRPr="009826ED">
        <w:rPr>
          <w:sz w:val="16"/>
          <w:highlight w:val="cyan"/>
        </w:rPr>
        <w:t xml:space="preserve"> </w:t>
      </w:r>
      <w:r w:rsidRPr="009826ED">
        <w:rPr>
          <w:rStyle w:val="StyleUnderline"/>
          <w:highlight w:val="cyan"/>
        </w:rPr>
        <w:t>to matter</w:t>
      </w:r>
      <w:r w:rsidRPr="00373A6F">
        <w:rPr>
          <w:rStyle w:val="StyleUnderline"/>
        </w:rPr>
        <w:t xml:space="preserve"> in specific cases</w:t>
      </w:r>
      <w:r w:rsidRPr="00E363CD">
        <w:rPr>
          <w:sz w:val="16"/>
        </w:rPr>
        <w:t xml:space="preserve">; more significantly, the dissent chides the </w:t>
      </w:r>
      <w:r w:rsidRPr="009826ED">
        <w:rPr>
          <w:rStyle w:val="StyleUnderline"/>
          <w:highlight w:val="cyan"/>
        </w:rPr>
        <w:t>majority</w:t>
      </w:r>
      <w:r w:rsidRPr="00E363CD">
        <w:rPr>
          <w:sz w:val="16"/>
        </w:rPr>
        <w:t xml:space="preserve"> for </w:t>
      </w:r>
      <w:r w:rsidRPr="009826ED">
        <w:rPr>
          <w:rStyle w:val="StyleUnderline"/>
          <w:highlight w:val="cyan"/>
        </w:rPr>
        <w:t>discount</w:t>
      </w:r>
      <w:r w:rsidRPr="00E363CD">
        <w:rPr>
          <w:sz w:val="16"/>
        </w:rPr>
        <w:t xml:space="preserve">ing </w:t>
      </w:r>
      <w:r w:rsidRPr="00373A6F">
        <w:rPr>
          <w:rStyle w:val="StyleUnderline"/>
        </w:rPr>
        <w:t xml:space="preserve">the </w:t>
      </w:r>
      <w:r w:rsidRPr="009826ED">
        <w:rPr>
          <w:rStyle w:val="StyleUnderline"/>
          <w:highlight w:val="cyan"/>
        </w:rPr>
        <w:t>value of</w:t>
      </w:r>
      <w:r w:rsidRPr="00E363CD">
        <w:rPr>
          <w:sz w:val="16"/>
        </w:rPr>
        <w:t xml:space="preserve"> “[l]abor peace (brought about through </w:t>
      </w:r>
      <w:r w:rsidRPr="009826ED">
        <w:rPr>
          <w:rStyle w:val="Emphasis"/>
          <w:highlight w:val="cyan"/>
        </w:rPr>
        <w:t>union</w:t>
      </w:r>
      <w:r w:rsidRPr="00373A6F">
        <w:rPr>
          <w:rStyle w:val="Emphasis"/>
        </w:rPr>
        <w:t xml:space="preserve"> organizing</w:t>
      </w:r>
      <w:r w:rsidRPr="00E363CD">
        <w:rPr>
          <w:sz w:val="16"/>
        </w:rPr>
        <w:t xml:space="preserve">)” </w:t>
      </w:r>
      <w:r w:rsidRPr="00373A6F">
        <w:rPr>
          <w:rStyle w:val="StyleUnderline"/>
        </w:rPr>
        <w:t xml:space="preserve">as a </w:t>
      </w:r>
      <w:r w:rsidRPr="00373A6F">
        <w:rPr>
          <w:rStyle w:val="Emphasis"/>
        </w:rPr>
        <w:t>benefit</w:t>
      </w:r>
      <w:r w:rsidRPr="00E363CD">
        <w:rPr>
          <w:sz w:val="16"/>
        </w:rPr>
        <w:t xml:space="preserve"> </w:t>
      </w:r>
      <w:r w:rsidRPr="00373A6F">
        <w:rPr>
          <w:rStyle w:val="StyleUnderline"/>
        </w:rPr>
        <w:t>the government can pursue</w:t>
      </w:r>
      <w:r w:rsidRPr="00E363CD">
        <w:rPr>
          <w:sz w:val="16"/>
        </w:rPr>
        <w:t xml:space="preserve"> </w:t>
      </w:r>
      <w:r w:rsidRPr="009826ED">
        <w:rPr>
          <w:rStyle w:val="StyleUnderline"/>
        </w:rPr>
        <w:t>through</w:t>
      </w:r>
      <w:r w:rsidRPr="00373A6F">
        <w:rPr>
          <w:rStyle w:val="StyleUnderline"/>
        </w:rPr>
        <w:t xml:space="preserve"> a </w:t>
      </w:r>
      <w:r w:rsidRPr="009826ED">
        <w:rPr>
          <w:rStyle w:val="StyleUnderline"/>
        </w:rPr>
        <w:t>limited</w:t>
      </w:r>
      <w:r w:rsidRPr="00E363CD">
        <w:rPr>
          <w:sz w:val="16"/>
        </w:rPr>
        <w:t xml:space="preserve"> </w:t>
      </w:r>
      <w:r w:rsidRPr="00373A6F">
        <w:rPr>
          <w:rStyle w:val="Emphasis"/>
        </w:rPr>
        <w:t>regulatory scheme</w:t>
      </w:r>
      <w:r w:rsidRPr="00E363CD">
        <w:rPr>
          <w:sz w:val="16"/>
        </w:rPr>
        <w:t xml:space="preserve"> like California’s.12 That is, California clearly believed </w:t>
      </w:r>
      <w:r w:rsidRPr="009826ED">
        <w:rPr>
          <w:rStyle w:val="Emphasis"/>
          <w:highlight w:val="cyan"/>
        </w:rPr>
        <w:t>unionization</w:t>
      </w:r>
      <w:r w:rsidRPr="00E363CD">
        <w:rPr>
          <w:sz w:val="16"/>
        </w:rPr>
        <w:t xml:space="preserve"> among agricultural workers </w:t>
      </w:r>
      <w:r w:rsidRPr="009826ED">
        <w:rPr>
          <w:rStyle w:val="StyleUnderline"/>
          <w:highlight w:val="cyan"/>
        </w:rPr>
        <w:t>brings</w:t>
      </w:r>
      <w:r w:rsidRPr="009826ED">
        <w:rPr>
          <w:sz w:val="16"/>
          <w:highlight w:val="cyan"/>
        </w:rPr>
        <w:t xml:space="preserve"> </w:t>
      </w:r>
      <w:r w:rsidRPr="009826ED">
        <w:rPr>
          <w:rStyle w:val="Emphasis"/>
          <w:highlight w:val="cyan"/>
        </w:rPr>
        <w:t>benefits</w:t>
      </w:r>
      <w:r w:rsidRPr="00E363CD">
        <w:rPr>
          <w:sz w:val="16"/>
        </w:rPr>
        <w:t xml:space="preserve"> that reach beyond the workplace, like “community </w:t>
      </w:r>
      <w:r w:rsidRPr="009826ED">
        <w:rPr>
          <w:rStyle w:val="Emphasis"/>
          <w:highlight w:val="cyan"/>
        </w:rPr>
        <w:t>health</w:t>
      </w:r>
      <w:r w:rsidRPr="00E363CD">
        <w:rPr>
          <w:sz w:val="16"/>
        </w:rPr>
        <w:t>,” “</w:t>
      </w:r>
      <w:r w:rsidRPr="009826ED">
        <w:rPr>
          <w:rStyle w:val="Emphasis"/>
          <w:highlight w:val="cyan"/>
        </w:rPr>
        <w:t>education</w:t>
      </w:r>
      <w:r w:rsidRPr="009826ED">
        <w:rPr>
          <w:sz w:val="16"/>
          <w:highlight w:val="cyan"/>
        </w:rPr>
        <w:t>al</w:t>
      </w:r>
      <w:r w:rsidRPr="00E363CD">
        <w:rPr>
          <w:sz w:val="16"/>
        </w:rPr>
        <w:t xml:space="preserve"> benefits,” and “</w:t>
      </w:r>
      <w:r w:rsidRPr="00373A6F">
        <w:rPr>
          <w:rStyle w:val="StyleUnderline"/>
        </w:rPr>
        <w:t xml:space="preserve">higher </w:t>
      </w:r>
      <w:r w:rsidRPr="009826ED">
        <w:rPr>
          <w:rStyle w:val="Emphasis"/>
          <w:highlight w:val="cyan"/>
        </w:rPr>
        <w:t>standards</w:t>
      </w:r>
      <w:r w:rsidRPr="009826ED">
        <w:rPr>
          <w:rStyle w:val="StyleUnderline"/>
          <w:highlight w:val="cyan"/>
        </w:rPr>
        <w:t xml:space="preserve"> of </w:t>
      </w:r>
      <w:r w:rsidRPr="009826ED">
        <w:rPr>
          <w:rStyle w:val="Emphasis"/>
          <w:highlight w:val="cyan"/>
        </w:rPr>
        <w:t>living</w:t>
      </w:r>
      <w:r w:rsidRPr="00E363CD">
        <w:rPr>
          <w:sz w:val="16"/>
        </w:rPr>
        <w:t xml:space="preserve">,” in addition to labor peace.13 Why the landowners’ rights outweigh such benefits in the union context versus, say, the </w:t>
      </w:r>
      <w:r w:rsidRPr="009826ED">
        <w:rPr>
          <w:rStyle w:val="Emphasis"/>
          <w:highlight w:val="cyan"/>
        </w:rPr>
        <w:t>environmental</w:t>
      </w:r>
      <w:r w:rsidRPr="009826ED">
        <w:rPr>
          <w:sz w:val="16"/>
          <w:highlight w:val="cyan"/>
        </w:rPr>
        <w:t xml:space="preserve"> </w:t>
      </w:r>
      <w:r w:rsidRPr="009826ED">
        <w:rPr>
          <w:rStyle w:val="StyleUnderline"/>
          <w:highlight w:val="cyan"/>
        </w:rPr>
        <w:t>or</w:t>
      </w:r>
      <w:r w:rsidRPr="009826ED">
        <w:rPr>
          <w:sz w:val="16"/>
          <w:highlight w:val="cyan"/>
        </w:rPr>
        <w:t xml:space="preserve"> </w:t>
      </w:r>
      <w:r w:rsidRPr="009826ED">
        <w:rPr>
          <w:rStyle w:val="Emphasis"/>
          <w:highlight w:val="cyan"/>
        </w:rPr>
        <w:t>food safety</w:t>
      </w:r>
      <w:r w:rsidRPr="009826ED">
        <w:rPr>
          <w:sz w:val="16"/>
          <w:highlight w:val="cyan"/>
        </w:rPr>
        <w:t xml:space="preserve"> </w:t>
      </w:r>
      <w:r w:rsidRPr="009826ED">
        <w:rPr>
          <w:rStyle w:val="StyleUnderline"/>
          <w:highlight w:val="cyan"/>
        </w:rPr>
        <w:t>context is</w:t>
      </w:r>
      <w:r w:rsidRPr="009826ED">
        <w:rPr>
          <w:sz w:val="16"/>
          <w:highlight w:val="cyan"/>
        </w:rPr>
        <w:t xml:space="preserve"> </w:t>
      </w:r>
      <w:r w:rsidRPr="009826ED">
        <w:rPr>
          <w:rStyle w:val="StyleUnderline"/>
          <w:highlight w:val="cyan"/>
        </w:rPr>
        <w:t>unanswered</w:t>
      </w:r>
      <w:r w:rsidRPr="00E363CD">
        <w:rPr>
          <w:sz w:val="16"/>
        </w:rPr>
        <w:t xml:space="preserve"> by the majority, according to the dissenters.</w:t>
      </w:r>
    </w:p>
    <w:p w14:paraId="337670D7" w14:textId="77777777" w:rsidR="00CD2521" w:rsidRPr="00E363CD" w:rsidRDefault="00CD2521" w:rsidP="00CD2521">
      <w:pPr>
        <w:rPr>
          <w:sz w:val="16"/>
        </w:rPr>
      </w:pPr>
      <w:r w:rsidRPr="00E363CD">
        <w:rPr>
          <w:sz w:val="16"/>
        </w:rPr>
        <w:t>Lastly, the dissent addresses remedies, a topic left unaddressed by the majority. As Justice Breyer points out, finding a taking is one thing— but the real question, after such a finding, is the amount of “just compensation.” The dissent notes that the owners in Cedar Point do not seek monetary compensation, but rather injunctive and declaratory relief. Justice Breyer suggests that the district court, on remand, should be permitted to foreclose such remedies by calculating and awarding monetary compensation.</w:t>
      </w:r>
    </w:p>
    <w:p w14:paraId="61D3C251" w14:textId="77777777" w:rsidR="00CD2521" w:rsidRPr="00E363CD" w:rsidRDefault="00CD2521" w:rsidP="00CD2521">
      <w:pPr>
        <w:rPr>
          <w:sz w:val="16"/>
        </w:rPr>
      </w:pPr>
      <w:r w:rsidRPr="00E363CD">
        <w:rPr>
          <w:sz w:val="16"/>
        </w:rPr>
        <w:t>So What?</w:t>
      </w:r>
    </w:p>
    <w:p w14:paraId="13D291F1" w14:textId="77777777" w:rsidR="00CD2521" w:rsidRPr="00E363CD" w:rsidRDefault="00CD2521" w:rsidP="00CD2521">
      <w:pPr>
        <w:rPr>
          <w:sz w:val="16"/>
        </w:rPr>
      </w:pPr>
      <w:r w:rsidRPr="00E363CD">
        <w:rPr>
          <w:sz w:val="16"/>
        </w:rPr>
        <w:t xml:space="preserve">The </w:t>
      </w:r>
      <w:r w:rsidRPr="009826ED">
        <w:rPr>
          <w:rStyle w:val="StyleUnderline"/>
          <w:highlight w:val="cyan"/>
        </w:rPr>
        <w:t>downstream effects</w:t>
      </w:r>
      <w:r w:rsidRPr="00E363CD">
        <w:rPr>
          <w:sz w:val="16"/>
        </w:rPr>
        <w:t xml:space="preserve"> of this ruling </w:t>
      </w:r>
      <w:r w:rsidRPr="009826ED">
        <w:rPr>
          <w:rStyle w:val="StyleUnderline"/>
          <w:highlight w:val="cyan"/>
        </w:rPr>
        <w:t>are</w:t>
      </w:r>
      <w:r w:rsidRPr="00E363CD">
        <w:rPr>
          <w:sz w:val="16"/>
        </w:rPr>
        <w:t xml:space="preserve">, at best, </w:t>
      </w:r>
      <w:r w:rsidRPr="009826ED">
        <w:rPr>
          <w:rStyle w:val="Emphasis"/>
          <w:highlight w:val="cyan"/>
        </w:rPr>
        <w:t>unclear</w:t>
      </w:r>
      <w:r w:rsidRPr="00E363CD">
        <w:rPr>
          <w:sz w:val="16"/>
        </w:rPr>
        <w:t xml:space="preserve">. As Justice Breyer highlights in concluding his dissent, the district </w:t>
      </w:r>
      <w:r w:rsidRPr="00373A6F">
        <w:rPr>
          <w:rStyle w:val="StyleUnderline"/>
        </w:rPr>
        <w:t>court might resolve</w:t>
      </w:r>
      <w:r w:rsidRPr="00E363CD">
        <w:rPr>
          <w:sz w:val="16"/>
        </w:rPr>
        <w:t xml:space="preserve"> the landowners’ </w:t>
      </w:r>
      <w:r w:rsidRPr="00373A6F">
        <w:rPr>
          <w:rStyle w:val="StyleUnderline"/>
        </w:rPr>
        <w:t>concerns</w:t>
      </w:r>
      <w:r w:rsidRPr="00E363CD">
        <w:rPr>
          <w:sz w:val="16"/>
        </w:rPr>
        <w:t xml:space="preserve"> by simply </w:t>
      </w:r>
      <w:r w:rsidRPr="00373A6F">
        <w:rPr>
          <w:rStyle w:val="StyleUnderline"/>
        </w:rPr>
        <w:t>setting</w:t>
      </w:r>
      <w:r w:rsidRPr="00E363CD">
        <w:rPr>
          <w:sz w:val="16"/>
        </w:rPr>
        <w:t xml:space="preserve"> an amount of “just </w:t>
      </w:r>
      <w:r w:rsidRPr="00373A6F">
        <w:rPr>
          <w:rStyle w:val="StyleUnderline"/>
        </w:rPr>
        <w:t>compensation</w:t>
      </w:r>
      <w:r w:rsidRPr="00E363CD">
        <w:rPr>
          <w:sz w:val="16"/>
        </w:rPr>
        <w:t xml:space="preserve">” and ordering the state to pay. After all, the majority merely stated that the owners had a Fifth Amendment claim—one that could, likely, be satisfied through some amount of monetary relief (and perhaps a quite small amount at that). That said, the majority does not comment on remedies, and the dissent notes that the </w:t>
      </w:r>
      <w:r w:rsidRPr="00373A6F">
        <w:rPr>
          <w:rStyle w:val="StyleUnderline"/>
        </w:rPr>
        <w:t>owners</w:t>
      </w:r>
      <w:r w:rsidRPr="00E363CD">
        <w:rPr>
          <w:sz w:val="16"/>
        </w:rPr>
        <w:t xml:space="preserve"> </w:t>
      </w:r>
      <w:r w:rsidRPr="00373A6F">
        <w:rPr>
          <w:rStyle w:val="StyleUnderline"/>
        </w:rPr>
        <w:t>sought</w:t>
      </w:r>
      <w:r w:rsidRPr="00E363CD">
        <w:rPr>
          <w:sz w:val="16"/>
        </w:rPr>
        <w:t xml:space="preserve"> not money, but an injunction—</w:t>
      </w:r>
      <w:r w:rsidRPr="00373A6F">
        <w:rPr>
          <w:rStyle w:val="StyleUnderline"/>
        </w:rPr>
        <w:t>a</w:t>
      </w:r>
      <w:r w:rsidRPr="00E363CD">
        <w:rPr>
          <w:sz w:val="16"/>
        </w:rPr>
        <w:t xml:space="preserve"> </w:t>
      </w:r>
      <w:r w:rsidRPr="00373A6F">
        <w:rPr>
          <w:rStyle w:val="Emphasis"/>
        </w:rPr>
        <w:t>bar</w:t>
      </w:r>
      <w:r w:rsidRPr="00E363CD">
        <w:rPr>
          <w:sz w:val="16"/>
        </w:rPr>
        <w:t xml:space="preserve"> </w:t>
      </w:r>
      <w:r w:rsidRPr="00373A6F">
        <w:rPr>
          <w:rStyle w:val="StyleUnderline"/>
        </w:rPr>
        <w:t>on</w:t>
      </w:r>
      <w:r w:rsidRPr="00E363CD">
        <w:rPr>
          <w:sz w:val="16"/>
        </w:rPr>
        <w:t xml:space="preserve"> </w:t>
      </w:r>
      <w:r w:rsidRPr="00373A6F">
        <w:rPr>
          <w:rStyle w:val="Emphasis"/>
        </w:rPr>
        <w:t>union organizing</w:t>
      </w:r>
      <w:r w:rsidRPr="00E363CD">
        <w:rPr>
          <w:sz w:val="16"/>
        </w:rPr>
        <w:t xml:space="preserve"> on their premises. It remains to be seen whether a court, or the Court, believes the owners’ claim is remedied only through such extraordinary relief.</w:t>
      </w:r>
    </w:p>
    <w:p w14:paraId="10358F57" w14:textId="77777777" w:rsidR="00CD2521" w:rsidRPr="00E363CD" w:rsidRDefault="00CD2521" w:rsidP="00CD2521">
      <w:pPr>
        <w:rPr>
          <w:sz w:val="16"/>
        </w:rPr>
      </w:pPr>
      <w:bookmarkStart w:id="21" w:name="_Hlk212242489"/>
      <w:r w:rsidRPr="00E363CD">
        <w:rPr>
          <w:sz w:val="16"/>
        </w:rPr>
        <w:t xml:space="preserve">More broadly, </w:t>
      </w:r>
      <w:r w:rsidRPr="00373A6F">
        <w:rPr>
          <w:rStyle w:val="StyleUnderline"/>
        </w:rPr>
        <w:t xml:space="preserve">the ruling’s </w:t>
      </w:r>
      <w:r w:rsidRPr="00795D6F">
        <w:rPr>
          <w:rStyle w:val="StyleUnderline"/>
          <w:highlight w:val="cyan"/>
        </w:rPr>
        <w:t>impact</w:t>
      </w:r>
      <w:r w:rsidRPr="00373A6F">
        <w:rPr>
          <w:rStyle w:val="StyleUnderline"/>
        </w:rPr>
        <w:t xml:space="preserve"> on other laws </w:t>
      </w:r>
      <w:r w:rsidRPr="00795D6F">
        <w:rPr>
          <w:rStyle w:val="StyleUnderline"/>
          <w:highlight w:val="cyan"/>
        </w:rPr>
        <w:t>is</w:t>
      </w:r>
      <w:r w:rsidRPr="00373A6F">
        <w:rPr>
          <w:rStyle w:val="StyleUnderline"/>
        </w:rPr>
        <w:t xml:space="preserve"> the biggest</w:t>
      </w:r>
      <w:r w:rsidRPr="00E363CD">
        <w:rPr>
          <w:sz w:val="16"/>
        </w:rPr>
        <w:t xml:space="preserve"> </w:t>
      </w:r>
      <w:r w:rsidRPr="00795D6F">
        <w:rPr>
          <w:rStyle w:val="Emphasis"/>
          <w:highlight w:val="cyan"/>
        </w:rPr>
        <w:t>outstanding question</w:t>
      </w:r>
      <w:r w:rsidRPr="00E363CD">
        <w:rPr>
          <w:sz w:val="16"/>
        </w:rPr>
        <w:t xml:space="preserve">. Some commentators, in the wake of the decision, argued that </w:t>
      </w:r>
      <w:r w:rsidRPr="00373A6F">
        <w:rPr>
          <w:rStyle w:val="StyleUnderline"/>
        </w:rPr>
        <w:t xml:space="preserve">Cedar Point marked a </w:t>
      </w:r>
      <w:r w:rsidRPr="00373A6F">
        <w:rPr>
          <w:rStyle w:val="Emphasis"/>
        </w:rPr>
        <w:t>jurisprudential shift</w:t>
      </w:r>
      <w:r w:rsidRPr="00E363CD">
        <w:rPr>
          <w:sz w:val="16"/>
        </w:rPr>
        <w:t xml:space="preserve"> by the majority of Justices, whereas others viewed the case as another in a series they characterize as anti-union.14 If the case’s holding remains confined to the unionization context, then it might not constitute a substantial shift. But </w:t>
      </w:r>
      <w:r w:rsidRPr="00795D6F">
        <w:rPr>
          <w:rStyle w:val="Emphasis"/>
          <w:highlight w:val="cyan"/>
        </w:rPr>
        <w:t>if</w:t>
      </w:r>
      <w:r w:rsidRPr="00E363CD">
        <w:rPr>
          <w:sz w:val="16"/>
        </w:rPr>
        <w:t xml:space="preserve"> </w:t>
      </w:r>
      <w:r w:rsidRPr="00373A6F">
        <w:rPr>
          <w:rStyle w:val="StyleUnderline"/>
        </w:rPr>
        <w:t xml:space="preserve">the </w:t>
      </w:r>
      <w:r w:rsidRPr="00795D6F">
        <w:rPr>
          <w:rStyle w:val="StyleUnderline"/>
          <w:highlight w:val="cyan"/>
        </w:rPr>
        <w:t>Court follows Cedar Point</w:t>
      </w:r>
      <w:r w:rsidRPr="00373A6F">
        <w:rPr>
          <w:rStyle w:val="StyleUnderline"/>
        </w:rPr>
        <w:t xml:space="preserve"> in assessing</w:t>
      </w:r>
      <w:r w:rsidRPr="00E363CD">
        <w:rPr>
          <w:sz w:val="16"/>
        </w:rPr>
        <w:t xml:space="preserve"> </w:t>
      </w:r>
      <w:r w:rsidRPr="00373A6F">
        <w:rPr>
          <w:rStyle w:val="Emphasis"/>
        </w:rPr>
        <w:t>regulations</w:t>
      </w:r>
      <w:r w:rsidRPr="00E363CD">
        <w:rPr>
          <w:sz w:val="16"/>
        </w:rPr>
        <w:t xml:space="preserve"> in the future, </w:t>
      </w:r>
      <w:r w:rsidRPr="00373A6F">
        <w:rPr>
          <w:rStyle w:val="StyleUnderline"/>
        </w:rPr>
        <w:t>then</w:t>
      </w:r>
      <w:r w:rsidRPr="00E363CD">
        <w:rPr>
          <w:sz w:val="16"/>
        </w:rPr>
        <w:t xml:space="preserve"> the </w:t>
      </w:r>
      <w:r w:rsidRPr="00795D6F">
        <w:rPr>
          <w:rStyle w:val="Emphasis"/>
          <w:highlight w:val="cyan"/>
        </w:rPr>
        <w:t>financial burden</w:t>
      </w:r>
      <w:r w:rsidRPr="00795D6F">
        <w:rPr>
          <w:sz w:val="16"/>
          <w:highlight w:val="cyan"/>
        </w:rPr>
        <w:t xml:space="preserve"> </w:t>
      </w:r>
      <w:r w:rsidRPr="00795D6F">
        <w:rPr>
          <w:rStyle w:val="StyleUnderline"/>
          <w:highlight w:val="cyan"/>
        </w:rPr>
        <w:t>on</w:t>
      </w:r>
      <w:r w:rsidRPr="00795D6F">
        <w:rPr>
          <w:sz w:val="16"/>
          <w:highlight w:val="cyan"/>
        </w:rPr>
        <w:t xml:space="preserve"> </w:t>
      </w:r>
      <w:r w:rsidRPr="00795D6F">
        <w:rPr>
          <w:rStyle w:val="Emphasis"/>
          <w:highlight w:val="cyan"/>
        </w:rPr>
        <w:t>states</w:t>
      </w:r>
      <w:r w:rsidRPr="00E363CD">
        <w:rPr>
          <w:sz w:val="16"/>
        </w:rPr>
        <w:t xml:space="preserve"> </w:t>
      </w:r>
      <w:r w:rsidRPr="00795D6F">
        <w:rPr>
          <w:rStyle w:val="StyleUnderline"/>
          <w:highlight w:val="cyan"/>
        </w:rPr>
        <w:t xml:space="preserve">pursuing </w:t>
      </w:r>
      <w:r w:rsidRPr="00795D6F">
        <w:rPr>
          <w:rStyle w:val="Emphasis"/>
          <w:highlight w:val="cyan"/>
        </w:rPr>
        <w:t>run</w:t>
      </w:r>
      <w:r w:rsidRPr="00795D6F">
        <w:rPr>
          <w:rStyle w:val="StyleUnderline"/>
          <w:highlight w:val="cyan"/>
        </w:rPr>
        <w:t>-of-the-mill</w:t>
      </w:r>
      <w:r w:rsidRPr="00373A6F">
        <w:rPr>
          <w:rStyle w:val="StyleUnderline"/>
        </w:rPr>
        <w:t xml:space="preserve"> “general welfare” </w:t>
      </w:r>
      <w:r w:rsidRPr="00795D6F">
        <w:rPr>
          <w:rStyle w:val="Emphasis"/>
          <w:highlight w:val="cyan"/>
        </w:rPr>
        <w:t>regimes</w:t>
      </w:r>
      <w:r w:rsidRPr="00795D6F">
        <w:rPr>
          <w:sz w:val="16"/>
          <w:highlight w:val="cyan"/>
        </w:rPr>
        <w:t xml:space="preserve"> </w:t>
      </w:r>
      <w:r w:rsidRPr="00795D6F">
        <w:rPr>
          <w:rStyle w:val="StyleUnderline"/>
          <w:highlight w:val="cyan"/>
        </w:rPr>
        <w:t>could</w:t>
      </w:r>
      <w:r w:rsidRPr="00795D6F">
        <w:rPr>
          <w:sz w:val="16"/>
          <w:highlight w:val="cyan"/>
        </w:rPr>
        <w:t xml:space="preserve"> </w:t>
      </w:r>
      <w:r w:rsidRPr="00795D6F">
        <w:rPr>
          <w:rStyle w:val="Emphasis"/>
          <w:highlight w:val="cyan"/>
        </w:rPr>
        <w:t>escalate quickly</w:t>
      </w:r>
      <w:r w:rsidRPr="00795D6F">
        <w:rPr>
          <w:sz w:val="16"/>
          <w:highlight w:val="cyan"/>
        </w:rPr>
        <w:t xml:space="preserve">, </w:t>
      </w:r>
      <w:r w:rsidRPr="00795D6F">
        <w:rPr>
          <w:rStyle w:val="StyleUnderline"/>
          <w:highlight w:val="cyan"/>
        </w:rPr>
        <w:t>with governmental actors</w:t>
      </w:r>
      <w:r w:rsidRPr="00373A6F">
        <w:rPr>
          <w:rStyle w:val="StyleUnderline"/>
        </w:rPr>
        <w:t xml:space="preserve"> consequently </w:t>
      </w:r>
      <w:r w:rsidRPr="00795D6F">
        <w:rPr>
          <w:rStyle w:val="StyleUnderline"/>
          <w:highlight w:val="cyan"/>
        </w:rPr>
        <w:t xml:space="preserve">pursuing a </w:t>
      </w:r>
      <w:r w:rsidRPr="00795D6F">
        <w:rPr>
          <w:rStyle w:val="Emphasis"/>
          <w:highlight w:val="cyan"/>
        </w:rPr>
        <w:t>far less robust</w:t>
      </w:r>
      <w:r w:rsidRPr="00795D6F">
        <w:rPr>
          <w:rStyle w:val="StyleUnderline"/>
          <w:highlight w:val="cyan"/>
        </w:rPr>
        <w:t xml:space="preserve"> regulatory </w:t>
      </w:r>
      <w:r w:rsidRPr="00795D6F">
        <w:rPr>
          <w:rStyle w:val="Emphasis"/>
          <w:highlight w:val="cyan"/>
        </w:rPr>
        <w:t>agenda</w:t>
      </w:r>
      <w:r w:rsidRPr="00E363CD">
        <w:rPr>
          <w:sz w:val="16"/>
        </w:rPr>
        <w:t xml:space="preserve">. As both the majority and dissent observe, </w:t>
      </w:r>
      <w:r w:rsidRPr="00795D6F">
        <w:rPr>
          <w:rStyle w:val="StyleUnderline"/>
          <w:highlight w:val="cyan"/>
        </w:rPr>
        <w:t>this area</w:t>
      </w:r>
      <w:r w:rsidRPr="00373A6F">
        <w:rPr>
          <w:rStyle w:val="StyleUnderline"/>
        </w:rPr>
        <w:t xml:space="preserve"> of the law</w:t>
      </w:r>
      <w:r w:rsidRPr="00E363CD">
        <w:rPr>
          <w:sz w:val="16"/>
        </w:rPr>
        <w:t xml:space="preserve"> is </w:t>
      </w:r>
      <w:r w:rsidRPr="00795D6F">
        <w:rPr>
          <w:rStyle w:val="Emphasis"/>
          <w:highlight w:val="cyan"/>
        </w:rPr>
        <w:t>not</w:t>
      </w:r>
      <w:r w:rsidRPr="00795D6F">
        <w:rPr>
          <w:sz w:val="16"/>
          <w:highlight w:val="cyan"/>
        </w:rPr>
        <w:t xml:space="preserve"> </w:t>
      </w:r>
      <w:r w:rsidRPr="00795D6F">
        <w:rPr>
          <w:rStyle w:val="StyleUnderline"/>
          <w:highlight w:val="cyan"/>
        </w:rPr>
        <w:t>always</w:t>
      </w:r>
      <w:r w:rsidRPr="00373A6F">
        <w:rPr>
          <w:rStyle w:val="StyleUnderline"/>
        </w:rPr>
        <w:t xml:space="preserve"> </w:t>
      </w:r>
      <w:r w:rsidRPr="00373A6F">
        <w:rPr>
          <w:rStyle w:val="Emphasis"/>
        </w:rPr>
        <w:t>clean</w:t>
      </w:r>
      <w:r w:rsidRPr="00373A6F">
        <w:rPr>
          <w:rStyle w:val="StyleUnderline"/>
        </w:rPr>
        <w:t xml:space="preserve"> or </w:t>
      </w:r>
      <w:r w:rsidRPr="00795D6F">
        <w:rPr>
          <w:rStyle w:val="Emphasis"/>
          <w:highlight w:val="cyan"/>
        </w:rPr>
        <w:t>clear</w:t>
      </w:r>
      <w:r w:rsidRPr="00373A6F">
        <w:rPr>
          <w:rStyle w:val="StyleUnderline"/>
        </w:rPr>
        <w:t xml:space="preserve">. But </w:t>
      </w:r>
      <w:r w:rsidRPr="00795D6F">
        <w:rPr>
          <w:rStyle w:val="StyleUnderline"/>
          <w:highlight w:val="cyan"/>
        </w:rPr>
        <w:t>Cedar Point</w:t>
      </w:r>
      <w:r w:rsidRPr="00E363CD">
        <w:rPr>
          <w:sz w:val="16"/>
        </w:rPr>
        <w:t xml:space="preserve"> </w:t>
      </w:r>
      <w:r w:rsidRPr="00373A6F">
        <w:rPr>
          <w:rStyle w:val="Emphasis"/>
        </w:rPr>
        <w:t>appears</w:t>
      </w:r>
      <w:r w:rsidRPr="00E363CD">
        <w:rPr>
          <w:sz w:val="16"/>
        </w:rPr>
        <w:t xml:space="preserve"> </w:t>
      </w:r>
      <w:r w:rsidRPr="00373A6F">
        <w:rPr>
          <w:rStyle w:val="StyleUnderline"/>
        </w:rPr>
        <w:t>to</w:t>
      </w:r>
      <w:r w:rsidRPr="00E363CD">
        <w:rPr>
          <w:sz w:val="16"/>
        </w:rPr>
        <w:t xml:space="preserve"> </w:t>
      </w:r>
      <w:r w:rsidRPr="00795D6F">
        <w:rPr>
          <w:rStyle w:val="StyleUnderline"/>
          <w:highlight w:val="cyan"/>
        </w:rPr>
        <w:t>recognize</w:t>
      </w:r>
      <w:r w:rsidRPr="00373A6F">
        <w:rPr>
          <w:rStyle w:val="StyleUnderline"/>
        </w:rPr>
        <w:t xml:space="preserve"> a rather</w:t>
      </w:r>
      <w:r w:rsidRPr="00E363CD">
        <w:rPr>
          <w:sz w:val="16"/>
        </w:rPr>
        <w:t xml:space="preserve"> </w:t>
      </w:r>
      <w:r w:rsidRPr="00795D6F">
        <w:rPr>
          <w:rStyle w:val="Emphasis"/>
          <w:highlight w:val="cyan"/>
        </w:rPr>
        <w:t>broad</w:t>
      </w:r>
      <w:r w:rsidRPr="00E363CD">
        <w:rPr>
          <w:sz w:val="16"/>
        </w:rPr>
        <w:t xml:space="preserve">, </w:t>
      </w:r>
      <w:r w:rsidRPr="00373A6F">
        <w:rPr>
          <w:rStyle w:val="StyleUnderline"/>
        </w:rPr>
        <w:t xml:space="preserve">bright-line </w:t>
      </w:r>
      <w:r w:rsidRPr="00795D6F">
        <w:rPr>
          <w:rStyle w:val="StyleUnderline"/>
          <w:highlight w:val="cyan"/>
        </w:rPr>
        <w:t>rule</w:t>
      </w:r>
      <w:r w:rsidRPr="00E363CD">
        <w:rPr>
          <w:rStyle w:val="StyleUnderline"/>
        </w:rPr>
        <w:t xml:space="preserve"> in an area</w:t>
      </w:r>
      <w:r w:rsidRPr="00E363CD">
        <w:rPr>
          <w:sz w:val="16"/>
        </w:rPr>
        <w:t xml:space="preserve"> the dissent insists is </w:t>
      </w:r>
      <w:r w:rsidRPr="00E363CD">
        <w:rPr>
          <w:rStyle w:val="StyleUnderline"/>
        </w:rPr>
        <w:t xml:space="preserve">more amenable to a </w:t>
      </w:r>
      <w:r w:rsidRPr="00E363CD">
        <w:rPr>
          <w:rStyle w:val="Emphasis"/>
        </w:rPr>
        <w:t>flexible framework</w:t>
      </w:r>
      <w:r w:rsidRPr="00E363CD">
        <w:rPr>
          <w:sz w:val="16"/>
        </w:rPr>
        <w:t xml:space="preserve"> of interest balancing—both as a matter of precedent and as a matter of prudence. Time will tell if the case is confined to its specific facts or marks a new turn in the Court’s property law jurisprudence.</w:t>
      </w:r>
    </w:p>
    <w:bookmarkEnd w:id="21"/>
    <w:p w14:paraId="53E80856" w14:textId="77777777" w:rsidR="00CD2521" w:rsidRPr="00622239" w:rsidRDefault="00CD2521" w:rsidP="00CD2521">
      <w:pPr>
        <w:pStyle w:val="Heading4"/>
      </w:pPr>
      <w:r>
        <w:t xml:space="preserve">Bottom-up regulatory innovation’s key to adapt </w:t>
      </w:r>
      <w:r>
        <w:rPr>
          <w:u w:val="single"/>
        </w:rPr>
        <w:t>ossified</w:t>
      </w:r>
      <w:r>
        <w:t xml:space="preserve"> international structures to </w:t>
      </w:r>
      <w:r>
        <w:rPr>
          <w:u w:val="single"/>
        </w:rPr>
        <w:t>evolving</w:t>
      </w:r>
      <w:r>
        <w:t xml:space="preserve"> existential risks </w:t>
      </w:r>
    </w:p>
    <w:p w14:paraId="0794A0E4" w14:textId="77777777" w:rsidR="00CD2521" w:rsidRPr="00B402AF" w:rsidRDefault="00CD2521" w:rsidP="00CD2521">
      <w:r w:rsidRPr="00B402AF">
        <w:rPr>
          <w:rStyle w:val="Style13ptBold"/>
        </w:rPr>
        <w:t xml:space="preserve">Weiss </w:t>
      </w:r>
      <w:r>
        <w:rPr>
          <w:rStyle w:val="Style13ptBold"/>
        </w:rPr>
        <w:t>’22</w:t>
      </w:r>
      <w:r w:rsidRPr="00B402AF">
        <w:t xml:space="preserve"> </w:t>
      </w:r>
      <w:r>
        <w:t>[Charles; 2022; t</w:t>
      </w:r>
      <w:r w:rsidRPr="00B402AF">
        <w:t>he first Science and Technology Adviser to the World Bank, serving in that position from 1971-86, became Distinguished Professor of Science, Technology and International Affairs (STIA) at the Georgetown University School of Foreign Service in 1997, was the director of the STIA program from 1997-2006, now Distinguished Professor Emeritus, and a Visiting Scholar at the American Association for the Advancement of Science</w:t>
      </w:r>
      <w:r>
        <w:t xml:space="preserve">; </w:t>
      </w:r>
      <w:r w:rsidRPr="00B402AF">
        <w:t>Survival Nexus: Science, Technology, and World Affairs,</w:t>
      </w:r>
      <w:r>
        <w:t xml:space="preserve"> “</w:t>
      </w:r>
      <w:r w:rsidRPr="00B402AF">
        <w:t>13 Playing with Fire,” Oxford University Press</w:t>
      </w:r>
      <w:r>
        <w:t>]</w:t>
      </w:r>
    </w:p>
    <w:p w14:paraId="6BECEF8A" w14:textId="77777777" w:rsidR="00CD2521" w:rsidRPr="000F222D" w:rsidRDefault="00CD2521" w:rsidP="00CD2521">
      <w:pPr>
        <w:rPr>
          <w:sz w:val="16"/>
        </w:rPr>
      </w:pPr>
      <w:r w:rsidRPr="000F222D">
        <w:rPr>
          <w:rStyle w:val="StyleUnderline"/>
        </w:rPr>
        <w:t>We are</w:t>
      </w:r>
      <w:r w:rsidRPr="000F222D">
        <w:rPr>
          <w:sz w:val="16"/>
        </w:rPr>
        <w:t xml:space="preserve"> needlessly </w:t>
      </w:r>
      <w:r w:rsidRPr="000F222D">
        <w:rPr>
          <w:rStyle w:val="StyleUnderline"/>
        </w:rPr>
        <w:t xml:space="preserve">allowing </w:t>
      </w:r>
      <w:r w:rsidRPr="00F731EE">
        <w:rPr>
          <w:rStyle w:val="Emphasis"/>
          <w:highlight w:val="cyan"/>
        </w:rPr>
        <w:t>tech</w:t>
      </w:r>
      <w:r w:rsidRPr="000F222D">
        <w:rPr>
          <w:sz w:val="16"/>
        </w:rPr>
        <w:t xml:space="preserve">nology </w:t>
      </w:r>
      <w:r w:rsidRPr="000F222D">
        <w:rPr>
          <w:rStyle w:val="StyleUnderline"/>
        </w:rPr>
        <w:t xml:space="preserve">to </w:t>
      </w:r>
      <w:r w:rsidRPr="00F731EE">
        <w:rPr>
          <w:rStyle w:val="StyleUnderline"/>
          <w:highlight w:val="cyan"/>
        </w:rPr>
        <w:t>take the world to</w:t>
      </w:r>
      <w:r w:rsidRPr="000F222D">
        <w:rPr>
          <w:rStyle w:val="StyleUnderline"/>
        </w:rPr>
        <w:t xml:space="preserve"> the</w:t>
      </w:r>
      <w:r w:rsidRPr="00D9602A">
        <w:rPr>
          <w:rStyle w:val="StyleUnderline"/>
        </w:rPr>
        <w:t xml:space="preserve"> </w:t>
      </w:r>
      <w:r w:rsidRPr="000F222D">
        <w:rPr>
          <w:rStyle w:val="Emphasis"/>
        </w:rPr>
        <w:t xml:space="preserve">brink of </w:t>
      </w:r>
      <w:r w:rsidRPr="00F731EE">
        <w:rPr>
          <w:rStyle w:val="Emphasis"/>
          <w:highlight w:val="cyan"/>
        </w:rPr>
        <w:t>disasters</w:t>
      </w:r>
      <w:r w:rsidRPr="00F731EE">
        <w:rPr>
          <w:rStyle w:val="StyleUnderline"/>
          <w:highlight w:val="cyan"/>
        </w:rPr>
        <w:t xml:space="preserve"> </w:t>
      </w:r>
      <w:r w:rsidRPr="009457B4">
        <w:rPr>
          <w:rStyle w:val="StyleUnderline"/>
        </w:rPr>
        <w:t>from</w:t>
      </w:r>
      <w:r w:rsidRPr="000F222D">
        <w:rPr>
          <w:sz w:val="16"/>
        </w:rPr>
        <w:t xml:space="preserve"> accidental </w:t>
      </w:r>
      <w:r w:rsidRPr="00F731EE">
        <w:rPr>
          <w:rStyle w:val="Emphasis"/>
          <w:highlight w:val="cyan"/>
        </w:rPr>
        <w:t>climate</w:t>
      </w:r>
      <w:r w:rsidRPr="000F222D">
        <w:rPr>
          <w:sz w:val="16"/>
        </w:rPr>
        <w:t xml:space="preserve"> disruption, </w:t>
      </w:r>
      <w:r w:rsidRPr="00F731EE">
        <w:rPr>
          <w:rStyle w:val="Emphasis"/>
          <w:highlight w:val="cyan"/>
        </w:rPr>
        <w:t>nuclear war</w:t>
      </w:r>
      <w:r w:rsidRPr="00F731EE">
        <w:rPr>
          <w:rStyle w:val="StyleUnderline"/>
          <w:highlight w:val="cyan"/>
        </w:rPr>
        <w:t xml:space="preserve">, and </w:t>
      </w:r>
      <w:r w:rsidRPr="00F731EE">
        <w:rPr>
          <w:rStyle w:val="Emphasis"/>
          <w:highlight w:val="cyan"/>
        </w:rPr>
        <w:t>pandemics</w:t>
      </w:r>
      <w:r w:rsidRPr="000F222D">
        <w:rPr>
          <w:rStyle w:val="StyleUnderline"/>
        </w:rPr>
        <w:t>— at the same time that we are</w:t>
      </w:r>
      <w:r w:rsidRPr="000F222D">
        <w:rPr>
          <w:sz w:val="16"/>
        </w:rPr>
        <w:t xml:space="preserve"> </w:t>
      </w:r>
      <w:r w:rsidRPr="000F222D">
        <w:rPr>
          <w:rStyle w:val="StyleUnderline"/>
        </w:rPr>
        <w:t xml:space="preserve">allowing </w:t>
      </w:r>
      <w:r w:rsidRPr="009457B4">
        <w:rPr>
          <w:rStyle w:val="StyleUnderline"/>
        </w:rPr>
        <w:t xml:space="preserve">the </w:t>
      </w:r>
      <w:r w:rsidRPr="00F731EE">
        <w:rPr>
          <w:rStyle w:val="Emphasis"/>
          <w:highlight w:val="cyan"/>
        </w:rPr>
        <w:t>means</w:t>
      </w:r>
      <w:r w:rsidRPr="00F731EE">
        <w:rPr>
          <w:rStyle w:val="StyleUnderline"/>
          <w:highlight w:val="cyan"/>
        </w:rPr>
        <w:t xml:space="preserve"> for </w:t>
      </w:r>
      <w:r w:rsidRPr="00F731EE">
        <w:rPr>
          <w:rStyle w:val="Emphasis"/>
          <w:highlight w:val="cyan"/>
        </w:rPr>
        <w:t>controlling</w:t>
      </w:r>
      <w:r w:rsidRPr="00F731EE">
        <w:rPr>
          <w:rStyle w:val="StyleUnderline"/>
          <w:highlight w:val="cyan"/>
        </w:rPr>
        <w:t xml:space="preserve"> </w:t>
      </w:r>
      <w:r w:rsidRPr="009457B4">
        <w:rPr>
          <w:rStyle w:val="StyleUnderline"/>
        </w:rPr>
        <w:t>these</w:t>
      </w:r>
      <w:r w:rsidRPr="000F222D">
        <w:rPr>
          <w:sz w:val="16"/>
        </w:rPr>
        <w:t xml:space="preserve"> technologies </w:t>
      </w:r>
      <w:r w:rsidRPr="000F222D">
        <w:rPr>
          <w:rStyle w:val="StyleUnderline"/>
        </w:rPr>
        <w:t>to</w:t>
      </w:r>
      <w:r w:rsidRPr="000F222D">
        <w:rPr>
          <w:sz w:val="16"/>
        </w:rPr>
        <w:t xml:space="preserve"> </w:t>
      </w:r>
      <w:r w:rsidRPr="00F731EE">
        <w:rPr>
          <w:rStyle w:val="Emphasis"/>
          <w:highlight w:val="cyan"/>
        </w:rPr>
        <w:t>erode</w:t>
      </w:r>
      <w:r w:rsidRPr="000F222D">
        <w:rPr>
          <w:sz w:val="16"/>
        </w:rPr>
        <w:t xml:space="preserve">. In effect, </w:t>
      </w:r>
      <w:r w:rsidRPr="000F222D">
        <w:rPr>
          <w:rStyle w:val="StyleUnderline"/>
        </w:rPr>
        <w:t>we are edging</w:t>
      </w:r>
      <w:r w:rsidRPr="000F222D">
        <w:rPr>
          <w:sz w:val="16"/>
        </w:rPr>
        <w:t xml:space="preserve"> </w:t>
      </w:r>
      <w:r w:rsidRPr="000F222D">
        <w:rPr>
          <w:rStyle w:val="Emphasis"/>
        </w:rPr>
        <w:t>closer and closer</w:t>
      </w:r>
      <w:r w:rsidRPr="000F222D">
        <w:rPr>
          <w:sz w:val="16"/>
        </w:rPr>
        <w:t xml:space="preserve"> </w:t>
      </w:r>
      <w:r w:rsidRPr="000F222D">
        <w:rPr>
          <w:rStyle w:val="StyleUnderline"/>
        </w:rPr>
        <w:t xml:space="preserve">to </w:t>
      </w:r>
      <w:r w:rsidRPr="000F222D">
        <w:rPr>
          <w:rStyle w:val="Emphasis"/>
        </w:rPr>
        <w:t>cliffs</w:t>
      </w:r>
      <w:r w:rsidRPr="000F222D">
        <w:rPr>
          <w:rStyle w:val="StyleUnderline"/>
        </w:rPr>
        <w:t xml:space="preserve"> from which </w:t>
      </w:r>
      <w:r w:rsidRPr="00F731EE">
        <w:rPr>
          <w:rStyle w:val="StyleUnderline"/>
          <w:highlight w:val="cyan"/>
        </w:rPr>
        <w:t>we have</w:t>
      </w:r>
      <w:r w:rsidRPr="00F731EE">
        <w:rPr>
          <w:sz w:val="16"/>
          <w:highlight w:val="cyan"/>
        </w:rPr>
        <w:t xml:space="preserve"> </w:t>
      </w:r>
      <w:r w:rsidRPr="00F731EE">
        <w:rPr>
          <w:rStyle w:val="Emphasis"/>
          <w:highlight w:val="cyan"/>
        </w:rPr>
        <w:t>removed</w:t>
      </w:r>
      <w:r w:rsidRPr="000F222D">
        <w:rPr>
          <w:sz w:val="16"/>
        </w:rPr>
        <w:t xml:space="preserve"> the </w:t>
      </w:r>
      <w:r w:rsidRPr="00F731EE">
        <w:rPr>
          <w:rStyle w:val="Emphasis"/>
          <w:highlight w:val="cyan"/>
        </w:rPr>
        <w:t>guardrails</w:t>
      </w:r>
      <w:r w:rsidRPr="00F731EE">
        <w:rPr>
          <w:rStyle w:val="StyleUnderline"/>
          <w:highlight w:val="cyan"/>
        </w:rPr>
        <w:t xml:space="preserve">. </w:t>
      </w:r>
      <w:r w:rsidRPr="009457B4">
        <w:rPr>
          <w:rStyle w:val="StyleUnderline"/>
        </w:rPr>
        <w:t>Fortunately, people</w:t>
      </w:r>
      <w:r w:rsidRPr="000F222D">
        <w:rPr>
          <w:rStyle w:val="StyleUnderline"/>
        </w:rPr>
        <w:t xml:space="preserve"> are beginning to</w:t>
      </w:r>
      <w:r w:rsidRPr="000F222D">
        <w:rPr>
          <w:sz w:val="16"/>
        </w:rPr>
        <w:t xml:space="preserve"> develop— or at least to </w:t>
      </w:r>
      <w:r w:rsidRPr="009457B4">
        <w:rPr>
          <w:rStyle w:val="Emphasis"/>
        </w:rPr>
        <w:t>think about</w:t>
      </w:r>
      <w:r w:rsidRPr="009457B4">
        <w:rPr>
          <w:rStyle w:val="StyleUnderline"/>
        </w:rPr>
        <w:t xml:space="preserve">— </w:t>
      </w:r>
      <w:r w:rsidRPr="009457B4">
        <w:rPr>
          <w:rStyle w:val="Emphasis"/>
        </w:rPr>
        <w:t>protections</w:t>
      </w:r>
      <w:r w:rsidRPr="000F222D">
        <w:rPr>
          <w:sz w:val="16"/>
        </w:rPr>
        <w:t xml:space="preserve"> </w:t>
      </w:r>
      <w:r w:rsidRPr="000F222D">
        <w:rPr>
          <w:rStyle w:val="StyleUnderline"/>
        </w:rPr>
        <w:t>against some of these dangers</w:t>
      </w:r>
      <w:r w:rsidRPr="000F222D">
        <w:rPr>
          <w:sz w:val="16"/>
        </w:rPr>
        <w:t>.</w:t>
      </w:r>
    </w:p>
    <w:p w14:paraId="7BAE817B" w14:textId="77777777" w:rsidR="00CD2521" w:rsidRPr="000F222D" w:rsidRDefault="00CD2521" w:rsidP="00CD2521">
      <w:pPr>
        <w:rPr>
          <w:sz w:val="16"/>
        </w:rPr>
      </w:pPr>
      <w:r w:rsidRPr="000F222D">
        <w:rPr>
          <w:sz w:val="16"/>
        </w:rPr>
        <w:t>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a systematic, worldwide campaign of misinformation and disinformation, spread via social and mass media, has deliberately sown distrust in the democratic process, in government, in international institutions, in science, in expertise of all kinds, and in the very idea that there is such a thing as truth. In the United States, the scientific consensus concerning climate change has been overwhelmed by misinformation and disinformation spread by political and business interests that it threatens, while public messaging regarding the CO VID-19 pandemic has been at best mixed. All this has made it difficult for people to understand the complex and dangerous new threats to the environment, to their health, to their security, and to democratic government.</w:t>
      </w:r>
    </w:p>
    <w:p w14:paraId="70AA51BA" w14:textId="77777777" w:rsidR="00CD2521" w:rsidRPr="000F222D" w:rsidRDefault="00CD2521" w:rsidP="00CD2521">
      <w:pPr>
        <w:rPr>
          <w:sz w:val="16"/>
        </w:rPr>
      </w:pPr>
      <w:r w:rsidRPr="000F222D">
        <w:rPr>
          <w:sz w:val="16"/>
        </w:rPr>
        <w:t>Stimulating and Guiding Technological Change</w:t>
      </w:r>
    </w:p>
    <w:p w14:paraId="510E4B20" w14:textId="77777777" w:rsidR="00CD2521" w:rsidRPr="000F222D" w:rsidRDefault="00CD2521" w:rsidP="00CD2521">
      <w:pPr>
        <w:rPr>
          <w:sz w:val="16"/>
        </w:rPr>
      </w:pPr>
      <w:r w:rsidRPr="000F222D">
        <w:rPr>
          <w:rStyle w:val="Emphasis"/>
        </w:rPr>
        <w:t>Science</w:t>
      </w:r>
      <w:r w:rsidRPr="000F222D">
        <w:rPr>
          <w:rStyle w:val="StyleUnderline"/>
        </w:rPr>
        <w:t xml:space="preserve"> and</w:t>
      </w:r>
      <w:r w:rsidRPr="000F222D">
        <w:rPr>
          <w:sz w:val="16"/>
        </w:rPr>
        <w:t xml:space="preserve"> </w:t>
      </w:r>
      <w:r w:rsidRPr="000F222D">
        <w:rPr>
          <w:rStyle w:val="Emphasis"/>
        </w:rPr>
        <w:t>tech</w:t>
      </w:r>
      <w:r w:rsidRPr="000F222D">
        <w:rPr>
          <w:sz w:val="16"/>
        </w:rPr>
        <w:t xml:space="preserve">nology </w:t>
      </w:r>
      <w:r w:rsidRPr="000F222D">
        <w:rPr>
          <w:rStyle w:val="StyleUnderline"/>
        </w:rPr>
        <w:t>have</w:t>
      </w:r>
      <w:r w:rsidRPr="000F222D">
        <w:rPr>
          <w:sz w:val="16"/>
        </w:rPr>
        <w:t xml:space="preserve"> </w:t>
      </w:r>
      <w:r w:rsidRPr="000F222D">
        <w:rPr>
          <w:rStyle w:val="Emphasis"/>
        </w:rPr>
        <w:t>much to contribute</w:t>
      </w:r>
      <w:r w:rsidRPr="000F222D">
        <w:rPr>
          <w:sz w:val="16"/>
        </w:rPr>
        <w:t xml:space="preserve"> </w:t>
      </w:r>
      <w:r w:rsidRPr="000F222D">
        <w:rPr>
          <w:rStyle w:val="StyleUnderline"/>
        </w:rPr>
        <w:t>to the resolution of all these issues. We need better scientific understanding</w:t>
      </w:r>
      <w:r w:rsidRPr="000F222D">
        <w:rPr>
          <w:sz w:val="16"/>
        </w:rPr>
        <w:t xml:space="preserve"> of the climate, of the ways in which diseases spread, and of the likely impact of gene drivers and geoengineering. </w:t>
      </w:r>
      <w:r w:rsidRPr="00F731EE">
        <w:rPr>
          <w:rStyle w:val="StyleUnderline"/>
          <w:highlight w:val="cyan"/>
        </w:rPr>
        <w:t xml:space="preserve">We </w:t>
      </w:r>
      <w:r w:rsidRPr="00F731EE">
        <w:rPr>
          <w:rStyle w:val="Emphasis"/>
          <w:highlight w:val="cyan"/>
        </w:rPr>
        <w:t>need</w:t>
      </w:r>
      <w:r w:rsidRPr="000F222D">
        <w:rPr>
          <w:sz w:val="16"/>
        </w:rPr>
        <w:t xml:space="preserve"> technological </w:t>
      </w:r>
      <w:r w:rsidRPr="00F731EE">
        <w:rPr>
          <w:rStyle w:val="StyleUnderline"/>
          <w:highlight w:val="cyan"/>
        </w:rPr>
        <w:t>innovations</w:t>
      </w:r>
      <w:r w:rsidRPr="000F222D">
        <w:rPr>
          <w:sz w:val="16"/>
        </w:rPr>
        <w:t xml:space="preserve"> to prevent or cure non- communicable diseases, alleviate malnutrition, conserve resources, defend against cyberattack, and restructure our economies along more sustainable and equitable lines.</w:t>
      </w:r>
    </w:p>
    <w:p w14:paraId="2C64DC86" w14:textId="77777777" w:rsidR="00CD2521" w:rsidRPr="000F222D" w:rsidRDefault="00CD2521" w:rsidP="00CD2521">
      <w:pPr>
        <w:rPr>
          <w:sz w:val="16"/>
        </w:rPr>
      </w:pPr>
      <w:r w:rsidRPr="009457B4">
        <w:rPr>
          <w:rStyle w:val="StyleUnderline"/>
        </w:rPr>
        <w:t>But we can</w:t>
      </w:r>
      <w:r w:rsidRPr="009457B4">
        <w:rPr>
          <w:rStyle w:val="Emphasis"/>
        </w:rPr>
        <w:t>not</w:t>
      </w:r>
      <w:r w:rsidRPr="009457B4">
        <w:rPr>
          <w:rStyle w:val="StyleUnderline"/>
        </w:rPr>
        <w:t xml:space="preserve"> depend on</w:t>
      </w:r>
      <w:r w:rsidRPr="009457B4">
        <w:rPr>
          <w:sz w:val="16"/>
        </w:rPr>
        <w:t xml:space="preserve"> science and </w:t>
      </w:r>
      <w:r w:rsidRPr="009457B4">
        <w:rPr>
          <w:rStyle w:val="Emphasis"/>
        </w:rPr>
        <w:t>tech</w:t>
      </w:r>
      <w:r w:rsidRPr="009457B4">
        <w:rPr>
          <w:sz w:val="16"/>
        </w:rPr>
        <w:t xml:space="preserve">nology to address these issues </w:t>
      </w:r>
      <w:r w:rsidRPr="009457B4">
        <w:rPr>
          <w:rStyle w:val="StyleUnderline"/>
        </w:rPr>
        <w:t>on their</w:t>
      </w:r>
      <w:r w:rsidRPr="009457B4">
        <w:rPr>
          <w:sz w:val="16"/>
        </w:rPr>
        <w:t xml:space="preserve"> </w:t>
      </w:r>
      <w:r w:rsidRPr="009457B4">
        <w:rPr>
          <w:rStyle w:val="Emphasis"/>
        </w:rPr>
        <w:t>own</w:t>
      </w:r>
      <w:r w:rsidRPr="000F222D">
        <w:rPr>
          <w:rStyle w:val="StyleUnderline"/>
        </w:rPr>
        <w:t xml:space="preserve">. </w:t>
      </w:r>
      <w:r w:rsidRPr="009457B4">
        <w:rPr>
          <w:rStyle w:val="StyleUnderline"/>
          <w:highlight w:val="cyan"/>
        </w:rPr>
        <w:t>We</w:t>
      </w:r>
      <w:r w:rsidRPr="000F222D">
        <w:rPr>
          <w:rStyle w:val="StyleUnderline"/>
        </w:rPr>
        <w:t xml:space="preserve"> </w:t>
      </w:r>
      <w:r w:rsidRPr="009457B4">
        <w:rPr>
          <w:rStyle w:val="StyleUnderline"/>
        </w:rPr>
        <w:t xml:space="preserve">also </w:t>
      </w:r>
      <w:r w:rsidRPr="00F731EE">
        <w:rPr>
          <w:rStyle w:val="StyleUnderline"/>
          <w:highlight w:val="cyan"/>
        </w:rPr>
        <w:t>need</w:t>
      </w:r>
      <w:r w:rsidRPr="000F222D">
        <w:rPr>
          <w:sz w:val="16"/>
        </w:rPr>
        <w:t xml:space="preserve"> policies and </w:t>
      </w:r>
      <w:r w:rsidRPr="00F731EE">
        <w:rPr>
          <w:rStyle w:val="Emphasis"/>
          <w:highlight w:val="cyan"/>
        </w:rPr>
        <w:t>institutions</w:t>
      </w:r>
      <w:r w:rsidRPr="000F222D">
        <w:rPr>
          <w:sz w:val="16"/>
        </w:rPr>
        <w:t xml:space="preserve"> </w:t>
      </w:r>
      <w:r w:rsidRPr="000F222D">
        <w:rPr>
          <w:rStyle w:val="StyleUnderline"/>
        </w:rPr>
        <w:t>that not only support research and encourage</w:t>
      </w:r>
      <w:r w:rsidRPr="000F222D">
        <w:rPr>
          <w:sz w:val="16"/>
        </w:rPr>
        <w:t xml:space="preserve"> technological </w:t>
      </w:r>
      <w:r w:rsidRPr="000F222D">
        <w:rPr>
          <w:rStyle w:val="StyleUnderline"/>
        </w:rPr>
        <w:t>innovation but also</w:t>
      </w:r>
      <w:r w:rsidRPr="000F222D">
        <w:rPr>
          <w:sz w:val="16"/>
        </w:rPr>
        <w:t xml:space="preserve"> </w:t>
      </w:r>
      <w:r w:rsidRPr="000F222D">
        <w:rPr>
          <w:rStyle w:val="Emphasis"/>
        </w:rPr>
        <w:t>guide</w:t>
      </w:r>
      <w:r w:rsidRPr="000F222D">
        <w:rPr>
          <w:sz w:val="16"/>
        </w:rPr>
        <w:t xml:space="preserve"> scientific research and technological </w:t>
      </w:r>
      <w:r w:rsidRPr="000F222D">
        <w:rPr>
          <w:rStyle w:val="StyleUnderline"/>
        </w:rPr>
        <w:t>change in</w:t>
      </w:r>
      <w:r w:rsidRPr="000F222D">
        <w:rPr>
          <w:sz w:val="16"/>
        </w:rPr>
        <w:t xml:space="preserve"> </w:t>
      </w:r>
      <w:r w:rsidRPr="000F222D">
        <w:rPr>
          <w:rStyle w:val="Emphasis"/>
        </w:rPr>
        <w:t>responsible directions</w:t>
      </w:r>
      <w:r w:rsidRPr="000F222D">
        <w:rPr>
          <w:rStyle w:val="StyleUnderline"/>
        </w:rPr>
        <w:t xml:space="preserve">. This will require </w:t>
      </w:r>
      <w:r w:rsidRPr="009457B4">
        <w:rPr>
          <w:rStyle w:val="StyleUnderline"/>
        </w:rPr>
        <w:t>both</w:t>
      </w:r>
      <w:r w:rsidRPr="009457B4">
        <w:rPr>
          <w:sz w:val="16"/>
        </w:rPr>
        <w:t xml:space="preserve"> </w:t>
      </w:r>
      <w:r w:rsidRPr="00F731EE">
        <w:rPr>
          <w:rStyle w:val="Emphasis"/>
          <w:highlight w:val="cyan"/>
        </w:rPr>
        <w:t>“top-down”</w:t>
      </w:r>
      <w:r w:rsidRPr="000F222D">
        <w:rPr>
          <w:sz w:val="16"/>
        </w:rPr>
        <w:t xml:space="preserve"> </w:t>
      </w:r>
      <w:r w:rsidRPr="000F222D">
        <w:rPr>
          <w:rStyle w:val="StyleUnderline"/>
        </w:rPr>
        <w:t>measures</w:t>
      </w:r>
      <w:r w:rsidRPr="000F222D">
        <w:rPr>
          <w:sz w:val="16"/>
        </w:rPr>
        <w:t xml:space="preserve"> by national governments </w:t>
      </w:r>
      <w:r w:rsidRPr="00F731EE">
        <w:rPr>
          <w:rStyle w:val="Emphasis"/>
          <w:highlight w:val="cyan"/>
        </w:rPr>
        <w:t>and “bottom-up”</w:t>
      </w:r>
      <w:r w:rsidRPr="000F222D">
        <w:rPr>
          <w:rStyle w:val="Emphasis"/>
        </w:rPr>
        <w:t xml:space="preserve"> pressures </w:t>
      </w:r>
      <w:r w:rsidRPr="00F731EE">
        <w:rPr>
          <w:rStyle w:val="Emphasis"/>
          <w:highlight w:val="cyan"/>
        </w:rPr>
        <w:t>from</w:t>
      </w:r>
      <w:r w:rsidRPr="000F222D">
        <w:rPr>
          <w:sz w:val="16"/>
        </w:rPr>
        <w:t xml:space="preserve"> public opinion, from nongovernmental organizations (NGOs) and from </w:t>
      </w:r>
      <w:r w:rsidRPr="00F731EE">
        <w:rPr>
          <w:rStyle w:val="Emphasis"/>
          <w:highlight w:val="cyan"/>
        </w:rPr>
        <w:t>state and local governments</w:t>
      </w:r>
      <w:r w:rsidRPr="000F222D">
        <w:rPr>
          <w:rStyle w:val="Emphasis"/>
        </w:rPr>
        <w:t xml:space="preserve"> that are</w:t>
      </w:r>
      <w:r w:rsidRPr="000F222D">
        <w:rPr>
          <w:sz w:val="16"/>
        </w:rPr>
        <w:t xml:space="preserve"> often more </w:t>
      </w:r>
      <w:r w:rsidRPr="00F731EE">
        <w:rPr>
          <w:rStyle w:val="Emphasis"/>
          <w:highlight w:val="cyan"/>
        </w:rPr>
        <w:t>directly responsive to public pressure</w:t>
      </w:r>
      <w:r w:rsidRPr="000F222D">
        <w:rPr>
          <w:sz w:val="16"/>
        </w:rPr>
        <w:t xml:space="preserve">. It will need </w:t>
      </w:r>
      <w:r w:rsidRPr="009457B4">
        <w:rPr>
          <w:rStyle w:val="Emphasis"/>
        </w:rPr>
        <w:t>ideas</w:t>
      </w:r>
      <w:r w:rsidRPr="009457B4">
        <w:rPr>
          <w:sz w:val="16"/>
        </w:rPr>
        <w:t xml:space="preserve"> </w:t>
      </w:r>
      <w:r w:rsidRPr="009457B4">
        <w:rPr>
          <w:rStyle w:val="StyleUnderline"/>
        </w:rPr>
        <w:t>and</w:t>
      </w:r>
      <w:r w:rsidRPr="009457B4">
        <w:rPr>
          <w:sz w:val="16"/>
        </w:rPr>
        <w:t xml:space="preserve"> </w:t>
      </w:r>
      <w:r w:rsidRPr="009457B4">
        <w:rPr>
          <w:rStyle w:val="Emphasis"/>
        </w:rPr>
        <w:t>inspiration</w:t>
      </w:r>
      <w:r w:rsidRPr="009457B4">
        <w:rPr>
          <w:sz w:val="16"/>
        </w:rPr>
        <w:t xml:space="preserve"> from businesses, universities, research institutes, individual inventors, and ordinary citizens, and support </w:t>
      </w:r>
      <w:r w:rsidRPr="009457B4">
        <w:rPr>
          <w:rStyle w:val="StyleUnderline"/>
        </w:rPr>
        <w:t>from</w:t>
      </w:r>
      <w:r w:rsidRPr="009457B4">
        <w:rPr>
          <w:sz w:val="16"/>
        </w:rPr>
        <w:t xml:space="preserve"> </w:t>
      </w:r>
      <w:r w:rsidRPr="009457B4">
        <w:rPr>
          <w:rStyle w:val="Emphasis"/>
        </w:rPr>
        <w:t>public opinion</w:t>
      </w:r>
      <w:r w:rsidRPr="009457B4">
        <w:rPr>
          <w:sz w:val="16"/>
        </w:rPr>
        <w:t xml:space="preserve"> </w:t>
      </w:r>
      <w:r w:rsidRPr="009457B4">
        <w:rPr>
          <w:rStyle w:val="StyleUnderline"/>
        </w:rPr>
        <w:t>and from the</w:t>
      </w:r>
      <w:r w:rsidRPr="009457B4">
        <w:rPr>
          <w:sz w:val="16"/>
        </w:rPr>
        <w:t xml:space="preserve"> actions and </w:t>
      </w:r>
      <w:r w:rsidRPr="009457B4">
        <w:rPr>
          <w:rStyle w:val="Emphasis"/>
        </w:rPr>
        <w:t>advocacy</w:t>
      </w:r>
      <w:r w:rsidRPr="009457B4">
        <w:rPr>
          <w:sz w:val="16"/>
        </w:rPr>
        <w:t xml:space="preserve"> </w:t>
      </w:r>
      <w:r w:rsidRPr="009457B4">
        <w:rPr>
          <w:rStyle w:val="StyleUnderline"/>
        </w:rPr>
        <w:t>of</w:t>
      </w:r>
      <w:r w:rsidRPr="009457B4">
        <w:rPr>
          <w:sz w:val="16"/>
        </w:rPr>
        <w:t xml:space="preserve"> </w:t>
      </w:r>
      <w:r w:rsidRPr="009457B4">
        <w:rPr>
          <w:rStyle w:val="Emphasis"/>
        </w:rPr>
        <w:t>individuals</w:t>
      </w:r>
      <w:r w:rsidRPr="000F222D">
        <w:rPr>
          <w:sz w:val="16"/>
        </w:rPr>
        <w:t xml:space="preserve"> </w:t>
      </w:r>
      <w:r w:rsidRPr="000F222D">
        <w:rPr>
          <w:rStyle w:val="StyleUnderline"/>
        </w:rPr>
        <w:t>and</w:t>
      </w:r>
      <w:r w:rsidRPr="000F222D">
        <w:rPr>
          <w:sz w:val="16"/>
        </w:rPr>
        <w:t xml:space="preserve"> </w:t>
      </w:r>
      <w:r w:rsidRPr="000F222D">
        <w:rPr>
          <w:rStyle w:val="Emphasis"/>
        </w:rPr>
        <w:t>communities</w:t>
      </w:r>
      <w:r w:rsidRPr="000F222D">
        <w:rPr>
          <w:sz w:val="16"/>
        </w:rPr>
        <w:t>. In some cases, it will require sustained effort to resist commercial, political, and military pressures to ignore broader social and environmental problems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346CC89D" w14:textId="77777777" w:rsidR="00CD2521" w:rsidRPr="000F222D" w:rsidRDefault="00CD2521" w:rsidP="00CD2521">
      <w:pPr>
        <w:rPr>
          <w:sz w:val="16"/>
        </w:rPr>
      </w:pPr>
      <w:r w:rsidRPr="00F731EE">
        <w:rPr>
          <w:rStyle w:val="StyleUnderline"/>
          <w:highlight w:val="cyan"/>
        </w:rPr>
        <w:t>We need</w:t>
      </w:r>
      <w:r w:rsidRPr="000F222D">
        <w:rPr>
          <w:rStyle w:val="StyleUnderline"/>
        </w:rPr>
        <w:t xml:space="preserve"> to</w:t>
      </w:r>
      <w:r w:rsidRPr="000F222D">
        <w:rPr>
          <w:sz w:val="16"/>
        </w:rPr>
        <w:t xml:space="preserve"> </w:t>
      </w:r>
      <w:r w:rsidRPr="000F222D">
        <w:rPr>
          <w:rStyle w:val="Emphasis"/>
        </w:rPr>
        <w:t xml:space="preserve">devise </w:t>
      </w:r>
      <w:r w:rsidRPr="00F731EE">
        <w:rPr>
          <w:rStyle w:val="Emphasis"/>
          <w:highlight w:val="cyan"/>
        </w:rPr>
        <w:t>limits</w:t>
      </w:r>
      <w:r w:rsidRPr="00F731EE">
        <w:rPr>
          <w:sz w:val="16"/>
          <w:highlight w:val="cyan"/>
        </w:rPr>
        <w:t xml:space="preserve"> </w:t>
      </w:r>
      <w:r w:rsidRPr="00F731EE">
        <w:rPr>
          <w:rStyle w:val="StyleUnderline"/>
          <w:highlight w:val="cyan"/>
        </w:rPr>
        <w:t>on</w:t>
      </w:r>
      <w:r w:rsidRPr="000F222D">
        <w:rPr>
          <w:sz w:val="16"/>
        </w:rPr>
        <w:t xml:space="preserve"> technological </w:t>
      </w:r>
      <w:r w:rsidRPr="00F731EE">
        <w:rPr>
          <w:rStyle w:val="Emphasis"/>
          <w:highlight w:val="cyan"/>
        </w:rPr>
        <w:t>innovations</w:t>
      </w:r>
      <w:r w:rsidRPr="000F222D">
        <w:rPr>
          <w:sz w:val="16"/>
        </w:rPr>
        <w:t xml:space="preserve"> like autonomous weapons and hypersonic missiles </w:t>
      </w:r>
      <w:r w:rsidRPr="00F731EE">
        <w:rPr>
          <w:rStyle w:val="StyleUnderline"/>
          <w:highlight w:val="cyan"/>
        </w:rPr>
        <w:t>that</w:t>
      </w:r>
      <w:r w:rsidRPr="000F222D">
        <w:rPr>
          <w:sz w:val="16"/>
        </w:rPr>
        <w:t xml:space="preserve"> can </w:t>
      </w:r>
      <w:r w:rsidRPr="00F731EE">
        <w:rPr>
          <w:rStyle w:val="StyleUnderline"/>
          <w:highlight w:val="cyan"/>
        </w:rPr>
        <w:t>lead to</w:t>
      </w:r>
      <w:r w:rsidRPr="000F222D">
        <w:rPr>
          <w:sz w:val="16"/>
        </w:rPr>
        <w:t xml:space="preserve"> </w:t>
      </w:r>
      <w:r w:rsidRPr="000F222D">
        <w:rPr>
          <w:rStyle w:val="Emphasis"/>
        </w:rPr>
        <w:t xml:space="preserve">unintended </w:t>
      </w:r>
      <w:r w:rsidRPr="00F731EE">
        <w:rPr>
          <w:rStyle w:val="Emphasis"/>
          <w:highlight w:val="cyan"/>
        </w:rPr>
        <w:t>nuclear war</w:t>
      </w:r>
      <w:r w:rsidRPr="000F222D">
        <w:rPr>
          <w:rStyle w:val="StyleUnderline"/>
        </w:rPr>
        <w:t xml:space="preserve">. We need </w:t>
      </w:r>
      <w:r w:rsidRPr="00F731EE">
        <w:rPr>
          <w:rStyle w:val="StyleUnderline"/>
          <w:highlight w:val="cyan"/>
        </w:rPr>
        <w:t>to</w:t>
      </w:r>
      <w:r w:rsidRPr="000F222D">
        <w:rPr>
          <w:sz w:val="16"/>
        </w:rPr>
        <w:t xml:space="preserve"> restructure our economy and redesign our cities to end, or at least to limit the use of fossil fuels and to increase the efficiency of our use of energy and materials. We need </w:t>
      </w:r>
      <w:r w:rsidRPr="00F731EE">
        <w:rPr>
          <w:rStyle w:val="Emphasis"/>
          <w:highlight w:val="cyan"/>
        </w:rPr>
        <w:t>control</w:t>
      </w:r>
      <w:r w:rsidRPr="000F222D">
        <w:rPr>
          <w:sz w:val="16"/>
        </w:rPr>
        <w:t xml:space="preserve">s on </w:t>
      </w:r>
      <w:r w:rsidRPr="000F222D">
        <w:rPr>
          <w:rStyle w:val="StyleUnderline"/>
        </w:rPr>
        <w:t>technologies like</w:t>
      </w:r>
      <w:r w:rsidRPr="000F222D">
        <w:rPr>
          <w:sz w:val="16"/>
        </w:rPr>
        <w:t xml:space="preserve"> </w:t>
      </w:r>
      <w:r w:rsidRPr="00F731EE">
        <w:rPr>
          <w:rStyle w:val="Emphasis"/>
          <w:highlight w:val="cyan"/>
        </w:rPr>
        <w:t>a</w:t>
      </w:r>
      <w:r w:rsidRPr="000F222D">
        <w:rPr>
          <w:sz w:val="16"/>
        </w:rPr>
        <w:t xml:space="preserve">rtificial </w:t>
      </w:r>
      <w:r w:rsidRPr="00F731EE">
        <w:rPr>
          <w:rStyle w:val="Emphasis"/>
          <w:highlight w:val="cyan"/>
        </w:rPr>
        <w:t>i</w:t>
      </w:r>
      <w:r w:rsidRPr="000F222D">
        <w:rPr>
          <w:sz w:val="16"/>
        </w:rPr>
        <w:t xml:space="preserve">ntelligence, </w:t>
      </w:r>
      <w:r w:rsidRPr="00F731EE">
        <w:rPr>
          <w:rStyle w:val="Emphasis"/>
          <w:highlight w:val="cyan"/>
        </w:rPr>
        <w:t>gene drivers</w:t>
      </w:r>
      <w:r w:rsidRPr="00F731EE">
        <w:rPr>
          <w:sz w:val="16"/>
          <w:highlight w:val="cyan"/>
        </w:rPr>
        <w:t xml:space="preserve">, </w:t>
      </w:r>
      <w:r w:rsidRPr="00F731EE">
        <w:rPr>
          <w:rStyle w:val="StyleUnderline"/>
          <w:highlight w:val="cyan"/>
        </w:rPr>
        <w:t>and</w:t>
      </w:r>
      <w:r w:rsidRPr="00F731EE">
        <w:rPr>
          <w:sz w:val="16"/>
          <w:highlight w:val="cyan"/>
        </w:rPr>
        <w:t xml:space="preserve"> </w:t>
      </w:r>
      <w:r w:rsidRPr="00F731EE">
        <w:rPr>
          <w:rStyle w:val="Emphasis"/>
          <w:highlight w:val="cyan"/>
        </w:rPr>
        <w:t>geoengineering</w:t>
      </w:r>
      <w:r w:rsidRPr="000F222D">
        <w:rPr>
          <w:sz w:val="16"/>
        </w:rPr>
        <w:t xml:space="preserve">, </w:t>
      </w:r>
      <w:r w:rsidRPr="000F222D">
        <w:rPr>
          <w:rStyle w:val="StyleUnderline"/>
        </w:rPr>
        <w:t xml:space="preserve">all of </w:t>
      </w:r>
      <w:r w:rsidRPr="009457B4">
        <w:rPr>
          <w:rStyle w:val="StyleUnderline"/>
        </w:rPr>
        <w:t>which</w:t>
      </w:r>
      <w:r w:rsidRPr="000F222D">
        <w:rPr>
          <w:sz w:val="16"/>
        </w:rPr>
        <w:t xml:space="preserve"> both promise major benefits and </w:t>
      </w:r>
      <w:r w:rsidRPr="00F731EE">
        <w:rPr>
          <w:rStyle w:val="StyleUnderline"/>
          <w:highlight w:val="cyan"/>
        </w:rPr>
        <w:t>involve</w:t>
      </w:r>
      <w:r w:rsidRPr="00F731EE">
        <w:rPr>
          <w:sz w:val="16"/>
          <w:highlight w:val="cyan"/>
        </w:rPr>
        <w:t xml:space="preserve"> </w:t>
      </w:r>
      <w:r w:rsidRPr="00F731EE">
        <w:rPr>
          <w:rStyle w:val="Emphasis"/>
          <w:highlight w:val="cyan"/>
        </w:rPr>
        <w:t>great risks</w:t>
      </w:r>
      <w:r w:rsidRPr="000F222D">
        <w:rPr>
          <w:rStyle w:val="StyleUnderline"/>
        </w:rPr>
        <w:t>. We need to defend ourselves</w:t>
      </w:r>
      <w:r w:rsidRPr="000F222D">
        <w:rPr>
          <w:sz w:val="16"/>
        </w:rPr>
        <w:t xml:space="preserve"> against </w:t>
      </w:r>
      <w:r w:rsidRPr="000F222D">
        <w:rPr>
          <w:rStyle w:val="Emphasis"/>
        </w:rPr>
        <w:t>tech</w:t>
      </w:r>
      <w:r w:rsidRPr="000F222D">
        <w:rPr>
          <w:sz w:val="16"/>
        </w:rPr>
        <w:t>nology</w:t>
      </w:r>
      <w:r w:rsidRPr="000F222D">
        <w:rPr>
          <w:rStyle w:val="Emphasis"/>
        </w:rPr>
        <w:t>-based attacks</w:t>
      </w:r>
      <w:r w:rsidRPr="000F222D">
        <w:rPr>
          <w:sz w:val="16"/>
        </w:rPr>
        <w:t xml:space="preserve"> </w:t>
      </w:r>
      <w:r w:rsidRPr="000F222D">
        <w:rPr>
          <w:rStyle w:val="StyleUnderline"/>
        </w:rPr>
        <w:t>on</w:t>
      </w:r>
      <w:r w:rsidRPr="000F222D">
        <w:rPr>
          <w:sz w:val="16"/>
        </w:rPr>
        <w:t xml:space="preserve"> the </w:t>
      </w:r>
      <w:r w:rsidRPr="000F222D">
        <w:rPr>
          <w:rStyle w:val="Emphasis"/>
        </w:rPr>
        <w:t>values</w:t>
      </w:r>
      <w:r w:rsidRPr="000F222D">
        <w:rPr>
          <w:sz w:val="16"/>
        </w:rPr>
        <w:t xml:space="preserve"> of freedom of thought, communication, innovation, and access to information that were embodied in the original design of the Internet and social media but are now under attack.</w:t>
      </w:r>
    </w:p>
    <w:p w14:paraId="4C58F0E6" w14:textId="77777777" w:rsidR="00CD2521" w:rsidRPr="001F1007" w:rsidRDefault="00CD2521" w:rsidP="00CD2521">
      <w:pPr>
        <w:rPr>
          <w:sz w:val="16"/>
        </w:rPr>
      </w:pPr>
      <w:r w:rsidRPr="000F222D">
        <w:rPr>
          <w:rStyle w:val="StyleUnderline"/>
        </w:rPr>
        <w:t xml:space="preserve">At the same time, we need </w:t>
      </w:r>
      <w:r w:rsidRPr="000F222D">
        <w:rPr>
          <w:rStyle w:val="Emphasis"/>
        </w:rPr>
        <w:t>new</w:t>
      </w:r>
      <w:r w:rsidRPr="000F222D">
        <w:rPr>
          <w:sz w:val="16"/>
        </w:rPr>
        <w:t xml:space="preserve"> science and </w:t>
      </w:r>
      <w:r w:rsidRPr="000F222D">
        <w:rPr>
          <w:rStyle w:val="Emphasis"/>
        </w:rPr>
        <w:t>tech</w:t>
      </w:r>
      <w:r w:rsidRPr="000F222D">
        <w:rPr>
          <w:sz w:val="16"/>
        </w:rPr>
        <w:t xml:space="preserve">nology </w:t>
      </w:r>
      <w:r w:rsidRPr="000F222D">
        <w:rPr>
          <w:rStyle w:val="StyleUnderline"/>
        </w:rPr>
        <w:t>to develop novel approaches to</w:t>
      </w:r>
      <w:r w:rsidRPr="000F222D">
        <w:rPr>
          <w:sz w:val="16"/>
        </w:rPr>
        <w:t xml:space="preserve"> environmental </w:t>
      </w:r>
      <w:r w:rsidRPr="000F222D">
        <w:rPr>
          <w:rStyle w:val="Emphasis"/>
        </w:rPr>
        <w:t>sustainability</w:t>
      </w:r>
      <w:r w:rsidRPr="000F222D">
        <w:rPr>
          <w:sz w:val="16"/>
        </w:rPr>
        <w:t xml:space="preserve">: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w:t>
      </w:r>
      <w:r w:rsidRPr="001F1007">
        <w:rPr>
          <w:sz w:val="16"/>
        </w:rPr>
        <w:t>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 income countries. Not a small menu.</w:t>
      </w:r>
    </w:p>
    <w:p w14:paraId="0B1E746F" w14:textId="77777777" w:rsidR="00CD2521" w:rsidRPr="000F222D" w:rsidRDefault="00CD2521" w:rsidP="00CD2521">
      <w:pPr>
        <w:rPr>
          <w:sz w:val="16"/>
        </w:rPr>
      </w:pPr>
      <w:r w:rsidRPr="001F1007">
        <w:rPr>
          <w:sz w:val="16"/>
        </w:rPr>
        <w:t xml:space="preserve">Some of these </w:t>
      </w:r>
      <w:r w:rsidRPr="001F1007">
        <w:rPr>
          <w:rStyle w:val="StyleUnderline"/>
        </w:rPr>
        <w:t>issues, like</w:t>
      </w:r>
      <w:r w:rsidRPr="001F1007">
        <w:rPr>
          <w:sz w:val="16"/>
        </w:rPr>
        <w:t xml:space="preserve"> </w:t>
      </w:r>
      <w:r w:rsidRPr="001F1007">
        <w:rPr>
          <w:rStyle w:val="Emphasis"/>
        </w:rPr>
        <w:t>climate change</w:t>
      </w:r>
      <w:r w:rsidRPr="001F1007">
        <w:rPr>
          <w:rStyle w:val="StyleUnderline"/>
        </w:rPr>
        <w:t xml:space="preserve">, </w:t>
      </w:r>
      <w:r w:rsidRPr="001F1007">
        <w:rPr>
          <w:rStyle w:val="Emphasis"/>
        </w:rPr>
        <w:t>nuclear weapons</w:t>
      </w:r>
      <w:r w:rsidRPr="001F1007">
        <w:rPr>
          <w:rStyle w:val="StyleUnderline"/>
        </w:rPr>
        <w:t>, and</w:t>
      </w:r>
      <w:r w:rsidRPr="001F1007">
        <w:rPr>
          <w:sz w:val="16"/>
        </w:rPr>
        <w:t xml:space="preserve"> global </w:t>
      </w:r>
      <w:r w:rsidRPr="001F1007">
        <w:rPr>
          <w:rStyle w:val="Emphasis"/>
        </w:rPr>
        <w:t>health</w:t>
      </w:r>
      <w:r w:rsidRPr="001F1007">
        <w:rPr>
          <w:rStyle w:val="StyleUnderline"/>
        </w:rPr>
        <w:t>, are governed by</w:t>
      </w:r>
      <w:r w:rsidRPr="001F1007">
        <w:rPr>
          <w:sz w:val="16"/>
        </w:rPr>
        <w:t xml:space="preserve"> </w:t>
      </w:r>
      <w:r w:rsidRPr="001F1007">
        <w:rPr>
          <w:rStyle w:val="Emphasis"/>
        </w:rPr>
        <w:t>long</w:t>
      </w:r>
      <w:r w:rsidRPr="000F222D">
        <w:rPr>
          <w:rStyle w:val="Emphasis"/>
        </w:rPr>
        <w:t>-standing</w:t>
      </w:r>
      <w:r w:rsidRPr="000F222D">
        <w:rPr>
          <w:sz w:val="16"/>
        </w:rPr>
        <w:t xml:space="preserve"> regimes, </w:t>
      </w:r>
      <w:r w:rsidRPr="000F222D">
        <w:rPr>
          <w:rStyle w:val="Emphasis"/>
        </w:rPr>
        <w:t>norms</w:t>
      </w:r>
      <w:r w:rsidRPr="000F222D">
        <w:rPr>
          <w:rStyle w:val="StyleUnderline"/>
        </w:rPr>
        <w:t>, and</w:t>
      </w:r>
      <w:r w:rsidRPr="000F222D">
        <w:rPr>
          <w:sz w:val="16"/>
        </w:rPr>
        <w:t xml:space="preserve"> </w:t>
      </w:r>
      <w:r w:rsidRPr="00F731EE">
        <w:rPr>
          <w:rStyle w:val="Emphasis"/>
          <w:highlight w:val="cyan"/>
        </w:rPr>
        <w:t>institutions</w:t>
      </w:r>
      <w:r w:rsidRPr="001F1007">
        <w:rPr>
          <w:sz w:val="16"/>
        </w:rPr>
        <w:t xml:space="preserve"> </w:t>
      </w:r>
      <w:r w:rsidRPr="001F1007">
        <w:rPr>
          <w:rStyle w:val="StyleUnderline"/>
        </w:rPr>
        <w:t>that</w:t>
      </w:r>
      <w:r w:rsidRPr="000F222D">
        <w:rPr>
          <w:sz w:val="16"/>
        </w:rPr>
        <w:t xml:space="preserve"> </w:t>
      </w:r>
      <w:r w:rsidRPr="000F222D">
        <w:rPr>
          <w:rStyle w:val="Emphasis"/>
        </w:rPr>
        <w:t xml:space="preserve">now </w:t>
      </w:r>
      <w:r w:rsidRPr="00F731EE">
        <w:rPr>
          <w:rStyle w:val="Emphasis"/>
          <w:highlight w:val="cyan"/>
        </w:rPr>
        <w:t>need strengthening</w:t>
      </w:r>
      <w:r w:rsidRPr="000F222D">
        <w:rPr>
          <w:sz w:val="16"/>
        </w:rPr>
        <w:t xml:space="preserve"> </w:t>
      </w:r>
      <w:r w:rsidRPr="000F222D">
        <w:rPr>
          <w:rStyle w:val="StyleUnderline"/>
        </w:rPr>
        <w:t>and</w:t>
      </w:r>
      <w:r w:rsidRPr="000F222D">
        <w:rPr>
          <w:sz w:val="16"/>
        </w:rPr>
        <w:t xml:space="preserve"> </w:t>
      </w:r>
      <w:r w:rsidRPr="000F222D">
        <w:rPr>
          <w:rStyle w:val="Emphasis"/>
        </w:rPr>
        <w:t>refurbishing</w:t>
      </w:r>
      <w:r w:rsidRPr="000F222D">
        <w:rPr>
          <w:sz w:val="16"/>
        </w:rPr>
        <w:t xml:space="preserve"> to meet new political, economic, and techno­ logical challenges. Nonproliferation and anti-missile agreements need to be restored and extended to limit or ban development and deployment of hyper­ 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 income countries still need basic health infrastructure, both to provide health services to their population and to identify and control epidemic disease that could spread beyond their borders.</w:t>
      </w:r>
    </w:p>
    <w:p w14:paraId="2A6587BD" w14:textId="77777777" w:rsidR="00CD2521" w:rsidRPr="000F222D" w:rsidRDefault="00CD2521" w:rsidP="00CD2521">
      <w:pPr>
        <w:rPr>
          <w:sz w:val="16"/>
        </w:rPr>
      </w:pPr>
      <w:r w:rsidRPr="000F222D">
        <w:rPr>
          <w:sz w:val="16"/>
        </w:rPr>
        <w:t>Cyberweapons, too, can quickly get out of control and wreak enormous damage on critical infrastructure, including the systems of command-and- control on which we would depend to prevent accidental escalation of a localized conflict to full-scale war.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 pose any limits on the use of cyberweapons, despite the risk they pose of acci­ dental escalation. Continued research and international discussion on how these weapons can be controlled are urgent priorities.</w:t>
      </w:r>
    </w:p>
    <w:p w14:paraId="14152718" w14:textId="77777777" w:rsidR="00CD2521" w:rsidRPr="000F222D" w:rsidRDefault="00CD2521" w:rsidP="00CD2521">
      <w:pPr>
        <w:rPr>
          <w:sz w:val="16"/>
        </w:rPr>
      </w:pPr>
      <w:r w:rsidRPr="000F222D">
        <w:rPr>
          <w:sz w:val="16"/>
        </w:rPr>
        <w:t xml:space="preserve">Geoengineering and gene drivers also take the world into uncharted terri­ tory. Their </w:t>
      </w:r>
      <w:r w:rsidRPr="000F222D">
        <w:rPr>
          <w:rStyle w:val="StyleUnderline"/>
        </w:rPr>
        <w:t xml:space="preserve">governance is </w:t>
      </w:r>
      <w:r w:rsidRPr="000F222D">
        <w:rPr>
          <w:rStyle w:val="Emphasis"/>
        </w:rPr>
        <w:t>complicated</w:t>
      </w:r>
      <w:r w:rsidRPr="000F222D">
        <w:rPr>
          <w:sz w:val="16"/>
        </w:rPr>
        <w:t xml:space="preserve"> </w:t>
      </w:r>
      <w:r w:rsidRPr="000F222D">
        <w:rPr>
          <w:rStyle w:val="StyleUnderline"/>
        </w:rPr>
        <w:t>by</w:t>
      </w:r>
      <w:r w:rsidRPr="000F222D">
        <w:rPr>
          <w:sz w:val="16"/>
        </w:rPr>
        <w:t xml:space="preserve"> the fact that they are accessible not only to governments, but also to </w:t>
      </w:r>
      <w:r w:rsidRPr="000F222D">
        <w:rPr>
          <w:rStyle w:val="Emphasis"/>
        </w:rPr>
        <w:t>private businesses</w:t>
      </w:r>
      <w:r w:rsidRPr="000F222D">
        <w:rPr>
          <w:sz w:val="16"/>
        </w:rPr>
        <w:t xml:space="preserve">, </w:t>
      </w:r>
      <w:r w:rsidRPr="000F222D">
        <w:rPr>
          <w:rStyle w:val="Emphasis"/>
        </w:rPr>
        <w:t>NGOs</w:t>
      </w:r>
      <w:r w:rsidRPr="000F222D">
        <w:rPr>
          <w:sz w:val="16"/>
        </w:rPr>
        <w:t xml:space="preserve">, </w:t>
      </w:r>
      <w:r w:rsidRPr="000F222D">
        <w:rPr>
          <w:rStyle w:val="StyleUnderline"/>
        </w:rPr>
        <w:t>and</w:t>
      </w:r>
      <w:r w:rsidRPr="000F222D">
        <w:rPr>
          <w:sz w:val="16"/>
        </w:rPr>
        <w:t xml:space="preserve"> </w:t>
      </w:r>
      <w:r w:rsidRPr="000F222D">
        <w:rPr>
          <w:rStyle w:val="Emphasis"/>
        </w:rPr>
        <w:t>individuals</w:t>
      </w:r>
      <w:r w:rsidRPr="000F222D">
        <w:rPr>
          <w:sz w:val="16"/>
        </w:rPr>
        <w:t xml:space="preserve">. </w:t>
      </w:r>
      <w:r w:rsidRPr="000F222D">
        <w:rPr>
          <w:rStyle w:val="StyleUnderline"/>
        </w:rPr>
        <w:t xml:space="preserve">It is </w:t>
      </w:r>
      <w:r w:rsidRPr="000F222D">
        <w:rPr>
          <w:rStyle w:val="Emphasis"/>
        </w:rPr>
        <w:t>far from clear</w:t>
      </w:r>
      <w:r w:rsidRPr="000F222D">
        <w:rPr>
          <w:sz w:val="16"/>
        </w:rPr>
        <w:t xml:space="preserve"> </w:t>
      </w:r>
      <w:r w:rsidRPr="000F222D">
        <w:rPr>
          <w:rStyle w:val="StyleUnderline"/>
        </w:rPr>
        <w:t>how decisions should be made</w:t>
      </w:r>
      <w:r w:rsidRPr="000F222D">
        <w:rPr>
          <w:sz w:val="16"/>
        </w:rPr>
        <w:t xml:space="preserv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0A89777F" w14:textId="77777777" w:rsidR="00CD2521" w:rsidRPr="000F222D" w:rsidRDefault="00CD2521" w:rsidP="00CD2521">
      <w:pPr>
        <w:rPr>
          <w:sz w:val="16"/>
        </w:rPr>
      </w:pPr>
      <w:r w:rsidRPr="000F222D">
        <w:rPr>
          <w:sz w:val="16"/>
        </w:rPr>
        <w:t>The governance of the Internet and social media involves measures to pre­ serve the global Internet and to address those issues of cybersecurity that are of common concern to countries with very different political systems and very different ideas concerning civil liberties and human rights. The competition be­ tween authoritarian and democratic governments over freedom of information and innovation is likely to go on for a long time, but both sides have a strong in­ terest in maintaining a functioning global Internet and in avoiding catastrophic damage to information and telecommunication systems.</w:t>
      </w:r>
    </w:p>
    <w:p w14:paraId="56BA0A51" w14:textId="77777777" w:rsidR="00CD2521" w:rsidRPr="000F222D" w:rsidRDefault="00CD2521" w:rsidP="00CD2521">
      <w:pPr>
        <w:rPr>
          <w:sz w:val="16"/>
        </w:rPr>
      </w:pPr>
      <w:r w:rsidRPr="000F222D">
        <w:rPr>
          <w:sz w:val="16"/>
        </w:rPr>
        <w:t>Several academies of science, research institutes, NGOs, and religious organ­ 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 tion or international agreements.</w:t>
      </w:r>
    </w:p>
    <w:p w14:paraId="3A2AB4B2" w14:textId="77777777" w:rsidR="00CD2521" w:rsidRPr="000F222D" w:rsidRDefault="00CD2521" w:rsidP="00CD2521">
      <w:pPr>
        <w:rPr>
          <w:sz w:val="16"/>
        </w:rPr>
      </w:pPr>
      <w:r w:rsidRPr="000F222D">
        <w:rPr>
          <w:sz w:val="16"/>
        </w:rPr>
        <w:t>Dealing with these issues will require respect for expertise in the fields to which we have often referred: science, technology, politics, economics, business, law, and culture. We will need to incorporate scientific advice into decision­ making processes, and to acknowledge and manage the risks and uncertainties in our understanding of the science and the technology we are trying to manage, as well as in their ramifications for the larger society. There is also a need to edu­ 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 quirement should become a general principle that should become part of the ac­ cepted framework for thinking about global issues and incorporated into formal agreements on these matters as a matter of usual practice.</w:t>
      </w:r>
    </w:p>
    <w:p w14:paraId="1362E064" w14:textId="77777777" w:rsidR="00CD2521" w:rsidRPr="000F222D" w:rsidRDefault="00CD2521" w:rsidP="00CD2521">
      <w:pPr>
        <w:rPr>
          <w:sz w:val="16"/>
        </w:rPr>
      </w:pPr>
      <w:r w:rsidRPr="000F222D">
        <w:rPr>
          <w:rStyle w:val="StyleUnderline"/>
        </w:rPr>
        <w:t xml:space="preserve">Dealing with complex global, technology-intensive issues like these is </w:t>
      </w:r>
      <w:r w:rsidRPr="009457B4">
        <w:rPr>
          <w:rStyle w:val="StyleUnderline"/>
        </w:rPr>
        <w:t xml:space="preserve">a </w:t>
      </w:r>
      <w:r w:rsidRPr="009457B4">
        <w:rPr>
          <w:rStyle w:val="Emphasis"/>
        </w:rPr>
        <w:t>tall order</w:t>
      </w:r>
      <w:r w:rsidRPr="009457B4">
        <w:rPr>
          <w:sz w:val="16"/>
        </w:rPr>
        <w:t>, especially when they require democratic countries to find</w:t>
      </w:r>
      <w:r w:rsidRPr="009457B4">
        <w:rPr>
          <w:rStyle w:val="StyleUnderline"/>
        </w:rPr>
        <w:t xml:space="preserve"> </w:t>
      </w:r>
      <w:r w:rsidRPr="009457B4">
        <w:rPr>
          <w:sz w:val="16"/>
        </w:rPr>
        <w:t xml:space="preserve">common in­ terest with countries with whose governments they are otherwise deeply at odds. </w:t>
      </w:r>
      <w:r w:rsidRPr="009457B4">
        <w:rPr>
          <w:rStyle w:val="StyleUnderline"/>
        </w:rPr>
        <w:t xml:space="preserve">Nevertheless, the world has faced such issues successfully </w:t>
      </w:r>
      <w:r w:rsidRPr="009457B4">
        <w:rPr>
          <w:rStyle w:val="Emphasis"/>
        </w:rPr>
        <w:t>before</w:t>
      </w:r>
      <w:r w:rsidRPr="009457B4">
        <w:rPr>
          <w:rStyle w:val="StyleUnderline"/>
        </w:rPr>
        <w:t xml:space="preserve"> under</w:t>
      </w:r>
      <w:r w:rsidRPr="000F222D">
        <w:rPr>
          <w:sz w:val="16"/>
        </w:rPr>
        <w:t xml:space="preserve"> </w:t>
      </w:r>
      <w:r w:rsidRPr="000F222D">
        <w:rPr>
          <w:rStyle w:val="StyleUnderline"/>
        </w:rPr>
        <w:t>the</w:t>
      </w:r>
      <w:r w:rsidRPr="000F222D">
        <w:rPr>
          <w:sz w:val="16"/>
        </w:rPr>
        <w:t xml:space="preserve"> arguably </w:t>
      </w:r>
      <w:r w:rsidRPr="000F222D">
        <w:rPr>
          <w:rStyle w:val="Emphasis"/>
        </w:rPr>
        <w:t>more difficult conditions</w:t>
      </w:r>
      <w:r w:rsidRPr="000F222D">
        <w:rPr>
          <w:sz w:val="16"/>
        </w:rPr>
        <w:t xml:space="preserve"> </w:t>
      </w:r>
      <w:r w:rsidRPr="000F222D">
        <w:rPr>
          <w:rStyle w:val="StyleUnderline"/>
        </w:rPr>
        <w:t xml:space="preserve">of </w:t>
      </w:r>
      <w:r w:rsidRPr="009457B4">
        <w:rPr>
          <w:rStyle w:val="StyleUnderline"/>
        </w:rPr>
        <w:t xml:space="preserve">the </w:t>
      </w:r>
      <w:r w:rsidRPr="009457B4">
        <w:rPr>
          <w:rStyle w:val="Emphasis"/>
        </w:rPr>
        <w:t>Cold War</w:t>
      </w:r>
      <w:r w:rsidRPr="001F1007">
        <w:rPr>
          <w:rStyle w:val="StyleUnderline"/>
        </w:rPr>
        <w:t>,</w:t>
      </w:r>
      <w:r w:rsidRPr="000F222D">
        <w:rPr>
          <w:rStyle w:val="StyleUnderline"/>
        </w:rPr>
        <w:t xml:space="preserve"> which pitted two </w:t>
      </w:r>
      <w:r w:rsidRPr="000F222D">
        <w:rPr>
          <w:rStyle w:val="Emphasis"/>
        </w:rPr>
        <w:t>ideologically opposed superpowers</w:t>
      </w:r>
      <w:r w:rsidRPr="000F222D">
        <w:rPr>
          <w:sz w:val="16"/>
        </w:rPr>
        <w:t xml:space="preserve"> </w:t>
      </w:r>
      <w:r w:rsidRPr="000F222D">
        <w:rPr>
          <w:rStyle w:val="StyleUnderline"/>
        </w:rPr>
        <w:t xml:space="preserve">against each other that nevertheless managed to </w:t>
      </w:r>
      <w:r w:rsidRPr="000F222D">
        <w:rPr>
          <w:rStyle w:val="Emphasis"/>
        </w:rPr>
        <w:t>agree</w:t>
      </w:r>
      <w:r w:rsidRPr="000F222D">
        <w:rPr>
          <w:rStyle w:val="StyleUnderline"/>
        </w:rPr>
        <w:t xml:space="preserve"> </w:t>
      </w:r>
      <w:r w:rsidRPr="000F222D">
        <w:rPr>
          <w:sz w:val="16"/>
        </w:rPr>
        <w:t xml:space="preserve">on elaborate and technically demanding measures </w:t>
      </w:r>
      <w:r w:rsidRPr="000F222D">
        <w:rPr>
          <w:rStyle w:val="StyleUnderline"/>
        </w:rPr>
        <w:t xml:space="preserve">to </w:t>
      </w:r>
      <w:r w:rsidRPr="000F222D">
        <w:rPr>
          <w:rStyle w:val="Emphasis"/>
        </w:rPr>
        <w:t>avoid nuclear holocaust</w:t>
      </w:r>
      <w:r w:rsidRPr="000F222D">
        <w:rPr>
          <w:sz w:val="16"/>
        </w:rPr>
        <w:t>.</w:t>
      </w:r>
    </w:p>
    <w:p w14:paraId="534719FE" w14:textId="77777777" w:rsidR="00CD2521" w:rsidRPr="000F222D" w:rsidRDefault="00CD2521" w:rsidP="00CD2521">
      <w:pPr>
        <w:rPr>
          <w:sz w:val="16"/>
        </w:rPr>
      </w:pPr>
      <w:r w:rsidRPr="000F222D">
        <w:rPr>
          <w:sz w:val="16"/>
        </w:rPr>
        <w:t xml:space="preserve">There have been </w:t>
      </w:r>
      <w:r w:rsidRPr="009457B4">
        <w:rPr>
          <w:rStyle w:val="StyleUnderline"/>
        </w:rPr>
        <w:t xml:space="preserve">major </w:t>
      </w:r>
      <w:r w:rsidRPr="00F731EE">
        <w:rPr>
          <w:rStyle w:val="StyleUnderline"/>
          <w:highlight w:val="cyan"/>
        </w:rPr>
        <w:t>innovations</w:t>
      </w:r>
      <w:r w:rsidRPr="000F222D">
        <w:rPr>
          <w:sz w:val="16"/>
        </w:rPr>
        <w:t xml:space="preserve"> </w:t>
      </w:r>
      <w:r w:rsidRPr="000F222D">
        <w:rPr>
          <w:rStyle w:val="Emphasis"/>
        </w:rPr>
        <w:t>since the</w:t>
      </w:r>
      <w:r w:rsidRPr="000F222D">
        <w:rPr>
          <w:sz w:val="16"/>
        </w:rPr>
        <w:t xml:space="preserve"> days of the </w:t>
      </w:r>
      <w:r w:rsidRPr="000F222D">
        <w:rPr>
          <w:rStyle w:val="Emphasis"/>
        </w:rPr>
        <w:t>Cold War</w:t>
      </w:r>
      <w:r w:rsidRPr="000F222D">
        <w:rPr>
          <w:sz w:val="16"/>
        </w:rPr>
        <w:t xml:space="preserve"> that </w:t>
      </w:r>
      <w:r w:rsidRPr="00F731EE">
        <w:rPr>
          <w:rStyle w:val="StyleUnderline"/>
          <w:highlight w:val="cyan"/>
        </w:rPr>
        <w:t>will</w:t>
      </w:r>
      <w:r w:rsidRPr="00F731EE">
        <w:rPr>
          <w:sz w:val="16"/>
          <w:highlight w:val="cyan"/>
        </w:rPr>
        <w:t xml:space="preserve"> </w:t>
      </w:r>
      <w:r w:rsidRPr="00F731EE">
        <w:rPr>
          <w:rStyle w:val="Emphasis"/>
          <w:highlight w:val="cyan"/>
        </w:rPr>
        <w:t>help</w:t>
      </w:r>
      <w:r w:rsidRPr="000F222D">
        <w:rPr>
          <w:rStyle w:val="Emphasis"/>
        </w:rPr>
        <w:t xml:space="preserve"> with these new challenges</w:t>
      </w:r>
      <w:r w:rsidRPr="000F222D">
        <w:rPr>
          <w:sz w:val="16"/>
        </w:rPr>
        <w:t xml:space="preserve">. Civil society is a source for new ideas and new institutional arrangements. The Intergovernmental Panel on Climate Change (IPCC) and epistemic communities provide </w:t>
      </w:r>
      <w:r w:rsidRPr="009457B4">
        <w:rPr>
          <w:sz w:val="16"/>
          <w:highlight w:val="cyan"/>
        </w:rPr>
        <w:t>scientific</w:t>
      </w:r>
      <w:r w:rsidRPr="000F222D">
        <w:rPr>
          <w:sz w:val="16"/>
        </w:rPr>
        <w:t xml:space="preserve"> advice and education on climate to international negotiators and to the public. Multi-stakeholder meetings develop </w:t>
      </w:r>
      <w:r w:rsidRPr="00F731EE">
        <w:rPr>
          <w:rStyle w:val="Emphasis"/>
          <w:highlight w:val="cyan"/>
        </w:rPr>
        <w:t>“</w:t>
      </w:r>
      <w:r w:rsidRPr="009457B4">
        <w:rPr>
          <w:rStyle w:val="Emphasis"/>
        </w:rPr>
        <w:t>bottom-up”</w:t>
      </w:r>
      <w:r w:rsidRPr="009457B4">
        <w:rPr>
          <w:sz w:val="16"/>
        </w:rPr>
        <w:t xml:space="preserve"> </w:t>
      </w:r>
      <w:r w:rsidRPr="009457B4">
        <w:rPr>
          <w:rStyle w:val="Emphasis"/>
        </w:rPr>
        <w:t>codes</w:t>
      </w:r>
      <w:r w:rsidRPr="000F222D">
        <w:rPr>
          <w:sz w:val="16"/>
        </w:rPr>
        <w:t xml:space="preserve"> of conduct, </w:t>
      </w:r>
      <w:r w:rsidRPr="00F731EE">
        <w:rPr>
          <w:rStyle w:val="Emphasis"/>
          <w:highlight w:val="cyan"/>
        </w:rPr>
        <w:t>norms</w:t>
      </w:r>
      <w:r w:rsidRPr="00F731EE">
        <w:rPr>
          <w:sz w:val="16"/>
          <w:highlight w:val="cyan"/>
        </w:rPr>
        <w:t xml:space="preserve">, </w:t>
      </w:r>
      <w:r w:rsidRPr="009457B4">
        <w:rPr>
          <w:rStyle w:val="StyleUnderline"/>
        </w:rPr>
        <w:t>and</w:t>
      </w:r>
      <w:r w:rsidRPr="009457B4">
        <w:rPr>
          <w:sz w:val="16"/>
        </w:rPr>
        <w:t xml:space="preserve"> </w:t>
      </w:r>
      <w:r w:rsidRPr="00F731EE">
        <w:rPr>
          <w:rStyle w:val="Emphasis"/>
          <w:highlight w:val="cyan"/>
        </w:rPr>
        <w:t>standards</w:t>
      </w:r>
      <w:r w:rsidRPr="000F222D">
        <w:rPr>
          <w:sz w:val="16"/>
        </w:rPr>
        <w:t xml:space="preserve"> that sometimes </w:t>
      </w:r>
      <w:r w:rsidRPr="00F731EE">
        <w:rPr>
          <w:rStyle w:val="StyleUnderline"/>
          <w:highlight w:val="cyan"/>
        </w:rPr>
        <w:t xml:space="preserve">make their way </w:t>
      </w:r>
      <w:r w:rsidRPr="00F731EE">
        <w:rPr>
          <w:rStyle w:val="Emphasis"/>
          <w:highlight w:val="cyan"/>
        </w:rPr>
        <w:t>into</w:t>
      </w:r>
      <w:r w:rsidRPr="000F222D">
        <w:rPr>
          <w:rStyle w:val="StyleUnderline"/>
        </w:rPr>
        <w:t xml:space="preserve"> more</w:t>
      </w:r>
      <w:r w:rsidRPr="000F222D">
        <w:rPr>
          <w:sz w:val="16"/>
        </w:rPr>
        <w:t xml:space="preserve"> </w:t>
      </w:r>
      <w:r w:rsidRPr="00F731EE">
        <w:rPr>
          <w:rStyle w:val="Emphasis"/>
          <w:highlight w:val="cyan"/>
        </w:rPr>
        <w:t>formal</w:t>
      </w:r>
      <w:r w:rsidRPr="000F222D">
        <w:rPr>
          <w:sz w:val="16"/>
        </w:rPr>
        <w:t xml:space="preserve"> </w:t>
      </w:r>
      <w:r w:rsidRPr="000F222D">
        <w:rPr>
          <w:rStyle w:val="StyleUnderline"/>
        </w:rPr>
        <w:t xml:space="preserve">government and international declarations and eventually into </w:t>
      </w:r>
      <w:r w:rsidRPr="000F222D">
        <w:rPr>
          <w:rStyle w:val="Emphasis"/>
        </w:rPr>
        <w:t xml:space="preserve">national </w:t>
      </w:r>
      <w:r w:rsidRPr="00F731EE">
        <w:rPr>
          <w:rStyle w:val="Emphasis"/>
          <w:highlight w:val="cyan"/>
        </w:rPr>
        <w:t>legislation</w:t>
      </w:r>
      <w:r w:rsidRPr="000F222D">
        <w:rPr>
          <w:sz w:val="16"/>
        </w:rPr>
        <w:t xml:space="preserve"> </w:t>
      </w:r>
      <w:r w:rsidRPr="000F222D">
        <w:rPr>
          <w:rStyle w:val="StyleUnderline"/>
        </w:rPr>
        <w:t>and</w:t>
      </w:r>
      <w:r w:rsidRPr="000F222D">
        <w:rPr>
          <w:sz w:val="16"/>
        </w:rPr>
        <w:t xml:space="preserve"> international </w:t>
      </w:r>
      <w:r w:rsidRPr="000F222D">
        <w:rPr>
          <w:rStyle w:val="Emphasis"/>
        </w:rPr>
        <w:t>agreements</w:t>
      </w:r>
      <w:r w:rsidRPr="000F222D">
        <w:rPr>
          <w:sz w:val="16"/>
        </w:rPr>
        <w:t xml:space="preserve">. </w:t>
      </w:r>
      <w:r w:rsidRPr="00F731EE">
        <w:rPr>
          <w:rStyle w:val="Emphasis"/>
          <w:highlight w:val="cyan"/>
        </w:rPr>
        <w:t>State</w:t>
      </w:r>
      <w:r w:rsidRPr="00F731EE">
        <w:rPr>
          <w:sz w:val="16"/>
          <w:highlight w:val="cyan"/>
        </w:rPr>
        <w:t xml:space="preserve"> </w:t>
      </w:r>
      <w:r w:rsidRPr="00F731EE">
        <w:rPr>
          <w:rStyle w:val="StyleUnderline"/>
          <w:highlight w:val="cyan"/>
        </w:rPr>
        <w:t>and</w:t>
      </w:r>
      <w:r w:rsidRPr="00F731EE">
        <w:rPr>
          <w:sz w:val="16"/>
          <w:highlight w:val="cyan"/>
        </w:rPr>
        <w:t xml:space="preserve"> </w:t>
      </w:r>
      <w:r w:rsidRPr="00F731EE">
        <w:rPr>
          <w:rStyle w:val="Emphasis"/>
          <w:highlight w:val="cyan"/>
        </w:rPr>
        <w:t xml:space="preserve">city </w:t>
      </w:r>
      <w:r w:rsidRPr="009457B4">
        <w:rPr>
          <w:rStyle w:val="Emphasis"/>
        </w:rPr>
        <w:t>governments</w:t>
      </w:r>
      <w:r w:rsidRPr="009457B4">
        <w:rPr>
          <w:sz w:val="16"/>
        </w:rPr>
        <w:t xml:space="preserve"> </w:t>
      </w:r>
      <w:r w:rsidRPr="00F731EE">
        <w:rPr>
          <w:rStyle w:val="StyleUnderline"/>
          <w:highlight w:val="cyan"/>
        </w:rPr>
        <w:t xml:space="preserve">combine forces </w:t>
      </w:r>
      <w:r w:rsidRPr="009457B4">
        <w:rPr>
          <w:rStyle w:val="Emphasis"/>
        </w:rPr>
        <w:t>across borders</w:t>
      </w:r>
      <w:r w:rsidRPr="009457B4">
        <w:rPr>
          <w:rStyle w:val="StyleUnderline"/>
        </w:rPr>
        <w:t xml:space="preserve"> to </w:t>
      </w:r>
      <w:r w:rsidRPr="009457B4">
        <w:rPr>
          <w:rStyle w:val="Emphasis"/>
        </w:rPr>
        <w:t>deal with issues</w:t>
      </w:r>
      <w:r w:rsidRPr="009457B4">
        <w:rPr>
          <w:sz w:val="16"/>
        </w:rPr>
        <w:t xml:space="preserve"> </w:t>
      </w:r>
      <w:r w:rsidRPr="00F731EE">
        <w:rPr>
          <w:rStyle w:val="StyleUnderline"/>
          <w:highlight w:val="cyan"/>
        </w:rPr>
        <w:t>when</w:t>
      </w:r>
      <w:r w:rsidRPr="000F222D">
        <w:rPr>
          <w:sz w:val="16"/>
        </w:rPr>
        <w:t xml:space="preserve"> their </w:t>
      </w:r>
      <w:r w:rsidRPr="00F731EE">
        <w:rPr>
          <w:rStyle w:val="Emphasis"/>
          <w:highlight w:val="cyan"/>
        </w:rPr>
        <w:t>national</w:t>
      </w:r>
      <w:r w:rsidRPr="00F731EE">
        <w:rPr>
          <w:sz w:val="16"/>
          <w:highlight w:val="cyan"/>
        </w:rPr>
        <w:t xml:space="preserve"> </w:t>
      </w:r>
      <w:r w:rsidRPr="00F731EE">
        <w:rPr>
          <w:rStyle w:val="StyleUnderline"/>
          <w:highlight w:val="cyan"/>
        </w:rPr>
        <w:t>governments</w:t>
      </w:r>
      <w:r w:rsidRPr="00F731EE">
        <w:rPr>
          <w:sz w:val="16"/>
          <w:highlight w:val="cyan"/>
        </w:rPr>
        <w:t xml:space="preserve"> </w:t>
      </w:r>
      <w:r w:rsidRPr="00F731EE">
        <w:rPr>
          <w:rStyle w:val="Emphasis"/>
          <w:highlight w:val="cyan"/>
        </w:rPr>
        <w:t>shrink</w:t>
      </w:r>
      <w:r w:rsidRPr="000F222D">
        <w:rPr>
          <w:sz w:val="16"/>
        </w:rPr>
        <w:t xml:space="preserve"> from action. Flexible, informal, or voluntary </w:t>
      </w:r>
      <w:r w:rsidRPr="000F222D">
        <w:rPr>
          <w:rStyle w:val="StyleUnderline"/>
        </w:rPr>
        <w:t>arrangements</w:t>
      </w:r>
      <w:r w:rsidRPr="000F222D">
        <w:rPr>
          <w:sz w:val="16"/>
        </w:rPr>
        <w:t xml:space="preserve"> </w:t>
      </w:r>
      <w:r w:rsidRPr="00F731EE">
        <w:rPr>
          <w:rStyle w:val="Emphasis"/>
          <w:highlight w:val="cyan"/>
        </w:rPr>
        <w:t>facilitate</w:t>
      </w:r>
      <w:r w:rsidRPr="000F222D">
        <w:rPr>
          <w:sz w:val="16"/>
        </w:rPr>
        <w:t xml:space="preserve"> international </w:t>
      </w:r>
      <w:r w:rsidRPr="00F731EE">
        <w:rPr>
          <w:rStyle w:val="Emphasis"/>
          <w:highlight w:val="cyan"/>
        </w:rPr>
        <w:t>coop</w:t>
      </w:r>
      <w:r w:rsidRPr="000F222D">
        <w:rPr>
          <w:sz w:val="16"/>
        </w:rPr>
        <w:t xml:space="preserve">eration </w:t>
      </w:r>
      <w:r w:rsidRPr="000F222D">
        <w:rPr>
          <w:rStyle w:val="StyleUnderline"/>
        </w:rPr>
        <w:t xml:space="preserve">in situations </w:t>
      </w:r>
      <w:r w:rsidRPr="009457B4">
        <w:rPr>
          <w:rStyle w:val="StyleUnderline"/>
        </w:rPr>
        <w:t xml:space="preserve">where </w:t>
      </w:r>
      <w:r w:rsidRPr="009457B4">
        <w:rPr>
          <w:rStyle w:val="Emphasis"/>
        </w:rPr>
        <w:t>binding</w:t>
      </w:r>
      <w:r w:rsidRPr="009457B4">
        <w:rPr>
          <w:rStyle w:val="StyleUnderline"/>
        </w:rPr>
        <w:t xml:space="preserve"> obligations</w:t>
      </w:r>
      <w:r w:rsidRPr="000F222D">
        <w:rPr>
          <w:rStyle w:val="StyleUnderline"/>
        </w:rPr>
        <w:t xml:space="preserve"> and formal agreements </w:t>
      </w:r>
      <w:r w:rsidRPr="009457B4">
        <w:rPr>
          <w:rStyle w:val="StyleUnderline"/>
        </w:rPr>
        <w:t xml:space="preserve">would be </w:t>
      </w:r>
      <w:r w:rsidRPr="009457B4">
        <w:rPr>
          <w:rStyle w:val="Emphasis"/>
        </w:rPr>
        <w:t>cumbersome</w:t>
      </w:r>
      <w:r w:rsidRPr="000F222D">
        <w:rPr>
          <w:rStyle w:val="StyleUnderline"/>
        </w:rPr>
        <w:t xml:space="preserve"> or </w:t>
      </w:r>
      <w:r w:rsidRPr="009457B4">
        <w:rPr>
          <w:rStyle w:val="Emphasis"/>
        </w:rPr>
        <w:t>slow</w:t>
      </w:r>
      <w:r w:rsidRPr="000F222D">
        <w:rPr>
          <w:rStyle w:val="StyleUnderline"/>
        </w:rPr>
        <w:t xml:space="preserve"> moving. Pragmatic, informal institutional arrangements arise to </w:t>
      </w:r>
      <w:r w:rsidRPr="000F222D">
        <w:rPr>
          <w:rStyle w:val="Emphasis"/>
        </w:rPr>
        <w:t>manage international resources</w:t>
      </w:r>
      <w:r w:rsidRPr="000F222D">
        <w:rPr>
          <w:rStyle w:val="StyleUnderline"/>
        </w:rPr>
        <w:t xml:space="preserve"> when more formal institutions or agreements would be </w:t>
      </w:r>
      <w:r w:rsidRPr="009457B4">
        <w:rPr>
          <w:rStyle w:val="Emphasis"/>
        </w:rPr>
        <w:t>cumbersome</w:t>
      </w:r>
      <w:r w:rsidRPr="009457B4">
        <w:rPr>
          <w:rStyle w:val="StyleUnderline"/>
        </w:rPr>
        <w:t xml:space="preserve"> or </w:t>
      </w:r>
      <w:r w:rsidRPr="009457B4">
        <w:rPr>
          <w:rStyle w:val="Emphasis"/>
        </w:rPr>
        <w:t>impractical</w:t>
      </w:r>
      <w:r w:rsidRPr="000F222D">
        <w:rPr>
          <w:sz w:val="16"/>
        </w:rPr>
        <w:t>. Private foundations support research in areas neglected by governments and intergovernmental organizations. “Innovative developing countries” like India and China develop and market profitable products for low- income people. Multinational corporations and NGOs support innovations to meet the needs of people without market power. And a billion-dollar network of agricultural laboratories develops improved technology for small-scale farmers in low-income countries.</w:t>
      </w:r>
    </w:p>
    <w:p w14:paraId="69BD11EB" w14:textId="77777777" w:rsidR="00CD2521" w:rsidRPr="005D388F" w:rsidRDefault="00CD2521" w:rsidP="00CD2521"/>
    <w:p w14:paraId="0D0F7FAF" w14:textId="77777777" w:rsidR="0039701B" w:rsidRDefault="0039701B" w:rsidP="0039701B">
      <w:pPr>
        <w:pStyle w:val="Heading4"/>
      </w:pPr>
      <w:r>
        <w:t xml:space="preserve">The </w:t>
      </w:r>
      <w:r w:rsidRPr="004F03A1">
        <w:rPr>
          <w:u w:val="single"/>
        </w:rPr>
        <w:t>broad takings jurisdiction</w:t>
      </w:r>
      <w:r>
        <w:t xml:space="preserve"> articulated in </w:t>
      </w:r>
      <w:r w:rsidRPr="004F03A1">
        <w:t>Cedar Point</w:t>
      </w:r>
      <w:r>
        <w:t xml:space="preserve"> will jeopardize </w:t>
      </w:r>
      <w:r w:rsidRPr="004F03A1">
        <w:rPr>
          <w:u w:val="single"/>
        </w:rPr>
        <w:t>every regulation</w:t>
      </w:r>
      <w:r>
        <w:t xml:space="preserve"> of private land use---those are necessary to combat </w:t>
      </w:r>
      <w:r w:rsidRPr="004F03A1">
        <w:rPr>
          <w:u w:val="single"/>
        </w:rPr>
        <w:t>climate change</w:t>
      </w:r>
      <w:r w:rsidRPr="004F03A1">
        <w:t xml:space="preserve"> a</w:t>
      </w:r>
      <w:r>
        <w:t xml:space="preserve">nd </w:t>
      </w:r>
      <w:r w:rsidRPr="004F03A1">
        <w:rPr>
          <w:u w:val="single"/>
        </w:rPr>
        <w:t>all other</w:t>
      </w:r>
      <w:r>
        <w:t xml:space="preserve"> collective challenges.</w:t>
      </w:r>
    </w:p>
    <w:p w14:paraId="26A2276E" w14:textId="77777777" w:rsidR="0039701B" w:rsidRPr="004F03A1" w:rsidRDefault="0039701B" w:rsidP="0039701B">
      <w:r w:rsidRPr="004F03A1">
        <w:rPr>
          <w:rStyle w:val="Style13ptBold"/>
        </w:rPr>
        <w:t xml:space="preserve">Freyfogle ’25 </w:t>
      </w:r>
      <w:r>
        <w:t>[Eric T.; 2025; JD, Research Professor of Law and Swanlund Chair Emeritus, University of Illinois at Urbana-Champaign; "The Democratic Forebodings of the ‘Right to Exclude’," University of Illinois Law Review, vol. 225]</w:t>
      </w:r>
    </w:p>
    <w:p w14:paraId="35CF6C0C" w14:textId="77777777" w:rsidR="0039701B" w:rsidRPr="004F03A1" w:rsidRDefault="0039701B" w:rsidP="0039701B">
      <w:pPr>
        <w:rPr>
          <w:sz w:val="16"/>
        </w:rPr>
      </w:pPr>
      <w:r w:rsidRPr="0067183A">
        <w:rPr>
          <w:rStyle w:val="StyleUnderline"/>
        </w:rPr>
        <w:t>In</w:t>
      </w:r>
      <w:r w:rsidRPr="004F03A1">
        <w:rPr>
          <w:sz w:val="16"/>
        </w:rPr>
        <w:t xml:space="preserve"> its 2021 decision, </w:t>
      </w:r>
      <w:r w:rsidRPr="0067183A">
        <w:rPr>
          <w:rStyle w:val="Emphasis"/>
        </w:rPr>
        <w:t>Cedar Point</w:t>
      </w:r>
      <w:r w:rsidRPr="004F03A1">
        <w:rPr>
          <w:sz w:val="16"/>
        </w:rPr>
        <w:t xml:space="preserve"> Nursery v. Hassid, 1 </w:t>
      </w:r>
      <w:r w:rsidRPr="0067183A">
        <w:rPr>
          <w:rStyle w:val="StyleUnderline"/>
        </w:rPr>
        <w:t xml:space="preserve">the </w:t>
      </w:r>
      <w:r w:rsidRPr="0067183A">
        <w:rPr>
          <w:rStyle w:val="Emphasis"/>
        </w:rPr>
        <w:t>U</w:t>
      </w:r>
      <w:r w:rsidRPr="0067183A">
        <w:rPr>
          <w:rStyle w:val="StyleUnderline"/>
        </w:rPr>
        <w:t xml:space="preserve">nited </w:t>
      </w:r>
      <w:r w:rsidRPr="0067183A">
        <w:rPr>
          <w:rStyle w:val="Emphasis"/>
        </w:rPr>
        <w:t>S</w:t>
      </w:r>
      <w:r w:rsidRPr="0067183A">
        <w:rPr>
          <w:rStyle w:val="StyleUnderline"/>
        </w:rPr>
        <w:t xml:space="preserve">tates </w:t>
      </w:r>
      <w:r w:rsidRPr="0067183A">
        <w:rPr>
          <w:rStyle w:val="Emphasis"/>
        </w:rPr>
        <w:t>S</w:t>
      </w:r>
      <w:r w:rsidRPr="0067183A">
        <w:rPr>
          <w:rStyle w:val="StyleUnderline"/>
        </w:rPr>
        <w:t xml:space="preserve">upreme </w:t>
      </w:r>
      <w:r w:rsidRPr="0067183A">
        <w:rPr>
          <w:rStyle w:val="Emphasis"/>
        </w:rPr>
        <w:t>C</w:t>
      </w:r>
      <w:r w:rsidRPr="0067183A">
        <w:rPr>
          <w:rStyle w:val="StyleUnderline"/>
        </w:rPr>
        <w:t>ourt ruled</w:t>
      </w:r>
      <w:r w:rsidRPr="004F03A1">
        <w:rPr>
          <w:sz w:val="16"/>
        </w:rPr>
        <w:t xml:space="preserve"> that the Constitution's protection of a private landowner's "right to exclude" was so sturdy and unbending that, without payment, </w:t>
      </w:r>
      <w:r w:rsidRPr="0067183A">
        <w:rPr>
          <w:rStyle w:val="StyleUnderline"/>
        </w:rPr>
        <w:t xml:space="preserve">California could not </w:t>
      </w:r>
      <w:r w:rsidRPr="0067183A">
        <w:rPr>
          <w:rStyle w:val="Emphasis"/>
        </w:rPr>
        <w:t>compel</w:t>
      </w:r>
      <w:r w:rsidRPr="004F03A1">
        <w:rPr>
          <w:sz w:val="16"/>
        </w:rPr>
        <w:t xml:space="preserve"> private </w:t>
      </w:r>
      <w:r w:rsidRPr="0067183A">
        <w:rPr>
          <w:rStyle w:val="StyleUnderline"/>
        </w:rPr>
        <w:t>fruit growers to let</w:t>
      </w:r>
      <w:r w:rsidRPr="004F03A1">
        <w:rPr>
          <w:sz w:val="16"/>
        </w:rPr>
        <w:t xml:space="preserve"> farm-</w:t>
      </w:r>
      <w:r w:rsidRPr="0067183A">
        <w:rPr>
          <w:rStyle w:val="Emphasis"/>
        </w:rPr>
        <w:t>labor organizers</w:t>
      </w:r>
      <w:r w:rsidRPr="0067183A">
        <w:rPr>
          <w:rStyle w:val="StyleUnderline"/>
        </w:rPr>
        <w:t xml:space="preserve"> enter their farms to contact their employees</w:t>
      </w:r>
      <w:r w:rsidRPr="004F03A1">
        <w:rPr>
          <w:sz w:val="16"/>
        </w:rPr>
        <w:t>.2 The ruling seemingly put the finishing touches on a four-decade effort by the Supreme Court to grant special, constitutional status to a private owner's power to keep outsiders away. Confident (and seemingly pleased) that the Supreme Court had completed this long-term reform effort, Cedar Point's author, Chief Justice Roberts, poked fun at the dissent's plaintive efforts to forestall the final interpretive step.3</w:t>
      </w:r>
    </w:p>
    <w:p w14:paraId="7170CDF7" w14:textId="77777777" w:rsidR="0039701B" w:rsidRPr="004F03A1" w:rsidRDefault="0039701B" w:rsidP="0039701B">
      <w:pPr>
        <w:rPr>
          <w:sz w:val="16"/>
        </w:rPr>
      </w:pPr>
      <w:r w:rsidRPr="0067183A">
        <w:rPr>
          <w:rStyle w:val="StyleUnderline"/>
        </w:rPr>
        <w:t xml:space="preserve">Cedar Point achieved its result by </w:t>
      </w:r>
      <w:r w:rsidRPr="0067183A">
        <w:rPr>
          <w:rStyle w:val="Emphasis"/>
        </w:rPr>
        <w:t>extending</w:t>
      </w:r>
      <w:r w:rsidRPr="004F03A1">
        <w:rPr>
          <w:sz w:val="16"/>
        </w:rPr>
        <w:t xml:space="preserve"> one of the two </w:t>
      </w:r>
      <w:r w:rsidRPr="0067183A">
        <w:rPr>
          <w:rStyle w:val="StyleUnderline"/>
        </w:rPr>
        <w:t xml:space="preserve">per se </w:t>
      </w:r>
      <w:r w:rsidRPr="0067183A">
        <w:rPr>
          <w:rStyle w:val="Emphasis"/>
        </w:rPr>
        <w:t>takings tests</w:t>
      </w:r>
      <w:r w:rsidRPr="004F03A1">
        <w:rPr>
          <w:sz w:val="16"/>
        </w:rPr>
        <w:t xml:space="preserve">, long used to decide whether a statute or regulation "takes" private property in violation of the just compensation clause.4 Under the test, </w:t>
      </w:r>
      <w:r w:rsidRPr="0067183A">
        <w:rPr>
          <w:rStyle w:val="StyleUnderline"/>
        </w:rPr>
        <w:t>compensation is typically required when a law authorizes</w:t>
      </w:r>
      <w:r w:rsidRPr="004F03A1">
        <w:rPr>
          <w:sz w:val="16"/>
        </w:rPr>
        <w:t xml:space="preserve"> a new physical </w:t>
      </w:r>
      <w:r w:rsidRPr="0067183A">
        <w:rPr>
          <w:rStyle w:val="StyleUnderline"/>
        </w:rPr>
        <w:t xml:space="preserve">invasion of private land. The </w:t>
      </w:r>
      <w:r w:rsidRPr="00C02800">
        <w:rPr>
          <w:rStyle w:val="StyleUnderline"/>
        </w:rPr>
        <w:t>Court</w:t>
      </w:r>
      <w:r w:rsidRPr="0067183A">
        <w:rPr>
          <w:rStyle w:val="StyleUnderline"/>
        </w:rPr>
        <w:t xml:space="preserve"> </w:t>
      </w:r>
      <w:r w:rsidRPr="0067183A">
        <w:rPr>
          <w:rStyle w:val="Emphasis"/>
        </w:rPr>
        <w:t>further strengthened</w:t>
      </w:r>
      <w:r w:rsidRPr="0067183A">
        <w:rPr>
          <w:rStyle w:val="StyleUnderline"/>
        </w:rPr>
        <w:t xml:space="preserve"> this per se test</w:t>
      </w:r>
      <w:r w:rsidRPr="004F03A1">
        <w:rPr>
          <w:sz w:val="16"/>
        </w:rPr>
        <w:t xml:space="preserve"> by means of a familiar judicial technique: </w:t>
      </w:r>
      <w:r w:rsidRPr="0067183A">
        <w:rPr>
          <w:rStyle w:val="StyleUnderline"/>
        </w:rPr>
        <w:t>it</w:t>
      </w:r>
      <w:r w:rsidRPr="004F03A1">
        <w:rPr>
          <w:sz w:val="16"/>
        </w:rPr>
        <w:t xml:space="preserve"> revisited and, </w:t>
      </w:r>
      <w:r w:rsidRPr="0067183A">
        <w:rPr>
          <w:rStyle w:val="StyleUnderline"/>
        </w:rPr>
        <w:t xml:space="preserve">in effect, </w:t>
      </w:r>
      <w:r w:rsidRPr="0067183A">
        <w:rPr>
          <w:rStyle w:val="Emphasis"/>
        </w:rPr>
        <w:t>rewrote</w:t>
      </w:r>
      <w:r w:rsidRPr="0067183A">
        <w:rPr>
          <w:rStyle w:val="StyleUnderline"/>
        </w:rPr>
        <w:t xml:space="preserve"> prior opinions</w:t>
      </w:r>
      <w:r w:rsidRPr="004F03A1">
        <w:rPr>
          <w:sz w:val="16"/>
        </w:rPr>
        <w:t xml:space="preserve"> so that the extension in Cedar Point seemed modest and logical.5 In time, </w:t>
      </w:r>
      <w:r w:rsidRPr="0067183A">
        <w:rPr>
          <w:rStyle w:val="StyleUnderline"/>
        </w:rPr>
        <w:t>the</w:t>
      </w:r>
      <w:r w:rsidRPr="004F03A1">
        <w:rPr>
          <w:sz w:val="16"/>
        </w:rPr>
        <w:t xml:space="preserve"> Supreme </w:t>
      </w:r>
      <w:r w:rsidRPr="00C02800">
        <w:rPr>
          <w:rStyle w:val="StyleUnderline"/>
          <w:highlight w:val="cyan"/>
        </w:rPr>
        <w:t>Court might</w:t>
      </w:r>
      <w:r w:rsidRPr="004F03A1">
        <w:rPr>
          <w:sz w:val="16"/>
        </w:rPr>
        <w:t xml:space="preserve"> well </w:t>
      </w:r>
      <w:r w:rsidRPr="00A35EFD">
        <w:rPr>
          <w:rStyle w:val="StyleUnderline"/>
          <w:highlight w:val="cyan"/>
        </w:rPr>
        <w:t>use</w:t>
      </w:r>
      <w:r w:rsidRPr="004F03A1">
        <w:rPr>
          <w:sz w:val="16"/>
        </w:rPr>
        <w:t xml:space="preserve"> </w:t>
      </w:r>
      <w:r w:rsidRPr="00A35EFD">
        <w:rPr>
          <w:rStyle w:val="StyleUnderline"/>
          <w:highlight w:val="cyan"/>
        </w:rPr>
        <w:t>this</w:t>
      </w:r>
      <w:r w:rsidRPr="0067183A">
        <w:rPr>
          <w:rStyle w:val="StyleUnderline"/>
        </w:rPr>
        <w:t xml:space="preserve"> </w:t>
      </w:r>
      <w:r w:rsidRPr="004F03A1">
        <w:rPr>
          <w:rStyle w:val="Emphasis"/>
        </w:rPr>
        <w:t>same interpretive technique</w:t>
      </w:r>
      <w:r w:rsidRPr="0067183A">
        <w:rPr>
          <w:rStyle w:val="StyleUnderline"/>
        </w:rPr>
        <w:t xml:space="preserve"> </w:t>
      </w:r>
      <w:r w:rsidRPr="00A35EFD">
        <w:rPr>
          <w:rStyle w:val="StyleUnderline"/>
          <w:highlight w:val="cyan"/>
        </w:rPr>
        <w:t>to strengthen</w:t>
      </w:r>
      <w:r w:rsidRPr="0067183A">
        <w:rPr>
          <w:rStyle w:val="StyleUnderline"/>
        </w:rPr>
        <w:t xml:space="preserve"> the other per se </w:t>
      </w:r>
      <w:r w:rsidRPr="00A35EFD">
        <w:rPr>
          <w:rStyle w:val="StyleUnderline"/>
          <w:highlight w:val="cyan"/>
        </w:rPr>
        <w:t>takings test, under which</w:t>
      </w:r>
      <w:r w:rsidRPr="0067183A">
        <w:rPr>
          <w:rStyle w:val="StyleUnderline"/>
        </w:rPr>
        <w:t xml:space="preserve"> a </w:t>
      </w:r>
      <w:r w:rsidRPr="00A35EFD">
        <w:rPr>
          <w:rStyle w:val="Emphasis"/>
          <w:highlight w:val="cyan"/>
        </w:rPr>
        <w:t>land-use limit</w:t>
      </w:r>
      <w:r w:rsidRPr="00A35EFD">
        <w:rPr>
          <w:rStyle w:val="StyleUnderline"/>
          <w:highlight w:val="cyan"/>
        </w:rPr>
        <w:t xml:space="preserve"> amounts to a </w:t>
      </w:r>
      <w:r w:rsidRPr="00A35EFD">
        <w:rPr>
          <w:rStyle w:val="Emphasis"/>
          <w:highlight w:val="cyan"/>
        </w:rPr>
        <w:t>taking</w:t>
      </w:r>
      <w:r w:rsidRPr="004F03A1">
        <w:rPr>
          <w:sz w:val="16"/>
        </w:rPr>
        <w:t xml:space="preserve"> when it leaves a private owner with no economically viable land use unless the new law echoes a longstanding constraint on landowner powers. </w:t>
      </w:r>
      <w:r w:rsidRPr="0067183A">
        <w:rPr>
          <w:rStyle w:val="StyleUnderline"/>
        </w:rPr>
        <w:t>That second per se test</w:t>
      </w:r>
      <w:r w:rsidRPr="004F03A1">
        <w:rPr>
          <w:sz w:val="16"/>
        </w:rPr>
        <w:t xml:space="preserve">, too, with a bit of imaginative reinterpretation, </w:t>
      </w:r>
      <w:r w:rsidRPr="00A35EFD">
        <w:rPr>
          <w:rStyle w:val="StyleUnderline"/>
          <w:highlight w:val="cyan"/>
        </w:rPr>
        <w:t>could become</w:t>
      </w:r>
      <w:r w:rsidRPr="0067183A">
        <w:rPr>
          <w:rStyle w:val="StyleUnderline"/>
        </w:rPr>
        <w:t xml:space="preserve"> a</w:t>
      </w:r>
      <w:r w:rsidRPr="004F03A1">
        <w:rPr>
          <w:sz w:val="16"/>
        </w:rPr>
        <w:t xml:space="preserve"> more </w:t>
      </w:r>
      <w:r w:rsidRPr="00A35EFD">
        <w:rPr>
          <w:rStyle w:val="Emphasis"/>
          <w:highlight w:val="cyan"/>
        </w:rPr>
        <w:t>substantial limit</w:t>
      </w:r>
      <w:r w:rsidRPr="00A35EFD">
        <w:rPr>
          <w:rStyle w:val="StyleUnderline"/>
          <w:highlight w:val="cyan"/>
        </w:rPr>
        <w:t xml:space="preserve"> on</w:t>
      </w:r>
      <w:r w:rsidRPr="0067183A">
        <w:rPr>
          <w:rStyle w:val="StyleUnderline"/>
        </w:rPr>
        <w:t xml:space="preserve"> the </w:t>
      </w:r>
      <w:r w:rsidRPr="00A35EFD">
        <w:rPr>
          <w:rStyle w:val="StyleUnderline"/>
          <w:highlight w:val="cyan"/>
        </w:rPr>
        <w:t>powers</w:t>
      </w:r>
      <w:r w:rsidRPr="0067183A">
        <w:rPr>
          <w:rStyle w:val="StyleUnderline"/>
        </w:rPr>
        <w:t xml:space="preserve"> of lawmakers </w:t>
      </w:r>
      <w:r w:rsidRPr="00A35EFD">
        <w:rPr>
          <w:rStyle w:val="StyleUnderline"/>
          <w:highlight w:val="cyan"/>
        </w:rPr>
        <w:t xml:space="preserve">to </w:t>
      </w:r>
      <w:r w:rsidRPr="00A35EFD">
        <w:rPr>
          <w:rStyle w:val="Emphasis"/>
          <w:highlight w:val="cyan"/>
        </w:rPr>
        <w:t>address climate</w:t>
      </w:r>
      <w:r w:rsidRPr="004F03A1">
        <w:rPr>
          <w:sz w:val="16"/>
        </w:rPr>
        <w:t xml:space="preserve"> change </w:t>
      </w:r>
      <w:r w:rsidRPr="00A35EFD">
        <w:rPr>
          <w:rStyle w:val="StyleUnderline"/>
          <w:highlight w:val="cyan"/>
        </w:rPr>
        <w:t>and</w:t>
      </w:r>
      <w:r w:rsidRPr="004F03A1">
        <w:rPr>
          <w:rStyle w:val="StyleUnderline"/>
        </w:rPr>
        <w:t xml:space="preserve"> other </w:t>
      </w:r>
      <w:r w:rsidRPr="00A35EFD">
        <w:rPr>
          <w:rStyle w:val="Emphasis"/>
          <w:highlight w:val="cyan"/>
        </w:rPr>
        <w:t>collective challenges</w:t>
      </w:r>
      <w:r w:rsidRPr="004F03A1">
        <w:rPr>
          <w:sz w:val="16"/>
        </w:rPr>
        <w:t>. And then there is the further constitutional shoe that seems likely to fall in due course, the requirement that a taking of property be for a "public use." Currently understood to give governments broad flexibility in expropriating property, the public use requirement could be recast to constrain more tightly when and for what purposes governments can use eminent domain. Only a single opinion stands in the way of such an outcome. 6 A future Court ruling, similar in ingenuity and political leaning to Cedar Point, could easily get around it.</w:t>
      </w:r>
    </w:p>
    <w:p w14:paraId="0F9A731F" w14:textId="77777777" w:rsidR="0039701B" w:rsidRPr="004F03A1" w:rsidRDefault="0039701B" w:rsidP="0039701B">
      <w:pPr>
        <w:rPr>
          <w:sz w:val="16"/>
        </w:rPr>
      </w:pPr>
      <w:r w:rsidRPr="0067183A">
        <w:rPr>
          <w:rStyle w:val="StyleUnderline"/>
        </w:rPr>
        <w:t xml:space="preserve">The Court's </w:t>
      </w:r>
      <w:r w:rsidRPr="00A35EFD">
        <w:rPr>
          <w:rStyle w:val="Emphasis"/>
          <w:highlight w:val="cyan"/>
        </w:rPr>
        <w:t>takings</w:t>
      </w:r>
      <w:r w:rsidRPr="0067183A">
        <w:rPr>
          <w:rStyle w:val="Emphasis"/>
        </w:rPr>
        <w:t xml:space="preserve"> jurisprudence</w:t>
      </w:r>
      <w:r w:rsidRPr="0067183A">
        <w:rPr>
          <w:rStyle w:val="StyleUnderline"/>
        </w:rPr>
        <w:t xml:space="preserve"> </w:t>
      </w:r>
      <w:r w:rsidRPr="00A35EFD">
        <w:rPr>
          <w:rStyle w:val="StyleUnderline"/>
          <w:highlight w:val="cyan"/>
        </w:rPr>
        <w:t xml:space="preserve">is a </w:t>
      </w:r>
      <w:r w:rsidRPr="00A35EFD">
        <w:rPr>
          <w:rStyle w:val="Emphasis"/>
          <w:highlight w:val="cyan"/>
        </w:rPr>
        <w:t>wrench</w:t>
      </w:r>
      <w:r w:rsidRPr="0067183A">
        <w:rPr>
          <w:rStyle w:val="StyleUnderline"/>
        </w:rPr>
        <w:t xml:space="preserve"> thrown </w:t>
      </w:r>
      <w:r w:rsidRPr="00A35EFD">
        <w:rPr>
          <w:rStyle w:val="StyleUnderline"/>
          <w:highlight w:val="cyan"/>
        </w:rPr>
        <w:t xml:space="preserve">into the </w:t>
      </w:r>
      <w:r w:rsidRPr="00A35EFD">
        <w:rPr>
          <w:rStyle w:val="Emphasis"/>
          <w:highlight w:val="cyan"/>
        </w:rPr>
        <w:t>gears</w:t>
      </w:r>
      <w:r w:rsidRPr="00A35EFD">
        <w:rPr>
          <w:rStyle w:val="StyleUnderline"/>
          <w:highlight w:val="cyan"/>
        </w:rPr>
        <w:t xml:space="preserve"> of </w:t>
      </w:r>
      <w:r w:rsidRPr="00A35EFD">
        <w:rPr>
          <w:rStyle w:val="StyleUnderline"/>
        </w:rPr>
        <w:t xml:space="preserve">democratic </w:t>
      </w:r>
      <w:r w:rsidRPr="00A35EFD">
        <w:rPr>
          <w:rStyle w:val="StyleUnderline"/>
          <w:highlight w:val="cyan"/>
        </w:rPr>
        <w:t>lawmaking on</w:t>
      </w:r>
      <w:r w:rsidRPr="004F03A1">
        <w:rPr>
          <w:sz w:val="16"/>
        </w:rPr>
        <w:t xml:space="preserve"> matters of </w:t>
      </w:r>
      <w:r w:rsidRPr="00A35EFD">
        <w:rPr>
          <w:rStyle w:val="Emphasis"/>
          <w:highlight w:val="cyan"/>
        </w:rPr>
        <w:t>land</w:t>
      </w:r>
      <w:r w:rsidRPr="0067183A">
        <w:rPr>
          <w:rStyle w:val="Emphasis"/>
        </w:rPr>
        <w:t xml:space="preserve"> ownership</w:t>
      </w:r>
      <w:r w:rsidRPr="0067183A">
        <w:rPr>
          <w:rStyle w:val="StyleUnderline"/>
        </w:rPr>
        <w:t xml:space="preserve"> and</w:t>
      </w:r>
      <w:r w:rsidRPr="004F03A1">
        <w:rPr>
          <w:sz w:val="16"/>
        </w:rPr>
        <w:t xml:space="preserve"> land </w:t>
      </w:r>
      <w:r w:rsidRPr="0067183A">
        <w:rPr>
          <w:rStyle w:val="Emphasis"/>
        </w:rPr>
        <w:t>use</w:t>
      </w:r>
      <w:r w:rsidRPr="00A35EFD">
        <w:rPr>
          <w:sz w:val="16"/>
        </w:rPr>
        <w:t>.</w:t>
      </w:r>
      <w:r w:rsidRPr="004F03A1">
        <w:rPr>
          <w:sz w:val="16"/>
        </w:rPr>
        <w:t xml:space="preserve"> The worries that lie behind this wrench-throwing are by no means ungrounded: regulatory abuses do occur, and private property does need protection. But the Court's takings jurisprudence is not well targeted at the real abuses and, for the several reasons explored here, </w:t>
      </w:r>
      <w:r w:rsidRPr="0067183A">
        <w:rPr>
          <w:rStyle w:val="StyleUnderline"/>
        </w:rPr>
        <w:t xml:space="preserve">Cedar Point is </w:t>
      </w:r>
      <w:r w:rsidRPr="0067183A">
        <w:rPr>
          <w:rStyle w:val="Emphasis"/>
        </w:rPr>
        <w:t>particularly worrisome</w:t>
      </w:r>
      <w:r w:rsidRPr="004F03A1">
        <w:rPr>
          <w:sz w:val="16"/>
        </w:rPr>
        <w:t xml:space="preserve">. Beyond that, </w:t>
      </w:r>
      <w:r w:rsidRPr="0067183A">
        <w:rPr>
          <w:rStyle w:val="StyleUnderline"/>
        </w:rPr>
        <w:t>the Court's takings rulings threaten the productivity</w:t>
      </w:r>
      <w:r w:rsidRPr="004F03A1">
        <w:rPr>
          <w:sz w:val="16"/>
        </w:rPr>
        <w:t xml:space="preserve"> and moral soundness </w:t>
      </w:r>
      <w:r w:rsidRPr="0067183A">
        <w:rPr>
          <w:rStyle w:val="StyleUnderline"/>
        </w:rPr>
        <w:t>of</w:t>
      </w:r>
      <w:r w:rsidRPr="004F03A1">
        <w:rPr>
          <w:sz w:val="16"/>
        </w:rPr>
        <w:t xml:space="preserve"> private </w:t>
      </w:r>
      <w:r w:rsidRPr="0067183A">
        <w:rPr>
          <w:rStyle w:val="StyleUnderline"/>
        </w:rPr>
        <w:t>land ownership</w:t>
      </w:r>
      <w:r w:rsidRPr="004F03A1">
        <w:rPr>
          <w:sz w:val="16"/>
        </w:rPr>
        <w:t xml:space="preserve"> as an organic, evolving social institution, and they are doing so </w:t>
      </w:r>
      <w:r w:rsidRPr="0067183A">
        <w:rPr>
          <w:rStyle w:val="Emphasis"/>
        </w:rPr>
        <w:t>right</w:t>
      </w:r>
      <w:r w:rsidRPr="004F03A1">
        <w:rPr>
          <w:sz w:val="16"/>
        </w:rPr>
        <w:t xml:space="preserve"> at a moment </w:t>
      </w:r>
      <w:r w:rsidRPr="00A35EFD">
        <w:rPr>
          <w:rStyle w:val="StyleUnderline"/>
          <w:highlight w:val="cyan"/>
        </w:rPr>
        <w:t xml:space="preserve">when </w:t>
      </w:r>
      <w:r w:rsidRPr="00A35EFD">
        <w:rPr>
          <w:rStyle w:val="Emphasis"/>
          <w:highlight w:val="cyan"/>
        </w:rPr>
        <w:t>pressing</w:t>
      </w:r>
      <w:r w:rsidRPr="00A35EFD">
        <w:rPr>
          <w:rStyle w:val="StyleUnderline"/>
          <w:highlight w:val="cyan"/>
        </w:rPr>
        <w:t xml:space="preserve"> environmental</w:t>
      </w:r>
      <w:r w:rsidRPr="004F03A1">
        <w:rPr>
          <w:sz w:val="16"/>
        </w:rPr>
        <w:t xml:space="preserve"> and social justice </w:t>
      </w:r>
      <w:r w:rsidRPr="00A35EFD">
        <w:rPr>
          <w:rStyle w:val="StyleUnderline"/>
          <w:highlight w:val="cyan"/>
        </w:rPr>
        <w:t>concerns call us to realign</w:t>
      </w:r>
      <w:r w:rsidRPr="0067183A">
        <w:rPr>
          <w:rStyle w:val="StyleUnderline"/>
        </w:rPr>
        <w:t xml:space="preserve"> how we inhabit our landscapes</w:t>
      </w:r>
      <w:r w:rsidRPr="004F03A1">
        <w:rPr>
          <w:sz w:val="16"/>
        </w:rPr>
        <w:t>. More than ever, we would benefit from a thoughtful, forward-looking reconsideration of private property's institutional elements-how it works, why we embrace it, why it is morally complex, and how and why its elements do and should evolve. A sound takings law would build on such a reconsideration.</w:t>
      </w:r>
    </w:p>
    <w:p w14:paraId="333F1F70" w14:textId="77777777" w:rsidR="0039701B" w:rsidRPr="004F03A1" w:rsidRDefault="0039701B" w:rsidP="0039701B">
      <w:pPr>
        <w:rPr>
          <w:sz w:val="16"/>
        </w:rPr>
      </w:pPr>
      <w:r w:rsidRPr="004F03A1">
        <w:rPr>
          <w:sz w:val="16"/>
        </w:rPr>
        <w:t>As this study explores, takings law is useful for two rather distinct reasons, ones best examined separately. One function mirrors that of just compensation law in the context of overt expropriation: to ensure that a landowner singled out for a special burden is compensated for that loss.7 A takings jurisprudence crafted to perform that function might properly resemble the law governing overt expropriations. The other function, put simply, is to protect private property as an in stitution.8 The just compensation clause, that is, protects individual owners while also safeguarding a core, institutional component of America's polity and economy. A takings law well-crafted to cover this latter, institution-focused task would look rather different from a law designed simply to protect individual owners as such. It would recognize how and why the elements of ownership not only do evolve but need to evolve if the institution is to remain morally sound and fruitful. Such an institutionally sensitive takings law would, in effect, help guide lawmakers at all levels who tinker with the elements of property ownership, heightening their awareness of what they are doing and pushing them to respect the components of private property most critical to the institution's flourishing.</w:t>
      </w:r>
    </w:p>
    <w:p w14:paraId="17A5E7DA" w14:textId="77777777" w:rsidR="0039701B" w:rsidRPr="004F03A1" w:rsidRDefault="0039701B" w:rsidP="0039701B">
      <w:pPr>
        <w:rPr>
          <w:sz w:val="16"/>
        </w:rPr>
      </w:pPr>
      <w:r w:rsidRPr="004F03A1">
        <w:rPr>
          <w:sz w:val="16"/>
        </w:rPr>
        <w:t>In its recent rulings and their embedded messages, today's Supreme Court seems focused on the first of these two functions, protecting individual owners from special burdens.9 But one senses that, mixed in somewhere, are also worries about the institution as such. The Court might well be expanding protections for individual property owners with that second institutional concern in mind. That could be good news in terms of the law's future development, but only if the Court backs up a bit and embraces the task with greater awareness and sensitivity, beginning with a clearer sense of property's moral complexity and of the varied ways a well-crafted property system can promote the common good.</w:t>
      </w:r>
    </w:p>
    <w:p w14:paraId="52BC59B4" w14:textId="77777777" w:rsidR="0039701B" w:rsidRPr="004F03A1" w:rsidRDefault="0039701B" w:rsidP="0039701B">
      <w:pPr>
        <w:rPr>
          <w:sz w:val="16"/>
        </w:rPr>
      </w:pPr>
      <w:r w:rsidRPr="0067183A">
        <w:rPr>
          <w:rStyle w:val="Emphasis"/>
        </w:rPr>
        <w:t xml:space="preserve">Cedar Point </w:t>
      </w:r>
      <w:r w:rsidRPr="0067183A">
        <w:rPr>
          <w:rStyle w:val="StyleUnderline"/>
        </w:rPr>
        <w:t xml:space="preserve">casts a </w:t>
      </w:r>
      <w:r w:rsidRPr="0067183A">
        <w:rPr>
          <w:rStyle w:val="Emphasis"/>
        </w:rPr>
        <w:t>dark shadow</w:t>
      </w:r>
      <w:r w:rsidRPr="0067183A">
        <w:rPr>
          <w:rStyle w:val="StyleUnderline"/>
        </w:rPr>
        <w:t xml:space="preserve"> on democratic lawmaking on </w:t>
      </w:r>
      <w:r w:rsidRPr="0067183A">
        <w:rPr>
          <w:rStyle w:val="Emphasis"/>
        </w:rPr>
        <w:t>land</w:t>
      </w:r>
      <w:r w:rsidRPr="0067183A">
        <w:rPr>
          <w:rStyle w:val="StyleUnderline"/>
        </w:rPr>
        <w:t xml:space="preserve">-related </w:t>
      </w:r>
      <w:r w:rsidRPr="0067183A">
        <w:rPr>
          <w:rStyle w:val="Emphasis"/>
        </w:rPr>
        <w:t>issues</w:t>
      </w:r>
      <w:r w:rsidRPr="0067183A">
        <w:rPr>
          <w:rStyle w:val="StyleUnderline"/>
        </w:rPr>
        <w:t xml:space="preserve">. It </w:t>
      </w:r>
      <w:r w:rsidRPr="0067183A">
        <w:rPr>
          <w:rStyle w:val="Emphasis"/>
        </w:rPr>
        <w:t>bodes ill</w:t>
      </w:r>
      <w:r w:rsidRPr="0067183A">
        <w:rPr>
          <w:rStyle w:val="StyleUnderline"/>
        </w:rPr>
        <w:t xml:space="preserve"> for</w:t>
      </w:r>
      <w:r w:rsidRPr="004F03A1">
        <w:rPr>
          <w:sz w:val="16"/>
        </w:rPr>
        <w:t xml:space="preserve"> the </w:t>
      </w:r>
      <w:r w:rsidRPr="0067183A">
        <w:rPr>
          <w:rStyle w:val="StyleUnderline"/>
        </w:rPr>
        <w:t>ability of lawmakers to</w:t>
      </w:r>
      <w:r w:rsidRPr="004F03A1">
        <w:rPr>
          <w:sz w:val="16"/>
        </w:rPr>
        <w:t xml:space="preserve"> do what generations of their predecessors have done: </w:t>
      </w:r>
      <w:r w:rsidRPr="0067183A">
        <w:rPr>
          <w:rStyle w:val="Emphasis"/>
        </w:rPr>
        <w:t>refine</w:t>
      </w:r>
      <w:r w:rsidRPr="0067183A">
        <w:rPr>
          <w:rStyle w:val="StyleUnderline"/>
        </w:rPr>
        <w:t xml:space="preserve"> and </w:t>
      </w:r>
      <w:r w:rsidRPr="0067183A">
        <w:rPr>
          <w:rStyle w:val="Emphasis"/>
        </w:rPr>
        <w:t>update</w:t>
      </w:r>
      <w:r w:rsidRPr="004F03A1">
        <w:rPr>
          <w:sz w:val="16"/>
        </w:rPr>
        <w:t xml:space="preserve"> the </w:t>
      </w:r>
      <w:r w:rsidRPr="0067183A">
        <w:rPr>
          <w:rStyle w:val="StyleUnderline"/>
        </w:rPr>
        <w:t xml:space="preserve">elements of </w:t>
      </w:r>
      <w:r w:rsidRPr="0067183A">
        <w:rPr>
          <w:rStyle w:val="Emphasis"/>
        </w:rPr>
        <w:t>private ownership</w:t>
      </w:r>
      <w:r w:rsidRPr="004F03A1">
        <w:rPr>
          <w:sz w:val="16"/>
        </w:rPr>
        <w:t xml:space="preserve"> so that the institution best serves collective needs, including, of course, fostering individual initiative and privacy.10 Those needs are often promoted by vesting secure rights in individual owners, but not always, and the institution's moral legitimacy turns upon its capacity to yield widespread benefits, to owners and nonowners alike. </w:t>
      </w:r>
      <w:r w:rsidRPr="00A35EFD">
        <w:rPr>
          <w:rStyle w:val="StyleUnderline"/>
          <w:highlight w:val="cyan"/>
        </w:rPr>
        <w:t xml:space="preserve">Legislative </w:t>
      </w:r>
      <w:r w:rsidRPr="00A35EFD">
        <w:rPr>
          <w:rStyle w:val="Emphasis"/>
          <w:highlight w:val="cyan"/>
        </w:rPr>
        <w:t>flex</w:t>
      </w:r>
      <w:r w:rsidRPr="00A35EFD">
        <w:rPr>
          <w:rStyle w:val="StyleUnderline"/>
        </w:rPr>
        <w:t>ibility</w:t>
      </w:r>
      <w:r w:rsidRPr="0067183A">
        <w:rPr>
          <w:rStyle w:val="StyleUnderline"/>
        </w:rPr>
        <w:t xml:space="preserve">, </w:t>
      </w:r>
      <w:r w:rsidRPr="00A35EFD">
        <w:rPr>
          <w:rStyle w:val="StyleUnderline"/>
          <w:highlight w:val="cyan"/>
        </w:rPr>
        <w:t>including</w:t>
      </w:r>
      <w:r w:rsidRPr="0067183A">
        <w:rPr>
          <w:rStyle w:val="StyleUnderline"/>
        </w:rPr>
        <w:t xml:space="preserve"> </w:t>
      </w:r>
      <w:r w:rsidRPr="0067183A">
        <w:rPr>
          <w:rStyle w:val="Emphasis"/>
        </w:rPr>
        <w:t xml:space="preserve">broad </w:t>
      </w:r>
      <w:r w:rsidRPr="00A35EFD">
        <w:rPr>
          <w:rStyle w:val="Emphasis"/>
          <w:highlight w:val="cyan"/>
        </w:rPr>
        <w:t>eminent domain</w:t>
      </w:r>
      <w:r w:rsidRPr="0067183A">
        <w:rPr>
          <w:rStyle w:val="StyleUnderline"/>
        </w:rPr>
        <w:t xml:space="preserve"> powers, </w:t>
      </w:r>
      <w:r w:rsidRPr="00A35EFD">
        <w:rPr>
          <w:rStyle w:val="StyleUnderline"/>
          <w:highlight w:val="cyan"/>
        </w:rPr>
        <w:t>is</w:t>
      </w:r>
      <w:r w:rsidRPr="004F03A1">
        <w:rPr>
          <w:sz w:val="16"/>
        </w:rPr>
        <w:t xml:space="preserve"> </w:t>
      </w:r>
      <w:r w:rsidRPr="00A35EFD">
        <w:rPr>
          <w:sz w:val="16"/>
        </w:rPr>
        <w:t>particularly</w:t>
      </w:r>
      <w:r w:rsidRPr="004F03A1">
        <w:rPr>
          <w:sz w:val="16"/>
        </w:rPr>
        <w:t xml:space="preserve"> </w:t>
      </w:r>
      <w:r w:rsidRPr="00A35EFD">
        <w:rPr>
          <w:rStyle w:val="Emphasis"/>
          <w:highlight w:val="cyan"/>
        </w:rPr>
        <w:t>vital</w:t>
      </w:r>
      <w:r w:rsidRPr="004F03A1">
        <w:rPr>
          <w:sz w:val="16"/>
        </w:rPr>
        <w:t xml:space="preserve"> if we are collectively </w:t>
      </w:r>
      <w:r w:rsidRPr="00A35EFD">
        <w:rPr>
          <w:rStyle w:val="StyleUnderline"/>
          <w:highlight w:val="cyan"/>
        </w:rPr>
        <w:t xml:space="preserve">to </w:t>
      </w:r>
      <w:r w:rsidRPr="00A35EFD">
        <w:rPr>
          <w:rStyle w:val="Emphasis"/>
          <w:highlight w:val="cyan"/>
        </w:rPr>
        <w:t>accommodate</w:t>
      </w:r>
      <w:r w:rsidRPr="0067183A">
        <w:rPr>
          <w:rStyle w:val="StyleUnderline"/>
        </w:rPr>
        <w:t xml:space="preserve"> </w:t>
      </w:r>
      <w:r w:rsidRPr="00A35EFD">
        <w:rPr>
          <w:rStyle w:val="StyleUnderline"/>
          <w:highlight w:val="cyan"/>
        </w:rPr>
        <w:t>climate change and</w:t>
      </w:r>
      <w:r w:rsidRPr="004F03A1">
        <w:rPr>
          <w:sz w:val="16"/>
        </w:rPr>
        <w:t xml:space="preserve"> further </w:t>
      </w:r>
      <w:r w:rsidRPr="00A35EFD">
        <w:rPr>
          <w:rStyle w:val="Emphasis"/>
          <w:highlight w:val="cyan"/>
        </w:rPr>
        <w:t>curtail</w:t>
      </w:r>
      <w:r w:rsidRPr="004F03A1">
        <w:rPr>
          <w:sz w:val="16"/>
        </w:rPr>
        <w:t xml:space="preserve"> greenhouse gas </w:t>
      </w:r>
      <w:r w:rsidRPr="00A35EFD">
        <w:rPr>
          <w:rStyle w:val="Emphasis"/>
          <w:highlight w:val="cyan"/>
        </w:rPr>
        <w:t>emissions</w:t>
      </w:r>
      <w:r w:rsidRPr="004F03A1">
        <w:rPr>
          <w:sz w:val="16"/>
        </w:rPr>
        <w:t xml:space="preserve">; </w:t>
      </w:r>
      <w:r w:rsidRPr="0067183A">
        <w:rPr>
          <w:rStyle w:val="StyleUnderline"/>
        </w:rPr>
        <w:t xml:space="preserve">if we are </w:t>
      </w:r>
      <w:r w:rsidRPr="00A35EFD">
        <w:rPr>
          <w:rStyle w:val="StyleUnderline"/>
          <w:highlight w:val="cyan"/>
        </w:rPr>
        <w:t>to deal with</w:t>
      </w:r>
      <w:r w:rsidRPr="004F03A1">
        <w:rPr>
          <w:sz w:val="16"/>
        </w:rPr>
        <w:t xml:space="preserve"> wild</w:t>
      </w:r>
      <w:r w:rsidRPr="00A35EFD">
        <w:rPr>
          <w:rStyle w:val="Emphasis"/>
          <w:highlight w:val="cyan"/>
        </w:rPr>
        <w:t>fire</w:t>
      </w:r>
      <w:r w:rsidRPr="0067183A">
        <w:rPr>
          <w:rStyle w:val="StyleUnderline"/>
        </w:rPr>
        <w:t xml:space="preserve">, </w:t>
      </w:r>
      <w:r w:rsidRPr="00A35EFD">
        <w:rPr>
          <w:rStyle w:val="Emphasis"/>
          <w:highlight w:val="cyan"/>
        </w:rPr>
        <w:t>droughts</w:t>
      </w:r>
      <w:r w:rsidRPr="004F03A1">
        <w:rPr>
          <w:sz w:val="16"/>
        </w:rPr>
        <w:t xml:space="preserve">, river </w:t>
      </w:r>
      <w:r w:rsidRPr="00A35EFD">
        <w:rPr>
          <w:rStyle w:val="Emphasis"/>
          <w:highlight w:val="cyan"/>
        </w:rPr>
        <w:t>flooding</w:t>
      </w:r>
      <w:r w:rsidRPr="0067183A">
        <w:rPr>
          <w:rStyle w:val="StyleUnderline"/>
        </w:rPr>
        <w:t>,</w:t>
      </w:r>
      <w:r w:rsidRPr="004F03A1">
        <w:rPr>
          <w:sz w:val="16"/>
        </w:rPr>
        <w:t xml:space="preserve"> </w:t>
      </w:r>
      <w:r w:rsidRPr="0067183A">
        <w:rPr>
          <w:rStyle w:val="StyleUnderline"/>
        </w:rPr>
        <w:t xml:space="preserve">rising </w:t>
      </w:r>
      <w:r w:rsidRPr="00A35EFD">
        <w:rPr>
          <w:rStyle w:val="Emphasis"/>
          <w:highlight w:val="cyan"/>
        </w:rPr>
        <w:t>ocean</w:t>
      </w:r>
      <w:r w:rsidRPr="0067183A">
        <w:rPr>
          <w:rStyle w:val="StyleUnderline"/>
        </w:rPr>
        <w:t xml:space="preserve"> level</w:t>
      </w:r>
      <w:r w:rsidRPr="0067183A">
        <w:rPr>
          <w:rStyle w:val="Emphasis"/>
        </w:rPr>
        <w:t>s</w:t>
      </w:r>
      <w:r w:rsidRPr="0067183A">
        <w:rPr>
          <w:rStyle w:val="StyleUnderline"/>
        </w:rPr>
        <w:t xml:space="preserve">, and </w:t>
      </w:r>
      <w:r w:rsidRPr="004F03A1">
        <w:rPr>
          <w:rStyle w:val="Emphasis"/>
        </w:rPr>
        <w:t>saltwater intrusions</w:t>
      </w:r>
      <w:r w:rsidRPr="004F03A1">
        <w:rPr>
          <w:sz w:val="16"/>
        </w:rPr>
        <w:t xml:space="preserve">; if we are </w:t>
      </w:r>
      <w:r w:rsidRPr="0067183A">
        <w:rPr>
          <w:rStyle w:val="StyleUnderline"/>
        </w:rPr>
        <w:t xml:space="preserve">to reverse </w:t>
      </w:r>
      <w:r w:rsidRPr="00A35EFD">
        <w:rPr>
          <w:rStyle w:val="Emphasis"/>
          <w:highlight w:val="cyan"/>
        </w:rPr>
        <w:t>biod</w:t>
      </w:r>
      <w:r w:rsidRPr="0067183A">
        <w:rPr>
          <w:rStyle w:val="StyleUnderline"/>
        </w:rPr>
        <w:t xml:space="preserve">iversity </w:t>
      </w:r>
      <w:r w:rsidRPr="00A35EFD">
        <w:rPr>
          <w:rStyle w:val="Emphasis"/>
          <w:highlight w:val="cyan"/>
        </w:rPr>
        <w:t>declines</w:t>
      </w:r>
      <w:r w:rsidRPr="004F03A1">
        <w:rPr>
          <w:sz w:val="16"/>
        </w:rPr>
        <w:t xml:space="preserve">; if we are to </w:t>
      </w:r>
      <w:r w:rsidRPr="0067183A">
        <w:rPr>
          <w:rStyle w:val="StyleUnderline"/>
        </w:rPr>
        <w:t xml:space="preserve">make way for </w:t>
      </w:r>
      <w:r w:rsidRPr="00A35EFD">
        <w:rPr>
          <w:rStyle w:val="Emphasis"/>
          <w:highlight w:val="cyan"/>
        </w:rPr>
        <w:t>climate</w:t>
      </w:r>
      <w:r w:rsidRPr="0067183A">
        <w:rPr>
          <w:rStyle w:val="Emphasis"/>
        </w:rPr>
        <w:t xml:space="preserve"> </w:t>
      </w:r>
      <w:r w:rsidRPr="00A35EFD">
        <w:rPr>
          <w:rStyle w:val="Emphasis"/>
          <w:highlight w:val="cyan"/>
        </w:rPr>
        <w:t>migrants</w:t>
      </w:r>
      <w:r w:rsidRPr="004F03A1">
        <w:rPr>
          <w:sz w:val="16"/>
        </w:rPr>
        <w:t xml:space="preserve"> while anticipating regional population declines; if we are to </w:t>
      </w:r>
      <w:r w:rsidRPr="0067183A">
        <w:rPr>
          <w:rStyle w:val="StyleUnderline"/>
        </w:rPr>
        <w:t xml:space="preserve">address </w:t>
      </w:r>
      <w:r w:rsidRPr="0067183A">
        <w:rPr>
          <w:rStyle w:val="Emphasis"/>
        </w:rPr>
        <w:t>homelessness</w:t>
      </w:r>
      <w:r w:rsidRPr="004F03A1">
        <w:rPr>
          <w:sz w:val="16"/>
        </w:rPr>
        <w:t xml:space="preserve"> and related social justice concerns: </w:t>
      </w:r>
      <w:r w:rsidRPr="0067183A">
        <w:rPr>
          <w:rStyle w:val="StyleUnderline"/>
        </w:rPr>
        <w:t>in short, if we are to</w:t>
      </w:r>
      <w:r w:rsidRPr="004F03A1">
        <w:rPr>
          <w:sz w:val="16"/>
        </w:rPr>
        <w:t xml:space="preserve"> move by steps to reinhabit the continent in ways that </w:t>
      </w:r>
      <w:r w:rsidRPr="0067183A">
        <w:rPr>
          <w:rStyle w:val="StyleUnderline"/>
        </w:rPr>
        <w:t>foster</w:t>
      </w:r>
      <w:r w:rsidRPr="004F03A1">
        <w:rPr>
          <w:sz w:val="16"/>
        </w:rPr>
        <w:t xml:space="preserve"> social and </w:t>
      </w:r>
      <w:r w:rsidRPr="0067183A">
        <w:rPr>
          <w:rStyle w:val="StyleUnderline"/>
        </w:rPr>
        <w:t>ecological flourishing</w:t>
      </w:r>
      <w:r w:rsidRPr="004F03A1">
        <w:rPr>
          <w:sz w:val="16"/>
        </w:rPr>
        <w:t>.</w:t>
      </w:r>
    </w:p>
    <w:p w14:paraId="1ECA417C" w14:textId="77777777" w:rsidR="0039701B" w:rsidRPr="004F03A1" w:rsidRDefault="0039701B" w:rsidP="0039701B">
      <w:pPr>
        <w:rPr>
          <w:sz w:val="16"/>
        </w:rPr>
      </w:pPr>
      <w:r w:rsidRPr="004F03A1">
        <w:rPr>
          <w:sz w:val="16"/>
        </w:rPr>
        <w:t xml:space="preserve">The Supreme Court's two per se takings tests look backward by framing the constitution's constraints in terms of property's "background principles," a directional focus that Cedar Point has sharpened." Background principles, in turn, are increasingly intertwined with the expectations of landowners who, even if familiar with current law, are typically unaware of its long-term evolution. Understood as guidance for future lawmaking, </w:t>
      </w:r>
      <w:r w:rsidRPr="0067183A">
        <w:rPr>
          <w:rStyle w:val="StyleUnderline"/>
        </w:rPr>
        <w:t>these</w:t>
      </w:r>
      <w:r w:rsidRPr="004F03A1">
        <w:rPr>
          <w:sz w:val="16"/>
        </w:rPr>
        <w:t xml:space="preserve"> two </w:t>
      </w:r>
      <w:r w:rsidRPr="0067183A">
        <w:rPr>
          <w:rStyle w:val="StyleUnderline"/>
        </w:rPr>
        <w:t>per se tests</w:t>
      </w:r>
      <w:r w:rsidRPr="004F03A1">
        <w:rPr>
          <w:sz w:val="16"/>
        </w:rPr>
        <w:t xml:space="preserve"> in effect </w:t>
      </w:r>
      <w:r w:rsidRPr="0067183A">
        <w:rPr>
          <w:rStyle w:val="StyleUnderline"/>
        </w:rPr>
        <w:t>navigate the road</w:t>
      </w:r>
      <w:r w:rsidRPr="004F03A1">
        <w:rPr>
          <w:sz w:val="16"/>
        </w:rPr>
        <w:t xml:space="preserve"> ahead </w:t>
      </w:r>
      <w:r w:rsidRPr="0067183A">
        <w:rPr>
          <w:rStyle w:val="StyleUnderline"/>
        </w:rPr>
        <w:t xml:space="preserve">by relying </w:t>
      </w:r>
      <w:r w:rsidRPr="0067183A">
        <w:rPr>
          <w:rStyle w:val="Emphasis"/>
        </w:rPr>
        <w:t>only</w:t>
      </w:r>
      <w:r w:rsidRPr="0067183A">
        <w:rPr>
          <w:rStyle w:val="StyleUnderline"/>
        </w:rPr>
        <w:t xml:space="preserve"> on </w:t>
      </w:r>
      <w:r w:rsidRPr="0067183A">
        <w:rPr>
          <w:rStyle w:val="Emphasis"/>
        </w:rPr>
        <w:t>brakes</w:t>
      </w:r>
      <w:r w:rsidRPr="004F03A1">
        <w:rPr>
          <w:sz w:val="16"/>
        </w:rPr>
        <w:t>. The greater need for lawmakers, though, as they engage with private property, is instruction on how best to use the steering wheel; thoughtful guidance that illuminates property's inner workings and core values while distinguishing between the legitimate updating of ownership norms and less legitimate regulatory actions. Read as a set, the Court's takings rulings project an image of landownership—of private land as an isolated enclave—that discounts interdependencies and undercuts landscape level thinking without usefully highlighting the core institutional elements that lawmakers ought to respect.12</w:t>
      </w:r>
    </w:p>
    <w:p w14:paraId="503EE586" w14:textId="77777777" w:rsidR="0039701B" w:rsidRPr="004F03A1" w:rsidRDefault="0039701B" w:rsidP="0039701B">
      <w:pPr>
        <w:rPr>
          <w:sz w:val="16"/>
        </w:rPr>
      </w:pPr>
      <w:r w:rsidRPr="004F03A1">
        <w:rPr>
          <w:sz w:val="16"/>
        </w:rPr>
        <w:t>The initial part of this study takes up important building blocks. It challenges the simplistic notion that property's main role is to promote individual liberty, and that liberty expands as property becomes more secure. Property and liberty are indeed linked, but in more complex and contradictory ways. It takes up the "right to exclude," teasing out its meaning among several options, noting its flimsy constitutional foundation, and reviewing how, for generations, American landowners possessed no such power in the case of unenclosed land. Part II ends by probing property's tenuous moral foundations, including longstanding, natural law limits and the largely forgotten original meaning of the "right to prop erty."1 3</w:t>
      </w:r>
    </w:p>
    <w:p w14:paraId="17F8175B" w14:textId="77777777" w:rsidR="0039701B" w:rsidRPr="004F03A1" w:rsidRDefault="0039701B" w:rsidP="0039701B">
      <w:pPr>
        <w:rPr>
          <w:sz w:val="16"/>
        </w:rPr>
      </w:pPr>
      <w:r w:rsidRPr="004F03A1">
        <w:rPr>
          <w:sz w:val="16"/>
        </w:rPr>
        <w:t xml:space="preserve">Part III looks at how Cedar Point reinterpreted prior rulings on physical invasions. As it did this, the Court revised what began life as the per se "permanent physical occupation" test.14 </w:t>
      </w:r>
      <w:r w:rsidRPr="004F03A1">
        <w:rPr>
          <w:rStyle w:val="StyleUnderline"/>
        </w:rPr>
        <w:t xml:space="preserve">With </w:t>
      </w:r>
      <w:r w:rsidRPr="004F03A1">
        <w:rPr>
          <w:rStyle w:val="Emphasis"/>
        </w:rPr>
        <w:t>Cedar Point</w:t>
      </w:r>
      <w:r w:rsidRPr="004F03A1">
        <w:rPr>
          <w:sz w:val="16"/>
        </w:rPr>
        <w:t xml:space="preserve">, both </w:t>
      </w:r>
      <w:r w:rsidRPr="004F03A1">
        <w:rPr>
          <w:rStyle w:val="StyleUnderline"/>
        </w:rPr>
        <w:t>the word</w:t>
      </w:r>
      <w:r w:rsidRPr="004F03A1">
        <w:rPr>
          <w:sz w:val="16"/>
        </w:rPr>
        <w:t xml:space="preserve"> "</w:t>
      </w:r>
      <w:r w:rsidRPr="004F03A1">
        <w:rPr>
          <w:rStyle w:val="Emphasis"/>
        </w:rPr>
        <w:t>permanent</w:t>
      </w:r>
      <w:r w:rsidRPr="004F03A1">
        <w:rPr>
          <w:sz w:val="16"/>
        </w:rPr>
        <w:t xml:space="preserve">" </w:t>
      </w:r>
      <w:r w:rsidRPr="004F03A1">
        <w:rPr>
          <w:rStyle w:val="StyleUnderline"/>
        </w:rPr>
        <w:t>and</w:t>
      </w:r>
      <w:r w:rsidRPr="004F03A1">
        <w:rPr>
          <w:sz w:val="16"/>
        </w:rPr>
        <w:t xml:space="preserve"> the word "</w:t>
      </w:r>
      <w:r w:rsidRPr="004F03A1">
        <w:rPr>
          <w:rStyle w:val="Emphasis"/>
        </w:rPr>
        <w:t>occupation</w:t>
      </w:r>
      <w:r w:rsidRPr="004F03A1">
        <w:rPr>
          <w:sz w:val="16"/>
        </w:rPr>
        <w:t xml:space="preserve">" </w:t>
      </w:r>
      <w:r w:rsidRPr="004F03A1">
        <w:rPr>
          <w:rStyle w:val="StyleUnderline"/>
        </w:rPr>
        <w:t>have</w:t>
      </w:r>
      <w:r w:rsidRPr="004F03A1">
        <w:rPr>
          <w:sz w:val="16"/>
        </w:rPr>
        <w:t xml:space="preserve"> now </w:t>
      </w:r>
      <w:r w:rsidRPr="004F03A1">
        <w:rPr>
          <w:rStyle w:val="StyleUnderline"/>
        </w:rPr>
        <w:t xml:space="preserve">fallen </w:t>
      </w:r>
      <w:r w:rsidRPr="004F03A1">
        <w:rPr>
          <w:rStyle w:val="Emphasis"/>
        </w:rPr>
        <w:t>completely</w:t>
      </w:r>
      <w:r w:rsidRPr="004F03A1">
        <w:rPr>
          <w:rStyle w:val="StyleUnderline"/>
        </w:rPr>
        <w:t xml:space="preserve"> from</w:t>
      </w:r>
      <w:r w:rsidRPr="004F03A1">
        <w:rPr>
          <w:sz w:val="16"/>
        </w:rPr>
        <w:t xml:space="preserve"> the </w:t>
      </w:r>
      <w:r w:rsidRPr="004F03A1">
        <w:rPr>
          <w:rStyle w:val="Emphasis"/>
        </w:rPr>
        <w:t>label</w:t>
      </w:r>
      <w:r w:rsidRPr="004F03A1">
        <w:rPr>
          <w:sz w:val="16"/>
        </w:rPr>
        <w:t>.15 While the word "invasion" appears repeatedly in Cedar Point, physical invasions have now become merely a specific type of physical taking.16 Even the "physical" part of the reformulated physical takings test, it seems, is not fully stable; the thing "taken" in Cedar Point was an incorporeal interest, an intangible legal right that (as the Court admitted) did not qualify as a true property interest.17</w:t>
      </w:r>
    </w:p>
    <w:p w14:paraId="23A4B116" w14:textId="77777777" w:rsidR="0039701B" w:rsidRDefault="0039701B" w:rsidP="0039701B">
      <w:pPr>
        <w:rPr>
          <w:sz w:val="16"/>
        </w:rPr>
      </w:pPr>
      <w:r w:rsidRPr="004F03A1">
        <w:rPr>
          <w:sz w:val="16"/>
        </w:rPr>
        <w:t xml:space="preserve">By way of qualifying its per se test, Cedar Point emphasized the continuing legitimacy of certain longstanding limits on a landowner's ability to sue in trespass. 18 Its list of such limits, however, overlooked many well-established examples. It overlooked, too, the ways neighboring land uses are inevitably intertwined. More troubling than these omissions is Cedar Point's resistance to legislative contractions of the right to exclude-on the facts of Cedar Point, its refusal to view California's labor-access regulation as a revision (over forty years earlier) of state trespass law. </w:t>
      </w:r>
      <w:r w:rsidRPr="004F03A1">
        <w:rPr>
          <w:rStyle w:val="StyleUnderline"/>
        </w:rPr>
        <w:t xml:space="preserve">If the Court can easily cast such a </w:t>
      </w:r>
      <w:r w:rsidRPr="004F03A1">
        <w:rPr>
          <w:rStyle w:val="Emphasis"/>
        </w:rPr>
        <w:t>labor-access regulation</w:t>
      </w:r>
      <w:r w:rsidRPr="004F03A1">
        <w:rPr>
          <w:rStyle w:val="StyleUnderline"/>
        </w:rPr>
        <w:t xml:space="preserve"> as a "</w:t>
      </w:r>
      <w:r w:rsidRPr="004F03A1">
        <w:rPr>
          <w:rStyle w:val="Emphasis"/>
        </w:rPr>
        <w:t>physical taking</w:t>
      </w:r>
      <w:r w:rsidRPr="004F03A1">
        <w:rPr>
          <w:rStyle w:val="StyleUnderline"/>
        </w:rPr>
        <w:t>" of</w:t>
      </w:r>
      <w:r w:rsidRPr="004F03A1">
        <w:rPr>
          <w:sz w:val="16"/>
        </w:rPr>
        <w:t xml:space="preserve"> a stick from the </w:t>
      </w:r>
      <w:r w:rsidRPr="004F03A1">
        <w:rPr>
          <w:rStyle w:val="Emphasis"/>
        </w:rPr>
        <w:t>land</w:t>
      </w:r>
      <w:r w:rsidRPr="004F03A1">
        <w:rPr>
          <w:sz w:val="16"/>
        </w:rPr>
        <w:t xml:space="preserve">owner's bundle, </w:t>
      </w:r>
      <w:r w:rsidRPr="004F03A1">
        <w:rPr>
          <w:rStyle w:val="StyleUnderline"/>
        </w:rPr>
        <w:t xml:space="preserve">might it be capable of </w:t>
      </w:r>
      <w:r w:rsidRPr="004F03A1">
        <w:rPr>
          <w:rStyle w:val="Emphasis"/>
        </w:rPr>
        <w:t>describing</w:t>
      </w:r>
      <w:r w:rsidRPr="004F03A1">
        <w:rPr>
          <w:rStyle w:val="StyleUnderline"/>
        </w:rPr>
        <w:t xml:space="preserve"> in the same way almost </w:t>
      </w:r>
      <w:r w:rsidRPr="004F03A1">
        <w:rPr>
          <w:rStyle w:val="Emphasis"/>
        </w:rPr>
        <w:t>any curtailment</w:t>
      </w:r>
      <w:r w:rsidRPr="004F03A1">
        <w:rPr>
          <w:rStyle w:val="StyleUnderline"/>
        </w:rPr>
        <w:t xml:space="preserve"> of </w:t>
      </w:r>
      <w:r w:rsidRPr="004F03A1">
        <w:rPr>
          <w:rStyle w:val="Emphasis"/>
        </w:rPr>
        <w:t>landowner power</w:t>
      </w:r>
      <w:r w:rsidRPr="004F03A1">
        <w:rPr>
          <w:sz w:val="16"/>
        </w:rPr>
        <w:t>?</w:t>
      </w:r>
    </w:p>
    <w:p w14:paraId="002A6739" w14:textId="77777777" w:rsidR="0039701B" w:rsidRDefault="0039701B" w:rsidP="0039701B">
      <w:pPr>
        <w:pStyle w:val="Heading4"/>
      </w:pPr>
      <w:r>
        <w:t xml:space="preserve">Extreme takings restrictions </w:t>
      </w:r>
      <w:r w:rsidRPr="00F167A3">
        <w:rPr>
          <w:u w:val="single"/>
        </w:rPr>
        <w:t>chill</w:t>
      </w:r>
      <w:r>
        <w:t xml:space="preserve"> environmental regs</w:t>
      </w:r>
      <w:r w:rsidRPr="00F167A3">
        <w:t xml:space="preserve"> at </w:t>
      </w:r>
      <w:r>
        <w:rPr>
          <w:u w:val="single"/>
        </w:rPr>
        <w:t>every</w:t>
      </w:r>
      <w:r w:rsidRPr="00F167A3">
        <w:rPr>
          <w:u w:val="single"/>
        </w:rPr>
        <w:t xml:space="preserve"> level</w:t>
      </w:r>
      <w:r>
        <w:t xml:space="preserve"> of government---outweighs alt causes. </w:t>
      </w:r>
    </w:p>
    <w:p w14:paraId="75C69B18" w14:textId="77777777" w:rsidR="0039701B" w:rsidRPr="00F167A3" w:rsidRDefault="0039701B" w:rsidP="0039701B">
      <w:r w:rsidRPr="003A4566">
        <w:rPr>
          <w:rStyle w:val="Style13ptBold"/>
        </w:rPr>
        <w:t>Harris ’25</w:t>
      </w:r>
      <w:r>
        <w:t xml:space="preserve"> [Timothy M.; January 1; JD, Assistant Professor, University of Idaho College of Law; St. John’s Law Review, “The Takings Clause and The Environment,” https://ssrn.com/abstract=5541218]</w:t>
      </w:r>
    </w:p>
    <w:p w14:paraId="5F38DA0F" w14:textId="77777777" w:rsidR="0039701B" w:rsidRPr="003A4566" w:rsidRDefault="0039701B" w:rsidP="0039701B">
      <w:pPr>
        <w:rPr>
          <w:sz w:val="16"/>
        </w:rPr>
      </w:pPr>
      <w:r w:rsidRPr="00A35EFD">
        <w:rPr>
          <w:rStyle w:val="Emphasis"/>
          <w:highlight w:val="cyan"/>
        </w:rPr>
        <w:t>Congress</w:t>
      </w:r>
      <w:r w:rsidRPr="003A4566">
        <w:rPr>
          <w:rStyle w:val="StyleUnderline"/>
        </w:rPr>
        <w:t xml:space="preserve"> and </w:t>
      </w:r>
      <w:r w:rsidRPr="00A35EFD">
        <w:rPr>
          <w:rStyle w:val="Emphasis"/>
          <w:highlight w:val="cyan"/>
        </w:rPr>
        <w:t>state</w:t>
      </w:r>
      <w:r w:rsidRPr="003A4566">
        <w:rPr>
          <w:sz w:val="16"/>
        </w:rPr>
        <w:t xml:space="preserve"> legislature</w:t>
      </w:r>
      <w:r w:rsidRPr="00A35EFD">
        <w:rPr>
          <w:rStyle w:val="Emphasis"/>
          <w:highlight w:val="cyan"/>
        </w:rPr>
        <w:t>s</w:t>
      </w:r>
      <w:r w:rsidRPr="003A4566">
        <w:rPr>
          <w:rStyle w:val="StyleUnderline"/>
        </w:rPr>
        <w:t xml:space="preserve"> have been slow to </w:t>
      </w:r>
      <w:r w:rsidRPr="00A35EFD">
        <w:rPr>
          <w:rStyle w:val="StyleUnderline"/>
          <w:highlight w:val="cyan"/>
        </w:rPr>
        <w:t>address</w:t>
      </w:r>
      <w:r w:rsidRPr="003A4566">
        <w:rPr>
          <w:rStyle w:val="StyleUnderline"/>
        </w:rPr>
        <w:t xml:space="preserve"> growing cries for</w:t>
      </w:r>
      <w:r w:rsidRPr="003A4566">
        <w:rPr>
          <w:sz w:val="16"/>
        </w:rPr>
        <w:t xml:space="preserve"> increased </w:t>
      </w:r>
      <w:r w:rsidRPr="00A35EFD">
        <w:rPr>
          <w:rStyle w:val="Emphasis"/>
        </w:rPr>
        <w:t>environmental</w:t>
      </w:r>
      <w:r w:rsidRPr="00A35EFD">
        <w:rPr>
          <w:rStyle w:val="StyleUnderline"/>
        </w:rPr>
        <w:t xml:space="preserve"> protections</w:t>
      </w:r>
      <w:r w:rsidRPr="003A4566">
        <w:rPr>
          <w:sz w:val="16"/>
        </w:rPr>
        <w:t xml:space="preserve">.2 </w:t>
      </w:r>
      <w:r w:rsidRPr="00A35EFD">
        <w:rPr>
          <w:rStyle w:val="Emphasis"/>
          <w:highlight w:val="cyan"/>
        </w:rPr>
        <w:t>Climate</w:t>
      </w:r>
      <w:r w:rsidRPr="003A4566">
        <w:rPr>
          <w:sz w:val="16"/>
        </w:rPr>
        <w:t xml:space="preserve"> change3 </w:t>
      </w:r>
      <w:r w:rsidRPr="003A4566">
        <w:rPr>
          <w:rStyle w:val="StyleUnderline"/>
        </w:rPr>
        <w:t>and</w:t>
      </w:r>
      <w:r w:rsidRPr="003A4566">
        <w:rPr>
          <w:sz w:val="16"/>
        </w:rPr>
        <w:t xml:space="preserve"> the attendant </w:t>
      </w:r>
      <w:r w:rsidRPr="003A4566">
        <w:rPr>
          <w:rStyle w:val="StyleUnderline"/>
        </w:rPr>
        <w:t xml:space="preserve">sea level rise, </w:t>
      </w:r>
      <w:r w:rsidRPr="00A35EFD">
        <w:rPr>
          <w:rStyle w:val="Emphasis"/>
          <w:highlight w:val="cyan"/>
        </w:rPr>
        <w:t>wetland</w:t>
      </w:r>
      <w:r w:rsidRPr="003A4566">
        <w:rPr>
          <w:rStyle w:val="StyleUnderline"/>
        </w:rPr>
        <w:t xml:space="preserve"> protections, </w:t>
      </w:r>
      <w:r w:rsidRPr="00A35EFD">
        <w:rPr>
          <w:rStyle w:val="Emphasis"/>
          <w:highlight w:val="cyan"/>
        </w:rPr>
        <w:t>cleanup</w:t>
      </w:r>
      <w:r w:rsidRPr="00A35EFD">
        <w:rPr>
          <w:rStyle w:val="StyleUnderline"/>
          <w:highlight w:val="cyan"/>
        </w:rPr>
        <w:t xml:space="preserve"> of </w:t>
      </w:r>
      <w:r w:rsidRPr="00A35EFD">
        <w:rPr>
          <w:rStyle w:val="Emphasis"/>
          <w:highlight w:val="cyan"/>
        </w:rPr>
        <w:t>hazard</w:t>
      </w:r>
      <w:r w:rsidRPr="00A35EFD">
        <w:rPr>
          <w:sz w:val="16"/>
        </w:rPr>
        <w:t>ou</w:t>
      </w:r>
      <w:r w:rsidRPr="00A35EFD">
        <w:rPr>
          <w:sz w:val="16"/>
          <w:highlight w:val="cyan"/>
        </w:rPr>
        <w:t>s</w:t>
      </w:r>
      <w:r w:rsidRPr="003A4566">
        <w:rPr>
          <w:sz w:val="16"/>
        </w:rPr>
        <w:t xml:space="preserve"> substance</w:t>
      </w:r>
      <w:r w:rsidRPr="003A4566">
        <w:rPr>
          <w:rStyle w:val="StyleUnderline"/>
        </w:rPr>
        <w:t>s</w:t>
      </w:r>
      <w:r w:rsidRPr="003A4566">
        <w:rPr>
          <w:sz w:val="16"/>
        </w:rPr>
        <w:t xml:space="preserve">, </w:t>
      </w:r>
      <w:r w:rsidRPr="00A35EFD">
        <w:rPr>
          <w:rStyle w:val="StyleUnderline"/>
          <w:highlight w:val="cyan"/>
        </w:rPr>
        <w:t>and protections for</w:t>
      </w:r>
      <w:r w:rsidRPr="003A4566">
        <w:rPr>
          <w:rStyle w:val="StyleUnderline"/>
        </w:rPr>
        <w:t xml:space="preserve"> </w:t>
      </w:r>
      <w:r w:rsidRPr="00A35EFD">
        <w:rPr>
          <w:rStyle w:val="Emphasis"/>
          <w:highlight w:val="cyan"/>
        </w:rPr>
        <w:t>species</w:t>
      </w:r>
      <w:r w:rsidRPr="003A4566">
        <w:rPr>
          <w:sz w:val="16"/>
        </w:rPr>
        <w:t xml:space="preserve"> listed under the Endangered Species Act often </w:t>
      </w:r>
      <w:r w:rsidRPr="00A35EFD">
        <w:rPr>
          <w:rStyle w:val="StyleUnderline"/>
          <w:highlight w:val="cyan"/>
        </w:rPr>
        <w:t xml:space="preserve">require </w:t>
      </w:r>
      <w:r w:rsidRPr="00A35EFD">
        <w:rPr>
          <w:rStyle w:val="Emphasis"/>
        </w:rPr>
        <w:t xml:space="preserve">extensive </w:t>
      </w:r>
      <w:r w:rsidRPr="00A35EFD">
        <w:rPr>
          <w:rStyle w:val="Emphasis"/>
          <w:highlight w:val="cyan"/>
        </w:rPr>
        <w:t>regulation</w:t>
      </w:r>
      <w:r w:rsidRPr="003A4566">
        <w:rPr>
          <w:rStyle w:val="StyleUnderline"/>
        </w:rPr>
        <w:t xml:space="preserve"> of private lands </w:t>
      </w:r>
      <w:r w:rsidRPr="00A35EFD">
        <w:rPr>
          <w:rStyle w:val="StyleUnderline"/>
          <w:highlight w:val="cyan"/>
        </w:rPr>
        <w:t xml:space="preserve">to be </w:t>
      </w:r>
      <w:r w:rsidRPr="00A35EFD">
        <w:rPr>
          <w:rStyle w:val="Emphasis"/>
          <w:highlight w:val="cyan"/>
        </w:rPr>
        <w:t>effective</w:t>
      </w:r>
      <w:r w:rsidRPr="003A4566">
        <w:rPr>
          <w:sz w:val="16"/>
        </w:rPr>
        <w:t xml:space="preserve">.4 The </w:t>
      </w:r>
      <w:r w:rsidRPr="003A4566">
        <w:rPr>
          <w:rStyle w:val="StyleUnderline"/>
        </w:rPr>
        <w:t>political will</w:t>
      </w:r>
      <w:r w:rsidRPr="003A4566">
        <w:rPr>
          <w:sz w:val="16"/>
        </w:rPr>
        <w:t xml:space="preserve"> to implement environmentally conscious regulations </w:t>
      </w:r>
      <w:r w:rsidRPr="003A4566">
        <w:rPr>
          <w:rStyle w:val="Emphasis"/>
        </w:rPr>
        <w:t>varies</w:t>
      </w:r>
      <w:r w:rsidRPr="003A4566">
        <w:rPr>
          <w:sz w:val="16"/>
        </w:rPr>
        <w:t xml:space="preserve"> with election cycles and social mores, </w:t>
      </w:r>
      <w:r w:rsidRPr="003A4566">
        <w:rPr>
          <w:rStyle w:val="StyleUnderline"/>
        </w:rPr>
        <w:t xml:space="preserve">but there is a </w:t>
      </w:r>
      <w:r w:rsidRPr="003A4566">
        <w:rPr>
          <w:rStyle w:val="Emphasis"/>
        </w:rPr>
        <w:t>legal</w:t>
      </w:r>
      <w:r w:rsidRPr="003A4566">
        <w:rPr>
          <w:sz w:val="16"/>
        </w:rPr>
        <w:t>—constitutional—</w:t>
      </w:r>
      <w:r w:rsidRPr="003A4566">
        <w:rPr>
          <w:rStyle w:val="Emphasis"/>
        </w:rPr>
        <w:t>impediment</w:t>
      </w:r>
      <w:r w:rsidRPr="003A4566">
        <w:rPr>
          <w:rStyle w:val="StyleUnderline"/>
        </w:rPr>
        <w:t xml:space="preserve"> that </w:t>
      </w:r>
      <w:r w:rsidRPr="003A4566">
        <w:rPr>
          <w:rStyle w:val="Emphasis"/>
        </w:rPr>
        <w:t>overrides</w:t>
      </w:r>
      <w:r w:rsidRPr="003A4566">
        <w:rPr>
          <w:rStyle w:val="StyleUnderline"/>
        </w:rPr>
        <w:t xml:space="preserve"> these </w:t>
      </w:r>
      <w:r w:rsidRPr="003A4566">
        <w:rPr>
          <w:rStyle w:val="Emphasis"/>
        </w:rPr>
        <w:t>political winds</w:t>
      </w:r>
      <w:r w:rsidRPr="003A4566">
        <w:rPr>
          <w:sz w:val="16"/>
        </w:rPr>
        <w:t xml:space="preserve">. The Fifth Amendment’s </w:t>
      </w:r>
      <w:r w:rsidRPr="00A35EFD">
        <w:rPr>
          <w:rStyle w:val="StyleUnderline"/>
          <w:highlight w:val="cyan"/>
        </w:rPr>
        <w:t>takings</w:t>
      </w:r>
      <w:r w:rsidRPr="003A4566">
        <w:rPr>
          <w:sz w:val="16"/>
        </w:rPr>
        <w:t xml:space="preserve"> clause frequently </w:t>
      </w:r>
      <w:r w:rsidRPr="00A35EFD">
        <w:rPr>
          <w:rStyle w:val="StyleUnderline"/>
          <w:highlight w:val="cyan"/>
        </w:rPr>
        <w:t>creates</w:t>
      </w:r>
      <w:r w:rsidRPr="003A4566">
        <w:rPr>
          <w:rStyle w:val="StyleUnderline"/>
        </w:rPr>
        <w:t xml:space="preserve"> an </w:t>
      </w:r>
      <w:r w:rsidRPr="00A35EFD">
        <w:rPr>
          <w:rStyle w:val="Emphasis"/>
          <w:highlight w:val="cyan"/>
        </w:rPr>
        <w:t>insurmountable</w:t>
      </w:r>
      <w:r w:rsidRPr="003A4566">
        <w:rPr>
          <w:rStyle w:val="StyleUnderline"/>
        </w:rPr>
        <w:t xml:space="preserve"> budgetary </w:t>
      </w:r>
      <w:r w:rsidRPr="00A35EFD">
        <w:rPr>
          <w:rStyle w:val="StyleUnderline"/>
          <w:highlight w:val="cyan"/>
        </w:rPr>
        <w:t>obstacle to</w:t>
      </w:r>
      <w:r w:rsidRPr="003A4566">
        <w:rPr>
          <w:sz w:val="16"/>
        </w:rPr>
        <w:t xml:space="preserve"> broad </w:t>
      </w:r>
      <w:r w:rsidRPr="003A4566">
        <w:rPr>
          <w:rStyle w:val="StyleUnderline"/>
        </w:rPr>
        <w:t xml:space="preserve">land use </w:t>
      </w:r>
      <w:r w:rsidRPr="00A35EFD">
        <w:rPr>
          <w:rStyle w:val="StyleUnderline"/>
          <w:highlight w:val="cyan"/>
        </w:rPr>
        <w:t>restrictions</w:t>
      </w:r>
      <w:r w:rsidRPr="003A4566">
        <w:rPr>
          <w:rStyle w:val="StyleUnderline"/>
        </w:rPr>
        <w:t xml:space="preserve"> that may </w:t>
      </w:r>
      <w:r w:rsidRPr="003A4566">
        <w:rPr>
          <w:rStyle w:val="Emphasis"/>
        </w:rPr>
        <w:t>otherwise</w:t>
      </w:r>
      <w:r w:rsidRPr="003A4566">
        <w:rPr>
          <w:sz w:val="16"/>
        </w:rPr>
        <w:t xml:space="preserve"> be implemented to </w:t>
      </w:r>
      <w:r w:rsidRPr="003A4566">
        <w:rPr>
          <w:rStyle w:val="StyleUnderline"/>
        </w:rPr>
        <w:t xml:space="preserve">protect the </w:t>
      </w:r>
      <w:r w:rsidRPr="003A4566">
        <w:rPr>
          <w:rStyle w:val="Emphasis"/>
        </w:rPr>
        <w:t>environment</w:t>
      </w:r>
      <w:r w:rsidRPr="003A4566">
        <w:rPr>
          <w:sz w:val="16"/>
        </w:rPr>
        <w:t>.5</w:t>
      </w:r>
    </w:p>
    <w:p w14:paraId="231260B8" w14:textId="77777777" w:rsidR="0039701B" w:rsidRDefault="0039701B" w:rsidP="0039701B">
      <w:pPr>
        <w:rPr>
          <w:rStyle w:val="StyleUnderline"/>
        </w:rPr>
      </w:pPr>
      <w:r w:rsidRPr="003A4566">
        <w:rPr>
          <w:sz w:val="16"/>
        </w:rPr>
        <w:t xml:space="preserve">Government </w:t>
      </w:r>
      <w:r w:rsidRPr="00A35EFD">
        <w:rPr>
          <w:rStyle w:val="StyleUnderline"/>
          <w:highlight w:val="cyan"/>
        </w:rPr>
        <w:t>agencies could not</w:t>
      </w:r>
      <w:r w:rsidRPr="003A4566">
        <w:rPr>
          <w:rStyle w:val="StyleUnderline"/>
        </w:rPr>
        <w:t xml:space="preserve"> </w:t>
      </w:r>
      <w:r w:rsidRPr="003A4566">
        <w:rPr>
          <w:rStyle w:val="Emphasis"/>
        </w:rPr>
        <w:t xml:space="preserve">possibly </w:t>
      </w:r>
      <w:r w:rsidRPr="00A35EFD">
        <w:rPr>
          <w:rStyle w:val="Emphasis"/>
          <w:highlight w:val="cyan"/>
        </w:rPr>
        <w:t>buy</w:t>
      </w:r>
      <w:r w:rsidRPr="003A4566">
        <w:rPr>
          <w:sz w:val="16"/>
        </w:rPr>
        <w:t>—at fair market value—</w:t>
      </w:r>
      <w:r w:rsidRPr="00A35EFD">
        <w:rPr>
          <w:rStyle w:val="Emphasis"/>
          <w:highlight w:val="cyan"/>
        </w:rPr>
        <w:t>every</w:t>
      </w:r>
      <w:r w:rsidRPr="003A4566">
        <w:rPr>
          <w:rStyle w:val="StyleUnderline"/>
        </w:rPr>
        <w:t xml:space="preserve"> piece of </w:t>
      </w:r>
      <w:r w:rsidRPr="00A35EFD">
        <w:rPr>
          <w:rStyle w:val="StyleUnderline"/>
          <w:highlight w:val="cyan"/>
        </w:rPr>
        <w:t>property</w:t>
      </w:r>
      <w:r w:rsidRPr="003A4566">
        <w:rPr>
          <w:sz w:val="16"/>
        </w:rPr>
        <w:t xml:space="preserve"> that was </w:t>
      </w:r>
      <w:r w:rsidRPr="003A4566">
        <w:rPr>
          <w:rStyle w:val="StyleUnderline"/>
        </w:rPr>
        <w:t>subject to</w:t>
      </w:r>
      <w:r w:rsidRPr="003A4566">
        <w:rPr>
          <w:sz w:val="16"/>
        </w:rPr>
        <w:t xml:space="preserve"> sweeping </w:t>
      </w:r>
      <w:r w:rsidRPr="003A4566">
        <w:rPr>
          <w:rStyle w:val="StyleUnderline"/>
        </w:rPr>
        <w:t>environmental restrictions</w:t>
      </w:r>
      <w:r w:rsidRPr="003A4566">
        <w:rPr>
          <w:sz w:val="16"/>
        </w:rPr>
        <w:t xml:space="preserve">.6 Although property purchases frequently happen, </w:t>
      </w:r>
      <w:r w:rsidRPr="003A4566">
        <w:rPr>
          <w:rStyle w:val="StyleUnderline"/>
        </w:rPr>
        <w:t>costs and budgets limit</w:t>
      </w:r>
      <w:r w:rsidRPr="003A4566">
        <w:rPr>
          <w:sz w:val="16"/>
        </w:rPr>
        <w:t xml:space="preserve"> the scope of </w:t>
      </w:r>
      <w:r w:rsidRPr="003A4566">
        <w:rPr>
          <w:rStyle w:val="StyleUnderline"/>
        </w:rPr>
        <w:t xml:space="preserve">land that can be </w:t>
      </w:r>
      <w:r w:rsidRPr="003A4566">
        <w:rPr>
          <w:rStyle w:val="Emphasis"/>
        </w:rPr>
        <w:t>purchased</w:t>
      </w:r>
      <w:r w:rsidRPr="003A4566">
        <w:rPr>
          <w:sz w:val="16"/>
        </w:rPr>
        <w:t xml:space="preserve"> in the name of environmental protection. </w:t>
      </w:r>
      <w:r w:rsidRPr="003A4566">
        <w:rPr>
          <w:rStyle w:val="StyleUnderline"/>
        </w:rPr>
        <w:t xml:space="preserve">State and local </w:t>
      </w:r>
      <w:r w:rsidRPr="00A35EFD">
        <w:rPr>
          <w:rStyle w:val="StyleUnderline"/>
          <w:highlight w:val="cyan"/>
        </w:rPr>
        <w:t>agencies</w:t>
      </w:r>
      <w:r w:rsidRPr="003A4566">
        <w:rPr>
          <w:rStyle w:val="StyleUnderline"/>
        </w:rPr>
        <w:t xml:space="preserve"> therefore </w:t>
      </w:r>
      <w:r w:rsidRPr="00A35EFD">
        <w:rPr>
          <w:rStyle w:val="Emphasis"/>
          <w:highlight w:val="cyan"/>
        </w:rPr>
        <w:t>enact reg</w:t>
      </w:r>
      <w:r w:rsidRPr="00A35EFD">
        <w:rPr>
          <w:sz w:val="16"/>
        </w:rPr>
        <w:t>ulation</w:t>
      </w:r>
      <w:r w:rsidRPr="00A35EFD">
        <w:rPr>
          <w:rStyle w:val="Emphasis"/>
          <w:highlight w:val="cyan"/>
        </w:rPr>
        <w:t>s</w:t>
      </w:r>
      <w:r w:rsidRPr="003A4566">
        <w:rPr>
          <w:rStyle w:val="StyleUnderline"/>
        </w:rPr>
        <w:t xml:space="preserve"> </w:t>
      </w:r>
      <w:r w:rsidRPr="00A35EFD">
        <w:rPr>
          <w:rStyle w:val="StyleUnderline"/>
          <w:highlight w:val="cyan"/>
        </w:rPr>
        <w:t xml:space="preserve">that </w:t>
      </w:r>
      <w:r w:rsidRPr="00A35EFD">
        <w:rPr>
          <w:rStyle w:val="Emphasis"/>
          <w:highlight w:val="cyan"/>
        </w:rPr>
        <w:t>limit</w:t>
      </w:r>
      <w:r w:rsidRPr="003A4566">
        <w:rPr>
          <w:sz w:val="16"/>
        </w:rPr>
        <w:t xml:space="preserve"> the </w:t>
      </w:r>
      <w:r w:rsidRPr="00A35EFD">
        <w:rPr>
          <w:rStyle w:val="StyleUnderline"/>
          <w:highlight w:val="cyan"/>
        </w:rPr>
        <w:t>impact to</w:t>
      </w:r>
      <w:r w:rsidRPr="003A4566">
        <w:rPr>
          <w:rStyle w:val="StyleUnderline"/>
        </w:rPr>
        <w:t xml:space="preserve"> a level that will </w:t>
      </w:r>
      <w:r w:rsidRPr="00A35EFD">
        <w:rPr>
          <w:rStyle w:val="Emphasis"/>
          <w:highlight w:val="cyan"/>
        </w:rPr>
        <w:t>avoid</w:t>
      </w:r>
      <w:r w:rsidRPr="003A4566">
        <w:rPr>
          <w:rStyle w:val="StyleUnderline"/>
        </w:rPr>
        <w:t xml:space="preserve"> successful </w:t>
      </w:r>
      <w:r w:rsidRPr="00A35EFD">
        <w:rPr>
          <w:rStyle w:val="StyleUnderline"/>
          <w:highlight w:val="cyan"/>
        </w:rPr>
        <w:t>takings</w:t>
      </w:r>
      <w:r w:rsidRPr="003A4566">
        <w:rPr>
          <w:rStyle w:val="StyleUnderline"/>
        </w:rPr>
        <w:t xml:space="preserve"> claims. </w:t>
      </w:r>
    </w:p>
    <w:p w14:paraId="13154292" w14:textId="77777777" w:rsidR="0039701B" w:rsidRPr="00FF7513" w:rsidRDefault="0039701B" w:rsidP="0039701B">
      <w:pPr>
        <w:pStyle w:val="Heading4"/>
      </w:pPr>
      <w:r w:rsidRPr="00FF7513">
        <w:t xml:space="preserve">Warming causes </w:t>
      </w:r>
      <w:r w:rsidRPr="00FF7513">
        <w:rPr>
          <w:u w:val="single"/>
        </w:rPr>
        <w:t>extinction</w:t>
      </w:r>
      <w:r w:rsidRPr="00FF7513">
        <w:t>.</w:t>
      </w:r>
    </w:p>
    <w:p w14:paraId="31A798B5" w14:textId="77777777" w:rsidR="0039701B" w:rsidRPr="00FF7513" w:rsidRDefault="0039701B" w:rsidP="0039701B">
      <w:r w:rsidRPr="00FF7513">
        <w:rPr>
          <w:rStyle w:val="Style13ptBold"/>
        </w:rPr>
        <w:t xml:space="preserve">Ng ’19 </w:t>
      </w:r>
      <w:r w:rsidRPr="00FF7513">
        <w:t>[Yew-Kwang; May 2019; Professor of Economics at Nanyang Technology University, Fellow of the Academy of Social Sciences in Australia and Member of the Advisory Board at the Global Priorities Institute at Oxford University, Ph.D. in Economics from Sydney University; Global Policy, “Keynote: Global Extinction and Animal Welfare: Two Priorities for Effective Altruism,” vol. 10, no. 2, p. 258-266]</w:t>
      </w:r>
    </w:p>
    <w:p w14:paraId="059A1E0A" w14:textId="77777777" w:rsidR="0039701B" w:rsidRPr="005C1C02" w:rsidRDefault="0039701B" w:rsidP="0039701B">
      <w:pPr>
        <w:rPr>
          <w:sz w:val="16"/>
        </w:rPr>
      </w:pPr>
      <w:r w:rsidRPr="005C1C02">
        <w:rPr>
          <w:sz w:val="16"/>
        </w:rPr>
        <w:t xml:space="preserve">Catastrophic </w:t>
      </w:r>
      <w:r w:rsidRPr="00217F3E">
        <w:rPr>
          <w:rStyle w:val="StyleUnderline"/>
          <w:highlight w:val="cyan"/>
        </w:rPr>
        <w:t>climate</w:t>
      </w:r>
      <w:r w:rsidRPr="00FF7513">
        <w:rPr>
          <w:rStyle w:val="StyleUnderline"/>
        </w:rPr>
        <w:t xml:space="preserve"> change</w:t>
      </w:r>
    </w:p>
    <w:p w14:paraId="047F27A6" w14:textId="77777777" w:rsidR="0039701B" w:rsidRPr="005C1C02" w:rsidRDefault="0039701B" w:rsidP="0039701B">
      <w:pPr>
        <w:rPr>
          <w:sz w:val="16"/>
        </w:rPr>
      </w:pPr>
      <w:r w:rsidRPr="005C1C02">
        <w:rPr>
          <w:sz w:val="16"/>
        </w:rPr>
        <w:t xml:space="preserve">Though by no means certain, CCC </w:t>
      </w:r>
      <w:r w:rsidRPr="00217F3E">
        <w:rPr>
          <w:rStyle w:val="StyleUnderline"/>
          <w:highlight w:val="cyan"/>
        </w:rPr>
        <w:t>causing</w:t>
      </w:r>
      <w:r w:rsidRPr="00FF7513">
        <w:rPr>
          <w:rStyle w:val="StyleUnderline"/>
        </w:rPr>
        <w:t xml:space="preserve"> </w:t>
      </w:r>
      <w:r w:rsidRPr="00FF7513">
        <w:rPr>
          <w:rStyle w:val="Emphasis"/>
        </w:rPr>
        <w:t xml:space="preserve">global </w:t>
      </w:r>
      <w:r w:rsidRPr="00217F3E">
        <w:rPr>
          <w:rStyle w:val="Emphasis"/>
          <w:highlight w:val="cyan"/>
        </w:rPr>
        <w:t>extinction</w:t>
      </w:r>
      <w:r w:rsidRPr="00217F3E">
        <w:rPr>
          <w:rStyle w:val="StyleUnderline"/>
          <w:highlight w:val="cyan"/>
        </w:rPr>
        <w:t xml:space="preserve"> </w:t>
      </w:r>
      <w:r w:rsidRPr="00402B07">
        <w:rPr>
          <w:rStyle w:val="StyleUnderline"/>
          <w:highlight w:val="cyan"/>
        </w:rPr>
        <w:t xml:space="preserve">is possible due </w:t>
      </w:r>
      <w:r w:rsidRPr="00217F3E">
        <w:rPr>
          <w:rStyle w:val="StyleUnderline"/>
          <w:highlight w:val="cyan"/>
        </w:rPr>
        <w:t>to</w:t>
      </w:r>
      <w:r w:rsidRPr="00FF7513">
        <w:rPr>
          <w:rStyle w:val="StyleUnderline"/>
        </w:rPr>
        <w:t xml:space="preserve"> </w:t>
      </w:r>
      <w:r w:rsidRPr="00FF7513">
        <w:rPr>
          <w:rStyle w:val="Emphasis"/>
        </w:rPr>
        <w:t>interrelated factors</w:t>
      </w:r>
      <w:r w:rsidRPr="00FF7513">
        <w:rPr>
          <w:rStyle w:val="StyleUnderline"/>
        </w:rPr>
        <w:t xml:space="preserve"> of </w:t>
      </w:r>
      <w:r w:rsidRPr="00217F3E">
        <w:rPr>
          <w:rStyle w:val="Emphasis"/>
          <w:highlight w:val="cyan"/>
        </w:rPr>
        <w:t>non</w:t>
      </w:r>
      <w:r w:rsidRPr="00217F3E">
        <w:rPr>
          <w:rStyle w:val="Emphasis"/>
          <w:rFonts w:ascii="Cambria Math" w:hAnsi="Cambria Math" w:cs="Cambria Math"/>
          <w:highlight w:val="cyan"/>
        </w:rPr>
        <w:t>‐</w:t>
      </w:r>
      <w:r w:rsidRPr="00217F3E">
        <w:rPr>
          <w:rStyle w:val="Emphasis"/>
          <w:highlight w:val="cyan"/>
        </w:rPr>
        <w:t>linearity</w:t>
      </w:r>
      <w:r w:rsidRPr="00217F3E">
        <w:rPr>
          <w:rStyle w:val="StyleUnderline"/>
          <w:highlight w:val="cyan"/>
        </w:rPr>
        <w:t xml:space="preserve">, </w:t>
      </w:r>
      <w:r w:rsidRPr="00217F3E">
        <w:rPr>
          <w:rStyle w:val="Emphasis"/>
          <w:highlight w:val="cyan"/>
        </w:rPr>
        <w:t>cascading</w:t>
      </w:r>
      <w:r w:rsidRPr="00FF7513">
        <w:rPr>
          <w:rStyle w:val="Emphasis"/>
        </w:rPr>
        <w:t xml:space="preserve"> effects</w:t>
      </w:r>
      <w:r w:rsidRPr="00FF7513">
        <w:rPr>
          <w:rStyle w:val="StyleUnderline"/>
        </w:rPr>
        <w:t xml:space="preserve">, </w:t>
      </w:r>
      <w:r w:rsidRPr="00FF7513">
        <w:rPr>
          <w:rStyle w:val="Emphasis"/>
        </w:rPr>
        <w:t xml:space="preserve">positive </w:t>
      </w:r>
      <w:r w:rsidRPr="00217F3E">
        <w:rPr>
          <w:rStyle w:val="Emphasis"/>
          <w:highlight w:val="cyan"/>
        </w:rPr>
        <w:t>feedbacks</w:t>
      </w:r>
      <w:r w:rsidRPr="00217F3E">
        <w:rPr>
          <w:rStyle w:val="StyleUnderline"/>
          <w:highlight w:val="cyan"/>
        </w:rPr>
        <w:t xml:space="preserve">, </w:t>
      </w:r>
      <w:r w:rsidRPr="00217F3E">
        <w:rPr>
          <w:rStyle w:val="Emphasis"/>
          <w:highlight w:val="cyan"/>
        </w:rPr>
        <w:t>multiplicative</w:t>
      </w:r>
      <w:r w:rsidRPr="00FF7513">
        <w:rPr>
          <w:rStyle w:val="Emphasis"/>
        </w:rPr>
        <w:t xml:space="preserve"> factors</w:t>
      </w:r>
      <w:r w:rsidRPr="00FF7513">
        <w:rPr>
          <w:rStyle w:val="StyleUnderline"/>
        </w:rPr>
        <w:t xml:space="preserve">, </w:t>
      </w:r>
      <w:r w:rsidRPr="00FF7513">
        <w:rPr>
          <w:rStyle w:val="Emphasis"/>
        </w:rPr>
        <w:t xml:space="preserve">critical </w:t>
      </w:r>
      <w:r w:rsidRPr="00217F3E">
        <w:rPr>
          <w:rStyle w:val="Emphasis"/>
          <w:highlight w:val="cyan"/>
        </w:rPr>
        <w:t>thresholds</w:t>
      </w:r>
      <w:r w:rsidRPr="00217F3E">
        <w:rPr>
          <w:rStyle w:val="StyleUnderline"/>
          <w:highlight w:val="cyan"/>
        </w:rPr>
        <w:t xml:space="preserve"> and </w:t>
      </w:r>
      <w:r w:rsidRPr="00217F3E">
        <w:rPr>
          <w:rStyle w:val="Emphasis"/>
          <w:highlight w:val="cyan"/>
        </w:rPr>
        <w:t>tipping points</w:t>
      </w:r>
      <w:r w:rsidRPr="005C1C02">
        <w:rPr>
          <w:sz w:val="16"/>
        </w:rPr>
        <w:t xml:space="preserve"> (e.g. Barnosky and Hadly, 2016; Belaia et al., 2017; Buldyrev et al., 2010; Grainger, 2017; Hansen and Sato, 2012; IPCC 2014; Kareiva and Carranza, 2018; Osmond and Klausmeier, 2017; Rothman, 2017; Schuur et al., 2015; Sims and Finnoff, 2016; Van Aalst, 2006).7</w:t>
      </w:r>
    </w:p>
    <w:p w14:paraId="1D20BFC2" w14:textId="77777777" w:rsidR="0039701B" w:rsidRPr="005C1C02" w:rsidRDefault="0039701B" w:rsidP="0039701B">
      <w:pPr>
        <w:rPr>
          <w:sz w:val="16"/>
        </w:rPr>
      </w:pPr>
      <w:r w:rsidRPr="00FF7513">
        <w:rPr>
          <w:rStyle w:val="StyleUnderline"/>
        </w:rPr>
        <w:t>A</w:t>
      </w:r>
      <w:r w:rsidRPr="005C1C02">
        <w:rPr>
          <w:sz w:val="16"/>
        </w:rPr>
        <w:t xml:space="preserve"> possibly </w:t>
      </w:r>
      <w:r w:rsidRPr="00FF7513">
        <w:rPr>
          <w:rStyle w:val="Emphasis"/>
        </w:rPr>
        <w:t>imminent</w:t>
      </w:r>
      <w:r w:rsidRPr="00FF7513">
        <w:rPr>
          <w:rStyle w:val="StyleUnderline"/>
        </w:rPr>
        <w:t xml:space="preserve"> tipping point could be</w:t>
      </w:r>
      <w:r w:rsidRPr="005C1C02">
        <w:rPr>
          <w:sz w:val="16"/>
        </w:rPr>
        <w:t xml:space="preserve"> in the form of </w:t>
      </w:r>
      <w:r w:rsidRPr="00FF7513">
        <w:rPr>
          <w:rStyle w:val="StyleUnderline"/>
        </w:rPr>
        <w:t xml:space="preserve">‘an abrupt </w:t>
      </w:r>
      <w:r w:rsidRPr="00217F3E">
        <w:rPr>
          <w:rStyle w:val="Emphasis"/>
          <w:highlight w:val="cyan"/>
        </w:rPr>
        <w:t>ice</w:t>
      </w:r>
      <w:r w:rsidRPr="00FF7513">
        <w:rPr>
          <w:rStyle w:val="Emphasis"/>
        </w:rPr>
        <w:t xml:space="preserve"> sheet </w:t>
      </w:r>
      <w:r w:rsidRPr="00217F3E">
        <w:rPr>
          <w:rStyle w:val="Emphasis"/>
          <w:highlight w:val="cyan"/>
        </w:rPr>
        <w:t>collapse</w:t>
      </w:r>
      <w:r w:rsidRPr="00FF7513">
        <w:rPr>
          <w:rStyle w:val="StyleUnderline"/>
        </w:rPr>
        <w:t xml:space="preserve"> [that] could </w:t>
      </w:r>
      <w:r w:rsidRPr="00217F3E">
        <w:rPr>
          <w:rStyle w:val="StyleUnderline"/>
          <w:highlight w:val="cyan"/>
        </w:rPr>
        <w:t>cause</w:t>
      </w:r>
      <w:r w:rsidRPr="005C1C02">
        <w:rPr>
          <w:sz w:val="16"/>
        </w:rPr>
        <w:t xml:space="preserve"> a </w:t>
      </w:r>
      <w:r w:rsidRPr="00FF7513">
        <w:rPr>
          <w:rStyle w:val="Emphasis"/>
        </w:rPr>
        <w:t>rapid</w:t>
      </w:r>
      <w:r w:rsidRPr="00FF7513">
        <w:rPr>
          <w:rStyle w:val="StyleUnderline"/>
        </w:rPr>
        <w:t xml:space="preserve"> </w:t>
      </w:r>
      <w:r w:rsidRPr="00217F3E">
        <w:rPr>
          <w:rStyle w:val="StyleUnderline"/>
          <w:highlight w:val="cyan"/>
        </w:rPr>
        <w:t>sea level rise’</w:t>
      </w:r>
      <w:r w:rsidRPr="005C1C02">
        <w:rPr>
          <w:sz w:val="16"/>
        </w:rPr>
        <w:t xml:space="preserve"> (Baum et al., 2011, p. 399). </w:t>
      </w:r>
      <w:r w:rsidRPr="00FF7513">
        <w:rPr>
          <w:rStyle w:val="StyleUnderline"/>
        </w:rPr>
        <w:t xml:space="preserve">There are many avenues for </w:t>
      </w:r>
      <w:r w:rsidRPr="00FF7513">
        <w:rPr>
          <w:rStyle w:val="Emphasis"/>
        </w:rPr>
        <w:t>positive feedback</w:t>
      </w:r>
      <w:r w:rsidRPr="005C1C02">
        <w:rPr>
          <w:sz w:val="16"/>
        </w:rPr>
        <w:t xml:space="preserve"> in global warming, including:</w:t>
      </w:r>
    </w:p>
    <w:p w14:paraId="0C692EA6" w14:textId="77777777" w:rsidR="0039701B" w:rsidRPr="005C1C02" w:rsidRDefault="0039701B" w:rsidP="0039701B">
      <w:pPr>
        <w:pStyle w:val="ListParagraph"/>
        <w:numPr>
          <w:ilvl w:val="0"/>
          <w:numId w:val="86"/>
        </w:numPr>
        <w:rPr>
          <w:sz w:val="16"/>
        </w:rPr>
      </w:pPr>
      <w:r w:rsidRPr="005C1C02">
        <w:rPr>
          <w:sz w:val="16"/>
        </w:rPr>
        <w:t xml:space="preserve">the </w:t>
      </w:r>
      <w:r w:rsidRPr="00FF7513">
        <w:rPr>
          <w:rStyle w:val="StyleUnderline"/>
        </w:rPr>
        <w:t>replacement of an ice sea by a liquid</w:t>
      </w:r>
      <w:r w:rsidRPr="005C1C02">
        <w:rPr>
          <w:sz w:val="16"/>
        </w:rPr>
        <w:t xml:space="preserve"> ocean </w:t>
      </w:r>
      <w:r w:rsidRPr="00FF7513">
        <w:rPr>
          <w:rStyle w:val="StyleUnderline"/>
        </w:rPr>
        <w:t xml:space="preserve">surface from </w:t>
      </w:r>
      <w:r w:rsidRPr="00217F3E">
        <w:rPr>
          <w:rStyle w:val="StyleUnderline"/>
          <w:highlight w:val="cyan"/>
        </w:rPr>
        <w:t>melting</w:t>
      </w:r>
      <w:r w:rsidRPr="005C1C02">
        <w:rPr>
          <w:sz w:val="16"/>
        </w:rPr>
        <w:t xml:space="preserve"> reduces the reflection and </w:t>
      </w:r>
      <w:r w:rsidRPr="00217F3E">
        <w:rPr>
          <w:rStyle w:val="Emphasis"/>
          <w:highlight w:val="cyan"/>
        </w:rPr>
        <w:t>increases</w:t>
      </w:r>
      <w:r w:rsidRPr="005C1C02">
        <w:rPr>
          <w:sz w:val="16"/>
        </w:rPr>
        <w:t xml:space="preserve"> the </w:t>
      </w:r>
      <w:r w:rsidRPr="00FF7513">
        <w:rPr>
          <w:rStyle w:val="Emphasis"/>
        </w:rPr>
        <w:t>absorption</w:t>
      </w:r>
      <w:r w:rsidRPr="00FF7513">
        <w:rPr>
          <w:rStyle w:val="StyleUnderline"/>
        </w:rPr>
        <w:t xml:space="preserve"> of sunlight, leading to </w:t>
      </w:r>
      <w:r w:rsidRPr="00FF7513">
        <w:rPr>
          <w:rStyle w:val="Emphasis"/>
        </w:rPr>
        <w:t xml:space="preserve">faster </w:t>
      </w:r>
      <w:r w:rsidRPr="00217F3E">
        <w:rPr>
          <w:rStyle w:val="Emphasis"/>
          <w:highlight w:val="cyan"/>
        </w:rPr>
        <w:t>warming</w:t>
      </w:r>
      <w:r w:rsidRPr="005C1C02">
        <w:rPr>
          <w:sz w:val="16"/>
        </w:rPr>
        <w:t>;</w:t>
      </w:r>
    </w:p>
    <w:p w14:paraId="3A2F607C" w14:textId="77777777" w:rsidR="0039701B" w:rsidRPr="005C1C02" w:rsidRDefault="0039701B" w:rsidP="0039701B">
      <w:pPr>
        <w:pStyle w:val="ListParagraph"/>
        <w:numPr>
          <w:ilvl w:val="0"/>
          <w:numId w:val="86"/>
        </w:numPr>
        <w:rPr>
          <w:sz w:val="16"/>
        </w:rPr>
      </w:pPr>
      <w:r w:rsidRPr="005C1C02">
        <w:rPr>
          <w:sz w:val="16"/>
        </w:rPr>
        <w:t xml:space="preserve">the </w:t>
      </w:r>
      <w:r w:rsidRPr="00FF7513">
        <w:rPr>
          <w:rStyle w:val="StyleUnderline"/>
        </w:rPr>
        <w:t xml:space="preserve">drying of </w:t>
      </w:r>
      <w:r w:rsidRPr="00FF7513">
        <w:rPr>
          <w:rStyle w:val="Emphasis"/>
        </w:rPr>
        <w:t>forests</w:t>
      </w:r>
      <w:r w:rsidRPr="005C1C02">
        <w:rPr>
          <w:sz w:val="16"/>
        </w:rPr>
        <w:t xml:space="preserve"> from warming </w:t>
      </w:r>
      <w:r w:rsidRPr="00FF7513">
        <w:rPr>
          <w:rStyle w:val="StyleUnderline"/>
        </w:rPr>
        <w:t xml:space="preserve">increases forest fires </w:t>
      </w:r>
      <w:r w:rsidRPr="00217F3E">
        <w:rPr>
          <w:rStyle w:val="StyleUnderline"/>
          <w:highlight w:val="cyan"/>
        </w:rPr>
        <w:t>and</w:t>
      </w:r>
      <w:r w:rsidRPr="005C1C02">
        <w:rPr>
          <w:sz w:val="16"/>
        </w:rPr>
        <w:t xml:space="preserve"> the </w:t>
      </w:r>
      <w:r w:rsidRPr="00FF7513">
        <w:rPr>
          <w:rStyle w:val="StyleUnderline"/>
        </w:rPr>
        <w:t xml:space="preserve">release of </w:t>
      </w:r>
      <w:r w:rsidRPr="00FF7513">
        <w:rPr>
          <w:rStyle w:val="Emphasis"/>
        </w:rPr>
        <w:t xml:space="preserve">more </w:t>
      </w:r>
      <w:r w:rsidRPr="00217F3E">
        <w:rPr>
          <w:rStyle w:val="Emphasis"/>
          <w:highlight w:val="cyan"/>
        </w:rPr>
        <w:t>carbon</w:t>
      </w:r>
      <w:r w:rsidRPr="005C1C02">
        <w:rPr>
          <w:sz w:val="16"/>
        </w:rPr>
        <w:t>; and</w:t>
      </w:r>
    </w:p>
    <w:p w14:paraId="46954824" w14:textId="77777777" w:rsidR="0039701B" w:rsidRPr="005C1C02" w:rsidRDefault="0039701B" w:rsidP="0039701B">
      <w:pPr>
        <w:pStyle w:val="ListParagraph"/>
        <w:numPr>
          <w:ilvl w:val="0"/>
          <w:numId w:val="86"/>
        </w:numPr>
        <w:rPr>
          <w:sz w:val="16"/>
        </w:rPr>
      </w:pPr>
      <w:r w:rsidRPr="005C1C02">
        <w:rPr>
          <w:sz w:val="16"/>
        </w:rPr>
        <w:t xml:space="preserve">higher </w:t>
      </w:r>
      <w:r w:rsidRPr="00FF7513">
        <w:rPr>
          <w:rStyle w:val="StyleUnderline"/>
        </w:rPr>
        <w:t>ocean temperatures</w:t>
      </w:r>
      <w:r w:rsidRPr="005C1C02">
        <w:rPr>
          <w:sz w:val="16"/>
        </w:rPr>
        <w:t xml:space="preserve"> may </w:t>
      </w:r>
      <w:r w:rsidRPr="00FF7513">
        <w:rPr>
          <w:rStyle w:val="StyleUnderline"/>
        </w:rPr>
        <w:t>lead to</w:t>
      </w:r>
      <w:r w:rsidRPr="005C1C02">
        <w:rPr>
          <w:sz w:val="16"/>
        </w:rPr>
        <w:t xml:space="preserve"> the </w:t>
      </w:r>
      <w:r w:rsidRPr="00217F3E">
        <w:rPr>
          <w:rStyle w:val="StyleUnderline"/>
          <w:highlight w:val="cyan"/>
        </w:rPr>
        <w:t xml:space="preserve">release of </w:t>
      </w:r>
      <w:r w:rsidRPr="00217F3E">
        <w:rPr>
          <w:rStyle w:val="Emphasis"/>
          <w:highlight w:val="cyan"/>
        </w:rPr>
        <w:t>methane</w:t>
      </w:r>
      <w:r w:rsidRPr="005C1C02">
        <w:rPr>
          <w:sz w:val="16"/>
        </w:rPr>
        <w:t xml:space="preserve"> trapped under the ocean floor, </w:t>
      </w:r>
      <w:r w:rsidRPr="00217F3E">
        <w:rPr>
          <w:rStyle w:val="StyleUnderline"/>
          <w:highlight w:val="cyan"/>
        </w:rPr>
        <w:t>produc</w:t>
      </w:r>
      <w:r w:rsidRPr="00FF7513">
        <w:rPr>
          <w:rStyle w:val="StyleUnderline"/>
        </w:rPr>
        <w:t xml:space="preserve">ing </w:t>
      </w:r>
      <w:r w:rsidRPr="00217F3E">
        <w:rPr>
          <w:rStyle w:val="Emphasis"/>
          <w:highlight w:val="cyan"/>
        </w:rPr>
        <w:t>runaway</w:t>
      </w:r>
      <w:r w:rsidRPr="00FF7513">
        <w:rPr>
          <w:rStyle w:val="StyleUnderline"/>
        </w:rPr>
        <w:t xml:space="preserve"> global </w:t>
      </w:r>
      <w:r w:rsidRPr="00217F3E">
        <w:rPr>
          <w:rStyle w:val="StyleUnderline"/>
          <w:highlight w:val="cyan"/>
        </w:rPr>
        <w:t>warming</w:t>
      </w:r>
      <w:r w:rsidRPr="005C1C02">
        <w:rPr>
          <w:sz w:val="16"/>
        </w:rPr>
        <w:t>.</w:t>
      </w:r>
    </w:p>
    <w:p w14:paraId="67FD77C6" w14:textId="77777777" w:rsidR="0039701B" w:rsidRPr="005C1C02" w:rsidRDefault="0039701B" w:rsidP="0039701B">
      <w:pPr>
        <w:rPr>
          <w:sz w:val="16"/>
        </w:rPr>
      </w:pPr>
      <w:r w:rsidRPr="005C1C02">
        <w:rPr>
          <w:sz w:val="16"/>
        </w:rPr>
        <w:t xml:space="preserve">Though there are also avenues for negative feedback, the scientific consensus is for an overall net positive feedback (Roe and Baker, 2007). Thus, the Global Challenges Foundation (2017, p. 25) concludes, </w:t>
      </w:r>
      <w:r w:rsidRPr="00FF7513">
        <w:rPr>
          <w:rStyle w:val="StyleUnderline"/>
        </w:rPr>
        <w:t>‘The world is</w:t>
      </w:r>
      <w:r w:rsidRPr="005C1C02">
        <w:rPr>
          <w:sz w:val="16"/>
        </w:rPr>
        <w:t xml:space="preserve"> currently </w:t>
      </w:r>
      <w:r w:rsidRPr="00FF7513">
        <w:rPr>
          <w:rStyle w:val="Emphasis"/>
        </w:rPr>
        <w:t>completely unprepared</w:t>
      </w:r>
      <w:r w:rsidRPr="00FF7513">
        <w:rPr>
          <w:rStyle w:val="StyleUnderline"/>
        </w:rPr>
        <w:t xml:space="preserve"> to envisage, and</w:t>
      </w:r>
      <w:r w:rsidRPr="005C1C02">
        <w:rPr>
          <w:sz w:val="16"/>
        </w:rPr>
        <w:t xml:space="preserve"> even less </w:t>
      </w:r>
      <w:r w:rsidRPr="00FF7513">
        <w:rPr>
          <w:rStyle w:val="StyleUnderline"/>
        </w:rPr>
        <w:t>deal with</w:t>
      </w:r>
      <w:r w:rsidRPr="005C1C02">
        <w:rPr>
          <w:sz w:val="16"/>
        </w:rPr>
        <w:t xml:space="preserve">, the consequences of </w:t>
      </w:r>
      <w:r w:rsidRPr="00FF7513">
        <w:rPr>
          <w:rStyle w:val="StyleUnderline"/>
        </w:rPr>
        <w:t>CCC’</w:t>
      </w:r>
      <w:r w:rsidRPr="005C1C02">
        <w:rPr>
          <w:sz w:val="16"/>
        </w:rPr>
        <w:t>.</w:t>
      </w:r>
    </w:p>
    <w:p w14:paraId="01E8D9F3" w14:textId="77777777" w:rsidR="0039701B" w:rsidRPr="005C1C02" w:rsidRDefault="0039701B" w:rsidP="0039701B">
      <w:pPr>
        <w:rPr>
          <w:rStyle w:val="StyleUnderline"/>
          <w:sz w:val="16"/>
          <w:u w:val="none"/>
        </w:rPr>
      </w:pPr>
      <w:r w:rsidRPr="00402B07">
        <w:rPr>
          <w:rStyle w:val="StyleUnderline"/>
          <w:highlight w:val="cyan"/>
        </w:rPr>
        <w:t xml:space="preserve">The threat of </w:t>
      </w:r>
      <w:r w:rsidRPr="00402B07">
        <w:rPr>
          <w:rStyle w:val="Emphasis"/>
          <w:highlight w:val="cyan"/>
        </w:rPr>
        <w:t>sea</w:t>
      </w:r>
      <w:r w:rsidRPr="00402B07">
        <w:rPr>
          <w:rStyle w:val="Emphasis"/>
          <w:rFonts w:ascii="Cambria Math" w:hAnsi="Cambria Math" w:cs="Cambria Math"/>
          <w:highlight w:val="cyan"/>
        </w:rPr>
        <w:t>‐</w:t>
      </w:r>
      <w:r w:rsidRPr="00402B07">
        <w:rPr>
          <w:rStyle w:val="Emphasis"/>
          <w:highlight w:val="cyan"/>
        </w:rPr>
        <w:t>level rising</w:t>
      </w:r>
      <w:r w:rsidRPr="00402B07">
        <w:rPr>
          <w:rStyle w:val="StyleUnderline"/>
          <w:highlight w:val="cyan"/>
        </w:rPr>
        <w:t xml:space="preserve"> from</w:t>
      </w:r>
      <w:r w:rsidRPr="005C1C02">
        <w:rPr>
          <w:sz w:val="16"/>
        </w:rPr>
        <w:t xml:space="preserve"> global </w:t>
      </w:r>
      <w:r w:rsidRPr="00402B07">
        <w:rPr>
          <w:rStyle w:val="StyleUnderline"/>
          <w:highlight w:val="cyan"/>
        </w:rPr>
        <w:t>warming is well known, but there</w:t>
      </w:r>
      <w:r w:rsidRPr="005C1C02">
        <w:rPr>
          <w:sz w:val="16"/>
        </w:rPr>
        <w:t xml:space="preserve"> are also other </w:t>
      </w:r>
      <w:r w:rsidRPr="00402B07">
        <w:rPr>
          <w:rStyle w:val="Emphasis"/>
          <w:highlight w:val="cyan"/>
        </w:rPr>
        <w:t>likely</w:t>
      </w:r>
      <w:r w:rsidRPr="00402B07">
        <w:rPr>
          <w:rStyle w:val="StyleUnderline"/>
          <w:highlight w:val="cyan"/>
        </w:rPr>
        <w:t xml:space="preserve"> and</w:t>
      </w:r>
      <w:r w:rsidRPr="005C1C02">
        <w:rPr>
          <w:sz w:val="16"/>
        </w:rPr>
        <w:t xml:space="preserve"> more </w:t>
      </w:r>
      <w:r w:rsidRPr="00402B07">
        <w:rPr>
          <w:rStyle w:val="Emphasis"/>
          <w:highlight w:val="cyan"/>
        </w:rPr>
        <w:t>imminent</w:t>
      </w:r>
      <w:r w:rsidRPr="00402B07">
        <w:rPr>
          <w:rStyle w:val="StyleUnderline"/>
          <w:highlight w:val="cyan"/>
        </w:rPr>
        <w:t xml:space="preserve"> threats to the </w:t>
      </w:r>
      <w:r w:rsidRPr="00402B07">
        <w:rPr>
          <w:rStyle w:val="Emphasis"/>
          <w:highlight w:val="cyan"/>
        </w:rPr>
        <w:t>survivability of mankind</w:t>
      </w:r>
      <w:r w:rsidRPr="005C1C02">
        <w:rPr>
          <w:sz w:val="16"/>
        </w:rPr>
        <w:t xml:space="preserve"> and other living things. For example, Sherwood and Huber (2010) emphasize </w:t>
      </w:r>
      <w:r w:rsidRPr="00FF7513">
        <w:rPr>
          <w:rStyle w:val="StyleUnderline"/>
        </w:rPr>
        <w:t xml:space="preserve">the </w:t>
      </w:r>
      <w:r w:rsidRPr="00217F3E">
        <w:rPr>
          <w:rStyle w:val="Emphasis"/>
          <w:highlight w:val="cyan"/>
        </w:rPr>
        <w:t>adaptability limit</w:t>
      </w:r>
      <w:r w:rsidRPr="00217F3E">
        <w:rPr>
          <w:rStyle w:val="StyleUnderline"/>
          <w:highlight w:val="cyan"/>
        </w:rPr>
        <w:t xml:space="preserve"> </w:t>
      </w:r>
      <w:r w:rsidRPr="00FF7513">
        <w:rPr>
          <w:rStyle w:val="StyleUnderline"/>
        </w:rPr>
        <w:t xml:space="preserve">to climate change due to </w:t>
      </w:r>
      <w:r w:rsidRPr="00FF7513">
        <w:rPr>
          <w:rStyle w:val="Emphasis"/>
        </w:rPr>
        <w:t>heat stress</w:t>
      </w:r>
      <w:r w:rsidRPr="00FF7513">
        <w:rPr>
          <w:rStyle w:val="StyleUnderline"/>
        </w:rPr>
        <w:t xml:space="preserve"> from high</w:t>
      </w:r>
      <w:r w:rsidRPr="005C1C02">
        <w:rPr>
          <w:sz w:val="16"/>
        </w:rPr>
        <w:t xml:space="preserve"> environmental wet</w:t>
      </w:r>
      <w:r w:rsidRPr="005C1C02">
        <w:rPr>
          <w:rFonts w:ascii="Cambria Math" w:hAnsi="Cambria Math" w:cs="Cambria Math"/>
          <w:sz w:val="16"/>
        </w:rPr>
        <w:t>‐</w:t>
      </w:r>
      <w:r w:rsidRPr="005C1C02">
        <w:rPr>
          <w:sz w:val="16"/>
        </w:rPr>
        <w:t xml:space="preserve">bulb </w:t>
      </w:r>
      <w:r w:rsidRPr="00FF7513">
        <w:rPr>
          <w:rStyle w:val="StyleUnderline"/>
        </w:rPr>
        <w:t>temperature</w:t>
      </w:r>
      <w:r w:rsidRPr="005C1C02">
        <w:rPr>
          <w:sz w:val="16"/>
        </w:rPr>
        <w:t xml:space="preserve">. They show that </w:t>
      </w:r>
      <w:r w:rsidRPr="00FF7513">
        <w:rPr>
          <w:rStyle w:val="StyleUnderline"/>
        </w:rPr>
        <w:t xml:space="preserve">‘even </w:t>
      </w:r>
      <w:r w:rsidRPr="00FF7513">
        <w:rPr>
          <w:rStyle w:val="Emphasis"/>
        </w:rPr>
        <w:t>modest</w:t>
      </w:r>
      <w:r w:rsidRPr="00FF7513">
        <w:rPr>
          <w:rStyle w:val="StyleUnderline"/>
        </w:rPr>
        <w:t xml:space="preserve"> </w:t>
      </w:r>
      <w:r w:rsidRPr="005C1C02">
        <w:rPr>
          <w:sz w:val="16"/>
        </w:rPr>
        <w:t xml:space="preserve">global </w:t>
      </w:r>
      <w:r w:rsidRPr="00FF7513">
        <w:rPr>
          <w:rStyle w:val="StyleUnderline"/>
        </w:rPr>
        <w:t>warming could</w:t>
      </w:r>
      <w:r w:rsidRPr="005C1C02">
        <w:rPr>
          <w:sz w:val="16"/>
        </w:rPr>
        <w:t xml:space="preserve"> … </w:t>
      </w:r>
      <w:r w:rsidRPr="00FF7513">
        <w:rPr>
          <w:rStyle w:val="StyleUnderline"/>
        </w:rPr>
        <w:t xml:space="preserve">expose </w:t>
      </w:r>
      <w:r w:rsidRPr="00FF7513">
        <w:rPr>
          <w:rStyle w:val="Emphasis"/>
        </w:rPr>
        <w:t>large fractions</w:t>
      </w:r>
      <w:r w:rsidRPr="00FF7513">
        <w:rPr>
          <w:rStyle w:val="StyleUnderline"/>
        </w:rPr>
        <w:t xml:space="preserve"> of the [world]</w:t>
      </w:r>
      <w:r w:rsidRPr="005C1C02">
        <w:rPr>
          <w:sz w:val="16"/>
        </w:rPr>
        <w:t xml:space="preserve"> population </w:t>
      </w:r>
      <w:r w:rsidRPr="00FF7513">
        <w:rPr>
          <w:rStyle w:val="StyleUnderline"/>
        </w:rPr>
        <w:t xml:space="preserve">to </w:t>
      </w:r>
      <w:r w:rsidRPr="00FF7513">
        <w:rPr>
          <w:rStyle w:val="Emphasis"/>
        </w:rPr>
        <w:t>unprecedented</w:t>
      </w:r>
      <w:r w:rsidRPr="00FF7513">
        <w:rPr>
          <w:rStyle w:val="StyleUnderline"/>
        </w:rPr>
        <w:t xml:space="preserve"> heat stress’</w:t>
      </w:r>
      <w:r w:rsidRPr="005C1C02">
        <w:rPr>
          <w:sz w:val="16"/>
        </w:rPr>
        <w:t xml:space="preserve"> p. 9552 </w:t>
      </w:r>
      <w:r w:rsidRPr="00FF7513">
        <w:rPr>
          <w:rStyle w:val="StyleUnderline"/>
        </w:rPr>
        <w:t>and</w:t>
      </w:r>
      <w:r w:rsidRPr="005C1C02">
        <w:rPr>
          <w:sz w:val="16"/>
        </w:rPr>
        <w:t xml:space="preserve"> that </w:t>
      </w:r>
      <w:r w:rsidRPr="00FF7513">
        <w:rPr>
          <w:rStyle w:val="StyleUnderline"/>
        </w:rPr>
        <w:t>with substantial</w:t>
      </w:r>
      <w:r w:rsidRPr="005C1C02">
        <w:rPr>
          <w:sz w:val="16"/>
        </w:rPr>
        <w:t xml:space="preserve"> global </w:t>
      </w:r>
      <w:r w:rsidRPr="00FF7513">
        <w:rPr>
          <w:rStyle w:val="StyleUnderline"/>
        </w:rPr>
        <w:t xml:space="preserve">warming, ‘the area of land rendered </w:t>
      </w:r>
      <w:r w:rsidRPr="00FF7513">
        <w:rPr>
          <w:rStyle w:val="Emphasis"/>
        </w:rPr>
        <w:t>uninhabitable</w:t>
      </w:r>
      <w:r w:rsidRPr="005C1C02">
        <w:rPr>
          <w:sz w:val="16"/>
        </w:rPr>
        <w:t xml:space="preserve"> by heat stress </w:t>
      </w:r>
      <w:r w:rsidRPr="00FF7513">
        <w:rPr>
          <w:rStyle w:val="StyleUnderline"/>
        </w:rPr>
        <w:t>would dwarf</w:t>
      </w:r>
      <w:r w:rsidRPr="005C1C02">
        <w:rPr>
          <w:sz w:val="16"/>
        </w:rPr>
        <w:t xml:space="preserve"> that affected by rising </w:t>
      </w:r>
      <w:r w:rsidRPr="00FF7513">
        <w:rPr>
          <w:rStyle w:val="StyleUnderline"/>
        </w:rPr>
        <w:t>sea level’</w:t>
      </w:r>
      <w:r w:rsidRPr="005C1C02">
        <w:rPr>
          <w:sz w:val="16"/>
        </w:rPr>
        <w:t xml:space="preserve"> p. 9555, </w:t>
      </w:r>
      <w:r w:rsidRPr="00402B07">
        <w:rPr>
          <w:rStyle w:val="StyleUnderline"/>
          <w:highlight w:val="cyan"/>
        </w:rPr>
        <w:t xml:space="preserve">making </w:t>
      </w:r>
      <w:r w:rsidRPr="00402B07">
        <w:rPr>
          <w:rStyle w:val="Emphasis"/>
          <w:highlight w:val="cyan"/>
        </w:rPr>
        <w:t>extinction</w:t>
      </w:r>
      <w:r w:rsidRPr="005C1C02">
        <w:rPr>
          <w:sz w:val="16"/>
        </w:rPr>
        <w:t xml:space="preserve"> much more </w:t>
      </w:r>
      <w:r w:rsidRPr="00217F3E">
        <w:rPr>
          <w:rStyle w:val="Emphasis"/>
          <w:highlight w:val="cyan"/>
        </w:rPr>
        <w:t>likely</w:t>
      </w:r>
      <w:r w:rsidRPr="00217F3E">
        <w:rPr>
          <w:rStyle w:val="StyleUnderline"/>
          <w:highlight w:val="cyan"/>
        </w:rPr>
        <w:t xml:space="preserve"> </w:t>
      </w:r>
      <w:r w:rsidRPr="00FF7513">
        <w:rPr>
          <w:rStyle w:val="StyleUnderline"/>
        </w:rPr>
        <w:t>and the</w:t>
      </w:r>
      <w:r w:rsidRPr="005C1C02">
        <w:rPr>
          <w:sz w:val="16"/>
        </w:rPr>
        <w:t xml:space="preserve"> relatively </w:t>
      </w:r>
      <w:r w:rsidRPr="00FF7513">
        <w:rPr>
          <w:rStyle w:val="StyleUnderline"/>
        </w:rPr>
        <w:t>moderate</w:t>
      </w:r>
      <w:r w:rsidRPr="005C1C02">
        <w:rPr>
          <w:sz w:val="16"/>
        </w:rPr>
        <w:t xml:space="preserve"> damages estimated by most integrated </w:t>
      </w:r>
      <w:r w:rsidRPr="00FF7513">
        <w:rPr>
          <w:rStyle w:val="StyleUnderline"/>
        </w:rPr>
        <w:t xml:space="preserve">assessment models </w:t>
      </w:r>
      <w:r w:rsidRPr="00FF7513">
        <w:rPr>
          <w:rStyle w:val="Emphasis"/>
        </w:rPr>
        <w:t>unreliably low</w:t>
      </w:r>
      <w:r w:rsidRPr="005C1C02">
        <w:rPr>
          <w:sz w:val="16"/>
        </w:rPr>
        <w:t>.</w:t>
      </w:r>
    </w:p>
    <w:p w14:paraId="5CFDEBC9" w14:textId="77777777" w:rsidR="0039701B" w:rsidRDefault="0039701B" w:rsidP="0039701B">
      <w:pPr>
        <w:pStyle w:val="Heading4"/>
      </w:pPr>
      <w:r>
        <w:t xml:space="preserve">Cedar Point </w:t>
      </w:r>
      <w:r w:rsidRPr="009168EE">
        <w:rPr>
          <w:u w:val="single"/>
        </w:rPr>
        <w:t>obligates</w:t>
      </w:r>
      <w:r>
        <w:t xml:space="preserve"> future courts to </w:t>
      </w:r>
      <w:r w:rsidRPr="00ED291F">
        <w:rPr>
          <w:u w:val="single"/>
        </w:rPr>
        <w:t>block</w:t>
      </w:r>
      <w:r>
        <w:t xml:space="preserve"> government access to private lands---specifically </w:t>
      </w:r>
      <w:r w:rsidRPr="00D70006">
        <w:rPr>
          <w:u w:val="single"/>
        </w:rPr>
        <w:t>inspections</w:t>
      </w:r>
      <w:r w:rsidRPr="00DD0328">
        <w:t xml:space="preserve"> on </w:t>
      </w:r>
      <w:r>
        <w:t>pollution and food safety.</w:t>
      </w:r>
    </w:p>
    <w:p w14:paraId="144B53D1" w14:textId="77777777" w:rsidR="0039701B" w:rsidRPr="004029A7" w:rsidRDefault="0039701B" w:rsidP="0039701B">
      <w:r w:rsidRPr="004029A7">
        <w:rPr>
          <w:rStyle w:val="Style13ptBold"/>
        </w:rPr>
        <w:t xml:space="preserve">Mitchell ’25 </w:t>
      </w:r>
      <w:r>
        <w:t>[Don; March 2025; PhD, Distinguished Professor Emeritus, Geography and the Environment Department, Syracuse University; Political Geography, "How to turn a union organizer into a cable junction box: Union access to workers, the property right to exclude, and the United States Supreme Court's alchemical geographical imagination," vol. 117]</w:t>
      </w:r>
    </w:p>
    <w:p w14:paraId="28DB4295" w14:textId="77777777" w:rsidR="0039701B" w:rsidRPr="00FB7DB0" w:rsidRDefault="0039701B" w:rsidP="0039701B">
      <w:pPr>
        <w:rPr>
          <w:sz w:val="16"/>
        </w:rPr>
      </w:pPr>
      <w:r w:rsidRPr="00FB7DB0">
        <w:rPr>
          <w:sz w:val="16"/>
        </w:rPr>
        <w:t xml:space="preserve">For the ALRB, on the other hand, </w:t>
      </w:r>
      <w:r w:rsidRPr="00FF0222">
        <w:rPr>
          <w:rStyle w:val="Emphasis"/>
          <w:highlight w:val="cyan"/>
        </w:rPr>
        <w:t>Cedar Point</w:t>
      </w:r>
      <w:r w:rsidRPr="00991288">
        <w:rPr>
          <w:rStyle w:val="StyleUnderline"/>
        </w:rPr>
        <w:t xml:space="preserve"> was </w:t>
      </w:r>
      <w:r w:rsidRPr="00991288">
        <w:rPr>
          <w:rStyle w:val="Emphasis"/>
        </w:rPr>
        <w:t>absolutely</w:t>
      </w:r>
      <w:r w:rsidRPr="00991288">
        <w:rPr>
          <w:rStyle w:val="StyleUnderline"/>
        </w:rPr>
        <w:t xml:space="preserve"> a labor case, and if it was decided </w:t>
      </w:r>
      <w:r w:rsidRPr="00991288">
        <w:rPr>
          <w:rStyle w:val="Emphasis"/>
        </w:rPr>
        <w:t>only</w:t>
      </w:r>
      <w:r w:rsidRPr="00991288">
        <w:rPr>
          <w:rStyle w:val="StyleUnderline"/>
        </w:rPr>
        <w:t xml:space="preserve"> on </w:t>
      </w:r>
      <w:r w:rsidRPr="00991288">
        <w:rPr>
          <w:rStyle w:val="Emphasis"/>
        </w:rPr>
        <w:t>property grounds</w:t>
      </w:r>
      <w:r w:rsidRPr="00D70006">
        <w:rPr>
          <w:rStyle w:val="StyleUnderline"/>
        </w:rPr>
        <w:t xml:space="preserve">, it would </w:t>
      </w:r>
      <w:r w:rsidRPr="00FF0222">
        <w:rPr>
          <w:rStyle w:val="StyleUnderline"/>
          <w:highlight w:val="cyan"/>
        </w:rPr>
        <w:t xml:space="preserve">threaten a </w:t>
      </w:r>
      <w:r w:rsidRPr="00FF0222">
        <w:rPr>
          <w:rStyle w:val="Emphasis"/>
          <w:highlight w:val="cyan"/>
        </w:rPr>
        <w:t>host</w:t>
      </w:r>
      <w:r w:rsidRPr="00FF0222">
        <w:rPr>
          <w:rStyle w:val="StyleUnderline"/>
          <w:highlight w:val="cyan"/>
        </w:rPr>
        <w:t xml:space="preserve"> of</w:t>
      </w:r>
      <w:r w:rsidRPr="00D70006">
        <w:rPr>
          <w:rStyle w:val="StyleUnderline"/>
        </w:rPr>
        <w:t xml:space="preserve"> other </w:t>
      </w:r>
      <w:r w:rsidRPr="00FF0222">
        <w:rPr>
          <w:rStyle w:val="Emphasis"/>
          <w:highlight w:val="cyan"/>
        </w:rPr>
        <w:t>public interests</w:t>
      </w:r>
      <w:r w:rsidRPr="00FF0222">
        <w:rPr>
          <w:sz w:val="16"/>
          <w:highlight w:val="cyan"/>
        </w:rPr>
        <w:t xml:space="preserve"> (</w:t>
      </w:r>
      <w:r w:rsidRPr="00FF0222">
        <w:rPr>
          <w:rStyle w:val="StyleUnderline"/>
          <w:highlight w:val="cyan"/>
        </w:rPr>
        <w:t>like</w:t>
      </w:r>
      <w:r w:rsidRPr="00D70006">
        <w:rPr>
          <w:rStyle w:val="StyleUnderline"/>
        </w:rPr>
        <w:t xml:space="preserve"> the </w:t>
      </w:r>
      <w:r w:rsidRPr="00FF0222">
        <w:rPr>
          <w:rStyle w:val="StyleUnderline"/>
          <w:highlight w:val="cyan"/>
        </w:rPr>
        <w:t>right</w:t>
      </w:r>
      <w:r w:rsidRPr="00FB7DB0">
        <w:rPr>
          <w:sz w:val="16"/>
        </w:rPr>
        <w:t xml:space="preserve"> to the state or its designees </w:t>
      </w:r>
      <w:r w:rsidRPr="00FF0222">
        <w:rPr>
          <w:rStyle w:val="StyleUnderline"/>
          <w:highlight w:val="cyan"/>
        </w:rPr>
        <w:t>to inspect</w:t>
      </w:r>
      <w:r w:rsidRPr="00D70006">
        <w:rPr>
          <w:rStyle w:val="StyleUnderline"/>
        </w:rPr>
        <w:t xml:space="preserve"> </w:t>
      </w:r>
      <w:r w:rsidRPr="00D70006">
        <w:rPr>
          <w:rStyle w:val="Emphasis"/>
        </w:rPr>
        <w:t>meat</w:t>
      </w:r>
      <w:r w:rsidRPr="00FB7DB0">
        <w:rPr>
          <w:sz w:val="16"/>
        </w:rPr>
        <w:t xml:space="preserve">packing </w:t>
      </w:r>
      <w:r w:rsidRPr="00D70006">
        <w:rPr>
          <w:rStyle w:val="Emphasis"/>
        </w:rPr>
        <w:t>plants</w:t>
      </w:r>
      <w:r w:rsidRPr="00D70006">
        <w:rPr>
          <w:rStyle w:val="StyleUnderline"/>
        </w:rPr>
        <w:t xml:space="preserve">, private </w:t>
      </w:r>
      <w:r w:rsidRPr="00D70006">
        <w:rPr>
          <w:rStyle w:val="Emphasis"/>
        </w:rPr>
        <w:t>hospitals</w:t>
      </w:r>
      <w:r w:rsidRPr="00D70006">
        <w:rPr>
          <w:rStyle w:val="StyleUnderline"/>
        </w:rPr>
        <w:t xml:space="preserve">, or </w:t>
      </w:r>
      <w:r w:rsidRPr="00D70006">
        <w:rPr>
          <w:rStyle w:val="Emphasis"/>
        </w:rPr>
        <w:t>care homes</w:t>
      </w:r>
      <w:r w:rsidRPr="00FB7DB0">
        <w:rPr>
          <w:sz w:val="16"/>
        </w:rPr>
        <w:t>).20 The ALRB opened its arguments by reminding the Court that it had “authorized union access to employers' property when conditions precluded them from communicating with their employers through other means,” and then summarized the story of the rule's development and how closely it hewed to Court decisions both before and after it was written, paying particular attention to Babcock and the various modifications of refinements to it that the Court has made (including Lechmere).21 The ALRB made a particular point of noting that in the Court's Loretto decision – the case involving a New York City regulation that required landlords to allow companies to place cable TV junction boxes and wiring on apartment buildings so tenants could receive cable service – made a clear distinction between the kind of occupation effected by a junction box and the sort of access Babcock legitimated:</w:t>
      </w:r>
    </w:p>
    <w:p w14:paraId="7E9616CE" w14:textId="77777777" w:rsidR="0039701B" w:rsidRPr="00FB7DB0" w:rsidRDefault="0039701B" w:rsidP="0039701B">
      <w:pPr>
        <w:rPr>
          <w:sz w:val="16"/>
        </w:rPr>
      </w:pPr>
      <w:r w:rsidRPr="00FB7DB0">
        <w:rPr>
          <w:sz w:val="16"/>
        </w:rPr>
        <w:t>The Court rejected an attempt to analogize that access right to a permanent occupation warranting per se treatment. It reasoned that the NLRA access right is “both temporary and limited.” … Such an access right which involves a “temporary limitation [] on the right to exclude” but does “not absolutely dispossess the owner of his rights to use and exclude others from his property” is subject to a “balancing process to determine whether” it effects a taking.22</w:t>
      </w:r>
    </w:p>
    <w:p w14:paraId="5EF5E461" w14:textId="77777777" w:rsidR="0039701B" w:rsidRPr="009168EE" w:rsidRDefault="0039701B" w:rsidP="0039701B">
      <w:pPr>
        <w:rPr>
          <w:sz w:val="4"/>
          <w:szCs w:val="4"/>
        </w:rPr>
      </w:pPr>
      <w:r w:rsidRPr="009168EE">
        <w:rPr>
          <w:sz w:val="4"/>
          <w:szCs w:val="4"/>
        </w:rPr>
        <w:t>Union organizers, the ALRB wanted to make clear, are different from cable junction boxes, and the Court itself had previously insisted on this difference. The ALRB was supported in briefs filed by a range of unions as well as groups of property law professors, international labor lawyers, legal historians, some senators, a coalition of state governments, another of local governments, and more. California Rural Legal Assistance (CRLA), long a champion of workers' and poor people's rights in the state (and against the influence of which the PLF was in part founded), joined by farmworker and religious justice advocates, noted in its brief that in 2015, the same year as the Cedar Point and Fowler incidents, the ALRB held public hearings at which it was determined that farmworkers had become, if anything, even more difficult to reach by means other than on-property visits than they had been in 1975 when the rule was written. Few had internet service; many lived in grower- or FLC-controlled camps and motels (while others were “quietly homeless, living in trucks, tents, cars, and garages, making them inaccessible outside the workplace”); the FLC system in California continued to make it difficult for workers to determine whom they worked for; and the facts of agribusiness geography (grower property stretching right up to busy highways, work taking place deep inside grower property, workers living exceptionally long distances from their – usually very temporary – workplaces, etc.) remained unchanged. The simple result was that “without the access rule, farmworkers would be unable to effectively exercise their rights under the ALRA.”23 During oral arguments, the question of labor's organizing rights was largely moot. Only conservative justice Brett Kavanaugh pursued it, clearly with the intent of showing that, as the California Farm Bureau Federation (which did not advocate a per se ruling) argued at some length in its brief, the access rule would fail under a Babcock test.24 In response, counsel for Cedar Point and Fowler (the PLF's Joshua Thompson) insisted that Babcock was not controlling because it had not been “adjudicated under a takings theory” and the current question before the Court was only about how the access rule constituted a taking.25 Thompson insisted in his opening presentation that the access rule constituted an easement under both common law and California property law, though under questioning (especially from those most likely to buy his argument like conservative justices Alito, Thomas, and Barrett), he was quite unable to name the legal theory or theories that supported his claim, finally admitting that “we are using the term easement as shorthand to designate a taking of a property right that is over and above a series of mere trespasses.”26 Liberal justice Kagan was skeptical: “You keep talking about a discrete interest in property [that the state takes with its access rule]. So I guess my question is: what discrete interest are you talking about if not an easement as defined by California law?”27 The discrete property interest, Thompson eventually held, was “the denial of the right to exclude parties from property for 120 days a year,”28 a position that drew some fire from the conservative justices, not least because it did not accord with common law either, because the rule-as-easement did not run with the land, was not transferable, and was not alienable.29 For the ALRB, this ambiguity, among much else, made it clear that the access rule should not and could not be a per se taking. Instead, it argued that if growers wanted to challenge the rule as a taking, they needed to do so under Penn Central. California's solicitor general, Robert Mongan, arguing on behalf of the Board, pointed out that the Court had previously ruled that regulations only deserve per se treatment if they (a) “eliminated all economically beneficial use” (Lucas v. S.C. Coastal Council 505 US 1003 [1992]), or (b) authorized “permanent and continuous physical invasions” – a Loretto-like circumstance. The access rule did neither, he contended. Growers were “free to challenge this regulation under the Takings Clause” of the Fifth Amendment, “[b]ut judicial review should proceed by focusing on the nature of the Access Regulation and the particular burdens it imposes, not by the blunt instrument of a per se rule.”30 Under questioning, Mongan – with much support from liberal and some support from conservative justices – dismissed the idea that the access rule created an easement, but as questioning developed the pertinent question became whether it mattered or not that the “invasion” of the property was intermittent, not all day, every day. A similar concern, raised most forcefully by Justice Sotomayor, was the degree that it mattered that the rule did not “run with the land,” that if the land use changed – if it was taken out of agricultural production –the right of access would disappear. Along this line of reasoning, the access rule was a condition of doing business, not an intrusion on property rights. As such Penn Central would also not be an appropriate test of the regulation, because it simply would not be a taking. Babcock should rule.31 There were, then, several possible ways to resolve this case. The Court could follow Babcock and ask lower courts to determine if the rule was, indeed, necessary to allow for adequate communication. Or it could follow Penn Central to asses whether the rule went “too far” – relieved owners of too much of the right to exclude compared to the benefit achieved. Or, the Court could declare the rule to be a per se taking and thus an unconstitutional usurpation or invasion of growers’ property. And despite a good deal of skepticism among the conservative justices during oral arguments about the legal foundation for this latter choice, it was nonetheless the one the majority chose. To do so, however, it had to both rely on Loretto – showing that union organizers were just like junction boxes – and simultaneously reject Loretto, which had, in fact, categorically said they were not. Chief Justice Roberts himself took up the task, displaying in the process, a quite limber alchemical geographical imagination. He began by mischaracterizing the access rule (saying that under the rule “employers must allow union organizers onto their property for up to three hours a day, 120 days a year”) and then noted the question the Court had to consider was “whether the access regulation constituted a per se taking under the Fifth and Fourteenth Amendments” (Cedar Point, 2069; emphasis added). Following a brief summary of the events at Cedar Point and Fowler as well as the history of the case as it made its way to the Supreme Court, once again misrepresenting the facts (by approvingly citing the dissenting circuit judge's false claim that “this Court had never allowed labor organizers to enter an employer's property for substantial periods of time when its employees lived off premises” [2070]), Roberts turned to the assessment of the rule itself. Through his rapturous citation of Blackstone on the right to exclude, he noted that when the “government physically acquires private property for public use, the Takings Clause imposes a clear and categorical obligation to provide the owner with just compensation.” The same is true when, instead of taking physical property, the government occupies it. “These sorts of physical appropriations constitute the ‘clearest sort of taking’ and we assess them with a simple per se rule: the government must pay for what it takes” (2071, quoting Palazzolo v. Rhode Island 522 US 606 [2001]). Such direct expropriations and occupations may be contrasted with regulatory takings, when a regulation “goes too far,” but, Roberts asserted, “that label can mislead. Government action that physically appropriates a property is no less a physical taking because it arises from a regulation” (2072). The crucial question is instead “whether the government has physically taken property for itself or for someone else – by whatever means – or has instead restricted a property owner's ability to use his own property. Whenever a regulation results in a physical appropriation of property, a per se taking has occurred, and Penn Central has no place. The access regulation appropriates a right to invade growers' property and therefore constitutes a per se physical taking” (2072). At first Roberts analogizes the access rule to when the government allows planes to fly low over pig farms (United States v Causby 328 US 256 [1956]) or shoots cannonballs across a resort hotel's lawns (Portsmouth Harbor Land &amp; Hotel Co. v. United States 260 US 327 [1922]), both of which created a “servitude” or easement, but the problem for Roberts was that in both cases, the government's actions destroyed the economic value of the land (the pigs died; the guests stayed away), which the access rule simply did not do (or at least the Court could not say it did, since that would be tantamount to saying unionization itself is a taking, because it undermines an employer's ability to make a profit). So Roberts turned instead to Loretto, hewing closely as he did so to the briefs of PLF and its property-rights-warrior progeny. In the 1970s, the city of New York passed a law requiring landlords to allow cable companies to install junction boxes and cables on their properties in order to serve their tenants. A landlord objected when two 1.5 cubic meter boxes and a half-inch diameter cable was installed on her roof (which was otherwise inaccessible), arguing that her property had been unconstitutionally seized. The Court agreed, writing that “when government action results in a ‘permanent physical occupation of property our cases uniformly found a taking to the extent of the occupation without regard to whether the action achieves an important public benefit or has only minimal economic impact on the owner” (Cedar Point, 2073; quoting Loretto, 434–435). The Loretto logic, Roberts noted, was later applied to a case where an easement to allow public access to a beach was required as a condition for the homeowner to build a larger home. Even though no individual would be permitted to be permanently stationed on the property – only to pass through it – the easement effected a “permanent occupation” quite akin to Loretto: the owner could not use the land for any other purpose (Nollan v. California Coastal Commission 483 US 825 [1987]). “The upshot of this line of reasoning,” Roberts declared: is that government-authorized invasions of property – whether by plane, boat, cable, or beachcomber – are physical takings requiring just compensation. As in those cases, the government has appropriated a right of access to growers’ property, allowing union organizers to traverse at will for three hours a day, 120 days a year. The regulation appropriate a right to physically invade the growers' property – to “take access” as the regulation provides. It is therefore a per se physical taking under our precedents (Cedar Point, 2074). Misconstrual of the access rule aside (it does not allow organizers to traverse, and they may not enter the property at will), this is a remarkable result, one requiring a justice to believe that a union organizer in a field in California, given limited access to a workforce to discuss the merits of unionization during nonworking time is the same thing as a 1.5 cubic meter box on an inaccessible Manhattan apartment building roof. Such an alchemical geographical imagination is hard to credit, even to a wise man in robes. For, unlike Loretto and Nollan the rule is nothing like a permanent expropriation, occupation, or invasion, and it appropriates nothing, both points made by the dissent (ibid, 2089). Roberts worked hard to rebut such objections. Against the claim – rooted in Loretto – that “the access regulation … fails to qualify as a per se taking because ‘it authorizes only intermittent access for a narrow purpose’” (2075, quoting Respondent's brief), Roberts held that seeing this as “a mere restriction on [property's] use is to use words in a manner that deprives them of all meaning” (ibid, quoting Nollan, 831), though he does not explain how. Against the dissent's charge that the “regulation does not appropriate anything” but merely “regulates … the owner's right to exclude” (thus requiring a Penn Central test), he merely notes that the access rule permits organizers to “take access” and the Oxford English Dictionary defines “appropriation” as “taking as one's own,” and – circularly – since the rule allowed organizers to take access, since it was therefore an appropriation, Babcock did not apply “because it did not involve a takings claim.” Loretto must rule (2077, all emphases original). The difficulty with this line of reasoning, as the dissent pointed out, was that Babcock did involve a takings claim, but the Court rejected it, even as it significantly narrowed unions’ rights of access. And Loretto expressly said that the issues at stake in that case were different and distinguishable from the question of unions seeking access to workplaces: In reaching this holding [Loretto] we specifically said that “not every physical invasion is a taking.” We explained that the “permanence and absolute exclusivity of a physical occupation distinguish it from temporary limitations on the right to exclude.” And we provided an example of a federal statute that did not effect a per se taking – an example almost identical to the regulation before us. That statute provided “access … limited to (i) union organizers; (ii) prescribed non-working areas of the employer’s premises; and (iii) the duration of the organizational activity” (Cedar Point, Breyer dissenting, 2083–2084, citation omitted). Moreover, in Loretto, the Court noted that the kind of physical occupation the cable box effected “does not simply take a single ‘strand’ from the ‘bundle’ of property rights; it chops right through the bundle, taking a slice out of every strand” and by contrast, the access rule – and the federal stature before it – merely regulated, for limited periods of time and in limited ways pursuant to a legitimate public interest (in this case, peace in California agricultural labor relations and justice for farmworkers), the owner's right to exclude (ibid). But for Roberts and the majority, that was exactly the nub. The right to exclude was not just any strand, it was the “most treasured” strand, and if it was severed all else would fall asunder. The real lesson of Loretto, Robert's argued, was that union organizers “invading” and “occupying” growers' property, for whatever reason, for however long, were in essence just like cable junction boxes occupying a rooftop. There was no ontological distinction. Like beggars and bus stops, they had to be treated – regulated or compensated for – the same. 5. Conclusion: Cedar Point’s likely afterlives While he clearly relished rehearsing Blackstone's classic defense of the “despotic dominion” of property achieved through the right to exclude, Chief Justice Robert's real inspiration seems to have been the property-law scholar Thomas Merrill's (1998) argument that the right to exclude is not just one stick on the bundle of rights that are property, but the essential stick, the sine qua non of property, as Roberts (Cedar Point, 2073) cites Merrill as arguing. In fact, Merrill was categorical: What Merrill actually wrote was stronger than Roberts let on. “The Supreme Court is fond of saying,” Merrill (1998, p. 730) wrote, “that ‘the right to exclude others’ is ‘one of the most essential sticks in the bundle of rights that are commonly characterized as property.’ … [Yet] the right to exclude others is more than just ‘one of the most essential’ constituents of property – it is the sine qua non.” Without the right to exclude, there is no property. It is this right, then, that Roberts and the majority were intent on protecting and strengthening by calling union organizing an invasion and occupation and refusing to make an ontological distinction between union organizers occasionally entering growers' property to exercise their rights to organize and junction boxes permanently installed on apartment roofs, thereby eliminating the possibility of other uses. No two things can occupy the same space, Blomley (2007) noted when examining the traffic code and its everyday governance of urban space, and so at one level, perhaps Roberts's alchemical geographical imagination – organizers at the edges of fields in California mapping directly onto junction boxes on apartment roofs in Manhattan – sounds reasonable, as commonsensical as the sense that panhandlers need to be regulated just as if they were bus stops cluttering a busy sidewalk. But in contradistinction to a bylaw that (through commission or omission) might allow homeless people to sit on a sidewalk when and as they wish, or an easement that allows beachgoers permanent passage over a property-owner's land (even if no individual can stop), the access rule did not require two things to be in the same place at the same time and it did not effect anything like a permanent easement which meant the property owner could not use (a portion of) their property as they wished.</w:t>
      </w:r>
    </w:p>
    <w:p w14:paraId="1A474DB5" w14:textId="77777777" w:rsidR="0039701B" w:rsidRPr="00FB7DB0" w:rsidRDefault="0039701B" w:rsidP="0039701B">
      <w:pPr>
        <w:rPr>
          <w:sz w:val="16"/>
        </w:rPr>
      </w:pPr>
      <w:r w:rsidRPr="00FB7DB0">
        <w:rPr>
          <w:sz w:val="16"/>
        </w:rPr>
        <w:t xml:space="preserve">But as was clear in the questioning during oral testimony, that is not a matter that much concerned the Court majority. Even if it was suspicious of the legal grounds for doing so – as their questioning seemed to indicate – they were nonetheless clear that </w:t>
      </w:r>
      <w:r w:rsidRPr="00D70006">
        <w:rPr>
          <w:rStyle w:val="StyleUnderline"/>
        </w:rPr>
        <w:t xml:space="preserve">the property right to exclude was </w:t>
      </w:r>
      <w:r w:rsidRPr="00D70006">
        <w:rPr>
          <w:rStyle w:val="Emphasis"/>
        </w:rPr>
        <w:t>so important</w:t>
      </w:r>
      <w:r w:rsidRPr="00FB7DB0">
        <w:rPr>
          <w:sz w:val="16"/>
        </w:rPr>
        <w:t xml:space="preserve">, so foundational to the rights of property, that </w:t>
      </w:r>
      <w:r w:rsidRPr="00D70006">
        <w:rPr>
          <w:rStyle w:val="StyleUnderline"/>
        </w:rPr>
        <w:t xml:space="preserve">they would deepen it </w:t>
      </w:r>
      <w:r w:rsidRPr="00D70006">
        <w:rPr>
          <w:rStyle w:val="Emphasis"/>
        </w:rPr>
        <w:t>no matter</w:t>
      </w:r>
      <w:r w:rsidRPr="00D70006">
        <w:rPr>
          <w:rStyle w:val="StyleUnderline"/>
        </w:rPr>
        <w:t xml:space="preserve"> </w:t>
      </w:r>
      <w:r w:rsidRPr="00FB7DB0">
        <w:rPr>
          <w:sz w:val="16"/>
        </w:rPr>
        <w:t xml:space="preserve">what </w:t>
      </w:r>
      <w:r w:rsidRPr="00D70006">
        <w:rPr>
          <w:rStyle w:val="StyleUnderline"/>
        </w:rPr>
        <w:t xml:space="preserve">the </w:t>
      </w:r>
      <w:r w:rsidRPr="00D70006">
        <w:rPr>
          <w:rStyle w:val="Emphasis"/>
        </w:rPr>
        <w:t>cost</w:t>
      </w:r>
      <w:r w:rsidRPr="00FB7DB0">
        <w:rPr>
          <w:sz w:val="16"/>
        </w:rPr>
        <w:t xml:space="preserve">. And </w:t>
      </w:r>
      <w:r w:rsidRPr="00D70006">
        <w:rPr>
          <w:rStyle w:val="StyleUnderline"/>
        </w:rPr>
        <w:t xml:space="preserve">the </w:t>
      </w:r>
      <w:r w:rsidRPr="00D70006">
        <w:rPr>
          <w:rStyle w:val="Emphasis"/>
        </w:rPr>
        <w:t>costs</w:t>
      </w:r>
      <w:r w:rsidRPr="00D70006">
        <w:rPr>
          <w:rStyle w:val="StyleUnderline"/>
        </w:rPr>
        <w:t xml:space="preserve"> are likely to be </w:t>
      </w:r>
      <w:r w:rsidRPr="00D70006">
        <w:rPr>
          <w:rStyle w:val="Emphasis"/>
        </w:rPr>
        <w:t>high</w:t>
      </w:r>
      <w:r w:rsidRPr="00D70006">
        <w:rPr>
          <w:rStyle w:val="StyleUnderline"/>
        </w:rPr>
        <w:t xml:space="preserve">. The </w:t>
      </w:r>
      <w:r w:rsidRPr="009168EE">
        <w:rPr>
          <w:rStyle w:val="Emphasis"/>
        </w:rPr>
        <w:t>first</w:t>
      </w:r>
      <w:r w:rsidRPr="00D70006">
        <w:rPr>
          <w:rStyle w:val="StyleUnderline"/>
        </w:rPr>
        <w:t xml:space="preserve"> costs will be paid by </w:t>
      </w:r>
      <w:r w:rsidRPr="00D70006">
        <w:rPr>
          <w:rStyle w:val="Emphasis"/>
        </w:rPr>
        <w:t>unions</w:t>
      </w:r>
      <w:r w:rsidRPr="00FB7DB0">
        <w:rPr>
          <w:sz w:val="16"/>
        </w:rPr>
        <w:t xml:space="preserve"> and/or the state. By ruling the access rule to be a per se taking of property, the ALRB is left with two options. It can scrap the rule altogether. Or it can compensate landowners – there are more than 100,000 farms in California – either directly or by forcing the union to pay, not for actual access, but for the “permanent” right of access. For its part, the UFW is not waiting on the lower courts to rethink their decision and the ALRB to act. Reversing a half-century of strategy, the union recently engineered a law allowing card-check elections in California (which does nothing to ameliorate the difficulty of communicating with workers or countering the FLC-system, but does mean that organizing campaigns can develop on a different time-horizon than that provided by the ALRA, which requires elections during harvest season and rapidly after petitions are filed). That Cedar Point is reshaping the landscape of class struggle in the California fields is clear; precisely how it is doing so remains to be seen (Mitchell, 2024).</w:t>
      </w:r>
    </w:p>
    <w:p w14:paraId="3C7CE4E2" w14:textId="77777777" w:rsidR="0039701B" w:rsidRPr="00FB7DB0" w:rsidRDefault="0039701B" w:rsidP="0039701B">
      <w:pPr>
        <w:rPr>
          <w:sz w:val="16"/>
        </w:rPr>
      </w:pPr>
      <w:r w:rsidRPr="00D70006">
        <w:rPr>
          <w:rStyle w:val="Emphasis"/>
        </w:rPr>
        <w:t>Yet</w:t>
      </w:r>
      <w:r w:rsidRPr="00FB7DB0">
        <w:rPr>
          <w:sz w:val="16"/>
        </w:rPr>
        <w:t xml:space="preserve">, especially given the ongoing weakness of the UFW (which the ruling is likely to exacerbate), the changed geography of access is not likely to be the only, or even perhaps the most important cost. </w:t>
      </w:r>
      <w:r w:rsidRPr="00FF0222">
        <w:rPr>
          <w:rStyle w:val="StyleUnderline"/>
        </w:rPr>
        <w:t>By ensuring Cedar</w:t>
      </w:r>
      <w:r w:rsidRPr="00D70006">
        <w:rPr>
          <w:rStyle w:val="StyleUnderline"/>
        </w:rPr>
        <w:t xml:space="preserve"> Point was </w:t>
      </w:r>
      <w:r w:rsidRPr="00D70006">
        <w:rPr>
          <w:rStyle w:val="Emphasis"/>
        </w:rPr>
        <w:t>not</w:t>
      </w:r>
      <w:r w:rsidRPr="00D70006">
        <w:rPr>
          <w:rStyle w:val="StyleUnderline"/>
        </w:rPr>
        <w:t xml:space="preserve"> a </w:t>
      </w:r>
      <w:r w:rsidRPr="00D70006">
        <w:rPr>
          <w:rStyle w:val="Emphasis"/>
        </w:rPr>
        <w:t>labor case</w:t>
      </w:r>
      <w:r w:rsidRPr="00FB7DB0">
        <w:rPr>
          <w:sz w:val="16"/>
        </w:rPr>
        <w:t xml:space="preserve"> – </w:t>
      </w:r>
      <w:r w:rsidRPr="00D70006">
        <w:rPr>
          <w:rStyle w:val="StyleUnderline"/>
        </w:rPr>
        <w:t xml:space="preserve">by not even </w:t>
      </w:r>
      <w:r w:rsidRPr="00D70006">
        <w:rPr>
          <w:rStyle w:val="Emphasis"/>
        </w:rPr>
        <w:t>considering</w:t>
      </w:r>
      <w:r w:rsidRPr="00D70006">
        <w:rPr>
          <w:rStyle w:val="StyleUnderline"/>
        </w:rPr>
        <w:t xml:space="preserve"> the value of weighing </w:t>
      </w:r>
      <w:r w:rsidRPr="00D70006">
        <w:rPr>
          <w:rStyle w:val="Emphasis"/>
        </w:rPr>
        <w:t>property rights</w:t>
      </w:r>
      <w:r w:rsidRPr="00D70006">
        <w:rPr>
          <w:rStyle w:val="StyleUnderline"/>
        </w:rPr>
        <w:t xml:space="preserve"> against </w:t>
      </w:r>
      <w:r w:rsidRPr="00D70006">
        <w:rPr>
          <w:rStyle w:val="Emphasis"/>
        </w:rPr>
        <w:t>organizing rights</w:t>
      </w:r>
      <w:r w:rsidRPr="00FB7DB0">
        <w:rPr>
          <w:sz w:val="16"/>
        </w:rPr>
        <w:t xml:space="preserve"> – </w:t>
      </w:r>
      <w:r w:rsidRPr="00D70006">
        <w:rPr>
          <w:rStyle w:val="StyleUnderline"/>
        </w:rPr>
        <w:t xml:space="preserve">the </w:t>
      </w:r>
      <w:r w:rsidRPr="00FF0222">
        <w:rPr>
          <w:rStyle w:val="StyleUnderline"/>
          <w:highlight w:val="cyan"/>
        </w:rPr>
        <w:t>Court</w:t>
      </w:r>
      <w:r w:rsidRPr="00D70006">
        <w:rPr>
          <w:rStyle w:val="StyleUnderline"/>
        </w:rPr>
        <w:t xml:space="preserve"> majority has </w:t>
      </w:r>
      <w:r w:rsidRPr="00FF0222">
        <w:rPr>
          <w:rStyle w:val="Emphasis"/>
          <w:highlight w:val="cyan"/>
        </w:rPr>
        <w:t>ensured</w:t>
      </w:r>
      <w:r w:rsidRPr="00FB7DB0">
        <w:rPr>
          <w:sz w:val="16"/>
        </w:rPr>
        <w:t xml:space="preserve"> that </w:t>
      </w:r>
      <w:r w:rsidRPr="00D70006">
        <w:rPr>
          <w:rStyle w:val="StyleUnderline"/>
        </w:rPr>
        <w:t xml:space="preserve">this new, </w:t>
      </w:r>
      <w:r w:rsidRPr="00FF0222">
        <w:rPr>
          <w:rStyle w:val="Emphasis"/>
          <w:highlight w:val="cyan"/>
        </w:rPr>
        <w:t>expanded</w:t>
      </w:r>
      <w:r w:rsidRPr="00FF0222">
        <w:rPr>
          <w:rStyle w:val="StyleUnderline"/>
          <w:highlight w:val="cyan"/>
        </w:rPr>
        <w:t xml:space="preserve"> property right</w:t>
      </w:r>
      <w:r w:rsidRPr="00D70006">
        <w:rPr>
          <w:rStyle w:val="StyleUnderline"/>
        </w:rPr>
        <w:t xml:space="preserve"> to exclude </w:t>
      </w:r>
      <w:r w:rsidRPr="00FF0222">
        <w:rPr>
          <w:rStyle w:val="StyleUnderline"/>
          <w:highlight w:val="cyan"/>
        </w:rPr>
        <w:t>can be exercised</w:t>
      </w:r>
      <w:r w:rsidRPr="00D70006">
        <w:rPr>
          <w:rStyle w:val="StyleUnderline"/>
        </w:rPr>
        <w:t xml:space="preserve"> </w:t>
      </w:r>
      <w:r w:rsidRPr="00D70006">
        <w:rPr>
          <w:rStyle w:val="Emphasis"/>
        </w:rPr>
        <w:t xml:space="preserve">much more </w:t>
      </w:r>
      <w:r w:rsidRPr="00FF0222">
        <w:rPr>
          <w:rStyle w:val="Emphasis"/>
          <w:highlight w:val="cyan"/>
        </w:rPr>
        <w:t>broadly</w:t>
      </w:r>
      <w:r w:rsidRPr="00FB7DB0">
        <w:rPr>
          <w:sz w:val="16"/>
        </w:rPr>
        <w:t xml:space="preserve">. As Roberts made plain, </w:t>
      </w:r>
      <w:r w:rsidRPr="00D70006">
        <w:rPr>
          <w:rStyle w:val="StyleUnderline"/>
        </w:rPr>
        <w:t xml:space="preserve">the property right to exclude in not affected by whom it is exercised </w:t>
      </w:r>
      <w:r w:rsidRPr="00D70006">
        <w:rPr>
          <w:rStyle w:val="Emphasis"/>
        </w:rPr>
        <w:t>against</w:t>
      </w:r>
      <w:r w:rsidRPr="00FB7DB0">
        <w:rPr>
          <w:sz w:val="16"/>
        </w:rPr>
        <w:t xml:space="preserve"> (“government-authorized invasions of property – whether by plane, boat, cable, or beachcomber – are physical takings requiring just compensation”). Under the pretense of neutrality, and made possible by the refusal to make ontological distinctions, </w:t>
      </w:r>
      <w:r w:rsidRPr="00D70006">
        <w:rPr>
          <w:rStyle w:val="StyleUnderline"/>
        </w:rPr>
        <w:t>far more than just union organizers come to be just like</w:t>
      </w:r>
      <w:r w:rsidRPr="00FB7DB0">
        <w:rPr>
          <w:sz w:val="16"/>
        </w:rPr>
        <w:t xml:space="preserve"> cable </w:t>
      </w:r>
      <w:r w:rsidRPr="00D70006">
        <w:rPr>
          <w:rStyle w:val="StyleUnderline"/>
        </w:rPr>
        <w:t>junction boxes</w:t>
      </w:r>
      <w:r w:rsidRPr="00FB7DB0">
        <w:rPr>
          <w:sz w:val="16"/>
        </w:rPr>
        <w:t xml:space="preserve">: meat and </w:t>
      </w:r>
      <w:r w:rsidRPr="00FF0222">
        <w:rPr>
          <w:rStyle w:val="Emphasis"/>
        </w:rPr>
        <w:t>safety inspectors</w:t>
      </w:r>
      <w:r w:rsidRPr="00FB7DB0">
        <w:rPr>
          <w:sz w:val="16"/>
        </w:rPr>
        <w:t xml:space="preserve"> at slaughterhouses, </w:t>
      </w:r>
      <w:r w:rsidRPr="00D70006">
        <w:rPr>
          <w:rStyle w:val="Emphasis"/>
        </w:rPr>
        <w:t>social</w:t>
      </w:r>
      <w:r w:rsidRPr="00D70006">
        <w:rPr>
          <w:rStyle w:val="StyleUnderline"/>
        </w:rPr>
        <w:t xml:space="preserve"> workers</w:t>
      </w:r>
      <w:r w:rsidRPr="00FB7DB0">
        <w:rPr>
          <w:sz w:val="16"/>
        </w:rPr>
        <w:t xml:space="preserve"> inspecting foster homes, </w:t>
      </w:r>
      <w:r w:rsidRPr="00D70006">
        <w:rPr>
          <w:rStyle w:val="StyleUnderline"/>
        </w:rPr>
        <w:t>and</w:t>
      </w:r>
      <w:r w:rsidRPr="00FB7DB0">
        <w:rPr>
          <w:sz w:val="16"/>
        </w:rPr>
        <w:t xml:space="preserve"> even, perhaps </w:t>
      </w:r>
      <w:r w:rsidRPr="00D70006">
        <w:rPr>
          <w:rStyle w:val="Emphasis"/>
        </w:rPr>
        <w:t>tech moguls</w:t>
      </w:r>
      <w:r w:rsidRPr="00FB7DB0">
        <w:rPr>
          <w:sz w:val="16"/>
        </w:rPr>
        <w:t xml:space="preserve"> with potentially dangerous spaceships in the garages.32</w:t>
      </w:r>
    </w:p>
    <w:p w14:paraId="1E657A8F" w14:textId="77777777" w:rsidR="0039701B" w:rsidRPr="00FB7DB0" w:rsidRDefault="0039701B" w:rsidP="0039701B">
      <w:pPr>
        <w:rPr>
          <w:sz w:val="16"/>
        </w:rPr>
      </w:pPr>
      <w:r w:rsidRPr="00FB7DB0">
        <w:rPr>
          <w:sz w:val="16"/>
        </w:rPr>
        <w:t xml:space="preserve">In his decision, Roberts worked hard, in fact, to dispel the notion that the broad new powers to exclude he announced would be used against meat or other inspectors (tellingly, he has nothing to say about spaceships), arguing that such inspections “are consistent with longstanding background restrictions on property,” but he also admits that this is the case only when the government is able to “assert[] a ‘pre-existing limitation upon the owner's title’” (Cedar Point, 2079; quoting Lucas). In their briefs, the coalitions of </w:t>
      </w:r>
      <w:r w:rsidRPr="00D70006">
        <w:rPr>
          <w:rStyle w:val="StyleUnderline"/>
        </w:rPr>
        <w:t>state and local governments</w:t>
      </w:r>
      <w:r w:rsidRPr="00FB7DB0">
        <w:rPr>
          <w:sz w:val="16"/>
        </w:rPr>
        <w:t xml:space="preserve">, as well as the property law professors, </w:t>
      </w:r>
      <w:r w:rsidRPr="00D70006">
        <w:rPr>
          <w:rStyle w:val="StyleUnderline"/>
        </w:rPr>
        <w:t xml:space="preserve">have little trouble imagining the </w:t>
      </w:r>
      <w:r w:rsidRPr="00FF0222">
        <w:rPr>
          <w:rStyle w:val="Emphasis"/>
          <w:highlight w:val="cyan"/>
        </w:rPr>
        <w:t>range</w:t>
      </w:r>
      <w:r w:rsidRPr="00FF0222">
        <w:rPr>
          <w:rStyle w:val="StyleUnderline"/>
          <w:highlight w:val="cyan"/>
        </w:rPr>
        <w:t xml:space="preserve"> of </w:t>
      </w:r>
      <w:r w:rsidRPr="00FF0222">
        <w:rPr>
          <w:rStyle w:val="Emphasis"/>
          <w:highlight w:val="cyan"/>
        </w:rPr>
        <w:t>public interests</w:t>
      </w:r>
      <w:r w:rsidRPr="00FF0222">
        <w:rPr>
          <w:rStyle w:val="StyleUnderline"/>
          <w:highlight w:val="cyan"/>
        </w:rPr>
        <w:t xml:space="preserve"> now </w:t>
      </w:r>
      <w:r w:rsidRPr="00FF0222">
        <w:rPr>
          <w:rStyle w:val="Emphasis"/>
          <w:highlight w:val="cyan"/>
        </w:rPr>
        <w:t>threatened</w:t>
      </w:r>
      <w:r w:rsidRPr="009168EE">
        <w:rPr>
          <w:rStyle w:val="StyleUnderline"/>
        </w:rPr>
        <w:t xml:space="preserve">: </w:t>
      </w:r>
      <w:r w:rsidRPr="00FF0222">
        <w:rPr>
          <w:rStyle w:val="Emphasis"/>
          <w:highlight w:val="cyan"/>
        </w:rPr>
        <w:t>slaughterhouse</w:t>
      </w:r>
      <w:r w:rsidRPr="00FB7DB0">
        <w:rPr>
          <w:sz w:val="16"/>
        </w:rPr>
        <w:t xml:space="preserve">, </w:t>
      </w:r>
      <w:r w:rsidRPr="00D70006">
        <w:rPr>
          <w:rStyle w:val="StyleUnderline"/>
        </w:rPr>
        <w:t xml:space="preserve">care home, restaurant, and private </w:t>
      </w:r>
      <w:r w:rsidRPr="00D70006">
        <w:rPr>
          <w:rStyle w:val="Emphasis"/>
        </w:rPr>
        <w:t>school</w:t>
      </w:r>
      <w:r w:rsidRPr="00D70006">
        <w:rPr>
          <w:rStyle w:val="StyleUnderline"/>
        </w:rPr>
        <w:t xml:space="preserve"> </w:t>
      </w:r>
      <w:r w:rsidRPr="00FF0222">
        <w:rPr>
          <w:rStyle w:val="StyleUnderline"/>
          <w:highlight w:val="cyan"/>
        </w:rPr>
        <w:t xml:space="preserve">inspections, </w:t>
      </w:r>
      <w:r w:rsidRPr="00FF0222">
        <w:rPr>
          <w:rStyle w:val="Emphasis"/>
          <w:highlight w:val="cyan"/>
        </w:rPr>
        <w:t>wetlands restoration</w:t>
      </w:r>
      <w:r w:rsidRPr="00D70006">
        <w:rPr>
          <w:rStyle w:val="StyleUnderline"/>
        </w:rPr>
        <w:t xml:space="preserve"> and </w:t>
      </w:r>
      <w:r w:rsidRPr="00D70006">
        <w:rPr>
          <w:rStyle w:val="Emphasis"/>
        </w:rPr>
        <w:t>flood mitigation</w:t>
      </w:r>
      <w:r w:rsidRPr="00D70006">
        <w:rPr>
          <w:rStyle w:val="StyleUnderline"/>
        </w:rPr>
        <w:t xml:space="preserve"> </w:t>
      </w:r>
      <w:r w:rsidRPr="00FB7DB0">
        <w:rPr>
          <w:sz w:val="16"/>
        </w:rPr>
        <w:t xml:space="preserve">efforts (affecting downstream properties), </w:t>
      </w:r>
      <w:r w:rsidRPr="00FF0222">
        <w:rPr>
          <w:rStyle w:val="StyleUnderline"/>
          <w:highlight w:val="cyan"/>
        </w:rPr>
        <w:t xml:space="preserve">inspections of </w:t>
      </w:r>
      <w:r w:rsidRPr="00FF0222">
        <w:rPr>
          <w:rStyle w:val="Emphasis"/>
          <w:highlight w:val="cyan"/>
        </w:rPr>
        <w:t>waste</w:t>
      </w:r>
      <w:r w:rsidRPr="00FB7DB0">
        <w:rPr>
          <w:sz w:val="16"/>
        </w:rPr>
        <w:t xml:space="preserve"> management </w:t>
      </w:r>
      <w:r w:rsidRPr="00D70006">
        <w:rPr>
          <w:rStyle w:val="Emphasis"/>
        </w:rPr>
        <w:t>sites</w:t>
      </w:r>
      <w:r w:rsidRPr="00D70006">
        <w:rPr>
          <w:rStyle w:val="StyleUnderline"/>
        </w:rPr>
        <w:t xml:space="preserve"> and</w:t>
      </w:r>
      <w:r w:rsidRPr="00FB7DB0">
        <w:rPr>
          <w:sz w:val="16"/>
        </w:rPr>
        <w:t xml:space="preserve"> waste </w:t>
      </w:r>
      <w:r w:rsidRPr="00D70006">
        <w:rPr>
          <w:rStyle w:val="Emphasis"/>
        </w:rPr>
        <w:t>cleanup</w:t>
      </w:r>
      <w:r w:rsidRPr="00D70006">
        <w:rPr>
          <w:rStyle w:val="StyleUnderline"/>
        </w:rPr>
        <w:t xml:space="preserve"> efforts, </w:t>
      </w:r>
      <w:r w:rsidRPr="00FF0222">
        <w:rPr>
          <w:rStyle w:val="StyleUnderline"/>
          <w:highlight w:val="cyan"/>
        </w:rPr>
        <w:t>and</w:t>
      </w:r>
      <w:r w:rsidRPr="00D70006">
        <w:rPr>
          <w:rStyle w:val="StyleUnderline"/>
        </w:rPr>
        <w:t xml:space="preserve"> </w:t>
      </w:r>
      <w:r w:rsidRPr="00D70006">
        <w:rPr>
          <w:rStyle w:val="Emphasis"/>
        </w:rPr>
        <w:t xml:space="preserve">much </w:t>
      </w:r>
      <w:r w:rsidRPr="00FF0222">
        <w:rPr>
          <w:rStyle w:val="Emphasis"/>
          <w:highlight w:val="cyan"/>
        </w:rPr>
        <w:t>more</w:t>
      </w:r>
      <w:r w:rsidRPr="00FB7DB0">
        <w:rPr>
          <w:sz w:val="16"/>
        </w:rPr>
        <w:t xml:space="preserve">. “The majority tires to deal with the adverse impact of treating these, and other, temporary invasions as if they were per se takings by creating a series of exceptions from its per se rule,” including recourse to torts, discovering “background conditions” allowing such invasion or occupation, “traditional common law privileges to access property,” and permitting governments to demand access as a right of granting certain benefits (though not the benefit of labor peace or the right to engage in agribusiness) (Cedar Point, Breyer dissenting, 2087–2089). As Justice Breyer noted in his dissent, </w:t>
      </w:r>
      <w:r w:rsidRPr="00D70006">
        <w:rPr>
          <w:rStyle w:val="StyleUnderline"/>
        </w:rPr>
        <w:t xml:space="preserve">the range of </w:t>
      </w:r>
      <w:r w:rsidRPr="00D70006">
        <w:rPr>
          <w:rStyle w:val="Emphasis"/>
        </w:rPr>
        <w:t>potential exceptions</w:t>
      </w:r>
      <w:r w:rsidRPr="00D70006">
        <w:rPr>
          <w:rStyle w:val="StyleUnderline"/>
        </w:rPr>
        <w:t xml:space="preserve"> are</w:t>
      </w:r>
      <w:r w:rsidRPr="00FB7DB0">
        <w:rPr>
          <w:sz w:val="16"/>
        </w:rPr>
        <w:t xml:space="preserve"> both limitless and </w:t>
      </w:r>
      <w:r w:rsidRPr="00FF0222">
        <w:rPr>
          <w:rStyle w:val="Emphasis"/>
          <w:highlight w:val="cyan"/>
        </w:rPr>
        <w:t>impossible</w:t>
      </w:r>
      <w:r w:rsidRPr="00FF0222">
        <w:rPr>
          <w:rStyle w:val="StyleUnderline"/>
          <w:highlight w:val="cyan"/>
        </w:rPr>
        <w:t xml:space="preserve"> to </w:t>
      </w:r>
      <w:r w:rsidRPr="00FF0222">
        <w:rPr>
          <w:rStyle w:val="Emphasis"/>
          <w:highlight w:val="cyan"/>
        </w:rPr>
        <w:t>predict</w:t>
      </w:r>
      <w:r w:rsidRPr="00D70006">
        <w:rPr>
          <w:rStyle w:val="StyleUnderline"/>
        </w:rPr>
        <w:t xml:space="preserve"> and the </w:t>
      </w:r>
      <w:r w:rsidRPr="00FF0222">
        <w:rPr>
          <w:rStyle w:val="Emphasis"/>
          <w:highlight w:val="cyan"/>
        </w:rPr>
        <w:t>scope</w:t>
      </w:r>
      <w:r w:rsidRPr="00D70006">
        <w:rPr>
          <w:rStyle w:val="StyleUnderline"/>
        </w:rPr>
        <w:t xml:space="preserve"> of the ruling</w:t>
      </w:r>
      <w:r w:rsidRPr="00FB7DB0">
        <w:rPr>
          <w:sz w:val="16"/>
        </w:rPr>
        <w:t xml:space="preserve"> instead </w:t>
      </w:r>
      <w:r w:rsidRPr="00D70006">
        <w:rPr>
          <w:rStyle w:val="StyleUnderline"/>
        </w:rPr>
        <w:t>indicates</w:t>
      </w:r>
      <w:r w:rsidRPr="00FB7DB0">
        <w:rPr>
          <w:sz w:val="16"/>
        </w:rPr>
        <w:t xml:space="preserve"> that </w:t>
      </w:r>
      <w:r w:rsidRPr="00D70006">
        <w:rPr>
          <w:rStyle w:val="StyleUnderline"/>
        </w:rPr>
        <w:t xml:space="preserve">the more likely result will be the much easier </w:t>
      </w:r>
      <w:r w:rsidRPr="00D70006">
        <w:rPr>
          <w:rStyle w:val="Emphasis"/>
        </w:rPr>
        <w:t>exclusion</w:t>
      </w:r>
      <w:r w:rsidRPr="00D70006">
        <w:rPr>
          <w:rStyle w:val="StyleUnderline"/>
        </w:rPr>
        <w:t xml:space="preserve"> of </w:t>
      </w:r>
      <w:r w:rsidRPr="00D70006">
        <w:rPr>
          <w:rStyle w:val="Emphasis"/>
        </w:rPr>
        <w:t>public interest</w:t>
      </w:r>
      <w:r w:rsidRPr="00FB7DB0">
        <w:rPr>
          <w:sz w:val="16"/>
        </w:rPr>
        <w:t xml:space="preserve"> in the name of the owners' right to exclude. Or to turn the formula around, </w:t>
      </w:r>
      <w:r w:rsidRPr="00D70006">
        <w:rPr>
          <w:rStyle w:val="StyleUnderline"/>
        </w:rPr>
        <w:t xml:space="preserve">the </w:t>
      </w:r>
      <w:r w:rsidRPr="00D70006">
        <w:rPr>
          <w:rStyle w:val="Emphasis"/>
        </w:rPr>
        <w:t>base presumption</w:t>
      </w:r>
      <w:r w:rsidRPr="00D70006">
        <w:rPr>
          <w:rStyle w:val="StyleUnderline"/>
        </w:rPr>
        <w:t xml:space="preserve"> will be an a priori right to </w:t>
      </w:r>
      <w:r w:rsidRPr="00D70006">
        <w:rPr>
          <w:rStyle w:val="Emphasis"/>
        </w:rPr>
        <w:t>exclude</w:t>
      </w:r>
      <w:r w:rsidRPr="00FB7DB0">
        <w:rPr>
          <w:sz w:val="16"/>
        </w:rPr>
        <w:t xml:space="preserve"> unless some pre-existing deed restriction or “background condition” can be found.</w:t>
      </w:r>
    </w:p>
    <w:p w14:paraId="361B8C3A" w14:textId="77777777" w:rsidR="0039701B" w:rsidRPr="00FB7DB0" w:rsidRDefault="0039701B" w:rsidP="0039701B">
      <w:pPr>
        <w:rPr>
          <w:sz w:val="16"/>
        </w:rPr>
      </w:pPr>
      <w:r w:rsidRPr="00FB7DB0">
        <w:rPr>
          <w:sz w:val="16"/>
        </w:rPr>
        <w:t>In those terms, it becomes clear that the discussion of spaceships during oral arguments was not just idle chat or a silly example. It was Justice Breyer who brought them up, precisely because at the time the US Constitution was written, to say nothing of the “time immemorial” out of which common law arises, there were no spaceships. The right for government or its agents to enter a hangar to inspect them in the interest of public safety could not be anticipated as a background restriction of the right to exclude and thus would not qualify for the kinds of exemptions Roberts argued would simply be there. Nor, of course, were there industrial-scale slaughterhouses or private hospitals of mega-block size and incredible complexity where all manner of hazardous materials can be found, workplace conditions might be horrid, and patient safety far from guaranteed. Nor were there Amazon warehouses on the outskirts of town, with no sidewalks, and where all surrounding property – employee parking lots, truck marshalling areas, loading bays, and maybe even a grassy buffer to the four-lane divided highway that abuts it – is privately owned. It will now be a lot easier to keep all unwanted visitors – inspectors, organizers, welfare officers – out. They too are just like cable boxes, permanently usurping space.</w:t>
      </w:r>
    </w:p>
    <w:p w14:paraId="59DF6376" w14:textId="77777777" w:rsidR="0039701B" w:rsidRDefault="0039701B" w:rsidP="0039701B">
      <w:pPr>
        <w:rPr>
          <w:sz w:val="16"/>
        </w:rPr>
      </w:pPr>
      <w:r w:rsidRPr="00FB7DB0">
        <w:rPr>
          <w:sz w:val="16"/>
        </w:rPr>
        <w:t xml:space="preserve">PLF and the other property-warriors had been working towards such a result for more than fifty years. Pandol &amp; Sons had hoped to get it back in 1976 but did not succeed. For the next 45 years, the law was structured such that “as little damage” as possible to growers' property right to exclude was consistent with upholding clear public interests – peace in the fields, justice for farmworkers, and workers' rights to organize. The rule's validity was a structuring force, creating a particular class dispensation in agribusiness California. That the UFW and other unions did not much avail themselves of this structuring power is another story. Now, though, </w:t>
      </w:r>
      <w:r w:rsidRPr="00D70006">
        <w:rPr>
          <w:rStyle w:val="StyleUnderline"/>
        </w:rPr>
        <w:t xml:space="preserve">the </w:t>
      </w:r>
      <w:r w:rsidRPr="00FF0222">
        <w:rPr>
          <w:rStyle w:val="Emphasis"/>
          <w:highlight w:val="cyan"/>
        </w:rPr>
        <w:t>S</w:t>
      </w:r>
      <w:r w:rsidRPr="00D70006">
        <w:rPr>
          <w:rStyle w:val="StyleUnderline"/>
        </w:rPr>
        <w:t xml:space="preserve">upreme </w:t>
      </w:r>
      <w:r w:rsidRPr="00FF0222">
        <w:rPr>
          <w:rStyle w:val="Emphasis"/>
          <w:highlight w:val="cyan"/>
        </w:rPr>
        <w:t>C</w:t>
      </w:r>
      <w:r w:rsidRPr="00D70006">
        <w:rPr>
          <w:rStyle w:val="StyleUnderline"/>
        </w:rPr>
        <w:t xml:space="preserve">ourt </w:t>
      </w:r>
      <w:r w:rsidRPr="00D70006">
        <w:rPr>
          <w:rStyle w:val="Emphasis"/>
        </w:rPr>
        <w:t>majority</w:t>
      </w:r>
      <w:r w:rsidRPr="00D70006">
        <w:rPr>
          <w:rStyle w:val="StyleUnderline"/>
        </w:rPr>
        <w:t xml:space="preserve"> has </w:t>
      </w:r>
      <w:r w:rsidRPr="00FF0222">
        <w:rPr>
          <w:rStyle w:val="Emphasis"/>
          <w:highlight w:val="cyan"/>
        </w:rPr>
        <w:t>latched</w:t>
      </w:r>
      <w:r w:rsidRPr="00D70006">
        <w:rPr>
          <w:rStyle w:val="StyleUnderline"/>
        </w:rPr>
        <w:t xml:space="preserve"> </w:t>
      </w:r>
      <w:r w:rsidRPr="00FF0222">
        <w:rPr>
          <w:rStyle w:val="StyleUnderline"/>
          <w:highlight w:val="cyan"/>
        </w:rPr>
        <w:t>onto</w:t>
      </w:r>
      <w:r w:rsidRPr="00D70006">
        <w:rPr>
          <w:rStyle w:val="StyleUnderline"/>
        </w:rPr>
        <w:t xml:space="preserve"> law's indeterminacy and used their own</w:t>
      </w:r>
      <w:r w:rsidRPr="00FB7DB0">
        <w:rPr>
          <w:sz w:val="16"/>
        </w:rPr>
        <w:t xml:space="preserve"> considerable </w:t>
      </w:r>
      <w:r w:rsidRPr="00D70006">
        <w:rPr>
          <w:rStyle w:val="StyleUnderline"/>
        </w:rPr>
        <w:t xml:space="preserve">power of </w:t>
      </w:r>
      <w:r w:rsidRPr="00FF0222">
        <w:rPr>
          <w:rStyle w:val="StyleUnderline"/>
          <w:highlight w:val="cyan"/>
        </w:rPr>
        <w:t>interp</w:t>
      </w:r>
      <w:r w:rsidRPr="00D70006">
        <w:rPr>
          <w:rStyle w:val="StyleUnderline"/>
        </w:rPr>
        <w:t>retation</w:t>
      </w:r>
      <w:r w:rsidRPr="00FB7DB0">
        <w:rPr>
          <w:sz w:val="16"/>
        </w:rPr>
        <w:t xml:space="preserve"> – their alchemical geographical imaginations – </w:t>
      </w:r>
      <w:r w:rsidRPr="00FF0222">
        <w:rPr>
          <w:rStyle w:val="StyleUnderline"/>
          <w:highlight w:val="cyan"/>
        </w:rPr>
        <w:t xml:space="preserve">to </w:t>
      </w:r>
      <w:r w:rsidRPr="00FF0222">
        <w:rPr>
          <w:rStyle w:val="Emphasis"/>
          <w:highlight w:val="cyan"/>
        </w:rPr>
        <w:t>remake</w:t>
      </w:r>
      <w:r w:rsidRPr="00FB7DB0">
        <w:rPr>
          <w:rStyle w:val="StyleUnderline"/>
        </w:rPr>
        <w:t xml:space="preserve"> the </w:t>
      </w:r>
      <w:r w:rsidRPr="00FF0222">
        <w:rPr>
          <w:rStyle w:val="StyleUnderline"/>
          <w:highlight w:val="cyan"/>
        </w:rPr>
        <w:t>law</w:t>
      </w:r>
      <w:r w:rsidRPr="00FB7DB0">
        <w:rPr>
          <w:sz w:val="16"/>
        </w:rPr>
        <w:t xml:space="preserve">'s structuring power and it did so </w:t>
      </w:r>
      <w:r w:rsidRPr="00FB7DB0">
        <w:rPr>
          <w:rStyle w:val="StyleUnderline"/>
        </w:rPr>
        <w:t xml:space="preserve">in a way that reverberates </w:t>
      </w:r>
      <w:r w:rsidRPr="00FB7DB0">
        <w:rPr>
          <w:rStyle w:val="Emphasis"/>
        </w:rPr>
        <w:t xml:space="preserve">far </w:t>
      </w:r>
      <w:r w:rsidRPr="00FF0222">
        <w:rPr>
          <w:rStyle w:val="Emphasis"/>
        </w:rPr>
        <w:t>beyond</w:t>
      </w:r>
      <w:r w:rsidRPr="00FB7DB0">
        <w:rPr>
          <w:rStyle w:val="StyleUnderline"/>
        </w:rPr>
        <w:t xml:space="preserve"> California's fields, </w:t>
      </w:r>
      <w:r w:rsidRPr="00FF0222">
        <w:rPr>
          <w:rStyle w:val="StyleUnderline"/>
          <w:highlight w:val="cyan"/>
        </w:rPr>
        <w:t>remaking</w:t>
      </w:r>
      <w:r w:rsidRPr="00FB7DB0">
        <w:rPr>
          <w:rStyle w:val="StyleUnderline"/>
        </w:rPr>
        <w:t xml:space="preserve"> class realities (access to </w:t>
      </w:r>
      <w:r w:rsidRPr="00FB7DB0">
        <w:rPr>
          <w:rStyle w:val="Emphasis"/>
        </w:rPr>
        <w:t xml:space="preserve">decent </w:t>
      </w:r>
      <w:r w:rsidRPr="00FF0222">
        <w:rPr>
          <w:rStyle w:val="Emphasis"/>
          <w:highlight w:val="cyan"/>
        </w:rPr>
        <w:t>work</w:t>
      </w:r>
      <w:r w:rsidRPr="00FB7DB0">
        <w:rPr>
          <w:sz w:val="16"/>
        </w:rPr>
        <w:t xml:space="preserve"> conditions, </w:t>
      </w:r>
      <w:r w:rsidRPr="00FF0222">
        <w:rPr>
          <w:rStyle w:val="StyleUnderline"/>
          <w:highlight w:val="cyan"/>
        </w:rPr>
        <w:t xml:space="preserve">healthy </w:t>
      </w:r>
      <w:r w:rsidRPr="00FF0222">
        <w:rPr>
          <w:rStyle w:val="Emphasis"/>
          <w:highlight w:val="cyan"/>
        </w:rPr>
        <w:t>food</w:t>
      </w:r>
      <w:r w:rsidRPr="00FF0222">
        <w:rPr>
          <w:rStyle w:val="StyleUnderline"/>
          <w:highlight w:val="cyan"/>
        </w:rPr>
        <w:t>, or</w:t>
      </w:r>
      <w:r w:rsidRPr="00FB7DB0">
        <w:rPr>
          <w:rStyle w:val="StyleUnderline"/>
        </w:rPr>
        <w:t xml:space="preserve"> </w:t>
      </w:r>
      <w:r w:rsidRPr="00FB7DB0">
        <w:rPr>
          <w:rStyle w:val="Emphasis"/>
        </w:rPr>
        <w:t xml:space="preserve">competent </w:t>
      </w:r>
      <w:r w:rsidRPr="00FF0222">
        <w:rPr>
          <w:rStyle w:val="Emphasis"/>
          <w:highlight w:val="cyan"/>
        </w:rPr>
        <w:t>care</w:t>
      </w:r>
      <w:r w:rsidRPr="00FB7DB0">
        <w:rPr>
          <w:sz w:val="16"/>
        </w:rPr>
        <w:t xml:space="preserve">) </w:t>
      </w:r>
      <w:r w:rsidRPr="00FF0222">
        <w:rPr>
          <w:rStyle w:val="StyleUnderline"/>
          <w:highlight w:val="cyan"/>
        </w:rPr>
        <w:t>throughout</w:t>
      </w:r>
      <w:r w:rsidRPr="00FB7DB0">
        <w:rPr>
          <w:rStyle w:val="StyleUnderline"/>
        </w:rPr>
        <w:t xml:space="preserve"> the </w:t>
      </w:r>
      <w:r w:rsidRPr="00FB7DB0">
        <w:rPr>
          <w:rStyle w:val="Emphasis"/>
        </w:rPr>
        <w:t>American</w:t>
      </w:r>
      <w:r w:rsidRPr="00FB7DB0">
        <w:rPr>
          <w:sz w:val="16"/>
        </w:rPr>
        <w:t xml:space="preserve"> political </w:t>
      </w:r>
      <w:r w:rsidRPr="00FF0222">
        <w:rPr>
          <w:rStyle w:val="Emphasis"/>
          <w:highlight w:val="cyan"/>
        </w:rPr>
        <w:t>econ</w:t>
      </w:r>
      <w:r w:rsidRPr="00FB7DB0">
        <w:rPr>
          <w:sz w:val="16"/>
        </w:rPr>
        <w:t>omy. That the US Supreme Court is a thoroughly political and politicized institution is no news. Precisely how it exercises its political power to transform the legal and class landscape, how it uses its alchemical ability to turn union organizers into cable junction boxes so as to “deactivate, one by one, a battery” of seemingly settled rights and “background conditions” is, however, always worth close scrutiny.</w:t>
      </w:r>
    </w:p>
    <w:p w14:paraId="69F79043" w14:textId="77777777" w:rsidR="0039701B" w:rsidRDefault="0039701B" w:rsidP="0039701B">
      <w:pPr>
        <w:pStyle w:val="Heading4"/>
      </w:pPr>
      <w:r>
        <w:t xml:space="preserve">Food imports are a likely target for </w:t>
      </w:r>
      <w:r w:rsidRPr="00FF0222">
        <w:rPr>
          <w:u w:val="single"/>
        </w:rPr>
        <w:t>terrorism</w:t>
      </w:r>
      <w:r>
        <w:t xml:space="preserve">, introducing </w:t>
      </w:r>
      <w:r w:rsidRPr="00D32AD2">
        <w:rPr>
          <w:u w:val="single"/>
        </w:rPr>
        <w:t>pathogens</w:t>
      </w:r>
      <w:r>
        <w:t xml:space="preserve"> and collapsing </w:t>
      </w:r>
      <w:r w:rsidRPr="00D32AD2">
        <w:rPr>
          <w:u w:val="single"/>
        </w:rPr>
        <w:t>food supplies</w:t>
      </w:r>
      <w:r>
        <w:t xml:space="preserve">. </w:t>
      </w:r>
    </w:p>
    <w:p w14:paraId="596657D8" w14:textId="77777777" w:rsidR="0039701B" w:rsidRPr="00F402A3" w:rsidRDefault="0039701B" w:rsidP="0039701B">
      <w:r w:rsidRPr="00505B80">
        <w:rPr>
          <w:rStyle w:val="Style13ptBold"/>
        </w:rPr>
        <w:t>Adebola ’21</w:t>
      </w:r>
      <w:r w:rsidRPr="00F402A3">
        <w:t xml:space="preserve"> [Olufunke; July 27; </w:t>
      </w:r>
      <w:r>
        <w:t xml:space="preserve">Doctor of Philosophy - PhD International Affairs, Science and Technology  from Georgia Institute of Technology, Senior Consultant at Deloitte; </w:t>
      </w:r>
      <w:r w:rsidRPr="00F402A3">
        <w:t>Proliferation of</w:t>
      </w:r>
      <w:r>
        <w:t xml:space="preserve"> Weapons and Dual-Use Technologies, “Analyzing the Threat, Vulnerability, and Consequences of Agroterrorism,” Ch. 13]</w:t>
      </w:r>
    </w:p>
    <w:p w14:paraId="4644DCD3" w14:textId="77777777" w:rsidR="0039701B" w:rsidRPr="00B11C0F" w:rsidRDefault="0039701B" w:rsidP="0039701B">
      <w:pPr>
        <w:rPr>
          <w:sz w:val="16"/>
        </w:rPr>
      </w:pPr>
      <w:r w:rsidRPr="00B11C0F">
        <w:rPr>
          <w:sz w:val="16"/>
        </w:rPr>
        <w:t>8 Discussion</w:t>
      </w:r>
    </w:p>
    <w:p w14:paraId="5AD85EF2" w14:textId="77777777" w:rsidR="0039701B" w:rsidRPr="00B11C0F" w:rsidRDefault="0039701B" w:rsidP="0039701B">
      <w:pPr>
        <w:rPr>
          <w:sz w:val="16"/>
        </w:rPr>
      </w:pPr>
      <w:r w:rsidRPr="00B11C0F">
        <w:rPr>
          <w:sz w:val="16"/>
        </w:rPr>
        <w:t xml:space="preserve">In 2018, </w:t>
      </w:r>
      <w:r w:rsidRPr="001002A4">
        <w:rPr>
          <w:rStyle w:val="Emphasis"/>
        </w:rPr>
        <w:t>agroterror</w:t>
      </w:r>
      <w:r w:rsidRPr="00B11C0F">
        <w:rPr>
          <w:sz w:val="16"/>
        </w:rPr>
        <w:t xml:space="preserve">ism </w:t>
      </w:r>
      <w:r w:rsidRPr="001002A4">
        <w:rPr>
          <w:rStyle w:val="StyleUnderline"/>
        </w:rPr>
        <w:t>is</w:t>
      </w:r>
      <w:r w:rsidRPr="00B11C0F">
        <w:rPr>
          <w:sz w:val="16"/>
        </w:rPr>
        <w:t xml:space="preserve"> ranked medium </w:t>
      </w:r>
      <w:r w:rsidRPr="001002A4">
        <w:rPr>
          <w:rStyle w:val="Emphasis"/>
        </w:rPr>
        <w:t>risk</w:t>
      </w:r>
      <w:r w:rsidRPr="00B11C0F">
        <w:rPr>
          <w:sz w:val="16"/>
        </w:rPr>
        <w:t xml:space="preserve"> in the border/perimeter security environment </w:t>
      </w:r>
      <w:r w:rsidRPr="001002A4">
        <w:rPr>
          <w:rStyle w:val="StyleUnderline"/>
        </w:rPr>
        <w:t>because of</w:t>
      </w:r>
      <w:r w:rsidRPr="00B11C0F">
        <w:rPr>
          <w:sz w:val="16"/>
        </w:rPr>
        <w:t xml:space="preserve"> the </w:t>
      </w:r>
      <w:r w:rsidRPr="001002A4">
        <w:rPr>
          <w:rStyle w:val="StyleUnderline"/>
        </w:rPr>
        <w:t>increases in</w:t>
      </w:r>
      <w:r w:rsidRPr="00B11C0F">
        <w:rPr>
          <w:sz w:val="16"/>
        </w:rPr>
        <w:t xml:space="preserve"> international </w:t>
      </w:r>
      <w:r w:rsidRPr="00FF0222">
        <w:rPr>
          <w:rStyle w:val="Emphasis"/>
          <w:highlight w:val="cyan"/>
        </w:rPr>
        <w:t>trade</w:t>
      </w:r>
      <w:r w:rsidRPr="00B11C0F">
        <w:rPr>
          <w:sz w:val="16"/>
        </w:rPr>
        <w:t xml:space="preserve"> and human and animal migration due to state failure and climate change. As humans migrate due to conflict situations in many countries, they </w:t>
      </w:r>
      <w:r w:rsidRPr="00FF0222">
        <w:rPr>
          <w:rStyle w:val="StyleUnderline"/>
          <w:highlight w:val="cyan"/>
        </w:rPr>
        <w:t>could</w:t>
      </w:r>
      <w:r w:rsidRPr="00FF0222">
        <w:rPr>
          <w:sz w:val="16"/>
          <w:highlight w:val="cyan"/>
        </w:rPr>
        <w:t xml:space="preserve"> </w:t>
      </w:r>
      <w:r w:rsidRPr="00FF0222">
        <w:rPr>
          <w:rStyle w:val="StyleUnderline"/>
          <w:highlight w:val="cyan"/>
        </w:rPr>
        <w:t>import</w:t>
      </w:r>
      <w:r w:rsidRPr="00B11C0F">
        <w:rPr>
          <w:sz w:val="16"/>
        </w:rPr>
        <w:t xml:space="preserve"> foreign animal and plant </w:t>
      </w:r>
      <w:r w:rsidRPr="00FF0222">
        <w:rPr>
          <w:rStyle w:val="Emphasis"/>
          <w:highlight w:val="cyan"/>
        </w:rPr>
        <w:t>diseases</w:t>
      </w:r>
      <w:r w:rsidRPr="00FF0222">
        <w:rPr>
          <w:sz w:val="16"/>
          <w:highlight w:val="cyan"/>
        </w:rPr>
        <w:t xml:space="preserve"> </w:t>
      </w:r>
      <w:r w:rsidRPr="00FF0222">
        <w:rPr>
          <w:rStyle w:val="StyleUnderline"/>
          <w:highlight w:val="cyan"/>
        </w:rPr>
        <w:t>from</w:t>
      </w:r>
      <w:r w:rsidRPr="00FF0222">
        <w:rPr>
          <w:sz w:val="16"/>
          <w:highlight w:val="cyan"/>
        </w:rPr>
        <w:t xml:space="preserve"> </w:t>
      </w:r>
      <w:r w:rsidRPr="00FF0222">
        <w:rPr>
          <w:rStyle w:val="Emphasis"/>
          <w:highlight w:val="cyan"/>
        </w:rPr>
        <w:t>terror groups</w:t>
      </w:r>
      <w:r w:rsidRPr="00FF0222">
        <w:rPr>
          <w:sz w:val="16"/>
          <w:highlight w:val="cyan"/>
        </w:rPr>
        <w:t xml:space="preserve"> </w:t>
      </w:r>
      <w:r w:rsidRPr="00FF0222">
        <w:rPr>
          <w:rStyle w:val="StyleUnderline"/>
        </w:rPr>
        <w:t>interested in</w:t>
      </w:r>
      <w:r w:rsidRPr="00FF0222">
        <w:rPr>
          <w:sz w:val="16"/>
        </w:rPr>
        <w:t xml:space="preserve"> </w:t>
      </w:r>
      <w:r w:rsidRPr="00FF0222">
        <w:rPr>
          <w:rStyle w:val="Emphasis"/>
        </w:rPr>
        <w:t>ag</w:t>
      </w:r>
      <w:r w:rsidRPr="00FF0222">
        <w:rPr>
          <w:sz w:val="16"/>
        </w:rPr>
        <w:t>riculture. This</w:t>
      </w:r>
      <w:r w:rsidRPr="00B11C0F">
        <w:rPr>
          <w:sz w:val="16"/>
        </w:rPr>
        <w:t xml:space="preserve"> </w:t>
      </w:r>
      <w:r w:rsidRPr="001002A4">
        <w:rPr>
          <w:rStyle w:val="StyleUnderline"/>
        </w:rPr>
        <w:t>risk</w:t>
      </w:r>
      <w:r w:rsidRPr="00B11C0F">
        <w:rPr>
          <w:sz w:val="16"/>
        </w:rPr>
        <w:t xml:space="preserve"> also </w:t>
      </w:r>
      <w:r w:rsidRPr="001002A4">
        <w:rPr>
          <w:rStyle w:val="StyleUnderline"/>
        </w:rPr>
        <w:t>increases</w:t>
      </w:r>
      <w:r w:rsidRPr="00B11C0F">
        <w:rPr>
          <w:sz w:val="16"/>
        </w:rPr>
        <w:t xml:space="preserve"> as international </w:t>
      </w:r>
      <w:r w:rsidRPr="001002A4">
        <w:rPr>
          <w:rStyle w:val="Emphasis"/>
        </w:rPr>
        <w:t>trade</w:t>
      </w:r>
      <w:r w:rsidRPr="00B11C0F">
        <w:rPr>
          <w:sz w:val="16"/>
        </w:rPr>
        <w:t xml:space="preserve"> across the borders continues. A terror group could intentionally introduce a FAD or FPD into the country by trading infected livestock or plants. It is often difficult to detect disease without advanced clinical testing in the early stages of a disease. This risk is intensified because of the extensive animal movement patterns in the U.S. It is common practice to move animals across State lines between their birth and slaughter. </w:t>
      </w:r>
      <w:r w:rsidRPr="001002A4">
        <w:rPr>
          <w:rStyle w:val="StyleUnderline"/>
        </w:rPr>
        <w:t>There is the</w:t>
      </w:r>
      <w:r w:rsidRPr="00B11C0F">
        <w:rPr>
          <w:sz w:val="16"/>
        </w:rPr>
        <w:t xml:space="preserve"> </w:t>
      </w:r>
      <w:r w:rsidRPr="001002A4">
        <w:rPr>
          <w:rStyle w:val="StyleUnderline"/>
        </w:rPr>
        <w:t xml:space="preserve">possibility that a </w:t>
      </w:r>
      <w:r w:rsidRPr="00FF0222">
        <w:rPr>
          <w:rStyle w:val="Emphasis"/>
          <w:highlight w:val="cyan"/>
        </w:rPr>
        <w:t>sick</w:t>
      </w:r>
      <w:r w:rsidRPr="00FF0222">
        <w:rPr>
          <w:sz w:val="16"/>
          <w:highlight w:val="cyan"/>
        </w:rPr>
        <w:t xml:space="preserve"> </w:t>
      </w:r>
      <w:r w:rsidRPr="00FF0222">
        <w:rPr>
          <w:rStyle w:val="StyleUnderline"/>
          <w:highlight w:val="cyan"/>
        </w:rPr>
        <w:t>animal infects</w:t>
      </w:r>
      <w:r w:rsidRPr="001002A4">
        <w:rPr>
          <w:rStyle w:val="StyleUnderline"/>
        </w:rPr>
        <w:t xml:space="preserve"> other</w:t>
      </w:r>
      <w:r w:rsidRPr="00B11C0F">
        <w:rPr>
          <w:sz w:val="16"/>
        </w:rPr>
        <w:t xml:space="preserve"> </w:t>
      </w:r>
      <w:r w:rsidRPr="001002A4">
        <w:rPr>
          <w:rStyle w:val="StyleUnderline"/>
        </w:rPr>
        <w:t xml:space="preserve">animals, </w:t>
      </w:r>
      <w:r w:rsidRPr="00FF0222">
        <w:rPr>
          <w:rStyle w:val="StyleUnderline"/>
          <w:highlight w:val="cyan"/>
        </w:rPr>
        <w:t>increasing</w:t>
      </w:r>
      <w:r w:rsidRPr="001002A4">
        <w:rPr>
          <w:rStyle w:val="StyleUnderline"/>
        </w:rPr>
        <w:t xml:space="preserve"> the risk of </w:t>
      </w:r>
      <w:r w:rsidRPr="00FF0222">
        <w:rPr>
          <w:rStyle w:val="Emphasis"/>
          <w:highlight w:val="cyan"/>
        </w:rPr>
        <w:t>disease spread</w:t>
      </w:r>
      <w:r w:rsidRPr="00B11C0F">
        <w:rPr>
          <w:sz w:val="16"/>
        </w:rPr>
        <w:t xml:space="preserve">. However, human migration from failing or failed States increases the mega-city environment’s risk because </w:t>
      </w:r>
      <w:r w:rsidRPr="00FF0222">
        <w:rPr>
          <w:rStyle w:val="StyleUnderline"/>
          <w:highlight w:val="cyan"/>
        </w:rPr>
        <w:t>humans can</w:t>
      </w:r>
      <w:r w:rsidRPr="00B11C0F">
        <w:rPr>
          <w:sz w:val="16"/>
        </w:rPr>
        <w:t xml:space="preserve"> illegally </w:t>
      </w:r>
      <w:r w:rsidRPr="00FF0222">
        <w:rPr>
          <w:rStyle w:val="StyleUnderline"/>
          <w:highlight w:val="cyan"/>
        </w:rPr>
        <w:t>import</w:t>
      </w:r>
      <w:r w:rsidRPr="001002A4">
        <w:rPr>
          <w:rStyle w:val="StyleUnderline"/>
        </w:rPr>
        <w:t xml:space="preserve"> plant and animal</w:t>
      </w:r>
      <w:r w:rsidRPr="00B11C0F">
        <w:rPr>
          <w:sz w:val="16"/>
        </w:rPr>
        <w:t xml:space="preserve"> </w:t>
      </w:r>
      <w:r w:rsidRPr="001002A4">
        <w:rPr>
          <w:rStyle w:val="Emphasis"/>
        </w:rPr>
        <w:t>agents</w:t>
      </w:r>
      <w:r w:rsidRPr="00B11C0F">
        <w:rPr>
          <w:sz w:val="16"/>
        </w:rPr>
        <w:t xml:space="preserve"> </w:t>
      </w:r>
      <w:r w:rsidRPr="001002A4">
        <w:rPr>
          <w:rStyle w:val="StyleUnderline"/>
        </w:rPr>
        <w:t>and</w:t>
      </w:r>
      <w:r w:rsidRPr="00B11C0F">
        <w:rPr>
          <w:sz w:val="16"/>
        </w:rPr>
        <w:t xml:space="preserve"> </w:t>
      </w:r>
      <w:r w:rsidRPr="00FF0222">
        <w:rPr>
          <w:rStyle w:val="Emphasis"/>
          <w:highlight w:val="cyan"/>
        </w:rPr>
        <w:t>toxins</w:t>
      </w:r>
      <w:r w:rsidRPr="00B11C0F">
        <w:rPr>
          <w:sz w:val="16"/>
        </w:rPr>
        <w:t xml:space="preserve">. </w:t>
      </w:r>
      <w:r w:rsidRPr="00FF0222">
        <w:rPr>
          <w:rStyle w:val="StyleUnderline"/>
          <w:highlight w:val="cyan"/>
        </w:rPr>
        <w:t>Terrorist</w:t>
      </w:r>
      <w:r w:rsidRPr="001002A4">
        <w:rPr>
          <w:rStyle w:val="StyleUnderline"/>
        </w:rPr>
        <w:t xml:space="preserve"> groups would find it attractive to </w:t>
      </w:r>
      <w:r w:rsidRPr="00FF0222">
        <w:rPr>
          <w:rStyle w:val="StyleUnderline"/>
          <w:highlight w:val="cyan"/>
        </w:rPr>
        <w:t>attack</w:t>
      </w:r>
      <w:r w:rsidRPr="001002A4">
        <w:rPr>
          <w:rStyle w:val="StyleUnderline"/>
        </w:rPr>
        <w:t xml:space="preserve"> the</w:t>
      </w:r>
      <w:r w:rsidRPr="00B11C0F">
        <w:rPr>
          <w:sz w:val="16"/>
        </w:rPr>
        <w:t xml:space="preserve"> </w:t>
      </w:r>
      <w:r w:rsidRPr="00FF0222">
        <w:rPr>
          <w:rStyle w:val="Emphasis"/>
          <w:highlight w:val="cyan"/>
        </w:rPr>
        <w:t>cyberinfra</w:t>
      </w:r>
      <w:r w:rsidRPr="001002A4">
        <w:rPr>
          <w:rStyle w:val="Emphasis"/>
        </w:rPr>
        <w:t>structure</w:t>
      </w:r>
      <w:r w:rsidRPr="00B11C0F">
        <w:rPr>
          <w:sz w:val="16"/>
        </w:rPr>
        <w:t xml:space="preserve"> </w:t>
      </w:r>
      <w:r w:rsidRPr="00FF0222">
        <w:rPr>
          <w:rStyle w:val="StyleUnderline"/>
          <w:highlight w:val="cyan"/>
        </w:rPr>
        <w:t>of</w:t>
      </w:r>
      <w:r w:rsidRPr="00FF0222">
        <w:rPr>
          <w:sz w:val="16"/>
          <w:highlight w:val="cyan"/>
        </w:rPr>
        <w:t xml:space="preserve"> </w:t>
      </w:r>
      <w:r w:rsidRPr="00FF0222">
        <w:rPr>
          <w:rStyle w:val="Emphasis"/>
          <w:highlight w:val="cyan"/>
        </w:rPr>
        <w:t>food</w:t>
      </w:r>
      <w:r w:rsidRPr="00FF0222">
        <w:rPr>
          <w:sz w:val="16"/>
          <w:highlight w:val="cyan"/>
        </w:rPr>
        <w:t xml:space="preserve"> </w:t>
      </w:r>
      <w:r w:rsidRPr="00FF0222">
        <w:rPr>
          <w:rStyle w:val="StyleUnderline"/>
          <w:highlight w:val="cyan"/>
        </w:rPr>
        <w:t>supply</w:t>
      </w:r>
      <w:r w:rsidRPr="001002A4">
        <w:rPr>
          <w:rStyle w:val="StyleUnderline"/>
        </w:rPr>
        <w:t xml:space="preserve"> chains to disrupt food distribution </w:t>
      </w:r>
      <w:r w:rsidRPr="00FF0222">
        <w:rPr>
          <w:rStyle w:val="StyleUnderline"/>
          <w:highlight w:val="cyan"/>
        </w:rPr>
        <w:t xml:space="preserve">and cause </w:t>
      </w:r>
      <w:r w:rsidRPr="00FF0222">
        <w:rPr>
          <w:rStyle w:val="Emphasis"/>
          <w:highlight w:val="cyan"/>
        </w:rPr>
        <w:t>food</w:t>
      </w:r>
      <w:r w:rsidRPr="001002A4">
        <w:rPr>
          <w:rStyle w:val="Emphasis"/>
        </w:rPr>
        <w:t xml:space="preserve"> </w:t>
      </w:r>
      <w:r w:rsidRPr="00FF0222">
        <w:rPr>
          <w:rStyle w:val="Emphasis"/>
          <w:highlight w:val="cyan"/>
        </w:rPr>
        <w:t>insecurity</w:t>
      </w:r>
      <w:r w:rsidRPr="00B11C0F">
        <w:rPr>
          <w:sz w:val="16"/>
        </w:rPr>
        <w:t xml:space="preserve">. Also, </w:t>
      </w:r>
      <w:r w:rsidRPr="001002A4">
        <w:rPr>
          <w:rStyle w:val="StyleUnderline"/>
        </w:rPr>
        <w:t xml:space="preserve">terrorist groups </w:t>
      </w:r>
      <w:r w:rsidRPr="00FF0222">
        <w:rPr>
          <w:rStyle w:val="StyleUnderline"/>
          <w:highlight w:val="cyan"/>
        </w:rPr>
        <w:t xml:space="preserve">could </w:t>
      </w:r>
      <w:r w:rsidRPr="00FF0222">
        <w:rPr>
          <w:rStyle w:val="Emphasis"/>
          <w:highlight w:val="cyan"/>
        </w:rPr>
        <w:t>contaminate</w:t>
      </w:r>
      <w:r w:rsidRPr="00B11C0F">
        <w:rPr>
          <w:sz w:val="16"/>
        </w:rPr>
        <w:t xml:space="preserve"> </w:t>
      </w:r>
      <w:r w:rsidRPr="001002A4">
        <w:rPr>
          <w:rStyle w:val="StyleUnderline"/>
        </w:rPr>
        <w:t xml:space="preserve">large cities’ </w:t>
      </w:r>
      <w:r w:rsidRPr="00FF0222">
        <w:rPr>
          <w:rStyle w:val="Emphasis"/>
          <w:highlight w:val="cyan"/>
        </w:rPr>
        <w:t>food supplies</w:t>
      </w:r>
      <w:r w:rsidRPr="00B11C0F">
        <w:rPr>
          <w:sz w:val="16"/>
        </w:rPr>
        <w:t xml:space="preserve"> because of the substantial potential impact an attack could have.</w:t>
      </w:r>
    </w:p>
    <w:p w14:paraId="39BF5104" w14:textId="77777777" w:rsidR="0039701B" w:rsidRPr="00B70D68" w:rsidRDefault="0039701B" w:rsidP="0039701B">
      <w:pPr>
        <w:rPr>
          <w:rStyle w:val="StyleUnderline"/>
        </w:rPr>
      </w:pPr>
      <w:r w:rsidRPr="00731A92">
        <w:rPr>
          <w:sz w:val="16"/>
        </w:rPr>
        <w:t xml:space="preserve">The peer competitor is ranked medium risk because of the existence of international norms that prohibit the “development, production, acquisition, transfer, stockpiling, and use of biological and toxin weapons [102].” These international norms reduce the risk of a State actor with access to these materials and capabilities deploying these materials in the act of agroterrorism. The virtual environment is also ranked medium risk because of open communities of scientific cooperation and data sharing that encourage the development of cybersecurity guidelines. The terrorist group is ranked high risk because based on rational choice considerations, </w:t>
      </w:r>
      <w:r w:rsidRPr="00FF0222">
        <w:rPr>
          <w:rStyle w:val="Emphasis"/>
          <w:highlight w:val="cyan"/>
        </w:rPr>
        <w:t>terrorists</w:t>
      </w:r>
      <w:r w:rsidRPr="00FF0222">
        <w:rPr>
          <w:sz w:val="16"/>
          <w:highlight w:val="cyan"/>
        </w:rPr>
        <w:t xml:space="preserve"> </w:t>
      </w:r>
      <w:r w:rsidRPr="00FF0222">
        <w:rPr>
          <w:rStyle w:val="StyleUnderline"/>
          <w:highlight w:val="cyan"/>
        </w:rPr>
        <w:t xml:space="preserve">will choose </w:t>
      </w:r>
      <w:r w:rsidRPr="00FF0222">
        <w:rPr>
          <w:rStyle w:val="Emphasis"/>
          <w:highlight w:val="cyan"/>
        </w:rPr>
        <w:t>agroterrorism</w:t>
      </w:r>
      <w:r w:rsidRPr="00731A92">
        <w:rPr>
          <w:sz w:val="16"/>
        </w:rPr>
        <w:t xml:space="preserve"> if it will align with their goals and has a high impact at relatively low cost compared to other alternatives. The </w:t>
      </w:r>
      <w:r w:rsidRPr="00FF0222">
        <w:rPr>
          <w:rStyle w:val="StyleUnderline"/>
          <w:highlight w:val="cyan"/>
        </w:rPr>
        <w:t>relative</w:t>
      </w:r>
      <w:r w:rsidRPr="00FF0222">
        <w:rPr>
          <w:sz w:val="16"/>
          <w:highlight w:val="cyan"/>
        </w:rPr>
        <w:t xml:space="preserve"> </w:t>
      </w:r>
      <w:r w:rsidRPr="00FF0222">
        <w:rPr>
          <w:rStyle w:val="Emphasis"/>
          <w:highlight w:val="cyan"/>
        </w:rPr>
        <w:t>ease</w:t>
      </w:r>
      <w:r w:rsidRPr="00731A92">
        <w:rPr>
          <w:sz w:val="16"/>
        </w:rPr>
        <w:t xml:space="preserve"> </w:t>
      </w:r>
      <w:r w:rsidRPr="00B11C0F">
        <w:rPr>
          <w:rStyle w:val="StyleUnderline"/>
        </w:rPr>
        <w:t>of introducing livestock</w:t>
      </w:r>
      <w:r w:rsidRPr="00731A92">
        <w:rPr>
          <w:sz w:val="16"/>
        </w:rPr>
        <w:t xml:space="preserve"> of plants </w:t>
      </w:r>
      <w:r w:rsidRPr="00B11C0F">
        <w:rPr>
          <w:rStyle w:val="StyleUnderline"/>
        </w:rPr>
        <w:t>and the potential</w:t>
      </w:r>
      <w:r w:rsidRPr="00731A92">
        <w:rPr>
          <w:sz w:val="16"/>
        </w:rPr>
        <w:t xml:space="preserve"> </w:t>
      </w:r>
      <w:r w:rsidRPr="00B11C0F">
        <w:rPr>
          <w:rStyle w:val="Emphasis"/>
        </w:rPr>
        <w:t>damage</w:t>
      </w:r>
      <w:r w:rsidRPr="00731A92">
        <w:rPr>
          <w:sz w:val="16"/>
        </w:rPr>
        <w:t xml:space="preserve"> </w:t>
      </w:r>
      <w:r w:rsidRPr="00B11C0F">
        <w:rPr>
          <w:rStyle w:val="StyleUnderline"/>
        </w:rPr>
        <w:t xml:space="preserve">could </w:t>
      </w:r>
      <w:r w:rsidRPr="00FF0222">
        <w:rPr>
          <w:rStyle w:val="StyleUnderline"/>
          <w:highlight w:val="cyan"/>
        </w:rPr>
        <w:t xml:space="preserve">make </w:t>
      </w:r>
      <w:r w:rsidRPr="00FF0222">
        <w:rPr>
          <w:rStyle w:val="Emphasis"/>
          <w:highlight w:val="cyan"/>
        </w:rPr>
        <w:t>bio</w:t>
      </w:r>
      <w:r w:rsidRPr="00FF0222">
        <w:rPr>
          <w:rStyle w:val="StyleUnderline"/>
        </w:rPr>
        <w:t>logical</w:t>
      </w:r>
      <w:r w:rsidRPr="00731A92">
        <w:rPr>
          <w:sz w:val="16"/>
        </w:rPr>
        <w:t xml:space="preserve"> </w:t>
      </w:r>
      <w:r w:rsidRPr="00FF0222">
        <w:rPr>
          <w:rStyle w:val="Emphasis"/>
          <w:highlight w:val="cyan"/>
        </w:rPr>
        <w:t>agroterror</w:t>
      </w:r>
      <w:r w:rsidRPr="00FF0222">
        <w:rPr>
          <w:sz w:val="16"/>
        </w:rPr>
        <w:t>ism</w:t>
      </w:r>
      <w:r w:rsidRPr="00731A92">
        <w:rPr>
          <w:sz w:val="16"/>
        </w:rPr>
        <w:t xml:space="preserve"> </w:t>
      </w:r>
      <w:r w:rsidRPr="00FF0222">
        <w:rPr>
          <w:rStyle w:val="StyleUnderline"/>
          <w:highlight w:val="cyan"/>
        </w:rPr>
        <w:t>attractive</w:t>
      </w:r>
      <w:r w:rsidRPr="00B11C0F">
        <w:rPr>
          <w:rStyle w:val="StyleUnderline"/>
        </w:rPr>
        <w:t xml:space="preserve"> to terrorist groups</w:t>
      </w:r>
      <w:r w:rsidRPr="00731A92">
        <w:rPr>
          <w:sz w:val="16"/>
        </w:rPr>
        <w:t xml:space="preserve">. Also, the </w:t>
      </w:r>
      <w:r w:rsidRPr="00B70D68">
        <w:rPr>
          <w:rStyle w:val="Emphasis"/>
        </w:rPr>
        <w:t>dual-use</w:t>
      </w:r>
      <w:r w:rsidRPr="00731A92">
        <w:rPr>
          <w:sz w:val="16"/>
        </w:rPr>
        <w:t xml:space="preserve"> </w:t>
      </w:r>
      <w:r w:rsidRPr="00B70D68">
        <w:rPr>
          <w:rStyle w:val="StyleUnderline"/>
        </w:rPr>
        <w:t xml:space="preserve">capabilities of </w:t>
      </w:r>
      <w:r w:rsidRPr="00B70D68">
        <w:rPr>
          <w:rStyle w:val="Emphasis"/>
        </w:rPr>
        <w:t>chemical agents</w:t>
      </w:r>
      <w:r w:rsidRPr="00731A92">
        <w:rPr>
          <w:sz w:val="16"/>
        </w:rPr>
        <w:t xml:space="preserve"> can </w:t>
      </w:r>
      <w:r w:rsidRPr="00B70D68">
        <w:rPr>
          <w:rStyle w:val="StyleUnderline"/>
        </w:rPr>
        <w:t>make chemical agroterrorism attractive</w:t>
      </w:r>
      <w:r w:rsidRPr="00731A92">
        <w:rPr>
          <w:sz w:val="16"/>
        </w:rPr>
        <w:t xml:space="preserve">. For example, while </w:t>
      </w:r>
      <w:r w:rsidRPr="00FF0222">
        <w:rPr>
          <w:rStyle w:val="Emphasis"/>
          <w:highlight w:val="cyan"/>
        </w:rPr>
        <w:t>chemical agents</w:t>
      </w:r>
      <w:r w:rsidRPr="00731A92">
        <w:rPr>
          <w:sz w:val="16"/>
        </w:rPr>
        <w:t xml:space="preserve"> such as anhydrous ammonia, chlorine, and hydrogen cyanide </w:t>
      </w:r>
      <w:r w:rsidRPr="00FF0222">
        <w:rPr>
          <w:rStyle w:val="StyleUnderline"/>
          <w:highlight w:val="cyan"/>
        </w:rPr>
        <w:t>are</w:t>
      </w:r>
      <w:r w:rsidRPr="00731A92">
        <w:rPr>
          <w:sz w:val="16"/>
        </w:rPr>
        <w:t xml:space="preserve"> useful for legitimate purposes in industrial purposes, and as such, </w:t>
      </w:r>
      <w:r w:rsidRPr="00FF0222">
        <w:rPr>
          <w:rStyle w:val="StyleUnderline"/>
          <w:highlight w:val="cyan"/>
        </w:rPr>
        <w:t>easily available, introducing</w:t>
      </w:r>
      <w:r w:rsidRPr="00B70D68">
        <w:rPr>
          <w:rStyle w:val="StyleUnderline"/>
        </w:rPr>
        <w:t xml:space="preserve"> these agents </w:t>
      </w:r>
      <w:r w:rsidRPr="00FF0222">
        <w:rPr>
          <w:rStyle w:val="StyleUnderline"/>
          <w:highlight w:val="cyan"/>
        </w:rPr>
        <w:t>in</w:t>
      </w:r>
      <w:r w:rsidRPr="00B70D68">
        <w:rPr>
          <w:rStyle w:val="StyleUnderline"/>
        </w:rPr>
        <w:t xml:space="preserve"> the </w:t>
      </w:r>
      <w:r w:rsidRPr="00FF0222">
        <w:rPr>
          <w:rStyle w:val="Emphasis"/>
          <w:highlight w:val="cyan"/>
        </w:rPr>
        <w:t>food</w:t>
      </w:r>
      <w:r w:rsidRPr="00B70D68">
        <w:rPr>
          <w:rStyle w:val="Emphasis"/>
        </w:rPr>
        <w:t xml:space="preserve"> supply</w:t>
      </w:r>
      <w:r w:rsidRPr="00B70D68">
        <w:rPr>
          <w:rStyle w:val="StyleUnderline"/>
        </w:rPr>
        <w:t xml:space="preserve"> can </w:t>
      </w:r>
      <w:r w:rsidRPr="00FF0222">
        <w:rPr>
          <w:rStyle w:val="StyleUnderline"/>
          <w:highlight w:val="cyan"/>
        </w:rPr>
        <w:t>cause</w:t>
      </w:r>
      <w:r w:rsidRPr="00B70D68">
        <w:rPr>
          <w:rStyle w:val="StyleUnderline"/>
        </w:rPr>
        <w:t xml:space="preserve"> </w:t>
      </w:r>
      <w:r w:rsidRPr="00FF0222">
        <w:rPr>
          <w:rStyle w:val="Emphasis"/>
          <w:highlight w:val="cyan"/>
        </w:rPr>
        <w:t>enormous damage</w:t>
      </w:r>
      <w:r w:rsidRPr="00B70D68">
        <w:rPr>
          <w:rStyle w:val="StyleUnderline"/>
        </w:rPr>
        <w:t>.</w:t>
      </w:r>
    </w:p>
    <w:p w14:paraId="7B93DDE4" w14:textId="77777777" w:rsidR="0039701B" w:rsidRPr="007A4C70" w:rsidRDefault="0039701B" w:rsidP="0039701B">
      <w:pPr>
        <w:rPr>
          <w:sz w:val="16"/>
        </w:rPr>
      </w:pPr>
      <w:r w:rsidRPr="00DE449E">
        <w:rPr>
          <w:sz w:val="16"/>
        </w:rPr>
        <w:t xml:space="preserve">In 2023, the risks in all environments increase as the advancement of current </w:t>
      </w:r>
      <w:r w:rsidRPr="00DE449E">
        <w:rPr>
          <w:rStyle w:val="Emphasis"/>
        </w:rPr>
        <w:t>gene modification</w:t>
      </w:r>
      <w:r w:rsidRPr="00DE449E">
        <w:rPr>
          <w:sz w:val="16"/>
        </w:rPr>
        <w:t xml:space="preserve"> technologies may </w:t>
      </w:r>
      <w:r w:rsidRPr="00DE449E">
        <w:rPr>
          <w:rStyle w:val="StyleUnderline"/>
        </w:rPr>
        <w:t>increase access</w:t>
      </w:r>
      <w:r w:rsidRPr="00DE449E">
        <w:rPr>
          <w:sz w:val="16"/>
        </w:rPr>
        <w:t xml:space="preserve"> to these technologies, especially </w:t>
      </w:r>
      <w:r w:rsidRPr="00DE449E">
        <w:rPr>
          <w:rStyle w:val="StyleUnderline"/>
        </w:rPr>
        <w:t>by terrorist groups</w:t>
      </w:r>
      <w:r w:rsidRPr="00DE449E">
        <w:rPr>
          <w:sz w:val="16"/>
        </w:rPr>
        <w:t xml:space="preserve">. With the abundance of easy-to-follow guidelines on gene modification, </w:t>
      </w:r>
      <w:r w:rsidRPr="00DE449E">
        <w:rPr>
          <w:rStyle w:val="StyleUnderline"/>
        </w:rPr>
        <w:t xml:space="preserve">terrorist groups could create </w:t>
      </w:r>
      <w:r w:rsidRPr="00DE449E">
        <w:rPr>
          <w:rStyle w:val="Emphasis"/>
        </w:rPr>
        <w:t>bioweapons</w:t>
      </w:r>
      <w:r w:rsidRPr="00DE449E">
        <w:rPr>
          <w:sz w:val="16"/>
        </w:rPr>
        <w:t xml:space="preserve"> </w:t>
      </w:r>
      <w:r w:rsidRPr="00DE449E">
        <w:rPr>
          <w:rStyle w:val="StyleUnderline"/>
        </w:rPr>
        <w:t xml:space="preserve">such as </w:t>
      </w:r>
      <w:r w:rsidRPr="00DE449E">
        <w:rPr>
          <w:rStyle w:val="Emphasis"/>
        </w:rPr>
        <w:t>pathogens</w:t>
      </w:r>
      <w:r w:rsidRPr="00DE449E">
        <w:rPr>
          <w:sz w:val="16"/>
        </w:rPr>
        <w:t xml:space="preserve"> </w:t>
      </w:r>
      <w:r w:rsidRPr="00DE449E">
        <w:rPr>
          <w:rStyle w:val="StyleUnderline"/>
        </w:rPr>
        <w:t xml:space="preserve">that are pesticide resistant and other </w:t>
      </w:r>
      <w:r w:rsidRPr="00DE449E">
        <w:rPr>
          <w:rStyle w:val="Emphasis"/>
        </w:rPr>
        <w:t>zoonotic diseases</w:t>
      </w:r>
      <w:r w:rsidRPr="00DE449E">
        <w:rPr>
          <w:sz w:val="16"/>
        </w:rPr>
        <w:t xml:space="preserve">. The emergence of </w:t>
      </w:r>
      <w:r w:rsidRPr="00DE449E">
        <w:rPr>
          <w:rStyle w:val="Emphasis"/>
        </w:rPr>
        <w:t>ISIS</w:t>
      </w:r>
      <w:r w:rsidRPr="00DE449E">
        <w:rPr>
          <w:sz w:val="16"/>
        </w:rPr>
        <w:t>-</w:t>
      </w:r>
      <w:r w:rsidRPr="00DE449E">
        <w:rPr>
          <w:rStyle w:val="StyleUnderline"/>
        </w:rPr>
        <w:t>type insurgents</w:t>
      </w:r>
      <w:r w:rsidRPr="00DE449E">
        <w:rPr>
          <w:sz w:val="16"/>
        </w:rPr>
        <w:t xml:space="preserve">, due to continued instability in different parts of the world, </w:t>
      </w:r>
      <w:r w:rsidRPr="00DE449E">
        <w:rPr>
          <w:rStyle w:val="StyleUnderline"/>
        </w:rPr>
        <w:t>would also lead to</w:t>
      </w:r>
      <w:r w:rsidRPr="00DE449E">
        <w:rPr>
          <w:sz w:val="16"/>
        </w:rPr>
        <w:t xml:space="preserve"> failing or </w:t>
      </w:r>
      <w:r w:rsidRPr="00DE449E">
        <w:rPr>
          <w:rStyle w:val="Emphasis"/>
        </w:rPr>
        <w:t>total State failure</w:t>
      </w:r>
      <w:r w:rsidRPr="00DE449E">
        <w:rPr>
          <w:sz w:val="16"/>
        </w:rPr>
        <w:t xml:space="preserve"> </w:t>
      </w:r>
      <w:r w:rsidRPr="00DE449E">
        <w:rPr>
          <w:rStyle w:val="StyleUnderline"/>
        </w:rPr>
        <w:t>would</w:t>
      </w:r>
      <w:r w:rsidRPr="00DE449E">
        <w:rPr>
          <w:sz w:val="16"/>
        </w:rPr>
        <w:t xml:space="preserve"> increase the terrorist group environment’s </w:t>
      </w:r>
      <w:r w:rsidRPr="00DE449E">
        <w:rPr>
          <w:rStyle w:val="Emphasis"/>
        </w:rPr>
        <w:t>risk</w:t>
      </w:r>
      <w:r w:rsidRPr="00DE449E">
        <w:rPr>
          <w:sz w:val="16"/>
        </w:rPr>
        <w:t xml:space="preserve">. ISIS was known for recruiting and inspiring followers through social media and encouraged to conduct homegrown attacks. At significant risk, </w:t>
      </w:r>
      <w:r w:rsidRPr="00DE449E">
        <w:rPr>
          <w:rStyle w:val="StyleUnderline"/>
        </w:rPr>
        <w:t>it could be exploiting human and animal migration</w:t>
      </w:r>
      <w:r w:rsidRPr="00DE449E">
        <w:rPr>
          <w:sz w:val="16"/>
        </w:rPr>
        <w:t xml:space="preserve"> to neighboring States, </w:t>
      </w:r>
      <w:r w:rsidRPr="00DE449E">
        <w:rPr>
          <w:rStyle w:val="StyleUnderline"/>
        </w:rPr>
        <w:t>particularly</w:t>
      </w:r>
      <w:r w:rsidRPr="00DE449E">
        <w:rPr>
          <w:sz w:val="16"/>
        </w:rPr>
        <w:t xml:space="preserve"> the mega-</w:t>
      </w:r>
      <w:r w:rsidRPr="00DE449E">
        <w:rPr>
          <w:rStyle w:val="Emphasis"/>
        </w:rPr>
        <w:t>cities</w:t>
      </w:r>
      <w:r w:rsidRPr="00DE449E">
        <w:rPr>
          <w:sz w:val="16"/>
        </w:rPr>
        <w:t xml:space="preserve">, </w:t>
      </w:r>
      <w:r w:rsidRPr="00DE449E">
        <w:rPr>
          <w:rStyle w:val="StyleUnderline"/>
        </w:rPr>
        <w:t>making them attractive targets for</w:t>
      </w:r>
      <w:r w:rsidRPr="00DE449E">
        <w:rPr>
          <w:sz w:val="16"/>
        </w:rPr>
        <w:t xml:space="preserve"> an </w:t>
      </w:r>
      <w:r w:rsidRPr="00DE449E">
        <w:rPr>
          <w:rStyle w:val="Emphasis"/>
        </w:rPr>
        <w:t>agroterror</w:t>
      </w:r>
      <w:r w:rsidRPr="00DE449E">
        <w:rPr>
          <w:sz w:val="16"/>
        </w:rPr>
        <w:t>ism attack. Also</w:t>
      </w:r>
      <w:r w:rsidRPr="00DE449E">
        <w:rPr>
          <w:rStyle w:val="StyleUnderline"/>
        </w:rPr>
        <w:t>, as mega-cities become</w:t>
      </w:r>
      <w:r w:rsidRPr="00DE449E">
        <w:rPr>
          <w:sz w:val="16"/>
        </w:rPr>
        <w:t xml:space="preserve"> </w:t>
      </w:r>
      <w:r w:rsidRPr="00DE449E">
        <w:rPr>
          <w:rStyle w:val="StyleUnderline"/>
        </w:rPr>
        <w:t>inundated with a continuous influx</w:t>
      </w:r>
      <w:r w:rsidRPr="00DE449E">
        <w:rPr>
          <w:sz w:val="16"/>
        </w:rPr>
        <w:t xml:space="preserve"> of people, city </w:t>
      </w:r>
      <w:r w:rsidRPr="00DE449E">
        <w:rPr>
          <w:rStyle w:val="Emphasis"/>
        </w:rPr>
        <w:t>infrastructure</w:t>
      </w:r>
      <w:r w:rsidRPr="00DE449E">
        <w:rPr>
          <w:sz w:val="16"/>
        </w:rPr>
        <w:t xml:space="preserve">, </w:t>
      </w:r>
      <w:r w:rsidRPr="00DE449E">
        <w:rPr>
          <w:rStyle w:val="StyleUnderline"/>
        </w:rPr>
        <w:t>particularly water and sanitary</w:t>
      </w:r>
      <w:r w:rsidRPr="00DE449E">
        <w:rPr>
          <w:sz w:val="16"/>
        </w:rPr>
        <w:t xml:space="preserve"> facilities, </w:t>
      </w:r>
      <w:r w:rsidRPr="00DE449E">
        <w:rPr>
          <w:rStyle w:val="StyleUnderline"/>
        </w:rPr>
        <w:t xml:space="preserve">could become </w:t>
      </w:r>
      <w:r w:rsidRPr="00DE449E">
        <w:rPr>
          <w:rStyle w:val="Emphasis"/>
        </w:rPr>
        <w:t>stretched</w:t>
      </w:r>
      <w:r w:rsidRPr="00DE449E">
        <w:rPr>
          <w:sz w:val="16"/>
        </w:rPr>
        <w:t xml:space="preserve"> </w:t>
      </w:r>
      <w:r w:rsidRPr="00DE449E">
        <w:rPr>
          <w:rStyle w:val="StyleUnderline"/>
        </w:rPr>
        <w:t>beyond</w:t>
      </w:r>
      <w:r w:rsidRPr="00DE449E">
        <w:rPr>
          <w:sz w:val="16"/>
        </w:rPr>
        <w:t xml:space="preserve"> </w:t>
      </w:r>
      <w:r w:rsidRPr="00DE449E">
        <w:rPr>
          <w:rStyle w:val="Emphasis"/>
        </w:rPr>
        <w:t>capacity</w:t>
      </w:r>
      <w:r w:rsidRPr="00DE449E">
        <w:rPr>
          <w:sz w:val="16"/>
        </w:rPr>
        <w:t xml:space="preserve"> and</w:t>
      </w:r>
      <w:r w:rsidRPr="00DE449E">
        <w:rPr>
          <w:rStyle w:val="StyleUnderline"/>
        </w:rPr>
        <w:t xml:space="preserve"> resulting in cholera</w:t>
      </w:r>
      <w:r w:rsidRPr="00DE449E">
        <w:rPr>
          <w:sz w:val="16"/>
        </w:rPr>
        <w:t xml:space="preserve"> and typhoid </w:t>
      </w:r>
      <w:r w:rsidRPr="00DE449E">
        <w:rPr>
          <w:rStyle w:val="Emphasis"/>
        </w:rPr>
        <w:t>diseases</w:t>
      </w:r>
      <w:r w:rsidRPr="00DE449E">
        <w:rPr>
          <w:sz w:val="16"/>
        </w:rPr>
        <w:t>. When these diseases occur, chlorine can be useful for disinfecting healthcare facilities and drinking water but could also be introduced into food sources.</w:t>
      </w:r>
    </w:p>
    <w:p w14:paraId="72B4730E" w14:textId="77777777" w:rsidR="0039701B" w:rsidRPr="007A4C70" w:rsidRDefault="0039701B" w:rsidP="0039701B">
      <w:pPr>
        <w:rPr>
          <w:rStyle w:val="StyleUnderline"/>
        </w:rPr>
      </w:pPr>
      <w:r w:rsidRPr="007A4C70">
        <w:rPr>
          <w:sz w:val="16"/>
        </w:rPr>
        <w:t xml:space="preserve">A </w:t>
      </w:r>
      <w:r w:rsidRPr="00FF0222">
        <w:rPr>
          <w:rStyle w:val="StyleUnderline"/>
          <w:highlight w:val="cyan"/>
        </w:rPr>
        <w:t>weakened</w:t>
      </w:r>
      <w:r w:rsidRPr="00FF0222">
        <w:rPr>
          <w:sz w:val="16"/>
          <w:highlight w:val="cyan"/>
        </w:rPr>
        <w:t xml:space="preserve"> </w:t>
      </w:r>
      <w:r w:rsidRPr="00FF0222">
        <w:rPr>
          <w:rStyle w:val="Emphasis"/>
          <w:highlight w:val="cyan"/>
        </w:rPr>
        <w:t>international order</w:t>
      </w:r>
      <w:r w:rsidRPr="007A4C70">
        <w:rPr>
          <w:sz w:val="16"/>
        </w:rPr>
        <w:t xml:space="preserve"> </w:t>
      </w:r>
      <w:r w:rsidRPr="00731A92">
        <w:rPr>
          <w:rStyle w:val="StyleUnderline"/>
        </w:rPr>
        <w:t>due to difficulty in enforcing</w:t>
      </w:r>
      <w:r w:rsidRPr="007A4C70">
        <w:rPr>
          <w:sz w:val="16"/>
        </w:rPr>
        <w:t xml:space="preserve"> </w:t>
      </w:r>
      <w:r w:rsidRPr="00731A92">
        <w:rPr>
          <w:rStyle w:val="Emphasis"/>
        </w:rPr>
        <w:t>penalties</w:t>
      </w:r>
      <w:r w:rsidRPr="007A4C70">
        <w:rPr>
          <w:sz w:val="16"/>
        </w:rPr>
        <w:t xml:space="preserve"> </w:t>
      </w:r>
      <w:r w:rsidRPr="00731A92">
        <w:rPr>
          <w:rStyle w:val="StyleUnderline"/>
        </w:rPr>
        <w:t>against</w:t>
      </w:r>
      <w:r w:rsidRPr="007A4C70">
        <w:rPr>
          <w:sz w:val="16"/>
        </w:rPr>
        <w:t xml:space="preserve"> State </w:t>
      </w:r>
      <w:r w:rsidRPr="00731A92">
        <w:rPr>
          <w:rStyle w:val="StyleUnderline"/>
        </w:rPr>
        <w:t>actors</w:t>
      </w:r>
      <w:r w:rsidRPr="007A4C70">
        <w:rPr>
          <w:sz w:val="16"/>
        </w:rPr>
        <w:t xml:space="preserve"> and their proxies </w:t>
      </w:r>
      <w:r w:rsidRPr="00731A92">
        <w:rPr>
          <w:rStyle w:val="StyleUnderline"/>
        </w:rPr>
        <w:t xml:space="preserve">that violate </w:t>
      </w:r>
      <w:r w:rsidRPr="00731A92">
        <w:rPr>
          <w:rStyle w:val="Emphasis"/>
        </w:rPr>
        <w:t>international norms</w:t>
      </w:r>
      <w:r w:rsidRPr="007A4C70">
        <w:rPr>
          <w:sz w:val="16"/>
        </w:rPr>
        <w:t xml:space="preserve"> </w:t>
      </w:r>
      <w:r w:rsidRPr="00FF0222">
        <w:rPr>
          <w:rStyle w:val="StyleUnderline"/>
          <w:highlight w:val="cyan"/>
        </w:rPr>
        <w:t>increases</w:t>
      </w:r>
      <w:r w:rsidRPr="007A4C70">
        <w:rPr>
          <w:sz w:val="16"/>
        </w:rPr>
        <w:t xml:space="preserve"> the </w:t>
      </w:r>
      <w:r w:rsidRPr="00FF0222">
        <w:rPr>
          <w:rStyle w:val="Emphasis"/>
          <w:highlight w:val="cyan"/>
        </w:rPr>
        <w:t>risks</w:t>
      </w:r>
      <w:r w:rsidRPr="007A4C70">
        <w:rPr>
          <w:sz w:val="16"/>
        </w:rPr>
        <w:t xml:space="preserve"> </w:t>
      </w:r>
      <w:r w:rsidRPr="00731A92">
        <w:rPr>
          <w:rStyle w:val="StyleUnderline"/>
        </w:rPr>
        <w:t>in</w:t>
      </w:r>
      <w:r w:rsidRPr="007A4C70">
        <w:rPr>
          <w:sz w:val="16"/>
        </w:rPr>
        <w:t xml:space="preserve"> the </w:t>
      </w:r>
      <w:r w:rsidRPr="00731A92">
        <w:rPr>
          <w:rStyle w:val="Emphasis"/>
        </w:rPr>
        <w:t>peer competitor</w:t>
      </w:r>
      <w:r w:rsidRPr="007A4C70">
        <w:rPr>
          <w:sz w:val="16"/>
        </w:rPr>
        <w:t xml:space="preserve"> </w:t>
      </w:r>
      <w:r w:rsidRPr="00731A92">
        <w:rPr>
          <w:rStyle w:val="StyleUnderline"/>
        </w:rPr>
        <w:t xml:space="preserve">and virtual environments. International norms operate on the principle of </w:t>
      </w:r>
      <w:r w:rsidRPr="00731A92">
        <w:rPr>
          <w:rStyle w:val="Emphasis"/>
        </w:rPr>
        <w:t>good faith</w:t>
      </w:r>
      <w:r w:rsidRPr="007A4C70">
        <w:rPr>
          <w:sz w:val="16"/>
        </w:rPr>
        <w:t xml:space="preserve"> that requires signatories to an international norm act under the stipulations of the norm [103]. For example, signatories to international norms are expected to be honest with the reporting of their chemical, biological, and radiological stockpiles. In other words, these </w:t>
      </w:r>
      <w:r w:rsidRPr="007A4C70">
        <w:rPr>
          <w:rStyle w:val="StyleUnderline"/>
        </w:rPr>
        <w:t xml:space="preserve">norms have </w:t>
      </w:r>
      <w:r w:rsidRPr="007A4C70">
        <w:rPr>
          <w:rStyle w:val="Emphasis"/>
        </w:rPr>
        <w:t>no</w:t>
      </w:r>
      <w:r w:rsidRPr="007A4C70">
        <w:rPr>
          <w:sz w:val="16"/>
        </w:rPr>
        <w:t xml:space="preserve"> actual </w:t>
      </w:r>
      <w:r w:rsidRPr="007A4C70">
        <w:rPr>
          <w:rStyle w:val="Emphasis"/>
        </w:rPr>
        <w:t>power</w:t>
      </w:r>
      <w:r w:rsidRPr="007A4C70">
        <w:rPr>
          <w:sz w:val="16"/>
        </w:rPr>
        <w:t xml:space="preserve"> </w:t>
      </w:r>
      <w:r w:rsidRPr="007A4C70">
        <w:rPr>
          <w:rStyle w:val="StyleUnderline"/>
        </w:rPr>
        <w:t>to force</w:t>
      </w:r>
      <w:r w:rsidRPr="007A4C70">
        <w:rPr>
          <w:sz w:val="16"/>
        </w:rPr>
        <w:t xml:space="preserve"> individual </w:t>
      </w:r>
      <w:r w:rsidRPr="007A4C70">
        <w:rPr>
          <w:rStyle w:val="StyleUnderline"/>
        </w:rPr>
        <w:t>members to comply</w:t>
      </w:r>
      <w:r w:rsidRPr="007A4C70">
        <w:rPr>
          <w:sz w:val="16"/>
        </w:rPr>
        <w:t xml:space="preserve"> with their rules. As more rouge States flout international laws without penalty, </w:t>
      </w:r>
      <w:r w:rsidRPr="007A4C70">
        <w:rPr>
          <w:rStyle w:val="StyleUnderline"/>
        </w:rPr>
        <w:t xml:space="preserve">it could encourage more States to </w:t>
      </w:r>
      <w:r w:rsidRPr="007A4C70">
        <w:rPr>
          <w:rStyle w:val="Emphasis"/>
        </w:rPr>
        <w:t>disregard</w:t>
      </w:r>
      <w:r w:rsidRPr="007A4C70">
        <w:rPr>
          <w:rStyle w:val="StyleUnderline"/>
        </w:rPr>
        <w:t xml:space="preserve"> the </w:t>
      </w:r>
      <w:r w:rsidRPr="007A4C70">
        <w:rPr>
          <w:rStyle w:val="Emphasis"/>
        </w:rPr>
        <w:t>regulations</w:t>
      </w:r>
      <w:r w:rsidRPr="007A4C70">
        <w:rPr>
          <w:rStyle w:val="StyleUnderline"/>
        </w:rPr>
        <w:t xml:space="preserve"> resulting in weakening the laws.</w:t>
      </w:r>
    </w:p>
    <w:p w14:paraId="0FAECA6A" w14:textId="77777777" w:rsidR="0039701B" w:rsidRPr="003B0433" w:rsidRDefault="0039701B" w:rsidP="0039701B">
      <w:pPr>
        <w:rPr>
          <w:sz w:val="16"/>
        </w:rPr>
      </w:pPr>
      <w:r w:rsidRPr="003B0433">
        <w:rPr>
          <w:sz w:val="16"/>
        </w:rPr>
        <w:t xml:space="preserve">In 2035, the risks in all six environments is expected to be high. At this time, </w:t>
      </w:r>
      <w:r w:rsidRPr="00FF0222">
        <w:rPr>
          <w:rStyle w:val="Emphasis"/>
          <w:highlight w:val="cyan"/>
        </w:rPr>
        <w:t>terrorist</w:t>
      </w:r>
      <w:r w:rsidRPr="003B0433">
        <w:rPr>
          <w:sz w:val="16"/>
        </w:rPr>
        <w:t xml:space="preserve"> </w:t>
      </w:r>
      <w:r w:rsidRPr="007A4C70">
        <w:rPr>
          <w:rStyle w:val="StyleUnderline"/>
        </w:rPr>
        <w:t>groups</w:t>
      </w:r>
      <w:r w:rsidRPr="003B0433">
        <w:rPr>
          <w:sz w:val="16"/>
        </w:rPr>
        <w:t xml:space="preserve"> would have </w:t>
      </w:r>
      <w:r w:rsidRPr="007A4C70">
        <w:rPr>
          <w:rStyle w:val="StyleUnderline"/>
        </w:rPr>
        <w:t>increased</w:t>
      </w:r>
      <w:r w:rsidRPr="003B0433">
        <w:rPr>
          <w:sz w:val="16"/>
        </w:rPr>
        <w:t xml:space="preserve"> their cyberwarfare </w:t>
      </w:r>
      <w:r w:rsidRPr="007A4C70">
        <w:rPr>
          <w:rStyle w:val="StyleUnderline"/>
        </w:rPr>
        <w:t>capabilities</w:t>
      </w:r>
      <w:r w:rsidRPr="003B0433">
        <w:rPr>
          <w:sz w:val="16"/>
        </w:rPr>
        <w:t xml:space="preserve"> in the virtual environment, operated in the virtual space, and </w:t>
      </w:r>
      <w:r w:rsidRPr="00FF0222">
        <w:rPr>
          <w:rStyle w:val="StyleUnderline"/>
          <w:highlight w:val="cyan"/>
        </w:rPr>
        <w:t>created</w:t>
      </w:r>
      <w:r w:rsidRPr="007A4C70">
        <w:rPr>
          <w:rStyle w:val="StyleUnderline"/>
        </w:rPr>
        <w:t xml:space="preserve"> vaccine-resistant</w:t>
      </w:r>
      <w:r w:rsidRPr="003B0433">
        <w:rPr>
          <w:sz w:val="16"/>
        </w:rPr>
        <w:t xml:space="preserve"> </w:t>
      </w:r>
      <w:r w:rsidRPr="00FF0222">
        <w:rPr>
          <w:rStyle w:val="Emphasis"/>
          <w:highlight w:val="cyan"/>
        </w:rPr>
        <w:t>bioengineered</w:t>
      </w:r>
      <w:r w:rsidRPr="003B0433">
        <w:rPr>
          <w:sz w:val="16"/>
        </w:rPr>
        <w:t xml:space="preserve"> animal or plant </w:t>
      </w:r>
      <w:r w:rsidRPr="00FF0222">
        <w:rPr>
          <w:rStyle w:val="Emphasis"/>
          <w:highlight w:val="cyan"/>
        </w:rPr>
        <w:t>pathogens</w:t>
      </w:r>
      <w:r w:rsidRPr="003B0433">
        <w:rPr>
          <w:sz w:val="16"/>
        </w:rPr>
        <w:t xml:space="preserve">. These </w:t>
      </w:r>
      <w:r w:rsidRPr="007A4C70">
        <w:rPr>
          <w:rStyle w:val="Emphasis"/>
        </w:rPr>
        <w:t>pathogens</w:t>
      </w:r>
      <w:r w:rsidRPr="003B0433">
        <w:rPr>
          <w:sz w:val="16"/>
        </w:rPr>
        <w:t xml:space="preserve"> </w:t>
      </w:r>
      <w:r w:rsidRPr="007A4C70">
        <w:rPr>
          <w:rStyle w:val="StyleUnderline"/>
        </w:rPr>
        <w:t>can cause</w:t>
      </w:r>
      <w:r w:rsidRPr="003B0433">
        <w:rPr>
          <w:sz w:val="16"/>
        </w:rPr>
        <w:t xml:space="preserve"> </w:t>
      </w:r>
      <w:r w:rsidRPr="007A4C70">
        <w:rPr>
          <w:rStyle w:val="StyleUnderline"/>
        </w:rPr>
        <w:t>enormous</w:t>
      </w:r>
      <w:r w:rsidRPr="003B0433">
        <w:rPr>
          <w:sz w:val="16"/>
        </w:rPr>
        <w:t xml:space="preserve"> plant and animal </w:t>
      </w:r>
      <w:r w:rsidRPr="007A4C70">
        <w:rPr>
          <w:rStyle w:val="StyleUnderline"/>
        </w:rPr>
        <w:t xml:space="preserve">damage and wage </w:t>
      </w:r>
      <w:r w:rsidRPr="007A4C70">
        <w:rPr>
          <w:rStyle w:val="Emphasis"/>
        </w:rPr>
        <w:t>psychological war</w:t>
      </w:r>
      <w:r w:rsidRPr="003B0433">
        <w:rPr>
          <w:sz w:val="16"/>
        </w:rPr>
        <w:t>fare on the citizens. The increased virtualization of currency and financial transactions will also increase the risks in the virtual environment. These currencies and financial transactions will enable nefarious activities while complicating tracking and attribution of responsibility.</w:t>
      </w:r>
    </w:p>
    <w:p w14:paraId="3F97EE65" w14:textId="77777777" w:rsidR="0039701B" w:rsidRPr="0036686E" w:rsidRDefault="0039701B" w:rsidP="0039701B">
      <w:pPr>
        <w:rPr>
          <w:sz w:val="16"/>
        </w:rPr>
      </w:pPr>
      <w:r w:rsidRPr="0036686E">
        <w:rPr>
          <w:sz w:val="16"/>
        </w:rPr>
        <w:t xml:space="preserve">As violent </w:t>
      </w:r>
      <w:r w:rsidRPr="003B0433">
        <w:rPr>
          <w:rStyle w:val="StyleUnderline"/>
        </w:rPr>
        <w:t>terrorist groups</w:t>
      </w:r>
      <w:r w:rsidRPr="0036686E">
        <w:rPr>
          <w:sz w:val="16"/>
        </w:rPr>
        <w:t xml:space="preserve"> seize more territories in failed and failing States with ability to operate without regard to international norms, they </w:t>
      </w:r>
      <w:r w:rsidRPr="003B0433">
        <w:rPr>
          <w:rStyle w:val="StyleUnderline"/>
        </w:rPr>
        <w:t>could develop sites for creating</w:t>
      </w:r>
      <w:r w:rsidRPr="0036686E">
        <w:rPr>
          <w:sz w:val="16"/>
        </w:rPr>
        <w:t xml:space="preserve"> </w:t>
      </w:r>
      <w:r w:rsidRPr="003B0433">
        <w:rPr>
          <w:rStyle w:val="Emphasis"/>
        </w:rPr>
        <w:t>chemical</w:t>
      </w:r>
      <w:r w:rsidRPr="003B0433">
        <w:rPr>
          <w:rStyle w:val="StyleUnderline"/>
        </w:rPr>
        <w:t>,</w:t>
      </w:r>
      <w:r w:rsidRPr="0036686E">
        <w:rPr>
          <w:sz w:val="16"/>
        </w:rPr>
        <w:t xml:space="preserve"> </w:t>
      </w:r>
      <w:r w:rsidRPr="003B0433">
        <w:rPr>
          <w:rStyle w:val="Emphasis"/>
        </w:rPr>
        <w:t>biological</w:t>
      </w:r>
      <w:r w:rsidRPr="0036686E">
        <w:rPr>
          <w:sz w:val="16"/>
        </w:rPr>
        <w:t xml:space="preserve"> </w:t>
      </w:r>
      <w:r w:rsidRPr="003B0433">
        <w:rPr>
          <w:rStyle w:val="StyleUnderline"/>
        </w:rPr>
        <w:t>and</w:t>
      </w:r>
      <w:r w:rsidRPr="0036686E">
        <w:rPr>
          <w:sz w:val="16"/>
        </w:rPr>
        <w:t xml:space="preserve"> </w:t>
      </w:r>
      <w:r w:rsidRPr="003B0433">
        <w:rPr>
          <w:rStyle w:val="Emphasis"/>
        </w:rPr>
        <w:t>radiological weapons</w:t>
      </w:r>
      <w:r w:rsidRPr="0036686E">
        <w:rPr>
          <w:sz w:val="16"/>
        </w:rPr>
        <w:t xml:space="preserve"> </w:t>
      </w:r>
      <w:r w:rsidRPr="003B0433">
        <w:rPr>
          <w:rStyle w:val="StyleUnderline"/>
        </w:rPr>
        <w:t>that could be used in an agroterror</w:t>
      </w:r>
      <w:r w:rsidRPr="0036686E">
        <w:rPr>
          <w:sz w:val="16"/>
        </w:rPr>
        <w:t xml:space="preserve">ism </w:t>
      </w:r>
      <w:r w:rsidRPr="003B0433">
        <w:rPr>
          <w:rStyle w:val="StyleUnderline"/>
        </w:rPr>
        <w:t>attack</w:t>
      </w:r>
      <w:r w:rsidRPr="0036686E">
        <w:rPr>
          <w:sz w:val="16"/>
        </w:rPr>
        <w:t>.</w:t>
      </w:r>
    </w:p>
    <w:p w14:paraId="42A160C6" w14:textId="77777777" w:rsidR="0039701B" w:rsidRPr="0036686E" w:rsidRDefault="0039701B" w:rsidP="0039701B">
      <w:pPr>
        <w:rPr>
          <w:sz w:val="16"/>
        </w:rPr>
      </w:pPr>
      <w:r w:rsidRPr="0036686E">
        <w:rPr>
          <w:rStyle w:val="StyleUnderline"/>
        </w:rPr>
        <w:t xml:space="preserve">Advancements in </w:t>
      </w:r>
      <w:r w:rsidRPr="00FF0222">
        <w:rPr>
          <w:rStyle w:val="StyleUnderline"/>
          <w:highlight w:val="cyan"/>
        </w:rPr>
        <w:t>transportation</w:t>
      </w:r>
      <w:r w:rsidRPr="0036686E">
        <w:rPr>
          <w:sz w:val="16"/>
        </w:rPr>
        <w:t xml:space="preserve"> capabilities would </w:t>
      </w:r>
      <w:r w:rsidRPr="00FF0222">
        <w:rPr>
          <w:rStyle w:val="StyleUnderline"/>
          <w:highlight w:val="cyan"/>
        </w:rPr>
        <w:t>enable</w:t>
      </w:r>
      <w:r w:rsidRPr="0036686E">
        <w:rPr>
          <w:sz w:val="16"/>
        </w:rPr>
        <w:t xml:space="preserve"> the </w:t>
      </w:r>
      <w:r w:rsidRPr="00FF0222">
        <w:rPr>
          <w:rStyle w:val="Emphasis"/>
          <w:highlight w:val="cyan"/>
        </w:rPr>
        <w:t>rapid mobilization</w:t>
      </w:r>
      <w:r w:rsidRPr="0036686E">
        <w:rPr>
          <w:sz w:val="16"/>
        </w:rPr>
        <w:t xml:space="preserve"> of humans and animal migration. These </w:t>
      </w:r>
      <w:r w:rsidRPr="0036686E">
        <w:rPr>
          <w:rStyle w:val="StyleUnderline"/>
        </w:rPr>
        <w:t>migration patterns</w:t>
      </w:r>
      <w:r w:rsidRPr="0036686E">
        <w:rPr>
          <w:sz w:val="16"/>
        </w:rPr>
        <w:t xml:space="preserve"> would further </w:t>
      </w:r>
      <w:r w:rsidRPr="00FF0222">
        <w:rPr>
          <w:rStyle w:val="StyleUnderline"/>
          <w:highlight w:val="cyan"/>
        </w:rPr>
        <w:t>heighten</w:t>
      </w:r>
      <w:r w:rsidRPr="0036686E">
        <w:rPr>
          <w:rStyle w:val="StyleUnderline"/>
        </w:rPr>
        <w:t xml:space="preserve"> the </w:t>
      </w:r>
      <w:r w:rsidRPr="0036686E">
        <w:rPr>
          <w:rStyle w:val="Emphasis"/>
        </w:rPr>
        <w:t>risk</w:t>
      </w:r>
      <w:r w:rsidRPr="0036686E">
        <w:rPr>
          <w:rStyle w:val="StyleUnderline"/>
        </w:rPr>
        <w:t xml:space="preserve"> of </w:t>
      </w:r>
      <w:r w:rsidRPr="00FF0222">
        <w:rPr>
          <w:rStyle w:val="Emphasis"/>
          <w:highlight w:val="cyan"/>
        </w:rPr>
        <w:t>transmissibility</w:t>
      </w:r>
      <w:r w:rsidRPr="0036686E">
        <w:rPr>
          <w:sz w:val="16"/>
        </w:rPr>
        <w:t xml:space="preserve"> in the event of an agroterrorism attack, and increases the risk in the border and perimeter security environment. Also, </w:t>
      </w:r>
      <w:r w:rsidRPr="0036686E">
        <w:rPr>
          <w:rStyle w:val="Emphasis"/>
        </w:rPr>
        <w:t>drug cartels</w:t>
      </w:r>
      <w:r w:rsidRPr="0036686E">
        <w:rPr>
          <w:sz w:val="16"/>
        </w:rPr>
        <w:t xml:space="preserve"> </w:t>
      </w:r>
      <w:r w:rsidRPr="0036686E">
        <w:rPr>
          <w:rStyle w:val="StyleUnderline"/>
        </w:rPr>
        <w:t>could infiltrate</w:t>
      </w:r>
      <w:r w:rsidRPr="0036686E">
        <w:rPr>
          <w:sz w:val="16"/>
        </w:rPr>
        <w:t xml:space="preserve"> migrant </w:t>
      </w:r>
      <w:r w:rsidRPr="0036686E">
        <w:rPr>
          <w:rStyle w:val="StyleUnderline"/>
        </w:rPr>
        <w:t>crowds to carry out</w:t>
      </w:r>
      <w:r w:rsidRPr="0036686E">
        <w:rPr>
          <w:sz w:val="16"/>
        </w:rPr>
        <w:t xml:space="preserve"> </w:t>
      </w:r>
      <w:r w:rsidRPr="0036686E">
        <w:rPr>
          <w:rStyle w:val="Emphasis"/>
        </w:rPr>
        <w:t>retaliatory attacks</w:t>
      </w:r>
      <w:r w:rsidRPr="0036686E">
        <w:rPr>
          <w:sz w:val="16"/>
        </w:rPr>
        <w:t xml:space="preserve"> </w:t>
      </w:r>
      <w:r w:rsidRPr="0036686E">
        <w:rPr>
          <w:rStyle w:val="StyleUnderline"/>
        </w:rPr>
        <w:t>on</w:t>
      </w:r>
      <w:r w:rsidRPr="0036686E">
        <w:rPr>
          <w:sz w:val="16"/>
        </w:rPr>
        <w:t xml:space="preserve"> U.S. </w:t>
      </w:r>
      <w:r w:rsidRPr="0036686E">
        <w:rPr>
          <w:rStyle w:val="Emphasis"/>
        </w:rPr>
        <w:t>ag</w:t>
      </w:r>
      <w:r w:rsidRPr="0036686E">
        <w:rPr>
          <w:sz w:val="16"/>
        </w:rPr>
        <w:t>riculture.</w:t>
      </w:r>
    </w:p>
    <w:p w14:paraId="440A5BBA" w14:textId="77777777" w:rsidR="0039701B" w:rsidRPr="0036686E" w:rsidRDefault="0039701B" w:rsidP="0039701B">
      <w:pPr>
        <w:rPr>
          <w:sz w:val="16"/>
        </w:rPr>
      </w:pPr>
      <w:r w:rsidRPr="0036686E">
        <w:rPr>
          <w:sz w:val="16"/>
        </w:rPr>
        <w:t xml:space="preserve">The internal </w:t>
      </w:r>
      <w:r w:rsidRPr="00FF0222">
        <w:rPr>
          <w:rStyle w:val="Emphasis"/>
          <w:highlight w:val="cyan"/>
        </w:rPr>
        <w:t>collapse</w:t>
      </w:r>
      <w:r w:rsidRPr="00FF0222">
        <w:rPr>
          <w:sz w:val="16"/>
          <w:highlight w:val="cyan"/>
        </w:rPr>
        <w:t xml:space="preserve"> </w:t>
      </w:r>
      <w:r w:rsidRPr="00FF0222">
        <w:rPr>
          <w:rStyle w:val="StyleUnderline"/>
          <w:highlight w:val="cyan"/>
        </w:rPr>
        <w:t>of</w:t>
      </w:r>
      <w:r w:rsidRPr="00FF0222">
        <w:rPr>
          <w:sz w:val="16"/>
          <w:highlight w:val="cyan"/>
        </w:rPr>
        <w:t xml:space="preserve"> </w:t>
      </w:r>
      <w:r w:rsidRPr="00FF0222">
        <w:rPr>
          <w:rStyle w:val="Emphasis"/>
          <w:highlight w:val="cyan"/>
        </w:rPr>
        <w:t>international order</w:t>
      </w:r>
      <w:r w:rsidRPr="00FF0222">
        <w:rPr>
          <w:sz w:val="16"/>
          <w:highlight w:val="cyan"/>
        </w:rPr>
        <w:t xml:space="preserve"> </w:t>
      </w:r>
      <w:r w:rsidRPr="00FF0222">
        <w:rPr>
          <w:rStyle w:val="StyleUnderline"/>
          <w:highlight w:val="cyan"/>
        </w:rPr>
        <w:t>due to inability to enforce penalties</w:t>
      </w:r>
      <w:r w:rsidRPr="0036686E">
        <w:rPr>
          <w:sz w:val="16"/>
        </w:rPr>
        <w:t xml:space="preserve"> against State actors and their proxies that violate international norms. This collapse may also be due to external forces arising from changing environments and currently, </w:t>
      </w:r>
      <w:r w:rsidRPr="0036686E">
        <w:rPr>
          <w:rStyle w:val="StyleUnderline"/>
        </w:rPr>
        <w:t>existing standards becoming</w:t>
      </w:r>
      <w:r w:rsidRPr="0036686E">
        <w:rPr>
          <w:sz w:val="16"/>
        </w:rPr>
        <w:t xml:space="preserve"> </w:t>
      </w:r>
      <w:r w:rsidRPr="0036686E">
        <w:rPr>
          <w:rStyle w:val="Emphasis"/>
        </w:rPr>
        <w:t>irrelevant</w:t>
      </w:r>
      <w:r w:rsidRPr="0036686E">
        <w:rPr>
          <w:sz w:val="16"/>
        </w:rPr>
        <w:t xml:space="preserve">, all acting to </w:t>
      </w:r>
      <w:r w:rsidRPr="0036686E">
        <w:rPr>
          <w:rStyle w:val="StyleUnderline"/>
        </w:rPr>
        <w:t>increase the</w:t>
      </w:r>
      <w:r w:rsidRPr="0036686E">
        <w:rPr>
          <w:sz w:val="16"/>
        </w:rPr>
        <w:t xml:space="preserve"> </w:t>
      </w:r>
      <w:r w:rsidRPr="0036686E">
        <w:rPr>
          <w:rStyle w:val="Emphasis"/>
        </w:rPr>
        <w:t>threat</w:t>
      </w:r>
      <w:r w:rsidRPr="0036686E">
        <w:rPr>
          <w:sz w:val="16"/>
        </w:rPr>
        <w:t xml:space="preserve"> </w:t>
      </w:r>
      <w:r w:rsidRPr="0036686E">
        <w:rPr>
          <w:rStyle w:val="StyleUnderline"/>
        </w:rPr>
        <w:t>in the peer</w:t>
      </w:r>
      <w:r w:rsidRPr="0036686E">
        <w:rPr>
          <w:sz w:val="16"/>
        </w:rPr>
        <w:t xml:space="preserve"> </w:t>
      </w:r>
      <w:r w:rsidRPr="0036686E">
        <w:rPr>
          <w:rStyle w:val="Emphasis"/>
        </w:rPr>
        <w:t>competitor</w:t>
      </w:r>
      <w:r w:rsidRPr="0036686E">
        <w:rPr>
          <w:sz w:val="16"/>
        </w:rPr>
        <w:t xml:space="preserve"> </w:t>
      </w:r>
      <w:r w:rsidRPr="0036686E">
        <w:rPr>
          <w:rStyle w:val="StyleUnderline"/>
        </w:rPr>
        <w:t>environment</w:t>
      </w:r>
      <w:r w:rsidRPr="0036686E">
        <w:rPr>
          <w:sz w:val="16"/>
        </w:rPr>
        <w:t xml:space="preserve"> (Fig. 1).</w:t>
      </w:r>
    </w:p>
    <w:p w14:paraId="5C6DD991" w14:textId="77777777" w:rsidR="0039701B" w:rsidRDefault="0039701B" w:rsidP="0039701B">
      <w:pPr>
        <w:pStyle w:val="Heading4"/>
      </w:pPr>
      <w:r>
        <w:t>Bioattacks causes extinction.</w:t>
      </w:r>
    </w:p>
    <w:p w14:paraId="7D407833" w14:textId="77777777" w:rsidR="0039701B" w:rsidRPr="00120F63" w:rsidRDefault="0039701B" w:rsidP="0039701B">
      <w:r w:rsidRPr="00B03DA2">
        <w:rPr>
          <w:rStyle w:val="Style13ptBold"/>
        </w:rPr>
        <w:t>Patrick ’24</w:t>
      </w:r>
      <w:r>
        <w:t xml:space="preserve"> [Stewart and Josie Barton; October 16; Senior Fellow and Director of the Global Order and Institutions Program; B.A. in International Relations from Stanford University; Carnegie Endowment for International Peace, “Mitigating Risks from Gene Editing and Synthetic Biology: Global Governance Priorities,” https://carnegieendowment.org/research/2024/10/mitigating-risks-from-gene-editing-and-synthetic-biology-global-governance-priorities?lang=en]</w:t>
      </w:r>
    </w:p>
    <w:p w14:paraId="2D502547" w14:textId="77777777" w:rsidR="0039701B" w:rsidRPr="00323753" w:rsidRDefault="0039701B" w:rsidP="0039701B">
      <w:pPr>
        <w:rPr>
          <w:sz w:val="16"/>
        </w:rPr>
      </w:pPr>
      <w:r w:rsidRPr="00990169">
        <w:rPr>
          <w:rStyle w:val="StyleUnderline"/>
        </w:rPr>
        <w:t xml:space="preserve">The potential </w:t>
      </w:r>
      <w:r w:rsidRPr="006E6116">
        <w:rPr>
          <w:rStyle w:val="Emphasis"/>
        </w:rPr>
        <w:t>benefits</w:t>
      </w:r>
      <w:r w:rsidRPr="00990169">
        <w:rPr>
          <w:rStyle w:val="StyleUnderline"/>
        </w:rPr>
        <w:t xml:space="preserve"> of</w:t>
      </w:r>
      <w:r w:rsidRPr="00323753">
        <w:rPr>
          <w:sz w:val="16"/>
        </w:rPr>
        <w:t xml:space="preserve"> these and other </w:t>
      </w:r>
      <w:r w:rsidRPr="00990169">
        <w:rPr>
          <w:rStyle w:val="StyleUnderline"/>
        </w:rPr>
        <w:t xml:space="preserve">bioengineering </w:t>
      </w:r>
      <w:r w:rsidRPr="006E6116">
        <w:rPr>
          <w:rStyle w:val="Emphasis"/>
        </w:rPr>
        <w:t>breakthroughs</w:t>
      </w:r>
      <w:r w:rsidRPr="00990169">
        <w:rPr>
          <w:rStyle w:val="StyleUnderline"/>
        </w:rPr>
        <w:t xml:space="preserve"> are vast</w:t>
      </w:r>
      <w:r w:rsidRPr="00323753">
        <w:rPr>
          <w:sz w:val="16"/>
        </w:rPr>
        <w:t xml:space="preserve">.19 </w:t>
      </w:r>
      <w:r w:rsidRPr="00E11DD5">
        <w:rPr>
          <w:rStyle w:val="Emphasis"/>
          <w:highlight w:val="cyan"/>
        </w:rPr>
        <w:t>Syn</w:t>
      </w:r>
      <w:r w:rsidRPr="00132FC8">
        <w:rPr>
          <w:sz w:val="14"/>
        </w:rPr>
        <w:t>t</w:t>
      </w:r>
      <w:r w:rsidRPr="00323753">
        <w:rPr>
          <w:sz w:val="16"/>
        </w:rPr>
        <w:t xml:space="preserve">hetic </w:t>
      </w:r>
      <w:r w:rsidRPr="00E11DD5">
        <w:rPr>
          <w:rStyle w:val="Emphasis"/>
          <w:highlight w:val="cyan"/>
        </w:rPr>
        <w:t>bio</w:t>
      </w:r>
      <w:r w:rsidRPr="00F14767">
        <w:rPr>
          <w:sz w:val="14"/>
        </w:rPr>
        <w:t>l</w:t>
      </w:r>
      <w:r w:rsidRPr="00323753">
        <w:rPr>
          <w:sz w:val="16"/>
        </w:rPr>
        <w:t xml:space="preserve">ogy </w:t>
      </w:r>
      <w:r w:rsidRPr="00E11DD5">
        <w:rPr>
          <w:rStyle w:val="StyleUnderline"/>
          <w:highlight w:val="cyan"/>
        </w:rPr>
        <w:t xml:space="preserve">and </w:t>
      </w:r>
      <w:r w:rsidRPr="00E11DD5">
        <w:rPr>
          <w:rStyle w:val="Emphasis"/>
          <w:highlight w:val="cyan"/>
        </w:rPr>
        <w:t>gene editing</w:t>
      </w:r>
      <w:r w:rsidRPr="00D314A0">
        <w:rPr>
          <w:rStyle w:val="StyleUnderline"/>
        </w:rPr>
        <w:t xml:space="preserve"> promise to transform </w:t>
      </w:r>
      <w:r w:rsidRPr="00D10FEE">
        <w:rPr>
          <w:rStyle w:val="StyleUnderline"/>
        </w:rPr>
        <w:t>medicine</w:t>
      </w:r>
      <w:r w:rsidRPr="00323753">
        <w:rPr>
          <w:sz w:val="16"/>
        </w:rPr>
        <w:t xml:space="preserve">, materials </w:t>
      </w:r>
      <w:r w:rsidRPr="00132FC8">
        <w:rPr>
          <w:rStyle w:val="Emphasis"/>
        </w:rPr>
        <w:t>science</w:t>
      </w:r>
      <w:r w:rsidRPr="00D314A0">
        <w:rPr>
          <w:rStyle w:val="StyleUnderline"/>
        </w:rPr>
        <w:t xml:space="preserve">, </w:t>
      </w:r>
      <w:r w:rsidRPr="00132FC8">
        <w:rPr>
          <w:rStyle w:val="Emphasis"/>
        </w:rPr>
        <w:t>manufacturing</w:t>
      </w:r>
      <w:r w:rsidRPr="00323753">
        <w:rPr>
          <w:sz w:val="16"/>
        </w:rPr>
        <w:t xml:space="preserve">, consumer goods, </w:t>
      </w:r>
      <w:r w:rsidRPr="00D6783E">
        <w:rPr>
          <w:rStyle w:val="StyleUnderline"/>
        </w:rPr>
        <w:t>ag</w:t>
      </w:r>
      <w:r w:rsidRPr="00D314A0">
        <w:rPr>
          <w:rStyle w:val="StyleUnderline"/>
        </w:rPr>
        <w:t xml:space="preserve">riculture, </w:t>
      </w:r>
      <w:r w:rsidRPr="00132FC8">
        <w:rPr>
          <w:rStyle w:val="Emphasis"/>
        </w:rPr>
        <w:t>energy</w:t>
      </w:r>
      <w:r w:rsidRPr="00323753">
        <w:rPr>
          <w:sz w:val="16"/>
        </w:rPr>
        <w:t xml:space="preserve"> production, </w:t>
      </w:r>
      <w:r w:rsidRPr="00D6783E">
        <w:rPr>
          <w:rStyle w:val="StyleUnderline"/>
        </w:rPr>
        <w:t>environment</w:t>
      </w:r>
      <w:r w:rsidRPr="00D314A0">
        <w:rPr>
          <w:rStyle w:val="StyleUnderline"/>
        </w:rPr>
        <w:t>al protection, and</w:t>
      </w:r>
      <w:r w:rsidRPr="00323753">
        <w:rPr>
          <w:sz w:val="16"/>
        </w:rPr>
        <w:t xml:space="preserve"> so </w:t>
      </w:r>
      <w:r w:rsidRPr="00D314A0">
        <w:rPr>
          <w:rStyle w:val="StyleUnderline"/>
        </w:rPr>
        <w:t xml:space="preserve">much </w:t>
      </w:r>
      <w:r w:rsidRPr="00632D52">
        <w:rPr>
          <w:rStyle w:val="StyleUnderline"/>
        </w:rPr>
        <w:t>more. They</w:t>
      </w:r>
      <w:r w:rsidRPr="00323753">
        <w:rPr>
          <w:sz w:val="16"/>
        </w:rPr>
        <w:t xml:space="preserve"> will </w:t>
      </w:r>
      <w:r w:rsidRPr="00E11DD5">
        <w:rPr>
          <w:rStyle w:val="StyleUnderline"/>
          <w:highlight w:val="cyan"/>
        </w:rPr>
        <w:t xml:space="preserve">revolutionize </w:t>
      </w:r>
      <w:r w:rsidRPr="00E11DD5">
        <w:rPr>
          <w:rStyle w:val="Emphasis"/>
          <w:highlight w:val="cyan"/>
        </w:rPr>
        <w:t>health</w:t>
      </w:r>
      <w:r w:rsidRPr="00E11DD5">
        <w:rPr>
          <w:rStyle w:val="StyleUnderline"/>
          <w:highlight w:val="cyan"/>
        </w:rPr>
        <w:t>, enabling</w:t>
      </w:r>
      <w:r w:rsidRPr="00323753">
        <w:rPr>
          <w:sz w:val="16"/>
        </w:rPr>
        <w:t xml:space="preserve"> more </w:t>
      </w:r>
      <w:r w:rsidRPr="00632D52">
        <w:rPr>
          <w:rStyle w:val="StyleUnderline"/>
        </w:rPr>
        <w:t xml:space="preserve">precise </w:t>
      </w:r>
      <w:r w:rsidRPr="00E11DD5">
        <w:rPr>
          <w:rStyle w:val="Emphasis"/>
          <w:highlight w:val="cyan"/>
        </w:rPr>
        <w:t>vaccines</w:t>
      </w:r>
      <w:r w:rsidRPr="00323753">
        <w:rPr>
          <w:sz w:val="16"/>
        </w:rPr>
        <w:t xml:space="preserve"> and therapeutics as well as personalized treatments for cancer, immune diseases, infertility, and metabolic disorders. </w:t>
      </w:r>
      <w:r w:rsidRPr="00632D52">
        <w:rPr>
          <w:rStyle w:val="StyleUnderline"/>
        </w:rPr>
        <w:t>They</w:t>
      </w:r>
      <w:r w:rsidRPr="00323753">
        <w:rPr>
          <w:sz w:val="16"/>
        </w:rPr>
        <w:t xml:space="preserve"> will </w:t>
      </w:r>
      <w:r w:rsidRPr="00E11DD5">
        <w:rPr>
          <w:rStyle w:val="StyleUnderline"/>
        </w:rPr>
        <w:t xml:space="preserve">advance </w:t>
      </w:r>
      <w:r w:rsidRPr="00E11DD5">
        <w:rPr>
          <w:rStyle w:val="Emphasis"/>
        </w:rPr>
        <w:t>sustainable</w:t>
      </w:r>
      <w:r w:rsidRPr="00632D52">
        <w:rPr>
          <w:rStyle w:val="StyleUnderline"/>
        </w:rPr>
        <w:t xml:space="preserve"> development</w:t>
      </w:r>
      <w:r w:rsidRPr="00323753">
        <w:rPr>
          <w:sz w:val="16"/>
        </w:rPr>
        <w:t xml:space="preserve">, including by </w:t>
      </w:r>
      <w:r w:rsidRPr="00E11DD5">
        <w:rPr>
          <w:rStyle w:val="StyleUnderline"/>
          <w:highlight w:val="cyan"/>
        </w:rPr>
        <w:t xml:space="preserve">making </w:t>
      </w:r>
      <w:r w:rsidRPr="00E11DD5">
        <w:rPr>
          <w:rStyle w:val="Emphasis"/>
          <w:highlight w:val="cyan"/>
        </w:rPr>
        <w:t>crops</w:t>
      </w:r>
      <w:r w:rsidRPr="00323753">
        <w:rPr>
          <w:sz w:val="16"/>
        </w:rPr>
        <w:t xml:space="preserve"> more </w:t>
      </w:r>
      <w:r w:rsidRPr="00E11DD5">
        <w:rPr>
          <w:rStyle w:val="StyleUnderline"/>
          <w:highlight w:val="cyan"/>
        </w:rPr>
        <w:t>resilient</w:t>
      </w:r>
      <w:r w:rsidRPr="00FD303B">
        <w:rPr>
          <w:rStyle w:val="StyleUnderline"/>
        </w:rPr>
        <w:t xml:space="preserve"> and </w:t>
      </w:r>
      <w:r w:rsidRPr="00E11DD5">
        <w:rPr>
          <w:rStyle w:val="Emphasis"/>
          <w:highlight w:val="cyan"/>
        </w:rPr>
        <w:t>food</w:t>
      </w:r>
      <w:r w:rsidRPr="00323753">
        <w:rPr>
          <w:sz w:val="16"/>
        </w:rPr>
        <w:t xml:space="preserve"> production more </w:t>
      </w:r>
      <w:r w:rsidRPr="00E11DD5">
        <w:rPr>
          <w:rStyle w:val="StyleUnderline"/>
          <w:highlight w:val="cyan"/>
        </w:rPr>
        <w:t>efficient</w:t>
      </w:r>
      <w:r w:rsidRPr="00323753">
        <w:rPr>
          <w:sz w:val="16"/>
        </w:rPr>
        <w:t xml:space="preserve">, as well as </w:t>
      </w:r>
      <w:r w:rsidRPr="001D0416">
        <w:rPr>
          <w:rStyle w:val="StyleUnderline"/>
        </w:rPr>
        <w:t xml:space="preserve">accelerate the </w:t>
      </w:r>
      <w:r w:rsidRPr="00373EB1">
        <w:rPr>
          <w:rStyle w:val="Emphasis"/>
        </w:rPr>
        <w:t>clean energy</w:t>
      </w:r>
      <w:r w:rsidRPr="001D0416">
        <w:rPr>
          <w:rStyle w:val="StyleUnderline"/>
        </w:rPr>
        <w:t xml:space="preserve"> transition</w:t>
      </w:r>
      <w:r w:rsidRPr="00323753">
        <w:rPr>
          <w:sz w:val="16"/>
        </w:rPr>
        <w:t xml:space="preserve">, including by </w:t>
      </w:r>
      <w:r w:rsidRPr="00E11DD5">
        <w:rPr>
          <w:rStyle w:val="StyleUnderline"/>
          <w:highlight w:val="cyan"/>
        </w:rPr>
        <w:t>introducing</w:t>
      </w:r>
      <w:r w:rsidRPr="00373EB1">
        <w:rPr>
          <w:rStyle w:val="StyleUnderline"/>
        </w:rPr>
        <w:t xml:space="preserve"> new </w:t>
      </w:r>
      <w:r w:rsidRPr="00E11DD5">
        <w:rPr>
          <w:rStyle w:val="Emphasis"/>
          <w:highlight w:val="cyan"/>
        </w:rPr>
        <w:t>biofuels</w:t>
      </w:r>
      <w:r w:rsidRPr="00E11DD5">
        <w:rPr>
          <w:rStyle w:val="StyleUnderline"/>
          <w:highlight w:val="cyan"/>
        </w:rPr>
        <w:t xml:space="preserve"> and</w:t>
      </w:r>
      <w:r w:rsidRPr="00373EB1">
        <w:rPr>
          <w:rStyle w:val="StyleUnderline"/>
        </w:rPr>
        <w:t xml:space="preserve"> harnessing</w:t>
      </w:r>
      <w:r w:rsidRPr="00323753">
        <w:rPr>
          <w:sz w:val="16"/>
        </w:rPr>
        <w:t xml:space="preserve"> the power of </w:t>
      </w:r>
      <w:r w:rsidRPr="00BA19A8">
        <w:rPr>
          <w:rStyle w:val="StyleUnderline"/>
        </w:rPr>
        <w:t xml:space="preserve">natural </w:t>
      </w:r>
      <w:r w:rsidRPr="00E11DD5">
        <w:rPr>
          <w:rStyle w:val="Emphasis"/>
          <w:highlight w:val="cyan"/>
        </w:rPr>
        <w:t>organisms</w:t>
      </w:r>
      <w:r w:rsidRPr="00323753">
        <w:rPr>
          <w:sz w:val="16"/>
        </w:rPr>
        <w:t xml:space="preserve"> such as algae </w:t>
      </w:r>
      <w:r w:rsidRPr="00E11DD5">
        <w:rPr>
          <w:rStyle w:val="StyleUnderline"/>
          <w:highlight w:val="cyan"/>
        </w:rPr>
        <w:t xml:space="preserve">to mitigate </w:t>
      </w:r>
      <w:r w:rsidRPr="00E11DD5">
        <w:rPr>
          <w:rStyle w:val="Emphasis"/>
          <w:highlight w:val="cyan"/>
        </w:rPr>
        <w:t>climate</w:t>
      </w:r>
      <w:r w:rsidRPr="00BA19A8">
        <w:rPr>
          <w:rStyle w:val="StyleUnderline"/>
        </w:rPr>
        <w:t xml:space="preserve"> change</w:t>
      </w:r>
      <w:r w:rsidRPr="00323753">
        <w:rPr>
          <w:sz w:val="16"/>
        </w:rPr>
        <w:t>. Already, the practical applications of bioengineering innovation range from curing sickle cell disease to modifying the cow gut microbiome to release less methane, a powerful greenhouse gas.20</w:t>
      </w:r>
    </w:p>
    <w:p w14:paraId="76B2EC3B" w14:textId="77777777" w:rsidR="0039701B" w:rsidRPr="00323753" w:rsidRDefault="0039701B" w:rsidP="0039701B">
      <w:pPr>
        <w:rPr>
          <w:sz w:val="16"/>
        </w:rPr>
      </w:pPr>
      <w:r w:rsidRPr="00323753">
        <w:rPr>
          <w:sz w:val="16"/>
        </w:rPr>
        <w:t xml:space="preserve">The revolution underway in the life sciences is a Promethean moment. Armed with growing understanding of the encoding and regulatory functions of genes, scientists now have the capacity to manipulate and shape their expression in biological organisms from single-celled eukaryotes to humans themselves.21 </w:t>
      </w:r>
      <w:r w:rsidRPr="00E11DD5">
        <w:rPr>
          <w:rStyle w:val="StyleUnderline"/>
          <w:highlight w:val="cyan"/>
        </w:rPr>
        <w:t>Alongside</w:t>
      </w:r>
      <w:r w:rsidRPr="00244EAC">
        <w:rPr>
          <w:rStyle w:val="StyleUnderline"/>
        </w:rPr>
        <w:t xml:space="preserve"> incredible </w:t>
      </w:r>
      <w:r w:rsidRPr="00E11DD5">
        <w:rPr>
          <w:rStyle w:val="StyleUnderline"/>
          <w:highlight w:val="cyan"/>
        </w:rPr>
        <w:t>rewards</w:t>
      </w:r>
      <w:r w:rsidRPr="00323753">
        <w:rPr>
          <w:sz w:val="16"/>
        </w:rPr>
        <w:t xml:space="preserve">, however, </w:t>
      </w:r>
      <w:r w:rsidRPr="00244EAC">
        <w:rPr>
          <w:rStyle w:val="StyleUnderline"/>
        </w:rPr>
        <w:t xml:space="preserve">this awesome </w:t>
      </w:r>
      <w:r w:rsidRPr="003647B9">
        <w:rPr>
          <w:rStyle w:val="Emphasis"/>
        </w:rPr>
        <w:t>power</w:t>
      </w:r>
      <w:r w:rsidRPr="00244EAC">
        <w:rPr>
          <w:rStyle w:val="StyleUnderline"/>
        </w:rPr>
        <w:t xml:space="preserve"> poses</w:t>
      </w:r>
      <w:r w:rsidRPr="00323753">
        <w:rPr>
          <w:sz w:val="16"/>
        </w:rPr>
        <w:t xml:space="preserve"> serious and </w:t>
      </w:r>
      <w:r w:rsidRPr="00244EAC">
        <w:rPr>
          <w:rStyle w:val="StyleUnderline"/>
        </w:rPr>
        <w:t xml:space="preserve">growing </w:t>
      </w:r>
      <w:r w:rsidRPr="00E11DD5">
        <w:rPr>
          <w:rStyle w:val="Emphasis"/>
          <w:highlight w:val="cyan"/>
        </w:rPr>
        <w:t>risks</w:t>
      </w:r>
      <w:r w:rsidRPr="00244EAC">
        <w:rPr>
          <w:rStyle w:val="StyleUnderline"/>
        </w:rPr>
        <w:t xml:space="preserve"> that </w:t>
      </w:r>
      <w:r w:rsidRPr="00E11DD5">
        <w:rPr>
          <w:rStyle w:val="StyleUnderline"/>
          <w:highlight w:val="cyan"/>
        </w:rPr>
        <w:t xml:space="preserve">need to be </w:t>
      </w:r>
      <w:r w:rsidRPr="00E11DD5">
        <w:rPr>
          <w:rStyle w:val="Emphasis"/>
          <w:highlight w:val="cyan"/>
        </w:rPr>
        <w:t>managed</w:t>
      </w:r>
      <w:r w:rsidRPr="00323753">
        <w:rPr>
          <w:sz w:val="16"/>
        </w:rPr>
        <w:t>. Two of the most important are the dangers of malevolent use and unintended consequences.</w:t>
      </w:r>
    </w:p>
    <w:p w14:paraId="491D92A9" w14:textId="77777777" w:rsidR="0039701B" w:rsidRPr="00323753" w:rsidRDefault="0039701B" w:rsidP="0039701B">
      <w:pPr>
        <w:rPr>
          <w:sz w:val="16"/>
        </w:rPr>
      </w:pPr>
      <w:r w:rsidRPr="00323753">
        <w:rPr>
          <w:sz w:val="16"/>
        </w:rPr>
        <w:t>Bioweapons and Bioterrorism</w:t>
      </w:r>
    </w:p>
    <w:p w14:paraId="0E9047B9" w14:textId="77777777" w:rsidR="0039701B" w:rsidRPr="00323753" w:rsidRDefault="0039701B" w:rsidP="0039701B">
      <w:pPr>
        <w:rPr>
          <w:sz w:val="16"/>
        </w:rPr>
      </w:pPr>
      <w:r w:rsidRPr="00323753">
        <w:rPr>
          <w:sz w:val="16"/>
        </w:rPr>
        <w:t xml:space="preserve">Gene editing and gene synthesis technologies are inherently dual use, meaning they can be employed for good or ill by sovereign states, nonstate groups, and even individuals. This dual-use dilemma is nothing new.22 From prehistory to the present, humans have invented tools, from hand axes to drones, that can cause grave damage in the wrong hands. </w:t>
      </w:r>
      <w:r w:rsidRPr="001A0AFC">
        <w:rPr>
          <w:rStyle w:val="StyleUnderline"/>
        </w:rPr>
        <w:t xml:space="preserve">What sets gene editing and synthetic biology </w:t>
      </w:r>
      <w:r w:rsidRPr="008A3F84">
        <w:rPr>
          <w:rStyle w:val="Emphasis"/>
        </w:rPr>
        <w:t>apart</w:t>
      </w:r>
      <w:r w:rsidRPr="001A0AFC">
        <w:rPr>
          <w:rStyle w:val="StyleUnderline"/>
        </w:rPr>
        <w:t xml:space="preserve"> are their</w:t>
      </w:r>
      <w:r w:rsidRPr="00323753">
        <w:rPr>
          <w:sz w:val="16"/>
        </w:rPr>
        <w:t xml:space="preserve"> theoretical </w:t>
      </w:r>
      <w:r w:rsidRPr="001A0AFC">
        <w:rPr>
          <w:rStyle w:val="StyleUnderline"/>
        </w:rPr>
        <w:t>potential to cause</w:t>
      </w:r>
      <w:r w:rsidRPr="00323753">
        <w:rPr>
          <w:sz w:val="16"/>
        </w:rPr>
        <w:t xml:space="preserve"> suffering and </w:t>
      </w:r>
      <w:r w:rsidRPr="001A0AFC">
        <w:rPr>
          <w:rStyle w:val="StyleUnderline"/>
        </w:rPr>
        <w:t xml:space="preserve">death on a </w:t>
      </w:r>
      <w:r w:rsidRPr="008A3F84">
        <w:rPr>
          <w:rStyle w:val="Emphasis"/>
        </w:rPr>
        <w:t>massive scale</w:t>
      </w:r>
      <w:r w:rsidRPr="00323753">
        <w:rPr>
          <w:sz w:val="16"/>
        </w:rPr>
        <w:t xml:space="preserve">, including by </w:t>
      </w:r>
      <w:r w:rsidRPr="002C47C3">
        <w:rPr>
          <w:rStyle w:val="StyleUnderline"/>
        </w:rPr>
        <w:t xml:space="preserve">making viruses more </w:t>
      </w:r>
      <w:r w:rsidRPr="008A3F84">
        <w:rPr>
          <w:rStyle w:val="Emphasis"/>
        </w:rPr>
        <w:t>transmissible</w:t>
      </w:r>
      <w:r w:rsidRPr="00323753">
        <w:rPr>
          <w:sz w:val="16"/>
        </w:rPr>
        <w:t xml:space="preserve"> and lethal and by creating entirely new organisms that can be tailored to target specific groups of people (as well as, conceivably, agricultural commodities, natural ecosystems, and critical species). </w:t>
      </w:r>
      <w:r w:rsidRPr="002626E4">
        <w:rPr>
          <w:rStyle w:val="StyleUnderline"/>
        </w:rPr>
        <w:t>Such dangers</w:t>
      </w:r>
      <w:r w:rsidRPr="00323753">
        <w:rPr>
          <w:sz w:val="16"/>
        </w:rPr>
        <w:t xml:space="preserve"> are likely to </w:t>
      </w:r>
      <w:r w:rsidRPr="008333B6">
        <w:rPr>
          <w:rStyle w:val="Emphasis"/>
        </w:rPr>
        <w:t>grow</w:t>
      </w:r>
      <w:r w:rsidRPr="002626E4">
        <w:rPr>
          <w:rStyle w:val="StyleUnderline"/>
        </w:rPr>
        <w:t xml:space="preserve"> as gene-editing </w:t>
      </w:r>
      <w:r w:rsidRPr="008333B6">
        <w:rPr>
          <w:rStyle w:val="Emphasis"/>
        </w:rPr>
        <w:t>capabilities</w:t>
      </w:r>
      <w:r w:rsidRPr="002626E4">
        <w:rPr>
          <w:rStyle w:val="StyleUnderline"/>
        </w:rPr>
        <w:t xml:space="preserve"> become</w:t>
      </w:r>
      <w:r w:rsidRPr="00323753">
        <w:rPr>
          <w:sz w:val="16"/>
        </w:rPr>
        <w:t xml:space="preserve"> more </w:t>
      </w:r>
      <w:r w:rsidRPr="008333B6">
        <w:rPr>
          <w:rStyle w:val="Emphasis"/>
        </w:rPr>
        <w:t>distributed</w:t>
      </w:r>
      <w:r w:rsidRPr="00654BE0">
        <w:rPr>
          <w:rStyle w:val="StyleUnderline"/>
        </w:rPr>
        <w:t xml:space="preserve"> and</w:t>
      </w:r>
      <w:r w:rsidRPr="00323753">
        <w:rPr>
          <w:sz w:val="16"/>
        </w:rPr>
        <w:t xml:space="preserve"> as advances in </w:t>
      </w:r>
      <w:r w:rsidRPr="008333B6">
        <w:rPr>
          <w:rStyle w:val="Emphasis"/>
        </w:rPr>
        <w:t>AI</w:t>
      </w:r>
      <w:r w:rsidRPr="00323753">
        <w:rPr>
          <w:sz w:val="16"/>
        </w:rPr>
        <w:t xml:space="preserve"> and machine learning </w:t>
      </w:r>
      <w:r w:rsidRPr="00654BE0">
        <w:rPr>
          <w:rStyle w:val="StyleUnderline"/>
        </w:rPr>
        <w:t>allow</w:t>
      </w:r>
      <w:r w:rsidRPr="00323753">
        <w:rPr>
          <w:sz w:val="16"/>
        </w:rPr>
        <w:t xml:space="preserve"> would-be </w:t>
      </w:r>
      <w:r w:rsidRPr="008333B6">
        <w:rPr>
          <w:rStyle w:val="Emphasis"/>
        </w:rPr>
        <w:t>attackers</w:t>
      </w:r>
      <w:r w:rsidRPr="00654BE0">
        <w:rPr>
          <w:rStyle w:val="StyleUnderline"/>
        </w:rPr>
        <w:t xml:space="preserve"> to create more deadly </w:t>
      </w:r>
      <w:r w:rsidRPr="008333B6">
        <w:rPr>
          <w:rStyle w:val="Emphasis"/>
        </w:rPr>
        <w:t>pathogens</w:t>
      </w:r>
      <w:r w:rsidRPr="00323753">
        <w:rPr>
          <w:sz w:val="16"/>
        </w:rPr>
        <w:t xml:space="preserve"> and determine more effective and efficient means to deploy them.</w:t>
      </w:r>
    </w:p>
    <w:p w14:paraId="501C2E04" w14:textId="77777777" w:rsidR="0039701B" w:rsidRPr="00323753" w:rsidRDefault="0039701B" w:rsidP="0039701B">
      <w:pPr>
        <w:rPr>
          <w:sz w:val="16"/>
        </w:rPr>
      </w:pPr>
      <w:r w:rsidRPr="00323753">
        <w:rPr>
          <w:sz w:val="16"/>
        </w:rPr>
        <w:t xml:space="preserve">Although the likelihood of an engineered pathogen wiping out humanity remains vanishingly low, </w:t>
      </w:r>
      <w:r w:rsidRPr="00773EB2">
        <w:rPr>
          <w:rStyle w:val="StyleUnderline"/>
        </w:rPr>
        <w:t xml:space="preserve">the </w:t>
      </w:r>
      <w:r w:rsidRPr="008333B6">
        <w:rPr>
          <w:rStyle w:val="Emphasis"/>
        </w:rPr>
        <w:t>risk</w:t>
      </w:r>
      <w:r w:rsidRPr="00773EB2">
        <w:rPr>
          <w:rStyle w:val="StyleUnderline"/>
        </w:rPr>
        <w:t xml:space="preserve"> of mass-casualty </w:t>
      </w:r>
      <w:r w:rsidRPr="00E11DD5">
        <w:rPr>
          <w:rStyle w:val="StyleUnderline"/>
          <w:highlight w:val="cyan"/>
        </w:rPr>
        <w:t>attacks will</w:t>
      </w:r>
      <w:r w:rsidRPr="00323753">
        <w:rPr>
          <w:sz w:val="16"/>
        </w:rPr>
        <w:t xml:space="preserve"> inevitably </w:t>
      </w:r>
      <w:r w:rsidRPr="00E11DD5">
        <w:rPr>
          <w:rStyle w:val="Emphasis"/>
          <w:highlight w:val="cyan"/>
        </w:rPr>
        <w:t>grow</w:t>
      </w:r>
      <w:r w:rsidRPr="00E11DD5">
        <w:rPr>
          <w:rStyle w:val="StyleUnderline"/>
          <w:highlight w:val="cyan"/>
        </w:rPr>
        <w:t xml:space="preserve"> as</w:t>
      </w:r>
      <w:r w:rsidRPr="00323753">
        <w:rPr>
          <w:sz w:val="16"/>
        </w:rPr>
        <w:t xml:space="preserve"> the </w:t>
      </w:r>
      <w:r w:rsidRPr="00773EB2">
        <w:rPr>
          <w:rStyle w:val="StyleUnderline"/>
        </w:rPr>
        <w:t xml:space="preserve">technical </w:t>
      </w:r>
      <w:r w:rsidRPr="00E11DD5">
        <w:rPr>
          <w:rStyle w:val="Emphasis"/>
          <w:highlight w:val="cyan"/>
        </w:rPr>
        <w:t>knowledge</w:t>
      </w:r>
      <w:r w:rsidRPr="00773EB2">
        <w:rPr>
          <w:rStyle w:val="StyleUnderline"/>
        </w:rPr>
        <w:t xml:space="preserve"> to create</w:t>
      </w:r>
      <w:r w:rsidRPr="00323753">
        <w:rPr>
          <w:sz w:val="16"/>
        </w:rPr>
        <w:t xml:space="preserve"> such </w:t>
      </w:r>
      <w:r w:rsidRPr="00773EB2">
        <w:rPr>
          <w:rStyle w:val="StyleUnderline"/>
        </w:rPr>
        <w:t xml:space="preserve">weapons </w:t>
      </w:r>
      <w:r w:rsidRPr="00E11DD5">
        <w:rPr>
          <w:rStyle w:val="StyleUnderline"/>
          <w:highlight w:val="cyan"/>
        </w:rPr>
        <w:t>spreads</w:t>
      </w:r>
      <w:r w:rsidRPr="00E11DD5">
        <w:rPr>
          <w:sz w:val="16"/>
        </w:rPr>
        <w:t>.23</w:t>
      </w:r>
      <w:r w:rsidRPr="00323753">
        <w:rPr>
          <w:sz w:val="16"/>
        </w:rPr>
        <w:t xml:space="preserve"> One could imagine a scenario whereby a national government or a terrorist group causes catastrophic damage by intentionally releasing a plague among an adversary’s population—or even humanity at large—that has limited or no immunity. One tabletop exercise conducted by Johns Hopkins University suggested that an engineered bioweapon could kill up to 150 million people worldwide.24 For these reasons, bioweapons are often classified as one of several catastrophic and existential risks facing humanity, alongside nuclear war, runaway climate change, adversarial artificial general intelligence, the explosion of a supervolcano, or the planet’s collision with a near-Earth object (such as an asteroid).25</w:t>
      </w:r>
    </w:p>
    <w:p w14:paraId="641E36ED" w14:textId="77777777" w:rsidR="0039701B" w:rsidRPr="00323753" w:rsidRDefault="0039701B" w:rsidP="0039701B">
      <w:pPr>
        <w:rPr>
          <w:sz w:val="16"/>
        </w:rPr>
      </w:pPr>
      <w:r w:rsidRPr="00323753">
        <w:rPr>
          <w:sz w:val="16"/>
        </w:rPr>
        <w:t>Biological weapons have been used periodically throughout history—from the Bronze Age days of the Hittites, an Anatolian people who reportedly sent rams infected with tularemia into enemy villages, to the Seven Years’ War, when British troops allegedly exposed France’s Native American allies to smallpox by gifting them blankets infected with the virus.26 The weapons’ most notorious deployment occurred in the mid-twentieth century, during the Sino-Japanese War and World War II. Soon after occupying Manchuria in 1931–1932, the forces of Imperial Japan developed a biological warfare program.27 Code-named Unit 731, it ultimately tested cholera, anthrax, and other diseases on Chinese and Korean prisoners of war.</w:t>
      </w:r>
    </w:p>
    <w:p w14:paraId="762E1C61" w14:textId="77777777" w:rsidR="0039701B" w:rsidRPr="00323753" w:rsidRDefault="0039701B" w:rsidP="0039701B">
      <w:pPr>
        <w:rPr>
          <w:sz w:val="16"/>
        </w:rPr>
      </w:pPr>
      <w:r w:rsidRPr="00323753">
        <w:rPr>
          <w:sz w:val="16"/>
        </w:rPr>
        <w:t xml:space="preserve">During the Cold War, the United States and the Soviet Union each developed and maintained significant biological warfare programs, and Moscow concealed at least two accidental outbreaks. The first occurred in 1971 when smallpox escaped from a Soviet bioweapons facility near the Kazakh town of Aralsk, killing three and infecting many more.28 In 1979, an anthrax outbreak at another illicit Soviet bioweapons production facility killed seventy residents of the surrounding city of Sverdlovsk.29 The U.S. government assesses that </w:t>
      </w:r>
      <w:r w:rsidRPr="00E11DD5">
        <w:rPr>
          <w:rStyle w:val="Emphasis"/>
          <w:highlight w:val="cyan"/>
        </w:rPr>
        <w:t>Russia</w:t>
      </w:r>
      <w:r w:rsidRPr="00E11DD5">
        <w:rPr>
          <w:rStyle w:val="StyleUnderline"/>
          <w:highlight w:val="cyan"/>
        </w:rPr>
        <w:t xml:space="preserve"> and </w:t>
      </w:r>
      <w:r w:rsidRPr="00E11DD5">
        <w:rPr>
          <w:rStyle w:val="Emphasis"/>
          <w:highlight w:val="cyan"/>
        </w:rPr>
        <w:t>No</w:t>
      </w:r>
      <w:r w:rsidRPr="00654BE0">
        <w:rPr>
          <w:rStyle w:val="StyleUnderline"/>
        </w:rPr>
        <w:t xml:space="preserve">rth </w:t>
      </w:r>
      <w:r w:rsidRPr="00E11DD5">
        <w:rPr>
          <w:rStyle w:val="Emphasis"/>
          <w:highlight w:val="cyan"/>
        </w:rPr>
        <w:t>Ko</w:t>
      </w:r>
      <w:r w:rsidRPr="00654BE0">
        <w:rPr>
          <w:rStyle w:val="StyleUnderline"/>
        </w:rPr>
        <w:t xml:space="preserve">rea </w:t>
      </w:r>
      <w:r w:rsidRPr="00E11DD5">
        <w:rPr>
          <w:rStyle w:val="StyleUnderline"/>
          <w:highlight w:val="cyan"/>
        </w:rPr>
        <w:t>maintain</w:t>
      </w:r>
      <w:r w:rsidRPr="00654BE0">
        <w:rPr>
          <w:rStyle w:val="StyleUnderline"/>
        </w:rPr>
        <w:t xml:space="preserve"> clandestine</w:t>
      </w:r>
      <w:r w:rsidRPr="00323753">
        <w:rPr>
          <w:sz w:val="16"/>
        </w:rPr>
        <w:t xml:space="preserve"> offensive </w:t>
      </w:r>
      <w:r w:rsidRPr="00654BE0">
        <w:rPr>
          <w:rStyle w:val="StyleUnderline"/>
        </w:rPr>
        <w:t xml:space="preserve">bioweapons </w:t>
      </w:r>
      <w:r w:rsidRPr="00E11DD5">
        <w:rPr>
          <w:rStyle w:val="Emphasis"/>
          <w:highlight w:val="cyan"/>
        </w:rPr>
        <w:t>programs</w:t>
      </w:r>
      <w:r w:rsidRPr="00654BE0">
        <w:rPr>
          <w:rStyle w:val="StyleUnderline"/>
        </w:rPr>
        <w:t xml:space="preserve"> today</w:t>
      </w:r>
      <w:r w:rsidRPr="00323753">
        <w:rPr>
          <w:sz w:val="16"/>
        </w:rPr>
        <w:t>, in violation of their treaty obligations under the BWC.30</w:t>
      </w:r>
    </w:p>
    <w:p w14:paraId="62039FDC" w14:textId="77777777" w:rsidR="0039701B" w:rsidRPr="00323753" w:rsidRDefault="0039701B" w:rsidP="0039701B">
      <w:pPr>
        <w:rPr>
          <w:sz w:val="16"/>
        </w:rPr>
      </w:pPr>
      <w:r w:rsidRPr="00DE449E">
        <w:rPr>
          <w:sz w:val="16"/>
        </w:rPr>
        <w:t xml:space="preserve">Despite this record, </w:t>
      </w:r>
      <w:r w:rsidRPr="00DE449E">
        <w:rPr>
          <w:rStyle w:val="StyleUnderline"/>
        </w:rPr>
        <w:t>many strategists have</w:t>
      </w:r>
      <w:r w:rsidRPr="00DE449E">
        <w:rPr>
          <w:sz w:val="16"/>
        </w:rPr>
        <w:t xml:space="preserve"> long </w:t>
      </w:r>
      <w:r w:rsidRPr="00DE449E">
        <w:rPr>
          <w:rStyle w:val="Emphasis"/>
        </w:rPr>
        <w:t>regarded</w:t>
      </w:r>
      <w:r w:rsidRPr="00DE449E">
        <w:rPr>
          <w:rStyle w:val="StyleUnderline"/>
        </w:rPr>
        <w:t xml:space="preserve"> anxieties about</w:t>
      </w:r>
      <w:r w:rsidRPr="00DE449E">
        <w:rPr>
          <w:sz w:val="16"/>
        </w:rPr>
        <w:t xml:space="preserve"> the state-sanctioned use of </w:t>
      </w:r>
      <w:r w:rsidRPr="00DE449E">
        <w:rPr>
          <w:rStyle w:val="Emphasis"/>
        </w:rPr>
        <w:t>bio</w:t>
      </w:r>
      <w:r w:rsidRPr="00DE449E">
        <w:rPr>
          <w:sz w:val="16"/>
        </w:rPr>
        <w:t xml:space="preserve">logical </w:t>
      </w:r>
      <w:r w:rsidRPr="00DE449E">
        <w:rPr>
          <w:rStyle w:val="StyleUnderline"/>
        </w:rPr>
        <w:t xml:space="preserve">weapons to be </w:t>
      </w:r>
      <w:r w:rsidRPr="00DE449E">
        <w:rPr>
          <w:rStyle w:val="Emphasis"/>
        </w:rPr>
        <w:t>overblown</w:t>
      </w:r>
      <w:r w:rsidRPr="00DE449E">
        <w:rPr>
          <w:rStyle w:val="StyleUnderline"/>
        </w:rPr>
        <w:t>, given</w:t>
      </w:r>
      <w:r w:rsidRPr="00DE449E">
        <w:rPr>
          <w:sz w:val="16"/>
        </w:rPr>
        <w:t xml:space="preserve"> their </w:t>
      </w:r>
      <w:r w:rsidRPr="00DE449E">
        <w:rPr>
          <w:rStyle w:val="StyleUnderline"/>
        </w:rPr>
        <w:t xml:space="preserve">marginal military </w:t>
      </w:r>
      <w:r w:rsidRPr="00DE449E">
        <w:rPr>
          <w:rStyle w:val="Emphasis"/>
        </w:rPr>
        <w:t>utility</w:t>
      </w:r>
      <w:r w:rsidRPr="00DE449E">
        <w:rPr>
          <w:sz w:val="16"/>
        </w:rPr>
        <w:t xml:space="preserve">.31 </w:t>
      </w:r>
      <w:r w:rsidRPr="00DE449E">
        <w:rPr>
          <w:rStyle w:val="StyleUnderline"/>
        </w:rPr>
        <w:t>Such instruments are</w:t>
      </w:r>
      <w:r w:rsidRPr="00DE449E">
        <w:rPr>
          <w:sz w:val="16"/>
        </w:rPr>
        <w:t xml:space="preserve"> inherently </w:t>
      </w:r>
      <w:r w:rsidRPr="00DE449E">
        <w:rPr>
          <w:rStyle w:val="StyleUnderline"/>
        </w:rPr>
        <w:t>imprecise</w:t>
      </w:r>
      <w:r w:rsidRPr="00DE449E">
        <w:rPr>
          <w:sz w:val="16"/>
        </w:rPr>
        <w:t xml:space="preserve">, the thinking goes, since pathogens can infect friend and foe alike, </w:t>
      </w:r>
      <w:r w:rsidRPr="00DE449E">
        <w:rPr>
          <w:rStyle w:val="StyleUnderline"/>
        </w:rPr>
        <w:t>making it difficult to contain</w:t>
      </w:r>
      <w:r w:rsidRPr="00DE449E">
        <w:rPr>
          <w:sz w:val="16"/>
        </w:rPr>
        <w:t xml:space="preserve"> their </w:t>
      </w:r>
      <w:r w:rsidRPr="00DE449E">
        <w:rPr>
          <w:rStyle w:val="StyleUnderline"/>
        </w:rPr>
        <w:t>ghastly effects.</w:t>
      </w:r>
      <w:r w:rsidRPr="00DE449E">
        <w:rPr>
          <w:sz w:val="16"/>
        </w:rPr>
        <w:t xml:space="preserve"> U.S. president Richard Nixon voiced this sentiment in 1969, in publicly renouncing their development and use by the United States: “Biological weapons have massive, unpredictable, and potentially uncontrollable consequences,” he declared.32</w:t>
      </w:r>
    </w:p>
    <w:p w14:paraId="4018A70B" w14:textId="77777777" w:rsidR="0039701B" w:rsidRPr="00323753" w:rsidRDefault="0039701B" w:rsidP="0039701B">
      <w:pPr>
        <w:rPr>
          <w:sz w:val="16"/>
        </w:rPr>
      </w:pPr>
      <w:r w:rsidRPr="00DE449E">
        <w:rPr>
          <w:rStyle w:val="StyleUnderline"/>
        </w:rPr>
        <w:t>While</w:t>
      </w:r>
      <w:r w:rsidRPr="00DE449E">
        <w:rPr>
          <w:sz w:val="16"/>
        </w:rPr>
        <w:t xml:space="preserve"> Nixon’s </w:t>
      </w:r>
      <w:r w:rsidRPr="00DE449E">
        <w:rPr>
          <w:rStyle w:val="StyleUnderline"/>
        </w:rPr>
        <w:t xml:space="preserve">calculus </w:t>
      </w:r>
      <w:r w:rsidRPr="00DE449E">
        <w:rPr>
          <w:rStyle w:val="Emphasis"/>
        </w:rPr>
        <w:t>may</w:t>
      </w:r>
      <w:r w:rsidRPr="00DE449E">
        <w:rPr>
          <w:rStyle w:val="StyleUnderline"/>
        </w:rPr>
        <w:t xml:space="preserve"> have been true at the </w:t>
      </w:r>
      <w:r w:rsidRPr="00DE449E">
        <w:rPr>
          <w:rStyle w:val="Emphasis"/>
        </w:rPr>
        <w:t>time</w:t>
      </w:r>
      <w:r w:rsidRPr="00DE449E">
        <w:rPr>
          <w:rStyle w:val="StyleUnderline"/>
        </w:rPr>
        <w:t xml:space="preserve">, the </w:t>
      </w:r>
      <w:r w:rsidRPr="00DE449E">
        <w:rPr>
          <w:rStyle w:val="Emphasis"/>
        </w:rPr>
        <w:t>convergence</w:t>
      </w:r>
      <w:r w:rsidRPr="00DE449E">
        <w:rPr>
          <w:rStyle w:val="StyleUnderline"/>
        </w:rPr>
        <w:t xml:space="preserve"> of biotech</w:t>
      </w:r>
      <w:r w:rsidRPr="00DE449E">
        <w:rPr>
          <w:sz w:val="16"/>
        </w:rPr>
        <w:t xml:space="preserve">nology </w:t>
      </w:r>
      <w:r w:rsidRPr="00DE449E">
        <w:rPr>
          <w:rStyle w:val="StyleUnderline"/>
        </w:rPr>
        <w:t xml:space="preserve">and </w:t>
      </w:r>
      <w:r w:rsidRPr="00DE449E">
        <w:rPr>
          <w:rStyle w:val="Emphasis"/>
        </w:rPr>
        <w:t>AI</w:t>
      </w:r>
      <w:r w:rsidRPr="00DE449E">
        <w:rPr>
          <w:sz w:val="16"/>
        </w:rPr>
        <w:t xml:space="preserve"> innovation may </w:t>
      </w:r>
      <w:r w:rsidRPr="00DE449E">
        <w:rPr>
          <w:rStyle w:val="StyleUnderline"/>
        </w:rPr>
        <w:t xml:space="preserve">require a </w:t>
      </w:r>
      <w:r w:rsidRPr="00DE449E">
        <w:rPr>
          <w:rStyle w:val="Emphasis"/>
        </w:rPr>
        <w:t>new</w:t>
      </w:r>
      <w:r w:rsidRPr="00DE449E">
        <w:rPr>
          <w:rStyle w:val="StyleUnderline"/>
        </w:rPr>
        <w:t xml:space="preserve"> risk assessment</w:t>
      </w:r>
      <w:r w:rsidRPr="00DE449E">
        <w:rPr>
          <w:sz w:val="16"/>
        </w:rPr>
        <w:t xml:space="preserve">.33 </w:t>
      </w:r>
      <w:r w:rsidRPr="00DE449E">
        <w:rPr>
          <w:rStyle w:val="StyleUnderline"/>
        </w:rPr>
        <w:t>Because AI can</w:t>
      </w:r>
      <w:r w:rsidRPr="00DE449E">
        <w:rPr>
          <w:sz w:val="16"/>
        </w:rPr>
        <w:t xml:space="preserve"> be trained to </w:t>
      </w:r>
      <w:r w:rsidRPr="00DE449E">
        <w:rPr>
          <w:rStyle w:val="StyleUnderline"/>
        </w:rPr>
        <w:t xml:space="preserve">generate </w:t>
      </w:r>
      <w:r w:rsidRPr="00DE449E">
        <w:rPr>
          <w:rStyle w:val="Emphasis"/>
        </w:rPr>
        <w:t>detailed designs</w:t>
      </w:r>
      <w:r w:rsidRPr="00DE449E">
        <w:rPr>
          <w:rStyle w:val="StyleUnderline"/>
        </w:rPr>
        <w:t xml:space="preserve"> of</w:t>
      </w:r>
      <w:r w:rsidRPr="00DE449E">
        <w:rPr>
          <w:sz w:val="16"/>
        </w:rPr>
        <w:t xml:space="preserve"> historical and novel </w:t>
      </w:r>
      <w:r w:rsidRPr="00DE449E">
        <w:rPr>
          <w:rStyle w:val="StyleUnderline"/>
        </w:rPr>
        <w:t>pathogens as well as</w:t>
      </w:r>
      <w:r w:rsidRPr="00DE449E">
        <w:rPr>
          <w:sz w:val="16"/>
        </w:rPr>
        <w:t xml:space="preserve"> to identify, link, and </w:t>
      </w:r>
      <w:r w:rsidRPr="00DE449E">
        <w:rPr>
          <w:rStyle w:val="Emphasis"/>
        </w:rPr>
        <w:t>correlate</w:t>
      </w:r>
      <w:r w:rsidRPr="00DE449E">
        <w:rPr>
          <w:rStyle w:val="StyleUnderline"/>
        </w:rPr>
        <w:t xml:space="preserve"> genetic </w:t>
      </w:r>
      <w:r w:rsidRPr="00DE449E">
        <w:rPr>
          <w:rStyle w:val="Emphasis"/>
        </w:rPr>
        <w:t>info</w:t>
      </w:r>
      <w:r w:rsidRPr="00DE449E">
        <w:rPr>
          <w:rStyle w:val="StyleUnderline"/>
        </w:rPr>
        <w:t>rmation</w:t>
      </w:r>
      <w:r w:rsidRPr="00DE449E">
        <w:rPr>
          <w:sz w:val="16"/>
        </w:rPr>
        <w:t xml:space="preserve"> and markers across and within populations, </w:t>
      </w:r>
      <w:r w:rsidRPr="00DE449E">
        <w:rPr>
          <w:rStyle w:val="StyleUnderline"/>
        </w:rPr>
        <w:t>governments</w:t>
      </w:r>
      <w:r w:rsidRPr="00DE449E">
        <w:rPr>
          <w:sz w:val="16"/>
        </w:rPr>
        <w:t xml:space="preserve"> (and potentially terrorists) may soon </w:t>
      </w:r>
      <w:r w:rsidRPr="00DE449E">
        <w:rPr>
          <w:rStyle w:val="StyleUnderline"/>
        </w:rPr>
        <w:t xml:space="preserve">find it </w:t>
      </w:r>
      <w:r w:rsidRPr="00DE449E">
        <w:rPr>
          <w:rStyle w:val="Emphasis"/>
        </w:rPr>
        <w:t>easier</w:t>
      </w:r>
      <w:r w:rsidRPr="00DE449E">
        <w:rPr>
          <w:rStyle w:val="StyleUnderline"/>
        </w:rPr>
        <w:t xml:space="preserve"> to design </w:t>
      </w:r>
      <w:r w:rsidRPr="00DE449E">
        <w:rPr>
          <w:rStyle w:val="Emphasis"/>
        </w:rPr>
        <w:t>more virulent</w:t>
      </w:r>
      <w:r w:rsidRPr="00DE449E">
        <w:rPr>
          <w:sz w:val="16"/>
        </w:rPr>
        <w:t xml:space="preserve"> and precise </w:t>
      </w:r>
      <w:r w:rsidRPr="00DE449E">
        <w:rPr>
          <w:rStyle w:val="StyleUnderline"/>
        </w:rPr>
        <w:t>bioweapons</w:t>
      </w:r>
      <w:r w:rsidRPr="00DE449E">
        <w:rPr>
          <w:sz w:val="16"/>
        </w:rPr>
        <w:t xml:space="preserve"> targeted at specific ethnic groups or even individuals.34 This may provide some context to the February 7, 2022, meeting between Russian President Vladimir Putin and his French counterpart Emmanuel Macron, who had traveled to Moscow in a last-ditch effort to persuade the Russian leader not to invade Ukraine. Upon arrival, Macron declined to submit to a COVID-19 test, for fear that his genetic information might be stolen and misused. The two leaders proceeded into a five-hour meeting, sitting at opposite ends of a six-meter conference table.35 Within the U.S. national security community, there is growing concern that </w:t>
      </w:r>
      <w:r w:rsidRPr="00DE449E">
        <w:rPr>
          <w:rStyle w:val="StyleUnderline"/>
        </w:rPr>
        <w:t xml:space="preserve">adversarial nations, particularly </w:t>
      </w:r>
      <w:r w:rsidRPr="00DE449E">
        <w:rPr>
          <w:rStyle w:val="Emphasis"/>
        </w:rPr>
        <w:t>China</w:t>
      </w:r>
      <w:r w:rsidRPr="00DE449E">
        <w:rPr>
          <w:rStyle w:val="StyleUnderline"/>
        </w:rPr>
        <w:t xml:space="preserve">, will </w:t>
      </w:r>
      <w:r w:rsidRPr="00DE449E">
        <w:rPr>
          <w:rStyle w:val="Emphasis"/>
        </w:rPr>
        <w:t>employ AI</w:t>
      </w:r>
      <w:r w:rsidRPr="00DE449E">
        <w:rPr>
          <w:rStyle w:val="StyleUnderline"/>
        </w:rPr>
        <w:t xml:space="preserve"> to generate</w:t>
      </w:r>
      <w:r w:rsidRPr="00DE449E">
        <w:rPr>
          <w:sz w:val="16"/>
        </w:rPr>
        <w:t xml:space="preserve"> targeted </w:t>
      </w:r>
      <w:r w:rsidRPr="00DE449E">
        <w:rPr>
          <w:rStyle w:val="Emphasis"/>
        </w:rPr>
        <w:t>virulent</w:t>
      </w:r>
      <w:r w:rsidRPr="00DE449E">
        <w:rPr>
          <w:sz w:val="16"/>
        </w:rPr>
        <w:t xml:space="preserve"> and </w:t>
      </w:r>
      <w:r w:rsidRPr="00DE449E">
        <w:rPr>
          <w:rStyle w:val="StyleUnderline"/>
        </w:rPr>
        <w:t>transmissible pathogens</w:t>
      </w:r>
      <w:r w:rsidRPr="00DE449E">
        <w:rPr>
          <w:sz w:val="16"/>
        </w:rPr>
        <w:t xml:space="preserve">, including ones not found in nature.36 In a context of geopolitical mistrust and lack of transparency, </w:t>
      </w:r>
      <w:r w:rsidRPr="00DE449E">
        <w:rPr>
          <w:rStyle w:val="StyleUnderline"/>
        </w:rPr>
        <w:t>it is easy to imagine</w:t>
      </w:r>
      <w:r w:rsidRPr="00DE449E">
        <w:rPr>
          <w:sz w:val="16"/>
        </w:rPr>
        <w:t xml:space="preserve"> an </w:t>
      </w:r>
      <w:r w:rsidRPr="00DE449E">
        <w:rPr>
          <w:rStyle w:val="Emphasis"/>
        </w:rPr>
        <w:t>escalatory spiral</w:t>
      </w:r>
      <w:r w:rsidRPr="00DE449E">
        <w:rPr>
          <w:rStyle w:val="StyleUnderline"/>
        </w:rPr>
        <w:t xml:space="preserve"> between</w:t>
      </w:r>
      <w:r w:rsidRPr="00DE449E">
        <w:rPr>
          <w:sz w:val="16"/>
        </w:rPr>
        <w:t xml:space="preserve"> these two </w:t>
      </w:r>
      <w:r w:rsidRPr="00DE449E">
        <w:rPr>
          <w:rStyle w:val="Emphasis"/>
        </w:rPr>
        <w:t>superpowers</w:t>
      </w:r>
      <w:r w:rsidRPr="00DE449E">
        <w:rPr>
          <w:sz w:val="16"/>
        </w:rPr>
        <w:t>, fueled by misinformation and disinformation.</w:t>
      </w:r>
    </w:p>
    <w:p w14:paraId="0CCD2EF6" w14:textId="77777777" w:rsidR="0039701B" w:rsidRPr="00323753" w:rsidRDefault="0039701B" w:rsidP="0039701B">
      <w:pPr>
        <w:rPr>
          <w:sz w:val="16"/>
        </w:rPr>
      </w:pPr>
      <w:r w:rsidRPr="00323753">
        <w:rPr>
          <w:sz w:val="16"/>
        </w:rPr>
        <w:t xml:space="preserve">The democratization of biotechnology also increases the risk of bioterrorism. Globally, individuals and private groups increasingly have access to sophisticated tools and materials for genome editing. </w:t>
      </w:r>
      <w:r w:rsidRPr="00CF4031">
        <w:rPr>
          <w:rStyle w:val="StyleUnderline"/>
        </w:rPr>
        <w:t>While</w:t>
      </w:r>
      <w:r w:rsidRPr="00323753">
        <w:rPr>
          <w:sz w:val="16"/>
        </w:rPr>
        <w:t xml:space="preserve"> this </w:t>
      </w:r>
      <w:r w:rsidRPr="00066A19">
        <w:rPr>
          <w:rStyle w:val="Emphasis"/>
        </w:rPr>
        <w:t>diffusion</w:t>
      </w:r>
      <w:r w:rsidRPr="00CF4031">
        <w:rPr>
          <w:rStyle w:val="StyleUnderline"/>
        </w:rPr>
        <w:t xml:space="preserve"> of expertise and capability will accelerate </w:t>
      </w:r>
      <w:r w:rsidRPr="00066A19">
        <w:rPr>
          <w:rStyle w:val="Emphasis"/>
        </w:rPr>
        <w:t>innovation</w:t>
      </w:r>
      <w:r w:rsidRPr="00CF4031">
        <w:rPr>
          <w:rStyle w:val="StyleUnderline"/>
        </w:rPr>
        <w:t>, it</w:t>
      </w:r>
      <w:r w:rsidRPr="00323753">
        <w:rPr>
          <w:sz w:val="16"/>
        </w:rPr>
        <w:t xml:space="preserve"> is </w:t>
      </w:r>
      <w:r w:rsidRPr="00CF4031">
        <w:rPr>
          <w:rStyle w:val="StyleUnderline"/>
        </w:rPr>
        <w:t>also</w:t>
      </w:r>
      <w:r w:rsidRPr="00323753">
        <w:rPr>
          <w:sz w:val="16"/>
        </w:rPr>
        <w:t xml:space="preserve"> likely to </w:t>
      </w:r>
      <w:r w:rsidRPr="00CF4031">
        <w:rPr>
          <w:rStyle w:val="StyleUnderline"/>
        </w:rPr>
        <w:t xml:space="preserve">lower barriers to </w:t>
      </w:r>
      <w:r w:rsidRPr="00066A19">
        <w:rPr>
          <w:rStyle w:val="Emphasis"/>
        </w:rPr>
        <w:t>entry</w:t>
      </w:r>
      <w:r w:rsidRPr="00CF4031">
        <w:rPr>
          <w:rStyle w:val="StyleUnderline"/>
        </w:rPr>
        <w:t xml:space="preserve"> for mass-casualty </w:t>
      </w:r>
      <w:r w:rsidRPr="00066A19">
        <w:rPr>
          <w:rStyle w:val="Emphasis"/>
        </w:rPr>
        <w:t>terrorism</w:t>
      </w:r>
      <w:r w:rsidRPr="00323753">
        <w:rPr>
          <w:sz w:val="16"/>
        </w:rPr>
        <w:t xml:space="preserve"> by making it easier for nonstate actors to obtain or engineer dangerous biological agents in a manner difficult to detect or prevent.37 The result, some counterterrorism experts fear, could be “a new age of bioterror,” in which malicious actors use gene-editing tools to fine-tune the transmissibility, targeting, and lethality of viral agents.38</w:t>
      </w:r>
    </w:p>
    <w:p w14:paraId="368F3E4D" w14:textId="77777777" w:rsidR="0039701B" w:rsidRPr="00323753" w:rsidRDefault="0039701B" w:rsidP="0039701B">
      <w:pPr>
        <w:rPr>
          <w:sz w:val="16"/>
        </w:rPr>
      </w:pPr>
      <w:r w:rsidRPr="00323753">
        <w:rPr>
          <w:sz w:val="16"/>
        </w:rPr>
        <w:t>The world is no stranger to bioterrorism, though it has to date thankfully been modest in scale. In 1984, the Oregon-based Rashneesh cult sickened 751 people in Oregon by contaminating ten salad bars with the salmonella bacteria.39 A decade later, the Japanese doomsday cult Aum Shinrikyo attempted an anthrax attack in Tokyo. (When that failed, the group turned to sarin gas, launching an assault on the city’s subway system that killed twelve passengers and injured at least 5,000.)40 In September 2001, microbiologist Bruce E. Ivins killed five Americans and harmed seventeen more by mailing letters containing deadly anthrax spores.41 To be sure, Ivins was a U.S. government employee with access to a biosafety level (BSL)-4 lab containing some of the world’s deadliest pathogens.42 It is conceivable, however, that a future extremist individual or group could also obtain dangerous biological materials, whether by isolating these from infected animals or contaminated soil, stealing them from a research laboratory or bank, purchasing them from a sympathetic scientist or rogue government official, or even reverse-engineering them through gene synthesis.</w:t>
      </w:r>
    </w:p>
    <w:p w14:paraId="3055ECE3" w14:textId="77777777" w:rsidR="0039701B" w:rsidRPr="00323753" w:rsidRDefault="0039701B" w:rsidP="0039701B">
      <w:pPr>
        <w:rPr>
          <w:sz w:val="16"/>
        </w:rPr>
      </w:pPr>
      <w:r w:rsidRPr="00323753">
        <w:rPr>
          <w:sz w:val="16"/>
        </w:rPr>
        <w:t xml:space="preserve">Until recently, </w:t>
      </w:r>
      <w:r w:rsidRPr="00772E48">
        <w:rPr>
          <w:rStyle w:val="StyleUnderline"/>
        </w:rPr>
        <w:t xml:space="preserve">many </w:t>
      </w:r>
      <w:r w:rsidRPr="00066A19">
        <w:rPr>
          <w:rStyle w:val="Emphasis"/>
        </w:rPr>
        <w:t>experts</w:t>
      </w:r>
      <w:r w:rsidRPr="00772E48">
        <w:rPr>
          <w:rStyle w:val="StyleUnderline"/>
        </w:rPr>
        <w:t xml:space="preserve"> had discounted</w:t>
      </w:r>
      <w:r w:rsidRPr="00323753">
        <w:rPr>
          <w:sz w:val="16"/>
        </w:rPr>
        <w:t xml:space="preserve"> the last of these </w:t>
      </w:r>
      <w:r w:rsidRPr="00772E48">
        <w:rPr>
          <w:rStyle w:val="StyleUnderline"/>
        </w:rPr>
        <w:t xml:space="preserve">possibilities as </w:t>
      </w:r>
      <w:r w:rsidRPr="00066A19">
        <w:rPr>
          <w:rStyle w:val="Emphasis"/>
        </w:rPr>
        <w:t>implausible</w:t>
      </w:r>
      <w:r w:rsidRPr="00323753">
        <w:rPr>
          <w:sz w:val="16"/>
        </w:rPr>
        <w:t xml:space="preserve">, since </w:t>
      </w:r>
      <w:r w:rsidRPr="004C0B28">
        <w:rPr>
          <w:rStyle w:val="StyleUnderline"/>
        </w:rPr>
        <w:t xml:space="preserve">it would require a </w:t>
      </w:r>
      <w:r w:rsidRPr="00066A19">
        <w:rPr>
          <w:rStyle w:val="Emphasis"/>
        </w:rPr>
        <w:t>nonstate</w:t>
      </w:r>
      <w:r w:rsidRPr="004C0B28">
        <w:rPr>
          <w:rStyle w:val="StyleUnderline"/>
        </w:rPr>
        <w:t xml:space="preserve"> actor to obtain the entire genome </w:t>
      </w:r>
      <w:r w:rsidRPr="00066A19">
        <w:rPr>
          <w:rStyle w:val="Emphasis"/>
        </w:rPr>
        <w:t>sequence</w:t>
      </w:r>
      <w:r w:rsidRPr="00323753">
        <w:rPr>
          <w:sz w:val="16"/>
        </w:rPr>
        <w:t xml:space="preserve"> of a virus and design a targeted biological weapon.43 </w:t>
      </w:r>
      <w:r w:rsidRPr="00987B8D">
        <w:rPr>
          <w:rStyle w:val="StyleUnderline"/>
        </w:rPr>
        <w:t xml:space="preserve">However, the </w:t>
      </w:r>
      <w:r w:rsidRPr="00066A19">
        <w:rPr>
          <w:rStyle w:val="Emphasis"/>
        </w:rPr>
        <w:t>diffusion</w:t>
      </w:r>
      <w:r w:rsidRPr="00987B8D">
        <w:rPr>
          <w:rStyle w:val="StyleUnderline"/>
        </w:rPr>
        <w:t xml:space="preserve"> of scientific knowledge and</w:t>
      </w:r>
      <w:r w:rsidRPr="00323753">
        <w:rPr>
          <w:sz w:val="16"/>
        </w:rPr>
        <w:t xml:space="preserve"> the rise of </w:t>
      </w:r>
      <w:r w:rsidRPr="00987B8D">
        <w:rPr>
          <w:rStyle w:val="StyleUnderline"/>
        </w:rPr>
        <w:t>AI</w:t>
      </w:r>
      <w:r w:rsidRPr="00323753">
        <w:rPr>
          <w:sz w:val="16"/>
        </w:rPr>
        <w:t xml:space="preserve"> may </w:t>
      </w:r>
      <w:r w:rsidRPr="00987B8D">
        <w:rPr>
          <w:rStyle w:val="StyleUnderline"/>
        </w:rPr>
        <w:t xml:space="preserve">warrant a </w:t>
      </w:r>
      <w:r w:rsidRPr="00066A19">
        <w:rPr>
          <w:rStyle w:val="Emphasis"/>
        </w:rPr>
        <w:t>reassessment</w:t>
      </w:r>
      <w:r w:rsidRPr="00323753">
        <w:rPr>
          <w:sz w:val="16"/>
        </w:rPr>
        <w:t xml:space="preserve">.44 In testimony to the U.S. Senate last year, Dario Amodei, the cofounder and chief executive officer of Anthropic, stated that </w:t>
      </w:r>
      <w:r w:rsidRPr="00E11DD5">
        <w:rPr>
          <w:rStyle w:val="Emphasis"/>
          <w:highlight w:val="cyan"/>
        </w:rPr>
        <w:t>AI</w:t>
      </w:r>
      <w:r w:rsidRPr="00E70311">
        <w:rPr>
          <w:rStyle w:val="StyleUnderline"/>
        </w:rPr>
        <w:t xml:space="preserve"> advances may </w:t>
      </w:r>
      <w:r w:rsidRPr="00C21757">
        <w:rPr>
          <w:rStyle w:val="StyleUnderline"/>
          <w:highlight w:val="cyan"/>
        </w:rPr>
        <w:t xml:space="preserve">provide </w:t>
      </w:r>
      <w:r w:rsidRPr="00C21757">
        <w:rPr>
          <w:rStyle w:val="Emphasis"/>
          <w:highlight w:val="cyan"/>
        </w:rPr>
        <w:t>unskilled</w:t>
      </w:r>
      <w:r w:rsidRPr="00C21757">
        <w:rPr>
          <w:rStyle w:val="StyleUnderline"/>
          <w:highlight w:val="cyan"/>
        </w:rPr>
        <w:t xml:space="preserve"> individuals with</w:t>
      </w:r>
      <w:r w:rsidRPr="00323753">
        <w:rPr>
          <w:sz w:val="16"/>
        </w:rPr>
        <w:t xml:space="preserve"> the </w:t>
      </w:r>
      <w:r w:rsidRPr="00E11DD5">
        <w:rPr>
          <w:rStyle w:val="Emphasis"/>
          <w:highlight w:val="cyan"/>
        </w:rPr>
        <w:t>ability</w:t>
      </w:r>
      <w:r w:rsidRPr="00E11DD5">
        <w:rPr>
          <w:rStyle w:val="StyleUnderline"/>
          <w:highlight w:val="cyan"/>
        </w:rPr>
        <w:t xml:space="preserve"> </w:t>
      </w:r>
      <w:r w:rsidRPr="00C21757">
        <w:rPr>
          <w:rStyle w:val="StyleUnderline"/>
          <w:highlight w:val="cyan"/>
        </w:rPr>
        <w:t>to create</w:t>
      </w:r>
      <w:r w:rsidRPr="00772E48">
        <w:rPr>
          <w:rStyle w:val="StyleUnderline"/>
        </w:rPr>
        <w:t xml:space="preserve"> large-scale biological </w:t>
      </w:r>
      <w:r w:rsidRPr="00C21757">
        <w:rPr>
          <w:rStyle w:val="Emphasis"/>
          <w:highlight w:val="cyan"/>
        </w:rPr>
        <w:t>attacks</w:t>
      </w:r>
      <w:r w:rsidRPr="00772E48">
        <w:rPr>
          <w:rStyle w:val="StyleUnderline"/>
        </w:rPr>
        <w:t xml:space="preserve"> with</w:t>
      </w:r>
      <w:r w:rsidRPr="00C21757">
        <w:rPr>
          <w:rStyle w:val="StyleUnderline"/>
          <w:highlight w:val="cyan"/>
        </w:rPr>
        <w:t xml:space="preserve">in </w:t>
      </w:r>
      <w:r w:rsidRPr="00C21757">
        <w:rPr>
          <w:rStyle w:val="Emphasis"/>
          <w:highlight w:val="cyan"/>
        </w:rPr>
        <w:t>two</w:t>
      </w:r>
      <w:r w:rsidRPr="00323753">
        <w:rPr>
          <w:sz w:val="16"/>
        </w:rPr>
        <w:t xml:space="preserve"> to three </w:t>
      </w:r>
      <w:r w:rsidRPr="00C21757">
        <w:rPr>
          <w:rStyle w:val="StyleUnderline"/>
          <w:highlight w:val="cyan"/>
        </w:rPr>
        <w:t>years</w:t>
      </w:r>
      <w:r w:rsidRPr="00323753">
        <w:rPr>
          <w:sz w:val="16"/>
        </w:rPr>
        <w:t>.45</w:t>
      </w:r>
    </w:p>
    <w:p w14:paraId="6B6D7CEE" w14:textId="77777777" w:rsidR="0039701B" w:rsidRPr="00DE449E" w:rsidRDefault="0039701B" w:rsidP="0039701B">
      <w:pPr>
        <w:rPr>
          <w:sz w:val="16"/>
        </w:rPr>
      </w:pPr>
      <w:r w:rsidRPr="00323753">
        <w:rPr>
          <w:sz w:val="16"/>
        </w:rPr>
        <w:t>Three decades ago, Aum Shinrikyo could only inflict as much harm as nature permitted. Soon, a similar group could use AI and new gene synthesis techniques to engineer deadly pathogens far beyond evolutionary constraints, targeted at specific individuals or groups.46 And unlike states, which can generally be compelled to behave rationally out of fear of exposure and retaliation, motivated bioterrorists will be harder to deter, particularly if they have a millenarian mindset. Al-Qaeda, it should be noted, researched and conducted rudimentary experiments with biological pathogens and presumably would have had few scruples in using them as weapons.47 More recently, in 2018, German authorities in the city of Cologne foiled a plot by a jihadi terrorist group that had succeeded in producing ricin.48 According to Lawrence Kerr, former director of pandemics and emerging threats at the U.S. Department of Health and Human Services, the U.S. intelligence community at one point had identified “</w:t>
      </w:r>
      <w:r w:rsidRPr="00A90EAC">
        <w:rPr>
          <w:rStyle w:val="StyleUnderline"/>
          <w:highlight w:val="cyan"/>
        </w:rPr>
        <w:t>3,000</w:t>
      </w:r>
      <w:r w:rsidRPr="00561AD4">
        <w:rPr>
          <w:rStyle w:val="StyleUnderline"/>
        </w:rPr>
        <w:t xml:space="preserve"> </w:t>
      </w:r>
      <w:r w:rsidRPr="00987B8D">
        <w:rPr>
          <w:rStyle w:val="StyleUnderline"/>
        </w:rPr>
        <w:t xml:space="preserve">named apocalyptic </w:t>
      </w:r>
      <w:r w:rsidRPr="00A90EAC">
        <w:rPr>
          <w:rStyle w:val="Emphasis"/>
          <w:highlight w:val="cyan"/>
        </w:rPr>
        <w:t>groups</w:t>
      </w:r>
      <w:r w:rsidRPr="00987B8D">
        <w:rPr>
          <w:rStyle w:val="StyleUnderline"/>
        </w:rPr>
        <w:t xml:space="preserve"> around the world,” </w:t>
      </w:r>
      <w:r w:rsidRPr="001E6CD3">
        <w:rPr>
          <w:rStyle w:val="Emphasis"/>
        </w:rPr>
        <w:t>any</w:t>
      </w:r>
      <w:r w:rsidRPr="00323753">
        <w:rPr>
          <w:sz w:val="16"/>
        </w:rPr>
        <w:t xml:space="preserve"> number </w:t>
      </w:r>
      <w:r w:rsidRPr="00987B8D">
        <w:rPr>
          <w:rStyle w:val="StyleUnderline"/>
        </w:rPr>
        <w:t xml:space="preserve">of which </w:t>
      </w:r>
      <w:r w:rsidRPr="00A90EAC">
        <w:rPr>
          <w:rStyle w:val="StyleUnderline"/>
          <w:highlight w:val="cyan"/>
        </w:rPr>
        <w:t xml:space="preserve">might be </w:t>
      </w:r>
      <w:r w:rsidRPr="00A90EAC">
        <w:rPr>
          <w:rStyle w:val="Emphasis"/>
          <w:highlight w:val="cyan"/>
        </w:rPr>
        <w:t>comfortable</w:t>
      </w:r>
      <w:r w:rsidRPr="00A90EAC">
        <w:rPr>
          <w:rStyle w:val="StyleUnderline"/>
          <w:highlight w:val="cyan"/>
        </w:rPr>
        <w:t xml:space="preserve"> with</w:t>
      </w:r>
      <w:r w:rsidRPr="00323753">
        <w:rPr>
          <w:sz w:val="16"/>
        </w:rPr>
        <w:t xml:space="preserve"> the </w:t>
      </w:r>
      <w:r w:rsidRPr="00A90EAC">
        <w:rPr>
          <w:rStyle w:val="Emphasis"/>
          <w:highlight w:val="cyan"/>
        </w:rPr>
        <w:t>annihilation</w:t>
      </w:r>
      <w:r w:rsidRPr="00A90EAC">
        <w:rPr>
          <w:rStyle w:val="StyleUnderline"/>
          <w:highlight w:val="cyan"/>
        </w:rPr>
        <w:t xml:space="preserve"> of</w:t>
      </w:r>
      <w:r w:rsidRPr="00323753">
        <w:rPr>
          <w:sz w:val="16"/>
        </w:rPr>
        <w:t xml:space="preserve"> some or </w:t>
      </w:r>
      <w:r w:rsidRPr="00987B8D">
        <w:rPr>
          <w:rStyle w:val="StyleUnderline"/>
        </w:rPr>
        <w:t xml:space="preserve">all </w:t>
      </w:r>
      <w:r w:rsidRPr="00A90EAC">
        <w:rPr>
          <w:rStyle w:val="Emphasis"/>
          <w:highlight w:val="cyan"/>
        </w:rPr>
        <w:t>human</w:t>
      </w:r>
      <w:r w:rsidRPr="00987B8D">
        <w:rPr>
          <w:rStyle w:val="StyleUnderline"/>
        </w:rPr>
        <w:t xml:space="preserve"> being</w:t>
      </w:r>
      <w:r w:rsidRPr="00A90EAC">
        <w:rPr>
          <w:rStyle w:val="Emphasis"/>
          <w:highlight w:val="cyan"/>
        </w:rPr>
        <w:t>s</w:t>
      </w:r>
      <w:r w:rsidRPr="00323753">
        <w:rPr>
          <w:sz w:val="16"/>
        </w:rPr>
        <w:t>.49</w:t>
      </w:r>
    </w:p>
    <w:p w14:paraId="625EA6B4" w14:textId="77777777" w:rsidR="0039701B" w:rsidRDefault="0039701B" w:rsidP="0039701B">
      <w:pPr>
        <w:pStyle w:val="Heading4"/>
      </w:pPr>
      <w:r>
        <w:t xml:space="preserve">Shocks cause </w:t>
      </w:r>
      <w:r>
        <w:rPr>
          <w:u w:val="single"/>
        </w:rPr>
        <w:t>nuke war</w:t>
      </w:r>
      <w:r>
        <w:t xml:space="preserve"> AND </w:t>
      </w:r>
      <w:r>
        <w:rPr>
          <w:u w:val="single"/>
        </w:rPr>
        <w:t>extinction</w:t>
      </w:r>
      <w:r>
        <w:t xml:space="preserve"> by destroying </w:t>
      </w:r>
      <w:r>
        <w:rPr>
          <w:u w:val="single"/>
        </w:rPr>
        <w:t>resilience</w:t>
      </w:r>
      <w:r>
        <w:t xml:space="preserve"> to </w:t>
      </w:r>
      <w:r>
        <w:rPr>
          <w:u w:val="single"/>
        </w:rPr>
        <w:t>other</w:t>
      </w:r>
      <w:r>
        <w:t xml:space="preserve"> existential threats. </w:t>
      </w:r>
    </w:p>
    <w:p w14:paraId="642E2520" w14:textId="77777777" w:rsidR="0039701B" w:rsidRPr="001D63D6" w:rsidRDefault="0039701B" w:rsidP="0039701B">
      <w:r>
        <w:rPr>
          <w:rStyle w:val="Style13ptBold"/>
        </w:rPr>
        <w:t xml:space="preserve">Porteous ’20 </w:t>
      </w:r>
      <w:r w:rsidRPr="00FE3C1D">
        <w:t>[</w:t>
      </w:r>
      <w:r w:rsidRPr="00CD5E88">
        <w:t>Huon</w:t>
      </w:r>
      <w:r w:rsidRPr="00FE3C1D">
        <w:t xml:space="preserve">; </w:t>
      </w:r>
      <w:r>
        <w:t>2020;</w:t>
      </w:r>
      <w:r w:rsidRPr="007754A1">
        <w:t xml:space="preserve"> </w:t>
      </w:r>
      <w:r w:rsidRPr="00CD5E88">
        <w:t>Honors Student in Philosophy at the Australian National University</w:t>
      </w:r>
      <w:r>
        <w:t xml:space="preserve">, </w:t>
      </w:r>
      <w:r w:rsidRPr="00CD5E88">
        <w:t>President of the Local Effective Altruism Society</w:t>
      </w:r>
      <w:r>
        <w:t>;</w:t>
      </w:r>
      <w:r w:rsidRPr="00FE3C1D">
        <w:t xml:space="preserve"> </w:t>
      </w:r>
      <w:r w:rsidRPr="00CD5E88">
        <w:t>Commission for the Human Future</w:t>
      </w:r>
      <w:r>
        <w:t xml:space="preserve">, </w:t>
      </w:r>
      <w:r w:rsidRPr="00FE3C1D">
        <w:t>“</w:t>
      </w:r>
      <w:r w:rsidRPr="00CD5E88">
        <w:t>Food Insecurity</w:t>
      </w:r>
      <w:r>
        <w:t>,</w:t>
      </w:r>
      <w:r w:rsidRPr="00FE3C1D">
        <w:t xml:space="preserve">” </w:t>
      </w:r>
      <w:r w:rsidRPr="00CD5E88">
        <w:t>https://www.humanfuture.net/food-insecurity/</w:t>
      </w:r>
      <w:r w:rsidRPr="00FE3C1D">
        <w:t>]</w:t>
      </w:r>
    </w:p>
    <w:p w14:paraId="59531F61" w14:textId="77777777" w:rsidR="0039701B" w:rsidRPr="006E2163" w:rsidRDefault="0039701B" w:rsidP="0039701B">
      <w:pPr>
        <w:rPr>
          <w:sz w:val="16"/>
          <w:szCs w:val="14"/>
        </w:rPr>
      </w:pPr>
      <w:r w:rsidRPr="006E2163">
        <w:rPr>
          <w:sz w:val="16"/>
          <w:szCs w:val="14"/>
        </w:rPr>
        <w:t>Impacts of food insecurity on other risks</w:t>
      </w:r>
    </w:p>
    <w:p w14:paraId="64E7B583" w14:textId="77777777" w:rsidR="0039701B" w:rsidRPr="006E2163" w:rsidRDefault="0039701B" w:rsidP="0039701B">
      <w:pPr>
        <w:rPr>
          <w:sz w:val="16"/>
        </w:rPr>
      </w:pPr>
      <w:r w:rsidRPr="00D74951">
        <w:rPr>
          <w:rStyle w:val="StyleUnderline"/>
        </w:rPr>
        <w:t>Widespread</w:t>
      </w:r>
      <w:r w:rsidRPr="006E2163">
        <w:rPr>
          <w:sz w:val="16"/>
        </w:rPr>
        <w:t xml:space="preserve"> and consistent </w:t>
      </w:r>
      <w:r w:rsidRPr="00D74951">
        <w:rPr>
          <w:rStyle w:val="StyleUnderline"/>
        </w:rPr>
        <w:t>access to food makes it possible to live in a stable society</w:t>
      </w:r>
      <w:r w:rsidRPr="006E2163">
        <w:rPr>
          <w:sz w:val="16"/>
        </w:rPr>
        <w:t xml:space="preserve">. </w:t>
      </w:r>
      <w:r w:rsidRPr="00D74951">
        <w:rPr>
          <w:rStyle w:val="StyleUnderline"/>
        </w:rPr>
        <w:t>Without this</w:t>
      </w:r>
      <w:r w:rsidRPr="006E2163">
        <w:rPr>
          <w:sz w:val="16"/>
        </w:rPr>
        <w:t xml:space="preserve"> guarantee, the </w:t>
      </w:r>
      <w:r w:rsidRPr="00D74951">
        <w:rPr>
          <w:rStyle w:val="StyleUnderline"/>
        </w:rPr>
        <w:t xml:space="preserve">incidence of </w:t>
      </w:r>
      <w:r w:rsidRPr="00CD5E88">
        <w:rPr>
          <w:rStyle w:val="Emphasis"/>
        </w:rPr>
        <w:t>political instability</w:t>
      </w:r>
      <w:r w:rsidRPr="00D74951">
        <w:rPr>
          <w:rStyle w:val="StyleUnderline"/>
        </w:rPr>
        <w:t xml:space="preserve"> and </w:t>
      </w:r>
      <w:r w:rsidRPr="00CD5E88">
        <w:rPr>
          <w:rStyle w:val="Emphasis"/>
        </w:rPr>
        <w:t>war</w:t>
      </w:r>
      <w:r w:rsidRPr="00D74951">
        <w:rPr>
          <w:rStyle w:val="StyleUnderline"/>
        </w:rPr>
        <w:t xml:space="preserve"> tends to </w:t>
      </w:r>
      <w:r w:rsidRPr="00CD5E88">
        <w:rPr>
          <w:rStyle w:val="Emphasis"/>
        </w:rPr>
        <w:t>increase</w:t>
      </w:r>
      <w:r w:rsidRPr="006E2163">
        <w:rPr>
          <w:sz w:val="16"/>
        </w:rPr>
        <w:t xml:space="preserve">. </w:t>
      </w:r>
      <w:r w:rsidRPr="00D74951">
        <w:rPr>
          <w:rStyle w:val="StyleUnderline"/>
        </w:rPr>
        <w:t>There</w:t>
      </w:r>
      <w:r w:rsidRPr="006E2163">
        <w:rPr>
          <w:sz w:val="16"/>
        </w:rPr>
        <w:t xml:space="preserve"> </w:t>
      </w:r>
      <w:r w:rsidRPr="00D74951">
        <w:rPr>
          <w:rStyle w:val="StyleUnderline"/>
        </w:rPr>
        <w:t>is</w:t>
      </w:r>
      <w:r w:rsidRPr="006E2163">
        <w:rPr>
          <w:sz w:val="16"/>
        </w:rPr>
        <w:t xml:space="preserve"> an </w:t>
      </w:r>
      <w:r w:rsidRPr="00D74951">
        <w:rPr>
          <w:rStyle w:val="StyleUnderline"/>
        </w:rPr>
        <w:t>emerging</w:t>
      </w:r>
      <w:r w:rsidRPr="006E2163">
        <w:rPr>
          <w:sz w:val="16"/>
        </w:rPr>
        <w:t xml:space="preserve"> body of </w:t>
      </w:r>
      <w:r w:rsidRPr="00D74951">
        <w:rPr>
          <w:rStyle w:val="StyleUnderline"/>
        </w:rPr>
        <w:t>ev</w:t>
      </w:r>
      <w:r w:rsidRPr="006E2163">
        <w:rPr>
          <w:sz w:val="16"/>
        </w:rPr>
        <w:t xml:space="preserve">idence </w:t>
      </w:r>
      <w:r w:rsidRPr="00D74951">
        <w:rPr>
          <w:rStyle w:val="StyleUnderline"/>
        </w:rPr>
        <w:t xml:space="preserve">that </w:t>
      </w:r>
      <w:r w:rsidRPr="00D74951">
        <w:rPr>
          <w:rStyle w:val="StyleUnderline"/>
          <w:highlight w:val="cyan"/>
        </w:rPr>
        <w:t>food crises</w:t>
      </w:r>
      <w:r w:rsidRPr="006E2163">
        <w:rPr>
          <w:sz w:val="16"/>
        </w:rPr>
        <w:t xml:space="preserve"> can </w:t>
      </w:r>
      <w:r w:rsidRPr="007D1D1F">
        <w:rPr>
          <w:rStyle w:val="Emphasis"/>
          <w:highlight w:val="cyan"/>
        </w:rPr>
        <w:t>initiate</w:t>
      </w:r>
      <w:r w:rsidRPr="00CD5E88">
        <w:rPr>
          <w:rStyle w:val="Emphasis"/>
        </w:rPr>
        <w:t xml:space="preserve"> political </w:t>
      </w:r>
      <w:r w:rsidRPr="007D1D1F">
        <w:rPr>
          <w:rStyle w:val="Emphasis"/>
          <w:highlight w:val="cyan"/>
        </w:rPr>
        <w:t>instability</w:t>
      </w:r>
      <w:r w:rsidRPr="006E2163">
        <w:rPr>
          <w:sz w:val="16"/>
          <w:szCs w:val="18"/>
        </w:rPr>
        <w:t>5</w:t>
      </w:r>
      <w:r w:rsidRPr="006E2163">
        <w:rPr>
          <w:sz w:val="16"/>
        </w:rPr>
        <w:t xml:space="preserve">,6,7, </w:t>
      </w:r>
      <w:r w:rsidRPr="007D1D1F">
        <w:rPr>
          <w:rStyle w:val="Emphasis"/>
          <w:highlight w:val="cyan"/>
        </w:rPr>
        <w:t>increasing</w:t>
      </w:r>
      <w:r w:rsidRPr="00CD5E88">
        <w:rPr>
          <w:rStyle w:val="Emphasis"/>
        </w:rPr>
        <w:t xml:space="preserve"> the risk of </w:t>
      </w:r>
      <w:r w:rsidRPr="007D1D1F">
        <w:rPr>
          <w:rStyle w:val="Emphasis"/>
          <w:highlight w:val="cyan"/>
        </w:rPr>
        <w:t>conflict</w:t>
      </w:r>
      <w:r w:rsidRPr="00D74951">
        <w:rPr>
          <w:rStyle w:val="StyleUnderline"/>
        </w:rPr>
        <w:t xml:space="preserve"> through</w:t>
      </w:r>
      <w:r w:rsidRPr="006E2163">
        <w:rPr>
          <w:sz w:val="16"/>
        </w:rPr>
        <w:t xml:space="preserve"> various means, such as a </w:t>
      </w:r>
      <w:r w:rsidRPr="00CD5E88">
        <w:rPr>
          <w:rStyle w:val="Emphasis"/>
        </w:rPr>
        <w:t>decay</w:t>
      </w:r>
      <w:r w:rsidRPr="00D74951">
        <w:rPr>
          <w:rStyle w:val="StyleUnderline"/>
        </w:rPr>
        <w:t xml:space="preserve"> in the </w:t>
      </w:r>
      <w:r w:rsidRPr="00CD5E88">
        <w:rPr>
          <w:rStyle w:val="Emphasis"/>
        </w:rPr>
        <w:t>ability of a state to govern</w:t>
      </w:r>
      <w:r w:rsidRPr="006E2163">
        <w:rPr>
          <w:sz w:val="16"/>
        </w:rPr>
        <w:t xml:space="preserve"> its people.8</w:t>
      </w:r>
    </w:p>
    <w:p w14:paraId="282B444C" w14:textId="77777777" w:rsidR="0039701B" w:rsidRPr="00DE449E" w:rsidRDefault="0039701B" w:rsidP="0039701B">
      <w:pPr>
        <w:rPr>
          <w:sz w:val="16"/>
        </w:rPr>
      </w:pPr>
      <w:r w:rsidRPr="00D74951">
        <w:rPr>
          <w:rStyle w:val="StyleUnderline"/>
        </w:rPr>
        <w:t>In one recent example, the severe drought that struck Syria</w:t>
      </w:r>
      <w:r w:rsidRPr="006E2163">
        <w:rPr>
          <w:sz w:val="16"/>
        </w:rPr>
        <w:t xml:space="preserve"> between 2007 and 2010 contributed to massive crop failures that undermined livelihoods and forced 1.5 million people from rural areas into cities, exacerbating existing social stresses.9 </w:t>
      </w:r>
      <w:r w:rsidRPr="00DE449E">
        <w:rPr>
          <w:sz w:val="16"/>
        </w:rPr>
        <w:t xml:space="preserve">Though the drought was clearly not the primary cause of the Syrian Civil War, it </w:t>
      </w:r>
      <w:r w:rsidRPr="00DE449E">
        <w:rPr>
          <w:rStyle w:val="StyleUnderline"/>
        </w:rPr>
        <w:t xml:space="preserve">contributed to a regional </w:t>
      </w:r>
      <w:r w:rsidRPr="00DE449E">
        <w:rPr>
          <w:rStyle w:val="Emphasis"/>
        </w:rPr>
        <w:t>refugee crisis</w:t>
      </w:r>
      <w:r w:rsidRPr="00DE449E">
        <w:rPr>
          <w:rStyle w:val="StyleUnderline"/>
        </w:rPr>
        <w:t xml:space="preserve"> that spilt over into Europe, and had </w:t>
      </w:r>
      <w:r w:rsidRPr="00DE449E">
        <w:rPr>
          <w:rStyle w:val="Emphasis"/>
        </w:rPr>
        <w:t>profound</w:t>
      </w:r>
      <w:r w:rsidRPr="00DE449E">
        <w:rPr>
          <w:rStyle w:val="StyleUnderline"/>
        </w:rPr>
        <w:t xml:space="preserve"> effects on the politics of countries</w:t>
      </w:r>
      <w:r w:rsidRPr="00DE449E">
        <w:rPr>
          <w:sz w:val="16"/>
        </w:rPr>
        <w:t xml:space="preserve"> across the region, which are still playing out today.</w:t>
      </w:r>
    </w:p>
    <w:p w14:paraId="1EE7EC0E" w14:textId="77777777" w:rsidR="0039701B" w:rsidRPr="006E2163" w:rsidRDefault="0039701B" w:rsidP="0039701B">
      <w:pPr>
        <w:rPr>
          <w:sz w:val="16"/>
        </w:rPr>
      </w:pPr>
      <w:r w:rsidRPr="00DE449E">
        <w:rPr>
          <w:rStyle w:val="StyleUnderline"/>
        </w:rPr>
        <w:t xml:space="preserve">Even </w:t>
      </w:r>
      <w:r w:rsidRPr="00DE449E">
        <w:rPr>
          <w:rStyle w:val="Emphasis"/>
        </w:rPr>
        <w:t>minor shocks</w:t>
      </w:r>
      <w:r w:rsidRPr="00DE449E">
        <w:rPr>
          <w:rStyle w:val="StyleUnderline"/>
        </w:rPr>
        <w:t xml:space="preserve"> to</w:t>
      </w:r>
      <w:r w:rsidRPr="00DE449E">
        <w:rPr>
          <w:sz w:val="16"/>
        </w:rPr>
        <w:t xml:space="preserve"> the </w:t>
      </w:r>
      <w:r w:rsidRPr="00DE449E">
        <w:rPr>
          <w:rStyle w:val="StyleUnderline"/>
        </w:rPr>
        <w:t xml:space="preserve">food supply can have </w:t>
      </w:r>
      <w:r w:rsidRPr="00DE449E">
        <w:rPr>
          <w:rStyle w:val="Emphasis"/>
        </w:rPr>
        <w:t>severe consequences</w:t>
      </w:r>
      <w:r w:rsidRPr="00DE449E">
        <w:rPr>
          <w:sz w:val="16"/>
        </w:rPr>
        <w:t xml:space="preserve">. From 2006 to 2008, large </w:t>
      </w:r>
      <w:r w:rsidRPr="00DE449E">
        <w:rPr>
          <w:rStyle w:val="StyleUnderline"/>
        </w:rPr>
        <w:t>maize-exporting countries</w:t>
      </w:r>
      <w:r w:rsidRPr="00DE449E">
        <w:rPr>
          <w:sz w:val="16"/>
        </w:rPr>
        <w:t xml:space="preserve"> like Brazil, Argentina and Ukraine </w:t>
      </w:r>
      <w:r w:rsidRPr="00DE449E">
        <w:rPr>
          <w:rStyle w:val="StyleUnderline"/>
        </w:rPr>
        <w:t>imposed export bans, which</w:t>
      </w:r>
      <w:r w:rsidRPr="00DE449E">
        <w:rPr>
          <w:sz w:val="16"/>
        </w:rPr>
        <w:t xml:space="preserve"> together with droughts and rising oil prices </w:t>
      </w:r>
      <w:r w:rsidRPr="00DE449E">
        <w:rPr>
          <w:rStyle w:val="StyleUnderline"/>
        </w:rPr>
        <w:t>precipitated a price spike of 83</w:t>
      </w:r>
      <w:r w:rsidRPr="00D74951">
        <w:rPr>
          <w:rStyle w:val="StyleUnderline"/>
        </w:rPr>
        <w:t xml:space="preserve">%, </w:t>
      </w:r>
      <w:r w:rsidRPr="00DE449E">
        <w:rPr>
          <w:rStyle w:val="StyleUnderline"/>
        </w:rPr>
        <w:t>causing</w:t>
      </w:r>
      <w:r w:rsidRPr="006E2163">
        <w:rPr>
          <w:sz w:val="16"/>
        </w:rPr>
        <w:t xml:space="preserve"> economic </w:t>
      </w:r>
      <w:r w:rsidRPr="007D1D1F">
        <w:rPr>
          <w:rStyle w:val="Emphasis"/>
          <w:highlight w:val="cyan"/>
        </w:rPr>
        <w:t>instability</w:t>
      </w:r>
      <w:r w:rsidRPr="006E2163">
        <w:rPr>
          <w:sz w:val="16"/>
        </w:rPr>
        <w:t xml:space="preserve"> and social unrest </w:t>
      </w:r>
      <w:r w:rsidRPr="007D1D1F">
        <w:rPr>
          <w:rStyle w:val="Emphasis"/>
          <w:highlight w:val="cyan"/>
        </w:rPr>
        <w:t>across</w:t>
      </w:r>
      <w:r w:rsidRPr="006E2163">
        <w:rPr>
          <w:sz w:val="16"/>
        </w:rPr>
        <w:t xml:space="preserve"> much of </w:t>
      </w:r>
      <w:r w:rsidRPr="00D74951">
        <w:rPr>
          <w:rStyle w:val="StyleUnderline"/>
          <w:highlight w:val="cyan"/>
        </w:rPr>
        <w:t>the</w:t>
      </w:r>
      <w:r w:rsidRPr="00D74951">
        <w:rPr>
          <w:rStyle w:val="StyleUnderline"/>
        </w:rPr>
        <w:t xml:space="preserve"> </w:t>
      </w:r>
      <w:r w:rsidRPr="003636E8">
        <w:rPr>
          <w:rStyle w:val="Emphasis"/>
        </w:rPr>
        <w:t>developing</w:t>
      </w:r>
      <w:r w:rsidRPr="00D74951">
        <w:rPr>
          <w:rStyle w:val="StyleUnderline"/>
        </w:rPr>
        <w:t xml:space="preserve"> world</w:t>
      </w:r>
      <w:r w:rsidRPr="006E2163">
        <w:rPr>
          <w:sz w:val="16"/>
        </w:rPr>
        <w:t xml:space="preserve">.10 </w:t>
      </w:r>
      <w:r w:rsidRPr="00D74951">
        <w:rPr>
          <w:rStyle w:val="StyleUnderline"/>
        </w:rPr>
        <w:t>Such</w:t>
      </w:r>
      <w:r w:rsidRPr="006E2163">
        <w:rPr>
          <w:sz w:val="16"/>
        </w:rPr>
        <w:t xml:space="preserve"> price </w:t>
      </w:r>
      <w:r w:rsidRPr="00D74951">
        <w:rPr>
          <w:rStyle w:val="StyleUnderline"/>
        </w:rPr>
        <w:t>volatility</w:t>
      </w:r>
      <w:r w:rsidRPr="006E2163">
        <w:rPr>
          <w:sz w:val="16"/>
        </w:rPr>
        <w:t xml:space="preserve"> in food disproportionately </w:t>
      </w:r>
      <w:r w:rsidRPr="00D74951">
        <w:rPr>
          <w:rStyle w:val="StyleUnderline"/>
        </w:rPr>
        <w:t>affects</w:t>
      </w:r>
      <w:r w:rsidRPr="006E2163">
        <w:rPr>
          <w:sz w:val="16"/>
        </w:rPr>
        <w:t xml:space="preserve"> the approximately </w:t>
      </w:r>
      <w:r w:rsidRPr="007D1D1F">
        <w:rPr>
          <w:rStyle w:val="Emphasis"/>
          <w:highlight w:val="cyan"/>
        </w:rPr>
        <w:t>800 million</w:t>
      </w:r>
      <w:r w:rsidRPr="00D74951">
        <w:rPr>
          <w:rStyle w:val="StyleUnderline"/>
        </w:rPr>
        <w:t xml:space="preserve"> people living </w:t>
      </w:r>
      <w:r w:rsidRPr="00D74951">
        <w:rPr>
          <w:rStyle w:val="StyleUnderline"/>
          <w:highlight w:val="cyan"/>
        </w:rPr>
        <w:t>in extreme poverty</w:t>
      </w:r>
      <w:r w:rsidRPr="006E2163">
        <w:rPr>
          <w:sz w:val="16"/>
        </w:rPr>
        <w:t>.11</w:t>
      </w:r>
    </w:p>
    <w:p w14:paraId="4257A3C3" w14:textId="77777777" w:rsidR="0039701B" w:rsidRPr="006E2163" w:rsidRDefault="0039701B" w:rsidP="0039701B">
      <w:pPr>
        <w:rPr>
          <w:sz w:val="16"/>
        </w:rPr>
      </w:pPr>
      <w:r w:rsidRPr="00D74951">
        <w:rPr>
          <w:rStyle w:val="StyleUnderline"/>
        </w:rPr>
        <w:t xml:space="preserve">Political </w:t>
      </w:r>
      <w:r w:rsidRPr="00D74951">
        <w:rPr>
          <w:rStyle w:val="StyleUnderline"/>
          <w:highlight w:val="cyan"/>
        </w:rPr>
        <w:t>instability is</w:t>
      </w:r>
      <w:r w:rsidRPr="00D74951">
        <w:rPr>
          <w:rStyle w:val="StyleUnderline"/>
        </w:rPr>
        <w:t xml:space="preserve"> </w:t>
      </w:r>
      <w:r w:rsidRPr="00CD5E88">
        <w:rPr>
          <w:rStyle w:val="Emphasis"/>
        </w:rPr>
        <w:t xml:space="preserve">most </w:t>
      </w:r>
      <w:r w:rsidRPr="007D1D1F">
        <w:rPr>
          <w:rStyle w:val="Emphasis"/>
          <w:highlight w:val="cyan"/>
        </w:rPr>
        <w:t>dangerous</w:t>
      </w:r>
      <w:r w:rsidRPr="00D74951">
        <w:rPr>
          <w:rStyle w:val="StyleUnderline"/>
        </w:rPr>
        <w:t xml:space="preserve"> when it occurs </w:t>
      </w:r>
      <w:r w:rsidRPr="00D74951">
        <w:rPr>
          <w:rStyle w:val="StyleUnderline"/>
          <w:highlight w:val="cyan"/>
        </w:rPr>
        <w:t>in countries with</w:t>
      </w:r>
      <w:r w:rsidRPr="00D74951">
        <w:rPr>
          <w:rStyle w:val="StyleUnderline"/>
        </w:rPr>
        <w:t xml:space="preserve"> access to</w:t>
      </w:r>
      <w:r w:rsidRPr="006E2163">
        <w:rPr>
          <w:sz w:val="16"/>
        </w:rPr>
        <w:t xml:space="preserve"> </w:t>
      </w:r>
      <w:r w:rsidRPr="007D1D1F">
        <w:rPr>
          <w:rStyle w:val="Emphasis"/>
          <w:highlight w:val="cyan"/>
        </w:rPr>
        <w:t>w</w:t>
      </w:r>
      <w:r w:rsidRPr="006E2163">
        <w:rPr>
          <w:sz w:val="16"/>
        </w:rPr>
        <w:t xml:space="preserve">eapons of </w:t>
      </w:r>
      <w:r w:rsidRPr="007D1D1F">
        <w:rPr>
          <w:rStyle w:val="Emphasis"/>
          <w:highlight w:val="cyan"/>
        </w:rPr>
        <w:t>m</w:t>
      </w:r>
      <w:r w:rsidRPr="006E2163">
        <w:rPr>
          <w:sz w:val="16"/>
        </w:rPr>
        <w:t xml:space="preserve">ass </w:t>
      </w:r>
      <w:r w:rsidRPr="007D1D1F">
        <w:rPr>
          <w:rStyle w:val="Emphasis"/>
          <w:highlight w:val="cyan"/>
        </w:rPr>
        <w:t>d</w:t>
      </w:r>
      <w:r w:rsidRPr="006E2163">
        <w:rPr>
          <w:sz w:val="16"/>
        </w:rPr>
        <w:t xml:space="preserve">estruction. </w:t>
      </w:r>
      <w:r w:rsidRPr="00D74951">
        <w:rPr>
          <w:rStyle w:val="StyleUnderline"/>
        </w:rPr>
        <w:t>Should a food crisis arise in one of these countries</w:t>
      </w:r>
      <w:r w:rsidRPr="006E2163">
        <w:rPr>
          <w:sz w:val="16"/>
        </w:rPr>
        <w:t xml:space="preserve"> occur that results in civil war and governmental collapse, </w:t>
      </w:r>
      <w:r w:rsidRPr="00D74951">
        <w:rPr>
          <w:rStyle w:val="StyleUnderline"/>
        </w:rPr>
        <w:t xml:space="preserve">these </w:t>
      </w:r>
      <w:r w:rsidRPr="00D74951">
        <w:rPr>
          <w:rStyle w:val="StyleUnderline"/>
          <w:highlight w:val="cyan"/>
        </w:rPr>
        <w:t>weapons could end up in</w:t>
      </w:r>
      <w:r w:rsidRPr="00D74951">
        <w:rPr>
          <w:rStyle w:val="StyleUnderline"/>
        </w:rPr>
        <w:t xml:space="preserve"> the hands of </w:t>
      </w:r>
      <w:r w:rsidRPr="00D74951">
        <w:rPr>
          <w:rStyle w:val="StyleUnderline"/>
          <w:highlight w:val="cyan"/>
        </w:rPr>
        <w:t xml:space="preserve">a </w:t>
      </w:r>
      <w:r w:rsidRPr="007D1D1F">
        <w:rPr>
          <w:rStyle w:val="Emphasis"/>
          <w:highlight w:val="cyan"/>
        </w:rPr>
        <w:t>group</w:t>
      </w:r>
      <w:r w:rsidRPr="00D74951">
        <w:rPr>
          <w:rStyle w:val="StyleUnderline"/>
          <w:highlight w:val="cyan"/>
        </w:rPr>
        <w:t xml:space="preserve"> that intends to </w:t>
      </w:r>
      <w:r w:rsidRPr="007D1D1F">
        <w:rPr>
          <w:rStyle w:val="Emphasis"/>
          <w:highlight w:val="cyan"/>
        </w:rPr>
        <w:t>use them maliciously</w:t>
      </w:r>
      <w:r w:rsidRPr="006E2163">
        <w:rPr>
          <w:sz w:val="16"/>
        </w:rPr>
        <w:t xml:space="preserve"> as an act of terror. </w:t>
      </w:r>
      <w:r w:rsidRPr="00D74951">
        <w:rPr>
          <w:rStyle w:val="StyleUnderline"/>
        </w:rPr>
        <w:t>The fact</w:t>
      </w:r>
      <w:r w:rsidRPr="006E2163">
        <w:rPr>
          <w:sz w:val="16"/>
        </w:rPr>
        <w:t xml:space="preserve"> that </w:t>
      </w:r>
      <w:r w:rsidRPr="00CD5E88">
        <w:rPr>
          <w:rStyle w:val="Emphasis"/>
        </w:rPr>
        <w:t>Pakistan</w:t>
      </w:r>
      <w:r w:rsidRPr="006E2163">
        <w:rPr>
          <w:sz w:val="16"/>
        </w:rPr>
        <w:t xml:space="preserve"> (which has access to nuclear bombs) </w:t>
      </w:r>
      <w:r w:rsidRPr="00D74951">
        <w:rPr>
          <w:rStyle w:val="StyleUnderline"/>
        </w:rPr>
        <w:t xml:space="preserve">and </w:t>
      </w:r>
      <w:r w:rsidRPr="00CD5E88">
        <w:rPr>
          <w:rStyle w:val="Emphasis"/>
        </w:rPr>
        <w:t>Iran</w:t>
      </w:r>
      <w:r w:rsidRPr="006E2163">
        <w:rPr>
          <w:sz w:val="16"/>
        </w:rPr>
        <w:t xml:space="preserve"> (considered capable of producing bioweapons) </w:t>
      </w:r>
      <w:r w:rsidRPr="00D74951">
        <w:rPr>
          <w:rStyle w:val="StyleUnderline"/>
        </w:rPr>
        <w:t>are ranked</w:t>
      </w:r>
      <w:r w:rsidRPr="006E2163">
        <w:rPr>
          <w:sz w:val="16"/>
        </w:rPr>
        <w:t xml:space="preserve"> the 25th and 44th most </w:t>
      </w:r>
      <w:r w:rsidRPr="003636E8">
        <w:rPr>
          <w:rStyle w:val="Emphasis"/>
        </w:rPr>
        <w:t>fragile states</w:t>
      </w:r>
      <w:r w:rsidRPr="006E2163">
        <w:rPr>
          <w:sz w:val="16"/>
        </w:rPr>
        <w:t xml:space="preserve"> in the world </w:t>
      </w:r>
      <w:r w:rsidRPr="00D74951">
        <w:rPr>
          <w:rStyle w:val="StyleUnderline"/>
        </w:rPr>
        <w:t xml:space="preserve">is cause for concern that </w:t>
      </w:r>
      <w:r w:rsidRPr="001C3C70">
        <w:rPr>
          <w:rStyle w:val="Emphasis"/>
        </w:rPr>
        <w:t>food insecurity</w:t>
      </w:r>
      <w:r w:rsidRPr="00D74951">
        <w:rPr>
          <w:rStyle w:val="StyleUnderline"/>
        </w:rPr>
        <w:t xml:space="preserve"> in those regions could have </w:t>
      </w:r>
      <w:r w:rsidRPr="001C3C70">
        <w:rPr>
          <w:rStyle w:val="Emphasis"/>
        </w:rPr>
        <w:t>severe consequences</w:t>
      </w:r>
      <w:r w:rsidRPr="006E2163">
        <w:rPr>
          <w:sz w:val="16"/>
        </w:rPr>
        <w:t>.12</w:t>
      </w:r>
    </w:p>
    <w:p w14:paraId="37323F0A" w14:textId="77777777" w:rsidR="0039701B" w:rsidRPr="001C3C70" w:rsidRDefault="0039701B" w:rsidP="0039701B">
      <w:pPr>
        <w:rPr>
          <w:sz w:val="12"/>
          <w:szCs w:val="12"/>
        </w:rPr>
      </w:pPr>
      <w:r w:rsidRPr="001C3C70">
        <w:rPr>
          <w:sz w:val="12"/>
          <w:szCs w:val="12"/>
        </w:rPr>
        <w:t>Risks of total food production loss</w:t>
      </w:r>
    </w:p>
    <w:p w14:paraId="1DA93C40" w14:textId="77777777" w:rsidR="0039701B" w:rsidRPr="001C3C70" w:rsidRDefault="0039701B" w:rsidP="0039701B">
      <w:pPr>
        <w:rPr>
          <w:sz w:val="12"/>
          <w:szCs w:val="12"/>
        </w:rPr>
      </w:pPr>
      <w:r w:rsidRPr="001C3C70">
        <w:rPr>
          <w:sz w:val="12"/>
          <w:szCs w:val="12"/>
        </w:rPr>
        <w:t>When Indonesia’s Mount Tambora erupted in 1815, dark volcanic dust and reflective sulphate aerosols thrust into the skies are thought to have lowered global temperatures by 1°C. The United States experienced snowfall in summertime and China, North America and Europe suffered crop failures and ensuing famines.13 We could easily see such effects again in future after a sufficiently large volcanic eruption or even a small-scale nuclear exchange.</w:t>
      </w:r>
    </w:p>
    <w:p w14:paraId="00792005" w14:textId="77777777" w:rsidR="0039701B" w:rsidRPr="001C3C70" w:rsidRDefault="0039701B" w:rsidP="0039701B">
      <w:pPr>
        <w:rPr>
          <w:sz w:val="12"/>
          <w:szCs w:val="12"/>
        </w:rPr>
      </w:pPr>
      <w:r w:rsidRPr="001C3C70">
        <w:rPr>
          <w:sz w:val="12"/>
          <w:szCs w:val="12"/>
        </w:rPr>
        <w:t>There is some evidence from climate science that indicates it would take the detonation of only 50-100 nuclear weapons in populated cities to lift millions of tonnes of combustible material into the atmosphere and trigger what is known as nuclear winter, sharply lowering global temperatures over a decade.14,15 Summer temperatures would drop by more than 20°C over much of North America and Asia, and would stay continually below freezing for several years in the mid-latitudes, where most of our food is produced. Such drastic changes to the climate have the potential to bring food production to a near-complete halt, leaving billions at risk of starvation.</w:t>
      </w:r>
    </w:p>
    <w:p w14:paraId="41CE1F35" w14:textId="77777777" w:rsidR="0039701B" w:rsidRPr="001C3C70" w:rsidRDefault="0039701B" w:rsidP="0039701B">
      <w:pPr>
        <w:rPr>
          <w:sz w:val="12"/>
          <w:szCs w:val="12"/>
        </w:rPr>
      </w:pPr>
      <w:r w:rsidRPr="001C3C70">
        <w:rPr>
          <w:sz w:val="12"/>
          <w:szCs w:val="12"/>
        </w:rPr>
        <w:t>While we’d lose almost all of our regular food production, it’s likely there would be some food production via cold-tolerant crops and alternative foods such as seaweed and algae. Some human populations would likely survive, though in a vastly different world. The ability of surviving populations to recover an equivalent level of civilization is unclear.16,17 (See also our page on risks from nuclear war.)</w:t>
      </w:r>
    </w:p>
    <w:p w14:paraId="1B90015C" w14:textId="77777777" w:rsidR="0039701B" w:rsidRPr="001C3C70" w:rsidRDefault="0039701B" w:rsidP="0039701B">
      <w:pPr>
        <w:rPr>
          <w:sz w:val="12"/>
          <w:szCs w:val="12"/>
        </w:rPr>
      </w:pPr>
      <w:r w:rsidRPr="001C3C70">
        <w:rPr>
          <w:sz w:val="12"/>
          <w:szCs w:val="12"/>
        </w:rPr>
        <w:t>Catastrophes such as this that result in (near or) total food production loss pose the most severe risks to global food production. The likelihood of such a total food production loss scenario is dominated by the anthropogenic risk of nuclear winter, with the natural risks like supervolcanoes or asteroid impacts having similar effects but being far less likely. Estimates of a total food production loss scenario vary between 1-10% this century, with a risk of human extinction of approximately 0.1%.</w:t>
      </w:r>
    </w:p>
    <w:p w14:paraId="7E90E1D6" w14:textId="77777777" w:rsidR="0039701B" w:rsidRPr="001C3C70" w:rsidRDefault="0039701B" w:rsidP="0039701B">
      <w:pPr>
        <w:rPr>
          <w:sz w:val="12"/>
          <w:szCs w:val="12"/>
        </w:rPr>
      </w:pPr>
      <w:r w:rsidRPr="001C3C70">
        <w:rPr>
          <w:sz w:val="12"/>
          <w:szCs w:val="12"/>
        </w:rPr>
        <w:t>Risks of significant food production loss</w:t>
      </w:r>
    </w:p>
    <w:p w14:paraId="1734D085" w14:textId="77777777" w:rsidR="0039701B" w:rsidRPr="001C3C70" w:rsidRDefault="0039701B" w:rsidP="0039701B">
      <w:pPr>
        <w:rPr>
          <w:sz w:val="12"/>
          <w:szCs w:val="12"/>
        </w:rPr>
      </w:pPr>
      <w:r w:rsidRPr="001C3C70">
        <w:rPr>
          <w:sz w:val="12"/>
          <w:szCs w:val="12"/>
        </w:rPr>
        <w:t>Risks of significant food production loss are those that could result in a 3-30% reduction in our food production capacity. While this might sound much less extreme by comparison, keep in mind that all disasters in living memory have been less than a 3% loss. Based on current research18, there is an approximately 80% chance of significant food production loss this century. Sources of such risks include:</w:t>
      </w:r>
    </w:p>
    <w:p w14:paraId="603048DE" w14:textId="77777777" w:rsidR="0039701B" w:rsidRPr="001C3C70" w:rsidRDefault="0039701B" w:rsidP="0039701B">
      <w:pPr>
        <w:rPr>
          <w:sz w:val="12"/>
          <w:szCs w:val="12"/>
        </w:rPr>
      </w:pPr>
      <w:r w:rsidRPr="001C3C70">
        <w:rPr>
          <w:sz w:val="12"/>
          <w:szCs w:val="12"/>
        </w:rPr>
        <w:t>Global warming resulting in multiple bread-basket failure19;</w:t>
      </w:r>
    </w:p>
    <w:p w14:paraId="37686296" w14:textId="77777777" w:rsidR="0039701B" w:rsidRPr="001C3C70" w:rsidRDefault="0039701B" w:rsidP="0039701B">
      <w:pPr>
        <w:rPr>
          <w:sz w:val="12"/>
          <w:szCs w:val="12"/>
        </w:rPr>
      </w:pPr>
      <w:r w:rsidRPr="001C3C70">
        <w:rPr>
          <w:sz w:val="12"/>
          <w:szCs w:val="12"/>
        </w:rPr>
        <w:t>Catastrophic crop disease to staple crops – the grass family poaceae (which includes wheat, rye, and barley) alone contributes 50% of the world’s calories20,21;</w:t>
      </w:r>
    </w:p>
    <w:p w14:paraId="3A9AEA96" w14:textId="77777777" w:rsidR="0039701B" w:rsidRPr="001C3C70" w:rsidRDefault="0039701B" w:rsidP="0039701B">
      <w:pPr>
        <w:rPr>
          <w:sz w:val="12"/>
          <w:szCs w:val="12"/>
        </w:rPr>
      </w:pPr>
      <w:r w:rsidRPr="001C3C70">
        <w:rPr>
          <w:sz w:val="12"/>
          <w:szCs w:val="12"/>
        </w:rPr>
        <w:t xml:space="preserve">A severe pandemic – pandemics can impact global trade systems, limit movement of agricultural workers, and decrease affordability of food. The ebola virus resulted in a significant reduction in regional food security22, while COVID 19 had impacts on global trade and buying power of global poor.23 </w:t>
      </w:r>
    </w:p>
    <w:p w14:paraId="64264B04" w14:textId="77777777" w:rsidR="0039701B" w:rsidRPr="001C3C70" w:rsidRDefault="0039701B" w:rsidP="0039701B">
      <w:pPr>
        <w:rPr>
          <w:sz w:val="12"/>
          <w:szCs w:val="12"/>
        </w:rPr>
      </w:pPr>
      <w:r w:rsidRPr="001C3C70">
        <w:rPr>
          <w:sz w:val="12"/>
          <w:szCs w:val="12"/>
        </w:rPr>
        <w:t>Loss of pollinators – in Europe, pollination services represents some 12% of food production, mainly by increasing the yield of fruits, vegetables and nuts.24 Global agricultural losses are estimated at between 3-8%  in the event insect pollination were to fail.25</w:t>
      </w:r>
    </w:p>
    <w:p w14:paraId="2C18C015" w14:textId="77777777" w:rsidR="0039701B" w:rsidRPr="001C3C70" w:rsidRDefault="0039701B" w:rsidP="0039701B">
      <w:pPr>
        <w:rPr>
          <w:sz w:val="12"/>
          <w:szCs w:val="12"/>
        </w:rPr>
      </w:pPr>
      <w:r w:rsidRPr="001C3C70">
        <w:rPr>
          <w:sz w:val="12"/>
          <w:szCs w:val="12"/>
        </w:rPr>
        <w:t>There are also risks of significant food production loss that would occur via failures of the physical infrastructure needed to produce food. We rely on a complex network of interlinked infrastructure – e.g. electricity, fossil fuels, water, telecommunication, etc – to run the industrial systems which provide the goods and services we consume daily</w:t>
      </w:r>
      <w:r>
        <w:rPr>
          <w:sz w:val="12"/>
          <w:szCs w:val="12"/>
        </w:rPr>
        <w:t xml:space="preserve">. </w:t>
      </w:r>
      <w:r w:rsidRPr="001C3C70">
        <w:rPr>
          <w:sz w:val="12"/>
          <w:szCs w:val="12"/>
        </w:rPr>
        <w:t>Food production, which has become increasingly industrialized since the 20th century, is highly dependent on the proper functioning of these systems. This is exemplified by modern agriculture’s reliance on synthetic fertilizers. An estimated 40-50% of the world’s population survives on food produced from fertilizers made through the Haber-Bosch process26, which requires gas (fossil fuel) and electrical infrastructure as well as transportation networks to distribute.</w:t>
      </w:r>
    </w:p>
    <w:p w14:paraId="4C8DA11F" w14:textId="77777777" w:rsidR="0039701B" w:rsidRPr="001C3C70" w:rsidRDefault="0039701B" w:rsidP="0039701B">
      <w:pPr>
        <w:rPr>
          <w:sz w:val="12"/>
          <w:szCs w:val="12"/>
        </w:rPr>
      </w:pPr>
      <w:r w:rsidRPr="001C3C70">
        <w:rPr>
          <w:sz w:val="12"/>
          <w:szCs w:val="12"/>
        </w:rPr>
        <w:t>Infrastructure is vulnerable to various low probability high impact events such as High Altitude Magnetic Pulse (HEMP)27, space weather (solar storms or coronal mass ejections)28,29,30, pandemics31, and coordinated cyber-attacks.32 Such events could result in major impacts on food systems.33</w:t>
      </w:r>
    </w:p>
    <w:p w14:paraId="706B04A4" w14:textId="77777777" w:rsidR="0039701B" w:rsidRPr="001C3C70" w:rsidRDefault="0039701B" w:rsidP="0039701B">
      <w:pPr>
        <w:rPr>
          <w:sz w:val="12"/>
          <w:szCs w:val="12"/>
        </w:rPr>
      </w:pPr>
      <w:r w:rsidRPr="001C3C70">
        <w:rPr>
          <w:sz w:val="12"/>
          <w:szCs w:val="12"/>
        </w:rPr>
        <w:t>Conclusion</w:t>
      </w:r>
    </w:p>
    <w:p w14:paraId="549DF460" w14:textId="77777777" w:rsidR="0039701B" w:rsidRDefault="0039701B" w:rsidP="0039701B">
      <w:pPr>
        <w:rPr>
          <w:sz w:val="16"/>
        </w:rPr>
      </w:pPr>
      <w:r w:rsidRPr="00D74951">
        <w:rPr>
          <w:rStyle w:val="StyleUnderline"/>
          <w:highlight w:val="cyan"/>
        </w:rPr>
        <w:t>Food insecurity is a</w:t>
      </w:r>
      <w:r w:rsidRPr="00D74951">
        <w:rPr>
          <w:rStyle w:val="StyleUnderline"/>
        </w:rPr>
        <w:t xml:space="preserve"> </w:t>
      </w:r>
      <w:r w:rsidRPr="00CD5E88">
        <w:rPr>
          <w:rStyle w:val="Emphasis"/>
        </w:rPr>
        <w:t xml:space="preserve">global </w:t>
      </w:r>
      <w:r w:rsidRPr="007D1D1F">
        <w:rPr>
          <w:rStyle w:val="Emphasis"/>
          <w:highlight w:val="cyan"/>
        </w:rPr>
        <w:t>catastrophic risk</w:t>
      </w:r>
      <w:r w:rsidRPr="001C3C70">
        <w:rPr>
          <w:sz w:val="16"/>
        </w:rPr>
        <w:t xml:space="preserve"> factor </w:t>
      </w:r>
      <w:r w:rsidRPr="007D1D1F">
        <w:rPr>
          <w:rStyle w:val="Emphasis"/>
          <w:highlight w:val="cyan"/>
        </w:rPr>
        <w:t>increasing</w:t>
      </w:r>
      <w:r w:rsidRPr="00D74951">
        <w:rPr>
          <w:rStyle w:val="StyleUnderline"/>
        </w:rPr>
        <w:t xml:space="preserve"> the </w:t>
      </w:r>
      <w:r w:rsidRPr="007D1D1F">
        <w:rPr>
          <w:rStyle w:val="Emphasis"/>
          <w:highlight w:val="cyan"/>
        </w:rPr>
        <w:t>likelihood</w:t>
      </w:r>
      <w:r w:rsidRPr="00D74951">
        <w:rPr>
          <w:rStyle w:val="StyleUnderline"/>
          <w:highlight w:val="cyan"/>
        </w:rPr>
        <w:t xml:space="preserve"> of</w:t>
      </w:r>
      <w:r w:rsidRPr="001C3C70">
        <w:rPr>
          <w:sz w:val="16"/>
        </w:rPr>
        <w:t xml:space="preserve"> other catastrophes occurring (e.g., </w:t>
      </w:r>
      <w:r w:rsidRPr="007D1D1F">
        <w:rPr>
          <w:rStyle w:val="Emphasis"/>
          <w:highlight w:val="cyan"/>
        </w:rPr>
        <w:t>nuc</w:t>
      </w:r>
      <w:r w:rsidRPr="00D74951">
        <w:rPr>
          <w:rStyle w:val="StyleUnderline"/>
        </w:rPr>
        <w:t xml:space="preserve">lear </w:t>
      </w:r>
      <w:r w:rsidRPr="007D1D1F">
        <w:rPr>
          <w:rStyle w:val="Emphasis"/>
          <w:highlight w:val="cyan"/>
        </w:rPr>
        <w:t>war</w:t>
      </w:r>
      <w:r w:rsidRPr="000B7569">
        <w:t xml:space="preserve">) </w:t>
      </w:r>
      <w:r w:rsidRPr="00D74951">
        <w:rPr>
          <w:rStyle w:val="StyleUnderline"/>
          <w:highlight w:val="cyan"/>
        </w:rPr>
        <w:t xml:space="preserve">or </w:t>
      </w:r>
      <w:r w:rsidRPr="007D1D1F">
        <w:rPr>
          <w:rStyle w:val="Emphasis"/>
          <w:highlight w:val="cyan"/>
        </w:rPr>
        <w:t>decreasing</w:t>
      </w:r>
      <w:r w:rsidRPr="00CD5E88">
        <w:rPr>
          <w:rStyle w:val="Emphasis"/>
        </w:rPr>
        <w:t xml:space="preserve"> our </w:t>
      </w:r>
      <w:r w:rsidRPr="007D1D1F">
        <w:rPr>
          <w:rStyle w:val="Emphasis"/>
          <w:highlight w:val="cyan"/>
        </w:rPr>
        <w:t>resilience</w:t>
      </w:r>
      <w:r w:rsidRPr="001C3C70">
        <w:rPr>
          <w:sz w:val="16"/>
        </w:rPr>
        <w:t xml:space="preserve"> to catastrophes. </w:t>
      </w:r>
      <w:r w:rsidRPr="00D74951">
        <w:rPr>
          <w:rStyle w:val="StyleUnderline"/>
          <w:highlight w:val="cyan"/>
        </w:rPr>
        <w:t xml:space="preserve">Even if </w:t>
      </w:r>
      <w:r w:rsidRPr="007D1D1F">
        <w:rPr>
          <w:rStyle w:val="Emphasis"/>
          <w:highlight w:val="cyan"/>
        </w:rPr>
        <w:t>no catastrophe</w:t>
      </w:r>
      <w:r w:rsidRPr="00D74951">
        <w:rPr>
          <w:rStyle w:val="StyleUnderline"/>
        </w:rPr>
        <w:t xml:space="preserve"> results</w:t>
      </w:r>
      <w:r w:rsidRPr="001C3C70">
        <w:rPr>
          <w:sz w:val="16"/>
        </w:rPr>
        <w:t xml:space="preserve"> from prolonged food insecurity, such </w:t>
      </w:r>
      <w:r w:rsidRPr="00D74951">
        <w:rPr>
          <w:rStyle w:val="StyleUnderline"/>
        </w:rPr>
        <w:t>significant food</w:t>
      </w:r>
      <w:r w:rsidRPr="001C3C70">
        <w:rPr>
          <w:sz w:val="16"/>
        </w:rPr>
        <w:t xml:space="preserve"> system </w:t>
      </w:r>
      <w:r w:rsidRPr="00D74951">
        <w:rPr>
          <w:rStyle w:val="StyleUnderline"/>
        </w:rPr>
        <w:t>failures would</w:t>
      </w:r>
      <w:r w:rsidRPr="001C3C70">
        <w:rPr>
          <w:sz w:val="16"/>
        </w:rPr>
        <w:t xml:space="preserve"> be robustly bad, potentially </w:t>
      </w:r>
      <w:r w:rsidRPr="00D74951">
        <w:rPr>
          <w:rStyle w:val="StyleUnderline"/>
        </w:rPr>
        <w:t>caus</w:t>
      </w:r>
      <w:r w:rsidRPr="001C3C70">
        <w:rPr>
          <w:sz w:val="16"/>
        </w:rPr>
        <w:t xml:space="preserve">ing </w:t>
      </w:r>
      <w:r w:rsidRPr="007D1D1F">
        <w:rPr>
          <w:rStyle w:val="Emphasis"/>
          <w:highlight w:val="cyan"/>
        </w:rPr>
        <w:t>hundreds of millions</w:t>
      </w:r>
      <w:r w:rsidRPr="00D74951">
        <w:rPr>
          <w:rStyle w:val="StyleUnderline"/>
        </w:rPr>
        <w:t xml:space="preserve"> to </w:t>
      </w:r>
      <w:r w:rsidRPr="00D74951">
        <w:rPr>
          <w:rStyle w:val="StyleUnderline"/>
          <w:highlight w:val="cyan"/>
        </w:rPr>
        <w:t>die</w:t>
      </w:r>
      <w:r w:rsidRPr="001C3C70">
        <w:rPr>
          <w:sz w:val="16"/>
        </w:rPr>
        <w:t>. The complex nature of food security and the highly interdisciplinary nature of the problem, makes it a difficult problem to address.</w:t>
      </w:r>
    </w:p>
    <w:p w14:paraId="4AB4D6D3" w14:textId="77777777" w:rsidR="0039701B" w:rsidRDefault="0039701B" w:rsidP="0039701B">
      <w:pPr>
        <w:pStyle w:val="Heading4"/>
      </w:pPr>
      <w:r>
        <w:t xml:space="preserve">Pollution causes extinction. </w:t>
      </w:r>
    </w:p>
    <w:p w14:paraId="16A22F3A" w14:textId="77777777" w:rsidR="0039701B" w:rsidRPr="000A1FA8" w:rsidRDefault="0039701B" w:rsidP="0039701B">
      <w:r w:rsidRPr="00870D2A">
        <w:rPr>
          <w:rStyle w:val="Style13ptBold"/>
        </w:rPr>
        <w:t xml:space="preserve">Alberts ’22 </w:t>
      </w:r>
      <w:r>
        <w:t>[Elizabeth Claire; May 19; Ocean Reporting Fellow at the Pulitzer Center, Journalist at Mongabay, PhD from MacQuarie University</w:t>
      </w:r>
      <w:r>
        <w:tab/>
        <w:t>; Mongabay, “9m deaths a year from pollution, the ‘largest existential threat’ to humans,” https://news.mongabay.com/2022/05/9m-deaths-a-year-from-pollution-the-largest-existential-threat-to-humans/]</w:t>
      </w:r>
    </w:p>
    <w:p w14:paraId="66FA7DFD" w14:textId="77777777" w:rsidR="0039701B" w:rsidRPr="000A1FA8" w:rsidRDefault="0039701B" w:rsidP="0039701B">
      <w:pPr>
        <w:rPr>
          <w:sz w:val="16"/>
        </w:rPr>
      </w:pPr>
      <w:r w:rsidRPr="000A1FA8">
        <w:rPr>
          <w:sz w:val="16"/>
        </w:rPr>
        <w:t xml:space="preserve">A new report has found that </w:t>
      </w:r>
      <w:r w:rsidRPr="00FF0222">
        <w:rPr>
          <w:rStyle w:val="StyleUnderline"/>
          <w:highlight w:val="cyan"/>
        </w:rPr>
        <w:t xml:space="preserve">pollution is responsible for </w:t>
      </w:r>
      <w:r w:rsidRPr="00FF0222">
        <w:rPr>
          <w:rStyle w:val="Emphasis"/>
          <w:highlight w:val="cyan"/>
        </w:rPr>
        <w:t>9 million</w:t>
      </w:r>
      <w:r w:rsidRPr="00B524F1">
        <w:rPr>
          <w:rStyle w:val="StyleUnderline"/>
        </w:rPr>
        <w:t xml:space="preserve"> premature </w:t>
      </w:r>
      <w:r w:rsidRPr="00FF0222">
        <w:rPr>
          <w:rStyle w:val="Emphasis"/>
          <w:highlight w:val="cyan"/>
        </w:rPr>
        <w:t>deaths</w:t>
      </w:r>
      <w:r w:rsidRPr="00FF0222">
        <w:rPr>
          <w:rStyle w:val="StyleUnderline"/>
          <w:highlight w:val="cyan"/>
        </w:rPr>
        <w:t xml:space="preserve"> per </w:t>
      </w:r>
      <w:r w:rsidRPr="00FF0222">
        <w:rPr>
          <w:rStyle w:val="Emphasis"/>
          <w:highlight w:val="cyan"/>
        </w:rPr>
        <w:t>year</w:t>
      </w:r>
      <w:r w:rsidRPr="00B524F1">
        <w:rPr>
          <w:rStyle w:val="StyleUnderline"/>
        </w:rPr>
        <w:t>, the majority of them caused by air pollution.</w:t>
      </w:r>
    </w:p>
    <w:p w14:paraId="32C03C69" w14:textId="77777777" w:rsidR="0039701B" w:rsidRPr="000A1FA8" w:rsidRDefault="0039701B" w:rsidP="0039701B">
      <w:pPr>
        <w:rPr>
          <w:sz w:val="16"/>
        </w:rPr>
      </w:pPr>
      <w:r w:rsidRPr="000A1FA8">
        <w:rPr>
          <w:sz w:val="16"/>
        </w:rPr>
        <w:t xml:space="preserve">While deaths associated with household pollution and water quality have decreased, </w:t>
      </w:r>
      <w:r w:rsidRPr="00FF0222">
        <w:rPr>
          <w:rStyle w:val="Emphasis"/>
          <w:highlight w:val="cyan"/>
        </w:rPr>
        <w:t>deaths</w:t>
      </w:r>
      <w:r w:rsidRPr="000A1FA8">
        <w:rPr>
          <w:sz w:val="16"/>
        </w:rPr>
        <w:t xml:space="preserve"> related to industrialization and urbanization </w:t>
      </w:r>
      <w:r w:rsidRPr="00B524F1">
        <w:rPr>
          <w:rStyle w:val="StyleUnderline"/>
        </w:rPr>
        <w:t>have</w:t>
      </w:r>
      <w:r w:rsidRPr="000A1FA8">
        <w:rPr>
          <w:sz w:val="16"/>
        </w:rPr>
        <w:t xml:space="preserve"> </w:t>
      </w:r>
      <w:r w:rsidRPr="00FF0222">
        <w:rPr>
          <w:rStyle w:val="Emphasis"/>
          <w:highlight w:val="cyan"/>
        </w:rPr>
        <w:t>increased</w:t>
      </w:r>
      <w:r w:rsidRPr="000A1FA8">
        <w:rPr>
          <w:sz w:val="16"/>
        </w:rPr>
        <w:t>.</w:t>
      </w:r>
    </w:p>
    <w:p w14:paraId="13DA5865" w14:textId="77777777" w:rsidR="0039701B" w:rsidRPr="000A1FA8" w:rsidRDefault="0039701B" w:rsidP="0039701B">
      <w:pPr>
        <w:rPr>
          <w:sz w:val="16"/>
        </w:rPr>
      </w:pPr>
      <w:r w:rsidRPr="000A1FA8">
        <w:rPr>
          <w:sz w:val="16"/>
        </w:rPr>
        <w:t xml:space="preserve">It’s estimated that lead and other chemical pollutants are responsible for about 1.8 million deaths, but the authors say </w:t>
      </w:r>
      <w:r w:rsidRPr="00B524F1">
        <w:rPr>
          <w:rStyle w:val="StyleUnderline"/>
        </w:rPr>
        <w:t>this is likely</w:t>
      </w:r>
      <w:r w:rsidRPr="000A1FA8">
        <w:rPr>
          <w:sz w:val="16"/>
        </w:rPr>
        <w:t xml:space="preserve"> to be </w:t>
      </w:r>
      <w:r w:rsidRPr="00B524F1">
        <w:rPr>
          <w:rStyle w:val="StyleUnderline"/>
        </w:rPr>
        <w:t>an</w:t>
      </w:r>
      <w:r w:rsidRPr="000A1FA8">
        <w:rPr>
          <w:sz w:val="16"/>
        </w:rPr>
        <w:t xml:space="preserve"> </w:t>
      </w:r>
      <w:r w:rsidRPr="00B524F1">
        <w:rPr>
          <w:rStyle w:val="Emphasis"/>
        </w:rPr>
        <w:t>undercount</w:t>
      </w:r>
      <w:r w:rsidRPr="000A1FA8">
        <w:rPr>
          <w:sz w:val="16"/>
        </w:rPr>
        <w:t>.</w:t>
      </w:r>
    </w:p>
    <w:p w14:paraId="3A7DE2C6" w14:textId="77777777" w:rsidR="0039701B" w:rsidRPr="000A1FA8" w:rsidRDefault="0039701B" w:rsidP="0039701B">
      <w:pPr>
        <w:rPr>
          <w:sz w:val="16"/>
        </w:rPr>
      </w:pPr>
      <w:r w:rsidRPr="000A1FA8">
        <w:rPr>
          <w:sz w:val="16"/>
        </w:rPr>
        <w:t xml:space="preserve">The authors argue that more needs to be done </w:t>
      </w:r>
      <w:r w:rsidRPr="00B524F1">
        <w:rPr>
          <w:rStyle w:val="StyleUnderline"/>
        </w:rPr>
        <w:t xml:space="preserve">to </w:t>
      </w:r>
      <w:r w:rsidRPr="00FF0222">
        <w:rPr>
          <w:rStyle w:val="StyleUnderline"/>
          <w:highlight w:val="cyan"/>
        </w:rPr>
        <w:t>address</w:t>
      </w:r>
      <w:r w:rsidRPr="000A1FA8">
        <w:rPr>
          <w:sz w:val="16"/>
        </w:rPr>
        <w:t xml:space="preserve"> the issue of </w:t>
      </w:r>
      <w:r w:rsidRPr="00FF0222">
        <w:rPr>
          <w:rStyle w:val="Emphasis"/>
          <w:highlight w:val="cyan"/>
        </w:rPr>
        <w:t>pollution</w:t>
      </w:r>
      <w:r w:rsidRPr="000A1FA8">
        <w:rPr>
          <w:sz w:val="16"/>
        </w:rPr>
        <w:t xml:space="preserve">, which would also </w:t>
      </w:r>
      <w:r w:rsidRPr="00B524F1">
        <w:rPr>
          <w:rStyle w:val="StyleUnderline"/>
        </w:rPr>
        <w:t xml:space="preserve">help </w:t>
      </w:r>
      <w:r w:rsidRPr="00FF0222">
        <w:rPr>
          <w:rStyle w:val="StyleUnderline"/>
          <w:highlight w:val="cyan"/>
        </w:rPr>
        <w:t>mitigate</w:t>
      </w:r>
      <w:r w:rsidRPr="00B524F1">
        <w:rPr>
          <w:rStyle w:val="StyleUnderline"/>
        </w:rPr>
        <w:t xml:space="preserve"> </w:t>
      </w:r>
      <w:r w:rsidRPr="000A1FA8">
        <w:rPr>
          <w:sz w:val="16"/>
        </w:rPr>
        <w:t xml:space="preserve">the impacts of </w:t>
      </w:r>
      <w:r w:rsidRPr="00FF0222">
        <w:rPr>
          <w:rStyle w:val="Emphasis"/>
          <w:highlight w:val="cyan"/>
        </w:rPr>
        <w:t>climate change</w:t>
      </w:r>
      <w:r w:rsidRPr="000A1FA8">
        <w:rPr>
          <w:sz w:val="16"/>
        </w:rPr>
        <w:t>.</w:t>
      </w:r>
    </w:p>
    <w:p w14:paraId="0A7195BB" w14:textId="77777777" w:rsidR="0039701B" w:rsidRPr="000A1FA8" w:rsidRDefault="0039701B" w:rsidP="0039701B">
      <w:pPr>
        <w:rPr>
          <w:sz w:val="16"/>
        </w:rPr>
      </w:pPr>
      <w:r w:rsidRPr="000A1FA8">
        <w:rPr>
          <w:sz w:val="16"/>
        </w:rPr>
        <w:t>See All Key Ideas</w:t>
      </w:r>
    </w:p>
    <w:p w14:paraId="4289EB91" w14:textId="77777777" w:rsidR="0039701B" w:rsidRPr="000A1FA8" w:rsidRDefault="0039701B" w:rsidP="0039701B">
      <w:pPr>
        <w:rPr>
          <w:sz w:val="16"/>
        </w:rPr>
      </w:pPr>
      <w:r w:rsidRPr="00FF0222">
        <w:rPr>
          <w:rStyle w:val="StyleUnderline"/>
          <w:highlight w:val="cyan"/>
        </w:rPr>
        <w:t>Pollution</w:t>
      </w:r>
      <w:r w:rsidRPr="000A1FA8">
        <w:rPr>
          <w:sz w:val="16"/>
        </w:rPr>
        <w:t xml:space="preserve"> is currently responsible for at least 9 million premature deaths a year worldwide, </w:t>
      </w:r>
      <w:r w:rsidRPr="00FF0222">
        <w:rPr>
          <w:rStyle w:val="StyleUnderline"/>
          <w:highlight w:val="cyan"/>
        </w:rPr>
        <w:t xml:space="preserve">accounting for </w:t>
      </w:r>
      <w:r w:rsidRPr="00FF0222">
        <w:rPr>
          <w:rStyle w:val="Emphasis"/>
          <w:highlight w:val="cyan"/>
        </w:rPr>
        <w:t>one</w:t>
      </w:r>
      <w:r w:rsidRPr="00FF0222">
        <w:rPr>
          <w:rStyle w:val="StyleUnderline"/>
          <w:highlight w:val="cyan"/>
        </w:rPr>
        <w:t xml:space="preserve"> in </w:t>
      </w:r>
      <w:r w:rsidRPr="00FF0222">
        <w:rPr>
          <w:rStyle w:val="Emphasis"/>
          <w:highlight w:val="cyan"/>
        </w:rPr>
        <w:t>six</w:t>
      </w:r>
      <w:r w:rsidRPr="00FF0222">
        <w:rPr>
          <w:rStyle w:val="StyleUnderline"/>
          <w:highlight w:val="cyan"/>
        </w:rPr>
        <w:t xml:space="preserve"> deaths</w:t>
      </w:r>
      <w:r w:rsidRPr="00B524F1">
        <w:rPr>
          <w:rStyle w:val="StyleUnderline"/>
        </w:rPr>
        <w:t>,</w:t>
      </w:r>
      <w:r w:rsidRPr="000A1FA8">
        <w:rPr>
          <w:sz w:val="16"/>
        </w:rPr>
        <w:t xml:space="preserve"> according to a new report.</w:t>
      </w:r>
    </w:p>
    <w:p w14:paraId="401F0233" w14:textId="77777777" w:rsidR="0039701B" w:rsidRPr="000A1FA8" w:rsidRDefault="0039701B" w:rsidP="0039701B">
      <w:pPr>
        <w:rPr>
          <w:sz w:val="16"/>
        </w:rPr>
      </w:pPr>
      <w:r w:rsidRPr="000A1FA8">
        <w:rPr>
          <w:sz w:val="16"/>
        </w:rPr>
        <w:t>Published in Lancet Planetary Health, the report is an update to a 2017 finding that pollution contributed to the same number of deaths prior to 2019. The authors note that while there have been reductions in some pollution-related deaths since the last assessment, such as those associated with household pollution or water quality, a growing number of deaths are related to outdoor air pollution and toxic chemical pollution as society becomes increasingly industrialized. In fact, deaths related to industrialization and urbanization have risen by 7% since 2015 and 66% since 2000, the authors note.</w:t>
      </w:r>
    </w:p>
    <w:p w14:paraId="00A44748" w14:textId="77777777" w:rsidR="0039701B" w:rsidRPr="000A1FA8" w:rsidRDefault="0039701B" w:rsidP="0039701B">
      <w:pPr>
        <w:rPr>
          <w:sz w:val="16"/>
        </w:rPr>
      </w:pPr>
      <w:r w:rsidRPr="000A1FA8">
        <w:rPr>
          <w:sz w:val="16"/>
        </w:rPr>
        <w:t xml:space="preserve">“Not only are we seeing these alarming trends, but nobody’s really doing an awful lot about it yet,” Rachael Kupka, report co-author and executive director of the Global Alliance on Health and Pollution, told Mongabay. “It’s been five years since we raised the alarm about </w:t>
      </w:r>
      <w:r w:rsidRPr="00B524F1">
        <w:rPr>
          <w:rStyle w:val="StyleUnderline"/>
        </w:rPr>
        <w:t>pollution being the</w:t>
      </w:r>
      <w:r w:rsidRPr="000A1FA8">
        <w:rPr>
          <w:sz w:val="16"/>
        </w:rPr>
        <w:t xml:space="preserve"> </w:t>
      </w:r>
      <w:r w:rsidRPr="00B524F1">
        <w:rPr>
          <w:rStyle w:val="Emphasis"/>
        </w:rPr>
        <w:t>largest</w:t>
      </w:r>
      <w:r w:rsidRPr="000A1FA8">
        <w:rPr>
          <w:sz w:val="16"/>
        </w:rPr>
        <w:t xml:space="preserve"> </w:t>
      </w:r>
      <w:r w:rsidRPr="00B524F1">
        <w:rPr>
          <w:rStyle w:val="StyleUnderline"/>
        </w:rPr>
        <w:t xml:space="preserve">environmental cause of </w:t>
      </w:r>
      <w:r w:rsidRPr="00B524F1">
        <w:rPr>
          <w:rStyle w:val="Emphasis"/>
        </w:rPr>
        <w:t>death</w:t>
      </w:r>
      <w:r w:rsidRPr="000A1FA8">
        <w:rPr>
          <w:sz w:val="16"/>
        </w:rPr>
        <w:t xml:space="preserve"> </w:t>
      </w:r>
      <w:r w:rsidRPr="00B524F1">
        <w:rPr>
          <w:rStyle w:val="StyleUnderline"/>
        </w:rPr>
        <w:t>on the planet</w:t>
      </w:r>
      <w:r w:rsidRPr="000A1FA8">
        <w:rPr>
          <w:sz w:val="16"/>
        </w:rPr>
        <w:t>, and we’re just not seeing the response in the development agenda yet that we would like to see. There’s been just a drop in the bucket in terms of funding that’s flowing to the worst-affected countries to be able to deal with these problems.”</w:t>
      </w:r>
    </w:p>
    <w:p w14:paraId="394F4616" w14:textId="77777777" w:rsidR="0039701B" w:rsidRPr="000A1FA8" w:rsidRDefault="0039701B" w:rsidP="0039701B">
      <w:pPr>
        <w:rPr>
          <w:sz w:val="16"/>
        </w:rPr>
      </w:pPr>
      <w:r w:rsidRPr="000A1FA8">
        <w:rPr>
          <w:sz w:val="16"/>
        </w:rPr>
        <w:t>The majority of pollution-related deaths are due to air pollution, accounting for 6.5 million deaths each year, according to the report. Yet air pollution impacts the health of many more people than this, with the World Health Organization estimating that 99% of the global population breathes contaminated air that exceeds safe limits.</w:t>
      </w:r>
    </w:p>
    <w:p w14:paraId="314084EC" w14:textId="77777777" w:rsidR="0039701B" w:rsidRPr="000A1FA8" w:rsidRDefault="0039701B" w:rsidP="0039701B">
      <w:pPr>
        <w:rPr>
          <w:sz w:val="16"/>
        </w:rPr>
      </w:pPr>
      <w:r w:rsidRPr="000A1FA8">
        <w:rPr>
          <w:sz w:val="16"/>
        </w:rPr>
        <w:t>Lead poisoning and other kinds of chemical pollution may contribute to about 1.8 million deaths around the world, but the authors say this, too, is likely to be an underestimate.</w:t>
      </w:r>
    </w:p>
    <w:p w14:paraId="13382941" w14:textId="77777777" w:rsidR="0039701B" w:rsidRPr="000A1FA8" w:rsidRDefault="0039701B" w:rsidP="0039701B">
      <w:pPr>
        <w:rPr>
          <w:sz w:val="16"/>
        </w:rPr>
      </w:pPr>
      <w:r w:rsidRPr="000A1FA8">
        <w:rPr>
          <w:sz w:val="16"/>
        </w:rPr>
        <w:t>“We just don’t have an estimate of the burden of disease from many, many other chemicals that we know cause human health impacts — asbestos, pesticides, mercury, cadmium, chromium, all endocrine disruptors — these are not included in this analysis,” Kupka said. “So this is why we say this is a really severe undercount.”</w:t>
      </w:r>
    </w:p>
    <w:p w14:paraId="6C935C15" w14:textId="77777777" w:rsidR="0039701B" w:rsidRPr="000A1FA8" w:rsidRDefault="0039701B" w:rsidP="0039701B">
      <w:pPr>
        <w:rPr>
          <w:sz w:val="16"/>
        </w:rPr>
      </w:pPr>
      <w:r w:rsidRPr="000A1FA8">
        <w:rPr>
          <w:sz w:val="16"/>
        </w:rPr>
        <w:t>The authors also note that many manufactured chemicals in commercial use haven’t been “adequately tested for safety or toxicity,” which makes it nearly impossible to attribute disease and death to their exposure.</w:t>
      </w:r>
    </w:p>
    <w:p w14:paraId="6C4077AE" w14:textId="77777777" w:rsidR="0039701B" w:rsidRPr="000A1FA8" w:rsidRDefault="0039701B" w:rsidP="0039701B">
      <w:pPr>
        <w:rPr>
          <w:sz w:val="16"/>
        </w:rPr>
      </w:pPr>
      <w:r w:rsidRPr="000A1FA8">
        <w:rPr>
          <w:sz w:val="16"/>
        </w:rPr>
        <w:t>It’s estimated that there are about 350,000 different types of artificial chemicals currently in the global market, and production is expected to increase in the coming decades — yet very few of these chemicals have been properly evaluated.</w:t>
      </w:r>
    </w:p>
    <w:p w14:paraId="003C3757" w14:textId="77777777" w:rsidR="0039701B" w:rsidRPr="000A1FA8" w:rsidRDefault="0039701B" w:rsidP="0039701B">
      <w:pPr>
        <w:rPr>
          <w:sz w:val="16"/>
        </w:rPr>
      </w:pPr>
      <w:r w:rsidRPr="000A1FA8">
        <w:rPr>
          <w:sz w:val="16"/>
        </w:rPr>
        <w:t>Pollution can impact people in just about every place on Earth, but 92% of pollution-related deaths occur in low-income and middle-income countries, the report says.</w:t>
      </w:r>
    </w:p>
    <w:p w14:paraId="2123B217" w14:textId="77777777" w:rsidR="0039701B" w:rsidRPr="000A1FA8" w:rsidRDefault="0039701B" w:rsidP="0039701B">
      <w:pPr>
        <w:rPr>
          <w:sz w:val="16"/>
        </w:rPr>
      </w:pPr>
      <w:r w:rsidRPr="000A1FA8">
        <w:rPr>
          <w:sz w:val="16"/>
        </w:rPr>
        <w:t xml:space="preserve">“The </w:t>
      </w:r>
      <w:r w:rsidRPr="00B524F1">
        <w:rPr>
          <w:rStyle w:val="Emphasis"/>
        </w:rPr>
        <w:t xml:space="preserve">health </w:t>
      </w:r>
      <w:r w:rsidRPr="00FF0222">
        <w:rPr>
          <w:rStyle w:val="Emphasis"/>
          <w:highlight w:val="cyan"/>
        </w:rPr>
        <w:t>impacts</w:t>
      </w:r>
      <w:r w:rsidRPr="000A1FA8">
        <w:rPr>
          <w:sz w:val="16"/>
        </w:rPr>
        <w:t xml:space="preserve"> of pollution </w:t>
      </w:r>
      <w:r w:rsidRPr="00FF0222">
        <w:rPr>
          <w:rStyle w:val="StyleUnderline"/>
          <w:highlight w:val="cyan"/>
        </w:rPr>
        <w:t>remain</w:t>
      </w:r>
      <w:r w:rsidRPr="00FF0222">
        <w:rPr>
          <w:sz w:val="16"/>
          <w:highlight w:val="cyan"/>
        </w:rPr>
        <w:t xml:space="preserve"> </w:t>
      </w:r>
      <w:r w:rsidRPr="00FF0222">
        <w:rPr>
          <w:rStyle w:val="Emphasis"/>
          <w:highlight w:val="cyan"/>
        </w:rPr>
        <w:t>enormous</w:t>
      </w:r>
      <w:r w:rsidRPr="000A1FA8">
        <w:rPr>
          <w:sz w:val="16"/>
        </w:rPr>
        <w:t>, and low- and middle-income countries bear the brunt of this burden,” said lead author Richard Fuller, co-chair of the Lancet Commission on pollution and health. “Despite its enormous health, social and economic impacts, pollution prevention is largely overlooked in the international development agenda.”</w:t>
      </w:r>
    </w:p>
    <w:p w14:paraId="7173D9A5" w14:textId="77777777" w:rsidR="0039701B" w:rsidRPr="000A1FA8" w:rsidRDefault="0039701B" w:rsidP="0039701B">
      <w:pPr>
        <w:rPr>
          <w:sz w:val="16"/>
        </w:rPr>
      </w:pPr>
      <w:r w:rsidRPr="000A1FA8">
        <w:rPr>
          <w:sz w:val="16"/>
        </w:rPr>
        <w:t>The authors also note that many manufactured chemicals in commercial use haven’t been “adequately tested for safety or toxicity,” which makes it nearly impossible to attribute disease and death to their exposure.</w:t>
      </w:r>
    </w:p>
    <w:p w14:paraId="04718D80" w14:textId="77777777" w:rsidR="0039701B" w:rsidRPr="000A1FA8" w:rsidRDefault="0039701B" w:rsidP="0039701B">
      <w:pPr>
        <w:rPr>
          <w:sz w:val="16"/>
        </w:rPr>
      </w:pPr>
      <w:r w:rsidRPr="000A1FA8">
        <w:rPr>
          <w:sz w:val="16"/>
        </w:rPr>
        <w:t>The authors also note that many manufactured chemicals in commercial use haven’t been “adequately tested for safety or toxicity,” which makes it nearly impossible to attribute disease and death to their exposure. Image by Arjun MJ via Unsplash.</w:t>
      </w:r>
    </w:p>
    <w:p w14:paraId="134E1309" w14:textId="77777777" w:rsidR="0039701B" w:rsidRPr="00B524F1" w:rsidRDefault="0039701B" w:rsidP="0039701B">
      <w:pPr>
        <w:rPr>
          <w:rStyle w:val="StyleUnderline"/>
        </w:rPr>
      </w:pPr>
      <w:r w:rsidRPr="000A1FA8">
        <w:rPr>
          <w:sz w:val="16"/>
        </w:rPr>
        <w:t xml:space="preserve">While governments, intergovernmental bodies, organizations and individuals acknowledge the dangerous impacts of pollution in our environment, the authors say that not enough has been done to deal with the issue. Moreover, national development agendas have recently been preoccupied with climate change and COVID-19. However, the authors argue that </w:t>
      </w:r>
      <w:r w:rsidRPr="00FF0222">
        <w:rPr>
          <w:rStyle w:val="Emphasis"/>
          <w:highlight w:val="cyan"/>
        </w:rPr>
        <w:t>pollution</w:t>
      </w:r>
      <w:r w:rsidRPr="00FF0222">
        <w:rPr>
          <w:sz w:val="16"/>
          <w:highlight w:val="cyan"/>
        </w:rPr>
        <w:t xml:space="preserve">, </w:t>
      </w:r>
      <w:r w:rsidRPr="00FF0222">
        <w:rPr>
          <w:rStyle w:val="Emphasis"/>
          <w:highlight w:val="cyan"/>
        </w:rPr>
        <w:t>climate change</w:t>
      </w:r>
      <w:r w:rsidRPr="00FF0222">
        <w:rPr>
          <w:sz w:val="16"/>
          <w:highlight w:val="cyan"/>
        </w:rPr>
        <w:t xml:space="preserve"> </w:t>
      </w:r>
      <w:r w:rsidRPr="00FF0222">
        <w:rPr>
          <w:rStyle w:val="StyleUnderline"/>
          <w:highlight w:val="cyan"/>
        </w:rPr>
        <w:t>and</w:t>
      </w:r>
      <w:r w:rsidRPr="00B524F1">
        <w:rPr>
          <w:rStyle w:val="StyleUnderline"/>
        </w:rPr>
        <w:t xml:space="preserve"> human </w:t>
      </w:r>
      <w:r w:rsidRPr="00FF0222">
        <w:rPr>
          <w:rStyle w:val="Emphasis"/>
          <w:highlight w:val="cyan"/>
        </w:rPr>
        <w:t>health</w:t>
      </w:r>
      <w:r w:rsidRPr="00FF0222">
        <w:rPr>
          <w:sz w:val="16"/>
          <w:highlight w:val="cyan"/>
        </w:rPr>
        <w:t xml:space="preserve"> </w:t>
      </w:r>
      <w:r w:rsidRPr="00FF0222">
        <w:rPr>
          <w:rStyle w:val="StyleUnderline"/>
          <w:highlight w:val="cyan"/>
        </w:rPr>
        <w:t>are</w:t>
      </w:r>
      <w:r w:rsidRPr="000A1FA8">
        <w:rPr>
          <w:sz w:val="16"/>
        </w:rPr>
        <w:t xml:space="preserve"> </w:t>
      </w:r>
      <w:r w:rsidRPr="00B524F1">
        <w:rPr>
          <w:rStyle w:val="StyleUnderline"/>
        </w:rPr>
        <w:t>intrinsically</w:t>
      </w:r>
      <w:r w:rsidRPr="000A1FA8">
        <w:rPr>
          <w:sz w:val="16"/>
        </w:rPr>
        <w:t xml:space="preserve"> </w:t>
      </w:r>
      <w:r w:rsidRPr="00FF0222">
        <w:rPr>
          <w:rStyle w:val="Emphasis"/>
          <w:highlight w:val="cyan"/>
        </w:rPr>
        <w:t>interlinked</w:t>
      </w:r>
      <w:r w:rsidRPr="000A1FA8">
        <w:rPr>
          <w:sz w:val="16"/>
        </w:rPr>
        <w:t xml:space="preserve">, and that </w:t>
      </w:r>
      <w:r w:rsidRPr="00B524F1">
        <w:rPr>
          <w:rStyle w:val="StyleUnderline"/>
        </w:rPr>
        <w:t>preventing</w:t>
      </w:r>
      <w:r w:rsidRPr="000A1FA8">
        <w:rPr>
          <w:sz w:val="16"/>
        </w:rPr>
        <w:t xml:space="preserve"> </w:t>
      </w:r>
      <w:r w:rsidRPr="00B524F1">
        <w:rPr>
          <w:rStyle w:val="Emphasis"/>
        </w:rPr>
        <w:t>pollution</w:t>
      </w:r>
      <w:r w:rsidRPr="000A1FA8">
        <w:rPr>
          <w:sz w:val="16"/>
        </w:rPr>
        <w:t xml:space="preserve"> can </w:t>
      </w:r>
      <w:r w:rsidRPr="00B524F1">
        <w:rPr>
          <w:rStyle w:val="StyleUnderline"/>
        </w:rPr>
        <w:t xml:space="preserve">help mitigate </w:t>
      </w:r>
      <w:r w:rsidRPr="00B524F1">
        <w:rPr>
          <w:rStyle w:val="Emphasis"/>
        </w:rPr>
        <w:t>climate change</w:t>
      </w:r>
      <w:r w:rsidRPr="00B524F1">
        <w:rPr>
          <w:rStyle w:val="StyleUnderline"/>
        </w:rPr>
        <w:t xml:space="preserve"> and aid human </w:t>
      </w:r>
      <w:r w:rsidRPr="00B524F1">
        <w:rPr>
          <w:rStyle w:val="Emphasis"/>
        </w:rPr>
        <w:t>well-being</w:t>
      </w:r>
      <w:r w:rsidRPr="00B524F1">
        <w:rPr>
          <w:rStyle w:val="StyleUnderline"/>
        </w:rPr>
        <w:t>.</w:t>
      </w:r>
    </w:p>
    <w:p w14:paraId="353D0834" w14:textId="77777777" w:rsidR="0039701B" w:rsidRPr="000A1FA8" w:rsidRDefault="0039701B" w:rsidP="0039701B">
      <w:pPr>
        <w:rPr>
          <w:sz w:val="16"/>
        </w:rPr>
      </w:pPr>
      <w:r w:rsidRPr="00B524F1">
        <w:rPr>
          <w:rStyle w:val="StyleUnderline"/>
        </w:rPr>
        <w:t>“</w:t>
      </w:r>
      <w:r w:rsidRPr="00FF0222">
        <w:rPr>
          <w:rStyle w:val="StyleUnderline"/>
          <w:highlight w:val="cyan"/>
        </w:rPr>
        <w:t>Pollution is</w:t>
      </w:r>
      <w:r w:rsidRPr="00B524F1">
        <w:rPr>
          <w:rStyle w:val="StyleUnderline"/>
        </w:rPr>
        <w:t xml:space="preserve"> still </w:t>
      </w:r>
      <w:r w:rsidRPr="00FF0222">
        <w:rPr>
          <w:rStyle w:val="StyleUnderline"/>
          <w:highlight w:val="cyan"/>
        </w:rPr>
        <w:t xml:space="preserve">the </w:t>
      </w:r>
      <w:r w:rsidRPr="00FF0222">
        <w:rPr>
          <w:rStyle w:val="Emphasis"/>
          <w:highlight w:val="cyan"/>
        </w:rPr>
        <w:t xml:space="preserve">largest existential </w:t>
      </w:r>
      <w:r w:rsidRPr="00FF0222">
        <w:rPr>
          <w:rStyle w:val="Emphasis"/>
        </w:rPr>
        <w:t>threat</w:t>
      </w:r>
      <w:r w:rsidRPr="00FF0222">
        <w:rPr>
          <w:rStyle w:val="StyleUnderline"/>
        </w:rPr>
        <w:t xml:space="preserve"> to human</w:t>
      </w:r>
      <w:r w:rsidRPr="00B524F1">
        <w:rPr>
          <w:rStyle w:val="StyleUnderline"/>
        </w:rPr>
        <w:t xml:space="preserve"> and planetary</w:t>
      </w:r>
      <w:r w:rsidRPr="000A1FA8">
        <w:rPr>
          <w:sz w:val="16"/>
        </w:rPr>
        <w:t xml:space="preserve"> </w:t>
      </w:r>
      <w:r w:rsidRPr="00B524F1">
        <w:rPr>
          <w:rStyle w:val="Emphasis"/>
        </w:rPr>
        <w:t>health</w:t>
      </w:r>
      <w:r w:rsidRPr="000A1FA8">
        <w:rPr>
          <w:sz w:val="16"/>
        </w:rPr>
        <w:t xml:space="preserve"> </w:t>
      </w:r>
      <w:r w:rsidRPr="00FF0222">
        <w:rPr>
          <w:rStyle w:val="StyleUnderline"/>
          <w:highlight w:val="cyan"/>
        </w:rPr>
        <w:t xml:space="preserve">and </w:t>
      </w:r>
      <w:r w:rsidRPr="00FF0222">
        <w:rPr>
          <w:rStyle w:val="Emphasis"/>
          <w:highlight w:val="cyan"/>
        </w:rPr>
        <w:t>jeopardizes</w:t>
      </w:r>
      <w:r w:rsidRPr="000A1FA8">
        <w:rPr>
          <w:sz w:val="16"/>
        </w:rPr>
        <w:t xml:space="preserve"> </w:t>
      </w:r>
      <w:r w:rsidRPr="00B524F1">
        <w:rPr>
          <w:rStyle w:val="StyleUnderline"/>
        </w:rPr>
        <w:t>the</w:t>
      </w:r>
      <w:r w:rsidRPr="000A1FA8">
        <w:rPr>
          <w:sz w:val="16"/>
        </w:rPr>
        <w:t xml:space="preserve"> </w:t>
      </w:r>
      <w:r w:rsidRPr="00FF0222">
        <w:rPr>
          <w:rStyle w:val="Emphasis"/>
          <w:highlight w:val="cyan"/>
        </w:rPr>
        <w:t>sustainability</w:t>
      </w:r>
      <w:r w:rsidRPr="00FF0222">
        <w:rPr>
          <w:sz w:val="16"/>
          <w:highlight w:val="cyan"/>
        </w:rPr>
        <w:t xml:space="preserve"> </w:t>
      </w:r>
      <w:r w:rsidRPr="00FF0222">
        <w:rPr>
          <w:rStyle w:val="StyleUnderline"/>
          <w:highlight w:val="cyan"/>
        </w:rPr>
        <w:t>of</w:t>
      </w:r>
      <w:r w:rsidRPr="00B524F1">
        <w:rPr>
          <w:rStyle w:val="StyleUnderline"/>
        </w:rPr>
        <w:t xml:space="preserve"> modern </w:t>
      </w:r>
      <w:r w:rsidRPr="00FF0222">
        <w:rPr>
          <w:rStyle w:val="Emphasis"/>
          <w:highlight w:val="cyan"/>
        </w:rPr>
        <w:t>societies</w:t>
      </w:r>
      <w:r w:rsidRPr="000A1FA8">
        <w:rPr>
          <w:sz w:val="16"/>
        </w:rPr>
        <w:t>,” said co-author Philip Landrigan, director of that Global Public Health Program and Global Pollution Observatory at Boston College. “</w:t>
      </w:r>
      <w:r w:rsidRPr="00B524F1">
        <w:rPr>
          <w:rStyle w:val="StyleUnderline"/>
        </w:rPr>
        <w:t>Preventing</w:t>
      </w:r>
      <w:r w:rsidRPr="000A1FA8">
        <w:rPr>
          <w:sz w:val="16"/>
        </w:rPr>
        <w:t xml:space="preserve"> </w:t>
      </w:r>
      <w:r w:rsidRPr="00B524F1">
        <w:rPr>
          <w:rStyle w:val="Emphasis"/>
        </w:rPr>
        <w:t>pollution</w:t>
      </w:r>
      <w:r w:rsidRPr="000A1FA8">
        <w:rPr>
          <w:sz w:val="16"/>
        </w:rPr>
        <w:t xml:space="preserve"> </w:t>
      </w:r>
      <w:r w:rsidRPr="00B524F1">
        <w:rPr>
          <w:rStyle w:val="StyleUnderline"/>
        </w:rPr>
        <w:t xml:space="preserve">can also slow </w:t>
      </w:r>
      <w:r w:rsidRPr="00B524F1">
        <w:rPr>
          <w:rStyle w:val="Emphasis"/>
        </w:rPr>
        <w:t>climate change</w:t>
      </w:r>
      <w:r w:rsidRPr="000A1FA8">
        <w:rPr>
          <w:sz w:val="16"/>
        </w:rPr>
        <w:t xml:space="preserve"> — </w:t>
      </w:r>
      <w:r w:rsidRPr="00B524F1">
        <w:rPr>
          <w:rStyle w:val="StyleUnderline"/>
        </w:rPr>
        <w:t xml:space="preserve">achieving a </w:t>
      </w:r>
      <w:r w:rsidRPr="00B524F1">
        <w:rPr>
          <w:rStyle w:val="Emphasis"/>
        </w:rPr>
        <w:t>double benefit</w:t>
      </w:r>
      <w:r w:rsidRPr="000A1FA8">
        <w:rPr>
          <w:sz w:val="16"/>
        </w:rPr>
        <w:t xml:space="preserve"> for planetary health — and our report calls for a massive, rapid transition away from all fossil fuels to clean, renewable energy.”</w:t>
      </w:r>
    </w:p>
    <w:p w14:paraId="017074C2" w14:textId="77777777" w:rsidR="0039701B" w:rsidRDefault="0039701B" w:rsidP="0039701B">
      <w:pPr>
        <w:rPr>
          <w:sz w:val="16"/>
        </w:rPr>
      </w:pPr>
      <w:r w:rsidRPr="000A1FA8">
        <w:rPr>
          <w:sz w:val="16"/>
        </w:rPr>
        <w:t xml:space="preserve">The theory of planetary boundaries suggests </w:t>
      </w:r>
      <w:r w:rsidRPr="00FF0222">
        <w:rPr>
          <w:rStyle w:val="StyleUnderline"/>
          <w:highlight w:val="cyan"/>
        </w:rPr>
        <w:t>there are nine Earth</w:t>
      </w:r>
      <w:r w:rsidRPr="00FF0222">
        <w:rPr>
          <w:sz w:val="16"/>
          <w:highlight w:val="cyan"/>
        </w:rPr>
        <w:t xml:space="preserve"> </w:t>
      </w:r>
      <w:r w:rsidRPr="00FF0222">
        <w:rPr>
          <w:rStyle w:val="StyleUnderline"/>
          <w:highlight w:val="cyan"/>
        </w:rPr>
        <w:t>processes</w:t>
      </w:r>
      <w:r w:rsidRPr="000A1FA8">
        <w:rPr>
          <w:sz w:val="16"/>
        </w:rPr>
        <w:t xml:space="preserve"> responsible for regulating, stabilizing, and maintaining a global environment hospitable to human life, but that </w:t>
      </w:r>
      <w:r w:rsidRPr="00FF0222">
        <w:rPr>
          <w:rStyle w:val="StyleUnderline"/>
          <w:highlight w:val="cyan"/>
        </w:rPr>
        <w:t xml:space="preserve">each has a </w:t>
      </w:r>
      <w:r w:rsidRPr="00FF0222">
        <w:rPr>
          <w:rStyle w:val="Emphasis"/>
          <w:highlight w:val="cyan"/>
        </w:rPr>
        <w:t>limit</w:t>
      </w:r>
      <w:r w:rsidRPr="00FF0222">
        <w:rPr>
          <w:sz w:val="16"/>
          <w:highlight w:val="cyan"/>
        </w:rPr>
        <w:t xml:space="preserve"> </w:t>
      </w:r>
      <w:r w:rsidRPr="00FF0222">
        <w:rPr>
          <w:rStyle w:val="StyleUnderline"/>
        </w:rPr>
        <w:t>beyond</w:t>
      </w:r>
      <w:r w:rsidRPr="000A1FA8">
        <w:rPr>
          <w:sz w:val="16"/>
        </w:rPr>
        <w:t xml:space="preserve"> </w:t>
      </w:r>
      <w:r w:rsidRPr="000A1FA8">
        <w:rPr>
          <w:rStyle w:val="StyleUnderline"/>
        </w:rPr>
        <w:t>which it cannot withstand</w:t>
      </w:r>
      <w:r w:rsidRPr="000A1FA8">
        <w:rPr>
          <w:sz w:val="16"/>
        </w:rPr>
        <w:t xml:space="preserve"> extreme environmental </w:t>
      </w:r>
      <w:r w:rsidRPr="000A1FA8">
        <w:rPr>
          <w:rStyle w:val="StyleUnderline"/>
        </w:rPr>
        <w:t>change</w:t>
      </w:r>
      <w:r w:rsidRPr="000A1FA8">
        <w:rPr>
          <w:sz w:val="16"/>
        </w:rPr>
        <w:t xml:space="preserve"> and strain. The nine </w:t>
      </w:r>
      <w:r w:rsidRPr="00B524F1">
        <w:rPr>
          <w:rStyle w:val="Emphasis"/>
        </w:rPr>
        <w:t>boundaries</w:t>
      </w:r>
      <w:r w:rsidRPr="000A1FA8">
        <w:rPr>
          <w:sz w:val="16"/>
        </w:rPr>
        <w:t xml:space="preserve"> </w:t>
      </w:r>
      <w:r w:rsidRPr="00FF0222">
        <w:rPr>
          <w:rStyle w:val="StyleUnderline"/>
          <w:highlight w:val="cyan"/>
        </w:rPr>
        <w:t>include</w:t>
      </w:r>
      <w:r w:rsidRPr="00FF0222">
        <w:rPr>
          <w:sz w:val="16"/>
          <w:highlight w:val="cyan"/>
        </w:rPr>
        <w:t xml:space="preserve"> </w:t>
      </w:r>
      <w:r w:rsidRPr="00FF0222">
        <w:rPr>
          <w:rStyle w:val="Emphasis"/>
          <w:highlight w:val="cyan"/>
        </w:rPr>
        <w:t>climate</w:t>
      </w:r>
      <w:r w:rsidRPr="00B524F1">
        <w:rPr>
          <w:rStyle w:val="Emphasis"/>
        </w:rPr>
        <w:t xml:space="preserve"> change</w:t>
      </w:r>
      <w:r w:rsidRPr="000A1FA8">
        <w:rPr>
          <w:sz w:val="16"/>
        </w:rPr>
        <w:t xml:space="preserve">, </w:t>
      </w:r>
      <w:r w:rsidRPr="00B524F1">
        <w:rPr>
          <w:rStyle w:val="Emphasis"/>
        </w:rPr>
        <w:t>biosphere</w:t>
      </w:r>
      <w:r w:rsidRPr="000A1FA8">
        <w:rPr>
          <w:sz w:val="16"/>
        </w:rPr>
        <w:t xml:space="preserve"> integrity </w:t>
      </w:r>
      <w:r w:rsidRPr="00B524F1">
        <w:rPr>
          <w:rStyle w:val="StyleUnderline"/>
        </w:rPr>
        <w:t xml:space="preserve">loss, </w:t>
      </w:r>
      <w:r w:rsidRPr="00B524F1">
        <w:rPr>
          <w:rStyle w:val="Emphasis"/>
        </w:rPr>
        <w:t>ocean</w:t>
      </w:r>
      <w:r w:rsidRPr="00B524F1">
        <w:rPr>
          <w:rStyle w:val="StyleUnderline"/>
        </w:rPr>
        <w:t xml:space="preserve"> acidification, </w:t>
      </w:r>
      <w:r w:rsidRPr="00FF0222">
        <w:rPr>
          <w:rStyle w:val="Emphasis"/>
          <w:highlight w:val="cyan"/>
        </w:rPr>
        <w:t>ozone</w:t>
      </w:r>
      <w:r w:rsidRPr="00B524F1">
        <w:rPr>
          <w:rStyle w:val="StyleUnderline"/>
        </w:rPr>
        <w:t xml:space="preserve"> depletion, </w:t>
      </w:r>
      <w:r w:rsidRPr="00FF0222">
        <w:rPr>
          <w:rStyle w:val="Emphasis"/>
          <w:highlight w:val="cyan"/>
        </w:rPr>
        <w:t>atmospheric</w:t>
      </w:r>
      <w:r w:rsidRPr="00B524F1">
        <w:rPr>
          <w:rStyle w:val="StyleUnderline"/>
        </w:rPr>
        <w:t xml:space="preserve"> aerosol </w:t>
      </w:r>
      <w:r w:rsidRPr="00FF0222">
        <w:rPr>
          <w:rStyle w:val="Emphasis"/>
          <w:highlight w:val="cyan"/>
        </w:rPr>
        <w:t>pollution</w:t>
      </w:r>
      <w:r w:rsidRPr="000A1FA8">
        <w:rPr>
          <w:sz w:val="16"/>
        </w:rPr>
        <w:t xml:space="preserve">, </w:t>
      </w:r>
      <w:r w:rsidRPr="00B524F1">
        <w:rPr>
          <w:rStyle w:val="StyleUnderline"/>
        </w:rPr>
        <w:t xml:space="preserve">freshwater use, </w:t>
      </w:r>
      <w:r w:rsidRPr="00FF0222">
        <w:rPr>
          <w:rStyle w:val="Emphasis"/>
          <w:highlight w:val="cyan"/>
        </w:rPr>
        <w:t>biogeochemical</w:t>
      </w:r>
      <w:r w:rsidRPr="00FF0222">
        <w:rPr>
          <w:rStyle w:val="StyleUnderline"/>
          <w:highlight w:val="cyan"/>
        </w:rPr>
        <w:t xml:space="preserve"> flows</w:t>
      </w:r>
      <w:r w:rsidRPr="00B524F1">
        <w:rPr>
          <w:rStyle w:val="StyleUnderline"/>
        </w:rPr>
        <w:t xml:space="preserve"> of nitrogen and phosphorus, land-system change, </w:t>
      </w:r>
      <w:r w:rsidRPr="00FF0222">
        <w:rPr>
          <w:rStyle w:val="StyleUnderline"/>
          <w:highlight w:val="cyan"/>
        </w:rPr>
        <w:t>and release of</w:t>
      </w:r>
      <w:r w:rsidRPr="00B524F1">
        <w:rPr>
          <w:rStyle w:val="StyleUnderline"/>
        </w:rPr>
        <w:t xml:space="preserve"> novel </w:t>
      </w:r>
      <w:r w:rsidRPr="00FF0222">
        <w:rPr>
          <w:rStyle w:val="Emphasis"/>
          <w:highlight w:val="cyan"/>
        </w:rPr>
        <w:t>chemicals</w:t>
      </w:r>
      <w:r w:rsidRPr="000A1FA8">
        <w:rPr>
          <w:sz w:val="16"/>
        </w:rPr>
        <w:t xml:space="preserve">. </w:t>
      </w:r>
      <w:r w:rsidRPr="00FF0222">
        <w:rPr>
          <w:rStyle w:val="Emphasis"/>
          <w:highlight w:val="cyan"/>
        </w:rPr>
        <w:t>Pollution</w:t>
      </w:r>
      <w:r w:rsidRPr="000A1FA8">
        <w:rPr>
          <w:sz w:val="16"/>
        </w:rPr>
        <w:t xml:space="preserve"> would </w:t>
      </w:r>
      <w:r w:rsidRPr="00FF0222">
        <w:rPr>
          <w:rStyle w:val="StyleUnderline"/>
          <w:highlight w:val="cyan"/>
        </w:rPr>
        <w:t>influence</w:t>
      </w:r>
      <w:r w:rsidRPr="000A1FA8">
        <w:rPr>
          <w:sz w:val="16"/>
        </w:rPr>
        <w:t xml:space="preserve"> just about </w:t>
      </w:r>
      <w:r w:rsidRPr="00FF0222">
        <w:rPr>
          <w:rStyle w:val="Emphasis"/>
          <w:highlight w:val="cyan"/>
        </w:rPr>
        <w:t>every one</w:t>
      </w:r>
      <w:r w:rsidRPr="000A1FA8">
        <w:rPr>
          <w:sz w:val="16"/>
        </w:rPr>
        <w:t xml:space="preserve"> </w:t>
      </w:r>
      <w:r w:rsidRPr="000A1FA8">
        <w:rPr>
          <w:rStyle w:val="StyleUnderline"/>
        </w:rPr>
        <w:t>of these boundaries</w:t>
      </w:r>
      <w:r w:rsidRPr="000A1FA8">
        <w:rPr>
          <w:sz w:val="16"/>
        </w:rPr>
        <w:t xml:space="preserve">, but the </w:t>
      </w:r>
      <w:r w:rsidRPr="000A1FA8">
        <w:rPr>
          <w:rStyle w:val="StyleUnderline"/>
        </w:rPr>
        <w:t>impacts are</w:t>
      </w:r>
      <w:r w:rsidRPr="000A1FA8">
        <w:rPr>
          <w:sz w:val="16"/>
        </w:rPr>
        <w:t xml:space="preserve"> perhaps </w:t>
      </w:r>
      <w:r w:rsidRPr="000A1FA8">
        <w:rPr>
          <w:rStyle w:val="StyleUnderline"/>
        </w:rPr>
        <w:t>felt</w:t>
      </w:r>
      <w:r w:rsidRPr="000A1FA8">
        <w:rPr>
          <w:sz w:val="16"/>
        </w:rPr>
        <w:t xml:space="preserve"> most </w:t>
      </w:r>
      <w:r w:rsidRPr="000A1FA8">
        <w:rPr>
          <w:rStyle w:val="StyleUnderline"/>
        </w:rPr>
        <w:t xml:space="preserve">strongly in terms of </w:t>
      </w:r>
      <w:r w:rsidRPr="000A1FA8">
        <w:rPr>
          <w:rStyle w:val="Emphasis"/>
        </w:rPr>
        <w:t>climate change</w:t>
      </w:r>
      <w:r w:rsidRPr="000A1FA8">
        <w:rPr>
          <w:sz w:val="16"/>
        </w:rPr>
        <w:t xml:space="preserve">, </w:t>
      </w:r>
      <w:r w:rsidRPr="000A1FA8">
        <w:rPr>
          <w:rStyle w:val="StyleUnderline"/>
        </w:rPr>
        <w:t xml:space="preserve">atmospheric aerosol </w:t>
      </w:r>
      <w:r w:rsidRPr="000A1FA8">
        <w:rPr>
          <w:rStyle w:val="Emphasis"/>
        </w:rPr>
        <w:t>pollution</w:t>
      </w:r>
      <w:r w:rsidRPr="000A1FA8">
        <w:rPr>
          <w:sz w:val="16"/>
        </w:rPr>
        <w:t xml:space="preserve">, </w:t>
      </w:r>
      <w:r w:rsidRPr="000A1FA8">
        <w:rPr>
          <w:rStyle w:val="StyleUnderline"/>
        </w:rPr>
        <w:t>and the release of novel</w:t>
      </w:r>
      <w:r w:rsidRPr="000A1FA8">
        <w:rPr>
          <w:sz w:val="16"/>
        </w:rPr>
        <w:t xml:space="preserve"> </w:t>
      </w:r>
      <w:r w:rsidRPr="000A1FA8">
        <w:rPr>
          <w:rStyle w:val="StyleUnderline"/>
        </w:rPr>
        <w:t>entities</w:t>
      </w:r>
      <w:r w:rsidRPr="000A1FA8">
        <w:rPr>
          <w:sz w:val="16"/>
        </w:rPr>
        <w:t xml:space="preserve"> into our environment.</w:t>
      </w:r>
      <w:bookmarkEnd w:id="0"/>
    </w:p>
    <w:p w14:paraId="1D1A1211" w14:textId="77777777" w:rsidR="007E6909" w:rsidRDefault="007E6909" w:rsidP="007E6909">
      <w:pPr>
        <w:pStyle w:val="Heading2"/>
      </w:pPr>
      <w:r>
        <w:t>ADV---Labor</w:t>
      </w:r>
    </w:p>
    <w:p w14:paraId="0C33DC63" w14:textId="77777777" w:rsidR="007E6909" w:rsidRDefault="007E6909" w:rsidP="007E6909">
      <w:pPr>
        <w:pStyle w:val="Heading3"/>
      </w:pPr>
      <w:r>
        <w:t>Impact---Inequality---2AC</w:t>
      </w:r>
    </w:p>
    <w:p w14:paraId="3C9A7D02" w14:textId="77777777" w:rsidR="007E6909" w:rsidRPr="0038202E" w:rsidRDefault="007E6909" w:rsidP="007E6909">
      <w:pPr>
        <w:pStyle w:val="Heading3"/>
      </w:pPr>
      <w:r w:rsidRPr="0038202E">
        <w:t>Impact---Econ---2AC</w:t>
      </w:r>
    </w:p>
    <w:p w14:paraId="0DBA94AA" w14:textId="77777777" w:rsidR="007E6909" w:rsidRPr="00027260" w:rsidRDefault="007E6909" w:rsidP="007E6909"/>
    <w:p w14:paraId="49E5F68E" w14:textId="77777777" w:rsidR="007E6909" w:rsidRDefault="007E6909" w:rsidP="007E6909">
      <w:pPr>
        <w:pStyle w:val="Heading3"/>
      </w:pPr>
      <w:r>
        <w:t>AT: Unions Weak---2AC</w:t>
      </w:r>
    </w:p>
    <w:p w14:paraId="1630734A" w14:textId="77777777" w:rsidR="007E6909" w:rsidRDefault="007E6909" w:rsidP="007E6909">
      <w:pPr>
        <w:pStyle w:val="Heading4"/>
      </w:pPr>
      <w:r>
        <w:t>“Unionization low” is irrelevant---unions boost pay of non-union companies by forcing them to compete for labor---that’s Greenhouse.</w:t>
      </w:r>
    </w:p>
    <w:p w14:paraId="5BC39F38" w14:textId="77777777" w:rsidR="007E6909" w:rsidRDefault="007E6909" w:rsidP="007E6909">
      <w:r>
        <w:t>&lt;&lt;FOR REFERENCE&gt;&gt;</w:t>
      </w:r>
    </w:p>
    <w:p w14:paraId="7AC0102A" w14:textId="77777777" w:rsidR="007E6909" w:rsidRPr="003221BE" w:rsidRDefault="007E6909" w:rsidP="007E6909">
      <w:pPr>
        <w:rPr>
          <w:sz w:val="16"/>
        </w:rPr>
      </w:pPr>
      <w:r w:rsidRPr="003221BE">
        <w:rPr>
          <w:sz w:val="16"/>
        </w:rPr>
        <w:t xml:space="preserve">Two decades later, the Great Depression had gripped America, and Franklin Delano Roosevelt (FDR) and the New Deal Congress felt that far too many workers had wages that were far too low. They thought that workers needed more bargaining power vis-à-vis their employers in order to increase their pay. They were convinced that </w:t>
      </w:r>
      <w:r w:rsidRPr="006C2800">
        <w:rPr>
          <w:rStyle w:val="StyleUnderline"/>
          <w:highlight w:val="lightGray"/>
        </w:rPr>
        <w:t>raising</w:t>
      </w:r>
      <w:r w:rsidRPr="00C47474">
        <w:rPr>
          <w:rStyle w:val="StyleUnderline"/>
        </w:rPr>
        <w:t xml:space="preserve"> worker </w:t>
      </w:r>
      <w:r w:rsidRPr="006C2800">
        <w:rPr>
          <w:rStyle w:val="Emphasis"/>
          <w:highlight w:val="lightGray"/>
        </w:rPr>
        <w:t>pay</w:t>
      </w:r>
      <w:r w:rsidRPr="00C47474">
        <w:rPr>
          <w:rStyle w:val="StyleUnderline"/>
        </w:rPr>
        <w:t xml:space="preserve"> </w:t>
      </w:r>
      <w:r w:rsidRPr="003221BE">
        <w:rPr>
          <w:sz w:val="16"/>
        </w:rPr>
        <w:t xml:space="preserve">would </w:t>
      </w:r>
      <w:r w:rsidRPr="006C2800">
        <w:rPr>
          <w:rStyle w:val="StyleUnderline"/>
          <w:highlight w:val="lightGray"/>
        </w:rPr>
        <w:t>increase</w:t>
      </w:r>
      <w:r w:rsidRPr="00C47474">
        <w:rPr>
          <w:rStyle w:val="StyleUnderline"/>
        </w:rPr>
        <w:t xml:space="preserve"> aggregate </w:t>
      </w:r>
      <w:r w:rsidRPr="006C2800">
        <w:rPr>
          <w:rStyle w:val="Emphasis"/>
          <w:highlight w:val="lightGray"/>
        </w:rPr>
        <w:t>demand</w:t>
      </w:r>
      <w:r w:rsidRPr="003221BE">
        <w:rPr>
          <w:sz w:val="16"/>
        </w:rPr>
        <w:t xml:space="preserve"> </w:t>
      </w:r>
      <w:r w:rsidRPr="00C47474">
        <w:rPr>
          <w:rStyle w:val="StyleUnderline"/>
        </w:rPr>
        <w:t>and</w:t>
      </w:r>
      <w:r w:rsidRPr="003221BE">
        <w:rPr>
          <w:sz w:val="16"/>
        </w:rPr>
        <w:t xml:space="preserve"> </w:t>
      </w:r>
      <w:r w:rsidRPr="006C2800">
        <w:rPr>
          <w:rStyle w:val="Emphasis"/>
          <w:highlight w:val="lightGray"/>
        </w:rPr>
        <w:t>boost</w:t>
      </w:r>
      <w:r w:rsidRPr="003221BE">
        <w:rPr>
          <w:sz w:val="16"/>
        </w:rPr>
        <w:t xml:space="preserve"> </w:t>
      </w:r>
      <w:r w:rsidRPr="00C47474">
        <w:rPr>
          <w:rStyle w:val="StyleUnderline"/>
        </w:rPr>
        <w:t xml:space="preserve">the overall </w:t>
      </w:r>
      <w:r w:rsidRPr="006C2800">
        <w:rPr>
          <w:rStyle w:val="StyleUnderline"/>
          <w:highlight w:val="lightGray"/>
        </w:rPr>
        <w:t>economy</w:t>
      </w:r>
      <w:r w:rsidRPr="00C47474">
        <w:rPr>
          <w:rStyle w:val="StyleUnderline"/>
        </w:rPr>
        <w:t xml:space="preserve">, helping </w:t>
      </w:r>
      <w:r w:rsidRPr="006C2800">
        <w:rPr>
          <w:rStyle w:val="Emphasis"/>
          <w:highlight w:val="lightGray"/>
        </w:rPr>
        <w:t>lift</w:t>
      </w:r>
      <w:r w:rsidRPr="003221BE">
        <w:rPr>
          <w:sz w:val="16"/>
        </w:rPr>
        <w:t xml:space="preserve"> </w:t>
      </w:r>
      <w:r w:rsidRPr="00C47474">
        <w:rPr>
          <w:rStyle w:val="StyleUnderline"/>
        </w:rPr>
        <w:t xml:space="preserve">the nation </w:t>
      </w:r>
      <w:r w:rsidRPr="006C2800">
        <w:rPr>
          <w:rStyle w:val="StyleUnderline"/>
          <w:highlight w:val="lightGray"/>
        </w:rPr>
        <w:t>out of</w:t>
      </w:r>
      <w:r w:rsidRPr="006C2800">
        <w:rPr>
          <w:sz w:val="16"/>
          <w:highlight w:val="lightGray"/>
        </w:rPr>
        <w:t xml:space="preserve"> </w:t>
      </w:r>
      <w:r w:rsidRPr="006C2800">
        <w:rPr>
          <w:rStyle w:val="Emphasis"/>
          <w:highlight w:val="lightGray"/>
        </w:rPr>
        <w:t>depressio</w:t>
      </w:r>
      <w:r w:rsidRPr="00C47474">
        <w:rPr>
          <w:rStyle w:val="Emphasis"/>
        </w:rPr>
        <w:t>n</w:t>
      </w:r>
      <w:r w:rsidRPr="003221BE">
        <w:rPr>
          <w:sz w:val="16"/>
        </w:rPr>
        <w:t>. In 1935, FDR and Congress enacted a landmark law, the National Labor Relations Act, that not only made it far easier to unionize, but gave the federal government’s imprimatur to union organizing.</w:t>
      </w:r>
    </w:p>
    <w:p w14:paraId="35391FE2" w14:textId="77777777" w:rsidR="007E6909" w:rsidRPr="003221BE" w:rsidRDefault="007E6909" w:rsidP="007E6909">
      <w:pPr>
        <w:rPr>
          <w:sz w:val="16"/>
        </w:rPr>
      </w:pPr>
      <w:r w:rsidRPr="003221BE">
        <w:rPr>
          <w:sz w:val="16"/>
        </w:rPr>
        <w:t xml:space="preserve">Helped by that law, millions of workers unionized during the late 1930s and throughout the 1940s, creating large, powerful unions that won far higher wages. Often engaging in huge strikes that dominated the headlines, unions pressured General Motors, Ford, Chrysler, U.S. Steel, and other companies into agreeing to give their workers big raises and good benefits, and in that way, </w:t>
      </w:r>
      <w:r w:rsidRPr="006C2800">
        <w:rPr>
          <w:rStyle w:val="StyleUnderline"/>
          <w:highlight w:val="lightGray"/>
        </w:rPr>
        <w:t xml:space="preserve">unions were </w:t>
      </w:r>
      <w:r w:rsidRPr="006C2800">
        <w:rPr>
          <w:rStyle w:val="Emphasis"/>
          <w:highlight w:val="lightGray"/>
        </w:rPr>
        <w:t>pivotal</w:t>
      </w:r>
      <w:r w:rsidRPr="006C2800">
        <w:rPr>
          <w:sz w:val="16"/>
          <w:highlight w:val="lightGray"/>
        </w:rPr>
        <w:t xml:space="preserve"> </w:t>
      </w:r>
      <w:r w:rsidRPr="006C2800">
        <w:rPr>
          <w:rStyle w:val="StyleUnderline"/>
          <w:highlight w:val="lightGray"/>
        </w:rPr>
        <w:t>to building</w:t>
      </w:r>
      <w:r w:rsidRPr="00C47474">
        <w:rPr>
          <w:rStyle w:val="StyleUnderline"/>
        </w:rPr>
        <w:t xml:space="preserve"> America’s </w:t>
      </w:r>
      <w:r w:rsidRPr="006C2800">
        <w:rPr>
          <w:rStyle w:val="Emphasis"/>
          <w:highlight w:val="lightGray"/>
        </w:rPr>
        <w:t>middle class</w:t>
      </w:r>
      <w:r w:rsidRPr="003221BE">
        <w:rPr>
          <w:sz w:val="16"/>
        </w:rPr>
        <w:t xml:space="preserve">—which soon became the world’s largest and richest middle class. Organized labor’s success enabled millions of workers to buy homes and cars for the first time, and in that way, </w:t>
      </w:r>
      <w:r w:rsidRPr="00C47474">
        <w:rPr>
          <w:rStyle w:val="StyleUnderline"/>
        </w:rPr>
        <w:t xml:space="preserve">unions </w:t>
      </w:r>
      <w:r w:rsidRPr="006C2800">
        <w:rPr>
          <w:rStyle w:val="StyleUnderline"/>
          <w:highlight w:val="lightGray"/>
        </w:rPr>
        <w:t>increased</w:t>
      </w:r>
      <w:r w:rsidRPr="00C47474">
        <w:rPr>
          <w:rStyle w:val="StyleUnderline"/>
        </w:rPr>
        <w:t xml:space="preserve"> overall </w:t>
      </w:r>
      <w:r w:rsidRPr="006C2800">
        <w:rPr>
          <w:rStyle w:val="Emphasis"/>
          <w:highlight w:val="lightGray"/>
        </w:rPr>
        <w:t>consumer demand</w:t>
      </w:r>
      <w:r w:rsidRPr="003221BE">
        <w:rPr>
          <w:sz w:val="16"/>
        </w:rPr>
        <w:t xml:space="preserve"> </w:t>
      </w:r>
      <w:r w:rsidRPr="003221BE">
        <w:rPr>
          <w:rStyle w:val="StyleUnderline"/>
        </w:rPr>
        <w:t>and</w:t>
      </w:r>
      <w:r w:rsidRPr="003221BE">
        <w:rPr>
          <w:sz w:val="16"/>
        </w:rPr>
        <w:t xml:space="preserve"> very much </w:t>
      </w:r>
      <w:r w:rsidRPr="003221BE">
        <w:rPr>
          <w:rStyle w:val="StyleUnderline"/>
        </w:rPr>
        <w:t>worked for the economy</w:t>
      </w:r>
      <w:r w:rsidRPr="003221BE">
        <w:rPr>
          <w:sz w:val="16"/>
        </w:rPr>
        <w:t xml:space="preserve">. It is important to note that </w:t>
      </w:r>
      <w:r w:rsidRPr="006C2800">
        <w:rPr>
          <w:rStyle w:val="StyleUnderline"/>
          <w:highlight w:val="lightGray"/>
        </w:rPr>
        <w:t>unions</w:t>
      </w:r>
      <w:r w:rsidRPr="003221BE">
        <w:rPr>
          <w:sz w:val="16"/>
        </w:rPr>
        <w:t xml:space="preserve"> also </w:t>
      </w:r>
      <w:r w:rsidRPr="003221BE">
        <w:rPr>
          <w:rStyle w:val="StyleUnderline"/>
        </w:rPr>
        <w:t>helped</w:t>
      </w:r>
      <w:r w:rsidRPr="003221BE">
        <w:rPr>
          <w:sz w:val="16"/>
        </w:rPr>
        <w:t xml:space="preserve"> </w:t>
      </w:r>
      <w:r w:rsidRPr="006C2800">
        <w:rPr>
          <w:rStyle w:val="Emphasis"/>
          <w:highlight w:val="lightGray"/>
        </w:rPr>
        <w:t>push up</w:t>
      </w:r>
      <w:r w:rsidRPr="003221BE">
        <w:rPr>
          <w:sz w:val="16"/>
        </w:rPr>
        <w:t xml:space="preserve"> the </w:t>
      </w:r>
      <w:r w:rsidRPr="006C2800">
        <w:rPr>
          <w:rStyle w:val="Emphasis"/>
          <w:highlight w:val="lightGray"/>
        </w:rPr>
        <w:t>pay</w:t>
      </w:r>
      <w:r w:rsidRPr="003221BE">
        <w:rPr>
          <w:sz w:val="16"/>
        </w:rPr>
        <w:t xml:space="preserve"> </w:t>
      </w:r>
      <w:r w:rsidRPr="003221BE">
        <w:rPr>
          <w:rStyle w:val="StyleUnderline"/>
        </w:rPr>
        <w:t>of millions</w:t>
      </w:r>
      <w:r w:rsidRPr="003221BE">
        <w:rPr>
          <w:sz w:val="16"/>
        </w:rPr>
        <w:t xml:space="preserve"> of nonunion </w:t>
      </w:r>
      <w:r w:rsidRPr="002A064F">
        <w:rPr>
          <w:sz w:val="16"/>
        </w:rPr>
        <w:t xml:space="preserve">workers </w:t>
      </w:r>
      <w:r w:rsidRPr="006C2800">
        <w:rPr>
          <w:rStyle w:val="StyleUnderline"/>
          <w:highlight w:val="lightGray"/>
        </w:rPr>
        <w:t>by prompting</w:t>
      </w:r>
      <w:r w:rsidRPr="003221BE">
        <w:rPr>
          <w:sz w:val="16"/>
        </w:rPr>
        <w:t xml:space="preserve"> many </w:t>
      </w:r>
      <w:r w:rsidRPr="006C2800">
        <w:rPr>
          <w:rStyle w:val="StyleUnderline"/>
          <w:highlight w:val="lightGray"/>
        </w:rPr>
        <w:t>companies to</w:t>
      </w:r>
      <w:r w:rsidRPr="003221BE">
        <w:rPr>
          <w:rStyle w:val="StyleUnderline"/>
        </w:rPr>
        <w:t xml:space="preserve"> significantly </w:t>
      </w:r>
      <w:r w:rsidRPr="006C2800">
        <w:rPr>
          <w:rStyle w:val="Emphasis"/>
          <w:highlight w:val="lightGray"/>
        </w:rPr>
        <w:t>improve</w:t>
      </w:r>
      <w:r w:rsidRPr="003221BE">
        <w:rPr>
          <w:sz w:val="16"/>
        </w:rPr>
        <w:t xml:space="preserve"> their employees’ </w:t>
      </w:r>
      <w:r w:rsidRPr="006C2800">
        <w:rPr>
          <w:rStyle w:val="Emphasis"/>
          <w:highlight w:val="lightGray"/>
        </w:rPr>
        <w:t>pay</w:t>
      </w:r>
      <w:r w:rsidRPr="003221BE">
        <w:rPr>
          <w:sz w:val="16"/>
        </w:rPr>
        <w:t xml:space="preserve"> </w:t>
      </w:r>
      <w:r w:rsidRPr="003221BE">
        <w:rPr>
          <w:rStyle w:val="StyleUnderline"/>
        </w:rPr>
        <w:t>and</w:t>
      </w:r>
      <w:r w:rsidRPr="003221BE">
        <w:rPr>
          <w:sz w:val="16"/>
        </w:rPr>
        <w:t xml:space="preserve"> </w:t>
      </w:r>
      <w:r w:rsidRPr="003221BE">
        <w:rPr>
          <w:rStyle w:val="Emphasis"/>
        </w:rPr>
        <w:t>benefits</w:t>
      </w:r>
      <w:r w:rsidRPr="003221BE">
        <w:rPr>
          <w:sz w:val="16"/>
        </w:rPr>
        <w:t xml:space="preserve"> </w:t>
      </w:r>
      <w:r w:rsidRPr="006C2800">
        <w:rPr>
          <w:rStyle w:val="StyleUnderline"/>
          <w:highlight w:val="lightGray"/>
        </w:rPr>
        <w:t>to</w:t>
      </w:r>
      <w:r w:rsidRPr="003221BE">
        <w:rPr>
          <w:rStyle w:val="StyleUnderline"/>
        </w:rPr>
        <w:t xml:space="preserve"> help </w:t>
      </w:r>
      <w:r w:rsidRPr="006C2800">
        <w:rPr>
          <w:rStyle w:val="StyleUnderline"/>
          <w:highlight w:val="lightGray"/>
        </w:rPr>
        <w:t>discourage</w:t>
      </w:r>
      <w:r w:rsidRPr="003221BE">
        <w:rPr>
          <w:rStyle w:val="StyleUnderline"/>
        </w:rPr>
        <w:t xml:space="preserve"> them </w:t>
      </w:r>
      <w:r w:rsidRPr="006C2800">
        <w:rPr>
          <w:rStyle w:val="StyleUnderline"/>
          <w:highlight w:val="lightGray"/>
        </w:rPr>
        <w:t>from seeking to</w:t>
      </w:r>
      <w:r w:rsidRPr="006C2800">
        <w:rPr>
          <w:sz w:val="16"/>
          <w:highlight w:val="lightGray"/>
        </w:rPr>
        <w:t xml:space="preserve"> </w:t>
      </w:r>
      <w:r w:rsidRPr="006C2800">
        <w:rPr>
          <w:rStyle w:val="Emphasis"/>
          <w:highlight w:val="lightGray"/>
        </w:rPr>
        <w:t>unionize</w:t>
      </w:r>
      <w:r w:rsidRPr="003221BE">
        <w:rPr>
          <w:sz w:val="16"/>
        </w:rPr>
        <w:t>.</w:t>
      </w:r>
    </w:p>
    <w:p w14:paraId="6B88E80E" w14:textId="77777777" w:rsidR="007E6909" w:rsidRPr="000B79A8" w:rsidRDefault="007E6909" w:rsidP="007E6909"/>
    <w:p w14:paraId="7E3B61CF" w14:textId="77777777" w:rsidR="007E6909" w:rsidRDefault="007E6909" w:rsidP="007E6909">
      <w:pPr>
        <w:pStyle w:val="Heading2"/>
      </w:pPr>
      <w:r>
        <w:t>ADV---Governance</w:t>
      </w:r>
    </w:p>
    <w:p w14:paraId="472444CD" w14:textId="77777777" w:rsidR="007E6909" w:rsidRDefault="007E6909" w:rsidP="007E6909">
      <w:pPr>
        <w:pStyle w:val="Heading3"/>
      </w:pPr>
      <w:r>
        <w:t>Impact</w:t>
      </w:r>
    </w:p>
    <w:p w14:paraId="55703706" w14:textId="77777777" w:rsidR="007E6909" w:rsidRDefault="007E6909" w:rsidP="007E6909">
      <w:pPr>
        <w:pStyle w:val="Heading3"/>
        <w:rPr>
          <w:lang w:eastAsia="ko-KR"/>
        </w:rPr>
      </w:pPr>
      <w:r>
        <w:t>Impact---</w:t>
      </w:r>
      <w:r>
        <w:rPr>
          <w:lang w:eastAsia="ko-KR"/>
        </w:rPr>
        <w:t>Polycrisis---2AC</w:t>
      </w:r>
    </w:p>
    <w:p w14:paraId="4CFBD71E" w14:textId="77777777" w:rsidR="007E6909" w:rsidRDefault="007E6909" w:rsidP="007E6909">
      <w:pPr>
        <w:pStyle w:val="Heading3"/>
        <w:rPr>
          <w:lang w:eastAsia="ko-KR"/>
        </w:rPr>
      </w:pPr>
      <w:r>
        <w:rPr>
          <w:lang w:eastAsia="ko-KR"/>
        </w:rPr>
        <w:t>Impact---Warming---2AC</w:t>
      </w:r>
    </w:p>
    <w:p w14:paraId="74786FFD" w14:textId="77777777" w:rsidR="007E6909" w:rsidRDefault="007E6909" w:rsidP="007E6909">
      <w:pPr>
        <w:pStyle w:val="Heading3"/>
        <w:rPr>
          <w:lang w:eastAsia="ko-KR"/>
        </w:rPr>
      </w:pPr>
      <w:r>
        <w:rPr>
          <w:lang w:eastAsia="ko-KR"/>
        </w:rPr>
        <w:t>Impact---Pollution---2AC</w:t>
      </w:r>
    </w:p>
    <w:p w14:paraId="4B6D31CC" w14:textId="77777777" w:rsidR="007E6909" w:rsidRDefault="007E6909" w:rsidP="007E6909">
      <w:pPr>
        <w:pStyle w:val="Heading3"/>
        <w:rPr>
          <w:lang w:eastAsia="ko-KR"/>
        </w:rPr>
      </w:pPr>
      <w:r>
        <w:rPr>
          <w:lang w:eastAsia="ko-KR"/>
        </w:rPr>
        <w:t>Impact---Bioterror---2AC</w:t>
      </w:r>
    </w:p>
    <w:p w14:paraId="371C46BC" w14:textId="77777777" w:rsidR="007E6909" w:rsidRDefault="007E6909" w:rsidP="007E6909">
      <w:pPr>
        <w:pStyle w:val="Heading3"/>
      </w:pPr>
      <w:r>
        <w:t>Impact---Food---2AC</w:t>
      </w:r>
    </w:p>
    <w:p w14:paraId="52D27C27" w14:textId="77777777" w:rsidR="007E6909" w:rsidRPr="00873FA4" w:rsidRDefault="007E6909" w:rsidP="007E6909"/>
    <w:p w14:paraId="6FF1C68C" w14:textId="77777777" w:rsidR="007E6909" w:rsidRPr="00873FA4" w:rsidRDefault="007E6909" w:rsidP="007E6909"/>
    <w:p w14:paraId="295AD5A8" w14:textId="77777777" w:rsidR="007E6909" w:rsidRPr="00873FA4" w:rsidRDefault="007E6909" w:rsidP="007E6909"/>
    <w:p w14:paraId="1CC35DFB" w14:textId="77777777" w:rsidR="007E6909" w:rsidRDefault="007E6909" w:rsidP="007E6909">
      <w:pPr>
        <w:pStyle w:val="Heading2"/>
      </w:pPr>
      <w:r>
        <w:t>OFF</w:t>
      </w:r>
    </w:p>
    <w:p w14:paraId="0DF938C2" w14:textId="77777777" w:rsidR="007E6909" w:rsidRDefault="007E6909" w:rsidP="007E6909">
      <w:pPr>
        <w:pStyle w:val="Heading3"/>
      </w:pPr>
      <w:bookmarkStart w:id="22" w:name="_Hlk212960068"/>
      <w:r>
        <w:t>New affs Bda---2AC</w:t>
      </w:r>
    </w:p>
    <w:p w14:paraId="2D032466" w14:textId="77777777" w:rsidR="007E6909" w:rsidRDefault="007E6909" w:rsidP="007E6909">
      <w:pPr>
        <w:pStyle w:val="Heading3"/>
      </w:pPr>
      <w:r>
        <w:t>T---Strengthen---2AC</w:t>
      </w:r>
    </w:p>
    <w:p w14:paraId="6C982030" w14:textId="77777777" w:rsidR="007E6909" w:rsidRPr="00001F95" w:rsidRDefault="007E6909" w:rsidP="007E6909">
      <w:pPr>
        <w:pStyle w:val="Heading4"/>
      </w:pPr>
      <w:r>
        <w:t xml:space="preserve">Predictability---their ev is about IP law---inserted for reference. </w:t>
      </w:r>
    </w:p>
    <w:p w14:paraId="2317C80D" w14:textId="77777777" w:rsidR="007E6909" w:rsidRPr="00C00055" w:rsidRDefault="007E6909" w:rsidP="007E6909">
      <w:r w:rsidRPr="00C00055">
        <w:rPr>
          <w:rStyle w:val="Style13ptBold"/>
        </w:rPr>
        <w:t>Mandel 18</w:t>
      </w:r>
      <w:r>
        <w:t xml:space="preserve"> – Provost and Professor of Law, Temple University. J.D., Stanford Law School. </w:t>
      </w:r>
    </w:p>
    <w:p w14:paraId="626262E0" w14:textId="77777777" w:rsidR="007E6909" w:rsidRDefault="007E6909" w:rsidP="007E6909">
      <w:r>
        <w:t>Gregory Mandel, “</w:t>
      </w:r>
      <w:r w:rsidRPr="006F0AF4">
        <w:rPr>
          <w:highlight w:val="cyan"/>
        </w:rPr>
        <w:t>Institutional Fracture in Intellectual Property Law:</w:t>
      </w:r>
      <w:r>
        <w:t xml:space="preserve"> The Supreme Court Versus Congress,” Minnesota Law Review 102:803, 2018. </w:t>
      </w:r>
    </w:p>
    <w:p w14:paraId="73782881" w14:textId="77777777" w:rsidR="007E6909" w:rsidRDefault="007E6909" w:rsidP="007E6909">
      <w:pPr>
        <w:rPr>
          <w:rStyle w:val="StyleUnderline"/>
        </w:rPr>
      </w:pPr>
      <w:r w:rsidRPr="008851BE">
        <w:rPr>
          <w:rStyle w:val="StyleUnderline"/>
        </w:rPr>
        <w:t>The primary</w:t>
      </w:r>
      <w:r w:rsidRPr="008851BE">
        <w:rPr>
          <w:sz w:val="16"/>
        </w:rPr>
        <w:t xml:space="preserve"> variable for </w:t>
      </w:r>
      <w:r w:rsidRPr="008851BE">
        <w:rPr>
          <w:rStyle w:val="StyleUnderline"/>
        </w:rPr>
        <w:t xml:space="preserve">analysis is </w:t>
      </w:r>
      <w:r w:rsidRPr="008851BE">
        <w:rPr>
          <w:rStyle w:val="Emphasis"/>
        </w:rPr>
        <w:t>whether</w:t>
      </w:r>
      <w:r w:rsidRPr="008851BE">
        <w:rPr>
          <w:rStyle w:val="StyleUnderline"/>
        </w:rPr>
        <w:t xml:space="preserve"> a given Supreme </w:t>
      </w:r>
      <w:r w:rsidRPr="008851BE">
        <w:rPr>
          <w:rStyle w:val="Emphasis"/>
        </w:rPr>
        <w:t>Court</w:t>
      </w:r>
      <w:r w:rsidRPr="008851BE">
        <w:rPr>
          <w:rStyle w:val="StyleUnderline"/>
        </w:rPr>
        <w:t xml:space="preserve"> decision or </w:t>
      </w:r>
      <w:r w:rsidRPr="008851BE">
        <w:rPr>
          <w:rStyle w:val="Emphasis"/>
        </w:rPr>
        <w:t>legislative</w:t>
      </w:r>
      <w:r w:rsidRPr="008851BE">
        <w:rPr>
          <w:rStyle w:val="StyleUnderline"/>
        </w:rPr>
        <w:t xml:space="preserve"> action </w:t>
      </w:r>
      <w:r w:rsidRPr="008851BE">
        <w:rPr>
          <w:rStyle w:val="Emphasis"/>
        </w:rPr>
        <w:t>strengthened</w:t>
      </w:r>
      <w:r w:rsidRPr="008851BE">
        <w:rPr>
          <w:rStyle w:val="StyleUnderline"/>
        </w:rPr>
        <w:t xml:space="preserve"> or </w:t>
      </w:r>
      <w:r w:rsidRPr="008851BE">
        <w:rPr>
          <w:rStyle w:val="Emphasis"/>
        </w:rPr>
        <w:t>weakened</w:t>
      </w:r>
      <w:r w:rsidRPr="008851BE">
        <w:rPr>
          <w:sz w:val="16"/>
        </w:rPr>
        <w:t xml:space="preserve"> intellectual property </w:t>
      </w:r>
      <w:r w:rsidRPr="008851BE">
        <w:rPr>
          <w:rStyle w:val="StyleUnderline"/>
        </w:rPr>
        <w:t xml:space="preserve">protection. </w:t>
      </w:r>
      <w:r w:rsidRPr="008851BE">
        <w:rPr>
          <w:rStyle w:val="Emphasis"/>
        </w:rPr>
        <w:t>Consistent with prior research</w:t>
      </w:r>
      <w:r w:rsidRPr="008851BE">
        <w:rPr>
          <w:sz w:val="16"/>
        </w:rPr>
        <w:t xml:space="preserve"> in this context, </w:t>
      </w:r>
      <w:r w:rsidRPr="008C35E6">
        <w:rPr>
          <w:rStyle w:val="Emphasis"/>
          <w:highlight w:val="green"/>
        </w:rPr>
        <w:t>strengthen</w:t>
      </w:r>
      <w:r w:rsidRPr="00CD16FB">
        <w:rPr>
          <w:rStyle w:val="StyleUnderline"/>
        </w:rPr>
        <w:t xml:space="preserve">ed </w:t>
      </w:r>
      <w:r w:rsidRPr="008C35E6">
        <w:rPr>
          <w:rStyle w:val="Emphasis"/>
          <w:highlight w:val="green"/>
        </w:rPr>
        <w:t>versus weaken</w:t>
      </w:r>
      <w:r w:rsidRPr="00CD16FB">
        <w:rPr>
          <w:rStyle w:val="StyleUnderline"/>
        </w:rPr>
        <w:t xml:space="preserve">ed </w:t>
      </w:r>
      <w:r w:rsidRPr="008C35E6">
        <w:rPr>
          <w:rStyle w:val="Emphasis"/>
          <w:highlight w:val="green"/>
        </w:rPr>
        <w:t>refers</w:t>
      </w:r>
      <w:r w:rsidRPr="008C35E6">
        <w:rPr>
          <w:rStyle w:val="StyleUnderline"/>
          <w:highlight w:val="green"/>
        </w:rPr>
        <w:t xml:space="preserve"> to</w:t>
      </w:r>
      <w:r w:rsidRPr="008851BE">
        <w:rPr>
          <w:rStyle w:val="StyleUnderline"/>
        </w:rPr>
        <w:t xml:space="preserve"> the </w:t>
      </w:r>
      <w:r w:rsidRPr="008C35E6">
        <w:rPr>
          <w:rStyle w:val="Emphasis"/>
          <w:highlight w:val="green"/>
        </w:rPr>
        <w:t>extent of protection afforded</w:t>
      </w:r>
      <w:r w:rsidRPr="008C35E6">
        <w:rPr>
          <w:rStyle w:val="StyleUnderline"/>
          <w:highlight w:val="green"/>
        </w:rPr>
        <w:t xml:space="preserve"> to</w:t>
      </w:r>
      <w:r w:rsidRPr="008851BE">
        <w:rPr>
          <w:rStyle w:val="StyleUnderline"/>
        </w:rPr>
        <w:t xml:space="preserve"> the</w:t>
      </w:r>
      <w:r w:rsidRPr="008851BE">
        <w:rPr>
          <w:sz w:val="16"/>
        </w:rPr>
        <w:t xml:space="preserve"> intellectual property </w:t>
      </w:r>
      <w:r w:rsidRPr="008C35E6">
        <w:rPr>
          <w:rStyle w:val="Emphasis"/>
          <w:highlight w:val="green"/>
        </w:rPr>
        <w:t>rights owner</w:t>
      </w:r>
      <w:r w:rsidRPr="008851BE">
        <w:rPr>
          <w:sz w:val="16"/>
        </w:rPr>
        <w:t xml:space="preserve">.11 </w:t>
      </w:r>
      <w:r w:rsidRPr="008851BE">
        <w:rPr>
          <w:rStyle w:val="Emphasis"/>
        </w:rPr>
        <w:t>Accordingly</w:t>
      </w:r>
      <w:r w:rsidRPr="008851BE">
        <w:rPr>
          <w:rStyle w:val="StyleUnderline"/>
        </w:rPr>
        <w:t xml:space="preserve">, Supreme Court </w:t>
      </w:r>
      <w:r w:rsidRPr="008C35E6">
        <w:rPr>
          <w:rStyle w:val="StyleUnderline"/>
          <w:highlight w:val="green"/>
        </w:rPr>
        <w:t xml:space="preserve">decisions that make it </w:t>
      </w:r>
      <w:r w:rsidRPr="008C35E6">
        <w:rPr>
          <w:rStyle w:val="Emphasis"/>
          <w:highlight w:val="green"/>
        </w:rPr>
        <w:t>easier to acquire</w:t>
      </w:r>
      <w:r w:rsidRPr="008851BE">
        <w:rPr>
          <w:sz w:val="16"/>
        </w:rPr>
        <w:t xml:space="preserve"> intellectual property </w:t>
      </w:r>
      <w:r w:rsidRPr="008851BE">
        <w:rPr>
          <w:rStyle w:val="StyleUnderline"/>
        </w:rPr>
        <w:t xml:space="preserve">rights; </w:t>
      </w:r>
      <w:r w:rsidRPr="008C35E6">
        <w:rPr>
          <w:rStyle w:val="Emphasis"/>
          <w:highlight w:val="green"/>
        </w:rPr>
        <w:t>broaden the scope</w:t>
      </w:r>
      <w:r w:rsidRPr="008C35E6">
        <w:rPr>
          <w:rStyle w:val="StyleUnderline"/>
          <w:highlight w:val="green"/>
        </w:rPr>
        <w:t xml:space="preserve"> of</w:t>
      </w:r>
      <w:r w:rsidRPr="008851BE">
        <w:rPr>
          <w:sz w:val="16"/>
        </w:rPr>
        <w:t xml:space="preserve"> intellectual property </w:t>
      </w:r>
      <w:r w:rsidRPr="008C35E6">
        <w:rPr>
          <w:rStyle w:val="StyleUnderline"/>
          <w:highlight w:val="green"/>
        </w:rPr>
        <w:t>protection</w:t>
      </w:r>
      <w:r w:rsidRPr="008851BE">
        <w:rPr>
          <w:rStyle w:val="StyleUnderline"/>
        </w:rPr>
        <w:t xml:space="preserve">; </w:t>
      </w:r>
      <w:r w:rsidRPr="008649FA">
        <w:rPr>
          <w:rStyle w:val="StyleUnderline"/>
          <w:highlight w:val="green"/>
        </w:rPr>
        <w:t xml:space="preserve">make it </w:t>
      </w:r>
      <w:r w:rsidRPr="008649FA">
        <w:rPr>
          <w:rStyle w:val="Emphasis"/>
          <w:highlight w:val="green"/>
        </w:rPr>
        <w:t>easier to prove</w:t>
      </w:r>
      <w:r w:rsidRPr="008649FA">
        <w:rPr>
          <w:rStyle w:val="StyleUnderline"/>
          <w:highlight w:val="green"/>
        </w:rPr>
        <w:t xml:space="preserve"> infringement</w:t>
      </w:r>
      <w:r w:rsidRPr="008851BE">
        <w:rPr>
          <w:rStyle w:val="StyleUnderline"/>
        </w:rPr>
        <w:t xml:space="preserve">; </w:t>
      </w:r>
      <w:r w:rsidRPr="008C35E6">
        <w:rPr>
          <w:rStyle w:val="StyleUnderline"/>
          <w:highlight w:val="green"/>
        </w:rPr>
        <w:t xml:space="preserve">or strengthen </w:t>
      </w:r>
      <w:r w:rsidRPr="008C35E6">
        <w:rPr>
          <w:rStyle w:val="Emphasis"/>
          <w:highlight w:val="green"/>
        </w:rPr>
        <w:t>remedies</w:t>
      </w:r>
      <w:r w:rsidRPr="008851BE">
        <w:rPr>
          <w:rStyle w:val="Emphasis"/>
        </w:rPr>
        <w:t xml:space="preserve"> for infringement</w:t>
      </w:r>
      <w:r w:rsidRPr="008851BE">
        <w:rPr>
          <w:rStyle w:val="StyleUnderline"/>
        </w:rPr>
        <w:t xml:space="preserve"> are </w:t>
      </w:r>
      <w:r w:rsidRPr="008C35E6">
        <w:rPr>
          <w:rStyle w:val="Emphasis"/>
          <w:highlight w:val="green"/>
        </w:rPr>
        <w:t>all</w:t>
      </w:r>
      <w:r w:rsidRPr="008851BE">
        <w:rPr>
          <w:rStyle w:val="StyleUnderline"/>
        </w:rPr>
        <w:t xml:space="preserve"> considered to </w:t>
      </w:r>
      <w:r w:rsidRPr="008C35E6">
        <w:rPr>
          <w:rStyle w:val="Emphasis"/>
          <w:highlight w:val="green"/>
        </w:rPr>
        <w:t>strengthen</w:t>
      </w:r>
      <w:r w:rsidRPr="008851BE">
        <w:rPr>
          <w:sz w:val="16"/>
        </w:rPr>
        <w:t xml:space="preserve"> intellectual property </w:t>
      </w:r>
      <w:r w:rsidRPr="008851BE">
        <w:rPr>
          <w:rStyle w:val="StyleUnderline"/>
        </w:rPr>
        <w:t xml:space="preserve">protection. Decisions that have the </w:t>
      </w:r>
      <w:r w:rsidRPr="008851BE">
        <w:rPr>
          <w:rStyle w:val="Emphasis"/>
        </w:rPr>
        <w:t>opposite</w:t>
      </w:r>
      <w:r w:rsidRPr="008851BE">
        <w:rPr>
          <w:rStyle w:val="StyleUnderline"/>
        </w:rPr>
        <w:t xml:space="preserve"> effects </w:t>
      </w:r>
      <w:r w:rsidRPr="008851BE">
        <w:rPr>
          <w:rStyle w:val="Emphasis"/>
        </w:rPr>
        <w:t>weaken</w:t>
      </w:r>
      <w:r w:rsidRPr="008851BE">
        <w:rPr>
          <w:rStyle w:val="StyleUnderline"/>
        </w:rPr>
        <w:t xml:space="preserve"> protection</w:t>
      </w:r>
      <w:r w:rsidRPr="00702E17">
        <w:rPr>
          <w:sz w:val="16"/>
        </w:rPr>
        <w:t>.12</w:t>
      </w:r>
      <w:r w:rsidRPr="00702E17">
        <w:rPr>
          <w:rStyle w:val="StyleUnderline"/>
          <w:sz w:val="16"/>
        </w:rPr>
        <w:t xml:space="preserve"> </w:t>
      </w:r>
    </w:p>
    <w:p w14:paraId="63B6C3BD" w14:textId="77777777" w:rsidR="007E6909" w:rsidRDefault="007E6909" w:rsidP="007E6909">
      <w:pPr>
        <w:pStyle w:val="Heading3"/>
      </w:pPr>
      <w:r>
        <w:t>Hyperinflation DA---2AC</w:t>
      </w:r>
    </w:p>
    <w:p w14:paraId="758012A2" w14:textId="77777777" w:rsidR="007E6909" w:rsidRDefault="007E6909" w:rsidP="007E6909">
      <w:pPr>
        <w:pStyle w:val="Heading4"/>
      </w:pPr>
      <w:r>
        <w:t xml:space="preserve">Link is thumped---the plan returns to the status quo before Cedar Point---if the DA was true, it would’ve happened---that’s Estlund and Kahn. </w:t>
      </w:r>
    </w:p>
    <w:p w14:paraId="4D57BD0C" w14:textId="77777777" w:rsidR="007E6909" w:rsidRDefault="007E6909" w:rsidP="007E6909">
      <w:r>
        <w:t>&lt;&lt;FOR REFERENCE&gt;&gt;</w:t>
      </w:r>
    </w:p>
    <w:p w14:paraId="39FC5A4A" w14:textId="77777777" w:rsidR="007E6909" w:rsidRPr="008E1655" w:rsidRDefault="007E6909" w:rsidP="007E6909">
      <w:pPr>
        <w:rPr>
          <w:sz w:val="12"/>
          <w:szCs w:val="20"/>
        </w:rPr>
      </w:pPr>
      <w:r w:rsidRPr="008E1655">
        <w:rPr>
          <w:sz w:val="12"/>
          <w:szCs w:val="20"/>
        </w:rPr>
        <w:t xml:space="preserve">On a categorical version of that proposition, </w:t>
      </w:r>
      <w:r w:rsidRPr="006C2800">
        <w:rPr>
          <w:rStyle w:val="StyleUnderline"/>
          <w:sz w:val="20"/>
          <w:szCs w:val="20"/>
          <w:highlight w:val="lightGray"/>
        </w:rPr>
        <w:t>nothing in</w:t>
      </w:r>
      <w:r w:rsidRPr="008E1655">
        <w:rPr>
          <w:rStyle w:val="StyleUnderline"/>
          <w:sz w:val="20"/>
          <w:szCs w:val="20"/>
        </w:rPr>
        <w:t xml:space="preserve"> the </w:t>
      </w:r>
      <w:r w:rsidRPr="008E1655">
        <w:rPr>
          <w:rStyle w:val="Emphasis"/>
          <w:sz w:val="22"/>
          <w:szCs w:val="20"/>
        </w:rPr>
        <w:t xml:space="preserve">social </w:t>
      </w:r>
      <w:r w:rsidRPr="006C2800">
        <w:rPr>
          <w:rStyle w:val="Emphasis"/>
          <w:sz w:val="22"/>
          <w:szCs w:val="20"/>
          <w:highlight w:val="lightGray"/>
        </w:rPr>
        <w:t>law</w:t>
      </w:r>
      <w:r w:rsidRPr="006C2800">
        <w:rPr>
          <w:sz w:val="12"/>
          <w:szCs w:val="20"/>
          <w:highlight w:val="lightGray"/>
        </w:rPr>
        <w:t xml:space="preserve"> </w:t>
      </w:r>
      <w:r w:rsidRPr="006C2800">
        <w:rPr>
          <w:rStyle w:val="StyleUnderline"/>
          <w:sz w:val="20"/>
          <w:szCs w:val="20"/>
          <w:highlight w:val="lightGray"/>
        </w:rPr>
        <w:t>of</w:t>
      </w:r>
      <w:r w:rsidRPr="006C2800">
        <w:rPr>
          <w:sz w:val="12"/>
          <w:szCs w:val="20"/>
          <w:highlight w:val="lightGray"/>
        </w:rPr>
        <w:t xml:space="preserve"> </w:t>
      </w:r>
      <w:r w:rsidRPr="006C2800">
        <w:rPr>
          <w:rStyle w:val="Emphasis"/>
          <w:sz w:val="22"/>
          <w:szCs w:val="20"/>
          <w:highlight w:val="lightGray"/>
        </w:rPr>
        <w:t>work</w:t>
      </w:r>
      <w:r w:rsidRPr="006C2800">
        <w:rPr>
          <w:sz w:val="12"/>
          <w:szCs w:val="20"/>
          <w:highlight w:val="lightGray"/>
        </w:rPr>
        <w:t xml:space="preserve"> </w:t>
      </w:r>
      <w:r w:rsidRPr="006C2800">
        <w:rPr>
          <w:rStyle w:val="StyleUnderline"/>
          <w:sz w:val="20"/>
          <w:szCs w:val="20"/>
          <w:highlight w:val="lightGray"/>
        </w:rPr>
        <w:t>could constitute</w:t>
      </w:r>
      <w:r w:rsidRPr="008E1655">
        <w:rPr>
          <w:rStyle w:val="StyleUnderline"/>
          <w:sz w:val="20"/>
          <w:szCs w:val="20"/>
        </w:rPr>
        <w:t xml:space="preserve"> a </w:t>
      </w:r>
      <w:r w:rsidRPr="006C2800">
        <w:rPr>
          <w:rStyle w:val="Emphasis"/>
          <w:sz w:val="22"/>
          <w:szCs w:val="20"/>
          <w:highlight w:val="lightGray"/>
        </w:rPr>
        <w:t>taking</w:t>
      </w:r>
      <w:r w:rsidRPr="008E1655">
        <w:rPr>
          <w:sz w:val="12"/>
          <w:szCs w:val="20"/>
        </w:rPr>
        <w:t xml:space="preserve"> </w:t>
      </w:r>
      <w:r w:rsidRPr="008E1655">
        <w:rPr>
          <w:rStyle w:val="StyleUnderline"/>
          <w:sz w:val="20"/>
          <w:szCs w:val="20"/>
        </w:rPr>
        <w:t>because</w:t>
      </w:r>
      <w:r w:rsidRPr="008E1655">
        <w:rPr>
          <w:sz w:val="12"/>
          <w:szCs w:val="20"/>
        </w:rPr>
        <w:t xml:space="preserve">, as a matter of takings law, the </w:t>
      </w:r>
      <w:r w:rsidRPr="008E1655">
        <w:rPr>
          <w:rStyle w:val="StyleUnderline"/>
          <w:sz w:val="20"/>
          <w:szCs w:val="20"/>
        </w:rPr>
        <w:t>baseline entitlements</w:t>
      </w:r>
      <w:r w:rsidRPr="008E1655">
        <w:rPr>
          <w:sz w:val="12"/>
          <w:szCs w:val="20"/>
        </w:rPr>
        <w:t xml:space="preserve"> of those who choose to use their property as a place of employment </w:t>
      </w:r>
      <w:r w:rsidRPr="006C2800">
        <w:rPr>
          <w:rStyle w:val="StyleUnderline"/>
          <w:sz w:val="20"/>
          <w:szCs w:val="20"/>
          <w:highlight w:val="lightGray"/>
        </w:rPr>
        <w:t xml:space="preserve">would be </w:t>
      </w:r>
      <w:r w:rsidRPr="006C2800">
        <w:rPr>
          <w:rStyle w:val="Emphasis"/>
          <w:sz w:val="22"/>
          <w:szCs w:val="20"/>
          <w:highlight w:val="lightGray"/>
        </w:rPr>
        <w:t>conditioned</w:t>
      </w:r>
      <w:r w:rsidRPr="006C2800">
        <w:rPr>
          <w:sz w:val="12"/>
          <w:szCs w:val="20"/>
          <w:highlight w:val="lightGray"/>
        </w:rPr>
        <w:t xml:space="preserve"> </w:t>
      </w:r>
      <w:r w:rsidRPr="006C2800">
        <w:rPr>
          <w:rStyle w:val="StyleUnderline"/>
          <w:sz w:val="20"/>
          <w:szCs w:val="20"/>
          <w:highlight w:val="lightGray"/>
        </w:rPr>
        <w:t>on</w:t>
      </w:r>
      <w:r w:rsidRPr="008E1655">
        <w:rPr>
          <w:rStyle w:val="StyleUnderline"/>
          <w:sz w:val="20"/>
          <w:szCs w:val="20"/>
        </w:rPr>
        <w:t xml:space="preserve"> state or federal </w:t>
      </w:r>
      <w:r w:rsidRPr="006C2800">
        <w:rPr>
          <w:rStyle w:val="Emphasis"/>
          <w:sz w:val="22"/>
          <w:szCs w:val="20"/>
          <w:highlight w:val="lightGray"/>
        </w:rPr>
        <w:t>laws</w:t>
      </w:r>
      <w:r w:rsidRPr="006C2800">
        <w:rPr>
          <w:sz w:val="12"/>
          <w:szCs w:val="20"/>
          <w:highlight w:val="lightGray"/>
        </w:rPr>
        <w:t xml:space="preserve"> </w:t>
      </w:r>
      <w:r w:rsidRPr="006C2800">
        <w:rPr>
          <w:rStyle w:val="StyleUnderline"/>
          <w:sz w:val="20"/>
          <w:szCs w:val="20"/>
          <w:highlight w:val="lightGray"/>
        </w:rPr>
        <w:t xml:space="preserve">that </w:t>
      </w:r>
      <w:r w:rsidRPr="006C2800">
        <w:rPr>
          <w:rStyle w:val="Emphasis"/>
          <w:sz w:val="22"/>
          <w:szCs w:val="20"/>
          <w:highlight w:val="lightGray"/>
        </w:rPr>
        <w:t>define</w:t>
      </w:r>
      <w:r w:rsidRPr="008E1655">
        <w:rPr>
          <w:rStyle w:val="StyleUnderline"/>
          <w:sz w:val="20"/>
          <w:szCs w:val="20"/>
        </w:rPr>
        <w:t xml:space="preserve"> the</w:t>
      </w:r>
      <w:r w:rsidRPr="008E1655">
        <w:rPr>
          <w:sz w:val="12"/>
          <w:szCs w:val="20"/>
        </w:rPr>
        <w:t xml:space="preserve"> </w:t>
      </w:r>
      <w:r w:rsidRPr="006C2800">
        <w:rPr>
          <w:rStyle w:val="Emphasis"/>
          <w:sz w:val="22"/>
          <w:szCs w:val="20"/>
          <w:highlight w:val="lightGray"/>
        </w:rPr>
        <w:t>rights</w:t>
      </w:r>
      <w:r w:rsidRPr="006C2800">
        <w:rPr>
          <w:sz w:val="12"/>
          <w:szCs w:val="20"/>
          <w:highlight w:val="lightGray"/>
        </w:rPr>
        <w:t xml:space="preserve"> </w:t>
      </w:r>
      <w:r w:rsidRPr="006C2800">
        <w:rPr>
          <w:rStyle w:val="StyleUnderline"/>
          <w:sz w:val="20"/>
          <w:szCs w:val="20"/>
          <w:highlight w:val="lightGray"/>
        </w:rPr>
        <w:t>of</w:t>
      </w:r>
      <w:r w:rsidRPr="006C2800">
        <w:rPr>
          <w:sz w:val="12"/>
          <w:szCs w:val="20"/>
          <w:highlight w:val="lightGray"/>
        </w:rPr>
        <w:t xml:space="preserve"> </w:t>
      </w:r>
      <w:r w:rsidRPr="006C2800">
        <w:rPr>
          <w:rStyle w:val="Emphasis"/>
          <w:sz w:val="22"/>
          <w:szCs w:val="20"/>
          <w:highlight w:val="lightGray"/>
        </w:rPr>
        <w:t>workers</w:t>
      </w:r>
      <w:r w:rsidRPr="008E1655">
        <w:rPr>
          <w:sz w:val="12"/>
          <w:szCs w:val="20"/>
        </w:rPr>
        <w:t xml:space="preserve"> and their </w:t>
      </w:r>
      <w:r w:rsidRPr="006C2800">
        <w:rPr>
          <w:rStyle w:val="Emphasis"/>
          <w:sz w:val="22"/>
          <w:szCs w:val="20"/>
          <w:highlight w:val="lightGray"/>
        </w:rPr>
        <w:t>organizations</w:t>
      </w:r>
      <w:r w:rsidRPr="008E1655">
        <w:rPr>
          <w:sz w:val="12"/>
          <w:szCs w:val="20"/>
        </w:rPr>
        <w:t xml:space="preserve">.[81] Other constitutional constraints, including the backstop protections of substantive due process against irrational, arbitrary, or capricious laws, would still operate. But </w:t>
      </w:r>
      <w:r w:rsidRPr="008E1655">
        <w:rPr>
          <w:rStyle w:val="Emphasis"/>
          <w:sz w:val="22"/>
          <w:szCs w:val="20"/>
        </w:rPr>
        <w:t>takings law</w:t>
      </w:r>
      <w:r w:rsidRPr="008E1655">
        <w:rPr>
          <w:sz w:val="12"/>
          <w:szCs w:val="20"/>
        </w:rPr>
        <w:t xml:space="preserve"> </w:t>
      </w:r>
      <w:r w:rsidRPr="008E1655">
        <w:rPr>
          <w:rStyle w:val="StyleUnderline"/>
          <w:sz w:val="20"/>
          <w:szCs w:val="20"/>
        </w:rPr>
        <w:t>would be out of the picture</w:t>
      </w:r>
      <w:r w:rsidRPr="008E1655">
        <w:rPr>
          <w:sz w:val="12"/>
          <w:szCs w:val="20"/>
        </w:rPr>
        <w:t xml:space="preserve">. After all, the oft-stated purpose of takings law is “to bar government from forcing some people alone to bear public burdens which, in all fairness and justice, should be borne by the public as a whole.”[82] That might apply to some laws that burden particular properties in order to ensure public beach access or to preserve wetlands or historic landmarks. But </w:t>
      </w:r>
      <w:r w:rsidRPr="008E1655">
        <w:rPr>
          <w:rStyle w:val="StyleUnderline"/>
          <w:sz w:val="20"/>
          <w:szCs w:val="20"/>
        </w:rPr>
        <w:t>as to social regulations that protect</w:t>
      </w:r>
      <w:r w:rsidRPr="008E1655">
        <w:rPr>
          <w:sz w:val="12"/>
          <w:szCs w:val="20"/>
        </w:rPr>
        <w:t xml:space="preserve"> </w:t>
      </w:r>
      <w:r w:rsidRPr="008E1655">
        <w:rPr>
          <w:rStyle w:val="Emphasis"/>
          <w:sz w:val="22"/>
          <w:szCs w:val="20"/>
        </w:rPr>
        <w:t>individuals</w:t>
      </w:r>
      <w:r w:rsidRPr="008E1655">
        <w:rPr>
          <w:sz w:val="12"/>
          <w:szCs w:val="20"/>
        </w:rPr>
        <w:t xml:space="preserve"> </w:t>
      </w:r>
      <w:r w:rsidRPr="008E1655">
        <w:rPr>
          <w:rStyle w:val="StyleUnderline"/>
          <w:sz w:val="20"/>
          <w:szCs w:val="20"/>
        </w:rPr>
        <w:t>whom</w:t>
      </w:r>
      <w:r w:rsidRPr="008E1655">
        <w:rPr>
          <w:sz w:val="12"/>
          <w:szCs w:val="20"/>
        </w:rPr>
        <w:t xml:space="preserve"> the </w:t>
      </w:r>
      <w:r w:rsidRPr="008E1655">
        <w:rPr>
          <w:rStyle w:val="StyleUnderline"/>
          <w:sz w:val="20"/>
          <w:szCs w:val="20"/>
        </w:rPr>
        <w:t>owner has chosen</w:t>
      </w:r>
      <w:r w:rsidRPr="008E1655">
        <w:rPr>
          <w:sz w:val="12"/>
          <w:szCs w:val="20"/>
        </w:rPr>
        <w:t xml:space="preserve"> </w:t>
      </w:r>
      <w:r w:rsidRPr="008E1655">
        <w:rPr>
          <w:rStyle w:val="StyleUnderline"/>
          <w:sz w:val="20"/>
          <w:szCs w:val="20"/>
        </w:rPr>
        <w:t xml:space="preserve">to bring onto its </w:t>
      </w:r>
      <w:r w:rsidRPr="008E1655">
        <w:rPr>
          <w:rStyle w:val="Emphasis"/>
          <w:sz w:val="22"/>
          <w:szCs w:val="20"/>
        </w:rPr>
        <w:t>property</w:t>
      </w:r>
      <w:r w:rsidRPr="008E1655">
        <w:rPr>
          <w:sz w:val="12"/>
          <w:szCs w:val="20"/>
        </w:rPr>
        <w:t xml:space="preserve"> </w:t>
      </w:r>
      <w:r w:rsidRPr="008E1655">
        <w:rPr>
          <w:rStyle w:val="StyleUnderline"/>
          <w:sz w:val="20"/>
          <w:szCs w:val="20"/>
        </w:rPr>
        <w:t>for its</w:t>
      </w:r>
      <w:r w:rsidRPr="008E1655">
        <w:rPr>
          <w:sz w:val="12"/>
          <w:szCs w:val="20"/>
        </w:rPr>
        <w:t xml:space="preserve"> own </w:t>
      </w:r>
      <w:r w:rsidRPr="008E1655">
        <w:rPr>
          <w:rStyle w:val="Emphasis"/>
          <w:sz w:val="22"/>
          <w:szCs w:val="20"/>
        </w:rPr>
        <w:t>economic gain,</w:t>
      </w:r>
      <w:r w:rsidRPr="008E1655">
        <w:rPr>
          <w:sz w:val="12"/>
          <w:szCs w:val="20"/>
        </w:rPr>
        <w:t xml:space="preserve"> </w:t>
      </w:r>
      <w:r w:rsidRPr="008E1655">
        <w:rPr>
          <w:rStyle w:val="StyleUnderline"/>
          <w:sz w:val="20"/>
          <w:szCs w:val="20"/>
        </w:rPr>
        <w:t>it can hardly be said that</w:t>
      </w:r>
      <w:r w:rsidRPr="008E1655">
        <w:rPr>
          <w:sz w:val="12"/>
          <w:szCs w:val="20"/>
        </w:rPr>
        <w:t xml:space="preserve"> any </w:t>
      </w:r>
      <w:r w:rsidRPr="008E1655">
        <w:rPr>
          <w:rStyle w:val="StyleUnderline"/>
          <w:sz w:val="20"/>
          <w:szCs w:val="20"/>
        </w:rPr>
        <w:t>attendant burdens</w:t>
      </w:r>
      <w:r w:rsidRPr="008E1655">
        <w:rPr>
          <w:sz w:val="12"/>
          <w:szCs w:val="20"/>
        </w:rPr>
        <w:t xml:space="preserve">, “in all fairness and justice, </w:t>
      </w:r>
      <w:r w:rsidRPr="008E1655">
        <w:rPr>
          <w:rStyle w:val="StyleUnderline"/>
          <w:sz w:val="20"/>
          <w:szCs w:val="20"/>
        </w:rPr>
        <w:t>should be borne by the public as a whole</w:t>
      </w:r>
      <w:r w:rsidRPr="008E1655">
        <w:rPr>
          <w:sz w:val="12"/>
          <w:szCs w:val="20"/>
        </w:rPr>
        <w:t xml:space="preserve">.” Perhaps </w:t>
      </w:r>
      <w:r w:rsidRPr="008E1655">
        <w:rPr>
          <w:rStyle w:val="StyleUnderline"/>
          <w:sz w:val="20"/>
          <w:szCs w:val="20"/>
        </w:rPr>
        <w:t>that is why</w:t>
      </w:r>
      <w:r w:rsidRPr="008E1655">
        <w:rPr>
          <w:sz w:val="12"/>
          <w:szCs w:val="20"/>
        </w:rPr>
        <w:t xml:space="preserve"> </w:t>
      </w:r>
      <w:r w:rsidRPr="006C2800">
        <w:rPr>
          <w:rStyle w:val="Emphasis"/>
          <w:sz w:val="22"/>
          <w:szCs w:val="20"/>
          <w:highlight w:val="lightGray"/>
        </w:rPr>
        <w:t>takings</w:t>
      </w:r>
      <w:r w:rsidRPr="008E1655">
        <w:rPr>
          <w:rStyle w:val="Emphasis"/>
          <w:sz w:val="22"/>
          <w:szCs w:val="20"/>
        </w:rPr>
        <w:t xml:space="preserve"> doctrine</w:t>
      </w:r>
      <w:r w:rsidRPr="008E1655">
        <w:rPr>
          <w:sz w:val="12"/>
          <w:szCs w:val="20"/>
        </w:rPr>
        <w:t xml:space="preserve"> </w:t>
      </w:r>
      <w:r w:rsidRPr="008E1655">
        <w:rPr>
          <w:rStyle w:val="StyleUnderline"/>
          <w:sz w:val="20"/>
          <w:szCs w:val="20"/>
        </w:rPr>
        <w:t xml:space="preserve">has </w:t>
      </w:r>
      <w:r w:rsidRPr="006C2800">
        <w:rPr>
          <w:rStyle w:val="StyleUnderline"/>
          <w:sz w:val="20"/>
          <w:szCs w:val="20"/>
          <w:highlight w:val="lightGray"/>
        </w:rPr>
        <w:t>had</w:t>
      </w:r>
      <w:r w:rsidRPr="008E1655">
        <w:rPr>
          <w:sz w:val="12"/>
          <w:szCs w:val="20"/>
        </w:rPr>
        <w:t xml:space="preserve"> </w:t>
      </w:r>
      <w:r w:rsidRPr="008E1655">
        <w:rPr>
          <w:rStyle w:val="StyleUnderline"/>
          <w:sz w:val="20"/>
          <w:szCs w:val="20"/>
        </w:rPr>
        <w:t>almost</w:t>
      </w:r>
      <w:r w:rsidRPr="008E1655">
        <w:rPr>
          <w:sz w:val="12"/>
          <w:szCs w:val="20"/>
        </w:rPr>
        <w:t xml:space="preserve"> </w:t>
      </w:r>
      <w:r w:rsidRPr="006C2800">
        <w:rPr>
          <w:rStyle w:val="Emphasis"/>
          <w:sz w:val="22"/>
          <w:szCs w:val="20"/>
          <w:highlight w:val="lightGray"/>
        </w:rPr>
        <w:t>no traction</w:t>
      </w:r>
      <w:r w:rsidRPr="006C2800">
        <w:rPr>
          <w:sz w:val="12"/>
          <w:szCs w:val="20"/>
          <w:highlight w:val="lightGray"/>
        </w:rPr>
        <w:t xml:space="preserve"> (</w:t>
      </w:r>
      <w:r w:rsidRPr="006C2800">
        <w:rPr>
          <w:rStyle w:val="StyleUnderline"/>
          <w:sz w:val="20"/>
          <w:szCs w:val="20"/>
          <w:highlight w:val="lightGray"/>
        </w:rPr>
        <w:t>before Cedar Point</w:t>
      </w:r>
      <w:r w:rsidRPr="006C2800">
        <w:rPr>
          <w:sz w:val="12"/>
          <w:szCs w:val="20"/>
          <w:highlight w:val="lightGray"/>
        </w:rPr>
        <w:t xml:space="preserve">) </w:t>
      </w:r>
      <w:r w:rsidRPr="006C2800">
        <w:rPr>
          <w:rStyle w:val="StyleUnderline"/>
          <w:sz w:val="20"/>
          <w:szCs w:val="20"/>
          <w:highlight w:val="lightGray"/>
        </w:rPr>
        <w:t>against</w:t>
      </w:r>
      <w:r w:rsidRPr="006C2800">
        <w:rPr>
          <w:sz w:val="12"/>
          <w:szCs w:val="20"/>
          <w:highlight w:val="lightGray"/>
        </w:rPr>
        <w:t xml:space="preserve"> </w:t>
      </w:r>
      <w:r w:rsidRPr="006C2800">
        <w:rPr>
          <w:rStyle w:val="Emphasis"/>
          <w:sz w:val="22"/>
          <w:szCs w:val="20"/>
          <w:highlight w:val="lightGray"/>
        </w:rPr>
        <w:t>labor</w:t>
      </w:r>
      <w:r w:rsidRPr="008E1655">
        <w:rPr>
          <w:sz w:val="12"/>
          <w:szCs w:val="20"/>
        </w:rPr>
        <w:t xml:space="preserve"> </w:t>
      </w:r>
      <w:r w:rsidRPr="008E1655">
        <w:rPr>
          <w:rStyle w:val="StyleUnderline"/>
          <w:sz w:val="20"/>
          <w:szCs w:val="20"/>
        </w:rPr>
        <w:t xml:space="preserve">and employment </w:t>
      </w:r>
      <w:r w:rsidRPr="008E1655">
        <w:rPr>
          <w:rStyle w:val="Emphasis"/>
          <w:sz w:val="22"/>
          <w:szCs w:val="20"/>
        </w:rPr>
        <w:t>laws</w:t>
      </w:r>
      <w:r w:rsidRPr="008E1655">
        <w:rPr>
          <w:sz w:val="12"/>
          <w:szCs w:val="20"/>
        </w:rPr>
        <w:t xml:space="preserve">. </w:t>
      </w:r>
      <w:r w:rsidRPr="008E1655">
        <w:rPr>
          <w:rStyle w:val="StyleUnderline"/>
          <w:sz w:val="20"/>
          <w:szCs w:val="20"/>
        </w:rPr>
        <w:t>A</w:t>
      </w:r>
      <w:r w:rsidRPr="008E1655">
        <w:rPr>
          <w:sz w:val="12"/>
          <w:szCs w:val="20"/>
        </w:rPr>
        <w:t xml:space="preserve"> </w:t>
      </w:r>
      <w:r w:rsidRPr="006C2800">
        <w:rPr>
          <w:rStyle w:val="Emphasis"/>
          <w:sz w:val="22"/>
          <w:szCs w:val="20"/>
          <w:highlight w:val="lightGray"/>
        </w:rPr>
        <w:t>categorical</w:t>
      </w:r>
      <w:r w:rsidRPr="008E1655">
        <w:rPr>
          <w:rStyle w:val="Emphasis"/>
          <w:sz w:val="22"/>
          <w:szCs w:val="20"/>
        </w:rPr>
        <w:t xml:space="preserve"> </w:t>
      </w:r>
      <w:r w:rsidRPr="006C2800">
        <w:rPr>
          <w:rStyle w:val="Emphasis"/>
          <w:sz w:val="22"/>
          <w:szCs w:val="20"/>
          <w:highlight w:val="lightGray"/>
        </w:rPr>
        <w:t>exemption</w:t>
      </w:r>
      <w:r w:rsidRPr="008E1655">
        <w:rPr>
          <w:sz w:val="12"/>
          <w:szCs w:val="20"/>
        </w:rPr>
        <w:t xml:space="preserve"> </w:t>
      </w:r>
      <w:r w:rsidRPr="008E1655">
        <w:rPr>
          <w:rStyle w:val="StyleUnderline"/>
          <w:sz w:val="20"/>
          <w:szCs w:val="20"/>
        </w:rPr>
        <w:t>of</w:t>
      </w:r>
      <w:r w:rsidRPr="008E1655">
        <w:rPr>
          <w:sz w:val="12"/>
          <w:szCs w:val="20"/>
        </w:rPr>
        <w:t xml:space="preserve"> </w:t>
      </w:r>
      <w:r w:rsidRPr="008E1655">
        <w:rPr>
          <w:rStyle w:val="StyleUnderline"/>
          <w:sz w:val="20"/>
          <w:szCs w:val="20"/>
        </w:rPr>
        <w:t xml:space="preserve">such laws </w:t>
      </w:r>
      <w:r w:rsidRPr="006C2800">
        <w:rPr>
          <w:rStyle w:val="StyleUnderline"/>
          <w:sz w:val="20"/>
          <w:szCs w:val="20"/>
          <w:highlight w:val="lightGray"/>
        </w:rPr>
        <w:t>from</w:t>
      </w:r>
      <w:r w:rsidRPr="008E1655">
        <w:rPr>
          <w:rStyle w:val="StyleUnderline"/>
          <w:sz w:val="20"/>
          <w:szCs w:val="20"/>
        </w:rPr>
        <w:t xml:space="preserve"> regulatory</w:t>
      </w:r>
      <w:r w:rsidRPr="008E1655">
        <w:rPr>
          <w:sz w:val="12"/>
          <w:szCs w:val="20"/>
        </w:rPr>
        <w:t xml:space="preserve"> </w:t>
      </w:r>
      <w:r w:rsidRPr="006C2800">
        <w:rPr>
          <w:rStyle w:val="Emphasis"/>
          <w:sz w:val="22"/>
          <w:szCs w:val="20"/>
          <w:highlight w:val="lightGray"/>
        </w:rPr>
        <w:t>takings</w:t>
      </w:r>
      <w:r w:rsidRPr="008E1655">
        <w:rPr>
          <w:rStyle w:val="Emphasis"/>
          <w:sz w:val="22"/>
          <w:szCs w:val="20"/>
        </w:rPr>
        <w:t xml:space="preserve"> challenges</w:t>
      </w:r>
      <w:r w:rsidRPr="008E1655">
        <w:rPr>
          <w:sz w:val="12"/>
          <w:szCs w:val="20"/>
        </w:rPr>
        <w:t xml:space="preserve"> </w:t>
      </w:r>
      <w:r w:rsidRPr="006C2800">
        <w:rPr>
          <w:rStyle w:val="StyleUnderline"/>
          <w:sz w:val="20"/>
          <w:szCs w:val="20"/>
          <w:highlight w:val="lightGray"/>
        </w:rPr>
        <w:t>would</w:t>
      </w:r>
      <w:r w:rsidRPr="008E1655">
        <w:rPr>
          <w:sz w:val="12"/>
          <w:szCs w:val="20"/>
        </w:rPr>
        <w:t xml:space="preserve"> in one sense just </w:t>
      </w:r>
      <w:r w:rsidRPr="006C2800">
        <w:rPr>
          <w:rStyle w:val="Emphasis"/>
          <w:sz w:val="22"/>
          <w:szCs w:val="20"/>
          <w:highlight w:val="lightGray"/>
        </w:rPr>
        <w:t>formalize</w:t>
      </w:r>
      <w:r w:rsidRPr="008E1655">
        <w:rPr>
          <w:rStyle w:val="StyleUnderline"/>
          <w:sz w:val="20"/>
          <w:szCs w:val="20"/>
        </w:rPr>
        <w:t xml:space="preserve"> that </w:t>
      </w:r>
      <w:r w:rsidRPr="006C2800">
        <w:rPr>
          <w:rStyle w:val="StyleUnderline"/>
          <w:sz w:val="20"/>
          <w:szCs w:val="20"/>
          <w:highlight w:val="lightGray"/>
        </w:rPr>
        <w:t>history</w:t>
      </w:r>
      <w:r w:rsidRPr="008E1655">
        <w:rPr>
          <w:sz w:val="12"/>
          <w:szCs w:val="20"/>
        </w:rPr>
        <w:t>.</w:t>
      </w:r>
    </w:p>
    <w:p w14:paraId="21209610" w14:textId="77777777" w:rsidR="007E6909" w:rsidRDefault="007E6909" w:rsidP="007E6909">
      <w:r>
        <w:t>&lt;&lt;FOR REFERENCE&gt;&gt;</w:t>
      </w:r>
    </w:p>
    <w:p w14:paraId="7A299ABB" w14:textId="77777777" w:rsidR="007E6909" w:rsidRPr="008E1655" w:rsidRDefault="007E6909" w:rsidP="007E6909">
      <w:pPr>
        <w:rPr>
          <w:sz w:val="12"/>
          <w:szCs w:val="20"/>
        </w:rPr>
      </w:pPr>
      <w:r w:rsidRPr="008E1655">
        <w:rPr>
          <w:sz w:val="12"/>
          <w:szCs w:val="20"/>
        </w:rPr>
        <w:t xml:space="preserve">In other words, </w:t>
      </w:r>
      <w:r w:rsidRPr="006C2800">
        <w:rPr>
          <w:rStyle w:val="StyleUnderline"/>
          <w:sz w:val="20"/>
          <w:szCs w:val="20"/>
          <w:highlight w:val="lightGray"/>
        </w:rPr>
        <w:t xml:space="preserve">takings law as it stood before </w:t>
      </w:r>
      <w:r w:rsidRPr="006C2800">
        <w:rPr>
          <w:rStyle w:val="Emphasis"/>
          <w:sz w:val="22"/>
          <w:szCs w:val="20"/>
          <w:highlight w:val="lightGray"/>
        </w:rPr>
        <w:t>Cedar Point</w:t>
      </w:r>
      <w:r w:rsidRPr="008E1655">
        <w:rPr>
          <w:sz w:val="12"/>
          <w:szCs w:val="20"/>
        </w:rPr>
        <w:t>—</w:t>
      </w:r>
      <w:r w:rsidRPr="008E1655">
        <w:rPr>
          <w:rStyle w:val="StyleUnderline"/>
          <w:sz w:val="20"/>
          <w:szCs w:val="20"/>
        </w:rPr>
        <w:t xml:space="preserve">with the Penn Central </w:t>
      </w:r>
      <w:r w:rsidRPr="008E1655">
        <w:rPr>
          <w:rStyle w:val="Emphasis"/>
          <w:sz w:val="22"/>
          <w:szCs w:val="20"/>
        </w:rPr>
        <w:t>balancing test</w:t>
      </w:r>
      <w:r w:rsidRPr="008E1655">
        <w:rPr>
          <w:sz w:val="12"/>
          <w:szCs w:val="20"/>
        </w:rPr>
        <w:t xml:space="preserve"> </w:t>
      </w:r>
      <w:r w:rsidRPr="008E1655">
        <w:rPr>
          <w:rStyle w:val="StyleUnderline"/>
          <w:sz w:val="20"/>
          <w:szCs w:val="20"/>
        </w:rPr>
        <w:t>governing</w:t>
      </w:r>
      <w:r w:rsidRPr="008E1655">
        <w:rPr>
          <w:sz w:val="12"/>
          <w:szCs w:val="20"/>
        </w:rPr>
        <w:t xml:space="preserve"> </w:t>
      </w:r>
      <w:r w:rsidRPr="008E1655">
        <w:rPr>
          <w:rStyle w:val="Emphasis"/>
          <w:sz w:val="22"/>
          <w:szCs w:val="20"/>
        </w:rPr>
        <w:t>nearly all</w:t>
      </w:r>
      <w:r w:rsidRPr="008E1655">
        <w:rPr>
          <w:sz w:val="12"/>
          <w:szCs w:val="20"/>
        </w:rPr>
        <w:t xml:space="preserve"> </w:t>
      </w:r>
      <w:r w:rsidRPr="008E1655">
        <w:rPr>
          <w:rStyle w:val="StyleUnderline"/>
          <w:sz w:val="20"/>
          <w:szCs w:val="20"/>
        </w:rPr>
        <w:t>cases</w:t>
      </w:r>
      <w:r w:rsidRPr="008E1655">
        <w:rPr>
          <w:sz w:val="12"/>
          <w:szCs w:val="20"/>
        </w:rPr>
        <w:t>—</w:t>
      </w:r>
      <w:r w:rsidRPr="008E1655">
        <w:rPr>
          <w:rStyle w:val="StyleUnderline"/>
          <w:sz w:val="20"/>
          <w:szCs w:val="20"/>
        </w:rPr>
        <w:t xml:space="preserve">might </w:t>
      </w:r>
      <w:r w:rsidRPr="006C2800">
        <w:rPr>
          <w:rStyle w:val="StyleUnderline"/>
          <w:sz w:val="20"/>
          <w:szCs w:val="20"/>
          <w:highlight w:val="lightGray"/>
        </w:rPr>
        <w:t>reach</w:t>
      </w:r>
      <w:r w:rsidRPr="008E1655">
        <w:rPr>
          <w:rStyle w:val="StyleUnderline"/>
          <w:sz w:val="20"/>
          <w:szCs w:val="20"/>
        </w:rPr>
        <w:t xml:space="preserve"> roughly </w:t>
      </w:r>
      <w:r w:rsidRPr="006C2800">
        <w:rPr>
          <w:rStyle w:val="StyleUnderline"/>
          <w:sz w:val="20"/>
          <w:szCs w:val="20"/>
          <w:highlight w:val="lightGray"/>
        </w:rPr>
        <w:t>the</w:t>
      </w:r>
      <w:r w:rsidRPr="006C2800">
        <w:rPr>
          <w:sz w:val="12"/>
          <w:szCs w:val="20"/>
          <w:highlight w:val="lightGray"/>
        </w:rPr>
        <w:t xml:space="preserve"> </w:t>
      </w:r>
      <w:r w:rsidRPr="006C2800">
        <w:rPr>
          <w:rStyle w:val="Emphasis"/>
          <w:sz w:val="22"/>
          <w:szCs w:val="20"/>
          <w:highlight w:val="lightGray"/>
        </w:rPr>
        <w:t>same results</w:t>
      </w:r>
      <w:r w:rsidRPr="008E1655">
        <w:rPr>
          <w:sz w:val="12"/>
          <w:szCs w:val="20"/>
        </w:rPr>
        <w:t xml:space="preserve"> in the real world </w:t>
      </w:r>
      <w:r w:rsidRPr="006C2800">
        <w:rPr>
          <w:rStyle w:val="StyleUnderline"/>
          <w:sz w:val="20"/>
          <w:szCs w:val="20"/>
          <w:highlight w:val="lightGray"/>
        </w:rPr>
        <w:t>as</w:t>
      </w:r>
      <w:r w:rsidRPr="008E1655">
        <w:rPr>
          <w:rStyle w:val="StyleUnderline"/>
          <w:sz w:val="20"/>
          <w:szCs w:val="20"/>
        </w:rPr>
        <w:t xml:space="preserve"> a </w:t>
      </w:r>
      <w:r w:rsidRPr="006C2800">
        <w:rPr>
          <w:rStyle w:val="Emphasis"/>
          <w:sz w:val="22"/>
          <w:szCs w:val="20"/>
          <w:highlight w:val="lightGray"/>
        </w:rPr>
        <w:t>categorical exemption</w:t>
      </w:r>
      <w:r w:rsidRPr="006C2800">
        <w:rPr>
          <w:sz w:val="12"/>
          <w:szCs w:val="20"/>
          <w:highlight w:val="lightGray"/>
        </w:rPr>
        <w:t xml:space="preserve"> </w:t>
      </w:r>
      <w:r w:rsidRPr="006C2800">
        <w:rPr>
          <w:rStyle w:val="StyleUnderline"/>
          <w:sz w:val="20"/>
          <w:szCs w:val="20"/>
          <w:highlight w:val="lightGray"/>
        </w:rPr>
        <w:t>of</w:t>
      </w:r>
      <w:r w:rsidRPr="008E1655">
        <w:rPr>
          <w:rStyle w:val="StyleUnderline"/>
          <w:sz w:val="20"/>
          <w:szCs w:val="20"/>
        </w:rPr>
        <w:t xml:space="preserve"> the</w:t>
      </w:r>
      <w:r w:rsidRPr="008E1655">
        <w:rPr>
          <w:sz w:val="12"/>
          <w:szCs w:val="20"/>
        </w:rPr>
        <w:t xml:space="preserve"> </w:t>
      </w:r>
      <w:r w:rsidRPr="006C2800">
        <w:rPr>
          <w:rStyle w:val="Emphasis"/>
          <w:sz w:val="22"/>
          <w:szCs w:val="20"/>
          <w:highlight w:val="lightGray"/>
        </w:rPr>
        <w:t>law</w:t>
      </w:r>
      <w:r w:rsidRPr="006C2800">
        <w:rPr>
          <w:sz w:val="12"/>
          <w:szCs w:val="20"/>
          <w:highlight w:val="lightGray"/>
        </w:rPr>
        <w:t xml:space="preserve"> </w:t>
      </w:r>
      <w:r w:rsidRPr="006C2800">
        <w:rPr>
          <w:rStyle w:val="StyleUnderline"/>
          <w:sz w:val="20"/>
          <w:szCs w:val="20"/>
          <w:highlight w:val="lightGray"/>
        </w:rPr>
        <w:t>of</w:t>
      </w:r>
      <w:r w:rsidRPr="006C2800">
        <w:rPr>
          <w:sz w:val="12"/>
          <w:szCs w:val="20"/>
          <w:highlight w:val="lightGray"/>
        </w:rPr>
        <w:t xml:space="preserve"> </w:t>
      </w:r>
      <w:r w:rsidRPr="006C2800">
        <w:rPr>
          <w:rStyle w:val="Emphasis"/>
          <w:sz w:val="22"/>
          <w:szCs w:val="20"/>
          <w:highlight w:val="lightGray"/>
        </w:rPr>
        <w:t>work</w:t>
      </w:r>
      <w:r w:rsidRPr="008E1655">
        <w:rPr>
          <w:sz w:val="12"/>
          <w:szCs w:val="20"/>
        </w:rPr>
        <w:t xml:space="preserve"> </w:t>
      </w:r>
      <w:r w:rsidRPr="006C2800">
        <w:rPr>
          <w:rStyle w:val="StyleUnderline"/>
          <w:sz w:val="20"/>
          <w:szCs w:val="20"/>
          <w:highlight w:val="lightGray"/>
        </w:rPr>
        <w:t>from</w:t>
      </w:r>
      <w:r w:rsidRPr="006C2800">
        <w:rPr>
          <w:sz w:val="12"/>
          <w:szCs w:val="20"/>
          <w:highlight w:val="lightGray"/>
        </w:rPr>
        <w:t xml:space="preserve"> </w:t>
      </w:r>
      <w:r w:rsidRPr="006C2800">
        <w:rPr>
          <w:rStyle w:val="Emphasis"/>
          <w:sz w:val="22"/>
          <w:szCs w:val="20"/>
          <w:highlight w:val="lightGray"/>
        </w:rPr>
        <w:t>takings challenges</w:t>
      </w:r>
      <w:r w:rsidRPr="008E1655">
        <w:rPr>
          <w:sz w:val="12"/>
          <w:szCs w:val="20"/>
        </w:rPr>
        <w:t xml:space="preserve">. To be sure, even the balancing test could turn into a loose cannon in the hands of overzealous judges.[95] But </w:t>
      </w:r>
      <w:r w:rsidRPr="008E1655">
        <w:rPr>
          <w:rStyle w:val="StyleUnderline"/>
          <w:sz w:val="20"/>
          <w:szCs w:val="20"/>
        </w:rPr>
        <w:t xml:space="preserve">a </w:t>
      </w:r>
      <w:r w:rsidRPr="006C2800">
        <w:rPr>
          <w:rStyle w:val="Emphasis"/>
          <w:sz w:val="22"/>
          <w:szCs w:val="20"/>
          <w:highlight w:val="lightGray"/>
        </w:rPr>
        <w:t>conventional application</w:t>
      </w:r>
      <w:r w:rsidRPr="008E1655">
        <w:rPr>
          <w:sz w:val="12"/>
          <w:szCs w:val="20"/>
        </w:rPr>
        <w:t xml:space="preserve"> </w:t>
      </w:r>
      <w:r w:rsidRPr="008E1655">
        <w:rPr>
          <w:rStyle w:val="StyleUnderline"/>
          <w:sz w:val="20"/>
          <w:szCs w:val="20"/>
        </w:rPr>
        <w:t xml:space="preserve">of that test would </w:t>
      </w:r>
      <w:r w:rsidRPr="006C2800">
        <w:rPr>
          <w:rStyle w:val="StyleUnderline"/>
          <w:sz w:val="20"/>
          <w:szCs w:val="20"/>
          <w:highlight w:val="lightGray"/>
        </w:rPr>
        <w:t xml:space="preserve">have </w:t>
      </w:r>
      <w:r w:rsidRPr="006C2800">
        <w:rPr>
          <w:rStyle w:val="Emphasis"/>
          <w:sz w:val="22"/>
          <w:szCs w:val="20"/>
          <w:highlight w:val="lightGray"/>
        </w:rPr>
        <w:t>little traction</w:t>
      </w:r>
      <w:r w:rsidRPr="008E1655">
        <w:rPr>
          <w:sz w:val="12"/>
          <w:szCs w:val="20"/>
        </w:rPr>
        <w:t xml:space="preserve"> </w:t>
      </w:r>
      <w:r w:rsidRPr="008E1655">
        <w:rPr>
          <w:rStyle w:val="StyleUnderline"/>
          <w:sz w:val="20"/>
          <w:szCs w:val="20"/>
        </w:rPr>
        <w:t>against</w:t>
      </w:r>
      <w:r w:rsidRPr="008E1655">
        <w:rPr>
          <w:sz w:val="12"/>
          <w:szCs w:val="20"/>
        </w:rPr>
        <w:t xml:space="preserve"> </w:t>
      </w:r>
      <w:r w:rsidRPr="008E1655">
        <w:rPr>
          <w:rStyle w:val="StyleUnderline"/>
          <w:sz w:val="20"/>
          <w:szCs w:val="20"/>
        </w:rPr>
        <w:t>the law of work that we know</w:t>
      </w:r>
      <w:r w:rsidRPr="008E1655">
        <w:rPr>
          <w:sz w:val="12"/>
          <w:szCs w:val="20"/>
        </w:rPr>
        <w:t xml:space="preserve"> or can imagine. </w:t>
      </w:r>
      <w:r w:rsidRPr="008E1655">
        <w:rPr>
          <w:rStyle w:val="StyleUnderline"/>
          <w:sz w:val="20"/>
          <w:szCs w:val="20"/>
        </w:rPr>
        <w:t xml:space="preserve">That test </w:t>
      </w:r>
      <w:r w:rsidRPr="006C2800">
        <w:rPr>
          <w:rStyle w:val="StyleUnderline"/>
          <w:sz w:val="20"/>
          <w:szCs w:val="20"/>
          <w:highlight w:val="lightGray"/>
        </w:rPr>
        <w:t>would have permitted</w:t>
      </w:r>
      <w:r w:rsidRPr="008E1655">
        <w:rPr>
          <w:rStyle w:val="StyleUnderline"/>
          <w:sz w:val="20"/>
          <w:szCs w:val="20"/>
        </w:rPr>
        <w:t xml:space="preserve"> the </w:t>
      </w:r>
      <w:r w:rsidRPr="008E1655">
        <w:rPr>
          <w:rStyle w:val="Emphasis"/>
          <w:sz w:val="22"/>
          <w:szCs w:val="20"/>
        </w:rPr>
        <w:t>modest</w:t>
      </w:r>
      <w:r w:rsidRPr="008E1655">
        <w:rPr>
          <w:sz w:val="12"/>
          <w:szCs w:val="20"/>
        </w:rPr>
        <w:t xml:space="preserve"> </w:t>
      </w:r>
      <w:r w:rsidRPr="008E1655">
        <w:rPr>
          <w:rStyle w:val="StyleUnderline"/>
          <w:sz w:val="20"/>
          <w:szCs w:val="20"/>
        </w:rPr>
        <w:t xml:space="preserve">organizer </w:t>
      </w:r>
      <w:r w:rsidRPr="006C2800">
        <w:rPr>
          <w:rStyle w:val="Emphasis"/>
          <w:sz w:val="22"/>
          <w:szCs w:val="20"/>
          <w:highlight w:val="lightGray"/>
        </w:rPr>
        <w:t>access rules</w:t>
      </w:r>
      <w:r w:rsidRPr="008E1655">
        <w:rPr>
          <w:sz w:val="12"/>
          <w:szCs w:val="20"/>
        </w:rPr>
        <w:t xml:space="preserve"> </w:t>
      </w:r>
      <w:r w:rsidRPr="008E1655">
        <w:rPr>
          <w:rStyle w:val="StyleUnderline"/>
          <w:sz w:val="20"/>
          <w:szCs w:val="20"/>
        </w:rPr>
        <w:t xml:space="preserve">struck down in Cedar Point and, on </w:t>
      </w:r>
      <w:r w:rsidRPr="008E1655">
        <w:rPr>
          <w:rStyle w:val="Emphasis"/>
          <w:sz w:val="22"/>
          <w:szCs w:val="20"/>
        </w:rPr>
        <w:t>statutory grounds</w:t>
      </w:r>
      <w:r w:rsidRPr="008E1655">
        <w:rPr>
          <w:sz w:val="12"/>
          <w:szCs w:val="20"/>
        </w:rPr>
        <w:t xml:space="preserve">, </w:t>
      </w:r>
      <w:r w:rsidRPr="008E1655">
        <w:rPr>
          <w:rStyle w:val="StyleUnderline"/>
          <w:sz w:val="20"/>
          <w:szCs w:val="20"/>
        </w:rPr>
        <w:t xml:space="preserve">in Lechmere and Babcock, as </w:t>
      </w:r>
      <w:r w:rsidRPr="006C2800">
        <w:rPr>
          <w:rStyle w:val="Emphasis"/>
          <w:sz w:val="22"/>
          <w:szCs w:val="20"/>
          <w:highlight w:val="lightGray"/>
        </w:rPr>
        <w:t>none</w:t>
      </w:r>
      <w:r w:rsidRPr="008E1655">
        <w:rPr>
          <w:rStyle w:val="StyleUnderline"/>
          <w:sz w:val="20"/>
          <w:szCs w:val="20"/>
        </w:rPr>
        <w:t xml:space="preserve"> of those rules </w:t>
      </w:r>
      <w:r w:rsidRPr="006C2800">
        <w:rPr>
          <w:rStyle w:val="StyleUnderline"/>
          <w:sz w:val="20"/>
          <w:szCs w:val="20"/>
          <w:highlight w:val="lightGray"/>
        </w:rPr>
        <w:t>had</w:t>
      </w:r>
      <w:r w:rsidRPr="008E1655">
        <w:rPr>
          <w:rStyle w:val="StyleUnderline"/>
          <w:sz w:val="20"/>
          <w:szCs w:val="20"/>
        </w:rPr>
        <w:t xml:space="preserve"> a </w:t>
      </w:r>
      <w:r w:rsidRPr="006C2800">
        <w:rPr>
          <w:rStyle w:val="Emphasis"/>
          <w:sz w:val="22"/>
          <w:szCs w:val="20"/>
          <w:highlight w:val="lightGray"/>
        </w:rPr>
        <w:t>significant</w:t>
      </w:r>
      <w:r w:rsidRPr="006C2800">
        <w:rPr>
          <w:rStyle w:val="StyleUnderline"/>
          <w:sz w:val="20"/>
          <w:szCs w:val="20"/>
          <w:highlight w:val="lightGray"/>
        </w:rPr>
        <w:t xml:space="preserve"> economic </w:t>
      </w:r>
      <w:r w:rsidRPr="006C2800">
        <w:rPr>
          <w:rStyle w:val="Emphasis"/>
          <w:sz w:val="22"/>
          <w:szCs w:val="20"/>
          <w:highlight w:val="lightGray"/>
        </w:rPr>
        <w:t>impact</w:t>
      </w:r>
      <w:r w:rsidRPr="006C2800">
        <w:rPr>
          <w:rStyle w:val="StyleUnderline"/>
          <w:sz w:val="20"/>
          <w:szCs w:val="20"/>
          <w:highlight w:val="lightGray"/>
        </w:rPr>
        <w:t xml:space="preserve"> on</w:t>
      </w:r>
      <w:r w:rsidRPr="008E1655">
        <w:rPr>
          <w:rStyle w:val="StyleUnderline"/>
          <w:sz w:val="20"/>
          <w:szCs w:val="20"/>
        </w:rPr>
        <w:t xml:space="preserve"> </w:t>
      </w:r>
      <w:r w:rsidRPr="006C2800">
        <w:rPr>
          <w:rStyle w:val="StyleUnderline"/>
          <w:sz w:val="20"/>
          <w:szCs w:val="20"/>
          <w:highlight w:val="lightGray"/>
        </w:rPr>
        <w:t>employers</w:t>
      </w:r>
      <w:r w:rsidRPr="008E1655">
        <w:rPr>
          <w:rStyle w:val="StyleUnderline"/>
          <w:sz w:val="20"/>
          <w:szCs w:val="20"/>
        </w:rPr>
        <w:t>.</w:t>
      </w:r>
      <w:r w:rsidRPr="008E1655">
        <w:rPr>
          <w:sz w:val="12"/>
          <w:szCs w:val="20"/>
        </w:rPr>
        <w:t>[96] The balancing test as traditionally applied makes ample room, as it should, for the judgments of the political branches about what is needed to maintain decent conditions and a fair balance of economic power at work.</w:t>
      </w:r>
    </w:p>
    <w:p w14:paraId="2921FD9B" w14:textId="77777777" w:rsidR="007E6909" w:rsidRDefault="007E6909" w:rsidP="007E6909">
      <w:r>
        <w:t>&lt;&lt;FOR REFERENCE&gt;&gt;</w:t>
      </w:r>
    </w:p>
    <w:p w14:paraId="180AFEF3" w14:textId="77777777" w:rsidR="007E6909" w:rsidRDefault="007E6909" w:rsidP="007E6909">
      <w:pPr>
        <w:rPr>
          <w:sz w:val="12"/>
          <w:szCs w:val="20"/>
        </w:rPr>
      </w:pPr>
      <w:r w:rsidRPr="006733CE">
        <w:rPr>
          <w:sz w:val="12"/>
          <w:szCs w:val="20"/>
        </w:rPr>
        <w:t xml:space="preserve">The Fifth Amendment’s Takings Clause jurisprudence rarely garners front-page headlines. But this term, plugged-in Court watchers had one such case on their radar: Cedar Point Nursery v. Hassid . Originating in California, the case posed a seemingly simple question: if the state forces you to accommodate unwanted third parties on your private property, even for a short time, are you entitled to compensation? For the six Justices forming the Court’s majority, the answer was as simple as the question: Yes, you are entitled to compensation for the accommodation, even if temporary and even if limited in scope. But for the three Justices in dissent, along with numerous commentators, </w:t>
      </w:r>
      <w:r w:rsidRPr="006733CE">
        <w:rPr>
          <w:rStyle w:val="StyleUnderline"/>
          <w:sz w:val="20"/>
          <w:szCs w:val="20"/>
        </w:rPr>
        <w:t xml:space="preserve">the </w:t>
      </w:r>
      <w:r w:rsidRPr="006C2800">
        <w:rPr>
          <w:rStyle w:val="StyleUnderline"/>
          <w:sz w:val="20"/>
          <w:szCs w:val="20"/>
          <w:highlight w:val="lightGray"/>
        </w:rPr>
        <w:t>majority’s</w:t>
      </w:r>
      <w:r w:rsidRPr="006733CE">
        <w:rPr>
          <w:sz w:val="12"/>
          <w:szCs w:val="20"/>
        </w:rPr>
        <w:t xml:space="preserve"> straightforward </w:t>
      </w:r>
      <w:r w:rsidRPr="006C2800">
        <w:rPr>
          <w:rStyle w:val="StyleUnderline"/>
          <w:sz w:val="20"/>
          <w:szCs w:val="20"/>
          <w:highlight w:val="lightGray"/>
        </w:rPr>
        <w:t>conclusion</w:t>
      </w:r>
      <w:r w:rsidRPr="006733CE">
        <w:rPr>
          <w:sz w:val="12"/>
          <w:szCs w:val="20"/>
        </w:rPr>
        <w:t xml:space="preserve"> not only </w:t>
      </w:r>
      <w:r w:rsidRPr="006C2800">
        <w:rPr>
          <w:rStyle w:val="StyleUnderline"/>
          <w:sz w:val="20"/>
          <w:szCs w:val="20"/>
          <w:highlight w:val="lightGray"/>
        </w:rPr>
        <w:t>marked</w:t>
      </w:r>
      <w:r w:rsidRPr="006733CE">
        <w:rPr>
          <w:rStyle w:val="StyleUnderline"/>
          <w:sz w:val="20"/>
          <w:szCs w:val="20"/>
        </w:rPr>
        <w:t xml:space="preserve"> a </w:t>
      </w:r>
      <w:r w:rsidRPr="006C2800">
        <w:rPr>
          <w:rStyle w:val="Emphasis"/>
          <w:sz w:val="22"/>
          <w:szCs w:val="20"/>
          <w:highlight w:val="lightGray"/>
        </w:rPr>
        <w:t>shift</w:t>
      </w:r>
      <w:r w:rsidRPr="006733CE">
        <w:rPr>
          <w:sz w:val="12"/>
          <w:szCs w:val="20"/>
        </w:rPr>
        <w:t xml:space="preserve"> </w:t>
      </w:r>
      <w:r w:rsidRPr="006C2800">
        <w:rPr>
          <w:rStyle w:val="StyleUnderline"/>
          <w:sz w:val="20"/>
          <w:szCs w:val="20"/>
          <w:highlight w:val="lightGray"/>
        </w:rPr>
        <w:t>from</w:t>
      </w:r>
      <w:r w:rsidRPr="006C2800">
        <w:rPr>
          <w:sz w:val="12"/>
          <w:szCs w:val="20"/>
          <w:highlight w:val="lightGray"/>
        </w:rPr>
        <w:t xml:space="preserve"> </w:t>
      </w:r>
      <w:r w:rsidRPr="006C2800">
        <w:rPr>
          <w:rStyle w:val="Emphasis"/>
          <w:sz w:val="22"/>
          <w:szCs w:val="20"/>
          <w:highlight w:val="lightGray"/>
        </w:rPr>
        <w:t>decades</w:t>
      </w:r>
      <w:r w:rsidRPr="006C2800">
        <w:rPr>
          <w:sz w:val="12"/>
          <w:szCs w:val="20"/>
          <w:highlight w:val="lightGray"/>
        </w:rPr>
        <w:t xml:space="preserve"> </w:t>
      </w:r>
      <w:r w:rsidRPr="006C2800">
        <w:rPr>
          <w:rStyle w:val="StyleUnderline"/>
          <w:sz w:val="20"/>
          <w:szCs w:val="20"/>
          <w:highlight w:val="lightGray"/>
        </w:rPr>
        <w:t>of</w:t>
      </w:r>
      <w:r w:rsidRPr="006733CE">
        <w:rPr>
          <w:sz w:val="12"/>
          <w:szCs w:val="20"/>
        </w:rPr>
        <w:t xml:space="preserve"> prior </w:t>
      </w:r>
      <w:r w:rsidRPr="006C2800">
        <w:rPr>
          <w:rStyle w:val="Emphasis"/>
          <w:sz w:val="22"/>
          <w:szCs w:val="20"/>
          <w:highlight w:val="lightGray"/>
        </w:rPr>
        <w:t>precedent</w:t>
      </w:r>
      <w:r w:rsidRPr="006733CE">
        <w:rPr>
          <w:sz w:val="12"/>
          <w:szCs w:val="20"/>
        </w:rPr>
        <w:t xml:space="preserve">, but also </w:t>
      </w:r>
      <w:r w:rsidRPr="006C2800">
        <w:rPr>
          <w:rStyle w:val="Emphasis"/>
          <w:sz w:val="22"/>
          <w:szCs w:val="20"/>
          <w:highlight w:val="lightGray"/>
        </w:rPr>
        <w:t>threatened</w:t>
      </w:r>
      <w:r w:rsidRPr="006733CE">
        <w:rPr>
          <w:sz w:val="12"/>
          <w:szCs w:val="20"/>
        </w:rPr>
        <w:t xml:space="preserve"> </w:t>
      </w:r>
      <w:r w:rsidRPr="006733CE">
        <w:rPr>
          <w:rStyle w:val="StyleUnderline"/>
          <w:sz w:val="20"/>
          <w:szCs w:val="20"/>
        </w:rPr>
        <w:t>an</w:t>
      </w:r>
      <w:r w:rsidRPr="006733CE">
        <w:rPr>
          <w:sz w:val="12"/>
          <w:szCs w:val="20"/>
        </w:rPr>
        <w:t xml:space="preserve"> </w:t>
      </w:r>
      <w:r w:rsidRPr="006C2800">
        <w:rPr>
          <w:rStyle w:val="Emphasis"/>
          <w:sz w:val="22"/>
          <w:szCs w:val="20"/>
          <w:highlight w:val="lightGray"/>
        </w:rPr>
        <w:t>untold number</w:t>
      </w:r>
      <w:r w:rsidRPr="006C2800">
        <w:rPr>
          <w:sz w:val="12"/>
          <w:szCs w:val="20"/>
          <w:highlight w:val="lightGray"/>
        </w:rPr>
        <w:t xml:space="preserve"> </w:t>
      </w:r>
      <w:r w:rsidRPr="006C2800">
        <w:rPr>
          <w:rStyle w:val="StyleUnderline"/>
          <w:sz w:val="20"/>
          <w:szCs w:val="20"/>
          <w:highlight w:val="lightGray"/>
        </w:rPr>
        <w:t>of</w:t>
      </w:r>
      <w:r w:rsidRPr="006733CE">
        <w:rPr>
          <w:sz w:val="12"/>
          <w:szCs w:val="20"/>
        </w:rPr>
        <w:t xml:space="preserve"> health and safety </w:t>
      </w:r>
      <w:r w:rsidRPr="006C2800">
        <w:rPr>
          <w:rStyle w:val="Emphasis"/>
          <w:sz w:val="22"/>
          <w:szCs w:val="20"/>
          <w:highlight w:val="lightGray"/>
        </w:rPr>
        <w:t>regulations</w:t>
      </w:r>
      <w:r w:rsidRPr="006733CE">
        <w:rPr>
          <w:sz w:val="12"/>
          <w:szCs w:val="20"/>
        </w:rPr>
        <w:t xml:space="preserve">. The majority insisted this was not true, that most regulations would remain viable, and that the California regulation at issue presented a clear-cut case of uncompensated appropriation by the government. </w:t>
      </w:r>
    </w:p>
    <w:p w14:paraId="78E3695F" w14:textId="77777777" w:rsidR="007E6909" w:rsidRDefault="007E6909" w:rsidP="007E6909">
      <w:pPr>
        <w:pStyle w:val="Heading4"/>
      </w:pPr>
      <w:r>
        <w:t xml:space="preserve">Structurally </w:t>
      </w:r>
      <w:r w:rsidRPr="00E676D8">
        <w:rPr>
          <w:u w:val="single"/>
        </w:rPr>
        <w:t>non-unique</w:t>
      </w:r>
      <w:r>
        <w:t xml:space="preserve">---the economy is </w:t>
      </w:r>
      <w:r w:rsidRPr="00E676D8">
        <w:rPr>
          <w:u w:val="single"/>
        </w:rPr>
        <w:t>mirrored</w:t>
      </w:r>
      <w:r>
        <w:t xml:space="preserve"> in </w:t>
      </w:r>
      <w:r w:rsidRPr="00E676D8">
        <w:rPr>
          <w:u w:val="single"/>
        </w:rPr>
        <w:t>secular stagnation</w:t>
      </w:r>
      <w:r>
        <w:t>---</w:t>
      </w:r>
      <w:r w:rsidRPr="00790CAE">
        <w:rPr>
          <w:u w:val="single"/>
        </w:rPr>
        <w:t>inequality</w:t>
      </w:r>
      <w:r>
        <w:t xml:space="preserve"> and </w:t>
      </w:r>
      <w:r w:rsidRPr="00A94D1B">
        <w:rPr>
          <w:u w:val="single"/>
        </w:rPr>
        <w:t>stagnant wages</w:t>
      </w:r>
      <w:r>
        <w:t xml:space="preserve"> contribute to </w:t>
      </w:r>
      <w:r w:rsidRPr="00A94D1B">
        <w:rPr>
          <w:u w:val="single"/>
        </w:rPr>
        <w:t>weak demand</w:t>
      </w:r>
      <w:r>
        <w:t xml:space="preserve">, a </w:t>
      </w:r>
      <w:r w:rsidRPr="00A94D1B">
        <w:rPr>
          <w:u w:val="single"/>
        </w:rPr>
        <w:t>savings glut</w:t>
      </w:r>
      <w:r>
        <w:t xml:space="preserve">, and </w:t>
      </w:r>
      <w:r w:rsidRPr="00A94D1B">
        <w:rPr>
          <w:u w:val="single"/>
        </w:rPr>
        <w:t>jobless recoveries</w:t>
      </w:r>
      <w:r>
        <w:t xml:space="preserve">---that prevents </w:t>
      </w:r>
      <w:r w:rsidRPr="00A94D1B">
        <w:rPr>
          <w:u w:val="single"/>
        </w:rPr>
        <w:t>investment</w:t>
      </w:r>
      <w:r>
        <w:t xml:space="preserve"> that drives </w:t>
      </w:r>
      <w:r w:rsidRPr="00A94D1B">
        <w:rPr>
          <w:u w:val="single"/>
        </w:rPr>
        <w:t>growth</w:t>
      </w:r>
      <w:r>
        <w:t>---that’s Dean.</w:t>
      </w:r>
    </w:p>
    <w:p w14:paraId="474E4B16" w14:textId="77777777" w:rsidR="007E6909" w:rsidRDefault="007E6909" w:rsidP="007E6909">
      <w:pPr>
        <w:pStyle w:val="Heading4"/>
      </w:pPr>
      <w:bookmarkStart w:id="23" w:name="_Hlk207922766"/>
      <w:r>
        <w:t xml:space="preserve">That makes inflation a </w:t>
      </w:r>
      <w:r w:rsidRPr="009D2EDE">
        <w:rPr>
          <w:u w:val="single"/>
        </w:rPr>
        <w:t>structural inevitability</w:t>
      </w:r>
      <w:r>
        <w:t xml:space="preserve">---but wage growth </w:t>
      </w:r>
      <w:r w:rsidRPr="009D2EDE">
        <w:rPr>
          <w:u w:val="single"/>
        </w:rPr>
        <w:t>doesn’t</w:t>
      </w:r>
      <w:r>
        <w:t>.</w:t>
      </w:r>
    </w:p>
    <w:p w14:paraId="21A36249" w14:textId="77777777" w:rsidR="007E6909" w:rsidRPr="00D571F6" w:rsidRDefault="007E6909" w:rsidP="007E6909">
      <w:pPr>
        <w:tabs>
          <w:tab w:val="left" w:pos="1739"/>
        </w:tabs>
      </w:pPr>
      <w:r w:rsidRPr="00774036">
        <w:rPr>
          <w:rStyle w:val="Style13ptBold"/>
        </w:rPr>
        <w:t>Storm ’22</w:t>
      </w:r>
      <w:r>
        <w:t xml:space="preserve"> [Servaas; 2022; Senior Lecturer at Delft University of Technology, PhD (Economics) from Erasmus University Rotterdam, Editorial Board of the journal Development and Change, member of the Working Group on ‘The Political Economy of Distribution’ of the Institute for New Economic Thinking (INET), on the Editorial Board of the European Journal of Economics and Economic Policies; Handbook of Economic Stagnation, “The secular stagnation of productivity growth,” Ch. 3]</w:t>
      </w:r>
    </w:p>
    <w:p w14:paraId="13FE5573" w14:textId="77777777" w:rsidR="007E6909" w:rsidRPr="00E32F13" w:rsidRDefault="007E6909" w:rsidP="007E6909">
      <w:pPr>
        <w:rPr>
          <w:sz w:val="16"/>
        </w:rPr>
      </w:pPr>
      <w:r w:rsidRPr="00ED1852">
        <w:rPr>
          <w:rStyle w:val="Emphasis"/>
          <w:highlight w:val="cyan"/>
        </w:rPr>
        <w:t>Higher</w:t>
      </w:r>
      <w:r w:rsidRPr="00ED1852">
        <w:rPr>
          <w:sz w:val="16"/>
          <w:highlight w:val="cyan"/>
        </w:rPr>
        <w:t xml:space="preserve"> </w:t>
      </w:r>
      <w:r w:rsidRPr="00ED1852">
        <w:rPr>
          <w:rStyle w:val="StyleUnderline"/>
          <w:highlight w:val="cyan"/>
        </w:rPr>
        <w:t>wage growth</w:t>
      </w:r>
      <w:r w:rsidRPr="00E32F13">
        <w:rPr>
          <w:sz w:val="16"/>
        </w:rPr>
        <w:t xml:space="preserve"> may </w:t>
      </w:r>
      <w:r w:rsidRPr="00ED1852">
        <w:rPr>
          <w:rStyle w:val="StyleUnderline"/>
          <w:highlight w:val="cyan"/>
        </w:rPr>
        <w:t>raise</w:t>
      </w:r>
      <w:r w:rsidRPr="00ED1852">
        <w:rPr>
          <w:sz w:val="16"/>
          <w:highlight w:val="cyan"/>
        </w:rPr>
        <w:t xml:space="preserve"> </w:t>
      </w:r>
      <w:r w:rsidRPr="00ED1852">
        <w:rPr>
          <w:rStyle w:val="Emphasis"/>
          <w:highlight w:val="cyan"/>
        </w:rPr>
        <w:t>inflation</w:t>
      </w:r>
      <w:r w:rsidRPr="00E32F13">
        <w:rPr>
          <w:sz w:val="16"/>
        </w:rPr>
        <w:t xml:space="preserve"> considerably </w:t>
      </w:r>
      <w:r w:rsidRPr="00ED1852">
        <w:rPr>
          <w:rStyle w:val="Emphasis"/>
          <w:highlight w:val="cyan"/>
        </w:rPr>
        <w:t>less</w:t>
      </w:r>
      <w:r w:rsidRPr="00ED1852">
        <w:rPr>
          <w:sz w:val="16"/>
          <w:highlight w:val="cyan"/>
        </w:rPr>
        <w:t xml:space="preserve"> </w:t>
      </w:r>
      <w:r w:rsidRPr="00ED1852">
        <w:rPr>
          <w:rStyle w:val="StyleUnderline"/>
          <w:highlight w:val="cyan"/>
        </w:rPr>
        <w:t>than expected</w:t>
      </w:r>
      <w:r w:rsidRPr="00E32F13">
        <w:rPr>
          <w:sz w:val="16"/>
        </w:rPr>
        <w:t xml:space="preserve">, in other words, because the </w:t>
      </w:r>
      <w:r w:rsidRPr="00ED1852">
        <w:rPr>
          <w:rStyle w:val="StyleUnderline"/>
          <w:highlight w:val="cyan"/>
        </w:rPr>
        <w:t xml:space="preserve">rate of </w:t>
      </w:r>
      <w:r w:rsidRPr="00ED1852">
        <w:rPr>
          <w:rStyle w:val="Emphasis"/>
          <w:highlight w:val="cyan"/>
        </w:rPr>
        <w:t>potential growth</w:t>
      </w:r>
      <w:r w:rsidRPr="00ED1852">
        <w:rPr>
          <w:sz w:val="16"/>
          <w:highlight w:val="cyan"/>
        </w:rPr>
        <w:t xml:space="preserve"> </w:t>
      </w:r>
      <w:r w:rsidRPr="00ED1852">
        <w:rPr>
          <w:rStyle w:val="StyleUnderline"/>
          <w:highlight w:val="cyan"/>
        </w:rPr>
        <w:t>goes up</w:t>
      </w:r>
      <w:r w:rsidRPr="004721AA">
        <w:rPr>
          <w:rStyle w:val="StyleUnderline"/>
        </w:rPr>
        <w:t xml:space="preserve"> in response to the </w:t>
      </w:r>
      <w:r w:rsidRPr="00ED1852">
        <w:rPr>
          <w:rStyle w:val="Emphasis"/>
          <w:highlight w:val="cyan"/>
        </w:rPr>
        <w:t>increases</w:t>
      </w:r>
      <w:r w:rsidRPr="00E32F13">
        <w:rPr>
          <w:sz w:val="16"/>
        </w:rPr>
        <w:t xml:space="preserve"> </w:t>
      </w:r>
      <w:r w:rsidRPr="004721AA">
        <w:rPr>
          <w:rStyle w:val="StyleUnderline"/>
        </w:rPr>
        <w:t>in</w:t>
      </w:r>
      <w:r w:rsidRPr="00E32F13">
        <w:rPr>
          <w:sz w:val="16"/>
        </w:rPr>
        <w:t xml:space="preserve"> </w:t>
      </w:r>
      <w:r w:rsidRPr="00ED1852">
        <w:rPr>
          <w:rStyle w:val="Emphasis"/>
          <w:highlight w:val="cyan"/>
        </w:rPr>
        <w:t>productivity</w:t>
      </w:r>
      <w:r w:rsidRPr="00ED1852">
        <w:rPr>
          <w:sz w:val="16"/>
          <w:highlight w:val="cyan"/>
        </w:rPr>
        <w:t xml:space="preserve">, </w:t>
      </w:r>
      <w:r w:rsidRPr="00ED1852">
        <w:rPr>
          <w:rStyle w:val="StyleUnderline"/>
          <w:highlight w:val="cyan"/>
        </w:rPr>
        <w:t>demand and</w:t>
      </w:r>
      <w:r w:rsidRPr="004721AA">
        <w:rPr>
          <w:rStyle w:val="StyleUnderline"/>
        </w:rPr>
        <w:t xml:space="preserve"> actual</w:t>
      </w:r>
      <w:r w:rsidRPr="00E32F13">
        <w:rPr>
          <w:sz w:val="16"/>
        </w:rPr>
        <w:t xml:space="preserve"> </w:t>
      </w:r>
      <w:r w:rsidRPr="00ED1852">
        <w:rPr>
          <w:rStyle w:val="Emphasis"/>
          <w:highlight w:val="cyan"/>
        </w:rPr>
        <w:t>output</w:t>
      </w:r>
      <w:r w:rsidRPr="00E32F13">
        <w:rPr>
          <w:sz w:val="16"/>
        </w:rPr>
        <w:t xml:space="preserve"> </w:t>
      </w:r>
      <w:r w:rsidRPr="004721AA">
        <w:rPr>
          <w:rStyle w:val="StyleUnderline"/>
        </w:rPr>
        <w:t>induced by the extra wage growth</w:t>
      </w:r>
      <w:r w:rsidRPr="00E32F13">
        <w:rPr>
          <w:sz w:val="16"/>
        </w:rPr>
        <w:t xml:space="preserve"> (see Fig. 3.2; Storm and Naastepad, 2012; Storm, 2017; Girardi et al., 2020; Fontanari et al., 2020). If so, the reverse holds true as well: </w:t>
      </w:r>
      <w:r w:rsidRPr="00ED1852">
        <w:rPr>
          <w:rStyle w:val="Emphasis"/>
          <w:highlight w:val="cyan"/>
        </w:rPr>
        <w:t>sluggish</w:t>
      </w:r>
      <w:r w:rsidRPr="004721AA">
        <w:rPr>
          <w:rStyle w:val="StyleUnderline"/>
        </w:rPr>
        <w:t xml:space="preserve"> business</w:t>
      </w:r>
      <w:r w:rsidRPr="00E32F13">
        <w:rPr>
          <w:sz w:val="16"/>
        </w:rPr>
        <w:t xml:space="preserve"> </w:t>
      </w:r>
      <w:r w:rsidRPr="00ED1852">
        <w:rPr>
          <w:rStyle w:val="Emphasis"/>
          <w:highlight w:val="cyan"/>
        </w:rPr>
        <w:t>investment</w:t>
      </w:r>
      <w:r w:rsidRPr="00E32F13">
        <w:rPr>
          <w:sz w:val="16"/>
        </w:rPr>
        <w:t xml:space="preserve"> in the U.S. </w:t>
      </w:r>
      <w:r w:rsidRPr="00ED1852">
        <w:rPr>
          <w:rStyle w:val="StyleUnderline"/>
          <w:highlight w:val="cyan"/>
        </w:rPr>
        <w:t>has been</w:t>
      </w:r>
      <w:r w:rsidRPr="004721AA">
        <w:rPr>
          <w:rStyle w:val="StyleUnderline"/>
        </w:rPr>
        <w:t xml:space="preserve"> a </w:t>
      </w:r>
      <w:r w:rsidRPr="00ED1852">
        <w:rPr>
          <w:rStyle w:val="Emphasis"/>
          <w:highlight w:val="cyan"/>
        </w:rPr>
        <w:t>key</w:t>
      </w:r>
      <w:r w:rsidRPr="004721AA">
        <w:rPr>
          <w:rStyle w:val="Emphasis"/>
        </w:rPr>
        <w:t xml:space="preserve"> factor</w:t>
      </w:r>
      <w:r w:rsidRPr="00E32F13">
        <w:rPr>
          <w:sz w:val="16"/>
        </w:rPr>
        <w:t xml:space="preserve"> </w:t>
      </w:r>
      <w:r w:rsidRPr="00ED1852">
        <w:rPr>
          <w:rStyle w:val="StyleUnderline"/>
          <w:highlight w:val="cyan"/>
        </w:rPr>
        <w:t>behind</w:t>
      </w:r>
      <w:r w:rsidRPr="00E32F13">
        <w:rPr>
          <w:sz w:val="16"/>
        </w:rPr>
        <w:t xml:space="preserve"> the </w:t>
      </w:r>
      <w:r w:rsidRPr="00ED1852">
        <w:rPr>
          <w:rStyle w:val="Emphasis"/>
          <w:highlight w:val="cyan"/>
        </w:rPr>
        <w:t>stagnation</w:t>
      </w:r>
      <w:r w:rsidRPr="00E32F13">
        <w:rPr>
          <w:sz w:val="16"/>
        </w:rPr>
        <w:t xml:space="preserve"> of TFP growth </w:t>
      </w:r>
      <w:r w:rsidRPr="004721AA">
        <w:rPr>
          <w:rStyle w:val="StyleUnderline"/>
        </w:rPr>
        <w:t>and</w:t>
      </w:r>
      <w:r w:rsidRPr="00E32F13">
        <w:rPr>
          <w:sz w:val="16"/>
        </w:rPr>
        <w:t xml:space="preserve"> has also been </w:t>
      </w:r>
      <w:r w:rsidRPr="004721AA">
        <w:rPr>
          <w:rStyle w:val="StyleUnderline"/>
        </w:rPr>
        <w:t>responsible for</w:t>
      </w:r>
      <w:r w:rsidRPr="00E32F13">
        <w:rPr>
          <w:sz w:val="16"/>
        </w:rPr>
        <w:t xml:space="preserve"> propagating </w:t>
      </w:r>
      <w:r w:rsidRPr="004721AA">
        <w:rPr>
          <w:rStyle w:val="Emphasis"/>
        </w:rPr>
        <w:t>hysteresis</w:t>
      </w:r>
      <w:r w:rsidRPr="00E32F13">
        <w:rPr>
          <w:sz w:val="16"/>
        </w:rPr>
        <w:t xml:space="preserve">-like adverse </w:t>
      </w:r>
      <w:r w:rsidRPr="004721AA">
        <w:rPr>
          <w:rStyle w:val="Emphasis"/>
        </w:rPr>
        <w:t>consequences</w:t>
      </w:r>
      <w:r w:rsidRPr="00E32F13">
        <w:rPr>
          <w:sz w:val="16"/>
        </w:rPr>
        <w:t xml:space="preserve"> </w:t>
      </w:r>
      <w:r w:rsidRPr="004721AA">
        <w:rPr>
          <w:rStyle w:val="StyleUnderline"/>
        </w:rPr>
        <w:t>for</w:t>
      </w:r>
      <w:r w:rsidRPr="00E32F13">
        <w:rPr>
          <w:sz w:val="16"/>
        </w:rPr>
        <w:t xml:space="preserve"> </w:t>
      </w:r>
      <w:r w:rsidRPr="004721AA">
        <w:rPr>
          <w:rStyle w:val="Emphasis"/>
        </w:rPr>
        <w:t>TFP</w:t>
      </w:r>
      <w:r w:rsidRPr="00E32F13">
        <w:rPr>
          <w:sz w:val="16"/>
        </w:rPr>
        <w:t xml:space="preserve"> </w:t>
      </w:r>
      <w:r w:rsidRPr="004721AA">
        <w:rPr>
          <w:rStyle w:val="StyleUnderline"/>
        </w:rPr>
        <w:t>and</w:t>
      </w:r>
      <w:r w:rsidRPr="00E32F13">
        <w:rPr>
          <w:sz w:val="16"/>
        </w:rPr>
        <w:t xml:space="preserve"> potential </w:t>
      </w:r>
      <w:r w:rsidRPr="004721AA">
        <w:rPr>
          <w:rStyle w:val="Emphasis"/>
        </w:rPr>
        <w:t>output</w:t>
      </w:r>
      <w:r w:rsidRPr="00E32F13">
        <w:rPr>
          <w:sz w:val="16"/>
        </w:rPr>
        <w:t xml:space="preserve"> </w:t>
      </w:r>
      <w:r w:rsidRPr="004721AA">
        <w:rPr>
          <w:rStyle w:val="StyleUnderline"/>
        </w:rPr>
        <w:t>after</w:t>
      </w:r>
      <w:r w:rsidRPr="00E32F13">
        <w:rPr>
          <w:sz w:val="16"/>
        </w:rPr>
        <w:t xml:space="preserve"> 20</w:t>
      </w:r>
      <w:r w:rsidRPr="004721AA">
        <w:rPr>
          <w:rStyle w:val="Emphasis"/>
        </w:rPr>
        <w:t>08</w:t>
      </w:r>
      <w:r w:rsidRPr="00E32F13">
        <w:rPr>
          <w:sz w:val="16"/>
        </w:rPr>
        <w:t xml:space="preserve"> (see Hall, 2014; Ollivaud et al., 2016; Fazzari et al., 2018; Cynamon and Fazzari, 2017; Girardi et al., 2020). </w:t>
      </w:r>
      <w:r w:rsidRPr="004721AA">
        <w:rPr>
          <w:rStyle w:val="StyleUnderline"/>
        </w:rPr>
        <w:t>This</w:t>
      </w:r>
      <w:r w:rsidRPr="00E32F13">
        <w:rPr>
          <w:sz w:val="16"/>
        </w:rPr>
        <w:t xml:space="preserve"> conclusion only </w:t>
      </w:r>
      <w:r w:rsidRPr="004721AA">
        <w:rPr>
          <w:rStyle w:val="StyleUnderline"/>
        </w:rPr>
        <w:t>becomes stronger once we acknowledge the</w:t>
      </w:r>
      <w:r w:rsidRPr="00E32F13">
        <w:rPr>
          <w:sz w:val="16"/>
        </w:rPr>
        <w:t xml:space="preserve"> “cumulative </w:t>
      </w:r>
      <w:r w:rsidRPr="004721AA">
        <w:rPr>
          <w:rStyle w:val="Emphasis"/>
        </w:rPr>
        <w:t>causation</w:t>
      </w:r>
      <w:r w:rsidRPr="00E32F13">
        <w:rPr>
          <w:sz w:val="16"/>
        </w:rPr>
        <w:t xml:space="preserve">” at work: </w:t>
      </w:r>
      <w:r w:rsidRPr="004721AA">
        <w:rPr>
          <w:rStyle w:val="Emphasis"/>
        </w:rPr>
        <w:t>sluggish investment</w:t>
      </w:r>
      <w:r w:rsidRPr="00E32F13">
        <w:rPr>
          <w:sz w:val="16"/>
        </w:rPr>
        <w:t xml:space="preserve"> </w:t>
      </w:r>
      <w:r w:rsidRPr="004721AA">
        <w:rPr>
          <w:rStyle w:val="StyleUnderline"/>
        </w:rPr>
        <w:t>weakens</w:t>
      </w:r>
      <w:r w:rsidRPr="00E32F13">
        <w:rPr>
          <w:sz w:val="16"/>
        </w:rPr>
        <w:t xml:space="preserve"> </w:t>
      </w:r>
      <w:r w:rsidRPr="004721AA">
        <w:rPr>
          <w:rStyle w:val="Emphasis"/>
        </w:rPr>
        <w:t>a</w:t>
      </w:r>
      <w:r w:rsidRPr="00E32F13">
        <w:rPr>
          <w:sz w:val="16"/>
        </w:rPr>
        <w:t xml:space="preserve">ggregate </w:t>
      </w:r>
      <w:r w:rsidRPr="004721AA">
        <w:rPr>
          <w:rStyle w:val="Emphasis"/>
        </w:rPr>
        <w:t>d</w:t>
      </w:r>
      <w:r w:rsidRPr="00E32F13">
        <w:rPr>
          <w:sz w:val="16"/>
        </w:rPr>
        <w:t xml:space="preserve">emand and this, in turn, </w:t>
      </w:r>
      <w:r w:rsidRPr="004721AA">
        <w:rPr>
          <w:rStyle w:val="StyleUnderline"/>
        </w:rPr>
        <w:t>weakens</w:t>
      </w:r>
      <w:r w:rsidRPr="00E32F13">
        <w:rPr>
          <w:sz w:val="16"/>
        </w:rPr>
        <w:t xml:space="preserve"> </w:t>
      </w:r>
      <w:r w:rsidRPr="004721AA">
        <w:rPr>
          <w:rStyle w:val="Emphasis"/>
        </w:rPr>
        <w:t>accumulation</w:t>
      </w:r>
      <w:r w:rsidRPr="00E32F13">
        <w:rPr>
          <w:sz w:val="16"/>
        </w:rPr>
        <w:t xml:space="preserve"> </w:t>
      </w:r>
      <w:r w:rsidRPr="004721AA">
        <w:rPr>
          <w:rStyle w:val="StyleUnderline"/>
        </w:rPr>
        <w:t>through</w:t>
      </w:r>
      <w:r w:rsidRPr="00E32F13">
        <w:rPr>
          <w:sz w:val="16"/>
        </w:rPr>
        <w:t xml:space="preserve"> the “</w:t>
      </w:r>
      <w:r w:rsidRPr="004721AA">
        <w:rPr>
          <w:rStyle w:val="Emphasis"/>
        </w:rPr>
        <w:t>accelerator effect</w:t>
      </w:r>
      <w:r w:rsidRPr="00E32F13">
        <w:rPr>
          <w:sz w:val="16"/>
        </w:rPr>
        <w:t xml:space="preserve">”—which was Nicholas Kaldor's argument—as </w:t>
      </w:r>
      <w:r w:rsidRPr="004721AA">
        <w:rPr>
          <w:rStyle w:val="StyleUnderline"/>
        </w:rPr>
        <w:t xml:space="preserve">well as real </w:t>
      </w:r>
      <w:r w:rsidRPr="004721AA">
        <w:rPr>
          <w:rStyle w:val="Emphasis"/>
        </w:rPr>
        <w:t>wage growth</w:t>
      </w:r>
      <w:r w:rsidRPr="00E32F13">
        <w:rPr>
          <w:sz w:val="16"/>
        </w:rPr>
        <w:t xml:space="preserve">, </w:t>
      </w:r>
      <w:r w:rsidRPr="004721AA">
        <w:rPr>
          <w:rStyle w:val="StyleUnderline"/>
        </w:rPr>
        <w:t xml:space="preserve">which reduces the rate of </w:t>
      </w:r>
      <w:r w:rsidRPr="004721AA">
        <w:rPr>
          <w:rStyle w:val="Emphasis"/>
        </w:rPr>
        <w:t>labor-saving</w:t>
      </w:r>
      <w:r w:rsidRPr="00E32F13">
        <w:rPr>
          <w:sz w:val="16"/>
        </w:rPr>
        <w:t xml:space="preserve"> </w:t>
      </w:r>
      <w:r w:rsidRPr="004721AA">
        <w:rPr>
          <w:rStyle w:val="StyleUnderline"/>
        </w:rPr>
        <w:t>technological</w:t>
      </w:r>
      <w:r w:rsidRPr="00E32F13">
        <w:rPr>
          <w:sz w:val="16"/>
        </w:rPr>
        <w:t xml:space="preserve"> </w:t>
      </w:r>
      <w:r w:rsidRPr="004721AA">
        <w:rPr>
          <w:rStyle w:val="Emphasis"/>
        </w:rPr>
        <w:t>progress</w:t>
      </w:r>
      <w:r w:rsidRPr="00E32F13">
        <w:rPr>
          <w:sz w:val="16"/>
        </w:rPr>
        <w:t xml:space="preserve"> (as argued here). Both ways, </w:t>
      </w:r>
      <w:r w:rsidRPr="00ED1852">
        <w:rPr>
          <w:rStyle w:val="Emphasis"/>
          <w:highlight w:val="cyan"/>
        </w:rPr>
        <w:t>cyclical</w:t>
      </w:r>
      <w:r w:rsidRPr="00E32F13">
        <w:rPr>
          <w:sz w:val="16"/>
        </w:rPr>
        <w:t xml:space="preserve"> and/or </w:t>
      </w:r>
      <w:r w:rsidRPr="004721AA">
        <w:rPr>
          <w:rStyle w:val="Emphasis"/>
        </w:rPr>
        <w:t>structural</w:t>
      </w:r>
      <w:r w:rsidRPr="00E32F13">
        <w:rPr>
          <w:sz w:val="16"/>
        </w:rPr>
        <w:t xml:space="preserve"> </w:t>
      </w:r>
      <w:r w:rsidRPr="00ED1852">
        <w:rPr>
          <w:rStyle w:val="StyleUnderline"/>
          <w:highlight w:val="cyan"/>
        </w:rPr>
        <w:t>demand</w:t>
      </w:r>
      <w:r w:rsidRPr="00ED1852">
        <w:rPr>
          <w:sz w:val="16"/>
          <w:highlight w:val="cyan"/>
        </w:rPr>
        <w:t xml:space="preserve"> </w:t>
      </w:r>
      <w:r w:rsidRPr="00ED1852">
        <w:rPr>
          <w:rStyle w:val="Emphasis"/>
          <w:highlight w:val="cyan"/>
        </w:rPr>
        <w:t>shortfalls</w:t>
      </w:r>
      <w:r w:rsidRPr="00E32F13">
        <w:rPr>
          <w:sz w:val="16"/>
        </w:rPr>
        <w:t xml:space="preserve">, must </w:t>
      </w:r>
      <w:r w:rsidRPr="00ED1852">
        <w:rPr>
          <w:rStyle w:val="StyleUnderline"/>
          <w:highlight w:val="cyan"/>
        </w:rPr>
        <w:t>carry over</w:t>
      </w:r>
      <w:r w:rsidRPr="004721AA">
        <w:rPr>
          <w:rStyle w:val="StyleUnderline"/>
        </w:rPr>
        <w:t xml:space="preserve"> </w:t>
      </w:r>
      <w:r w:rsidRPr="00ED1852">
        <w:rPr>
          <w:rStyle w:val="StyleUnderline"/>
          <w:highlight w:val="cyan"/>
        </w:rPr>
        <w:t xml:space="preserve">into </w:t>
      </w:r>
      <w:r w:rsidRPr="00ED1852">
        <w:rPr>
          <w:rStyle w:val="Emphasis"/>
          <w:highlight w:val="cyan"/>
        </w:rPr>
        <w:t>lower growth</w:t>
      </w:r>
      <w:r w:rsidRPr="00ED1852">
        <w:rPr>
          <w:sz w:val="16"/>
          <w:highlight w:val="cyan"/>
        </w:rPr>
        <w:t xml:space="preserve"> </w:t>
      </w:r>
      <w:r w:rsidRPr="00ED1852">
        <w:rPr>
          <w:rStyle w:val="StyleUnderline"/>
          <w:highlight w:val="cyan"/>
        </w:rPr>
        <w:t>of</w:t>
      </w:r>
      <w:r w:rsidRPr="00E32F13">
        <w:rPr>
          <w:sz w:val="16"/>
        </w:rPr>
        <w:t xml:space="preserve"> </w:t>
      </w:r>
      <w:r w:rsidRPr="004721AA">
        <w:rPr>
          <w:rStyle w:val="Emphasis"/>
        </w:rPr>
        <w:t xml:space="preserve">potential </w:t>
      </w:r>
      <w:r w:rsidRPr="00ED1852">
        <w:rPr>
          <w:rStyle w:val="Emphasis"/>
          <w:highlight w:val="cyan"/>
        </w:rPr>
        <w:t>output</w:t>
      </w:r>
      <w:r w:rsidRPr="00E32F13">
        <w:rPr>
          <w:sz w:val="16"/>
        </w:rPr>
        <w:t>.</w:t>
      </w:r>
    </w:p>
    <w:p w14:paraId="1F20E8D5" w14:textId="77777777" w:rsidR="007E6909" w:rsidRPr="00E32F13" w:rsidRDefault="007E6909" w:rsidP="007E6909">
      <w:pPr>
        <w:rPr>
          <w:sz w:val="16"/>
        </w:rPr>
      </w:pPr>
      <w:r w:rsidRPr="00E32F13">
        <w:rPr>
          <w:sz w:val="16"/>
        </w:rPr>
        <w:t>Conclusion: weak demand growth pulls down potential output growth</w:t>
      </w:r>
    </w:p>
    <w:p w14:paraId="4C90F4DE" w14:textId="77777777" w:rsidR="007E6909" w:rsidRPr="00E32F13" w:rsidRDefault="007E6909" w:rsidP="007E6909">
      <w:pPr>
        <w:rPr>
          <w:sz w:val="16"/>
        </w:rPr>
      </w:pPr>
      <w:r w:rsidRPr="00E32F13">
        <w:rPr>
          <w:sz w:val="16"/>
        </w:rPr>
        <w:t xml:space="preserve">The </w:t>
      </w:r>
      <w:r w:rsidRPr="003111FF">
        <w:rPr>
          <w:rStyle w:val="Emphasis"/>
        </w:rPr>
        <w:t>theoretical</w:t>
      </w:r>
      <w:r w:rsidRPr="00E32F13">
        <w:rPr>
          <w:sz w:val="16"/>
        </w:rPr>
        <w:t xml:space="preserve"> arguments </w:t>
      </w:r>
      <w:r w:rsidRPr="003111FF">
        <w:rPr>
          <w:rStyle w:val="StyleUnderline"/>
        </w:rPr>
        <w:t>and</w:t>
      </w:r>
      <w:r w:rsidRPr="00E32F13">
        <w:rPr>
          <w:sz w:val="16"/>
        </w:rPr>
        <w:t xml:space="preserve"> </w:t>
      </w:r>
      <w:r w:rsidRPr="003111FF">
        <w:rPr>
          <w:rStyle w:val="Emphasis"/>
        </w:rPr>
        <w:t>empirical evidence</w:t>
      </w:r>
      <w:r w:rsidRPr="00E32F13">
        <w:rPr>
          <w:sz w:val="16"/>
        </w:rPr>
        <w:t xml:space="preserve"> presented in this chapter </w:t>
      </w:r>
      <w:r w:rsidRPr="003111FF">
        <w:rPr>
          <w:rStyle w:val="StyleUnderline"/>
        </w:rPr>
        <w:t>make</w:t>
      </w:r>
      <w:r w:rsidRPr="00E32F13">
        <w:rPr>
          <w:sz w:val="16"/>
        </w:rPr>
        <w:t xml:space="preserve"> the </w:t>
      </w:r>
      <w:r w:rsidRPr="003111FF">
        <w:rPr>
          <w:rStyle w:val="StyleUnderline"/>
        </w:rPr>
        <w:t>case for</w:t>
      </w:r>
      <w:r w:rsidRPr="00E32F13">
        <w:rPr>
          <w:sz w:val="16"/>
        </w:rPr>
        <w:t xml:space="preserve"> </w:t>
      </w:r>
      <w:r w:rsidRPr="003111FF">
        <w:rPr>
          <w:rStyle w:val="Emphasis"/>
        </w:rPr>
        <w:t>demand</w:t>
      </w:r>
      <w:r w:rsidRPr="00E32F13">
        <w:rPr>
          <w:sz w:val="16"/>
        </w:rPr>
        <w:t xml:space="preserve">-led </w:t>
      </w:r>
      <w:r w:rsidRPr="003111FF">
        <w:rPr>
          <w:rStyle w:val="Emphasis"/>
        </w:rPr>
        <w:t>secular stagnation</w:t>
      </w:r>
      <w:r w:rsidRPr="00E32F13">
        <w:rPr>
          <w:sz w:val="16"/>
        </w:rPr>
        <w:t xml:space="preserve"> in the U.S. economy since the earl</w:t>
      </w:r>
      <w:r w:rsidRPr="00783682">
        <w:rPr>
          <w:sz w:val="16"/>
          <w:highlight w:val="cyan"/>
        </w:rPr>
        <w:t>y</w:t>
      </w:r>
      <w:r w:rsidRPr="00E32F13">
        <w:rPr>
          <w:sz w:val="16"/>
        </w:rPr>
        <w:t xml:space="preserve"> 1980s. Obviously, no single chart or empirical test “proves” the case. Rather the case rests on a </w:t>
      </w:r>
      <w:r w:rsidRPr="00783682">
        <w:rPr>
          <w:rStyle w:val="Emphasis"/>
          <w:highlight w:val="cyan"/>
        </w:rPr>
        <w:t>historical analysis</w:t>
      </w:r>
      <w:r w:rsidRPr="00E32F13">
        <w:rPr>
          <w:sz w:val="16"/>
        </w:rPr>
        <w:t xml:space="preserve"> </w:t>
      </w:r>
      <w:r w:rsidRPr="00A045F8">
        <w:rPr>
          <w:rStyle w:val="StyleUnderline"/>
        </w:rPr>
        <w:t xml:space="preserve">of </w:t>
      </w:r>
      <w:r w:rsidRPr="00A045F8">
        <w:rPr>
          <w:rStyle w:val="Emphasis"/>
        </w:rPr>
        <w:t>multiple</w:t>
      </w:r>
      <w:r w:rsidRPr="00A045F8">
        <w:rPr>
          <w:rStyle w:val="StyleUnderline"/>
        </w:rPr>
        <w:t xml:space="preserve"> pieces of</w:t>
      </w:r>
      <w:r w:rsidRPr="00E32F13">
        <w:rPr>
          <w:sz w:val="16"/>
        </w:rPr>
        <w:t xml:space="preserve"> </w:t>
      </w:r>
      <w:r w:rsidRPr="00A045F8">
        <w:rPr>
          <w:rStyle w:val="Emphasis"/>
        </w:rPr>
        <w:t>ev</w:t>
      </w:r>
      <w:r w:rsidRPr="00E32F13">
        <w:rPr>
          <w:sz w:val="16"/>
        </w:rPr>
        <w:t xml:space="preserve">idence, which al </w:t>
      </w:r>
      <w:r w:rsidRPr="00A045F8">
        <w:rPr>
          <w:rStyle w:val="Emphasis"/>
        </w:rPr>
        <w:t>point</w:t>
      </w:r>
      <w:r w:rsidRPr="00E32F13">
        <w:rPr>
          <w:sz w:val="16"/>
        </w:rPr>
        <w:t xml:space="preserve"> </w:t>
      </w:r>
      <w:r w:rsidRPr="00A045F8">
        <w:rPr>
          <w:rStyle w:val="StyleUnderline"/>
        </w:rPr>
        <w:t>in the</w:t>
      </w:r>
      <w:r w:rsidRPr="00E32F13">
        <w:rPr>
          <w:sz w:val="16"/>
        </w:rPr>
        <w:t xml:space="preserve"> </w:t>
      </w:r>
      <w:r w:rsidRPr="00A045F8">
        <w:rPr>
          <w:rStyle w:val="Emphasis"/>
        </w:rPr>
        <w:t>same direction</w:t>
      </w:r>
      <w:r w:rsidRPr="00E32F13">
        <w:rPr>
          <w:sz w:val="16"/>
        </w:rPr>
        <w:t xml:space="preserve">. The present theoretical analysis and the evidence, when taken together, do </w:t>
      </w:r>
      <w:r w:rsidRPr="00783682">
        <w:rPr>
          <w:rStyle w:val="StyleUnderline"/>
          <w:highlight w:val="cyan"/>
        </w:rPr>
        <w:t>lead to</w:t>
      </w:r>
      <w:r w:rsidRPr="00A045F8">
        <w:rPr>
          <w:rStyle w:val="StyleUnderline"/>
        </w:rPr>
        <w:t xml:space="preserve"> an </w:t>
      </w:r>
      <w:r w:rsidRPr="00A045F8">
        <w:rPr>
          <w:rStyle w:val="Emphasis"/>
        </w:rPr>
        <w:t xml:space="preserve">unmistakeable </w:t>
      </w:r>
      <w:r w:rsidRPr="00783682">
        <w:rPr>
          <w:rStyle w:val="Emphasis"/>
          <w:highlight w:val="cyan"/>
        </w:rPr>
        <w:t>conclusion</w:t>
      </w:r>
      <w:r w:rsidRPr="00783682">
        <w:rPr>
          <w:sz w:val="16"/>
          <w:highlight w:val="cyan"/>
        </w:rPr>
        <w:t xml:space="preserve">: </w:t>
      </w:r>
      <w:r w:rsidRPr="00783682">
        <w:rPr>
          <w:rStyle w:val="StyleUnderline"/>
          <w:highlight w:val="cyan"/>
        </w:rPr>
        <w:t>demand is</w:t>
      </w:r>
      <w:r w:rsidRPr="00A045F8">
        <w:rPr>
          <w:rStyle w:val="StyleUnderline"/>
        </w:rPr>
        <w:t xml:space="preserve"> </w:t>
      </w:r>
      <w:r w:rsidRPr="00783682">
        <w:rPr>
          <w:rStyle w:val="Emphasis"/>
          <w:highlight w:val="cyan"/>
        </w:rPr>
        <w:t>leading</w:t>
      </w:r>
      <w:r w:rsidRPr="00783682">
        <w:rPr>
          <w:rStyle w:val="StyleUnderline"/>
          <w:highlight w:val="cyan"/>
        </w:rPr>
        <w:t xml:space="preserve"> supply</w:t>
      </w:r>
      <w:r w:rsidRPr="00783682">
        <w:rPr>
          <w:sz w:val="16"/>
          <w:highlight w:val="cyan"/>
        </w:rPr>
        <w:t xml:space="preserve">, </w:t>
      </w:r>
      <w:r w:rsidRPr="00783682">
        <w:rPr>
          <w:sz w:val="16"/>
        </w:rPr>
        <w:t>in the short as well as in the long run—which is an insight that runs counter</w:t>
      </w:r>
      <w:r w:rsidRPr="00E32F13">
        <w:rPr>
          <w:sz w:val="16"/>
        </w:rPr>
        <w:t xml:space="preserve"> to today's “decided opinion.” The important dynamic macro channels through which demand growth influences potential output growth, listed in Fig. 3.2, deserve more attention in research.2 After all, it is through these channels that stagnant business </w:t>
      </w:r>
      <w:r w:rsidRPr="00A045F8">
        <w:rPr>
          <w:rStyle w:val="Emphasis"/>
        </w:rPr>
        <w:t>investment</w:t>
      </w:r>
      <w:r w:rsidRPr="00E32F13">
        <w:rPr>
          <w:sz w:val="16"/>
        </w:rPr>
        <w:t xml:space="preserve"> </w:t>
      </w:r>
      <w:r w:rsidRPr="00A045F8">
        <w:rPr>
          <w:rStyle w:val="StyleUnderline"/>
        </w:rPr>
        <w:t xml:space="preserve">leads to a </w:t>
      </w:r>
      <w:r w:rsidRPr="00A045F8">
        <w:rPr>
          <w:rStyle w:val="Emphasis"/>
        </w:rPr>
        <w:t>slower adoption</w:t>
      </w:r>
      <w:r w:rsidRPr="00E32F13">
        <w:rPr>
          <w:sz w:val="16"/>
        </w:rPr>
        <w:t xml:space="preserve"> </w:t>
      </w:r>
      <w:r w:rsidRPr="00A045F8">
        <w:rPr>
          <w:rStyle w:val="StyleUnderline"/>
        </w:rPr>
        <w:t>of</w:t>
      </w:r>
      <w:r w:rsidRPr="00E32F13">
        <w:rPr>
          <w:sz w:val="16"/>
        </w:rPr>
        <w:t xml:space="preserve"> </w:t>
      </w:r>
      <w:r w:rsidRPr="00A045F8">
        <w:rPr>
          <w:rStyle w:val="Emphasis"/>
        </w:rPr>
        <w:t>new tech</w:t>
      </w:r>
      <w:r w:rsidRPr="00E32F13">
        <w:rPr>
          <w:sz w:val="16"/>
        </w:rPr>
        <w:t xml:space="preserve">nologies, a more </w:t>
      </w:r>
      <w:r w:rsidRPr="00A045F8">
        <w:rPr>
          <w:rStyle w:val="Emphasis"/>
        </w:rPr>
        <w:t>limited space</w:t>
      </w:r>
      <w:r w:rsidRPr="00E32F13">
        <w:rPr>
          <w:sz w:val="16"/>
        </w:rPr>
        <w:t xml:space="preserve"> </w:t>
      </w:r>
      <w:r w:rsidRPr="00A045F8">
        <w:rPr>
          <w:rStyle w:val="StyleUnderline"/>
        </w:rPr>
        <w:t xml:space="preserve">for learning </w:t>
      </w:r>
      <w:r w:rsidRPr="00E32F13">
        <w:rPr>
          <w:sz w:val="16"/>
        </w:rPr>
        <w:t xml:space="preserve">by doing </w:t>
      </w:r>
      <w:r w:rsidRPr="00A045F8">
        <w:rPr>
          <w:rStyle w:val="StyleUnderline"/>
        </w:rPr>
        <w:t>and</w:t>
      </w:r>
      <w:r w:rsidRPr="00E32F13">
        <w:rPr>
          <w:sz w:val="16"/>
        </w:rPr>
        <w:t xml:space="preserve"> exploiting </w:t>
      </w:r>
      <w:r w:rsidRPr="00A045F8">
        <w:rPr>
          <w:rStyle w:val="Emphasis"/>
        </w:rPr>
        <w:t>economies</w:t>
      </w:r>
      <w:r w:rsidRPr="00A045F8">
        <w:rPr>
          <w:rStyle w:val="StyleUnderline"/>
        </w:rPr>
        <w:t xml:space="preserve"> of </w:t>
      </w:r>
      <w:r w:rsidRPr="00A045F8">
        <w:rPr>
          <w:rStyle w:val="Emphasis"/>
        </w:rPr>
        <w:t>scale</w:t>
      </w:r>
      <w:r w:rsidRPr="00E32F13">
        <w:rPr>
          <w:sz w:val="16"/>
        </w:rPr>
        <w:t xml:space="preserve">, and—as Hansen rightly argued—a </w:t>
      </w:r>
      <w:r w:rsidRPr="00A045F8">
        <w:rPr>
          <w:rStyle w:val="Emphasis"/>
        </w:rPr>
        <w:t>discouragement</w:t>
      </w:r>
      <w:r w:rsidRPr="00E32F13">
        <w:rPr>
          <w:sz w:val="16"/>
        </w:rPr>
        <w:t xml:space="preserve"> </w:t>
      </w:r>
      <w:r w:rsidRPr="00A045F8">
        <w:rPr>
          <w:rStyle w:val="StyleUnderline"/>
        </w:rPr>
        <w:t>to</w:t>
      </w:r>
      <w:r w:rsidRPr="00E32F13">
        <w:rPr>
          <w:sz w:val="16"/>
        </w:rPr>
        <w:t xml:space="preserve"> (demand-pull) initiatives to uncover further possibilities for </w:t>
      </w:r>
      <w:r w:rsidRPr="00A045F8">
        <w:rPr>
          <w:rStyle w:val="Emphasis"/>
        </w:rPr>
        <w:t>innovation</w:t>
      </w:r>
      <w:r w:rsidRPr="00E32F13">
        <w:rPr>
          <w:sz w:val="16"/>
        </w:rPr>
        <w:t>.</w:t>
      </w:r>
    </w:p>
    <w:p w14:paraId="700EB90B" w14:textId="77777777" w:rsidR="007E6909" w:rsidRPr="00E32F13" w:rsidRDefault="007E6909" w:rsidP="007E6909">
      <w:pPr>
        <w:rPr>
          <w:sz w:val="16"/>
        </w:rPr>
      </w:pPr>
      <w:r w:rsidRPr="00A045F8">
        <w:rPr>
          <w:rStyle w:val="StyleUnderline"/>
        </w:rPr>
        <w:t>Recognizing</w:t>
      </w:r>
      <w:r w:rsidRPr="00E32F13">
        <w:rPr>
          <w:sz w:val="16"/>
        </w:rPr>
        <w:t xml:space="preserve"> the </w:t>
      </w:r>
      <w:r w:rsidRPr="00A045F8">
        <w:rPr>
          <w:rStyle w:val="StyleUnderline"/>
        </w:rPr>
        <w:t xml:space="preserve">importance of </w:t>
      </w:r>
      <w:r w:rsidRPr="00A045F8">
        <w:rPr>
          <w:rStyle w:val="Emphasis"/>
        </w:rPr>
        <w:t>demand growth</w:t>
      </w:r>
      <w:r w:rsidRPr="00E32F13">
        <w:rPr>
          <w:sz w:val="16"/>
        </w:rPr>
        <w:t xml:space="preserve"> </w:t>
      </w:r>
      <w:r w:rsidRPr="00A045F8">
        <w:rPr>
          <w:rStyle w:val="StyleUnderline"/>
        </w:rPr>
        <w:t>to</w:t>
      </w:r>
      <w:r w:rsidRPr="00E32F13">
        <w:rPr>
          <w:sz w:val="16"/>
        </w:rPr>
        <w:t xml:space="preserve"> </w:t>
      </w:r>
      <w:r w:rsidRPr="00A045F8">
        <w:rPr>
          <w:rStyle w:val="Emphasis"/>
        </w:rPr>
        <w:t>long-run</w:t>
      </w:r>
      <w:r w:rsidRPr="00E32F13">
        <w:rPr>
          <w:sz w:val="16"/>
        </w:rPr>
        <w:t xml:space="preserve"> </w:t>
      </w:r>
      <w:r w:rsidRPr="00A045F8">
        <w:rPr>
          <w:rStyle w:val="StyleUnderline"/>
        </w:rPr>
        <w:t>growth has</w:t>
      </w:r>
      <w:r w:rsidRPr="00E32F13">
        <w:rPr>
          <w:sz w:val="16"/>
        </w:rPr>
        <w:t xml:space="preserve"> profound and </w:t>
      </w:r>
      <w:r w:rsidRPr="00A045F8">
        <w:rPr>
          <w:rStyle w:val="StyleUnderline"/>
        </w:rPr>
        <w:t>radically</w:t>
      </w:r>
      <w:r w:rsidRPr="00E32F13">
        <w:rPr>
          <w:sz w:val="16"/>
        </w:rPr>
        <w:t xml:space="preserve"> </w:t>
      </w:r>
      <w:r w:rsidRPr="00A045F8">
        <w:rPr>
          <w:rStyle w:val="StyleUnderline"/>
        </w:rPr>
        <w:t>upsetting consequences for macro policy-making</w:t>
      </w:r>
      <w:r w:rsidRPr="00E32F13">
        <w:rPr>
          <w:sz w:val="16"/>
        </w:rPr>
        <w:t xml:space="preserve">. Indeed, the all-too-neat separation between a “Keynesian” short run and “supply determined” potential growth in the long run breaks down—and so do standard notions and measurements of “potential” output growth and “output gaps” (Fontanari et al., 2020). What must be recognized is that </w:t>
      </w:r>
      <w:r w:rsidRPr="00783682">
        <w:rPr>
          <w:rStyle w:val="Emphasis"/>
          <w:highlight w:val="cyan"/>
        </w:rPr>
        <w:t>structurally weak</w:t>
      </w:r>
      <w:r w:rsidRPr="00783682">
        <w:rPr>
          <w:sz w:val="16"/>
          <w:highlight w:val="cyan"/>
        </w:rPr>
        <w:t xml:space="preserve"> </w:t>
      </w:r>
      <w:r w:rsidRPr="00783682">
        <w:rPr>
          <w:rStyle w:val="StyleUnderline"/>
          <w:highlight w:val="cyan"/>
        </w:rPr>
        <w:t>demand</w:t>
      </w:r>
      <w:r w:rsidRPr="00A045F8">
        <w:rPr>
          <w:rStyle w:val="StyleUnderline"/>
        </w:rPr>
        <w:t xml:space="preserve"> growth </w:t>
      </w:r>
      <w:r w:rsidRPr="00783682">
        <w:rPr>
          <w:rStyle w:val="Emphasis"/>
          <w:highlight w:val="cyan"/>
        </w:rPr>
        <w:t>forces down</w:t>
      </w:r>
      <w:r w:rsidRPr="00A045F8">
        <w:rPr>
          <w:rStyle w:val="StyleUnderline"/>
        </w:rPr>
        <w:t xml:space="preserve"> </w:t>
      </w:r>
      <w:r w:rsidRPr="00783682">
        <w:rPr>
          <w:rStyle w:val="StyleUnderline"/>
          <w:highlight w:val="cyan"/>
        </w:rPr>
        <w:t>potential</w:t>
      </w:r>
      <w:r w:rsidRPr="00783682">
        <w:rPr>
          <w:sz w:val="16"/>
          <w:highlight w:val="cyan"/>
        </w:rPr>
        <w:t xml:space="preserve"> </w:t>
      </w:r>
      <w:r w:rsidRPr="00783682">
        <w:rPr>
          <w:rStyle w:val="Emphasis"/>
          <w:highlight w:val="cyan"/>
        </w:rPr>
        <w:t>growth</w:t>
      </w:r>
      <w:r w:rsidRPr="00E32F13">
        <w:rPr>
          <w:sz w:val="16"/>
        </w:rPr>
        <w:t xml:space="preserve">, whereas </w:t>
      </w:r>
      <w:r w:rsidRPr="00783682">
        <w:rPr>
          <w:rStyle w:val="StyleUnderline"/>
          <w:highlight w:val="cyan"/>
        </w:rPr>
        <w:t>faster</w:t>
      </w:r>
      <w:r w:rsidRPr="00783682">
        <w:rPr>
          <w:sz w:val="16"/>
          <w:highlight w:val="cyan"/>
        </w:rPr>
        <w:t xml:space="preserve"> </w:t>
      </w:r>
      <w:r w:rsidRPr="00783682">
        <w:rPr>
          <w:rStyle w:val="Emphasis"/>
          <w:highlight w:val="cyan"/>
        </w:rPr>
        <w:t>demand growth</w:t>
      </w:r>
      <w:r w:rsidRPr="00E32F13">
        <w:rPr>
          <w:sz w:val="16"/>
        </w:rPr>
        <w:t xml:space="preserve">, </w:t>
      </w:r>
      <w:r w:rsidRPr="00A045F8">
        <w:rPr>
          <w:rStyle w:val="StyleUnderline"/>
        </w:rPr>
        <w:t>supported by more</w:t>
      </w:r>
      <w:r w:rsidRPr="00E32F13">
        <w:rPr>
          <w:sz w:val="16"/>
        </w:rPr>
        <w:t xml:space="preserve"> </w:t>
      </w:r>
      <w:r w:rsidRPr="00A045F8">
        <w:rPr>
          <w:rStyle w:val="Emphasis"/>
        </w:rPr>
        <w:t>expansionary</w:t>
      </w:r>
      <w:r w:rsidRPr="00E32F13">
        <w:rPr>
          <w:sz w:val="16"/>
        </w:rPr>
        <w:t xml:space="preserve">, </w:t>
      </w:r>
      <w:r w:rsidRPr="00A045F8">
        <w:rPr>
          <w:rStyle w:val="StyleUnderline"/>
        </w:rPr>
        <w:t>full-employment</w:t>
      </w:r>
      <w:r w:rsidRPr="00E32F13">
        <w:rPr>
          <w:sz w:val="16"/>
        </w:rPr>
        <w:t xml:space="preserve"> </w:t>
      </w:r>
      <w:r w:rsidRPr="00A045F8">
        <w:rPr>
          <w:rStyle w:val="Emphasis"/>
        </w:rPr>
        <w:t>oriented</w:t>
      </w:r>
      <w:r w:rsidRPr="00E32F13">
        <w:rPr>
          <w:sz w:val="16"/>
        </w:rPr>
        <w:t xml:space="preserve"> </w:t>
      </w:r>
      <w:r w:rsidRPr="00A045F8">
        <w:rPr>
          <w:rStyle w:val="StyleUnderline"/>
        </w:rPr>
        <w:t xml:space="preserve">fiscal and monetary policies, raises </w:t>
      </w:r>
      <w:r w:rsidRPr="00A045F8">
        <w:rPr>
          <w:rStyle w:val="Emphasis"/>
        </w:rPr>
        <w:t>productivity growth</w:t>
      </w:r>
      <w:r w:rsidRPr="00E32F13">
        <w:rPr>
          <w:sz w:val="16"/>
        </w:rPr>
        <w:t xml:space="preserve"> </w:t>
      </w:r>
      <w:r w:rsidRPr="00A045F8">
        <w:rPr>
          <w:rStyle w:val="StyleUnderline"/>
        </w:rPr>
        <w:t>and</w:t>
      </w:r>
      <w:r w:rsidRPr="00E32F13">
        <w:rPr>
          <w:sz w:val="16"/>
        </w:rPr>
        <w:t xml:space="preserve"> </w:t>
      </w:r>
      <w:r w:rsidRPr="00A045F8">
        <w:rPr>
          <w:rStyle w:val="Emphasis"/>
        </w:rPr>
        <w:t>potential output</w:t>
      </w:r>
      <w:r w:rsidRPr="00E32F13">
        <w:rPr>
          <w:sz w:val="16"/>
        </w:rPr>
        <w:t>. Conventional (</w:t>
      </w:r>
      <w:r w:rsidRPr="00A045F8">
        <w:rPr>
          <w:rStyle w:val="Emphasis"/>
        </w:rPr>
        <w:t>supply side</w:t>
      </w:r>
      <w:r w:rsidRPr="00E32F13">
        <w:rPr>
          <w:sz w:val="16"/>
        </w:rPr>
        <w:t xml:space="preserve">) </w:t>
      </w:r>
      <w:r w:rsidRPr="00A045F8">
        <w:rPr>
          <w:rStyle w:val="StyleUnderline"/>
        </w:rPr>
        <w:t>measures</w:t>
      </w:r>
      <w:r w:rsidRPr="00E32F13">
        <w:rPr>
          <w:sz w:val="16"/>
        </w:rPr>
        <w:t xml:space="preserve"> of potential output which </w:t>
      </w:r>
      <w:r w:rsidRPr="00A045F8">
        <w:rPr>
          <w:rStyle w:val="Emphasis"/>
        </w:rPr>
        <w:t>ignore</w:t>
      </w:r>
      <w:r w:rsidRPr="00E32F13">
        <w:rPr>
          <w:sz w:val="16"/>
        </w:rPr>
        <w:t xml:space="preserve"> the dynamic </w:t>
      </w:r>
      <w:r w:rsidRPr="00A045F8">
        <w:rPr>
          <w:rStyle w:val="Emphasis"/>
        </w:rPr>
        <w:t>demand-side</w:t>
      </w:r>
      <w:r w:rsidRPr="00E32F13">
        <w:rPr>
          <w:sz w:val="16"/>
        </w:rPr>
        <w:t xml:space="preserve"> </w:t>
      </w:r>
      <w:r w:rsidRPr="00A045F8">
        <w:rPr>
          <w:rStyle w:val="StyleUnderline"/>
        </w:rPr>
        <w:t>channels</w:t>
      </w:r>
      <w:r w:rsidRPr="00E32F13">
        <w:rPr>
          <w:sz w:val="16"/>
        </w:rPr>
        <w:t xml:space="preserve">, systematically </w:t>
      </w:r>
      <w:r w:rsidRPr="00A045F8">
        <w:rPr>
          <w:rStyle w:val="Emphasis"/>
        </w:rPr>
        <w:t>overemphasize</w:t>
      </w:r>
      <w:r w:rsidRPr="00E32F13">
        <w:rPr>
          <w:sz w:val="16"/>
        </w:rPr>
        <w:t xml:space="preserve"> the “</w:t>
      </w:r>
      <w:r w:rsidRPr="00A045F8">
        <w:rPr>
          <w:rStyle w:val="Emphasis"/>
        </w:rPr>
        <w:t>inflation barrier</w:t>
      </w:r>
      <w:r w:rsidRPr="00E32F13">
        <w:rPr>
          <w:sz w:val="16"/>
        </w:rPr>
        <w:t>”</w:t>
      </w:r>
      <w:r w:rsidRPr="00A045F8">
        <w:rPr>
          <w:rStyle w:val="StyleUnderline"/>
        </w:rPr>
        <w:t>and</w:t>
      </w:r>
      <w:r w:rsidRPr="00E32F13">
        <w:rPr>
          <w:sz w:val="16"/>
        </w:rPr>
        <w:t xml:space="preserve"> methodically </w:t>
      </w:r>
      <w:r w:rsidRPr="00A045F8">
        <w:rPr>
          <w:rStyle w:val="Emphasis"/>
        </w:rPr>
        <w:t>underestimate</w:t>
      </w:r>
      <w:r w:rsidRPr="00E32F13">
        <w:rPr>
          <w:sz w:val="16"/>
        </w:rPr>
        <w:t xml:space="preserve"> the </w:t>
      </w:r>
      <w:r w:rsidRPr="00A045F8">
        <w:rPr>
          <w:rStyle w:val="Emphasis"/>
        </w:rPr>
        <w:t>margins</w:t>
      </w:r>
      <w:r w:rsidRPr="00E32F13">
        <w:rPr>
          <w:sz w:val="16"/>
        </w:rPr>
        <w:t xml:space="preserve"> </w:t>
      </w:r>
      <w:r w:rsidRPr="00A045F8">
        <w:rPr>
          <w:rStyle w:val="StyleUnderline"/>
        </w:rPr>
        <w:t>for expansion of</w:t>
      </w:r>
      <w:r w:rsidRPr="00E32F13">
        <w:rPr>
          <w:sz w:val="16"/>
        </w:rPr>
        <w:t xml:space="preserve"> </w:t>
      </w:r>
      <w:r w:rsidRPr="00A045F8">
        <w:rPr>
          <w:rStyle w:val="Emphasis"/>
        </w:rPr>
        <w:t>actual output</w:t>
      </w:r>
      <w:r w:rsidRPr="00E32F13">
        <w:rPr>
          <w:sz w:val="16"/>
        </w:rPr>
        <w:t xml:space="preserve"> (Fontanari et al., 2020) and thereby </w:t>
      </w:r>
      <w:r w:rsidRPr="00A045F8">
        <w:rPr>
          <w:rStyle w:val="StyleUnderline"/>
        </w:rPr>
        <w:t>legitimate a structural</w:t>
      </w:r>
      <w:r w:rsidRPr="00E32F13">
        <w:rPr>
          <w:sz w:val="16"/>
        </w:rPr>
        <w:t xml:space="preserve"> </w:t>
      </w:r>
      <w:r w:rsidRPr="00A045F8">
        <w:rPr>
          <w:rStyle w:val="Emphasis"/>
        </w:rPr>
        <w:t>deflationary bias</w:t>
      </w:r>
      <w:r w:rsidRPr="00E32F13">
        <w:rPr>
          <w:sz w:val="16"/>
        </w:rPr>
        <w:t xml:space="preserve"> </w:t>
      </w:r>
      <w:r w:rsidRPr="00A045F8">
        <w:rPr>
          <w:rStyle w:val="StyleUnderline"/>
        </w:rPr>
        <w:t>in macro policy</w:t>
      </w:r>
      <w:r w:rsidRPr="00E32F13">
        <w:rPr>
          <w:sz w:val="16"/>
        </w:rPr>
        <w:t xml:space="preserve"> (Storm and Naastepad, 2012; Girardi et al., 2020; Storm, 2017). What is not recognized is that </w:t>
      </w:r>
      <w:r w:rsidRPr="00783682">
        <w:rPr>
          <w:rStyle w:val="Emphasis"/>
          <w:highlight w:val="cyan"/>
        </w:rPr>
        <w:t>higher demand</w:t>
      </w:r>
      <w:r w:rsidRPr="00E32F13">
        <w:rPr>
          <w:sz w:val="16"/>
        </w:rPr>
        <w:t xml:space="preserve"> may gradually </w:t>
      </w:r>
      <w:r w:rsidRPr="00783682">
        <w:rPr>
          <w:rStyle w:val="StyleUnderline"/>
          <w:highlight w:val="cyan"/>
        </w:rPr>
        <w:t>remove</w:t>
      </w:r>
      <w:r w:rsidRPr="00A045F8">
        <w:rPr>
          <w:rStyle w:val="StyleUnderline"/>
        </w:rPr>
        <w:t xml:space="preserve"> the </w:t>
      </w:r>
      <w:r w:rsidRPr="00783682">
        <w:rPr>
          <w:rStyle w:val="Emphasis"/>
          <w:highlight w:val="cyan"/>
        </w:rPr>
        <w:t>scarcities</w:t>
      </w:r>
      <w:r w:rsidRPr="00E32F13">
        <w:rPr>
          <w:sz w:val="16"/>
        </w:rPr>
        <w:t xml:space="preserve"> </w:t>
      </w:r>
      <w:r w:rsidRPr="00A045F8">
        <w:rPr>
          <w:rStyle w:val="StyleUnderline"/>
        </w:rPr>
        <w:t>and</w:t>
      </w:r>
      <w:r w:rsidRPr="00E32F13">
        <w:rPr>
          <w:sz w:val="16"/>
        </w:rPr>
        <w:t xml:space="preserve"> </w:t>
      </w:r>
      <w:r w:rsidRPr="00A045F8">
        <w:rPr>
          <w:rStyle w:val="Emphasis"/>
        </w:rPr>
        <w:t>bottlenecks</w:t>
      </w:r>
      <w:r w:rsidRPr="00E32F13">
        <w:rPr>
          <w:sz w:val="16"/>
        </w:rPr>
        <w:t xml:space="preserve"> </w:t>
      </w:r>
      <w:r w:rsidRPr="00783682">
        <w:rPr>
          <w:rStyle w:val="StyleUnderline"/>
          <w:highlight w:val="cyan"/>
        </w:rPr>
        <w:t>which</w:t>
      </w:r>
      <w:r w:rsidRPr="00E32F13">
        <w:rPr>
          <w:sz w:val="16"/>
        </w:rPr>
        <w:t xml:space="preserve"> in the short run might </w:t>
      </w:r>
      <w:r w:rsidRPr="00783682">
        <w:rPr>
          <w:rStyle w:val="StyleUnderline"/>
          <w:highlight w:val="cyan"/>
        </w:rPr>
        <w:t>create</w:t>
      </w:r>
      <w:r w:rsidRPr="00783682">
        <w:rPr>
          <w:sz w:val="16"/>
          <w:highlight w:val="cyan"/>
        </w:rPr>
        <w:t xml:space="preserve"> </w:t>
      </w:r>
      <w:r w:rsidRPr="00783682">
        <w:rPr>
          <w:rStyle w:val="Emphasis"/>
          <w:highlight w:val="cyan"/>
        </w:rPr>
        <w:t>inflation pressures</w:t>
      </w:r>
      <w:r w:rsidRPr="00E32F13">
        <w:rPr>
          <w:sz w:val="16"/>
        </w:rPr>
        <w:t xml:space="preserve">. To illustrate this important point: as shown by a model analysis of Fazzari et al. (2018), it is entirely plausible for </w:t>
      </w:r>
      <w:r w:rsidRPr="00A045F8">
        <w:rPr>
          <w:rStyle w:val="StyleUnderline"/>
        </w:rPr>
        <w:t xml:space="preserve">changes in </w:t>
      </w:r>
      <w:r w:rsidRPr="00783682">
        <w:rPr>
          <w:rStyle w:val="StyleUnderline"/>
          <w:highlight w:val="cyan"/>
        </w:rPr>
        <w:t>demand growth</w:t>
      </w:r>
      <w:r w:rsidRPr="00E32F13">
        <w:rPr>
          <w:sz w:val="16"/>
        </w:rPr>
        <w:t xml:space="preserve"> from something like 1%–3% to be </w:t>
      </w:r>
      <w:r w:rsidRPr="00783682">
        <w:rPr>
          <w:rStyle w:val="StyleUnderline"/>
          <w:highlight w:val="cyan"/>
        </w:rPr>
        <w:t>accommodated by</w:t>
      </w:r>
      <w:r w:rsidRPr="00A045F8">
        <w:rPr>
          <w:rStyle w:val="StyleUnderline"/>
        </w:rPr>
        <w:t xml:space="preserve"> endogenous </w:t>
      </w:r>
      <w:r w:rsidRPr="00783682">
        <w:rPr>
          <w:rStyle w:val="Emphasis"/>
          <w:highlight w:val="cyan"/>
        </w:rPr>
        <w:t>adjustments</w:t>
      </w:r>
      <w:r w:rsidRPr="00783682">
        <w:rPr>
          <w:sz w:val="16"/>
          <w:highlight w:val="cyan"/>
        </w:rPr>
        <w:t xml:space="preserve"> </w:t>
      </w:r>
      <w:r w:rsidRPr="00783682">
        <w:rPr>
          <w:rStyle w:val="StyleUnderline"/>
          <w:highlight w:val="cyan"/>
        </w:rPr>
        <w:t>of</w:t>
      </w:r>
      <w:r w:rsidRPr="00783682">
        <w:rPr>
          <w:sz w:val="16"/>
          <w:highlight w:val="cyan"/>
        </w:rPr>
        <w:t xml:space="preserve"> </w:t>
      </w:r>
      <w:r w:rsidRPr="00783682">
        <w:rPr>
          <w:rStyle w:val="Emphasis"/>
          <w:highlight w:val="cyan"/>
        </w:rPr>
        <w:t>supply</w:t>
      </w:r>
      <w:r w:rsidRPr="00783682">
        <w:rPr>
          <w:sz w:val="16"/>
          <w:highlight w:val="cyan"/>
        </w:rPr>
        <w:t xml:space="preserve">, </w:t>
      </w:r>
      <w:r w:rsidRPr="00783682">
        <w:rPr>
          <w:rStyle w:val="StyleUnderline"/>
          <w:highlight w:val="cyan"/>
        </w:rPr>
        <w:t>without</w:t>
      </w:r>
      <w:r w:rsidRPr="00783682">
        <w:rPr>
          <w:sz w:val="16"/>
          <w:highlight w:val="cyan"/>
        </w:rPr>
        <w:t xml:space="preserve"> </w:t>
      </w:r>
      <w:r w:rsidRPr="00783682">
        <w:rPr>
          <w:sz w:val="16"/>
        </w:rPr>
        <w:t xml:space="preserve">generating additional </w:t>
      </w:r>
      <w:r w:rsidRPr="00783682">
        <w:rPr>
          <w:rStyle w:val="Emphasis"/>
          <w:highlight w:val="cyan"/>
        </w:rPr>
        <w:t>inflation</w:t>
      </w:r>
      <w:r w:rsidRPr="00783682">
        <w:rPr>
          <w:sz w:val="16"/>
        </w:rPr>
        <w:t>. Hence, we need new, more realistic and less biased measures</w:t>
      </w:r>
      <w:r w:rsidRPr="00E32F13">
        <w:rPr>
          <w:sz w:val="16"/>
        </w:rPr>
        <w:t xml:space="preserve"> of potential output growth, which take the dynamic impacts of demand on potential growth into account and remove all the unwarranted deflationary policy biases of existing approaches.</w:t>
      </w:r>
    </w:p>
    <w:p w14:paraId="7FDDD760" w14:textId="77777777" w:rsidR="007E6909" w:rsidRPr="00E32F13" w:rsidRDefault="007E6909" w:rsidP="007E6909">
      <w:pPr>
        <w:rPr>
          <w:sz w:val="16"/>
        </w:rPr>
      </w:pPr>
      <w:r w:rsidRPr="00E32F13">
        <w:rPr>
          <w:sz w:val="16"/>
        </w:rPr>
        <w:t xml:space="preserve">The unwarranted </w:t>
      </w:r>
      <w:r w:rsidRPr="00067011">
        <w:rPr>
          <w:rStyle w:val="Emphasis"/>
        </w:rPr>
        <w:t>deflationary bias</w:t>
      </w:r>
      <w:r w:rsidRPr="00E32F13">
        <w:rPr>
          <w:sz w:val="16"/>
        </w:rPr>
        <w:t xml:space="preserve"> </w:t>
      </w:r>
      <w:r w:rsidRPr="00067011">
        <w:rPr>
          <w:rStyle w:val="StyleUnderline"/>
        </w:rPr>
        <w:t xml:space="preserve">shows up in constant </w:t>
      </w:r>
      <w:r w:rsidRPr="00067011">
        <w:rPr>
          <w:rStyle w:val="Emphasis"/>
        </w:rPr>
        <w:t>needless</w:t>
      </w:r>
      <w:r w:rsidRPr="00067011">
        <w:rPr>
          <w:rStyle w:val="StyleUnderline"/>
        </w:rPr>
        <w:t xml:space="preserve"> fiscal </w:t>
      </w:r>
      <w:r w:rsidRPr="00067011">
        <w:rPr>
          <w:rStyle w:val="Emphasis"/>
        </w:rPr>
        <w:t>austerity</w:t>
      </w:r>
      <w:r w:rsidRPr="00E32F13">
        <w:rPr>
          <w:sz w:val="16"/>
        </w:rPr>
        <w:t xml:space="preserve">, the </w:t>
      </w:r>
      <w:r w:rsidRPr="00067011">
        <w:rPr>
          <w:rStyle w:val="StyleUnderline"/>
        </w:rPr>
        <w:t>abandonment</w:t>
      </w:r>
      <w:r w:rsidRPr="00E32F13">
        <w:rPr>
          <w:sz w:val="16"/>
        </w:rPr>
        <w:t xml:space="preserve"> </w:t>
      </w:r>
      <w:r w:rsidRPr="00067011">
        <w:rPr>
          <w:rStyle w:val="StyleUnderline"/>
        </w:rPr>
        <w:t>of</w:t>
      </w:r>
      <w:r w:rsidRPr="00E32F13">
        <w:rPr>
          <w:sz w:val="16"/>
        </w:rPr>
        <w:t xml:space="preserve"> </w:t>
      </w:r>
      <w:r w:rsidRPr="00067011">
        <w:rPr>
          <w:rStyle w:val="Emphasis"/>
        </w:rPr>
        <w:t>demand management</w:t>
      </w:r>
      <w:r w:rsidRPr="00E32F13">
        <w:rPr>
          <w:sz w:val="16"/>
        </w:rPr>
        <w:t xml:space="preserve"> in order </w:t>
      </w:r>
      <w:r w:rsidRPr="00067011">
        <w:rPr>
          <w:rStyle w:val="StyleUnderline"/>
        </w:rPr>
        <w:t xml:space="preserve">to maintain </w:t>
      </w:r>
      <w:r w:rsidRPr="00067011">
        <w:rPr>
          <w:rStyle w:val="Emphasis"/>
        </w:rPr>
        <w:t>full employment</w:t>
      </w:r>
      <w:r w:rsidRPr="00E32F13">
        <w:rPr>
          <w:sz w:val="16"/>
        </w:rPr>
        <w:t xml:space="preserve">, overly restrictive monetary policy, and real </w:t>
      </w:r>
      <w:r w:rsidRPr="00783682">
        <w:rPr>
          <w:rStyle w:val="Emphasis"/>
          <w:highlight w:val="cyan"/>
        </w:rPr>
        <w:t>wage</w:t>
      </w:r>
      <w:r w:rsidRPr="00067011">
        <w:rPr>
          <w:rStyle w:val="Emphasis"/>
        </w:rPr>
        <w:t xml:space="preserve"> </w:t>
      </w:r>
      <w:r w:rsidRPr="00783682">
        <w:rPr>
          <w:rStyle w:val="Emphasis"/>
          <w:highlight w:val="cyan"/>
        </w:rPr>
        <w:t>stagnation</w:t>
      </w:r>
      <w:r w:rsidRPr="00E32F13">
        <w:rPr>
          <w:sz w:val="16"/>
        </w:rPr>
        <w:t xml:space="preserve"> (and </w:t>
      </w:r>
      <w:r w:rsidRPr="00067011">
        <w:rPr>
          <w:rStyle w:val="StyleUnderline"/>
        </w:rPr>
        <w:t>rising income</w:t>
      </w:r>
      <w:r w:rsidRPr="00E32F13">
        <w:rPr>
          <w:sz w:val="16"/>
        </w:rPr>
        <w:t xml:space="preserve"> </w:t>
      </w:r>
      <w:r w:rsidRPr="00783682">
        <w:rPr>
          <w:rStyle w:val="Emphasis"/>
          <w:highlight w:val="cyan"/>
        </w:rPr>
        <w:t>inequality</w:t>
      </w:r>
      <w:r w:rsidRPr="00E32F13">
        <w:rPr>
          <w:sz w:val="16"/>
        </w:rPr>
        <w:t xml:space="preserve">), </w:t>
      </w:r>
      <w:r w:rsidRPr="00067011">
        <w:rPr>
          <w:rStyle w:val="StyleUnderline"/>
        </w:rPr>
        <w:t>which</w:t>
      </w:r>
      <w:r w:rsidRPr="00E32F13">
        <w:rPr>
          <w:sz w:val="16"/>
        </w:rPr>
        <w:t xml:space="preserve"> jointly </w:t>
      </w:r>
      <w:r w:rsidRPr="00783682">
        <w:rPr>
          <w:rStyle w:val="StyleUnderline"/>
          <w:highlight w:val="cyan"/>
        </w:rPr>
        <w:t>explain</w:t>
      </w:r>
      <w:r w:rsidRPr="00067011">
        <w:rPr>
          <w:rStyle w:val="StyleUnderline"/>
        </w:rPr>
        <w:t xml:space="preserve"> </w:t>
      </w:r>
      <w:r w:rsidRPr="00E32F13">
        <w:rPr>
          <w:sz w:val="16"/>
        </w:rPr>
        <w:t xml:space="preserve">most, if not </w:t>
      </w:r>
      <w:r w:rsidRPr="00067011">
        <w:rPr>
          <w:rStyle w:val="Emphasis"/>
        </w:rPr>
        <w:t>all</w:t>
      </w:r>
      <w:r w:rsidRPr="00E32F13">
        <w:rPr>
          <w:sz w:val="16"/>
        </w:rPr>
        <w:t xml:space="preserve">, of the </w:t>
      </w:r>
      <w:r w:rsidRPr="00783682">
        <w:rPr>
          <w:rStyle w:val="Emphasis"/>
          <w:highlight w:val="cyan"/>
        </w:rPr>
        <w:t>secular stagnation</w:t>
      </w:r>
      <w:r w:rsidRPr="00E32F13">
        <w:rPr>
          <w:sz w:val="16"/>
        </w:rPr>
        <w:t xml:space="preserve"> (as has been argued here). Real </w:t>
      </w:r>
      <w:r w:rsidRPr="00067011">
        <w:rPr>
          <w:rStyle w:val="Emphasis"/>
        </w:rPr>
        <w:t>wage</w:t>
      </w:r>
      <w:r w:rsidRPr="00E32F13">
        <w:rPr>
          <w:sz w:val="16"/>
        </w:rPr>
        <w:t xml:space="preserve"> </w:t>
      </w:r>
      <w:r w:rsidRPr="00067011">
        <w:rPr>
          <w:rStyle w:val="StyleUnderline"/>
        </w:rPr>
        <w:t>restraint</w:t>
      </w:r>
      <w:r w:rsidRPr="00E32F13">
        <w:rPr>
          <w:sz w:val="16"/>
        </w:rPr>
        <w:t xml:space="preserve"> directly </w:t>
      </w:r>
      <w:r w:rsidRPr="00783682">
        <w:rPr>
          <w:rStyle w:val="StyleUnderline"/>
          <w:highlight w:val="cyan"/>
        </w:rPr>
        <w:t>reduces</w:t>
      </w:r>
      <w:r w:rsidRPr="00067011">
        <w:rPr>
          <w:rStyle w:val="StyleUnderline"/>
        </w:rPr>
        <w:t xml:space="preserve"> labor-saving</w:t>
      </w:r>
      <w:r w:rsidRPr="00067011">
        <w:rPr>
          <w:rStyle w:val="Emphasis"/>
        </w:rPr>
        <w:t xml:space="preserve"> </w:t>
      </w:r>
      <w:r w:rsidRPr="00783682">
        <w:rPr>
          <w:rStyle w:val="Emphasis"/>
          <w:highlight w:val="cyan"/>
        </w:rPr>
        <w:t>tech</w:t>
      </w:r>
      <w:r w:rsidRPr="00E32F13">
        <w:rPr>
          <w:sz w:val="16"/>
        </w:rPr>
        <w:t xml:space="preserve">nological </w:t>
      </w:r>
      <w:r w:rsidRPr="00783682">
        <w:rPr>
          <w:rStyle w:val="Emphasis"/>
          <w:highlight w:val="cyan"/>
        </w:rPr>
        <w:t>progress</w:t>
      </w:r>
      <w:r w:rsidRPr="00783682">
        <w:rPr>
          <w:sz w:val="16"/>
          <w:highlight w:val="cyan"/>
        </w:rPr>
        <w:t xml:space="preserve"> </w:t>
      </w:r>
      <w:r w:rsidRPr="00783682">
        <w:rPr>
          <w:rStyle w:val="StyleUnderline"/>
          <w:highlight w:val="cyan"/>
        </w:rPr>
        <w:t>and</w:t>
      </w:r>
      <w:r w:rsidRPr="00783682">
        <w:rPr>
          <w:sz w:val="16"/>
          <w:highlight w:val="cyan"/>
        </w:rPr>
        <w:t xml:space="preserve"> </w:t>
      </w:r>
      <w:r w:rsidRPr="00783682">
        <w:rPr>
          <w:rStyle w:val="Emphasis"/>
          <w:highlight w:val="cyan"/>
        </w:rPr>
        <w:t>productivity</w:t>
      </w:r>
      <w:r w:rsidRPr="00067011">
        <w:rPr>
          <w:rStyle w:val="Emphasis"/>
        </w:rPr>
        <w:t xml:space="preserve"> </w:t>
      </w:r>
      <w:r w:rsidRPr="00783682">
        <w:rPr>
          <w:rStyle w:val="Emphasis"/>
          <w:highlight w:val="cyan"/>
        </w:rPr>
        <w:t>growth</w:t>
      </w:r>
      <w:r w:rsidRPr="00E32F13">
        <w:rPr>
          <w:sz w:val="16"/>
        </w:rPr>
        <w:t xml:space="preserve">. Moreover, </w:t>
      </w:r>
      <w:r w:rsidRPr="00783682">
        <w:rPr>
          <w:rStyle w:val="StyleUnderline"/>
          <w:highlight w:val="cyan"/>
        </w:rPr>
        <w:t>when</w:t>
      </w:r>
      <w:r w:rsidRPr="00067011">
        <w:rPr>
          <w:rStyle w:val="StyleUnderline"/>
        </w:rPr>
        <w:t xml:space="preserve"> the </w:t>
      </w:r>
      <w:r w:rsidRPr="00783682">
        <w:rPr>
          <w:rStyle w:val="Emphasis"/>
          <w:highlight w:val="cyan"/>
        </w:rPr>
        <w:t>top</w:t>
      </w:r>
      <w:r w:rsidRPr="00E32F13">
        <w:rPr>
          <w:sz w:val="16"/>
        </w:rPr>
        <w:t xml:space="preserve"> </w:t>
      </w:r>
      <w:r w:rsidRPr="00067011">
        <w:rPr>
          <w:rStyle w:val="StyleUnderline"/>
        </w:rPr>
        <w:t>income-</w:t>
      </w:r>
      <w:r w:rsidRPr="00783682">
        <w:rPr>
          <w:rStyle w:val="Emphasis"/>
          <w:highlight w:val="cyan"/>
        </w:rPr>
        <w:t>earners</w:t>
      </w:r>
      <w:r w:rsidRPr="00E32F13">
        <w:rPr>
          <w:sz w:val="16"/>
        </w:rPr>
        <w:t xml:space="preserve"> (“the 1%”) are allowed to </w:t>
      </w:r>
      <w:r w:rsidRPr="00783682">
        <w:rPr>
          <w:rStyle w:val="StyleUnderline"/>
          <w:highlight w:val="cyan"/>
        </w:rPr>
        <w:t>capture</w:t>
      </w:r>
      <w:r w:rsidRPr="00783682">
        <w:rPr>
          <w:sz w:val="16"/>
          <w:highlight w:val="cyan"/>
        </w:rPr>
        <w:t xml:space="preserve"> </w:t>
      </w:r>
      <w:r w:rsidRPr="00783682">
        <w:rPr>
          <w:rStyle w:val="Emphasis"/>
          <w:highlight w:val="cyan"/>
        </w:rPr>
        <w:t>most</w:t>
      </w:r>
      <w:r w:rsidRPr="00E32F13">
        <w:rPr>
          <w:sz w:val="16"/>
        </w:rPr>
        <w:t xml:space="preserve"> of the </w:t>
      </w:r>
      <w:r w:rsidRPr="00783682">
        <w:rPr>
          <w:rStyle w:val="Emphasis"/>
          <w:highlight w:val="cyan"/>
        </w:rPr>
        <w:t>growth</w:t>
      </w:r>
      <w:r w:rsidRPr="00E32F13">
        <w:rPr>
          <w:sz w:val="16"/>
        </w:rPr>
        <w:t xml:space="preserve">, </w:t>
      </w:r>
      <w:r w:rsidRPr="00067011">
        <w:rPr>
          <w:rStyle w:val="StyleUnderline"/>
        </w:rPr>
        <w:t>the economy's</w:t>
      </w:r>
      <w:r w:rsidRPr="00E32F13">
        <w:rPr>
          <w:sz w:val="16"/>
        </w:rPr>
        <w:t xml:space="preserve"> central </w:t>
      </w:r>
      <w:r w:rsidRPr="00067011">
        <w:rPr>
          <w:rStyle w:val="StyleUnderline"/>
        </w:rPr>
        <w:t>function to recycle income</w:t>
      </w:r>
      <w:r w:rsidRPr="00E32F13">
        <w:rPr>
          <w:sz w:val="16"/>
        </w:rPr>
        <w:t xml:space="preserve"> </w:t>
      </w:r>
      <w:r w:rsidRPr="00067011">
        <w:rPr>
          <w:rStyle w:val="StyleUnderline"/>
        </w:rPr>
        <w:t xml:space="preserve">back into </w:t>
      </w:r>
      <w:r w:rsidRPr="00067011">
        <w:rPr>
          <w:rStyle w:val="Emphasis"/>
        </w:rPr>
        <w:t>demand</w:t>
      </w:r>
      <w:r w:rsidRPr="00E32F13">
        <w:rPr>
          <w:sz w:val="16"/>
        </w:rPr>
        <w:t xml:space="preserve"> </w:t>
      </w:r>
      <w:r w:rsidRPr="00067011">
        <w:rPr>
          <w:rStyle w:val="StyleUnderline"/>
        </w:rPr>
        <w:t xml:space="preserve">is deeply </w:t>
      </w:r>
      <w:r w:rsidRPr="00067011">
        <w:rPr>
          <w:rStyle w:val="Emphasis"/>
        </w:rPr>
        <w:t>compromised</w:t>
      </w:r>
      <w:r w:rsidRPr="00E32F13">
        <w:rPr>
          <w:sz w:val="16"/>
        </w:rPr>
        <w:t xml:space="preserve">. As real </w:t>
      </w:r>
      <w:r w:rsidRPr="00067011">
        <w:rPr>
          <w:rStyle w:val="Emphasis"/>
        </w:rPr>
        <w:t>incomes stagnate</w:t>
      </w:r>
      <w:r w:rsidRPr="00E32F13">
        <w:rPr>
          <w:sz w:val="16"/>
        </w:rPr>
        <w:t xml:space="preserve"> for the large majority of households, </w:t>
      </w:r>
      <w:r w:rsidRPr="00067011">
        <w:rPr>
          <w:rStyle w:val="Emphasis"/>
        </w:rPr>
        <w:t>weak</w:t>
      </w:r>
      <w:r w:rsidRPr="00E32F13">
        <w:rPr>
          <w:sz w:val="16"/>
        </w:rPr>
        <w:t xml:space="preserve"> </w:t>
      </w:r>
      <w:r w:rsidRPr="00067011">
        <w:rPr>
          <w:rStyle w:val="StyleUnderline"/>
        </w:rPr>
        <w:t>aggregate</w:t>
      </w:r>
      <w:r w:rsidRPr="00E32F13">
        <w:rPr>
          <w:sz w:val="16"/>
        </w:rPr>
        <w:t xml:space="preserve"> </w:t>
      </w:r>
      <w:r w:rsidRPr="00067011">
        <w:rPr>
          <w:rStyle w:val="Emphasis"/>
        </w:rPr>
        <w:t>demand</w:t>
      </w:r>
      <w:r w:rsidRPr="00E32F13">
        <w:rPr>
          <w:sz w:val="16"/>
        </w:rPr>
        <w:t xml:space="preserve"> in turn </w:t>
      </w:r>
      <w:r w:rsidRPr="00067011">
        <w:rPr>
          <w:rStyle w:val="StyleUnderline"/>
        </w:rPr>
        <w:t xml:space="preserve">feeds into </w:t>
      </w:r>
      <w:r w:rsidRPr="00067011">
        <w:rPr>
          <w:rStyle w:val="Emphasis"/>
        </w:rPr>
        <w:t>sluggish</w:t>
      </w:r>
      <w:r w:rsidRPr="00E32F13">
        <w:rPr>
          <w:sz w:val="16"/>
        </w:rPr>
        <w:t xml:space="preserve"> </w:t>
      </w:r>
      <w:r w:rsidRPr="00067011">
        <w:rPr>
          <w:rStyle w:val="StyleUnderline"/>
        </w:rPr>
        <w:t>business</w:t>
      </w:r>
      <w:r w:rsidRPr="00E32F13">
        <w:rPr>
          <w:sz w:val="16"/>
        </w:rPr>
        <w:t xml:space="preserve"> </w:t>
      </w:r>
      <w:r w:rsidRPr="00067011">
        <w:rPr>
          <w:rStyle w:val="Emphasis"/>
        </w:rPr>
        <w:t>investment</w:t>
      </w:r>
      <w:r w:rsidRPr="00E32F13">
        <w:rPr>
          <w:sz w:val="16"/>
        </w:rPr>
        <w:t xml:space="preserve"> and a </w:t>
      </w:r>
      <w:r w:rsidRPr="00067011">
        <w:rPr>
          <w:rStyle w:val="Emphasis"/>
        </w:rPr>
        <w:t>decline</w:t>
      </w:r>
      <w:r w:rsidRPr="00E32F13">
        <w:rPr>
          <w:sz w:val="16"/>
        </w:rPr>
        <w:t xml:space="preserve"> </w:t>
      </w:r>
      <w:r w:rsidRPr="00067011">
        <w:rPr>
          <w:rStyle w:val="StyleUnderline"/>
        </w:rPr>
        <w:t>in</w:t>
      </w:r>
      <w:r w:rsidRPr="00E32F13">
        <w:rPr>
          <w:sz w:val="16"/>
        </w:rPr>
        <w:t xml:space="preserve"> </w:t>
      </w:r>
      <w:r w:rsidRPr="00067011">
        <w:rPr>
          <w:rStyle w:val="Emphasis"/>
        </w:rPr>
        <w:t>capital deepening</w:t>
      </w:r>
      <w:r w:rsidRPr="00E32F13">
        <w:rPr>
          <w:sz w:val="16"/>
        </w:rPr>
        <w:t xml:space="preserve"> and ultimately into a </w:t>
      </w:r>
      <w:r w:rsidRPr="00067011">
        <w:rPr>
          <w:rStyle w:val="Emphasis"/>
        </w:rPr>
        <w:t>slowing</w:t>
      </w:r>
      <w:r w:rsidRPr="00E32F13">
        <w:rPr>
          <w:sz w:val="16"/>
        </w:rPr>
        <w:t xml:space="preserve"> down of </w:t>
      </w:r>
      <w:r w:rsidRPr="00067011">
        <w:rPr>
          <w:rStyle w:val="Emphasis"/>
        </w:rPr>
        <w:t>productivity growth</w:t>
      </w:r>
      <w:r w:rsidRPr="00E32F13">
        <w:rPr>
          <w:sz w:val="16"/>
        </w:rPr>
        <w:t xml:space="preserve"> </w:t>
      </w:r>
      <w:r w:rsidRPr="00067011">
        <w:rPr>
          <w:rStyle w:val="StyleUnderline"/>
        </w:rPr>
        <w:t>and</w:t>
      </w:r>
      <w:r w:rsidRPr="00E32F13">
        <w:rPr>
          <w:sz w:val="16"/>
        </w:rPr>
        <w:t xml:space="preserve"> potential </w:t>
      </w:r>
      <w:r w:rsidRPr="00067011">
        <w:rPr>
          <w:rStyle w:val="StyleUnderline"/>
        </w:rPr>
        <w:t>growth</w:t>
      </w:r>
      <w:r w:rsidRPr="00E32F13">
        <w:rPr>
          <w:sz w:val="16"/>
        </w:rPr>
        <w:t xml:space="preserve"> (Fig. 3.2). </w:t>
      </w:r>
      <w:r w:rsidRPr="00067011">
        <w:rPr>
          <w:rStyle w:val="StyleUnderline"/>
        </w:rPr>
        <w:t>Stagnation is</w:t>
      </w:r>
      <w:r w:rsidRPr="00E32F13">
        <w:rPr>
          <w:sz w:val="16"/>
        </w:rPr>
        <w:t xml:space="preserve"> a </w:t>
      </w:r>
      <w:r w:rsidRPr="00067011">
        <w:rPr>
          <w:rStyle w:val="Emphasis"/>
        </w:rPr>
        <w:t>sad</w:t>
      </w:r>
      <w:r w:rsidRPr="00E32F13">
        <w:rPr>
          <w:sz w:val="16"/>
        </w:rPr>
        <w:t xml:space="preserve"> </w:t>
      </w:r>
      <w:r w:rsidRPr="00067011">
        <w:rPr>
          <w:rStyle w:val="StyleUnderline"/>
        </w:rPr>
        <w:t xml:space="preserve">instance of </w:t>
      </w:r>
      <w:r w:rsidRPr="00067011">
        <w:rPr>
          <w:rStyle w:val="Emphasis"/>
        </w:rPr>
        <w:t>iatrogenesis</w:t>
      </w:r>
      <w:r w:rsidRPr="00E32F13">
        <w:rPr>
          <w:sz w:val="16"/>
        </w:rPr>
        <w:t xml:space="preserve">, as </w:t>
      </w:r>
      <w:r w:rsidRPr="00067011">
        <w:rPr>
          <w:rStyle w:val="StyleUnderline"/>
        </w:rPr>
        <w:t>it is a</w:t>
      </w:r>
      <w:r w:rsidRPr="00E32F13">
        <w:rPr>
          <w:sz w:val="16"/>
        </w:rPr>
        <w:t xml:space="preserve"> </w:t>
      </w:r>
      <w:r w:rsidRPr="00067011">
        <w:rPr>
          <w:rStyle w:val="Emphasis"/>
        </w:rPr>
        <w:t>pathology</w:t>
      </w:r>
      <w:r w:rsidRPr="00E32F13">
        <w:rPr>
          <w:sz w:val="16"/>
        </w:rPr>
        <w:t xml:space="preserve"> caused by the exact economists whose task it is to improve the economy's health. To do better, we must look more deeply at shifting </w:t>
      </w:r>
      <w:r w:rsidRPr="00067011">
        <w:rPr>
          <w:rStyle w:val="StyleUnderline"/>
        </w:rPr>
        <w:t>social norms</w:t>
      </w:r>
      <w:r w:rsidRPr="00E32F13">
        <w:rPr>
          <w:sz w:val="16"/>
        </w:rPr>
        <w:t xml:space="preserve"> that </w:t>
      </w:r>
      <w:r w:rsidRPr="00067011">
        <w:rPr>
          <w:rStyle w:val="StyleUnderline"/>
        </w:rPr>
        <w:t xml:space="preserve">affect </w:t>
      </w:r>
      <w:r w:rsidRPr="00067011">
        <w:rPr>
          <w:rStyle w:val="Emphasis"/>
        </w:rPr>
        <w:t>wage setting</w:t>
      </w:r>
      <w:r w:rsidRPr="00E32F13">
        <w:rPr>
          <w:sz w:val="16"/>
        </w:rPr>
        <w:t xml:space="preserve"> and </w:t>
      </w:r>
      <w:r w:rsidRPr="00067011">
        <w:rPr>
          <w:rStyle w:val="StyleUnderline"/>
        </w:rPr>
        <w:t>allow higher</w:t>
      </w:r>
      <w:r w:rsidRPr="00E32F13">
        <w:rPr>
          <w:sz w:val="16"/>
        </w:rPr>
        <w:t xml:space="preserve"> </w:t>
      </w:r>
      <w:r w:rsidRPr="00067011">
        <w:rPr>
          <w:rStyle w:val="Emphasis"/>
        </w:rPr>
        <w:t>inequality</w:t>
      </w:r>
      <w:r w:rsidRPr="00E32F13">
        <w:rPr>
          <w:sz w:val="16"/>
        </w:rPr>
        <w:t>, and think creatively about how income growth can be restored across the distribution. Understanding these issues is difficult; designing effective macro policies to keep up demand growth in line with full employment and with potential growth may be even harder. But one thing is clear: unless we discard “decided opinion” that secular stagnation is an exclusively supply side phenomenon and recognize that demand drives growth “all the way” (see Taylor et al., 2019), macropolicy will retain its deflationary biases and secular stagnation remains the “normal.” Hansen had it right after all.</w:t>
      </w:r>
    </w:p>
    <w:bookmarkEnd w:id="23"/>
    <w:p w14:paraId="7C9C6BCB" w14:textId="77777777" w:rsidR="007E6909" w:rsidRPr="006C4A26" w:rsidRDefault="007E6909" w:rsidP="007E6909"/>
    <w:p w14:paraId="17E03692" w14:textId="77777777" w:rsidR="007E6909" w:rsidRPr="006733CE" w:rsidRDefault="007E6909" w:rsidP="007E6909">
      <w:pPr>
        <w:rPr>
          <w:sz w:val="12"/>
          <w:szCs w:val="20"/>
        </w:rPr>
      </w:pPr>
    </w:p>
    <w:p w14:paraId="0F9A4134" w14:textId="77777777" w:rsidR="007E6909" w:rsidRDefault="007E6909" w:rsidP="007E6909">
      <w:pPr>
        <w:pStyle w:val="Heading3"/>
      </w:pPr>
      <w:r>
        <w:t>K---Capitalism---2AC</w:t>
      </w:r>
    </w:p>
    <w:p w14:paraId="2BC42A47" w14:textId="77777777" w:rsidR="007E6909" w:rsidRPr="00865CF8" w:rsidRDefault="007E6909" w:rsidP="007E6909">
      <w:pPr>
        <w:pStyle w:val="Heading4"/>
      </w:pPr>
      <w:r>
        <w:t xml:space="preserve">Framework---evaluate the </w:t>
      </w:r>
      <w:r w:rsidRPr="00B86D30">
        <w:rPr>
          <w:u w:val="single"/>
        </w:rPr>
        <w:t>plan</w:t>
      </w:r>
      <w:r>
        <w:t xml:space="preserve"> vs </w:t>
      </w:r>
      <w:r w:rsidRPr="00B86D30">
        <w:rPr>
          <w:u w:val="single"/>
        </w:rPr>
        <w:t>unique links</w:t>
      </w:r>
      <w:r>
        <w:t xml:space="preserve"> and a </w:t>
      </w:r>
      <w:r w:rsidRPr="00B86D30">
        <w:rPr>
          <w:u w:val="single"/>
        </w:rPr>
        <w:t xml:space="preserve">competitive </w:t>
      </w:r>
      <w:r>
        <w:rPr>
          <w:u w:val="single"/>
        </w:rPr>
        <w:t>alt</w:t>
      </w:r>
      <w:r>
        <w:t xml:space="preserve">. Anything else is </w:t>
      </w:r>
      <w:r w:rsidRPr="003A7B93">
        <w:rPr>
          <w:u w:val="single"/>
        </w:rPr>
        <w:t>infinitely regressive</w:t>
      </w:r>
      <w:r>
        <w:t xml:space="preserve">, moots the </w:t>
      </w:r>
      <w:r w:rsidRPr="003A7B93">
        <w:rPr>
          <w:u w:val="single"/>
        </w:rPr>
        <w:t>1AC</w:t>
      </w:r>
      <w:r>
        <w:t xml:space="preserve">, and devolves to deck </w:t>
      </w:r>
      <w:r w:rsidRPr="003A7B93">
        <w:rPr>
          <w:u w:val="single"/>
        </w:rPr>
        <w:t>fairness</w:t>
      </w:r>
      <w:r>
        <w:t xml:space="preserve"> and </w:t>
      </w:r>
      <w:r w:rsidRPr="003A7B93">
        <w:rPr>
          <w:u w:val="single"/>
        </w:rPr>
        <w:t>clash</w:t>
      </w:r>
      <w:r>
        <w:t>.</w:t>
      </w:r>
    </w:p>
    <w:p w14:paraId="1F96BD16" w14:textId="77777777" w:rsidR="007E6909" w:rsidRDefault="007E6909" w:rsidP="007E6909">
      <w:pPr>
        <w:pStyle w:val="Heading4"/>
      </w:pPr>
      <w:r>
        <w:t>Perm---</w:t>
      </w:r>
      <w:r w:rsidRPr="005574B7">
        <w:rPr>
          <w:u w:val="single"/>
        </w:rPr>
        <w:t>do both</w:t>
      </w:r>
      <w:r>
        <w:t>. Alt overcomes the links or can’t overcome the squo.</w:t>
      </w:r>
    </w:p>
    <w:p w14:paraId="74E0BFEB" w14:textId="77777777" w:rsidR="007E6909" w:rsidRPr="00A74618" w:rsidRDefault="007E6909" w:rsidP="007E6909">
      <w:pPr>
        <w:pStyle w:val="Heading4"/>
      </w:pPr>
      <w:r w:rsidRPr="00A74618">
        <w:t xml:space="preserve">State interventions that </w:t>
      </w:r>
      <w:r w:rsidRPr="00A74618">
        <w:rPr>
          <w:u w:val="single"/>
        </w:rPr>
        <w:t>shift power</w:t>
      </w:r>
      <w:r w:rsidRPr="00A74618">
        <w:t xml:space="preserve"> from capital to labor are </w:t>
      </w:r>
      <w:r w:rsidRPr="00A74618">
        <w:rPr>
          <w:u w:val="single"/>
        </w:rPr>
        <w:t>necessary</w:t>
      </w:r>
      <w:r w:rsidRPr="00A74618">
        <w:t xml:space="preserve"> for effective anti-capitalist resistance.</w:t>
      </w:r>
    </w:p>
    <w:p w14:paraId="6D2F8CC9" w14:textId="77777777" w:rsidR="007E6909" w:rsidRPr="009A289F" w:rsidRDefault="007E6909" w:rsidP="007E6909">
      <w:r w:rsidRPr="007A0502">
        <w:rPr>
          <w:rStyle w:val="Style13ptBold"/>
        </w:rPr>
        <w:t>Fraser ’25</w:t>
      </w:r>
      <w:r>
        <w:t xml:space="preserve"> [Steve; April 11; writer and historian of American labor and capitalism, founding member of the Academy for Socialist Education of the Democratic Socialists of America; The New Labor Forum, “The Political Life Cycle of the Labor Movement,” vol. 34]</w:t>
      </w:r>
    </w:p>
    <w:p w14:paraId="5438E2F2" w14:textId="77777777" w:rsidR="007E6909" w:rsidRPr="00DA55D4" w:rsidRDefault="007E6909" w:rsidP="007E6909">
      <w:pPr>
        <w:rPr>
          <w:rStyle w:val="StyleUnderline"/>
        </w:rPr>
      </w:pPr>
      <w:r w:rsidRPr="00DA55D4">
        <w:rPr>
          <w:sz w:val="16"/>
        </w:rPr>
        <w:t xml:space="preserve">Day to day, the </w:t>
      </w:r>
      <w:r w:rsidRPr="00DA55D4">
        <w:rPr>
          <w:rStyle w:val="Emphasis"/>
        </w:rPr>
        <w:t>labor</w:t>
      </w:r>
      <w:r w:rsidRPr="00DA55D4">
        <w:rPr>
          <w:sz w:val="16"/>
        </w:rPr>
        <w:t xml:space="preserve"> </w:t>
      </w:r>
      <w:r w:rsidRPr="00DA55D4">
        <w:rPr>
          <w:rStyle w:val="StyleUnderline"/>
        </w:rPr>
        <w:t>movement appears</w:t>
      </w:r>
      <w:r w:rsidRPr="00DA55D4">
        <w:rPr>
          <w:sz w:val="16"/>
        </w:rPr>
        <w:t xml:space="preserve"> as a </w:t>
      </w:r>
      <w:r w:rsidRPr="00DA55D4">
        <w:rPr>
          <w:rStyle w:val="StyleUnderline"/>
        </w:rPr>
        <w:t>strictly</w:t>
      </w:r>
      <w:r w:rsidRPr="00DA55D4">
        <w:rPr>
          <w:sz w:val="16"/>
        </w:rPr>
        <w:t xml:space="preserve"> </w:t>
      </w:r>
      <w:r w:rsidRPr="00DA55D4">
        <w:rPr>
          <w:rStyle w:val="Emphasis"/>
        </w:rPr>
        <w:t>economic functionary</w:t>
      </w:r>
      <w:r w:rsidRPr="00DA55D4">
        <w:rPr>
          <w:sz w:val="16"/>
        </w:rPr>
        <w:t xml:space="preserve">. </w:t>
      </w:r>
      <w:r w:rsidRPr="00DA55D4">
        <w:rPr>
          <w:rStyle w:val="StyleUnderline"/>
        </w:rPr>
        <w:t>But</w:t>
      </w:r>
      <w:r w:rsidRPr="00DA55D4">
        <w:rPr>
          <w:sz w:val="16"/>
        </w:rPr>
        <w:t xml:space="preserve"> in its origins and development, the labor movement </w:t>
      </w:r>
      <w:r w:rsidRPr="00DA55D4">
        <w:rPr>
          <w:rStyle w:val="StyleUnderline"/>
        </w:rPr>
        <w:t>is</w:t>
      </w:r>
      <w:r w:rsidRPr="00DA55D4">
        <w:rPr>
          <w:sz w:val="16"/>
        </w:rPr>
        <w:t xml:space="preserve"> </w:t>
      </w:r>
      <w:r w:rsidRPr="00DA55D4">
        <w:rPr>
          <w:rStyle w:val="Emphasis"/>
        </w:rPr>
        <w:t>profoundly political</w:t>
      </w:r>
      <w:r w:rsidRPr="00DA55D4">
        <w:rPr>
          <w:sz w:val="16"/>
        </w:rPr>
        <w:t xml:space="preserve"> </w:t>
      </w:r>
      <w:r w:rsidRPr="00DA55D4">
        <w:rPr>
          <w:rStyle w:val="StyleUnderline"/>
        </w:rPr>
        <w:t>insofar as it seeks to assert</w:t>
      </w:r>
      <w:r w:rsidRPr="00DA55D4">
        <w:rPr>
          <w:sz w:val="16"/>
        </w:rPr>
        <w:t xml:space="preserve"> the </w:t>
      </w:r>
      <w:r w:rsidRPr="00DA55D4">
        <w:rPr>
          <w:rStyle w:val="Emphasis"/>
        </w:rPr>
        <w:t>rights</w:t>
      </w:r>
      <w:r w:rsidRPr="00DA55D4">
        <w:rPr>
          <w:sz w:val="16"/>
        </w:rPr>
        <w:t xml:space="preserve"> </w:t>
      </w:r>
      <w:r w:rsidRPr="00DA55D4">
        <w:rPr>
          <w:rStyle w:val="StyleUnderline"/>
        </w:rPr>
        <w:t>and</w:t>
      </w:r>
      <w:r w:rsidRPr="00DA55D4">
        <w:rPr>
          <w:sz w:val="16"/>
        </w:rPr>
        <w:t xml:space="preserve"> </w:t>
      </w:r>
      <w:r w:rsidRPr="00DA55D4">
        <w:rPr>
          <w:rStyle w:val="Emphasis"/>
        </w:rPr>
        <w:t>desires</w:t>
      </w:r>
      <w:r w:rsidRPr="00DA55D4">
        <w:rPr>
          <w:sz w:val="16"/>
        </w:rPr>
        <w:t xml:space="preserve"> </w:t>
      </w:r>
      <w:r w:rsidRPr="00DA55D4">
        <w:rPr>
          <w:rStyle w:val="StyleUnderline"/>
        </w:rPr>
        <w:t>of</w:t>
      </w:r>
      <w:r w:rsidRPr="00DA55D4">
        <w:rPr>
          <w:sz w:val="16"/>
        </w:rPr>
        <w:t xml:space="preserve"> the </w:t>
      </w:r>
      <w:r w:rsidRPr="00DA55D4">
        <w:rPr>
          <w:rStyle w:val="Emphasis"/>
        </w:rPr>
        <w:t>working classes</w:t>
      </w:r>
      <w:r w:rsidRPr="00DA55D4">
        <w:rPr>
          <w:sz w:val="16"/>
        </w:rPr>
        <w:t xml:space="preserve"> </w:t>
      </w:r>
      <w:r w:rsidRPr="00DA55D4">
        <w:rPr>
          <w:rStyle w:val="StyleUnderline"/>
        </w:rPr>
        <w:t>against an unfriendly</w:t>
      </w:r>
      <w:r w:rsidRPr="00DA55D4">
        <w:rPr>
          <w:sz w:val="16"/>
        </w:rPr>
        <w:t xml:space="preserve"> social and </w:t>
      </w:r>
      <w:r w:rsidRPr="00DA55D4">
        <w:rPr>
          <w:rStyle w:val="Emphasis"/>
        </w:rPr>
        <w:t>political hierarchy</w:t>
      </w:r>
      <w:r w:rsidRPr="00DA55D4">
        <w:rPr>
          <w:sz w:val="16"/>
        </w:rPr>
        <w:t xml:space="preserve"> </w:t>
      </w:r>
      <w:r w:rsidRPr="00DA55D4">
        <w:rPr>
          <w:rStyle w:val="StyleUnderline"/>
        </w:rPr>
        <w:t>that runs things</w:t>
      </w:r>
      <w:r w:rsidRPr="00DA55D4">
        <w:rPr>
          <w:sz w:val="16"/>
        </w:rPr>
        <w:t xml:space="preserve">. The </w:t>
      </w:r>
      <w:r w:rsidRPr="00DA55D4">
        <w:rPr>
          <w:rStyle w:val="Emphasis"/>
        </w:rPr>
        <w:t>underlying structure</w:t>
      </w:r>
      <w:r w:rsidRPr="00DA55D4">
        <w:rPr>
          <w:sz w:val="16"/>
        </w:rPr>
        <w:t xml:space="preserve"> </w:t>
      </w:r>
      <w:r w:rsidRPr="00DA55D4">
        <w:rPr>
          <w:rStyle w:val="StyleUnderline"/>
        </w:rPr>
        <w:t xml:space="preserve">of </w:t>
      </w:r>
      <w:r w:rsidRPr="000E4D44">
        <w:rPr>
          <w:rStyle w:val="Emphasis"/>
          <w:highlight w:val="cyan"/>
        </w:rPr>
        <w:t>property</w:t>
      </w:r>
      <w:r w:rsidRPr="00DA55D4">
        <w:rPr>
          <w:rStyle w:val="StyleUnderline"/>
        </w:rPr>
        <w:t xml:space="preserve"> and power</w:t>
      </w:r>
      <w:r w:rsidRPr="00DA55D4">
        <w:rPr>
          <w:sz w:val="16"/>
        </w:rPr>
        <w:t xml:space="preserve"> ultimately </w:t>
      </w:r>
      <w:r w:rsidRPr="000E4D44">
        <w:rPr>
          <w:rStyle w:val="StyleUnderline"/>
          <w:highlight w:val="cyan"/>
        </w:rPr>
        <w:t>depends on</w:t>
      </w:r>
      <w:r w:rsidRPr="00DA55D4">
        <w:rPr>
          <w:sz w:val="16"/>
        </w:rPr>
        <w:t xml:space="preserve"> the </w:t>
      </w:r>
      <w:r w:rsidRPr="000E4D44">
        <w:rPr>
          <w:rStyle w:val="Emphasis"/>
          <w:highlight w:val="cyan"/>
        </w:rPr>
        <w:t>subordination</w:t>
      </w:r>
      <w:r w:rsidRPr="000E4D44">
        <w:rPr>
          <w:sz w:val="16"/>
          <w:highlight w:val="cyan"/>
        </w:rPr>
        <w:t xml:space="preserve"> </w:t>
      </w:r>
      <w:r w:rsidRPr="000E4D44">
        <w:rPr>
          <w:rStyle w:val="StyleUnderline"/>
          <w:highlight w:val="cyan"/>
        </w:rPr>
        <w:t>of</w:t>
      </w:r>
      <w:r w:rsidRPr="00DA55D4">
        <w:rPr>
          <w:rStyle w:val="StyleUnderline"/>
        </w:rPr>
        <w:t xml:space="preserve"> the </w:t>
      </w:r>
      <w:r w:rsidRPr="000E4D44">
        <w:rPr>
          <w:rStyle w:val="StyleUnderline"/>
          <w:highlight w:val="cyan"/>
        </w:rPr>
        <w:t>working classes</w:t>
      </w:r>
      <w:r w:rsidRPr="00DA55D4">
        <w:rPr>
          <w:rStyle w:val="StyleUnderline"/>
        </w:rPr>
        <w:t xml:space="preserve">. That </w:t>
      </w:r>
      <w:r w:rsidRPr="000E4D44">
        <w:rPr>
          <w:rStyle w:val="Emphasis"/>
          <w:highlight w:val="cyan"/>
        </w:rPr>
        <w:t>antagonism</w:t>
      </w:r>
      <w:r w:rsidRPr="000E4D44">
        <w:rPr>
          <w:rStyle w:val="StyleUnderline"/>
          <w:highlight w:val="cyan"/>
        </w:rPr>
        <w:t xml:space="preserve"> is </w:t>
      </w:r>
      <w:r w:rsidRPr="000E4D44">
        <w:rPr>
          <w:rStyle w:val="Emphasis"/>
          <w:highlight w:val="cyan"/>
        </w:rPr>
        <w:t>inherently</w:t>
      </w:r>
      <w:r w:rsidRPr="000E4D44">
        <w:rPr>
          <w:rStyle w:val="StyleUnderline"/>
          <w:highlight w:val="cyan"/>
        </w:rPr>
        <w:t xml:space="preserve"> political</w:t>
      </w:r>
      <w:r w:rsidRPr="00DA55D4">
        <w:rPr>
          <w:sz w:val="16"/>
        </w:rPr>
        <w:t xml:space="preserve">. It may be repressed or mollified by the powers that be. In either case, </w:t>
      </w:r>
      <w:r w:rsidRPr="00DA55D4">
        <w:rPr>
          <w:rStyle w:val="StyleUnderline"/>
        </w:rPr>
        <w:t xml:space="preserve">it is a question of the distribution of power which the state is </w:t>
      </w:r>
      <w:r w:rsidRPr="00DA55D4">
        <w:rPr>
          <w:rStyle w:val="Emphasis"/>
        </w:rPr>
        <w:t>enjoined</w:t>
      </w:r>
      <w:r w:rsidRPr="00DA55D4">
        <w:rPr>
          <w:rStyle w:val="StyleUnderline"/>
        </w:rPr>
        <w:t xml:space="preserve"> to </w:t>
      </w:r>
      <w:r w:rsidRPr="00DA55D4">
        <w:rPr>
          <w:rStyle w:val="Emphasis"/>
        </w:rPr>
        <w:t>protect</w:t>
      </w:r>
      <w:r w:rsidRPr="00DA55D4">
        <w:rPr>
          <w:rStyle w:val="StyleUnderline"/>
        </w:rPr>
        <w:t xml:space="preserve"> in favor of </w:t>
      </w:r>
      <w:r w:rsidRPr="00DA55D4">
        <w:rPr>
          <w:rStyle w:val="Emphasis"/>
        </w:rPr>
        <w:t>capital</w:t>
      </w:r>
      <w:r w:rsidRPr="00DA55D4">
        <w:rPr>
          <w:rStyle w:val="StyleUnderline"/>
        </w:rPr>
        <w:t>.</w:t>
      </w:r>
    </w:p>
    <w:p w14:paraId="2567355B" w14:textId="77777777" w:rsidR="007E6909" w:rsidRPr="00DA55D4" w:rsidRDefault="007E6909" w:rsidP="007E6909">
      <w:pPr>
        <w:rPr>
          <w:sz w:val="16"/>
        </w:rPr>
      </w:pPr>
      <w:r w:rsidRPr="000E4D44">
        <w:rPr>
          <w:rStyle w:val="Emphasis"/>
          <w:highlight w:val="cyan"/>
        </w:rPr>
        <w:t>Successes</w:t>
      </w:r>
      <w:r w:rsidRPr="000E4D44">
        <w:rPr>
          <w:sz w:val="16"/>
          <w:highlight w:val="cyan"/>
        </w:rPr>
        <w:t xml:space="preserve"> </w:t>
      </w:r>
      <w:r w:rsidRPr="000E4D44">
        <w:rPr>
          <w:rStyle w:val="StyleUnderline"/>
          <w:highlight w:val="cyan"/>
        </w:rPr>
        <w:t xml:space="preserve">and </w:t>
      </w:r>
      <w:r w:rsidRPr="000E4D44">
        <w:rPr>
          <w:rStyle w:val="Emphasis"/>
          <w:highlight w:val="cyan"/>
        </w:rPr>
        <w:t>failures</w:t>
      </w:r>
      <w:r w:rsidRPr="000E4D44">
        <w:rPr>
          <w:sz w:val="16"/>
          <w:highlight w:val="cyan"/>
        </w:rPr>
        <w:t xml:space="preserve"> </w:t>
      </w:r>
      <w:r w:rsidRPr="000E4D44">
        <w:rPr>
          <w:rStyle w:val="StyleUnderline"/>
          <w:highlight w:val="cyan"/>
        </w:rPr>
        <w:t xml:space="preserve">of </w:t>
      </w:r>
      <w:r w:rsidRPr="000E4D44">
        <w:rPr>
          <w:rStyle w:val="StyleUnderline"/>
        </w:rPr>
        <w:t>the</w:t>
      </w:r>
      <w:r w:rsidRPr="00DA55D4">
        <w:rPr>
          <w:rStyle w:val="StyleUnderline"/>
        </w:rPr>
        <w:t xml:space="preserve"> </w:t>
      </w:r>
      <w:r w:rsidRPr="000E4D44">
        <w:rPr>
          <w:rStyle w:val="StyleUnderline"/>
          <w:highlight w:val="cyan"/>
        </w:rPr>
        <w:t>labor</w:t>
      </w:r>
      <w:r w:rsidRPr="00DA55D4">
        <w:rPr>
          <w:rStyle w:val="StyleUnderline"/>
        </w:rPr>
        <w:t xml:space="preserve"> movement </w:t>
      </w:r>
      <w:r w:rsidRPr="000E4D44">
        <w:rPr>
          <w:rStyle w:val="StyleUnderline"/>
          <w:highlight w:val="cyan"/>
        </w:rPr>
        <w:t>correlate with</w:t>
      </w:r>
      <w:r w:rsidRPr="00DA55D4">
        <w:rPr>
          <w:rStyle w:val="StyleUnderline"/>
        </w:rPr>
        <w:t xml:space="preserve"> the shifting</w:t>
      </w:r>
      <w:r w:rsidRPr="00DA55D4">
        <w:rPr>
          <w:sz w:val="16"/>
        </w:rPr>
        <w:t xml:space="preserve"> </w:t>
      </w:r>
      <w:r w:rsidRPr="00DA55D4">
        <w:rPr>
          <w:rStyle w:val="Emphasis"/>
        </w:rPr>
        <w:t>political moods</w:t>
      </w:r>
      <w:r w:rsidRPr="00DA55D4">
        <w:rPr>
          <w:sz w:val="16"/>
        </w:rPr>
        <w:t xml:space="preserve"> and perturbations </w:t>
      </w:r>
      <w:r w:rsidRPr="00DA55D4">
        <w:rPr>
          <w:rStyle w:val="StyleUnderline"/>
        </w:rPr>
        <w:t xml:space="preserve">in the </w:t>
      </w:r>
      <w:r w:rsidRPr="000E4D44">
        <w:rPr>
          <w:rStyle w:val="StyleUnderline"/>
          <w:highlight w:val="cyan"/>
        </w:rPr>
        <w:t>balance of power</w:t>
      </w:r>
      <w:r w:rsidRPr="00DA55D4">
        <w:rPr>
          <w:rStyle w:val="StyleUnderline"/>
        </w:rPr>
        <w:t xml:space="preserve"> </w:t>
      </w:r>
      <w:r w:rsidRPr="000E4D44">
        <w:rPr>
          <w:rStyle w:val="StyleUnderline"/>
          <w:highlight w:val="cyan"/>
        </w:rPr>
        <w:t>between</w:t>
      </w:r>
      <w:r w:rsidRPr="00DA55D4">
        <w:rPr>
          <w:sz w:val="16"/>
        </w:rPr>
        <w:t xml:space="preserve"> ruling </w:t>
      </w:r>
      <w:r w:rsidRPr="000E4D44">
        <w:rPr>
          <w:rStyle w:val="Emphasis"/>
          <w:highlight w:val="cyan"/>
        </w:rPr>
        <w:t>elites</w:t>
      </w:r>
      <w:r w:rsidRPr="000E4D44">
        <w:rPr>
          <w:sz w:val="16"/>
          <w:highlight w:val="cyan"/>
        </w:rPr>
        <w:t xml:space="preserve"> </w:t>
      </w:r>
      <w:r w:rsidRPr="000E4D44">
        <w:rPr>
          <w:rStyle w:val="StyleUnderline"/>
          <w:highlight w:val="cyan"/>
        </w:rPr>
        <w:t>and</w:t>
      </w:r>
      <w:r w:rsidRPr="00DA55D4">
        <w:rPr>
          <w:rStyle w:val="StyleUnderline"/>
        </w:rPr>
        <w:t xml:space="preserve"> subject </w:t>
      </w:r>
      <w:r w:rsidRPr="000E4D44">
        <w:rPr>
          <w:rStyle w:val="Emphasis"/>
          <w:highlight w:val="cyan"/>
        </w:rPr>
        <w:t>populations</w:t>
      </w:r>
      <w:r w:rsidRPr="00DA55D4">
        <w:rPr>
          <w:sz w:val="16"/>
        </w:rPr>
        <w:t xml:space="preserve"> in the wider society. Moreover, </w:t>
      </w:r>
      <w:r w:rsidRPr="000E4D44">
        <w:rPr>
          <w:rStyle w:val="StyleUnderline"/>
          <w:highlight w:val="cyan"/>
        </w:rPr>
        <w:t xml:space="preserve">whether it </w:t>
      </w:r>
      <w:r w:rsidRPr="000E4D44">
        <w:rPr>
          <w:rStyle w:val="Emphasis"/>
          <w:highlight w:val="cyan"/>
        </w:rPr>
        <w:t>succeeds</w:t>
      </w:r>
      <w:r w:rsidRPr="00DA55D4">
        <w:rPr>
          <w:rStyle w:val="StyleUnderline"/>
        </w:rPr>
        <w:t xml:space="preserve"> or</w:t>
      </w:r>
      <w:r w:rsidRPr="00DA55D4">
        <w:rPr>
          <w:sz w:val="16"/>
        </w:rPr>
        <w:t xml:space="preserve"> </w:t>
      </w:r>
      <w:r w:rsidRPr="00DA55D4">
        <w:rPr>
          <w:rStyle w:val="Emphasis"/>
        </w:rPr>
        <w:t>doesn’t</w:t>
      </w:r>
      <w:r w:rsidRPr="00DA55D4">
        <w:rPr>
          <w:sz w:val="16"/>
        </w:rPr>
        <w:t xml:space="preserve"> at any particular moment in the political life cycle may </w:t>
      </w:r>
      <w:r w:rsidRPr="000E4D44">
        <w:rPr>
          <w:rStyle w:val="Emphasis"/>
          <w:highlight w:val="cyan"/>
        </w:rPr>
        <w:t>rest</w:t>
      </w:r>
      <w:r w:rsidRPr="000E4D44">
        <w:rPr>
          <w:rStyle w:val="StyleUnderline"/>
          <w:highlight w:val="cyan"/>
        </w:rPr>
        <w:t xml:space="preserve"> on</w:t>
      </w:r>
      <w:r w:rsidRPr="00DA55D4">
        <w:rPr>
          <w:rStyle w:val="StyleUnderline"/>
        </w:rPr>
        <w:t xml:space="preserve"> what </w:t>
      </w:r>
      <w:r w:rsidRPr="000E4D44">
        <w:rPr>
          <w:rStyle w:val="StyleUnderline"/>
          <w:highlight w:val="cyan"/>
        </w:rPr>
        <w:t xml:space="preserve">the </w:t>
      </w:r>
      <w:r w:rsidRPr="000E4D44">
        <w:rPr>
          <w:rStyle w:val="Emphasis"/>
          <w:highlight w:val="cyan"/>
        </w:rPr>
        <w:t>state</w:t>
      </w:r>
      <w:r w:rsidRPr="00DA55D4">
        <w:rPr>
          <w:sz w:val="16"/>
        </w:rPr>
        <w:t xml:space="preserve"> or other political actors </w:t>
      </w:r>
      <w:r w:rsidRPr="00DA55D4">
        <w:rPr>
          <w:rStyle w:val="StyleUnderline"/>
        </w:rPr>
        <w:t>do or don’t</w:t>
      </w:r>
      <w:r w:rsidRPr="00DA55D4">
        <w:rPr>
          <w:sz w:val="16"/>
        </w:rPr>
        <w:t xml:space="preserve"> </w:t>
      </w:r>
      <w:r w:rsidRPr="00DA55D4">
        <w:rPr>
          <w:rStyle w:val="StyleUnderline"/>
        </w:rPr>
        <w:t>do</w:t>
      </w:r>
      <w:r w:rsidRPr="00DA55D4">
        <w:rPr>
          <w:sz w:val="16"/>
        </w:rPr>
        <w:t xml:space="preserve">. Nor is the </w:t>
      </w:r>
      <w:r w:rsidRPr="00DA55D4">
        <w:rPr>
          <w:rStyle w:val="StyleUnderline"/>
        </w:rPr>
        <w:t>labor movement</w:t>
      </w:r>
      <w:r w:rsidRPr="00DA55D4">
        <w:rPr>
          <w:sz w:val="16"/>
        </w:rPr>
        <w:t xml:space="preserve"> a passive object in this drama, but </w:t>
      </w:r>
      <w:r w:rsidRPr="00DA55D4">
        <w:rPr>
          <w:rStyle w:val="StyleUnderline"/>
        </w:rPr>
        <w:t>can</w:t>
      </w:r>
      <w:r w:rsidRPr="00DA55D4">
        <w:rPr>
          <w:sz w:val="16"/>
        </w:rPr>
        <w:t xml:space="preserve"> itself </w:t>
      </w:r>
      <w:r w:rsidRPr="00DA55D4">
        <w:rPr>
          <w:rStyle w:val="StyleUnderline"/>
        </w:rPr>
        <w:t>affect and shape the political environment</w:t>
      </w:r>
      <w:r w:rsidRPr="00DA55D4">
        <w:rPr>
          <w:sz w:val="16"/>
        </w:rPr>
        <w:t xml:space="preserve"> in </w:t>
      </w:r>
      <w:r w:rsidRPr="00DA55D4">
        <w:rPr>
          <w:rStyle w:val="StyleUnderline"/>
        </w:rPr>
        <w:t>which it is embedded</w:t>
      </w:r>
      <w:r w:rsidRPr="00DA55D4">
        <w:rPr>
          <w:sz w:val="16"/>
        </w:rPr>
        <w:t>.</w:t>
      </w:r>
    </w:p>
    <w:p w14:paraId="0376BCED" w14:textId="77777777" w:rsidR="007E6909" w:rsidRPr="00DA55D4" w:rsidRDefault="007E6909" w:rsidP="007E6909">
      <w:pPr>
        <w:rPr>
          <w:sz w:val="16"/>
        </w:rPr>
      </w:pPr>
      <w:r w:rsidRPr="00DA55D4">
        <w:rPr>
          <w:sz w:val="16"/>
        </w:rPr>
        <w:t xml:space="preserve">Today’s </w:t>
      </w:r>
      <w:r w:rsidRPr="000E4D44">
        <w:rPr>
          <w:rStyle w:val="Emphasis"/>
          <w:highlight w:val="cyan"/>
        </w:rPr>
        <w:t>upsurge</w:t>
      </w:r>
      <w:r w:rsidRPr="000E4D44">
        <w:rPr>
          <w:sz w:val="16"/>
          <w:highlight w:val="cyan"/>
        </w:rPr>
        <w:t xml:space="preserve"> </w:t>
      </w:r>
      <w:r w:rsidRPr="000E4D44">
        <w:rPr>
          <w:rStyle w:val="StyleUnderline"/>
          <w:highlight w:val="cyan"/>
        </w:rPr>
        <w:t>in labor</w:t>
      </w:r>
      <w:r w:rsidRPr="00DA55D4">
        <w:rPr>
          <w:rStyle w:val="StyleUnderline"/>
        </w:rPr>
        <w:t xml:space="preserve"> movement organizing</w:t>
      </w:r>
      <w:r w:rsidRPr="00DA55D4">
        <w:rPr>
          <w:sz w:val="16"/>
        </w:rPr>
        <w:t xml:space="preserve"> and militance </w:t>
      </w:r>
      <w:r w:rsidRPr="000E4D44">
        <w:rPr>
          <w:rStyle w:val="StyleUnderline"/>
          <w:highlight w:val="cyan"/>
        </w:rPr>
        <w:t>is</w:t>
      </w:r>
      <w:r w:rsidRPr="00DA55D4">
        <w:rPr>
          <w:rStyle w:val="StyleUnderline"/>
        </w:rPr>
        <w:t xml:space="preserve"> indicative. It was </w:t>
      </w:r>
      <w:r w:rsidRPr="000E4D44">
        <w:rPr>
          <w:rStyle w:val="StyleUnderline"/>
          <w:highlight w:val="cyan"/>
        </w:rPr>
        <w:t>born out of</w:t>
      </w:r>
      <w:r w:rsidRPr="00DA55D4">
        <w:rPr>
          <w:sz w:val="16"/>
        </w:rPr>
        <w:t xml:space="preserve"> the </w:t>
      </w:r>
      <w:r w:rsidRPr="00DA55D4">
        <w:rPr>
          <w:rStyle w:val="Emphasis"/>
        </w:rPr>
        <w:t xml:space="preserve">political </w:t>
      </w:r>
      <w:r w:rsidRPr="000E4D44">
        <w:rPr>
          <w:rStyle w:val="Emphasis"/>
          <w:highlight w:val="cyan"/>
        </w:rPr>
        <w:t>crisis</w:t>
      </w:r>
      <w:r w:rsidRPr="00DA55D4">
        <w:rPr>
          <w:sz w:val="16"/>
        </w:rPr>
        <w:t xml:space="preserve"> whose landmark moments include the 2008 financial meltdown and Great Recession, Occupy Wall Street, and the Bernie Sanders electoral shock. It was further encouraged by the pro-labor theatrics of the Biden regime. Now </w:t>
      </w:r>
      <w:r w:rsidRPr="00DA55D4">
        <w:rPr>
          <w:rStyle w:val="StyleUnderline"/>
        </w:rPr>
        <w:t xml:space="preserve">it </w:t>
      </w:r>
      <w:r w:rsidRPr="000E4D44">
        <w:rPr>
          <w:rStyle w:val="StyleUnderline"/>
          <w:highlight w:val="cyan"/>
        </w:rPr>
        <w:t>confronts</w:t>
      </w:r>
      <w:r w:rsidRPr="00DA55D4">
        <w:rPr>
          <w:rStyle w:val="StyleUnderline"/>
        </w:rPr>
        <w:t xml:space="preserve"> the </w:t>
      </w:r>
      <w:r w:rsidRPr="000E4D44">
        <w:rPr>
          <w:rStyle w:val="Emphasis"/>
          <w:highlight w:val="cyan"/>
        </w:rPr>
        <w:t>breakup</w:t>
      </w:r>
      <w:r w:rsidRPr="000E4D44">
        <w:rPr>
          <w:rStyle w:val="StyleUnderline"/>
          <w:highlight w:val="cyan"/>
        </w:rPr>
        <w:t xml:space="preserve"> of</w:t>
      </w:r>
      <w:r w:rsidRPr="00DA55D4">
        <w:rPr>
          <w:sz w:val="16"/>
        </w:rPr>
        <w:t xml:space="preserve"> the </w:t>
      </w:r>
      <w:r w:rsidRPr="000E4D44">
        <w:rPr>
          <w:rStyle w:val="Emphasis"/>
          <w:highlight w:val="cyan"/>
        </w:rPr>
        <w:t>neoliberal</w:t>
      </w:r>
      <w:r w:rsidRPr="00DA55D4">
        <w:rPr>
          <w:rStyle w:val="StyleUnderline"/>
        </w:rPr>
        <w:t xml:space="preserve"> political</w:t>
      </w:r>
      <w:r w:rsidRPr="00DA55D4">
        <w:rPr>
          <w:sz w:val="16"/>
        </w:rPr>
        <w:t xml:space="preserve"> </w:t>
      </w:r>
      <w:r w:rsidRPr="000E4D44">
        <w:rPr>
          <w:rStyle w:val="Emphasis"/>
          <w:highlight w:val="cyan"/>
        </w:rPr>
        <w:t>consensus</w:t>
      </w:r>
      <w:r w:rsidRPr="00DA55D4">
        <w:rPr>
          <w:sz w:val="16"/>
        </w:rPr>
        <w:t xml:space="preserve">. </w:t>
      </w:r>
      <w:r w:rsidRPr="00DA55D4">
        <w:rPr>
          <w:rStyle w:val="StyleUnderline"/>
        </w:rPr>
        <w:t>That is</w:t>
      </w:r>
      <w:r w:rsidRPr="00DA55D4">
        <w:rPr>
          <w:sz w:val="16"/>
        </w:rPr>
        <w:t xml:space="preserve"> both a serious problem and </w:t>
      </w:r>
      <w:r w:rsidRPr="000E4D44">
        <w:rPr>
          <w:rStyle w:val="StyleUnderline"/>
          <w:highlight w:val="cyan"/>
        </w:rPr>
        <w:t xml:space="preserve">a serious </w:t>
      </w:r>
      <w:r w:rsidRPr="000E4D44">
        <w:rPr>
          <w:rStyle w:val="Emphasis"/>
          <w:highlight w:val="cyan"/>
        </w:rPr>
        <w:t>opportunity</w:t>
      </w:r>
      <w:r w:rsidRPr="00DA55D4">
        <w:rPr>
          <w:sz w:val="16"/>
        </w:rPr>
        <w:t>.</w:t>
      </w:r>
    </w:p>
    <w:p w14:paraId="7D3A93E8" w14:textId="77777777" w:rsidR="007E6909" w:rsidRPr="00DA55D4" w:rsidRDefault="007E6909" w:rsidP="007E6909">
      <w:pPr>
        <w:rPr>
          <w:sz w:val="16"/>
        </w:rPr>
      </w:pPr>
      <w:r w:rsidRPr="00DA55D4">
        <w:rPr>
          <w:sz w:val="16"/>
        </w:rPr>
        <w:t xml:space="preserve">The </w:t>
      </w:r>
      <w:r w:rsidRPr="000E4D44">
        <w:rPr>
          <w:rStyle w:val="StyleUnderline"/>
          <w:highlight w:val="cyan"/>
        </w:rPr>
        <w:t>labor</w:t>
      </w:r>
      <w:r w:rsidRPr="00DA55D4">
        <w:rPr>
          <w:rStyle w:val="StyleUnderline"/>
        </w:rPr>
        <w:t xml:space="preserve"> movement </w:t>
      </w:r>
      <w:r w:rsidRPr="000E4D44">
        <w:rPr>
          <w:rStyle w:val="StyleUnderline"/>
          <w:highlight w:val="cyan"/>
        </w:rPr>
        <w:t>can</w:t>
      </w:r>
      <w:r w:rsidRPr="00DA55D4">
        <w:rPr>
          <w:sz w:val="16"/>
        </w:rPr>
        <w:t xml:space="preserve"> choose to </w:t>
      </w:r>
      <w:r w:rsidRPr="000E4D44">
        <w:rPr>
          <w:rStyle w:val="StyleUnderline"/>
        </w:rPr>
        <w:t>forefront</w:t>
      </w:r>
      <w:r w:rsidRPr="00DA55D4">
        <w:rPr>
          <w:rStyle w:val="StyleUnderline"/>
        </w:rPr>
        <w:t xml:space="preserve"> this </w:t>
      </w:r>
      <w:r w:rsidRPr="00DA55D4">
        <w:rPr>
          <w:rStyle w:val="Emphasis"/>
        </w:rPr>
        <w:t>political challenge</w:t>
      </w:r>
      <w:r w:rsidRPr="00DA55D4">
        <w:rPr>
          <w:sz w:val="16"/>
        </w:rPr>
        <w:t xml:space="preserve"> </w:t>
      </w:r>
      <w:r w:rsidRPr="000E4D44">
        <w:rPr>
          <w:rStyle w:val="StyleUnderline"/>
        </w:rPr>
        <w:t>by</w:t>
      </w:r>
      <w:r w:rsidRPr="00DA55D4">
        <w:rPr>
          <w:rStyle w:val="StyleUnderline"/>
        </w:rPr>
        <w:t xml:space="preserve"> </w:t>
      </w:r>
      <w:r w:rsidRPr="000E4D44">
        <w:rPr>
          <w:rStyle w:val="StyleUnderline"/>
          <w:highlight w:val="cyan"/>
        </w:rPr>
        <w:t>address</w:t>
      </w:r>
      <w:r w:rsidRPr="00DA55D4">
        <w:rPr>
          <w:rStyle w:val="StyleUnderline"/>
        </w:rPr>
        <w:t>ing</w:t>
      </w:r>
      <w:r w:rsidRPr="00DA55D4">
        <w:rPr>
          <w:sz w:val="16"/>
        </w:rPr>
        <w:t xml:space="preserve"> the </w:t>
      </w:r>
      <w:r w:rsidRPr="000E4D44">
        <w:rPr>
          <w:rStyle w:val="Emphasis"/>
          <w:highlight w:val="cyan"/>
        </w:rPr>
        <w:t>systemic failures</w:t>
      </w:r>
      <w:r w:rsidRPr="00DA55D4">
        <w:rPr>
          <w:sz w:val="16"/>
        </w:rPr>
        <w:t xml:space="preserve"> of the last half century—Democratic and Republican alike—</w:t>
      </w:r>
      <w:r w:rsidRPr="00DA55D4">
        <w:rPr>
          <w:rStyle w:val="StyleUnderline"/>
        </w:rPr>
        <w:t>which made Trumpism possible</w:t>
      </w:r>
      <w:r w:rsidRPr="00DA55D4">
        <w:rPr>
          <w:sz w:val="16"/>
        </w:rPr>
        <w:t xml:space="preserve">. That is the political opportunity that Trump’s victory offers. </w:t>
      </w:r>
      <w:r w:rsidRPr="000E4D44">
        <w:rPr>
          <w:rStyle w:val="Emphasis"/>
          <w:highlight w:val="cyan"/>
        </w:rPr>
        <w:t>Or</w:t>
      </w:r>
      <w:r w:rsidRPr="00DA55D4">
        <w:rPr>
          <w:sz w:val="16"/>
        </w:rPr>
        <w:t xml:space="preserve"> the movement may choose to </w:t>
      </w:r>
      <w:r w:rsidRPr="000E4D44">
        <w:rPr>
          <w:rStyle w:val="StyleUnderline"/>
          <w:highlight w:val="cyan"/>
        </w:rPr>
        <w:t>return to</w:t>
      </w:r>
      <w:r w:rsidRPr="00DA55D4">
        <w:rPr>
          <w:sz w:val="16"/>
        </w:rPr>
        <w:t xml:space="preserve"> the </w:t>
      </w:r>
      <w:r w:rsidRPr="000E4D44">
        <w:rPr>
          <w:rStyle w:val="Emphasis"/>
          <w:highlight w:val="cyan"/>
        </w:rPr>
        <w:t>parochial defensiveness</w:t>
      </w:r>
      <w:r w:rsidRPr="00DA55D4">
        <w:rPr>
          <w:sz w:val="16"/>
        </w:rPr>
        <w:t xml:space="preserve"> </w:t>
      </w:r>
      <w:r w:rsidRPr="00DA55D4">
        <w:rPr>
          <w:rStyle w:val="StyleUnderline"/>
        </w:rPr>
        <w:t>of yesteryear</w:t>
      </w:r>
      <w:r w:rsidRPr="00DA55D4">
        <w:rPr>
          <w:sz w:val="16"/>
        </w:rPr>
        <w:t xml:space="preserve">. Shawn Fain’s </w:t>
      </w:r>
      <w:r w:rsidRPr="000E4D44">
        <w:rPr>
          <w:rStyle w:val="StyleUnderline"/>
        </w:rPr>
        <w:t>call for</w:t>
      </w:r>
      <w:r w:rsidRPr="00DA55D4">
        <w:rPr>
          <w:rStyle w:val="StyleUnderline"/>
        </w:rPr>
        <w:t xml:space="preserve"> a </w:t>
      </w:r>
      <w:r w:rsidRPr="000E4D44">
        <w:rPr>
          <w:rStyle w:val="Emphasis"/>
          <w:highlight w:val="cyan"/>
        </w:rPr>
        <w:t>general strike</w:t>
      </w:r>
      <w:r w:rsidRPr="00DA55D4">
        <w:rPr>
          <w:sz w:val="16"/>
        </w:rPr>
        <w:t xml:space="preserve"> in 2028 </w:t>
      </w:r>
      <w:r w:rsidRPr="000E4D44">
        <w:rPr>
          <w:rStyle w:val="StyleUnderline"/>
          <w:highlight w:val="cyan"/>
        </w:rPr>
        <w:t xml:space="preserve">is illustrative of the </w:t>
      </w:r>
      <w:r w:rsidRPr="000E4D44">
        <w:rPr>
          <w:rStyle w:val="Emphasis"/>
          <w:highlight w:val="cyan"/>
        </w:rPr>
        <w:t>former</w:t>
      </w:r>
      <w:r w:rsidRPr="00DA55D4">
        <w:rPr>
          <w:sz w:val="16"/>
        </w:rPr>
        <w:t>. American history is illustrative of both.</w:t>
      </w:r>
    </w:p>
    <w:p w14:paraId="4B4913E1" w14:textId="77777777" w:rsidR="007E6909" w:rsidRDefault="007E6909" w:rsidP="007E6909">
      <w:pPr>
        <w:pStyle w:val="Heading4"/>
      </w:pPr>
      <w:r>
        <w:t xml:space="preserve">Regulated capitalism is </w:t>
      </w:r>
      <w:r w:rsidRPr="00D47EBB">
        <w:rPr>
          <w:u w:val="single"/>
        </w:rPr>
        <w:t>sustainable</w:t>
      </w:r>
      <w:r>
        <w:t xml:space="preserve">, but alternatives to capitalism are </w:t>
      </w:r>
      <w:r w:rsidRPr="00D47EBB">
        <w:rPr>
          <w:u w:val="single"/>
        </w:rPr>
        <w:t>not</w:t>
      </w:r>
      <w:r>
        <w:t xml:space="preserve">. </w:t>
      </w:r>
    </w:p>
    <w:p w14:paraId="4D8C8E75" w14:textId="77777777" w:rsidR="007E6909" w:rsidRPr="00AE64EF" w:rsidRDefault="007E6909" w:rsidP="007E6909">
      <w:r w:rsidRPr="00F003A9">
        <w:rPr>
          <w:rStyle w:val="Style13ptBold"/>
        </w:rPr>
        <w:t>Budolfson ’21</w:t>
      </w:r>
      <w:r>
        <w:t xml:space="preserve"> [Mark; May 7; Associate Professor of University of Texas-Austin Department of Geography and the Environment and Department of Philosophy, PhD in Philosophy from the University of Princeton;  Ethics &amp; International Affairs, “Arguments for Well-Regulated Capitalism, and Implications for Global Ethics, Food, Environment, Climate Change, and Beyond,” vol. 35]</w:t>
      </w:r>
    </w:p>
    <w:p w14:paraId="2441F1AD" w14:textId="77777777" w:rsidR="007E6909" w:rsidRPr="00866A65" w:rsidRDefault="007E6909" w:rsidP="007E6909">
      <w:pPr>
        <w:rPr>
          <w:sz w:val="16"/>
        </w:rPr>
      </w:pPr>
      <w:r w:rsidRPr="00866A65">
        <w:rPr>
          <w:sz w:val="16"/>
        </w:rPr>
        <w:t>The Argument for Well-Regulated Capitalism</w:t>
      </w:r>
    </w:p>
    <w:p w14:paraId="10E14527" w14:textId="77777777" w:rsidR="007E6909" w:rsidRPr="00866A65" w:rsidRDefault="007E6909" w:rsidP="007E6909">
      <w:pPr>
        <w:rPr>
          <w:sz w:val="16"/>
        </w:rPr>
      </w:pPr>
      <w:r w:rsidRPr="00866A65">
        <w:rPr>
          <w:sz w:val="16"/>
        </w:rPr>
        <w:t xml:space="preserve">However, things are more complicated than the arguments above would suggest, and the </w:t>
      </w:r>
      <w:r w:rsidRPr="00E77B13">
        <w:rPr>
          <w:rStyle w:val="StyleUnderline"/>
        </w:rPr>
        <w:t>benefits of capitalism,</w:t>
      </w:r>
      <w:r w:rsidRPr="00866A65">
        <w:rPr>
          <w:sz w:val="16"/>
        </w:rPr>
        <w:t xml:space="preserve"> especially for the world's poorest and most vulnerable people, </w:t>
      </w:r>
      <w:r w:rsidRPr="00E77B13">
        <w:rPr>
          <w:rStyle w:val="StyleUnderline"/>
        </w:rPr>
        <w:t>are</w:t>
      </w:r>
      <w:r w:rsidRPr="00866A65">
        <w:rPr>
          <w:sz w:val="16"/>
        </w:rPr>
        <w:t xml:space="preserve"> in fact </w:t>
      </w:r>
      <w:r w:rsidRPr="00E77B13">
        <w:rPr>
          <w:rStyle w:val="Emphasis"/>
        </w:rPr>
        <w:t>myriad</w:t>
      </w:r>
      <w:r w:rsidRPr="00866A65">
        <w:rPr>
          <w:sz w:val="16"/>
        </w:rPr>
        <w:t xml:space="preserve"> </w:t>
      </w:r>
      <w:r w:rsidRPr="00E77B13">
        <w:rPr>
          <w:rStyle w:val="StyleUnderline"/>
        </w:rPr>
        <w:t>and</w:t>
      </w:r>
      <w:r w:rsidRPr="00866A65">
        <w:rPr>
          <w:sz w:val="16"/>
        </w:rPr>
        <w:t xml:space="preserve"> </w:t>
      </w:r>
      <w:r w:rsidRPr="00E77B13">
        <w:rPr>
          <w:rStyle w:val="Emphasis"/>
        </w:rPr>
        <w:t>significant</w:t>
      </w:r>
      <w:r w:rsidRPr="00866A65">
        <w:rPr>
          <w:sz w:val="16"/>
        </w:rPr>
        <w:t xml:space="preserve">. In addition, as we will see in this section, many experts argue that </w:t>
      </w:r>
      <w:r w:rsidRPr="00E77B13">
        <w:rPr>
          <w:rStyle w:val="StyleUnderline"/>
        </w:rPr>
        <w:t>capitalism is not the fundamental cause of</w:t>
      </w:r>
      <w:r w:rsidRPr="00866A65">
        <w:rPr>
          <w:sz w:val="16"/>
        </w:rPr>
        <w:t xml:space="preserve"> the previously described </w:t>
      </w:r>
      <w:r w:rsidRPr="00E77B13">
        <w:rPr>
          <w:rStyle w:val="StyleUnderline"/>
        </w:rPr>
        <w:t>problems but</w:t>
      </w:r>
      <w:r w:rsidRPr="00866A65">
        <w:rPr>
          <w:sz w:val="16"/>
        </w:rPr>
        <w:t xml:space="preserve"> rather </w:t>
      </w:r>
      <w:r w:rsidRPr="002C79BD">
        <w:rPr>
          <w:rStyle w:val="StyleUnderline"/>
        </w:rPr>
        <w:t>an essential component of the best</w:t>
      </w:r>
      <w:r w:rsidRPr="00866A65">
        <w:rPr>
          <w:sz w:val="16"/>
        </w:rPr>
        <w:t xml:space="preserve"> </w:t>
      </w:r>
      <w:r w:rsidRPr="002C79BD">
        <w:rPr>
          <w:rStyle w:val="Emphasis"/>
        </w:rPr>
        <w:t>solutions</w:t>
      </w:r>
      <w:r w:rsidRPr="00866A65">
        <w:rPr>
          <w:sz w:val="16"/>
        </w:rPr>
        <w:t xml:space="preserve"> to them and of the best methods for promoting our goals of health, well-being, and justice.</w:t>
      </w:r>
    </w:p>
    <w:p w14:paraId="2D26B1B3" w14:textId="77777777" w:rsidR="007E6909" w:rsidRPr="00866A65" w:rsidRDefault="007E6909" w:rsidP="007E6909">
      <w:pPr>
        <w:rPr>
          <w:sz w:val="16"/>
        </w:rPr>
      </w:pPr>
      <w:r w:rsidRPr="00866A65">
        <w:rPr>
          <w:sz w:val="16"/>
        </w:rPr>
        <w:t>To see where the defenders of capitalism are coming from, consider an analogy involving a response to a pandemic: if a country administered a rushed and untested vaccine to its population that ended up killing people, we would not say that vaccines were the problem. Instead, the problem would be the flawed and sloppy policies of vaccine implementation. Vaccines might easily remain absolutely essential to the correct response to such a pandemic and could also be essential to promoting health and flourishing, more generally.</w:t>
      </w:r>
    </w:p>
    <w:p w14:paraId="407BF346" w14:textId="77777777" w:rsidR="007E6909" w:rsidRPr="00866A65" w:rsidRDefault="007E6909" w:rsidP="007E6909">
      <w:pPr>
        <w:rPr>
          <w:sz w:val="16"/>
        </w:rPr>
      </w:pPr>
      <w:r w:rsidRPr="00866A65">
        <w:rPr>
          <w:sz w:val="16"/>
        </w:rPr>
        <w:t xml:space="preserve">The argument is similar with capitalism according to the leading mainstream arguments in favor of it: </w:t>
      </w:r>
      <w:r w:rsidRPr="002C79BD">
        <w:rPr>
          <w:rStyle w:val="StyleUnderline"/>
        </w:rPr>
        <w:t xml:space="preserve">Capitalism is an essential part of the </w:t>
      </w:r>
      <w:r w:rsidRPr="002C79BD">
        <w:rPr>
          <w:rStyle w:val="Emphasis"/>
        </w:rPr>
        <w:t>best society</w:t>
      </w:r>
      <w:r w:rsidRPr="002C79BD">
        <w:rPr>
          <w:rStyle w:val="StyleUnderline"/>
        </w:rPr>
        <w:t xml:space="preserve"> we could have,</w:t>
      </w:r>
      <w:r w:rsidRPr="00866A65">
        <w:rPr>
          <w:sz w:val="16"/>
        </w:rPr>
        <w:t xml:space="preserve"> just like vaccines are an essential part of the best response to a pandemic such as COVID-19. But of course both </w:t>
      </w:r>
      <w:r w:rsidRPr="002C79BD">
        <w:rPr>
          <w:rStyle w:val="Emphasis"/>
        </w:rPr>
        <w:t>capitalism</w:t>
      </w:r>
      <w:r w:rsidRPr="00866A65">
        <w:rPr>
          <w:sz w:val="16"/>
        </w:rPr>
        <w:t xml:space="preserve"> and vaccines </w:t>
      </w:r>
      <w:r w:rsidRPr="002C79BD">
        <w:rPr>
          <w:rStyle w:val="StyleUnderline"/>
        </w:rPr>
        <w:t>can be implemented poorly</w:t>
      </w:r>
      <w:r w:rsidRPr="00866A65">
        <w:rPr>
          <w:sz w:val="16"/>
        </w:rPr>
        <w:t xml:space="preserve">, and can even do harm, especially </w:t>
      </w:r>
      <w:r w:rsidRPr="002C79BD">
        <w:rPr>
          <w:rStyle w:val="StyleUnderline"/>
        </w:rPr>
        <w:t>when combined with</w:t>
      </w:r>
      <w:r w:rsidRPr="00866A65">
        <w:rPr>
          <w:sz w:val="16"/>
        </w:rPr>
        <w:t xml:space="preserve"> other </w:t>
      </w:r>
      <w:r w:rsidRPr="002C79BD">
        <w:rPr>
          <w:rStyle w:val="StyleUnderline"/>
        </w:rPr>
        <w:t>incorrect</w:t>
      </w:r>
      <w:r w:rsidRPr="00866A65">
        <w:rPr>
          <w:sz w:val="16"/>
        </w:rPr>
        <w:t xml:space="preserve"> </w:t>
      </w:r>
      <w:r w:rsidRPr="002C79BD">
        <w:rPr>
          <w:rStyle w:val="Emphasis"/>
        </w:rPr>
        <w:t>policy</w:t>
      </w:r>
      <w:r w:rsidRPr="00866A65">
        <w:rPr>
          <w:sz w:val="16"/>
        </w:rPr>
        <w:t xml:space="preserve"> decisions. But </w:t>
      </w:r>
      <w:r w:rsidRPr="002C79BD">
        <w:rPr>
          <w:rStyle w:val="StyleUnderline"/>
        </w:rPr>
        <w:t>that does not mean</w:t>
      </w:r>
      <w:r w:rsidRPr="00866A65">
        <w:rPr>
          <w:sz w:val="16"/>
        </w:rPr>
        <w:t xml:space="preserve"> that </w:t>
      </w:r>
      <w:r w:rsidRPr="002C79BD">
        <w:rPr>
          <w:rStyle w:val="StyleUnderline"/>
        </w:rPr>
        <w:t>we should turn against</w:t>
      </w:r>
      <w:r w:rsidRPr="00866A65">
        <w:rPr>
          <w:sz w:val="16"/>
        </w:rPr>
        <w:t xml:space="preserve"> them—quite the opposite. Instead, we should embrace them as essential to the best and most just outcomes for society, and educate ourselves and others on their importance and on how they must be properly designed and implemented with other policies in order to best help us all. In fact, the argument in favor of capitalism is even more dramatic because it claims that much more is at stake than even what is at stake in response to a global pandemic—</w:t>
      </w:r>
      <w:r w:rsidRPr="002C79BD">
        <w:rPr>
          <w:rStyle w:val="StyleUnderline"/>
        </w:rPr>
        <w:t>what is at stake with</w:t>
      </w:r>
      <w:r w:rsidRPr="00866A65">
        <w:rPr>
          <w:sz w:val="16"/>
        </w:rPr>
        <w:t xml:space="preserve"> </w:t>
      </w:r>
      <w:r w:rsidRPr="002C79BD">
        <w:rPr>
          <w:rStyle w:val="Emphasis"/>
        </w:rPr>
        <w:t>capitalism</w:t>
      </w:r>
      <w:r w:rsidRPr="00866A65">
        <w:rPr>
          <w:sz w:val="16"/>
        </w:rPr>
        <w:t xml:space="preserve"> </w:t>
      </w:r>
      <w:r w:rsidRPr="002C79BD">
        <w:rPr>
          <w:rStyle w:val="StyleUnderline"/>
        </w:rPr>
        <w:t>is nothing less than whether the world's</w:t>
      </w:r>
      <w:r w:rsidRPr="00866A65">
        <w:rPr>
          <w:sz w:val="16"/>
        </w:rPr>
        <w:t xml:space="preserve"> </w:t>
      </w:r>
      <w:r w:rsidRPr="002C79BD">
        <w:rPr>
          <w:rStyle w:val="Emphasis"/>
        </w:rPr>
        <w:t>poorest</w:t>
      </w:r>
      <w:r w:rsidRPr="00866A65">
        <w:rPr>
          <w:sz w:val="16"/>
        </w:rPr>
        <w:t xml:space="preserve"> </w:t>
      </w:r>
      <w:r w:rsidRPr="002C79BD">
        <w:rPr>
          <w:rStyle w:val="StyleUnderline"/>
        </w:rPr>
        <w:t>and</w:t>
      </w:r>
      <w:r w:rsidRPr="00866A65">
        <w:rPr>
          <w:sz w:val="16"/>
        </w:rPr>
        <w:t xml:space="preserve"> </w:t>
      </w:r>
      <w:r w:rsidRPr="002C79BD">
        <w:rPr>
          <w:rStyle w:val="Emphasis"/>
        </w:rPr>
        <w:t>most vulnerable</w:t>
      </w:r>
      <w:r w:rsidRPr="00866A65">
        <w:rPr>
          <w:sz w:val="16"/>
        </w:rPr>
        <w:t xml:space="preserve"> </w:t>
      </w:r>
      <w:r w:rsidRPr="002C79BD">
        <w:rPr>
          <w:rStyle w:val="StyleUnderline"/>
        </w:rPr>
        <w:t xml:space="preserve">billion people will remain in conditions of </w:t>
      </w:r>
      <w:r w:rsidRPr="002C79BD">
        <w:rPr>
          <w:rStyle w:val="Emphasis"/>
        </w:rPr>
        <w:t>poverty</w:t>
      </w:r>
      <w:r w:rsidRPr="002C79BD">
        <w:rPr>
          <w:rStyle w:val="StyleUnderline"/>
        </w:rPr>
        <w:t xml:space="preserve"> and </w:t>
      </w:r>
      <w:r w:rsidRPr="002C79BD">
        <w:rPr>
          <w:rStyle w:val="Emphasis"/>
        </w:rPr>
        <w:t>oppression</w:t>
      </w:r>
      <w:r w:rsidRPr="00866A65">
        <w:rPr>
          <w:sz w:val="16"/>
        </w:rPr>
        <w:t xml:space="preserve">, </w:t>
      </w:r>
      <w:r w:rsidRPr="002C79BD">
        <w:rPr>
          <w:rStyle w:val="StyleUnderline"/>
        </w:rPr>
        <w:t>or</w:t>
      </w:r>
      <w:r w:rsidRPr="00866A65">
        <w:rPr>
          <w:sz w:val="16"/>
        </w:rPr>
        <w:t xml:space="preserve"> if they will instead finally </w:t>
      </w:r>
      <w:r w:rsidRPr="002C79BD">
        <w:rPr>
          <w:rStyle w:val="StyleUnderline"/>
        </w:rPr>
        <w:t>gain access to</w:t>
      </w:r>
      <w:r w:rsidRPr="00866A65">
        <w:rPr>
          <w:sz w:val="16"/>
        </w:rPr>
        <w:t xml:space="preserve"> what is minimally necessary for </w:t>
      </w:r>
      <w:r w:rsidRPr="002C79BD">
        <w:rPr>
          <w:rStyle w:val="StyleUnderline"/>
        </w:rPr>
        <w:t>basic</w:t>
      </w:r>
      <w:r w:rsidRPr="00866A65">
        <w:rPr>
          <w:sz w:val="16"/>
        </w:rPr>
        <w:t xml:space="preserve"> </w:t>
      </w:r>
      <w:r w:rsidRPr="002C79BD">
        <w:rPr>
          <w:rStyle w:val="Emphasis"/>
        </w:rPr>
        <w:t>health</w:t>
      </w:r>
      <w:r w:rsidRPr="00866A65">
        <w:rPr>
          <w:sz w:val="16"/>
        </w:rPr>
        <w:t xml:space="preserve"> </w:t>
      </w:r>
      <w:r w:rsidRPr="002C79BD">
        <w:rPr>
          <w:rStyle w:val="StyleUnderline"/>
        </w:rPr>
        <w:t>and</w:t>
      </w:r>
      <w:r w:rsidRPr="00866A65">
        <w:rPr>
          <w:sz w:val="16"/>
        </w:rPr>
        <w:t xml:space="preserve"> </w:t>
      </w:r>
      <w:r w:rsidRPr="002C79BD">
        <w:rPr>
          <w:rStyle w:val="Emphasis"/>
        </w:rPr>
        <w:t>wellbeing</w:t>
      </w:r>
      <w:r w:rsidRPr="00866A65">
        <w:rPr>
          <w:sz w:val="16"/>
        </w:rPr>
        <w:t xml:space="preserve"> and become increasingly affluent and empowered. The argument in favor of capitalism proceeds as follows:</w:t>
      </w:r>
    </w:p>
    <w:p w14:paraId="6E3096B3" w14:textId="77777777" w:rsidR="007E6909" w:rsidRPr="00866A65" w:rsidRDefault="007E6909" w:rsidP="007E6909">
      <w:pPr>
        <w:rPr>
          <w:sz w:val="16"/>
        </w:rPr>
      </w:pPr>
      <w:r w:rsidRPr="00866A65">
        <w:rPr>
          <w:sz w:val="16"/>
        </w:rPr>
        <w:t xml:space="preserve">Premise 1. Development and the past. </w:t>
      </w:r>
      <w:r w:rsidRPr="00512D0E">
        <w:rPr>
          <w:rStyle w:val="StyleUnderline"/>
        </w:rPr>
        <w:t>Over</w:t>
      </w:r>
      <w:r w:rsidRPr="00866A65">
        <w:rPr>
          <w:sz w:val="16"/>
        </w:rPr>
        <w:t xml:space="preserve"> the course of recorded </w:t>
      </w:r>
      <w:r w:rsidRPr="00512D0E">
        <w:rPr>
          <w:rStyle w:val="StyleUnderline"/>
        </w:rPr>
        <w:t>human history,</w:t>
      </w:r>
      <w:r w:rsidRPr="00866A65">
        <w:rPr>
          <w:sz w:val="16"/>
        </w:rPr>
        <w:t xml:space="preserve"> the </w:t>
      </w:r>
      <w:r w:rsidRPr="00A74618">
        <w:rPr>
          <w:rStyle w:val="Emphasis"/>
          <w:highlight w:val="cyan"/>
        </w:rPr>
        <w:t>majority</w:t>
      </w:r>
      <w:r w:rsidRPr="00A74618">
        <w:rPr>
          <w:sz w:val="16"/>
          <w:highlight w:val="cyan"/>
        </w:rPr>
        <w:t xml:space="preserve"> </w:t>
      </w:r>
      <w:r w:rsidRPr="00A74618">
        <w:rPr>
          <w:rStyle w:val="StyleUnderline"/>
          <w:highlight w:val="cyan"/>
        </w:rPr>
        <w:t>of</w:t>
      </w:r>
      <w:r w:rsidRPr="00866A65">
        <w:rPr>
          <w:sz w:val="16"/>
        </w:rPr>
        <w:t xml:space="preserve"> historical </w:t>
      </w:r>
      <w:r w:rsidRPr="00A74618">
        <w:rPr>
          <w:rStyle w:val="StyleUnderline"/>
          <w:highlight w:val="cyan"/>
        </w:rPr>
        <w:t>increases in</w:t>
      </w:r>
      <w:r w:rsidRPr="00512D0E">
        <w:rPr>
          <w:rStyle w:val="StyleUnderline"/>
        </w:rPr>
        <w:t xml:space="preserve"> </w:t>
      </w:r>
      <w:r w:rsidRPr="00512D0E">
        <w:rPr>
          <w:rStyle w:val="Emphasis"/>
        </w:rPr>
        <w:t>health</w:t>
      </w:r>
      <w:r w:rsidRPr="00866A65">
        <w:rPr>
          <w:sz w:val="16"/>
        </w:rPr>
        <w:t xml:space="preserve">, </w:t>
      </w:r>
      <w:r w:rsidRPr="00A74618">
        <w:rPr>
          <w:rStyle w:val="StyleUnderline"/>
          <w:highlight w:val="cyan"/>
        </w:rPr>
        <w:t>wellbeing</w:t>
      </w:r>
      <w:r w:rsidRPr="00512D0E">
        <w:rPr>
          <w:rStyle w:val="StyleUnderline"/>
        </w:rPr>
        <w:t>, and justice</w:t>
      </w:r>
      <w:r w:rsidRPr="00866A65">
        <w:rPr>
          <w:sz w:val="16"/>
        </w:rPr>
        <w:t xml:space="preserve"> have </w:t>
      </w:r>
      <w:r w:rsidRPr="00512D0E">
        <w:rPr>
          <w:rStyle w:val="StyleUnderline"/>
        </w:rPr>
        <w:t>occurred</w:t>
      </w:r>
      <w:r w:rsidRPr="00866A65">
        <w:rPr>
          <w:sz w:val="16"/>
        </w:rPr>
        <w:t xml:space="preserve"> in the last two centuries, largely </w:t>
      </w:r>
      <w:r w:rsidRPr="00512D0E">
        <w:rPr>
          <w:rStyle w:val="StyleUnderline"/>
        </w:rPr>
        <w:t xml:space="preserve">as a </w:t>
      </w:r>
      <w:r w:rsidRPr="00A74618">
        <w:rPr>
          <w:rStyle w:val="StyleUnderline"/>
          <w:highlight w:val="cyan"/>
        </w:rPr>
        <w:t>result of</w:t>
      </w:r>
      <w:r w:rsidRPr="00866A65">
        <w:rPr>
          <w:sz w:val="16"/>
        </w:rPr>
        <w:t xml:space="preserve"> societies adopting or moving toward </w:t>
      </w:r>
      <w:r w:rsidRPr="00A74618">
        <w:rPr>
          <w:rStyle w:val="Emphasis"/>
          <w:highlight w:val="cyan"/>
        </w:rPr>
        <w:t>cap</w:t>
      </w:r>
      <w:r w:rsidRPr="00512D0E">
        <w:rPr>
          <w:rStyle w:val="Emphasis"/>
        </w:rPr>
        <w:t>italism</w:t>
      </w:r>
      <w:r w:rsidRPr="00866A65">
        <w:rPr>
          <w:sz w:val="16"/>
        </w:rPr>
        <w:t xml:space="preserve">. Capitalism is a relevant cause of these </w:t>
      </w:r>
      <w:r w:rsidRPr="00512D0E">
        <w:rPr>
          <w:rStyle w:val="StyleUnderline"/>
        </w:rPr>
        <w:t>improvements</w:t>
      </w:r>
      <w:r w:rsidRPr="00866A65">
        <w:rPr>
          <w:sz w:val="16"/>
        </w:rPr>
        <w:t xml:space="preserve">, in the sense that they </w:t>
      </w:r>
      <w:r w:rsidRPr="00512D0E">
        <w:rPr>
          <w:rStyle w:val="StyleUnderline"/>
        </w:rPr>
        <w:t>could not have happened</w:t>
      </w:r>
      <w:r w:rsidRPr="00866A65">
        <w:rPr>
          <w:sz w:val="16"/>
        </w:rPr>
        <w:t xml:space="preserve"> to such a degree </w:t>
      </w:r>
      <w:r w:rsidRPr="00512D0E">
        <w:rPr>
          <w:rStyle w:val="StyleUnderline"/>
        </w:rPr>
        <w:t xml:space="preserve">if it were not for </w:t>
      </w:r>
      <w:r w:rsidRPr="00512D0E">
        <w:rPr>
          <w:rStyle w:val="Emphasis"/>
        </w:rPr>
        <w:t>capitalism</w:t>
      </w:r>
      <w:r w:rsidRPr="00866A65">
        <w:rPr>
          <w:sz w:val="16"/>
        </w:rPr>
        <w:t xml:space="preserve"> and would not have happened to the same degree under any alternative noncapitalist approach to structuring society. The argument in support of this premise relies on observed relationships across societies and centuries between indicators of degree of capitalism, wealth, investments in public goods, and outcomes for health, wellbeing, and justice, together with econometric analysis in support of the conclusion that </w:t>
      </w:r>
      <w:r w:rsidRPr="00512D0E">
        <w:rPr>
          <w:rStyle w:val="StyleUnderline"/>
        </w:rPr>
        <w:t xml:space="preserve">the </w:t>
      </w:r>
      <w:r w:rsidRPr="00A74618">
        <w:rPr>
          <w:rStyle w:val="Emphasis"/>
          <w:highlight w:val="cyan"/>
        </w:rPr>
        <w:t>best explanation</w:t>
      </w:r>
      <w:r w:rsidRPr="00866A65">
        <w:rPr>
          <w:sz w:val="16"/>
        </w:rPr>
        <w:t xml:space="preserve"> of these correlations </w:t>
      </w:r>
      <w:r w:rsidRPr="00512D0E">
        <w:rPr>
          <w:rStyle w:val="StyleUnderline"/>
        </w:rPr>
        <w:t>and</w:t>
      </w:r>
      <w:r w:rsidRPr="00866A65">
        <w:rPr>
          <w:sz w:val="16"/>
        </w:rPr>
        <w:t xml:space="preserve"> the </w:t>
      </w:r>
      <w:r w:rsidRPr="00512D0E">
        <w:rPr>
          <w:rStyle w:val="StyleUnderline"/>
        </w:rPr>
        <w:t>underlying</w:t>
      </w:r>
      <w:r w:rsidRPr="00866A65">
        <w:rPr>
          <w:sz w:val="16"/>
        </w:rPr>
        <w:t xml:space="preserve"> </w:t>
      </w:r>
      <w:r w:rsidRPr="00512D0E">
        <w:rPr>
          <w:rStyle w:val="Emphasis"/>
        </w:rPr>
        <w:t>mechanism</w:t>
      </w:r>
      <w:r w:rsidRPr="00866A65">
        <w:rPr>
          <w:sz w:val="16"/>
        </w:rPr>
        <w:t xml:space="preserve"> </w:t>
      </w:r>
      <w:r w:rsidRPr="00A74618">
        <w:rPr>
          <w:rStyle w:val="StyleUnderline"/>
          <w:highlight w:val="cyan"/>
        </w:rPr>
        <w:t>is</w:t>
      </w:r>
      <w:r w:rsidRPr="00512D0E">
        <w:rPr>
          <w:rStyle w:val="StyleUnderline"/>
        </w:rPr>
        <w:t xml:space="preserve"> that large </w:t>
      </w:r>
      <w:r w:rsidRPr="00A74618">
        <w:rPr>
          <w:rStyle w:val="StyleUnderline"/>
          <w:highlight w:val="cyan"/>
        </w:rPr>
        <w:t>increases</w:t>
      </w:r>
      <w:r w:rsidRPr="00512D0E">
        <w:rPr>
          <w:rStyle w:val="StyleUnderline"/>
        </w:rPr>
        <w:t xml:space="preserve"> in health, wellbeing, and justice are</w:t>
      </w:r>
      <w:r w:rsidRPr="00866A65">
        <w:rPr>
          <w:sz w:val="16"/>
        </w:rPr>
        <w:t xml:space="preserve"> largely </w:t>
      </w:r>
      <w:r w:rsidRPr="00A74618">
        <w:rPr>
          <w:rStyle w:val="StyleUnderline"/>
          <w:highlight w:val="cyan"/>
        </w:rPr>
        <w:t>driven by</w:t>
      </w:r>
      <w:r w:rsidRPr="00512D0E">
        <w:rPr>
          <w:rStyle w:val="StyleUnderline"/>
        </w:rPr>
        <w:t xml:space="preserve"> increasing</w:t>
      </w:r>
      <w:r w:rsidRPr="00866A65">
        <w:rPr>
          <w:sz w:val="16"/>
        </w:rPr>
        <w:t xml:space="preserve"> </w:t>
      </w:r>
      <w:r w:rsidRPr="00A74618">
        <w:rPr>
          <w:rStyle w:val="Emphasis"/>
          <w:highlight w:val="cyan"/>
        </w:rPr>
        <w:t>investments</w:t>
      </w:r>
      <w:r w:rsidRPr="00866A65">
        <w:rPr>
          <w:sz w:val="16"/>
        </w:rPr>
        <w:t xml:space="preserve"> </w:t>
      </w:r>
      <w:r w:rsidRPr="00512D0E">
        <w:rPr>
          <w:rStyle w:val="StyleUnderline"/>
        </w:rPr>
        <w:t xml:space="preserve">in public goods. The scale of increased </w:t>
      </w:r>
      <w:r w:rsidRPr="00A74618">
        <w:rPr>
          <w:rStyle w:val="Emphasis"/>
          <w:highlight w:val="cyan"/>
        </w:rPr>
        <w:t>wealth</w:t>
      </w:r>
      <w:r w:rsidRPr="00866A65">
        <w:rPr>
          <w:sz w:val="16"/>
        </w:rPr>
        <w:t xml:space="preserve"> </w:t>
      </w:r>
      <w:r w:rsidRPr="00512D0E">
        <w:rPr>
          <w:rStyle w:val="StyleUnderline"/>
        </w:rPr>
        <w:t xml:space="preserve">necessary to maximize these </w:t>
      </w:r>
      <w:r w:rsidRPr="00512D0E">
        <w:rPr>
          <w:rStyle w:val="Emphasis"/>
        </w:rPr>
        <w:t>investments</w:t>
      </w:r>
      <w:r w:rsidRPr="00866A65">
        <w:rPr>
          <w:sz w:val="16"/>
        </w:rPr>
        <w:t xml:space="preserve"> </w:t>
      </w:r>
      <w:r w:rsidRPr="00A74618">
        <w:rPr>
          <w:rStyle w:val="StyleUnderline"/>
          <w:highlight w:val="cyan"/>
        </w:rPr>
        <w:t>requires</w:t>
      </w:r>
      <w:r w:rsidRPr="00866A65">
        <w:rPr>
          <w:sz w:val="16"/>
        </w:rPr>
        <w:t xml:space="preserve"> </w:t>
      </w:r>
      <w:r w:rsidRPr="00A74618">
        <w:rPr>
          <w:rStyle w:val="Emphasis"/>
          <w:highlight w:val="cyan"/>
        </w:rPr>
        <w:t>capitalism</w:t>
      </w:r>
      <w:r w:rsidRPr="00866A65">
        <w:rPr>
          <w:sz w:val="16"/>
        </w:rPr>
        <w:t xml:space="preserve">. Thus, as </w:t>
      </w:r>
      <w:r w:rsidRPr="00A74618">
        <w:rPr>
          <w:rStyle w:val="StyleUnderline"/>
        </w:rPr>
        <w:t>capitalist societies</w:t>
      </w:r>
      <w:r w:rsidRPr="00512D0E">
        <w:rPr>
          <w:rStyle w:val="StyleUnderline"/>
        </w:rPr>
        <w:t xml:space="preserve"> have become dramatically</w:t>
      </w:r>
      <w:r w:rsidRPr="00866A65">
        <w:rPr>
          <w:sz w:val="16"/>
        </w:rPr>
        <w:t xml:space="preserve"> </w:t>
      </w:r>
      <w:r w:rsidRPr="00512D0E">
        <w:rPr>
          <w:rStyle w:val="Emphasis"/>
        </w:rPr>
        <w:t>wealthier</w:t>
      </w:r>
      <w:r w:rsidRPr="00866A65">
        <w:rPr>
          <w:sz w:val="16"/>
        </w:rPr>
        <w:t xml:space="preserve"> over the past hundred years (and wealthier than societies with alternative systems), </w:t>
      </w:r>
      <w:r w:rsidRPr="00512D0E">
        <w:rPr>
          <w:rStyle w:val="StyleUnderline"/>
        </w:rPr>
        <w:t xml:space="preserve">this has allowed larger </w:t>
      </w:r>
      <w:r w:rsidRPr="00512D0E">
        <w:rPr>
          <w:rStyle w:val="Emphasis"/>
        </w:rPr>
        <w:t>investments</w:t>
      </w:r>
      <w:r w:rsidRPr="00866A65">
        <w:rPr>
          <w:sz w:val="16"/>
        </w:rPr>
        <w:t xml:space="preserve"> in public goods, which simply has not been possible in a sustained way in societies without the greater wealth that capitalism makes possible. </w:t>
      </w:r>
      <w:r w:rsidRPr="00512D0E">
        <w:rPr>
          <w:rStyle w:val="StyleUnderline"/>
        </w:rPr>
        <w:t>Important investments</w:t>
      </w:r>
      <w:r w:rsidRPr="00866A65">
        <w:rPr>
          <w:sz w:val="16"/>
        </w:rPr>
        <w:t xml:space="preserve"> in public goods </w:t>
      </w:r>
      <w:r w:rsidRPr="00A74618">
        <w:rPr>
          <w:rStyle w:val="StyleUnderline"/>
          <w:highlight w:val="cyan"/>
        </w:rPr>
        <w:t>include</w:t>
      </w:r>
      <w:r w:rsidRPr="00512D0E">
        <w:rPr>
          <w:rStyle w:val="StyleUnderline"/>
        </w:rPr>
        <w:t xml:space="preserve"> investments in basic</w:t>
      </w:r>
      <w:r w:rsidRPr="00866A65">
        <w:rPr>
          <w:sz w:val="16"/>
        </w:rPr>
        <w:t xml:space="preserve"> </w:t>
      </w:r>
      <w:r w:rsidRPr="00A74618">
        <w:rPr>
          <w:rStyle w:val="Emphasis"/>
          <w:highlight w:val="cyan"/>
        </w:rPr>
        <w:t>medical</w:t>
      </w:r>
      <w:r w:rsidRPr="00866A65">
        <w:rPr>
          <w:sz w:val="16"/>
        </w:rPr>
        <w:t xml:space="preserve"> </w:t>
      </w:r>
      <w:r w:rsidRPr="00512D0E">
        <w:rPr>
          <w:rStyle w:val="StyleUnderline"/>
        </w:rPr>
        <w:t>knowledge</w:t>
      </w:r>
      <w:r w:rsidRPr="00866A65">
        <w:rPr>
          <w:sz w:val="16"/>
        </w:rPr>
        <w:t xml:space="preserve">, in </w:t>
      </w:r>
      <w:r w:rsidRPr="00A74618">
        <w:rPr>
          <w:rStyle w:val="Emphasis"/>
          <w:highlight w:val="cyan"/>
        </w:rPr>
        <w:t>health</w:t>
      </w:r>
      <w:r w:rsidRPr="00866A65">
        <w:rPr>
          <w:sz w:val="16"/>
        </w:rPr>
        <w:t xml:space="preserve"> </w:t>
      </w:r>
      <w:r w:rsidRPr="00512D0E">
        <w:rPr>
          <w:rStyle w:val="StyleUnderline"/>
        </w:rPr>
        <w:t>and</w:t>
      </w:r>
      <w:r w:rsidRPr="00866A65">
        <w:rPr>
          <w:sz w:val="16"/>
        </w:rPr>
        <w:t xml:space="preserve"> </w:t>
      </w:r>
      <w:r w:rsidRPr="00A74618">
        <w:rPr>
          <w:rStyle w:val="Emphasis"/>
          <w:highlight w:val="cyan"/>
        </w:rPr>
        <w:t>nutrition</w:t>
      </w:r>
      <w:r w:rsidRPr="00866A65">
        <w:rPr>
          <w:sz w:val="16"/>
        </w:rPr>
        <w:t xml:space="preserve"> programs, </w:t>
      </w:r>
      <w:r w:rsidRPr="00A74618">
        <w:rPr>
          <w:rStyle w:val="StyleUnderline"/>
          <w:highlight w:val="cyan"/>
        </w:rPr>
        <w:t>and</w:t>
      </w:r>
      <w:r w:rsidRPr="00866A65">
        <w:rPr>
          <w:sz w:val="16"/>
        </w:rPr>
        <w:t xml:space="preserve"> in the institutional capacity and </w:t>
      </w:r>
      <w:r w:rsidRPr="00A74618">
        <w:rPr>
          <w:rStyle w:val="Emphasis"/>
          <w:highlight w:val="cyan"/>
        </w:rPr>
        <w:t>know-how</w:t>
      </w:r>
      <w:r w:rsidRPr="00A74618">
        <w:rPr>
          <w:sz w:val="16"/>
          <w:highlight w:val="cyan"/>
        </w:rPr>
        <w:t xml:space="preserve"> </w:t>
      </w:r>
      <w:r w:rsidRPr="00A74618">
        <w:rPr>
          <w:rStyle w:val="StyleUnderline"/>
          <w:highlight w:val="cyan"/>
        </w:rPr>
        <w:t>to</w:t>
      </w:r>
      <w:r w:rsidRPr="00A74618">
        <w:rPr>
          <w:sz w:val="16"/>
          <w:highlight w:val="cyan"/>
        </w:rPr>
        <w:t xml:space="preserve"> </w:t>
      </w:r>
      <w:r w:rsidRPr="00A74618">
        <w:rPr>
          <w:rStyle w:val="Emphasis"/>
          <w:highlight w:val="cyan"/>
        </w:rPr>
        <w:t>regulate</w:t>
      </w:r>
      <w:r w:rsidRPr="00866A65">
        <w:rPr>
          <w:sz w:val="16"/>
        </w:rPr>
        <w:t xml:space="preserve"> society and capitalism itself. As a result, </w:t>
      </w:r>
      <w:r w:rsidRPr="00A74618">
        <w:rPr>
          <w:rStyle w:val="StyleUnderline"/>
          <w:highlight w:val="cyan"/>
        </w:rPr>
        <w:t>capitalism is</w:t>
      </w:r>
      <w:r w:rsidRPr="00512D0E">
        <w:rPr>
          <w:rStyle w:val="StyleUnderline"/>
        </w:rPr>
        <w:t xml:space="preserve"> a primary </w:t>
      </w:r>
      <w:r w:rsidRPr="00A74618">
        <w:rPr>
          <w:rStyle w:val="StyleUnderline"/>
          <w:highlight w:val="cyan"/>
        </w:rPr>
        <w:t>driver of</w:t>
      </w:r>
      <w:r w:rsidRPr="00512D0E">
        <w:rPr>
          <w:rStyle w:val="StyleUnderline"/>
        </w:rPr>
        <w:t xml:space="preserve"> positive outcomes in </w:t>
      </w:r>
      <w:r w:rsidRPr="00512D0E">
        <w:rPr>
          <w:rStyle w:val="Emphasis"/>
        </w:rPr>
        <w:t>health</w:t>
      </w:r>
      <w:r w:rsidRPr="00866A65">
        <w:rPr>
          <w:sz w:val="16"/>
        </w:rPr>
        <w:t xml:space="preserve"> and wellbeing (such as </w:t>
      </w:r>
      <w:r w:rsidRPr="00512D0E">
        <w:rPr>
          <w:rStyle w:val="StyleUnderline"/>
        </w:rPr>
        <w:t>increased</w:t>
      </w:r>
      <w:r w:rsidRPr="00866A65">
        <w:rPr>
          <w:sz w:val="16"/>
        </w:rPr>
        <w:t xml:space="preserve"> </w:t>
      </w:r>
      <w:r w:rsidRPr="00A74618">
        <w:rPr>
          <w:rStyle w:val="Emphasis"/>
          <w:highlight w:val="cyan"/>
        </w:rPr>
        <w:t>life expectancy</w:t>
      </w:r>
      <w:r w:rsidRPr="00A74618">
        <w:rPr>
          <w:sz w:val="16"/>
          <w:highlight w:val="cyan"/>
        </w:rPr>
        <w:t xml:space="preserve">, </w:t>
      </w:r>
      <w:r w:rsidRPr="00A74618">
        <w:rPr>
          <w:rStyle w:val="StyleUnderline"/>
          <w:highlight w:val="cyan"/>
        </w:rPr>
        <w:t>low</w:t>
      </w:r>
      <w:r w:rsidRPr="00512D0E">
        <w:rPr>
          <w:rStyle w:val="StyleUnderline"/>
        </w:rPr>
        <w:t>ered</w:t>
      </w:r>
      <w:r w:rsidRPr="00866A65">
        <w:rPr>
          <w:sz w:val="16"/>
        </w:rPr>
        <w:t xml:space="preserve"> child and maternal </w:t>
      </w:r>
      <w:r w:rsidRPr="00A74618">
        <w:rPr>
          <w:rStyle w:val="Emphasis"/>
          <w:highlight w:val="cyan"/>
        </w:rPr>
        <w:t>mortality</w:t>
      </w:r>
      <w:r w:rsidRPr="00A74618">
        <w:rPr>
          <w:sz w:val="16"/>
          <w:highlight w:val="cyan"/>
        </w:rPr>
        <w:t>,</w:t>
      </w:r>
      <w:r w:rsidRPr="00866A65">
        <w:rPr>
          <w:sz w:val="16"/>
        </w:rPr>
        <w:t xml:space="preserve"> </w:t>
      </w:r>
      <w:r w:rsidRPr="00512D0E">
        <w:rPr>
          <w:rStyle w:val="StyleUnderline"/>
        </w:rPr>
        <w:t>adequate</w:t>
      </w:r>
      <w:r w:rsidRPr="00866A65">
        <w:rPr>
          <w:sz w:val="16"/>
        </w:rPr>
        <w:t xml:space="preserve"> </w:t>
      </w:r>
      <w:r w:rsidRPr="00A74618">
        <w:rPr>
          <w:rStyle w:val="Emphasis"/>
        </w:rPr>
        <w:t>calories</w:t>
      </w:r>
      <w:r w:rsidRPr="00866A65">
        <w:rPr>
          <w:sz w:val="16"/>
        </w:rPr>
        <w:t xml:space="preserve"> per day, </w:t>
      </w:r>
      <w:r w:rsidRPr="00A74618">
        <w:rPr>
          <w:rStyle w:val="StyleUnderline"/>
          <w:highlight w:val="cyan"/>
        </w:rPr>
        <w:t>minimized</w:t>
      </w:r>
      <w:r w:rsidRPr="00512D0E">
        <w:rPr>
          <w:rStyle w:val="StyleUnderline"/>
        </w:rPr>
        <w:t xml:space="preserve"> infectious </w:t>
      </w:r>
      <w:r w:rsidRPr="00A74618">
        <w:rPr>
          <w:rStyle w:val="Emphasis"/>
          <w:highlight w:val="cyan"/>
        </w:rPr>
        <w:t>disease</w:t>
      </w:r>
      <w:r w:rsidRPr="00866A65">
        <w:rPr>
          <w:sz w:val="16"/>
        </w:rPr>
        <w:t xml:space="preserve"> rates, a </w:t>
      </w:r>
      <w:r w:rsidRPr="00A74618">
        <w:rPr>
          <w:rStyle w:val="StyleUnderline"/>
        </w:rPr>
        <w:t>lower</w:t>
      </w:r>
      <w:r w:rsidRPr="00866A65">
        <w:rPr>
          <w:sz w:val="16"/>
        </w:rPr>
        <w:t xml:space="preserve"> percentage and number of people in </w:t>
      </w:r>
      <w:r w:rsidRPr="00A74618">
        <w:rPr>
          <w:rStyle w:val="Emphasis"/>
          <w:highlight w:val="cyan"/>
        </w:rPr>
        <w:t>poverty</w:t>
      </w:r>
      <w:r w:rsidRPr="00866A65">
        <w:rPr>
          <w:sz w:val="16"/>
        </w:rPr>
        <w:t xml:space="preserve">, </w:t>
      </w:r>
      <w:r w:rsidRPr="00512D0E">
        <w:rPr>
          <w:rStyle w:val="StyleUnderline"/>
        </w:rPr>
        <w:t xml:space="preserve">and more reported </w:t>
      </w:r>
      <w:r w:rsidRPr="00512D0E">
        <w:rPr>
          <w:rStyle w:val="Emphasis"/>
        </w:rPr>
        <w:t>happiness</w:t>
      </w:r>
      <w:r w:rsidRPr="00866A65">
        <w:rPr>
          <w:sz w:val="16"/>
        </w:rPr>
        <w:t xml:space="preserve">);Footnote5 </w:t>
      </w:r>
      <w:r w:rsidRPr="00512D0E">
        <w:rPr>
          <w:rStyle w:val="StyleUnderline"/>
        </w:rPr>
        <w:t>and</w:t>
      </w:r>
      <w:r w:rsidRPr="00866A65">
        <w:rPr>
          <w:sz w:val="16"/>
        </w:rPr>
        <w:t xml:space="preserve"> in </w:t>
      </w:r>
      <w:r w:rsidRPr="00512D0E">
        <w:rPr>
          <w:rStyle w:val="Emphasis"/>
        </w:rPr>
        <w:t>justice</w:t>
      </w:r>
      <w:r w:rsidRPr="00866A65">
        <w:rPr>
          <w:sz w:val="16"/>
        </w:rPr>
        <w:t xml:space="preserve"> (</w:t>
      </w:r>
      <w:r w:rsidRPr="00512D0E">
        <w:rPr>
          <w:rStyle w:val="StyleUnderline"/>
        </w:rPr>
        <w:t xml:space="preserve">such as </w:t>
      </w:r>
      <w:r w:rsidRPr="00A74618">
        <w:rPr>
          <w:rStyle w:val="Emphasis"/>
          <w:highlight w:val="cyan"/>
        </w:rPr>
        <w:t>reduced</w:t>
      </w:r>
      <w:r w:rsidRPr="00866A65">
        <w:rPr>
          <w:sz w:val="16"/>
        </w:rPr>
        <w:t xml:space="preserve"> deaths from </w:t>
      </w:r>
      <w:r w:rsidRPr="00A74618">
        <w:rPr>
          <w:rStyle w:val="Emphasis"/>
          <w:highlight w:val="cyan"/>
        </w:rPr>
        <w:t>war</w:t>
      </w:r>
      <w:r w:rsidRPr="00866A65">
        <w:rPr>
          <w:sz w:val="16"/>
        </w:rPr>
        <w:t xml:space="preserve"> </w:t>
      </w:r>
      <w:r w:rsidRPr="00512D0E">
        <w:rPr>
          <w:rStyle w:val="StyleUnderline"/>
        </w:rPr>
        <w:t>and</w:t>
      </w:r>
      <w:r w:rsidRPr="00866A65">
        <w:rPr>
          <w:sz w:val="16"/>
        </w:rPr>
        <w:t xml:space="preserve"> </w:t>
      </w:r>
      <w:r w:rsidRPr="00A74618">
        <w:rPr>
          <w:rStyle w:val="Emphasis"/>
          <w:highlight w:val="cyan"/>
        </w:rPr>
        <w:t>homicide</w:t>
      </w:r>
      <w:r w:rsidRPr="00866A65">
        <w:rPr>
          <w:sz w:val="16"/>
        </w:rPr>
        <w:t xml:space="preserve">; </w:t>
      </w:r>
      <w:r w:rsidRPr="00A74618">
        <w:rPr>
          <w:rStyle w:val="StyleUnderline"/>
          <w:highlight w:val="cyan"/>
        </w:rPr>
        <w:t>higher</w:t>
      </w:r>
      <w:r w:rsidRPr="00866A65">
        <w:rPr>
          <w:sz w:val="16"/>
        </w:rPr>
        <w:t xml:space="preserve"> rankings in </w:t>
      </w:r>
      <w:r w:rsidRPr="00512D0E">
        <w:rPr>
          <w:rStyle w:val="Emphasis"/>
        </w:rPr>
        <w:t xml:space="preserve">human </w:t>
      </w:r>
      <w:r w:rsidRPr="00A74618">
        <w:rPr>
          <w:rStyle w:val="Emphasis"/>
          <w:highlight w:val="cyan"/>
        </w:rPr>
        <w:t>rights</w:t>
      </w:r>
      <w:r w:rsidRPr="00866A65">
        <w:rPr>
          <w:sz w:val="16"/>
        </w:rPr>
        <w:t xml:space="preserve"> indices; the reduced </w:t>
      </w:r>
      <w:r w:rsidRPr="00512D0E">
        <w:rPr>
          <w:rStyle w:val="StyleUnderline"/>
        </w:rPr>
        <w:t>prevalence of racist, sexist, homophobic opinions</w:t>
      </w:r>
      <w:r w:rsidRPr="00866A65">
        <w:rPr>
          <w:sz w:val="16"/>
        </w:rPr>
        <w:t xml:space="preserve"> in surveys; </w:t>
      </w:r>
      <w:r w:rsidRPr="00512D0E">
        <w:rPr>
          <w:rStyle w:val="StyleUnderline"/>
        </w:rPr>
        <w:t>and higher literacy rates</w:t>
      </w:r>
      <w:r w:rsidRPr="00866A65">
        <w:rPr>
          <w:sz w:val="16"/>
        </w:rPr>
        <w:t xml:space="preserve">).Footnote6 These </w:t>
      </w:r>
      <w:r w:rsidRPr="00A74618">
        <w:rPr>
          <w:rStyle w:val="Emphasis"/>
          <w:highlight w:val="cyan"/>
        </w:rPr>
        <w:t>quantifiable</w:t>
      </w:r>
      <w:r w:rsidRPr="00A74618">
        <w:rPr>
          <w:sz w:val="16"/>
          <w:highlight w:val="cyan"/>
        </w:rPr>
        <w:t xml:space="preserve"> </w:t>
      </w:r>
      <w:r w:rsidRPr="00A74618">
        <w:rPr>
          <w:rStyle w:val="StyleUnderline"/>
          <w:highlight w:val="cyan"/>
        </w:rPr>
        <w:t>positive consequences</w:t>
      </w:r>
      <w:r w:rsidRPr="00866A65">
        <w:rPr>
          <w:sz w:val="16"/>
        </w:rPr>
        <w:t xml:space="preserve"> of global capitalism </w:t>
      </w:r>
      <w:r w:rsidRPr="00A74618">
        <w:rPr>
          <w:rStyle w:val="Emphasis"/>
          <w:highlight w:val="cyan"/>
        </w:rPr>
        <w:t>dramatically outweigh</w:t>
      </w:r>
      <w:r w:rsidRPr="00866A65">
        <w:rPr>
          <w:sz w:val="16"/>
        </w:rPr>
        <w:t xml:space="preserve"> the </w:t>
      </w:r>
      <w:r w:rsidRPr="00A74618">
        <w:rPr>
          <w:rStyle w:val="StyleUnderline"/>
          <w:highlight w:val="cyan"/>
        </w:rPr>
        <w:t>negative</w:t>
      </w:r>
      <w:r w:rsidRPr="00512D0E">
        <w:rPr>
          <w:rStyle w:val="StyleUnderline"/>
        </w:rPr>
        <w:t xml:space="preserve"> consequences</w:t>
      </w:r>
      <w:r w:rsidRPr="00866A65">
        <w:rPr>
          <w:sz w:val="16"/>
        </w:rPr>
        <w:t xml:space="preserve"> (such as deaths from pollution in the course of development), with the result that </w:t>
      </w:r>
      <w:r w:rsidRPr="00512D0E">
        <w:rPr>
          <w:rStyle w:val="StyleUnderline"/>
        </w:rPr>
        <w:t>the</w:t>
      </w:r>
      <w:r w:rsidRPr="00866A65">
        <w:rPr>
          <w:sz w:val="16"/>
        </w:rPr>
        <w:t xml:space="preserve"> </w:t>
      </w:r>
      <w:r w:rsidRPr="00512D0E">
        <w:rPr>
          <w:rStyle w:val="Emphasis"/>
        </w:rPr>
        <w:t>net benefits</w:t>
      </w:r>
      <w:r w:rsidRPr="00866A65">
        <w:rPr>
          <w:sz w:val="16"/>
        </w:rPr>
        <w:t xml:space="preserve"> </w:t>
      </w:r>
      <w:r w:rsidRPr="00512D0E">
        <w:rPr>
          <w:rStyle w:val="StyleUnderline"/>
        </w:rPr>
        <w:t>from capitalism</w:t>
      </w:r>
      <w:r w:rsidRPr="00866A65">
        <w:rPr>
          <w:sz w:val="16"/>
        </w:rPr>
        <w:t xml:space="preserve"> in terms of health, wellbeing, and justice </w:t>
      </w:r>
      <w:r w:rsidRPr="00512D0E">
        <w:rPr>
          <w:rStyle w:val="StyleUnderline"/>
        </w:rPr>
        <w:t>have been greater than</w:t>
      </w:r>
      <w:r w:rsidRPr="00866A65">
        <w:rPr>
          <w:sz w:val="16"/>
        </w:rPr>
        <w:t xml:space="preserve"> they would have been under </w:t>
      </w:r>
      <w:r w:rsidRPr="00512D0E">
        <w:rPr>
          <w:rStyle w:val="StyleUnderline"/>
        </w:rPr>
        <w:t>any</w:t>
      </w:r>
      <w:r w:rsidRPr="00866A65">
        <w:rPr>
          <w:sz w:val="16"/>
        </w:rPr>
        <w:t xml:space="preserve"> known </w:t>
      </w:r>
      <w:r w:rsidRPr="00512D0E">
        <w:rPr>
          <w:rStyle w:val="Emphasis"/>
        </w:rPr>
        <w:t>noncapitalist</w:t>
      </w:r>
      <w:r w:rsidRPr="00866A65">
        <w:rPr>
          <w:sz w:val="16"/>
        </w:rPr>
        <w:t xml:space="preserve"> </w:t>
      </w:r>
      <w:r w:rsidRPr="00512D0E">
        <w:rPr>
          <w:rStyle w:val="StyleUnderline"/>
        </w:rPr>
        <w:t>approach</w:t>
      </w:r>
      <w:r w:rsidRPr="00866A65">
        <w:rPr>
          <w:sz w:val="16"/>
        </w:rPr>
        <w:t xml:space="preserve"> to structuring society.Footnote7</w:t>
      </w:r>
    </w:p>
    <w:p w14:paraId="59123BCD" w14:textId="77777777" w:rsidR="007E6909" w:rsidRPr="00866A65" w:rsidRDefault="007E6909" w:rsidP="007E6909">
      <w:pPr>
        <w:rPr>
          <w:sz w:val="16"/>
        </w:rPr>
      </w:pPr>
      <w:r w:rsidRPr="00866A65">
        <w:rPr>
          <w:sz w:val="16"/>
        </w:rPr>
        <w:t xml:space="preserve">Premise 2. Economics, ethics, and policy. Although </w:t>
      </w:r>
      <w:r w:rsidRPr="00512D0E">
        <w:rPr>
          <w:rStyle w:val="StyleUnderline"/>
        </w:rPr>
        <w:t xml:space="preserve">capitalism has often been </w:t>
      </w:r>
      <w:r w:rsidRPr="00512D0E">
        <w:rPr>
          <w:rStyle w:val="Emphasis"/>
        </w:rPr>
        <w:t>ill-regulated</w:t>
      </w:r>
      <w:r w:rsidRPr="00866A65">
        <w:rPr>
          <w:sz w:val="16"/>
        </w:rPr>
        <w:t xml:space="preserve"> and therefore failed to maximize net benefits for health, wellbeing, and justice, </w:t>
      </w:r>
      <w:r w:rsidRPr="00512D0E">
        <w:rPr>
          <w:rStyle w:val="StyleUnderline"/>
        </w:rPr>
        <w:t xml:space="preserve">it can become </w:t>
      </w:r>
      <w:r w:rsidRPr="00512D0E">
        <w:rPr>
          <w:rStyle w:val="Emphasis"/>
        </w:rPr>
        <w:t>well-regulated</w:t>
      </w:r>
      <w:r w:rsidRPr="00866A65">
        <w:rPr>
          <w:sz w:val="16"/>
        </w:rPr>
        <w:t xml:space="preserve"> so that it maximizes these societal goals, by including mechanisms identified by economists and other policy experts that do the following:</w:t>
      </w:r>
    </w:p>
    <w:p w14:paraId="2B8CFB2B" w14:textId="77777777" w:rsidR="007E6909" w:rsidRPr="00866A65" w:rsidRDefault="007E6909" w:rsidP="007E6909">
      <w:pPr>
        <w:rPr>
          <w:sz w:val="16"/>
        </w:rPr>
      </w:pPr>
      <w:r w:rsidRPr="00866A65">
        <w:rPr>
          <w:sz w:val="16"/>
        </w:rPr>
        <w:t xml:space="preserve">• optimallyFootnote8 </w:t>
      </w:r>
      <w:r w:rsidRPr="00512D0E">
        <w:rPr>
          <w:rStyle w:val="Emphasis"/>
        </w:rPr>
        <w:t>regulate</w:t>
      </w:r>
      <w:r w:rsidRPr="00866A65">
        <w:rPr>
          <w:sz w:val="16"/>
        </w:rPr>
        <w:t xml:space="preserve"> negative effects such as </w:t>
      </w:r>
      <w:r w:rsidRPr="00512D0E">
        <w:rPr>
          <w:rStyle w:val="Emphasis"/>
        </w:rPr>
        <w:t>pollution</w:t>
      </w:r>
      <w:r w:rsidRPr="00866A65">
        <w:rPr>
          <w:sz w:val="16"/>
        </w:rPr>
        <w:t xml:space="preserve"> and </w:t>
      </w:r>
      <w:r w:rsidRPr="00512D0E">
        <w:rPr>
          <w:rStyle w:val="Emphasis"/>
        </w:rPr>
        <w:t>monopoly</w:t>
      </w:r>
      <w:r w:rsidRPr="00866A65">
        <w:rPr>
          <w:sz w:val="16"/>
        </w:rPr>
        <w:t xml:space="preserve"> power, and </w:t>
      </w:r>
      <w:r w:rsidRPr="00512D0E">
        <w:rPr>
          <w:rStyle w:val="StyleUnderline"/>
        </w:rPr>
        <w:t>invest in public</w:t>
      </w:r>
      <w:r w:rsidRPr="00866A65">
        <w:rPr>
          <w:sz w:val="16"/>
        </w:rPr>
        <w:t xml:space="preserve"> </w:t>
      </w:r>
      <w:r w:rsidRPr="00512D0E">
        <w:rPr>
          <w:rStyle w:val="Emphasis"/>
        </w:rPr>
        <w:t>goods</w:t>
      </w:r>
      <w:r w:rsidRPr="00866A65">
        <w:rPr>
          <w:sz w:val="16"/>
        </w:rPr>
        <w:t xml:space="preserve"> such as education, basic healthcare, and fundamental research including biomedical knowledge (more generally, </w:t>
      </w:r>
      <w:r w:rsidRPr="00512D0E">
        <w:rPr>
          <w:rStyle w:val="StyleUnderline"/>
        </w:rPr>
        <w:t xml:space="preserve">policies that </w:t>
      </w:r>
      <w:r w:rsidRPr="00512D0E">
        <w:rPr>
          <w:rStyle w:val="Emphasis"/>
        </w:rPr>
        <w:t>correct</w:t>
      </w:r>
      <w:r w:rsidRPr="00512D0E">
        <w:rPr>
          <w:rStyle w:val="StyleUnderline"/>
        </w:rPr>
        <w:t xml:space="preserve"> the </w:t>
      </w:r>
      <w:r w:rsidRPr="00512D0E">
        <w:rPr>
          <w:rStyle w:val="Emphasis"/>
        </w:rPr>
        <w:t>failures</w:t>
      </w:r>
      <w:r w:rsidRPr="00512D0E">
        <w:rPr>
          <w:rStyle w:val="StyleUnderline"/>
        </w:rPr>
        <w:t xml:space="preserve"> of free markets</w:t>
      </w:r>
      <w:r w:rsidRPr="00866A65">
        <w:rPr>
          <w:sz w:val="16"/>
        </w:rPr>
        <w:t xml:space="preserve"> that economists have long recognized will arise </w:t>
      </w:r>
      <w:r w:rsidRPr="00512D0E">
        <w:rPr>
          <w:rStyle w:val="StyleUnderline"/>
        </w:rPr>
        <w:t>from</w:t>
      </w:r>
      <w:r w:rsidRPr="00866A65">
        <w:rPr>
          <w:sz w:val="16"/>
        </w:rPr>
        <w:t xml:space="preserve"> “</w:t>
      </w:r>
      <w:r w:rsidRPr="00512D0E">
        <w:rPr>
          <w:rStyle w:val="Emphasis"/>
        </w:rPr>
        <w:t>externalities</w:t>
      </w:r>
      <w:r w:rsidRPr="00866A65">
        <w:rPr>
          <w:sz w:val="16"/>
        </w:rPr>
        <w:t>” in the absence of regulation);Footnote9</w:t>
      </w:r>
    </w:p>
    <w:p w14:paraId="5A8C7656" w14:textId="77777777" w:rsidR="007E6909" w:rsidRPr="00866A65" w:rsidRDefault="007E6909" w:rsidP="007E6909">
      <w:pPr>
        <w:rPr>
          <w:sz w:val="16"/>
        </w:rPr>
      </w:pPr>
      <w:r w:rsidRPr="00866A65">
        <w:rPr>
          <w:sz w:val="16"/>
        </w:rPr>
        <w:t xml:space="preserve">• </w:t>
      </w:r>
      <w:r w:rsidRPr="00512D0E">
        <w:rPr>
          <w:rStyle w:val="StyleUnderline"/>
        </w:rPr>
        <w:t>ensure</w:t>
      </w:r>
      <w:r w:rsidRPr="00866A65">
        <w:rPr>
          <w:sz w:val="16"/>
        </w:rPr>
        <w:t xml:space="preserve"> </w:t>
      </w:r>
      <w:r w:rsidRPr="00512D0E">
        <w:rPr>
          <w:rStyle w:val="Emphasis"/>
        </w:rPr>
        <w:t>equity</w:t>
      </w:r>
      <w:r w:rsidRPr="00866A65">
        <w:rPr>
          <w:sz w:val="16"/>
        </w:rPr>
        <w:t xml:space="preserve"> and distributive justice (for example, </w:t>
      </w:r>
      <w:r w:rsidRPr="00512D0E">
        <w:rPr>
          <w:rStyle w:val="StyleUnderline"/>
        </w:rPr>
        <w:t>via</w:t>
      </w:r>
      <w:r w:rsidRPr="00866A65">
        <w:rPr>
          <w:sz w:val="16"/>
        </w:rPr>
        <w:t xml:space="preserve"> </w:t>
      </w:r>
      <w:r w:rsidRPr="00512D0E">
        <w:rPr>
          <w:rStyle w:val="Emphasis"/>
        </w:rPr>
        <w:t>wealth redistribution</w:t>
      </w:r>
      <w:r w:rsidRPr="00866A65">
        <w:rPr>
          <w:sz w:val="16"/>
        </w:rPr>
        <w:t>);Footnote10</w:t>
      </w:r>
    </w:p>
    <w:p w14:paraId="59A4B9A7" w14:textId="77777777" w:rsidR="007E6909" w:rsidRPr="00866A65" w:rsidRDefault="007E6909" w:rsidP="007E6909">
      <w:pPr>
        <w:rPr>
          <w:sz w:val="16"/>
        </w:rPr>
      </w:pPr>
      <w:r w:rsidRPr="00866A65">
        <w:rPr>
          <w:sz w:val="16"/>
        </w:rPr>
        <w:t xml:space="preserve">• </w:t>
      </w:r>
      <w:r w:rsidRPr="00512D0E">
        <w:rPr>
          <w:rStyle w:val="StyleUnderline"/>
        </w:rPr>
        <w:t>ensure</w:t>
      </w:r>
      <w:r w:rsidRPr="00866A65">
        <w:rPr>
          <w:sz w:val="16"/>
        </w:rPr>
        <w:t xml:space="preserve"> basic </w:t>
      </w:r>
      <w:r w:rsidRPr="00512D0E">
        <w:rPr>
          <w:rStyle w:val="Emphasis"/>
        </w:rPr>
        <w:t>rights</w:t>
      </w:r>
      <w:r w:rsidRPr="00866A65">
        <w:rPr>
          <w:sz w:val="16"/>
        </w:rPr>
        <w:t xml:space="preserve">, justice, and the </w:t>
      </w:r>
      <w:r w:rsidRPr="00512D0E">
        <w:rPr>
          <w:rStyle w:val="StyleUnderline"/>
        </w:rPr>
        <w:t xml:space="preserve">rule of </w:t>
      </w:r>
      <w:r w:rsidRPr="00512D0E">
        <w:rPr>
          <w:rStyle w:val="Emphasis"/>
        </w:rPr>
        <w:t>law</w:t>
      </w:r>
      <w:r w:rsidRPr="00866A65">
        <w:rPr>
          <w:sz w:val="16"/>
        </w:rPr>
        <w:t xml:space="preserve"> independent of the market (for example, by an independent judiciary, bill of rights, property rights, </w:t>
      </w:r>
      <w:r w:rsidRPr="00512D0E">
        <w:rPr>
          <w:rStyle w:val="StyleUnderline"/>
        </w:rPr>
        <w:t>and</w:t>
      </w:r>
      <w:r w:rsidRPr="00866A65">
        <w:rPr>
          <w:sz w:val="16"/>
        </w:rPr>
        <w:t xml:space="preserve"> </w:t>
      </w:r>
      <w:r w:rsidRPr="00512D0E">
        <w:rPr>
          <w:rStyle w:val="Emphasis"/>
        </w:rPr>
        <w:t>redistribution</w:t>
      </w:r>
      <w:r w:rsidRPr="00866A65">
        <w:rPr>
          <w:sz w:val="16"/>
        </w:rPr>
        <w:t xml:space="preserve"> and other legislation to correct historical injustices due to colonialism, racism, and correct current and historical distortions that have prevented markets from being fair);Footnote11 and</w:t>
      </w:r>
    </w:p>
    <w:p w14:paraId="1F73118A" w14:textId="77777777" w:rsidR="007E6909" w:rsidRPr="00866A65" w:rsidRDefault="007E6909" w:rsidP="007E6909">
      <w:pPr>
        <w:rPr>
          <w:sz w:val="16"/>
        </w:rPr>
      </w:pPr>
      <w:r w:rsidRPr="00866A65">
        <w:rPr>
          <w:sz w:val="16"/>
        </w:rPr>
        <w:t>• ensure that there is no alternative way of structuring society that is more efficient or better promotes the equity, justice, and fairness goals outlined above (by allowing free exchange given the regulations mentioned).Footnote12</w:t>
      </w:r>
    </w:p>
    <w:p w14:paraId="1C7494C1" w14:textId="77777777" w:rsidR="007E6909" w:rsidRPr="00866A65" w:rsidRDefault="007E6909" w:rsidP="007E6909">
      <w:pPr>
        <w:rPr>
          <w:sz w:val="16"/>
        </w:rPr>
      </w:pPr>
      <w:r w:rsidRPr="00866A65">
        <w:rPr>
          <w:sz w:val="16"/>
        </w:rPr>
        <w:t xml:space="preserve">To summarize the implication of the first two premises, </w:t>
      </w:r>
      <w:r w:rsidRPr="00512D0E">
        <w:rPr>
          <w:rStyle w:val="Emphasis"/>
        </w:rPr>
        <w:t>well-regulated</w:t>
      </w:r>
      <w:r w:rsidRPr="00866A65">
        <w:rPr>
          <w:sz w:val="16"/>
        </w:rPr>
        <w:t xml:space="preserve"> </w:t>
      </w:r>
      <w:r w:rsidRPr="00512D0E">
        <w:rPr>
          <w:rStyle w:val="StyleUnderline"/>
        </w:rPr>
        <w:t>capitalism is essential to best achieving</w:t>
      </w:r>
      <w:r w:rsidRPr="00866A65">
        <w:rPr>
          <w:sz w:val="16"/>
        </w:rPr>
        <w:t xml:space="preserve"> </w:t>
      </w:r>
      <w:r w:rsidRPr="00512D0E">
        <w:rPr>
          <w:rStyle w:val="StyleUnderline"/>
        </w:rPr>
        <w:t>our</w:t>
      </w:r>
      <w:r w:rsidRPr="00866A65">
        <w:rPr>
          <w:sz w:val="16"/>
        </w:rPr>
        <w:t xml:space="preserve"> </w:t>
      </w:r>
      <w:r w:rsidRPr="00512D0E">
        <w:rPr>
          <w:rStyle w:val="Emphasis"/>
        </w:rPr>
        <w:t>ethical goals</w:t>
      </w:r>
      <w:r w:rsidRPr="00866A65">
        <w:rPr>
          <w:sz w:val="16"/>
        </w:rPr>
        <w:t xml:space="preserve">—which is true </w:t>
      </w:r>
      <w:r w:rsidRPr="00512D0E">
        <w:rPr>
          <w:rStyle w:val="StyleUnderline"/>
        </w:rPr>
        <w:t>even though capitalism has</w:t>
      </w:r>
      <w:r w:rsidRPr="00866A65">
        <w:rPr>
          <w:sz w:val="16"/>
        </w:rPr>
        <w:t xml:space="preserve"> certainly </w:t>
      </w:r>
      <w:r w:rsidRPr="00512D0E">
        <w:rPr>
          <w:rStyle w:val="StyleUnderline"/>
        </w:rPr>
        <w:t>not</w:t>
      </w:r>
      <w:r w:rsidRPr="00866A65">
        <w:rPr>
          <w:sz w:val="16"/>
        </w:rPr>
        <w:t xml:space="preserve"> </w:t>
      </w:r>
      <w:r w:rsidRPr="00512D0E">
        <w:rPr>
          <w:rStyle w:val="Emphasis"/>
        </w:rPr>
        <w:t>always</w:t>
      </w:r>
      <w:r w:rsidRPr="00866A65">
        <w:rPr>
          <w:sz w:val="16"/>
        </w:rPr>
        <w:t xml:space="preserve"> </w:t>
      </w:r>
      <w:r w:rsidRPr="00512D0E">
        <w:rPr>
          <w:rStyle w:val="StyleUnderline"/>
        </w:rPr>
        <w:t>been well regulated</w:t>
      </w:r>
      <w:r w:rsidRPr="00866A65">
        <w:rPr>
          <w:sz w:val="16"/>
        </w:rPr>
        <w:t xml:space="preserve"> historically. </w:t>
      </w:r>
      <w:r w:rsidRPr="00512D0E">
        <w:rPr>
          <w:rStyle w:val="StyleUnderline"/>
        </w:rPr>
        <w:t>Society can</w:t>
      </w:r>
      <w:r w:rsidRPr="00866A65">
        <w:rPr>
          <w:sz w:val="16"/>
        </w:rPr>
        <w:t xml:space="preserve"> still do much better and </w:t>
      </w:r>
      <w:r w:rsidRPr="00512D0E">
        <w:rPr>
          <w:rStyle w:val="StyleUnderline"/>
        </w:rPr>
        <w:t>remove</w:t>
      </w:r>
      <w:r w:rsidRPr="00866A65">
        <w:rPr>
          <w:sz w:val="16"/>
        </w:rPr>
        <w:t xml:space="preserve"> the large </w:t>
      </w:r>
      <w:r w:rsidRPr="00512D0E">
        <w:rPr>
          <w:rStyle w:val="Emphasis"/>
        </w:rPr>
        <w:t>deficits</w:t>
      </w:r>
      <w:r w:rsidRPr="00866A65">
        <w:rPr>
          <w:sz w:val="16"/>
        </w:rPr>
        <w:t xml:space="preserve"> in terms of health, wellbeing, and justice that exist under the current inferior and imperfect versions of capitalism.</w:t>
      </w:r>
    </w:p>
    <w:p w14:paraId="3F7B7DBD" w14:textId="77777777" w:rsidR="007E6909" w:rsidRPr="00866A65" w:rsidRDefault="007E6909" w:rsidP="007E6909">
      <w:pPr>
        <w:rPr>
          <w:sz w:val="16"/>
        </w:rPr>
      </w:pPr>
      <w:r w:rsidRPr="00866A65">
        <w:rPr>
          <w:sz w:val="16"/>
        </w:rPr>
        <w:t>Premise 3. Development and the future</w:t>
      </w:r>
      <w:r w:rsidRPr="00512D0E">
        <w:rPr>
          <w:rStyle w:val="StyleUnderline"/>
        </w:rPr>
        <w:t>. If the</w:t>
      </w:r>
      <w:r w:rsidRPr="00866A65">
        <w:rPr>
          <w:sz w:val="16"/>
        </w:rPr>
        <w:t xml:space="preserve"> global </w:t>
      </w:r>
      <w:r w:rsidRPr="00512D0E">
        <w:rPr>
          <w:rStyle w:val="StyleUnderline"/>
        </w:rPr>
        <w:t>spread of capitalism is allowed to continue</w:t>
      </w:r>
      <w:r w:rsidRPr="00866A65">
        <w:rPr>
          <w:sz w:val="16"/>
        </w:rPr>
        <w:t xml:space="preserve">, desperate </w:t>
      </w:r>
      <w:r w:rsidRPr="00A74618">
        <w:rPr>
          <w:rStyle w:val="Emphasis"/>
          <w:highlight w:val="cyan"/>
        </w:rPr>
        <w:t>poverty</w:t>
      </w:r>
      <w:r w:rsidRPr="00A74618">
        <w:rPr>
          <w:sz w:val="16"/>
          <w:highlight w:val="cyan"/>
        </w:rPr>
        <w:t xml:space="preserve"> </w:t>
      </w:r>
      <w:r w:rsidRPr="00A74618">
        <w:rPr>
          <w:rStyle w:val="StyleUnderline"/>
          <w:highlight w:val="cyan"/>
        </w:rPr>
        <w:t>can be</w:t>
      </w:r>
      <w:r w:rsidRPr="00866A65">
        <w:rPr>
          <w:sz w:val="16"/>
        </w:rPr>
        <w:t xml:space="preserve"> essentially </w:t>
      </w:r>
      <w:r w:rsidRPr="00A74618">
        <w:rPr>
          <w:rStyle w:val="Emphasis"/>
          <w:highlight w:val="cyan"/>
        </w:rPr>
        <w:t>eliminated</w:t>
      </w:r>
      <w:r w:rsidRPr="00866A65">
        <w:rPr>
          <w:sz w:val="16"/>
        </w:rPr>
        <w:t xml:space="preserve"> in our lifetimes. Furthermore, this can be accomplished faster and in a more just way </w:t>
      </w:r>
      <w:r w:rsidRPr="00E07180">
        <w:rPr>
          <w:rStyle w:val="StyleUnderline"/>
        </w:rPr>
        <w:t>via well-regulated</w:t>
      </w:r>
      <w:r w:rsidRPr="00866A65">
        <w:rPr>
          <w:sz w:val="16"/>
        </w:rPr>
        <w:t xml:space="preserve"> global </w:t>
      </w:r>
      <w:r w:rsidRPr="00E07180">
        <w:rPr>
          <w:rStyle w:val="StyleUnderline"/>
        </w:rPr>
        <w:t>capitalism than by</w:t>
      </w:r>
      <w:r w:rsidRPr="00866A65">
        <w:rPr>
          <w:sz w:val="16"/>
        </w:rPr>
        <w:t xml:space="preserve"> any </w:t>
      </w:r>
      <w:r w:rsidRPr="00E07180">
        <w:rPr>
          <w:rStyle w:val="StyleUnderline"/>
        </w:rPr>
        <w:t>alternatives</w:t>
      </w:r>
      <w:r w:rsidRPr="00866A65">
        <w:rPr>
          <w:sz w:val="16"/>
        </w:rPr>
        <w:t xml:space="preserve">. </w:t>
      </w:r>
      <w:r w:rsidRPr="00A74618">
        <w:rPr>
          <w:rStyle w:val="StyleUnderline"/>
          <w:highlight w:val="cyan"/>
        </w:rPr>
        <w:t>If we</w:t>
      </w:r>
      <w:r w:rsidRPr="00866A65">
        <w:rPr>
          <w:sz w:val="16"/>
        </w:rPr>
        <w:t xml:space="preserve"> instead </w:t>
      </w:r>
      <w:r w:rsidRPr="00A74618">
        <w:rPr>
          <w:rStyle w:val="StyleUnderline"/>
          <w:highlight w:val="cyan"/>
        </w:rPr>
        <w:t xml:space="preserve">opt for </w:t>
      </w:r>
      <w:r w:rsidRPr="00A74618">
        <w:rPr>
          <w:rStyle w:val="Emphasis"/>
          <w:highlight w:val="cyan"/>
        </w:rPr>
        <w:t>less capitalism</w:t>
      </w:r>
      <w:r w:rsidRPr="00866A65">
        <w:rPr>
          <w:sz w:val="16"/>
        </w:rPr>
        <w:t xml:space="preserve">, less </w:t>
      </w:r>
      <w:r w:rsidRPr="00E07180">
        <w:rPr>
          <w:rStyle w:val="Emphasis"/>
        </w:rPr>
        <w:t>growth</w:t>
      </w:r>
      <w:r w:rsidRPr="00866A65">
        <w:rPr>
          <w:sz w:val="16"/>
        </w:rPr>
        <w:t xml:space="preserve">, and less globalization, </w:t>
      </w:r>
      <w:r w:rsidRPr="00E07180">
        <w:rPr>
          <w:rStyle w:val="StyleUnderline"/>
        </w:rPr>
        <w:t>then</w:t>
      </w:r>
      <w:r w:rsidRPr="00866A65">
        <w:rPr>
          <w:sz w:val="16"/>
        </w:rPr>
        <w:t xml:space="preserve"> desperate </w:t>
      </w:r>
      <w:r w:rsidRPr="00A74618">
        <w:rPr>
          <w:rStyle w:val="Emphasis"/>
          <w:highlight w:val="cyan"/>
        </w:rPr>
        <w:t>poverty</w:t>
      </w:r>
      <w:r w:rsidRPr="00A74618">
        <w:rPr>
          <w:sz w:val="16"/>
          <w:highlight w:val="cyan"/>
        </w:rPr>
        <w:t xml:space="preserve"> </w:t>
      </w:r>
      <w:r w:rsidRPr="00A74618">
        <w:rPr>
          <w:rStyle w:val="StyleUnderline"/>
          <w:highlight w:val="cyan"/>
        </w:rPr>
        <w:t>will continue</w:t>
      </w:r>
      <w:r w:rsidRPr="00866A65">
        <w:rPr>
          <w:sz w:val="16"/>
        </w:rPr>
        <w:t xml:space="preserve"> to exist for a significant portion of the world's population into the further future, and </w:t>
      </w:r>
      <w:r w:rsidRPr="00E07180">
        <w:rPr>
          <w:rStyle w:val="StyleUnderline"/>
        </w:rPr>
        <w:t>the world will be</w:t>
      </w:r>
      <w:r w:rsidRPr="00866A65">
        <w:rPr>
          <w:sz w:val="16"/>
        </w:rPr>
        <w:t xml:space="preserve"> a </w:t>
      </w:r>
      <w:r w:rsidRPr="00E07180">
        <w:rPr>
          <w:rStyle w:val="Emphasis"/>
        </w:rPr>
        <w:t>worse</w:t>
      </w:r>
      <w:r w:rsidRPr="00866A65">
        <w:rPr>
          <w:sz w:val="16"/>
        </w:rPr>
        <w:t xml:space="preserve"> </w:t>
      </w:r>
      <w:r w:rsidRPr="00E07180">
        <w:rPr>
          <w:rStyle w:val="StyleUnderline"/>
        </w:rPr>
        <w:t>and</w:t>
      </w:r>
      <w:r w:rsidRPr="00866A65">
        <w:rPr>
          <w:sz w:val="16"/>
        </w:rPr>
        <w:t xml:space="preserve"> </w:t>
      </w:r>
      <w:r w:rsidRPr="00E07180">
        <w:rPr>
          <w:rStyle w:val="Emphasis"/>
        </w:rPr>
        <w:t>less equitable</w:t>
      </w:r>
      <w:r w:rsidRPr="00866A65">
        <w:rPr>
          <w:sz w:val="16"/>
        </w:rPr>
        <w:t xml:space="preserve"> place than it would have been with more capitalism. For example, in a world with less capitalism, </w:t>
      </w:r>
      <w:r w:rsidRPr="00E07180">
        <w:rPr>
          <w:rStyle w:val="StyleUnderline"/>
        </w:rPr>
        <w:t xml:space="preserve">there </w:t>
      </w:r>
      <w:r w:rsidRPr="00A74618">
        <w:rPr>
          <w:rStyle w:val="StyleUnderline"/>
          <w:highlight w:val="cyan"/>
        </w:rPr>
        <w:t>would be</w:t>
      </w:r>
      <w:r w:rsidRPr="00E07180">
        <w:rPr>
          <w:rStyle w:val="StyleUnderline"/>
        </w:rPr>
        <w:t xml:space="preserve"> </w:t>
      </w:r>
      <w:r w:rsidRPr="00A74618">
        <w:rPr>
          <w:rStyle w:val="StyleUnderline"/>
          <w:highlight w:val="cyan"/>
        </w:rPr>
        <w:t>more</w:t>
      </w:r>
      <w:r w:rsidRPr="00866A65">
        <w:rPr>
          <w:sz w:val="16"/>
        </w:rPr>
        <w:t xml:space="preserve"> </w:t>
      </w:r>
      <w:r w:rsidRPr="00E07180">
        <w:rPr>
          <w:rStyle w:val="StyleUnderline"/>
        </w:rPr>
        <w:t>overpopulation</w:t>
      </w:r>
      <w:r w:rsidRPr="00866A65">
        <w:rPr>
          <w:sz w:val="16"/>
        </w:rPr>
        <w:t xml:space="preserve">, </w:t>
      </w:r>
      <w:r w:rsidRPr="00A74618">
        <w:rPr>
          <w:rStyle w:val="Emphasis"/>
          <w:highlight w:val="cyan"/>
        </w:rPr>
        <w:t>food insecurity</w:t>
      </w:r>
      <w:r w:rsidRPr="00866A65">
        <w:rPr>
          <w:sz w:val="16"/>
        </w:rPr>
        <w:t xml:space="preserve">, </w:t>
      </w:r>
      <w:r w:rsidRPr="00E07180">
        <w:rPr>
          <w:rStyle w:val="StyleUnderline"/>
        </w:rPr>
        <w:t>air</w:t>
      </w:r>
      <w:r w:rsidRPr="00866A65">
        <w:rPr>
          <w:sz w:val="16"/>
        </w:rPr>
        <w:t xml:space="preserve"> </w:t>
      </w:r>
      <w:r w:rsidRPr="00A74618">
        <w:rPr>
          <w:rStyle w:val="Emphasis"/>
          <w:highlight w:val="cyan"/>
        </w:rPr>
        <w:t>pollution</w:t>
      </w:r>
      <w:r w:rsidRPr="00A74618">
        <w:rPr>
          <w:sz w:val="16"/>
          <w:highlight w:val="cyan"/>
        </w:rPr>
        <w:t xml:space="preserve">, </w:t>
      </w:r>
      <w:r w:rsidRPr="00A74618">
        <w:rPr>
          <w:rStyle w:val="Emphasis"/>
          <w:highlight w:val="cyan"/>
        </w:rPr>
        <w:t>ill</w:t>
      </w:r>
      <w:r w:rsidRPr="00E07180">
        <w:rPr>
          <w:rStyle w:val="Emphasis"/>
        </w:rPr>
        <w:t xml:space="preserve"> </w:t>
      </w:r>
      <w:r w:rsidRPr="00A74618">
        <w:rPr>
          <w:rStyle w:val="Emphasis"/>
          <w:highlight w:val="cyan"/>
        </w:rPr>
        <w:t>health</w:t>
      </w:r>
      <w:r w:rsidRPr="00866A65">
        <w:rPr>
          <w:sz w:val="16"/>
        </w:rPr>
        <w:t xml:space="preserve">, </w:t>
      </w:r>
      <w:r w:rsidRPr="00E07180">
        <w:rPr>
          <w:rStyle w:val="StyleUnderline"/>
        </w:rPr>
        <w:t>injustice, and other problems</w:t>
      </w:r>
      <w:r w:rsidRPr="00866A65">
        <w:rPr>
          <w:sz w:val="16"/>
        </w:rPr>
        <w:t xml:space="preserve">. In part, this is because of the factors identified by premise 1, which connect a turn away from capitalism with a turn away from continuing improvements in health, wellbeing, and justice, especially for the developing world. In addition, fertility declines are also a consequence of increased wealth, and the size of the population is a primary determinant of food demand and other environmental stressors.Footnote13 Finally, as discussed at length in the next section of the essay, </w:t>
      </w:r>
      <w:r w:rsidRPr="00A74618">
        <w:rPr>
          <w:rStyle w:val="StyleUnderline"/>
          <w:highlight w:val="cyan"/>
        </w:rPr>
        <w:t>capitalism can be</w:t>
      </w:r>
      <w:r w:rsidRPr="00866A65">
        <w:rPr>
          <w:rStyle w:val="StyleUnderline"/>
        </w:rPr>
        <w:t xml:space="preserve"> naturally </w:t>
      </w:r>
      <w:r w:rsidRPr="00A74618">
        <w:rPr>
          <w:rStyle w:val="StyleUnderline"/>
          <w:highlight w:val="cyan"/>
        </w:rPr>
        <w:t>combined with</w:t>
      </w:r>
      <w:r w:rsidRPr="00866A65">
        <w:rPr>
          <w:rStyle w:val="StyleUnderline"/>
        </w:rPr>
        <w:t xml:space="preserve"> optimal </w:t>
      </w:r>
      <w:r w:rsidRPr="00A74618">
        <w:rPr>
          <w:rStyle w:val="Emphasis"/>
          <w:highlight w:val="cyan"/>
        </w:rPr>
        <w:t>environmental regulations</w:t>
      </w:r>
      <w:r w:rsidRPr="00866A65">
        <w:rPr>
          <w:sz w:val="16"/>
        </w:rPr>
        <w:t xml:space="preserve">.Footnote14 Even bracketing anything like optimal regulation, it remains true that </w:t>
      </w:r>
      <w:r w:rsidRPr="00866A65">
        <w:rPr>
          <w:rStyle w:val="StyleUnderline"/>
        </w:rPr>
        <w:t xml:space="preserve">sufficiently </w:t>
      </w:r>
      <w:r w:rsidRPr="00A74618">
        <w:rPr>
          <w:rStyle w:val="StyleUnderline"/>
          <w:highlight w:val="cyan"/>
        </w:rPr>
        <w:t>wealthy</w:t>
      </w:r>
      <w:r w:rsidRPr="00866A65">
        <w:rPr>
          <w:rStyle w:val="StyleUnderline"/>
        </w:rPr>
        <w:t xml:space="preserve"> </w:t>
      </w:r>
      <w:r w:rsidRPr="00A74618">
        <w:rPr>
          <w:rStyle w:val="StyleUnderline"/>
          <w:highlight w:val="cyan"/>
        </w:rPr>
        <w:t xml:space="preserve">nations </w:t>
      </w:r>
      <w:r w:rsidRPr="00A74618">
        <w:rPr>
          <w:rStyle w:val="Emphasis"/>
          <w:highlight w:val="cyan"/>
        </w:rPr>
        <w:t>reduce</w:t>
      </w:r>
      <w:r w:rsidRPr="00866A65">
        <w:rPr>
          <w:rStyle w:val="StyleUnderline"/>
        </w:rPr>
        <w:t xml:space="preserve"> environmental </w:t>
      </w:r>
      <w:r w:rsidRPr="00A74618">
        <w:rPr>
          <w:rStyle w:val="Emphasis"/>
          <w:highlight w:val="cyan"/>
        </w:rPr>
        <w:t>degradation</w:t>
      </w:r>
      <w:r w:rsidRPr="00866A65">
        <w:rPr>
          <w:rStyle w:val="StyleUnderline"/>
        </w:rPr>
        <w:t xml:space="preserve"> as they become </w:t>
      </w:r>
      <w:r w:rsidRPr="00866A65">
        <w:rPr>
          <w:rStyle w:val="Emphasis"/>
        </w:rPr>
        <w:t>wealthier</w:t>
      </w:r>
      <w:r w:rsidRPr="00866A65">
        <w:rPr>
          <w:sz w:val="16"/>
        </w:rPr>
        <w:t xml:space="preserve">, whereas </w:t>
      </w:r>
      <w:r w:rsidRPr="00A74618">
        <w:rPr>
          <w:rStyle w:val="Emphasis"/>
          <w:highlight w:val="cyan"/>
        </w:rPr>
        <w:t>developing nations</w:t>
      </w:r>
      <w:r w:rsidRPr="00866A65">
        <w:rPr>
          <w:sz w:val="16"/>
        </w:rPr>
        <w:t xml:space="preserve"> that are nearing peak degradation </w:t>
      </w:r>
      <w:r w:rsidRPr="00A74618">
        <w:rPr>
          <w:rStyle w:val="StyleUnderline"/>
          <w:highlight w:val="cyan"/>
        </w:rPr>
        <w:t>will remain stuck</w:t>
      </w:r>
      <w:r w:rsidRPr="00866A65">
        <w:rPr>
          <w:rStyle w:val="StyleUnderline"/>
        </w:rPr>
        <w:t xml:space="preserve"> at the </w:t>
      </w:r>
      <w:r w:rsidRPr="00866A65">
        <w:rPr>
          <w:rStyle w:val="Emphasis"/>
        </w:rPr>
        <w:t>worst</w:t>
      </w:r>
      <w:r w:rsidRPr="00866A65">
        <w:rPr>
          <w:rStyle w:val="StyleUnderline"/>
        </w:rPr>
        <w:t xml:space="preserve"> levels of </w:t>
      </w:r>
      <w:r w:rsidRPr="00866A65">
        <w:rPr>
          <w:rStyle w:val="Emphasis"/>
        </w:rPr>
        <w:t>degradation</w:t>
      </w:r>
      <w:r w:rsidRPr="00866A65">
        <w:rPr>
          <w:rStyle w:val="StyleUnderline"/>
        </w:rPr>
        <w:t xml:space="preserve"> </w:t>
      </w:r>
      <w:r w:rsidRPr="00A74618">
        <w:rPr>
          <w:rStyle w:val="StyleUnderline"/>
          <w:highlight w:val="cyan"/>
        </w:rPr>
        <w:t xml:space="preserve">if we </w:t>
      </w:r>
      <w:r w:rsidRPr="00A74618">
        <w:rPr>
          <w:rStyle w:val="Emphasis"/>
          <w:highlight w:val="cyan"/>
        </w:rPr>
        <w:t>stall growth</w:t>
      </w:r>
      <w:r w:rsidRPr="00866A65">
        <w:rPr>
          <w:sz w:val="16"/>
        </w:rPr>
        <w:t xml:space="preserve">, </w:t>
      </w:r>
      <w:r w:rsidRPr="00866A65">
        <w:rPr>
          <w:rStyle w:val="StyleUnderline"/>
        </w:rPr>
        <w:t xml:space="preserve">rather than allowing them to transition to </w:t>
      </w:r>
      <w:r w:rsidRPr="00866A65">
        <w:rPr>
          <w:rStyle w:val="Emphasis"/>
        </w:rPr>
        <w:t>less</w:t>
      </w:r>
      <w:r w:rsidRPr="00866A65">
        <w:rPr>
          <w:sz w:val="16"/>
        </w:rPr>
        <w:t xml:space="preserve"> and less </w:t>
      </w:r>
      <w:r w:rsidRPr="00866A65">
        <w:rPr>
          <w:rStyle w:val="Emphasis"/>
        </w:rPr>
        <w:t>degradation</w:t>
      </w:r>
      <w:r w:rsidRPr="00866A65">
        <w:rPr>
          <w:sz w:val="16"/>
        </w:rPr>
        <w:t xml:space="preserve"> </w:t>
      </w:r>
      <w:r w:rsidRPr="00866A65">
        <w:rPr>
          <w:rStyle w:val="StyleUnderline"/>
        </w:rPr>
        <w:t xml:space="preserve">in the future via </w:t>
      </w:r>
      <w:r w:rsidRPr="00866A65">
        <w:rPr>
          <w:rStyle w:val="Emphasis"/>
        </w:rPr>
        <w:t>capitalism</w:t>
      </w:r>
      <w:r w:rsidRPr="00866A65">
        <w:rPr>
          <w:rStyle w:val="StyleUnderline"/>
        </w:rPr>
        <w:t xml:space="preserve"> and</w:t>
      </w:r>
      <w:r w:rsidRPr="00866A65">
        <w:rPr>
          <w:sz w:val="16"/>
        </w:rPr>
        <w:t xml:space="preserve"> </w:t>
      </w:r>
      <w:r w:rsidRPr="00866A65">
        <w:rPr>
          <w:rStyle w:val="StyleUnderline"/>
        </w:rPr>
        <w:t xml:space="preserve">economic </w:t>
      </w:r>
      <w:r w:rsidRPr="00866A65">
        <w:rPr>
          <w:rStyle w:val="Emphasis"/>
        </w:rPr>
        <w:t>growth</w:t>
      </w:r>
      <w:r w:rsidRPr="00866A65">
        <w:rPr>
          <w:sz w:val="16"/>
        </w:rPr>
        <w:t xml:space="preserve">.Footnote15 In contrast, </w:t>
      </w:r>
      <w:r w:rsidRPr="00866A65">
        <w:rPr>
          <w:rStyle w:val="StyleUnderline"/>
        </w:rPr>
        <w:t xml:space="preserve">well-regulated </w:t>
      </w:r>
      <w:r w:rsidRPr="00A74618">
        <w:rPr>
          <w:rStyle w:val="StyleUnderline"/>
          <w:highlight w:val="cyan"/>
        </w:rPr>
        <w:t>cap</w:t>
      </w:r>
      <w:r w:rsidRPr="00866A65">
        <w:rPr>
          <w:rStyle w:val="StyleUnderline"/>
        </w:rPr>
        <w:t xml:space="preserve">italism </w:t>
      </w:r>
      <w:r w:rsidRPr="00A74618">
        <w:rPr>
          <w:rStyle w:val="StyleUnderline"/>
          <w:highlight w:val="cyan"/>
        </w:rPr>
        <w:t>is</w:t>
      </w:r>
      <w:r w:rsidRPr="00866A65">
        <w:rPr>
          <w:sz w:val="16"/>
        </w:rPr>
        <w:t xml:space="preserve"> a </w:t>
      </w:r>
      <w:r w:rsidRPr="00A74618">
        <w:rPr>
          <w:rStyle w:val="Emphasis"/>
          <w:highlight w:val="cyan"/>
        </w:rPr>
        <w:t>key</w:t>
      </w:r>
      <w:r w:rsidRPr="00866A65">
        <w:rPr>
          <w:sz w:val="16"/>
        </w:rPr>
        <w:t xml:space="preserve"> </w:t>
      </w:r>
      <w:r w:rsidRPr="00866A65">
        <w:rPr>
          <w:rStyle w:val="StyleUnderline"/>
        </w:rPr>
        <w:t xml:space="preserve">part of the best </w:t>
      </w:r>
      <w:r w:rsidRPr="00A74618">
        <w:rPr>
          <w:rStyle w:val="StyleUnderline"/>
          <w:highlight w:val="cyan"/>
        </w:rPr>
        <w:t>way of coping with</w:t>
      </w:r>
      <w:r w:rsidRPr="00866A65">
        <w:rPr>
          <w:sz w:val="16"/>
        </w:rPr>
        <w:t xml:space="preserve"> these problems, as well as a key part of dealing with </w:t>
      </w:r>
      <w:r w:rsidRPr="00A74618">
        <w:rPr>
          <w:rStyle w:val="Emphasis"/>
          <w:highlight w:val="cyan"/>
        </w:rPr>
        <w:t>climate</w:t>
      </w:r>
      <w:r w:rsidRPr="00866A65">
        <w:rPr>
          <w:rStyle w:val="Emphasis"/>
        </w:rPr>
        <w:t xml:space="preserve"> change</w:t>
      </w:r>
      <w:r w:rsidRPr="00866A65">
        <w:rPr>
          <w:sz w:val="16"/>
        </w:rPr>
        <w:t xml:space="preserve">, </w:t>
      </w:r>
      <w:r w:rsidRPr="00866A65">
        <w:rPr>
          <w:rStyle w:val="StyleUnderline"/>
        </w:rPr>
        <w:t>global</w:t>
      </w:r>
      <w:r w:rsidRPr="00866A65">
        <w:rPr>
          <w:sz w:val="16"/>
        </w:rPr>
        <w:t xml:space="preserve"> </w:t>
      </w:r>
      <w:r w:rsidRPr="00A74618">
        <w:rPr>
          <w:rStyle w:val="Emphasis"/>
          <w:highlight w:val="cyan"/>
        </w:rPr>
        <w:t>food</w:t>
      </w:r>
      <w:r w:rsidRPr="00866A65">
        <w:rPr>
          <w:rStyle w:val="Emphasis"/>
        </w:rPr>
        <w:t xml:space="preserve"> production</w:t>
      </w:r>
      <w:r w:rsidRPr="00866A65">
        <w:rPr>
          <w:sz w:val="16"/>
        </w:rPr>
        <w:t>, and other specific challenges, as argued at length in the next section. Here it is important to stress that we should favor well-regulated capitalism that includes correct investments in public goods over other capitalist systems such as the neoliberalism of the recent past that promoted inadequately regulated capitalism with inadequate concern for externalities, equity, and background distortions and injustices.Footnote16</w:t>
      </w:r>
    </w:p>
    <w:p w14:paraId="7F939C64" w14:textId="77777777" w:rsidR="007E6909" w:rsidRPr="00866A65" w:rsidRDefault="007E6909" w:rsidP="007E6909">
      <w:pPr>
        <w:rPr>
          <w:sz w:val="16"/>
        </w:rPr>
      </w:pPr>
      <w:r w:rsidRPr="00866A65">
        <w:rPr>
          <w:sz w:val="16"/>
        </w:rPr>
        <w:t xml:space="preserve">Conclusion. Therefore, </w:t>
      </w:r>
      <w:r w:rsidRPr="00866A65">
        <w:rPr>
          <w:rStyle w:val="StyleUnderline"/>
        </w:rPr>
        <w:t>we should be in favor of capitalism over noncapitalism, and we should especially favor</w:t>
      </w:r>
      <w:r w:rsidRPr="00866A65">
        <w:rPr>
          <w:sz w:val="16"/>
        </w:rPr>
        <w:t xml:space="preserve"> </w:t>
      </w:r>
      <w:r w:rsidRPr="00866A65">
        <w:rPr>
          <w:rStyle w:val="Emphasis"/>
        </w:rPr>
        <w:t>well-regulated</w:t>
      </w:r>
      <w:r w:rsidRPr="00866A65">
        <w:rPr>
          <w:sz w:val="16"/>
        </w:rPr>
        <w:t xml:space="preserve"> </w:t>
      </w:r>
      <w:r w:rsidRPr="00866A65">
        <w:rPr>
          <w:rStyle w:val="StyleUnderline"/>
        </w:rPr>
        <w:t>capitalism, which is the</w:t>
      </w:r>
      <w:r w:rsidRPr="00866A65">
        <w:rPr>
          <w:sz w:val="16"/>
        </w:rPr>
        <w:t xml:space="preserve"> ethically </w:t>
      </w:r>
      <w:r w:rsidRPr="00866A65">
        <w:rPr>
          <w:rStyle w:val="Emphasis"/>
        </w:rPr>
        <w:t>optimal</w:t>
      </w:r>
      <w:r w:rsidRPr="00866A65">
        <w:rPr>
          <w:sz w:val="16"/>
        </w:rPr>
        <w:t xml:space="preserve"> </w:t>
      </w:r>
      <w:r w:rsidRPr="00866A65">
        <w:rPr>
          <w:rStyle w:val="StyleUnderline"/>
        </w:rPr>
        <w:t>economic</w:t>
      </w:r>
      <w:r w:rsidRPr="00866A65">
        <w:rPr>
          <w:sz w:val="16"/>
        </w:rPr>
        <w:t xml:space="preserve"> </w:t>
      </w:r>
      <w:r w:rsidRPr="00866A65">
        <w:rPr>
          <w:rStyle w:val="Emphasis"/>
        </w:rPr>
        <w:t>system</w:t>
      </w:r>
      <w:r w:rsidRPr="00866A65">
        <w:rPr>
          <w:sz w:val="16"/>
        </w:rPr>
        <w:t xml:space="preserve"> and is essential to any just basic structure for society.</w:t>
      </w:r>
    </w:p>
    <w:p w14:paraId="5CE39546" w14:textId="77777777" w:rsidR="007E6909" w:rsidRPr="00866A65" w:rsidRDefault="007E6909" w:rsidP="007E6909">
      <w:pPr>
        <w:rPr>
          <w:sz w:val="16"/>
        </w:rPr>
      </w:pPr>
      <w:r w:rsidRPr="00866A65">
        <w:rPr>
          <w:rStyle w:val="StyleUnderline"/>
        </w:rPr>
        <w:t>This argument</w:t>
      </w:r>
      <w:r w:rsidRPr="00866A65">
        <w:rPr>
          <w:sz w:val="16"/>
        </w:rPr>
        <w:t xml:space="preserve"> is impressive because, as stated earlier in the essay, it </w:t>
      </w:r>
      <w:r w:rsidRPr="00866A65">
        <w:rPr>
          <w:rStyle w:val="StyleUnderline"/>
        </w:rPr>
        <w:t xml:space="preserve">is based on </w:t>
      </w:r>
      <w:r w:rsidRPr="00A74618">
        <w:rPr>
          <w:rStyle w:val="Emphasis"/>
          <w:highlight w:val="cyan"/>
        </w:rPr>
        <w:t>evidence</w:t>
      </w:r>
      <w:r w:rsidRPr="00866A65">
        <w:rPr>
          <w:rStyle w:val="StyleUnderline"/>
        </w:rPr>
        <w:t xml:space="preserve"> that </w:t>
      </w:r>
      <w:r w:rsidRPr="00A74618">
        <w:rPr>
          <w:rStyle w:val="StyleUnderline"/>
          <w:highlight w:val="cyan"/>
        </w:rPr>
        <w:t>is</w:t>
      </w:r>
      <w:r w:rsidRPr="00866A65">
        <w:rPr>
          <w:rStyle w:val="StyleUnderline"/>
        </w:rPr>
        <w:t xml:space="preserve"> so </w:t>
      </w:r>
      <w:r w:rsidRPr="00A74618">
        <w:rPr>
          <w:rStyle w:val="Emphasis"/>
          <w:highlight w:val="cyan"/>
        </w:rPr>
        <w:t>striking</w:t>
      </w:r>
      <w:r w:rsidRPr="00866A65">
        <w:rPr>
          <w:rStyle w:val="StyleUnderline"/>
        </w:rPr>
        <w:t xml:space="preserve"> that it leads a </w:t>
      </w:r>
      <w:r w:rsidRPr="00A74618">
        <w:rPr>
          <w:rStyle w:val="Emphasis"/>
          <w:highlight w:val="cyan"/>
        </w:rPr>
        <w:t>bipartisan</w:t>
      </w:r>
      <w:r w:rsidRPr="00866A65">
        <w:rPr>
          <w:rStyle w:val="Emphasis"/>
        </w:rPr>
        <w:t xml:space="preserve"> </w:t>
      </w:r>
      <w:r w:rsidRPr="00A74618">
        <w:rPr>
          <w:rStyle w:val="Emphasis"/>
          <w:highlight w:val="cyan"/>
        </w:rPr>
        <w:t>range</w:t>
      </w:r>
      <w:r w:rsidRPr="00866A65">
        <w:rPr>
          <w:rStyle w:val="StyleUnderline"/>
        </w:rPr>
        <w:t xml:space="preserve"> of open-minded </w:t>
      </w:r>
      <w:r w:rsidRPr="00866A65">
        <w:rPr>
          <w:rStyle w:val="Emphasis"/>
        </w:rPr>
        <w:t>thinkers</w:t>
      </w:r>
      <w:r w:rsidRPr="00866A65">
        <w:rPr>
          <w:rStyle w:val="StyleUnderline"/>
        </w:rPr>
        <w:t xml:space="preserve"> and activists to </w:t>
      </w:r>
      <w:r w:rsidRPr="00A74618">
        <w:rPr>
          <w:rStyle w:val="Emphasis"/>
          <w:highlight w:val="cyan"/>
        </w:rPr>
        <w:t>endorse</w:t>
      </w:r>
      <w:r w:rsidRPr="00866A65">
        <w:rPr>
          <w:rStyle w:val="StyleUnderline"/>
        </w:rPr>
        <w:t xml:space="preserve"> well-regulated capitalism</w:t>
      </w:r>
      <w:r w:rsidRPr="00866A65">
        <w:rPr>
          <w:sz w:val="16"/>
        </w:rPr>
        <w:t xml:space="preserve">, including many of those who were not initially attracted to the view because of a reasonable concern for the societal ills with which we began. To better understand why </w:t>
      </w:r>
      <w:r w:rsidRPr="00866A65">
        <w:rPr>
          <w:rStyle w:val="StyleUnderline"/>
        </w:rPr>
        <w:t xml:space="preserve">such a </w:t>
      </w:r>
      <w:r w:rsidRPr="00866A65">
        <w:rPr>
          <w:rStyle w:val="Emphasis"/>
        </w:rPr>
        <w:t>range</w:t>
      </w:r>
      <w:r w:rsidRPr="00866A65">
        <w:rPr>
          <w:rStyle w:val="StyleUnderline"/>
        </w:rPr>
        <w:t xml:space="preserve"> of thinkers could </w:t>
      </w:r>
      <w:r w:rsidRPr="00866A65">
        <w:rPr>
          <w:rStyle w:val="Emphasis"/>
        </w:rPr>
        <w:t>agree</w:t>
      </w:r>
      <w:r w:rsidRPr="00866A65">
        <w:rPr>
          <w:rStyle w:val="StyleUnderline"/>
        </w:rPr>
        <w:t xml:space="preserve"> that well-regulated capitalism is best</w:t>
      </w:r>
      <w:r w:rsidRPr="00866A65">
        <w:rPr>
          <w:sz w:val="16"/>
        </w:rPr>
        <w:t>, it may help to clarify some things that are not assumed or implied by the argument for it, which could be invoked by other bad arguments for capitalism.</w:t>
      </w:r>
    </w:p>
    <w:p w14:paraId="21E27C78" w14:textId="77777777" w:rsidR="007E6909" w:rsidRPr="00866A65" w:rsidRDefault="007E6909" w:rsidP="007E6909">
      <w:pPr>
        <w:rPr>
          <w:sz w:val="16"/>
        </w:rPr>
      </w:pPr>
      <w:r w:rsidRPr="00866A65">
        <w:rPr>
          <w:sz w:val="16"/>
        </w:rPr>
        <w:t xml:space="preserve">One thing the argument above does not assume is that health, wellbeing, or justice are the same thing as wealth, because, in fact, they are not. Instead, </w:t>
      </w:r>
      <w:r w:rsidRPr="00866A65">
        <w:rPr>
          <w:rStyle w:val="StyleUnderline"/>
        </w:rPr>
        <w:t>the argument</w:t>
      </w:r>
      <w:r w:rsidRPr="00866A65">
        <w:rPr>
          <w:sz w:val="16"/>
        </w:rPr>
        <w:t xml:space="preserve"> above </w:t>
      </w:r>
      <w:r w:rsidRPr="00A74618">
        <w:rPr>
          <w:rStyle w:val="StyleUnderline"/>
          <w:highlight w:val="cyan"/>
        </w:rPr>
        <w:t>relies</w:t>
      </w:r>
      <w:r w:rsidRPr="00866A65">
        <w:rPr>
          <w:rStyle w:val="StyleUnderline"/>
        </w:rPr>
        <w:t xml:space="preserve"> on </w:t>
      </w:r>
      <w:r w:rsidRPr="00866A65">
        <w:rPr>
          <w:rStyle w:val="Emphasis"/>
        </w:rPr>
        <w:t>well-accepted</w:t>
      </w:r>
      <w:r w:rsidRPr="00866A65">
        <w:rPr>
          <w:sz w:val="16"/>
        </w:rPr>
        <w:t xml:space="preserve">, </w:t>
      </w:r>
      <w:r w:rsidRPr="00A74618">
        <w:rPr>
          <w:rStyle w:val="StyleUnderline"/>
          <w:highlight w:val="cyan"/>
        </w:rPr>
        <w:t xml:space="preserve">measurable </w:t>
      </w:r>
      <w:r w:rsidRPr="00A74618">
        <w:rPr>
          <w:rStyle w:val="Emphasis"/>
          <w:highlight w:val="cyan"/>
        </w:rPr>
        <w:t>indicators</w:t>
      </w:r>
      <w:r w:rsidRPr="00866A65">
        <w:rPr>
          <w:rStyle w:val="StyleUnderline"/>
        </w:rPr>
        <w:t xml:space="preserve"> of</w:t>
      </w:r>
      <w:r w:rsidRPr="00866A65">
        <w:rPr>
          <w:sz w:val="16"/>
        </w:rPr>
        <w:t xml:space="preserve"> </w:t>
      </w:r>
      <w:r w:rsidRPr="00866A65">
        <w:rPr>
          <w:rStyle w:val="Emphasis"/>
        </w:rPr>
        <w:t>health</w:t>
      </w:r>
      <w:r w:rsidRPr="00866A65">
        <w:rPr>
          <w:sz w:val="16"/>
        </w:rPr>
        <w:t xml:space="preserve"> </w:t>
      </w:r>
      <w:r w:rsidRPr="00866A65">
        <w:rPr>
          <w:rStyle w:val="StyleUnderline"/>
        </w:rPr>
        <w:t xml:space="preserve">and </w:t>
      </w:r>
      <w:r w:rsidRPr="00866A65">
        <w:rPr>
          <w:rStyle w:val="Emphasis"/>
        </w:rPr>
        <w:t>wellbeing</w:t>
      </w:r>
      <w:r w:rsidRPr="00866A65">
        <w:rPr>
          <w:sz w:val="16"/>
        </w:rPr>
        <w:t xml:space="preserve">, </w:t>
      </w:r>
      <w:r w:rsidRPr="00866A65">
        <w:rPr>
          <w:rStyle w:val="StyleUnderline"/>
        </w:rPr>
        <w:t>such as increased</w:t>
      </w:r>
      <w:r w:rsidRPr="00866A65">
        <w:rPr>
          <w:sz w:val="16"/>
        </w:rPr>
        <w:t xml:space="preserve"> </w:t>
      </w:r>
      <w:r w:rsidRPr="00866A65">
        <w:rPr>
          <w:rStyle w:val="Emphasis"/>
        </w:rPr>
        <w:t>lifespan</w:t>
      </w:r>
      <w:r w:rsidRPr="00866A65">
        <w:rPr>
          <w:sz w:val="16"/>
        </w:rPr>
        <w:t xml:space="preserve">; </w:t>
      </w:r>
      <w:r w:rsidRPr="00866A65">
        <w:rPr>
          <w:rStyle w:val="StyleUnderline"/>
        </w:rPr>
        <w:t>decreased</w:t>
      </w:r>
      <w:r w:rsidRPr="00866A65">
        <w:rPr>
          <w:sz w:val="16"/>
        </w:rPr>
        <w:t xml:space="preserve"> early childhood </w:t>
      </w:r>
      <w:r w:rsidRPr="00866A65">
        <w:rPr>
          <w:rStyle w:val="Emphasis"/>
        </w:rPr>
        <w:t>mortality</w:t>
      </w:r>
      <w:r w:rsidRPr="00866A65">
        <w:rPr>
          <w:sz w:val="16"/>
        </w:rPr>
        <w:t xml:space="preserve">; </w:t>
      </w:r>
      <w:r w:rsidRPr="00866A65">
        <w:rPr>
          <w:rStyle w:val="StyleUnderline"/>
        </w:rPr>
        <w:t>adequate</w:t>
      </w:r>
      <w:r w:rsidRPr="00866A65">
        <w:rPr>
          <w:sz w:val="16"/>
        </w:rPr>
        <w:t xml:space="preserve"> </w:t>
      </w:r>
      <w:r w:rsidRPr="00866A65">
        <w:rPr>
          <w:rStyle w:val="Emphasis"/>
        </w:rPr>
        <w:t>nutrition</w:t>
      </w:r>
      <w:r w:rsidRPr="00866A65">
        <w:rPr>
          <w:sz w:val="16"/>
        </w:rPr>
        <w:t xml:space="preserve">; </w:t>
      </w:r>
      <w:r w:rsidRPr="00866A65">
        <w:rPr>
          <w:rStyle w:val="StyleUnderline"/>
        </w:rPr>
        <w:t xml:space="preserve">and other </w:t>
      </w:r>
      <w:r w:rsidRPr="00A74618">
        <w:rPr>
          <w:rStyle w:val="Emphasis"/>
        </w:rPr>
        <w:t>empirically measurable</w:t>
      </w:r>
      <w:r w:rsidRPr="00866A65">
        <w:rPr>
          <w:sz w:val="16"/>
        </w:rPr>
        <w:t xml:space="preserve"> </w:t>
      </w:r>
      <w:r w:rsidRPr="00866A65">
        <w:rPr>
          <w:rStyle w:val="StyleUnderline"/>
        </w:rPr>
        <w:t>leading indicators</w:t>
      </w:r>
      <w:r w:rsidRPr="00866A65">
        <w:rPr>
          <w:sz w:val="16"/>
        </w:rPr>
        <w:t xml:space="preserve"> of health, wellbeing, and justice.Footnote17 Similarly, the </w:t>
      </w:r>
      <w:r w:rsidRPr="00866A65">
        <w:rPr>
          <w:rStyle w:val="StyleUnderline"/>
        </w:rPr>
        <w:t>argument</w:t>
      </w:r>
      <w:r w:rsidRPr="00866A65">
        <w:rPr>
          <w:sz w:val="16"/>
        </w:rPr>
        <w:t xml:space="preserve"> that capitalism promotes justice, peace, freedom, human rights, and tolerance </w:t>
      </w:r>
      <w:r w:rsidRPr="00866A65">
        <w:rPr>
          <w:rStyle w:val="StyleUnderline"/>
        </w:rPr>
        <w:t xml:space="preserve">relies on </w:t>
      </w:r>
      <w:r w:rsidRPr="00866A65">
        <w:rPr>
          <w:rStyle w:val="Emphasis"/>
        </w:rPr>
        <w:t>empirical metrics</w:t>
      </w:r>
      <w:r w:rsidRPr="00866A65">
        <w:rPr>
          <w:sz w:val="16"/>
        </w:rPr>
        <w:t xml:space="preserve"> for each of these.Footnote18</w:t>
      </w:r>
    </w:p>
    <w:p w14:paraId="08CDB980" w14:textId="77777777" w:rsidR="007E6909" w:rsidRPr="00866A65" w:rsidRDefault="007E6909" w:rsidP="007E6909">
      <w:pPr>
        <w:rPr>
          <w:rStyle w:val="StyleUnderline"/>
        </w:rPr>
      </w:pPr>
      <w:r w:rsidRPr="002F7F39">
        <w:rPr>
          <w:sz w:val="16"/>
        </w:rPr>
        <w:t xml:space="preserve">Furthermore, the argument does not assume that because these indicators of health, wellbeing, and justice are highly correlated with high degrees of capitalism, that therefore capitalism is the direct cause of these good outcomes. Rather, the analyses suggest instead that something other than capitalism is the direct cause of societal improvements (such as improvements in knowledge and technology, public infrastructure, and good governance), and that capitalism is simply a necessary condition for these improvements to happen.Footnote19 In other words, the richer a society is, the more it is able to invest in all of these and other things that are the direct causes of health, wellbeing, and justice. But, </w:t>
      </w:r>
      <w:r w:rsidRPr="00866A65">
        <w:rPr>
          <w:rStyle w:val="StyleUnderline"/>
        </w:rPr>
        <w:t xml:space="preserve">to maximize </w:t>
      </w:r>
      <w:r w:rsidRPr="00866A65">
        <w:rPr>
          <w:rStyle w:val="Emphasis"/>
        </w:rPr>
        <w:t>investment</w:t>
      </w:r>
      <w:r w:rsidRPr="002F7F39">
        <w:rPr>
          <w:sz w:val="16"/>
        </w:rPr>
        <w:t xml:space="preserve"> in these things </w:t>
      </w:r>
      <w:r w:rsidRPr="00866A65">
        <w:rPr>
          <w:rStyle w:val="StyleUnderline"/>
        </w:rPr>
        <w:t>societies need well-regulated capitalism.</w:t>
      </w:r>
    </w:p>
    <w:p w14:paraId="575215ED" w14:textId="77777777" w:rsidR="007E6909" w:rsidRPr="002F7F39" w:rsidRDefault="007E6909" w:rsidP="007E6909">
      <w:pPr>
        <w:rPr>
          <w:sz w:val="16"/>
        </w:rPr>
      </w:pPr>
      <w:r w:rsidRPr="002F7F39">
        <w:rPr>
          <w:sz w:val="16"/>
        </w:rPr>
        <w:t>As part of these analyses, it is often stressed that current forms of capitalism around the world are highly defective and must be reformed in the direction of well-regulated capitalism because they lack investments in public goods, such as basic knowledge, healthcare, nutrition, other safety nets, and good governance.Footnote20 In this way, an argument for a particular kind of progressive reformism is an essential part of the analyses that lead many to endorse the more general argument for well-regulated capitalism.</w:t>
      </w:r>
    </w:p>
    <w:p w14:paraId="0320084F" w14:textId="77777777" w:rsidR="007E6909" w:rsidRPr="002F7F39" w:rsidRDefault="007E6909" w:rsidP="007E6909">
      <w:pPr>
        <w:rPr>
          <w:sz w:val="16"/>
        </w:rPr>
      </w:pPr>
      <w:r w:rsidRPr="002F7F39">
        <w:rPr>
          <w:sz w:val="16"/>
        </w:rPr>
        <w:t xml:space="preserve">Although these analyses are nuanced, and appropriately so, it remains the case that the things that directly lead to health, wellbeing, and justice require resources, and the best path toward generating those resources is well-regulated capitalism. And on the flip side, according to the analyses behind premise 1 described above, </w:t>
      </w:r>
      <w:r w:rsidRPr="00866A65">
        <w:rPr>
          <w:rStyle w:val="StyleUnderline"/>
        </w:rPr>
        <w:t xml:space="preserve">an </w:t>
      </w:r>
      <w:r w:rsidRPr="00A74618">
        <w:rPr>
          <w:rStyle w:val="Emphasis"/>
          <w:highlight w:val="cyan"/>
        </w:rPr>
        <w:t>anti-cap</w:t>
      </w:r>
      <w:r w:rsidRPr="00866A65">
        <w:rPr>
          <w:rStyle w:val="Emphasis"/>
        </w:rPr>
        <w:t>italist</w:t>
      </w:r>
      <w:r w:rsidRPr="00866A65">
        <w:rPr>
          <w:rStyle w:val="StyleUnderline"/>
        </w:rPr>
        <w:t xml:space="preserve"> system </w:t>
      </w:r>
      <w:r w:rsidRPr="00A74618">
        <w:rPr>
          <w:rStyle w:val="StyleUnderline"/>
          <w:highlight w:val="cyan"/>
        </w:rPr>
        <w:t xml:space="preserve">would </w:t>
      </w:r>
      <w:r w:rsidRPr="00A74618">
        <w:rPr>
          <w:rStyle w:val="Emphasis"/>
          <w:highlight w:val="cyan"/>
        </w:rPr>
        <w:t>not</w:t>
      </w:r>
      <w:r w:rsidRPr="00A74618">
        <w:rPr>
          <w:rStyle w:val="StyleUnderline"/>
          <w:highlight w:val="cyan"/>
        </w:rPr>
        <w:t xml:space="preserve"> produce</w:t>
      </w:r>
      <w:r w:rsidRPr="00866A65">
        <w:rPr>
          <w:rStyle w:val="StyleUnderline"/>
        </w:rPr>
        <w:t xml:space="preserve"> the </w:t>
      </w:r>
      <w:r w:rsidRPr="00A74618">
        <w:rPr>
          <w:rStyle w:val="Emphasis"/>
          <w:highlight w:val="cyan"/>
        </w:rPr>
        <w:t>resources</w:t>
      </w:r>
      <w:r w:rsidRPr="00866A65">
        <w:rPr>
          <w:rStyle w:val="StyleUnderline"/>
        </w:rPr>
        <w:t xml:space="preserve"> that are needed, and would</w:t>
      </w:r>
      <w:r w:rsidRPr="002F7F39">
        <w:rPr>
          <w:sz w:val="16"/>
        </w:rPr>
        <w:t xml:space="preserve"> thus </w:t>
      </w:r>
      <w:r w:rsidRPr="00866A65">
        <w:rPr>
          <w:rStyle w:val="StyleUnderline"/>
        </w:rPr>
        <w:t xml:space="preserve">be a </w:t>
      </w:r>
      <w:r w:rsidRPr="00866A65">
        <w:rPr>
          <w:rStyle w:val="Emphasis"/>
        </w:rPr>
        <w:t>disaster</w:t>
      </w:r>
      <w:r w:rsidRPr="002F7F39">
        <w:rPr>
          <w:sz w:val="16"/>
        </w:rPr>
        <w:t xml:space="preserve">, </w:t>
      </w:r>
      <w:r w:rsidRPr="00866A65">
        <w:rPr>
          <w:rStyle w:val="StyleUnderline"/>
        </w:rPr>
        <w:t xml:space="preserve">especially for the </w:t>
      </w:r>
      <w:r w:rsidRPr="00866A65">
        <w:rPr>
          <w:rStyle w:val="Emphasis"/>
        </w:rPr>
        <w:t>poorest billion</w:t>
      </w:r>
      <w:r w:rsidRPr="00866A65">
        <w:rPr>
          <w:rStyle w:val="StyleUnderline"/>
        </w:rPr>
        <w:t xml:space="preserve"> people</w:t>
      </w:r>
      <w:r w:rsidRPr="002F7F39">
        <w:rPr>
          <w:sz w:val="16"/>
        </w:rPr>
        <w:t xml:space="preserve"> who are most desperately in need of the resources that capitalism can create and direct, to escape from extreme poverty.Footnote21</w:t>
      </w:r>
    </w:p>
    <w:p w14:paraId="7EEB5EB1" w14:textId="77777777" w:rsidR="007E6909" w:rsidRPr="002F7F39" w:rsidRDefault="007E6909" w:rsidP="007E6909">
      <w:pPr>
        <w:rPr>
          <w:sz w:val="16"/>
        </w:rPr>
      </w:pPr>
      <w:r w:rsidRPr="002F7F39">
        <w:rPr>
          <w:sz w:val="16"/>
        </w:rPr>
        <w:t>Applications to Food, Environment, and Climate Change</w:t>
      </w:r>
    </w:p>
    <w:p w14:paraId="269C9BA6" w14:textId="77777777" w:rsidR="007E6909" w:rsidRPr="002F7F39" w:rsidRDefault="007E6909" w:rsidP="007E6909">
      <w:pPr>
        <w:rPr>
          <w:sz w:val="16"/>
        </w:rPr>
      </w:pPr>
      <w:r w:rsidRPr="002F7F39">
        <w:rPr>
          <w:sz w:val="16"/>
        </w:rPr>
        <w:t xml:space="preserve">Let us turn to a concrete example. </w:t>
      </w:r>
      <w:r w:rsidRPr="00866A65">
        <w:rPr>
          <w:rStyle w:val="StyleUnderline"/>
        </w:rPr>
        <w:t>It is often claimed that we need</w:t>
      </w:r>
      <w:r w:rsidRPr="002F7F39">
        <w:rPr>
          <w:sz w:val="16"/>
        </w:rPr>
        <w:t xml:space="preserve"> </w:t>
      </w:r>
      <w:r w:rsidRPr="00866A65">
        <w:rPr>
          <w:rStyle w:val="Emphasis"/>
        </w:rPr>
        <w:t>less capitalism</w:t>
      </w:r>
      <w:r w:rsidRPr="002F7F39">
        <w:rPr>
          <w:sz w:val="16"/>
        </w:rPr>
        <w:t xml:space="preserve">, </w:t>
      </w:r>
      <w:r w:rsidRPr="00866A65">
        <w:rPr>
          <w:rStyle w:val="StyleUnderline"/>
        </w:rPr>
        <w:t xml:space="preserve">less </w:t>
      </w:r>
      <w:r w:rsidRPr="00866A65">
        <w:rPr>
          <w:rStyle w:val="Emphasis"/>
        </w:rPr>
        <w:t>growth</w:t>
      </w:r>
      <w:r w:rsidRPr="002F7F39">
        <w:rPr>
          <w:sz w:val="16"/>
        </w:rPr>
        <w:t xml:space="preserve">, and less globalization if we are </w:t>
      </w:r>
      <w:r w:rsidRPr="00866A65">
        <w:rPr>
          <w:rStyle w:val="StyleUnderline"/>
        </w:rPr>
        <w:t xml:space="preserve">to successfully address such challenges as </w:t>
      </w:r>
      <w:r w:rsidRPr="00866A65">
        <w:rPr>
          <w:rStyle w:val="Emphasis"/>
        </w:rPr>
        <w:t>climate change</w:t>
      </w:r>
      <w:r w:rsidRPr="00866A65">
        <w:rPr>
          <w:rStyle w:val="StyleUnderline"/>
        </w:rPr>
        <w:t xml:space="preserve">, population growth, air and water </w:t>
      </w:r>
      <w:r w:rsidRPr="00866A65">
        <w:rPr>
          <w:rStyle w:val="Emphasis"/>
        </w:rPr>
        <w:t>pollution</w:t>
      </w:r>
      <w:r w:rsidRPr="00866A65">
        <w:rPr>
          <w:rStyle w:val="StyleUnderline"/>
        </w:rPr>
        <w:t xml:space="preserve">, feeding the world, ensuring </w:t>
      </w:r>
      <w:r w:rsidRPr="00866A65">
        <w:rPr>
          <w:rStyle w:val="Emphasis"/>
        </w:rPr>
        <w:t>sustainable development</w:t>
      </w:r>
      <w:r w:rsidRPr="002F7F39">
        <w:rPr>
          <w:sz w:val="16"/>
        </w:rPr>
        <w:t xml:space="preserve"> for the world's poorest people, and other interrelated challenges at the environmental nexus.Footnote22</w:t>
      </w:r>
    </w:p>
    <w:p w14:paraId="610BF6B6" w14:textId="77777777" w:rsidR="007E6909" w:rsidRPr="002F7F39" w:rsidRDefault="007E6909" w:rsidP="007E6909">
      <w:pPr>
        <w:rPr>
          <w:sz w:val="16"/>
        </w:rPr>
      </w:pPr>
      <w:r w:rsidRPr="002F7F39">
        <w:rPr>
          <w:sz w:val="16"/>
        </w:rPr>
        <w:t xml:space="preserve">However, if the argument for well-regulated capitalism is sound, then </w:t>
      </w:r>
      <w:r w:rsidRPr="002F7F39">
        <w:rPr>
          <w:rStyle w:val="StyleUnderline"/>
        </w:rPr>
        <w:t xml:space="preserve">these claims are </w:t>
      </w:r>
      <w:r w:rsidRPr="002F7F39">
        <w:rPr>
          <w:rStyle w:val="Emphasis"/>
        </w:rPr>
        <w:t>wrong</w:t>
      </w:r>
      <w:r w:rsidRPr="002F7F39">
        <w:rPr>
          <w:sz w:val="16"/>
        </w:rPr>
        <w:t xml:space="preserve">. Just because the aforementioned challenges may require pervasive </w:t>
      </w:r>
      <w:r w:rsidRPr="002F7F39">
        <w:rPr>
          <w:rStyle w:val="StyleUnderline"/>
        </w:rPr>
        <w:t>changes</w:t>
      </w:r>
      <w:r w:rsidRPr="002F7F39">
        <w:rPr>
          <w:sz w:val="16"/>
        </w:rPr>
        <w:t xml:space="preserve"> throughout the economy </w:t>
      </w:r>
      <w:r w:rsidRPr="002F7F39">
        <w:rPr>
          <w:rStyle w:val="StyleUnderline"/>
        </w:rPr>
        <w:t>does</w:t>
      </w:r>
      <w:r w:rsidRPr="002F7F39">
        <w:rPr>
          <w:sz w:val="16"/>
        </w:rPr>
        <w:t xml:space="preserve"> </w:t>
      </w:r>
      <w:r w:rsidRPr="002F7F39">
        <w:rPr>
          <w:rStyle w:val="Emphasis"/>
        </w:rPr>
        <w:t>not</w:t>
      </w:r>
      <w:r w:rsidRPr="002F7F39">
        <w:rPr>
          <w:sz w:val="16"/>
        </w:rPr>
        <w:t xml:space="preserve"> </w:t>
      </w:r>
      <w:r w:rsidRPr="002F7F39">
        <w:rPr>
          <w:rStyle w:val="StyleUnderline"/>
        </w:rPr>
        <w:t>mean</w:t>
      </w:r>
      <w:r w:rsidRPr="002F7F39">
        <w:rPr>
          <w:sz w:val="16"/>
        </w:rPr>
        <w:t xml:space="preserve"> that </w:t>
      </w:r>
      <w:r w:rsidRPr="002F7F39">
        <w:rPr>
          <w:rStyle w:val="StyleUnderline"/>
        </w:rPr>
        <w:t>they require</w:t>
      </w:r>
      <w:r w:rsidRPr="002F7F39">
        <w:rPr>
          <w:sz w:val="16"/>
        </w:rPr>
        <w:t xml:space="preserve"> large changes to the basic structure of the economy such as</w:t>
      </w:r>
      <w:r w:rsidRPr="002F7F39">
        <w:rPr>
          <w:rStyle w:val="StyleUnderline"/>
        </w:rPr>
        <w:t xml:space="preserve"> a move away from capitalism</w:t>
      </w:r>
      <w:r w:rsidRPr="002F7F39">
        <w:rPr>
          <w:sz w:val="16"/>
        </w:rPr>
        <w:t>.</w:t>
      </w:r>
    </w:p>
    <w:p w14:paraId="230481EE" w14:textId="77777777" w:rsidR="007E6909" w:rsidRPr="002F7F39" w:rsidRDefault="007E6909" w:rsidP="007E6909">
      <w:pPr>
        <w:rPr>
          <w:sz w:val="16"/>
        </w:rPr>
      </w:pPr>
      <w:r w:rsidRPr="002F7F39">
        <w:rPr>
          <w:rStyle w:val="Emphasis"/>
        </w:rPr>
        <w:t>Climate change</w:t>
      </w:r>
      <w:r w:rsidRPr="002F7F39">
        <w:rPr>
          <w:sz w:val="16"/>
        </w:rPr>
        <w:t xml:space="preserve">—like many large-scale environmental harms—is the perfect example to </w:t>
      </w:r>
      <w:r w:rsidRPr="002F7F39">
        <w:rPr>
          <w:rStyle w:val="StyleUnderline"/>
        </w:rPr>
        <w:t>illustrate why</w:t>
      </w:r>
      <w:r w:rsidRPr="002F7F39">
        <w:rPr>
          <w:sz w:val="16"/>
        </w:rPr>
        <w:t xml:space="preserve"> large environmental </w:t>
      </w:r>
      <w:r w:rsidRPr="002F7F39">
        <w:rPr>
          <w:rStyle w:val="StyleUnderline"/>
        </w:rPr>
        <w:t>challenges</w:t>
      </w:r>
      <w:r w:rsidRPr="002F7F39">
        <w:rPr>
          <w:sz w:val="16"/>
        </w:rPr>
        <w:t xml:space="preserve"> that require pervasive changes to the economy need </w:t>
      </w:r>
      <w:r w:rsidRPr="002F7F39">
        <w:rPr>
          <w:rStyle w:val="Emphasis"/>
        </w:rPr>
        <w:t>not</w:t>
      </w:r>
      <w:r w:rsidRPr="002F7F39">
        <w:rPr>
          <w:sz w:val="16"/>
        </w:rPr>
        <w:t xml:space="preserve"> </w:t>
      </w:r>
      <w:r w:rsidRPr="002F7F39">
        <w:rPr>
          <w:rStyle w:val="StyleUnderline"/>
        </w:rPr>
        <w:t>require</w:t>
      </w:r>
      <w:r w:rsidRPr="002F7F39">
        <w:rPr>
          <w:sz w:val="16"/>
        </w:rPr>
        <w:t xml:space="preserve"> large </w:t>
      </w:r>
      <w:r w:rsidRPr="002F7F39">
        <w:rPr>
          <w:rStyle w:val="StyleUnderline"/>
        </w:rPr>
        <w:t>changes to the economy's basic structure</w:t>
      </w:r>
      <w:r w:rsidRPr="002F7F39">
        <w:rPr>
          <w:sz w:val="16"/>
        </w:rPr>
        <w:t xml:space="preserve">. The key point is that in that an unregulated marketplace polluters do not pay the true cost to society of their pollution, which incentivizes too much pollution; </w:t>
      </w:r>
      <w:r w:rsidRPr="002F7F39">
        <w:rPr>
          <w:rStyle w:val="StyleUnderline"/>
        </w:rPr>
        <w:t>the</w:t>
      </w:r>
      <w:r w:rsidRPr="002F7F39">
        <w:rPr>
          <w:sz w:val="16"/>
        </w:rPr>
        <w:t xml:space="preserve"> </w:t>
      </w:r>
      <w:r w:rsidRPr="00A74618">
        <w:rPr>
          <w:rStyle w:val="Emphasis"/>
          <w:highlight w:val="cyan"/>
        </w:rPr>
        <w:t>best solution</w:t>
      </w:r>
      <w:r w:rsidRPr="002F7F39">
        <w:rPr>
          <w:sz w:val="16"/>
        </w:rPr>
        <w:t xml:space="preserve"> for society in the case of climate change and many other large environmental </w:t>
      </w:r>
      <w:r w:rsidRPr="002F7F39">
        <w:rPr>
          <w:rStyle w:val="StyleUnderline"/>
        </w:rPr>
        <w:t xml:space="preserve">challenges </w:t>
      </w:r>
      <w:r w:rsidRPr="00A74618">
        <w:rPr>
          <w:rStyle w:val="StyleUnderline"/>
          <w:highlight w:val="cyan"/>
        </w:rPr>
        <w:t>is</w:t>
      </w:r>
      <w:r w:rsidRPr="002F7F39">
        <w:rPr>
          <w:rStyle w:val="StyleUnderline"/>
        </w:rPr>
        <w:t xml:space="preserve"> simply to </w:t>
      </w:r>
      <w:r w:rsidRPr="00A74618">
        <w:rPr>
          <w:rStyle w:val="StyleUnderline"/>
          <w:highlight w:val="cyan"/>
        </w:rPr>
        <w:t xml:space="preserve">use </w:t>
      </w:r>
      <w:r w:rsidRPr="00A74618">
        <w:rPr>
          <w:rStyle w:val="Emphasis"/>
          <w:highlight w:val="cyan"/>
        </w:rPr>
        <w:t>markets</w:t>
      </w:r>
      <w:r w:rsidRPr="00A74618">
        <w:rPr>
          <w:sz w:val="16"/>
          <w:highlight w:val="cyan"/>
        </w:rPr>
        <w:t xml:space="preserve"> </w:t>
      </w:r>
      <w:r w:rsidRPr="00A74618">
        <w:rPr>
          <w:rStyle w:val="StyleUnderline"/>
          <w:highlight w:val="cyan"/>
        </w:rPr>
        <w:t>to</w:t>
      </w:r>
      <w:r w:rsidRPr="00A74618">
        <w:rPr>
          <w:sz w:val="16"/>
          <w:highlight w:val="cyan"/>
        </w:rPr>
        <w:t xml:space="preserve"> </w:t>
      </w:r>
      <w:r w:rsidRPr="00A74618">
        <w:rPr>
          <w:rStyle w:val="Emphasis"/>
          <w:highlight w:val="cyan"/>
        </w:rPr>
        <w:t>regulate</w:t>
      </w:r>
      <w:r w:rsidRPr="002F7F39">
        <w:rPr>
          <w:sz w:val="16"/>
        </w:rPr>
        <w:t xml:space="preserve"> the relevant </w:t>
      </w:r>
      <w:r w:rsidRPr="00A74618">
        <w:rPr>
          <w:rStyle w:val="Emphasis"/>
          <w:highlight w:val="cyan"/>
        </w:rPr>
        <w:t>pollution</w:t>
      </w:r>
      <w:r w:rsidRPr="002F7F39">
        <w:rPr>
          <w:sz w:val="16"/>
        </w:rPr>
        <w:t xml:space="preserve"> by putting an appropriate price on emissions (reflecting the cost to society), so that people and firms have to pay the true cost of their emissions. This could be accomplished by putting a simple tax on emissions, or by instituting a more complicated market-based system.Footnote23</w:t>
      </w:r>
    </w:p>
    <w:p w14:paraId="7EF94AD1" w14:textId="77777777" w:rsidR="007E6909" w:rsidRPr="002F7F39" w:rsidRDefault="007E6909" w:rsidP="007E6909">
      <w:pPr>
        <w:rPr>
          <w:sz w:val="16"/>
        </w:rPr>
      </w:pPr>
      <w:r w:rsidRPr="002F7F39">
        <w:rPr>
          <w:sz w:val="16"/>
        </w:rPr>
        <w:t>In more detail, the problem of climate change arises because humans do not have to pay the cost of the harms from greenhouse gas (GHG) emissions when they engage in emitting activities. As a result of not having to pay the true cost of these activities, we make decisions that lead to too many emissions, and a worse outcome than we could achieve if we behaved differently, which would require pervasive changes throughout the economy. But according to mainstream economics, the best solution to this problem is a textbook example of well-regulated capitalism that applies the theory of externalities to achieve pervasive changes across the economy at the least cost to society: We should taxFootnote24 GHG emissions at a rate equal to the harm they inflict if emitted, because this will (to a first approximation) create the right incentives to cause all of the pervasive changes throughout every aspect of the economy in the way that best achieves the optimal level of GHG emissions for society.Footnote25 And because one ton of GHG emissions does the same harm regardless of where it is emitted on the earth, there is just a single price that we should use as a tax on all emissions regardless of where they occur.</w:t>
      </w:r>
    </w:p>
    <w:p w14:paraId="3CB83F71" w14:textId="77777777" w:rsidR="007E6909" w:rsidRPr="002F7F39" w:rsidRDefault="007E6909" w:rsidP="007E6909">
      <w:pPr>
        <w:rPr>
          <w:sz w:val="16"/>
        </w:rPr>
      </w:pPr>
      <w:r w:rsidRPr="002F7F39">
        <w:rPr>
          <w:sz w:val="16"/>
        </w:rPr>
        <w:t xml:space="preserve">Many economists, including Nobel laureate William Nordhaus, argue that </w:t>
      </w:r>
      <w:r w:rsidRPr="002F7F39">
        <w:rPr>
          <w:rStyle w:val="Emphasis"/>
        </w:rPr>
        <w:t>pricing</w:t>
      </w:r>
      <w:r w:rsidRPr="002F7F39">
        <w:rPr>
          <w:sz w:val="16"/>
        </w:rPr>
        <w:t xml:space="preserve"> </w:t>
      </w:r>
      <w:r w:rsidRPr="002F7F39">
        <w:rPr>
          <w:rStyle w:val="StyleUnderline"/>
        </w:rPr>
        <w:t>the</w:t>
      </w:r>
      <w:r w:rsidRPr="002F7F39">
        <w:rPr>
          <w:sz w:val="16"/>
        </w:rPr>
        <w:t xml:space="preserve"> </w:t>
      </w:r>
      <w:r w:rsidRPr="002F7F39">
        <w:rPr>
          <w:rStyle w:val="Emphasis"/>
        </w:rPr>
        <w:t>externality</w:t>
      </w:r>
      <w:r w:rsidRPr="002F7F39">
        <w:rPr>
          <w:sz w:val="16"/>
        </w:rPr>
        <w:t xml:space="preserve"> in this simple way is not only necessary to </w:t>
      </w:r>
      <w:r w:rsidRPr="002F7F39">
        <w:rPr>
          <w:rStyle w:val="StyleUnderline"/>
        </w:rPr>
        <w:t>solving</w:t>
      </w:r>
      <w:r w:rsidRPr="002F7F39">
        <w:rPr>
          <w:sz w:val="16"/>
        </w:rPr>
        <w:t xml:space="preserve"> </w:t>
      </w:r>
      <w:r w:rsidRPr="002F7F39">
        <w:rPr>
          <w:rStyle w:val="Emphasis"/>
        </w:rPr>
        <w:t>climate change</w:t>
      </w:r>
      <w:r w:rsidRPr="002F7F39">
        <w:rPr>
          <w:sz w:val="16"/>
        </w:rPr>
        <w:t xml:space="preserve"> but also essentially sufficient.Footnote26 Other economists argue that </w:t>
      </w:r>
      <w:r w:rsidRPr="002F7F39">
        <w:rPr>
          <w:rStyle w:val="Emphasis"/>
        </w:rPr>
        <w:t>investments</w:t>
      </w:r>
      <w:r w:rsidRPr="002F7F39">
        <w:rPr>
          <w:sz w:val="16"/>
        </w:rPr>
        <w:t xml:space="preserve"> </w:t>
      </w:r>
      <w:r w:rsidRPr="002F7F39">
        <w:rPr>
          <w:rStyle w:val="StyleUnderline"/>
        </w:rPr>
        <w:t>in</w:t>
      </w:r>
      <w:r w:rsidRPr="002F7F39">
        <w:rPr>
          <w:sz w:val="16"/>
        </w:rPr>
        <w:t xml:space="preserve"> </w:t>
      </w:r>
      <w:r w:rsidRPr="002F7F39">
        <w:rPr>
          <w:rStyle w:val="Emphasis"/>
        </w:rPr>
        <w:t>public goods</w:t>
      </w:r>
      <w:r w:rsidRPr="002F7F39">
        <w:rPr>
          <w:sz w:val="16"/>
        </w:rPr>
        <w:t xml:space="preserve"> like basic knowledge and infrastructure might also be necessary, as well as measures to address equity and justice (such as investing the revenues from a carbon tax in a progressive way, having different carbon prices in different regions that collectively lead to the same globally optimal reductions that could be achieved with a single uniform global price, or even putting additional weight on co-benefits from air pollution reductions via climate policy in places where minorities have historically been unjustly saddled with disproportionately high exposure to pollutants). These additional measures </w:t>
      </w:r>
      <w:r w:rsidRPr="002F7F39">
        <w:rPr>
          <w:rStyle w:val="StyleUnderline"/>
        </w:rPr>
        <w:t>would be taken</w:t>
      </w:r>
      <w:r w:rsidRPr="002F7F39">
        <w:rPr>
          <w:sz w:val="16"/>
        </w:rPr>
        <w:t xml:space="preserve"> on the grounds that climate policy will be enacted in a “nonideal”/“second-best” context in which background distortions, inequity, and injustice make them necessary to achieve the best outcome.Footnote27 But these measures are all part and parcel to well-regulated capitalism.</w:t>
      </w:r>
    </w:p>
    <w:p w14:paraId="0366B449" w14:textId="77777777" w:rsidR="007E6909" w:rsidRPr="002F7F39" w:rsidRDefault="007E6909" w:rsidP="007E6909">
      <w:pPr>
        <w:rPr>
          <w:sz w:val="16"/>
        </w:rPr>
      </w:pPr>
      <w:r w:rsidRPr="002F7F39">
        <w:rPr>
          <w:sz w:val="16"/>
        </w:rPr>
        <w:t xml:space="preserve">Furthermore, </w:t>
      </w:r>
      <w:r w:rsidRPr="002F7F39">
        <w:rPr>
          <w:rStyle w:val="StyleUnderline"/>
        </w:rPr>
        <w:t>getting</w:t>
      </w:r>
      <w:r w:rsidRPr="002F7F39">
        <w:rPr>
          <w:sz w:val="16"/>
        </w:rPr>
        <w:t xml:space="preserve"> </w:t>
      </w:r>
      <w:r w:rsidRPr="002F7F39">
        <w:rPr>
          <w:rStyle w:val="Emphasis"/>
        </w:rPr>
        <w:t>rid</w:t>
      </w:r>
      <w:r w:rsidRPr="002F7F39">
        <w:rPr>
          <w:sz w:val="16"/>
        </w:rPr>
        <w:t xml:space="preserve"> </w:t>
      </w:r>
      <w:r w:rsidRPr="002F7F39">
        <w:rPr>
          <w:rStyle w:val="StyleUnderline"/>
        </w:rPr>
        <w:t>of</w:t>
      </w:r>
      <w:r w:rsidRPr="002F7F39">
        <w:rPr>
          <w:sz w:val="16"/>
        </w:rPr>
        <w:t xml:space="preserve"> </w:t>
      </w:r>
      <w:r w:rsidRPr="002F7F39">
        <w:rPr>
          <w:rStyle w:val="Emphasis"/>
        </w:rPr>
        <w:t>capitalism</w:t>
      </w:r>
      <w:r w:rsidRPr="002F7F39">
        <w:rPr>
          <w:sz w:val="16"/>
        </w:rPr>
        <w:t xml:space="preserve"> </w:t>
      </w:r>
      <w:r w:rsidRPr="002F7F39">
        <w:rPr>
          <w:rStyle w:val="StyleUnderline"/>
        </w:rPr>
        <w:t>would</w:t>
      </w:r>
      <w:r w:rsidRPr="002F7F39">
        <w:rPr>
          <w:sz w:val="16"/>
        </w:rPr>
        <w:t xml:space="preserve"> involve </w:t>
      </w:r>
      <w:r w:rsidRPr="002F7F39">
        <w:rPr>
          <w:rStyle w:val="Emphasis"/>
        </w:rPr>
        <w:t>harm</w:t>
      </w:r>
      <w:r w:rsidRPr="002F7F39">
        <w:rPr>
          <w:sz w:val="16"/>
        </w:rPr>
        <w:t xml:space="preserve"> to </w:t>
      </w:r>
      <w:r w:rsidRPr="002F7F39">
        <w:rPr>
          <w:rStyle w:val="StyleUnderline"/>
        </w:rPr>
        <w:t xml:space="preserve">the world's </w:t>
      </w:r>
      <w:r w:rsidRPr="002F7F39">
        <w:rPr>
          <w:rStyle w:val="Emphasis"/>
        </w:rPr>
        <w:t>poorest</w:t>
      </w:r>
      <w:r w:rsidRPr="002F7F39">
        <w:rPr>
          <w:sz w:val="16"/>
        </w:rPr>
        <w:t xml:space="preserve"> and most vulnerable people </w:t>
      </w:r>
      <w:r w:rsidRPr="002F7F39">
        <w:rPr>
          <w:rStyle w:val="StyleUnderline"/>
        </w:rPr>
        <w:t>that could</w:t>
      </w:r>
      <w:r w:rsidRPr="002F7F39">
        <w:rPr>
          <w:sz w:val="16"/>
        </w:rPr>
        <w:t xml:space="preserve"> </w:t>
      </w:r>
      <w:r w:rsidRPr="002F7F39">
        <w:rPr>
          <w:rStyle w:val="Emphasis"/>
        </w:rPr>
        <w:t>exceed</w:t>
      </w:r>
      <w:r w:rsidRPr="002F7F39">
        <w:rPr>
          <w:sz w:val="16"/>
        </w:rPr>
        <w:t xml:space="preserve"> the </w:t>
      </w:r>
      <w:r w:rsidRPr="002F7F39">
        <w:rPr>
          <w:rStyle w:val="Emphasis"/>
        </w:rPr>
        <w:t>harm</w:t>
      </w:r>
      <w:r w:rsidRPr="002F7F39">
        <w:rPr>
          <w:sz w:val="16"/>
        </w:rPr>
        <w:t xml:space="preserve"> that is </w:t>
      </w:r>
      <w:r w:rsidRPr="002F7F39">
        <w:rPr>
          <w:rStyle w:val="StyleUnderline"/>
        </w:rPr>
        <w:t>at stake for</w:t>
      </w:r>
      <w:r w:rsidRPr="002F7F39">
        <w:rPr>
          <w:sz w:val="16"/>
        </w:rPr>
        <w:t xml:space="preserve"> the world </w:t>
      </w:r>
      <w:r w:rsidRPr="002F7F39">
        <w:rPr>
          <w:rStyle w:val="StyleUnderline"/>
        </w:rPr>
        <w:t>in</w:t>
      </w:r>
      <w:r w:rsidRPr="002F7F39">
        <w:rPr>
          <w:sz w:val="16"/>
        </w:rPr>
        <w:t xml:space="preserve"> connection with </w:t>
      </w:r>
      <w:r w:rsidRPr="002F7F39">
        <w:rPr>
          <w:rStyle w:val="Emphasis"/>
        </w:rPr>
        <w:t>climate change</w:t>
      </w:r>
      <w:r w:rsidRPr="002F7F39">
        <w:rPr>
          <w:sz w:val="16"/>
        </w:rPr>
        <w:t xml:space="preserve"> and other environmental harms. Evidence for this claim is provided by taking the quantitative magnitude of health, wellbeing, and justice gains due to capitalism, according to the argument for premise 1 above, projecting trends into the future, and comparing these gains to the quantitative magnitude of health, wellbeing, and justice losses at issue in connection with climate change and other environmental harms, as provided by leading estimates.Footnote28 Again, according to the argument for well-regulated capitalism, the essence of our situation is that </w:t>
      </w:r>
      <w:r w:rsidRPr="002F7F39">
        <w:rPr>
          <w:rStyle w:val="StyleUnderline"/>
        </w:rPr>
        <w:t xml:space="preserve">humanity is </w:t>
      </w:r>
      <w:r w:rsidRPr="002F7F39">
        <w:rPr>
          <w:rStyle w:val="Emphasis"/>
        </w:rPr>
        <w:t>better off</w:t>
      </w:r>
      <w:r w:rsidRPr="002F7F39">
        <w:rPr>
          <w:sz w:val="16"/>
        </w:rPr>
        <w:t xml:space="preserve"> </w:t>
      </w:r>
      <w:r w:rsidRPr="002F7F39">
        <w:rPr>
          <w:rStyle w:val="StyleUnderline"/>
        </w:rPr>
        <w:t xml:space="preserve">with our current </w:t>
      </w:r>
      <w:r w:rsidRPr="002F7F39">
        <w:rPr>
          <w:rStyle w:val="Emphasis"/>
        </w:rPr>
        <w:t>flawed</w:t>
      </w:r>
      <w:r w:rsidRPr="002F7F39">
        <w:rPr>
          <w:sz w:val="16"/>
        </w:rPr>
        <w:t xml:space="preserve"> forms of </w:t>
      </w:r>
      <w:r w:rsidRPr="002F7F39">
        <w:rPr>
          <w:rStyle w:val="Emphasis"/>
        </w:rPr>
        <w:t>capitalism</w:t>
      </w:r>
      <w:r w:rsidRPr="002F7F39">
        <w:rPr>
          <w:sz w:val="16"/>
        </w:rPr>
        <w:t xml:space="preserve"> </w:t>
      </w:r>
      <w:r w:rsidRPr="002F7F39">
        <w:rPr>
          <w:rStyle w:val="StyleUnderline"/>
        </w:rPr>
        <w:t>than</w:t>
      </w:r>
      <w:r w:rsidRPr="002F7F39">
        <w:rPr>
          <w:sz w:val="16"/>
        </w:rPr>
        <w:t xml:space="preserve"> we would be </w:t>
      </w:r>
      <w:r w:rsidRPr="002F7F39">
        <w:rPr>
          <w:rStyle w:val="Emphasis"/>
        </w:rPr>
        <w:t>without</w:t>
      </w:r>
      <w:r w:rsidRPr="002F7F39">
        <w:rPr>
          <w:sz w:val="16"/>
        </w:rPr>
        <w:t xml:space="preserve"> </w:t>
      </w:r>
      <w:r w:rsidRPr="002F7F39">
        <w:rPr>
          <w:rStyle w:val="StyleUnderline"/>
        </w:rPr>
        <w:t>capitalism</w:t>
      </w:r>
      <w:r w:rsidRPr="002F7F39">
        <w:rPr>
          <w:sz w:val="16"/>
        </w:rPr>
        <w:t>; however, we are not as well off as we could be if we properly regulated the externalities that are causing environmental harms, so there is no argument in favor of the status quo. Instead, we should properly regulate externalities, and thus move toward well-regulated capitalism, which would yield the optimal trade-off for humanity between the benefits of capitalism and the costs of pollution and other ills.</w:t>
      </w:r>
    </w:p>
    <w:p w14:paraId="161F0D05" w14:textId="77777777" w:rsidR="007E6909" w:rsidRPr="002F7F39" w:rsidRDefault="007E6909" w:rsidP="007E6909">
      <w:pPr>
        <w:rPr>
          <w:rStyle w:val="StyleUnderline"/>
        </w:rPr>
      </w:pPr>
      <w:r w:rsidRPr="002F7F39">
        <w:rPr>
          <w:sz w:val="16"/>
        </w:rPr>
        <w:t xml:space="preserve">Viewed through the lens of the argument for well-regulated capitalism, </w:t>
      </w:r>
      <w:r w:rsidRPr="002F7F39">
        <w:rPr>
          <w:rStyle w:val="StyleUnderline"/>
        </w:rPr>
        <w:t>other</w:t>
      </w:r>
      <w:r w:rsidRPr="002F7F39">
        <w:rPr>
          <w:sz w:val="16"/>
        </w:rPr>
        <w:t xml:space="preserve"> </w:t>
      </w:r>
      <w:r w:rsidRPr="002F7F39">
        <w:rPr>
          <w:rStyle w:val="Emphasis"/>
        </w:rPr>
        <w:t>environmental challenges</w:t>
      </w:r>
      <w:r w:rsidRPr="002F7F39">
        <w:rPr>
          <w:sz w:val="16"/>
        </w:rPr>
        <w:t xml:space="preserve"> </w:t>
      </w:r>
      <w:r w:rsidRPr="002F7F39">
        <w:rPr>
          <w:rStyle w:val="StyleUnderline"/>
        </w:rPr>
        <w:t>have</w:t>
      </w:r>
      <w:r w:rsidRPr="002F7F39">
        <w:rPr>
          <w:sz w:val="16"/>
        </w:rPr>
        <w:t xml:space="preserve"> a </w:t>
      </w:r>
      <w:r w:rsidRPr="002F7F39">
        <w:rPr>
          <w:rStyle w:val="StyleUnderline"/>
        </w:rPr>
        <w:t>similar structure</w:t>
      </w:r>
      <w:r w:rsidRPr="002F7F39">
        <w:rPr>
          <w:sz w:val="16"/>
        </w:rPr>
        <w:t xml:space="preserve">, such as food-systems challenges (including feeding the world without destroying the environment), air and water </w:t>
      </w:r>
      <w:r w:rsidRPr="002F7F39">
        <w:rPr>
          <w:rStyle w:val="Emphasis"/>
        </w:rPr>
        <w:t>pollution</w:t>
      </w:r>
      <w:r w:rsidRPr="002F7F39">
        <w:rPr>
          <w:sz w:val="16"/>
        </w:rPr>
        <w:t xml:space="preserve">, ensuring </w:t>
      </w:r>
      <w:r w:rsidRPr="002F7F39">
        <w:rPr>
          <w:rStyle w:val="Emphasis"/>
        </w:rPr>
        <w:t>sustainable development</w:t>
      </w:r>
      <w:r w:rsidRPr="002F7F39">
        <w:rPr>
          <w:sz w:val="16"/>
        </w:rPr>
        <w:t xml:space="preserve"> for the world's poorest, and other interrelated </w:t>
      </w:r>
      <w:r w:rsidRPr="002F7F39">
        <w:rPr>
          <w:rStyle w:val="StyleUnderline"/>
        </w:rPr>
        <w:t>challenges at th</w:t>
      </w:r>
      <w:r w:rsidRPr="002F7F39">
        <w:rPr>
          <w:sz w:val="16"/>
        </w:rPr>
        <w:t xml:space="preserve">e </w:t>
      </w:r>
      <w:r w:rsidRPr="002F7F39">
        <w:rPr>
          <w:rStyle w:val="Emphasis"/>
        </w:rPr>
        <w:t>environmental nexus</w:t>
      </w:r>
      <w:r w:rsidRPr="002F7F39">
        <w:rPr>
          <w:sz w:val="16"/>
        </w:rPr>
        <w:t xml:space="preserve">. These problems are more complicated than climate change because they each involve multiple externalities and multiple background distortions, where the magnitude of those is sometimes highly location dependent, and issues of equity and justice are exceedingly complex. But the basic mechanisms for the best </w:t>
      </w:r>
      <w:r w:rsidRPr="002F7F39">
        <w:rPr>
          <w:rStyle w:val="StyleUnderline"/>
        </w:rPr>
        <w:t>solutions are</w:t>
      </w:r>
      <w:r w:rsidRPr="002F7F39">
        <w:rPr>
          <w:sz w:val="16"/>
        </w:rPr>
        <w:t xml:space="preserve"> the same according to proponents of the argument for </w:t>
      </w:r>
      <w:r w:rsidRPr="002F7F39">
        <w:rPr>
          <w:rStyle w:val="StyleUnderline"/>
        </w:rPr>
        <w:t>well-</w:t>
      </w:r>
      <w:r w:rsidRPr="002F7F39">
        <w:rPr>
          <w:rStyle w:val="Emphasis"/>
        </w:rPr>
        <w:t>regulated capitalism</w:t>
      </w:r>
      <w:r w:rsidRPr="002F7F39">
        <w:rPr>
          <w:sz w:val="16"/>
        </w:rPr>
        <w:t xml:space="preserve">, and indeed the best </w:t>
      </w:r>
      <w:r w:rsidRPr="002F7F39">
        <w:rPr>
          <w:rStyle w:val="StyleUnderline"/>
        </w:rPr>
        <w:t>responses</w:t>
      </w:r>
      <w:r w:rsidRPr="002F7F39">
        <w:rPr>
          <w:sz w:val="16"/>
        </w:rPr>
        <w:t xml:space="preserve"> all </w:t>
      </w:r>
      <w:r w:rsidRPr="002F7F39">
        <w:rPr>
          <w:rStyle w:val="Emphasis"/>
        </w:rPr>
        <w:t>require capitalism</w:t>
      </w:r>
      <w:r w:rsidRPr="002F7F39">
        <w:rPr>
          <w:sz w:val="16"/>
        </w:rPr>
        <w:t xml:space="preserve"> </w:t>
      </w:r>
      <w:r w:rsidRPr="002F7F39">
        <w:rPr>
          <w:rStyle w:val="StyleUnderline"/>
        </w:rPr>
        <w:t xml:space="preserve">in order to work well and </w:t>
      </w:r>
      <w:r w:rsidRPr="002F7F39">
        <w:rPr>
          <w:rStyle w:val="Emphasis"/>
        </w:rPr>
        <w:t>avoid</w:t>
      </w:r>
      <w:r w:rsidRPr="002F7F39">
        <w:rPr>
          <w:rStyle w:val="StyleUnderline"/>
        </w:rPr>
        <w:t xml:space="preserve"> a </w:t>
      </w:r>
      <w:r w:rsidRPr="002F7F39">
        <w:rPr>
          <w:rStyle w:val="Emphasis"/>
        </w:rPr>
        <w:t>cure</w:t>
      </w:r>
      <w:r w:rsidRPr="002F7F39">
        <w:rPr>
          <w:rStyle w:val="StyleUnderline"/>
        </w:rPr>
        <w:t xml:space="preserve"> that is </w:t>
      </w:r>
      <w:r w:rsidRPr="002F7F39">
        <w:rPr>
          <w:rStyle w:val="Emphasis"/>
        </w:rPr>
        <w:t>worse</w:t>
      </w:r>
      <w:r w:rsidRPr="002F7F39">
        <w:rPr>
          <w:rStyle w:val="StyleUnderline"/>
        </w:rPr>
        <w:t xml:space="preserve"> than the </w:t>
      </w:r>
      <w:r w:rsidRPr="002F7F39">
        <w:rPr>
          <w:rStyle w:val="Emphasis"/>
        </w:rPr>
        <w:t>disease</w:t>
      </w:r>
      <w:r w:rsidRPr="002F7F39">
        <w:rPr>
          <w:rStyle w:val="StyleUnderline"/>
        </w:rPr>
        <w:t>.</w:t>
      </w:r>
    </w:p>
    <w:p w14:paraId="40432AA5" w14:textId="77777777" w:rsidR="007E6909" w:rsidRPr="008C26DE" w:rsidRDefault="007E6909" w:rsidP="007E6909">
      <w:pPr>
        <w:rPr>
          <w:sz w:val="16"/>
        </w:rPr>
      </w:pPr>
      <w:r w:rsidRPr="008C26DE">
        <w:rPr>
          <w:sz w:val="16"/>
        </w:rPr>
        <w:t xml:space="preserve">As a point of optimism in connection with these often-discouraging challenges, the relationship between the wealth of a society and environmental degradation often has an inverted U shape: As society initially gets wealthier, environmental degradation increases, until a point of peak degradation, after which the </w:t>
      </w:r>
      <w:r w:rsidRPr="002F7F39">
        <w:rPr>
          <w:rStyle w:val="Emphasis"/>
        </w:rPr>
        <w:t>environment improves</w:t>
      </w:r>
      <w:r w:rsidRPr="008C26DE">
        <w:rPr>
          <w:sz w:val="16"/>
        </w:rPr>
        <w:t xml:space="preserve"> </w:t>
      </w:r>
      <w:r w:rsidRPr="002F7F39">
        <w:rPr>
          <w:rStyle w:val="StyleUnderline"/>
        </w:rPr>
        <w:t xml:space="preserve">as society becomes </w:t>
      </w:r>
      <w:r w:rsidRPr="002F7F39">
        <w:rPr>
          <w:rStyle w:val="Emphasis"/>
        </w:rPr>
        <w:t>rich</w:t>
      </w:r>
      <w:r w:rsidRPr="008C26DE">
        <w:rPr>
          <w:sz w:val="16"/>
        </w:rPr>
        <w:t xml:space="preserve"> </w:t>
      </w:r>
      <w:r w:rsidRPr="002F7F39">
        <w:rPr>
          <w:rStyle w:val="StyleUnderline"/>
        </w:rPr>
        <w:t>enough to invest more</w:t>
      </w:r>
      <w:r w:rsidRPr="008C26DE">
        <w:rPr>
          <w:sz w:val="16"/>
        </w:rPr>
        <w:t xml:space="preserve"> and more in </w:t>
      </w:r>
      <w:r w:rsidRPr="002F7F39">
        <w:rPr>
          <w:rStyle w:val="Emphasis"/>
        </w:rPr>
        <w:t>environmental quality</w:t>
      </w:r>
      <w:r w:rsidRPr="008C26DE">
        <w:rPr>
          <w:sz w:val="16"/>
        </w:rPr>
        <w:t xml:space="preserve"> rather than in basic needs. In the richest nations of the world, the </w:t>
      </w:r>
      <w:r w:rsidRPr="002F7F39">
        <w:rPr>
          <w:rStyle w:val="Emphasis"/>
        </w:rPr>
        <w:t>peak</w:t>
      </w:r>
      <w:r w:rsidRPr="008C26DE">
        <w:rPr>
          <w:sz w:val="16"/>
        </w:rPr>
        <w:t xml:space="preserve"> of </w:t>
      </w:r>
      <w:r w:rsidRPr="002F7F39">
        <w:rPr>
          <w:rStyle w:val="Emphasis"/>
        </w:rPr>
        <w:t>degradation</w:t>
      </w:r>
      <w:r w:rsidRPr="008C26DE">
        <w:rPr>
          <w:sz w:val="16"/>
        </w:rPr>
        <w:t xml:space="preserve"> arguably </w:t>
      </w:r>
      <w:r w:rsidRPr="002F7F39">
        <w:rPr>
          <w:rStyle w:val="StyleUnderline"/>
        </w:rPr>
        <w:t>happened in the</w:t>
      </w:r>
      <w:r w:rsidRPr="008C26DE">
        <w:rPr>
          <w:sz w:val="16"/>
        </w:rPr>
        <w:t xml:space="preserve"> mid- to late </w:t>
      </w:r>
      <w:r w:rsidRPr="002F7F39">
        <w:rPr>
          <w:rStyle w:val="StyleUnderline"/>
        </w:rPr>
        <w:t>twentieth century</w:t>
      </w:r>
      <w:r w:rsidRPr="008C26DE">
        <w:rPr>
          <w:sz w:val="16"/>
        </w:rPr>
        <w:t xml:space="preserve">, and can be seen in measures of, for example, air and water pollution.Footnote29 In some emerging economies like China, there is hope that the peak has been reached and </w:t>
      </w:r>
      <w:r w:rsidRPr="00A74618">
        <w:rPr>
          <w:rStyle w:val="Emphasis"/>
          <w:highlight w:val="cyan"/>
        </w:rPr>
        <w:t>environmental</w:t>
      </w:r>
      <w:r w:rsidRPr="002F7F39">
        <w:rPr>
          <w:rStyle w:val="Emphasis"/>
        </w:rPr>
        <w:t xml:space="preserve"> </w:t>
      </w:r>
      <w:r w:rsidRPr="00A74618">
        <w:rPr>
          <w:rStyle w:val="Emphasis"/>
          <w:highlight w:val="cyan"/>
        </w:rPr>
        <w:t>degradation</w:t>
      </w:r>
      <w:r w:rsidRPr="00A74618">
        <w:rPr>
          <w:sz w:val="16"/>
          <w:highlight w:val="cyan"/>
        </w:rPr>
        <w:t xml:space="preserve"> </w:t>
      </w:r>
      <w:r w:rsidRPr="00A74618">
        <w:rPr>
          <w:rStyle w:val="StyleUnderline"/>
          <w:highlight w:val="cyan"/>
        </w:rPr>
        <w:t>will</w:t>
      </w:r>
      <w:r w:rsidRPr="008C26DE">
        <w:rPr>
          <w:sz w:val="16"/>
        </w:rPr>
        <w:t xml:space="preserve"> now </w:t>
      </w:r>
      <w:r w:rsidRPr="00A74618">
        <w:rPr>
          <w:rStyle w:val="Emphasis"/>
          <w:highlight w:val="cyan"/>
        </w:rPr>
        <w:t>decline</w:t>
      </w:r>
      <w:r w:rsidRPr="008C26DE">
        <w:rPr>
          <w:sz w:val="16"/>
        </w:rPr>
        <w:t xml:space="preserve"> </w:t>
      </w:r>
      <w:r w:rsidRPr="002F7F39">
        <w:rPr>
          <w:rStyle w:val="StyleUnderline"/>
        </w:rPr>
        <w:t>as society becomes</w:t>
      </w:r>
      <w:r w:rsidRPr="008C26DE">
        <w:rPr>
          <w:sz w:val="16"/>
        </w:rPr>
        <w:t xml:space="preserve"> </w:t>
      </w:r>
      <w:r w:rsidRPr="002F7F39">
        <w:rPr>
          <w:rStyle w:val="Emphasis"/>
        </w:rPr>
        <w:t>richer</w:t>
      </w:r>
      <w:r w:rsidRPr="008C26DE">
        <w:rPr>
          <w:sz w:val="16"/>
        </w:rPr>
        <w:t xml:space="preserve"> and richer. For other developing nations, the peak has not been reached yet. Moreover, different forms of degradation (such as industrial air pollution and agricultural water pollution) might peak at different points within a nation. Putting this together, there is reason to hope that </w:t>
      </w:r>
      <w:r w:rsidRPr="002F7F39">
        <w:rPr>
          <w:rStyle w:val="Emphasis"/>
        </w:rPr>
        <w:t xml:space="preserve">environmental </w:t>
      </w:r>
      <w:r w:rsidRPr="00A74618">
        <w:rPr>
          <w:rStyle w:val="Emphasis"/>
        </w:rPr>
        <w:t>challenges</w:t>
      </w:r>
      <w:r w:rsidRPr="008C26DE">
        <w:rPr>
          <w:sz w:val="16"/>
        </w:rPr>
        <w:t xml:space="preserve"> </w:t>
      </w:r>
      <w:r w:rsidRPr="002F7F39">
        <w:rPr>
          <w:rStyle w:val="StyleUnderline"/>
        </w:rPr>
        <w:t xml:space="preserve">will reach a </w:t>
      </w:r>
      <w:r w:rsidRPr="002F7F39">
        <w:rPr>
          <w:rStyle w:val="Emphasis"/>
        </w:rPr>
        <w:t>peak</w:t>
      </w:r>
      <w:r w:rsidRPr="008C26DE">
        <w:rPr>
          <w:sz w:val="16"/>
        </w:rPr>
        <w:t xml:space="preserve"> in our lifetime, and </w:t>
      </w:r>
      <w:r w:rsidRPr="002F7F39">
        <w:rPr>
          <w:rStyle w:val="StyleUnderline"/>
        </w:rPr>
        <w:t>if we can meet them with</w:t>
      </w:r>
      <w:r w:rsidRPr="008C26DE">
        <w:rPr>
          <w:sz w:val="16"/>
        </w:rPr>
        <w:t xml:space="preserve"> well-</w:t>
      </w:r>
      <w:r w:rsidRPr="002F7F39">
        <w:rPr>
          <w:rStyle w:val="Emphasis"/>
        </w:rPr>
        <w:t>regulated capitalism</w:t>
      </w:r>
      <w:r w:rsidRPr="008C26DE">
        <w:rPr>
          <w:sz w:val="16"/>
        </w:rPr>
        <w:t xml:space="preserve">, </w:t>
      </w:r>
      <w:r w:rsidRPr="002F7F39">
        <w:rPr>
          <w:rStyle w:val="StyleUnderline"/>
        </w:rPr>
        <w:t>they will begin to progressively</w:t>
      </w:r>
      <w:r w:rsidRPr="008C26DE">
        <w:rPr>
          <w:sz w:val="16"/>
        </w:rPr>
        <w:t xml:space="preserve"> </w:t>
      </w:r>
      <w:r w:rsidRPr="002F7F39">
        <w:rPr>
          <w:rStyle w:val="Emphasis"/>
        </w:rPr>
        <w:t>improve</w:t>
      </w:r>
      <w:r w:rsidRPr="008C26DE">
        <w:rPr>
          <w:sz w:val="16"/>
        </w:rPr>
        <w:t xml:space="preserve"> over time in line with the end of extreme poverty for the entire world. Capitalism has brought these problems to a head because it has caused the world to get richer so quickly. But according to the argument for well-regulated capitalism, this is a good problem to have, as it is a symptom of a global society that is on the cusp of growing its way out of poverty and out of widespread environmental degradation. According to this argument, </w:t>
      </w:r>
      <w:r w:rsidRPr="00A74618">
        <w:rPr>
          <w:rStyle w:val="StyleUnderline"/>
          <w:highlight w:val="cyan"/>
        </w:rPr>
        <w:t>we should</w:t>
      </w:r>
      <w:r w:rsidRPr="008C26DE">
        <w:rPr>
          <w:sz w:val="16"/>
        </w:rPr>
        <w:t xml:space="preserve"> want to </w:t>
      </w:r>
      <w:r w:rsidRPr="00A74618">
        <w:rPr>
          <w:rStyle w:val="Emphasis"/>
          <w:highlight w:val="cyan"/>
        </w:rPr>
        <w:t>grow</w:t>
      </w:r>
      <w:r w:rsidRPr="008C26DE">
        <w:rPr>
          <w:sz w:val="16"/>
        </w:rPr>
        <w:t xml:space="preserve"> </w:t>
      </w:r>
      <w:r w:rsidRPr="008C26DE">
        <w:rPr>
          <w:rStyle w:val="StyleUnderline"/>
        </w:rPr>
        <w:t>our way out</w:t>
      </w:r>
      <w:r w:rsidRPr="008C26DE">
        <w:rPr>
          <w:sz w:val="16"/>
        </w:rPr>
        <w:t xml:space="preserve"> of both of these problems </w:t>
      </w:r>
      <w:r w:rsidRPr="008C26DE">
        <w:rPr>
          <w:rStyle w:val="StyleUnderline"/>
        </w:rPr>
        <w:t xml:space="preserve">as </w:t>
      </w:r>
      <w:r w:rsidRPr="00A74618">
        <w:rPr>
          <w:rStyle w:val="StyleUnderline"/>
          <w:highlight w:val="cyan"/>
        </w:rPr>
        <w:t>quickly</w:t>
      </w:r>
      <w:r w:rsidRPr="008C26DE">
        <w:rPr>
          <w:rStyle w:val="StyleUnderline"/>
        </w:rPr>
        <w:t xml:space="preserve"> as possible, rather than keep both problems around</w:t>
      </w:r>
      <w:r w:rsidRPr="008C26DE">
        <w:rPr>
          <w:sz w:val="16"/>
        </w:rPr>
        <w:t xml:space="preserve"> </w:t>
      </w:r>
      <w:r w:rsidRPr="008C26DE">
        <w:rPr>
          <w:rStyle w:val="Emphasis"/>
        </w:rPr>
        <w:t>indefinitely</w:t>
      </w:r>
      <w:r w:rsidRPr="008C26DE">
        <w:rPr>
          <w:sz w:val="16"/>
        </w:rPr>
        <w:t xml:space="preserve"> </w:t>
      </w:r>
      <w:r w:rsidRPr="008C26DE">
        <w:rPr>
          <w:rStyle w:val="StyleUnderline"/>
        </w:rPr>
        <w:t xml:space="preserve">by moving </w:t>
      </w:r>
      <w:r w:rsidRPr="008C26DE">
        <w:rPr>
          <w:rStyle w:val="Emphasis"/>
        </w:rPr>
        <w:t>away</w:t>
      </w:r>
      <w:r w:rsidRPr="008C26DE">
        <w:rPr>
          <w:rStyle w:val="StyleUnderline"/>
        </w:rPr>
        <w:t xml:space="preserve"> from</w:t>
      </w:r>
      <w:r w:rsidRPr="008C26DE">
        <w:rPr>
          <w:sz w:val="16"/>
        </w:rPr>
        <w:t xml:space="preserve"> </w:t>
      </w:r>
      <w:r w:rsidRPr="008C26DE">
        <w:rPr>
          <w:rStyle w:val="Emphasis"/>
        </w:rPr>
        <w:t>capitalism</w:t>
      </w:r>
      <w:r w:rsidRPr="008C26DE">
        <w:rPr>
          <w:sz w:val="16"/>
        </w:rPr>
        <w:t>.Footnote30</w:t>
      </w:r>
    </w:p>
    <w:p w14:paraId="6BC7CDC3" w14:textId="77777777" w:rsidR="007E6909" w:rsidRPr="00EA5CB0" w:rsidRDefault="007E6909" w:rsidP="007E6909">
      <w:pPr>
        <w:pStyle w:val="Heading4"/>
      </w:pPr>
      <w:r w:rsidRPr="00EA5CB0">
        <w:t xml:space="preserve">The alt causes transition wars. </w:t>
      </w:r>
    </w:p>
    <w:p w14:paraId="6B2D992A" w14:textId="77777777" w:rsidR="007E6909" w:rsidRPr="003508CA" w:rsidRDefault="007E6909" w:rsidP="007E6909">
      <w:r w:rsidRPr="003508CA">
        <w:rPr>
          <w:rStyle w:val="Style13ptBold"/>
        </w:rPr>
        <w:t>Cope ’25</w:t>
      </w:r>
      <w:r>
        <w:t xml:space="preserve"> [Zak; Visiting Researcher at Queen’s University Belfast; e Palgrave Handbook of Contemporary Geopolitics, “Geopolitics and Anti-Capitalism: Global Power Dynamics and Left Economics,” ch. 55]</w:t>
      </w:r>
    </w:p>
    <w:p w14:paraId="4F59CCAE" w14:textId="77777777" w:rsidR="007E6909" w:rsidRPr="00AD6DD1" w:rsidRDefault="007E6909" w:rsidP="007E6909">
      <w:pPr>
        <w:rPr>
          <w:sz w:val="14"/>
        </w:rPr>
      </w:pPr>
      <w:r w:rsidRPr="00AD6DD1">
        <w:rPr>
          <w:sz w:val="14"/>
        </w:rPr>
        <w:t xml:space="preserve">From a geopolitical standpoint, </w:t>
      </w:r>
      <w:r w:rsidRPr="00A74618">
        <w:rPr>
          <w:rStyle w:val="StyleUnderline"/>
        </w:rPr>
        <w:t xml:space="preserve">strong </w:t>
      </w:r>
      <w:r w:rsidRPr="003508CA">
        <w:rPr>
          <w:rStyle w:val="StyleUnderline"/>
          <w:highlight w:val="cyan"/>
        </w:rPr>
        <w:t>anti-cap</w:t>
      </w:r>
      <w:r w:rsidRPr="003508CA">
        <w:rPr>
          <w:rStyle w:val="StyleUnderline"/>
        </w:rPr>
        <w:t>italist</w:t>
      </w:r>
      <w:r w:rsidRPr="0064744B">
        <w:rPr>
          <w:rStyle w:val="StyleUnderline"/>
        </w:rPr>
        <w:t xml:space="preserve"> movements or policies </w:t>
      </w:r>
      <w:r w:rsidRPr="003508CA">
        <w:rPr>
          <w:rStyle w:val="StyleUnderline"/>
        </w:rPr>
        <w:t xml:space="preserve">could </w:t>
      </w:r>
      <w:r w:rsidRPr="003508CA">
        <w:rPr>
          <w:rStyle w:val="Emphasis"/>
          <w:highlight w:val="cyan"/>
        </w:rPr>
        <w:t>disrupt</w:t>
      </w:r>
      <w:r w:rsidRPr="0064744B">
        <w:rPr>
          <w:rStyle w:val="StyleUnderline"/>
        </w:rPr>
        <w:t xml:space="preserve"> established economic </w:t>
      </w:r>
      <w:r w:rsidRPr="00A74618">
        <w:rPr>
          <w:rStyle w:val="StyleUnderline"/>
        </w:rPr>
        <w:t>systems</w:t>
      </w:r>
      <w:r w:rsidRPr="00AD6DD1">
        <w:rPr>
          <w:sz w:val="14"/>
        </w:rPr>
        <w:t xml:space="preserve">, </w:t>
      </w:r>
      <w:r w:rsidRPr="0064744B">
        <w:rPr>
          <w:rStyle w:val="StyleUnderline"/>
        </w:rPr>
        <w:t>trade relationships</w:t>
      </w:r>
      <w:r w:rsidRPr="00AD6DD1">
        <w:rPr>
          <w:sz w:val="14"/>
        </w:rPr>
        <w:t xml:space="preserve">, </w:t>
      </w:r>
      <w:r w:rsidRPr="00A74618">
        <w:rPr>
          <w:rStyle w:val="StyleUnderline"/>
        </w:rPr>
        <w:t>and</w:t>
      </w:r>
      <w:r w:rsidRPr="00AD6DD1">
        <w:rPr>
          <w:sz w:val="14"/>
        </w:rPr>
        <w:t xml:space="preserve"> political </w:t>
      </w:r>
      <w:r w:rsidRPr="003508CA">
        <w:rPr>
          <w:rStyle w:val="Emphasis"/>
          <w:highlight w:val="cyan"/>
        </w:rPr>
        <w:t>alliances</w:t>
      </w:r>
      <w:r w:rsidRPr="00AD6DD1">
        <w:rPr>
          <w:sz w:val="14"/>
        </w:rPr>
        <w:t xml:space="preserve"> structured around free market </w:t>
      </w:r>
      <w:r w:rsidRPr="003508CA">
        <w:rPr>
          <w:sz w:val="14"/>
        </w:rPr>
        <w:t xml:space="preserve">principles. </w:t>
      </w:r>
      <w:r w:rsidRPr="003508CA">
        <w:rPr>
          <w:rStyle w:val="StyleUnderline"/>
        </w:rPr>
        <w:t xml:space="preserve">If a </w:t>
      </w:r>
      <w:r w:rsidRPr="003508CA">
        <w:rPr>
          <w:rStyle w:val="Emphasis"/>
        </w:rPr>
        <w:t>significant number</w:t>
      </w:r>
      <w:r w:rsidRPr="003508CA">
        <w:rPr>
          <w:rStyle w:val="StyleUnderline"/>
        </w:rPr>
        <w:t xml:space="preserve"> of </w:t>
      </w:r>
      <w:r w:rsidRPr="003508CA">
        <w:rPr>
          <w:rStyle w:val="StyleUnderline"/>
          <w:highlight w:val="cyan"/>
        </w:rPr>
        <w:t xml:space="preserve">nations </w:t>
      </w:r>
      <w:r w:rsidRPr="003508CA">
        <w:rPr>
          <w:rStyle w:val="StyleUnderline"/>
        </w:rPr>
        <w:t>adopt anti-capitalist</w:t>
      </w:r>
      <w:r w:rsidRPr="0064744B">
        <w:rPr>
          <w:rStyle w:val="StyleUnderline"/>
        </w:rPr>
        <w:t xml:space="preserve"> policies</w:t>
      </w:r>
      <w:r w:rsidRPr="00AD6DD1">
        <w:rPr>
          <w:sz w:val="14"/>
        </w:rPr>
        <w:t xml:space="preserve">, </w:t>
      </w:r>
      <w:r w:rsidRPr="0064744B">
        <w:rPr>
          <w:rStyle w:val="StyleUnderline"/>
        </w:rPr>
        <w:t xml:space="preserve">this can lead to a </w:t>
      </w:r>
      <w:r w:rsidRPr="003508CA">
        <w:rPr>
          <w:rStyle w:val="Emphasis"/>
          <w:highlight w:val="cyan"/>
        </w:rPr>
        <w:t>shift</w:t>
      </w:r>
      <w:r w:rsidRPr="00AD6DD1">
        <w:rPr>
          <w:rStyle w:val="Emphasis"/>
        </w:rPr>
        <w:t xml:space="preserve"> away</w:t>
      </w:r>
      <w:r w:rsidRPr="00AD6DD1">
        <w:rPr>
          <w:rStyle w:val="StyleUnderline"/>
        </w:rPr>
        <w:t xml:space="preserve"> </w:t>
      </w:r>
      <w:r w:rsidRPr="003508CA">
        <w:rPr>
          <w:rStyle w:val="StyleUnderline"/>
        </w:rPr>
        <w:t xml:space="preserve">from open markets </w:t>
      </w:r>
      <w:r w:rsidRPr="003508CA">
        <w:rPr>
          <w:rStyle w:val="StyleUnderline"/>
          <w:highlight w:val="cyan"/>
        </w:rPr>
        <w:t>toward</w:t>
      </w:r>
      <w:r w:rsidRPr="0064744B">
        <w:rPr>
          <w:rStyle w:val="StyleUnderline"/>
        </w:rPr>
        <w:t xml:space="preserve"> more </w:t>
      </w:r>
      <w:r w:rsidRPr="003508CA">
        <w:rPr>
          <w:rStyle w:val="Emphasis"/>
          <w:highlight w:val="cyan"/>
        </w:rPr>
        <w:t>protectionist</w:t>
      </w:r>
      <w:r w:rsidRPr="0064744B">
        <w:rPr>
          <w:rStyle w:val="StyleUnderline"/>
        </w:rPr>
        <w:t xml:space="preserve"> and </w:t>
      </w:r>
      <w:r w:rsidRPr="00AD6DD1">
        <w:rPr>
          <w:rStyle w:val="Emphasis"/>
        </w:rPr>
        <w:t>statist</w:t>
      </w:r>
      <w:r w:rsidRPr="0064744B">
        <w:rPr>
          <w:rStyle w:val="StyleUnderline"/>
        </w:rPr>
        <w:t xml:space="preserve"> economic </w:t>
      </w:r>
      <w:r w:rsidRPr="003508CA">
        <w:rPr>
          <w:rStyle w:val="StyleUnderline"/>
          <w:highlight w:val="cyan"/>
        </w:rPr>
        <w:t>models</w:t>
      </w:r>
      <w:r w:rsidRPr="00AD6DD1">
        <w:rPr>
          <w:sz w:val="14"/>
        </w:rPr>
        <w:t xml:space="preserve">. Such a shift would undermine the economic growth model upon which many countries rely, potentially </w:t>
      </w:r>
      <w:r w:rsidRPr="003508CA">
        <w:rPr>
          <w:rStyle w:val="StyleUnderline"/>
          <w:highlight w:val="cyan"/>
        </w:rPr>
        <w:t>leading to</w:t>
      </w:r>
      <w:r w:rsidRPr="0064744B">
        <w:rPr>
          <w:rStyle w:val="StyleUnderline"/>
        </w:rPr>
        <w:t xml:space="preserve"> </w:t>
      </w:r>
      <w:r w:rsidRPr="00AD6DD1">
        <w:rPr>
          <w:rStyle w:val="Emphasis"/>
        </w:rPr>
        <w:t xml:space="preserve">economic </w:t>
      </w:r>
      <w:r w:rsidRPr="003508CA">
        <w:rPr>
          <w:rStyle w:val="Emphasis"/>
        </w:rPr>
        <w:t>contractions</w:t>
      </w:r>
      <w:r w:rsidRPr="003508CA">
        <w:rPr>
          <w:rStyle w:val="StyleUnderline"/>
        </w:rPr>
        <w:t xml:space="preserve"> and</w:t>
      </w:r>
      <w:r w:rsidRPr="0064744B">
        <w:rPr>
          <w:rStyle w:val="StyleUnderline"/>
        </w:rPr>
        <w:t xml:space="preserve"> </w:t>
      </w:r>
      <w:r w:rsidRPr="00AD6DD1">
        <w:rPr>
          <w:rStyle w:val="Emphasis"/>
        </w:rPr>
        <w:t xml:space="preserve">increased </w:t>
      </w:r>
      <w:r w:rsidRPr="003508CA">
        <w:rPr>
          <w:rStyle w:val="Emphasis"/>
          <w:highlight w:val="cyan"/>
        </w:rPr>
        <w:t>tensions</w:t>
      </w:r>
      <w:r w:rsidRPr="003508CA">
        <w:rPr>
          <w:rStyle w:val="StyleUnderline"/>
          <w:highlight w:val="cyan"/>
        </w:rPr>
        <w:t xml:space="preserve"> </w:t>
      </w:r>
      <w:r w:rsidRPr="00A74618">
        <w:rPr>
          <w:rStyle w:val="StyleUnderline"/>
        </w:rPr>
        <w:t>between nations</w:t>
      </w:r>
      <w:r w:rsidRPr="0064744B">
        <w:rPr>
          <w:rStyle w:val="StyleUnderline"/>
        </w:rPr>
        <w:t xml:space="preserve"> having differing economic ideologies</w:t>
      </w:r>
      <w:r w:rsidRPr="00AD6DD1">
        <w:rPr>
          <w:sz w:val="14"/>
        </w:rPr>
        <w:t xml:space="preserve">. </w:t>
      </w:r>
      <w:r w:rsidRPr="0064744B">
        <w:rPr>
          <w:rStyle w:val="StyleUnderline"/>
        </w:rPr>
        <w:t xml:space="preserve">The </w:t>
      </w:r>
      <w:r w:rsidRPr="003508CA">
        <w:rPr>
          <w:rStyle w:val="StyleUnderline"/>
        </w:rPr>
        <w:t xml:space="preserve">promotion of </w:t>
      </w:r>
      <w:r w:rsidRPr="00A74618">
        <w:rPr>
          <w:rStyle w:val="StyleUnderline"/>
        </w:rPr>
        <w:t xml:space="preserve">protectionist </w:t>
      </w:r>
      <w:r w:rsidRPr="003508CA">
        <w:rPr>
          <w:rStyle w:val="StyleUnderline"/>
          <w:highlight w:val="cyan"/>
        </w:rPr>
        <w:t>nationalism as a socialist response</w:t>
      </w:r>
      <w:r w:rsidRPr="0064744B">
        <w:rPr>
          <w:rStyle w:val="StyleUnderline"/>
        </w:rPr>
        <w:t xml:space="preserve"> to free market internationalism risks </w:t>
      </w:r>
      <w:r w:rsidRPr="003508CA">
        <w:rPr>
          <w:rStyle w:val="StyleUnderline"/>
          <w:highlight w:val="cyan"/>
        </w:rPr>
        <w:t>fuel</w:t>
      </w:r>
      <w:r w:rsidRPr="0064744B">
        <w:rPr>
          <w:rStyle w:val="StyleUnderline"/>
        </w:rPr>
        <w:t xml:space="preserve">ing </w:t>
      </w:r>
      <w:r w:rsidRPr="003508CA">
        <w:rPr>
          <w:rStyle w:val="Emphasis"/>
          <w:highlight w:val="cyan"/>
        </w:rPr>
        <w:t>imperial</w:t>
      </w:r>
      <w:r w:rsidRPr="00AD6DD1">
        <w:rPr>
          <w:rStyle w:val="Emphasis"/>
        </w:rPr>
        <w:t xml:space="preserve"> </w:t>
      </w:r>
      <w:r w:rsidRPr="00A74618">
        <w:rPr>
          <w:rStyle w:val="Emphasis"/>
        </w:rPr>
        <w:t>expansion</w:t>
      </w:r>
      <w:r w:rsidRPr="003508CA">
        <w:rPr>
          <w:rStyle w:val="Emphasis"/>
          <w:highlight w:val="cyan"/>
        </w:rPr>
        <w:t>ism</w:t>
      </w:r>
      <w:r w:rsidRPr="00AD6DD1">
        <w:rPr>
          <w:sz w:val="14"/>
        </w:rPr>
        <w:t xml:space="preserve">. When countries adopt </w:t>
      </w:r>
      <w:r w:rsidRPr="0064744B">
        <w:rPr>
          <w:rStyle w:val="StyleUnderline"/>
        </w:rPr>
        <w:t xml:space="preserve">trade </w:t>
      </w:r>
      <w:r w:rsidRPr="003508CA">
        <w:rPr>
          <w:rStyle w:val="StyleUnderline"/>
          <w:highlight w:val="cyan"/>
        </w:rPr>
        <w:t xml:space="preserve">barriers </w:t>
      </w:r>
      <w:r w:rsidRPr="003508CA">
        <w:rPr>
          <w:rStyle w:val="StyleUnderline"/>
        </w:rPr>
        <w:t>or protectionist tariffs</w:t>
      </w:r>
      <w:r w:rsidRPr="00AD6DD1">
        <w:rPr>
          <w:sz w:val="14"/>
        </w:rPr>
        <w:t xml:space="preserve">, they </w:t>
      </w:r>
      <w:r w:rsidRPr="003508CA">
        <w:rPr>
          <w:rStyle w:val="Emphasis"/>
          <w:highlight w:val="cyan"/>
        </w:rPr>
        <w:t>disrupt</w:t>
      </w:r>
      <w:r w:rsidRPr="0064744B">
        <w:rPr>
          <w:rStyle w:val="StyleUnderline"/>
        </w:rPr>
        <w:t xml:space="preserve"> established </w:t>
      </w:r>
      <w:r w:rsidRPr="003508CA">
        <w:rPr>
          <w:rStyle w:val="StyleUnderline"/>
          <w:highlight w:val="cyan"/>
        </w:rPr>
        <w:t>supply chains</w:t>
      </w:r>
      <w:r w:rsidRPr="0064744B">
        <w:rPr>
          <w:rStyle w:val="StyleUnderline"/>
        </w:rPr>
        <w:t xml:space="preserve"> and trade relationships</w:t>
      </w:r>
      <w:r w:rsidRPr="00AD6DD1">
        <w:rPr>
          <w:sz w:val="14"/>
        </w:rPr>
        <w:t xml:space="preserve">, </w:t>
      </w:r>
      <w:r w:rsidRPr="003508CA">
        <w:rPr>
          <w:rStyle w:val="Emphasis"/>
          <w:highlight w:val="cyan"/>
        </w:rPr>
        <w:t>damaging</w:t>
      </w:r>
      <w:r w:rsidRPr="003508CA">
        <w:rPr>
          <w:rStyle w:val="StyleUnderline"/>
          <w:highlight w:val="cyan"/>
        </w:rPr>
        <w:t xml:space="preserve"> </w:t>
      </w:r>
      <w:r w:rsidRPr="003508CA">
        <w:rPr>
          <w:rStyle w:val="StyleUnderline"/>
        </w:rPr>
        <w:t xml:space="preserve">domestic </w:t>
      </w:r>
      <w:r w:rsidRPr="003508CA">
        <w:rPr>
          <w:rStyle w:val="StyleUnderline"/>
          <w:highlight w:val="cyan"/>
        </w:rPr>
        <w:t>industries</w:t>
      </w:r>
      <w:r w:rsidRPr="00AD6DD1">
        <w:rPr>
          <w:rStyle w:val="StyleUnderline"/>
        </w:rPr>
        <w:t xml:space="preserve"> that rely on imports</w:t>
      </w:r>
      <w:r w:rsidRPr="00AD6DD1">
        <w:rPr>
          <w:sz w:val="14"/>
        </w:rPr>
        <w:t xml:space="preserve"> of raw materials </w:t>
      </w:r>
      <w:r w:rsidRPr="00AD6DD1">
        <w:rPr>
          <w:rStyle w:val="StyleUnderline"/>
        </w:rPr>
        <w:t>or exports</w:t>
      </w:r>
      <w:r w:rsidRPr="00AD6DD1">
        <w:rPr>
          <w:sz w:val="14"/>
        </w:rPr>
        <w:t xml:space="preserve"> of finished goods </w:t>
      </w:r>
      <w:r w:rsidRPr="003508CA">
        <w:rPr>
          <w:rStyle w:val="StyleUnderline"/>
        </w:rPr>
        <w:t xml:space="preserve">and </w:t>
      </w:r>
      <w:r w:rsidRPr="003508CA">
        <w:rPr>
          <w:rStyle w:val="StyleUnderline"/>
          <w:highlight w:val="cyan"/>
        </w:rPr>
        <w:t>lowering</w:t>
      </w:r>
      <w:r w:rsidRPr="00AD6DD1">
        <w:rPr>
          <w:rStyle w:val="StyleUnderline"/>
        </w:rPr>
        <w:t xml:space="preserve"> economic </w:t>
      </w:r>
      <w:r w:rsidRPr="003508CA">
        <w:rPr>
          <w:rStyle w:val="StyleUnderline"/>
          <w:highlight w:val="cyan"/>
        </w:rPr>
        <w:t>efficiency</w:t>
      </w:r>
      <w:r w:rsidRPr="00AD6DD1">
        <w:rPr>
          <w:sz w:val="14"/>
        </w:rPr>
        <w:t xml:space="preserve"> by reducing competition. </w:t>
      </w:r>
      <w:r w:rsidRPr="003508CA">
        <w:rPr>
          <w:rStyle w:val="StyleUnderline"/>
          <w:highlight w:val="cyan"/>
        </w:rPr>
        <w:t xml:space="preserve">Countries </w:t>
      </w:r>
      <w:r w:rsidRPr="003508CA">
        <w:rPr>
          <w:rStyle w:val="StyleUnderline"/>
        </w:rPr>
        <w:t>affected</w:t>
      </w:r>
      <w:r w:rsidRPr="00AD6DD1">
        <w:rPr>
          <w:rStyle w:val="StyleUnderline"/>
        </w:rPr>
        <w:t xml:space="preserve"> by other countries’ protectionist measures typically </w:t>
      </w:r>
      <w:r w:rsidRPr="003508CA">
        <w:rPr>
          <w:rStyle w:val="StyleUnderline"/>
          <w:highlight w:val="cyan"/>
        </w:rPr>
        <w:t>respond with countermeasures</w:t>
      </w:r>
      <w:r w:rsidRPr="00AD6DD1">
        <w:rPr>
          <w:sz w:val="14"/>
        </w:rPr>
        <w:t xml:space="preserve"> of their own such as retaliatory tariffs, </w:t>
      </w:r>
      <w:r w:rsidRPr="003508CA">
        <w:rPr>
          <w:rStyle w:val="StyleUnderline"/>
        </w:rPr>
        <w:t>sparking</w:t>
      </w:r>
      <w:r w:rsidRPr="00AD6DD1">
        <w:rPr>
          <w:rStyle w:val="StyleUnderline"/>
        </w:rPr>
        <w:t xml:space="preserve"> cycles of </w:t>
      </w:r>
      <w:r w:rsidRPr="003508CA">
        <w:rPr>
          <w:rStyle w:val="Emphasis"/>
          <w:highlight w:val="cyan"/>
        </w:rPr>
        <w:t>escalating</w:t>
      </w:r>
      <w:r w:rsidRPr="00AD6DD1">
        <w:rPr>
          <w:rStyle w:val="Emphasis"/>
        </w:rPr>
        <w:t xml:space="preserve"> international </w:t>
      </w:r>
      <w:r w:rsidRPr="00A74618">
        <w:rPr>
          <w:rStyle w:val="Emphasis"/>
        </w:rPr>
        <w:t xml:space="preserve">trade </w:t>
      </w:r>
      <w:r w:rsidRPr="003508CA">
        <w:rPr>
          <w:rStyle w:val="Emphasis"/>
          <w:highlight w:val="cyan"/>
        </w:rPr>
        <w:t>conflicts</w:t>
      </w:r>
      <w:r w:rsidRPr="003508CA">
        <w:rPr>
          <w:rStyle w:val="StyleUnderline"/>
          <w:highlight w:val="cyan"/>
        </w:rPr>
        <w:t xml:space="preserve"> </w:t>
      </w:r>
      <w:r w:rsidRPr="00A74618">
        <w:rPr>
          <w:rStyle w:val="StyleUnderline"/>
        </w:rPr>
        <w:t>that</w:t>
      </w:r>
      <w:r w:rsidRPr="00AD6DD1">
        <w:rPr>
          <w:rStyle w:val="StyleUnderline"/>
        </w:rPr>
        <w:t xml:space="preserve"> can </w:t>
      </w:r>
      <w:r w:rsidRPr="003508CA">
        <w:rPr>
          <w:rStyle w:val="StyleUnderline"/>
          <w:highlight w:val="cyan"/>
        </w:rPr>
        <w:t>lead</w:t>
      </w:r>
      <w:r w:rsidRPr="00AD6DD1">
        <w:rPr>
          <w:rStyle w:val="StyleUnderline"/>
        </w:rPr>
        <w:t xml:space="preserve"> </w:t>
      </w:r>
      <w:r w:rsidRPr="00DD1927">
        <w:rPr>
          <w:rStyle w:val="StyleUnderline"/>
        </w:rPr>
        <w:t xml:space="preserve">directly </w:t>
      </w:r>
      <w:r w:rsidRPr="003508CA">
        <w:rPr>
          <w:rStyle w:val="StyleUnderline"/>
          <w:highlight w:val="cyan"/>
        </w:rPr>
        <w:t xml:space="preserve">to </w:t>
      </w:r>
      <w:r w:rsidRPr="003508CA">
        <w:rPr>
          <w:rStyle w:val="Emphasis"/>
          <w:highlight w:val="cyan"/>
        </w:rPr>
        <w:t>war</w:t>
      </w:r>
      <w:r w:rsidRPr="003508CA">
        <w:rPr>
          <w:sz w:val="14"/>
          <w:highlight w:val="cyan"/>
        </w:rPr>
        <w:t>.</w:t>
      </w:r>
      <w:r w:rsidRPr="00AD6DD1">
        <w:rPr>
          <w:sz w:val="14"/>
        </w:rPr>
        <w:t xml:space="preserve"> </w:t>
      </w:r>
      <w:r w:rsidRPr="00AD6DD1">
        <w:rPr>
          <w:rStyle w:val="StyleUnderline"/>
        </w:rPr>
        <w:t>A shift</w:t>
      </w:r>
      <w:r w:rsidRPr="00AD6DD1">
        <w:rPr>
          <w:sz w:val="14"/>
        </w:rPr>
        <w:t xml:space="preserve"> toward more state-controlled and autarkic economic nationalism, whether of the left or right, </w:t>
      </w:r>
      <w:r w:rsidRPr="00AD6DD1">
        <w:rPr>
          <w:rStyle w:val="StyleUnderline"/>
        </w:rPr>
        <w:t xml:space="preserve">risks the </w:t>
      </w:r>
      <w:r w:rsidRPr="003508CA">
        <w:rPr>
          <w:rStyle w:val="Emphasis"/>
          <w:highlight w:val="cyan"/>
        </w:rPr>
        <w:t>segment</w:t>
      </w:r>
      <w:r w:rsidRPr="00AD6DD1">
        <w:rPr>
          <w:rStyle w:val="Emphasis"/>
        </w:rPr>
        <w:t>ation</w:t>
      </w:r>
      <w:r w:rsidRPr="00AD6DD1">
        <w:rPr>
          <w:rStyle w:val="StyleUnderline"/>
        </w:rPr>
        <w:t xml:space="preserve"> of </w:t>
      </w:r>
      <w:r w:rsidRPr="003508CA">
        <w:rPr>
          <w:rStyle w:val="StyleUnderline"/>
        </w:rPr>
        <w:t xml:space="preserve">the global </w:t>
      </w:r>
      <w:r w:rsidRPr="003508CA">
        <w:rPr>
          <w:rStyle w:val="StyleUnderline"/>
          <w:highlight w:val="cyan"/>
        </w:rPr>
        <w:t xml:space="preserve">market into </w:t>
      </w:r>
      <w:r w:rsidRPr="003508CA">
        <w:rPr>
          <w:rStyle w:val="Emphasis"/>
        </w:rPr>
        <w:t xml:space="preserve">colonial </w:t>
      </w:r>
      <w:r w:rsidRPr="003508CA">
        <w:rPr>
          <w:rStyle w:val="Emphasis"/>
          <w:highlight w:val="cyan"/>
        </w:rPr>
        <w:t xml:space="preserve">spheres </w:t>
      </w:r>
      <w:r w:rsidRPr="00A74618">
        <w:rPr>
          <w:rStyle w:val="Emphasis"/>
        </w:rPr>
        <w:t>of influence</w:t>
      </w:r>
      <w:r w:rsidRPr="00AD6DD1">
        <w:rPr>
          <w:sz w:val="14"/>
        </w:rPr>
        <w:t xml:space="preserve">, thereby reducing overall growth. </w:t>
      </w:r>
      <w:r w:rsidRPr="00AD6DD1">
        <w:rPr>
          <w:rStyle w:val="StyleUnderline"/>
        </w:rPr>
        <w:t xml:space="preserve">This has </w:t>
      </w:r>
      <w:r w:rsidRPr="00A74618">
        <w:rPr>
          <w:rStyle w:val="Emphasis"/>
        </w:rPr>
        <w:t>profound geopolitical consequences</w:t>
      </w:r>
      <w:r w:rsidRPr="00AD6DD1">
        <w:rPr>
          <w:rStyle w:val="StyleUnderline"/>
        </w:rPr>
        <w:t xml:space="preserve"> insofar </w:t>
      </w:r>
      <w:r w:rsidRPr="003508CA">
        <w:rPr>
          <w:rStyle w:val="StyleUnderline"/>
        </w:rPr>
        <w:t>as countries’ strategic interests are closely tied to their economic interests</w:t>
      </w:r>
      <w:r w:rsidRPr="003508CA">
        <w:rPr>
          <w:sz w:val="14"/>
        </w:rPr>
        <w:t>.</w:t>
      </w:r>
      <w:r w:rsidRPr="00AD6DD1">
        <w:rPr>
          <w:sz w:val="14"/>
        </w:rPr>
        <w:t xml:space="preserve"> </w:t>
      </w:r>
      <w:r w:rsidRPr="00AD6DD1">
        <w:rPr>
          <w:rStyle w:val="StyleUnderline"/>
        </w:rPr>
        <w:t xml:space="preserve">Growing trade </w:t>
      </w:r>
      <w:r w:rsidRPr="003508CA">
        <w:rPr>
          <w:rStyle w:val="StyleUnderline"/>
          <w:highlight w:val="cyan"/>
        </w:rPr>
        <w:t>conflicts and</w:t>
      </w:r>
      <w:r w:rsidRPr="00AD6DD1">
        <w:rPr>
          <w:rStyle w:val="StyleUnderline"/>
        </w:rPr>
        <w:t xml:space="preserve"> a </w:t>
      </w:r>
      <w:r w:rsidRPr="003508CA">
        <w:rPr>
          <w:rStyle w:val="StyleUnderline"/>
          <w:highlight w:val="cyan"/>
        </w:rPr>
        <w:t>fragmented</w:t>
      </w:r>
      <w:r w:rsidRPr="00AD6DD1">
        <w:rPr>
          <w:rStyle w:val="StyleUnderline"/>
        </w:rPr>
        <w:t xml:space="preserve"> global </w:t>
      </w:r>
      <w:r w:rsidRPr="003508CA">
        <w:rPr>
          <w:rStyle w:val="StyleUnderline"/>
          <w:highlight w:val="cyan"/>
        </w:rPr>
        <w:t>economy</w:t>
      </w:r>
      <w:r w:rsidRPr="00AD6DD1">
        <w:rPr>
          <w:rStyle w:val="StyleUnderline"/>
        </w:rPr>
        <w:t xml:space="preserve"> could </w:t>
      </w:r>
      <w:r w:rsidRPr="003508CA">
        <w:rPr>
          <w:rStyle w:val="StyleUnderline"/>
          <w:highlight w:val="cyan"/>
        </w:rPr>
        <w:t>damage</w:t>
      </w:r>
      <w:r w:rsidRPr="00AD6DD1">
        <w:rPr>
          <w:sz w:val="14"/>
        </w:rPr>
        <w:t xml:space="preserve"> necessarily </w:t>
      </w:r>
      <w:r w:rsidRPr="00FD0628">
        <w:rPr>
          <w:rStyle w:val="Emphasis"/>
        </w:rPr>
        <w:t xml:space="preserve">multilateral </w:t>
      </w:r>
      <w:r w:rsidRPr="003508CA">
        <w:rPr>
          <w:rStyle w:val="Emphasis"/>
          <w:highlight w:val="cyan"/>
        </w:rPr>
        <w:t>coop</w:t>
      </w:r>
      <w:r w:rsidRPr="003508CA">
        <w:rPr>
          <w:rStyle w:val="Emphasis"/>
        </w:rPr>
        <w:t>eration</w:t>
      </w:r>
      <w:r w:rsidRPr="00AD6DD1">
        <w:rPr>
          <w:sz w:val="14"/>
        </w:rPr>
        <w:t xml:space="preserve"> on issues such as security, technology, infrastructure development, and the environment (Rohac, 2019). </w:t>
      </w:r>
      <w:r w:rsidRPr="00AD6DD1">
        <w:rPr>
          <w:rStyle w:val="StyleUnderline"/>
        </w:rPr>
        <w:t xml:space="preserve">It </w:t>
      </w:r>
      <w:r w:rsidRPr="00AD6DD1">
        <w:rPr>
          <w:rStyle w:val="Emphasis"/>
        </w:rPr>
        <w:t>must</w:t>
      </w:r>
      <w:r w:rsidRPr="00AD6DD1">
        <w:rPr>
          <w:rStyle w:val="StyleUnderline"/>
        </w:rPr>
        <w:t xml:space="preserve"> also </w:t>
      </w:r>
      <w:r w:rsidRPr="00FD0628">
        <w:rPr>
          <w:rStyle w:val="StyleUnderline"/>
        </w:rPr>
        <w:t xml:space="preserve">increase </w:t>
      </w:r>
      <w:r w:rsidRPr="00FD0628">
        <w:rPr>
          <w:rStyle w:val="Emphasis"/>
        </w:rPr>
        <w:t>distrust</w:t>
      </w:r>
      <w:r w:rsidRPr="00FD0628">
        <w:rPr>
          <w:rStyle w:val="StyleUnderline"/>
        </w:rPr>
        <w:t xml:space="preserve"> and </w:t>
      </w:r>
      <w:r w:rsidRPr="00FD0628">
        <w:rPr>
          <w:rStyle w:val="Emphasis"/>
        </w:rPr>
        <w:t>tensions</w:t>
      </w:r>
      <w:r w:rsidRPr="00AD6DD1">
        <w:rPr>
          <w:rStyle w:val="StyleUnderline"/>
        </w:rPr>
        <w:t xml:space="preserve"> between nations having differing approaches</w:t>
      </w:r>
      <w:r w:rsidRPr="00AD6DD1">
        <w:rPr>
          <w:sz w:val="14"/>
        </w:rPr>
        <w:t xml:space="preserve"> to economic and trade policy. Strong anti-capitalist movements challenging the status quo could significantly disrupt existing geopolitical alignments and international relationships structured around the liberal international order.</w:t>
      </w:r>
    </w:p>
    <w:p w14:paraId="430E02C2" w14:textId="77777777" w:rsidR="007E6909" w:rsidRDefault="007E6909" w:rsidP="007E6909">
      <w:pPr>
        <w:pStyle w:val="Heading3"/>
      </w:pPr>
      <w:r>
        <w:t>MQD DA---2AC</w:t>
      </w:r>
    </w:p>
    <w:p w14:paraId="0B8C9443" w14:textId="77777777" w:rsidR="007E6909" w:rsidRDefault="007E6909" w:rsidP="007E6909">
      <w:pPr>
        <w:pStyle w:val="Heading4"/>
      </w:pPr>
      <w:r>
        <w:t xml:space="preserve">The court won’t revive nondelegation under any scenario. </w:t>
      </w:r>
    </w:p>
    <w:p w14:paraId="2B208244" w14:textId="77777777" w:rsidR="007E6909" w:rsidRPr="00997478" w:rsidRDefault="007E6909" w:rsidP="007E6909">
      <w:r w:rsidRPr="00997478">
        <w:rPr>
          <w:rStyle w:val="Style13ptBold"/>
        </w:rPr>
        <w:t>Lyons ’25</w:t>
      </w:r>
      <w:r>
        <w:t xml:space="preserve"> [Daniel; April 1; nonresident senior fellow at the American Enterprise Institute, where he focuses on telecommunications and internet regulation. He is also the associate dean of academic affairs and a professor of law at Boston College Law School, where he teaches telecommunications, administrative, and cyber law, among other courses; American Enterprise Institute, “The Supreme Court Seems Unlikely to Revive Nondelegation Doctrine in FCC Case,” https://www.aei.org/technology-and-innovation/supreme-court-seems-unlikely-to-revive-nondelegation-doctrine-in-fcc-case/]</w:t>
      </w:r>
    </w:p>
    <w:p w14:paraId="19323FD3" w14:textId="77777777" w:rsidR="007E6909" w:rsidRPr="00997478" w:rsidRDefault="007E6909" w:rsidP="007E6909">
      <w:pPr>
        <w:rPr>
          <w:sz w:val="16"/>
        </w:rPr>
      </w:pPr>
      <w:r w:rsidRPr="00997478">
        <w:rPr>
          <w:sz w:val="16"/>
        </w:rPr>
        <w:t xml:space="preserve">McCotter’s argument captured the sentiments of many (including myself) regarding what the law should be. But it floundered under existing law. As Acting Solicitor General Sarah Harris explained, </w:t>
      </w:r>
      <w:r w:rsidRPr="00997478">
        <w:rPr>
          <w:rStyle w:val="StyleUnderline"/>
        </w:rPr>
        <w:t xml:space="preserve">current </w:t>
      </w:r>
      <w:r w:rsidRPr="00997478">
        <w:rPr>
          <w:rStyle w:val="Emphasis"/>
        </w:rPr>
        <w:t>doctrine</w:t>
      </w:r>
      <w:r w:rsidRPr="00997478">
        <w:rPr>
          <w:rStyle w:val="StyleUnderline"/>
        </w:rPr>
        <w:t xml:space="preserve"> allows the legislature to give agencies </w:t>
      </w:r>
      <w:r w:rsidRPr="00997478">
        <w:rPr>
          <w:rStyle w:val="Emphasis"/>
        </w:rPr>
        <w:t>significant power</w:t>
      </w:r>
      <w:r w:rsidRPr="00997478">
        <w:rPr>
          <w:sz w:val="16"/>
        </w:rPr>
        <w:t xml:space="preserve"> as long as it includes an “intelligible principle” to guide the agency’s discretion. Justices </w:t>
      </w:r>
      <w:r w:rsidRPr="00997478">
        <w:rPr>
          <w:rStyle w:val="Emphasis"/>
        </w:rPr>
        <w:t>Kagan</w:t>
      </w:r>
      <w:r w:rsidRPr="00997478">
        <w:rPr>
          <w:sz w:val="16"/>
        </w:rPr>
        <w:t xml:space="preserve">, </w:t>
      </w:r>
      <w:r w:rsidRPr="00997478">
        <w:rPr>
          <w:rStyle w:val="Emphasis"/>
        </w:rPr>
        <w:t>Sotomayor</w:t>
      </w:r>
      <w:r w:rsidRPr="00997478">
        <w:rPr>
          <w:sz w:val="16"/>
        </w:rPr>
        <w:t xml:space="preserve">, </w:t>
      </w:r>
      <w:r w:rsidRPr="00997478">
        <w:rPr>
          <w:rStyle w:val="StyleUnderline"/>
        </w:rPr>
        <w:t>and</w:t>
      </w:r>
      <w:r w:rsidRPr="00997478">
        <w:rPr>
          <w:sz w:val="16"/>
        </w:rPr>
        <w:t xml:space="preserve"> </w:t>
      </w:r>
      <w:r w:rsidRPr="00997478">
        <w:rPr>
          <w:rStyle w:val="Emphasis"/>
        </w:rPr>
        <w:t>Jackson</w:t>
      </w:r>
      <w:r w:rsidRPr="00997478">
        <w:rPr>
          <w:sz w:val="16"/>
        </w:rPr>
        <w:t xml:space="preserve"> </w:t>
      </w:r>
      <w:r w:rsidRPr="00997478">
        <w:rPr>
          <w:rStyle w:val="StyleUnderline"/>
        </w:rPr>
        <w:t>all agreed</w:t>
      </w:r>
      <w:r w:rsidRPr="00997478">
        <w:rPr>
          <w:sz w:val="16"/>
        </w:rPr>
        <w:t xml:space="preserve"> with Harris that the statute permits the agency only to raise an amount “sufficient” to fund the program’s operations—a sufficiently intelligible principle. It also contains multiple provisions that the agency “shall” consider when defining the program’s offerings, including whether services are “subscribed to by a substantial majority of residential customers.” McCotter responded that the agency routinely treats these provisions as optional, but Kagan and Jackson noted that this is, at most, an argument that the agency has exceeded its statutory authority, not that the statute was unconstitutional.</w:t>
      </w:r>
    </w:p>
    <w:p w14:paraId="37C74251" w14:textId="77777777" w:rsidR="007E6909" w:rsidRPr="00997478" w:rsidRDefault="007E6909" w:rsidP="007E6909">
      <w:pPr>
        <w:rPr>
          <w:rStyle w:val="StyleUnderline"/>
        </w:rPr>
      </w:pPr>
      <w:r w:rsidRPr="00997478">
        <w:rPr>
          <w:sz w:val="16"/>
        </w:rPr>
        <w:t xml:space="preserve">Justices Gorsuch and Thomas were more sympathetic. Gorsuch pushed on the limits of the “intelligible principle” test by asking whether Congress could require all Americans to pay an equitable and non-discriminatory contribution to pay down the national debt, but delegate to the IRS the power to set tax rates and deductions. Justice Thomas focused on the lack of a statutory constraint on revenue raising. McCotter stressed that Congress could easily remedy the problem by adopting a statutory cap on USF funding. In response to questions, he conceded that even a $1 trillion cap would be constitutionally sufficient, because Congress rather than the agency would be deciding the program’s value. But </w:t>
      </w:r>
      <w:r w:rsidRPr="00997478">
        <w:rPr>
          <w:rStyle w:val="StyleUnderline"/>
          <w:highlight w:val="cyan"/>
        </w:rPr>
        <w:t xml:space="preserve">swing Justices </w:t>
      </w:r>
      <w:r w:rsidRPr="00997478">
        <w:rPr>
          <w:rStyle w:val="Emphasis"/>
          <w:highlight w:val="cyan"/>
        </w:rPr>
        <w:t>Kavanaugh</w:t>
      </w:r>
      <w:r w:rsidRPr="00997478">
        <w:rPr>
          <w:sz w:val="16"/>
        </w:rPr>
        <w:t xml:space="preserve"> </w:t>
      </w:r>
      <w:r w:rsidRPr="00997478">
        <w:rPr>
          <w:rStyle w:val="StyleUnderline"/>
          <w:highlight w:val="cyan"/>
        </w:rPr>
        <w:t>and</w:t>
      </w:r>
      <w:r w:rsidRPr="00997478">
        <w:rPr>
          <w:sz w:val="16"/>
          <w:highlight w:val="cyan"/>
        </w:rPr>
        <w:t xml:space="preserve"> </w:t>
      </w:r>
      <w:r w:rsidRPr="00997478">
        <w:rPr>
          <w:rStyle w:val="Emphasis"/>
          <w:highlight w:val="cyan"/>
        </w:rPr>
        <w:t>Barrett</w:t>
      </w:r>
      <w:r w:rsidRPr="00997478">
        <w:rPr>
          <w:sz w:val="16"/>
          <w:highlight w:val="cyan"/>
        </w:rPr>
        <w:t xml:space="preserve"> </w:t>
      </w:r>
      <w:r w:rsidRPr="00997478">
        <w:rPr>
          <w:rStyle w:val="StyleUnderline"/>
          <w:highlight w:val="cyan"/>
        </w:rPr>
        <w:t>questioned whether constitutionality should turn on</w:t>
      </w:r>
      <w:r w:rsidRPr="00997478">
        <w:rPr>
          <w:rStyle w:val="StyleUnderline"/>
        </w:rPr>
        <w:t xml:space="preserve"> an astronomically large </w:t>
      </w:r>
      <w:r w:rsidRPr="00997478">
        <w:rPr>
          <w:rStyle w:val="StyleUnderline"/>
          <w:highlight w:val="cyan"/>
        </w:rPr>
        <w:t>cap</w:t>
      </w:r>
      <w:r w:rsidRPr="00997478">
        <w:rPr>
          <w:rStyle w:val="StyleUnderline"/>
        </w:rPr>
        <w:t xml:space="preserve">. It </w:t>
      </w:r>
      <w:r w:rsidRPr="00997478">
        <w:rPr>
          <w:rStyle w:val="StyleUnderline"/>
          <w:highlight w:val="cyan"/>
        </w:rPr>
        <w:t xml:space="preserve">seems </w:t>
      </w:r>
      <w:r w:rsidRPr="00997478">
        <w:rPr>
          <w:rStyle w:val="Emphasis"/>
          <w:highlight w:val="cyan"/>
        </w:rPr>
        <w:t>odd</w:t>
      </w:r>
      <w:r w:rsidRPr="00997478">
        <w:rPr>
          <w:rStyle w:val="StyleUnderline"/>
          <w:highlight w:val="cyan"/>
        </w:rPr>
        <w:t xml:space="preserve"> to</w:t>
      </w:r>
      <w:r w:rsidRPr="00997478">
        <w:rPr>
          <w:rStyle w:val="StyleUnderline"/>
        </w:rPr>
        <w:t xml:space="preserve"> argue that </w:t>
      </w:r>
      <w:r w:rsidRPr="00997478">
        <w:rPr>
          <w:rStyle w:val="Emphasis"/>
        </w:rPr>
        <w:t>allowing</w:t>
      </w:r>
      <w:r w:rsidRPr="00997478">
        <w:rPr>
          <w:rStyle w:val="StyleUnderline"/>
        </w:rPr>
        <w:t xml:space="preserve"> the agency to </w:t>
      </w:r>
      <w:r w:rsidRPr="00997478">
        <w:rPr>
          <w:rStyle w:val="Emphasis"/>
        </w:rPr>
        <w:t>raise</w:t>
      </w:r>
      <w:r w:rsidRPr="00997478">
        <w:rPr>
          <w:rStyle w:val="StyleUnderline"/>
        </w:rPr>
        <w:t xml:space="preserve"> up to $1 </w:t>
      </w:r>
      <w:r w:rsidRPr="00997478">
        <w:rPr>
          <w:rStyle w:val="Emphasis"/>
        </w:rPr>
        <w:t>trillion</w:t>
      </w:r>
      <w:r w:rsidRPr="00997478">
        <w:rPr>
          <w:rStyle w:val="StyleUnderline"/>
        </w:rPr>
        <w:t xml:space="preserve"> would not represent a </w:t>
      </w:r>
      <w:r w:rsidRPr="00997478">
        <w:rPr>
          <w:rStyle w:val="Emphasis"/>
        </w:rPr>
        <w:t>nondelegation problem</w:t>
      </w:r>
      <w:r w:rsidRPr="00997478">
        <w:rPr>
          <w:rStyle w:val="StyleUnderline"/>
        </w:rPr>
        <w:t xml:space="preserve">, but </w:t>
      </w:r>
      <w:r w:rsidRPr="00997478">
        <w:rPr>
          <w:rStyle w:val="Emphasis"/>
        </w:rPr>
        <w:t>limiting</w:t>
      </w:r>
      <w:r w:rsidRPr="00997478">
        <w:rPr>
          <w:rStyle w:val="StyleUnderline"/>
        </w:rPr>
        <w:t xml:space="preserve"> it to an amount “</w:t>
      </w:r>
      <w:r w:rsidRPr="00997478">
        <w:rPr>
          <w:rStyle w:val="Emphasis"/>
        </w:rPr>
        <w:t>sufficient</w:t>
      </w:r>
      <w:r w:rsidRPr="00997478">
        <w:rPr>
          <w:rStyle w:val="StyleUnderline"/>
        </w:rPr>
        <w:t xml:space="preserve">” to fund operations is </w:t>
      </w:r>
      <w:r w:rsidRPr="00997478">
        <w:rPr>
          <w:rStyle w:val="Emphasis"/>
        </w:rPr>
        <w:t>constitutionally suspect</w:t>
      </w:r>
      <w:r w:rsidRPr="00997478">
        <w:rPr>
          <w:rStyle w:val="StyleUnderline"/>
        </w:rPr>
        <w:t>.</w:t>
      </w:r>
    </w:p>
    <w:p w14:paraId="7247EDE5" w14:textId="77777777" w:rsidR="007E6909" w:rsidRPr="00997478" w:rsidRDefault="007E6909" w:rsidP="007E6909">
      <w:pPr>
        <w:rPr>
          <w:sz w:val="16"/>
        </w:rPr>
      </w:pPr>
      <w:r w:rsidRPr="00997478">
        <w:rPr>
          <w:sz w:val="16"/>
        </w:rPr>
        <w:t xml:space="preserve">This battle over the scope of the “intelligible principle” test revealed a potential strategic error by the challengers. The Court’s liberal bloc repeatedly challenged whether McCotter sought to overturn existing precedent. </w:t>
      </w:r>
      <w:r w:rsidRPr="00997478">
        <w:rPr>
          <w:rStyle w:val="StyleUnderline"/>
          <w:highlight w:val="cyan"/>
        </w:rPr>
        <w:t>Even when</w:t>
      </w:r>
      <w:r w:rsidRPr="00997478">
        <w:rPr>
          <w:rStyle w:val="StyleUnderline"/>
        </w:rPr>
        <w:t xml:space="preserve"> the </w:t>
      </w:r>
      <w:r w:rsidRPr="00997478">
        <w:rPr>
          <w:rStyle w:val="StyleUnderline"/>
          <w:highlight w:val="cyan"/>
        </w:rPr>
        <w:t>Court is convinced</w:t>
      </w:r>
      <w:r w:rsidRPr="00997478">
        <w:rPr>
          <w:rStyle w:val="StyleUnderline"/>
        </w:rPr>
        <w:t xml:space="preserve"> a prior </w:t>
      </w:r>
      <w:r w:rsidRPr="00997478">
        <w:rPr>
          <w:rStyle w:val="StyleUnderline"/>
          <w:highlight w:val="cyan"/>
        </w:rPr>
        <w:t xml:space="preserve">opinion was </w:t>
      </w:r>
      <w:r w:rsidRPr="00997478">
        <w:rPr>
          <w:rStyle w:val="Emphasis"/>
          <w:highlight w:val="cyan"/>
        </w:rPr>
        <w:t>incorrect</w:t>
      </w:r>
      <w:r w:rsidRPr="00997478">
        <w:rPr>
          <w:rStyle w:val="Emphasis"/>
        </w:rPr>
        <w:t>ly decided</w:t>
      </w:r>
      <w:r w:rsidRPr="00997478">
        <w:rPr>
          <w:rStyle w:val="StyleUnderline"/>
        </w:rPr>
        <w:t xml:space="preserve">, </w:t>
      </w:r>
      <w:r w:rsidRPr="00997478">
        <w:rPr>
          <w:rStyle w:val="StyleUnderline"/>
          <w:highlight w:val="cyan"/>
        </w:rPr>
        <w:t>it</w:t>
      </w:r>
      <w:r w:rsidRPr="00997478">
        <w:rPr>
          <w:rStyle w:val="StyleUnderline"/>
        </w:rPr>
        <w:t xml:space="preserve"> may </w:t>
      </w:r>
      <w:r w:rsidRPr="00997478">
        <w:rPr>
          <w:rStyle w:val="StyleUnderline"/>
          <w:highlight w:val="cyan"/>
        </w:rPr>
        <w:t xml:space="preserve">choose </w:t>
      </w:r>
      <w:r w:rsidRPr="00997478">
        <w:rPr>
          <w:rStyle w:val="Emphasis"/>
          <w:highlight w:val="cyan"/>
        </w:rPr>
        <w:t>not</w:t>
      </w:r>
      <w:r w:rsidRPr="00997478">
        <w:rPr>
          <w:rStyle w:val="StyleUnderline"/>
          <w:highlight w:val="cyan"/>
        </w:rPr>
        <w:t xml:space="preserve"> to </w:t>
      </w:r>
      <w:r w:rsidRPr="00997478">
        <w:rPr>
          <w:rStyle w:val="Emphasis"/>
          <w:highlight w:val="cyan"/>
        </w:rPr>
        <w:t>disturb</w:t>
      </w:r>
      <w:r w:rsidRPr="00997478">
        <w:rPr>
          <w:rStyle w:val="StyleUnderline"/>
        </w:rPr>
        <w:t xml:space="preserve"> that </w:t>
      </w:r>
      <w:r w:rsidRPr="00997478">
        <w:rPr>
          <w:rStyle w:val="Emphasis"/>
          <w:highlight w:val="cyan"/>
        </w:rPr>
        <w:t>precedent</w:t>
      </w:r>
      <w:r w:rsidRPr="00997478">
        <w:rPr>
          <w:rStyle w:val="StyleUnderline"/>
        </w:rPr>
        <w:t xml:space="preserve"> in the interest of </w:t>
      </w:r>
      <w:r w:rsidRPr="00997478">
        <w:rPr>
          <w:rStyle w:val="Emphasis"/>
        </w:rPr>
        <w:t>finality</w:t>
      </w:r>
      <w:r w:rsidRPr="00997478">
        <w:rPr>
          <w:sz w:val="16"/>
        </w:rPr>
        <w:t xml:space="preserve">. </w:t>
      </w:r>
      <w:r w:rsidRPr="00997478">
        <w:rPr>
          <w:rStyle w:val="StyleUnderline"/>
        </w:rPr>
        <w:t xml:space="preserve">The question of whether to overturn erroneous precedent depends on the </w:t>
      </w:r>
      <w:r w:rsidRPr="00997478">
        <w:rPr>
          <w:rStyle w:val="Emphasis"/>
        </w:rPr>
        <w:t>stare decisis</w:t>
      </w:r>
      <w:r w:rsidRPr="00997478">
        <w:rPr>
          <w:rStyle w:val="StyleUnderline"/>
        </w:rPr>
        <w:t xml:space="preserve"> factors—and as the liberal justices repeatedly noted, neither party’s brief explored how those factors would </w:t>
      </w:r>
      <w:r w:rsidRPr="00997478">
        <w:rPr>
          <w:rStyle w:val="Emphasis"/>
        </w:rPr>
        <w:t>play out</w:t>
      </w:r>
      <w:r w:rsidRPr="00997478">
        <w:rPr>
          <w:rStyle w:val="StyleUnderline"/>
        </w:rPr>
        <w:t xml:space="preserve"> in this case</w:t>
      </w:r>
      <w:r w:rsidRPr="00997478">
        <w:rPr>
          <w:sz w:val="16"/>
        </w:rPr>
        <w:t xml:space="preserve">. McCotter was content to argue that he should win under existing precedent. But given the permissiveness of existing doctrine, it was probably a mistake not to give the critics of the “intelligible principle” test more space to replace it with a more robust standard. Justices </w:t>
      </w:r>
      <w:r w:rsidRPr="00997478">
        <w:rPr>
          <w:rStyle w:val="Emphasis"/>
          <w:highlight w:val="cyan"/>
        </w:rPr>
        <w:t>Alito</w:t>
      </w:r>
      <w:r w:rsidRPr="00997478">
        <w:rPr>
          <w:sz w:val="16"/>
          <w:highlight w:val="cyan"/>
        </w:rPr>
        <w:t xml:space="preserve"> </w:t>
      </w:r>
      <w:r w:rsidRPr="00997478">
        <w:rPr>
          <w:rStyle w:val="StyleUnderline"/>
          <w:highlight w:val="cyan"/>
        </w:rPr>
        <w:t>and</w:t>
      </w:r>
      <w:r w:rsidRPr="00997478">
        <w:rPr>
          <w:sz w:val="16"/>
          <w:highlight w:val="cyan"/>
        </w:rPr>
        <w:t xml:space="preserve"> </w:t>
      </w:r>
      <w:r w:rsidRPr="00997478">
        <w:rPr>
          <w:rStyle w:val="Emphasis"/>
          <w:highlight w:val="cyan"/>
        </w:rPr>
        <w:t>Kavanaugh</w:t>
      </w:r>
      <w:r w:rsidRPr="00997478">
        <w:rPr>
          <w:sz w:val="16"/>
          <w:highlight w:val="cyan"/>
        </w:rPr>
        <w:t xml:space="preserve"> </w:t>
      </w:r>
      <w:r w:rsidRPr="00997478">
        <w:rPr>
          <w:rStyle w:val="StyleUnderline"/>
          <w:highlight w:val="cyan"/>
        </w:rPr>
        <w:t>expressed concerns</w:t>
      </w:r>
      <w:r w:rsidRPr="00997478">
        <w:rPr>
          <w:rStyle w:val="StyleUnderline"/>
        </w:rPr>
        <w:t xml:space="preserve"> with the consequences of finding in Respondents’ favor,</w:t>
      </w:r>
      <w:r w:rsidRPr="00997478">
        <w:rPr>
          <w:sz w:val="16"/>
        </w:rPr>
        <w:t xml:space="preserve"> both </w:t>
      </w:r>
      <w:r w:rsidRPr="00997478">
        <w:rPr>
          <w:rStyle w:val="StyleUnderline"/>
          <w:highlight w:val="cyan"/>
        </w:rPr>
        <w:t>for</w:t>
      </w:r>
      <w:r w:rsidRPr="00997478">
        <w:rPr>
          <w:sz w:val="16"/>
        </w:rPr>
        <w:t xml:space="preserve"> the universal service program and other potential </w:t>
      </w:r>
      <w:r w:rsidRPr="00997478">
        <w:rPr>
          <w:rStyle w:val="Emphasis"/>
          <w:highlight w:val="cyan"/>
        </w:rPr>
        <w:t>government programs</w:t>
      </w:r>
      <w:r w:rsidRPr="00997478">
        <w:rPr>
          <w:sz w:val="16"/>
          <w:highlight w:val="cyan"/>
        </w:rPr>
        <w:t>.</w:t>
      </w:r>
    </w:p>
    <w:p w14:paraId="4C7E6D8A" w14:textId="77777777" w:rsidR="007E6909" w:rsidRPr="00997478" w:rsidRDefault="007E6909" w:rsidP="007E6909">
      <w:pPr>
        <w:rPr>
          <w:sz w:val="16"/>
        </w:rPr>
      </w:pPr>
      <w:r w:rsidRPr="00997478">
        <w:rPr>
          <w:sz w:val="16"/>
        </w:rPr>
        <w:t xml:space="preserve">The </w:t>
      </w:r>
      <w:r w:rsidRPr="00997478">
        <w:rPr>
          <w:rStyle w:val="StyleUnderline"/>
          <w:highlight w:val="cyan"/>
        </w:rPr>
        <w:t>argument</w:t>
      </w:r>
      <w:r w:rsidRPr="00997478">
        <w:rPr>
          <w:sz w:val="16"/>
        </w:rPr>
        <w:t xml:space="preserve"> also </w:t>
      </w:r>
      <w:r w:rsidRPr="00997478">
        <w:rPr>
          <w:rStyle w:val="StyleUnderline"/>
          <w:highlight w:val="cyan"/>
        </w:rPr>
        <w:t>casts</w:t>
      </w:r>
      <w:r w:rsidRPr="00997478">
        <w:rPr>
          <w:sz w:val="16"/>
          <w:highlight w:val="cyan"/>
        </w:rPr>
        <w:t xml:space="preserve"> </w:t>
      </w:r>
      <w:r w:rsidRPr="00997478">
        <w:rPr>
          <w:rStyle w:val="Emphasis"/>
          <w:highlight w:val="cyan"/>
        </w:rPr>
        <w:t>doubt</w:t>
      </w:r>
      <w:r w:rsidRPr="00997478">
        <w:rPr>
          <w:sz w:val="16"/>
          <w:highlight w:val="cyan"/>
        </w:rPr>
        <w:t xml:space="preserve"> </w:t>
      </w:r>
      <w:r w:rsidRPr="00997478">
        <w:rPr>
          <w:rStyle w:val="StyleUnderline"/>
          <w:highlight w:val="cyan"/>
        </w:rPr>
        <w:t>on</w:t>
      </w:r>
      <w:r w:rsidRPr="00997478">
        <w:rPr>
          <w:sz w:val="16"/>
        </w:rPr>
        <w:t xml:space="preserve"> the </w:t>
      </w:r>
      <w:r w:rsidRPr="00997478">
        <w:rPr>
          <w:rStyle w:val="StyleUnderline"/>
          <w:highlight w:val="cyan"/>
        </w:rPr>
        <w:t>Fifth Circuit’s</w:t>
      </w:r>
      <w:r w:rsidRPr="00997478">
        <w:rPr>
          <w:sz w:val="16"/>
        </w:rPr>
        <w:t xml:space="preserve"> ongoing </w:t>
      </w:r>
      <w:r w:rsidRPr="00997478">
        <w:rPr>
          <w:rStyle w:val="StyleUnderline"/>
          <w:highlight w:val="cyan"/>
        </w:rPr>
        <w:t xml:space="preserve">campaign to </w:t>
      </w:r>
      <w:r w:rsidRPr="00997478">
        <w:rPr>
          <w:rStyle w:val="Emphasis"/>
          <w:highlight w:val="cyan"/>
        </w:rPr>
        <w:t>manufacture opinions</w:t>
      </w:r>
      <w:r w:rsidRPr="00997478">
        <w:rPr>
          <w:sz w:val="16"/>
          <w:highlight w:val="cyan"/>
        </w:rPr>
        <w:t xml:space="preserve"> </w:t>
      </w:r>
      <w:r w:rsidRPr="00997478">
        <w:rPr>
          <w:rStyle w:val="StyleUnderline"/>
        </w:rPr>
        <w:t>that are designed to force the Supreme Court’s hand</w:t>
      </w:r>
      <w:r w:rsidRPr="00997478">
        <w:rPr>
          <w:sz w:val="16"/>
        </w:rPr>
        <w:t xml:space="preserve">. From social media to age verification to nondelegation, the rebellious circuit court has issued decisions with questionable interpretations of Supreme Court precedent, in the hope of providing vehicles for the Court to clear out what it sees as bad case law. The </w:t>
      </w:r>
      <w:r w:rsidRPr="00997478">
        <w:rPr>
          <w:rStyle w:val="StyleUnderline"/>
          <w:highlight w:val="cyan"/>
        </w:rPr>
        <w:t>Court</w:t>
      </w:r>
      <w:r w:rsidRPr="00997478">
        <w:rPr>
          <w:sz w:val="16"/>
        </w:rPr>
        <w:t xml:space="preserve"> has mostly </w:t>
      </w:r>
      <w:r w:rsidRPr="00997478">
        <w:rPr>
          <w:rStyle w:val="Emphasis"/>
          <w:highlight w:val="cyan"/>
        </w:rPr>
        <w:t>declined</w:t>
      </w:r>
      <w:r w:rsidRPr="00997478">
        <w:rPr>
          <w:sz w:val="16"/>
          <w:highlight w:val="cyan"/>
        </w:rPr>
        <w:t xml:space="preserve"> </w:t>
      </w:r>
      <w:r w:rsidRPr="00997478">
        <w:rPr>
          <w:rStyle w:val="StyleUnderline"/>
          <w:highlight w:val="cyan"/>
        </w:rPr>
        <w:t>to take the</w:t>
      </w:r>
      <w:r w:rsidRPr="00997478">
        <w:rPr>
          <w:sz w:val="16"/>
          <w:highlight w:val="cyan"/>
        </w:rPr>
        <w:t xml:space="preserve"> </w:t>
      </w:r>
      <w:r w:rsidRPr="00997478">
        <w:rPr>
          <w:rStyle w:val="Emphasis"/>
          <w:highlight w:val="cyan"/>
        </w:rPr>
        <w:t>bait</w:t>
      </w:r>
      <w:r w:rsidRPr="00997478">
        <w:rPr>
          <w:sz w:val="16"/>
        </w:rPr>
        <w:t xml:space="preserve">, which is not a surprise. </w:t>
      </w:r>
      <w:r w:rsidRPr="00997478">
        <w:rPr>
          <w:rStyle w:val="Emphasis"/>
        </w:rPr>
        <w:t>Overturning precedent</w:t>
      </w:r>
      <w:r w:rsidRPr="00997478">
        <w:rPr>
          <w:sz w:val="16"/>
        </w:rPr>
        <w:t xml:space="preserve"> </w:t>
      </w:r>
      <w:r w:rsidRPr="00997478">
        <w:rPr>
          <w:rStyle w:val="StyleUnderline"/>
        </w:rPr>
        <w:t>is a significant step</w:t>
      </w:r>
      <w:r w:rsidRPr="00997478">
        <w:rPr>
          <w:sz w:val="16"/>
        </w:rPr>
        <w:t xml:space="preserve">. The Justices would prefer to choose the right case in which to do so, rather than have their hand forced by the Fifth Circuit. I fear that the </w:t>
      </w:r>
      <w:r w:rsidRPr="00997478">
        <w:rPr>
          <w:rStyle w:val="StyleUnderline"/>
        </w:rPr>
        <w:t xml:space="preserve">lower court’s campaign does more </w:t>
      </w:r>
      <w:r w:rsidRPr="00997478">
        <w:rPr>
          <w:rStyle w:val="Emphasis"/>
        </w:rPr>
        <w:t>harm</w:t>
      </w:r>
      <w:r w:rsidRPr="00997478">
        <w:rPr>
          <w:rStyle w:val="StyleUnderline"/>
        </w:rPr>
        <w:t xml:space="preserve"> than </w:t>
      </w:r>
      <w:r w:rsidRPr="00997478">
        <w:rPr>
          <w:rStyle w:val="Emphasis"/>
        </w:rPr>
        <w:t>good</w:t>
      </w:r>
      <w:r w:rsidRPr="00997478">
        <w:rPr>
          <w:rStyle w:val="StyleUnderline"/>
        </w:rPr>
        <w:t xml:space="preserve"> to its overall objective</w:t>
      </w:r>
      <w:r w:rsidRPr="00997478">
        <w:rPr>
          <w:sz w:val="16"/>
        </w:rPr>
        <w:t>.</w:t>
      </w:r>
    </w:p>
    <w:p w14:paraId="293D3102" w14:textId="77777777" w:rsidR="007E6909" w:rsidRDefault="007E6909" w:rsidP="007E6909"/>
    <w:p w14:paraId="2B8DE674" w14:textId="77777777" w:rsidR="007E6909" w:rsidRPr="00997478" w:rsidRDefault="007E6909" w:rsidP="007E6909"/>
    <w:p w14:paraId="7DCEC9FA" w14:textId="77777777" w:rsidR="007E6909" w:rsidRDefault="007E6909" w:rsidP="007E6909">
      <w:pPr>
        <w:pStyle w:val="Heading4"/>
      </w:pPr>
      <w:bookmarkStart w:id="24" w:name="_Hlk198499396"/>
      <w:r>
        <w:t xml:space="preserve">Trump’s tariffs are a </w:t>
      </w:r>
      <w:r>
        <w:rPr>
          <w:u w:val="single"/>
        </w:rPr>
        <w:t>blatant</w:t>
      </w:r>
      <w:r>
        <w:t xml:space="preserve"> violation.</w:t>
      </w:r>
    </w:p>
    <w:p w14:paraId="012773DC" w14:textId="77777777" w:rsidR="007E6909" w:rsidRPr="002B7BEA" w:rsidRDefault="007E6909" w:rsidP="007E6909">
      <w:r w:rsidRPr="002B7BEA">
        <w:rPr>
          <w:rStyle w:val="Style13ptBold"/>
        </w:rPr>
        <w:t xml:space="preserve">Somin </w:t>
      </w:r>
      <w:r w:rsidRPr="00CB3976">
        <w:rPr>
          <w:rStyle w:val="Style13ptBold"/>
        </w:rPr>
        <w:t>’</w:t>
      </w:r>
      <w:r w:rsidRPr="002B7BEA">
        <w:rPr>
          <w:rStyle w:val="Style13ptBold"/>
        </w:rPr>
        <w:t>3-29</w:t>
      </w:r>
      <w:r>
        <w:t xml:space="preserve"> [Ilya; March 29; Professor of Law at George Mason University and the B. Kenneth Simon Chair in Constitutional Studies at the Cato Institute; Reason.com, “Challenging Trump's Tariffs Under the Major Question Doctrine,” </w:t>
      </w:r>
      <w:r w:rsidRPr="002B7BEA">
        <w:t>https://reason.com/volokh/2025/03/29/challenging-trumps-tariffs-under-the-major-question-doctrine/</w:t>
      </w:r>
      <w:r>
        <w:t>]</w:t>
      </w:r>
    </w:p>
    <w:p w14:paraId="61947219" w14:textId="77777777" w:rsidR="007E6909" w:rsidRPr="002B7BEA" w:rsidRDefault="007E6909" w:rsidP="007E6909">
      <w:pPr>
        <w:rPr>
          <w:sz w:val="16"/>
        </w:rPr>
      </w:pPr>
      <w:r w:rsidRPr="002B7BEA">
        <w:rPr>
          <w:sz w:val="16"/>
        </w:rPr>
        <w:t xml:space="preserve">Back in February, I explained why </w:t>
      </w:r>
      <w:r w:rsidRPr="002B7BEA">
        <w:rPr>
          <w:rStyle w:val="Emphasis"/>
          <w:highlight w:val="cyan"/>
        </w:rPr>
        <w:t>Trump</w:t>
      </w:r>
      <w:r w:rsidRPr="00EF2B4B">
        <w:rPr>
          <w:rStyle w:val="StyleUnderline"/>
        </w:rPr>
        <w:t>'s planned use of</w:t>
      </w:r>
      <w:r w:rsidRPr="002B7BEA">
        <w:rPr>
          <w:sz w:val="16"/>
        </w:rPr>
        <w:t xml:space="preserve"> the International Emergency Economic Powers Act of 1977 (</w:t>
      </w:r>
      <w:r w:rsidRPr="00EF2B4B">
        <w:rPr>
          <w:rStyle w:val="Emphasis"/>
        </w:rPr>
        <w:t>IEEPA</w:t>
      </w:r>
      <w:r w:rsidRPr="002B7BEA">
        <w:rPr>
          <w:sz w:val="16"/>
        </w:rPr>
        <w:t xml:space="preserve">) to wage a </w:t>
      </w:r>
      <w:r w:rsidRPr="002B7BEA">
        <w:rPr>
          <w:rStyle w:val="StyleUnderline"/>
        </w:rPr>
        <w:t xml:space="preserve">massive </w:t>
      </w:r>
      <w:r w:rsidRPr="002B7BEA">
        <w:rPr>
          <w:rStyle w:val="Emphasis"/>
          <w:highlight w:val="cyan"/>
        </w:rPr>
        <w:t>trade war</w:t>
      </w:r>
      <w:r w:rsidRPr="002B7BEA">
        <w:rPr>
          <w:sz w:val="16"/>
        </w:rPr>
        <w:t xml:space="preserve"> against Canada and Mexico is </w:t>
      </w:r>
      <w:r w:rsidRPr="002B7BEA">
        <w:rPr>
          <w:rStyle w:val="StyleUnderline"/>
          <w:highlight w:val="cyan"/>
        </w:rPr>
        <w:t>vulnerable to</w:t>
      </w:r>
      <w:r w:rsidRPr="00EF2B4B">
        <w:rPr>
          <w:rStyle w:val="StyleUnderline"/>
        </w:rPr>
        <w:t xml:space="preserve"> </w:t>
      </w:r>
      <w:r w:rsidRPr="00EF2B4B">
        <w:rPr>
          <w:rStyle w:val="Emphasis"/>
        </w:rPr>
        <w:t>challenge</w:t>
      </w:r>
      <w:r w:rsidRPr="00EF2B4B">
        <w:rPr>
          <w:rStyle w:val="StyleUnderline"/>
        </w:rPr>
        <w:t xml:space="preserve"> under </w:t>
      </w:r>
      <w:r w:rsidRPr="002B7BEA">
        <w:rPr>
          <w:sz w:val="16"/>
        </w:rPr>
        <w:t xml:space="preserve">the nondelegation and </w:t>
      </w:r>
      <w:r w:rsidRPr="002B7BEA">
        <w:rPr>
          <w:rStyle w:val="Emphasis"/>
          <w:highlight w:val="cyan"/>
        </w:rPr>
        <w:t>m</w:t>
      </w:r>
      <w:r w:rsidRPr="002B7BEA">
        <w:rPr>
          <w:sz w:val="16"/>
        </w:rPr>
        <w:t xml:space="preserve">ajor </w:t>
      </w:r>
      <w:r w:rsidRPr="002B7BEA">
        <w:rPr>
          <w:rStyle w:val="Emphasis"/>
          <w:highlight w:val="cyan"/>
        </w:rPr>
        <w:t>q</w:t>
      </w:r>
      <w:r w:rsidRPr="002B7BEA">
        <w:rPr>
          <w:sz w:val="16"/>
        </w:rPr>
        <w:t xml:space="preserve">uestions </w:t>
      </w:r>
      <w:r w:rsidRPr="002B7BEA">
        <w:rPr>
          <w:rStyle w:val="Emphasis"/>
          <w:highlight w:val="cyan"/>
        </w:rPr>
        <w:t>d</w:t>
      </w:r>
      <w:r w:rsidRPr="002B7BEA">
        <w:rPr>
          <w:sz w:val="16"/>
        </w:rPr>
        <w:t>octrines. Georgetown law Prof. Jennifer Hillman has an excellent Lawfare article laying out the major questions argument against Trump's IEEPA tariffs in greater depth and detail:</w:t>
      </w:r>
    </w:p>
    <w:p w14:paraId="16EA053F" w14:textId="77777777" w:rsidR="007E6909" w:rsidRPr="002B7BEA" w:rsidRDefault="007E6909" w:rsidP="007E6909">
      <w:pPr>
        <w:rPr>
          <w:sz w:val="16"/>
        </w:rPr>
      </w:pPr>
      <w:r w:rsidRPr="002B7BEA">
        <w:rPr>
          <w:sz w:val="16"/>
        </w:rPr>
        <w:t xml:space="preserve">The U.S. Supreme Court's articulation of the major questions doctrine may have created insurmountable hurdles to the president's desire to use IEEPA as the legal basis for sweeping tariffs. </w:t>
      </w:r>
      <w:r w:rsidRPr="00EF2B4B">
        <w:rPr>
          <w:rStyle w:val="StyleUnderline"/>
        </w:rPr>
        <w:t xml:space="preserve">Congress frequently </w:t>
      </w:r>
      <w:r w:rsidRPr="002B7BEA">
        <w:rPr>
          <w:rStyle w:val="Emphasis"/>
          <w:highlight w:val="cyan"/>
        </w:rPr>
        <w:t>delegates authority</w:t>
      </w:r>
      <w:r w:rsidRPr="002B7BEA">
        <w:rPr>
          <w:rStyle w:val="StyleUnderline"/>
          <w:highlight w:val="cyan"/>
        </w:rPr>
        <w:t xml:space="preserve"> to</w:t>
      </w:r>
      <w:r w:rsidRPr="00EF2B4B">
        <w:rPr>
          <w:rStyle w:val="StyleUnderline"/>
        </w:rPr>
        <w:t xml:space="preserve"> the </w:t>
      </w:r>
      <w:r w:rsidRPr="002B7BEA">
        <w:rPr>
          <w:rStyle w:val="Emphasis"/>
          <w:highlight w:val="cyan"/>
        </w:rPr>
        <w:t>exec</w:t>
      </w:r>
      <w:r w:rsidRPr="00EF2B4B">
        <w:rPr>
          <w:rStyle w:val="StyleUnderline"/>
        </w:rPr>
        <w:t xml:space="preserve">utive branch to </w:t>
      </w:r>
      <w:r w:rsidRPr="002B7BEA">
        <w:rPr>
          <w:rStyle w:val="StyleUnderline"/>
          <w:highlight w:val="cyan"/>
        </w:rPr>
        <w:t>regulate</w:t>
      </w:r>
      <w:r w:rsidRPr="00EF2B4B">
        <w:rPr>
          <w:rStyle w:val="StyleUnderline"/>
        </w:rPr>
        <w:t xml:space="preserve"> particular aspects of </w:t>
      </w:r>
      <w:r w:rsidRPr="002B7BEA">
        <w:rPr>
          <w:rStyle w:val="StyleUnderline"/>
          <w:highlight w:val="cyan"/>
        </w:rPr>
        <w:t>society</w:t>
      </w:r>
      <w:r w:rsidRPr="002B7BEA">
        <w:rPr>
          <w:sz w:val="16"/>
        </w:rPr>
        <w:t xml:space="preserve">, but in a number of recent decisions, the </w:t>
      </w:r>
      <w:r w:rsidRPr="00EF2B4B">
        <w:rPr>
          <w:rStyle w:val="Emphasis"/>
        </w:rPr>
        <w:t xml:space="preserve">Supreme </w:t>
      </w:r>
      <w:r w:rsidRPr="002B7BEA">
        <w:rPr>
          <w:rStyle w:val="Emphasis"/>
          <w:highlight w:val="cyan"/>
        </w:rPr>
        <w:t>Court</w:t>
      </w:r>
      <w:r w:rsidRPr="00EF2B4B">
        <w:rPr>
          <w:rStyle w:val="StyleUnderline"/>
        </w:rPr>
        <w:t xml:space="preserve"> has </w:t>
      </w:r>
      <w:r w:rsidRPr="002B7BEA">
        <w:rPr>
          <w:rStyle w:val="StyleUnderline"/>
          <w:highlight w:val="cyan"/>
        </w:rPr>
        <w:t>declared</w:t>
      </w:r>
      <w:r w:rsidRPr="00EF2B4B">
        <w:rPr>
          <w:rStyle w:val="StyleUnderline"/>
        </w:rPr>
        <w:t xml:space="preserve"> </w:t>
      </w:r>
      <w:r w:rsidRPr="00EF2B4B">
        <w:rPr>
          <w:rStyle w:val="Emphasis"/>
        </w:rPr>
        <w:t>that</w:t>
      </w:r>
      <w:r w:rsidRPr="00EF2B4B">
        <w:rPr>
          <w:rStyle w:val="StyleUnderline"/>
        </w:rPr>
        <w:t xml:space="preserve"> for an agency to decide an issue of major </w:t>
      </w:r>
      <w:r w:rsidRPr="00EF2B4B">
        <w:rPr>
          <w:rStyle w:val="Emphasis"/>
        </w:rPr>
        <w:t>national significance</w:t>
      </w:r>
      <w:r w:rsidRPr="00EF2B4B">
        <w:rPr>
          <w:rStyle w:val="StyleUnderline"/>
        </w:rPr>
        <w:t xml:space="preserve">, its action </w:t>
      </w:r>
      <w:r w:rsidRPr="002B7BEA">
        <w:rPr>
          <w:rStyle w:val="Emphasis"/>
          <w:highlight w:val="cyan"/>
        </w:rPr>
        <w:t>must</w:t>
      </w:r>
      <w:r w:rsidRPr="002B7BEA">
        <w:rPr>
          <w:rStyle w:val="StyleUnderline"/>
          <w:highlight w:val="cyan"/>
        </w:rPr>
        <w:t xml:space="preserve"> be </w:t>
      </w:r>
      <w:r w:rsidRPr="002B7BEA">
        <w:rPr>
          <w:rStyle w:val="Emphasis"/>
          <w:highlight w:val="cyan"/>
        </w:rPr>
        <w:t>supported</w:t>
      </w:r>
      <w:r w:rsidRPr="002B7BEA">
        <w:rPr>
          <w:rStyle w:val="StyleUnderline"/>
          <w:highlight w:val="cyan"/>
        </w:rPr>
        <w:t xml:space="preserve"> by</w:t>
      </w:r>
      <w:r w:rsidRPr="00EF2B4B">
        <w:rPr>
          <w:rStyle w:val="StyleUnderline"/>
        </w:rPr>
        <w:t xml:space="preserve"> clear </w:t>
      </w:r>
      <w:r w:rsidRPr="002B7BEA">
        <w:rPr>
          <w:rStyle w:val="StyleUnderline"/>
          <w:highlight w:val="cyan"/>
        </w:rPr>
        <w:t xml:space="preserve">congressional </w:t>
      </w:r>
      <w:r w:rsidRPr="002B7BEA">
        <w:rPr>
          <w:rStyle w:val="Emphasis"/>
          <w:highlight w:val="cyan"/>
        </w:rPr>
        <w:t>authorization</w:t>
      </w:r>
      <w:r w:rsidRPr="002B7BEA">
        <w:rPr>
          <w:sz w:val="16"/>
        </w:rPr>
        <w:t>….</w:t>
      </w:r>
    </w:p>
    <w:p w14:paraId="2AD810DD" w14:textId="77777777" w:rsidR="007E6909" w:rsidRPr="002B7BEA" w:rsidRDefault="007E6909" w:rsidP="007E6909">
      <w:pPr>
        <w:rPr>
          <w:sz w:val="16"/>
        </w:rPr>
      </w:pPr>
      <w:r w:rsidRPr="002B7BEA">
        <w:rPr>
          <w:sz w:val="16"/>
        </w:rPr>
        <w:t xml:space="preserve">The </w:t>
      </w:r>
      <w:r w:rsidRPr="00EF2B4B">
        <w:rPr>
          <w:rStyle w:val="Emphasis"/>
        </w:rPr>
        <w:t>m</w:t>
      </w:r>
      <w:r w:rsidRPr="002B7BEA">
        <w:rPr>
          <w:sz w:val="16"/>
        </w:rPr>
        <w:t xml:space="preserve">ajor </w:t>
      </w:r>
      <w:r w:rsidRPr="00EF2B4B">
        <w:rPr>
          <w:rStyle w:val="Emphasis"/>
        </w:rPr>
        <w:t>q</w:t>
      </w:r>
      <w:r w:rsidRPr="002B7BEA">
        <w:rPr>
          <w:sz w:val="16"/>
        </w:rPr>
        <w:t xml:space="preserve">uestions </w:t>
      </w:r>
      <w:r w:rsidRPr="00EF2B4B">
        <w:rPr>
          <w:rStyle w:val="Emphasis"/>
        </w:rPr>
        <w:t>d</w:t>
      </w:r>
      <w:r w:rsidRPr="002B7BEA">
        <w:rPr>
          <w:sz w:val="16"/>
        </w:rPr>
        <w:t xml:space="preserve">octrine entails that the Court "expect[s] Congress to speak clearly if it wishes to assign to an agency decisions of vast 'economic and political significance'," looking at the "the history and the breadth of the authority that [the Executive Branch agency] has asserted." In Utility Air Regulatory Group v. EPA, the Court </w:t>
      </w:r>
      <w:r w:rsidRPr="00EF2B4B">
        <w:rPr>
          <w:rStyle w:val="StyleUnderline"/>
        </w:rPr>
        <w:t xml:space="preserve">expressed </w:t>
      </w:r>
      <w:r w:rsidRPr="002B7BEA">
        <w:rPr>
          <w:rStyle w:val="Emphasis"/>
          <w:highlight w:val="cyan"/>
        </w:rPr>
        <w:t>skepticism</w:t>
      </w:r>
      <w:r w:rsidRPr="002B7BEA">
        <w:rPr>
          <w:rStyle w:val="StyleUnderline"/>
          <w:highlight w:val="cyan"/>
        </w:rPr>
        <w:t xml:space="preserve"> when</w:t>
      </w:r>
      <w:r w:rsidRPr="00EF2B4B">
        <w:rPr>
          <w:rStyle w:val="StyleUnderline"/>
        </w:rPr>
        <w:t xml:space="preserve"> </w:t>
      </w:r>
      <w:r w:rsidRPr="00EF2B4B">
        <w:rPr>
          <w:rStyle w:val="Emphasis"/>
        </w:rPr>
        <w:t xml:space="preserve">agencies </w:t>
      </w:r>
      <w:r w:rsidRPr="002B7BEA">
        <w:rPr>
          <w:rStyle w:val="Emphasis"/>
          <w:highlight w:val="cyan"/>
        </w:rPr>
        <w:t>claim</w:t>
      </w:r>
      <w:r w:rsidRPr="00EF2B4B">
        <w:rPr>
          <w:rStyle w:val="StyleUnderline"/>
        </w:rPr>
        <w:t xml:space="preserve"> to have discovered in a </w:t>
      </w:r>
      <w:r w:rsidRPr="002B7BEA">
        <w:rPr>
          <w:rStyle w:val="Emphasis"/>
          <w:highlight w:val="cyan"/>
        </w:rPr>
        <w:t>long-extant statute</w:t>
      </w:r>
      <w:r w:rsidRPr="002B7BEA">
        <w:rPr>
          <w:sz w:val="16"/>
        </w:rPr>
        <w:t xml:space="preserve"> "an unheralded power to regulate 'a significant portion of the American economy'…."</w:t>
      </w:r>
    </w:p>
    <w:p w14:paraId="3E0BB2FF" w14:textId="77777777" w:rsidR="007E6909" w:rsidRPr="002B7BEA" w:rsidRDefault="007E6909" w:rsidP="007E6909">
      <w:pPr>
        <w:rPr>
          <w:sz w:val="16"/>
        </w:rPr>
      </w:pPr>
      <w:r w:rsidRPr="002B7BEA">
        <w:rPr>
          <w:sz w:val="16"/>
        </w:rPr>
        <w:t xml:space="preserve">There can be </w:t>
      </w:r>
      <w:r w:rsidRPr="002B7BEA">
        <w:rPr>
          <w:rStyle w:val="Emphasis"/>
          <w:highlight w:val="cyan"/>
        </w:rPr>
        <w:t>no doubt</w:t>
      </w:r>
      <w:r w:rsidRPr="00EF2B4B">
        <w:rPr>
          <w:rStyle w:val="StyleUnderline"/>
        </w:rPr>
        <w:t xml:space="preserve"> that using IEEPA to impose </w:t>
      </w:r>
      <w:r w:rsidRPr="00026192">
        <w:rPr>
          <w:rStyle w:val="Emphasis"/>
          <w:highlight w:val="cyan"/>
        </w:rPr>
        <w:t>broad tariffs</w:t>
      </w:r>
      <w:r w:rsidRPr="00026192">
        <w:rPr>
          <w:rStyle w:val="StyleUnderline"/>
          <w:highlight w:val="cyan"/>
        </w:rPr>
        <w:t xml:space="preserve"> is a </w:t>
      </w:r>
      <w:r w:rsidRPr="00026192">
        <w:rPr>
          <w:rStyle w:val="Emphasis"/>
          <w:highlight w:val="cyan"/>
        </w:rPr>
        <w:t>major question</w:t>
      </w:r>
      <w:r w:rsidRPr="002B7BEA">
        <w:rPr>
          <w:sz w:val="16"/>
        </w:rPr>
        <w:t xml:space="preserve">. It falls </w:t>
      </w:r>
      <w:r w:rsidRPr="00EF2B4B">
        <w:rPr>
          <w:rStyle w:val="Emphasis"/>
        </w:rPr>
        <w:t>squarely</w:t>
      </w:r>
      <w:r w:rsidRPr="00EF2B4B">
        <w:rPr>
          <w:rStyle w:val="StyleUnderline"/>
        </w:rPr>
        <w:t xml:space="preserve"> within</w:t>
      </w:r>
      <w:r w:rsidRPr="002B7BEA">
        <w:rPr>
          <w:sz w:val="16"/>
        </w:rPr>
        <w:t xml:space="preserve"> the Supreme Court's notion of a "</w:t>
      </w:r>
      <w:r w:rsidRPr="00EF4A85">
        <w:rPr>
          <w:rStyle w:val="Emphasis"/>
          <w:highlight w:val="cyan"/>
        </w:rPr>
        <w:t>novel</w:t>
      </w:r>
      <w:r w:rsidRPr="002B7BEA">
        <w:rPr>
          <w:sz w:val="16"/>
        </w:rPr>
        <w:t>" use of an "</w:t>
      </w:r>
      <w:r w:rsidRPr="00EF2B4B">
        <w:rPr>
          <w:rStyle w:val="Emphasis"/>
        </w:rPr>
        <w:t>unheralded</w:t>
      </w:r>
      <w:r w:rsidRPr="002B7BEA">
        <w:rPr>
          <w:sz w:val="16"/>
        </w:rPr>
        <w:t xml:space="preserve">" power given that </w:t>
      </w:r>
      <w:r w:rsidRPr="00EF4A85">
        <w:rPr>
          <w:rStyle w:val="Emphasis"/>
        </w:rPr>
        <w:t>no other</w:t>
      </w:r>
      <w:r w:rsidRPr="00EF4A85">
        <w:rPr>
          <w:rStyle w:val="StyleUnderline"/>
        </w:rPr>
        <w:t xml:space="preserve"> president</w:t>
      </w:r>
      <w:r w:rsidRPr="00EF2B4B">
        <w:rPr>
          <w:rStyle w:val="StyleUnderline"/>
        </w:rPr>
        <w:t xml:space="preserve"> has used </w:t>
      </w:r>
      <w:r w:rsidRPr="00EF2B4B">
        <w:rPr>
          <w:rStyle w:val="Emphasis"/>
        </w:rPr>
        <w:t>IEEPA</w:t>
      </w:r>
      <w:r w:rsidRPr="00EF2B4B">
        <w:rPr>
          <w:rStyle w:val="StyleUnderline"/>
        </w:rPr>
        <w:t xml:space="preserve"> </w:t>
      </w:r>
      <w:r w:rsidRPr="00EF4A85">
        <w:rPr>
          <w:rStyle w:val="StyleUnderline"/>
        </w:rPr>
        <w:t>in</w:t>
      </w:r>
      <w:r w:rsidRPr="00EF2B4B">
        <w:rPr>
          <w:rStyle w:val="StyleUnderline"/>
        </w:rPr>
        <w:t xml:space="preserve"> its nearly </w:t>
      </w:r>
      <w:r w:rsidRPr="00EF4A85">
        <w:rPr>
          <w:rStyle w:val="StyleUnderline"/>
        </w:rPr>
        <w:t>50-year history</w:t>
      </w:r>
      <w:r w:rsidRPr="00EF2B4B">
        <w:rPr>
          <w:rStyle w:val="StyleUnderline"/>
        </w:rPr>
        <w:t xml:space="preserve"> to </w:t>
      </w:r>
      <w:r w:rsidRPr="00026192">
        <w:rPr>
          <w:rStyle w:val="Emphasis"/>
        </w:rPr>
        <w:t>impose</w:t>
      </w:r>
      <w:r w:rsidRPr="00EF2B4B">
        <w:rPr>
          <w:rStyle w:val="Emphasis"/>
        </w:rPr>
        <w:t xml:space="preserve"> tariffs</w:t>
      </w:r>
      <w:r w:rsidRPr="002B7BEA">
        <w:rPr>
          <w:sz w:val="16"/>
        </w:rPr>
        <w:t>. The decision to impose the new tariffs on the United States's three largest trading partners constitutes a "</w:t>
      </w:r>
      <w:r w:rsidRPr="00EF2B4B">
        <w:rPr>
          <w:rStyle w:val="StyleUnderline"/>
        </w:rPr>
        <w:t xml:space="preserve">transformative power </w:t>
      </w:r>
      <w:r w:rsidRPr="00EF2B4B">
        <w:rPr>
          <w:rStyle w:val="Emphasis"/>
        </w:rPr>
        <w:t>expansion</w:t>
      </w:r>
      <w:r w:rsidRPr="002B7BEA">
        <w:rPr>
          <w:sz w:val="16"/>
        </w:rPr>
        <w:t>" and carries "</w:t>
      </w:r>
      <w:r w:rsidRPr="00EF4A85">
        <w:rPr>
          <w:rStyle w:val="Emphasis"/>
          <w:highlight w:val="cyan"/>
        </w:rPr>
        <w:t>vast econ</w:t>
      </w:r>
      <w:r w:rsidRPr="00EF2B4B">
        <w:rPr>
          <w:rStyle w:val="StyleUnderline"/>
        </w:rPr>
        <w:t xml:space="preserve">omic and </w:t>
      </w:r>
      <w:r w:rsidRPr="00EF2B4B">
        <w:rPr>
          <w:rStyle w:val="Emphasis"/>
        </w:rPr>
        <w:t xml:space="preserve">political </w:t>
      </w:r>
      <w:r w:rsidRPr="00EF4A85">
        <w:rPr>
          <w:rStyle w:val="Emphasis"/>
          <w:highlight w:val="cyan"/>
        </w:rPr>
        <w:t>significance</w:t>
      </w:r>
      <w:r w:rsidRPr="002B7BEA">
        <w:rPr>
          <w:sz w:val="16"/>
        </w:rPr>
        <w:t xml:space="preserve">" as it has significant breadth, national impact, and an </w:t>
      </w:r>
      <w:r w:rsidRPr="00EF2B4B">
        <w:rPr>
          <w:rStyle w:val="Emphasis"/>
        </w:rPr>
        <w:t>effect</w:t>
      </w:r>
      <w:r w:rsidRPr="00EF2B4B">
        <w:rPr>
          <w:rStyle w:val="StyleUnderline"/>
        </w:rPr>
        <w:t xml:space="preserve"> on </w:t>
      </w:r>
      <w:r w:rsidRPr="00EF2B4B">
        <w:rPr>
          <w:rStyle w:val="Emphasis"/>
        </w:rPr>
        <w:t>large segments</w:t>
      </w:r>
      <w:r w:rsidRPr="00EF2B4B">
        <w:rPr>
          <w:rStyle w:val="StyleUnderline"/>
        </w:rPr>
        <w:t xml:space="preserve"> of the economy</w:t>
      </w:r>
      <w:r w:rsidRPr="002B7BEA">
        <w:rPr>
          <w:sz w:val="16"/>
        </w:rPr>
        <w:t>. In 2024, imports from Canada, China, and Mexico exceeded $1.3 trillion. U.S. exports to Canada and Mexico totaled $680 billion, and trade among the three USMCA parties supports over 17 million jobs. Chinese imports of goods in 2024 were $439 billion, and additional tariffs on China will impact smartphones, computers, furniture, shoes, toys, food, and more. The Peterson Institute for International Economics estimates that these tariffs collectively are the "largest tax increase in at least a generation" and will cost the typical U.S. household more than $1,200 a year. Moreover, much of the burden of paying the tariffs will fall on lower- and middle-income households. Trade historian Douglas Irwin has noted that these IEEPA tariffs "would constitute a historic event in the annals of U.S. trade policy."</w:t>
      </w:r>
    </w:p>
    <w:p w14:paraId="61DEA9C4" w14:textId="77777777" w:rsidR="007E6909" w:rsidRPr="002B7BEA" w:rsidRDefault="007E6909" w:rsidP="007E6909">
      <w:pPr>
        <w:rPr>
          <w:sz w:val="16"/>
        </w:rPr>
      </w:pPr>
      <w:r w:rsidRPr="002B7BEA">
        <w:rPr>
          <w:sz w:val="16"/>
        </w:rPr>
        <w:t xml:space="preserve">Applying the major questions doctrine to IEEPA also shows that </w:t>
      </w:r>
      <w:r w:rsidRPr="002B7BEA">
        <w:rPr>
          <w:rStyle w:val="StyleUnderline"/>
        </w:rPr>
        <w:t>Congress</w:t>
      </w:r>
      <w:r w:rsidRPr="00EF2B4B">
        <w:rPr>
          <w:rStyle w:val="StyleUnderline"/>
        </w:rPr>
        <w:t xml:space="preserve"> did </w:t>
      </w:r>
      <w:r w:rsidRPr="00026192">
        <w:rPr>
          <w:rStyle w:val="Emphasis"/>
          <w:highlight w:val="cyan"/>
        </w:rPr>
        <w:t>not</w:t>
      </w:r>
      <w:r w:rsidRPr="00EF2B4B">
        <w:rPr>
          <w:rStyle w:val="StyleUnderline"/>
        </w:rPr>
        <w:t xml:space="preserve"> "</w:t>
      </w:r>
      <w:r w:rsidRPr="00026192">
        <w:rPr>
          <w:rStyle w:val="Emphasis"/>
          <w:highlight w:val="cyan"/>
        </w:rPr>
        <w:t>clearly authorize</w:t>
      </w:r>
      <w:r w:rsidRPr="00EF2B4B">
        <w:rPr>
          <w:rStyle w:val="StyleUnderline"/>
        </w:rPr>
        <w:t xml:space="preserve">" the president to </w:t>
      </w:r>
      <w:r w:rsidRPr="00026192">
        <w:rPr>
          <w:rStyle w:val="StyleUnderline"/>
          <w:highlight w:val="cyan"/>
        </w:rPr>
        <w:t xml:space="preserve">impose </w:t>
      </w:r>
      <w:r w:rsidRPr="00026192">
        <w:rPr>
          <w:rStyle w:val="Emphasis"/>
          <w:highlight w:val="cyan"/>
        </w:rPr>
        <w:t>broad-based tariffs</w:t>
      </w:r>
      <w:r w:rsidRPr="002B7BEA">
        <w:rPr>
          <w:sz w:val="16"/>
        </w:rPr>
        <w:t xml:space="preserve">. IEEPA sets forth a </w:t>
      </w:r>
      <w:r w:rsidRPr="003D3B15">
        <w:rPr>
          <w:rStyle w:val="Emphasis"/>
        </w:rPr>
        <w:t>wide array</w:t>
      </w:r>
      <w:r w:rsidRPr="003D3B15">
        <w:rPr>
          <w:rStyle w:val="StyleUnderline"/>
        </w:rPr>
        <w:t xml:space="preserve"> of actions that the president c</w:t>
      </w:r>
      <w:r>
        <w:rPr>
          <w:rStyle w:val="StyleUnderline"/>
        </w:rPr>
        <w:t xml:space="preserve"> </w:t>
      </w:r>
      <w:r w:rsidRPr="003D3B15">
        <w:rPr>
          <w:rStyle w:val="StyleUnderline"/>
        </w:rPr>
        <w:t xml:space="preserve">an take following the </w:t>
      </w:r>
      <w:r w:rsidRPr="003D3B15">
        <w:rPr>
          <w:rStyle w:val="Emphasis"/>
        </w:rPr>
        <w:t>formal declaration</w:t>
      </w:r>
      <w:r w:rsidRPr="003D3B15">
        <w:rPr>
          <w:rStyle w:val="StyleUnderline"/>
        </w:rPr>
        <w:t xml:space="preserve"> of a </w:t>
      </w:r>
      <w:r w:rsidRPr="003D3B15">
        <w:rPr>
          <w:rStyle w:val="Emphasis"/>
        </w:rPr>
        <w:t>national emergency</w:t>
      </w:r>
      <w:r w:rsidRPr="002B7BEA">
        <w:rPr>
          <w:sz w:val="16"/>
        </w:rPr>
        <w:t xml:space="preserve">, including the power to "regulate … importation or exportation" of any property in which a foreign government or foreign national has any interest. While the power to regulate importation can be read to include the imposition of tariffs, an argument can be made that this </w:t>
      </w:r>
      <w:r w:rsidRPr="003D3B15">
        <w:rPr>
          <w:rStyle w:val="StyleUnderline"/>
        </w:rPr>
        <w:t xml:space="preserve">does </w:t>
      </w:r>
      <w:r w:rsidRPr="003D3B15">
        <w:rPr>
          <w:rStyle w:val="Emphasis"/>
        </w:rPr>
        <w:t>not constitute</w:t>
      </w:r>
      <w:r w:rsidRPr="003D3B15">
        <w:rPr>
          <w:rStyle w:val="StyleUnderline"/>
        </w:rPr>
        <w:t xml:space="preserve"> a sufficiently explicit congressional </w:t>
      </w:r>
      <w:r w:rsidRPr="003D3B15">
        <w:rPr>
          <w:rStyle w:val="Emphasis"/>
        </w:rPr>
        <w:t>authorization</w:t>
      </w:r>
      <w:r w:rsidRPr="002B7BEA">
        <w:rPr>
          <w:sz w:val="16"/>
        </w:rPr>
        <w:t xml:space="preserve">. If Congress clearly intended to delegate its tariff power, it </w:t>
      </w:r>
      <w:r w:rsidRPr="00026192">
        <w:rPr>
          <w:rStyle w:val="Emphasis"/>
          <w:highlight w:val="cyan"/>
        </w:rPr>
        <w:t>would have</w:t>
      </w:r>
      <w:r w:rsidRPr="00026192">
        <w:rPr>
          <w:rStyle w:val="StyleUnderline"/>
          <w:highlight w:val="cyan"/>
        </w:rPr>
        <w:t xml:space="preserve"> used </w:t>
      </w:r>
      <w:r w:rsidRPr="00026192">
        <w:rPr>
          <w:rStyle w:val="Emphasis"/>
          <w:highlight w:val="cyan"/>
        </w:rPr>
        <w:t>tariff terms</w:t>
      </w:r>
      <w:r w:rsidRPr="002B7BEA">
        <w:rPr>
          <w:sz w:val="16"/>
        </w:rPr>
        <w:t xml:space="preserve"> ("tariffs," "duties," or "taxes") and called for a tariff-related process to establish the factual predicate for and the appropriate level of such duties. This is </w:t>
      </w:r>
      <w:r w:rsidRPr="00026192">
        <w:rPr>
          <w:rStyle w:val="Emphasis"/>
          <w:highlight w:val="cyan"/>
        </w:rPr>
        <w:t>not the case</w:t>
      </w:r>
      <w:r w:rsidRPr="002B7BEA">
        <w:rPr>
          <w:rStyle w:val="StyleUnderline"/>
        </w:rPr>
        <w:t xml:space="preserve"> with IEEPA</w:t>
      </w:r>
      <w:r w:rsidRPr="002B7BEA">
        <w:rPr>
          <w:sz w:val="16"/>
        </w:rPr>
        <w:t>.</w:t>
      </w:r>
    </w:p>
    <w:p w14:paraId="3623A8D5" w14:textId="77777777" w:rsidR="007E6909" w:rsidRDefault="007E6909" w:rsidP="007E6909">
      <w:pPr>
        <w:rPr>
          <w:sz w:val="16"/>
        </w:rPr>
      </w:pPr>
      <w:r w:rsidRPr="002B7BEA">
        <w:rPr>
          <w:sz w:val="16"/>
        </w:rPr>
        <w:t xml:space="preserve">As Hillman notes, Trump's </w:t>
      </w:r>
      <w:r w:rsidRPr="00026192">
        <w:rPr>
          <w:rStyle w:val="Emphasis"/>
          <w:highlight w:val="cyan"/>
        </w:rPr>
        <w:t>abuse</w:t>
      </w:r>
      <w:r w:rsidRPr="002B7BEA">
        <w:rPr>
          <w:rStyle w:val="StyleUnderline"/>
        </w:rPr>
        <w:t xml:space="preserve"> of the IEEPA is </w:t>
      </w:r>
      <w:r w:rsidRPr="00026192">
        <w:rPr>
          <w:rStyle w:val="Emphasis"/>
          <w:highlight w:val="cyan"/>
        </w:rPr>
        <w:t>not limited</w:t>
      </w:r>
      <w:r w:rsidRPr="00026192">
        <w:rPr>
          <w:rStyle w:val="StyleUnderline"/>
          <w:highlight w:val="cyan"/>
        </w:rPr>
        <w:t xml:space="preserve"> to</w:t>
      </w:r>
      <w:r w:rsidRPr="002B7BEA">
        <w:rPr>
          <w:rStyle w:val="StyleUnderline"/>
        </w:rPr>
        <w:t xml:space="preserve"> imposing </w:t>
      </w:r>
      <w:r w:rsidRPr="002B7BEA">
        <w:rPr>
          <w:rStyle w:val="Emphasis"/>
        </w:rPr>
        <w:t>tariffs</w:t>
      </w:r>
      <w:r w:rsidRPr="002B7BEA">
        <w:rPr>
          <w:rStyle w:val="StyleUnderline"/>
        </w:rPr>
        <w:t xml:space="preserve"> against </w:t>
      </w:r>
      <w:r w:rsidRPr="00026192">
        <w:rPr>
          <w:rStyle w:val="Emphasis"/>
          <w:highlight w:val="cyan"/>
        </w:rPr>
        <w:t>Canada</w:t>
      </w:r>
      <w:r w:rsidRPr="00026192">
        <w:rPr>
          <w:rStyle w:val="StyleUnderline"/>
          <w:highlight w:val="cyan"/>
        </w:rPr>
        <w:t xml:space="preserve">, </w:t>
      </w:r>
      <w:r w:rsidRPr="00026192">
        <w:rPr>
          <w:rStyle w:val="Emphasis"/>
          <w:highlight w:val="cyan"/>
        </w:rPr>
        <w:t>China</w:t>
      </w:r>
      <w:r w:rsidRPr="00026192">
        <w:rPr>
          <w:rStyle w:val="StyleUnderline"/>
          <w:highlight w:val="cyan"/>
        </w:rPr>
        <w:t xml:space="preserve">, and </w:t>
      </w:r>
      <w:r w:rsidRPr="00026192">
        <w:rPr>
          <w:rStyle w:val="Emphasis"/>
          <w:highlight w:val="cyan"/>
        </w:rPr>
        <w:t>Mexico</w:t>
      </w:r>
      <w:r w:rsidRPr="002B7BEA">
        <w:rPr>
          <w:sz w:val="16"/>
        </w:rPr>
        <w:t xml:space="preserve">. He also intends to use it to impose a </w:t>
      </w:r>
      <w:r w:rsidRPr="002B7BEA">
        <w:rPr>
          <w:rStyle w:val="StyleUnderline"/>
        </w:rPr>
        <w:t xml:space="preserve">variety of </w:t>
      </w:r>
      <w:r w:rsidRPr="00026192">
        <w:rPr>
          <w:rStyle w:val="Emphasis"/>
          <w:highlight w:val="cyan"/>
        </w:rPr>
        <w:t>other massive tariffs</w:t>
      </w:r>
      <w:r w:rsidRPr="002B7BEA">
        <w:rPr>
          <w:sz w:val="16"/>
        </w:rPr>
        <w:t>, as well. Hillman makes several other good points, as well. Anyone interested in this extremely important issue should read the whole thing.</w:t>
      </w:r>
    </w:p>
    <w:p w14:paraId="1110CB0C" w14:textId="77777777" w:rsidR="007E6909" w:rsidRDefault="007E6909" w:rsidP="007E6909">
      <w:pPr>
        <w:pStyle w:val="Heading4"/>
      </w:pPr>
      <w:r>
        <w:t xml:space="preserve">Whether or not the court </w:t>
      </w:r>
      <w:r>
        <w:rPr>
          <w:u w:val="single"/>
        </w:rPr>
        <w:t>questions</w:t>
      </w:r>
      <w:r>
        <w:t xml:space="preserve"> a major question is determined by </w:t>
      </w:r>
      <w:r>
        <w:rPr>
          <w:u w:val="single"/>
        </w:rPr>
        <w:t>popularity</w:t>
      </w:r>
      <w:r>
        <w:t>.</w:t>
      </w:r>
    </w:p>
    <w:p w14:paraId="4C4A52C4" w14:textId="77777777" w:rsidR="007E6909" w:rsidRPr="00DC3E01" w:rsidRDefault="007E6909" w:rsidP="007E6909">
      <w:r w:rsidRPr="00DC3E01">
        <w:rPr>
          <w:rStyle w:val="Style13ptBold"/>
        </w:rPr>
        <w:t>Deacon ’23</w:t>
      </w:r>
      <w:r>
        <w:t xml:space="preserve"> [Daniel T. and Leah M. Litman; September; Assistant Professor of Law, University of Michigan Law School; Professor of Law, University of Michigan Law School; Virginia Law Review, “T</w:t>
      </w:r>
      <w:r w:rsidRPr="00DC3E01">
        <w:t xml:space="preserve">he </w:t>
      </w:r>
      <w:r>
        <w:t>N</w:t>
      </w:r>
      <w:r w:rsidRPr="00DC3E01">
        <w:t xml:space="preserve">ew </w:t>
      </w:r>
      <w:r>
        <w:t>M</w:t>
      </w:r>
      <w:r w:rsidRPr="00DC3E01">
        <w:t>ajor</w:t>
      </w:r>
      <w:r>
        <w:t xml:space="preserve"> Q</w:t>
      </w:r>
      <w:r w:rsidRPr="00DC3E01">
        <w:t xml:space="preserve">uestions </w:t>
      </w:r>
      <w:r>
        <w:t>Do</w:t>
      </w:r>
      <w:r w:rsidRPr="00DC3E01">
        <w:t>ctrine</w:t>
      </w:r>
      <w:r>
        <w:t xml:space="preserve">,” </w:t>
      </w:r>
      <w:r w:rsidRPr="00DC3E01">
        <w:t>https://virginialawreview.org/wp-content/uploads/2023/09/Deacon_Litman_Book_Revised.pdf</w:t>
      </w:r>
      <w:r>
        <w:t>]</w:t>
      </w:r>
    </w:p>
    <w:p w14:paraId="5A560703" w14:textId="77777777" w:rsidR="007E6909" w:rsidRPr="007E00F4" w:rsidRDefault="007E6909" w:rsidP="007E6909">
      <w:pPr>
        <w:rPr>
          <w:sz w:val="16"/>
        </w:rPr>
      </w:pPr>
      <w:r w:rsidRPr="007E00F4">
        <w:rPr>
          <w:sz w:val="16"/>
        </w:rPr>
        <w:t xml:space="preserve">This Section unpacks the </w:t>
      </w:r>
      <w:r w:rsidRPr="00B34CEF">
        <w:rPr>
          <w:rStyle w:val="StyleUnderline"/>
        </w:rPr>
        <w:t xml:space="preserve">implications of the </w:t>
      </w:r>
      <w:r w:rsidRPr="007E00F4">
        <w:rPr>
          <w:rStyle w:val="StyleUnderline"/>
          <w:highlight w:val="cyan"/>
        </w:rPr>
        <w:t xml:space="preserve">Court’s </w:t>
      </w:r>
      <w:r w:rsidRPr="007E00F4">
        <w:rPr>
          <w:rStyle w:val="Emphasis"/>
          <w:highlight w:val="cyan"/>
        </w:rPr>
        <w:t>willingness</w:t>
      </w:r>
      <w:r w:rsidRPr="007E00F4">
        <w:rPr>
          <w:rStyle w:val="StyleUnderline"/>
          <w:highlight w:val="cyan"/>
        </w:rPr>
        <w:t xml:space="preserve"> to </w:t>
      </w:r>
      <w:r w:rsidRPr="007E00F4">
        <w:rPr>
          <w:rStyle w:val="Emphasis"/>
          <w:highlight w:val="cyan"/>
        </w:rPr>
        <w:t>declare</w:t>
      </w:r>
      <w:r w:rsidRPr="00B34CEF">
        <w:rPr>
          <w:rStyle w:val="StyleUnderline"/>
        </w:rPr>
        <w:t xml:space="preserve"> an agency policy </w:t>
      </w:r>
      <w:r w:rsidRPr="007E00F4">
        <w:rPr>
          <w:rStyle w:val="Emphasis"/>
          <w:highlight w:val="cyan"/>
        </w:rPr>
        <w:t>major</w:t>
      </w:r>
      <w:r w:rsidRPr="007E00F4">
        <w:rPr>
          <w:sz w:val="16"/>
        </w:rPr>
        <w:t>—and thus to require clear congressional authorization for it—</w:t>
      </w:r>
      <w:r w:rsidRPr="007E00F4">
        <w:rPr>
          <w:rStyle w:val="Emphasis"/>
          <w:highlight w:val="cyan"/>
        </w:rPr>
        <w:t>based</w:t>
      </w:r>
      <w:r w:rsidRPr="00B34CEF">
        <w:rPr>
          <w:rStyle w:val="StyleUnderline"/>
        </w:rPr>
        <w:t xml:space="preserve"> in part </w:t>
      </w:r>
      <w:r w:rsidRPr="007E00F4">
        <w:rPr>
          <w:rStyle w:val="StyleUnderline"/>
          <w:highlight w:val="cyan"/>
        </w:rPr>
        <w:t>on</w:t>
      </w:r>
      <w:r w:rsidRPr="00B34CEF">
        <w:rPr>
          <w:rStyle w:val="StyleUnderline"/>
        </w:rPr>
        <w:t xml:space="preserve"> whether the policy is </w:t>
      </w:r>
      <w:r w:rsidRPr="00B34CEF">
        <w:rPr>
          <w:rStyle w:val="Emphasis"/>
        </w:rPr>
        <w:t xml:space="preserve">politically </w:t>
      </w:r>
      <w:r w:rsidRPr="007E00F4">
        <w:rPr>
          <w:rStyle w:val="Emphasis"/>
        </w:rPr>
        <w:t>controversial</w:t>
      </w:r>
      <w:r w:rsidRPr="007E00F4">
        <w:rPr>
          <w:sz w:val="16"/>
        </w:rPr>
        <w:t xml:space="preserve">. This aspect of the new major questions doctrine has the potential to make it so that </w:t>
      </w:r>
      <w:r w:rsidRPr="00DC3E01">
        <w:rPr>
          <w:rStyle w:val="StyleUnderline"/>
        </w:rPr>
        <w:t xml:space="preserve">generating </w:t>
      </w:r>
      <w:r w:rsidRPr="007E00F4">
        <w:rPr>
          <w:rStyle w:val="Emphasis"/>
          <w:highlight w:val="cyan"/>
        </w:rPr>
        <w:t>controversy</w:t>
      </w:r>
      <w:r w:rsidRPr="00DC3E01">
        <w:rPr>
          <w:rStyle w:val="StyleUnderline"/>
        </w:rPr>
        <w:t xml:space="preserve"> surrounding a policy can cause courts to </w:t>
      </w:r>
      <w:r w:rsidRPr="007E00F4">
        <w:rPr>
          <w:rStyle w:val="Emphasis"/>
          <w:highlight w:val="cyan"/>
        </w:rPr>
        <w:t>deviate</w:t>
      </w:r>
      <w:r w:rsidRPr="007E00F4">
        <w:rPr>
          <w:rStyle w:val="StyleUnderline"/>
          <w:highlight w:val="cyan"/>
        </w:rPr>
        <w:t xml:space="preserve"> from how</w:t>
      </w:r>
      <w:r w:rsidRPr="00DC3E01">
        <w:rPr>
          <w:rStyle w:val="StyleUnderline"/>
        </w:rPr>
        <w:t xml:space="preserve"> they would otherwise </w:t>
      </w:r>
      <w:r w:rsidRPr="007E00F4">
        <w:rPr>
          <w:rStyle w:val="Emphasis"/>
          <w:highlight w:val="cyan"/>
        </w:rPr>
        <w:t>interpret</w:t>
      </w:r>
      <w:r w:rsidRPr="007E00F4">
        <w:rPr>
          <w:rStyle w:val="StyleUnderline"/>
          <w:highlight w:val="cyan"/>
        </w:rPr>
        <w:t xml:space="preserve"> a </w:t>
      </w:r>
      <w:r w:rsidRPr="007E00F4">
        <w:rPr>
          <w:rStyle w:val="Emphasis"/>
          <w:highlight w:val="cyan"/>
        </w:rPr>
        <w:t>statute</w:t>
      </w:r>
      <w:r w:rsidRPr="007E00F4">
        <w:rPr>
          <w:sz w:val="16"/>
        </w:rPr>
        <w:t xml:space="preserve">, effectively allowing entities to </w:t>
      </w:r>
      <w:r w:rsidRPr="003B6340">
        <w:rPr>
          <w:rStyle w:val="Emphasis"/>
          <w:highlight w:val="cyan"/>
        </w:rPr>
        <w:t>unmake</w:t>
      </w:r>
      <w:r w:rsidRPr="003B6340">
        <w:rPr>
          <w:rStyle w:val="StyleUnderline"/>
          <w:highlight w:val="cyan"/>
        </w:rPr>
        <w:t xml:space="preserve"> and </w:t>
      </w:r>
      <w:r w:rsidRPr="003B6340">
        <w:rPr>
          <w:rStyle w:val="Emphasis"/>
          <w:highlight w:val="cyan"/>
        </w:rPr>
        <w:t>amend</w:t>
      </w:r>
      <w:r w:rsidRPr="00DC3E01">
        <w:rPr>
          <w:rStyle w:val="StyleUnderline"/>
        </w:rPr>
        <w:t xml:space="preserve"> laws </w:t>
      </w:r>
      <w:r w:rsidRPr="003B6340">
        <w:rPr>
          <w:rStyle w:val="StyleUnderline"/>
          <w:highlight w:val="cyan"/>
        </w:rPr>
        <w:t xml:space="preserve">by </w:t>
      </w:r>
      <w:r w:rsidRPr="003B6340">
        <w:rPr>
          <w:rStyle w:val="Emphasis"/>
          <w:highlight w:val="cyan"/>
        </w:rPr>
        <w:t>polarizing</w:t>
      </w:r>
      <w:r w:rsidRPr="00DC3E01">
        <w:rPr>
          <w:rStyle w:val="StyleUnderline"/>
        </w:rPr>
        <w:t xml:space="preserve"> an issue and making it “</w:t>
      </w:r>
      <w:r w:rsidRPr="00DC3E01">
        <w:rPr>
          <w:rStyle w:val="Emphasis"/>
        </w:rPr>
        <w:t>major</w:t>
      </w:r>
      <w:r w:rsidRPr="00DC3E01">
        <w:rPr>
          <w:rStyle w:val="StyleUnderline"/>
        </w:rPr>
        <w:t>.”</w:t>
      </w:r>
      <w:r w:rsidRPr="007E00F4">
        <w:rPr>
          <w:sz w:val="16"/>
        </w:rPr>
        <w:t xml:space="preserve"> This doctrinal structure could enable and </w:t>
      </w:r>
      <w:r w:rsidRPr="00DC3E01">
        <w:rPr>
          <w:rStyle w:val="Emphasis"/>
        </w:rPr>
        <w:t>embolden</w:t>
      </w:r>
      <w:r w:rsidRPr="00DC3E01">
        <w:rPr>
          <w:rStyle w:val="StyleUnderline"/>
        </w:rPr>
        <w:t xml:space="preserve"> a political party to use </w:t>
      </w:r>
      <w:r w:rsidRPr="00DC3E01">
        <w:rPr>
          <w:rStyle w:val="Emphasis"/>
        </w:rPr>
        <w:t>politicking rather</w:t>
      </w:r>
      <w:r w:rsidRPr="00DC3E01">
        <w:rPr>
          <w:rStyle w:val="StyleUnderline"/>
        </w:rPr>
        <w:t xml:space="preserve"> than the </w:t>
      </w:r>
      <w:r w:rsidRPr="00DC3E01">
        <w:rPr>
          <w:rStyle w:val="Emphasis"/>
        </w:rPr>
        <w:t>legislative process</w:t>
      </w:r>
      <w:r w:rsidRPr="00DC3E01">
        <w:rPr>
          <w:rStyle w:val="StyleUnderline"/>
        </w:rPr>
        <w:t xml:space="preserve"> to constrain agency authorit</w:t>
      </w:r>
      <w:r w:rsidRPr="007E00F4">
        <w:rPr>
          <w:sz w:val="16"/>
        </w:rPr>
        <w:t>y. But a political party or movement need not consciously adopt such a strategy for that result to occur. The application of the new major questions doctrine has that effect anytime it is triggered by the perceived present-day controversy surrounding an issue. And this anti-textual mechanism of altering statutes may exacerbate several known pathologies in the political process and work to undermine the separation of powers principles purportedly undergirding the new major questions doctrine.</w:t>
      </w:r>
    </w:p>
    <w:p w14:paraId="3157E7D1" w14:textId="77777777" w:rsidR="007E6909" w:rsidRPr="007E00F4" w:rsidRDefault="007E6909" w:rsidP="007E6909">
      <w:pPr>
        <w:rPr>
          <w:sz w:val="16"/>
        </w:rPr>
      </w:pPr>
      <w:r w:rsidRPr="007E00F4">
        <w:rPr>
          <w:sz w:val="16"/>
        </w:rPr>
        <w:t>1. Political Significance and Majorness</w:t>
      </w:r>
    </w:p>
    <w:p w14:paraId="1464FBB8" w14:textId="77777777" w:rsidR="007E6909" w:rsidRPr="007E00F4" w:rsidRDefault="007E6909" w:rsidP="007E6909">
      <w:pPr>
        <w:rPr>
          <w:sz w:val="16"/>
        </w:rPr>
      </w:pPr>
      <w:r w:rsidRPr="00DC3E01">
        <w:rPr>
          <w:rStyle w:val="StyleUnderline"/>
        </w:rPr>
        <w:t xml:space="preserve">Both the </w:t>
      </w:r>
      <w:r w:rsidRPr="00521E09">
        <w:rPr>
          <w:rStyle w:val="Emphasis"/>
        </w:rPr>
        <w:t xml:space="preserve">Supreme </w:t>
      </w:r>
      <w:r w:rsidRPr="003B6340">
        <w:rPr>
          <w:rStyle w:val="Emphasis"/>
        </w:rPr>
        <w:t>Court</w:t>
      </w:r>
      <w:r w:rsidRPr="00DC3E01">
        <w:rPr>
          <w:rStyle w:val="StyleUnderline"/>
        </w:rPr>
        <w:t xml:space="preserve"> and </w:t>
      </w:r>
      <w:r w:rsidRPr="00521E09">
        <w:rPr>
          <w:rStyle w:val="StyleUnderline"/>
        </w:rPr>
        <w:t xml:space="preserve">the lower courts’ </w:t>
      </w:r>
      <w:r w:rsidRPr="003B6340">
        <w:rPr>
          <w:rStyle w:val="Emphasis"/>
          <w:highlight w:val="cyan"/>
        </w:rPr>
        <w:t>recent app</w:t>
      </w:r>
      <w:r w:rsidRPr="00521E09">
        <w:rPr>
          <w:rStyle w:val="StyleUnderline"/>
        </w:rPr>
        <w:t>lications</w:t>
      </w:r>
      <w:r w:rsidRPr="00DC3E01">
        <w:rPr>
          <w:rStyle w:val="StyleUnderline"/>
        </w:rPr>
        <w:t xml:space="preserve"> </w:t>
      </w:r>
      <w:r w:rsidRPr="00521E09">
        <w:rPr>
          <w:rStyle w:val="StyleUnderline"/>
          <w:highlight w:val="cyan"/>
        </w:rPr>
        <w:t>of</w:t>
      </w:r>
      <w:r w:rsidRPr="00DC3E01">
        <w:rPr>
          <w:rStyle w:val="StyleUnderline"/>
        </w:rPr>
        <w:t xml:space="preserve"> the </w:t>
      </w:r>
      <w:r w:rsidRPr="00521E09">
        <w:rPr>
          <w:rStyle w:val="Emphasis"/>
          <w:highlight w:val="cyan"/>
        </w:rPr>
        <w:t>m</w:t>
      </w:r>
      <w:r w:rsidRPr="007E00F4">
        <w:rPr>
          <w:sz w:val="16"/>
        </w:rPr>
        <w:t xml:space="preserve">ajor </w:t>
      </w:r>
      <w:r w:rsidRPr="00521E09">
        <w:rPr>
          <w:rStyle w:val="Emphasis"/>
          <w:highlight w:val="cyan"/>
        </w:rPr>
        <w:t>q</w:t>
      </w:r>
      <w:r w:rsidRPr="007E00F4">
        <w:rPr>
          <w:sz w:val="16"/>
        </w:rPr>
        <w:t xml:space="preserve">uestions </w:t>
      </w:r>
      <w:r w:rsidRPr="00521E09">
        <w:rPr>
          <w:rStyle w:val="Emphasis"/>
          <w:highlight w:val="cyan"/>
        </w:rPr>
        <w:t>d</w:t>
      </w:r>
      <w:r w:rsidRPr="007E00F4">
        <w:rPr>
          <w:sz w:val="16"/>
        </w:rPr>
        <w:t xml:space="preserve">octrine </w:t>
      </w:r>
      <w:r w:rsidRPr="00521E09">
        <w:rPr>
          <w:rStyle w:val="StyleUnderline"/>
          <w:highlight w:val="cyan"/>
        </w:rPr>
        <w:t>suggest</w:t>
      </w:r>
      <w:r w:rsidRPr="00DC3E01">
        <w:rPr>
          <w:rStyle w:val="StyleUnderline"/>
        </w:rPr>
        <w:t xml:space="preserve"> that a policy can be </w:t>
      </w:r>
      <w:r w:rsidRPr="00521E09">
        <w:rPr>
          <w:rStyle w:val="Emphasis"/>
          <w:highlight w:val="cyan"/>
        </w:rPr>
        <w:t>major</w:t>
      </w:r>
      <w:r w:rsidRPr="007E00F4">
        <w:rPr>
          <w:sz w:val="16"/>
        </w:rPr>
        <w:t xml:space="preserve">, and accordingly require explicit congressional authorization, </w:t>
      </w:r>
      <w:r w:rsidRPr="00521E09">
        <w:rPr>
          <w:rStyle w:val="StyleUnderline"/>
          <w:highlight w:val="cyan"/>
        </w:rPr>
        <w:t>when</w:t>
      </w:r>
      <w:r w:rsidRPr="00DC3E01">
        <w:rPr>
          <w:rStyle w:val="StyleUnderline"/>
        </w:rPr>
        <w:t xml:space="preserve"> the </w:t>
      </w:r>
      <w:r w:rsidRPr="00DC3E01">
        <w:rPr>
          <w:rStyle w:val="Emphasis"/>
        </w:rPr>
        <w:t>policy</w:t>
      </w:r>
      <w:r w:rsidRPr="00DC3E01">
        <w:rPr>
          <w:rStyle w:val="StyleUnderline"/>
        </w:rPr>
        <w:t xml:space="preserve"> is politically significant or </w:t>
      </w:r>
      <w:r w:rsidRPr="00521E09">
        <w:rPr>
          <w:rStyle w:val="Emphasis"/>
          <w:highlight w:val="cyan"/>
        </w:rPr>
        <w:t>controversial</w:t>
      </w:r>
      <w:r w:rsidRPr="007E00F4">
        <w:rPr>
          <w:sz w:val="16"/>
        </w:rPr>
        <w:t>.</w:t>
      </w:r>
    </w:p>
    <w:bookmarkEnd w:id="24"/>
    <w:p w14:paraId="01197D91" w14:textId="77777777" w:rsidR="007E6909" w:rsidRPr="007E00F4" w:rsidRDefault="007E6909" w:rsidP="007E6909">
      <w:pPr>
        <w:rPr>
          <w:sz w:val="16"/>
        </w:rPr>
      </w:pPr>
      <w:r w:rsidRPr="007E00F4">
        <w:rPr>
          <w:sz w:val="16"/>
        </w:rPr>
        <w:t>Consider, as one example, the Supreme Court’s decision staying OSHA’s emergency temporary standard requiring employers with more than one hundred employees to impose a test-and-mask rule for unvaccinated workers, or require vaccination.206 Quoting from the Court’s prior decision invalidating the CDC’s eviction moratorium, the Court declared that “[w]e expect Congress to speak clearly when authorizing an agency to exercise powers of vast economic and political significance.”207</w:t>
      </w:r>
    </w:p>
    <w:p w14:paraId="49F2CE3C" w14:textId="77777777" w:rsidR="007E6909" w:rsidRPr="007E00F4" w:rsidRDefault="007E6909" w:rsidP="007E6909">
      <w:pPr>
        <w:rPr>
          <w:sz w:val="16"/>
        </w:rPr>
      </w:pPr>
      <w:r w:rsidRPr="007E00F4">
        <w:rPr>
          <w:sz w:val="16"/>
        </w:rPr>
        <w:t xml:space="preserve">A large part of the Court’s analysis characterized vaccine requirements in ways that reflected various objections to vaccination requirements that had been raised in the political process. For example, favorably quoting Chief Judge Sutton of the U.S. Court of Appeals for the Sixth Circuit, the Court declared that vaccines were “no ‘everyday exercise of federal power.’” 208 The Court </w:t>
      </w:r>
      <w:r w:rsidRPr="00DC3E01">
        <w:rPr>
          <w:rStyle w:val="StyleUnderline"/>
        </w:rPr>
        <w:t xml:space="preserve">described </w:t>
      </w:r>
      <w:r w:rsidRPr="003B6340">
        <w:rPr>
          <w:rStyle w:val="Emphasis"/>
          <w:highlight w:val="cyan"/>
        </w:rPr>
        <w:t>vaccines</w:t>
      </w:r>
      <w:r w:rsidRPr="007E00F4">
        <w:rPr>
          <w:sz w:val="16"/>
        </w:rPr>
        <w:t xml:space="preserve"> as “a </w:t>
      </w:r>
      <w:r w:rsidRPr="00DC3E01">
        <w:rPr>
          <w:rStyle w:val="StyleUnderline"/>
        </w:rPr>
        <w:t xml:space="preserve">significant </w:t>
      </w:r>
      <w:r w:rsidRPr="003B6340">
        <w:rPr>
          <w:rStyle w:val="Emphasis"/>
          <w:highlight w:val="cyan"/>
        </w:rPr>
        <w:t>encroachment</w:t>
      </w:r>
      <w:r w:rsidRPr="003B6340">
        <w:rPr>
          <w:rStyle w:val="StyleUnderline"/>
          <w:highlight w:val="cyan"/>
        </w:rPr>
        <w:t xml:space="preserve"> into</w:t>
      </w:r>
      <w:r w:rsidRPr="00DC3E01">
        <w:rPr>
          <w:rStyle w:val="StyleUnderline"/>
        </w:rPr>
        <w:t xml:space="preserve"> the </w:t>
      </w:r>
      <w:r w:rsidRPr="003B6340">
        <w:rPr>
          <w:rStyle w:val="Emphasis"/>
          <w:highlight w:val="cyan"/>
        </w:rPr>
        <w:t>lives</w:t>
      </w:r>
      <w:r w:rsidRPr="00DC3E01">
        <w:rPr>
          <w:rStyle w:val="StyleUnderline"/>
        </w:rPr>
        <w:t xml:space="preserve">—and </w:t>
      </w:r>
      <w:r w:rsidRPr="00DC3E01">
        <w:rPr>
          <w:rStyle w:val="Emphasis"/>
        </w:rPr>
        <w:t>health</w:t>
      </w:r>
      <w:r w:rsidRPr="007E00F4">
        <w:rPr>
          <w:sz w:val="16"/>
        </w:rPr>
        <w:t xml:space="preserve">” of employees.209 </w:t>
      </w:r>
      <w:r w:rsidRPr="003B6340">
        <w:rPr>
          <w:rStyle w:val="StyleUnderline"/>
          <w:highlight w:val="cyan"/>
        </w:rPr>
        <w:t>Only when</w:t>
      </w:r>
      <w:r w:rsidRPr="007E00F4">
        <w:rPr>
          <w:sz w:val="16"/>
        </w:rPr>
        <w:t xml:space="preserve"> the Court went on to </w:t>
      </w:r>
      <w:r w:rsidRPr="003B6340">
        <w:rPr>
          <w:rStyle w:val="StyleUnderline"/>
          <w:highlight w:val="cyan"/>
        </w:rPr>
        <w:t>consider</w:t>
      </w:r>
      <w:r w:rsidRPr="00DC3E01">
        <w:rPr>
          <w:rStyle w:val="StyleUnderline"/>
        </w:rPr>
        <w:t xml:space="preserve"> the </w:t>
      </w:r>
      <w:r w:rsidRPr="003B6340">
        <w:rPr>
          <w:rStyle w:val="Emphasis"/>
          <w:highlight w:val="cyan"/>
        </w:rPr>
        <w:t>equities</w:t>
      </w:r>
      <w:r w:rsidRPr="007E00F4">
        <w:rPr>
          <w:sz w:val="16"/>
        </w:rPr>
        <w:t xml:space="preserve"> in the case did it </w:t>
      </w:r>
      <w:r w:rsidRPr="003B6340">
        <w:rPr>
          <w:rStyle w:val="Emphasis"/>
          <w:highlight w:val="cyan"/>
        </w:rPr>
        <w:t>note</w:t>
      </w:r>
      <w:r w:rsidRPr="00DC3E01">
        <w:rPr>
          <w:rStyle w:val="StyleUnderline"/>
        </w:rPr>
        <w:t xml:space="preserve"> </w:t>
      </w:r>
      <w:r w:rsidRPr="003B6340">
        <w:rPr>
          <w:rStyle w:val="StyleUnderline"/>
        </w:rPr>
        <w:t>possible</w:t>
      </w:r>
      <w:r w:rsidRPr="00DC3E01">
        <w:rPr>
          <w:rStyle w:val="StyleUnderline"/>
        </w:rPr>
        <w:t xml:space="preserve"> </w:t>
      </w:r>
      <w:r w:rsidRPr="003B6340">
        <w:rPr>
          <w:rStyle w:val="Emphasis"/>
          <w:highlight w:val="cyan"/>
        </w:rPr>
        <w:t>compliance costs</w:t>
      </w:r>
      <w:r w:rsidRPr="00DC3E01">
        <w:rPr>
          <w:rStyle w:val="StyleUnderline"/>
        </w:rPr>
        <w:t xml:space="preserve"> with the OSHA standard</w:t>
      </w:r>
      <w:r w:rsidRPr="007E00F4">
        <w:rPr>
          <w:sz w:val="16"/>
        </w:rPr>
        <w:t>.210</w:t>
      </w:r>
    </w:p>
    <w:p w14:paraId="02DEB43C" w14:textId="77777777" w:rsidR="007E6909" w:rsidRPr="007E00F4" w:rsidRDefault="007E6909" w:rsidP="007E6909">
      <w:pPr>
        <w:rPr>
          <w:sz w:val="16"/>
        </w:rPr>
      </w:pPr>
      <w:r w:rsidRPr="007E00F4">
        <w:rPr>
          <w:sz w:val="16"/>
        </w:rPr>
        <w:t xml:space="preserve">The </w:t>
      </w:r>
      <w:r w:rsidRPr="00DC3E01">
        <w:rPr>
          <w:rStyle w:val="Emphasis"/>
        </w:rPr>
        <w:t>lower court</w:t>
      </w:r>
      <w:r w:rsidRPr="00DC3E01">
        <w:rPr>
          <w:rStyle w:val="StyleUnderline"/>
        </w:rPr>
        <w:t xml:space="preserve"> opinions</w:t>
      </w:r>
      <w:r w:rsidRPr="007E00F4">
        <w:rPr>
          <w:sz w:val="16"/>
        </w:rPr>
        <w:t xml:space="preserve"> in cases about the OSHA rule </w:t>
      </w:r>
      <w:r w:rsidRPr="00DC3E01">
        <w:rPr>
          <w:rStyle w:val="StyleUnderline"/>
        </w:rPr>
        <w:t xml:space="preserve">used similarly </w:t>
      </w:r>
      <w:r w:rsidRPr="00DC3E01">
        <w:rPr>
          <w:rStyle w:val="Emphasis"/>
        </w:rPr>
        <w:t>politically charged language</w:t>
      </w:r>
      <w:r w:rsidRPr="00DC3E01">
        <w:rPr>
          <w:rStyle w:val="StyleUnderline"/>
        </w:rPr>
        <w:t xml:space="preserve"> in order to explain why OSHA’s policy was a major one</w:t>
      </w:r>
      <w:r w:rsidRPr="007E00F4">
        <w:rPr>
          <w:sz w:val="16"/>
        </w:rPr>
        <w:t xml:space="preserve">. The Fifth Circuit decision staying the OSHA rule described it as a “sweeping pronouncement[] on matters of public health” that “affect[ed]” people “in the profoundest of ways.”211 The Fifth Circuit opinion explicitly noted that the standard “purports to definitively resolve one of today’s most </w:t>
      </w:r>
      <w:r w:rsidRPr="00DC3E01">
        <w:rPr>
          <w:rStyle w:val="Emphasis"/>
        </w:rPr>
        <w:t>hotly debated</w:t>
      </w:r>
      <w:r w:rsidRPr="00DC3E01">
        <w:rPr>
          <w:rStyle w:val="StyleUnderline"/>
        </w:rPr>
        <w:t xml:space="preserve"> political issues</w:t>
      </w:r>
      <w:r w:rsidRPr="007E00F4">
        <w:rPr>
          <w:sz w:val="16"/>
        </w:rPr>
        <w:t>” as a reason why the case involved a major question.212 Judge Larsen’s dissenting opinion in the Sixth Circuit’s OSHA case, which would have stayed the OSHA rule, reasoned similarly. Characterizing the significance of what OSHA did, Judge Larsen noted: “A vaccine may not be taken off when the workday ends; and its effects, unlike this rule, will not expire in six months.”213</w:t>
      </w:r>
    </w:p>
    <w:p w14:paraId="34B517F9" w14:textId="77777777" w:rsidR="007E6909" w:rsidRPr="007E00F4" w:rsidRDefault="007E6909" w:rsidP="007E6909">
      <w:pPr>
        <w:rPr>
          <w:sz w:val="16"/>
        </w:rPr>
      </w:pPr>
      <w:r w:rsidRPr="007E00F4">
        <w:rPr>
          <w:sz w:val="16"/>
        </w:rPr>
        <w:t xml:space="preserve">The </w:t>
      </w:r>
      <w:r w:rsidRPr="003B6340">
        <w:rPr>
          <w:rStyle w:val="Emphasis"/>
          <w:highlight w:val="cyan"/>
        </w:rPr>
        <w:t>oral arguments</w:t>
      </w:r>
      <w:r w:rsidRPr="007E00F4">
        <w:rPr>
          <w:sz w:val="16"/>
        </w:rPr>
        <w:t xml:space="preserve"> at the Supreme Court echoed language that </w:t>
      </w:r>
      <w:r w:rsidRPr="00DC3E01">
        <w:rPr>
          <w:rStyle w:val="StyleUnderline"/>
        </w:rPr>
        <w:t xml:space="preserve">sounded in the </w:t>
      </w:r>
      <w:r w:rsidRPr="003B6340">
        <w:rPr>
          <w:rStyle w:val="StyleUnderline"/>
          <w:highlight w:val="cyan"/>
        </w:rPr>
        <w:t xml:space="preserve">register of </w:t>
      </w:r>
      <w:r w:rsidRPr="003B6340">
        <w:rPr>
          <w:rStyle w:val="Emphasis"/>
          <w:highlight w:val="cyan"/>
        </w:rPr>
        <w:t>policy objections</w:t>
      </w:r>
      <w:r w:rsidRPr="007E00F4">
        <w:rPr>
          <w:sz w:val="16"/>
        </w:rPr>
        <w:t xml:space="preserve"> to vaccine requirements or characterizations that </w:t>
      </w:r>
      <w:r w:rsidRPr="00DC3E01">
        <w:rPr>
          <w:rStyle w:val="Emphasis"/>
        </w:rPr>
        <w:t>reflected contingent</w:t>
      </w:r>
      <w:r w:rsidRPr="00DC3E01">
        <w:rPr>
          <w:rStyle w:val="StyleUnderline"/>
        </w:rPr>
        <w:t xml:space="preserve"> present-day </w:t>
      </w:r>
      <w:r w:rsidRPr="00DC3E01">
        <w:rPr>
          <w:rStyle w:val="Emphasis"/>
        </w:rPr>
        <w:t>political arguments</w:t>
      </w:r>
      <w:r w:rsidRPr="007E00F4">
        <w:rPr>
          <w:sz w:val="16"/>
        </w:rPr>
        <w:t>. Justice Alito observed that the OSHA vaccination rule “affects employees all the time.”214 Justice Alito also pointed to the “risks” of vaccination and the possibility that some people “will suffer adverse consequences.” 215</w:t>
      </w:r>
    </w:p>
    <w:p w14:paraId="22656B73" w14:textId="77777777" w:rsidR="007E6909" w:rsidRPr="007E00F4" w:rsidRDefault="007E6909" w:rsidP="007E6909">
      <w:pPr>
        <w:rPr>
          <w:sz w:val="16"/>
        </w:rPr>
      </w:pPr>
      <w:r w:rsidRPr="007E00F4">
        <w:rPr>
          <w:sz w:val="16"/>
        </w:rPr>
        <w:t xml:space="preserve">The courts’ characterization of vaccine mandates closely </w:t>
      </w:r>
      <w:r w:rsidRPr="003B6340">
        <w:rPr>
          <w:rStyle w:val="Emphasis"/>
          <w:highlight w:val="cyan"/>
        </w:rPr>
        <w:t>resembled</w:t>
      </w:r>
      <w:r w:rsidRPr="00DC3E01">
        <w:rPr>
          <w:rStyle w:val="StyleUnderline"/>
        </w:rPr>
        <w:t xml:space="preserve"> those voiced by </w:t>
      </w:r>
      <w:r w:rsidRPr="003B6340">
        <w:rPr>
          <w:rStyle w:val="Emphasis"/>
          <w:highlight w:val="cyan"/>
        </w:rPr>
        <w:t>Republicans</w:t>
      </w:r>
      <w:r w:rsidRPr="003B6340">
        <w:rPr>
          <w:rStyle w:val="StyleUnderline"/>
          <w:highlight w:val="cyan"/>
        </w:rPr>
        <w:t xml:space="preserve"> in </w:t>
      </w:r>
      <w:r w:rsidRPr="003B6340">
        <w:rPr>
          <w:rStyle w:val="Emphasis"/>
          <w:highlight w:val="cyan"/>
        </w:rPr>
        <w:t>political debates</w:t>
      </w:r>
      <w:r w:rsidRPr="00DC3E01">
        <w:rPr>
          <w:rStyle w:val="StyleUnderline"/>
        </w:rPr>
        <w:t xml:space="preserve"> surrounding COVID-19</w:t>
      </w:r>
      <w:r w:rsidRPr="007E00F4">
        <w:rPr>
          <w:sz w:val="16"/>
        </w:rPr>
        <w:t>. At a conference with anti-vaccine activists, for example, President Donald Trump’s son Eric Trump attacked vaccine requirements, saying: “Do you want to be left alone or not?”216 President Trump himself posed a challenge to vaccination requirements in these terms: “[We] have our freedoms.”217 Commentators asked how “effective” and “necessary” the vaccine was.218 And people expressed part of their concern about vaccines as a desire to “be[] able to kind of control something.”219</w:t>
      </w:r>
    </w:p>
    <w:p w14:paraId="27D7E9E7" w14:textId="77777777" w:rsidR="007E6909" w:rsidRPr="007E00F4" w:rsidRDefault="007E6909" w:rsidP="007E6909">
      <w:pPr>
        <w:rPr>
          <w:sz w:val="16"/>
        </w:rPr>
      </w:pPr>
      <w:r w:rsidRPr="007E00F4">
        <w:rPr>
          <w:sz w:val="16"/>
        </w:rPr>
        <w:t xml:space="preserve">The Court’s reasoning in </w:t>
      </w:r>
      <w:r w:rsidRPr="003B6340">
        <w:rPr>
          <w:rStyle w:val="Emphasis"/>
          <w:highlight w:val="cyan"/>
        </w:rPr>
        <w:t>West Virginia v. EPA</w:t>
      </w:r>
      <w:r w:rsidRPr="00DC3E01">
        <w:rPr>
          <w:rStyle w:val="StyleUnderline"/>
        </w:rPr>
        <w:t xml:space="preserve"> also drew on </w:t>
      </w:r>
      <w:r w:rsidRPr="003B6340">
        <w:rPr>
          <w:rStyle w:val="Emphasis"/>
          <w:highlight w:val="cyan"/>
        </w:rPr>
        <w:t>presentday objections</w:t>
      </w:r>
      <w:r w:rsidRPr="00DC3E01">
        <w:rPr>
          <w:rStyle w:val="StyleUnderline"/>
        </w:rPr>
        <w:t xml:space="preserve"> to generation shifting requirements in order to </w:t>
      </w:r>
      <w:r w:rsidRPr="003B6340">
        <w:rPr>
          <w:rStyle w:val="Emphasis"/>
          <w:highlight w:val="cyan"/>
        </w:rPr>
        <w:t>explain</w:t>
      </w:r>
      <w:r w:rsidRPr="00DC3E01">
        <w:rPr>
          <w:rStyle w:val="StyleUnderline"/>
        </w:rPr>
        <w:t xml:space="preserve"> the </w:t>
      </w:r>
      <w:r w:rsidRPr="003B6340">
        <w:rPr>
          <w:rStyle w:val="Emphasis"/>
          <w:highlight w:val="cyan"/>
        </w:rPr>
        <w:t>political significance</w:t>
      </w:r>
      <w:r w:rsidRPr="00DC3E01">
        <w:rPr>
          <w:rStyle w:val="StyleUnderline"/>
        </w:rPr>
        <w:t xml:space="preserve"> of the rule</w:t>
      </w:r>
      <w:r w:rsidRPr="007E00F4">
        <w:rPr>
          <w:sz w:val="16"/>
        </w:rPr>
        <w:t xml:space="preserve">. The Court explained that “the fact that the same basic scheme EPA adopted ‘has been the subject of an </w:t>
      </w:r>
      <w:r w:rsidRPr="00DC3E01">
        <w:rPr>
          <w:rStyle w:val="StyleUnderline"/>
        </w:rPr>
        <w:t xml:space="preserve">earnest and </w:t>
      </w:r>
      <w:r w:rsidRPr="00DC3E01">
        <w:rPr>
          <w:rStyle w:val="Emphasis"/>
        </w:rPr>
        <w:t>profound debate</w:t>
      </w:r>
      <w:r w:rsidRPr="007E00F4">
        <w:rPr>
          <w:sz w:val="16"/>
        </w:rPr>
        <w:t xml:space="preserve"> across the country’” indicated that the EPA’s rule was major.220 And in his concurrence explaining when an issue was to be considered major, Justice Gorsuch noted points in time at which “certain States were considering” the </w:t>
      </w:r>
      <w:r w:rsidRPr="00DC3E01">
        <w:rPr>
          <w:rStyle w:val="StyleUnderline"/>
        </w:rPr>
        <w:t xml:space="preserve">issues </w:t>
      </w:r>
      <w:r w:rsidRPr="003B6340">
        <w:rPr>
          <w:rStyle w:val="Emphasis"/>
          <w:highlight w:val="cyan"/>
        </w:rPr>
        <w:t>involved</w:t>
      </w:r>
      <w:r w:rsidRPr="007E00F4">
        <w:rPr>
          <w:sz w:val="16"/>
        </w:rPr>
        <w:t xml:space="preserve"> and others “</w:t>
      </w:r>
      <w:r w:rsidRPr="003B6340">
        <w:rPr>
          <w:rStyle w:val="StyleUnderline"/>
          <w:highlight w:val="cyan"/>
        </w:rPr>
        <w:t xml:space="preserve">when </w:t>
      </w:r>
      <w:r w:rsidRPr="003B6340">
        <w:rPr>
          <w:rStyle w:val="Emphasis"/>
          <w:highlight w:val="cyan"/>
        </w:rPr>
        <w:t>Congress</w:t>
      </w:r>
      <w:r w:rsidRPr="00DC3E01">
        <w:rPr>
          <w:rStyle w:val="StyleUnderline"/>
        </w:rPr>
        <w:t xml:space="preserve"> and </w:t>
      </w:r>
      <w:r w:rsidRPr="00DC3E01">
        <w:rPr>
          <w:rStyle w:val="Emphasis"/>
        </w:rPr>
        <w:t>state legislatures</w:t>
      </w:r>
      <w:r w:rsidRPr="00DC3E01">
        <w:rPr>
          <w:rStyle w:val="StyleUnderline"/>
        </w:rPr>
        <w:t xml:space="preserve"> were </w:t>
      </w:r>
      <w:r w:rsidRPr="003B6340">
        <w:rPr>
          <w:rStyle w:val="StyleUnderline"/>
          <w:highlight w:val="cyan"/>
        </w:rPr>
        <w:t xml:space="preserve">engaged in </w:t>
      </w:r>
      <w:r w:rsidRPr="003B6340">
        <w:rPr>
          <w:rStyle w:val="Emphasis"/>
          <w:highlight w:val="cyan"/>
        </w:rPr>
        <w:t>robust debates</w:t>
      </w:r>
      <w:r w:rsidRPr="007E00F4">
        <w:rPr>
          <w:sz w:val="16"/>
        </w:rPr>
        <w:t>” over them.221</w:t>
      </w:r>
    </w:p>
    <w:p w14:paraId="21351591" w14:textId="77777777" w:rsidR="007E6909" w:rsidRDefault="007E6909" w:rsidP="007E6909">
      <w:pPr>
        <w:pStyle w:val="Heading4"/>
      </w:pPr>
      <w:r>
        <w:t>[</w:t>
      </w:r>
      <w:r>
        <w:rPr>
          <w:highlight w:val="cyan"/>
        </w:rPr>
        <w:t>REPUBLICANS</w:t>
      </w:r>
      <w:r w:rsidRPr="00521E09">
        <w:rPr>
          <w:highlight w:val="cyan"/>
        </w:rPr>
        <w:t xml:space="preserve"> LIKE THE PLAN</w:t>
      </w:r>
      <w:r>
        <w:t>].</w:t>
      </w:r>
    </w:p>
    <w:p w14:paraId="0C891C91" w14:textId="77777777" w:rsidR="007E6909" w:rsidRDefault="007E6909" w:rsidP="007E6909">
      <w:pPr>
        <w:pStyle w:val="Heading3"/>
      </w:pPr>
      <w:r>
        <w:t>MQD DA---AT: Turns Case---1AR</w:t>
      </w:r>
    </w:p>
    <w:p w14:paraId="0319A5B2" w14:textId="77777777" w:rsidR="007E6909" w:rsidRPr="006050D7" w:rsidRDefault="007E6909" w:rsidP="007E6909">
      <w:pPr>
        <w:rPr>
          <w:sz w:val="16"/>
        </w:rPr>
      </w:pPr>
    </w:p>
    <w:p w14:paraId="09F647ED" w14:textId="77777777" w:rsidR="007E6909" w:rsidRPr="00D31F83" w:rsidRDefault="007E6909" w:rsidP="007E6909"/>
    <w:p w14:paraId="483213A9" w14:textId="77777777" w:rsidR="007E6909" w:rsidRDefault="007E6909" w:rsidP="007E6909">
      <w:pPr>
        <w:pStyle w:val="Heading3"/>
      </w:pPr>
      <w:r>
        <w:t>Ports DA---2AC</w:t>
      </w:r>
    </w:p>
    <w:p w14:paraId="44290C95" w14:textId="77777777" w:rsidR="007E6909" w:rsidRDefault="007E6909" w:rsidP="007E6909">
      <w:pPr>
        <w:pStyle w:val="Heading4"/>
      </w:pPr>
      <w:r>
        <w:t xml:space="preserve">Unions slow down autonoamtion---that’s Greenhouse. </w:t>
      </w:r>
    </w:p>
    <w:p w14:paraId="75D484A5" w14:textId="77777777" w:rsidR="007E6909" w:rsidRDefault="007E6909" w:rsidP="007E6909">
      <w:r>
        <w:t>&lt;&lt;FOR REFERENCE&gt;&gt;</w:t>
      </w:r>
    </w:p>
    <w:p w14:paraId="74F1A9F2" w14:textId="77777777" w:rsidR="007E6909" w:rsidRPr="005B5D85" w:rsidRDefault="007E6909" w:rsidP="007E6909">
      <w:pPr>
        <w:rPr>
          <w:sz w:val="12"/>
          <w:szCs w:val="20"/>
        </w:rPr>
      </w:pPr>
      <w:r w:rsidRPr="00F26E63">
        <w:rPr>
          <w:sz w:val="12"/>
          <w:szCs w:val="20"/>
        </w:rPr>
        <w:t xml:space="preserve">As we hurtle into the economy of tomorrow, these rapid, turbulent </w:t>
      </w:r>
      <w:r w:rsidRPr="00F26E63">
        <w:rPr>
          <w:rStyle w:val="StyleUnderline"/>
          <w:sz w:val="20"/>
          <w:szCs w:val="20"/>
        </w:rPr>
        <w:t>changes underline</w:t>
      </w:r>
      <w:r w:rsidRPr="00F26E63">
        <w:rPr>
          <w:sz w:val="12"/>
          <w:szCs w:val="20"/>
        </w:rPr>
        <w:t xml:space="preserve"> the </w:t>
      </w:r>
      <w:r w:rsidRPr="00F26E63">
        <w:rPr>
          <w:rStyle w:val="StyleUnderline"/>
          <w:sz w:val="20"/>
          <w:szCs w:val="20"/>
        </w:rPr>
        <w:t xml:space="preserve">need for an </w:t>
      </w:r>
      <w:r w:rsidRPr="00F26E63">
        <w:rPr>
          <w:rStyle w:val="Emphasis"/>
          <w:sz w:val="22"/>
          <w:szCs w:val="20"/>
        </w:rPr>
        <w:t>institution</w:t>
      </w:r>
      <w:r w:rsidRPr="00F26E63">
        <w:rPr>
          <w:sz w:val="12"/>
          <w:szCs w:val="20"/>
        </w:rPr>
        <w:t xml:space="preserve">—let’s call them </w:t>
      </w:r>
      <w:r w:rsidRPr="00F26E63">
        <w:rPr>
          <w:rStyle w:val="Emphasis"/>
          <w:sz w:val="22"/>
          <w:szCs w:val="20"/>
          <w:highlight w:val="lightGray"/>
        </w:rPr>
        <w:t>unions</w:t>
      </w:r>
      <w:r w:rsidRPr="00F26E63">
        <w:rPr>
          <w:sz w:val="12"/>
          <w:szCs w:val="20"/>
        </w:rPr>
        <w:t>—</w:t>
      </w:r>
      <w:r w:rsidRPr="00F26E63">
        <w:rPr>
          <w:rStyle w:val="StyleUnderline"/>
          <w:sz w:val="20"/>
          <w:szCs w:val="20"/>
        </w:rPr>
        <w:t>that</w:t>
      </w:r>
      <w:r w:rsidRPr="00F26E63">
        <w:rPr>
          <w:sz w:val="12"/>
          <w:szCs w:val="20"/>
        </w:rPr>
        <w:t xml:space="preserve"> </w:t>
      </w:r>
      <w:r w:rsidRPr="00F26E63">
        <w:rPr>
          <w:rStyle w:val="Emphasis"/>
          <w:sz w:val="22"/>
          <w:szCs w:val="20"/>
          <w:highlight w:val="lightGray"/>
        </w:rPr>
        <w:t>fights</w:t>
      </w:r>
      <w:r w:rsidRPr="00F26E63">
        <w:rPr>
          <w:sz w:val="12"/>
          <w:szCs w:val="20"/>
          <w:highlight w:val="lightGray"/>
        </w:rPr>
        <w:t xml:space="preserve"> </w:t>
      </w:r>
      <w:r w:rsidRPr="00F26E63">
        <w:rPr>
          <w:rStyle w:val="StyleUnderline"/>
          <w:sz w:val="20"/>
          <w:szCs w:val="20"/>
          <w:highlight w:val="lightGray"/>
        </w:rPr>
        <w:t>on behalf of displaced</w:t>
      </w:r>
      <w:r w:rsidRPr="00F26E63">
        <w:rPr>
          <w:sz w:val="12"/>
          <w:szCs w:val="20"/>
        </w:rPr>
        <w:t xml:space="preserve">, displaceable, and desperate </w:t>
      </w:r>
      <w:r w:rsidRPr="00F26E63">
        <w:rPr>
          <w:rStyle w:val="StyleUnderline"/>
          <w:sz w:val="20"/>
          <w:szCs w:val="20"/>
        </w:rPr>
        <w:t>workers</w:t>
      </w:r>
      <w:r w:rsidRPr="00F26E63">
        <w:rPr>
          <w:sz w:val="12"/>
          <w:szCs w:val="20"/>
        </w:rPr>
        <w:t xml:space="preserve">, an institution that will </w:t>
      </w:r>
      <w:r w:rsidRPr="00F26E63">
        <w:rPr>
          <w:rStyle w:val="StyleUnderline"/>
          <w:sz w:val="20"/>
          <w:szCs w:val="20"/>
        </w:rPr>
        <w:t xml:space="preserve">seek to </w:t>
      </w:r>
      <w:r w:rsidRPr="00F26E63">
        <w:rPr>
          <w:rStyle w:val="Emphasis"/>
          <w:sz w:val="22"/>
          <w:szCs w:val="20"/>
          <w:highlight w:val="lightGray"/>
        </w:rPr>
        <w:t>protect</w:t>
      </w:r>
      <w:r w:rsidRPr="00F26E63">
        <w:rPr>
          <w:sz w:val="12"/>
          <w:szCs w:val="20"/>
        </w:rPr>
        <w:t xml:space="preserve"> the interests of </w:t>
      </w:r>
      <w:r w:rsidRPr="00F26E63">
        <w:rPr>
          <w:rStyle w:val="Emphasis"/>
          <w:sz w:val="22"/>
          <w:szCs w:val="20"/>
          <w:highlight w:val="lightGray"/>
        </w:rPr>
        <w:t>workers</w:t>
      </w:r>
      <w:r w:rsidRPr="00F26E63">
        <w:rPr>
          <w:sz w:val="12"/>
          <w:szCs w:val="20"/>
        </w:rPr>
        <w:t xml:space="preserve">, an institution that </w:t>
      </w:r>
      <w:r w:rsidRPr="00F26E63">
        <w:rPr>
          <w:rStyle w:val="Emphasis"/>
          <w:sz w:val="22"/>
          <w:szCs w:val="20"/>
          <w:highlight w:val="lightGray"/>
        </w:rPr>
        <w:t>won’t combat</w:t>
      </w:r>
      <w:r w:rsidRPr="00F26E63">
        <w:rPr>
          <w:sz w:val="12"/>
          <w:szCs w:val="20"/>
        </w:rPr>
        <w:t xml:space="preserve"> against new </w:t>
      </w:r>
      <w:r w:rsidRPr="00F26E63">
        <w:rPr>
          <w:rStyle w:val="Emphasis"/>
          <w:sz w:val="22"/>
          <w:szCs w:val="20"/>
          <w:highlight w:val="lightGray"/>
        </w:rPr>
        <w:t>tech</w:t>
      </w:r>
      <w:r w:rsidRPr="00F26E63">
        <w:rPr>
          <w:sz w:val="12"/>
          <w:szCs w:val="20"/>
        </w:rPr>
        <w:t xml:space="preserve">nologies, </w:t>
      </w:r>
      <w:r w:rsidRPr="00F26E63">
        <w:rPr>
          <w:rStyle w:val="StyleUnderline"/>
          <w:sz w:val="20"/>
          <w:szCs w:val="20"/>
          <w:highlight w:val="lightGray"/>
        </w:rPr>
        <w:t>but</w:t>
      </w:r>
      <w:r w:rsidRPr="00F26E63">
        <w:rPr>
          <w:sz w:val="12"/>
          <w:szCs w:val="20"/>
        </w:rPr>
        <w:t xml:space="preserve"> will </w:t>
      </w:r>
      <w:r w:rsidRPr="00F26E63">
        <w:rPr>
          <w:rStyle w:val="Emphasis"/>
          <w:sz w:val="22"/>
          <w:szCs w:val="20"/>
        </w:rPr>
        <w:t>fight</w:t>
      </w:r>
      <w:r w:rsidRPr="00F26E63">
        <w:rPr>
          <w:sz w:val="12"/>
          <w:szCs w:val="20"/>
        </w:rPr>
        <w:t xml:space="preserve"> </w:t>
      </w:r>
      <w:r w:rsidRPr="00F26E63">
        <w:rPr>
          <w:rStyle w:val="StyleUnderline"/>
          <w:sz w:val="20"/>
          <w:szCs w:val="20"/>
        </w:rPr>
        <w:t>to</w:t>
      </w:r>
      <w:r w:rsidRPr="00F26E63">
        <w:rPr>
          <w:sz w:val="12"/>
          <w:szCs w:val="20"/>
        </w:rPr>
        <w:t xml:space="preserve"> </w:t>
      </w:r>
      <w:r w:rsidRPr="00F26E63">
        <w:rPr>
          <w:rStyle w:val="StyleUnderline"/>
          <w:sz w:val="20"/>
          <w:szCs w:val="20"/>
          <w:highlight w:val="lightGray"/>
        </w:rPr>
        <w:t>make sure</w:t>
      </w:r>
      <w:r w:rsidRPr="00F26E63">
        <w:rPr>
          <w:rStyle w:val="StyleUnderline"/>
          <w:sz w:val="20"/>
          <w:szCs w:val="20"/>
        </w:rPr>
        <w:t xml:space="preserve"> new</w:t>
      </w:r>
      <w:r w:rsidRPr="00F26E63">
        <w:rPr>
          <w:sz w:val="12"/>
          <w:szCs w:val="20"/>
        </w:rPr>
        <w:t xml:space="preserve"> </w:t>
      </w:r>
      <w:r w:rsidRPr="00F26E63">
        <w:rPr>
          <w:rStyle w:val="Emphasis"/>
          <w:sz w:val="22"/>
          <w:szCs w:val="20"/>
          <w:highlight w:val="lightGray"/>
        </w:rPr>
        <w:t>tech</w:t>
      </w:r>
      <w:r w:rsidRPr="00F26E63">
        <w:rPr>
          <w:sz w:val="12"/>
          <w:szCs w:val="20"/>
        </w:rPr>
        <w:t xml:space="preserve">nologies </w:t>
      </w:r>
      <w:r w:rsidRPr="00F26E63">
        <w:rPr>
          <w:rStyle w:val="StyleUnderline"/>
          <w:sz w:val="20"/>
          <w:szCs w:val="20"/>
        </w:rPr>
        <w:t>are introduced in ways that</w:t>
      </w:r>
      <w:r w:rsidRPr="00F26E63">
        <w:rPr>
          <w:sz w:val="12"/>
          <w:szCs w:val="20"/>
        </w:rPr>
        <w:t xml:space="preserve"> </w:t>
      </w:r>
      <w:r w:rsidRPr="00F26E63">
        <w:rPr>
          <w:rStyle w:val="Emphasis"/>
          <w:sz w:val="22"/>
          <w:szCs w:val="20"/>
        </w:rPr>
        <w:t>minimize</w:t>
      </w:r>
      <w:r w:rsidRPr="00F26E63">
        <w:rPr>
          <w:sz w:val="12"/>
          <w:szCs w:val="20"/>
        </w:rPr>
        <w:t>—</w:t>
      </w:r>
      <w:r w:rsidRPr="00F26E63">
        <w:rPr>
          <w:rStyle w:val="StyleUnderline"/>
          <w:sz w:val="20"/>
          <w:szCs w:val="20"/>
        </w:rPr>
        <w:t>or</w:t>
      </w:r>
      <w:r w:rsidRPr="00F26E63">
        <w:rPr>
          <w:sz w:val="12"/>
          <w:szCs w:val="20"/>
        </w:rPr>
        <w:t xml:space="preserve"> at least </w:t>
      </w:r>
      <w:r w:rsidRPr="00F26E63">
        <w:rPr>
          <w:rStyle w:val="Emphasis"/>
          <w:sz w:val="22"/>
          <w:szCs w:val="20"/>
          <w:highlight w:val="lightGray"/>
        </w:rPr>
        <w:t>limit</w:t>
      </w:r>
      <w:r w:rsidRPr="00F26E63">
        <w:rPr>
          <w:sz w:val="12"/>
          <w:szCs w:val="20"/>
        </w:rPr>
        <w:t>—</w:t>
      </w:r>
      <w:r w:rsidRPr="00F26E63">
        <w:rPr>
          <w:rStyle w:val="Emphasis"/>
          <w:sz w:val="22"/>
          <w:szCs w:val="20"/>
          <w:highlight w:val="lightGray"/>
        </w:rPr>
        <w:t>damage</w:t>
      </w:r>
      <w:r w:rsidRPr="00F26E63">
        <w:rPr>
          <w:sz w:val="12"/>
          <w:szCs w:val="20"/>
        </w:rPr>
        <w:t xml:space="preserve"> </w:t>
      </w:r>
      <w:r w:rsidRPr="00F26E63">
        <w:rPr>
          <w:rStyle w:val="StyleUnderline"/>
          <w:sz w:val="20"/>
          <w:szCs w:val="20"/>
        </w:rPr>
        <w:t>to workers</w:t>
      </w:r>
      <w:r w:rsidRPr="00F26E63">
        <w:rPr>
          <w:sz w:val="12"/>
          <w:szCs w:val="20"/>
        </w:rPr>
        <w:t xml:space="preserve">, as we’ve seen with the hotel workers union and the hotel casinos in Las Vegas. That </w:t>
      </w:r>
      <w:r w:rsidRPr="00F26E63">
        <w:rPr>
          <w:rStyle w:val="StyleUnderline"/>
          <w:sz w:val="20"/>
          <w:szCs w:val="20"/>
        </w:rPr>
        <w:t>union</w:t>
      </w:r>
      <w:r w:rsidRPr="00F26E63">
        <w:rPr>
          <w:sz w:val="12"/>
          <w:szCs w:val="20"/>
        </w:rPr>
        <w:t xml:space="preserve">, the Culinary Union, has negotiated contracts that would mitigate the harm from employment churn by pushing to </w:t>
      </w:r>
      <w:r w:rsidRPr="00F26E63">
        <w:rPr>
          <w:rStyle w:val="StyleUnderline"/>
          <w:sz w:val="20"/>
          <w:szCs w:val="20"/>
          <w:highlight w:val="lightGray"/>
        </w:rPr>
        <w:t>help workers</w:t>
      </w:r>
      <w:r w:rsidRPr="00F26E63">
        <w:rPr>
          <w:sz w:val="12"/>
          <w:szCs w:val="20"/>
        </w:rPr>
        <w:t xml:space="preserve"> </w:t>
      </w:r>
      <w:r w:rsidRPr="00F26E63">
        <w:rPr>
          <w:rStyle w:val="Emphasis"/>
          <w:sz w:val="22"/>
          <w:szCs w:val="20"/>
        </w:rPr>
        <w:t>handle</w:t>
      </w:r>
      <w:r w:rsidRPr="00F26E63">
        <w:rPr>
          <w:sz w:val="12"/>
          <w:szCs w:val="20"/>
        </w:rPr>
        <w:t xml:space="preserve"> </w:t>
      </w:r>
      <w:r w:rsidRPr="00F26E63">
        <w:rPr>
          <w:rStyle w:val="StyleUnderline"/>
          <w:sz w:val="20"/>
          <w:szCs w:val="20"/>
        </w:rPr>
        <w:t>and</w:t>
      </w:r>
      <w:r w:rsidRPr="00F26E63">
        <w:rPr>
          <w:sz w:val="12"/>
          <w:szCs w:val="20"/>
        </w:rPr>
        <w:t xml:space="preserve"> </w:t>
      </w:r>
      <w:r w:rsidRPr="00F26E63">
        <w:rPr>
          <w:rStyle w:val="Emphasis"/>
          <w:sz w:val="22"/>
          <w:szCs w:val="20"/>
          <w:highlight w:val="lightGray"/>
        </w:rPr>
        <w:t>adapt</w:t>
      </w:r>
      <w:r w:rsidRPr="00F26E63">
        <w:rPr>
          <w:sz w:val="12"/>
          <w:szCs w:val="20"/>
        </w:rPr>
        <w:t xml:space="preserve"> to </w:t>
      </w:r>
      <w:r w:rsidRPr="00F26E63">
        <w:rPr>
          <w:rStyle w:val="StyleUnderline"/>
          <w:sz w:val="20"/>
          <w:szCs w:val="20"/>
        </w:rPr>
        <w:t>new</w:t>
      </w:r>
      <w:r w:rsidRPr="00F26E63">
        <w:rPr>
          <w:sz w:val="12"/>
          <w:szCs w:val="20"/>
        </w:rPr>
        <w:t xml:space="preserve"> </w:t>
      </w:r>
      <w:r w:rsidRPr="00F26E63">
        <w:rPr>
          <w:rStyle w:val="Emphasis"/>
          <w:sz w:val="22"/>
          <w:szCs w:val="20"/>
        </w:rPr>
        <w:t>tech</w:t>
      </w:r>
      <w:r w:rsidRPr="00F26E63">
        <w:rPr>
          <w:sz w:val="12"/>
          <w:szCs w:val="20"/>
        </w:rPr>
        <w:t xml:space="preserve">nologies—contracts that require the Las Vegas hotels to give six months’ advance notice of technologies they plan to introduce. The union’s contracts obligate the hotels to </w:t>
      </w:r>
      <w:r w:rsidRPr="00F26E63">
        <w:rPr>
          <w:rStyle w:val="StyleUnderline"/>
          <w:sz w:val="20"/>
          <w:szCs w:val="20"/>
          <w:highlight w:val="lightGray"/>
        </w:rPr>
        <w:t>provide</w:t>
      </w:r>
      <w:r w:rsidRPr="00F26E63">
        <w:rPr>
          <w:sz w:val="12"/>
          <w:szCs w:val="20"/>
        </w:rPr>
        <w:t xml:space="preserve"> free </w:t>
      </w:r>
      <w:r w:rsidRPr="00F26E63">
        <w:rPr>
          <w:rStyle w:val="Emphasis"/>
          <w:sz w:val="22"/>
          <w:szCs w:val="20"/>
          <w:highlight w:val="lightGray"/>
        </w:rPr>
        <w:t>retraining</w:t>
      </w:r>
      <w:r w:rsidRPr="00F26E63">
        <w:rPr>
          <w:sz w:val="12"/>
          <w:szCs w:val="20"/>
        </w:rPr>
        <w:t xml:space="preserve"> to workers </w:t>
      </w:r>
      <w:r w:rsidRPr="00F26E63">
        <w:rPr>
          <w:rStyle w:val="StyleUnderline"/>
          <w:sz w:val="20"/>
          <w:szCs w:val="20"/>
        </w:rPr>
        <w:t>so they can use</w:t>
      </w:r>
      <w:r w:rsidRPr="00F26E63">
        <w:rPr>
          <w:sz w:val="12"/>
          <w:szCs w:val="20"/>
        </w:rPr>
        <w:t xml:space="preserve"> new </w:t>
      </w:r>
      <w:r w:rsidRPr="00F26E63">
        <w:rPr>
          <w:rStyle w:val="Emphasis"/>
          <w:sz w:val="22"/>
          <w:szCs w:val="20"/>
        </w:rPr>
        <w:t>tech</w:t>
      </w:r>
      <w:r w:rsidRPr="00F26E63">
        <w:rPr>
          <w:sz w:val="12"/>
          <w:szCs w:val="20"/>
        </w:rPr>
        <w:t xml:space="preserve">nologies introduced into their current jobs </w:t>
      </w:r>
      <w:r w:rsidRPr="00F26E63">
        <w:rPr>
          <w:rStyle w:val="StyleUnderline"/>
          <w:sz w:val="20"/>
          <w:szCs w:val="20"/>
        </w:rPr>
        <w:t>and</w:t>
      </w:r>
      <w:r w:rsidRPr="00F26E63">
        <w:rPr>
          <w:sz w:val="12"/>
          <w:szCs w:val="20"/>
        </w:rPr>
        <w:t xml:space="preserve"> also </w:t>
      </w:r>
      <w:r w:rsidRPr="00F26E63">
        <w:rPr>
          <w:rStyle w:val="StyleUnderline"/>
          <w:sz w:val="20"/>
          <w:szCs w:val="20"/>
        </w:rPr>
        <w:t>provide</w:t>
      </w:r>
      <w:r w:rsidRPr="00F26E63">
        <w:rPr>
          <w:sz w:val="12"/>
          <w:szCs w:val="20"/>
        </w:rPr>
        <w:t xml:space="preserve"> free </w:t>
      </w:r>
      <w:r w:rsidRPr="00F26E63">
        <w:rPr>
          <w:rStyle w:val="Emphasis"/>
          <w:sz w:val="22"/>
          <w:szCs w:val="20"/>
        </w:rPr>
        <w:t>training</w:t>
      </w:r>
      <w:r w:rsidRPr="00F26E63">
        <w:rPr>
          <w:sz w:val="12"/>
          <w:szCs w:val="20"/>
        </w:rPr>
        <w:t xml:space="preserve"> </w:t>
      </w:r>
      <w:r w:rsidRPr="00F26E63">
        <w:rPr>
          <w:rStyle w:val="StyleUnderline"/>
          <w:sz w:val="20"/>
          <w:szCs w:val="20"/>
          <w:highlight w:val="lightGray"/>
        </w:rPr>
        <w:t>so workers</w:t>
      </w:r>
      <w:r w:rsidRPr="00F26E63">
        <w:rPr>
          <w:rStyle w:val="StyleUnderline"/>
          <w:sz w:val="20"/>
          <w:szCs w:val="20"/>
        </w:rPr>
        <w:t xml:space="preserve"> can </w:t>
      </w:r>
      <w:r w:rsidRPr="00F26E63">
        <w:rPr>
          <w:rStyle w:val="StyleUnderline"/>
          <w:sz w:val="20"/>
          <w:szCs w:val="20"/>
          <w:highlight w:val="lightGray"/>
        </w:rPr>
        <w:t>move</w:t>
      </w:r>
      <w:r w:rsidRPr="00F26E63">
        <w:rPr>
          <w:rStyle w:val="StyleUnderline"/>
          <w:sz w:val="20"/>
          <w:szCs w:val="20"/>
        </w:rPr>
        <w:t xml:space="preserve"> into </w:t>
      </w:r>
      <w:r w:rsidRPr="00F26E63">
        <w:rPr>
          <w:rStyle w:val="Emphasis"/>
          <w:sz w:val="22"/>
          <w:szCs w:val="20"/>
        </w:rPr>
        <w:t xml:space="preserve">new </w:t>
      </w:r>
      <w:r w:rsidRPr="00F26E63">
        <w:rPr>
          <w:rStyle w:val="Emphasis"/>
          <w:sz w:val="22"/>
          <w:szCs w:val="20"/>
          <w:highlight w:val="lightGray"/>
        </w:rPr>
        <w:t>jobs</w:t>
      </w:r>
      <w:r w:rsidRPr="00F26E63">
        <w:rPr>
          <w:sz w:val="12"/>
          <w:szCs w:val="20"/>
        </w:rPr>
        <w:t xml:space="preserve"> that are created due to new technologies. As technology companies become ever more powerful and as there’s ever more pressure to adopt new, job-eliminating technologies, </w:t>
      </w:r>
      <w:r w:rsidRPr="00F26E63">
        <w:rPr>
          <w:rStyle w:val="StyleUnderline"/>
          <w:sz w:val="20"/>
          <w:szCs w:val="20"/>
        </w:rPr>
        <w:t>unions</w:t>
      </w:r>
      <w:r w:rsidRPr="00F26E63">
        <w:rPr>
          <w:sz w:val="12"/>
          <w:szCs w:val="20"/>
        </w:rPr>
        <w:t xml:space="preserve"> can be an important force to </w:t>
      </w:r>
      <w:r w:rsidRPr="00F26E63">
        <w:rPr>
          <w:rStyle w:val="StyleUnderline"/>
          <w:sz w:val="20"/>
          <w:szCs w:val="20"/>
        </w:rPr>
        <w:t>assure</w:t>
      </w:r>
      <w:r w:rsidRPr="00F26E63">
        <w:rPr>
          <w:sz w:val="12"/>
          <w:szCs w:val="20"/>
        </w:rPr>
        <w:t xml:space="preserve"> more </w:t>
      </w:r>
      <w:r w:rsidRPr="00F26E63">
        <w:rPr>
          <w:rStyle w:val="Emphasis"/>
          <w:sz w:val="22"/>
          <w:szCs w:val="20"/>
        </w:rPr>
        <w:t>fairness</w:t>
      </w:r>
      <w:r w:rsidRPr="00F26E63">
        <w:rPr>
          <w:sz w:val="12"/>
          <w:szCs w:val="20"/>
        </w:rPr>
        <w:t xml:space="preserve"> </w:t>
      </w:r>
      <w:r w:rsidRPr="00F26E63">
        <w:rPr>
          <w:rStyle w:val="StyleUnderline"/>
          <w:sz w:val="20"/>
          <w:szCs w:val="20"/>
        </w:rPr>
        <w:t>for workers</w:t>
      </w:r>
      <w:r w:rsidRPr="00F26E63">
        <w:rPr>
          <w:sz w:val="12"/>
          <w:szCs w:val="20"/>
        </w:rPr>
        <w:t xml:space="preserve"> in the brave, new, technological world of the future. (An example: the Las Vegas union has contracts that call for hotels to give priority recall rights for two years to employees who are laid off because of new technologies.)</w:t>
      </w:r>
    </w:p>
    <w:p w14:paraId="76119A6D" w14:textId="77777777" w:rsidR="007E6909" w:rsidRDefault="007E6909" w:rsidP="007E6909">
      <w:pPr>
        <w:pStyle w:val="Heading3"/>
      </w:pPr>
      <w:r>
        <w:t>Inequlaity CP---2AC</w:t>
      </w:r>
    </w:p>
    <w:p w14:paraId="1C5E4EFF" w14:textId="77777777" w:rsidR="007E6909" w:rsidRDefault="007E6909" w:rsidP="007E6909">
      <w:pPr>
        <w:pStyle w:val="Heading4"/>
      </w:pPr>
      <w:r>
        <w:t xml:space="preserve">Fiscal policies are too </w:t>
      </w:r>
      <w:r w:rsidRPr="00B44148">
        <w:rPr>
          <w:u w:val="single"/>
        </w:rPr>
        <w:t>costly</w:t>
      </w:r>
      <w:r>
        <w:t xml:space="preserve">, facilitate </w:t>
      </w:r>
      <w:r w:rsidRPr="00B44148">
        <w:rPr>
          <w:u w:val="single"/>
        </w:rPr>
        <w:t>AI takeover</w:t>
      </w:r>
      <w:r>
        <w:t xml:space="preserve">, and </w:t>
      </w:r>
      <w:r w:rsidRPr="00B44148">
        <w:rPr>
          <w:u w:val="single"/>
        </w:rPr>
        <w:t>formalize inequality</w:t>
      </w:r>
      <w:r>
        <w:t xml:space="preserve"> with </w:t>
      </w:r>
      <w:r w:rsidRPr="00B44148">
        <w:rPr>
          <w:u w:val="single"/>
        </w:rPr>
        <w:t>modern feudalism</w:t>
      </w:r>
      <w:r>
        <w:t xml:space="preserve">. </w:t>
      </w:r>
    </w:p>
    <w:p w14:paraId="690948CD" w14:textId="77777777" w:rsidR="007E6909" w:rsidRPr="007C72E1" w:rsidRDefault="007E6909" w:rsidP="007E6909">
      <w:r w:rsidRPr="00D810A3">
        <w:rPr>
          <w:rStyle w:val="Style13ptBold"/>
        </w:rPr>
        <w:t>Madland ’21</w:t>
      </w:r>
      <w:r>
        <w:t xml:space="preserve"> [David; Senior fellow and the senior adviser to the American Worker Project at American Progress, PhD in Government from Georgetown University; Re-Union: How Bold Labor Reforms Can Repair, Revitalize, and Reunite the United States, “Answering Skeptics” Ch. 5]</w:t>
      </w:r>
    </w:p>
    <w:p w14:paraId="243ADB35" w14:textId="77777777" w:rsidR="007E6909" w:rsidRPr="007C72E1" w:rsidRDefault="007E6909" w:rsidP="007E6909">
      <w:pPr>
        <w:rPr>
          <w:sz w:val="16"/>
        </w:rPr>
      </w:pPr>
      <w:r w:rsidRPr="007C72E1">
        <w:rPr>
          <w:sz w:val="16"/>
        </w:rPr>
        <w:t>Another potential alternative to the labor movement—</w:t>
      </w:r>
      <w:r w:rsidRPr="00B3091B">
        <w:rPr>
          <w:rStyle w:val="StyleUnderline"/>
          <w:highlight w:val="cyan"/>
        </w:rPr>
        <w:t>increasing</w:t>
      </w:r>
      <w:r w:rsidRPr="00B3091B">
        <w:rPr>
          <w:sz w:val="16"/>
          <w:highlight w:val="cyan"/>
        </w:rPr>
        <w:t xml:space="preserve"> </w:t>
      </w:r>
      <w:r w:rsidRPr="00B3091B">
        <w:rPr>
          <w:rStyle w:val="Emphasis"/>
          <w:highlight w:val="cyan"/>
        </w:rPr>
        <w:t>taxes</w:t>
      </w:r>
      <w:r w:rsidRPr="007C72E1">
        <w:rPr>
          <w:sz w:val="16"/>
        </w:rPr>
        <w:t xml:space="preserve"> on the wealthiest Americans to ensure that they pay their fair share </w:t>
      </w:r>
      <w:r w:rsidRPr="0092520C">
        <w:rPr>
          <w:rStyle w:val="StyleUnderline"/>
        </w:rPr>
        <w:t xml:space="preserve">and </w:t>
      </w:r>
      <w:r w:rsidRPr="00B3091B">
        <w:rPr>
          <w:rStyle w:val="StyleUnderline"/>
          <w:highlight w:val="cyan"/>
        </w:rPr>
        <w:t>using</w:t>
      </w:r>
      <w:r w:rsidRPr="007C72E1">
        <w:rPr>
          <w:sz w:val="16"/>
        </w:rPr>
        <w:t xml:space="preserve"> the additional </w:t>
      </w:r>
      <w:r w:rsidRPr="00B3091B">
        <w:rPr>
          <w:rStyle w:val="Emphasis"/>
          <w:highlight w:val="cyan"/>
        </w:rPr>
        <w:t>revenue</w:t>
      </w:r>
      <w:r w:rsidRPr="00B3091B">
        <w:rPr>
          <w:sz w:val="16"/>
          <w:highlight w:val="cyan"/>
        </w:rPr>
        <w:t xml:space="preserve"> </w:t>
      </w:r>
      <w:r w:rsidRPr="00B3091B">
        <w:rPr>
          <w:rStyle w:val="StyleUnderline"/>
          <w:highlight w:val="cyan"/>
        </w:rPr>
        <w:t>to</w:t>
      </w:r>
      <w:r w:rsidRPr="00B3091B">
        <w:rPr>
          <w:sz w:val="16"/>
          <w:highlight w:val="cyan"/>
        </w:rPr>
        <w:t xml:space="preserve"> </w:t>
      </w:r>
      <w:r w:rsidRPr="00B3091B">
        <w:rPr>
          <w:rStyle w:val="StyleUnderline"/>
          <w:highlight w:val="cyan"/>
        </w:rPr>
        <w:t>provide</w:t>
      </w:r>
      <w:r w:rsidRPr="007C72E1">
        <w:rPr>
          <w:sz w:val="16"/>
        </w:rPr>
        <w:t xml:space="preserve"> additional </w:t>
      </w:r>
      <w:r w:rsidRPr="00B3091B">
        <w:rPr>
          <w:rStyle w:val="Emphasis"/>
          <w:highlight w:val="cyan"/>
        </w:rPr>
        <w:t>benefits</w:t>
      </w:r>
      <w:r w:rsidRPr="007C72E1">
        <w:rPr>
          <w:sz w:val="16"/>
        </w:rPr>
        <w:t xml:space="preserve"> </w:t>
      </w:r>
      <w:r w:rsidRPr="0092520C">
        <w:rPr>
          <w:rStyle w:val="StyleUnderline"/>
        </w:rPr>
        <w:t xml:space="preserve">for lower- and middle-class Americans—is </w:t>
      </w:r>
      <w:r w:rsidRPr="00B3091B">
        <w:rPr>
          <w:rStyle w:val="Emphasis"/>
          <w:highlight w:val="cyan"/>
        </w:rPr>
        <w:t>unlikely</w:t>
      </w:r>
      <w:r w:rsidRPr="00B3091B">
        <w:rPr>
          <w:sz w:val="16"/>
          <w:highlight w:val="cyan"/>
        </w:rPr>
        <w:t xml:space="preserve"> </w:t>
      </w:r>
      <w:r w:rsidRPr="00B3091B">
        <w:rPr>
          <w:rStyle w:val="StyleUnderline"/>
          <w:highlight w:val="cyan"/>
        </w:rPr>
        <w:t>to deliver</w:t>
      </w:r>
      <w:r w:rsidRPr="0092520C">
        <w:rPr>
          <w:rStyle w:val="StyleUnderline"/>
        </w:rPr>
        <w:t xml:space="preserve"> as much as a new labor system.</w:t>
      </w:r>
      <w:r w:rsidRPr="007C72E1">
        <w:rPr>
          <w:sz w:val="16"/>
        </w:rPr>
        <w:t xml:space="preserve"> The United States clearly needs to raise taxes on the wealthy and boost social spending. Taxes on the wealthy are well below the level they were during the mid-twentieth century, and increasing taxes on rich people can help significantly reduce economic inequality.97 The United States also provides much skimpier public benefits to its citizens than do most other advanced countries. Virtually all other countries provide universal health care and paid family leave, but the United States does not—and the list of the deficiencies of the US welfare state could go and on.</w:t>
      </w:r>
    </w:p>
    <w:p w14:paraId="00F847F7" w14:textId="77777777" w:rsidR="007E6909" w:rsidRPr="007C72E1" w:rsidRDefault="007E6909" w:rsidP="007E6909">
      <w:pPr>
        <w:rPr>
          <w:sz w:val="16"/>
        </w:rPr>
      </w:pPr>
      <w:r w:rsidRPr="007C72E1">
        <w:rPr>
          <w:sz w:val="16"/>
        </w:rPr>
        <w:t xml:space="preserve">While </w:t>
      </w:r>
      <w:r w:rsidRPr="0092520C">
        <w:rPr>
          <w:rStyle w:val="Emphasis"/>
        </w:rPr>
        <w:t xml:space="preserve">higher </w:t>
      </w:r>
      <w:r w:rsidRPr="00B3091B">
        <w:rPr>
          <w:rStyle w:val="Emphasis"/>
        </w:rPr>
        <w:t>taxes</w:t>
      </w:r>
      <w:r w:rsidRPr="007C72E1">
        <w:rPr>
          <w:sz w:val="16"/>
        </w:rPr>
        <w:t xml:space="preserve"> on the rich </w:t>
      </w:r>
      <w:r w:rsidRPr="0092520C">
        <w:rPr>
          <w:rStyle w:val="StyleUnderline"/>
        </w:rPr>
        <w:t>and</w:t>
      </w:r>
      <w:r w:rsidRPr="007C72E1">
        <w:rPr>
          <w:sz w:val="16"/>
        </w:rPr>
        <w:t xml:space="preserve"> improved government </w:t>
      </w:r>
      <w:r w:rsidRPr="0092520C">
        <w:rPr>
          <w:rStyle w:val="Emphasis"/>
        </w:rPr>
        <w:t>benefits</w:t>
      </w:r>
      <w:r w:rsidRPr="007C72E1">
        <w:rPr>
          <w:sz w:val="16"/>
        </w:rPr>
        <w:t xml:space="preserve"> are clearly necessary, they are likely to </w:t>
      </w:r>
      <w:r w:rsidRPr="0092520C">
        <w:rPr>
          <w:rStyle w:val="StyleUnderline"/>
        </w:rPr>
        <w:t>face</w:t>
      </w:r>
      <w:r w:rsidRPr="007C72E1">
        <w:rPr>
          <w:sz w:val="16"/>
        </w:rPr>
        <w:t xml:space="preserve"> </w:t>
      </w:r>
      <w:r w:rsidRPr="0092520C">
        <w:rPr>
          <w:rStyle w:val="StyleUnderline"/>
        </w:rPr>
        <w:t xml:space="preserve">significant </w:t>
      </w:r>
      <w:r w:rsidRPr="0092520C">
        <w:rPr>
          <w:rStyle w:val="Emphasis"/>
        </w:rPr>
        <w:t>difficulties</w:t>
      </w:r>
      <w:r w:rsidRPr="0092520C">
        <w:rPr>
          <w:rStyle w:val="StyleUnderline"/>
        </w:rPr>
        <w:t xml:space="preserve"> in raising middle-class </w:t>
      </w:r>
      <w:r w:rsidRPr="0092520C">
        <w:rPr>
          <w:rStyle w:val="Emphasis"/>
        </w:rPr>
        <w:t>incomes</w:t>
      </w:r>
      <w:r w:rsidRPr="007C72E1">
        <w:rPr>
          <w:sz w:val="16"/>
        </w:rPr>
        <w:t xml:space="preserve">, </w:t>
      </w:r>
      <w:r w:rsidRPr="0092520C">
        <w:rPr>
          <w:rStyle w:val="StyleUnderline"/>
        </w:rPr>
        <w:t>and</w:t>
      </w:r>
      <w:r w:rsidRPr="007C72E1">
        <w:rPr>
          <w:sz w:val="16"/>
        </w:rPr>
        <w:t xml:space="preserve"> they </w:t>
      </w:r>
      <w:r w:rsidRPr="0092520C">
        <w:rPr>
          <w:rStyle w:val="StyleUnderline"/>
        </w:rPr>
        <w:t>will</w:t>
      </w:r>
      <w:r w:rsidRPr="007C72E1">
        <w:rPr>
          <w:sz w:val="16"/>
        </w:rPr>
        <w:t xml:space="preserve"> </w:t>
      </w:r>
      <w:r w:rsidRPr="0092520C">
        <w:rPr>
          <w:rStyle w:val="Emphasis"/>
        </w:rPr>
        <w:t>not</w:t>
      </w:r>
      <w:r w:rsidRPr="007C72E1">
        <w:rPr>
          <w:sz w:val="16"/>
        </w:rPr>
        <w:t xml:space="preserve"> </w:t>
      </w:r>
      <w:r w:rsidRPr="0092520C">
        <w:rPr>
          <w:rStyle w:val="StyleUnderline"/>
        </w:rPr>
        <w:t>build</w:t>
      </w:r>
      <w:r w:rsidRPr="007C72E1">
        <w:rPr>
          <w:sz w:val="16"/>
        </w:rPr>
        <w:t xml:space="preserve"> a </w:t>
      </w:r>
      <w:r w:rsidRPr="0092520C">
        <w:rPr>
          <w:rStyle w:val="StyleUnderline"/>
        </w:rPr>
        <w:t>powerful</w:t>
      </w:r>
      <w:r w:rsidRPr="007C72E1">
        <w:rPr>
          <w:sz w:val="16"/>
        </w:rPr>
        <w:t xml:space="preserve"> citizens’ </w:t>
      </w:r>
      <w:r w:rsidRPr="0092520C">
        <w:rPr>
          <w:rStyle w:val="StyleUnderline"/>
        </w:rPr>
        <w:t>organization that can</w:t>
      </w:r>
      <w:r w:rsidRPr="007C72E1">
        <w:rPr>
          <w:sz w:val="16"/>
        </w:rPr>
        <w:t xml:space="preserve"> </w:t>
      </w:r>
      <w:r w:rsidRPr="0092520C">
        <w:rPr>
          <w:rStyle w:val="Emphasis"/>
        </w:rPr>
        <w:t>correct</w:t>
      </w:r>
      <w:r w:rsidRPr="007C72E1">
        <w:rPr>
          <w:sz w:val="16"/>
        </w:rPr>
        <w:t xml:space="preserve"> the </w:t>
      </w:r>
      <w:r w:rsidRPr="0092520C">
        <w:rPr>
          <w:rStyle w:val="StyleUnderline"/>
        </w:rPr>
        <w:t xml:space="preserve">problems with America’s </w:t>
      </w:r>
      <w:r w:rsidRPr="0092520C">
        <w:rPr>
          <w:rStyle w:val="Emphasis"/>
        </w:rPr>
        <w:t>democracy</w:t>
      </w:r>
      <w:r w:rsidRPr="007C72E1">
        <w:rPr>
          <w:sz w:val="16"/>
        </w:rPr>
        <w:t>. They are part of the solution, but not the whole thing.</w:t>
      </w:r>
    </w:p>
    <w:p w14:paraId="4FED7BB0" w14:textId="77777777" w:rsidR="007E6909" w:rsidRPr="007C72E1" w:rsidRDefault="007E6909" w:rsidP="007E6909">
      <w:pPr>
        <w:rPr>
          <w:sz w:val="16"/>
        </w:rPr>
      </w:pPr>
      <w:r w:rsidRPr="007C72E1">
        <w:rPr>
          <w:sz w:val="16"/>
        </w:rPr>
        <w:t xml:space="preserve">Even the most extreme version of this idea—a </w:t>
      </w:r>
      <w:r w:rsidRPr="00B3091B">
        <w:rPr>
          <w:rStyle w:val="Emphasis"/>
          <w:highlight w:val="cyan"/>
        </w:rPr>
        <w:t>u</w:t>
      </w:r>
      <w:r w:rsidRPr="007C72E1">
        <w:rPr>
          <w:sz w:val="16"/>
        </w:rPr>
        <w:t xml:space="preserve">niversal </w:t>
      </w:r>
      <w:r w:rsidRPr="00B3091B">
        <w:rPr>
          <w:rStyle w:val="Emphasis"/>
          <w:highlight w:val="cyan"/>
        </w:rPr>
        <w:t>b</w:t>
      </w:r>
      <w:r w:rsidRPr="007C72E1">
        <w:rPr>
          <w:sz w:val="16"/>
        </w:rPr>
        <w:t xml:space="preserve">asic </w:t>
      </w:r>
      <w:r w:rsidRPr="00B3091B">
        <w:rPr>
          <w:rStyle w:val="Emphasis"/>
          <w:highlight w:val="cyan"/>
        </w:rPr>
        <w:t>i</w:t>
      </w:r>
      <w:r w:rsidRPr="007C72E1">
        <w:rPr>
          <w:sz w:val="16"/>
        </w:rPr>
        <w:t>ncome providing a guaranteed level of income to all Americans, no matter their age, whether they are worki</w:t>
      </w:r>
      <w:r w:rsidRPr="001A0174">
        <w:rPr>
          <w:sz w:val="16"/>
        </w:rPr>
        <w:t>n</w:t>
      </w:r>
      <w:r w:rsidRPr="007C72E1">
        <w:rPr>
          <w:sz w:val="16"/>
        </w:rPr>
        <w:t>g or not—</w:t>
      </w:r>
      <w:r w:rsidRPr="00B3091B">
        <w:rPr>
          <w:rStyle w:val="StyleUnderline"/>
          <w:highlight w:val="cyan"/>
        </w:rPr>
        <w:t>does</w:t>
      </w:r>
      <w:r w:rsidRPr="00B3091B">
        <w:rPr>
          <w:sz w:val="16"/>
          <w:highlight w:val="cyan"/>
        </w:rPr>
        <w:t xml:space="preserve"> </w:t>
      </w:r>
      <w:r w:rsidRPr="00B3091B">
        <w:rPr>
          <w:rStyle w:val="Emphasis"/>
          <w:highlight w:val="cyan"/>
        </w:rPr>
        <w:t>not</w:t>
      </w:r>
      <w:r w:rsidRPr="007C72E1">
        <w:rPr>
          <w:sz w:val="16"/>
        </w:rPr>
        <w:t xml:space="preserve"> fully </w:t>
      </w:r>
      <w:r w:rsidRPr="00B3091B">
        <w:rPr>
          <w:rStyle w:val="StyleUnderline"/>
          <w:highlight w:val="cyan"/>
        </w:rPr>
        <w:t>address</w:t>
      </w:r>
      <w:r w:rsidRPr="007C72E1">
        <w:rPr>
          <w:sz w:val="16"/>
        </w:rPr>
        <w:t xml:space="preserve"> the country’s </w:t>
      </w:r>
      <w:r w:rsidRPr="0092520C">
        <w:rPr>
          <w:rStyle w:val="Emphasis"/>
        </w:rPr>
        <w:t>wage</w:t>
      </w:r>
      <w:r w:rsidRPr="007C72E1">
        <w:rPr>
          <w:sz w:val="16"/>
        </w:rPr>
        <w:t xml:space="preserve"> </w:t>
      </w:r>
      <w:r w:rsidRPr="0092520C">
        <w:rPr>
          <w:rStyle w:val="StyleUnderline"/>
        </w:rPr>
        <w:t>and</w:t>
      </w:r>
      <w:r w:rsidRPr="007C72E1">
        <w:rPr>
          <w:sz w:val="16"/>
        </w:rPr>
        <w:t xml:space="preserve"> </w:t>
      </w:r>
      <w:r w:rsidRPr="00B3091B">
        <w:rPr>
          <w:rStyle w:val="Emphasis"/>
          <w:highlight w:val="cyan"/>
        </w:rPr>
        <w:t>inequality</w:t>
      </w:r>
      <w:r w:rsidRPr="007C72E1">
        <w:rPr>
          <w:sz w:val="16"/>
        </w:rPr>
        <w:t xml:space="preserve"> challenges, </w:t>
      </w:r>
      <w:r w:rsidRPr="0092520C">
        <w:rPr>
          <w:rStyle w:val="StyleUnderline"/>
        </w:rPr>
        <w:t>let alone</w:t>
      </w:r>
      <w:r w:rsidRPr="007C72E1">
        <w:rPr>
          <w:sz w:val="16"/>
        </w:rPr>
        <w:t xml:space="preserve"> do much for </w:t>
      </w:r>
      <w:r w:rsidRPr="0092520C">
        <w:rPr>
          <w:rStyle w:val="StyleUnderline"/>
        </w:rPr>
        <w:t>democracy</w:t>
      </w:r>
      <w:r w:rsidRPr="007C72E1">
        <w:rPr>
          <w:sz w:val="16"/>
        </w:rPr>
        <w:t xml:space="preserve">. Some version of a basic income may very well be a good policy. It may be an important complement to many government antipoverty programs and may help provide a modest improvement in the standard of living for poor people and potentially even the middle class. Indeed, the Alaska Permanent Fund’s annual payout (based on oil revenue) of a few hundred to a few thousand dollars to all residents seems to work quite well, though the results from Finland’s recent experiment may not be as positive.98 Still, </w:t>
      </w:r>
      <w:r w:rsidRPr="0092520C">
        <w:rPr>
          <w:rStyle w:val="StyleUnderline"/>
        </w:rPr>
        <w:t xml:space="preserve">relying on </w:t>
      </w:r>
      <w:r w:rsidRPr="0092520C">
        <w:rPr>
          <w:rStyle w:val="Emphasis"/>
        </w:rPr>
        <w:t>taxes</w:t>
      </w:r>
      <w:r w:rsidRPr="0092520C">
        <w:rPr>
          <w:rStyle w:val="StyleUnderline"/>
        </w:rPr>
        <w:t xml:space="preserve"> and</w:t>
      </w:r>
      <w:r w:rsidRPr="007C72E1">
        <w:rPr>
          <w:sz w:val="16"/>
        </w:rPr>
        <w:t xml:space="preserve"> </w:t>
      </w:r>
      <w:r w:rsidRPr="0092520C">
        <w:rPr>
          <w:rStyle w:val="Emphasis"/>
        </w:rPr>
        <w:t>transfers</w:t>
      </w:r>
      <w:r w:rsidRPr="007C72E1">
        <w:rPr>
          <w:sz w:val="16"/>
        </w:rPr>
        <w:t xml:space="preserve"> </w:t>
      </w:r>
      <w:r w:rsidRPr="0092520C">
        <w:rPr>
          <w:rStyle w:val="StyleUnderline"/>
        </w:rPr>
        <w:t xml:space="preserve">to address wage stagnation and extreme </w:t>
      </w:r>
      <w:r w:rsidRPr="0092520C">
        <w:rPr>
          <w:rStyle w:val="Emphasis"/>
        </w:rPr>
        <w:t>inequality</w:t>
      </w:r>
      <w:r w:rsidRPr="007C72E1">
        <w:rPr>
          <w:sz w:val="16"/>
        </w:rPr>
        <w:t xml:space="preserve"> </w:t>
      </w:r>
      <w:r w:rsidRPr="0092520C">
        <w:rPr>
          <w:rStyle w:val="StyleUnderline"/>
        </w:rPr>
        <w:t>suffers from a number of problems</w:t>
      </w:r>
      <w:r w:rsidRPr="007C72E1">
        <w:rPr>
          <w:sz w:val="16"/>
        </w:rPr>
        <w:t>.</w:t>
      </w:r>
    </w:p>
    <w:p w14:paraId="64AEE82D" w14:textId="77777777" w:rsidR="007E6909" w:rsidRPr="007C72E1" w:rsidRDefault="007E6909" w:rsidP="007E6909">
      <w:pPr>
        <w:rPr>
          <w:sz w:val="16"/>
        </w:rPr>
      </w:pPr>
      <w:r w:rsidRPr="007C72E1">
        <w:rPr>
          <w:sz w:val="16"/>
        </w:rPr>
        <w:t xml:space="preserve">First, the </w:t>
      </w:r>
      <w:r w:rsidRPr="00B3091B">
        <w:rPr>
          <w:rStyle w:val="Emphasis"/>
          <w:highlight w:val="cyan"/>
        </w:rPr>
        <w:t>cost</w:t>
      </w:r>
      <w:r w:rsidRPr="007C72E1">
        <w:rPr>
          <w:sz w:val="16"/>
        </w:rPr>
        <w:t xml:space="preserve"> </w:t>
      </w:r>
      <w:r w:rsidRPr="0092520C">
        <w:rPr>
          <w:rStyle w:val="StyleUnderline"/>
        </w:rPr>
        <w:t>to</w:t>
      </w:r>
      <w:r w:rsidRPr="007C72E1">
        <w:rPr>
          <w:sz w:val="16"/>
        </w:rPr>
        <w:t xml:space="preserve"> significantly </w:t>
      </w:r>
      <w:r w:rsidRPr="0092520C">
        <w:rPr>
          <w:rStyle w:val="StyleUnderline"/>
        </w:rPr>
        <w:t>improve</w:t>
      </w:r>
      <w:r w:rsidRPr="007C72E1">
        <w:rPr>
          <w:sz w:val="16"/>
        </w:rPr>
        <w:t xml:space="preserve"> current </w:t>
      </w:r>
      <w:r w:rsidRPr="0092520C">
        <w:rPr>
          <w:rStyle w:val="StyleUnderline"/>
        </w:rPr>
        <w:t>living standards</w:t>
      </w:r>
      <w:r w:rsidRPr="007C72E1">
        <w:rPr>
          <w:sz w:val="16"/>
        </w:rPr>
        <w:t xml:space="preserve"> for most Americans </w:t>
      </w:r>
      <w:r w:rsidRPr="0092520C">
        <w:rPr>
          <w:rStyle w:val="StyleUnderline"/>
        </w:rPr>
        <w:t xml:space="preserve">without raising wages </w:t>
      </w:r>
      <w:r w:rsidRPr="00B3091B">
        <w:rPr>
          <w:rStyle w:val="StyleUnderline"/>
          <w:highlight w:val="cyan"/>
        </w:rPr>
        <w:t xml:space="preserve">is </w:t>
      </w:r>
      <w:r w:rsidRPr="00B3091B">
        <w:rPr>
          <w:rStyle w:val="Emphasis"/>
          <w:highlight w:val="cyan"/>
        </w:rPr>
        <w:t>quite large</w:t>
      </w:r>
      <w:r w:rsidRPr="007C72E1">
        <w:rPr>
          <w:sz w:val="16"/>
        </w:rPr>
        <w:t xml:space="preserve">—perhaps </w:t>
      </w:r>
      <w:r w:rsidRPr="0092520C">
        <w:rPr>
          <w:rStyle w:val="Emphasis"/>
        </w:rPr>
        <w:t>impracticably</w:t>
      </w:r>
      <w:r w:rsidRPr="007C72E1">
        <w:rPr>
          <w:sz w:val="16"/>
        </w:rPr>
        <w:t xml:space="preserve"> </w:t>
      </w:r>
      <w:r w:rsidRPr="0092520C">
        <w:rPr>
          <w:rStyle w:val="StyleUnderline"/>
        </w:rPr>
        <w:t>so</w:t>
      </w:r>
      <w:r w:rsidRPr="007C72E1">
        <w:rPr>
          <w:sz w:val="16"/>
        </w:rPr>
        <w:t xml:space="preserve">.99 Consider, for example, the cost to the government of raising middle-class incomes at the pace of productivity, without wage increases. It </w:t>
      </w:r>
      <w:r w:rsidRPr="0092520C">
        <w:rPr>
          <w:rStyle w:val="StyleUnderline"/>
        </w:rPr>
        <w:t xml:space="preserve">would </w:t>
      </w:r>
      <w:r w:rsidRPr="00B3091B">
        <w:rPr>
          <w:rStyle w:val="StyleUnderline"/>
          <w:highlight w:val="cyan"/>
        </w:rPr>
        <w:t>require</w:t>
      </w:r>
      <w:r w:rsidRPr="00B3091B">
        <w:rPr>
          <w:sz w:val="16"/>
          <w:highlight w:val="cyan"/>
        </w:rPr>
        <w:t xml:space="preserve"> </w:t>
      </w:r>
      <w:r w:rsidRPr="00B3091B">
        <w:rPr>
          <w:rStyle w:val="StyleUnderline"/>
          <w:highlight w:val="cyan"/>
        </w:rPr>
        <w:t xml:space="preserve">spending </w:t>
      </w:r>
      <w:r w:rsidRPr="00B3091B">
        <w:rPr>
          <w:rStyle w:val="Emphasis"/>
          <w:highlight w:val="cyan"/>
        </w:rPr>
        <w:t>more</w:t>
      </w:r>
      <w:r w:rsidRPr="00B3091B">
        <w:rPr>
          <w:rStyle w:val="StyleUnderline"/>
          <w:highlight w:val="cyan"/>
        </w:rPr>
        <w:t xml:space="preserve"> than </w:t>
      </w:r>
      <w:r w:rsidRPr="00B3091B">
        <w:rPr>
          <w:rStyle w:val="Emphasis"/>
          <w:highlight w:val="cyan"/>
        </w:rPr>
        <w:t>twice</w:t>
      </w:r>
      <w:r w:rsidRPr="00B3091B">
        <w:rPr>
          <w:sz w:val="16"/>
          <w:highlight w:val="cyan"/>
        </w:rPr>
        <w:t xml:space="preserve"> </w:t>
      </w:r>
      <w:r w:rsidRPr="00B3091B">
        <w:rPr>
          <w:rStyle w:val="StyleUnderline"/>
          <w:highlight w:val="cyan"/>
        </w:rPr>
        <w:t>as much</w:t>
      </w:r>
      <w:r w:rsidRPr="0092520C">
        <w:rPr>
          <w:rStyle w:val="StyleUnderline"/>
        </w:rPr>
        <w:t xml:space="preserve"> every year </w:t>
      </w:r>
      <w:r w:rsidRPr="00B3091B">
        <w:rPr>
          <w:rStyle w:val="StyleUnderline"/>
          <w:highlight w:val="cyan"/>
        </w:rPr>
        <w:t>as</w:t>
      </w:r>
      <w:r w:rsidRPr="0092520C">
        <w:rPr>
          <w:rStyle w:val="StyleUnderline"/>
        </w:rPr>
        <w:t xml:space="preserve"> is now</w:t>
      </w:r>
      <w:r w:rsidRPr="007C72E1">
        <w:rPr>
          <w:sz w:val="16"/>
        </w:rPr>
        <w:t xml:space="preserve"> </w:t>
      </w:r>
      <w:r w:rsidRPr="0092520C">
        <w:rPr>
          <w:rStyle w:val="StyleUnderline"/>
        </w:rPr>
        <w:t xml:space="preserve">spent on </w:t>
      </w:r>
      <w:r w:rsidRPr="00B3091B">
        <w:rPr>
          <w:rStyle w:val="Emphasis"/>
          <w:highlight w:val="cyan"/>
        </w:rPr>
        <w:t>Social Security</w:t>
      </w:r>
      <w:r w:rsidRPr="007C72E1">
        <w:rPr>
          <w:sz w:val="16"/>
        </w:rPr>
        <w:t xml:space="preserve"> to boost household market incomes for the bottom 80 percent of Americans by income to where they would be had they kept pace with productivity growth over the past twenty-five years.100 Social Security is by far the largest existing social program; </w:t>
      </w:r>
      <w:r w:rsidRPr="0092520C">
        <w:rPr>
          <w:rStyle w:val="StyleUnderline"/>
        </w:rPr>
        <w:t xml:space="preserve">creating a new program roughly </w:t>
      </w:r>
      <w:r w:rsidRPr="0092520C">
        <w:rPr>
          <w:rStyle w:val="Emphasis"/>
        </w:rPr>
        <w:t>double</w:t>
      </w:r>
      <w:r w:rsidRPr="0092520C">
        <w:rPr>
          <w:rStyle w:val="StyleUnderline"/>
        </w:rPr>
        <w:t xml:space="preserve"> its </w:t>
      </w:r>
      <w:r w:rsidRPr="0092520C">
        <w:rPr>
          <w:rStyle w:val="Emphasis"/>
        </w:rPr>
        <w:t>size</w:t>
      </w:r>
      <w:r w:rsidRPr="0092520C">
        <w:rPr>
          <w:rStyle w:val="StyleUnderline"/>
        </w:rPr>
        <w:t xml:space="preserve"> may </w:t>
      </w:r>
      <w:r w:rsidRPr="0092520C">
        <w:rPr>
          <w:rStyle w:val="Emphasis"/>
        </w:rPr>
        <w:t>not</w:t>
      </w:r>
      <w:r w:rsidRPr="0092520C">
        <w:rPr>
          <w:rStyle w:val="StyleUnderline"/>
        </w:rPr>
        <w:t xml:space="preserve"> be </w:t>
      </w:r>
      <w:r w:rsidRPr="0092520C">
        <w:rPr>
          <w:rStyle w:val="Emphasis"/>
        </w:rPr>
        <w:t>practical</w:t>
      </w:r>
      <w:r w:rsidRPr="007C72E1">
        <w:rPr>
          <w:sz w:val="16"/>
        </w:rPr>
        <w:t xml:space="preserve">. While </w:t>
      </w:r>
      <w:r w:rsidRPr="0092520C">
        <w:rPr>
          <w:rStyle w:val="StyleUnderline"/>
        </w:rPr>
        <w:t>smaller programs</w:t>
      </w:r>
      <w:r w:rsidRPr="007C72E1">
        <w:rPr>
          <w:sz w:val="16"/>
        </w:rPr>
        <w:t xml:space="preserve"> may be more affordable, they </w:t>
      </w:r>
      <w:r w:rsidRPr="0092520C">
        <w:rPr>
          <w:rStyle w:val="StyleUnderline"/>
        </w:rPr>
        <w:t>would do</w:t>
      </w:r>
      <w:r w:rsidRPr="007C72E1">
        <w:rPr>
          <w:sz w:val="16"/>
        </w:rPr>
        <w:t xml:space="preserve"> </w:t>
      </w:r>
      <w:r w:rsidRPr="0092520C">
        <w:rPr>
          <w:rStyle w:val="Emphasis"/>
        </w:rPr>
        <w:t>far less</w:t>
      </w:r>
      <w:r w:rsidRPr="007C72E1">
        <w:rPr>
          <w:sz w:val="16"/>
        </w:rPr>
        <w:t xml:space="preserve"> </w:t>
      </w:r>
      <w:r w:rsidRPr="0092520C">
        <w:rPr>
          <w:rStyle w:val="StyleUnderline"/>
        </w:rPr>
        <w:t>to</w:t>
      </w:r>
      <w:r w:rsidRPr="007C72E1">
        <w:rPr>
          <w:sz w:val="16"/>
        </w:rPr>
        <w:t xml:space="preserve"> </w:t>
      </w:r>
      <w:r w:rsidRPr="0092520C">
        <w:rPr>
          <w:rStyle w:val="StyleUnderline"/>
        </w:rPr>
        <w:t>raise incomes</w:t>
      </w:r>
      <w:r w:rsidRPr="007C72E1">
        <w:rPr>
          <w:sz w:val="16"/>
        </w:rPr>
        <w:t xml:space="preserve">—either </w:t>
      </w:r>
      <w:r w:rsidRPr="0092520C">
        <w:rPr>
          <w:rStyle w:val="StyleUnderline"/>
        </w:rPr>
        <w:t>maintaining</w:t>
      </w:r>
      <w:r w:rsidRPr="007C72E1">
        <w:rPr>
          <w:sz w:val="16"/>
        </w:rPr>
        <w:t xml:space="preserve"> income </w:t>
      </w:r>
      <w:r w:rsidRPr="0092520C">
        <w:rPr>
          <w:rStyle w:val="StyleUnderline"/>
        </w:rPr>
        <w:t>growth at levels</w:t>
      </w:r>
      <w:r w:rsidRPr="007C72E1">
        <w:rPr>
          <w:sz w:val="16"/>
        </w:rPr>
        <w:t xml:space="preserve"> </w:t>
      </w:r>
      <w:r w:rsidRPr="0092520C">
        <w:rPr>
          <w:rStyle w:val="Emphasis"/>
        </w:rPr>
        <w:t>well below</w:t>
      </w:r>
      <w:r w:rsidRPr="007C72E1">
        <w:rPr>
          <w:sz w:val="16"/>
        </w:rPr>
        <w:t xml:space="preserve"> </w:t>
      </w:r>
      <w:r w:rsidRPr="0092520C">
        <w:rPr>
          <w:rStyle w:val="StyleUnderline"/>
        </w:rPr>
        <w:t>productivity growth</w:t>
      </w:r>
      <w:r w:rsidRPr="007C72E1">
        <w:rPr>
          <w:sz w:val="16"/>
        </w:rPr>
        <w:t xml:space="preserve"> or only raising incomes for a smaller group, such as the extremely poor.</w:t>
      </w:r>
    </w:p>
    <w:p w14:paraId="250DF877" w14:textId="77777777" w:rsidR="007E6909" w:rsidRPr="007C72E1" w:rsidRDefault="007E6909" w:rsidP="007E6909">
      <w:pPr>
        <w:rPr>
          <w:sz w:val="16"/>
        </w:rPr>
      </w:pPr>
      <w:r w:rsidRPr="007C72E1">
        <w:rPr>
          <w:sz w:val="16"/>
        </w:rPr>
        <w:t>There are questions about the desirability of creating such a big government program as guaranteed basic income and increasing taxes to the degree necessary to fund it. It would also likely create additional challenges that might not be recognized until the program is up and running. While the experience of Social Security indicates that it is possible for large social programs to work well in the United States, it took decades for Social Security to get to its currents size, and in its early years it provided very few benefits. Social Security did not instantly become the largest government social program but rather evolved over years and years.</w:t>
      </w:r>
    </w:p>
    <w:p w14:paraId="2401B936" w14:textId="77777777" w:rsidR="007E6909" w:rsidRPr="007C72E1" w:rsidRDefault="007E6909" w:rsidP="007E6909">
      <w:pPr>
        <w:rPr>
          <w:sz w:val="16"/>
        </w:rPr>
      </w:pPr>
      <w:r w:rsidRPr="007C72E1">
        <w:rPr>
          <w:sz w:val="16"/>
        </w:rPr>
        <w:t xml:space="preserve">Beyond such narrow practical concerns, </w:t>
      </w:r>
      <w:r w:rsidRPr="00B3091B">
        <w:rPr>
          <w:rStyle w:val="StyleUnderline"/>
          <w:highlight w:val="cyan"/>
        </w:rPr>
        <w:t>receiving</w:t>
      </w:r>
      <w:r w:rsidRPr="00B3091B">
        <w:rPr>
          <w:sz w:val="16"/>
          <w:highlight w:val="cyan"/>
        </w:rPr>
        <w:t xml:space="preserve"> </w:t>
      </w:r>
      <w:r w:rsidRPr="00B3091B">
        <w:rPr>
          <w:rStyle w:val="Emphasis"/>
          <w:highlight w:val="cyan"/>
        </w:rPr>
        <w:t>money</w:t>
      </w:r>
      <w:r w:rsidRPr="007C72E1">
        <w:rPr>
          <w:sz w:val="16"/>
        </w:rPr>
        <w:t xml:space="preserve"> </w:t>
      </w:r>
      <w:r w:rsidRPr="0092520C">
        <w:rPr>
          <w:rStyle w:val="StyleUnderline"/>
        </w:rPr>
        <w:t xml:space="preserve">or benefits </w:t>
      </w:r>
      <w:r w:rsidRPr="00B3091B">
        <w:rPr>
          <w:rStyle w:val="StyleUnderline"/>
          <w:highlight w:val="cyan"/>
        </w:rPr>
        <w:t>from</w:t>
      </w:r>
      <w:r w:rsidRPr="0092520C">
        <w:rPr>
          <w:rStyle w:val="StyleUnderline"/>
        </w:rPr>
        <w:t xml:space="preserve"> the </w:t>
      </w:r>
      <w:r w:rsidRPr="00B3091B">
        <w:rPr>
          <w:rStyle w:val="StyleUnderline"/>
          <w:highlight w:val="cyan"/>
        </w:rPr>
        <w:t xml:space="preserve">government is </w:t>
      </w:r>
      <w:r w:rsidRPr="00B3091B">
        <w:rPr>
          <w:rStyle w:val="Emphasis"/>
          <w:highlight w:val="cyan"/>
        </w:rPr>
        <w:t>not</w:t>
      </w:r>
      <w:r w:rsidRPr="0092520C">
        <w:rPr>
          <w:rStyle w:val="StyleUnderline"/>
        </w:rPr>
        <w:t xml:space="preserve"> actually </w:t>
      </w:r>
      <w:r w:rsidRPr="00B3091B">
        <w:rPr>
          <w:rStyle w:val="StyleUnderline"/>
          <w:highlight w:val="cyan"/>
        </w:rPr>
        <w:t xml:space="preserve">a </w:t>
      </w:r>
      <w:r w:rsidRPr="00B3091B">
        <w:rPr>
          <w:rStyle w:val="Emphasis"/>
          <w:highlight w:val="cyan"/>
        </w:rPr>
        <w:t>wage</w:t>
      </w:r>
      <w:r w:rsidRPr="007C72E1">
        <w:rPr>
          <w:sz w:val="16"/>
        </w:rPr>
        <w:t xml:space="preserve">. Some economists may argue that money is money, and thus a wage and a government benefit are functionally equivalent. At some level it is true that most income is dependent on the governmental structure that enables people to earn a living, and thus there may be less of a distinction than some people claim between a government handout and earned income. But </w:t>
      </w:r>
      <w:r w:rsidRPr="00B3091B">
        <w:rPr>
          <w:rStyle w:val="StyleUnderline"/>
          <w:highlight w:val="cyan"/>
        </w:rPr>
        <w:t>people</w:t>
      </w:r>
      <w:r w:rsidRPr="007C72E1">
        <w:rPr>
          <w:sz w:val="16"/>
        </w:rPr>
        <w:t xml:space="preserve"> generally </w:t>
      </w:r>
      <w:r w:rsidRPr="00B3091B">
        <w:rPr>
          <w:rStyle w:val="StyleUnderline"/>
          <w:highlight w:val="cyan"/>
        </w:rPr>
        <w:t>prefer to feel they have</w:t>
      </w:r>
      <w:r w:rsidRPr="00B3091B">
        <w:rPr>
          <w:sz w:val="16"/>
          <w:highlight w:val="cyan"/>
        </w:rPr>
        <w:t xml:space="preserve"> </w:t>
      </w:r>
      <w:r w:rsidRPr="00B3091B">
        <w:rPr>
          <w:rStyle w:val="Emphasis"/>
          <w:highlight w:val="cyan"/>
        </w:rPr>
        <w:t>earned</w:t>
      </w:r>
      <w:r w:rsidRPr="007C72E1">
        <w:rPr>
          <w:sz w:val="16"/>
        </w:rPr>
        <w:t xml:space="preserve"> the </w:t>
      </w:r>
      <w:r w:rsidRPr="0092520C">
        <w:rPr>
          <w:rStyle w:val="StyleUnderline"/>
        </w:rPr>
        <w:t>money</w:t>
      </w:r>
      <w:r w:rsidRPr="007C72E1">
        <w:rPr>
          <w:sz w:val="16"/>
        </w:rPr>
        <w:t xml:space="preserve"> </w:t>
      </w:r>
      <w:r w:rsidRPr="0092520C">
        <w:rPr>
          <w:rStyle w:val="StyleUnderline"/>
        </w:rPr>
        <w:t>themselves</w:t>
      </w:r>
      <w:r w:rsidRPr="007C72E1">
        <w:rPr>
          <w:sz w:val="16"/>
        </w:rPr>
        <w:t xml:space="preserve">. </w:t>
      </w:r>
      <w:r w:rsidRPr="00B3091B">
        <w:rPr>
          <w:rStyle w:val="StyleUnderline"/>
          <w:highlight w:val="cyan"/>
        </w:rPr>
        <w:t xml:space="preserve">There is a </w:t>
      </w:r>
      <w:r w:rsidRPr="00B3091B">
        <w:rPr>
          <w:rStyle w:val="Emphasis"/>
          <w:highlight w:val="cyan"/>
        </w:rPr>
        <w:t>dignity</w:t>
      </w:r>
      <w:r w:rsidRPr="00B3091B">
        <w:rPr>
          <w:sz w:val="16"/>
          <w:highlight w:val="cyan"/>
        </w:rPr>
        <w:t xml:space="preserve"> </w:t>
      </w:r>
      <w:r w:rsidRPr="00B3091B">
        <w:rPr>
          <w:rStyle w:val="StyleUnderline"/>
          <w:highlight w:val="cyan"/>
        </w:rPr>
        <w:t>in</w:t>
      </w:r>
      <w:r w:rsidRPr="0092520C">
        <w:rPr>
          <w:rStyle w:val="StyleUnderline"/>
        </w:rPr>
        <w:t xml:space="preserve"> earning </w:t>
      </w:r>
      <w:r w:rsidRPr="00B3091B">
        <w:rPr>
          <w:rStyle w:val="StyleUnderline"/>
          <w:highlight w:val="cyan"/>
        </w:rPr>
        <w:t>a</w:t>
      </w:r>
      <w:r w:rsidRPr="0092520C">
        <w:rPr>
          <w:rStyle w:val="StyleUnderline"/>
        </w:rPr>
        <w:t xml:space="preserve"> </w:t>
      </w:r>
      <w:r w:rsidRPr="0092520C">
        <w:rPr>
          <w:rStyle w:val="Emphasis"/>
        </w:rPr>
        <w:t xml:space="preserve">living </w:t>
      </w:r>
      <w:r w:rsidRPr="00B3091B">
        <w:rPr>
          <w:rStyle w:val="Emphasis"/>
          <w:highlight w:val="cyan"/>
        </w:rPr>
        <w:t>wage</w:t>
      </w:r>
      <w:r w:rsidRPr="007C72E1">
        <w:rPr>
          <w:sz w:val="16"/>
        </w:rPr>
        <w:t xml:space="preserve"> </w:t>
      </w:r>
      <w:r w:rsidRPr="0092520C">
        <w:rPr>
          <w:rStyle w:val="StyleUnderline"/>
        </w:rPr>
        <w:t xml:space="preserve">that is hard to replace. Doing a job that is </w:t>
      </w:r>
      <w:r w:rsidRPr="0092520C">
        <w:rPr>
          <w:rStyle w:val="Emphasis"/>
        </w:rPr>
        <w:t>valued</w:t>
      </w:r>
      <w:r w:rsidRPr="0092520C">
        <w:rPr>
          <w:rStyle w:val="StyleUnderline"/>
        </w:rPr>
        <w:t xml:space="preserve"> by society</w:t>
      </w:r>
      <w:r w:rsidRPr="007C72E1">
        <w:rPr>
          <w:sz w:val="16"/>
        </w:rPr>
        <w:t xml:space="preserve"> is not just a source of money but </w:t>
      </w:r>
      <w:r w:rsidRPr="0092520C">
        <w:rPr>
          <w:rStyle w:val="StyleUnderline"/>
        </w:rPr>
        <w:t>can</w:t>
      </w:r>
      <w:r w:rsidRPr="007C72E1">
        <w:rPr>
          <w:sz w:val="16"/>
        </w:rPr>
        <w:t xml:space="preserve"> also </w:t>
      </w:r>
      <w:r w:rsidRPr="0092520C">
        <w:rPr>
          <w:rStyle w:val="StyleUnderline"/>
        </w:rPr>
        <w:t xml:space="preserve">be a </w:t>
      </w:r>
      <w:r w:rsidRPr="00B3091B">
        <w:rPr>
          <w:rStyle w:val="StyleUnderline"/>
        </w:rPr>
        <w:t xml:space="preserve">source of </w:t>
      </w:r>
      <w:r w:rsidRPr="00B3091B">
        <w:rPr>
          <w:rStyle w:val="Emphasis"/>
        </w:rPr>
        <w:t>pride</w:t>
      </w:r>
      <w:r w:rsidRPr="0092520C">
        <w:rPr>
          <w:rStyle w:val="StyleUnderline"/>
        </w:rPr>
        <w:t xml:space="preserve"> and</w:t>
      </w:r>
      <w:r w:rsidRPr="007C72E1">
        <w:rPr>
          <w:sz w:val="16"/>
        </w:rPr>
        <w:t xml:space="preserve"> </w:t>
      </w:r>
      <w:r w:rsidRPr="0092520C">
        <w:rPr>
          <w:rStyle w:val="Emphasis"/>
        </w:rPr>
        <w:t>placement</w:t>
      </w:r>
      <w:r w:rsidRPr="007C72E1">
        <w:rPr>
          <w:sz w:val="16"/>
        </w:rPr>
        <w:t xml:space="preserve"> in the community. A job with a decent wage is a tried and true way for people to feel they are included in society.</w:t>
      </w:r>
    </w:p>
    <w:p w14:paraId="712B0722" w14:textId="77777777" w:rsidR="007E6909" w:rsidRPr="007C72E1" w:rsidRDefault="007E6909" w:rsidP="007E6909">
      <w:pPr>
        <w:rPr>
          <w:sz w:val="16"/>
        </w:rPr>
      </w:pPr>
      <w:r w:rsidRPr="007C72E1">
        <w:rPr>
          <w:sz w:val="16"/>
        </w:rPr>
        <w:t xml:space="preserve">Further, the </w:t>
      </w:r>
      <w:r w:rsidRPr="00B3091B">
        <w:rPr>
          <w:rStyle w:val="StyleUnderline"/>
          <w:highlight w:val="cyan"/>
        </w:rPr>
        <w:t>power for workers to earn</w:t>
      </w:r>
      <w:r w:rsidRPr="0092520C">
        <w:rPr>
          <w:rStyle w:val="StyleUnderline"/>
        </w:rPr>
        <w:t xml:space="preserve"> a </w:t>
      </w:r>
      <w:r w:rsidRPr="0092520C">
        <w:rPr>
          <w:rStyle w:val="Emphasis"/>
        </w:rPr>
        <w:t xml:space="preserve">living </w:t>
      </w:r>
      <w:r w:rsidRPr="00B3091B">
        <w:rPr>
          <w:rStyle w:val="Emphasis"/>
          <w:highlight w:val="cyan"/>
        </w:rPr>
        <w:t>wage</w:t>
      </w:r>
      <w:r w:rsidRPr="00B3091B">
        <w:rPr>
          <w:sz w:val="16"/>
          <w:highlight w:val="cyan"/>
        </w:rPr>
        <w:t xml:space="preserve"> </w:t>
      </w:r>
      <w:r w:rsidRPr="00B3091B">
        <w:rPr>
          <w:rStyle w:val="StyleUnderline"/>
          <w:highlight w:val="cyan"/>
        </w:rPr>
        <w:t>creates</w:t>
      </w:r>
      <w:r w:rsidRPr="007C72E1">
        <w:rPr>
          <w:sz w:val="16"/>
        </w:rPr>
        <w:t xml:space="preserve"> a </w:t>
      </w:r>
      <w:r w:rsidRPr="00B3091B">
        <w:rPr>
          <w:rStyle w:val="StyleUnderline"/>
          <w:highlight w:val="cyan"/>
        </w:rPr>
        <w:t>different</w:t>
      </w:r>
      <w:r w:rsidRPr="0092520C">
        <w:rPr>
          <w:rStyle w:val="StyleUnderline"/>
        </w:rPr>
        <w:t xml:space="preserve"> kind of </w:t>
      </w:r>
      <w:r w:rsidRPr="00B3091B">
        <w:rPr>
          <w:rStyle w:val="StyleUnderline"/>
          <w:highlight w:val="cyan"/>
        </w:rPr>
        <w:t>society than</w:t>
      </w:r>
      <w:r w:rsidRPr="0092520C">
        <w:rPr>
          <w:rStyle w:val="StyleUnderline"/>
        </w:rPr>
        <w:t xml:space="preserve"> one </w:t>
      </w:r>
      <w:r w:rsidRPr="00B3091B">
        <w:rPr>
          <w:rStyle w:val="StyleUnderline"/>
          <w:highlight w:val="cyan"/>
        </w:rPr>
        <w:t>where</w:t>
      </w:r>
      <w:r w:rsidRPr="0092520C">
        <w:rPr>
          <w:rStyle w:val="StyleUnderline"/>
        </w:rPr>
        <w:t xml:space="preserve"> most </w:t>
      </w:r>
      <w:r w:rsidRPr="00B3091B">
        <w:rPr>
          <w:rStyle w:val="StyleUnderline"/>
          <w:highlight w:val="cyan"/>
        </w:rPr>
        <w:t>people are</w:t>
      </w:r>
      <w:r w:rsidRPr="00B3091B">
        <w:rPr>
          <w:sz w:val="16"/>
          <w:highlight w:val="cyan"/>
        </w:rPr>
        <w:t xml:space="preserve"> </w:t>
      </w:r>
      <w:r w:rsidRPr="00B3091B">
        <w:rPr>
          <w:rStyle w:val="Emphasis"/>
          <w:highlight w:val="cyan"/>
        </w:rPr>
        <w:t>dependent</w:t>
      </w:r>
      <w:r w:rsidRPr="00B3091B">
        <w:rPr>
          <w:sz w:val="16"/>
          <w:highlight w:val="cyan"/>
        </w:rPr>
        <w:t xml:space="preserve"> </w:t>
      </w:r>
      <w:r w:rsidRPr="00B3091B">
        <w:rPr>
          <w:rStyle w:val="StyleUnderline"/>
          <w:highlight w:val="cyan"/>
        </w:rPr>
        <w:t>on</w:t>
      </w:r>
      <w:r w:rsidRPr="0092520C">
        <w:rPr>
          <w:rStyle w:val="StyleUnderline"/>
        </w:rPr>
        <w:t xml:space="preserve"> government </w:t>
      </w:r>
      <w:r w:rsidRPr="00B3091B">
        <w:rPr>
          <w:rStyle w:val="Emphasis"/>
          <w:highlight w:val="cyan"/>
        </w:rPr>
        <w:t>redistribution</w:t>
      </w:r>
      <w:r w:rsidRPr="007C72E1">
        <w:rPr>
          <w:sz w:val="16"/>
        </w:rPr>
        <w:t xml:space="preserve">. </w:t>
      </w:r>
      <w:r w:rsidRPr="0092520C">
        <w:rPr>
          <w:rStyle w:val="StyleUnderline"/>
        </w:rPr>
        <w:t xml:space="preserve">It </w:t>
      </w:r>
      <w:r w:rsidRPr="00B3091B">
        <w:rPr>
          <w:rStyle w:val="StyleUnderline"/>
        </w:rPr>
        <w:t>is hard to</w:t>
      </w:r>
      <w:r w:rsidRPr="00B3091B">
        <w:rPr>
          <w:sz w:val="16"/>
        </w:rPr>
        <w:t xml:space="preserve"> </w:t>
      </w:r>
      <w:r w:rsidRPr="00B3091B">
        <w:rPr>
          <w:rStyle w:val="StyleUnderline"/>
        </w:rPr>
        <w:t>imagine</w:t>
      </w:r>
      <w:r w:rsidRPr="00B3091B">
        <w:rPr>
          <w:sz w:val="16"/>
        </w:rPr>
        <w:t xml:space="preserve"> that a </w:t>
      </w:r>
      <w:r w:rsidRPr="00B3091B">
        <w:rPr>
          <w:rStyle w:val="StyleUnderline"/>
        </w:rPr>
        <w:t xml:space="preserve">society where some people are </w:t>
      </w:r>
      <w:r w:rsidRPr="00B3091B">
        <w:rPr>
          <w:rStyle w:val="Emphasis"/>
        </w:rPr>
        <w:t>extremely wealthy</w:t>
      </w:r>
      <w:r w:rsidRPr="00B3091B">
        <w:rPr>
          <w:sz w:val="16"/>
        </w:rPr>
        <w:t xml:space="preserve"> </w:t>
      </w:r>
      <w:r w:rsidRPr="00B3091B">
        <w:rPr>
          <w:rStyle w:val="StyleUnderline"/>
        </w:rPr>
        <w:t xml:space="preserve">and everyone else depends on a </w:t>
      </w:r>
      <w:r w:rsidRPr="00B3091B">
        <w:rPr>
          <w:rStyle w:val="Emphasis"/>
        </w:rPr>
        <w:t>b</w:t>
      </w:r>
      <w:r w:rsidRPr="00B3091B">
        <w:rPr>
          <w:rStyle w:val="StyleUnderline"/>
        </w:rPr>
        <w:t xml:space="preserve">asic </w:t>
      </w:r>
      <w:r w:rsidRPr="00B3091B">
        <w:rPr>
          <w:rStyle w:val="Emphasis"/>
        </w:rPr>
        <w:t>i</w:t>
      </w:r>
      <w:r w:rsidRPr="00B3091B">
        <w:rPr>
          <w:rStyle w:val="StyleUnderline"/>
        </w:rPr>
        <w:t>ncome</w:t>
      </w:r>
      <w:r w:rsidRPr="00B3091B">
        <w:rPr>
          <w:sz w:val="16"/>
        </w:rPr>
        <w:t xml:space="preserve"> from the government </w:t>
      </w:r>
      <w:r w:rsidRPr="00B3091B">
        <w:rPr>
          <w:rStyle w:val="StyleUnderline"/>
        </w:rPr>
        <w:t>would be</w:t>
      </w:r>
      <w:r w:rsidRPr="00B3091B">
        <w:rPr>
          <w:sz w:val="16"/>
        </w:rPr>
        <w:t xml:space="preserve"> as </w:t>
      </w:r>
      <w:r w:rsidRPr="00B3091B">
        <w:rPr>
          <w:rStyle w:val="Emphasis"/>
        </w:rPr>
        <w:t>democratic</w:t>
      </w:r>
      <w:r w:rsidRPr="00B3091B">
        <w:rPr>
          <w:sz w:val="16"/>
        </w:rPr>
        <w:t xml:space="preserve"> as America currently is, let alone</w:t>
      </w:r>
      <w:r w:rsidRPr="007C72E1">
        <w:rPr>
          <w:sz w:val="16"/>
        </w:rPr>
        <w:t xml:space="preserve"> have a true democracy. In this vein, some of the biggest proponents of universal basic income are the superrich of Silicon Valley, who presumably see giving people money less of a challenge to their power and wealth than actually ensuring that workers have adequate power to get paid fairly. Taken to the extreme, a </w:t>
      </w:r>
      <w:r w:rsidRPr="00B3091B">
        <w:rPr>
          <w:rStyle w:val="Emphasis"/>
          <w:highlight w:val="cyan"/>
        </w:rPr>
        <w:t>u</w:t>
      </w:r>
      <w:r w:rsidRPr="007C72E1">
        <w:rPr>
          <w:sz w:val="16"/>
        </w:rPr>
        <w:t xml:space="preserve">niversal </w:t>
      </w:r>
      <w:r w:rsidRPr="00B3091B">
        <w:rPr>
          <w:rStyle w:val="Emphasis"/>
          <w:highlight w:val="cyan"/>
        </w:rPr>
        <w:t>b</w:t>
      </w:r>
      <w:r w:rsidRPr="007C72E1">
        <w:rPr>
          <w:sz w:val="16"/>
        </w:rPr>
        <w:t xml:space="preserve">asic </w:t>
      </w:r>
      <w:r w:rsidRPr="00B3091B">
        <w:rPr>
          <w:rStyle w:val="Emphasis"/>
          <w:highlight w:val="cyan"/>
        </w:rPr>
        <w:t>i</w:t>
      </w:r>
      <w:r w:rsidRPr="007C72E1">
        <w:rPr>
          <w:sz w:val="16"/>
        </w:rPr>
        <w:t xml:space="preserve">ncome that replaces most wage income </w:t>
      </w:r>
      <w:r w:rsidRPr="00B3091B">
        <w:rPr>
          <w:rStyle w:val="StyleUnderline"/>
          <w:highlight w:val="cyan"/>
        </w:rPr>
        <w:t>is</w:t>
      </w:r>
      <w:r w:rsidRPr="007C72E1">
        <w:rPr>
          <w:sz w:val="16"/>
        </w:rPr>
        <w:t xml:space="preserve"> akin to </w:t>
      </w:r>
      <w:r w:rsidRPr="00B3091B">
        <w:rPr>
          <w:rStyle w:val="StyleUnderline"/>
          <w:highlight w:val="cyan"/>
        </w:rPr>
        <w:t>a modern</w:t>
      </w:r>
      <w:r w:rsidRPr="007C72E1">
        <w:rPr>
          <w:sz w:val="16"/>
        </w:rPr>
        <w:t xml:space="preserve"> version of a </w:t>
      </w:r>
      <w:r w:rsidRPr="00B3091B">
        <w:rPr>
          <w:rStyle w:val="Emphasis"/>
          <w:highlight w:val="cyan"/>
        </w:rPr>
        <w:t>feudal society</w:t>
      </w:r>
      <w:r w:rsidRPr="00B3091B">
        <w:rPr>
          <w:sz w:val="16"/>
          <w:highlight w:val="cyan"/>
        </w:rPr>
        <w:t xml:space="preserve"> </w:t>
      </w:r>
      <w:r w:rsidRPr="00B3091B">
        <w:rPr>
          <w:rStyle w:val="StyleUnderline"/>
          <w:highlight w:val="cyan"/>
        </w:rPr>
        <w:t>where</w:t>
      </w:r>
      <w:r w:rsidRPr="007C72E1">
        <w:rPr>
          <w:sz w:val="16"/>
        </w:rPr>
        <w:t xml:space="preserve"> the </w:t>
      </w:r>
      <w:r w:rsidRPr="00B3091B">
        <w:rPr>
          <w:rStyle w:val="Emphasis"/>
          <w:highlight w:val="cyan"/>
        </w:rPr>
        <w:t>peasants</w:t>
      </w:r>
      <w:r w:rsidRPr="00B3091B">
        <w:rPr>
          <w:sz w:val="16"/>
          <w:highlight w:val="cyan"/>
        </w:rPr>
        <w:t xml:space="preserve"> </w:t>
      </w:r>
      <w:r w:rsidRPr="00B3091B">
        <w:rPr>
          <w:rStyle w:val="StyleUnderline"/>
          <w:highlight w:val="cyan"/>
        </w:rPr>
        <w:t xml:space="preserve">depend on the </w:t>
      </w:r>
      <w:r w:rsidRPr="00B3091B">
        <w:rPr>
          <w:rStyle w:val="Emphasis"/>
          <w:highlight w:val="cyan"/>
        </w:rPr>
        <w:t>whims</w:t>
      </w:r>
      <w:r w:rsidRPr="00B3091B">
        <w:rPr>
          <w:sz w:val="16"/>
          <w:highlight w:val="cyan"/>
        </w:rPr>
        <w:t xml:space="preserve"> </w:t>
      </w:r>
      <w:r w:rsidRPr="00B3091B">
        <w:rPr>
          <w:rStyle w:val="StyleUnderline"/>
          <w:highlight w:val="cyan"/>
        </w:rPr>
        <w:t xml:space="preserve">of the </w:t>
      </w:r>
      <w:r w:rsidRPr="00B3091B">
        <w:rPr>
          <w:rStyle w:val="Emphasis"/>
          <w:highlight w:val="cyan"/>
        </w:rPr>
        <w:t>rich</w:t>
      </w:r>
      <w:r w:rsidRPr="007C72E1">
        <w:rPr>
          <w:sz w:val="16"/>
        </w:rPr>
        <w:t xml:space="preserve"> and powerful lords who control government.</w:t>
      </w:r>
    </w:p>
    <w:p w14:paraId="1ABD9E3D" w14:textId="77777777" w:rsidR="007E6909" w:rsidRPr="007C72E1" w:rsidRDefault="007E6909" w:rsidP="007E6909">
      <w:pPr>
        <w:rPr>
          <w:sz w:val="16"/>
        </w:rPr>
      </w:pPr>
      <w:r w:rsidRPr="007C72E1">
        <w:rPr>
          <w:sz w:val="16"/>
        </w:rPr>
        <w:t xml:space="preserve">Still, for the sake of argument, let’s assume a large basic income program could be the product of a real democratic society and create a high standard of living for most people. In this case, basic income might help foster a more harmonious society and the development of worthwhile values. But it also might not. </w:t>
      </w:r>
      <w:r w:rsidRPr="0092520C">
        <w:rPr>
          <w:rStyle w:val="Emphasis"/>
        </w:rPr>
        <w:t>Mass affluence</w:t>
      </w:r>
      <w:r w:rsidRPr="007C72E1">
        <w:rPr>
          <w:sz w:val="16"/>
        </w:rPr>
        <w:t xml:space="preserve"> </w:t>
      </w:r>
      <w:r w:rsidRPr="0092520C">
        <w:rPr>
          <w:rStyle w:val="StyleUnderline"/>
        </w:rPr>
        <w:t>without</w:t>
      </w:r>
      <w:r w:rsidRPr="007C72E1">
        <w:rPr>
          <w:sz w:val="16"/>
        </w:rPr>
        <w:t xml:space="preserve"> </w:t>
      </w:r>
      <w:r w:rsidRPr="0092520C">
        <w:rPr>
          <w:rStyle w:val="Emphasis"/>
        </w:rPr>
        <w:t>work</w:t>
      </w:r>
      <w:r w:rsidRPr="007C72E1">
        <w:rPr>
          <w:sz w:val="16"/>
        </w:rPr>
        <w:t xml:space="preserve"> </w:t>
      </w:r>
      <w:r w:rsidRPr="0092520C">
        <w:rPr>
          <w:rStyle w:val="StyleUnderline"/>
        </w:rPr>
        <w:t>would be a big</w:t>
      </w:r>
      <w:r w:rsidRPr="007C72E1">
        <w:rPr>
          <w:sz w:val="16"/>
        </w:rPr>
        <w:t xml:space="preserve"> </w:t>
      </w:r>
      <w:r w:rsidRPr="0092520C">
        <w:rPr>
          <w:rStyle w:val="StyleUnderline"/>
        </w:rPr>
        <w:t>social experiment</w:t>
      </w:r>
      <w:r w:rsidRPr="007C72E1">
        <w:rPr>
          <w:sz w:val="16"/>
        </w:rPr>
        <w:t xml:space="preserve">. Small-scale experiments with modest sums of money suggest that things might work out fine, but there are many reasons to worry that a large and robust basic income program might not work out—from the deep-rooted work ethic to the failures of many other grand social experiments. At a minimum, a massive </w:t>
      </w:r>
      <w:r w:rsidRPr="0092520C">
        <w:rPr>
          <w:rStyle w:val="Emphasis"/>
        </w:rPr>
        <w:t>b</w:t>
      </w:r>
      <w:r w:rsidRPr="007C72E1">
        <w:rPr>
          <w:sz w:val="16"/>
        </w:rPr>
        <w:t xml:space="preserve">asic </w:t>
      </w:r>
      <w:r w:rsidRPr="0092520C">
        <w:rPr>
          <w:rStyle w:val="Emphasis"/>
        </w:rPr>
        <w:t>i</w:t>
      </w:r>
      <w:r w:rsidRPr="007C72E1">
        <w:rPr>
          <w:sz w:val="16"/>
        </w:rPr>
        <w:t xml:space="preserve">ncome program </w:t>
      </w:r>
      <w:r w:rsidRPr="0092520C">
        <w:rPr>
          <w:rStyle w:val="StyleUnderline"/>
        </w:rPr>
        <w:t>would be a big social risk</w:t>
      </w:r>
      <w:r w:rsidRPr="007C72E1">
        <w:rPr>
          <w:sz w:val="16"/>
        </w:rPr>
        <w:t>. In contrast, building worker power is reliable and has proven successful at scale.</w:t>
      </w:r>
    </w:p>
    <w:p w14:paraId="776C3970" w14:textId="77777777" w:rsidR="007E6909" w:rsidRPr="007C72E1" w:rsidRDefault="007E6909" w:rsidP="007E6909">
      <w:pPr>
        <w:rPr>
          <w:sz w:val="16"/>
        </w:rPr>
      </w:pPr>
      <w:r w:rsidRPr="007C72E1">
        <w:rPr>
          <w:sz w:val="16"/>
        </w:rPr>
        <w:t>In total, these concerns suggest that a basic income would be best suited to reducing poverty and modestly improving the living standards of the middle class but less suited to reversing the hollowing out of the middle class or reviving democracy.</w:t>
      </w:r>
    </w:p>
    <w:p w14:paraId="0DE46F22" w14:textId="77777777" w:rsidR="007E6909" w:rsidRPr="007C72E1" w:rsidRDefault="007E6909" w:rsidP="007E6909">
      <w:pPr>
        <w:rPr>
          <w:sz w:val="16"/>
        </w:rPr>
      </w:pPr>
      <w:r w:rsidRPr="007C72E1">
        <w:rPr>
          <w:sz w:val="16"/>
        </w:rPr>
        <w:t xml:space="preserve">To some </w:t>
      </w:r>
      <w:r w:rsidRPr="0092520C">
        <w:rPr>
          <w:rStyle w:val="Emphasis"/>
        </w:rPr>
        <w:t>b</w:t>
      </w:r>
      <w:r w:rsidRPr="007C72E1">
        <w:rPr>
          <w:sz w:val="16"/>
        </w:rPr>
        <w:t xml:space="preserve">asic </w:t>
      </w:r>
      <w:r w:rsidRPr="0092520C">
        <w:rPr>
          <w:rStyle w:val="Emphasis"/>
        </w:rPr>
        <w:t>i</w:t>
      </w:r>
      <w:r w:rsidRPr="007C72E1">
        <w:rPr>
          <w:sz w:val="16"/>
        </w:rPr>
        <w:t xml:space="preserve">ncome </w:t>
      </w:r>
      <w:r w:rsidRPr="0092520C">
        <w:rPr>
          <w:rStyle w:val="StyleUnderline"/>
        </w:rPr>
        <w:t>proponents</w:t>
      </w:r>
      <w:r w:rsidRPr="007C72E1">
        <w:rPr>
          <w:sz w:val="16"/>
        </w:rPr>
        <w:t xml:space="preserve">, these theoretical and practical concerns can be dismissed because, they </w:t>
      </w:r>
      <w:r w:rsidRPr="0092520C">
        <w:rPr>
          <w:rStyle w:val="StyleUnderline"/>
        </w:rPr>
        <w:t>argue, jobs</w:t>
      </w:r>
      <w:r w:rsidRPr="007C72E1">
        <w:rPr>
          <w:sz w:val="16"/>
        </w:rPr>
        <w:t xml:space="preserve"> </w:t>
      </w:r>
      <w:r w:rsidRPr="0092520C">
        <w:rPr>
          <w:rStyle w:val="StyleUnderline"/>
        </w:rPr>
        <w:t>are disappearing</w:t>
      </w:r>
      <w:r w:rsidRPr="007C72E1">
        <w:rPr>
          <w:sz w:val="16"/>
        </w:rPr>
        <w:t xml:space="preserve">. In the future, there may not be enough work for people, </w:t>
      </w:r>
      <w:r w:rsidRPr="0092520C">
        <w:rPr>
          <w:rStyle w:val="StyleUnderline"/>
        </w:rPr>
        <w:t>and thus</w:t>
      </w:r>
      <w:r w:rsidRPr="007C72E1">
        <w:rPr>
          <w:sz w:val="16"/>
        </w:rPr>
        <w:t xml:space="preserve"> a </w:t>
      </w:r>
      <w:r w:rsidRPr="0092520C">
        <w:rPr>
          <w:rStyle w:val="Emphasis"/>
        </w:rPr>
        <w:t>u</w:t>
      </w:r>
      <w:r w:rsidRPr="007C72E1">
        <w:rPr>
          <w:sz w:val="16"/>
        </w:rPr>
        <w:t xml:space="preserve">niversal </w:t>
      </w:r>
      <w:r w:rsidRPr="0092520C">
        <w:rPr>
          <w:rStyle w:val="Emphasis"/>
        </w:rPr>
        <w:t>b</w:t>
      </w:r>
      <w:r w:rsidRPr="007C72E1">
        <w:rPr>
          <w:sz w:val="16"/>
        </w:rPr>
        <w:t xml:space="preserve">asic </w:t>
      </w:r>
      <w:r w:rsidRPr="0092520C">
        <w:rPr>
          <w:rStyle w:val="Emphasis"/>
        </w:rPr>
        <w:t>i</w:t>
      </w:r>
      <w:r w:rsidRPr="007C72E1">
        <w:rPr>
          <w:sz w:val="16"/>
        </w:rPr>
        <w:t xml:space="preserve">ncome </w:t>
      </w:r>
      <w:r w:rsidRPr="0092520C">
        <w:rPr>
          <w:rStyle w:val="StyleUnderline"/>
        </w:rPr>
        <w:t>is required</w:t>
      </w:r>
      <w:r w:rsidRPr="007C72E1">
        <w:rPr>
          <w:sz w:val="16"/>
        </w:rPr>
        <w:t xml:space="preserve">, so the story goes. Technology and </w:t>
      </w:r>
      <w:r w:rsidRPr="0092520C">
        <w:rPr>
          <w:rStyle w:val="Emphasis"/>
        </w:rPr>
        <w:t>a</w:t>
      </w:r>
      <w:r w:rsidRPr="007C72E1">
        <w:rPr>
          <w:sz w:val="16"/>
        </w:rPr>
        <w:t xml:space="preserve">rtificial </w:t>
      </w:r>
      <w:r w:rsidRPr="0092520C">
        <w:rPr>
          <w:rStyle w:val="Emphasis"/>
        </w:rPr>
        <w:t>i</w:t>
      </w:r>
      <w:r w:rsidRPr="007C72E1">
        <w:rPr>
          <w:sz w:val="16"/>
        </w:rPr>
        <w:t xml:space="preserve">ntelligence </w:t>
      </w:r>
      <w:r w:rsidRPr="0092520C">
        <w:rPr>
          <w:rStyle w:val="StyleUnderline"/>
        </w:rPr>
        <w:t xml:space="preserve">will create huge </w:t>
      </w:r>
      <w:r w:rsidRPr="0092520C">
        <w:rPr>
          <w:rStyle w:val="Emphasis"/>
        </w:rPr>
        <w:t>disruptions</w:t>
      </w:r>
      <w:r w:rsidRPr="007C72E1">
        <w:rPr>
          <w:sz w:val="16"/>
        </w:rPr>
        <w:t xml:space="preserve"> in the labor market. Indeed, some estimates for the number of jobs that could be lost to technology are huge. Still, a fair amount of research indicates that the disruptions are likely to be significant but more modest—with, for example, the OECD predicting that 10 percent of US jobs are at risk of automation over the next several decades.101</w:t>
      </w:r>
    </w:p>
    <w:p w14:paraId="0F881F21" w14:textId="77777777" w:rsidR="007E6909" w:rsidRPr="007C72E1" w:rsidRDefault="007E6909" w:rsidP="007E6909">
      <w:pPr>
        <w:rPr>
          <w:sz w:val="16"/>
        </w:rPr>
      </w:pPr>
      <w:r w:rsidRPr="007C72E1">
        <w:rPr>
          <w:sz w:val="16"/>
        </w:rPr>
        <w:t>The most pessimistic visions of the future are based on the idea that new kinds of jobs will not be created or will be created very slowly, which is at best a kind of guesswork. So far, the experience every time a disruptive technology comes along suggests that it is likely that new jobs will be created. So too does the potential for humans to create new jobs. As long as there are human wants and needs, it is likely there will be work. Humans can invent work at a staggering rate. Decades ago, few could have predicted that there would be industries based around personal trainers, dog walkers, tech support, bloggers, and data storage salespeople. Of course it is possible that this time will be different and that computers will be better able to do everything humans can do, but most likely there will be new kinds of jobs invented as others are destroyed. Even though technology places a number of current jobs at risk, it does not mean there won’t be any work in the future.102</w:t>
      </w:r>
    </w:p>
    <w:p w14:paraId="741EFC2B" w14:textId="77777777" w:rsidR="007E6909" w:rsidRPr="007C72E1" w:rsidRDefault="007E6909" w:rsidP="007E6909">
      <w:pPr>
        <w:rPr>
          <w:sz w:val="16"/>
        </w:rPr>
      </w:pPr>
      <w:r w:rsidRPr="007C72E1">
        <w:rPr>
          <w:sz w:val="16"/>
        </w:rPr>
        <w:t>Still, the basic income proponents are right that something is needed to minimize the human costs of rapid automation. Some relatively small version of a basic income may be an important part of this transition. But the need for additional policies to deal with disruptive technology is also clear. Workers will need protection from invasive technologies, and governments may need to make greater efforts to directly create jobs as well as to ensure that workers financially benefit from new technologies.</w:t>
      </w:r>
    </w:p>
    <w:p w14:paraId="63BCECE3" w14:textId="77777777" w:rsidR="007E6909" w:rsidRPr="007C72E1" w:rsidRDefault="007E6909" w:rsidP="007E6909">
      <w:pPr>
        <w:rPr>
          <w:sz w:val="16"/>
        </w:rPr>
      </w:pPr>
      <w:r w:rsidRPr="007C72E1">
        <w:rPr>
          <w:sz w:val="16"/>
        </w:rPr>
        <w:t xml:space="preserve">Though </w:t>
      </w:r>
      <w:r w:rsidRPr="00B3091B">
        <w:rPr>
          <w:rStyle w:val="Emphasis"/>
          <w:highlight w:val="cyan"/>
        </w:rPr>
        <w:t>tech</w:t>
      </w:r>
      <w:r w:rsidRPr="007C72E1">
        <w:rPr>
          <w:sz w:val="16"/>
        </w:rPr>
        <w:t xml:space="preserve">nological change creates opportunities to make work better, more productive, and higher-paying, technology also </w:t>
      </w:r>
      <w:r w:rsidRPr="00B3091B">
        <w:rPr>
          <w:rStyle w:val="StyleUnderline"/>
          <w:highlight w:val="cyan"/>
        </w:rPr>
        <w:t>provides</w:t>
      </w:r>
      <w:r w:rsidRPr="0092520C">
        <w:rPr>
          <w:rStyle w:val="StyleUnderline"/>
        </w:rPr>
        <w:t xml:space="preserve"> employers</w:t>
      </w:r>
      <w:r w:rsidRPr="007C72E1">
        <w:rPr>
          <w:sz w:val="16"/>
        </w:rPr>
        <w:t xml:space="preserve"> with significant new </w:t>
      </w:r>
      <w:r w:rsidRPr="00B3091B">
        <w:rPr>
          <w:rStyle w:val="StyleUnderline"/>
          <w:highlight w:val="cyan"/>
        </w:rPr>
        <w:t>powers to</w:t>
      </w:r>
      <w:r w:rsidRPr="00B3091B">
        <w:rPr>
          <w:sz w:val="16"/>
          <w:highlight w:val="cyan"/>
        </w:rPr>
        <w:t xml:space="preserve"> </w:t>
      </w:r>
      <w:r w:rsidRPr="00B3091B">
        <w:rPr>
          <w:rStyle w:val="Emphasis"/>
          <w:highlight w:val="cyan"/>
        </w:rPr>
        <w:t>monitor</w:t>
      </w:r>
      <w:r w:rsidRPr="007C72E1">
        <w:rPr>
          <w:sz w:val="16"/>
        </w:rPr>
        <w:t xml:space="preserve"> </w:t>
      </w:r>
      <w:r w:rsidRPr="0092520C">
        <w:rPr>
          <w:rStyle w:val="StyleUnderline"/>
        </w:rPr>
        <w:t>and</w:t>
      </w:r>
      <w:r w:rsidRPr="007C72E1">
        <w:rPr>
          <w:sz w:val="16"/>
        </w:rPr>
        <w:t xml:space="preserve"> </w:t>
      </w:r>
      <w:r w:rsidRPr="00B3091B">
        <w:rPr>
          <w:rStyle w:val="Emphasis"/>
          <w:highlight w:val="cyan"/>
        </w:rPr>
        <w:t>control</w:t>
      </w:r>
      <w:r w:rsidRPr="007C72E1">
        <w:rPr>
          <w:sz w:val="16"/>
        </w:rPr>
        <w:t xml:space="preserve"> </w:t>
      </w:r>
      <w:r w:rsidRPr="0092520C">
        <w:rPr>
          <w:rStyle w:val="StyleUnderline"/>
        </w:rPr>
        <w:t>workers</w:t>
      </w:r>
      <w:r w:rsidRPr="007C72E1">
        <w:rPr>
          <w:sz w:val="16"/>
        </w:rPr>
        <w:t xml:space="preserve">, </w:t>
      </w:r>
      <w:r w:rsidRPr="00B3091B">
        <w:rPr>
          <w:rStyle w:val="Emphasis"/>
          <w:highlight w:val="cyan"/>
        </w:rPr>
        <w:t>deskill</w:t>
      </w:r>
      <w:r w:rsidRPr="007C72E1">
        <w:rPr>
          <w:sz w:val="16"/>
        </w:rPr>
        <w:t xml:space="preserve"> certain </w:t>
      </w:r>
      <w:r w:rsidRPr="0092520C">
        <w:rPr>
          <w:rStyle w:val="Emphasis"/>
        </w:rPr>
        <w:t>jobs</w:t>
      </w:r>
      <w:r w:rsidRPr="007C72E1">
        <w:rPr>
          <w:sz w:val="16"/>
        </w:rPr>
        <w:t xml:space="preserve">, </w:t>
      </w:r>
      <w:r w:rsidRPr="00B3091B">
        <w:rPr>
          <w:rStyle w:val="StyleUnderline"/>
          <w:highlight w:val="cyan"/>
        </w:rPr>
        <w:t>reduce</w:t>
      </w:r>
      <w:r w:rsidRPr="00B3091B">
        <w:rPr>
          <w:sz w:val="16"/>
          <w:highlight w:val="cyan"/>
        </w:rPr>
        <w:t xml:space="preserve"> </w:t>
      </w:r>
      <w:r w:rsidRPr="00B3091B">
        <w:rPr>
          <w:rStyle w:val="Emphasis"/>
          <w:highlight w:val="cyan"/>
        </w:rPr>
        <w:t>pay</w:t>
      </w:r>
      <w:r w:rsidRPr="007C72E1">
        <w:rPr>
          <w:sz w:val="16"/>
        </w:rPr>
        <w:t xml:space="preserve">, </w:t>
      </w:r>
      <w:r w:rsidRPr="0092520C">
        <w:rPr>
          <w:rStyle w:val="StyleUnderline"/>
        </w:rPr>
        <w:t>and</w:t>
      </w:r>
      <w:r w:rsidRPr="007C72E1">
        <w:rPr>
          <w:sz w:val="16"/>
        </w:rPr>
        <w:t xml:space="preserve"> generally </w:t>
      </w:r>
      <w:r w:rsidRPr="0092520C">
        <w:rPr>
          <w:rStyle w:val="StyleUnderline"/>
        </w:rPr>
        <w:t>make work worse</w:t>
      </w:r>
      <w:r w:rsidRPr="007C72E1">
        <w:rPr>
          <w:sz w:val="16"/>
        </w:rPr>
        <w:t xml:space="preserve">. This </w:t>
      </w:r>
      <w:r w:rsidRPr="00B3091B">
        <w:rPr>
          <w:rStyle w:val="Emphasis"/>
          <w:highlight w:val="cyan"/>
        </w:rPr>
        <w:t>dystopian</w:t>
      </w:r>
      <w:r w:rsidRPr="00B3091B">
        <w:rPr>
          <w:sz w:val="16"/>
          <w:highlight w:val="cyan"/>
        </w:rPr>
        <w:t xml:space="preserve"> </w:t>
      </w:r>
      <w:r w:rsidRPr="00B3091B">
        <w:rPr>
          <w:rStyle w:val="StyleUnderline"/>
          <w:highlight w:val="cyan"/>
        </w:rPr>
        <w:t>situation</w:t>
      </w:r>
      <w:r w:rsidRPr="007C72E1">
        <w:rPr>
          <w:sz w:val="16"/>
        </w:rPr>
        <w:t xml:space="preserve"> may </w:t>
      </w:r>
      <w:r w:rsidRPr="0092520C">
        <w:rPr>
          <w:rStyle w:val="StyleUnderline"/>
        </w:rPr>
        <w:t xml:space="preserve">already </w:t>
      </w:r>
      <w:r w:rsidRPr="00B3091B">
        <w:rPr>
          <w:rStyle w:val="StyleUnderline"/>
          <w:highlight w:val="cyan"/>
        </w:rPr>
        <w:t>exist</w:t>
      </w:r>
      <w:r w:rsidRPr="007C72E1">
        <w:rPr>
          <w:sz w:val="16"/>
        </w:rPr>
        <w:t xml:space="preserve"> for some workers. To take the example of just one company, a large retail </w:t>
      </w:r>
      <w:r w:rsidRPr="00B3091B">
        <w:rPr>
          <w:rStyle w:val="StyleUnderline"/>
          <w:highlight w:val="cyan"/>
        </w:rPr>
        <w:t>firm patented</w:t>
      </w:r>
      <w:r w:rsidRPr="007C72E1">
        <w:rPr>
          <w:sz w:val="16"/>
        </w:rPr>
        <w:t xml:space="preserve"> in 2016 a </w:t>
      </w:r>
      <w:r w:rsidRPr="00B3091B">
        <w:rPr>
          <w:rStyle w:val="Emphasis"/>
          <w:highlight w:val="cyan"/>
        </w:rPr>
        <w:t>cage</w:t>
      </w:r>
      <w:r w:rsidRPr="007C72E1">
        <w:rPr>
          <w:sz w:val="16"/>
        </w:rPr>
        <w:t xml:space="preserve"> </w:t>
      </w:r>
      <w:r w:rsidRPr="0092520C">
        <w:rPr>
          <w:rStyle w:val="StyleUnderline"/>
        </w:rPr>
        <w:t>to put warehouse</w:t>
      </w:r>
      <w:r w:rsidRPr="007C72E1">
        <w:rPr>
          <w:sz w:val="16"/>
        </w:rPr>
        <w:t xml:space="preserve"> </w:t>
      </w:r>
      <w:r w:rsidRPr="0092520C">
        <w:rPr>
          <w:rStyle w:val="Emphasis"/>
        </w:rPr>
        <w:t>employees</w:t>
      </w:r>
      <w:r w:rsidRPr="007C72E1">
        <w:rPr>
          <w:sz w:val="16"/>
        </w:rPr>
        <w:t xml:space="preserve"> </w:t>
      </w:r>
      <w:r w:rsidRPr="0092520C">
        <w:rPr>
          <w:rStyle w:val="StyleUnderline"/>
        </w:rPr>
        <w:t>in</w:t>
      </w:r>
      <w:r w:rsidRPr="007C72E1">
        <w:rPr>
          <w:sz w:val="16"/>
        </w:rPr>
        <w:t xml:space="preserve"> so they remain out of the way of robots, and the company </w:t>
      </w:r>
      <w:r w:rsidRPr="0092520C">
        <w:rPr>
          <w:rStyle w:val="StyleUnderline"/>
        </w:rPr>
        <w:t>patented</w:t>
      </w:r>
      <w:r w:rsidRPr="007C72E1">
        <w:rPr>
          <w:sz w:val="16"/>
        </w:rPr>
        <w:t xml:space="preserve"> </w:t>
      </w:r>
      <w:r w:rsidRPr="00B3091B">
        <w:rPr>
          <w:rStyle w:val="Emphasis"/>
          <w:highlight w:val="cyan"/>
        </w:rPr>
        <w:t>a</w:t>
      </w:r>
      <w:r w:rsidRPr="0092520C">
        <w:rPr>
          <w:rStyle w:val="StyleUnderline"/>
        </w:rPr>
        <w:t xml:space="preserve">ugmented </w:t>
      </w:r>
      <w:r w:rsidRPr="00B3091B">
        <w:rPr>
          <w:rStyle w:val="Emphasis"/>
          <w:highlight w:val="cyan"/>
        </w:rPr>
        <w:t>r</w:t>
      </w:r>
      <w:r w:rsidRPr="0092520C">
        <w:rPr>
          <w:rStyle w:val="StyleUnderline"/>
        </w:rPr>
        <w:t xml:space="preserve">eality </w:t>
      </w:r>
      <w:r w:rsidRPr="00B3091B">
        <w:rPr>
          <w:rStyle w:val="Emphasis"/>
          <w:highlight w:val="cyan"/>
        </w:rPr>
        <w:t>glasses</w:t>
      </w:r>
      <w:r w:rsidRPr="007C72E1">
        <w:rPr>
          <w:sz w:val="16"/>
        </w:rPr>
        <w:t xml:space="preserve"> in 2017 </w:t>
      </w:r>
      <w:r w:rsidRPr="0092520C">
        <w:rPr>
          <w:rStyle w:val="StyleUnderline"/>
        </w:rPr>
        <w:t>that</w:t>
      </w:r>
      <w:r w:rsidRPr="007C72E1">
        <w:rPr>
          <w:sz w:val="16"/>
        </w:rPr>
        <w:t xml:space="preserve"> can provide workers with real-time instructions on the lenses, as well as </w:t>
      </w:r>
      <w:r w:rsidRPr="0092520C">
        <w:rPr>
          <w:rStyle w:val="StyleUnderline"/>
        </w:rPr>
        <w:t>allow</w:t>
      </w:r>
      <w:r w:rsidRPr="007C72E1">
        <w:rPr>
          <w:sz w:val="16"/>
        </w:rPr>
        <w:t xml:space="preserve"> the </w:t>
      </w:r>
      <w:r w:rsidRPr="0092520C">
        <w:rPr>
          <w:rStyle w:val="StyleUnderline"/>
        </w:rPr>
        <w:t>company to “</w:t>
      </w:r>
      <w:r w:rsidRPr="0092520C">
        <w:rPr>
          <w:rStyle w:val="Emphasis"/>
        </w:rPr>
        <w:t>detect</w:t>
      </w:r>
      <w:r w:rsidRPr="007C72E1">
        <w:rPr>
          <w:sz w:val="16"/>
        </w:rPr>
        <w:t xml:space="preserve"> </w:t>
      </w:r>
      <w:r w:rsidRPr="0092520C">
        <w:rPr>
          <w:rStyle w:val="StyleUnderline"/>
        </w:rPr>
        <w:t>where a person is at all times</w:t>
      </w:r>
      <w:r w:rsidRPr="007C72E1">
        <w:rPr>
          <w:sz w:val="16"/>
        </w:rPr>
        <w:t xml:space="preserve"> and when they have stopped moving.”103 The firm’s </w:t>
      </w:r>
      <w:r w:rsidRPr="0092520C">
        <w:rPr>
          <w:rStyle w:val="StyleUnderline"/>
        </w:rPr>
        <w:t xml:space="preserve">warehouse </w:t>
      </w:r>
      <w:r w:rsidRPr="00B3091B">
        <w:rPr>
          <w:rStyle w:val="StyleUnderline"/>
          <w:highlight w:val="cyan"/>
        </w:rPr>
        <w:t>workers</w:t>
      </w:r>
      <w:r w:rsidRPr="007C72E1">
        <w:rPr>
          <w:sz w:val="16"/>
        </w:rPr>
        <w:t xml:space="preserve"> reportedly </w:t>
      </w:r>
      <w:r w:rsidRPr="0092520C">
        <w:rPr>
          <w:rStyle w:val="StyleUnderline"/>
        </w:rPr>
        <w:t>have</w:t>
      </w:r>
      <w:r w:rsidRPr="007C72E1">
        <w:rPr>
          <w:sz w:val="16"/>
        </w:rPr>
        <w:t xml:space="preserve"> </w:t>
      </w:r>
      <w:r w:rsidRPr="00B3091B">
        <w:rPr>
          <w:rStyle w:val="Emphasis"/>
          <w:highlight w:val="cyan"/>
        </w:rPr>
        <w:t>peed</w:t>
      </w:r>
      <w:r w:rsidRPr="00B3091B">
        <w:rPr>
          <w:sz w:val="16"/>
          <w:highlight w:val="cyan"/>
        </w:rPr>
        <w:t xml:space="preserve"> </w:t>
      </w:r>
      <w:r w:rsidRPr="00B3091B">
        <w:rPr>
          <w:rStyle w:val="StyleUnderline"/>
          <w:highlight w:val="cyan"/>
        </w:rPr>
        <w:t>in</w:t>
      </w:r>
      <w:r w:rsidRPr="00B3091B">
        <w:rPr>
          <w:sz w:val="16"/>
          <w:highlight w:val="cyan"/>
        </w:rPr>
        <w:t xml:space="preserve"> </w:t>
      </w:r>
      <w:r w:rsidRPr="00B3091B">
        <w:rPr>
          <w:rStyle w:val="Emphasis"/>
          <w:highlight w:val="cyan"/>
        </w:rPr>
        <w:t>bottles</w:t>
      </w:r>
      <w:r w:rsidRPr="007C72E1">
        <w:rPr>
          <w:sz w:val="16"/>
        </w:rPr>
        <w:t xml:space="preserve"> </w:t>
      </w:r>
      <w:r w:rsidRPr="0092520C">
        <w:rPr>
          <w:rStyle w:val="StyleUnderline"/>
        </w:rPr>
        <w:t>to</w:t>
      </w:r>
      <w:r w:rsidRPr="007C72E1">
        <w:rPr>
          <w:sz w:val="16"/>
        </w:rPr>
        <w:t xml:space="preserve"> save time and </w:t>
      </w:r>
      <w:r w:rsidRPr="0092520C">
        <w:rPr>
          <w:rStyle w:val="StyleUnderline"/>
        </w:rPr>
        <w:t>avoid</w:t>
      </w:r>
      <w:r w:rsidRPr="007C72E1">
        <w:rPr>
          <w:sz w:val="16"/>
        </w:rPr>
        <w:t xml:space="preserve"> the company noticing them taking long </w:t>
      </w:r>
      <w:r w:rsidRPr="0092520C">
        <w:rPr>
          <w:rStyle w:val="StyleUnderline"/>
        </w:rPr>
        <w:t>breaks</w:t>
      </w:r>
      <w:r w:rsidRPr="007C72E1">
        <w:rPr>
          <w:sz w:val="16"/>
        </w:rPr>
        <w:t xml:space="preserve">.104 There are, of course, many other examples of companies using new technology to closely monitor their workers—for example, by </w:t>
      </w:r>
      <w:r w:rsidRPr="00B3091B">
        <w:rPr>
          <w:rStyle w:val="StyleUnderline"/>
          <w:highlight w:val="cyan"/>
        </w:rPr>
        <w:t>using</w:t>
      </w:r>
      <w:r w:rsidRPr="007C72E1">
        <w:rPr>
          <w:sz w:val="16"/>
        </w:rPr>
        <w:t xml:space="preserve"> </w:t>
      </w:r>
      <w:r w:rsidRPr="0092520C">
        <w:rPr>
          <w:rStyle w:val="Emphasis"/>
        </w:rPr>
        <w:t xml:space="preserve">video </w:t>
      </w:r>
      <w:r w:rsidRPr="00B3091B">
        <w:rPr>
          <w:rStyle w:val="Emphasis"/>
          <w:highlight w:val="cyan"/>
        </w:rPr>
        <w:t>cameras</w:t>
      </w:r>
      <w:r w:rsidRPr="007C72E1">
        <w:rPr>
          <w:sz w:val="16"/>
        </w:rPr>
        <w:t xml:space="preserve"> </w:t>
      </w:r>
      <w:r w:rsidRPr="0092520C">
        <w:rPr>
          <w:rStyle w:val="StyleUnderline"/>
        </w:rPr>
        <w:t>to</w:t>
      </w:r>
      <w:r w:rsidRPr="007C72E1">
        <w:rPr>
          <w:sz w:val="16"/>
        </w:rPr>
        <w:t xml:space="preserve"> </w:t>
      </w:r>
      <w:r w:rsidRPr="00B3091B">
        <w:rPr>
          <w:rStyle w:val="Emphasis"/>
          <w:highlight w:val="cyan"/>
        </w:rPr>
        <w:t>surveil</w:t>
      </w:r>
      <w:r w:rsidRPr="007C72E1">
        <w:rPr>
          <w:sz w:val="16"/>
        </w:rPr>
        <w:t xml:space="preserve"> </w:t>
      </w:r>
      <w:r w:rsidRPr="0092520C">
        <w:rPr>
          <w:rStyle w:val="StyleUnderline"/>
        </w:rPr>
        <w:t xml:space="preserve">workers, </w:t>
      </w:r>
      <w:r w:rsidRPr="00B3091B">
        <w:rPr>
          <w:rStyle w:val="Emphasis"/>
          <w:highlight w:val="cyan"/>
        </w:rPr>
        <w:t>software</w:t>
      </w:r>
      <w:r w:rsidRPr="007C72E1">
        <w:rPr>
          <w:sz w:val="16"/>
        </w:rPr>
        <w:t xml:space="preserve"> </w:t>
      </w:r>
      <w:r w:rsidRPr="0092520C">
        <w:rPr>
          <w:rStyle w:val="StyleUnderline"/>
        </w:rPr>
        <w:t xml:space="preserve">to </w:t>
      </w:r>
      <w:r w:rsidRPr="00B3091B">
        <w:rPr>
          <w:rStyle w:val="StyleUnderline"/>
          <w:highlight w:val="cyan"/>
        </w:rPr>
        <w:t>monitor</w:t>
      </w:r>
      <w:r w:rsidRPr="0092520C">
        <w:rPr>
          <w:rStyle w:val="StyleUnderline"/>
        </w:rPr>
        <w:t xml:space="preserve"> workers’ facial </w:t>
      </w:r>
      <w:r w:rsidRPr="00B3091B">
        <w:rPr>
          <w:rStyle w:val="Emphasis"/>
          <w:highlight w:val="cyan"/>
        </w:rPr>
        <w:t>expressions</w:t>
      </w:r>
      <w:r w:rsidRPr="00B3091B">
        <w:rPr>
          <w:rStyle w:val="StyleUnderline"/>
          <w:highlight w:val="cyan"/>
        </w:rPr>
        <w:t xml:space="preserve"> and </w:t>
      </w:r>
      <w:r w:rsidRPr="00B3091B">
        <w:rPr>
          <w:rStyle w:val="Emphasis"/>
          <w:highlight w:val="cyan"/>
        </w:rPr>
        <w:t>tone</w:t>
      </w:r>
      <w:r w:rsidRPr="007C72E1">
        <w:rPr>
          <w:sz w:val="16"/>
        </w:rPr>
        <w:t xml:space="preserve"> </w:t>
      </w:r>
      <w:r w:rsidRPr="0092520C">
        <w:rPr>
          <w:rStyle w:val="StyleUnderline"/>
        </w:rPr>
        <w:t>of voice</w:t>
      </w:r>
      <w:r w:rsidRPr="007C72E1">
        <w:rPr>
          <w:sz w:val="16"/>
        </w:rPr>
        <w:t xml:space="preserve">, and </w:t>
      </w:r>
      <w:r w:rsidRPr="0092520C">
        <w:rPr>
          <w:rStyle w:val="StyleUnderline"/>
        </w:rPr>
        <w:t>even</w:t>
      </w:r>
      <w:r w:rsidRPr="007C72E1">
        <w:rPr>
          <w:sz w:val="16"/>
        </w:rPr>
        <w:t xml:space="preserve"> </w:t>
      </w:r>
      <w:r w:rsidRPr="00B3091B">
        <w:rPr>
          <w:rStyle w:val="Emphasis"/>
          <w:highlight w:val="cyan"/>
        </w:rPr>
        <w:t>injecting microchips</w:t>
      </w:r>
      <w:r w:rsidRPr="007C72E1">
        <w:rPr>
          <w:sz w:val="16"/>
        </w:rPr>
        <w:t xml:space="preserve"> </w:t>
      </w:r>
      <w:r w:rsidRPr="0092520C">
        <w:rPr>
          <w:rStyle w:val="StyleUnderline"/>
        </w:rPr>
        <w:t>inside workers’ bodies</w:t>
      </w:r>
      <w:r w:rsidRPr="007C72E1">
        <w:rPr>
          <w:sz w:val="16"/>
        </w:rPr>
        <w:t xml:space="preserve">.105 A </w:t>
      </w:r>
      <w:r w:rsidRPr="0092520C">
        <w:rPr>
          <w:rStyle w:val="Emphasis"/>
        </w:rPr>
        <w:t>b</w:t>
      </w:r>
      <w:r w:rsidRPr="007C72E1">
        <w:rPr>
          <w:sz w:val="16"/>
        </w:rPr>
        <w:t xml:space="preserve">asic </w:t>
      </w:r>
      <w:r w:rsidRPr="0092520C">
        <w:rPr>
          <w:rStyle w:val="Emphasis"/>
        </w:rPr>
        <w:t>i</w:t>
      </w:r>
      <w:r w:rsidRPr="007C72E1">
        <w:rPr>
          <w:sz w:val="16"/>
        </w:rPr>
        <w:t xml:space="preserve">ncome </w:t>
      </w:r>
      <w:r w:rsidRPr="0092520C">
        <w:rPr>
          <w:rStyle w:val="StyleUnderline"/>
        </w:rPr>
        <w:t>does nothing to address</w:t>
      </w:r>
      <w:r w:rsidRPr="007C72E1">
        <w:rPr>
          <w:sz w:val="16"/>
        </w:rPr>
        <w:t xml:space="preserve"> the </w:t>
      </w:r>
      <w:r w:rsidRPr="0092520C">
        <w:rPr>
          <w:rStyle w:val="StyleUnderline"/>
        </w:rPr>
        <w:t>potential</w:t>
      </w:r>
      <w:r w:rsidRPr="007C72E1">
        <w:rPr>
          <w:sz w:val="16"/>
        </w:rPr>
        <w:t xml:space="preserve"> for technology </w:t>
      </w:r>
      <w:r w:rsidRPr="0092520C">
        <w:rPr>
          <w:rStyle w:val="StyleUnderline"/>
        </w:rPr>
        <w:t>to</w:t>
      </w:r>
      <w:r w:rsidRPr="007C72E1">
        <w:rPr>
          <w:sz w:val="16"/>
        </w:rPr>
        <w:t xml:space="preserve"> </w:t>
      </w:r>
      <w:r w:rsidRPr="0092520C">
        <w:rPr>
          <w:rStyle w:val="Emphasis"/>
        </w:rPr>
        <w:t>dehumanize</w:t>
      </w:r>
      <w:r w:rsidRPr="007C72E1">
        <w:rPr>
          <w:sz w:val="16"/>
        </w:rPr>
        <w:t xml:space="preserve"> </w:t>
      </w:r>
      <w:r w:rsidRPr="0092520C">
        <w:rPr>
          <w:rStyle w:val="StyleUnderline"/>
        </w:rPr>
        <w:t>workers</w:t>
      </w:r>
      <w:r w:rsidRPr="007C72E1">
        <w:rPr>
          <w:sz w:val="16"/>
        </w:rPr>
        <w:t xml:space="preserve"> and make jobs worse. In contrast, a </w:t>
      </w:r>
      <w:r w:rsidRPr="00B3091B">
        <w:rPr>
          <w:rStyle w:val="StyleUnderline"/>
          <w:highlight w:val="cyan"/>
        </w:rPr>
        <w:t>modernized</w:t>
      </w:r>
      <w:r w:rsidRPr="00B3091B">
        <w:rPr>
          <w:sz w:val="16"/>
          <w:highlight w:val="cyan"/>
        </w:rPr>
        <w:t xml:space="preserve"> </w:t>
      </w:r>
      <w:r w:rsidRPr="00B3091B">
        <w:rPr>
          <w:rStyle w:val="Emphasis"/>
          <w:highlight w:val="cyan"/>
        </w:rPr>
        <w:t>labor</w:t>
      </w:r>
      <w:r w:rsidRPr="0092520C">
        <w:rPr>
          <w:rStyle w:val="Emphasis"/>
        </w:rPr>
        <w:t xml:space="preserve"> </w:t>
      </w:r>
      <w:r w:rsidRPr="00B3091B">
        <w:rPr>
          <w:rStyle w:val="Emphasis"/>
          <w:highlight w:val="cyan"/>
        </w:rPr>
        <w:t>system</w:t>
      </w:r>
      <w:r w:rsidRPr="007C72E1">
        <w:rPr>
          <w:sz w:val="16"/>
        </w:rPr>
        <w:t xml:space="preserve"> would </w:t>
      </w:r>
      <w:r w:rsidRPr="00B3091B">
        <w:rPr>
          <w:rStyle w:val="StyleUnderline"/>
          <w:highlight w:val="cyan"/>
        </w:rPr>
        <w:t>enable workers</w:t>
      </w:r>
      <w:r w:rsidRPr="00B3091B">
        <w:rPr>
          <w:sz w:val="16"/>
          <w:highlight w:val="cyan"/>
        </w:rPr>
        <w:t xml:space="preserve"> </w:t>
      </w:r>
      <w:r w:rsidRPr="00B3091B">
        <w:rPr>
          <w:rStyle w:val="StyleUnderline"/>
          <w:highlight w:val="cyan"/>
        </w:rPr>
        <w:t>to</w:t>
      </w:r>
      <w:r w:rsidRPr="00B3091B">
        <w:rPr>
          <w:sz w:val="16"/>
          <w:highlight w:val="cyan"/>
        </w:rPr>
        <w:t xml:space="preserve"> </w:t>
      </w:r>
      <w:r w:rsidRPr="00B3091B">
        <w:rPr>
          <w:rStyle w:val="Emphasis"/>
          <w:highlight w:val="cyan"/>
        </w:rPr>
        <w:t>negotiate</w:t>
      </w:r>
      <w:r w:rsidRPr="007C72E1">
        <w:rPr>
          <w:sz w:val="16"/>
        </w:rPr>
        <w:t xml:space="preserve"> with employers and governments </w:t>
      </w:r>
      <w:r w:rsidRPr="00B3091B">
        <w:rPr>
          <w:rStyle w:val="StyleUnderline"/>
          <w:highlight w:val="cyan"/>
        </w:rPr>
        <w:t>about</w:t>
      </w:r>
      <w:r w:rsidRPr="007C72E1">
        <w:rPr>
          <w:sz w:val="16"/>
        </w:rPr>
        <w:t xml:space="preserve"> the use and control of </w:t>
      </w:r>
      <w:r w:rsidRPr="00B3091B">
        <w:rPr>
          <w:rStyle w:val="Emphasis"/>
          <w:highlight w:val="cyan"/>
        </w:rPr>
        <w:t>tech</w:t>
      </w:r>
      <w:r w:rsidRPr="007C72E1">
        <w:rPr>
          <w:sz w:val="16"/>
        </w:rPr>
        <w:t>nology. Workers need some power to ensure that they actually realize the potential benefits of technology, not just a basic income.</w:t>
      </w:r>
    </w:p>
    <w:p w14:paraId="61D8B6A0" w14:textId="77777777" w:rsidR="007E6909" w:rsidRDefault="007E6909" w:rsidP="007E6909">
      <w:pPr>
        <w:rPr>
          <w:sz w:val="16"/>
        </w:rPr>
      </w:pPr>
      <w:r w:rsidRPr="007C72E1">
        <w:rPr>
          <w:sz w:val="16"/>
        </w:rPr>
        <w:t xml:space="preserve">Technological change likely also increases the need for policies to create additional jobs. In the midst of the COVID-19 recession, the need for more jobs was clear, with unemployment in 2020 reaching levels higher than at any point since the Great Depression. Still, </w:t>
      </w:r>
      <w:r w:rsidRPr="0092520C">
        <w:rPr>
          <w:rStyle w:val="Emphasis"/>
        </w:rPr>
        <w:t>lack</w:t>
      </w:r>
      <w:r w:rsidRPr="007C72E1">
        <w:rPr>
          <w:sz w:val="16"/>
        </w:rPr>
        <w:t xml:space="preserve"> </w:t>
      </w:r>
      <w:r w:rsidRPr="0092520C">
        <w:rPr>
          <w:rStyle w:val="StyleUnderline"/>
        </w:rPr>
        <w:t>of</w:t>
      </w:r>
      <w:r w:rsidRPr="007C72E1">
        <w:rPr>
          <w:sz w:val="16"/>
        </w:rPr>
        <w:t xml:space="preserve"> </w:t>
      </w:r>
      <w:r w:rsidRPr="0092520C">
        <w:rPr>
          <w:rStyle w:val="Emphasis"/>
        </w:rPr>
        <w:t>jobs</w:t>
      </w:r>
      <w:r w:rsidRPr="007C72E1">
        <w:rPr>
          <w:sz w:val="16"/>
        </w:rPr>
        <w:t xml:space="preserve"> </w:t>
      </w:r>
      <w:r w:rsidRPr="0092520C">
        <w:rPr>
          <w:rStyle w:val="StyleUnderline"/>
        </w:rPr>
        <w:t>has been a long</w:t>
      </w:r>
      <w:r w:rsidRPr="007C72E1">
        <w:rPr>
          <w:sz w:val="16"/>
        </w:rPr>
        <w:t>-</w:t>
      </w:r>
      <w:r w:rsidRPr="0092520C">
        <w:rPr>
          <w:rStyle w:val="StyleUnderline"/>
        </w:rPr>
        <w:t>standing problem</w:t>
      </w:r>
      <w:r w:rsidRPr="007C72E1">
        <w:rPr>
          <w:sz w:val="16"/>
        </w:rPr>
        <w:t>. Over much of the past several decades the US economy has had a hard time creating enough jobs for most people who want them and has only rarely been at full employment.106 Labor markets may have been quite tight in 2018 and 2019, but for much of recent decades they have not been. Additional disruption from automation is likely to make this employment problem worse.</w:t>
      </w:r>
    </w:p>
    <w:p w14:paraId="51E3031F" w14:textId="77777777" w:rsidR="007E6909" w:rsidRDefault="007E6909" w:rsidP="007E6909">
      <w:pPr>
        <w:pStyle w:val="Heading4"/>
      </w:pPr>
      <w:r>
        <w:t xml:space="preserve">UBI is infeasibly expensive, economically inefficient, and exacerbates functional inequality. </w:t>
      </w:r>
    </w:p>
    <w:p w14:paraId="0CFBA4CA" w14:textId="77777777" w:rsidR="007E6909" w:rsidRPr="00032692" w:rsidRDefault="007E6909" w:rsidP="007E6909">
      <w:r w:rsidRPr="00824627">
        <w:rPr>
          <w:rStyle w:val="Style13ptBold"/>
        </w:rPr>
        <w:t>Norman ’24</w:t>
      </w:r>
      <w:r>
        <w:t xml:space="preserve"> [Eric; January 23; Lee Family Fellow and senior messaging strategist at the State Policy Network, MA in Public Policy from the College of William and Mary; Governing, “Universal Basic Income is Not a Solution for What Ails Society,” https://www.governing.com/finance/universal-basic-income-is-not-a-solution-for-what-ails-society]</w:t>
      </w:r>
    </w:p>
    <w:p w14:paraId="2CED9BC5" w14:textId="77777777" w:rsidR="007E6909" w:rsidRPr="00032692" w:rsidRDefault="007E6909" w:rsidP="007E6909">
      <w:pPr>
        <w:rPr>
          <w:sz w:val="16"/>
        </w:rPr>
      </w:pPr>
      <w:r w:rsidRPr="00032692">
        <w:rPr>
          <w:sz w:val="16"/>
        </w:rPr>
        <w:t xml:space="preserve">In recent years, a number of localities have been experimenting with providing a universal basic income, often referred to as UBI. In their idealized form, </w:t>
      </w:r>
      <w:r w:rsidRPr="005B5803">
        <w:rPr>
          <w:rStyle w:val="Emphasis"/>
          <w:highlight w:val="cyan"/>
        </w:rPr>
        <w:t>UBI</w:t>
      </w:r>
      <w:r w:rsidRPr="00032692">
        <w:rPr>
          <w:rStyle w:val="Emphasis"/>
        </w:rPr>
        <w:t xml:space="preserve"> policies</w:t>
      </w:r>
      <w:r w:rsidRPr="00032692">
        <w:rPr>
          <w:sz w:val="16"/>
        </w:rPr>
        <w:t xml:space="preserve"> would give every citizen a certain amount of guaranteed cash income with no spending restrictions. The theory is that this would reduce poverty, smooth income inequality and allow individuals more flexibility and security to gain more education or start businesses.</w:t>
      </w:r>
    </w:p>
    <w:p w14:paraId="327DABDC" w14:textId="77777777" w:rsidR="007E6909" w:rsidRPr="00032692" w:rsidRDefault="007E6909" w:rsidP="007E6909">
      <w:pPr>
        <w:rPr>
          <w:sz w:val="16"/>
        </w:rPr>
      </w:pPr>
      <w:r w:rsidRPr="00032692">
        <w:rPr>
          <w:sz w:val="16"/>
        </w:rPr>
        <w:t xml:space="preserve">But however well intentioned these programs may be, they raise a lot of questions, not least whether they </w:t>
      </w:r>
      <w:r w:rsidRPr="005B5803">
        <w:rPr>
          <w:rStyle w:val="StyleUnderline"/>
          <w:highlight w:val="cyan"/>
        </w:rPr>
        <w:t xml:space="preserve">discourage </w:t>
      </w:r>
      <w:r w:rsidRPr="005B5803">
        <w:rPr>
          <w:rStyle w:val="Emphasis"/>
          <w:highlight w:val="cyan"/>
        </w:rPr>
        <w:t>participation</w:t>
      </w:r>
      <w:r w:rsidRPr="005B5803">
        <w:rPr>
          <w:sz w:val="16"/>
          <w:highlight w:val="cyan"/>
        </w:rPr>
        <w:t xml:space="preserve"> </w:t>
      </w:r>
      <w:r w:rsidRPr="005B5803">
        <w:rPr>
          <w:rStyle w:val="StyleUnderline"/>
          <w:highlight w:val="cyan"/>
        </w:rPr>
        <w:t>in</w:t>
      </w:r>
      <w:r w:rsidRPr="00032692">
        <w:rPr>
          <w:rStyle w:val="StyleUnderline"/>
        </w:rPr>
        <w:t xml:space="preserve"> the </w:t>
      </w:r>
      <w:r w:rsidRPr="005B5803">
        <w:rPr>
          <w:rStyle w:val="Emphasis"/>
          <w:highlight w:val="cyan"/>
        </w:rPr>
        <w:t>labor</w:t>
      </w:r>
      <w:r w:rsidRPr="00032692">
        <w:rPr>
          <w:rStyle w:val="Emphasis"/>
        </w:rPr>
        <w:t xml:space="preserve"> </w:t>
      </w:r>
      <w:r w:rsidRPr="005B5803">
        <w:rPr>
          <w:rStyle w:val="Emphasis"/>
          <w:highlight w:val="cyan"/>
        </w:rPr>
        <w:t>force</w:t>
      </w:r>
      <w:r w:rsidRPr="00032692">
        <w:rPr>
          <w:sz w:val="16"/>
        </w:rPr>
        <w:t xml:space="preserve">. </w:t>
      </w:r>
      <w:r w:rsidRPr="00032692">
        <w:rPr>
          <w:rStyle w:val="StyleUnderline"/>
        </w:rPr>
        <w:t>And</w:t>
      </w:r>
      <w:r w:rsidRPr="00032692">
        <w:rPr>
          <w:sz w:val="16"/>
        </w:rPr>
        <w:t xml:space="preserve"> such plans</w:t>
      </w:r>
      <w:r w:rsidRPr="00032692">
        <w:rPr>
          <w:rStyle w:val="StyleUnderline"/>
        </w:rPr>
        <w:t xml:space="preserve"> </w:t>
      </w:r>
      <w:r w:rsidRPr="005B5803">
        <w:rPr>
          <w:rStyle w:val="StyleUnderline"/>
          <w:highlight w:val="cyan"/>
        </w:rPr>
        <w:t>are</w:t>
      </w:r>
      <w:r w:rsidRPr="005B5803">
        <w:rPr>
          <w:sz w:val="16"/>
          <w:highlight w:val="cyan"/>
        </w:rPr>
        <w:t xml:space="preserve"> </w:t>
      </w:r>
      <w:r w:rsidRPr="005B5803">
        <w:rPr>
          <w:rStyle w:val="Emphasis"/>
          <w:highlight w:val="cyan"/>
        </w:rPr>
        <w:t>massively expensive</w:t>
      </w:r>
      <w:r w:rsidRPr="00032692">
        <w:rPr>
          <w:sz w:val="16"/>
        </w:rPr>
        <w:t>. That is likely why most UBI programs in the United States are run by nonprofits or have been set up as limited-duration, small-sample pilots. Many of the most recent programs have been funded by the federal American Rescue Plan Act, which is not a viable long-term funding source. Others, including some in countries with more liberal attitudes toward social welfare, have been shut down due to financial sustainability concerns.</w:t>
      </w:r>
    </w:p>
    <w:p w14:paraId="1A36E1DA" w14:textId="77777777" w:rsidR="007E6909" w:rsidRPr="00032692" w:rsidRDefault="007E6909" w:rsidP="007E6909">
      <w:pPr>
        <w:rPr>
          <w:sz w:val="16"/>
        </w:rPr>
      </w:pPr>
      <w:r w:rsidRPr="00032692">
        <w:rPr>
          <w:sz w:val="16"/>
        </w:rPr>
        <w:t xml:space="preserve">More recently, long-term data from pilot UBI programs is mixed, showing some potential benefits but for a limited constituency. Participants had to have knowledge of the program to apply and, for most programs, be in poverty and not the middle class. Furthermore, the </w:t>
      </w:r>
      <w:r w:rsidRPr="00032692">
        <w:rPr>
          <w:rStyle w:val="Emphasis"/>
        </w:rPr>
        <w:t>temporary</w:t>
      </w:r>
      <w:r w:rsidRPr="00032692">
        <w:rPr>
          <w:sz w:val="16"/>
        </w:rPr>
        <w:t xml:space="preserve"> </w:t>
      </w:r>
      <w:r w:rsidRPr="00032692">
        <w:rPr>
          <w:rStyle w:val="StyleUnderline"/>
        </w:rPr>
        <w:t xml:space="preserve">nature of the </w:t>
      </w:r>
      <w:r w:rsidRPr="00032692">
        <w:rPr>
          <w:rStyle w:val="Emphasis"/>
        </w:rPr>
        <w:t>pilots</w:t>
      </w:r>
      <w:r w:rsidRPr="00032692">
        <w:rPr>
          <w:sz w:val="16"/>
        </w:rPr>
        <w:t xml:space="preserve"> likely </w:t>
      </w:r>
      <w:r w:rsidRPr="00032692">
        <w:rPr>
          <w:rStyle w:val="Emphasis"/>
        </w:rPr>
        <w:t>failed</w:t>
      </w:r>
      <w:r w:rsidRPr="00032692">
        <w:rPr>
          <w:sz w:val="16"/>
        </w:rPr>
        <w:t xml:space="preserve"> </w:t>
      </w:r>
      <w:r w:rsidRPr="00032692">
        <w:rPr>
          <w:rStyle w:val="StyleUnderline"/>
        </w:rPr>
        <w:t>to capture how</w:t>
      </w:r>
      <w:r w:rsidRPr="00032692">
        <w:rPr>
          <w:sz w:val="16"/>
        </w:rPr>
        <w:t xml:space="preserve"> the </w:t>
      </w:r>
      <w:r w:rsidRPr="00032692">
        <w:rPr>
          <w:rStyle w:val="StyleUnderline"/>
        </w:rPr>
        <w:t>money</w:t>
      </w:r>
      <w:r w:rsidRPr="00032692">
        <w:rPr>
          <w:sz w:val="16"/>
        </w:rPr>
        <w:t xml:space="preserve"> would </w:t>
      </w:r>
      <w:r w:rsidRPr="00032692">
        <w:rPr>
          <w:rStyle w:val="StyleUnderline"/>
        </w:rPr>
        <w:t>impact people over the long term</w:t>
      </w:r>
      <w:r w:rsidRPr="00032692">
        <w:rPr>
          <w:sz w:val="16"/>
        </w:rPr>
        <w:t>.</w:t>
      </w:r>
    </w:p>
    <w:p w14:paraId="4683343F" w14:textId="77777777" w:rsidR="007E6909" w:rsidRPr="00032692" w:rsidRDefault="007E6909" w:rsidP="007E6909">
      <w:pPr>
        <w:rPr>
          <w:sz w:val="16"/>
        </w:rPr>
      </w:pPr>
      <w:r w:rsidRPr="00032692">
        <w:rPr>
          <w:sz w:val="16"/>
        </w:rPr>
        <w:t xml:space="preserve">In addition to questions of cost and benefit, the </w:t>
      </w:r>
      <w:r w:rsidRPr="005B5803">
        <w:rPr>
          <w:rStyle w:val="Emphasis"/>
        </w:rPr>
        <w:t>public will</w:t>
      </w:r>
      <w:r w:rsidRPr="005B5803">
        <w:rPr>
          <w:sz w:val="16"/>
        </w:rPr>
        <w:t xml:space="preserve"> </w:t>
      </w:r>
      <w:r w:rsidRPr="005B5803">
        <w:rPr>
          <w:rStyle w:val="StyleUnderline"/>
        </w:rPr>
        <w:t>is</w:t>
      </w:r>
      <w:r w:rsidRPr="005B5803">
        <w:rPr>
          <w:sz w:val="16"/>
        </w:rPr>
        <w:t xml:space="preserve"> </w:t>
      </w:r>
      <w:r w:rsidRPr="005B5803">
        <w:rPr>
          <w:rStyle w:val="Emphasis"/>
        </w:rPr>
        <w:t>missing</w:t>
      </w:r>
      <w:r w:rsidRPr="00032692">
        <w:rPr>
          <w:sz w:val="16"/>
        </w:rPr>
        <w:t>. A Pew Research Center study from the summer of 2020, when the COVID-19 pandemic had forced double-digit unemployment, shows that even during a crisis less than half of Americans, 45 percent, supported a universal basic income. An October 2023 poll from the State Policy Network shows support down to 33 percent, with 37 percent in opposition. Support is not significantly different in the households with the lowest annual income (under $50,000). And even among demographic groups with more difficulty obtaining income security, such as the self-employed, support does not cross the 50 percent mark.</w:t>
      </w:r>
    </w:p>
    <w:p w14:paraId="32783CBD" w14:textId="77777777" w:rsidR="007E6909" w:rsidRPr="00032692" w:rsidRDefault="007E6909" w:rsidP="007E6909">
      <w:pPr>
        <w:rPr>
          <w:sz w:val="16"/>
        </w:rPr>
      </w:pPr>
      <w:r w:rsidRPr="00032692">
        <w:rPr>
          <w:sz w:val="16"/>
        </w:rPr>
        <w:t xml:space="preserve">Public attitudes aside, for the amount of investment that UBI programs require one might assume they would solve many of society’s ills. But </w:t>
      </w:r>
      <w:r w:rsidRPr="00032692">
        <w:rPr>
          <w:rStyle w:val="StyleUnderline"/>
        </w:rPr>
        <w:t xml:space="preserve">there are a </w:t>
      </w:r>
      <w:r w:rsidRPr="00032692">
        <w:rPr>
          <w:rStyle w:val="Emphasis"/>
        </w:rPr>
        <w:t>wide variety</w:t>
      </w:r>
      <w:r w:rsidRPr="00032692">
        <w:rPr>
          <w:sz w:val="16"/>
        </w:rPr>
        <w:t xml:space="preserve"> </w:t>
      </w:r>
      <w:r w:rsidRPr="00032692">
        <w:rPr>
          <w:rStyle w:val="StyleUnderline"/>
        </w:rPr>
        <w:t>of problems</w:t>
      </w:r>
      <w:r w:rsidRPr="00032692">
        <w:rPr>
          <w:sz w:val="16"/>
        </w:rPr>
        <w:t xml:space="preserve"> facing society — including loneliness, a </w:t>
      </w:r>
      <w:r w:rsidRPr="005B5803">
        <w:rPr>
          <w:rStyle w:val="Emphasis"/>
          <w:highlight w:val="cyan"/>
        </w:rPr>
        <w:t>lack</w:t>
      </w:r>
      <w:r w:rsidRPr="00032692">
        <w:rPr>
          <w:sz w:val="16"/>
        </w:rPr>
        <w:t xml:space="preserve"> </w:t>
      </w:r>
      <w:r w:rsidRPr="00032692">
        <w:rPr>
          <w:rStyle w:val="StyleUnderline"/>
        </w:rPr>
        <w:t xml:space="preserve">of a </w:t>
      </w:r>
      <w:r w:rsidRPr="005B5803">
        <w:rPr>
          <w:rStyle w:val="StyleUnderline"/>
          <w:highlight w:val="cyan"/>
        </w:rPr>
        <w:t>sense of</w:t>
      </w:r>
      <w:r w:rsidRPr="00032692">
        <w:rPr>
          <w:sz w:val="16"/>
        </w:rPr>
        <w:t xml:space="preserve"> belonging and a lack of </w:t>
      </w:r>
      <w:r w:rsidRPr="005B5803">
        <w:rPr>
          <w:rStyle w:val="StyleUnderline"/>
          <w:highlight w:val="cyan"/>
        </w:rPr>
        <w:t>purpose</w:t>
      </w:r>
      <w:r w:rsidRPr="00032692">
        <w:rPr>
          <w:sz w:val="16"/>
        </w:rPr>
        <w:t xml:space="preserve"> among youth — that are specifically </w:t>
      </w:r>
      <w:r w:rsidRPr="005B5803">
        <w:rPr>
          <w:rStyle w:val="StyleUnderline"/>
          <w:highlight w:val="cyan"/>
        </w:rPr>
        <w:t xml:space="preserve">solved by </w:t>
      </w:r>
      <w:r w:rsidRPr="005B5803">
        <w:rPr>
          <w:rStyle w:val="Emphasis"/>
          <w:highlight w:val="cyan"/>
        </w:rPr>
        <w:t>contributing</w:t>
      </w:r>
      <w:r w:rsidRPr="005B5803">
        <w:rPr>
          <w:rStyle w:val="StyleUnderline"/>
          <w:highlight w:val="cyan"/>
        </w:rPr>
        <w:t xml:space="preserve"> to</w:t>
      </w:r>
      <w:r w:rsidRPr="005B5803">
        <w:rPr>
          <w:sz w:val="16"/>
          <w:highlight w:val="cyan"/>
        </w:rPr>
        <w:t xml:space="preserve"> </w:t>
      </w:r>
      <w:r w:rsidRPr="005B5803">
        <w:rPr>
          <w:rStyle w:val="Emphasis"/>
          <w:highlight w:val="cyan"/>
        </w:rPr>
        <w:t>society</w:t>
      </w:r>
      <w:r w:rsidRPr="00032692">
        <w:rPr>
          <w:sz w:val="16"/>
        </w:rPr>
        <w:t xml:space="preserve"> </w:t>
      </w:r>
      <w:r w:rsidRPr="00032692">
        <w:rPr>
          <w:rStyle w:val="StyleUnderline"/>
        </w:rPr>
        <w:t xml:space="preserve">in a </w:t>
      </w:r>
      <w:r w:rsidRPr="00032692">
        <w:rPr>
          <w:rStyle w:val="Emphasis"/>
        </w:rPr>
        <w:t>recognized way</w:t>
      </w:r>
      <w:r w:rsidRPr="00032692">
        <w:rPr>
          <w:sz w:val="16"/>
        </w:rPr>
        <w:t xml:space="preserve">. Namely, with work. </w:t>
      </w:r>
      <w:r w:rsidRPr="005B5803">
        <w:rPr>
          <w:rStyle w:val="Emphasis"/>
          <w:highlight w:val="cyan"/>
        </w:rPr>
        <w:t>UBI</w:t>
      </w:r>
      <w:r w:rsidRPr="005B5803">
        <w:rPr>
          <w:sz w:val="16"/>
          <w:highlight w:val="cyan"/>
        </w:rPr>
        <w:t xml:space="preserve"> </w:t>
      </w:r>
      <w:r w:rsidRPr="005B5803">
        <w:rPr>
          <w:rStyle w:val="StyleUnderline"/>
          <w:highlight w:val="cyan"/>
        </w:rPr>
        <w:t>can’t solve</w:t>
      </w:r>
      <w:r w:rsidRPr="00032692">
        <w:rPr>
          <w:sz w:val="16"/>
        </w:rPr>
        <w:t xml:space="preserve"> those </w:t>
      </w:r>
      <w:r w:rsidRPr="005B5803">
        <w:rPr>
          <w:rStyle w:val="Emphasis"/>
          <w:highlight w:val="cyan"/>
        </w:rPr>
        <w:t>underlying problems</w:t>
      </w:r>
      <w:r w:rsidRPr="00032692">
        <w:rPr>
          <w:sz w:val="16"/>
        </w:rPr>
        <w:t xml:space="preserve"> </w:t>
      </w:r>
      <w:r w:rsidRPr="00032692">
        <w:rPr>
          <w:rStyle w:val="StyleUnderline"/>
        </w:rPr>
        <w:t>and could</w:t>
      </w:r>
      <w:r w:rsidRPr="00032692">
        <w:rPr>
          <w:sz w:val="16"/>
        </w:rPr>
        <w:t xml:space="preserve"> quite possibly </w:t>
      </w:r>
      <w:r w:rsidRPr="005B5803">
        <w:rPr>
          <w:rStyle w:val="StyleUnderline"/>
          <w:highlight w:val="cyan"/>
        </w:rPr>
        <w:t xml:space="preserve">make them </w:t>
      </w:r>
      <w:r w:rsidRPr="005B5803">
        <w:rPr>
          <w:rStyle w:val="Emphasis"/>
          <w:highlight w:val="cyan"/>
        </w:rPr>
        <w:t>worse</w:t>
      </w:r>
      <w:r w:rsidRPr="005B5803">
        <w:rPr>
          <w:sz w:val="16"/>
          <w:highlight w:val="cyan"/>
        </w:rPr>
        <w:t xml:space="preserve"> </w:t>
      </w:r>
      <w:r w:rsidRPr="005B5803">
        <w:rPr>
          <w:rStyle w:val="StyleUnderline"/>
          <w:highlight w:val="cyan"/>
        </w:rPr>
        <w:t>by</w:t>
      </w:r>
      <w:r w:rsidRPr="005B5803">
        <w:rPr>
          <w:sz w:val="16"/>
          <w:highlight w:val="cyan"/>
        </w:rPr>
        <w:t xml:space="preserve"> </w:t>
      </w:r>
      <w:r w:rsidRPr="005B5803">
        <w:rPr>
          <w:rStyle w:val="Emphasis"/>
          <w:highlight w:val="cyan"/>
        </w:rPr>
        <w:t>discouraging work</w:t>
      </w:r>
      <w:r w:rsidRPr="00032692">
        <w:rPr>
          <w:sz w:val="16"/>
        </w:rPr>
        <w:t xml:space="preserve">. Data from studies in the U.S. in the late 1960s and early 1970s show that </w:t>
      </w:r>
      <w:r w:rsidRPr="005B5803">
        <w:rPr>
          <w:rStyle w:val="Emphasis"/>
          <w:highlight w:val="cyan"/>
        </w:rPr>
        <w:t>guaranteed income</w:t>
      </w:r>
      <w:r w:rsidRPr="00032692">
        <w:rPr>
          <w:sz w:val="16"/>
        </w:rPr>
        <w:t xml:space="preserve"> </w:t>
      </w:r>
      <w:r w:rsidRPr="00032692">
        <w:rPr>
          <w:rStyle w:val="StyleUnderline"/>
        </w:rPr>
        <w:t xml:space="preserve">programs </w:t>
      </w:r>
      <w:r w:rsidRPr="005B5803">
        <w:rPr>
          <w:rStyle w:val="StyleUnderline"/>
          <w:highlight w:val="cyan"/>
        </w:rPr>
        <w:t>caused</w:t>
      </w:r>
      <w:r w:rsidRPr="00032692">
        <w:rPr>
          <w:rStyle w:val="StyleUnderline"/>
        </w:rPr>
        <w:t xml:space="preserve"> a </w:t>
      </w:r>
      <w:r w:rsidRPr="00032692">
        <w:rPr>
          <w:rStyle w:val="Emphasis"/>
        </w:rPr>
        <w:t xml:space="preserve">clear </w:t>
      </w:r>
      <w:r w:rsidRPr="005B5803">
        <w:rPr>
          <w:rStyle w:val="Emphasis"/>
          <w:highlight w:val="cyan"/>
        </w:rPr>
        <w:t>reduction</w:t>
      </w:r>
      <w:r w:rsidRPr="005B5803">
        <w:rPr>
          <w:sz w:val="16"/>
          <w:highlight w:val="cyan"/>
        </w:rPr>
        <w:t xml:space="preserve"> </w:t>
      </w:r>
      <w:r w:rsidRPr="005B5803">
        <w:rPr>
          <w:rStyle w:val="StyleUnderline"/>
          <w:highlight w:val="cyan"/>
        </w:rPr>
        <w:t>in</w:t>
      </w:r>
      <w:r w:rsidRPr="00032692">
        <w:rPr>
          <w:rStyle w:val="StyleUnderline"/>
        </w:rPr>
        <w:t xml:space="preserve"> </w:t>
      </w:r>
      <w:r w:rsidRPr="005B5803">
        <w:rPr>
          <w:rStyle w:val="Emphasis"/>
          <w:highlight w:val="cyan"/>
        </w:rPr>
        <w:t>l</w:t>
      </w:r>
      <w:r w:rsidRPr="00032692">
        <w:rPr>
          <w:rStyle w:val="StyleUnderline"/>
        </w:rPr>
        <w:t>abor-</w:t>
      </w:r>
      <w:r w:rsidRPr="005B5803">
        <w:rPr>
          <w:rStyle w:val="Emphasis"/>
          <w:highlight w:val="cyan"/>
        </w:rPr>
        <w:t>f</w:t>
      </w:r>
      <w:r w:rsidRPr="00032692">
        <w:rPr>
          <w:rStyle w:val="StyleUnderline"/>
        </w:rPr>
        <w:t xml:space="preserve">orce </w:t>
      </w:r>
      <w:r w:rsidRPr="005B5803">
        <w:rPr>
          <w:rStyle w:val="Emphasis"/>
          <w:highlight w:val="cyan"/>
        </w:rPr>
        <w:t>p</w:t>
      </w:r>
      <w:r w:rsidRPr="00032692">
        <w:rPr>
          <w:rStyle w:val="StyleUnderline"/>
        </w:rPr>
        <w:t>articipation</w:t>
      </w:r>
      <w:r w:rsidRPr="00032692">
        <w:rPr>
          <w:sz w:val="16"/>
        </w:rPr>
        <w:t>.</w:t>
      </w:r>
    </w:p>
    <w:p w14:paraId="49BEEF0F" w14:textId="77777777" w:rsidR="007E6909" w:rsidRPr="00032692" w:rsidRDefault="007E6909" w:rsidP="007E6909">
      <w:pPr>
        <w:rPr>
          <w:sz w:val="16"/>
        </w:rPr>
      </w:pPr>
      <w:r w:rsidRPr="00032692">
        <w:rPr>
          <w:sz w:val="16"/>
        </w:rPr>
        <w:t xml:space="preserve">It’s true that inflation and other economic pressures have made it harder for Americans to get by on their old salaries, but no-strings-attached government subsidies are not the solution — and not only because </w:t>
      </w:r>
      <w:r w:rsidRPr="005B5803">
        <w:rPr>
          <w:rStyle w:val="StyleUnderline"/>
          <w:highlight w:val="cyan"/>
        </w:rPr>
        <w:t>it is</w:t>
      </w:r>
      <w:r w:rsidRPr="005B5803">
        <w:rPr>
          <w:sz w:val="16"/>
          <w:highlight w:val="cyan"/>
        </w:rPr>
        <w:t xml:space="preserve"> </w:t>
      </w:r>
      <w:r w:rsidRPr="005B5803">
        <w:rPr>
          <w:rStyle w:val="Emphasis"/>
          <w:highlight w:val="cyan"/>
        </w:rPr>
        <w:t>financially unworkable</w:t>
      </w:r>
      <w:r w:rsidRPr="00032692">
        <w:rPr>
          <w:sz w:val="16"/>
        </w:rPr>
        <w:t xml:space="preserve"> </w:t>
      </w:r>
      <w:r w:rsidRPr="00032692">
        <w:rPr>
          <w:rStyle w:val="StyleUnderline"/>
        </w:rPr>
        <w:t xml:space="preserve">to pay people </w:t>
      </w:r>
      <w:r w:rsidRPr="00032692">
        <w:rPr>
          <w:rStyle w:val="Emphasis"/>
        </w:rPr>
        <w:t>indefinitely</w:t>
      </w:r>
      <w:r w:rsidRPr="00032692">
        <w:rPr>
          <w:sz w:val="16"/>
        </w:rPr>
        <w:t xml:space="preserve"> but because </w:t>
      </w:r>
      <w:r w:rsidRPr="005B5803">
        <w:rPr>
          <w:rStyle w:val="Emphasis"/>
          <w:highlight w:val="cyan"/>
        </w:rPr>
        <w:t>work</w:t>
      </w:r>
      <w:r w:rsidRPr="005B5803">
        <w:rPr>
          <w:sz w:val="16"/>
          <w:highlight w:val="cyan"/>
        </w:rPr>
        <w:t xml:space="preserve"> </w:t>
      </w:r>
      <w:r w:rsidRPr="005B5803">
        <w:rPr>
          <w:rStyle w:val="StyleUnderline"/>
          <w:highlight w:val="cyan"/>
        </w:rPr>
        <w:t>provides</w:t>
      </w:r>
      <w:r w:rsidRPr="00032692">
        <w:rPr>
          <w:rStyle w:val="StyleUnderline"/>
        </w:rPr>
        <w:t xml:space="preserve"> </w:t>
      </w:r>
      <w:r w:rsidRPr="005B5803">
        <w:rPr>
          <w:rStyle w:val="StyleUnderline"/>
          <w:highlight w:val="cyan"/>
        </w:rPr>
        <w:t xml:space="preserve">more </w:t>
      </w:r>
      <w:r w:rsidRPr="005B5803">
        <w:rPr>
          <w:rStyle w:val="Emphasis"/>
          <w:highlight w:val="cyan"/>
        </w:rPr>
        <w:t>benefits</w:t>
      </w:r>
      <w:r w:rsidRPr="005B5803">
        <w:rPr>
          <w:rStyle w:val="StyleUnderline"/>
          <w:highlight w:val="cyan"/>
        </w:rPr>
        <w:t xml:space="preserve"> than</w:t>
      </w:r>
      <w:r w:rsidRPr="00032692">
        <w:rPr>
          <w:rStyle w:val="StyleUnderline"/>
        </w:rPr>
        <w:t xml:space="preserve"> just a</w:t>
      </w:r>
      <w:r w:rsidRPr="00032692">
        <w:rPr>
          <w:sz w:val="16"/>
        </w:rPr>
        <w:t xml:space="preserve"> </w:t>
      </w:r>
      <w:r w:rsidRPr="005B5803">
        <w:rPr>
          <w:rStyle w:val="Emphasis"/>
          <w:highlight w:val="cyan"/>
        </w:rPr>
        <w:t>paycheck</w:t>
      </w:r>
      <w:r w:rsidRPr="00032692">
        <w:rPr>
          <w:sz w:val="16"/>
        </w:rPr>
        <w:t>. Working Americans seem to agree that employment provides not just cash but other intangible benefits. The State Policy Network poll shows that 3 out of 5 workers picked their current job because they wanted to help people, while 3 out of 4 believed that in their work they were currently helping people. Over two-thirds found their work personally fulfilling.</w:t>
      </w:r>
    </w:p>
    <w:p w14:paraId="3CE5E878" w14:textId="77777777" w:rsidR="007E6909" w:rsidRPr="00032692" w:rsidRDefault="007E6909" w:rsidP="007E6909">
      <w:pPr>
        <w:rPr>
          <w:sz w:val="16"/>
        </w:rPr>
      </w:pPr>
      <w:r w:rsidRPr="005B5803">
        <w:rPr>
          <w:rStyle w:val="Emphasis"/>
          <w:highlight w:val="cyan"/>
        </w:rPr>
        <w:t>Discouraging work</w:t>
      </w:r>
      <w:r w:rsidRPr="005B5803">
        <w:rPr>
          <w:sz w:val="16"/>
          <w:highlight w:val="cyan"/>
        </w:rPr>
        <w:t xml:space="preserve"> </w:t>
      </w:r>
      <w:r w:rsidRPr="005B5803">
        <w:rPr>
          <w:rStyle w:val="StyleUnderline"/>
          <w:highlight w:val="cyan"/>
        </w:rPr>
        <w:t>has</w:t>
      </w:r>
      <w:r w:rsidRPr="00032692">
        <w:rPr>
          <w:rStyle w:val="StyleUnderline"/>
        </w:rPr>
        <w:t xml:space="preserve"> real </w:t>
      </w:r>
      <w:r w:rsidRPr="005B5803">
        <w:rPr>
          <w:rStyle w:val="StyleUnderline"/>
          <w:highlight w:val="cyan"/>
        </w:rPr>
        <w:t>consequences for</w:t>
      </w:r>
      <w:r w:rsidRPr="00032692">
        <w:rPr>
          <w:sz w:val="16"/>
        </w:rPr>
        <w:t xml:space="preserve"> </w:t>
      </w:r>
      <w:r w:rsidRPr="00032692">
        <w:rPr>
          <w:rStyle w:val="Emphasis"/>
        </w:rPr>
        <w:t xml:space="preserve">life </w:t>
      </w:r>
      <w:r w:rsidRPr="005B5803">
        <w:rPr>
          <w:rStyle w:val="Emphasis"/>
          <w:highlight w:val="cyan"/>
        </w:rPr>
        <w:t>satisfaction</w:t>
      </w:r>
      <w:r w:rsidRPr="00032692">
        <w:rPr>
          <w:sz w:val="16"/>
        </w:rPr>
        <w:t xml:space="preserve">. Evidence and human experience suggest that </w:t>
      </w:r>
      <w:r w:rsidRPr="00032692">
        <w:rPr>
          <w:rStyle w:val="StyleUnderline"/>
        </w:rPr>
        <w:t>work can be essential to fostering feelings of</w:t>
      </w:r>
      <w:r w:rsidRPr="00032692">
        <w:rPr>
          <w:sz w:val="16"/>
        </w:rPr>
        <w:t xml:space="preserve"> </w:t>
      </w:r>
      <w:r w:rsidRPr="005B5803">
        <w:rPr>
          <w:rStyle w:val="Emphasis"/>
        </w:rPr>
        <w:t>agency</w:t>
      </w:r>
      <w:r w:rsidRPr="00032692">
        <w:rPr>
          <w:sz w:val="16"/>
        </w:rPr>
        <w:t xml:space="preserve">, </w:t>
      </w:r>
      <w:r w:rsidRPr="00032692">
        <w:rPr>
          <w:rStyle w:val="StyleUnderline"/>
        </w:rPr>
        <w:t>purpose and dignity</w:t>
      </w:r>
      <w:r w:rsidRPr="00032692">
        <w:rPr>
          <w:sz w:val="16"/>
        </w:rPr>
        <w:t xml:space="preserve">, and a </w:t>
      </w:r>
      <w:r w:rsidRPr="00032692">
        <w:rPr>
          <w:rStyle w:val="StyleUnderline"/>
        </w:rPr>
        <w:t>good</w:t>
      </w:r>
      <w:r w:rsidRPr="00032692">
        <w:rPr>
          <w:sz w:val="16"/>
        </w:rPr>
        <w:t xml:space="preserve"> </w:t>
      </w:r>
      <w:r w:rsidRPr="00032692">
        <w:rPr>
          <w:rStyle w:val="Emphasis"/>
        </w:rPr>
        <w:t>work environment</w:t>
      </w:r>
      <w:r w:rsidRPr="00032692">
        <w:rPr>
          <w:sz w:val="16"/>
        </w:rPr>
        <w:t xml:space="preserve"> </w:t>
      </w:r>
      <w:r w:rsidRPr="00032692">
        <w:rPr>
          <w:rStyle w:val="StyleUnderline"/>
        </w:rPr>
        <w:t>provides</w:t>
      </w:r>
      <w:r w:rsidRPr="00032692">
        <w:rPr>
          <w:sz w:val="16"/>
        </w:rPr>
        <w:t xml:space="preserve"> the </w:t>
      </w:r>
      <w:r w:rsidRPr="00032692">
        <w:rPr>
          <w:rStyle w:val="StyleUnderline"/>
        </w:rPr>
        <w:t>opportunity to be praised and engage in meaningful</w:t>
      </w:r>
      <w:r w:rsidRPr="00032692">
        <w:rPr>
          <w:sz w:val="16"/>
        </w:rPr>
        <w:t xml:space="preserve"> </w:t>
      </w:r>
      <w:r w:rsidRPr="00032692">
        <w:rPr>
          <w:rStyle w:val="Emphasis"/>
        </w:rPr>
        <w:t>social interactions</w:t>
      </w:r>
      <w:r w:rsidRPr="00032692">
        <w:rPr>
          <w:sz w:val="16"/>
        </w:rPr>
        <w:t>.</w:t>
      </w:r>
    </w:p>
    <w:p w14:paraId="5B140B26" w14:textId="77777777" w:rsidR="007E6909" w:rsidRPr="00032692" w:rsidRDefault="007E6909" w:rsidP="007E6909">
      <w:pPr>
        <w:rPr>
          <w:sz w:val="16"/>
        </w:rPr>
      </w:pPr>
      <w:r w:rsidRPr="00032692">
        <w:rPr>
          <w:sz w:val="16"/>
        </w:rPr>
        <w:t xml:space="preserve">So instead of asking how we can guarantee income to people, </w:t>
      </w:r>
      <w:r w:rsidRPr="00032692">
        <w:rPr>
          <w:rStyle w:val="StyleUnderline"/>
        </w:rPr>
        <w:t>policymakers should be asking how they can make</w:t>
      </w:r>
      <w:r w:rsidRPr="00032692">
        <w:rPr>
          <w:sz w:val="16"/>
        </w:rPr>
        <w:t xml:space="preserve"> </w:t>
      </w:r>
      <w:r w:rsidRPr="00032692">
        <w:rPr>
          <w:rStyle w:val="Emphasis"/>
        </w:rPr>
        <w:t>work</w:t>
      </w:r>
      <w:r w:rsidRPr="00032692">
        <w:rPr>
          <w:sz w:val="16"/>
        </w:rPr>
        <w:t xml:space="preserve"> even more </w:t>
      </w:r>
      <w:r w:rsidRPr="00032692">
        <w:rPr>
          <w:rStyle w:val="Emphasis"/>
        </w:rPr>
        <w:t>worthwhile</w:t>
      </w:r>
      <w:r w:rsidRPr="00032692">
        <w:rPr>
          <w:sz w:val="16"/>
        </w:rPr>
        <w:t xml:space="preserve">. </w:t>
      </w:r>
      <w:r w:rsidRPr="00032692">
        <w:rPr>
          <w:rStyle w:val="StyleUnderline"/>
        </w:rPr>
        <w:t xml:space="preserve">They should focus on </w:t>
      </w:r>
      <w:r w:rsidRPr="00032692">
        <w:rPr>
          <w:rStyle w:val="Emphasis"/>
        </w:rPr>
        <w:t>maximizing</w:t>
      </w:r>
      <w:r w:rsidRPr="00032692">
        <w:rPr>
          <w:sz w:val="16"/>
        </w:rPr>
        <w:t xml:space="preserve"> the </w:t>
      </w:r>
      <w:r w:rsidRPr="00032692">
        <w:rPr>
          <w:rStyle w:val="StyleUnderline"/>
        </w:rPr>
        <w:t>ability</w:t>
      </w:r>
      <w:r w:rsidRPr="00032692">
        <w:rPr>
          <w:sz w:val="16"/>
        </w:rPr>
        <w:t xml:space="preserve"> of workers </w:t>
      </w:r>
      <w:r w:rsidRPr="00032692">
        <w:rPr>
          <w:rStyle w:val="StyleUnderline"/>
        </w:rPr>
        <w:t>to</w:t>
      </w:r>
      <w:r w:rsidRPr="00032692">
        <w:rPr>
          <w:sz w:val="16"/>
        </w:rPr>
        <w:t xml:space="preserve"> </w:t>
      </w:r>
      <w:r w:rsidRPr="00032692">
        <w:rPr>
          <w:rStyle w:val="Emphasis"/>
        </w:rPr>
        <w:t>participate</w:t>
      </w:r>
      <w:r w:rsidRPr="00032692">
        <w:rPr>
          <w:sz w:val="16"/>
        </w:rPr>
        <w:t xml:space="preserve"> </w:t>
      </w:r>
      <w:r w:rsidRPr="00032692">
        <w:rPr>
          <w:rStyle w:val="StyleUnderline"/>
        </w:rPr>
        <w:t>in the</w:t>
      </w:r>
      <w:r w:rsidRPr="00032692">
        <w:rPr>
          <w:sz w:val="16"/>
        </w:rPr>
        <w:t xml:space="preserve"> </w:t>
      </w:r>
      <w:r w:rsidRPr="00032692">
        <w:rPr>
          <w:rStyle w:val="Emphasis"/>
        </w:rPr>
        <w:t>labor market</w:t>
      </w:r>
      <w:r w:rsidRPr="00032692">
        <w:rPr>
          <w:sz w:val="16"/>
        </w:rPr>
        <w:t>. Many companies have already dropped college-degree requirements for job seekers, and at least 16 state governments have followed suit, making it easier for workers to become employed in stable, high-paying jobs. Other states, meanwhile, are working toward occupational licensing reforms that would reduce artificial barriers to employment and provide more opportunities for workers.</w:t>
      </w:r>
    </w:p>
    <w:p w14:paraId="2AFC9C8E" w14:textId="77777777" w:rsidR="007E6909" w:rsidRPr="00032692" w:rsidRDefault="007E6909" w:rsidP="007E6909">
      <w:pPr>
        <w:rPr>
          <w:sz w:val="16"/>
        </w:rPr>
      </w:pPr>
      <w:r w:rsidRPr="00032692">
        <w:rPr>
          <w:rStyle w:val="StyleUnderline"/>
        </w:rPr>
        <w:t>Policies</w:t>
      </w:r>
      <w:r w:rsidRPr="00032692">
        <w:rPr>
          <w:sz w:val="16"/>
        </w:rPr>
        <w:t xml:space="preserve"> like these will </w:t>
      </w:r>
      <w:r w:rsidRPr="00032692">
        <w:rPr>
          <w:rStyle w:val="StyleUnderline"/>
        </w:rPr>
        <w:t>address</w:t>
      </w:r>
      <w:r w:rsidRPr="00032692">
        <w:rPr>
          <w:sz w:val="16"/>
        </w:rPr>
        <w:t xml:space="preserve"> </w:t>
      </w:r>
      <w:r w:rsidRPr="00032692">
        <w:rPr>
          <w:rStyle w:val="Emphasis"/>
        </w:rPr>
        <w:t>inefficiencies</w:t>
      </w:r>
      <w:r w:rsidRPr="00032692">
        <w:rPr>
          <w:sz w:val="16"/>
        </w:rPr>
        <w:t xml:space="preserve"> </w:t>
      </w:r>
      <w:r w:rsidRPr="00032692">
        <w:rPr>
          <w:rStyle w:val="StyleUnderline"/>
        </w:rPr>
        <w:t>in</w:t>
      </w:r>
      <w:r w:rsidRPr="00032692">
        <w:rPr>
          <w:sz w:val="16"/>
        </w:rPr>
        <w:t xml:space="preserve"> the </w:t>
      </w:r>
      <w:r w:rsidRPr="00032692">
        <w:rPr>
          <w:rStyle w:val="Emphasis"/>
        </w:rPr>
        <w:t>labor market</w:t>
      </w:r>
      <w:r w:rsidRPr="00032692">
        <w:rPr>
          <w:sz w:val="16"/>
        </w:rPr>
        <w:t xml:space="preserve"> </w:t>
      </w:r>
      <w:r w:rsidRPr="00032692">
        <w:rPr>
          <w:rStyle w:val="StyleUnderline"/>
        </w:rPr>
        <w:t>and</w:t>
      </w:r>
      <w:r w:rsidRPr="00032692">
        <w:rPr>
          <w:sz w:val="16"/>
        </w:rPr>
        <w:t xml:space="preserve"> can </w:t>
      </w:r>
      <w:r w:rsidRPr="00032692">
        <w:rPr>
          <w:rStyle w:val="Emphasis"/>
        </w:rPr>
        <w:t>boost</w:t>
      </w:r>
      <w:r w:rsidRPr="00032692">
        <w:rPr>
          <w:sz w:val="16"/>
        </w:rPr>
        <w:t xml:space="preserve"> the </w:t>
      </w:r>
      <w:r w:rsidRPr="00032692">
        <w:rPr>
          <w:rStyle w:val="Emphasis"/>
        </w:rPr>
        <w:t>earnings</w:t>
      </w:r>
      <w:r w:rsidRPr="00032692">
        <w:rPr>
          <w:sz w:val="16"/>
        </w:rPr>
        <w:t xml:space="preserve"> </w:t>
      </w:r>
      <w:r w:rsidRPr="00032692">
        <w:rPr>
          <w:rStyle w:val="StyleUnderline"/>
        </w:rPr>
        <w:t xml:space="preserve">of hard-working Americans </w:t>
      </w:r>
      <w:r w:rsidRPr="00032692">
        <w:rPr>
          <w:rStyle w:val="Emphasis"/>
        </w:rPr>
        <w:t>without</w:t>
      </w:r>
      <w:r w:rsidRPr="00032692">
        <w:rPr>
          <w:rStyle w:val="StyleUnderline"/>
        </w:rPr>
        <w:t xml:space="preserve"> undermining the </w:t>
      </w:r>
      <w:r w:rsidRPr="00032692">
        <w:rPr>
          <w:rStyle w:val="Emphasis"/>
        </w:rPr>
        <w:t>non-financial</w:t>
      </w:r>
      <w:r w:rsidRPr="00032692">
        <w:rPr>
          <w:rStyle w:val="StyleUnderline"/>
        </w:rPr>
        <w:t xml:space="preserve"> benefits of </w:t>
      </w:r>
      <w:r w:rsidRPr="00032692">
        <w:rPr>
          <w:rStyle w:val="Emphasis"/>
        </w:rPr>
        <w:t>work</w:t>
      </w:r>
      <w:r w:rsidRPr="00032692">
        <w:rPr>
          <w:rStyle w:val="StyleUnderline"/>
        </w:rPr>
        <w:t xml:space="preserve">. </w:t>
      </w:r>
      <w:r w:rsidRPr="00032692">
        <w:rPr>
          <w:sz w:val="16"/>
        </w:rPr>
        <w:t>Such policy work gets less attention than UBI but will do more to create long-term financial and emotional well-being than wealth redistribution programs.</w:t>
      </w:r>
    </w:p>
    <w:p w14:paraId="380EAEB5" w14:textId="77777777" w:rsidR="007E6909" w:rsidRPr="004E71A1" w:rsidRDefault="007E6909" w:rsidP="007E6909"/>
    <w:p w14:paraId="2651154C" w14:textId="77777777" w:rsidR="007E6909" w:rsidRPr="0034727E" w:rsidRDefault="007E6909" w:rsidP="007E6909">
      <w:pPr>
        <w:pStyle w:val="Heading3"/>
      </w:pPr>
      <w:r w:rsidRPr="0034727E">
        <w:t>Midterms DA---2AC</w:t>
      </w:r>
    </w:p>
    <w:p w14:paraId="0FAAB94A" w14:textId="77777777" w:rsidR="007E6909" w:rsidRDefault="007E6909" w:rsidP="007E6909">
      <w:pPr>
        <w:pStyle w:val="Heading4"/>
      </w:pPr>
      <w:r>
        <w:t xml:space="preserve">The public doesn’t perceive Cedar Point at all. </w:t>
      </w:r>
    </w:p>
    <w:p w14:paraId="2392F399" w14:textId="77777777" w:rsidR="007E6909" w:rsidRPr="00DE6E6D" w:rsidRDefault="007E6909" w:rsidP="007E6909">
      <w:r w:rsidRPr="009379C7">
        <w:rPr>
          <w:rStyle w:val="Style13ptBold"/>
        </w:rPr>
        <w:t>Tadesse ’22</w:t>
      </w:r>
      <w:r w:rsidRPr="00DE6E6D">
        <w:t xml:space="preserve"> [Betel; April 22; </w:t>
      </w:r>
      <w:r>
        <w:t xml:space="preserve">BA in Political Science and Government from Columbia University; </w:t>
      </w:r>
      <w:r w:rsidRPr="00DE6E6D">
        <w:t>Columbia Political Review, “The Supreme Court Relies on Our Apathy. Cases that Wither Voting and Labor Rights Prove It.”</w:t>
      </w:r>
      <w:r>
        <w:t xml:space="preserve"> https://www.cpreview.org/articles/2022/4/the-supreme-court-relies-on-our-apathy-cases-that-wither-voting-and-labor-rights-prove-it]</w:t>
      </w:r>
    </w:p>
    <w:p w14:paraId="5797F266" w14:textId="77777777" w:rsidR="007E6909" w:rsidRPr="0052485A" w:rsidRDefault="007E6909" w:rsidP="007E6909">
      <w:pPr>
        <w:rPr>
          <w:sz w:val="16"/>
        </w:rPr>
      </w:pPr>
      <w:r>
        <w:rPr>
          <w:sz w:val="16"/>
        </w:rPr>
        <w:t>T</w:t>
      </w:r>
      <w:r w:rsidRPr="0052485A">
        <w:rPr>
          <w:sz w:val="16"/>
        </w:rPr>
        <w:t xml:space="preserve">he Advent of Court Apathy </w:t>
      </w:r>
    </w:p>
    <w:p w14:paraId="7B3B0745" w14:textId="77777777" w:rsidR="007E6909" w:rsidRPr="0052485A" w:rsidRDefault="007E6909" w:rsidP="007E6909">
      <w:pPr>
        <w:rPr>
          <w:sz w:val="16"/>
        </w:rPr>
      </w:pPr>
      <w:r w:rsidRPr="0052485A">
        <w:rPr>
          <w:sz w:val="16"/>
        </w:rPr>
        <w:t xml:space="preserve">The ‘Marble Palace’ inscribed with the words “Equal Justice Under the Law” houses the United States Supreme Court, esteemed by many as the upper echelon of law and justice. </w:t>
      </w:r>
      <w:r w:rsidRPr="00BA6B09">
        <w:rPr>
          <w:rStyle w:val="StyleUnderline"/>
          <w:highlight w:val="cyan"/>
        </w:rPr>
        <w:t>Many</w:t>
      </w:r>
      <w:r w:rsidRPr="0052485A">
        <w:rPr>
          <w:sz w:val="16"/>
        </w:rPr>
        <w:t xml:space="preserve">, though, </w:t>
      </w:r>
      <w:r w:rsidRPr="00BA6B09">
        <w:rPr>
          <w:rStyle w:val="StyleUnderline"/>
          <w:highlight w:val="cyan"/>
        </w:rPr>
        <w:t>see</w:t>
      </w:r>
      <w:r w:rsidRPr="00BE3655">
        <w:rPr>
          <w:rStyle w:val="StyleUnderline"/>
        </w:rPr>
        <w:t xml:space="preserve"> the Supreme </w:t>
      </w:r>
      <w:r w:rsidRPr="00BA6B09">
        <w:rPr>
          <w:rStyle w:val="StyleUnderline"/>
          <w:highlight w:val="cyan"/>
        </w:rPr>
        <w:t>Court as</w:t>
      </w:r>
      <w:r w:rsidRPr="00BE3655">
        <w:rPr>
          <w:rStyle w:val="StyleUnderline"/>
        </w:rPr>
        <w:t xml:space="preserve"> a purely </w:t>
      </w:r>
      <w:r w:rsidRPr="00BA6B09">
        <w:rPr>
          <w:rStyle w:val="Emphasis"/>
          <w:highlight w:val="cyan"/>
        </w:rPr>
        <w:t>ornamental</w:t>
      </w:r>
      <w:r w:rsidRPr="00BE3655">
        <w:rPr>
          <w:rStyle w:val="StyleUnderline"/>
        </w:rPr>
        <w:t xml:space="preserve"> and </w:t>
      </w:r>
      <w:r w:rsidRPr="00BE3655">
        <w:rPr>
          <w:rStyle w:val="Emphasis"/>
        </w:rPr>
        <w:t>feeble</w:t>
      </w:r>
      <w:r w:rsidRPr="00BE3655">
        <w:rPr>
          <w:rStyle w:val="StyleUnderline"/>
        </w:rPr>
        <w:t xml:space="preserve"> institution</w:t>
      </w:r>
      <w:r w:rsidRPr="0052485A">
        <w:rPr>
          <w:sz w:val="16"/>
        </w:rPr>
        <w:t xml:space="preserve">. To be fair, </w:t>
      </w:r>
      <w:r w:rsidRPr="00BE3655">
        <w:rPr>
          <w:rStyle w:val="StyleUnderline"/>
        </w:rPr>
        <w:t xml:space="preserve">the Supreme Court appears </w:t>
      </w:r>
      <w:r w:rsidRPr="00BE3655">
        <w:rPr>
          <w:rStyle w:val="Emphasis"/>
        </w:rPr>
        <w:t>out</w:t>
      </w:r>
      <w:r w:rsidRPr="00BE3655">
        <w:rPr>
          <w:rStyle w:val="StyleUnderline"/>
        </w:rPr>
        <w:t xml:space="preserve"> of the </w:t>
      </w:r>
      <w:r w:rsidRPr="00BE3655">
        <w:rPr>
          <w:rStyle w:val="Emphasis"/>
        </w:rPr>
        <w:t>means</w:t>
      </w:r>
      <w:r w:rsidRPr="00BE3655">
        <w:rPr>
          <w:rStyle w:val="StyleUnderline"/>
        </w:rPr>
        <w:t xml:space="preserve"> of the </w:t>
      </w:r>
      <w:r w:rsidRPr="00BE3655">
        <w:rPr>
          <w:rStyle w:val="Emphasis"/>
        </w:rPr>
        <w:t>general public</w:t>
      </w:r>
      <w:r w:rsidRPr="00BE3655">
        <w:rPr>
          <w:rStyle w:val="StyleUnderline"/>
        </w:rPr>
        <w:t xml:space="preserve"> who </w:t>
      </w:r>
      <w:r w:rsidRPr="00BE3655">
        <w:rPr>
          <w:rStyle w:val="Emphasis"/>
        </w:rPr>
        <w:t>cannot vote</w:t>
      </w:r>
      <w:r w:rsidRPr="00BE3655">
        <w:rPr>
          <w:rStyle w:val="StyleUnderline"/>
        </w:rPr>
        <w:t xml:space="preserve"> for </w:t>
      </w:r>
      <w:r w:rsidRPr="00BE3655">
        <w:rPr>
          <w:rStyle w:val="Emphasis"/>
        </w:rPr>
        <w:t>justices</w:t>
      </w:r>
      <w:r w:rsidRPr="0052485A">
        <w:rPr>
          <w:sz w:val="16"/>
        </w:rPr>
        <w:t xml:space="preserve">. </w:t>
      </w:r>
      <w:r w:rsidRPr="00BE3655">
        <w:rPr>
          <w:rStyle w:val="StyleUnderline"/>
        </w:rPr>
        <w:t xml:space="preserve">The </w:t>
      </w:r>
      <w:r w:rsidRPr="00BA6B09">
        <w:rPr>
          <w:rStyle w:val="StyleUnderline"/>
          <w:highlight w:val="cyan"/>
        </w:rPr>
        <w:t>Court maintains</w:t>
      </w:r>
      <w:r w:rsidRPr="00BE3655">
        <w:rPr>
          <w:rStyle w:val="StyleUnderline"/>
        </w:rPr>
        <w:t xml:space="preserve"> this </w:t>
      </w:r>
      <w:r w:rsidRPr="00BA6B09">
        <w:rPr>
          <w:rStyle w:val="Emphasis"/>
          <w:highlight w:val="cyan"/>
        </w:rPr>
        <w:t>distance</w:t>
      </w:r>
      <w:r w:rsidRPr="0052485A">
        <w:rPr>
          <w:sz w:val="16"/>
        </w:rPr>
        <w:t xml:space="preserve"> </w:t>
      </w:r>
      <w:r w:rsidRPr="00BE3655">
        <w:rPr>
          <w:rStyle w:val="StyleUnderline"/>
        </w:rPr>
        <w:t xml:space="preserve">from the </w:t>
      </w:r>
      <w:r w:rsidRPr="00BE3655">
        <w:rPr>
          <w:rStyle w:val="Emphasis"/>
        </w:rPr>
        <w:t>public</w:t>
      </w:r>
      <w:r w:rsidRPr="0052485A">
        <w:rPr>
          <w:sz w:val="16"/>
        </w:rPr>
        <w:t xml:space="preserve">, with the same nine justices occupying the bench for decades. </w:t>
      </w:r>
      <w:r w:rsidRPr="00BE3655">
        <w:rPr>
          <w:rStyle w:val="StyleUnderline"/>
        </w:rPr>
        <w:t xml:space="preserve">Court </w:t>
      </w:r>
      <w:r w:rsidRPr="00BA6B09">
        <w:rPr>
          <w:rStyle w:val="Emphasis"/>
        </w:rPr>
        <w:t>apathy</w:t>
      </w:r>
      <w:r w:rsidRPr="00BA6B09">
        <w:rPr>
          <w:rStyle w:val="StyleUnderline"/>
        </w:rPr>
        <w:t xml:space="preserve"> is </w:t>
      </w:r>
      <w:r w:rsidRPr="00BA6B09">
        <w:rPr>
          <w:rStyle w:val="Emphasis"/>
        </w:rPr>
        <w:t>fueled</w:t>
      </w:r>
      <w:r w:rsidRPr="00BE3655">
        <w:rPr>
          <w:rStyle w:val="StyleUnderline"/>
        </w:rPr>
        <w:t xml:space="preserve"> by the fact that many of us don’t see ourselves and our identities reflected among the</w:t>
      </w:r>
      <w:r w:rsidRPr="0052485A">
        <w:rPr>
          <w:sz w:val="16"/>
        </w:rPr>
        <w:t xml:space="preserve"> </w:t>
      </w:r>
      <w:r w:rsidRPr="00BE3655">
        <w:rPr>
          <w:rStyle w:val="Emphasis"/>
        </w:rPr>
        <w:t>impersonal</w:t>
      </w:r>
      <w:r w:rsidRPr="0052485A">
        <w:rPr>
          <w:sz w:val="16"/>
        </w:rPr>
        <w:t xml:space="preserve"> </w:t>
      </w:r>
      <w:r w:rsidRPr="00BE3655">
        <w:rPr>
          <w:rStyle w:val="StyleUnderline"/>
        </w:rPr>
        <w:t>justices</w:t>
      </w:r>
      <w:r w:rsidRPr="0052485A">
        <w:rPr>
          <w:sz w:val="16"/>
        </w:rPr>
        <w:t xml:space="preserve">. While America gets more diverse, the Court remains frozen in time with many justices, past and present, being white, wealthy, Ivy League-educated men. Further, </w:t>
      </w:r>
      <w:r w:rsidRPr="00BE3655">
        <w:rPr>
          <w:rStyle w:val="StyleUnderline"/>
        </w:rPr>
        <w:t xml:space="preserve">a </w:t>
      </w:r>
      <w:r w:rsidRPr="00BE3655">
        <w:rPr>
          <w:rStyle w:val="Emphasis"/>
        </w:rPr>
        <w:t>poll</w:t>
      </w:r>
      <w:r w:rsidRPr="0052485A">
        <w:rPr>
          <w:sz w:val="16"/>
        </w:rPr>
        <w:t xml:space="preserve"> conducted in 2018 </w:t>
      </w:r>
      <w:r w:rsidRPr="00BE3655">
        <w:rPr>
          <w:rStyle w:val="StyleUnderline"/>
        </w:rPr>
        <w:t>showed</w:t>
      </w:r>
      <w:r w:rsidRPr="0052485A">
        <w:rPr>
          <w:sz w:val="16"/>
        </w:rPr>
        <w:t xml:space="preserve"> that </w:t>
      </w:r>
      <w:r w:rsidRPr="00BE3655">
        <w:rPr>
          <w:rStyle w:val="StyleUnderline"/>
        </w:rPr>
        <w:t>almost</w:t>
      </w:r>
      <w:r w:rsidRPr="0052485A">
        <w:rPr>
          <w:sz w:val="16"/>
        </w:rPr>
        <w:t xml:space="preserve"> </w:t>
      </w:r>
      <w:r w:rsidRPr="00BA6B09">
        <w:rPr>
          <w:rStyle w:val="Emphasis"/>
          <w:highlight w:val="cyan"/>
        </w:rPr>
        <w:t>60%</w:t>
      </w:r>
      <w:r w:rsidRPr="0052485A">
        <w:rPr>
          <w:sz w:val="16"/>
        </w:rPr>
        <w:t xml:space="preserve"> </w:t>
      </w:r>
      <w:r w:rsidRPr="00BE3655">
        <w:rPr>
          <w:rStyle w:val="StyleUnderline"/>
        </w:rPr>
        <w:t>of</w:t>
      </w:r>
      <w:r w:rsidRPr="0052485A">
        <w:rPr>
          <w:sz w:val="16"/>
        </w:rPr>
        <w:t xml:space="preserve"> </w:t>
      </w:r>
      <w:r w:rsidRPr="00BE3655">
        <w:rPr>
          <w:rStyle w:val="Emphasis"/>
        </w:rPr>
        <w:t>Americans</w:t>
      </w:r>
      <w:r w:rsidRPr="0052485A">
        <w:rPr>
          <w:sz w:val="16"/>
        </w:rPr>
        <w:t xml:space="preserve"> under 35 </w:t>
      </w:r>
      <w:r w:rsidRPr="00BA6B09">
        <w:rPr>
          <w:rStyle w:val="Emphasis"/>
          <w:highlight w:val="cyan"/>
        </w:rPr>
        <w:t>couldn’t name</w:t>
      </w:r>
      <w:r w:rsidRPr="0052485A">
        <w:rPr>
          <w:sz w:val="16"/>
        </w:rPr>
        <w:t xml:space="preserve"> </w:t>
      </w:r>
      <w:r w:rsidRPr="00BE3655">
        <w:rPr>
          <w:rStyle w:val="StyleUnderline"/>
        </w:rPr>
        <w:t xml:space="preserve">a </w:t>
      </w:r>
      <w:r w:rsidRPr="00BA6B09">
        <w:rPr>
          <w:rStyle w:val="StyleUnderline"/>
          <w:highlight w:val="cyan"/>
        </w:rPr>
        <w:t>single</w:t>
      </w:r>
      <w:r w:rsidRPr="00BA6B09">
        <w:rPr>
          <w:sz w:val="16"/>
          <w:highlight w:val="cyan"/>
        </w:rPr>
        <w:t xml:space="preserve"> </w:t>
      </w:r>
      <w:r w:rsidRPr="00BA6B09">
        <w:rPr>
          <w:rStyle w:val="Emphasis"/>
          <w:highlight w:val="cyan"/>
        </w:rPr>
        <w:t>justice</w:t>
      </w:r>
      <w:r w:rsidRPr="00BE3655">
        <w:rPr>
          <w:rStyle w:val="StyleUnderline"/>
        </w:rPr>
        <w:t xml:space="preserve"> on the court</w:t>
      </w:r>
      <w:r w:rsidRPr="0052485A">
        <w:rPr>
          <w:sz w:val="16"/>
        </w:rPr>
        <w:t>. With the court being seen as an elitist and inaccessible boys’ club, why should we care to know who serves on it and what they think?</w:t>
      </w:r>
    </w:p>
    <w:p w14:paraId="2292E891" w14:textId="77777777" w:rsidR="007E6909" w:rsidRPr="0052485A" w:rsidRDefault="007E6909" w:rsidP="007E6909">
      <w:pPr>
        <w:rPr>
          <w:sz w:val="16"/>
        </w:rPr>
      </w:pPr>
      <w:r w:rsidRPr="0052485A">
        <w:rPr>
          <w:sz w:val="16"/>
        </w:rPr>
        <w:t xml:space="preserve">Additionally, the perception of the Court as apolitical has become a view of the past. Starkly politically motivated Republican court-packing began in 1987 with the failed appointment of Robert Bork, a conservative legal scholar, to the Court. Motivated by this loss, Senator Mitch McConnell led Senate Republicans in a crusade to pack the courts with conservative judges from the Federalist Society. Trump’s presidency gave this movement a new heyday with the appointment of three conservative justices, culminating with the deeply hypocritical appointment of Amy Coney Barett after the Republican blocking of former President Obama’s appointee, Attorney General Merrick Garland. </w:t>
      </w:r>
    </w:p>
    <w:p w14:paraId="78F0B7F2" w14:textId="77777777" w:rsidR="007E6909" w:rsidRPr="0052485A" w:rsidRDefault="007E6909" w:rsidP="007E6909">
      <w:pPr>
        <w:rPr>
          <w:sz w:val="16"/>
        </w:rPr>
      </w:pPr>
      <w:r w:rsidRPr="0052485A">
        <w:rPr>
          <w:sz w:val="16"/>
        </w:rPr>
        <w:t>The Rise of Public Court Criticism</w:t>
      </w:r>
    </w:p>
    <w:p w14:paraId="45CDC4BC" w14:textId="77777777" w:rsidR="007E6909" w:rsidRPr="0052485A" w:rsidRDefault="007E6909" w:rsidP="007E6909">
      <w:pPr>
        <w:rPr>
          <w:sz w:val="16"/>
        </w:rPr>
      </w:pPr>
      <w:r w:rsidRPr="0052485A">
        <w:rPr>
          <w:sz w:val="16"/>
        </w:rPr>
        <w:t xml:space="preserve">Despite apathy, many Americans are catching on to this politicization. An overwhelming majority (84%) of respondents to a recent series of Pew Research Center polls believe that justices should keep their politics out of their deliberations. Only about 16% of those respondents said that the justices are successful at keeping their personal politics separate from their activities on the bench. Overall, only about 54% of Americans say they have a favorable opinion of the Court, the lowest that number has ever been. It’s pertinent that the rise in Court criticism is channeled to promote engagement in the Court’s activity and ensure that justices aren’t using their singular power to erode our rights. </w:t>
      </w:r>
    </w:p>
    <w:p w14:paraId="02014A06" w14:textId="77777777" w:rsidR="007E6909" w:rsidRPr="00BE3655" w:rsidRDefault="007E6909" w:rsidP="007E6909">
      <w:pPr>
        <w:rPr>
          <w:rStyle w:val="StyleUnderline"/>
        </w:rPr>
      </w:pPr>
      <w:r w:rsidRPr="0052485A">
        <w:rPr>
          <w:sz w:val="16"/>
        </w:rPr>
        <w:t xml:space="preserve">Unfortunately, the </w:t>
      </w:r>
      <w:r w:rsidRPr="00BA6B09">
        <w:rPr>
          <w:rStyle w:val="StyleUnderline"/>
        </w:rPr>
        <w:t>Court</w:t>
      </w:r>
      <w:r w:rsidRPr="0052485A">
        <w:rPr>
          <w:sz w:val="16"/>
        </w:rPr>
        <w:t xml:space="preserve"> doesn’t make it easy. For example, it </w:t>
      </w:r>
      <w:r w:rsidRPr="00BE3655">
        <w:rPr>
          <w:rStyle w:val="StyleUnderline"/>
        </w:rPr>
        <w:t xml:space="preserve">does </w:t>
      </w:r>
      <w:r w:rsidRPr="00BE3655">
        <w:rPr>
          <w:rStyle w:val="Emphasis"/>
        </w:rPr>
        <w:t>not permit</w:t>
      </w:r>
      <w:r w:rsidRPr="00BE3655">
        <w:rPr>
          <w:rStyle w:val="StyleUnderline"/>
        </w:rPr>
        <w:t xml:space="preserve"> oral </w:t>
      </w:r>
      <w:r w:rsidRPr="00BE3655">
        <w:rPr>
          <w:rStyle w:val="Emphasis"/>
        </w:rPr>
        <w:t>arguments</w:t>
      </w:r>
      <w:r w:rsidRPr="00BE3655">
        <w:rPr>
          <w:rStyle w:val="StyleUnderline"/>
        </w:rPr>
        <w:t xml:space="preserve"> to be </w:t>
      </w:r>
      <w:r w:rsidRPr="00BE3655">
        <w:rPr>
          <w:rStyle w:val="Emphasis"/>
        </w:rPr>
        <w:t>televised</w:t>
      </w:r>
      <w:r w:rsidRPr="00BE3655">
        <w:rPr>
          <w:rStyle w:val="StyleUnderline"/>
        </w:rPr>
        <w:t xml:space="preserve"> </w:t>
      </w:r>
      <w:r w:rsidRPr="0052485A">
        <w:rPr>
          <w:sz w:val="16"/>
        </w:rPr>
        <w:t xml:space="preserve">and only recently has begun live-streaming the audio of oral arguments. </w:t>
      </w:r>
      <w:r w:rsidRPr="00BE3655">
        <w:rPr>
          <w:rStyle w:val="StyleUnderline"/>
        </w:rPr>
        <w:t xml:space="preserve">The </w:t>
      </w:r>
      <w:r w:rsidRPr="00BA6B09">
        <w:rPr>
          <w:rStyle w:val="StyleUnderline"/>
          <w:highlight w:val="cyan"/>
        </w:rPr>
        <w:t>Court is relying on</w:t>
      </w:r>
      <w:r w:rsidRPr="00BE3655">
        <w:rPr>
          <w:rStyle w:val="StyleUnderline"/>
        </w:rPr>
        <w:t xml:space="preserve"> </w:t>
      </w:r>
      <w:r w:rsidRPr="00BE3655">
        <w:rPr>
          <w:rStyle w:val="Emphasis"/>
        </w:rPr>
        <w:t xml:space="preserve">collective </w:t>
      </w:r>
      <w:r w:rsidRPr="00BA6B09">
        <w:rPr>
          <w:rStyle w:val="Emphasis"/>
          <w:highlight w:val="cyan"/>
        </w:rPr>
        <w:t>apathy</w:t>
      </w:r>
      <w:r w:rsidRPr="00BE3655">
        <w:rPr>
          <w:rStyle w:val="StyleUnderline"/>
        </w:rPr>
        <w:t xml:space="preserve"> and skepticism, </w:t>
      </w:r>
      <w:r w:rsidRPr="00BA6B09">
        <w:rPr>
          <w:rStyle w:val="StyleUnderline"/>
          <w:highlight w:val="cyan"/>
        </w:rPr>
        <w:t>coupled with</w:t>
      </w:r>
      <w:r w:rsidRPr="00BE3655">
        <w:rPr>
          <w:rStyle w:val="StyleUnderline"/>
        </w:rPr>
        <w:t xml:space="preserve"> its </w:t>
      </w:r>
      <w:r w:rsidRPr="00BA6B09">
        <w:rPr>
          <w:rStyle w:val="Emphasis"/>
          <w:highlight w:val="cyan"/>
        </w:rPr>
        <w:t>intricate</w:t>
      </w:r>
      <w:r w:rsidRPr="00BE3655">
        <w:rPr>
          <w:rStyle w:val="StyleUnderline"/>
        </w:rPr>
        <w:t xml:space="preserve"> and</w:t>
      </w:r>
      <w:r w:rsidRPr="0052485A">
        <w:rPr>
          <w:sz w:val="16"/>
        </w:rPr>
        <w:t xml:space="preserve"> </w:t>
      </w:r>
      <w:r w:rsidRPr="00BA6B09">
        <w:rPr>
          <w:rStyle w:val="Emphasis"/>
          <w:highlight w:val="cyan"/>
        </w:rPr>
        <w:t>inaccessible nature</w:t>
      </w:r>
      <w:r w:rsidRPr="00BA6B09">
        <w:rPr>
          <w:sz w:val="16"/>
          <w:highlight w:val="cyan"/>
        </w:rPr>
        <w:t xml:space="preserve">, </w:t>
      </w:r>
      <w:r w:rsidRPr="00BA6B09">
        <w:rPr>
          <w:rStyle w:val="StyleUnderline"/>
          <w:highlight w:val="cyan"/>
        </w:rPr>
        <w:t>to push</w:t>
      </w:r>
      <w:r w:rsidRPr="00BE3655">
        <w:rPr>
          <w:rStyle w:val="StyleUnderline"/>
        </w:rPr>
        <w:t xml:space="preserve"> monumental and</w:t>
      </w:r>
      <w:r w:rsidRPr="0052485A">
        <w:rPr>
          <w:sz w:val="16"/>
        </w:rPr>
        <w:t xml:space="preserve"> likely </w:t>
      </w:r>
      <w:r w:rsidRPr="00BE3655">
        <w:rPr>
          <w:rStyle w:val="Emphasis"/>
        </w:rPr>
        <w:t>controversial</w:t>
      </w:r>
      <w:r w:rsidRPr="0052485A">
        <w:rPr>
          <w:sz w:val="16"/>
        </w:rPr>
        <w:t xml:space="preserve"> </w:t>
      </w:r>
      <w:r w:rsidRPr="00BA6B09">
        <w:rPr>
          <w:rStyle w:val="StyleUnderline"/>
          <w:highlight w:val="cyan"/>
        </w:rPr>
        <w:t>decisions</w:t>
      </w:r>
      <w:r w:rsidRPr="00BE3655">
        <w:rPr>
          <w:rStyle w:val="StyleUnderline"/>
        </w:rPr>
        <w:t xml:space="preserve"> into motion </w:t>
      </w:r>
      <w:r w:rsidRPr="00BA6B09">
        <w:rPr>
          <w:rStyle w:val="Emphasis"/>
          <w:highlight w:val="cyan"/>
        </w:rPr>
        <w:t>without</w:t>
      </w:r>
      <w:r w:rsidRPr="00BA6B09">
        <w:rPr>
          <w:rStyle w:val="StyleUnderline"/>
          <w:highlight w:val="cyan"/>
        </w:rPr>
        <w:t xml:space="preserve"> the </w:t>
      </w:r>
      <w:r w:rsidRPr="00BA6B09">
        <w:rPr>
          <w:rStyle w:val="Emphasis"/>
          <w:highlight w:val="cyan"/>
        </w:rPr>
        <w:t>public</w:t>
      </w:r>
      <w:r w:rsidRPr="00BE3655">
        <w:rPr>
          <w:rStyle w:val="StyleUnderline"/>
        </w:rPr>
        <w:t xml:space="preserve"> even </w:t>
      </w:r>
      <w:r w:rsidRPr="00BA6B09">
        <w:rPr>
          <w:rStyle w:val="Emphasis"/>
          <w:highlight w:val="cyan"/>
        </w:rPr>
        <w:t>noticing</w:t>
      </w:r>
      <w:r w:rsidRPr="0052485A">
        <w:rPr>
          <w:sz w:val="16"/>
        </w:rPr>
        <w:t xml:space="preserve">. From labor, voting, and reproductive justice, the Supreme Court is effectively tainting our privileges. </w:t>
      </w:r>
      <w:r w:rsidRPr="00BE3655">
        <w:rPr>
          <w:rStyle w:val="StyleUnderline"/>
        </w:rPr>
        <w:t xml:space="preserve">They are altering the lives of the American </w:t>
      </w:r>
      <w:r w:rsidRPr="00BE3655">
        <w:rPr>
          <w:rStyle w:val="Emphasis"/>
        </w:rPr>
        <w:t>public</w:t>
      </w:r>
      <w:r w:rsidRPr="00BE3655">
        <w:rPr>
          <w:rStyle w:val="StyleUnderline"/>
        </w:rPr>
        <w:t xml:space="preserve">, but many of us </w:t>
      </w:r>
      <w:r w:rsidRPr="00BE3655">
        <w:rPr>
          <w:rStyle w:val="Emphasis"/>
        </w:rPr>
        <w:t>fail</w:t>
      </w:r>
      <w:r w:rsidRPr="00BE3655">
        <w:rPr>
          <w:rStyle w:val="StyleUnderline"/>
        </w:rPr>
        <w:t xml:space="preserve"> to </w:t>
      </w:r>
      <w:r w:rsidRPr="00BE3655">
        <w:rPr>
          <w:rStyle w:val="Emphasis"/>
        </w:rPr>
        <w:t>notice</w:t>
      </w:r>
      <w:r w:rsidRPr="00BE3655">
        <w:rPr>
          <w:rStyle w:val="StyleUnderline"/>
        </w:rPr>
        <w:t>.</w:t>
      </w:r>
    </w:p>
    <w:p w14:paraId="068186F9" w14:textId="77777777" w:rsidR="007E6909" w:rsidRPr="0052485A" w:rsidRDefault="007E6909" w:rsidP="007E6909">
      <w:pPr>
        <w:rPr>
          <w:sz w:val="16"/>
        </w:rPr>
      </w:pPr>
      <w:r w:rsidRPr="0052485A">
        <w:rPr>
          <w:sz w:val="16"/>
        </w:rPr>
        <w:t>Deterioration of Voting Rights: Merril v. Milligan and Brnovich v. DNC</w:t>
      </w:r>
    </w:p>
    <w:p w14:paraId="3223BA2E" w14:textId="77777777" w:rsidR="007E6909" w:rsidRPr="0052485A" w:rsidRDefault="007E6909" w:rsidP="007E6909">
      <w:pPr>
        <w:rPr>
          <w:sz w:val="16"/>
        </w:rPr>
      </w:pPr>
      <w:r w:rsidRPr="0052485A">
        <w:rPr>
          <w:sz w:val="16"/>
        </w:rPr>
        <w:t>In the past year, the Supreme Court has issued several such life-altering decisions. Voting rights, in particular, are at stake. The Court’s rejection of Trump’s bid to block the release of the House Select Committee’s findings into the January 6th insurrection may seem like evidence of the Court strengthening election integrity. However, this decision clearly does not reflect the Court’s other, perhaps more substantial, decisions regarding voting rights in Alabama. On February 7, 2022 the Court handed down its ruling of Merrill v. Milligan, blocking a previous decision by a federal district court that held the Alabama legislature’s redistricting plan in violation of the Voting Rights Act. By handing down its ruling, the Court effectively disenfranchised Black voters of a seat in the House of Representatives. According to the plan, Black voters, who account for 27% of the population in Alabama, would only have 1 out of the 7 seats that the state holds in the House. On January 24, a three-judge court unanimously blocked Alabama’s gerrymandered congressional map. Instead, as the NAACP legal defense fund explains, the court ordered the, “State legislature to draft a new congressional map that complies with the Voting Rights Act by including two districts where Black voters have the opportunity to elect candidates of their choice.” Alabama refused, taking the case up to the Supreme Court. They sided with the state, ultimately setting a dangerous new precedent that not only encourages the disenfranchisement of Black voters but also further erodes the Voting Rights Act, which was already worn thin by Shelby County v. Holder. The landmark 2013 case ended in the Court’s holding of the preclearance clause, outlined in Section 5 of the VRA, as unconstitutional. The preclearance clause originally mandated, “[. . .] States and localities with a history of discrimination [must] obtain approval from the Department of Justice or a court before changing voting rules.” The removal of preclearance opened the floodgates for States to install voting rules that make voting arduous for specific voting blocs, particularly disenfranchising voters of color.</w:t>
      </w:r>
    </w:p>
    <w:p w14:paraId="1FAA3844" w14:textId="77777777" w:rsidR="007E6909" w:rsidRPr="0052485A" w:rsidRDefault="007E6909" w:rsidP="007E6909">
      <w:pPr>
        <w:rPr>
          <w:sz w:val="16"/>
        </w:rPr>
      </w:pPr>
      <w:r w:rsidRPr="0052485A">
        <w:rPr>
          <w:sz w:val="16"/>
        </w:rPr>
        <w:t xml:space="preserve">The Court has also recently upheld alarming voting provisions in Arizona, notorious for its past in disenfranchising voters. Their decision in Merrill v. Milligan follows their recent ruling in Brnovich v. DNC, in which the court sided with Arizona’s Attorney General in an opinion that undermines Section 2 of the Voting Rights Act, prohibits voting procedures and practices that discriminate on the basis of race, color, or membership of a minority group listed in Section 4 of the Act. </w:t>
      </w:r>
    </w:p>
    <w:p w14:paraId="603D50D2" w14:textId="77777777" w:rsidR="007E6909" w:rsidRPr="0052485A" w:rsidRDefault="007E6909" w:rsidP="007E6909">
      <w:pPr>
        <w:rPr>
          <w:sz w:val="16"/>
        </w:rPr>
      </w:pPr>
      <w:r w:rsidRPr="0052485A">
        <w:rPr>
          <w:sz w:val="16"/>
        </w:rPr>
        <w:t xml:space="preserve">Arizona has two measures in place that make voting unnecessarily arduous for minority groups that were upheld by the Supreme Court. Pioneered by Arizona House Republicans, H.B 2023, needlessly narrows down who can return a ballot, making it a felony to return someone else’s signed and sealed ballot. This provision is unique to Arizona; 24 states and D.C permit the voter to designate an individual to return the ballot, and an additional 13 states never chose to specify who can return a ballot. The Court also upheld Arizona’s Out-of-Precinct (OOP) voting rule, barring individuals from casting their ballots in precincts other than that in which they reside. The OOP regulation is magnified by the fact that, as explained by Democracy Docket, “finding the correct precinct is particularly difficult in Arizona, where polling locations change with great frequency and the population has one of the highest moving rates in the country.” These decisions have dealt a dangerous blow to voting rights in Arizona, where voting officials already toss out ballots at the highest rate in the nation. These ballots contain otherwise legible votes at the county, state, and federal levels; other states count votes that apply to the voter’s district, regardless of whether the voter had cast a down-ballot vote for candidates outside their district. Both H.B 2023 and the OOP provision come down the hardest on minority groups, including disabled people. They erode election integrity by making it increasingly difficult for individuals to have their votes counted and for their voices to be heard. By upholding Arizona’s voting rights provisions, the Supreme Court makes clear that it stands for voter disenfranchisement and paves the ground for states to copy and build upon the dangerous redistricting in Alabama or harmful practices in Arizona. Unfortunately, voting rights are only one of the areas in which the Court has been actively eroding the public’s rights. </w:t>
      </w:r>
    </w:p>
    <w:p w14:paraId="2B526EC1" w14:textId="77777777" w:rsidR="007E6909" w:rsidRPr="00BE3655" w:rsidRDefault="007E6909" w:rsidP="007E6909">
      <w:pPr>
        <w:rPr>
          <w:rStyle w:val="StyleUnderline"/>
        </w:rPr>
      </w:pPr>
      <w:r w:rsidRPr="00BE3655">
        <w:rPr>
          <w:rStyle w:val="Emphasis"/>
        </w:rPr>
        <w:t>Dismantling</w:t>
      </w:r>
      <w:r w:rsidRPr="0052485A">
        <w:rPr>
          <w:sz w:val="16"/>
        </w:rPr>
        <w:t xml:space="preserve"> </w:t>
      </w:r>
      <w:r w:rsidRPr="00BE3655">
        <w:rPr>
          <w:rStyle w:val="StyleUnderline"/>
        </w:rPr>
        <w:t xml:space="preserve">Labor Rights: </w:t>
      </w:r>
      <w:r w:rsidRPr="00BE3655">
        <w:rPr>
          <w:rStyle w:val="Emphasis"/>
        </w:rPr>
        <w:t>Cedar Point</w:t>
      </w:r>
      <w:r w:rsidRPr="00BE3655">
        <w:rPr>
          <w:rStyle w:val="StyleUnderline"/>
        </w:rPr>
        <w:t xml:space="preserve"> Nursery v. Hassid</w:t>
      </w:r>
    </w:p>
    <w:p w14:paraId="146FB7D6" w14:textId="77777777" w:rsidR="007E6909" w:rsidRPr="0052485A" w:rsidRDefault="007E6909" w:rsidP="007E6909">
      <w:pPr>
        <w:rPr>
          <w:sz w:val="16"/>
        </w:rPr>
      </w:pPr>
      <w:r w:rsidRPr="00BE3655">
        <w:rPr>
          <w:rStyle w:val="StyleUnderline"/>
        </w:rPr>
        <w:t xml:space="preserve">The Supreme </w:t>
      </w:r>
      <w:r w:rsidRPr="00BA6B09">
        <w:rPr>
          <w:rStyle w:val="StyleUnderline"/>
          <w:highlight w:val="cyan"/>
        </w:rPr>
        <w:t xml:space="preserve">Court has also been making </w:t>
      </w:r>
      <w:r w:rsidRPr="00BA6B09">
        <w:rPr>
          <w:rStyle w:val="Emphasis"/>
          <w:highlight w:val="cyan"/>
        </w:rPr>
        <w:t>monumental decisions</w:t>
      </w:r>
      <w:r w:rsidRPr="00BE3655">
        <w:rPr>
          <w:rStyle w:val="StyleUnderline"/>
        </w:rPr>
        <w:t xml:space="preserve"> </w:t>
      </w:r>
      <w:r w:rsidRPr="00BA6B09">
        <w:rPr>
          <w:rStyle w:val="StyleUnderline"/>
        </w:rPr>
        <w:t>regarding labor rights.</w:t>
      </w:r>
      <w:r w:rsidRPr="0052485A">
        <w:rPr>
          <w:sz w:val="16"/>
        </w:rPr>
        <w:t xml:space="preserve"> </w:t>
      </w:r>
      <w:r w:rsidRPr="00BA6B09">
        <w:rPr>
          <w:rStyle w:val="Emphasis"/>
          <w:highlight w:val="cyan"/>
        </w:rPr>
        <w:t>Cedar Point</w:t>
      </w:r>
      <w:r w:rsidRPr="0052485A">
        <w:rPr>
          <w:sz w:val="16"/>
        </w:rPr>
        <w:t xml:space="preserve"> Nursery v. Hassid </w:t>
      </w:r>
      <w:r w:rsidRPr="00BE3655">
        <w:rPr>
          <w:rStyle w:val="StyleUnderline"/>
        </w:rPr>
        <w:t>represents</w:t>
      </w:r>
      <w:r w:rsidRPr="0052485A">
        <w:rPr>
          <w:sz w:val="16"/>
        </w:rPr>
        <w:t xml:space="preserve"> the </w:t>
      </w:r>
      <w:r w:rsidRPr="00BE3655">
        <w:rPr>
          <w:rStyle w:val="StyleUnderline"/>
        </w:rPr>
        <w:t>severity</w:t>
      </w:r>
      <w:r w:rsidRPr="0052485A">
        <w:rPr>
          <w:sz w:val="16"/>
        </w:rPr>
        <w:t xml:space="preserve"> of the Court's stance on labor organizing, as they completely disregarded precedent in a decision that has highly dangerous implications. In 2015, a group of organizers from the United Farm Workers (UFW) union entered a private nursery with almost 500 farmworkers to pass out leaflets about their union and educate workers briefly on fair labor practices. The UFW’s actions were protected by the 1975 California Agricultural Labor Relations Act (CALRA). The CALRA allows organizers to enter private properties for a maximum of 3 hours on 120 days out of the year to speak to farmworkers. Breaking from the precedent that, “[b]efore the 20th century, the Takings Clause was understood to be limited to physical appropriations of property,” the Court argued that the UFW was violating the Takings Clause of the 5th amendment, therefore ruling in favor of Cedar Point Nursery in a 6-3 majority. The Court argued specifically that the UFW’s actions constitute a per se takings, where the government totally seizes private land without just compensation. The Court essentially asserted that a law that allows organizers to go onto private land for a couple of hours for a certain number of days a year to perform unionization and collective bargaining activities is equivalent to the government seizing the land of a property owner and decreasing the “value” of the land. </w:t>
      </w:r>
    </w:p>
    <w:p w14:paraId="1CEC386E" w14:textId="77777777" w:rsidR="007E6909" w:rsidRPr="0052485A" w:rsidRDefault="007E6909" w:rsidP="007E6909">
      <w:pPr>
        <w:rPr>
          <w:sz w:val="16"/>
        </w:rPr>
      </w:pPr>
      <w:r w:rsidRPr="00BE3655">
        <w:rPr>
          <w:rStyle w:val="StyleUnderline"/>
        </w:rPr>
        <w:t xml:space="preserve">The Court’s interpretation is an egregious violation of labor rights and </w:t>
      </w:r>
      <w:r w:rsidRPr="00BE3655">
        <w:rPr>
          <w:rStyle w:val="Emphasis"/>
        </w:rPr>
        <w:t>discourages unionization</w:t>
      </w:r>
      <w:r w:rsidRPr="0052485A">
        <w:rPr>
          <w:sz w:val="16"/>
        </w:rPr>
        <w:t xml:space="preserve">. For one, the CALRA was a hard-earned win borne by the blood of workers who, led by Cesar Chavez and Dolores Huerta, orchestrated the Delano Grape Strike and Boycott and the march to Sacramento, among many other efforts. The fact that a few decades later this law was withered by the highly detached Supreme Court is shameful. The Court’s interpretation also makes the assumption that unionization is inherently negative, when in fact unionization and fair working conditions prevent riots and month-long strikes, which are more disruptive to the workplace. Furthermore, if the UFW can’t reach the farmworkers where they know they will be, at the farm, where else are they supposed to reach the already marginalized and isolated workers? Migrant farmworkers work in unbearable conditions where, “they experience significant occupational and environmental exposures, deplorable living conditions, limited safety training, and few supporting regulations.” In tandem with deplorable conditions that deteriorate their health and quality of life, they don’t receive just compensation proportional to the profits they bring to the farm owners who reap the benefits of their subjugation. </w:t>
      </w:r>
    </w:p>
    <w:p w14:paraId="2D3D8378" w14:textId="77777777" w:rsidR="007E6909" w:rsidRPr="0052485A" w:rsidRDefault="007E6909" w:rsidP="007E6909">
      <w:pPr>
        <w:rPr>
          <w:sz w:val="16"/>
        </w:rPr>
      </w:pPr>
      <w:r w:rsidRPr="0052485A">
        <w:rPr>
          <w:sz w:val="16"/>
        </w:rPr>
        <w:t>Some legal scholars have even argued that the Court’s interpretation might enter the terrifying realm of perceiving the farmworkers as slaves. While that is a contentious point, it is evident that the Court’s interpretation strips workers of their autonomy. In this instance, workers are almost entirely deprived of the choice to join a union and are entrapped in dangerous working conditions of migrant farm work. The Court hinges its entire argument on a right to exclude, which is a property right that allows property owners, “[the] right to forbid a use or set of uses of a particular resource by one or more people.” In this case, the Court ruled that the nursery had the right to exclude the UFW from their land. While the Court expressly states that their interpretation doesn’t touch the right to exclude minorities from a place of business, for example, their reasoning fails to make a distinction between the two. The failure to distinguish why the right to exclude can be applied in Cedar Point Nursery and not to minorities trying to enter a place of business could pose a slippery slope in the future and unleash discriminatory laws and regulations.</w:t>
      </w:r>
    </w:p>
    <w:p w14:paraId="2BE94C37" w14:textId="77777777" w:rsidR="007E6909" w:rsidRPr="0052485A" w:rsidRDefault="007E6909" w:rsidP="007E6909">
      <w:pPr>
        <w:rPr>
          <w:sz w:val="16"/>
        </w:rPr>
      </w:pPr>
      <w:r w:rsidRPr="0052485A">
        <w:rPr>
          <w:sz w:val="16"/>
        </w:rPr>
        <w:t>Combating Apathy with Increased Engagement</w:t>
      </w:r>
    </w:p>
    <w:p w14:paraId="301DA79C" w14:textId="77777777" w:rsidR="007E6909" w:rsidRDefault="007E6909" w:rsidP="007E6909">
      <w:pPr>
        <w:rPr>
          <w:sz w:val="16"/>
        </w:rPr>
      </w:pPr>
      <w:r w:rsidRPr="0052485A">
        <w:rPr>
          <w:sz w:val="16"/>
        </w:rPr>
        <w:t xml:space="preserve">Whether you decide to focus on </w:t>
      </w:r>
      <w:r w:rsidRPr="00BA6B09">
        <w:rPr>
          <w:rStyle w:val="Emphasis"/>
          <w:highlight w:val="cyan"/>
        </w:rPr>
        <w:t>Cedar Point</w:t>
      </w:r>
      <w:r w:rsidRPr="0052485A">
        <w:rPr>
          <w:sz w:val="16"/>
        </w:rPr>
        <w:t xml:space="preserve"> Nursery v. Hassid, Brnovich v. DNC, or Merrill v. Milligan, it is evident that the Supreme Court </w:t>
      </w:r>
      <w:r w:rsidRPr="00BA6B09">
        <w:rPr>
          <w:rStyle w:val="StyleUnderline"/>
          <w:highlight w:val="cyan"/>
        </w:rPr>
        <w:t>is causing</w:t>
      </w:r>
      <w:r w:rsidRPr="00BE3655">
        <w:rPr>
          <w:rStyle w:val="StyleUnderline"/>
        </w:rPr>
        <w:t xml:space="preserve"> </w:t>
      </w:r>
      <w:r w:rsidRPr="00BE3655">
        <w:rPr>
          <w:rStyle w:val="Emphasis"/>
        </w:rPr>
        <w:t xml:space="preserve">irreparable </w:t>
      </w:r>
      <w:r w:rsidRPr="00BA6B09">
        <w:rPr>
          <w:rStyle w:val="Emphasis"/>
          <w:highlight w:val="cyan"/>
        </w:rPr>
        <w:t>damage</w:t>
      </w:r>
      <w:r w:rsidRPr="00BA6B09">
        <w:rPr>
          <w:sz w:val="16"/>
          <w:highlight w:val="cyan"/>
        </w:rPr>
        <w:t xml:space="preserve"> </w:t>
      </w:r>
      <w:r w:rsidRPr="00BA6B09">
        <w:rPr>
          <w:rStyle w:val="StyleUnderline"/>
          <w:highlight w:val="cyan"/>
        </w:rPr>
        <w:t>behind</w:t>
      </w:r>
      <w:r w:rsidRPr="00BA6B09">
        <w:rPr>
          <w:sz w:val="16"/>
          <w:highlight w:val="cyan"/>
        </w:rPr>
        <w:t xml:space="preserve"> </w:t>
      </w:r>
      <w:r w:rsidRPr="00BA6B09">
        <w:rPr>
          <w:rStyle w:val="Emphasis"/>
          <w:highlight w:val="cyan"/>
        </w:rPr>
        <w:t>closed doors</w:t>
      </w:r>
      <w:r w:rsidRPr="0052485A">
        <w:rPr>
          <w:sz w:val="16"/>
        </w:rPr>
        <w:t xml:space="preserve"> </w:t>
      </w:r>
      <w:r w:rsidRPr="00BE3655">
        <w:rPr>
          <w:rStyle w:val="StyleUnderline"/>
        </w:rPr>
        <w:t>and</w:t>
      </w:r>
      <w:r w:rsidRPr="0052485A">
        <w:rPr>
          <w:sz w:val="16"/>
        </w:rPr>
        <w:t xml:space="preserve"> </w:t>
      </w:r>
      <w:r w:rsidRPr="00BA6B09">
        <w:rPr>
          <w:rStyle w:val="Emphasis"/>
          <w:highlight w:val="cyan"/>
        </w:rPr>
        <w:t>out</w:t>
      </w:r>
      <w:r w:rsidRPr="00BA6B09">
        <w:rPr>
          <w:sz w:val="16"/>
          <w:highlight w:val="cyan"/>
        </w:rPr>
        <w:t xml:space="preserve"> </w:t>
      </w:r>
      <w:r w:rsidRPr="00BA6B09">
        <w:rPr>
          <w:rStyle w:val="StyleUnderline"/>
          <w:highlight w:val="cyan"/>
        </w:rPr>
        <w:t xml:space="preserve">of the </w:t>
      </w:r>
      <w:r w:rsidRPr="00BA6B09">
        <w:rPr>
          <w:rStyle w:val="Emphasis"/>
          <w:highlight w:val="cyan"/>
        </w:rPr>
        <w:t>public’s awareness</w:t>
      </w:r>
      <w:r w:rsidRPr="0052485A">
        <w:rPr>
          <w:sz w:val="16"/>
        </w:rPr>
        <w:t xml:space="preserve">. It is now more paramount than ever that we stay plugged into the actions of the courts—Supreme, district, circuit, and otherwise—because our privileges are indefinitely under attack. While it may seem like we have no control over the matter, now is the time to act. With the retirement of Justice Breyer and Biden’s nomination of a Black, liberal female justice, the Court will undergo much-needed changes. However, one new justice is not enough to overturn the calculated political scheme of court-packing by Senate Republicans. It’s time to pack the courts with fair and well-intentioned judges that won’t deteriorate constitutionally given rights, but that will instead strengthen them. Now is an important time to stay engaged because the Court has more monumental cases next session. During the spring or summer session, the Court will be delivering a watershed decision on reproductive rights in the Dobbs v. Jackson Women’s Health Organization case. Effectively combatting Court apathy manifests in a multi-pronged effort with both institutional initiatives such as the expansion and diversification of the Supreme Court and greater circulation in education and fact-based information regarding the Court. The expansion of the Court to negate the decades-long, politicized court-packing carried out by Republicans in the Senate is paramount. While long-overdue, it’s important that Judges represent a vast array of backgrounds and identities to minimize any disconnect between the American public and the Judges and encourage public engagement. Greater circulation of the Court’s decisions in an effort to increase the accessibility of the Court is equally as important. This can encompass changes such as greater media coverage of the Court’s decisions or the increased availability of Court transcripts and oral arguments that are made digestible for the average person. While the inscription, “Equal Justice Under the Law” seems to be only a pipe dream of a few, for those who are not represented on the Court, it’s a dream that hopefully doesn’t die in the darkness of ignorance and apathy. </w:t>
      </w:r>
    </w:p>
    <w:p w14:paraId="7CB3C60A" w14:textId="77777777" w:rsidR="007E6909" w:rsidRPr="006523C3" w:rsidRDefault="007E6909" w:rsidP="007E6909">
      <w:pPr>
        <w:pStyle w:val="Heading4"/>
      </w:pPr>
      <w:r>
        <w:t xml:space="preserve">Expanding </w:t>
      </w:r>
      <w:r>
        <w:rPr>
          <w:u w:val="single"/>
        </w:rPr>
        <w:t>bargaining rights</w:t>
      </w:r>
      <w:r>
        <w:t xml:space="preserve"> reduces the appeal of far-right populism, </w:t>
      </w:r>
      <w:r>
        <w:rPr>
          <w:u w:val="single"/>
        </w:rPr>
        <w:t>watering down</w:t>
      </w:r>
      <w:r>
        <w:t xml:space="preserve"> rebranding efforts.</w:t>
      </w:r>
    </w:p>
    <w:p w14:paraId="17C15A95" w14:textId="77777777" w:rsidR="007E6909" w:rsidRPr="00132BBC" w:rsidRDefault="007E6909" w:rsidP="007E6909">
      <w:r w:rsidRPr="00A97EEC">
        <w:rPr>
          <w:rStyle w:val="Style13ptBold"/>
        </w:rPr>
        <w:t>Stahl ’25</w:t>
      </w:r>
      <w:r>
        <w:t xml:space="preserve"> [Claes-Mikael; April 16; Graduate of Law from Uppsala University, Former Legal Advisor for the Swedish Trade Union LO, Deputy General Secretary at the European Trade Union Confederation; Social Europe, “Democracy Under Siege: Trade Unions Rise as a Bulwark Against the Far Right,” </w:t>
      </w:r>
      <w:r w:rsidRPr="00A97EEC">
        <w:t>https://www.socialeurope.eu/democracy-under-siege-trade-unions-rise-as-a-bulwark-against-the-far-right</w:t>
      </w:r>
      <w:r>
        <w:t>]</w:t>
      </w:r>
    </w:p>
    <w:p w14:paraId="6FBCBDCC" w14:textId="77777777" w:rsidR="007E6909" w:rsidRPr="00132BBC" w:rsidRDefault="007E6909" w:rsidP="007E6909">
      <w:pPr>
        <w:rPr>
          <w:sz w:val="16"/>
        </w:rPr>
      </w:pPr>
      <w:r w:rsidRPr="00132BBC">
        <w:rPr>
          <w:rStyle w:val="StyleUnderline"/>
        </w:rPr>
        <w:t xml:space="preserve">The </w:t>
      </w:r>
      <w:r w:rsidRPr="00064A9C">
        <w:rPr>
          <w:rStyle w:val="Emphasis"/>
          <w:highlight w:val="cyan"/>
        </w:rPr>
        <w:t>resurgence</w:t>
      </w:r>
      <w:r w:rsidRPr="00064A9C">
        <w:rPr>
          <w:rStyle w:val="StyleUnderline"/>
          <w:highlight w:val="cyan"/>
        </w:rPr>
        <w:t xml:space="preserve"> of the </w:t>
      </w:r>
      <w:r w:rsidRPr="00064A9C">
        <w:rPr>
          <w:rStyle w:val="Emphasis"/>
          <w:highlight w:val="cyan"/>
        </w:rPr>
        <w:t>far right</w:t>
      </w:r>
      <w:r w:rsidRPr="00132BBC">
        <w:t xml:space="preserve"> </w:t>
      </w:r>
      <w:r w:rsidRPr="00132BBC">
        <w:rPr>
          <w:sz w:val="16"/>
        </w:rPr>
        <w:t xml:space="preserve">and the influence of figures like Donald </w:t>
      </w:r>
      <w:r w:rsidRPr="00132BBC">
        <w:rPr>
          <w:rStyle w:val="Emphasis"/>
        </w:rPr>
        <w:t>Trump</w:t>
      </w:r>
      <w:r w:rsidRPr="00132BBC">
        <w:rPr>
          <w:sz w:val="16"/>
        </w:rPr>
        <w:t xml:space="preserve"> have placed democracy in a precarious position, evoking parallels with the historical struggles against fascism and Nazism. Trade </w:t>
      </w:r>
      <w:r w:rsidRPr="00064A9C">
        <w:rPr>
          <w:rStyle w:val="Emphasis"/>
          <w:highlight w:val="cyan"/>
        </w:rPr>
        <w:t>unions</w:t>
      </w:r>
      <w:r w:rsidRPr="00132BBC">
        <w:rPr>
          <w:rStyle w:val="StyleUnderline"/>
        </w:rPr>
        <w:t xml:space="preserve">, historically </w:t>
      </w:r>
      <w:r w:rsidRPr="00064A9C">
        <w:rPr>
          <w:rStyle w:val="Emphasis"/>
          <w:highlight w:val="cyan"/>
        </w:rPr>
        <w:t>pivotal</w:t>
      </w:r>
      <w:r w:rsidRPr="00064A9C">
        <w:rPr>
          <w:rStyle w:val="StyleUnderline"/>
        </w:rPr>
        <w:t xml:space="preserve"> in</w:t>
      </w:r>
      <w:r w:rsidRPr="00132BBC">
        <w:rPr>
          <w:rStyle w:val="StyleUnderline"/>
        </w:rPr>
        <w:t xml:space="preserve"> safeguarding democratic principles</w:t>
      </w:r>
      <w:r w:rsidRPr="00132BBC">
        <w:rPr>
          <w:sz w:val="16"/>
        </w:rPr>
        <w:t xml:space="preserve">, are once again called upon </w:t>
      </w:r>
      <w:r w:rsidRPr="00064A9C">
        <w:rPr>
          <w:rStyle w:val="StyleUnderline"/>
          <w:highlight w:val="cyan"/>
        </w:rPr>
        <w:t xml:space="preserve">to </w:t>
      </w:r>
      <w:r w:rsidRPr="00064A9C">
        <w:rPr>
          <w:rStyle w:val="Emphasis"/>
          <w:highlight w:val="cyan"/>
        </w:rPr>
        <w:t>counter</w:t>
      </w:r>
      <w:r w:rsidRPr="00132BBC">
        <w:rPr>
          <w:rStyle w:val="StyleUnderline"/>
        </w:rPr>
        <w:t xml:space="preserve"> these movements</w:t>
      </w:r>
      <w:r w:rsidRPr="00132BBC">
        <w:rPr>
          <w:sz w:val="16"/>
        </w:rPr>
        <w:t xml:space="preserve">, reinforcing democracy’s resilience </w:t>
      </w:r>
      <w:r w:rsidRPr="00064A9C">
        <w:rPr>
          <w:rStyle w:val="StyleUnderline"/>
          <w:highlight w:val="cyan"/>
        </w:rPr>
        <w:t xml:space="preserve">through </w:t>
      </w:r>
      <w:r w:rsidRPr="00064A9C">
        <w:rPr>
          <w:rStyle w:val="Emphasis"/>
          <w:highlight w:val="cyan"/>
        </w:rPr>
        <w:t>social dialogue</w:t>
      </w:r>
      <w:r w:rsidRPr="00132BBC">
        <w:rPr>
          <w:rStyle w:val="StyleUnderline"/>
        </w:rPr>
        <w:t xml:space="preserve"> and collective action</w:t>
      </w:r>
      <w:r w:rsidRPr="00132BBC">
        <w:rPr>
          <w:sz w:val="16"/>
        </w:rPr>
        <w:t>.</w:t>
      </w:r>
    </w:p>
    <w:p w14:paraId="36CA39BD" w14:textId="77777777" w:rsidR="007E6909" w:rsidRPr="00132BBC" w:rsidRDefault="007E6909" w:rsidP="007E6909">
      <w:pPr>
        <w:rPr>
          <w:sz w:val="16"/>
        </w:rPr>
      </w:pPr>
      <w:r w:rsidRPr="00132BBC">
        <w:rPr>
          <w:sz w:val="16"/>
        </w:rPr>
        <w:t>The foundations of democracy are being eroded by right-wing populists and the far right, with factors such as technology-driven disinformation and escalating social inequalities contributing to widespread alienation and discontent. Decades of neoliberal policies have dismantled societal structures, exacerbating these challenges.</w:t>
      </w:r>
    </w:p>
    <w:p w14:paraId="0715E09B" w14:textId="77777777" w:rsidR="007E6909" w:rsidRPr="00132BBC" w:rsidRDefault="007E6909" w:rsidP="007E6909">
      <w:pPr>
        <w:rPr>
          <w:sz w:val="16"/>
        </w:rPr>
      </w:pPr>
      <w:r w:rsidRPr="00132BBC">
        <w:rPr>
          <w:sz w:val="16"/>
        </w:rPr>
        <w:t xml:space="preserve">Recent events in the United States have underscored the fragility of democratic systems, which rely on societal consensus. When this </w:t>
      </w:r>
      <w:r w:rsidRPr="00132BBC">
        <w:rPr>
          <w:rStyle w:val="StyleUnderline"/>
        </w:rPr>
        <w:t xml:space="preserve">consensus </w:t>
      </w:r>
      <w:r w:rsidRPr="00132BBC">
        <w:rPr>
          <w:rStyle w:val="Emphasis"/>
        </w:rPr>
        <w:t>fractures</w:t>
      </w:r>
      <w:r w:rsidRPr="00132BBC">
        <w:rPr>
          <w:sz w:val="16"/>
        </w:rPr>
        <w:t xml:space="preserve">, and polarisation takes hold, it creates an </w:t>
      </w:r>
      <w:r w:rsidRPr="00064A9C">
        <w:rPr>
          <w:rStyle w:val="Emphasis"/>
          <w:highlight w:val="cyan"/>
        </w:rPr>
        <w:t>opening</w:t>
      </w:r>
      <w:r w:rsidRPr="00132BBC">
        <w:rPr>
          <w:rStyle w:val="StyleUnderline"/>
        </w:rPr>
        <w:t xml:space="preserve"> for the extreme right </w:t>
      </w:r>
      <w:r w:rsidRPr="00064A9C">
        <w:rPr>
          <w:rStyle w:val="StyleUnderline"/>
          <w:highlight w:val="cyan"/>
        </w:rPr>
        <w:t xml:space="preserve">to </w:t>
      </w:r>
      <w:r w:rsidRPr="00064A9C">
        <w:rPr>
          <w:rStyle w:val="Emphasis"/>
          <w:highlight w:val="cyan"/>
        </w:rPr>
        <w:t>exploit public grievances</w:t>
      </w:r>
      <w:r w:rsidRPr="00132BBC">
        <w:rPr>
          <w:rStyle w:val="StyleUnderline"/>
        </w:rPr>
        <w:t xml:space="preserve"> under the guise of “</w:t>
      </w:r>
      <w:r w:rsidRPr="00132BBC">
        <w:rPr>
          <w:rStyle w:val="Emphasis"/>
        </w:rPr>
        <w:t>populism</w:t>
      </w:r>
      <w:r w:rsidRPr="00132BBC">
        <w:rPr>
          <w:rStyle w:val="StyleUnderline"/>
        </w:rPr>
        <w:t>.”</w:t>
      </w:r>
      <w:r w:rsidRPr="00132BBC">
        <w:rPr>
          <w:sz w:val="16"/>
        </w:rPr>
        <w:t xml:space="preserve"> The rapid escalation of these events necessitates the unequivocal condemnation of nationalist, authoritarian, far-right, and neo-fascist movements. In this critical juncture, trade unions are essential.</w:t>
      </w:r>
    </w:p>
    <w:p w14:paraId="6D563EB9" w14:textId="77777777" w:rsidR="007E6909" w:rsidRPr="00BA6B09" w:rsidRDefault="007E6909" w:rsidP="007E6909">
      <w:pPr>
        <w:rPr>
          <w:sz w:val="16"/>
        </w:rPr>
      </w:pPr>
      <w:r w:rsidRPr="00132BBC">
        <w:rPr>
          <w:sz w:val="16"/>
        </w:rPr>
        <w:t xml:space="preserve">A </w:t>
      </w:r>
      <w:r w:rsidRPr="00BA6B09">
        <w:rPr>
          <w:sz w:val="16"/>
        </w:rPr>
        <w:t xml:space="preserve">healthy </w:t>
      </w:r>
      <w:r w:rsidRPr="00BA6B09">
        <w:rPr>
          <w:rStyle w:val="StyleUnderline"/>
        </w:rPr>
        <w:t xml:space="preserve">democracy </w:t>
      </w:r>
      <w:r w:rsidRPr="00BA6B09">
        <w:rPr>
          <w:rStyle w:val="Emphasis"/>
        </w:rPr>
        <w:t>thrives</w:t>
      </w:r>
      <w:r w:rsidRPr="00BA6B09">
        <w:rPr>
          <w:rStyle w:val="StyleUnderline"/>
        </w:rPr>
        <w:t xml:space="preserve"> on </w:t>
      </w:r>
      <w:r w:rsidRPr="00BA6B09">
        <w:rPr>
          <w:rStyle w:val="Emphasis"/>
        </w:rPr>
        <w:t>participation</w:t>
      </w:r>
      <w:r w:rsidRPr="00BA6B09">
        <w:rPr>
          <w:sz w:val="16"/>
        </w:rPr>
        <w:t xml:space="preserve"> and moderation, </w:t>
      </w:r>
      <w:r w:rsidRPr="00BA6B09">
        <w:rPr>
          <w:rStyle w:val="StyleUnderline"/>
        </w:rPr>
        <w:t xml:space="preserve">while it </w:t>
      </w:r>
      <w:r w:rsidRPr="00BA6B09">
        <w:rPr>
          <w:rStyle w:val="Emphasis"/>
        </w:rPr>
        <w:t>succumbs</w:t>
      </w:r>
      <w:r w:rsidRPr="00BA6B09">
        <w:rPr>
          <w:rStyle w:val="StyleUnderline"/>
        </w:rPr>
        <w:t xml:space="preserve"> to </w:t>
      </w:r>
      <w:r w:rsidRPr="00BA6B09">
        <w:rPr>
          <w:rStyle w:val="Emphasis"/>
        </w:rPr>
        <w:t>ignorance</w:t>
      </w:r>
      <w:r w:rsidRPr="00BA6B09">
        <w:rPr>
          <w:rStyle w:val="StyleUnderline"/>
        </w:rPr>
        <w:t xml:space="preserve">, </w:t>
      </w:r>
      <w:r w:rsidRPr="00BA6B09">
        <w:rPr>
          <w:rStyle w:val="Emphasis"/>
        </w:rPr>
        <w:t>deprivation</w:t>
      </w:r>
      <w:r w:rsidRPr="00BA6B09">
        <w:rPr>
          <w:rStyle w:val="StyleUnderline"/>
        </w:rPr>
        <w:t xml:space="preserve">, </w:t>
      </w:r>
      <w:r w:rsidRPr="00BA6B09">
        <w:rPr>
          <w:rStyle w:val="Emphasis"/>
        </w:rPr>
        <w:t>apathy</w:t>
      </w:r>
      <w:r w:rsidRPr="00BA6B09">
        <w:rPr>
          <w:rStyle w:val="StyleUnderline"/>
        </w:rPr>
        <w:t xml:space="preserve">, and </w:t>
      </w:r>
      <w:r w:rsidRPr="00BA6B09">
        <w:rPr>
          <w:rStyle w:val="Emphasis"/>
        </w:rPr>
        <w:t>isolation</w:t>
      </w:r>
      <w:r w:rsidRPr="00BA6B09">
        <w:rPr>
          <w:sz w:val="16"/>
        </w:rPr>
        <w:t>. The Brexit referendum illustrated the dangers of misinformation, leading to potentially regrettable choices. In the United States, diverse groups, including scientists, civil society, women, minorities, and former federal employees, are actively opposing the influence of Trump and his allies.</w:t>
      </w:r>
    </w:p>
    <w:p w14:paraId="20B123B0" w14:textId="77777777" w:rsidR="007E6909" w:rsidRPr="00132BBC" w:rsidRDefault="007E6909" w:rsidP="007E6909">
      <w:pPr>
        <w:rPr>
          <w:sz w:val="16"/>
        </w:rPr>
      </w:pPr>
      <w:r w:rsidRPr="00BA6B09">
        <w:rPr>
          <w:rStyle w:val="Emphasis"/>
        </w:rPr>
        <w:t>Participation</w:t>
      </w:r>
      <w:r w:rsidRPr="00BA6B09">
        <w:rPr>
          <w:sz w:val="16"/>
        </w:rPr>
        <w:t xml:space="preserve">, achieved </w:t>
      </w:r>
      <w:r w:rsidRPr="00BA6B09">
        <w:rPr>
          <w:rStyle w:val="StyleUnderline"/>
        </w:rPr>
        <w:t>through</w:t>
      </w:r>
      <w:r w:rsidRPr="00BA6B09">
        <w:rPr>
          <w:sz w:val="16"/>
        </w:rPr>
        <w:t xml:space="preserve"> civil society organisations, institutions, and trade </w:t>
      </w:r>
      <w:r w:rsidRPr="00BA6B09">
        <w:rPr>
          <w:rStyle w:val="Emphasis"/>
        </w:rPr>
        <w:t>unions</w:t>
      </w:r>
      <w:r w:rsidRPr="00BA6B09">
        <w:rPr>
          <w:rStyle w:val="StyleUnderline"/>
        </w:rPr>
        <w:t xml:space="preserve">, is </w:t>
      </w:r>
      <w:r w:rsidRPr="00BA6B09">
        <w:rPr>
          <w:rStyle w:val="Emphasis"/>
        </w:rPr>
        <w:t>paramount</w:t>
      </w:r>
      <w:r w:rsidRPr="00BA6B09">
        <w:rPr>
          <w:sz w:val="16"/>
        </w:rPr>
        <w:t xml:space="preserve">. Research by Nobel laureates Darren Acemoglu and Simon Johnson </w:t>
      </w:r>
      <w:r w:rsidRPr="00BA6B09">
        <w:rPr>
          <w:rStyle w:val="StyleUnderline"/>
        </w:rPr>
        <w:t>highlights the</w:t>
      </w:r>
      <w:r w:rsidRPr="00BA6B09">
        <w:rPr>
          <w:sz w:val="16"/>
        </w:rPr>
        <w:t xml:space="preserve"> </w:t>
      </w:r>
      <w:r w:rsidRPr="00BA6B09">
        <w:rPr>
          <w:rStyle w:val="Emphasis"/>
        </w:rPr>
        <w:t>distinction</w:t>
      </w:r>
      <w:r w:rsidRPr="00BA6B09">
        <w:rPr>
          <w:rStyle w:val="StyleUnderline"/>
        </w:rPr>
        <w:t xml:space="preserve"> between “inclusive” </w:t>
      </w:r>
      <w:r w:rsidRPr="00BA6B09">
        <w:rPr>
          <w:rStyle w:val="Emphasis"/>
        </w:rPr>
        <w:t>institutions</w:t>
      </w:r>
      <w:r w:rsidRPr="00BA6B09">
        <w:rPr>
          <w:rStyle w:val="StyleUnderline"/>
        </w:rPr>
        <w:t xml:space="preserve">, which foster </w:t>
      </w:r>
      <w:r w:rsidRPr="00BA6B09">
        <w:rPr>
          <w:rStyle w:val="Emphasis"/>
        </w:rPr>
        <w:t>participation</w:t>
      </w:r>
      <w:r w:rsidRPr="00BA6B09">
        <w:rPr>
          <w:rStyle w:val="StyleUnderline"/>
        </w:rPr>
        <w:t xml:space="preserve">, and those that </w:t>
      </w:r>
      <w:r w:rsidRPr="00BA6B09">
        <w:rPr>
          <w:rStyle w:val="Emphasis"/>
        </w:rPr>
        <w:t>concentrate power</w:t>
      </w:r>
      <w:r w:rsidRPr="00BA6B09">
        <w:rPr>
          <w:rStyle w:val="StyleUnderline"/>
        </w:rPr>
        <w:t xml:space="preserve"> and wealth.</w:t>
      </w:r>
    </w:p>
    <w:p w14:paraId="46B2E0BE" w14:textId="77777777" w:rsidR="007E6909" w:rsidRPr="00132BBC" w:rsidRDefault="007E6909" w:rsidP="007E6909">
      <w:pPr>
        <w:rPr>
          <w:sz w:val="16"/>
        </w:rPr>
      </w:pPr>
      <w:r w:rsidRPr="00132BBC">
        <w:rPr>
          <w:sz w:val="16"/>
        </w:rPr>
        <w:t>American historian Timothy Snyder’s “On Tyranny. 20 Lessons from the 20th Century” emphasises the importance of “defending institutions.” He argues, “It is institutions that help us to preserve decency. They fall one after the other unless each is defended from the beginning. So choose an institution you care about – a court, a newspaper, a law, a labour union – and take its side.” The gravity of the situation in the United States, underscored by Snyder’s recent relocation to Canada, cannot be overstated.</w:t>
      </w:r>
    </w:p>
    <w:p w14:paraId="5764AFA4" w14:textId="77777777" w:rsidR="007E6909" w:rsidRPr="00132BBC" w:rsidRDefault="007E6909" w:rsidP="007E6909">
      <w:pPr>
        <w:rPr>
          <w:sz w:val="16"/>
        </w:rPr>
      </w:pPr>
      <w:r w:rsidRPr="00064A9C">
        <w:rPr>
          <w:rStyle w:val="Emphasis"/>
          <w:highlight w:val="cyan"/>
        </w:rPr>
        <w:t>Collective</w:t>
      </w:r>
      <w:r w:rsidRPr="00064A9C">
        <w:rPr>
          <w:rStyle w:val="StyleUnderline"/>
          <w:highlight w:val="cyan"/>
        </w:rPr>
        <w:t xml:space="preserve"> decision-making</w:t>
      </w:r>
      <w:r w:rsidRPr="00132BBC">
        <w:rPr>
          <w:rStyle w:val="StyleUnderline"/>
        </w:rPr>
        <w:t xml:space="preserve"> tends to </w:t>
      </w:r>
      <w:r w:rsidRPr="00064A9C">
        <w:rPr>
          <w:rStyle w:val="StyleUnderline"/>
          <w:highlight w:val="cyan"/>
        </w:rPr>
        <w:t xml:space="preserve">yield </w:t>
      </w:r>
      <w:r w:rsidRPr="00064A9C">
        <w:rPr>
          <w:rStyle w:val="Emphasis"/>
          <w:highlight w:val="cyan"/>
        </w:rPr>
        <w:t>progressive</w:t>
      </w:r>
      <w:r w:rsidRPr="00132BBC">
        <w:rPr>
          <w:rStyle w:val="StyleUnderline"/>
        </w:rPr>
        <w:t xml:space="preserve"> policy </w:t>
      </w:r>
      <w:r w:rsidRPr="00064A9C">
        <w:rPr>
          <w:rStyle w:val="StyleUnderline"/>
          <w:highlight w:val="cyan"/>
        </w:rPr>
        <w:t>outcomes</w:t>
      </w:r>
      <w:r w:rsidRPr="00132BBC">
        <w:rPr>
          <w:sz w:val="16"/>
        </w:rPr>
        <w:t>. Irish legal expert Seanna Glennon observes, that the Irish experience has “demonstrated that ordinary citizens are well capable of grappling with complex constitutional and policy matters and making well-reasoned and sensible proposals for reform.”</w:t>
      </w:r>
    </w:p>
    <w:p w14:paraId="4CB2FF84" w14:textId="77777777" w:rsidR="007E6909" w:rsidRPr="00132BBC" w:rsidRDefault="007E6909" w:rsidP="007E6909">
      <w:pPr>
        <w:rPr>
          <w:sz w:val="16"/>
        </w:rPr>
      </w:pPr>
      <w:r w:rsidRPr="00132BBC">
        <w:rPr>
          <w:sz w:val="16"/>
        </w:rPr>
        <w:t xml:space="preserve">Trade </w:t>
      </w:r>
      <w:r w:rsidRPr="00BA6B09">
        <w:rPr>
          <w:rStyle w:val="Emphasis"/>
        </w:rPr>
        <w:t>unions</w:t>
      </w:r>
      <w:r w:rsidRPr="00BA6B09">
        <w:rPr>
          <w:sz w:val="16"/>
        </w:rPr>
        <w:t xml:space="preserve">, like democracy, face challenges, but they are </w:t>
      </w:r>
      <w:r w:rsidRPr="00BA6B09">
        <w:rPr>
          <w:rStyle w:val="StyleUnderline"/>
        </w:rPr>
        <w:t xml:space="preserve">grounded in </w:t>
      </w:r>
      <w:r w:rsidRPr="00BA6B09">
        <w:rPr>
          <w:rStyle w:val="Emphasis"/>
        </w:rPr>
        <w:t>accountability</w:t>
      </w:r>
      <w:r w:rsidRPr="00BA6B09">
        <w:rPr>
          <w:rStyle w:val="StyleUnderline"/>
        </w:rPr>
        <w:t xml:space="preserve">. Their </w:t>
      </w:r>
      <w:r w:rsidRPr="00BA6B09">
        <w:rPr>
          <w:rStyle w:val="Emphasis"/>
        </w:rPr>
        <w:t>primary mission</w:t>
      </w:r>
      <w:r w:rsidRPr="00BA6B09">
        <w:rPr>
          <w:rStyle w:val="StyleUnderline"/>
        </w:rPr>
        <w:t xml:space="preserve"> is to advance the </w:t>
      </w:r>
      <w:r w:rsidRPr="00BA6B09">
        <w:rPr>
          <w:rStyle w:val="Emphasis"/>
        </w:rPr>
        <w:t>common interests</w:t>
      </w:r>
      <w:r w:rsidRPr="00BA6B09">
        <w:rPr>
          <w:rStyle w:val="StyleUnderline"/>
        </w:rPr>
        <w:t xml:space="preserve"> of their members</w:t>
      </w:r>
      <w:r w:rsidRPr="00BA6B09">
        <w:rPr>
          <w:sz w:val="16"/>
        </w:rPr>
        <w:t xml:space="preserve">, working people, and families, ensuring favourable employment and living conditions. Their </w:t>
      </w:r>
      <w:r w:rsidRPr="00BA6B09">
        <w:rPr>
          <w:rStyle w:val="StyleUnderline"/>
        </w:rPr>
        <w:t xml:space="preserve">activities </w:t>
      </w:r>
      <w:r w:rsidRPr="00BA6B09">
        <w:rPr>
          <w:rStyle w:val="Emphasis"/>
        </w:rPr>
        <w:t>extend</w:t>
      </w:r>
      <w:r w:rsidRPr="00BA6B09">
        <w:rPr>
          <w:rStyle w:val="StyleUnderline"/>
        </w:rPr>
        <w:t xml:space="preserve"> beyond workplaces</w:t>
      </w:r>
      <w:r w:rsidRPr="00BA6B09">
        <w:rPr>
          <w:sz w:val="16"/>
        </w:rPr>
        <w:t>.</w:t>
      </w:r>
    </w:p>
    <w:p w14:paraId="0A015C19" w14:textId="77777777" w:rsidR="007E6909" w:rsidRPr="00132BBC" w:rsidRDefault="007E6909" w:rsidP="007E6909">
      <w:pPr>
        <w:rPr>
          <w:sz w:val="16"/>
        </w:rPr>
      </w:pPr>
      <w:r w:rsidRPr="00132BBC">
        <w:rPr>
          <w:sz w:val="16"/>
        </w:rPr>
        <w:t xml:space="preserve">Collective action is crucial. Trade union organisation in the workplace </w:t>
      </w:r>
      <w:r w:rsidRPr="00064A9C">
        <w:rPr>
          <w:rStyle w:val="StyleUnderline"/>
          <w:highlight w:val="cyan"/>
        </w:rPr>
        <w:t>provides</w:t>
      </w:r>
      <w:r w:rsidRPr="00132BBC">
        <w:rPr>
          <w:rStyle w:val="StyleUnderline"/>
        </w:rPr>
        <w:t xml:space="preserve"> individuals with </w:t>
      </w:r>
      <w:r w:rsidRPr="00BA6B09">
        <w:rPr>
          <w:rStyle w:val="Emphasis"/>
        </w:rPr>
        <w:t xml:space="preserve">firsthand </w:t>
      </w:r>
      <w:r w:rsidRPr="00064A9C">
        <w:rPr>
          <w:rStyle w:val="Emphasis"/>
          <w:highlight w:val="cyan"/>
        </w:rPr>
        <w:t>experience</w:t>
      </w:r>
      <w:r w:rsidRPr="00064A9C">
        <w:rPr>
          <w:rStyle w:val="StyleUnderline"/>
          <w:highlight w:val="cyan"/>
        </w:rPr>
        <w:t xml:space="preserve"> in</w:t>
      </w:r>
      <w:r w:rsidRPr="00132BBC">
        <w:rPr>
          <w:rStyle w:val="StyleUnderline"/>
        </w:rPr>
        <w:t xml:space="preserve"> democracy and </w:t>
      </w:r>
      <w:r w:rsidRPr="00064A9C">
        <w:rPr>
          <w:rStyle w:val="Emphasis"/>
          <w:highlight w:val="cyan"/>
        </w:rPr>
        <w:t>solidarity</w:t>
      </w:r>
      <w:r w:rsidRPr="00132BBC">
        <w:rPr>
          <w:sz w:val="16"/>
        </w:rPr>
        <w:t xml:space="preserve">. Collaborative efforts within diverse unions empower people and </w:t>
      </w:r>
      <w:r w:rsidRPr="00132BBC">
        <w:rPr>
          <w:rStyle w:val="StyleUnderline"/>
        </w:rPr>
        <w:t xml:space="preserve">foster a </w:t>
      </w:r>
      <w:r w:rsidRPr="00132BBC">
        <w:rPr>
          <w:rStyle w:val="Emphasis"/>
        </w:rPr>
        <w:t>sense of control</w:t>
      </w:r>
      <w:r w:rsidRPr="00132BBC">
        <w:rPr>
          <w:rStyle w:val="StyleUnderline"/>
        </w:rPr>
        <w:t xml:space="preserve"> over their lives. </w:t>
      </w:r>
      <w:r w:rsidRPr="00064A9C">
        <w:rPr>
          <w:rStyle w:val="StyleUnderline"/>
          <w:highlight w:val="cyan"/>
        </w:rPr>
        <w:t xml:space="preserve">Through </w:t>
      </w:r>
      <w:r w:rsidRPr="00064A9C">
        <w:rPr>
          <w:rStyle w:val="Emphasis"/>
          <w:highlight w:val="cyan"/>
        </w:rPr>
        <w:t>coop</w:t>
      </w:r>
      <w:r w:rsidRPr="00132BBC">
        <w:rPr>
          <w:rStyle w:val="StyleUnderline"/>
        </w:rPr>
        <w:t xml:space="preserve">eration and compromise, trade unions </w:t>
      </w:r>
      <w:r w:rsidRPr="00064A9C">
        <w:rPr>
          <w:rStyle w:val="StyleUnderline"/>
          <w:highlight w:val="cyan"/>
        </w:rPr>
        <w:t xml:space="preserve">exemplify </w:t>
      </w:r>
      <w:r w:rsidRPr="00064A9C">
        <w:rPr>
          <w:rStyle w:val="Emphasis"/>
          <w:highlight w:val="cyan"/>
        </w:rPr>
        <w:t>democratic principles</w:t>
      </w:r>
      <w:r w:rsidRPr="00132BBC">
        <w:rPr>
          <w:sz w:val="16"/>
        </w:rPr>
        <w:t xml:space="preserve">. It is noteworthy that trade </w:t>
      </w:r>
      <w:r w:rsidRPr="00132BBC">
        <w:rPr>
          <w:rStyle w:val="StyleUnderline"/>
        </w:rPr>
        <w:t xml:space="preserve">unionists are </w:t>
      </w:r>
      <w:r w:rsidRPr="00064A9C">
        <w:rPr>
          <w:rStyle w:val="Emphasis"/>
          <w:highlight w:val="cyan"/>
        </w:rPr>
        <w:t>more likely</w:t>
      </w:r>
      <w:r w:rsidRPr="00064A9C">
        <w:rPr>
          <w:rStyle w:val="StyleUnderline"/>
          <w:highlight w:val="cyan"/>
        </w:rPr>
        <w:t xml:space="preserve"> to hold </w:t>
      </w:r>
      <w:r w:rsidRPr="00064A9C">
        <w:rPr>
          <w:rStyle w:val="Emphasis"/>
          <w:highlight w:val="cyan"/>
        </w:rPr>
        <w:t>pro-democratic</w:t>
      </w:r>
      <w:r w:rsidRPr="00064A9C">
        <w:rPr>
          <w:rStyle w:val="StyleUnderline"/>
          <w:highlight w:val="cyan"/>
        </w:rPr>
        <w:t xml:space="preserve"> views</w:t>
      </w:r>
      <w:r w:rsidRPr="00132BBC">
        <w:rPr>
          <w:rStyle w:val="StyleUnderline"/>
        </w:rPr>
        <w:t xml:space="preserve"> and participate in civic life</w:t>
      </w:r>
      <w:r w:rsidRPr="00132BBC">
        <w:rPr>
          <w:sz w:val="16"/>
        </w:rPr>
        <w:t>. Trade unions cultivate moderation through daily democratic practice – which is not always easy, but necessary for upholding democracy.</w:t>
      </w:r>
    </w:p>
    <w:p w14:paraId="7136E932" w14:textId="77777777" w:rsidR="007E6909" w:rsidRDefault="007E6909" w:rsidP="007E6909">
      <w:pPr>
        <w:rPr>
          <w:sz w:val="16"/>
        </w:rPr>
      </w:pPr>
      <w:r w:rsidRPr="00132BBC">
        <w:rPr>
          <w:sz w:val="16"/>
        </w:rPr>
        <w:t xml:space="preserve">Workers facing </w:t>
      </w:r>
      <w:r w:rsidRPr="00064A9C">
        <w:rPr>
          <w:rStyle w:val="Emphasis"/>
          <w:highlight w:val="cyan"/>
        </w:rPr>
        <w:t xml:space="preserve">unsatisfactory </w:t>
      </w:r>
      <w:r w:rsidRPr="00BA6B09">
        <w:rPr>
          <w:rStyle w:val="Emphasis"/>
        </w:rPr>
        <w:t>working</w:t>
      </w:r>
      <w:r w:rsidRPr="00132BBC">
        <w:rPr>
          <w:rStyle w:val="StyleUnderline"/>
        </w:rPr>
        <w:t xml:space="preserve"> </w:t>
      </w:r>
      <w:r w:rsidRPr="00BA6B09">
        <w:rPr>
          <w:rStyle w:val="StyleUnderline"/>
          <w:highlight w:val="cyan"/>
        </w:rPr>
        <w:t>conditions</w:t>
      </w:r>
      <w:r w:rsidRPr="00132BBC">
        <w:rPr>
          <w:rStyle w:val="StyleUnderline"/>
        </w:rPr>
        <w:t xml:space="preserve">, </w:t>
      </w:r>
      <w:r w:rsidRPr="00132BBC">
        <w:rPr>
          <w:rStyle w:val="Emphasis"/>
        </w:rPr>
        <w:t>inadequate pay</w:t>
      </w:r>
      <w:r w:rsidRPr="00132BBC">
        <w:rPr>
          <w:rStyle w:val="StyleUnderline"/>
        </w:rPr>
        <w:t xml:space="preserve">, </w:t>
      </w:r>
      <w:r w:rsidRPr="00BA6B09">
        <w:rPr>
          <w:rStyle w:val="StyleUnderline"/>
        </w:rPr>
        <w:t xml:space="preserve">and limited </w:t>
      </w:r>
      <w:r w:rsidRPr="00BA6B09">
        <w:rPr>
          <w:rStyle w:val="Emphasis"/>
        </w:rPr>
        <w:t>autonomy</w:t>
      </w:r>
      <w:r w:rsidRPr="00132BBC">
        <w:rPr>
          <w:rStyle w:val="StyleUnderline"/>
        </w:rPr>
        <w:t xml:space="preserve"> </w:t>
      </w:r>
      <w:r w:rsidRPr="00BA6B09">
        <w:rPr>
          <w:rStyle w:val="StyleUnderline"/>
          <w:highlight w:val="cyan"/>
        </w:rPr>
        <w:t xml:space="preserve">exhibit greater </w:t>
      </w:r>
      <w:r w:rsidRPr="00064A9C">
        <w:rPr>
          <w:rStyle w:val="Emphasis"/>
          <w:highlight w:val="cyan"/>
        </w:rPr>
        <w:t>distrust</w:t>
      </w:r>
      <w:r w:rsidRPr="00132BBC">
        <w:rPr>
          <w:rStyle w:val="StyleUnderline"/>
        </w:rPr>
        <w:t xml:space="preserve"> in democracy </w:t>
      </w:r>
      <w:r w:rsidRPr="00064A9C">
        <w:rPr>
          <w:rStyle w:val="StyleUnderline"/>
          <w:highlight w:val="cyan"/>
        </w:rPr>
        <w:t>and</w:t>
      </w:r>
      <w:r w:rsidRPr="00132BBC">
        <w:rPr>
          <w:rStyle w:val="StyleUnderline"/>
        </w:rPr>
        <w:t xml:space="preserve"> are </w:t>
      </w:r>
      <w:r w:rsidRPr="00064A9C">
        <w:rPr>
          <w:rStyle w:val="StyleUnderline"/>
          <w:highlight w:val="cyan"/>
        </w:rPr>
        <w:t xml:space="preserve">more susceptible to </w:t>
      </w:r>
      <w:r w:rsidRPr="00064A9C">
        <w:rPr>
          <w:rStyle w:val="Emphasis"/>
          <w:highlight w:val="cyan"/>
        </w:rPr>
        <w:t>right-wing</w:t>
      </w:r>
      <w:r w:rsidRPr="00064A9C">
        <w:rPr>
          <w:rStyle w:val="StyleUnderline"/>
          <w:highlight w:val="cyan"/>
        </w:rPr>
        <w:t xml:space="preserve"> ideologies</w:t>
      </w:r>
      <w:r w:rsidRPr="00132BBC">
        <w:rPr>
          <w:sz w:val="16"/>
        </w:rPr>
        <w:t xml:space="preserve">. Research in France has also established a </w:t>
      </w:r>
      <w:r w:rsidRPr="00132BBC">
        <w:rPr>
          <w:rStyle w:val="Emphasis"/>
        </w:rPr>
        <w:t>correlation</w:t>
      </w:r>
      <w:r w:rsidRPr="00132BBC">
        <w:rPr>
          <w:rStyle w:val="StyleUnderline"/>
        </w:rPr>
        <w:t xml:space="preserve"> between </w:t>
      </w:r>
      <w:r w:rsidRPr="00132BBC">
        <w:rPr>
          <w:rStyle w:val="Emphasis"/>
        </w:rPr>
        <w:t>voting</w:t>
      </w:r>
      <w:r w:rsidRPr="00132BBC">
        <w:rPr>
          <w:rStyle w:val="StyleUnderline"/>
        </w:rPr>
        <w:t xml:space="preserve"> tendencies and </w:t>
      </w:r>
      <w:r w:rsidRPr="00132BBC">
        <w:rPr>
          <w:rStyle w:val="Emphasis"/>
        </w:rPr>
        <w:t>job satisfaction</w:t>
      </w:r>
      <w:r w:rsidRPr="00132BBC">
        <w:rPr>
          <w:sz w:val="16"/>
        </w:rPr>
        <w:t xml:space="preserve">. Strengthening trade unionism, </w:t>
      </w:r>
      <w:r w:rsidRPr="00064A9C">
        <w:rPr>
          <w:rStyle w:val="StyleUnderline"/>
          <w:highlight w:val="cyan"/>
        </w:rPr>
        <w:t xml:space="preserve">collective </w:t>
      </w:r>
      <w:r w:rsidRPr="00064A9C">
        <w:rPr>
          <w:rStyle w:val="Emphasis"/>
          <w:highlight w:val="cyan"/>
        </w:rPr>
        <w:t>bargaining</w:t>
      </w:r>
      <w:r w:rsidRPr="00132BBC">
        <w:rPr>
          <w:sz w:val="16"/>
        </w:rPr>
        <w:t xml:space="preserve">, and social dialogue serves as a </w:t>
      </w:r>
      <w:r w:rsidRPr="00064A9C">
        <w:rPr>
          <w:rStyle w:val="Emphasis"/>
          <w:highlight w:val="cyan"/>
        </w:rPr>
        <w:t>potent antidote</w:t>
      </w:r>
      <w:r w:rsidRPr="00064A9C">
        <w:rPr>
          <w:rStyle w:val="StyleUnderline"/>
          <w:highlight w:val="cyan"/>
        </w:rPr>
        <w:t xml:space="preserve"> to</w:t>
      </w:r>
      <w:r w:rsidRPr="00132BBC">
        <w:rPr>
          <w:rStyle w:val="StyleUnderline"/>
        </w:rPr>
        <w:t xml:space="preserve"> the proliferation of </w:t>
      </w:r>
      <w:r w:rsidRPr="00064A9C">
        <w:rPr>
          <w:rStyle w:val="Emphasis"/>
          <w:highlight w:val="cyan"/>
        </w:rPr>
        <w:t>far-right</w:t>
      </w:r>
      <w:r w:rsidRPr="00132BBC">
        <w:rPr>
          <w:rStyle w:val="StyleUnderline"/>
        </w:rPr>
        <w:t xml:space="preserve"> and fascist </w:t>
      </w:r>
      <w:r w:rsidRPr="00064A9C">
        <w:rPr>
          <w:rStyle w:val="StyleUnderline"/>
          <w:highlight w:val="cyan"/>
        </w:rPr>
        <w:t>movements</w:t>
      </w:r>
      <w:r w:rsidRPr="00132BBC">
        <w:rPr>
          <w:sz w:val="16"/>
        </w:rPr>
        <w:t xml:space="preserve">. Secure jobs, full employment, decent pay, robust public services, equality, and </w:t>
      </w:r>
      <w:r w:rsidRPr="00132BBC">
        <w:rPr>
          <w:rStyle w:val="StyleUnderline"/>
        </w:rPr>
        <w:t xml:space="preserve">strong workers’ </w:t>
      </w:r>
      <w:r w:rsidRPr="00BA6B09">
        <w:rPr>
          <w:rStyle w:val="Emphasis"/>
        </w:rPr>
        <w:t>rights</w:t>
      </w:r>
      <w:r w:rsidRPr="00132BBC">
        <w:rPr>
          <w:rStyle w:val="StyleUnderline"/>
        </w:rPr>
        <w:t>, grounded in collective bargaining</w:t>
      </w:r>
      <w:r w:rsidRPr="00132BBC">
        <w:rPr>
          <w:sz w:val="16"/>
        </w:rPr>
        <w:t xml:space="preserve"> and social dialogue, </w:t>
      </w:r>
      <w:r w:rsidRPr="00132BBC">
        <w:rPr>
          <w:rStyle w:val="StyleUnderline"/>
        </w:rPr>
        <w:t xml:space="preserve">effectively </w:t>
      </w:r>
      <w:r w:rsidRPr="00BA6B09">
        <w:rPr>
          <w:rStyle w:val="Emphasis"/>
        </w:rPr>
        <w:t>shield</w:t>
      </w:r>
      <w:r w:rsidRPr="00132BBC">
        <w:rPr>
          <w:rStyle w:val="StyleUnderline"/>
        </w:rPr>
        <w:t xml:space="preserve"> people from </w:t>
      </w:r>
      <w:r w:rsidRPr="00BA6B09">
        <w:rPr>
          <w:rStyle w:val="StyleUnderline"/>
        </w:rPr>
        <w:t xml:space="preserve">the </w:t>
      </w:r>
      <w:r w:rsidRPr="00BA6B09">
        <w:rPr>
          <w:rStyle w:val="Emphasis"/>
        </w:rPr>
        <w:t>allure</w:t>
      </w:r>
      <w:r w:rsidRPr="00132BBC">
        <w:rPr>
          <w:rStyle w:val="StyleUnderline"/>
        </w:rPr>
        <w:t xml:space="preserve"> of the far right</w:t>
      </w:r>
      <w:r w:rsidRPr="00132BBC">
        <w:rPr>
          <w:sz w:val="16"/>
        </w:rPr>
        <w:t>.</w:t>
      </w:r>
    </w:p>
    <w:p w14:paraId="629D1341" w14:textId="77777777" w:rsidR="007E6909" w:rsidRPr="00A13CAC" w:rsidRDefault="007E6909" w:rsidP="007E6909">
      <w:pPr>
        <w:pStyle w:val="Heading4"/>
      </w:pPr>
      <w:r w:rsidRPr="00334B89">
        <w:rPr>
          <w:u w:val="single"/>
        </w:rPr>
        <w:t>Pro</w:t>
      </w:r>
      <w:r>
        <w:rPr>
          <w:u w:val="single"/>
        </w:rPr>
        <w:t>-business</w:t>
      </w:r>
      <w:r>
        <w:t xml:space="preserve"> actions </w:t>
      </w:r>
      <w:r>
        <w:rPr>
          <w:u w:val="single"/>
        </w:rPr>
        <w:t>overwhelm</w:t>
      </w:r>
      <w:r>
        <w:t>.</w:t>
      </w:r>
    </w:p>
    <w:p w14:paraId="3EF89AA0" w14:textId="77777777" w:rsidR="007E6909" w:rsidRPr="00D1713E" w:rsidRDefault="007E6909" w:rsidP="007E6909">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6250C92F" w14:textId="77777777" w:rsidR="007E6909" w:rsidRPr="00D1713E" w:rsidRDefault="007E6909" w:rsidP="007E6909">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w:t>
      </w:r>
      <w:r w:rsidRPr="00F67E20">
        <w:rPr>
          <w:rStyle w:val="StyleUnderline"/>
        </w:rPr>
        <w:t xml:space="preserve">his </w:t>
      </w:r>
      <w:r w:rsidRPr="00F67E20">
        <w:rPr>
          <w:rStyle w:val="Emphasis"/>
        </w:rPr>
        <w:t>acolytes</w:t>
      </w:r>
      <w:r w:rsidRPr="00F67E20">
        <w:rPr>
          <w:rStyle w:val="StyleUnderline"/>
        </w:rPr>
        <w:t xml:space="preserve"> have</w:t>
      </w:r>
      <w:r w:rsidRPr="00F67E20">
        <w:rPr>
          <w:sz w:val="16"/>
        </w:rPr>
        <w:t xml:space="preserve">. Republican Senators Josh </w:t>
      </w:r>
      <w:r w:rsidRPr="00F67E20">
        <w:rPr>
          <w:rStyle w:val="Emphasis"/>
        </w:rPr>
        <w:t>Hawley</w:t>
      </w:r>
      <w:r w:rsidRPr="00F67E20">
        <w:rPr>
          <w:rStyle w:val="StyleUnderline"/>
        </w:rPr>
        <w:t xml:space="preserve">, Roger </w:t>
      </w:r>
      <w:r w:rsidRPr="00F67E20">
        <w:rPr>
          <w:rStyle w:val="Emphasis"/>
        </w:rPr>
        <w:t>Marshall</w:t>
      </w:r>
      <w:r w:rsidRPr="00F67E20">
        <w:rPr>
          <w:rStyle w:val="StyleUnderline"/>
        </w:rPr>
        <w:t xml:space="preserve">, Marco </w:t>
      </w:r>
      <w:r w:rsidRPr="00F67E20">
        <w:rPr>
          <w:rStyle w:val="Emphasis"/>
        </w:rPr>
        <w:t>Rubio</w:t>
      </w:r>
      <w:r w:rsidRPr="00F67E20">
        <w:rPr>
          <w:rStyle w:val="StyleUnderline"/>
        </w:rPr>
        <w:t xml:space="preserve">, and J.D. </w:t>
      </w:r>
      <w:r w:rsidRPr="00F67E20">
        <w:rPr>
          <w:rStyle w:val="Emphasis"/>
        </w:rPr>
        <w:t>Vance</w:t>
      </w:r>
      <w:r w:rsidRPr="00F67E20">
        <w:rPr>
          <w:sz w:val="16"/>
        </w:rPr>
        <w:t xml:space="preserve"> (the party’s vice-presidential candidate) have all </w:t>
      </w:r>
      <w:r w:rsidRPr="00F67E20">
        <w:rPr>
          <w:rStyle w:val="Emphasis"/>
        </w:rPr>
        <w:t>sided</w:t>
      </w:r>
      <w:r w:rsidRPr="00F67E20">
        <w:rPr>
          <w:rStyle w:val="StyleUnderline"/>
        </w:rPr>
        <w:t xml:space="preserve"> with workers in policy debates about </w:t>
      </w:r>
      <w:r w:rsidRPr="00F67E20">
        <w:rPr>
          <w:rStyle w:val="Emphasis"/>
        </w:rPr>
        <w:t>labor organizing</w:t>
      </w:r>
      <w:r w:rsidRPr="00D1713E">
        <w:rPr>
          <w:sz w:val="16"/>
        </w:rPr>
        <w:t>, the minimum wage, and worker protections.</w:t>
      </w:r>
    </w:p>
    <w:p w14:paraId="504300D7" w14:textId="77777777" w:rsidR="007E6909" w:rsidRPr="00D1713E" w:rsidRDefault="007E6909" w:rsidP="007E6909">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3584201B" w14:textId="77777777" w:rsidR="007E6909" w:rsidRPr="00F67E20" w:rsidRDefault="007E6909" w:rsidP="007E6909">
      <w:pPr>
        <w:rPr>
          <w:sz w:val="16"/>
        </w:rPr>
      </w:pPr>
      <w:r w:rsidRPr="00D1713E">
        <w:rPr>
          <w:sz w:val="16"/>
        </w:rPr>
        <w:t xml:space="preserve">Hawley coupled his encomium to labor with a paean to Christian nationalism that will trouble many worker advocates, who tend to be liberals. He was drawing on a </w:t>
      </w:r>
      <w:r w:rsidRPr="00F67E20">
        <w:rPr>
          <w:rStyle w:val="StyleUnderline"/>
        </w:rPr>
        <w:t xml:space="preserve">long </w:t>
      </w:r>
      <w:r w:rsidRPr="00F67E20">
        <w:rPr>
          <w:rStyle w:val="Emphasis"/>
        </w:rPr>
        <w:t>Republican tradition</w:t>
      </w:r>
      <w:r w:rsidRPr="00F67E20">
        <w:rPr>
          <w:rStyle w:val="StyleUnderline"/>
        </w:rPr>
        <w:t xml:space="preserve"> of attracting workers by </w:t>
      </w:r>
      <w:r w:rsidRPr="00F67E20">
        <w:rPr>
          <w:rStyle w:val="Emphasis"/>
        </w:rPr>
        <w:t>appealing</w:t>
      </w:r>
      <w:r w:rsidRPr="00F67E20">
        <w:rPr>
          <w:rStyle w:val="StyleUnderline"/>
        </w:rPr>
        <w:t xml:space="preserve"> to their moral and </w:t>
      </w:r>
      <w:r w:rsidRPr="00F67E20">
        <w:rPr>
          <w:rStyle w:val="Emphasis"/>
        </w:rPr>
        <w:t>religious commitments</w:t>
      </w:r>
      <w:r w:rsidRPr="00F67E20">
        <w:rPr>
          <w:sz w:val="16"/>
        </w:rPr>
        <w:t>. But his support for labor organization and other worker protections – including the minimum wage and enhanced antitrust enforcement – really does represent a fundamental departure from the Republican Party of the last century.</w:t>
      </w:r>
    </w:p>
    <w:p w14:paraId="28D08A25" w14:textId="77777777" w:rsidR="007E6909" w:rsidRPr="00D1713E" w:rsidRDefault="007E6909" w:rsidP="007E6909">
      <w:pPr>
        <w:rPr>
          <w:sz w:val="16"/>
        </w:rPr>
      </w:pPr>
      <w:r w:rsidRPr="00F67E20">
        <w:rPr>
          <w:sz w:val="16"/>
        </w:rPr>
        <w:t xml:space="preserve">This strategy seems to </w:t>
      </w:r>
      <w:r w:rsidRPr="00F67E20">
        <w:rPr>
          <w:rStyle w:val="StyleUnderline"/>
        </w:rPr>
        <w:t xml:space="preserve">fill an </w:t>
      </w:r>
      <w:r w:rsidRPr="00F67E20">
        <w:rPr>
          <w:rStyle w:val="Emphasis"/>
        </w:rPr>
        <w:t>empty box</w:t>
      </w:r>
      <w:r w:rsidRPr="00F67E20">
        <w:rPr>
          <w:rStyle w:val="StyleUnderline"/>
        </w:rPr>
        <w:t xml:space="preserve"> in the matrix of </w:t>
      </w:r>
      <w:r w:rsidRPr="00F67E20">
        <w:rPr>
          <w:rStyle w:val="Emphasis"/>
        </w:rPr>
        <w:t>American politics</w:t>
      </w:r>
      <w:r w:rsidRPr="00F67E20">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63507B37" w14:textId="77777777" w:rsidR="007E6909" w:rsidRPr="00D1713E" w:rsidRDefault="007E6909" w:rsidP="007E6909">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2193DBA7" w14:textId="77777777" w:rsidR="007E6909" w:rsidRPr="00F67E20" w:rsidRDefault="007E6909" w:rsidP="007E6909">
      <w:pPr>
        <w:rPr>
          <w:sz w:val="16"/>
        </w:rPr>
      </w:pPr>
      <w:r w:rsidRPr="00F67E20">
        <w:rPr>
          <w:sz w:val="16"/>
        </w:rPr>
        <w:t xml:space="preserve">This </w:t>
      </w:r>
      <w:r w:rsidRPr="00F67E20">
        <w:rPr>
          <w:rStyle w:val="StyleUnderline"/>
        </w:rPr>
        <w:t xml:space="preserve">bipartisan </w:t>
      </w:r>
      <w:r w:rsidRPr="00F67E20">
        <w:rPr>
          <w:rStyle w:val="Emphasis"/>
        </w:rPr>
        <w:t>embrace</w:t>
      </w:r>
      <w:r w:rsidRPr="00F67E20">
        <w:rPr>
          <w:rStyle w:val="StyleUnderline"/>
        </w:rPr>
        <w:t xml:space="preserve"> of </w:t>
      </w:r>
      <w:r w:rsidRPr="00F67E20">
        <w:rPr>
          <w:rStyle w:val="Emphasis"/>
        </w:rPr>
        <w:t>markets</w:t>
      </w:r>
      <w:r w:rsidRPr="00F67E20">
        <w:rPr>
          <w:rStyle w:val="StyleUnderline"/>
        </w:rPr>
        <w:t xml:space="preserve"> came to define an era in which workers’ </w:t>
      </w:r>
      <w:r w:rsidRPr="00F67E20">
        <w:rPr>
          <w:rStyle w:val="Emphasis"/>
        </w:rPr>
        <w:t>wages stagnated</w:t>
      </w:r>
      <w:r w:rsidRPr="00F67E20">
        <w:rPr>
          <w:rStyle w:val="StyleUnderline"/>
        </w:rPr>
        <w:t xml:space="preserve"> while corporate titans grew richer</w:t>
      </w:r>
      <w:r w:rsidRPr="00F67E20">
        <w:rPr>
          <w:sz w:val="16"/>
        </w:rPr>
        <w:t>. As some libertarians</w:t>
      </w:r>
      <w:r w:rsidRPr="00D1713E">
        <w:rPr>
          <w:sz w:val="16"/>
        </w:rPr>
        <w:t xml:space="preserve"> drifted toward the Democratic Party (now that it had embraced free markets), </w:t>
      </w:r>
      <w:r w:rsidRPr="00F67E20">
        <w:rPr>
          <w:rStyle w:val="Emphasis"/>
          <w:highlight w:val="cyan"/>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w:t>
      </w:r>
      <w:r w:rsidRPr="00F67E20">
        <w:rPr>
          <w:rStyle w:val="StyleUnderline"/>
        </w:rPr>
        <w:t xml:space="preserve">by </w:t>
      </w:r>
      <w:r w:rsidRPr="00F67E20">
        <w:rPr>
          <w:rStyle w:val="Emphasis"/>
        </w:rPr>
        <w:t>repudiating</w:t>
      </w:r>
      <w:r w:rsidRPr="00F67E20">
        <w:rPr>
          <w:rStyle w:val="StyleUnderline"/>
        </w:rPr>
        <w:t xml:space="preserve"> the </w:t>
      </w:r>
      <w:r w:rsidRPr="00F67E20">
        <w:rPr>
          <w:rStyle w:val="Emphasis"/>
        </w:rPr>
        <w:t>wealthy</w:t>
      </w:r>
      <w:r w:rsidRPr="00F67E20">
        <w:rPr>
          <w:rStyle w:val="StyleUnderline"/>
        </w:rPr>
        <w:t xml:space="preserve"> who had defected to the other side, exchanging the money of the few for the votes of the many</w:t>
      </w:r>
      <w:r w:rsidRPr="00F67E20">
        <w:rPr>
          <w:sz w:val="16"/>
        </w:rPr>
        <w:t>.</w:t>
      </w:r>
    </w:p>
    <w:p w14:paraId="405E5402" w14:textId="77777777" w:rsidR="007E6909" w:rsidRPr="00F67E20" w:rsidRDefault="007E6909" w:rsidP="007E6909">
      <w:pPr>
        <w:rPr>
          <w:sz w:val="16"/>
        </w:rPr>
      </w:pPr>
      <w:r w:rsidRPr="00F67E20">
        <w:rPr>
          <w:sz w:val="16"/>
        </w:rPr>
        <w:t xml:space="preserve">When Hawley </w:t>
      </w:r>
      <w:r w:rsidRPr="00F67E20">
        <w:rPr>
          <w:rStyle w:val="Emphasis"/>
        </w:rPr>
        <w:t>condemns</w:t>
      </w:r>
      <w:r w:rsidRPr="00F67E20">
        <w:rPr>
          <w:rStyle w:val="StyleUnderline"/>
        </w:rPr>
        <w:t xml:space="preserve"> “woke </w:t>
      </w:r>
      <w:r w:rsidRPr="00F67E20">
        <w:rPr>
          <w:rStyle w:val="Emphasis"/>
        </w:rPr>
        <w:t>corporations</w:t>
      </w:r>
      <w:r w:rsidRPr="00F67E20">
        <w:rPr>
          <w:rStyle w:val="StyleUnderline"/>
        </w:rPr>
        <w:t xml:space="preserve">,” he is </w:t>
      </w:r>
      <w:r w:rsidRPr="00F67E20">
        <w:rPr>
          <w:rStyle w:val="Emphasis"/>
        </w:rPr>
        <w:t>tapping</w:t>
      </w:r>
      <w:r w:rsidRPr="00F67E20">
        <w:rPr>
          <w:rStyle w:val="StyleUnderline"/>
        </w:rPr>
        <w:t xml:space="preserve"> into rank-and-file Republicans’ </w:t>
      </w:r>
      <w:r w:rsidRPr="00F67E20">
        <w:rPr>
          <w:rStyle w:val="Emphasis"/>
        </w:rPr>
        <w:t>growing distaste</w:t>
      </w:r>
      <w:r w:rsidRPr="00F67E20">
        <w:rPr>
          <w:rStyle w:val="StyleUnderline"/>
        </w:rPr>
        <w:t xml:space="preserve"> for monied elites</w:t>
      </w:r>
      <w:r w:rsidRPr="00F67E20">
        <w:rPr>
          <w:sz w:val="16"/>
        </w:rPr>
        <w:t>.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7DC9AF5C" w14:textId="77777777" w:rsidR="007E6909" w:rsidRPr="00D1713E" w:rsidRDefault="007E6909" w:rsidP="007E6909">
      <w:pPr>
        <w:rPr>
          <w:sz w:val="16"/>
        </w:rPr>
      </w:pPr>
      <w:r w:rsidRPr="00F67E20">
        <w:rPr>
          <w:sz w:val="16"/>
        </w:rPr>
        <w:t xml:space="preserve">A </w:t>
      </w:r>
      <w:r w:rsidRPr="00F67E20">
        <w:rPr>
          <w:rStyle w:val="Emphasis"/>
        </w:rPr>
        <w:t>reconciliation</w:t>
      </w:r>
      <w:r w:rsidRPr="00F67E20">
        <w:rPr>
          <w:rStyle w:val="StyleUnderline"/>
        </w:rPr>
        <w:t xml:space="preserve"> of Republicanism and </w:t>
      </w:r>
      <w:r w:rsidRPr="00F67E20">
        <w:rPr>
          <w:rStyle w:val="Emphasis"/>
        </w:rPr>
        <w:t>workers’ interests</w:t>
      </w:r>
      <w:r w:rsidRPr="00F67E20">
        <w:rPr>
          <w:rStyle w:val="StyleUnderline"/>
        </w:rPr>
        <w:t xml:space="preserve"> is also </w:t>
      </w:r>
      <w:r w:rsidRPr="00F67E20">
        <w:rPr>
          <w:rStyle w:val="Emphasis"/>
        </w:rPr>
        <w:t>conceivable</w:t>
      </w:r>
      <w:r w:rsidRPr="00F67E20">
        <w:rPr>
          <w:rStyle w:val="StyleUnderline"/>
        </w:rPr>
        <w:t xml:space="preserve"> on philosophical grounds</w:t>
      </w:r>
      <w:r w:rsidRPr="00F67E20">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w:t>
      </w:r>
      <w:r w:rsidRPr="00D1713E">
        <w:rPr>
          <w:sz w:val="16"/>
        </w:rPr>
        <w:t xml:space="preserve"> new orthodoxy into policy.</w:t>
      </w:r>
    </w:p>
    <w:p w14:paraId="3D594612" w14:textId="77777777" w:rsidR="007E6909" w:rsidRPr="00D1713E" w:rsidRDefault="007E6909" w:rsidP="007E6909">
      <w:pPr>
        <w:rPr>
          <w:sz w:val="16"/>
        </w:rPr>
      </w:pPr>
      <w:r w:rsidRPr="00A94D8E">
        <w:rPr>
          <w:rStyle w:val="StyleUnderline"/>
          <w:highlight w:val="cyan"/>
        </w:rPr>
        <w:t xml:space="preserve">In </w:t>
      </w:r>
      <w:r w:rsidRPr="00A94D8E">
        <w:rPr>
          <w:rStyle w:val="Emphasis"/>
          <w:highlight w:val="cyan"/>
        </w:rPr>
        <w:t>practice</w:t>
      </w:r>
      <w:r w:rsidRPr="00F67E20">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24E1FEE0" w14:textId="77777777" w:rsidR="007E6909" w:rsidRPr="00D1713E" w:rsidRDefault="007E6909" w:rsidP="007E6909">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0CFBA527" w14:textId="77777777" w:rsidR="007E6909" w:rsidRPr="00F67E20" w:rsidRDefault="007E6909" w:rsidP="007E6909">
      <w:pPr>
        <w:rPr>
          <w:sz w:val="16"/>
        </w:rPr>
      </w:pPr>
      <w:r w:rsidRPr="00D1713E">
        <w:rPr>
          <w:sz w:val="16"/>
        </w:rPr>
        <w:t xml:space="preserve">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w:t>
      </w:r>
      <w:r w:rsidRPr="00F67E20">
        <w:rPr>
          <w:sz w:val="16"/>
        </w:rPr>
        <w:t>restrained.</w:t>
      </w:r>
    </w:p>
    <w:p w14:paraId="2CFB917A" w14:textId="77777777" w:rsidR="007E6909" w:rsidRDefault="007E6909" w:rsidP="007E6909">
      <w:pPr>
        <w:rPr>
          <w:sz w:val="16"/>
        </w:rPr>
      </w:pPr>
      <w:r w:rsidRPr="00F67E20">
        <w:rPr>
          <w:sz w:val="16"/>
        </w:rPr>
        <w:t xml:space="preserve">In this respect, </w:t>
      </w:r>
      <w:r w:rsidRPr="00F67E20">
        <w:rPr>
          <w:rStyle w:val="Emphasis"/>
        </w:rPr>
        <w:t>Trump</w:t>
      </w:r>
      <w:r w:rsidRPr="00F67E20">
        <w:rPr>
          <w:rStyle w:val="StyleUnderline"/>
        </w:rPr>
        <w:t xml:space="preserve"> is a Republican in the </w:t>
      </w:r>
      <w:r w:rsidRPr="00F67E20">
        <w:rPr>
          <w:rStyle w:val="Emphasis"/>
        </w:rPr>
        <w:t>classic mold</w:t>
      </w:r>
      <w:r w:rsidRPr="00F67E20">
        <w:rPr>
          <w:sz w:val="16"/>
        </w:rPr>
        <w:t xml:space="preserve">. His </w:t>
      </w:r>
      <w:r w:rsidRPr="00F67E20">
        <w:rPr>
          <w:rStyle w:val="Emphasis"/>
        </w:rPr>
        <w:t>appointments</w:t>
      </w:r>
      <w:r w:rsidRPr="00F67E20">
        <w:rPr>
          <w:rStyle w:val="StyleUnderline"/>
        </w:rPr>
        <w:t xml:space="preserve"> to the </w:t>
      </w:r>
      <w:r w:rsidRPr="00F67E20">
        <w:rPr>
          <w:rStyle w:val="Emphasis"/>
        </w:rPr>
        <w:t>N</w:t>
      </w:r>
      <w:r w:rsidRPr="00F67E20">
        <w:rPr>
          <w:sz w:val="16"/>
        </w:rPr>
        <w:t xml:space="preserve">ational </w:t>
      </w:r>
      <w:r w:rsidRPr="00F67E20">
        <w:rPr>
          <w:rStyle w:val="Emphasis"/>
        </w:rPr>
        <w:t>L</w:t>
      </w:r>
      <w:r w:rsidRPr="00F67E20">
        <w:rPr>
          <w:sz w:val="16"/>
        </w:rPr>
        <w:t xml:space="preserve">abor </w:t>
      </w:r>
      <w:r w:rsidRPr="00F67E20">
        <w:rPr>
          <w:rStyle w:val="Emphasis"/>
        </w:rPr>
        <w:t>R</w:t>
      </w:r>
      <w:r w:rsidRPr="00F67E20">
        <w:rPr>
          <w:sz w:val="16"/>
        </w:rPr>
        <w:t xml:space="preserve">elations </w:t>
      </w:r>
      <w:r w:rsidRPr="00F67E20">
        <w:rPr>
          <w:rStyle w:val="Emphasis"/>
        </w:rPr>
        <w:t>B</w:t>
      </w:r>
      <w:r w:rsidRPr="00F67E20">
        <w:rPr>
          <w:sz w:val="16"/>
        </w:rPr>
        <w:t>oard</w:t>
      </w:r>
      <w:r w:rsidRPr="00F67E20">
        <w:t xml:space="preserve">, </w:t>
      </w:r>
      <w:r w:rsidRPr="00F67E20">
        <w:rPr>
          <w:rStyle w:val="StyleUnderline"/>
        </w:rPr>
        <w:t xml:space="preserve">the </w:t>
      </w:r>
      <w:r w:rsidRPr="00F67E20">
        <w:rPr>
          <w:rStyle w:val="Emphasis"/>
        </w:rPr>
        <w:t>D</w:t>
      </w:r>
      <w:r w:rsidRPr="00F67E20">
        <w:rPr>
          <w:sz w:val="16"/>
        </w:rPr>
        <w:t xml:space="preserve">epartment </w:t>
      </w:r>
      <w:r w:rsidRPr="00F67E20">
        <w:rPr>
          <w:rStyle w:val="Emphasis"/>
        </w:rPr>
        <w:t>o</w:t>
      </w:r>
      <w:r w:rsidRPr="00F67E20">
        <w:rPr>
          <w:sz w:val="16"/>
        </w:rPr>
        <w:t xml:space="preserve">f </w:t>
      </w:r>
      <w:r w:rsidRPr="00F67E20">
        <w:rPr>
          <w:rStyle w:val="Emphasis"/>
        </w:rPr>
        <w:t>L</w:t>
      </w:r>
      <w:r w:rsidRPr="00F67E20">
        <w:rPr>
          <w:sz w:val="16"/>
        </w:rPr>
        <w:t xml:space="preserve">abor, </w:t>
      </w:r>
      <w:r w:rsidRPr="00F67E20">
        <w:rPr>
          <w:rStyle w:val="StyleUnderline"/>
        </w:rPr>
        <w:t xml:space="preserve">and the Supreme </w:t>
      </w:r>
      <w:r w:rsidRPr="00F67E20">
        <w:rPr>
          <w:rStyle w:val="Emphasis"/>
        </w:rPr>
        <w:t>Court</w:t>
      </w:r>
      <w:r w:rsidRPr="00F67E20">
        <w:rPr>
          <w:rStyle w:val="StyleUnderline"/>
        </w:rPr>
        <w:t xml:space="preserve"> all sided with </w:t>
      </w:r>
      <w:r w:rsidRPr="00F67E20">
        <w:rPr>
          <w:rStyle w:val="Emphasis"/>
        </w:rPr>
        <w:t>corporations</w:t>
      </w:r>
      <w:r w:rsidRPr="00F67E20">
        <w:rPr>
          <w:rStyle w:val="StyleUnderline"/>
        </w:rPr>
        <w:t xml:space="preserve"> on every </w:t>
      </w:r>
      <w:r w:rsidRPr="00F67E20">
        <w:rPr>
          <w:rStyle w:val="Emphasis"/>
        </w:rPr>
        <w:t>major issue,</w:t>
      </w:r>
      <w:r w:rsidRPr="00F67E20">
        <w:rPr>
          <w:sz w:val="16"/>
        </w:rPr>
        <w:t xml:space="preserve"> and his signature policy achievement as president was a corporate tax cut. The Silicon Valley and Wall Street</w:t>
      </w:r>
      <w:r w:rsidRPr="00D1713E">
        <w:rPr>
          <w:sz w:val="16"/>
        </w:rPr>
        <w:t xml:space="preserve">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t>
      </w:r>
      <w:r w:rsidRPr="00F67E20">
        <w:rPr>
          <w:sz w:val="16"/>
        </w:rPr>
        <w:t xml:space="preserve">Whether and </w:t>
      </w:r>
      <w:r w:rsidRPr="00F67E20">
        <w:rPr>
          <w:rStyle w:val="Emphasis"/>
        </w:rPr>
        <w:t>how</w:t>
      </w:r>
      <w:r w:rsidRPr="00F67E20">
        <w:rPr>
          <w:sz w:val="16"/>
        </w:rPr>
        <w:t xml:space="preserve"> </w:t>
      </w:r>
      <w:r w:rsidRPr="00F67E20">
        <w:rPr>
          <w:rStyle w:val="StyleUnderline"/>
        </w:rPr>
        <w:t xml:space="preserve">Hawley will find </w:t>
      </w:r>
      <w:r w:rsidRPr="00F67E20">
        <w:rPr>
          <w:rStyle w:val="Emphasis"/>
        </w:rPr>
        <w:t>support</w:t>
      </w:r>
      <w:r w:rsidRPr="00F67E20">
        <w:rPr>
          <w:rStyle w:val="StyleUnderline"/>
        </w:rPr>
        <w:t xml:space="preserve"> for his </w:t>
      </w:r>
      <w:r w:rsidRPr="00F67E20">
        <w:rPr>
          <w:rStyle w:val="Emphasis"/>
        </w:rPr>
        <w:t>vision</w:t>
      </w:r>
      <w:r w:rsidRPr="00F67E20">
        <w:rPr>
          <w:rStyle w:val="StyleUnderline"/>
        </w:rPr>
        <w:t xml:space="preserve"> in a secularizing, </w:t>
      </w:r>
      <w:r w:rsidRPr="00F67E20">
        <w:rPr>
          <w:rStyle w:val="Emphasis"/>
        </w:rPr>
        <w:t>money-mad country</w:t>
      </w:r>
      <w:r w:rsidRPr="00F67E20">
        <w:rPr>
          <w:sz w:val="16"/>
        </w:rPr>
        <w:t xml:space="preserve"> is</w:t>
      </w:r>
      <w:r w:rsidRPr="00D1713E">
        <w:rPr>
          <w:sz w:val="16"/>
        </w:rPr>
        <w:t xml:space="preserve"> the question of the day.</w:t>
      </w:r>
    </w:p>
    <w:p w14:paraId="4A08B3A9" w14:textId="77777777" w:rsidR="007E6909" w:rsidRDefault="007E6909" w:rsidP="007E6909">
      <w:pPr>
        <w:rPr>
          <w:sz w:val="16"/>
        </w:rPr>
      </w:pPr>
    </w:p>
    <w:p w14:paraId="4AE13907" w14:textId="77777777" w:rsidR="007E6909" w:rsidRPr="001A6B0D" w:rsidRDefault="007E6909" w:rsidP="007E6909">
      <w:pPr>
        <w:pStyle w:val="Heading4"/>
      </w:pPr>
      <w:r>
        <w:t>A. No taxes on tips.</w:t>
      </w:r>
    </w:p>
    <w:p w14:paraId="3D55AB31" w14:textId="77777777" w:rsidR="007E6909" w:rsidRPr="00846B2A" w:rsidRDefault="007E6909" w:rsidP="007E6909">
      <w:r w:rsidRPr="00763ED4">
        <w:rPr>
          <w:rStyle w:val="Style13ptBold"/>
        </w:rPr>
        <w:t>Garrett ’25</w:t>
      </w:r>
      <w:r>
        <w:t xml:space="preserve"> [Luke; July 3; Editor at NPR News; NPR, “Congress passed no tax on tips in Trump's 'big, beautiful bill.' Here's how it works,” https://www.npr.org/2025/07/03/g-s1-75790/no-tax-on-tips-congress-trump-big-beautiful-bill]</w:t>
      </w:r>
    </w:p>
    <w:p w14:paraId="1A9554FD" w14:textId="77777777" w:rsidR="007E6909" w:rsidRPr="00846B2A" w:rsidRDefault="007E6909" w:rsidP="007E6909">
      <w:pPr>
        <w:rPr>
          <w:rStyle w:val="StyleUnderline"/>
        </w:rPr>
      </w:pPr>
      <w:r w:rsidRPr="00165B0F">
        <w:rPr>
          <w:rStyle w:val="StyleUnderline"/>
          <w:highlight w:val="cyan"/>
        </w:rPr>
        <w:t xml:space="preserve">Tipped </w:t>
      </w:r>
      <w:r w:rsidRPr="00165B0F">
        <w:rPr>
          <w:rStyle w:val="Emphasis"/>
          <w:highlight w:val="cyan"/>
        </w:rPr>
        <w:t>workers</w:t>
      </w:r>
      <w:r w:rsidRPr="00846B2A">
        <w:rPr>
          <w:sz w:val="16"/>
        </w:rPr>
        <w:t xml:space="preserve"> in the U.S. </w:t>
      </w:r>
      <w:r w:rsidRPr="00846B2A">
        <w:rPr>
          <w:rStyle w:val="StyleUnderline"/>
        </w:rPr>
        <w:t xml:space="preserve">could </w:t>
      </w:r>
      <w:r w:rsidRPr="00165B0F">
        <w:rPr>
          <w:rStyle w:val="StyleUnderline"/>
          <w:highlight w:val="cyan"/>
        </w:rPr>
        <w:t xml:space="preserve">see </w:t>
      </w:r>
      <w:r w:rsidRPr="00165B0F">
        <w:rPr>
          <w:rStyle w:val="Emphasis"/>
          <w:highlight w:val="cyan"/>
        </w:rPr>
        <w:t>significant changes</w:t>
      </w:r>
      <w:r w:rsidRPr="00846B2A">
        <w:rPr>
          <w:sz w:val="16"/>
        </w:rPr>
        <w:t xml:space="preserve"> </w:t>
      </w:r>
      <w:r w:rsidRPr="00846B2A">
        <w:rPr>
          <w:rStyle w:val="StyleUnderline"/>
        </w:rPr>
        <w:t>to their taxes</w:t>
      </w:r>
      <w:r w:rsidRPr="00846B2A">
        <w:rPr>
          <w:sz w:val="16"/>
        </w:rPr>
        <w:t xml:space="preserve"> after Congress approved President Trump's legislative agenda on Thursday. This week, the </w:t>
      </w:r>
      <w:r w:rsidRPr="00165B0F">
        <w:rPr>
          <w:rStyle w:val="Emphasis"/>
          <w:highlight w:val="cyan"/>
        </w:rPr>
        <w:t>GOP</w:t>
      </w:r>
      <w:r w:rsidRPr="00846B2A">
        <w:rPr>
          <w:sz w:val="16"/>
        </w:rPr>
        <w:t xml:space="preserve">-controlled Senate and House narrowly </w:t>
      </w:r>
      <w:r w:rsidRPr="00846B2A">
        <w:rPr>
          <w:rStyle w:val="StyleUnderline"/>
        </w:rPr>
        <w:t>passed</w:t>
      </w:r>
      <w:r w:rsidRPr="00846B2A">
        <w:rPr>
          <w:sz w:val="16"/>
        </w:rPr>
        <w:t xml:space="preserve"> the </w:t>
      </w:r>
      <w:r w:rsidRPr="00846B2A">
        <w:rPr>
          <w:rStyle w:val="Emphasis"/>
        </w:rPr>
        <w:t>O</w:t>
      </w:r>
      <w:r w:rsidRPr="00846B2A">
        <w:rPr>
          <w:sz w:val="16"/>
        </w:rPr>
        <w:t xml:space="preserve">ne </w:t>
      </w:r>
      <w:r w:rsidRPr="00846B2A">
        <w:rPr>
          <w:rStyle w:val="Emphasis"/>
        </w:rPr>
        <w:t>B</w:t>
      </w:r>
      <w:r w:rsidRPr="00846B2A">
        <w:rPr>
          <w:sz w:val="16"/>
        </w:rPr>
        <w:t xml:space="preserve">ig Beautiful </w:t>
      </w:r>
      <w:r w:rsidRPr="00846B2A">
        <w:rPr>
          <w:rStyle w:val="Emphasis"/>
        </w:rPr>
        <w:t>B</w:t>
      </w:r>
      <w:r w:rsidRPr="00846B2A">
        <w:rPr>
          <w:sz w:val="16"/>
        </w:rPr>
        <w:t xml:space="preserve">ill Act — a massive spending and tax package </w:t>
      </w:r>
      <w:r w:rsidRPr="00846B2A">
        <w:rPr>
          <w:rStyle w:val="StyleUnderline"/>
        </w:rPr>
        <w:t xml:space="preserve">that </w:t>
      </w:r>
      <w:r w:rsidRPr="00165B0F">
        <w:rPr>
          <w:rStyle w:val="StyleUnderline"/>
          <w:highlight w:val="cyan"/>
        </w:rPr>
        <w:t>creates</w:t>
      </w:r>
      <w:r w:rsidRPr="00846B2A">
        <w:rPr>
          <w:sz w:val="16"/>
        </w:rPr>
        <w:t xml:space="preserve"> limited and temporary </w:t>
      </w:r>
      <w:r w:rsidRPr="00846B2A">
        <w:rPr>
          <w:rStyle w:val="Emphasis"/>
        </w:rPr>
        <w:t xml:space="preserve">tax </w:t>
      </w:r>
      <w:r w:rsidRPr="00165B0F">
        <w:rPr>
          <w:rStyle w:val="Emphasis"/>
          <w:highlight w:val="cyan"/>
        </w:rPr>
        <w:t>exemptions</w:t>
      </w:r>
      <w:r w:rsidRPr="00165B0F">
        <w:rPr>
          <w:sz w:val="16"/>
          <w:highlight w:val="cyan"/>
        </w:rPr>
        <w:t xml:space="preserve"> </w:t>
      </w:r>
      <w:r w:rsidRPr="00165B0F">
        <w:rPr>
          <w:rStyle w:val="StyleUnderline"/>
          <w:highlight w:val="cyan"/>
        </w:rPr>
        <w:t>for</w:t>
      </w:r>
      <w:r w:rsidRPr="00165B0F">
        <w:rPr>
          <w:sz w:val="16"/>
          <w:highlight w:val="cyan"/>
        </w:rPr>
        <w:t xml:space="preserve"> </w:t>
      </w:r>
      <w:r w:rsidRPr="00165B0F">
        <w:rPr>
          <w:rStyle w:val="Emphasis"/>
          <w:highlight w:val="cyan"/>
        </w:rPr>
        <w:t>tips</w:t>
      </w:r>
      <w:r w:rsidRPr="00846B2A">
        <w:rPr>
          <w:sz w:val="16"/>
        </w:rPr>
        <w:t xml:space="preserve">, </w:t>
      </w:r>
      <w:r w:rsidRPr="00846B2A">
        <w:rPr>
          <w:rStyle w:val="StyleUnderline"/>
        </w:rPr>
        <w:t xml:space="preserve">among other </w:t>
      </w:r>
      <w:r w:rsidRPr="00846B2A">
        <w:rPr>
          <w:rStyle w:val="Emphasis"/>
        </w:rPr>
        <w:t>tax cuts</w:t>
      </w:r>
      <w:r w:rsidRPr="00846B2A">
        <w:rPr>
          <w:rStyle w:val="StyleUnderline"/>
        </w:rPr>
        <w:t>.</w:t>
      </w:r>
    </w:p>
    <w:p w14:paraId="6DEA2DBF" w14:textId="77777777" w:rsidR="007E6909" w:rsidRPr="00846B2A" w:rsidRDefault="007E6909" w:rsidP="007E6909">
      <w:pPr>
        <w:rPr>
          <w:sz w:val="16"/>
        </w:rPr>
      </w:pPr>
      <w:r w:rsidRPr="00846B2A">
        <w:rPr>
          <w:sz w:val="16"/>
        </w:rPr>
        <w:t xml:space="preserve">Once the provision goes into effect, </w:t>
      </w:r>
      <w:r w:rsidRPr="00846B2A">
        <w:rPr>
          <w:rStyle w:val="StyleUnderline"/>
        </w:rPr>
        <w:t xml:space="preserve">workers will be able to deduct </w:t>
      </w:r>
      <w:r w:rsidRPr="00846B2A">
        <w:rPr>
          <w:rStyle w:val="Emphasis"/>
        </w:rPr>
        <w:t xml:space="preserve">$25,000 </w:t>
      </w:r>
      <w:r w:rsidRPr="00846B2A">
        <w:rPr>
          <w:rStyle w:val="StyleUnderline"/>
        </w:rPr>
        <w:t>in tip</w:t>
      </w:r>
      <w:r w:rsidRPr="00846B2A">
        <w:rPr>
          <w:sz w:val="16"/>
        </w:rPr>
        <w:t>s annually from their taxable income. After that, tips will be federally taxed.</w:t>
      </w:r>
    </w:p>
    <w:p w14:paraId="4BE9EF4C" w14:textId="77777777" w:rsidR="007E6909" w:rsidRPr="00846B2A" w:rsidRDefault="007E6909" w:rsidP="007E6909">
      <w:pPr>
        <w:rPr>
          <w:sz w:val="16"/>
        </w:rPr>
      </w:pPr>
      <w:r w:rsidRPr="00846B2A">
        <w:rPr>
          <w:sz w:val="16"/>
        </w:rPr>
        <w:t xml:space="preserve">"If you look at the data on tipped income, </w:t>
      </w:r>
      <w:r w:rsidRPr="00846B2A">
        <w:rPr>
          <w:rStyle w:val="StyleUnderline"/>
        </w:rPr>
        <w:t xml:space="preserve">that would cover the </w:t>
      </w:r>
      <w:r w:rsidRPr="00846B2A">
        <w:rPr>
          <w:rStyle w:val="Emphasis"/>
        </w:rPr>
        <w:t>majority</w:t>
      </w:r>
      <w:r w:rsidRPr="00846B2A">
        <w:rPr>
          <w:sz w:val="16"/>
        </w:rPr>
        <w:t xml:space="preserve"> </w:t>
      </w:r>
      <w:r w:rsidRPr="00846B2A">
        <w:rPr>
          <w:rStyle w:val="StyleUnderline"/>
        </w:rPr>
        <w:t>of individuals earning tips</w:t>
      </w:r>
      <w:r w:rsidRPr="00846B2A">
        <w:rPr>
          <w:sz w:val="16"/>
        </w:rPr>
        <w:t xml:space="preserve"> in the United States," said Garrett Watson of the Tax Foundation, an organization that advocates for simplifying the tax code in pursuit of economic growth. "So, </w:t>
      </w:r>
      <w:r w:rsidRPr="00165B0F">
        <w:rPr>
          <w:rStyle w:val="StyleUnderline"/>
          <w:highlight w:val="cyan"/>
        </w:rPr>
        <w:t>it's</w:t>
      </w:r>
      <w:r w:rsidRPr="00846B2A">
        <w:rPr>
          <w:sz w:val="16"/>
        </w:rPr>
        <w:t xml:space="preserve"> still </w:t>
      </w:r>
      <w:r w:rsidRPr="00165B0F">
        <w:rPr>
          <w:rStyle w:val="StyleUnderline"/>
          <w:highlight w:val="cyan"/>
        </w:rPr>
        <w:t>pretty</w:t>
      </w:r>
      <w:r w:rsidRPr="00165B0F">
        <w:rPr>
          <w:sz w:val="16"/>
          <w:highlight w:val="cyan"/>
        </w:rPr>
        <w:t xml:space="preserve"> </w:t>
      </w:r>
      <w:r w:rsidRPr="00165B0F">
        <w:rPr>
          <w:rStyle w:val="Emphasis"/>
          <w:highlight w:val="cyan"/>
        </w:rPr>
        <w:t>generous</w:t>
      </w:r>
      <w:r w:rsidRPr="00846B2A">
        <w:rPr>
          <w:sz w:val="16"/>
        </w:rPr>
        <w:t xml:space="preserve"> </w:t>
      </w:r>
      <w:r w:rsidRPr="00846B2A">
        <w:rPr>
          <w:rStyle w:val="StyleUnderline"/>
        </w:rPr>
        <w:t xml:space="preserve">for </w:t>
      </w:r>
      <w:r w:rsidRPr="00846B2A">
        <w:rPr>
          <w:rStyle w:val="Emphasis"/>
        </w:rPr>
        <w:t>most</w:t>
      </w:r>
      <w:r w:rsidRPr="00846B2A">
        <w:rPr>
          <w:rStyle w:val="StyleUnderline"/>
        </w:rPr>
        <w:t xml:space="preserve"> workers</w:t>
      </w:r>
      <w:r w:rsidRPr="00846B2A">
        <w:rPr>
          <w:sz w:val="16"/>
        </w:rPr>
        <w:t>."</w:t>
      </w:r>
    </w:p>
    <w:p w14:paraId="688E1AA3" w14:textId="77777777" w:rsidR="007E6909" w:rsidRPr="00846B2A" w:rsidRDefault="007E6909" w:rsidP="007E6909">
      <w:pPr>
        <w:rPr>
          <w:sz w:val="16"/>
        </w:rPr>
      </w:pPr>
      <w:r w:rsidRPr="00846B2A">
        <w:rPr>
          <w:sz w:val="16"/>
        </w:rPr>
        <w:t>If a worker makes more than $150,000 a year, though, their tipped income will start to be taxed.</w:t>
      </w:r>
    </w:p>
    <w:p w14:paraId="2EA0CBDD" w14:textId="77777777" w:rsidR="007E6909" w:rsidRPr="00846B2A" w:rsidRDefault="007E6909" w:rsidP="007E6909">
      <w:pPr>
        <w:rPr>
          <w:sz w:val="16"/>
        </w:rPr>
      </w:pPr>
      <w:r w:rsidRPr="00846B2A">
        <w:rPr>
          <w:sz w:val="16"/>
        </w:rPr>
        <w:t>"That helps to sort of carve out some of the very high earners who may be incentivized to recharacterize their income tips inappropriately," Watson said.</w:t>
      </w:r>
    </w:p>
    <w:p w14:paraId="69B99F4B" w14:textId="77777777" w:rsidR="007E6909" w:rsidRPr="00846B2A" w:rsidRDefault="007E6909" w:rsidP="007E6909">
      <w:pPr>
        <w:rPr>
          <w:sz w:val="16"/>
        </w:rPr>
      </w:pPr>
      <w:r w:rsidRPr="00846B2A">
        <w:rPr>
          <w:sz w:val="16"/>
        </w:rPr>
        <w:t>A chief concerns among tax experts during the campaign was that hedge fund managers and lawyers would turn themselves into "tipped workers" in order to skirt federal taxes altogether.</w:t>
      </w:r>
    </w:p>
    <w:p w14:paraId="1121016D" w14:textId="77777777" w:rsidR="007E6909" w:rsidRPr="00846B2A" w:rsidRDefault="007E6909" w:rsidP="007E6909">
      <w:pPr>
        <w:rPr>
          <w:sz w:val="16"/>
        </w:rPr>
      </w:pPr>
      <w:r w:rsidRPr="00846B2A">
        <w:rPr>
          <w:sz w:val="16"/>
        </w:rPr>
        <w:t>The package also restricts tax-free tips to worker at "an occupation which customarily and regularly received tips" — but the text does not define these jobs individually.</w:t>
      </w:r>
    </w:p>
    <w:p w14:paraId="3A406BC5" w14:textId="77777777" w:rsidR="007E6909" w:rsidRPr="00846B2A" w:rsidRDefault="007E6909" w:rsidP="007E6909">
      <w:pPr>
        <w:rPr>
          <w:sz w:val="16"/>
        </w:rPr>
      </w:pPr>
      <w:r w:rsidRPr="00846B2A">
        <w:rPr>
          <w:sz w:val="16"/>
        </w:rPr>
        <w:t>"It will ultimately fall, at the end of the day, to Treasury and the IRS administers and for this consistent with the language," Watson said.</w:t>
      </w:r>
    </w:p>
    <w:p w14:paraId="54732EBF" w14:textId="77777777" w:rsidR="007E6909" w:rsidRPr="00846B2A" w:rsidRDefault="007E6909" w:rsidP="007E6909">
      <w:pPr>
        <w:rPr>
          <w:sz w:val="16"/>
        </w:rPr>
      </w:pPr>
      <w:r w:rsidRPr="00846B2A">
        <w:rPr>
          <w:sz w:val="16"/>
        </w:rPr>
        <w:t>The law, if not extended by Congress at a later date, will phase out at the end of 2028 — near the end of Trump's presidency.</w:t>
      </w:r>
    </w:p>
    <w:p w14:paraId="61D5287B" w14:textId="77777777" w:rsidR="007E6909" w:rsidRPr="00846B2A" w:rsidRDefault="007E6909" w:rsidP="007E6909">
      <w:pPr>
        <w:rPr>
          <w:sz w:val="16"/>
        </w:rPr>
      </w:pPr>
      <w:r w:rsidRPr="00846B2A">
        <w:rPr>
          <w:sz w:val="16"/>
        </w:rPr>
        <w:t>A political promise kept</w:t>
      </w:r>
    </w:p>
    <w:p w14:paraId="497EE162" w14:textId="77777777" w:rsidR="007E6909" w:rsidRPr="00846B2A" w:rsidRDefault="007E6909" w:rsidP="007E6909">
      <w:pPr>
        <w:rPr>
          <w:sz w:val="16"/>
        </w:rPr>
      </w:pPr>
      <w:r w:rsidRPr="00165B0F">
        <w:rPr>
          <w:rStyle w:val="StyleUnderline"/>
          <w:highlight w:val="cyan"/>
        </w:rPr>
        <w:t xml:space="preserve">Trump </w:t>
      </w:r>
      <w:r w:rsidRPr="00165B0F">
        <w:rPr>
          <w:rStyle w:val="Emphasis"/>
          <w:highlight w:val="cyan"/>
        </w:rPr>
        <w:t>campaigned heavily</w:t>
      </w:r>
      <w:r w:rsidRPr="00846B2A">
        <w:rPr>
          <w:sz w:val="16"/>
        </w:rPr>
        <w:t xml:space="preserve"> </w:t>
      </w:r>
      <w:r w:rsidRPr="00846B2A">
        <w:rPr>
          <w:rStyle w:val="StyleUnderline"/>
        </w:rPr>
        <w:t>on</w:t>
      </w:r>
      <w:r w:rsidRPr="00846B2A">
        <w:rPr>
          <w:sz w:val="16"/>
        </w:rPr>
        <w:t xml:space="preserve"> the "</w:t>
      </w:r>
      <w:r w:rsidRPr="00846B2A">
        <w:rPr>
          <w:rStyle w:val="StyleUnderline"/>
        </w:rPr>
        <w:t>no taxes on tips</w:t>
      </w:r>
      <w:r w:rsidRPr="00846B2A">
        <w:rPr>
          <w:sz w:val="16"/>
        </w:rPr>
        <w:t>" policy during the 2024 presidential race. In June, Trump said he got the idea from a Las Vegas tipped-worker. By August, former Vice President Kamala Harris also campaigned on eliminating taxes on tips.</w:t>
      </w:r>
    </w:p>
    <w:p w14:paraId="23993941" w14:textId="77777777" w:rsidR="007E6909" w:rsidRPr="00846B2A" w:rsidRDefault="007E6909" w:rsidP="007E6909">
      <w:pPr>
        <w:rPr>
          <w:sz w:val="16"/>
        </w:rPr>
      </w:pPr>
      <w:r w:rsidRPr="00846B2A">
        <w:rPr>
          <w:sz w:val="16"/>
        </w:rPr>
        <w:t>With the bill heading to the the president's desk, tipped workers could see their federal taxes shrink "as soon as later this year" depending on the speed of the IRS and Treasury Department, according to Watson.</w:t>
      </w:r>
    </w:p>
    <w:p w14:paraId="4836457C" w14:textId="77777777" w:rsidR="007E6909" w:rsidRPr="00846B2A" w:rsidRDefault="007E6909" w:rsidP="007E6909">
      <w:pPr>
        <w:rPr>
          <w:sz w:val="16"/>
        </w:rPr>
      </w:pPr>
      <w:r w:rsidRPr="00846B2A">
        <w:rPr>
          <w:sz w:val="16"/>
        </w:rPr>
        <w:t>"Especially going into next season, folks will see that adjustment in their taxes and a potential refund for any withholding on that tipped income," Watson said.</w:t>
      </w:r>
    </w:p>
    <w:p w14:paraId="65147BD6" w14:textId="77777777" w:rsidR="007E6909" w:rsidRPr="00846B2A" w:rsidRDefault="007E6909" w:rsidP="007E6909">
      <w:pPr>
        <w:rPr>
          <w:sz w:val="16"/>
        </w:rPr>
      </w:pPr>
      <w:r w:rsidRPr="00846B2A">
        <w:rPr>
          <w:sz w:val="16"/>
        </w:rPr>
        <w:t>The "no tax on tips" idea had bipartisan supporters in Congress including Sen. Ted Cruz, R-Texas, Sen. Jacky Rosen, D-Nev., Rep. Vern Buchanan, R-Fla., and Rep. Steven Horsford, D-Nev.</w:t>
      </w:r>
    </w:p>
    <w:p w14:paraId="5DDFC01E" w14:textId="77777777" w:rsidR="007E6909" w:rsidRDefault="007E6909" w:rsidP="007E6909">
      <w:pPr>
        <w:rPr>
          <w:sz w:val="16"/>
        </w:rPr>
      </w:pPr>
      <w:r w:rsidRPr="00846B2A">
        <w:rPr>
          <w:sz w:val="16"/>
        </w:rPr>
        <w:t xml:space="preserve">In addition to disagreements over the specifics of the no-tax-on-tips policy, </w:t>
      </w:r>
      <w:r w:rsidRPr="00165B0F">
        <w:rPr>
          <w:rStyle w:val="Emphasis"/>
          <w:highlight w:val="cyan"/>
        </w:rPr>
        <w:t>Democrats</w:t>
      </w:r>
      <w:r w:rsidRPr="00846B2A">
        <w:rPr>
          <w:sz w:val="16"/>
        </w:rPr>
        <w:t xml:space="preserve"> in Congress </w:t>
      </w:r>
      <w:r w:rsidRPr="00165B0F">
        <w:rPr>
          <w:rStyle w:val="Emphasis"/>
          <w:highlight w:val="cyan"/>
        </w:rPr>
        <w:t>universally opposed</w:t>
      </w:r>
      <w:r w:rsidRPr="00846B2A">
        <w:rPr>
          <w:sz w:val="16"/>
        </w:rPr>
        <w:t xml:space="preserve"> </w:t>
      </w:r>
      <w:r w:rsidRPr="00846B2A">
        <w:rPr>
          <w:rStyle w:val="StyleUnderline"/>
        </w:rPr>
        <w:t>the package</w:t>
      </w:r>
      <w:r w:rsidRPr="00846B2A">
        <w:rPr>
          <w:sz w:val="16"/>
        </w:rPr>
        <w:t>, largely citing cuts to Medicaid. A government analysis predicts the law will strip health insurance from more than ten million Americans over the next decade.</w:t>
      </w:r>
    </w:p>
    <w:p w14:paraId="6BDA3702" w14:textId="77777777" w:rsidR="007E6909" w:rsidRDefault="007E6909" w:rsidP="007E6909">
      <w:pPr>
        <w:pStyle w:val="Heading4"/>
      </w:pPr>
      <w:r>
        <w:t>B. Pro-Union nominations.</w:t>
      </w:r>
    </w:p>
    <w:p w14:paraId="2D7D2816" w14:textId="77777777" w:rsidR="007E6909" w:rsidRPr="00344C97" w:rsidRDefault="007E6909" w:rsidP="007E6909">
      <w:r w:rsidRPr="00F67E20">
        <w:rPr>
          <w:rStyle w:val="Style13ptBold"/>
        </w:rPr>
        <w:t xml:space="preserve">Brown </w:t>
      </w:r>
      <w:r>
        <w:rPr>
          <w:rStyle w:val="Style13ptBold"/>
        </w:rPr>
        <w:t>’</w:t>
      </w:r>
      <w:r w:rsidRPr="00F67E20">
        <w:rPr>
          <w:rStyle w:val="Style13ptBold"/>
        </w:rPr>
        <w:t>25</w:t>
      </w:r>
      <w:r>
        <w:t xml:space="preserve"> [Matt; 2025; political columnist @ AP; “Can Trump bring unions into the GOP fold? His labor nominee presents a major test,” https://apnews.com/article/trump-cabinet-labor-secretary-lori-chavez-deremer-decd9cff41794205bd06223f939f9e7b]</w:t>
      </w:r>
    </w:p>
    <w:p w14:paraId="35779E3F" w14:textId="77777777" w:rsidR="007E6909" w:rsidRPr="00A36C41" w:rsidRDefault="007E6909" w:rsidP="007E6909">
      <w:pPr>
        <w:rPr>
          <w:sz w:val="16"/>
        </w:rPr>
      </w:pPr>
      <w:r w:rsidRPr="00F67E20">
        <w:rPr>
          <w:sz w:val="16"/>
        </w:rPr>
        <w:t xml:space="preserve">Chavez-DeRemer, like other Trump Cabinet </w:t>
      </w:r>
      <w:r w:rsidRPr="00F67E20">
        <w:rPr>
          <w:rStyle w:val="Emphasis"/>
          <w:highlight w:val="cyan"/>
        </w:rPr>
        <w:t>nominees</w:t>
      </w:r>
      <w:r w:rsidRPr="00F67E20">
        <w:rPr>
          <w:sz w:val="16"/>
        </w:rPr>
        <w:t xml:space="preserve">, has kept quiet ahead of her confirmation hearing, which </w:t>
      </w:r>
      <w:r w:rsidRPr="00A36C41">
        <w:rPr>
          <w:sz w:val="16"/>
        </w:rPr>
        <w:t>is set for Wednesday. But in the past, she</w:t>
      </w:r>
      <w:r w:rsidRPr="00F67E20">
        <w:rPr>
          <w:u w:val="single"/>
        </w:rPr>
        <w:t>’s</w:t>
      </w:r>
      <w:r w:rsidRPr="00A36C41">
        <w:rPr>
          <w:sz w:val="16"/>
        </w:rPr>
        <w:t xml:space="preserve"> </w:t>
      </w:r>
      <w:r w:rsidRPr="00BD1A7E">
        <w:rPr>
          <w:rStyle w:val="StyleUnderline"/>
        </w:rPr>
        <w:t xml:space="preserve">been blunt about her </w:t>
      </w:r>
      <w:r w:rsidRPr="00945CA7">
        <w:rPr>
          <w:rStyle w:val="StyleUnderline"/>
          <w:highlight w:val="cyan"/>
        </w:rPr>
        <w:t>backing</w:t>
      </w:r>
      <w:r w:rsidRPr="00BD1A7E">
        <w:rPr>
          <w:rStyle w:val="StyleUnderline"/>
        </w:rPr>
        <w:t xml:space="preserve"> of </w:t>
      </w:r>
      <w:r w:rsidRPr="00F67E20">
        <w:rPr>
          <w:rStyle w:val="Emphasis"/>
        </w:rPr>
        <w:t xml:space="preserve">organized </w:t>
      </w:r>
      <w:r w:rsidRPr="00F67E20">
        <w:rPr>
          <w:rStyle w:val="Emphasis"/>
          <w:highlight w:val="cyan"/>
        </w:rPr>
        <w:t>labor</w:t>
      </w:r>
      <w:r w:rsidRPr="00A36C41">
        <w:rPr>
          <w:sz w:val="16"/>
        </w:rPr>
        <w:t xml:space="preserve">. </w:t>
      </w:r>
      <w:r w:rsidRPr="00BD1A7E">
        <w:rPr>
          <w:rStyle w:val="StyleUnderline"/>
        </w:rPr>
        <w:t>As a House member, she often welcomed union members into her office</w:t>
      </w:r>
      <w:r w:rsidRPr="00A36C41">
        <w:rPr>
          <w:sz w:val="16"/>
        </w:rPr>
        <w:t xml:space="preserve"> for meetings, and she touted her support from her district’s union chapters on the campaign trail.</w:t>
      </w:r>
    </w:p>
    <w:p w14:paraId="48FEB0F3" w14:textId="77777777" w:rsidR="007E6909" w:rsidRPr="00A36C41" w:rsidRDefault="007E6909" w:rsidP="007E6909">
      <w:pPr>
        <w:rPr>
          <w:sz w:val="16"/>
        </w:rPr>
      </w:pPr>
      <w:r w:rsidRPr="00A36C41">
        <w:rPr>
          <w:sz w:val="16"/>
        </w:rPr>
        <w:t>“In my district, unions aren’t the enemy of small businesses, they’re a partner. Small businesses benefit from the presence of unions. As a small business owner, I know this better than most,” Chavez-DeRemer said in a 2024 reelection ad.</w:t>
      </w:r>
    </w:p>
    <w:p w14:paraId="6DD740DA" w14:textId="77777777" w:rsidR="007E6909" w:rsidRPr="00A36C41" w:rsidRDefault="007E6909" w:rsidP="007E6909">
      <w:pPr>
        <w:rPr>
          <w:sz w:val="16"/>
        </w:rPr>
      </w:pPr>
      <w:r w:rsidRPr="00BD1A7E">
        <w:rPr>
          <w:rStyle w:val="StyleUnderline"/>
        </w:rPr>
        <w:t xml:space="preserve">When </w:t>
      </w:r>
      <w:r w:rsidRPr="00334CEE">
        <w:rPr>
          <w:rStyle w:val="StyleUnderline"/>
          <w:highlight w:val="cyan"/>
        </w:rPr>
        <w:t>she sat on</w:t>
      </w:r>
      <w:r w:rsidRPr="00BD1A7E">
        <w:rPr>
          <w:rStyle w:val="StyleUnderline"/>
        </w:rPr>
        <w:t xml:space="preserve"> the </w:t>
      </w:r>
      <w:r w:rsidRPr="003965AD">
        <w:rPr>
          <w:rStyle w:val="StyleUnderline"/>
          <w:highlight w:val="cyan"/>
        </w:rPr>
        <w:t>House subcommittee</w:t>
      </w:r>
      <w:r w:rsidRPr="00BD1A7E">
        <w:rPr>
          <w:rStyle w:val="StyleUnderline"/>
        </w:rPr>
        <w:t xml:space="preserve"> that oversees labor issues, Chavez-DeRemer was often </w:t>
      </w:r>
      <w:r w:rsidRPr="00BD1A7E">
        <w:rPr>
          <w:rStyle w:val="Emphasis"/>
        </w:rPr>
        <w:t>absent</w:t>
      </w:r>
      <w:r w:rsidRPr="00BD1A7E">
        <w:rPr>
          <w:rStyle w:val="StyleUnderline"/>
        </w:rPr>
        <w:t xml:space="preserve"> from hearings that her Republican colleagues held to lambast unions</w:t>
      </w:r>
      <w:r w:rsidRPr="00A36C41">
        <w:rPr>
          <w:sz w:val="16"/>
        </w:rPr>
        <w:t>.</w:t>
      </w:r>
    </w:p>
    <w:p w14:paraId="75DFDE95" w14:textId="77777777" w:rsidR="007E6909" w:rsidRPr="00A36C41" w:rsidRDefault="007E6909" w:rsidP="007E6909">
      <w:pPr>
        <w:rPr>
          <w:sz w:val="16"/>
        </w:rPr>
      </w:pPr>
      <w:r w:rsidRPr="00A36C41">
        <w:rPr>
          <w:sz w:val="16"/>
        </w:rPr>
        <w:t>“When I was asked to be on that committee, I let them know ahead of time that I would be somewhat challenging maybe some of the views and they are OK with that,” Chavez-DeRemer said during a 2023 interview with the union-run Northwest Labor Press.</w:t>
      </w:r>
    </w:p>
    <w:p w14:paraId="286AEFD8" w14:textId="77777777" w:rsidR="007E6909" w:rsidRPr="00A36C41" w:rsidRDefault="007E6909" w:rsidP="007E6909">
      <w:pPr>
        <w:rPr>
          <w:sz w:val="16"/>
        </w:rPr>
      </w:pPr>
      <w:r w:rsidRPr="00F67E20">
        <w:rPr>
          <w:rStyle w:val="Emphasis"/>
          <w:highlight w:val="cyan"/>
        </w:rPr>
        <w:t>Union</w:t>
      </w:r>
      <w:r w:rsidRPr="00BD1A7E">
        <w:rPr>
          <w:rStyle w:val="Emphasis"/>
        </w:rPr>
        <w:t xml:space="preserve"> leaders took </w:t>
      </w:r>
      <w:r w:rsidRPr="00F67E20">
        <w:rPr>
          <w:rStyle w:val="Emphasis"/>
          <w:highlight w:val="cyan"/>
        </w:rPr>
        <w:t>notice</w:t>
      </w:r>
      <w:r w:rsidRPr="00A36C41">
        <w:rPr>
          <w:sz w:val="16"/>
        </w:rPr>
        <w:t>.</w:t>
      </w:r>
    </w:p>
    <w:p w14:paraId="297FF2BC" w14:textId="77777777" w:rsidR="007E6909" w:rsidRPr="00F67E20" w:rsidRDefault="007E6909" w:rsidP="007E6909">
      <w:pPr>
        <w:rPr>
          <w:sz w:val="16"/>
        </w:rPr>
      </w:pPr>
      <w:r w:rsidRPr="00A36C41">
        <w:rPr>
          <w:sz w:val="16"/>
        </w:rPr>
        <w:t xml:space="preserve">Randi Weingarten, the </w:t>
      </w:r>
      <w:r w:rsidRPr="00F67E20">
        <w:rPr>
          <w:sz w:val="16"/>
        </w:rPr>
        <w:t xml:space="preserve">president of the </w:t>
      </w:r>
      <w:r w:rsidRPr="004232EC">
        <w:rPr>
          <w:rStyle w:val="Emphasis"/>
          <w:highlight w:val="cyan"/>
        </w:rPr>
        <w:t>A</w:t>
      </w:r>
      <w:r w:rsidRPr="00F67E20">
        <w:rPr>
          <w:sz w:val="16"/>
        </w:rPr>
        <w:t xml:space="preserve">merican </w:t>
      </w:r>
      <w:r w:rsidRPr="004232EC">
        <w:rPr>
          <w:rStyle w:val="Emphasis"/>
          <w:highlight w:val="cyan"/>
        </w:rPr>
        <w:t>F</w:t>
      </w:r>
      <w:r w:rsidRPr="00F67E20">
        <w:rPr>
          <w:sz w:val="16"/>
        </w:rPr>
        <w:t xml:space="preserve">ederation of </w:t>
      </w:r>
      <w:r w:rsidRPr="004232EC">
        <w:rPr>
          <w:rStyle w:val="Emphasis"/>
          <w:highlight w:val="cyan"/>
        </w:rPr>
        <w:t>T</w:t>
      </w:r>
      <w:r w:rsidRPr="00F67E20">
        <w:rPr>
          <w:sz w:val="16"/>
        </w:rPr>
        <w:t xml:space="preserve">eachers, one of the largest labor unions in the country, </w:t>
      </w:r>
      <w:r w:rsidRPr="00F67E20">
        <w:rPr>
          <w:rStyle w:val="StyleUnderline"/>
        </w:rPr>
        <w:t xml:space="preserve">is </w:t>
      </w:r>
      <w:r w:rsidRPr="005A385A">
        <w:rPr>
          <w:rStyle w:val="Emphasis"/>
          <w:highlight w:val="cyan"/>
        </w:rPr>
        <w:t>support</w:t>
      </w:r>
      <w:r w:rsidRPr="005A385A">
        <w:rPr>
          <w:rStyle w:val="StyleUnderline"/>
          <w:highlight w:val="cyan"/>
        </w:rPr>
        <w:t>ing Chavez</w:t>
      </w:r>
      <w:r w:rsidRPr="00F67E20">
        <w:rPr>
          <w:sz w:val="16"/>
        </w:rPr>
        <w:t>-DeRemer and said she hopes Trump “gives her the power that President Roosevelt gave Francis Perkins,” the trailblazing labor secretary who oversaw the New Deal.</w:t>
      </w:r>
    </w:p>
    <w:p w14:paraId="2C8FD1CB" w14:textId="77777777" w:rsidR="007E6909" w:rsidRPr="00F67E20" w:rsidRDefault="007E6909" w:rsidP="007E6909">
      <w:pPr>
        <w:rPr>
          <w:sz w:val="16"/>
        </w:rPr>
      </w:pPr>
      <w:r w:rsidRPr="00F67E20">
        <w:rPr>
          <w:sz w:val="16"/>
        </w:rPr>
        <w:t>“</w:t>
      </w:r>
      <w:r w:rsidRPr="00F67E20">
        <w:rPr>
          <w:rStyle w:val="StyleUnderline"/>
        </w:rPr>
        <w:t>You</w:t>
      </w:r>
      <w:r w:rsidRPr="00F67E20">
        <w:rPr>
          <w:sz w:val="16"/>
        </w:rPr>
        <w:t xml:space="preserve"> already </w:t>
      </w:r>
      <w:r w:rsidRPr="00F67E20">
        <w:rPr>
          <w:rStyle w:val="StyleUnderline"/>
        </w:rPr>
        <w:t>see</w:t>
      </w:r>
      <w:r w:rsidRPr="00F67E20">
        <w:rPr>
          <w:sz w:val="16"/>
        </w:rPr>
        <w:t xml:space="preserve"> the </w:t>
      </w:r>
      <w:r w:rsidRPr="00F67E20">
        <w:rPr>
          <w:rStyle w:val="StyleUnderline"/>
        </w:rPr>
        <w:t>anti-labor people</w:t>
      </w:r>
      <w:r w:rsidRPr="00F67E20">
        <w:rPr>
          <w:sz w:val="16"/>
        </w:rPr>
        <w:t xml:space="preserve"> in the Republican Party trying to </w:t>
      </w:r>
      <w:r w:rsidRPr="00F67E20">
        <w:rPr>
          <w:rStyle w:val="StyleUnderline"/>
        </w:rPr>
        <w:t>mount a case against her</w:t>
      </w:r>
      <w:r w:rsidRPr="00F67E20">
        <w:rPr>
          <w:sz w:val="16"/>
        </w:rPr>
        <w:t>,” Weingarten said. “I thought it was important for those of us who believe in labor rights and worker empowerment to stand up and say that that this was unconventional and a positive appointment.”</w:t>
      </w:r>
    </w:p>
    <w:p w14:paraId="247014C4" w14:textId="77777777" w:rsidR="007E6909" w:rsidRPr="00A36C41" w:rsidRDefault="007E6909" w:rsidP="007E6909">
      <w:pPr>
        <w:rPr>
          <w:sz w:val="16"/>
        </w:rPr>
      </w:pPr>
      <w:r w:rsidRPr="00F67E20">
        <w:rPr>
          <w:rStyle w:val="StyleUnderline"/>
        </w:rPr>
        <w:t>Chavez</w:t>
      </w:r>
      <w:r w:rsidRPr="00F67E20">
        <w:rPr>
          <w:sz w:val="16"/>
        </w:rPr>
        <w:t xml:space="preserve">-Demer’s nomination also </w:t>
      </w:r>
      <w:r w:rsidRPr="00F67E20">
        <w:rPr>
          <w:rStyle w:val="StyleUnderline"/>
        </w:rPr>
        <w:t>has the support of</w:t>
      </w:r>
      <w:r w:rsidRPr="00F67E20">
        <w:rPr>
          <w:sz w:val="16"/>
        </w:rPr>
        <w:t xml:space="preserve"> Sean O’Brien, the president of the International Brotherhood of </w:t>
      </w:r>
      <w:r w:rsidRPr="00F67E20">
        <w:rPr>
          <w:rStyle w:val="Emphasis"/>
        </w:rPr>
        <w:t>Teamsters</w:t>
      </w:r>
      <w:r w:rsidRPr="00F67E20">
        <w:rPr>
          <w:sz w:val="16"/>
        </w:rPr>
        <w:t>. He made waves ahead of last year’s election by speaking at the Republican convention before the Teamsters declined to endorse Trump or De</w:t>
      </w:r>
      <w:r w:rsidRPr="00A36C41">
        <w:rPr>
          <w:sz w:val="16"/>
        </w:rPr>
        <w:t>mocrat Kamala Harris for president.</w:t>
      </w:r>
    </w:p>
    <w:p w14:paraId="7AD969A2" w14:textId="77777777" w:rsidR="007E6909" w:rsidRDefault="007E6909" w:rsidP="007E6909">
      <w:pPr>
        <w:pStyle w:val="Heading4"/>
      </w:pPr>
      <w:r w:rsidRPr="00A36C41">
        <w:rPr>
          <w:sz w:val="16"/>
        </w:rPr>
        <w:t xml:space="preserve">O’Brien approached Mullin after the election and floated </w:t>
      </w:r>
      <w:r w:rsidRPr="00A36C41">
        <w:rPr>
          <w:rStyle w:val="Emphasis"/>
        </w:rPr>
        <w:t>Chavez</w:t>
      </w:r>
      <w:r w:rsidRPr="00A36C41">
        <w:rPr>
          <w:sz w:val="16"/>
        </w:rPr>
        <w:t xml:space="preserve">-DeRemer’s name, arguing she </w:t>
      </w:r>
      <w:r w:rsidRPr="00A36C41">
        <w:rPr>
          <w:rStyle w:val="StyleUnderline"/>
        </w:rPr>
        <w:t xml:space="preserve">could be </w:t>
      </w:r>
      <w:r w:rsidRPr="00945CA7">
        <w:rPr>
          <w:rStyle w:val="StyleUnderline"/>
          <w:highlight w:val="cyan"/>
        </w:rPr>
        <w:t xml:space="preserve">an </w:t>
      </w:r>
      <w:r w:rsidRPr="00945CA7">
        <w:rPr>
          <w:rStyle w:val="Emphasis"/>
          <w:highlight w:val="cyan"/>
        </w:rPr>
        <w:t>olive branch</w:t>
      </w:r>
      <w:r w:rsidRPr="00F67E20">
        <w:rPr>
          <w:rStyle w:val="StyleUnderline"/>
        </w:rPr>
        <w:t xml:space="preserve"> </w:t>
      </w:r>
      <w:r w:rsidRPr="00F67E20">
        <w:rPr>
          <w:rStyle w:val="StyleUnderline"/>
          <w:sz w:val="20"/>
          <w:szCs w:val="20"/>
        </w:rPr>
        <w:t>to organized labor</w:t>
      </w:r>
      <w:r w:rsidRPr="00F67E20">
        <w:rPr>
          <w:sz w:val="14"/>
          <w:szCs w:val="20"/>
        </w:rPr>
        <w:t>, Mullin recalled. They then went together and pitched Trump on the idea.</w:t>
      </w:r>
      <w:r>
        <w:rPr>
          <w:sz w:val="14"/>
          <w:szCs w:val="20"/>
        </w:rPr>
        <w:br/>
      </w:r>
      <w:r>
        <w:t>Cedar Point accelerates multiple vectors of democratic decline.</w:t>
      </w:r>
    </w:p>
    <w:p w14:paraId="01B6622B" w14:textId="77777777" w:rsidR="007E6909" w:rsidRPr="00331365" w:rsidRDefault="007E6909" w:rsidP="007E6909">
      <w:r w:rsidRPr="00F75297">
        <w:rPr>
          <w:rStyle w:val="Style13ptBold"/>
        </w:rPr>
        <w:t>Bowie ’21</w:t>
      </w:r>
      <w:r>
        <w:t xml:space="preserve"> [Nikolas and Veena Dubal; November 9; Louis D. Brandeis Professor of Law at Harvard Law School; Professor of Law at the University of California, Irvine, and general counsel of the AAUP; Law and Political Economy Project, “Implications of Cedar Point Nursery,” https://lpeproject.org/blog/excerpt-implications-of-cedar-point-nursery/]</w:t>
      </w:r>
    </w:p>
    <w:p w14:paraId="4CE0B7E7" w14:textId="77777777" w:rsidR="007E6909" w:rsidRPr="003F7A22" w:rsidRDefault="007E6909" w:rsidP="007E6909">
      <w:pPr>
        <w:rPr>
          <w:sz w:val="16"/>
        </w:rPr>
      </w:pPr>
      <w:r w:rsidRPr="003F7A22">
        <w:rPr>
          <w:sz w:val="16"/>
        </w:rPr>
        <w:t>[</w:t>
      </w:r>
      <w:r w:rsidRPr="00881E50">
        <w:rPr>
          <w:rStyle w:val="StyleUnderline"/>
          <w:highlight w:val="cyan"/>
        </w:rPr>
        <w:t>Cedar Point</w:t>
      </w:r>
      <w:r w:rsidRPr="00881E50">
        <w:rPr>
          <w:sz w:val="16"/>
          <w:highlight w:val="cyan"/>
        </w:rPr>
        <w:t xml:space="preserve">] </w:t>
      </w:r>
      <w:r w:rsidRPr="00881E50">
        <w:rPr>
          <w:rStyle w:val="StyleUnderline"/>
          <w:highlight w:val="cyan"/>
        </w:rPr>
        <w:t xml:space="preserve">presents a really </w:t>
      </w:r>
      <w:r w:rsidRPr="00881E50">
        <w:rPr>
          <w:rStyle w:val="Emphasis"/>
          <w:highlight w:val="cyan"/>
        </w:rPr>
        <w:t>dramatic threat</w:t>
      </w:r>
      <w:r w:rsidRPr="00881E50">
        <w:rPr>
          <w:rStyle w:val="StyleUnderline"/>
          <w:highlight w:val="cyan"/>
        </w:rPr>
        <w:t xml:space="preserve"> to </w:t>
      </w:r>
      <w:r w:rsidRPr="00881E50">
        <w:rPr>
          <w:rStyle w:val="Emphasis"/>
          <w:highlight w:val="cyan"/>
        </w:rPr>
        <w:t>democracy</w:t>
      </w:r>
      <w:r w:rsidRPr="003F7A22">
        <w:rPr>
          <w:sz w:val="16"/>
        </w:rPr>
        <w:t xml:space="preserve"> in the workplace. The reason why is not because of the access rule in and of itself, but </w:t>
      </w:r>
      <w:r w:rsidRPr="00D31582">
        <w:rPr>
          <w:rStyle w:val="StyleUnderline"/>
        </w:rPr>
        <w:t>because of</w:t>
      </w:r>
      <w:r w:rsidRPr="003F7A22">
        <w:rPr>
          <w:sz w:val="16"/>
        </w:rPr>
        <w:t xml:space="preserve"> the </w:t>
      </w:r>
      <w:r w:rsidRPr="00D31582">
        <w:rPr>
          <w:rStyle w:val="StyleUnderline"/>
        </w:rPr>
        <w:t>Court’s definition of</w:t>
      </w:r>
      <w:r w:rsidRPr="003F7A22">
        <w:rPr>
          <w:sz w:val="16"/>
        </w:rPr>
        <w:t xml:space="preserve"> this </w:t>
      </w:r>
      <w:r w:rsidRPr="00881E50">
        <w:rPr>
          <w:rStyle w:val="Emphasis"/>
        </w:rPr>
        <w:t>right</w:t>
      </w:r>
      <w:r w:rsidRPr="00881E50">
        <w:rPr>
          <w:sz w:val="16"/>
        </w:rPr>
        <w:t xml:space="preserve"> </w:t>
      </w:r>
      <w:r w:rsidRPr="00881E50">
        <w:rPr>
          <w:rStyle w:val="StyleUnderline"/>
        </w:rPr>
        <w:t>to</w:t>
      </w:r>
      <w:r w:rsidRPr="00881E50">
        <w:rPr>
          <w:sz w:val="16"/>
        </w:rPr>
        <w:t xml:space="preserve"> </w:t>
      </w:r>
      <w:r w:rsidRPr="00881E50">
        <w:rPr>
          <w:rStyle w:val="Emphasis"/>
        </w:rPr>
        <w:t>exclude</w:t>
      </w:r>
      <w:r w:rsidRPr="003F7A22">
        <w:rPr>
          <w:sz w:val="16"/>
        </w:rPr>
        <w:t xml:space="preserve"> </w:t>
      </w:r>
      <w:r w:rsidRPr="00D31582">
        <w:rPr>
          <w:rStyle w:val="StyleUnderline"/>
        </w:rPr>
        <w:t xml:space="preserve">as being </w:t>
      </w:r>
      <w:r w:rsidRPr="003F7A22">
        <w:rPr>
          <w:sz w:val="16"/>
        </w:rPr>
        <w:t>so</w:t>
      </w:r>
      <w:r w:rsidRPr="00D31582">
        <w:rPr>
          <w:rStyle w:val="StyleUnderline"/>
        </w:rPr>
        <w:t xml:space="preserve"> </w:t>
      </w:r>
      <w:r w:rsidRPr="00D31582">
        <w:rPr>
          <w:rStyle w:val="Emphasis"/>
        </w:rPr>
        <w:t>fundamental</w:t>
      </w:r>
      <w:r w:rsidRPr="003F7A22">
        <w:rPr>
          <w:sz w:val="16"/>
        </w:rPr>
        <w:t xml:space="preserve"> that when the government interferes with it, it requires just compensation.</w:t>
      </w:r>
    </w:p>
    <w:p w14:paraId="63FC002B" w14:textId="77777777" w:rsidR="007E6909" w:rsidRPr="003F7A22" w:rsidRDefault="007E6909" w:rsidP="007E6909">
      <w:pPr>
        <w:rPr>
          <w:sz w:val="16"/>
        </w:rPr>
      </w:pPr>
      <w:r w:rsidRPr="003F7A22">
        <w:rPr>
          <w:sz w:val="16"/>
        </w:rPr>
        <w:t xml:space="preserve">The reason that’s important is because the most </w:t>
      </w:r>
      <w:r w:rsidRPr="00881E50">
        <w:rPr>
          <w:rStyle w:val="Emphasis"/>
        </w:rPr>
        <w:t>significant</w:t>
      </w:r>
      <w:r w:rsidRPr="003F7A22">
        <w:rPr>
          <w:sz w:val="16"/>
        </w:rPr>
        <w:t xml:space="preserve"> </w:t>
      </w:r>
      <w:r w:rsidRPr="00D31582">
        <w:rPr>
          <w:rStyle w:val="StyleUnderline"/>
        </w:rPr>
        <w:t xml:space="preserve">source of workplace hierarchy is an employer’s power to </w:t>
      </w:r>
      <w:r w:rsidRPr="00D31582">
        <w:rPr>
          <w:rStyle w:val="Emphasis"/>
        </w:rPr>
        <w:t>fire</w:t>
      </w:r>
      <w:r w:rsidRPr="003F7A22">
        <w:rPr>
          <w:sz w:val="16"/>
        </w:rPr>
        <w:t xml:space="preserve"> </w:t>
      </w:r>
      <w:r w:rsidRPr="00D31582">
        <w:rPr>
          <w:rStyle w:val="StyleUnderline"/>
        </w:rPr>
        <w:t>or</w:t>
      </w:r>
      <w:r w:rsidRPr="003F7A22">
        <w:rPr>
          <w:sz w:val="16"/>
        </w:rPr>
        <w:t xml:space="preserve"> an employer’s power to </w:t>
      </w:r>
      <w:r w:rsidRPr="00D31582">
        <w:rPr>
          <w:rStyle w:val="Emphasis"/>
        </w:rPr>
        <w:t>exclude</w:t>
      </w:r>
      <w:r w:rsidRPr="003F7A22">
        <w:rPr>
          <w:sz w:val="16"/>
        </w:rPr>
        <w:t xml:space="preserve"> workers from their property. </w:t>
      </w:r>
      <w:r w:rsidRPr="00D31582">
        <w:rPr>
          <w:rStyle w:val="Emphasis"/>
        </w:rPr>
        <w:t>Anti</w:t>
      </w:r>
      <w:r w:rsidRPr="00881E50">
        <w:rPr>
          <w:rStyle w:val="Emphasis"/>
          <w:highlight w:val="cyan"/>
        </w:rPr>
        <w:t>-</w:t>
      </w:r>
      <w:r w:rsidRPr="00881E50">
        <w:rPr>
          <w:rStyle w:val="Emphasis"/>
        </w:rPr>
        <w:t>discrimination</w:t>
      </w:r>
      <w:r w:rsidRPr="003F7A22">
        <w:rPr>
          <w:sz w:val="16"/>
        </w:rPr>
        <w:t xml:space="preserve"> laws, </w:t>
      </w:r>
      <w:r w:rsidRPr="00D31582">
        <w:rPr>
          <w:rStyle w:val="Emphasis"/>
        </w:rPr>
        <w:t>anti-</w:t>
      </w:r>
      <w:r w:rsidRPr="00881E50">
        <w:rPr>
          <w:rStyle w:val="Emphasis"/>
        </w:rPr>
        <w:t>retaliation</w:t>
      </w:r>
      <w:r w:rsidRPr="003F7A22">
        <w:rPr>
          <w:sz w:val="16"/>
        </w:rPr>
        <w:t xml:space="preserve"> laws, </w:t>
      </w:r>
      <w:r w:rsidRPr="00881E50">
        <w:rPr>
          <w:rStyle w:val="StyleUnderline"/>
          <w:highlight w:val="cyan"/>
        </w:rPr>
        <w:t>fair</w:t>
      </w:r>
      <w:r w:rsidRPr="00881E50">
        <w:rPr>
          <w:sz w:val="16"/>
          <w:highlight w:val="cyan"/>
        </w:rPr>
        <w:t xml:space="preserve"> </w:t>
      </w:r>
      <w:r w:rsidRPr="00881E50">
        <w:rPr>
          <w:rStyle w:val="Emphasis"/>
        </w:rPr>
        <w:t>housing laws</w:t>
      </w:r>
      <w:r w:rsidRPr="003F7A22">
        <w:rPr>
          <w:sz w:val="16"/>
        </w:rPr>
        <w:t>—</w:t>
      </w:r>
      <w:r w:rsidRPr="00D31582">
        <w:rPr>
          <w:rStyle w:val="StyleUnderline"/>
        </w:rPr>
        <w:t>all</w:t>
      </w:r>
      <w:r w:rsidRPr="003F7A22">
        <w:rPr>
          <w:sz w:val="16"/>
        </w:rPr>
        <w:t xml:space="preserve"> of these laws </w:t>
      </w:r>
      <w:r w:rsidRPr="00D31582">
        <w:rPr>
          <w:rStyle w:val="StyleUnderline"/>
        </w:rPr>
        <w:t>prohibit someone from excluding others</w:t>
      </w:r>
      <w:r w:rsidRPr="003F7A22">
        <w:rPr>
          <w:sz w:val="16"/>
        </w:rPr>
        <w:t xml:space="preserve"> from their property. […] Even though Cedar Point said that there’s this exception for places open to the public, it specifically said that when a worker is trying to access company property that’s not open to the public, this holding applies. So I think that </w:t>
      </w:r>
      <w:r w:rsidRPr="00D31582">
        <w:rPr>
          <w:rStyle w:val="Emphasis"/>
        </w:rPr>
        <w:t>anti-</w:t>
      </w:r>
      <w:r w:rsidRPr="00881E50">
        <w:rPr>
          <w:rStyle w:val="Emphasis"/>
          <w:highlight w:val="cyan"/>
        </w:rPr>
        <w:t>discrimination</w:t>
      </w:r>
      <w:r w:rsidRPr="00881E50">
        <w:rPr>
          <w:sz w:val="16"/>
          <w:highlight w:val="cyan"/>
        </w:rPr>
        <w:t xml:space="preserve"> </w:t>
      </w:r>
      <w:r w:rsidRPr="00881E50">
        <w:rPr>
          <w:rStyle w:val="StyleUnderline"/>
          <w:highlight w:val="cyan"/>
        </w:rPr>
        <w:t xml:space="preserve">laws, </w:t>
      </w:r>
      <w:r w:rsidRPr="00881E50">
        <w:rPr>
          <w:rStyle w:val="Emphasis"/>
          <w:highlight w:val="cyan"/>
        </w:rPr>
        <w:t>anti-retaliation</w:t>
      </w:r>
      <w:r w:rsidRPr="00881E50">
        <w:rPr>
          <w:rStyle w:val="StyleUnderline"/>
          <w:highlight w:val="cyan"/>
        </w:rPr>
        <w:t xml:space="preserve"> laws, </w:t>
      </w:r>
      <w:r w:rsidRPr="00881E50">
        <w:rPr>
          <w:rStyle w:val="Emphasis"/>
          <w:highlight w:val="cyan"/>
        </w:rPr>
        <w:t>fair housing</w:t>
      </w:r>
      <w:r w:rsidRPr="00D31582">
        <w:rPr>
          <w:rStyle w:val="Emphasis"/>
        </w:rPr>
        <w:t xml:space="preserve"> </w:t>
      </w:r>
      <w:r w:rsidRPr="003F7A22">
        <w:rPr>
          <w:sz w:val="16"/>
        </w:rPr>
        <w:t xml:space="preserve">laws, all of these </w:t>
      </w:r>
      <w:r w:rsidRPr="00D31582">
        <w:rPr>
          <w:rStyle w:val="StyleUnderline"/>
        </w:rPr>
        <w:t xml:space="preserve">are </w:t>
      </w:r>
      <w:r w:rsidRPr="00881E50">
        <w:rPr>
          <w:rStyle w:val="Emphasis"/>
          <w:highlight w:val="cyan"/>
        </w:rPr>
        <w:t>vulnerable</w:t>
      </w:r>
      <w:r w:rsidRPr="00881E50">
        <w:rPr>
          <w:sz w:val="16"/>
          <w:highlight w:val="cyan"/>
        </w:rPr>
        <w:t xml:space="preserve"> </w:t>
      </w:r>
      <w:r w:rsidRPr="00881E50">
        <w:rPr>
          <w:rStyle w:val="StyleUnderline"/>
          <w:highlight w:val="cyan"/>
        </w:rPr>
        <w:t>to</w:t>
      </w:r>
      <w:r w:rsidRPr="00D31582">
        <w:rPr>
          <w:rStyle w:val="StyleUnderline"/>
        </w:rPr>
        <w:t xml:space="preserve"> the </w:t>
      </w:r>
      <w:r w:rsidRPr="00881E50">
        <w:rPr>
          <w:rStyle w:val="StyleUnderline"/>
          <w:highlight w:val="cyan"/>
        </w:rPr>
        <w:t>court’s analysis</w:t>
      </w:r>
      <w:r w:rsidRPr="00881E50">
        <w:rPr>
          <w:sz w:val="16"/>
          <w:highlight w:val="cyan"/>
        </w:rPr>
        <w:t>.</w:t>
      </w:r>
    </w:p>
    <w:p w14:paraId="559F6E00" w14:textId="77777777" w:rsidR="007E6909" w:rsidRPr="003F7A22" w:rsidRDefault="007E6909" w:rsidP="007E6909">
      <w:pPr>
        <w:rPr>
          <w:sz w:val="16"/>
        </w:rPr>
      </w:pPr>
      <w:r w:rsidRPr="003F7A22">
        <w:rPr>
          <w:sz w:val="16"/>
        </w:rPr>
        <w:t>Veena Dubal</w:t>
      </w:r>
    </w:p>
    <w:p w14:paraId="604BE3EB" w14:textId="77777777" w:rsidR="007E6909" w:rsidRPr="003F7A22" w:rsidRDefault="007E6909" w:rsidP="007E6909">
      <w:pPr>
        <w:rPr>
          <w:sz w:val="16"/>
        </w:rPr>
      </w:pPr>
      <w:r w:rsidRPr="003F7A22">
        <w:rPr>
          <w:sz w:val="16"/>
        </w:rPr>
        <w:t xml:space="preserve">From a purely legal perspective, this </w:t>
      </w:r>
      <w:r w:rsidRPr="00881E50">
        <w:rPr>
          <w:rStyle w:val="StyleUnderline"/>
          <w:highlight w:val="cyan"/>
        </w:rPr>
        <w:t>case</w:t>
      </w:r>
      <w:r w:rsidRPr="00D31582">
        <w:rPr>
          <w:rStyle w:val="StyleUnderline"/>
        </w:rPr>
        <w:t xml:space="preserve"> is not just about property</w:t>
      </w:r>
      <w:r w:rsidRPr="003F7A22">
        <w:rPr>
          <w:sz w:val="16"/>
        </w:rPr>
        <w:t xml:space="preserve"> </w:t>
      </w:r>
      <w:r w:rsidRPr="00D31582">
        <w:rPr>
          <w:rStyle w:val="Emphasis"/>
        </w:rPr>
        <w:t>rights</w:t>
      </w:r>
      <w:r w:rsidRPr="003F7A22">
        <w:rPr>
          <w:sz w:val="16"/>
        </w:rPr>
        <w:t xml:space="preserve">, </w:t>
      </w:r>
      <w:r w:rsidRPr="00881E50">
        <w:rPr>
          <w:rStyle w:val="StyleUnderline"/>
          <w:highlight w:val="cyan"/>
        </w:rPr>
        <w:t>it’s also</w:t>
      </w:r>
      <w:r w:rsidRPr="00D31582">
        <w:rPr>
          <w:rStyle w:val="StyleUnderline"/>
        </w:rPr>
        <w:t xml:space="preserve"> </w:t>
      </w:r>
      <w:r w:rsidRPr="00881E50">
        <w:rPr>
          <w:rStyle w:val="StyleUnderline"/>
          <w:highlight w:val="cyan"/>
        </w:rPr>
        <w:t>about</w:t>
      </w:r>
      <w:r w:rsidRPr="003F7A22">
        <w:rPr>
          <w:sz w:val="16"/>
        </w:rPr>
        <w:t xml:space="preserve"> the </w:t>
      </w:r>
      <w:r w:rsidRPr="00881E50">
        <w:rPr>
          <w:rStyle w:val="StyleUnderline"/>
          <w:highlight w:val="cyan"/>
        </w:rPr>
        <w:t xml:space="preserve">association rights of a </w:t>
      </w:r>
      <w:r w:rsidRPr="00881E50">
        <w:rPr>
          <w:rStyle w:val="Emphasis"/>
          <w:highlight w:val="cyan"/>
        </w:rPr>
        <w:t>racial minority</w:t>
      </w:r>
      <w:r w:rsidRPr="003F7A22">
        <w:rPr>
          <w:sz w:val="16"/>
        </w:rPr>
        <w:t xml:space="preserve"> </w:t>
      </w:r>
      <w:r w:rsidRPr="00D31582">
        <w:rPr>
          <w:rStyle w:val="StyleUnderline"/>
        </w:rPr>
        <w:t>workforce</w:t>
      </w:r>
      <w:r w:rsidRPr="003F7A22">
        <w:rPr>
          <w:sz w:val="16"/>
        </w:rPr>
        <w:t>. Despite the fact that the [California Agricultural Labor Relations Act (ALRA)] itself emphasizes that the purpose of the act is freedom of association and self-organization, there is no reference whatsoever to the workers’ associational rights in either the decision or in the dissent […] This lack of attention to the association rights of workers was, of course, also apparent in two other Supreme Court cases—Janus and Epic Systems—which, along with Cedar Point, make an inauspicious trilogy of anti-worker cases under the Roberts court […]</w:t>
      </w:r>
    </w:p>
    <w:p w14:paraId="5A739A1E" w14:textId="77777777" w:rsidR="007E6909" w:rsidRDefault="007E6909" w:rsidP="007E6909">
      <w:pPr>
        <w:rPr>
          <w:sz w:val="16"/>
        </w:rPr>
      </w:pPr>
      <w:r w:rsidRPr="003F7A22">
        <w:rPr>
          <w:sz w:val="16"/>
        </w:rPr>
        <w:t xml:space="preserve">I think it’s safe to say that that, read together, </w:t>
      </w:r>
      <w:r w:rsidRPr="00881E50">
        <w:rPr>
          <w:rStyle w:val="Emphasis"/>
          <w:highlight w:val="cyan"/>
        </w:rPr>
        <w:t>Cedar Point</w:t>
      </w:r>
      <w:r w:rsidRPr="003F7A22">
        <w:rPr>
          <w:sz w:val="16"/>
        </w:rPr>
        <w:t xml:space="preserve">, Janus, and Epic Systems not only severely curtailed the ability of workers to confront their employers and their exploitative working conditions, including when their employers have violated the law, but they also </w:t>
      </w:r>
      <w:r w:rsidRPr="00881E50">
        <w:rPr>
          <w:rStyle w:val="StyleUnderline"/>
          <w:highlight w:val="cyan"/>
        </w:rPr>
        <w:t>have</w:t>
      </w:r>
      <w:r w:rsidRPr="00453E1D">
        <w:rPr>
          <w:rStyle w:val="StyleUnderline"/>
        </w:rPr>
        <w:t xml:space="preserve"> large</w:t>
      </w:r>
      <w:r w:rsidRPr="003F7A22">
        <w:rPr>
          <w:sz w:val="16"/>
        </w:rPr>
        <w:t xml:space="preserve">r </w:t>
      </w:r>
      <w:r w:rsidRPr="00881E50">
        <w:rPr>
          <w:rStyle w:val="Emphasis"/>
          <w:highlight w:val="cyan"/>
        </w:rPr>
        <w:t>democratic</w:t>
      </w:r>
      <w:r w:rsidRPr="00881E50">
        <w:rPr>
          <w:sz w:val="16"/>
          <w:highlight w:val="cyan"/>
        </w:rPr>
        <w:t xml:space="preserve"> </w:t>
      </w:r>
      <w:r w:rsidRPr="00881E50">
        <w:rPr>
          <w:rStyle w:val="StyleUnderline"/>
          <w:highlight w:val="cyan"/>
        </w:rPr>
        <w:t>implications</w:t>
      </w:r>
      <w:r w:rsidRPr="003F7A22">
        <w:rPr>
          <w:sz w:val="16"/>
        </w:rPr>
        <w:t xml:space="preserve"> […] although this is a </w:t>
      </w:r>
      <w:r w:rsidRPr="00453E1D">
        <w:rPr>
          <w:rStyle w:val="StyleUnderline"/>
        </w:rPr>
        <w:t>case</w:t>
      </w:r>
      <w:r w:rsidRPr="003F7A22">
        <w:rPr>
          <w:sz w:val="16"/>
        </w:rPr>
        <w:t xml:space="preserve"> that’s arguably </w:t>
      </w:r>
      <w:r w:rsidRPr="00881E50">
        <w:rPr>
          <w:rStyle w:val="StyleUnderline"/>
          <w:highlight w:val="cyan"/>
        </w:rPr>
        <w:t>about</w:t>
      </w:r>
      <w:r w:rsidRPr="00881E50">
        <w:rPr>
          <w:sz w:val="16"/>
          <w:highlight w:val="cyan"/>
        </w:rPr>
        <w:t xml:space="preserve"> </w:t>
      </w:r>
      <w:r w:rsidRPr="00881E50">
        <w:rPr>
          <w:rStyle w:val="Emphasis"/>
          <w:highlight w:val="cyan"/>
        </w:rPr>
        <w:t>workplace democracy</w:t>
      </w:r>
      <w:r w:rsidRPr="003F7A22">
        <w:rPr>
          <w:sz w:val="16"/>
        </w:rPr>
        <w:t xml:space="preserve">, it’s important to note that </w:t>
      </w:r>
      <w:r w:rsidRPr="00453E1D">
        <w:rPr>
          <w:rStyle w:val="Emphasis"/>
        </w:rPr>
        <w:t>workplace democracy</w:t>
      </w:r>
      <w:r w:rsidRPr="003F7A22">
        <w:rPr>
          <w:sz w:val="16"/>
        </w:rPr>
        <w:t xml:space="preserve">, </w:t>
      </w:r>
      <w:r w:rsidRPr="00453E1D">
        <w:rPr>
          <w:rStyle w:val="StyleUnderline"/>
        </w:rPr>
        <w:t xml:space="preserve">and organized and collective </w:t>
      </w:r>
      <w:r w:rsidRPr="00881E50">
        <w:rPr>
          <w:rStyle w:val="Emphasis"/>
          <w:highlight w:val="cyan"/>
        </w:rPr>
        <w:t>bargaining</w:t>
      </w:r>
      <w:r w:rsidRPr="00881E50">
        <w:rPr>
          <w:sz w:val="16"/>
          <w:highlight w:val="cyan"/>
        </w:rPr>
        <w:t xml:space="preserve">, </w:t>
      </w:r>
      <w:r w:rsidRPr="00881E50">
        <w:rPr>
          <w:rStyle w:val="StyleUnderline"/>
          <w:highlight w:val="cyan"/>
        </w:rPr>
        <w:t>are</w:t>
      </w:r>
      <w:r w:rsidRPr="003F7A22">
        <w:rPr>
          <w:sz w:val="16"/>
        </w:rPr>
        <w:t xml:space="preserve"> important precisely because they </w:t>
      </w:r>
      <w:r w:rsidRPr="00453E1D">
        <w:rPr>
          <w:rStyle w:val="StyleUnderline"/>
        </w:rPr>
        <w:t xml:space="preserve">are a </w:t>
      </w:r>
      <w:r w:rsidRPr="00881E50">
        <w:rPr>
          <w:rStyle w:val="StyleUnderline"/>
          <w:highlight w:val="cyan"/>
        </w:rPr>
        <w:t>countervailing force to</w:t>
      </w:r>
      <w:r w:rsidRPr="00453E1D">
        <w:rPr>
          <w:rStyle w:val="StyleUnderline"/>
        </w:rPr>
        <w:t xml:space="preserve"> the</w:t>
      </w:r>
      <w:r w:rsidRPr="003F7A22">
        <w:rPr>
          <w:sz w:val="16"/>
        </w:rPr>
        <w:t xml:space="preserve"> </w:t>
      </w:r>
      <w:r w:rsidRPr="00453E1D">
        <w:rPr>
          <w:rStyle w:val="StyleUnderline"/>
        </w:rPr>
        <w:t>otherwise</w:t>
      </w:r>
      <w:r w:rsidRPr="003F7A22">
        <w:rPr>
          <w:sz w:val="16"/>
        </w:rPr>
        <w:t xml:space="preserve"> </w:t>
      </w:r>
      <w:r w:rsidRPr="00881E50">
        <w:rPr>
          <w:rStyle w:val="Emphasis"/>
          <w:highlight w:val="cyan"/>
        </w:rPr>
        <w:t>unbridled power</w:t>
      </w:r>
      <w:r w:rsidRPr="00881E50">
        <w:rPr>
          <w:sz w:val="16"/>
          <w:highlight w:val="cyan"/>
        </w:rPr>
        <w:t xml:space="preserve"> </w:t>
      </w:r>
      <w:r w:rsidRPr="00881E50">
        <w:rPr>
          <w:rStyle w:val="StyleUnderline"/>
          <w:highlight w:val="cyan"/>
        </w:rPr>
        <w:t>of</w:t>
      </w:r>
      <w:r w:rsidRPr="00881E50">
        <w:rPr>
          <w:sz w:val="16"/>
          <w:highlight w:val="cyan"/>
        </w:rPr>
        <w:t xml:space="preserve"> </w:t>
      </w:r>
      <w:r w:rsidRPr="00881E50">
        <w:rPr>
          <w:rStyle w:val="Emphasis"/>
          <w:highlight w:val="cyan"/>
        </w:rPr>
        <w:t>capital</w:t>
      </w:r>
      <w:r w:rsidRPr="003F7A22">
        <w:rPr>
          <w:sz w:val="16"/>
        </w:rPr>
        <w:t xml:space="preserve">, and of white capital. Specifically, </w:t>
      </w:r>
      <w:r w:rsidRPr="00453E1D">
        <w:rPr>
          <w:rStyle w:val="StyleUnderline"/>
        </w:rPr>
        <w:t>it is</w:t>
      </w:r>
      <w:r w:rsidRPr="003F7A22">
        <w:rPr>
          <w:sz w:val="16"/>
        </w:rPr>
        <w:t xml:space="preserve"> very </w:t>
      </w:r>
      <w:r w:rsidRPr="00881E50">
        <w:rPr>
          <w:rStyle w:val="Emphasis"/>
          <w:highlight w:val="cyan"/>
        </w:rPr>
        <w:t>hard</w:t>
      </w:r>
      <w:r w:rsidRPr="00881E50">
        <w:rPr>
          <w:sz w:val="16"/>
          <w:highlight w:val="cyan"/>
        </w:rPr>
        <w:t xml:space="preserve"> </w:t>
      </w:r>
      <w:r w:rsidRPr="00881E50">
        <w:rPr>
          <w:rStyle w:val="StyleUnderline"/>
          <w:highlight w:val="cyan"/>
        </w:rPr>
        <w:t>to be politically</w:t>
      </w:r>
      <w:r w:rsidRPr="00453E1D">
        <w:rPr>
          <w:rStyle w:val="StyleUnderline"/>
        </w:rPr>
        <w:t xml:space="preserve"> </w:t>
      </w:r>
      <w:r w:rsidRPr="00881E50">
        <w:rPr>
          <w:rStyle w:val="StyleUnderline"/>
          <w:highlight w:val="cyan"/>
        </w:rPr>
        <w:t>engaged if you can’t put</w:t>
      </w:r>
      <w:r w:rsidRPr="00881E50">
        <w:rPr>
          <w:sz w:val="16"/>
          <w:highlight w:val="cyan"/>
        </w:rPr>
        <w:t xml:space="preserve"> </w:t>
      </w:r>
      <w:r w:rsidRPr="00881E50">
        <w:rPr>
          <w:rStyle w:val="StyleUnderline"/>
          <w:highlight w:val="cyan"/>
        </w:rPr>
        <w:t>food on the table</w:t>
      </w:r>
      <w:r w:rsidRPr="003F7A22">
        <w:rPr>
          <w:sz w:val="16"/>
        </w:rPr>
        <w:t>.</w:t>
      </w:r>
    </w:p>
    <w:p w14:paraId="1FEC5262" w14:textId="77777777" w:rsidR="007E6909" w:rsidRDefault="007E6909" w:rsidP="007E6909">
      <w:pPr>
        <w:rPr>
          <w:sz w:val="14"/>
          <w:szCs w:val="20"/>
        </w:rPr>
      </w:pPr>
    </w:p>
    <w:p w14:paraId="48213924" w14:textId="77777777" w:rsidR="007E6909" w:rsidRDefault="007E6909" w:rsidP="007E6909">
      <w:pPr>
        <w:pStyle w:val="Heading4"/>
      </w:pPr>
      <w:r>
        <w:t xml:space="preserve">Dems </w:t>
      </w:r>
      <w:r w:rsidRPr="0091474C">
        <w:t>lose</w:t>
      </w:r>
      <w:r>
        <w:t xml:space="preserve">: </w:t>
      </w:r>
      <w:r w:rsidRPr="0091474C">
        <w:rPr>
          <w:u w:val="single"/>
        </w:rPr>
        <w:t>gerrymandering</w:t>
      </w:r>
      <w:r>
        <w:t xml:space="preserve"> and </w:t>
      </w:r>
      <w:r w:rsidRPr="00816DF2">
        <w:rPr>
          <w:u w:val="single"/>
        </w:rPr>
        <w:t>VRA strike-down</w:t>
      </w:r>
      <w:r>
        <w:t xml:space="preserve">. AND, no </w:t>
      </w:r>
      <w:r w:rsidRPr="0091474C">
        <w:rPr>
          <w:u w:val="single"/>
        </w:rPr>
        <w:t>internal link</w:t>
      </w:r>
      <w:r>
        <w:t xml:space="preserve">. </w:t>
      </w:r>
    </w:p>
    <w:p w14:paraId="3D99F51E" w14:textId="77777777" w:rsidR="007E6909" w:rsidRPr="006A7639" w:rsidRDefault="007E6909" w:rsidP="007E6909">
      <w:r w:rsidRPr="006A7639">
        <w:rPr>
          <w:rStyle w:val="Style13ptBold"/>
        </w:rPr>
        <w:t>Lewis ’10-17</w:t>
      </w:r>
      <w:r>
        <w:t xml:space="preserve"> [Matt K.; 2025; columnist, podcaster and author; The Hill, "Democrats might be doomed to a 2026 disappointment," https://thehill.com/opinion/campaign/5558908-democrats-might-be-doomed-to-a-2026-disappointment/]</w:t>
      </w:r>
    </w:p>
    <w:p w14:paraId="565D4DF9" w14:textId="77777777" w:rsidR="007E6909" w:rsidRPr="006A7639" w:rsidRDefault="007E6909" w:rsidP="007E6909">
      <w:pPr>
        <w:rPr>
          <w:sz w:val="16"/>
        </w:rPr>
      </w:pPr>
      <w:r w:rsidRPr="006A7639">
        <w:rPr>
          <w:sz w:val="16"/>
        </w:rPr>
        <w:t xml:space="preserve">Ever since President Trump placed his hand on a Bible for the second time, Democrats have clung to one hope: The midterms will save us. </w:t>
      </w:r>
    </w:p>
    <w:p w14:paraId="54852DA3" w14:textId="77777777" w:rsidR="007E6909" w:rsidRPr="006A7639" w:rsidRDefault="007E6909" w:rsidP="007E6909">
      <w:pPr>
        <w:rPr>
          <w:sz w:val="16"/>
        </w:rPr>
      </w:pPr>
      <w:r w:rsidRPr="006A7639">
        <w:rPr>
          <w:sz w:val="16"/>
        </w:rPr>
        <w:t>It made sense as an attainable goal. Historically, midterms punish the party in power. And surely, the tariffs, the ICE raids, and the grocery prices would deliver a righteous backlash. The voters would come to their senses, and the laws of political gravity would reassert themselves. Right?</w:t>
      </w:r>
    </w:p>
    <w:p w14:paraId="14349A70" w14:textId="77777777" w:rsidR="007E6909" w:rsidRPr="006A7639" w:rsidRDefault="007E6909" w:rsidP="007E6909">
      <w:pPr>
        <w:rPr>
          <w:sz w:val="16"/>
        </w:rPr>
      </w:pPr>
      <w:r w:rsidRPr="006A7639">
        <w:rPr>
          <w:sz w:val="16"/>
        </w:rPr>
        <w:t xml:space="preserve">Well, here we are again, just about a year out, and </w:t>
      </w:r>
      <w:r w:rsidRPr="006A7639">
        <w:rPr>
          <w:rStyle w:val="StyleUnderline"/>
        </w:rPr>
        <w:t>that</w:t>
      </w:r>
      <w:r w:rsidRPr="006A7639">
        <w:rPr>
          <w:sz w:val="16"/>
        </w:rPr>
        <w:t xml:space="preserve"> anticipated “</w:t>
      </w:r>
      <w:r w:rsidRPr="002D61DE">
        <w:rPr>
          <w:rStyle w:val="Emphasis"/>
          <w:highlight w:val="cyan"/>
        </w:rPr>
        <w:t>blue wave</w:t>
      </w:r>
      <w:r w:rsidRPr="006A7639">
        <w:rPr>
          <w:sz w:val="16"/>
        </w:rPr>
        <w:t xml:space="preserve">” </w:t>
      </w:r>
      <w:r w:rsidRPr="006A7639">
        <w:rPr>
          <w:rStyle w:val="StyleUnderline"/>
        </w:rPr>
        <w:t xml:space="preserve">is starting to </w:t>
      </w:r>
      <w:r w:rsidRPr="002D61DE">
        <w:rPr>
          <w:rStyle w:val="StyleUnderline"/>
          <w:highlight w:val="cyan"/>
        </w:rPr>
        <w:t>look more like</w:t>
      </w:r>
      <w:r w:rsidRPr="006A7639">
        <w:rPr>
          <w:sz w:val="16"/>
        </w:rPr>
        <w:t xml:space="preserve"> a drizzle — or maybe even </w:t>
      </w:r>
      <w:r w:rsidRPr="002D61DE">
        <w:rPr>
          <w:rStyle w:val="StyleUnderline"/>
          <w:highlight w:val="cyan"/>
        </w:rPr>
        <w:t xml:space="preserve">a </w:t>
      </w:r>
      <w:r w:rsidRPr="002D61DE">
        <w:rPr>
          <w:rStyle w:val="Emphasis"/>
          <w:highlight w:val="cyan"/>
        </w:rPr>
        <w:t>drought</w:t>
      </w:r>
      <w:r w:rsidRPr="006A7639">
        <w:rPr>
          <w:sz w:val="16"/>
        </w:rPr>
        <w:t xml:space="preserve">. </w:t>
      </w:r>
    </w:p>
    <w:p w14:paraId="41157475" w14:textId="77777777" w:rsidR="007E6909" w:rsidRPr="006A7639" w:rsidRDefault="007E6909" w:rsidP="007E6909">
      <w:pPr>
        <w:rPr>
          <w:sz w:val="16"/>
        </w:rPr>
      </w:pPr>
      <w:r w:rsidRPr="006A7639">
        <w:rPr>
          <w:sz w:val="16"/>
        </w:rPr>
        <w:t xml:space="preserve">Recapture of </w:t>
      </w:r>
      <w:r w:rsidRPr="006A7639">
        <w:rPr>
          <w:rStyle w:val="StyleUnderline"/>
        </w:rPr>
        <w:t xml:space="preserve">the Senate was </w:t>
      </w:r>
      <w:r w:rsidRPr="006A7639">
        <w:rPr>
          <w:rStyle w:val="Emphasis"/>
        </w:rPr>
        <w:t>always</w:t>
      </w:r>
      <w:r w:rsidRPr="006A7639">
        <w:rPr>
          <w:rStyle w:val="StyleUnderline"/>
        </w:rPr>
        <w:t xml:space="preserve"> going to be</w:t>
      </w:r>
      <w:r w:rsidRPr="006A7639">
        <w:rPr>
          <w:sz w:val="16"/>
        </w:rPr>
        <w:t xml:space="preserve"> a </w:t>
      </w:r>
      <w:r w:rsidRPr="006A7639">
        <w:rPr>
          <w:rStyle w:val="Emphasis"/>
        </w:rPr>
        <w:t>steep</w:t>
      </w:r>
      <w:r w:rsidRPr="006A7639">
        <w:rPr>
          <w:sz w:val="16"/>
        </w:rPr>
        <w:t xml:space="preserve"> path for Democrats. Their path certainly runs through Maine, with Sen. Susan Collins (R-Maine) being the best chance Democrats have to oust a sitting Republican senator. </w:t>
      </w:r>
    </w:p>
    <w:p w14:paraId="6F218810" w14:textId="77777777" w:rsidR="007E6909" w:rsidRPr="006A7639" w:rsidRDefault="007E6909" w:rsidP="007E6909">
      <w:pPr>
        <w:rPr>
          <w:sz w:val="16"/>
        </w:rPr>
      </w:pPr>
      <w:r w:rsidRPr="006A7639">
        <w:rPr>
          <w:sz w:val="16"/>
        </w:rPr>
        <w:t>Her most exciting Democratic opponent is a 41-year-old oysterman and blue collar veteran named Graham Platner (D). Unfortunately, CNN just reported that he once called himself a “communist” and made insulting and disparaging remarks about police and rural white folks on social media — which he subsequently deleted.</w:t>
      </w:r>
    </w:p>
    <w:p w14:paraId="746DCCAA" w14:textId="77777777" w:rsidR="007E6909" w:rsidRPr="006A7639" w:rsidRDefault="007E6909" w:rsidP="007E6909">
      <w:pPr>
        <w:rPr>
          <w:sz w:val="16"/>
        </w:rPr>
      </w:pPr>
      <w:r w:rsidRPr="006A7639">
        <w:rPr>
          <w:sz w:val="16"/>
        </w:rPr>
        <w:t xml:space="preserve">This pretty much sums up how things are going electorally for the Democrats. But the Senate was always a bit of a stretch. The real action for 2026 is in the House. And even as anti-Trump rallies under the “No Kings” banner are set to take place around the nation this weekend, </w:t>
      </w:r>
      <w:r w:rsidRPr="006A7639">
        <w:rPr>
          <w:rStyle w:val="StyleUnderline"/>
        </w:rPr>
        <w:t xml:space="preserve">Democrats’ dream of </w:t>
      </w:r>
      <w:r w:rsidRPr="006A7639">
        <w:rPr>
          <w:rStyle w:val="Emphasis"/>
        </w:rPr>
        <w:t>retaking</w:t>
      </w:r>
      <w:r w:rsidRPr="006A7639">
        <w:rPr>
          <w:rStyle w:val="StyleUnderline"/>
        </w:rPr>
        <w:t xml:space="preserve"> the </w:t>
      </w:r>
      <w:r w:rsidRPr="006A7639">
        <w:rPr>
          <w:rStyle w:val="Emphasis"/>
        </w:rPr>
        <w:t>House</w:t>
      </w:r>
      <w:r w:rsidRPr="006A7639">
        <w:rPr>
          <w:rStyle w:val="StyleUnderline"/>
        </w:rPr>
        <w:t xml:space="preserve"> is </w:t>
      </w:r>
      <w:r w:rsidRPr="006A7639">
        <w:rPr>
          <w:rStyle w:val="Emphasis"/>
        </w:rPr>
        <w:t>starting</w:t>
      </w:r>
      <w:r w:rsidRPr="006A7639">
        <w:rPr>
          <w:rStyle w:val="StyleUnderline"/>
        </w:rPr>
        <w:t xml:space="preserve"> to </w:t>
      </w:r>
      <w:r w:rsidRPr="006A7639">
        <w:rPr>
          <w:rStyle w:val="Emphasis"/>
        </w:rPr>
        <w:t>look dicey</w:t>
      </w:r>
      <w:r w:rsidRPr="006A7639">
        <w:rPr>
          <w:sz w:val="16"/>
        </w:rPr>
        <w:t xml:space="preserve"> as well.</w:t>
      </w:r>
    </w:p>
    <w:p w14:paraId="33518387" w14:textId="77777777" w:rsidR="007E6909" w:rsidRPr="006A7639" w:rsidRDefault="007E6909" w:rsidP="007E6909">
      <w:pPr>
        <w:rPr>
          <w:sz w:val="16"/>
        </w:rPr>
      </w:pPr>
      <w:r w:rsidRPr="002D61DE">
        <w:rPr>
          <w:sz w:val="16"/>
        </w:rPr>
        <w:t>Consider CNN’s Chief Data Analyst Harry Enten, who now says the “</w:t>
      </w:r>
      <w:r w:rsidRPr="002D61DE">
        <w:rPr>
          <w:rStyle w:val="StyleUnderline"/>
        </w:rPr>
        <w:t xml:space="preserve">Democrats’ chance of taking the </w:t>
      </w:r>
      <w:r w:rsidRPr="002D61DE">
        <w:rPr>
          <w:rStyle w:val="Emphasis"/>
        </w:rPr>
        <w:t>House</w:t>
      </w:r>
      <w:r w:rsidRPr="002D61DE">
        <w:rPr>
          <w:sz w:val="16"/>
        </w:rPr>
        <w:t xml:space="preserve"> in 2026 </w:t>
      </w:r>
      <w:r w:rsidRPr="002D61DE">
        <w:rPr>
          <w:rStyle w:val="StyleUnderline"/>
        </w:rPr>
        <w:t xml:space="preserve">have </w:t>
      </w:r>
      <w:r w:rsidRPr="002D61DE">
        <w:rPr>
          <w:rStyle w:val="Emphasis"/>
        </w:rPr>
        <w:t>plummeted</w:t>
      </w:r>
      <w:r w:rsidRPr="002D61DE">
        <w:rPr>
          <w:rStyle w:val="StyleUnderline"/>
        </w:rPr>
        <w:t xml:space="preserve">, while GOP chances have </w:t>
      </w:r>
      <w:r w:rsidRPr="002D61DE">
        <w:rPr>
          <w:rStyle w:val="Emphasis"/>
        </w:rPr>
        <w:t>skyrocketed</w:t>
      </w:r>
      <w:r w:rsidRPr="002D61DE">
        <w:rPr>
          <w:rStyle w:val="StyleUnderline"/>
        </w:rPr>
        <w:t xml:space="preserve"> over the last six months</w:t>
      </w:r>
      <w:r w:rsidRPr="002D61DE">
        <w:rPr>
          <w:sz w:val="16"/>
        </w:rPr>
        <w:t>.”</w:t>
      </w:r>
    </w:p>
    <w:p w14:paraId="592FAFED" w14:textId="77777777" w:rsidR="007E6909" w:rsidRPr="006A7639" w:rsidRDefault="007E6909" w:rsidP="007E6909">
      <w:pPr>
        <w:rPr>
          <w:rStyle w:val="StyleUnderline"/>
        </w:rPr>
      </w:pPr>
      <w:r w:rsidRPr="006A7639">
        <w:rPr>
          <w:sz w:val="16"/>
        </w:rPr>
        <w:t xml:space="preserve">The numbers back him up. </w:t>
      </w:r>
      <w:r w:rsidRPr="002D61DE">
        <w:rPr>
          <w:rStyle w:val="Emphasis"/>
          <w:highlight w:val="cyan"/>
        </w:rPr>
        <w:t>Dem</w:t>
      </w:r>
      <w:r w:rsidRPr="006A7639">
        <w:rPr>
          <w:rStyle w:val="StyleUnderline"/>
        </w:rPr>
        <w:t>ocrat</w:t>
      </w:r>
      <w:r w:rsidRPr="002D61DE">
        <w:rPr>
          <w:rStyle w:val="Emphasis"/>
          <w:highlight w:val="cyan"/>
        </w:rPr>
        <w:t>s</w:t>
      </w:r>
      <w:r w:rsidRPr="002D61DE">
        <w:rPr>
          <w:rStyle w:val="StyleUnderline"/>
          <w:highlight w:val="cyan"/>
        </w:rPr>
        <w:t xml:space="preserve"> lead</w:t>
      </w:r>
      <w:r w:rsidRPr="006A7639">
        <w:rPr>
          <w:rStyle w:val="StyleUnderline"/>
        </w:rPr>
        <w:t xml:space="preserve"> Republicans</w:t>
      </w:r>
      <w:r w:rsidRPr="006A7639">
        <w:rPr>
          <w:sz w:val="16"/>
        </w:rPr>
        <w:t xml:space="preserve"> on the generic ballot </w:t>
      </w:r>
      <w:r w:rsidRPr="006A7639">
        <w:rPr>
          <w:rStyle w:val="StyleUnderline"/>
        </w:rPr>
        <w:t xml:space="preserve">by </w:t>
      </w:r>
      <w:r w:rsidRPr="002D61DE">
        <w:rPr>
          <w:rStyle w:val="Emphasis"/>
          <w:highlight w:val="cyan"/>
        </w:rPr>
        <w:t>just 3 points</w:t>
      </w:r>
      <w:r w:rsidRPr="006A7639">
        <w:rPr>
          <w:rStyle w:val="StyleUnderline"/>
        </w:rPr>
        <w:t>. At this point in</w:t>
      </w:r>
      <w:r w:rsidRPr="006A7639">
        <w:rPr>
          <w:sz w:val="16"/>
        </w:rPr>
        <w:t xml:space="preserve"> the </w:t>
      </w:r>
      <w:r w:rsidRPr="006A7639">
        <w:rPr>
          <w:rStyle w:val="Emphasis"/>
        </w:rPr>
        <w:t>2018</w:t>
      </w:r>
      <w:r w:rsidRPr="006A7639">
        <w:rPr>
          <w:sz w:val="16"/>
        </w:rPr>
        <w:t xml:space="preserve"> cycle, </w:t>
      </w:r>
      <w:r w:rsidRPr="006A7639">
        <w:rPr>
          <w:rStyle w:val="StyleUnderline"/>
        </w:rPr>
        <w:t>they had</w:t>
      </w:r>
      <w:r w:rsidRPr="006A7639">
        <w:rPr>
          <w:sz w:val="16"/>
        </w:rPr>
        <w:t xml:space="preserve"> established </w:t>
      </w:r>
      <w:r w:rsidRPr="006A7639">
        <w:rPr>
          <w:rStyle w:val="StyleUnderline"/>
        </w:rPr>
        <w:t>an eight point lead</w:t>
      </w:r>
      <w:r w:rsidRPr="006A7639">
        <w:rPr>
          <w:sz w:val="16"/>
        </w:rPr>
        <w:t xml:space="preserve">. It is a larger debate over whether their ideas no longer land or they just haven’t found a way to sell them. But either way, </w:t>
      </w:r>
      <w:r w:rsidRPr="006A7639">
        <w:rPr>
          <w:rStyle w:val="Emphasis"/>
        </w:rPr>
        <w:t>too few</w:t>
      </w:r>
      <w:r w:rsidRPr="006A7639">
        <w:rPr>
          <w:rStyle w:val="StyleUnderline"/>
        </w:rPr>
        <w:t xml:space="preserve"> people are buying what Democrats are selling. For the first time since FDR, more Americans now call themselves Republicans than Democrats. </w:t>
      </w:r>
    </w:p>
    <w:p w14:paraId="157D07CB" w14:textId="77777777" w:rsidR="007E6909" w:rsidRPr="006A7639" w:rsidRDefault="007E6909" w:rsidP="007E6909">
      <w:pPr>
        <w:rPr>
          <w:rStyle w:val="StyleUnderline"/>
        </w:rPr>
      </w:pPr>
      <w:r w:rsidRPr="006A7639">
        <w:rPr>
          <w:sz w:val="16"/>
        </w:rPr>
        <w:t xml:space="preserve">Even so, history suggests this could still be a good Democratic year — that is, until </w:t>
      </w:r>
      <w:r w:rsidRPr="002D61DE">
        <w:rPr>
          <w:rStyle w:val="StyleUnderline"/>
        </w:rPr>
        <w:t>Trump</w:t>
      </w:r>
      <w:r w:rsidRPr="006A7639">
        <w:rPr>
          <w:rStyle w:val="StyleUnderline"/>
        </w:rPr>
        <w:t xml:space="preserve"> decided to </w:t>
      </w:r>
      <w:r w:rsidRPr="006A7639">
        <w:rPr>
          <w:rStyle w:val="Emphasis"/>
        </w:rPr>
        <w:t>flip</w:t>
      </w:r>
      <w:r w:rsidRPr="006A7639">
        <w:rPr>
          <w:rStyle w:val="StyleUnderline"/>
        </w:rPr>
        <w:t xml:space="preserve"> the </w:t>
      </w:r>
      <w:r w:rsidRPr="006A7639">
        <w:rPr>
          <w:rStyle w:val="Emphasis"/>
        </w:rPr>
        <w:t>script</w:t>
      </w:r>
      <w:r w:rsidRPr="006A7639">
        <w:rPr>
          <w:rStyle w:val="StyleUnderline"/>
        </w:rPr>
        <w:t>.</w:t>
      </w:r>
    </w:p>
    <w:p w14:paraId="78A0B169" w14:textId="77777777" w:rsidR="007E6909" w:rsidRPr="006A7639" w:rsidRDefault="007E6909" w:rsidP="007E6909">
      <w:pPr>
        <w:rPr>
          <w:sz w:val="16"/>
        </w:rPr>
      </w:pPr>
      <w:r w:rsidRPr="006A7639">
        <w:rPr>
          <w:rStyle w:val="StyleUnderline"/>
        </w:rPr>
        <w:t xml:space="preserve">He ordered </w:t>
      </w:r>
      <w:r w:rsidRPr="002D61DE">
        <w:rPr>
          <w:rStyle w:val="StyleUnderline"/>
          <w:highlight w:val="cyan"/>
        </w:rPr>
        <w:t>Texas</w:t>
      </w:r>
      <w:r w:rsidRPr="006A7639">
        <w:rPr>
          <w:rStyle w:val="StyleUnderline"/>
        </w:rPr>
        <w:t xml:space="preserve"> to create five new Republican House seats through a </w:t>
      </w:r>
      <w:r w:rsidRPr="00317291">
        <w:rPr>
          <w:rStyle w:val="StyleUnderline"/>
        </w:rPr>
        <w:t xml:space="preserve">mid-decade </w:t>
      </w:r>
      <w:r w:rsidRPr="002D61DE">
        <w:rPr>
          <w:rStyle w:val="Emphasis"/>
          <w:highlight w:val="cyan"/>
        </w:rPr>
        <w:t>gerrymander</w:t>
      </w:r>
      <w:r w:rsidRPr="006A7639">
        <w:rPr>
          <w:sz w:val="16"/>
        </w:rPr>
        <w:t xml:space="preserve"> of the congressional map. California has responded by attempting to do its own blue state gerrymandering, but </w:t>
      </w:r>
      <w:r w:rsidRPr="006A7639">
        <w:rPr>
          <w:rStyle w:val="StyleUnderline"/>
        </w:rPr>
        <w:t xml:space="preserve">there are </w:t>
      </w:r>
      <w:r w:rsidRPr="0091474C">
        <w:rPr>
          <w:rStyle w:val="Emphasis"/>
        </w:rPr>
        <w:t>too many</w:t>
      </w:r>
      <w:r w:rsidRPr="006A7639">
        <w:rPr>
          <w:rStyle w:val="StyleUnderline"/>
        </w:rPr>
        <w:t xml:space="preserve"> red getting into the </w:t>
      </w:r>
      <w:r w:rsidRPr="006A7639">
        <w:rPr>
          <w:rStyle w:val="Emphasis"/>
        </w:rPr>
        <w:t>action</w:t>
      </w:r>
      <w:r w:rsidRPr="006A7639">
        <w:rPr>
          <w:rStyle w:val="StyleUnderline"/>
        </w:rPr>
        <w:t xml:space="preserve">. This </w:t>
      </w:r>
      <w:r w:rsidRPr="002D61DE">
        <w:rPr>
          <w:rStyle w:val="StyleUnderline"/>
          <w:highlight w:val="cyan"/>
        </w:rPr>
        <w:t xml:space="preserve">is a game </w:t>
      </w:r>
      <w:r w:rsidRPr="002D61DE">
        <w:rPr>
          <w:rStyle w:val="Emphasis"/>
          <w:highlight w:val="cyan"/>
        </w:rPr>
        <w:t>Dem</w:t>
      </w:r>
      <w:r w:rsidRPr="006A7639">
        <w:rPr>
          <w:rStyle w:val="StyleUnderline"/>
        </w:rPr>
        <w:t>ocrat</w:t>
      </w:r>
      <w:r w:rsidRPr="002D61DE">
        <w:rPr>
          <w:rStyle w:val="Emphasis"/>
          <w:highlight w:val="cyan"/>
        </w:rPr>
        <w:t>s</w:t>
      </w:r>
      <w:r w:rsidRPr="006A7639">
        <w:rPr>
          <w:rStyle w:val="StyleUnderline"/>
        </w:rPr>
        <w:t xml:space="preserve"> </w:t>
      </w:r>
      <w:r w:rsidRPr="002D61DE">
        <w:rPr>
          <w:rStyle w:val="Emphasis"/>
          <w:highlight w:val="cyan"/>
        </w:rPr>
        <w:t>cannot win</w:t>
      </w:r>
      <w:r w:rsidRPr="006A7639">
        <w:rPr>
          <w:rStyle w:val="StyleUnderline"/>
        </w:rPr>
        <w:t xml:space="preserve">, since </w:t>
      </w:r>
      <w:r w:rsidRPr="002D61DE">
        <w:rPr>
          <w:rStyle w:val="StyleUnderline"/>
          <w:highlight w:val="cyan"/>
        </w:rPr>
        <w:t xml:space="preserve">they are </w:t>
      </w:r>
      <w:r w:rsidRPr="002D61DE">
        <w:rPr>
          <w:rStyle w:val="Emphasis"/>
          <w:highlight w:val="cyan"/>
        </w:rPr>
        <w:t>maxed out</w:t>
      </w:r>
      <w:r w:rsidRPr="002D61DE">
        <w:rPr>
          <w:rStyle w:val="StyleUnderline"/>
          <w:highlight w:val="cyan"/>
        </w:rPr>
        <w:t xml:space="preserve"> in</w:t>
      </w:r>
      <w:r w:rsidRPr="006A7639">
        <w:rPr>
          <w:sz w:val="16"/>
        </w:rPr>
        <w:t xml:space="preserve"> many of </w:t>
      </w:r>
      <w:r w:rsidRPr="006A7639">
        <w:rPr>
          <w:rStyle w:val="StyleUnderline"/>
        </w:rPr>
        <w:t xml:space="preserve">the </w:t>
      </w:r>
      <w:r w:rsidRPr="002D61DE">
        <w:rPr>
          <w:rStyle w:val="StyleUnderline"/>
          <w:highlight w:val="cyan"/>
        </w:rPr>
        <w:t xml:space="preserve">states they </w:t>
      </w:r>
      <w:r w:rsidRPr="002D61DE">
        <w:rPr>
          <w:rStyle w:val="Emphasis"/>
          <w:highlight w:val="cyan"/>
        </w:rPr>
        <w:t>control</w:t>
      </w:r>
      <w:r w:rsidRPr="006A7639">
        <w:rPr>
          <w:sz w:val="16"/>
        </w:rPr>
        <w:t xml:space="preserve">. </w:t>
      </w:r>
    </w:p>
    <w:p w14:paraId="47C311F7" w14:textId="77777777" w:rsidR="007E6909" w:rsidRPr="006A7639" w:rsidRDefault="007E6909" w:rsidP="007E6909">
      <w:pPr>
        <w:rPr>
          <w:sz w:val="16"/>
        </w:rPr>
      </w:pPr>
      <w:r w:rsidRPr="006A7639">
        <w:rPr>
          <w:sz w:val="16"/>
        </w:rPr>
        <w:t xml:space="preserve">For years now, </w:t>
      </w:r>
      <w:r w:rsidRPr="006A7639">
        <w:rPr>
          <w:rStyle w:val="StyleUnderline"/>
        </w:rPr>
        <w:t xml:space="preserve">Democratic </w:t>
      </w:r>
      <w:r w:rsidRPr="002D61DE">
        <w:rPr>
          <w:rStyle w:val="StyleUnderline"/>
          <w:highlight w:val="cyan"/>
        </w:rPr>
        <w:t xml:space="preserve">voters have been </w:t>
      </w:r>
      <w:r w:rsidRPr="002D61DE">
        <w:rPr>
          <w:rStyle w:val="Emphasis"/>
          <w:highlight w:val="cyan"/>
        </w:rPr>
        <w:t>packing</w:t>
      </w:r>
      <w:r w:rsidRPr="006A7639">
        <w:rPr>
          <w:rStyle w:val="StyleUnderline"/>
        </w:rPr>
        <w:t xml:space="preserve"> themselves </w:t>
      </w:r>
      <w:r w:rsidRPr="002D61DE">
        <w:rPr>
          <w:rStyle w:val="StyleUnderline"/>
          <w:highlight w:val="cyan"/>
        </w:rPr>
        <w:t xml:space="preserve">into </w:t>
      </w:r>
      <w:r w:rsidRPr="002D61DE">
        <w:rPr>
          <w:rStyle w:val="Emphasis"/>
          <w:highlight w:val="cyan"/>
        </w:rPr>
        <w:t>blue zip codes</w:t>
      </w:r>
      <w:r w:rsidRPr="006A7639">
        <w:rPr>
          <w:sz w:val="16"/>
        </w:rPr>
        <w:t xml:space="preserve"> — which wouldn’t be a problem, except that </w:t>
      </w:r>
      <w:r w:rsidRPr="006A7639">
        <w:rPr>
          <w:rStyle w:val="StyleUnderline"/>
        </w:rPr>
        <w:t xml:space="preserve">they would have a </w:t>
      </w:r>
      <w:r w:rsidRPr="002D61DE">
        <w:rPr>
          <w:rStyle w:val="Emphasis"/>
        </w:rPr>
        <w:t>lot more</w:t>
      </w:r>
      <w:r w:rsidRPr="006A7639">
        <w:rPr>
          <w:rStyle w:val="StyleUnderline"/>
        </w:rPr>
        <w:t xml:space="preserve"> congressional seats if they were more </w:t>
      </w:r>
      <w:r w:rsidRPr="006A7639">
        <w:rPr>
          <w:rStyle w:val="Emphasis"/>
        </w:rPr>
        <w:t>evenly distributed</w:t>
      </w:r>
      <w:r w:rsidRPr="006A7639">
        <w:rPr>
          <w:sz w:val="16"/>
        </w:rPr>
        <w:t xml:space="preserve"> throughout the country. </w:t>
      </w:r>
    </w:p>
    <w:p w14:paraId="2194FE49" w14:textId="77777777" w:rsidR="007E6909" w:rsidRPr="006A7639" w:rsidRDefault="007E6909" w:rsidP="007E6909">
      <w:pPr>
        <w:rPr>
          <w:sz w:val="16"/>
        </w:rPr>
      </w:pPr>
      <w:r w:rsidRPr="006A7639">
        <w:rPr>
          <w:sz w:val="16"/>
        </w:rPr>
        <w:t>There is a sliver of hope, of course — there always is. Texas redistricting is premised at least partly on the dubious notion that Hispanics will vote the same way in 2026 that they did in 2024.</w:t>
      </w:r>
    </w:p>
    <w:p w14:paraId="6BEBE9EB" w14:textId="77777777" w:rsidR="007E6909" w:rsidRPr="006A7639" w:rsidRDefault="007E6909" w:rsidP="007E6909">
      <w:pPr>
        <w:rPr>
          <w:sz w:val="16"/>
        </w:rPr>
      </w:pPr>
      <w:r w:rsidRPr="006A7639">
        <w:rPr>
          <w:sz w:val="16"/>
        </w:rPr>
        <w:t>What’s more, map-makers can get greedy and accidentally make a “safe” Republican seat a into a swing seat. In a wave election, such “dummy-manders” can have unintended consequences, backfiring on the gerrymanderers.</w:t>
      </w:r>
    </w:p>
    <w:p w14:paraId="5479CD70" w14:textId="77777777" w:rsidR="007E6909" w:rsidRPr="006A7639" w:rsidRDefault="007E6909" w:rsidP="007E6909">
      <w:pPr>
        <w:rPr>
          <w:sz w:val="16"/>
        </w:rPr>
      </w:pPr>
      <w:r w:rsidRPr="006A7639">
        <w:rPr>
          <w:sz w:val="16"/>
        </w:rPr>
        <w:t xml:space="preserve">But </w:t>
      </w:r>
      <w:r w:rsidRPr="006A7639">
        <w:rPr>
          <w:rStyle w:val="StyleUnderline"/>
        </w:rPr>
        <w:t xml:space="preserve">every time Democrats start sketching a new comeback story, another headline </w:t>
      </w:r>
      <w:r w:rsidRPr="006A7639">
        <w:rPr>
          <w:rStyle w:val="Emphasis"/>
        </w:rPr>
        <w:t>drops</w:t>
      </w:r>
      <w:r w:rsidRPr="006A7639">
        <w:rPr>
          <w:sz w:val="16"/>
        </w:rPr>
        <w:t xml:space="preserve">. The latest gut punch is that </w:t>
      </w:r>
      <w:r w:rsidRPr="002D61DE">
        <w:rPr>
          <w:rStyle w:val="StyleUnderline"/>
          <w:highlight w:val="cyan"/>
        </w:rPr>
        <w:t>the</w:t>
      </w:r>
      <w:r w:rsidRPr="006A7639">
        <w:rPr>
          <w:rStyle w:val="StyleUnderline"/>
        </w:rPr>
        <w:t xml:space="preserve"> </w:t>
      </w:r>
      <w:r w:rsidRPr="002D61DE">
        <w:rPr>
          <w:rStyle w:val="Emphasis"/>
        </w:rPr>
        <w:t xml:space="preserve">Supreme </w:t>
      </w:r>
      <w:r w:rsidRPr="002D61DE">
        <w:rPr>
          <w:rStyle w:val="Emphasis"/>
          <w:highlight w:val="cyan"/>
        </w:rPr>
        <w:t>Court</w:t>
      </w:r>
      <w:r w:rsidRPr="002D61DE">
        <w:rPr>
          <w:rStyle w:val="StyleUnderline"/>
          <w:highlight w:val="cyan"/>
        </w:rPr>
        <w:t xml:space="preserve"> might take a </w:t>
      </w:r>
      <w:r w:rsidRPr="00317291">
        <w:rPr>
          <w:rStyle w:val="Emphasis"/>
          <w:highlight w:val="cyan"/>
        </w:rPr>
        <w:t>machete</w:t>
      </w:r>
      <w:r w:rsidRPr="00317291">
        <w:rPr>
          <w:rStyle w:val="StyleUnderline"/>
          <w:highlight w:val="cyan"/>
        </w:rPr>
        <w:t xml:space="preserve"> to </w:t>
      </w:r>
      <w:r w:rsidRPr="00317291">
        <w:rPr>
          <w:rStyle w:val="Emphasis"/>
          <w:highlight w:val="cyan"/>
        </w:rPr>
        <w:t xml:space="preserve">Section </w:t>
      </w:r>
      <w:r w:rsidRPr="002D61DE">
        <w:rPr>
          <w:rStyle w:val="Emphasis"/>
          <w:highlight w:val="cyan"/>
        </w:rPr>
        <w:t>2</w:t>
      </w:r>
      <w:r w:rsidRPr="006A7639">
        <w:rPr>
          <w:rStyle w:val="StyleUnderline"/>
        </w:rPr>
        <w:t xml:space="preserve"> of the </w:t>
      </w:r>
      <w:r w:rsidRPr="006A7639">
        <w:rPr>
          <w:rStyle w:val="Emphasis"/>
        </w:rPr>
        <w:t>V</w:t>
      </w:r>
      <w:r w:rsidRPr="006A7639">
        <w:rPr>
          <w:rStyle w:val="StyleUnderline"/>
        </w:rPr>
        <w:t xml:space="preserve">oting </w:t>
      </w:r>
      <w:r w:rsidRPr="006A7639">
        <w:rPr>
          <w:rStyle w:val="Emphasis"/>
        </w:rPr>
        <w:t>R</w:t>
      </w:r>
      <w:r w:rsidRPr="006A7639">
        <w:rPr>
          <w:rStyle w:val="StyleUnderline"/>
        </w:rPr>
        <w:t xml:space="preserve">ights </w:t>
      </w:r>
      <w:r w:rsidRPr="006A7639">
        <w:rPr>
          <w:rStyle w:val="Emphasis"/>
        </w:rPr>
        <w:t>A</w:t>
      </w:r>
      <w:r w:rsidRPr="006A7639">
        <w:rPr>
          <w:rStyle w:val="StyleUnderline"/>
        </w:rPr>
        <w:t>ct</w:t>
      </w:r>
      <w:r w:rsidRPr="006A7639">
        <w:rPr>
          <w:sz w:val="16"/>
        </w:rPr>
        <w:t xml:space="preserve">, which sought to curtail racially discriminatory voting maps and effectively required the creation of majority-minority districts. </w:t>
      </w:r>
    </w:p>
    <w:p w14:paraId="5FCB1F45" w14:textId="77777777" w:rsidR="007E6909" w:rsidRPr="006A7639" w:rsidRDefault="007E6909" w:rsidP="007E6909">
      <w:pPr>
        <w:rPr>
          <w:sz w:val="16"/>
        </w:rPr>
      </w:pPr>
      <w:r w:rsidRPr="006A7639">
        <w:rPr>
          <w:sz w:val="16"/>
        </w:rPr>
        <w:t xml:space="preserve">If that happens, </w:t>
      </w:r>
      <w:r w:rsidRPr="002D61DE">
        <w:rPr>
          <w:rStyle w:val="Emphasis"/>
          <w:highlight w:val="cyan"/>
        </w:rPr>
        <w:t>Repub</w:t>
      </w:r>
      <w:r w:rsidRPr="006A7639">
        <w:rPr>
          <w:rStyle w:val="StyleUnderline"/>
        </w:rPr>
        <w:t>lican</w:t>
      </w:r>
      <w:r w:rsidRPr="002D61DE">
        <w:rPr>
          <w:rStyle w:val="Emphasis"/>
          <w:highlight w:val="cyan"/>
        </w:rPr>
        <w:t>s</w:t>
      </w:r>
      <w:r w:rsidRPr="006A7639">
        <w:rPr>
          <w:rStyle w:val="StyleUnderline"/>
        </w:rPr>
        <w:t xml:space="preserve"> might</w:t>
      </w:r>
      <w:r w:rsidRPr="006A7639">
        <w:rPr>
          <w:sz w:val="16"/>
        </w:rPr>
        <w:t xml:space="preserve"> gain an opportunity to </w:t>
      </w:r>
      <w:r w:rsidRPr="002D61DE">
        <w:rPr>
          <w:rStyle w:val="Emphasis"/>
          <w:highlight w:val="cyan"/>
        </w:rPr>
        <w:t>erase</w:t>
      </w:r>
      <w:r w:rsidRPr="002D61DE">
        <w:rPr>
          <w:rStyle w:val="StyleUnderline"/>
          <w:highlight w:val="cyan"/>
        </w:rPr>
        <w:t xml:space="preserve"> a </w:t>
      </w:r>
      <w:r w:rsidRPr="002D61DE">
        <w:rPr>
          <w:rStyle w:val="Emphasis"/>
          <w:highlight w:val="cyan"/>
        </w:rPr>
        <w:t>dozen Dem</w:t>
      </w:r>
      <w:r w:rsidRPr="006A7639">
        <w:rPr>
          <w:rStyle w:val="StyleUnderline"/>
        </w:rPr>
        <w:t xml:space="preserve">ocratic </w:t>
      </w:r>
      <w:r w:rsidRPr="002D61DE">
        <w:rPr>
          <w:rStyle w:val="Emphasis"/>
          <w:highlight w:val="cyan"/>
        </w:rPr>
        <w:t>seats</w:t>
      </w:r>
      <w:r w:rsidRPr="006A7639">
        <w:rPr>
          <w:rStyle w:val="StyleUnderline"/>
        </w:rPr>
        <w:t xml:space="preserve"> in the South</w:t>
      </w:r>
      <w:r w:rsidRPr="006A7639">
        <w:rPr>
          <w:sz w:val="16"/>
        </w:rPr>
        <w:t xml:space="preserve">, says chief political analyst for The New York Times, Nate Cohn. (It is not entirely clear whether the ruling would apply to the House map for the 2026 midterm or whether it would take effect afterward.) </w:t>
      </w:r>
    </w:p>
    <w:p w14:paraId="0E7B9540" w14:textId="77777777" w:rsidR="007E6909" w:rsidRPr="006A7639" w:rsidRDefault="007E6909" w:rsidP="007E6909">
      <w:pPr>
        <w:rPr>
          <w:sz w:val="16"/>
        </w:rPr>
      </w:pPr>
      <w:r w:rsidRPr="006A7639">
        <w:rPr>
          <w:rStyle w:val="StyleUnderline"/>
        </w:rPr>
        <w:t xml:space="preserve">Even under the </w:t>
      </w:r>
      <w:r w:rsidRPr="006A7639">
        <w:rPr>
          <w:rStyle w:val="Emphasis"/>
        </w:rPr>
        <w:t>rosiest scenario</w:t>
      </w:r>
      <w:r w:rsidRPr="006A7639">
        <w:rPr>
          <w:sz w:val="16"/>
        </w:rPr>
        <w:t xml:space="preserve">, Cohn writes, </w:t>
      </w:r>
      <w:r w:rsidRPr="006A7639">
        <w:rPr>
          <w:rStyle w:val="StyleUnderline"/>
        </w:rPr>
        <w:t xml:space="preserve">Democrats would need to </w:t>
      </w:r>
      <w:r w:rsidRPr="006A7639">
        <w:rPr>
          <w:rStyle w:val="Emphasis"/>
        </w:rPr>
        <w:t>win</w:t>
      </w:r>
      <w:r w:rsidRPr="006A7639">
        <w:rPr>
          <w:rStyle w:val="StyleUnderline"/>
        </w:rPr>
        <w:t xml:space="preserve"> the </w:t>
      </w:r>
      <w:r w:rsidRPr="006A7639">
        <w:rPr>
          <w:rStyle w:val="Emphasis"/>
        </w:rPr>
        <w:t>national vote</w:t>
      </w:r>
      <w:r w:rsidRPr="006A7639">
        <w:rPr>
          <w:rStyle w:val="StyleUnderline"/>
        </w:rPr>
        <w:t xml:space="preserve"> by five points </w:t>
      </w:r>
      <w:r w:rsidRPr="006A7639">
        <w:rPr>
          <w:rStyle w:val="Emphasis"/>
        </w:rPr>
        <w:t>just</w:t>
      </w:r>
      <w:r w:rsidRPr="006A7639">
        <w:rPr>
          <w:rStyle w:val="StyleUnderline"/>
        </w:rPr>
        <w:t xml:space="preserve"> to have a 50-50 shot</w:t>
      </w:r>
      <w:r w:rsidRPr="006A7639">
        <w:rPr>
          <w:sz w:val="16"/>
        </w:rPr>
        <w:t xml:space="preserve"> at taking the House. And that’s the good news for Democrats.</w:t>
      </w:r>
    </w:p>
    <w:p w14:paraId="36198367" w14:textId="77777777" w:rsidR="007E6909" w:rsidRPr="006A7639" w:rsidRDefault="007E6909" w:rsidP="007E6909">
      <w:pPr>
        <w:rPr>
          <w:sz w:val="16"/>
        </w:rPr>
      </w:pPr>
      <w:r w:rsidRPr="006A7639">
        <w:rPr>
          <w:sz w:val="16"/>
        </w:rPr>
        <w:t xml:space="preserve">So </w:t>
      </w:r>
      <w:r w:rsidRPr="006A7639">
        <w:rPr>
          <w:rStyle w:val="StyleUnderline"/>
        </w:rPr>
        <w:t xml:space="preserve">the question becomes: </w:t>
      </w:r>
      <w:r w:rsidRPr="002D61DE">
        <w:rPr>
          <w:rStyle w:val="StyleUnderline"/>
          <w:highlight w:val="cyan"/>
        </w:rPr>
        <w:t xml:space="preserve">would </w:t>
      </w:r>
      <w:r w:rsidRPr="002D61DE">
        <w:rPr>
          <w:rStyle w:val="Emphasis"/>
          <w:highlight w:val="cyan"/>
        </w:rPr>
        <w:t>taking back</w:t>
      </w:r>
      <w:r w:rsidRPr="002D61DE">
        <w:rPr>
          <w:rStyle w:val="StyleUnderline"/>
          <w:highlight w:val="cyan"/>
        </w:rPr>
        <w:t xml:space="preserve"> the House</w:t>
      </w:r>
      <w:r w:rsidRPr="00317291">
        <w:rPr>
          <w:rStyle w:val="StyleUnderline"/>
        </w:rPr>
        <w:t xml:space="preserve"> </w:t>
      </w:r>
      <w:r w:rsidRPr="00317291">
        <w:rPr>
          <w:rStyle w:val="Emphasis"/>
        </w:rPr>
        <w:t xml:space="preserve">even </w:t>
      </w:r>
      <w:r w:rsidRPr="002D61DE">
        <w:rPr>
          <w:rStyle w:val="Emphasis"/>
          <w:highlight w:val="cyan"/>
        </w:rPr>
        <w:t>matter?</w:t>
      </w:r>
      <w:r w:rsidRPr="006A7639">
        <w:rPr>
          <w:rStyle w:val="StyleUnderline"/>
        </w:rPr>
        <w:t xml:space="preserve"> </w:t>
      </w:r>
      <w:r w:rsidRPr="002D61DE">
        <w:rPr>
          <w:rStyle w:val="StyleUnderline"/>
          <w:highlight w:val="cyan"/>
        </w:rPr>
        <w:t>Trump doesn’t</w:t>
      </w:r>
      <w:r w:rsidRPr="006A7639">
        <w:rPr>
          <w:rStyle w:val="StyleUnderline"/>
        </w:rPr>
        <w:t xml:space="preserve"> really </w:t>
      </w:r>
      <w:r w:rsidRPr="002D61DE">
        <w:rPr>
          <w:rStyle w:val="Emphasis"/>
          <w:highlight w:val="cyan"/>
        </w:rPr>
        <w:t>need Congress</w:t>
      </w:r>
      <w:r w:rsidRPr="002D61DE">
        <w:rPr>
          <w:rStyle w:val="StyleUnderline"/>
          <w:highlight w:val="cyan"/>
        </w:rPr>
        <w:t xml:space="preserve"> for </w:t>
      </w:r>
      <w:r w:rsidRPr="002D61DE">
        <w:rPr>
          <w:rStyle w:val="Emphasis"/>
          <w:highlight w:val="cyan"/>
        </w:rPr>
        <w:t>much</w:t>
      </w:r>
      <w:r w:rsidRPr="002D61DE">
        <w:rPr>
          <w:rStyle w:val="StyleUnderline"/>
          <w:highlight w:val="cyan"/>
        </w:rPr>
        <w:t xml:space="preserve">. He governs by </w:t>
      </w:r>
      <w:r w:rsidRPr="002D61DE">
        <w:rPr>
          <w:rStyle w:val="Emphasis"/>
          <w:highlight w:val="cyan"/>
        </w:rPr>
        <w:t>ex</w:t>
      </w:r>
      <w:r w:rsidRPr="006A7639">
        <w:rPr>
          <w:sz w:val="16"/>
        </w:rPr>
        <w:t xml:space="preserve">ecutive </w:t>
      </w:r>
      <w:r w:rsidRPr="002D61DE">
        <w:rPr>
          <w:rStyle w:val="Emphasis"/>
          <w:highlight w:val="cyan"/>
        </w:rPr>
        <w:t>o</w:t>
      </w:r>
      <w:r w:rsidRPr="006A7639">
        <w:rPr>
          <w:sz w:val="16"/>
        </w:rPr>
        <w:t>rder</w:t>
      </w:r>
      <w:r w:rsidRPr="006A7639">
        <w:rPr>
          <w:rStyle w:val="Emphasis"/>
        </w:rPr>
        <w:t>s</w:t>
      </w:r>
      <w:r w:rsidRPr="006A7639">
        <w:rPr>
          <w:sz w:val="16"/>
        </w:rPr>
        <w:t xml:space="preserve">, spectacle, and vengeance — </w:t>
      </w:r>
      <w:r w:rsidRPr="006A7639">
        <w:rPr>
          <w:rStyle w:val="StyleUnderline"/>
        </w:rPr>
        <w:t xml:space="preserve">not </w:t>
      </w:r>
      <w:r w:rsidRPr="006A7639">
        <w:rPr>
          <w:rStyle w:val="Emphasis"/>
        </w:rPr>
        <w:t>legislation</w:t>
      </w:r>
      <w:r w:rsidRPr="006A7639">
        <w:rPr>
          <w:rStyle w:val="StyleUnderline"/>
        </w:rPr>
        <w:t>.</w:t>
      </w:r>
      <w:r w:rsidRPr="006A7639">
        <w:rPr>
          <w:sz w:val="16"/>
        </w:rPr>
        <w:t xml:space="preserve"> </w:t>
      </w:r>
    </w:p>
    <w:p w14:paraId="0BD2E761" w14:textId="77777777" w:rsidR="007E6909" w:rsidRPr="006A7639" w:rsidRDefault="007E6909" w:rsidP="007E6909">
      <w:pPr>
        <w:rPr>
          <w:sz w:val="16"/>
        </w:rPr>
      </w:pPr>
      <w:r w:rsidRPr="006A7639">
        <w:rPr>
          <w:sz w:val="16"/>
        </w:rPr>
        <w:t xml:space="preserve">Sure, </w:t>
      </w:r>
      <w:r w:rsidRPr="006A7639">
        <w:rPr>
          <w:rStyle w:val="StyleUnderline"/>
        </w:rPr>
        <w:t xml:space="preserve">a House majority would empower Democrats to </w:t>
      </w:r>
      <w:r w:rsidRPr="006A7639">
        <w:rPr>
          <w:rStyle w:val="Emphasis"/>
        </w:rPr>
        <w:t>hold hearings</w:t>
      </w:r>
      <w:r w:rsidRPr="006A7639">
        <w:rPr>
          <w:sz w:val="16"/>
        </w:rPr>
        <w:t xml:space="preserve">, wag fingers — </w:t>
      </w:r>
      <w:r w:rsidRPr="006A7639">
        <w:rPr>
          <w:rStyle w:val="StyleUnderline"/>
        </w:rPr>
        <w:t xml:space="preserve">maybe even </w:t>
      </w:r>
      <w:r w:rsidRPr="006A7639">
        <w:rPr>
          <w:rStyle w:val="Emphasis"/>
        </w:rPr>
        <w:t>impeach him</w:t>
      </w:r>
      <w:r w:rsidRPr="006A7639">
        <w:rPr>
          <w:rStyle w:val="StyleUnderline"/>
        </w:rPr>
        <w:t xml:space="preserve"> again for old time’s sake. But it wouldn’t</w:t>
      </w:r>
      <w:r w:rsidRPr="006A7639">
        <w:rPr>
          <w:sz w:val="16"/>
        </w:rPr>
        <w:t xml:space="preserve"> really </w:t>
      </w:r>
      <w:r w:rsidRPr="006A7639">
        <w:rPr>
          <w:rStyle w:val="Emphasis"/>
        </w:rPr>
        <w:t>move</w:t>
      </w:r>
      <w:r w:rsidRPr="006A7639">
        <w:rPr>
          <w:rStyle w:val="StyleUnderline"/>
        </w:rPr>
        <w:t xml:space="preserve"> the </w:t>
      </w:r>
      <w:r w:rsidRPr="006A7639">
        <w:rPr>
          <w:rStyle w:val="Emphasis"/>
        </w:rPr>
        <w:t>needle</w:t>
      </w:r>
      <w:r w:rsidRPr="006A7639">
        <w:rPr>
          <w:sz w:val="16"/>
        </w:rPr>
        <w:t xml:space="preserve"> that </w:t>
      </w:r>
      <w:r w:rsidRPr="006A7639">
        <w:rPr>
          <w:rStyle w:val="StyleUnderline"/>
        </w:rPr>
        <w:t xml:space="preserve">much to have </w:t>
      </w:r>
      <w:r w:rsidRPr="006A7639">
        <w:rPr>
          <w:rStyle w:val="Emphasis"/>
        </w:rPr>
        <w:t>one House</w:t>
      </w:r>
      <w:r w:rsidRPr="006A7639">
        <w:rPr>
          <w:sz w:val="16"/>
        </w:rPr>
        <w:t xml:space="preserve"> of Congress.</w:t>
      </w:r>
    </w:p>
    <w:p w14:paraId="3503295D" w14:textId="77777777" w:rsidR="007E6909" w:rsidRDefault="007E6909" w:rsidP="007E6909">
      <w:pPr>
        <w:pStyle w:val="Heading4"/>
      </w:pPr>
      <w:r>
        <w:t xml:space="preserve">Republicans cheat and steal the midterms. </w:t>
      </w:r>
    </w:p>
    <w:p w14:paraId="5556A64E" w14:textId="77777777" w:rsidR="007E6909" w:rsidRPr="004E3E62" w:rsidRDefault="007E6909" w:rsidP="007E6909">
      <w:r w:rsidRPr="004E3E62">
        <w:rPr>
          <w:rStyle w:val="Style13ptBold"/>
        </w:rPr>
        <w:t>Graham ’10-28</w:t>
      </w:r>
      <w:r>
        <w:t xml:space="preserve"> [David A; October 28; staff writer at The Atlantic’ The Atlantic, “Donald Trump’s Plan to Subvert the Midterms Is Already Under Way,” https://www.theatlantic.com/magazine/archive/2025/12/2026-midterms-trump-threat/684615/]</w:t>
      </w:r>
    </w:p>
    <w:p w14:paraId="7836F026" w14:textId="77777777" w:rsidR="007E6909" w:rsidRPr="00C041C5" w:rsidRDefault="007E6909" w:rsidP="007E6909">
      <w:pPr>
        <w:rPr>
          <w:sz w:val="16"/>
        </w:rPr>
      </w:pPr>
      <w:r w:rsidRPr="00C041C5">
        <w:rPr>
          <w:rStyle w:val="StyleUnderline"/>
        </w:rPr>
        <w:t>Trump</w:t>
      </w:r>
      <w:r w:rsidRPr="00C041C5">
        <w:rPr>
          <w:sz w:val="16"/>
        </w:rPr>
        <w:t xml:space="preserve"> has </w:t>
      </w:r>
      <w:r w:rsidRPr="00C041C5">
        <w:rPr>
          <w:rStyle w:val="StyleUnderline"/>
        </w:rPr>
        <w:t>made his intentions clear</w:t>
      </w:r>
      <w:r w:rsidRPr="00C041C5">
        <w:rPr>
          <w:sz w:val="16"/>
        </w:rPr>
        <w:t xml:space="preserve">. At a rally last summer in West Palm Beach, Florida, </w:t>
      </w:r>
      <w:r w:rsidRPr="00C041C5">
        <w:rPr>
          <w:rStyle w:val="StyleUnderline"/>
        </w:rPr>
        <w:t>he offered</w:t>
      </w:r>
      <w:r w:rsidRPr="00C041C5">
        <w:rPr>
          <w:sz w:val="16"/>
        </w:rPr>
        <w:t xml:space="preserve"> his supporters a </w:t>
      </w:r>
      <w:r w:rsidRPr="00C041C5">
        <w:rPr>
          <w:rStyle w:val="StyleUnderline"/>
        </w:rPr>
        <w:t>promise</w:t>
      </w:r>
      <w:r w:rsidRPr="00C041C5">
        <w:rPr>
          <w:sz w:val="16"/>
        </w:rPr>
        <w:t xml:space="preserve">. “Christians, get out and </w:t>
      </w:r>
      <w:r w:rsidRPr="00C041C5">
        <w:rPr>
          <w:rStyle w:val="StyleUnderline"/>
        </w:rPr>
        <w:t>vote</w:t>
      </w:r>
      <w:r w:rsidRPr="00C041C5">
        <w:rPr>
          <w:sz w:val="16"/>
        </w:rPr>
        <w:t xml:space="preserve">, just </w:t>
      </w:r>
      <w:r w:rsidRPr="00C041C5">
        <w:rPr>
          <w:rStyle w:val="StyleUnderline"/>
        </w:rPr>
        <w:t>this time</w:t>
      </w:r>
      <w:r w:rsidRPr="00C041C5">
        <w:rPr>
          <w:sz w:val="16"/>
        </w:rPr>
        <w:t xml:space="preserve">. </w:t>
      </w:r>
      <w:r w:rsidRPr="00C041C5">
        <w:rPr>
          <w:rStyle w:val="StyleUnderline"/>
        </w:rPr>
        <w:t xml:space="preserve">You won’t have to do it </w:t>
      </w:r>
      <w:r w:rsidRPr="00C041C5">
        <w:rPr>
          <w:rStyle w:val="Emphasis"/>
        </w:rPr>
        <w:t>anymore</w:t>
      </w:r>
      <w:r w:rsidRPr="00C041C5">
        <w:rPr>
          <w:sz w:val="16"/>
        </w:rPr>
        <w:t>. Four more years, you know what, it’ll be fixed, it’ll be fine. You won’t have to vote anymore, my beautiful Christians,” he said. “We’ll have it fixed so good, you’re not gonna have to vote.”</w:t>
      </w:r>
    </w:p>
    <w:p w14:paraId="6EA7DEA2" w14:textId="77777777" w:rsidR="007E6909" w:rsidRPr="00C041C5" w:rsidRDefault="007E6909" w:rsidP="007E6909">
      <w:pPr>
        <w:rPr>
          <w:rStyle w:val="StyleUnderline"/>
        </w:rPr>
      </w:pPr>
      <w:r w:rsidRPr="00C041C5">
        <w:rPr>
          <w:sz w:val="16"/>
        </w:rPr>
        <w:t xml:space="preserve">We’ll have it fixed so good. It’s not hard to guess what </w:t>
      </w:r>
      <w:r w:rsidRPr="009342B8">
        <w:rPr>
          <w:rStyle w:val="StyleUnderline"/>
          <w:highlight w:val="cyan"/>
        </w:rPr>
        <w:t>Trump</w:t>
      </w:r>
      <w:r w:rsidRPr="00C041C5">
        <w:rPr>
          <w:sz w:val="16"/>
        </w:rPr>
        <w:t xml:space="preserve"> might do to fulfill this promise. He has, after all, already </w:t>
      </w:r>
      <w:r w:rsidRPr="009342B8">
        <w:rPr>
          <w:rStyle w:val="StyleUnderline"/>
          <w:highlight w:val="cyan"/>
        </w:rPr>
        <w:t>attempted to</w:t>
      </w:r>
      <w:r w:rsidRPr="00C041C5">
        <w:rPr>
          <w:sz w:val="16"/>
        </w:rPr>
        <w:t xml:space="preserve"> disrupt and </w:t>
      </w:r>
      <w:r w:rsidRPr="009342B8">
        <w:rPr>
          <w:rStyle w:val="Emphasis"/>
          <w:highlight w:val="cyan"/>
        </w:rPr>
        <w:t>overturn</w:t>
      </w:r>
      <w:r w:rsidRPr="00C041C5">
        <w:rPr>
          <w:sz w:val="16"/>
        </w:rPr>
        <w:t xml:space="preserve"> </w:t>
      </w:r>
      <w:r w:rsidRPr="00C041C5">
        <w:rPr>
          <w:rStyle w:val="StyleUnderline"/>
        </w:rPr>
        <w:t xml:space="preserve">an </w:t>
      </w:r>
      <w:r w:rsidRPr="009342B8">
        <w:rPr>
          <w:rStyle w:val="StyleUnderline"/>
          <w:highlight w:val="cyan"/>
        </w:rPr>
        <w:t>election</w:t>
      </w:r>
      <w:r w:rsidRPr="00C041C5">
        <w:rPr>
          <w:sz w:val="16"/>
        </w:rPr>
        <w:t xml:space="preserve">. In 2020, those efforts </w:t>
      </w:r>
      <w:r w:rsidRPr="00C041C5">
        <w:rPr>
          <w:rStyle w:val="StyleUnderline"/>
        </w:rPr>
        <w:t>involved</w:t>
      </w:r>
      <w:r w:rsidRPr="00C041C5">
        <w:rPr>
          <w:sz w:val="16"/>
        </w:rPr>
        <w:t xml:space="preserve"> </w:t>
      </w:r>
      <w:r w:rsidRPr="00C041C5">
        <w:rPr>
          <w:rStyle w:val="Emphasis"/>
        </w:rPr>
        <w:t>questioning</w:t>
      </w:r>
      <w:r w:rsidRPr="00C041C5">
        <w:rPr>
          <w:sz w:val="16"/>
        </w:rPr>
        <w:t xml:space="preserve"> results, </w:t>
      </w:r>
      <w:r w:rsidRPr="00C041C5">
        <w:rPr>
          <w:rStyle w:val="StyleUnderline"/>
        </w:rPr>
        <w:t>asserting</w:t>
      </w:r>
      <w:r w:rsidRPr="00C041C5">
        <w:rPr>
          <w:sz w:val="16"/>
        </w:rPr>
        <w:t xml:space="preserve"> widespread </w:t>
      </w:r>
      <w:r w:rsidRPr="00C041C5">
        <w:rPr>
          <w:rStyle w:val="Emphasis"/>
        </w:rPr>
        <w:t>fraud</w:t>
      </w:r>
      <w:r w:rsidRPr="00C041C5">
        <w:rPr>
          <w:sz w:val="16"/>
        </w:rPr>
        <w:t xml:space="preserve"> without evidence, </w:t>
      </w:r>
      <w:r w:rsidRPr="009342B8">
        <w:rPr>
          <w:rStyle w:val="StyleUnderline"/>
          <w:highlight w:val="cyan"/>
        </w:rPr>
        <w:t>pressuring</w:t>
      </w:r>
      <w:r w:rsidRPr="00C041C5">
        <w:rPr>
          <w:sz w:val="16"/>
        </w:rPr>
        <w:t xml:space="preserve"> local </w:t>
      </w:r>
      <w:r w:rsidRPr="009342B8">
        <w:rPr>
          <w:rStyle w:val="Emphasis"/>
          <w:highlight w:val="cyan"/>
        </w:rPr>
        <w:t>officials</w:t>
      </w:r>
      <w:r w:rsidRPr="00C041C5">
        <w:rPr>
          <w:sz w:val="16"/>
        </w:rPr>
        <w:t xml:space="preserve"> </w:t>
      </w:r>
      <w:r w:rsidRPr="00C041C5">
        <w:rPr>
          <w:rStyle w:val="StyleUnderline"/>
        </w:rPr>
        <w:t xml:space="preserve">to </w:t>
      </w:r>
      <w:r w:rsidRPr="00C041C5">
        <w:rPr>
          <w:rStyle w:val="Emphasis"/>
        </w:rPr>
        <w:t>overturn</w:t>
      </w:r>
      <w:r w:rsidRPr="00C041C5">
        <w:rPr>
          <w:sz w:val="16"/>
        </w:rPr>
        <w:t xml:space="preserve"> </w:t>
      </w:r>
      <w:r w:rsidRPr="00C041C5">
        <w:rPr>
          <w:rStyle w:val="StyleUnderline"/>
        </w:rPr>
        <w:t xml:space="preserve">outcomes, filing </w:t>
      </w:r>
      <w:r w:rsidRPr="00C041C5">
        <w:rPr>
          <w:rStyle w:val="Emphasis"/>
        </w:rPr>
        <w:t>spurious lawsuits</w:t>
      </w:r>
      <w:r w:rsidRPr="00C041C5">
        <w:rPr>
          <w:sz w:val="16"/>
        </w:rPr>
        <w:t xml:space="preserve">, </w:t>
      </w:r>
      <w:r w:rsidRPr="00C041C5">
        <w:rPr>
          <w:rStyle w:val="StyleUnderline"/>
        </w:rPr>
        <w:t>and</w:t>
      </w:r>
      <w:r w:rsidRPr="00C041C5">
        <w:rPr>
          <w:sz w:val="16"/>
        </w:rPr>
        <w:t xml:space="preserve"> ultimately </w:t>
      </w:r>
      <w:r w:rsidRPr="009342B8">
        <w:rPr>
          <w:rStyle w:val="Emphasis"/>
          <w:highlight w:val="cyan"/>
        </w:rPr>
        <w:t>inciting</w:t>
      </w:r>
      <w:r w:rsidRPr="009342B8">
        <w:rPr>
          <w:sz w:val="16"/>
          <w:highlight w:val="cyan"/>
        </w:rPr>
        <w:t xml:space="preserve"> </w:t>
      </w:r>
      <w:r w:rsidRPr="009342B8">
        <w:rPr>
          <w:rStyle w:val="StyleUnderline"/>
          <w:highlight w:val="cyan"/>
        </w:rPr>
        <w:t>supporters</w:t>
      </w:r>
      <w:r w:rsidRPr="00C041C5">
        <w:rPr>
          <w:rStyle w:val="StyleUnderline"/>
        </w:rPr>
        <w:t xml:space="preserve"> to </w:t>
      </w:r>
      <w:r w:rsidRPr="00C041C5">
        <w:rPr>
          <w:rStyle w:val="Emphasis"/>
        </w:rPr>
        <w:t>sack</w:t>
      </w:r>
      <w:r w:rsidRPr="00C041C5">
        <w:rPr>
          <w:rStyle w:val="StyleUnderline"/>
        </w:rPr>
        <w:t xml:space="preserve"> the </w:t>
      </w:r>
      <w:r w:rsidRPr="00C041C5">
        <w:rPr>
          <w:rStyle w:val="Emphasis"/>
        </w:rPr>
        <w:t>Capitol</w:t>
      </w:r>
      <w:r w:rsidRPr="00C041C5">
        <w:rPr>
          <w:sz w:val="16"/>
        </w:rPr>
        <w:t xml:space="preserve">. Now that he’s back in the White House, </w:t>
      </w:r>
      <w:r w:rsidRPr="009342B8">
        <w:rPr>
          <w:rStyle w:val="StyleUnderline"/>
          <w:highlight w:val="cyan"/>
        </w:rPr>
        <w:t xml:space="preserve">he will draw from this </w:t>
      </w:r>
      <w:r w:rsidRPr="009342B8">
        <w:rPr>
          <w:rStyle w:val="Emphasis"/>
          <w:highlight w:val="cyan"/>
        </w:rPr>
        <w:t>playbook</w:t>
      </w:r>
      <w:r w:rsidRPr="00C041C5">
        <w:rPr>
          <w:rStyle w:val="StyleUnderline"/>
        </w:rPr>
        <w:t xml:space="preserve"> again</w:t>
      </w:r>
      <w:r w:rsidRPr="00C041C5">
        <w:rPr>
          <w:sz w:val="16"/>
        </w:rPr>
        <w:t xml:space="preserve">—perhaps </w:t>
      </w:r>
      <w:r w:rsidRPr="00C041C5">
        <w:rPr>
          <w:rStyle w:val="StyleUnderline"/>
        </w:rPr>
        <w:t xml:space="preserve">adding new </w:t>
      </w:r>
      <w:r w:rsidRPr="00C041C5">
        <w:rPr>
          <w:rStyle w:val="Emphasis"/>
        </w:rPr>
        <w:t>maneuvers</w:t>
      </w:r>
      <w:r w:rsidRPr="00C041C5">
        <w:rPr>
          <w:sz w:val="16"/>
        </w:rPr>
        <w:t xml:space="preserve">, </w:t>
      </w:r>
      <w:r w:rsidRPr="00C041C5">
        <w:rPr>
          <w:rStyle w:val="StyleUnderline"/>
        </w:rPr>
        <w:t xml:space="preserve">such as </w:t>
      </w:r>
      <w:r w:rsidRPr="009342B8">
        <w:rPr>
          <w:rStyle w:val="Emphasis"/>
          <w:highlight w:val="cyan"/>
        </w:rPr>
        <w:t>deploying</w:t>
      </w:r>
      <w:r w:rsidRPr="00C041C5">
        <w:rPr>
          <w:rStyle w:val="StyleUnderline"/>
        </w:rPr>
        <w:t xml:space="preserve"> armed </w:t>
      </w:r>
      <w:r w:rsidRPr="009342B8">
        <w:rPr>
          <w:rStyle w:val="Emphasis"/>
          <w:highlight w:val="cyan"/>
        </w:rPr>
        <w:t>troops</w:t>
      </w:r>
      <w:r w:rsidRPr="00C041C5">
        <w:rPr>
          <w:rStyle w:val="StyleUnderline"/>
        </w:rPr>
        <w:t>.</w:t>
      </w:r>
    </w:p>
    <w:p w14:paraId="3914DE5E" w14:textId="77777777" w:rsidR="007E6909" w:rsidRPr="00C041C5" w:rsidRDefault="007E6909" w:rsidP="007E6909">
      <w:pPr>
        <w:rPr>
          <w:sz w:val="16"/>
        </w:rPr>
      </w:pPr>
      <w:r w:rsidRPr="00C041C5">
        <w:rPr>
          <w:sz w:val="16"/>
        </w:rPr>
        <w:t xml:space="preserve">As president, Trump has very little statutory power over elections, yet the </w:t>
      </w:r>
      <w:r w:rsidRPr="00C041C5">
        <w:rPr>
          <w:rStyle w:val="StyleUnderline"/>
        </w:rPr>
        <w:t>office provides him</w:t>
      </w:r>
      <w:r w:rsidRPr="00C041C5">
        <w:rPr>
          <w:sz w:val="16"/>
        </w:rPr>
        <w:t xml:space="preserve"> with </w:t>
      </w:r>
      <w:r w:rsidRPr="00C041C5">
        <w:rPr>
          <w:rStyle w:val="StyleUnderline"/>
        </w:rPr>
        <w:t xml:space="preserve">plenty of opportunities for </w:t>
      </w:r>
      <w:r w:rsidRPr="00C041C5">
        <w:rPr>
          <w:rStyle w:val="Emphasis"/>
        </w:rPr>
        <w:t>chicanery</w:t>
      </w:r>
      <w:r w:rsidRPr="00C041C5">
        <w:rPr>
          <w:sz w:val="16"/>
        </w:rPr>
        <w:t xml:space="preserve">. </w:t>
      </w:r>
      <w:r w:rsidRPr="00C041C5">
        <w:rPr>
          <w:rStyle w:val="StyleUnderline"/>
        </w:rPr>
        <w:t>He</w:t>
      </w:r>
      <w:r w:rsidRPr="00C041C5">
        <w:rPr>
          <w:sz w:val="16"/>
        </w:rPr>
        <w:t xml:space="preserve"> also </w:t>
      </w:r>
      <w:r w:rsidRPr="00C041C5">
        <w:rPr>
          <w:rStyle w:val="StyleUnderline"/>
        </w:rPr>
        <w:t>has</w:t>
      </w:r>
      <w:r w:rsidRPr="00C041C5">
        <w:rPr>
          <w:sz w:val="16"/>
        </w:rPr>
        <w:t xml:space="preserve"> </w:t>
      </w:r>
      <w:r w:rsidRPr="00C041C5">
        <w:rPr>
          <w:rStyle w:val="Emphasis"/>
        </w:rPr>
        <w:t>powerful</w:t>
      </w:r>
      <w:r w:rsidRPr="00C041C5">
        <w:rPr>
          <w:sz w:val="16"/>
        </w:rPr>
        <w:t xml:space="preserve"> </w:t>
      </w:r>
      <w:r w:rsidRPr="00C041C5">
        <w:rPr>
          <w:rStyle w:val="StyleUnderline"/>
        </w:rPr>
        <w:t xml:space="preserve">reasons to </w:t>
      </w:r>
      <w:r w:rsidRPr="00C041C5">
        <w:rPr>
          <w:rStyle w:val="Emphasis"/>
        </w:rPr>
        <w:t>interfere</w:t>
      </w:r>
      <w:r w:rsidRPr="00C041C5">
        <w:rPr>
          <w:sz w:val="16"/>
        </w:rPr>
        <w:t xml:space="preserve"> next year. If Democrats recapture the House (by gaining three seats) or the Senate (four seats), they could stall his agenda, launch oversight proceedings, and potentially bring new impeachment charges against him.</w:t>
      </w:r>
    </w:p>
    <w:p w14:paraId="70A39D2E" w14:textId="77777777" w:rsidR="007E6909" w:rsidRPr="009B16E0" w:rsidRDefault="007E6909" w:rsidP="007E6909">
      <w:pPr>
        <w:rPr>
          <w:sz w:val="16"/>
        </w:rPr>
      </w:pPr>
      <w:r w:rsidRPr="00C041C5">
        <w:rPr>
          <w:rStyle w:val="StyleUnderline"/>
        </w:rPr>
        <w:t>Trump and his allies</w:t>
      </w:r>
      <w:r w:rsidRPr="009B16E0">
        <w:rPr>
          <w:sz w:val="16"/>
        </w:rPr>
        <w:t xml:space="preserve"> will </w:t>
      </w:r>
      <w:r w:rsidRPr="00C041C5">
        <w:rPr>
          <w:rStyle w:val="StyleUnderline"/>
        </w:rPr>
        <w:t>have</w:t>
      </w:r>
      <w:r w:rsidRPr="009B16E0">
        <w:rPr>
          <w:sz w:val="16"/>
        </w:rPr>
        <w:t xml:space="preserve"> before them less an orderly set of instructions than </w:t>
      </w:r>
      <w:r w:rsidRPr="00C041C5">
        <w:rPr>
          <w:rStyle w:val="StyleUnderline"/>
        </w:rPr>
        <w:t xml:space="preserve">a </w:t>
      </w:r>
      <w:r w:rsidRPr="00C041C5">
        <w:rPr>
          <w:rStyle w:val="Emphasis"/>
        </w:rPr>
        <w:t>buffet</w:t>
      </w:r>
      <w:r w:rsidRPr="00C041C5">
        <w:rPr>
          <w:rStyle w:val="StyleUnderline"/>
        </w:rPr>
        <w:t xml:space="preserve"> of </w:t>
      </w:r>
      <w:r w:rsidRPr="00C041C5">
        <w:rPr>
          <w:rStyle w:val="Emphasis"/>
        </w:rPr>
        <w:t>options</w:t>
      </w:r>
      <w:r w:rsidRPr="009B16E0">
        <w:rPr>
          <w:sz w:val="16"/>
        </w:rPr>
        <w:t xml:space="preserve">. Some of these options will go untested, or amount to nothing. But </w:t>
      </w:r>
      <w:r w:rsidRPr="00C041C5">
        <w:rPr>
          <w:rStyle w:val="StyleUnderline"/>
        </w:rPr>
        <w:t>elections are a g</w:t>
      </w:r>
      <w:r>
        <w:rPr>
          <w:rStyle w:val="StyleUnderline"/>
        </w:rPr>
        <w:t>e</w:t>
      </w:r>
      <w:r w:rsidRPr="00C041C5">
        <w:rPr>
          <w:rStyle w:val="StyleUnderline"/>
        </w:rPr>
        <w:t xml:space="preserve">ame of </w:t>
      </w:r>
      <w:r w:rsidRPr="00C041C5">
        <w:rPr>
          <w:rStyle w:val="Emphasis"/>
        </w:rPr>
        <w:t>margins</w:t>
      </w:r>
      <w:r w:rsidRPr="009B16E0">
        <w:rPr>
          <w:sz w:val="16"/>
        </w:rPr>
        <w:t>. Only a handful of Senate seats and a few dozen House races may be seriously contested, thanks to maps drawn to guarantee safe seats for one party or the other. Of those, some may be very close. In 2024, 18 House races were decided by fewer than 10,000 votes. Democrats won 11 of those.</w:t>
      </w:r>
    </w:p>
    <w:p w14:paraId="4FD1D02B" w14:textId="77777777" w:rsidR="007E6909" w:rsidRPr="009B16E0" w:rsidRDefault="007E6909" w:rsidP="007E6909">
      <w:pPr>
        <w:rPr>
          <w:sz w:val="16"/>
        </w:rPr>
      </w:pPr>
      <w:r w:rsidRPr="009B16E0">
        <w:rPr>
          <w:sz w:val="16"/>
        </w:rPr>
        <w:t xml:space="preserve">To understand the threat to democracy, and how it might be stopped, I spoke with </w:t>
      </w:r>
      <w:r w:rsidRPr="00362238">
        <w:rPr>
          <w:rStyle w:val="Emphasis"/>
        </w:rPr>
        <w:t>experts</w:t>
      </w:r>
      <w:r w:rsidRPr="009B16E0">
        <w:rPr>
          <w:sz w:val="16"/>
        </w:rPr>
        <w:t xml:space="preserve"> on election administration, constitutional law, and law enforcement. Many of them are people I have known to be cautious, sober, and not prone to hyperbole. Yet they </w:t>
      </w:r>
      <w:r w:rsidRPr="00A8032A">
        <w:rPr>
          <w:rStyle w:val="StyleUnderline"/>
        </w:rPr>
        <w:t>used words like</w:t>
      </w:r>
      <w:r w:rsidRPr="009B16E0">
        <w:rPr>
          <w:sz w:val="16"/>
        </w:rPr>
        <w:t xml:space="preserve"> </w:t>
      </w:r>
      <w:r w:rsidRPr="00A8032A">
        <w:rPr>
          <w:rStyle w:val="Emphasis"/>
        </w:rPr>
        <w:t>nightmare</w:t>
      </w:r>
      <w:r w:rsidRPr="009B16E0">
        <w:rPr>
          <w:sz w:val="16"/>
        </w:rPr>
        <w:t xml:space="preserve"> and warned that Americans need to be ready for “really wild stuff.” They </w:t>
      </w:r>
      <w:r w:rsidRPr="00A8032A">
        <w:rPr>
          <w:rStyle w:val="StyleUnderline"/>
        </w:rPr>
        <w:t>described a</w:t>
      </w:r>
      <w:r w:rsidRPr="009B16E0">
        <w:rPr>
          <w:sz w:val="16"/>
        </w:rPr>
        <w:t xml:space="preserve"> </w:t>
      </w:r>
      <w:r w:rsidRPr="00A8032A">
        <w:rPr>
          <w:rStyle w:val="Emphasis"/>
        </w:rPr>
        <w:t>system</w:t>
      </w:r>
      <w:r w:rsidRPr="009B16E0">
        <w:rPr>
          <w:sz w:val="16"/>
        </w:rPr>
        <w:t xml:space="preserve"> </w:t>
      </w:r>
      <w:r w:rsidRPr="00A8032A">
        <w:rPr>
          <w:rStyle w:val="StyleUnderline"/>
        </w:rPr>
        <w:t>under</w:t>
      </w:r>
      <w:r w:rsidRPr="009B16E0">
        <w:rPr>
          <w:sz w:val="16"/>
        </w:rPr>
        <w:t xml:space="preserve"> </w:t>
      </w:r>
      <w:r w:rsidRPr="00A8032A">
        <w:rPr>
          <w:rStyle w:val="Emphasis"/>
        </w:rPr>
        <w:t>attack</w:t>
      </w:r>
      <w:r w:rsidRPr="009B16E0">
        <w:rPr>
          <w:sz w:val="16"/>
        </w:rPr>
        <w:t xml:space="preserve"> and </w:t>
      </w:r>
      <w:r w:rsidRPr="00A8032A">
        <w:rPr>
          <w:rStyle w:val="StyleUnderline"/>
        </w:rPr>
        <w:t>reaching a</w:t>
      </w:r>
      <w:r w:rsidRPr="009B16E0">
        <w:rPr>
          <w:sz w:val="16"/>
        </w:rPr>
        <w:t xml:space="preserve"> </w:t>
      </w:r>
      <w:r w:rsidRPr="00A8032A">
        <w:rPr>
          <w:rStyle w:val="Emphasis"/>
        </w:rPr>
        <w:t>breaking point</w:t>
      </w:r>
      <w:r w:rsidRPr="009B16E0">
        <w:rPr>
          <w:sz w:val="16"/>
        </w:rPr>
        <w:t>. They enumerated a long list of concerns about next year’s midterms, but they largely declined to make predictions about the 2028 presidential election. The speed of Trump’s assault on the Constitution has made forecasting difficult, but the 2026 contests—both the way they work, and the results—will help determine whether democracy as we know it will survive until then. “If you are not frightened,” Hannah Fried, the executive director of the voter-access group All Voting Is Local, told me, “you are not paying attention.”</w:t>
      </w:r>
    </w:p>
    <w:p w14:paraId="3F2BCF2C" w14:textId="77777777" w:rsidR="007E6909" w:rsidRPr="009B16E0" w:rsidRDefault="007E6909" w:rsidP="007E6909">
      <w:pPr>
        <w:rPr>
          <w:sz w:val="16"/>
        </w:rPr>
      </w:pPr>
      <w:r w:rsidRPr="009B16E0">
        <w:rPr>
          <w:sz w:val="16"/>
        </w:rPr>
        <w:t>Even so, the breakdown of the system is not a foregone conclusion. We can take some comfort next year in the fact that messing with 468 separate elections for House and Senate seats is more complicated than interfering with a presidential race. There will be more opportunities for shenanigans—but it will also be harder to change the overall outcome if one party leads by more than 10 or so seats.</w:t>
      </w:r>
    </w:p>
    <w:p w14:paraId="0EB7A4C0" w14:textId="77777777" w:rsidR="007E6909" w:rsidRPr="009B16E0" w:rsidRDefault="007E6909" w:rsidP="007E6909">
      <w:pPr>
        <w:rPr>
          <w:sz w:val="16"/>
        </w:rPr>
      </w:pPr>
      <w:r w:rsidRPr="009B16E0">
        <w:rPr>
          <w:sz w:val="16"/>
        </w:rPr>
        <w:t>It’s also worth remembering that courts have not looked favorably on recent challenges to elections. Scores of pro-Trump suits failed in 2020, and although the Supreme Court has sanctioned many of Trump’s executive-power grabs, most election cases are decided in lower courts, where Trump has fared poorly thus far in his second term. Finally, the decentralization of the voting system is both a weakness and a source of resilience. The patchwork of laws and offices that govern elections at the state and local levels ensures that some jurisdictions are fairer and more secure than others. It also means that nefarious actors might be able to access only small parts of the system.</w:t>
      </w:r>
    </w:p>
    <w:p w14:paraId="36382474" w14:textId="77777777" w:rsidR="007E6909" w:rsidRPr="009B16E0" w:rsidRDefault="007E6909" w:rsidP="007E6909">
      <w:pPr>
        <w:rPr>
          <w:sz w:val="16"/>
        </w:rPr>
      </w:pPr>
      <w:r w:rsidRPr="009B16E0">
        <w:rPr>
          <w:sz w:val="16"/>
        </w:rPr>
        <w:t xml:space="preserve">Yet </w:t>
      </w:r>
      <w:r w:rsidRPr="004E3E62">
        <w:rPr>
          <w:rStyle w:val="StyleUnderline"/>
          <w:highlight w:val="cyan"/>
        </w:rPr>
        <w:t>Trump</w:t>
      </w:r>
      <w:r w:rsidRPr="009B16E0">
        <w:rPr>
          <w:sz w:val="16"/>
        </w:rPr>
        <w:t xml:space="preserve"> has demonstrated that he </w:t>
      </w:r>
      <w:r w:rsidRPr="004E3E62">
        <w:rPr>
          <w:rStyle w:val="StyleUnderline"/>
          <w:highlight w:val="cyan"/>
        </w:rPr>
        <w:t>is</w:t>
      </w:r>
      <w:r w:rsidRPr="004E3E62">
        <w:rPr>
          <w:sz w:val="16"/>
          <w:highlight w:val="cyan"/>
        </w:rPr>
        <w:t xml:space="preserve"> </w:t>
      </w:r>
      <w:r w:rsidRPr="004E3E62">
        <w:rPr>
          <w:rStyle w:val="Emphasis"/>
          <w:highlight w:val="cyan"/>
        </w:rPr>
        <w:t>more effective</w:t>
      </w:r>
      <w:r w:rsidRPr="009B16E0">
        <w:rPr>
          <w:sz w:val="16"/>
        </w:rPr>
        <w:t xml:space="preserve"> </w:t>
      </w:r>
      <w:r w:rsidRPr="005C6A62">
        <w:rPr>
          <w:rStyle w:val="StyleUnderline"/>
        </w:rPr>
        <w:t>at executing his will than he was during his first term. He</w:t>
      </w:r>
      <w:r w:rsidRPr="009B16E0">
        <w:rPr>
          <w:sz w:val="16"/>
        </w:rPr>
        <w:t xml:space="preserve"> has </w:t>
      </w:r>
      <w:r w:rsidRPr="004E3E62">
        <w:rPr>
          <w:rStyle w:val="StyleUnderline"/>
          <w:highlight w:val="cyan"/>
        </w:rPr>
        <w:t>surrounded himself with</w:t>
      </w:r>
      <w:r w:rsidRPr="004E3E62">
        <w:rPr>
          <w:sz w:val="16"/>
          <w:highlight w:val="cyan"/>
        </w:rPr>
        <w:t xml:space="preserve"> </w:t>
      </w:r>
      <w:r w:rsidRPr="004E3E62">
        <w:rPr>
          <w:rStyle w:val="Emphasis"/>
        </w:rPr>
        <w:t>aides</w:t>
      </w:r>
      <w:r w:rsidRPr="004E3E62">
        <w:rPr>
          <w:sz w:val="16"/>
        </w:rPr>
        <w:t xml:space="preserve"> </w:t>
      </w:r>
      <w:r w:rsidRPr="004E3E62">
        <w:rPr>
          <w:rStyle w:val="StyleUnderline"/>
        </w:rPr>
        <w:t>whose</w:t>
      </w:r>
      <w:r w:rsidRPr="004E3E62">
        <w:rPr>
          <w:sz w:val="16"/>
        </w:rPr>
        <w:t xml:space="preserve"> </w:t>
      </w:r>
      <w:r w:rsidRPr="004E3E62">
        <w:rPr>
          <w:rStyle w:val="Emphasis"/>
          <w:highlight w:val="cyan"/>
        </w:rPr>
        <w:t>loyalty</w:t>
      </w:r>
      <w:r w:rsidRPr="009B16E0">
        <w:rPr>
          <w:sz w:val="16"/>
        </w:rPr>
        <w:t xml:space="preserve"> </w:t>
      </w:r>
      <w:r w:rsidRPr="005C6A62">
        <w:rPr>
          <w:rStyle w:val="StyleUnderline"/>
        </w:rPr>
        <w:t xml:space="preserve">is </w:t>
      </w:r>
      <w:r w:rsidRPr="004E3E62">
        <w:rPr>
          <w:rStyle w:val="StyleUnderline"/>
          <w:highlight w:val="cyan"/>
        </w:rPr>
        <w:t>to him</w:t>
      </w:r>
      <w:r w:rsidRPr="005C6A62">
        <w:rPr>
          <w:rStyle w:val="StyleUnderline"/>
        </w:rPr>
        <w:t>, not the rule of law</w:t>
      </w:r>
      <w:r w:rsidRPr="009B16E0">
        <w:rPr>
          <w:sz w:val="16"/>
        </w:rPr>
        <w:t xml:space="preserve">, and who have learned from the flaws of MAGA’s 2020 plan. </w:t>
      </w:r>
      <w:r w:rsidRPr="00E436B9">
        <w:rPr>
          <w:rStyle w:val="StyleUnderline"/>
        </w:rPr>
        <w:t>They are better</w:t>
      </w:r>
      <w:r w:rsidRPr="009B16E0">
        <w:rPr>
          <w:sz w:val="16"/>
        </w:rPr>
        <w:t xml:space="preserve"> </w:t>
      </w:r>
      <w:r w:rsidRPr="004E3E62">
        <w:rPr>
          <w:rStyle w:val="Emphasis"/>
          <w:highlight w:val="cyan"/>
        </w:rPr>
        <w:t>versed</w:t>
      </w:r>
      <w:r w:rsidRPr="004E3E62">
        <w:rPr>
          <w:sz w:val="16"/>
          <w:highlight w:val="cyan"/>
        </w:rPr>
        <w:t xml:space="preserve"> </w:t>
      </w:r>
      <w:r w:rsidRPr="004E3E62">
        <w:rPr>
          <w:rStyle w:val="StyleUnderline"/>
          <w:highlight w:val="cyan"/>
        </w:rPr>
        <w:t>in</w:t>
      </w:r>
      <w:r w:rsidRPr="00E436B9">
        <w:rPr>
          <w:rStyle w:val="StyleUnderline"/>
        </w:rPr>
        <w:t xml:space="preserve"> the</w:t>
      </w:r>
      <w:r w:rsidRPr="009B16E0">
        <w:rPr>
          <w:sz w:val="16"/>
        </w:rPr>
        <w:t xml:space="preserve"> </w:t>
      </w:r>
      <w:r w:rsidRPr="004E3E62">
        <w:rPr>
          <w:rStyle w:val="Emphasis"/>
          <w:highlight w:val="cyan"/>
        </w:rPr>
        <w:t>inner workings</w:t>
      </w:r>
      <w:r w:rsidRPr="009B16E0">
        <w:rPr>
          <w:sz w:val="16"/>
        </w:rPr>
        <w:t xml:space="preserve"> </w:t>
      </w:r>
      <w:r w:rsidRPr="00E436B9">
        <w:rPr>
          <w:rStyle w:val="StyleUnderline"/>
        </w:rPr>
        <w:t>of</w:t>
      </w:r>
      <w:r w:rsidRPr="009B16E0">
        <w:rPr>
          <w:sz w:val="16"/>
        </w:rPr>
        <w:t xml:space="preserve"> </w:t>
      </w:r>
      <w:r w:rsidRPr="00E436B9">
        <w:rPr>
          <w:rStyle w:val="Emphasis"/>
        </w:rPr>
        <w:t>elections</w:t>
      </w:r>
      <w:r w:rsidRPr="009B16E0">
        <w:rPr>
          <w:sz w:val="16"/>
        </w:rPr>
        <w:t xml:space="preserve"> </w:t>
      </w:r>
      <w:r w:rsidRPr="00E436B9">
        <w:rPr>
          <w:rStyle w:val="StyleUnderline"/>
        </w:rPr>
        <w:t>and</w:t>
      </w:r>
      <w:r w:rsidRPr="009B16E0">
        <w:rPr>
          <w:sz w:val="16"/>
        </w:rPr>
        <w:t xml:space="preserve"> </w:t>
      </w:r>
      <w:r w:rsidRPr="00E436B9">
        <w:rPr>
          <w:rStyle w:val="Emphasis"/>
        </w:rPr>
        <w:t>eager</w:t>
      </w:r>
      <w:r w:rsidRPr="009B16E0">
        <w:rPr>
          <w:sz w:val="16"/>
        </w:rPr>
        <w:t xml:space="preserve"> </w:t>
      </w:r>
      <w:r w:rsidRPr="00E436B9">
        <w:rPr>
          <w:rStyle w:val="StyleUnderline"/>
        </w:rPr>
        <w:t>to use the Justice Department as a tool</w:t>
      </w:r>
      <w:r w:rsidRPr="009B16E0">
        <w:rPr>
          <w:sz w:val="16"/>
        </w:rPr>
        <w:t xml:space="preserve"> for political gain.</w:t>
      </w:r>
    </w:p>
    <w:p w14:paraId="22DB53A7" w14:textId="77777777" w:rsidR="007E6909" w:rsidRPr="00764F91" w:rsidRDefault="007E6909" w:rsidP="007E6909">
      <w:pPr>
        <w:rPr>
          <w:sz w:val="16"/>
        </w:rPr>
      </w:pPr>
      <w:r w:rsidRPr="00764F91">
        <w:rPr>
          <w:sz w:val="16"/>
        </w:rPr>
        <w:t>Stopping any attempt to subvert the midterms will require courage and integrity from the courts, political leaders of both parties, and the local officials running elections. Most of all, it will depend on individual Americans to stand up for their rights and demand that their votes are counted.</w:t>
      </w:r>
    </w:p>
    <w:p w14:paraId="5324FB85" w14:textId="77777777" w:rsidR="007E6909" w:rsidRPr="00764F91" w:rsidRDefault="007E6909" w:rsidP="007E6909">
      <w:pPr>
        <w:rPr>
          <w:sz w:val="16"/>
        </w:rPr>
      </w:pPr>
      <w:r w:rsidRPr="00764F91">
        <w:rPr>
          <w:sz w:val="16"/>
        </w:rPr>
        <w:t>I. Laying the Groundwork</w:t>
      </w:r>
    </w:p>
    <w:p w14:paraId="4CD1EC97" w14:textId="77777777" w:rsidR="007E6909" w:rsidRPr="00764F91" w:rsidRDefault="007E6909" w:rsidP="007E6909">
      <w:pPr>
        <w:rPr>
          <w:sz w:val="16"/>
        </w:rPr>
      </w:pPr>
      <w:r w:rsidRPr="00764F91">
        <w:rPr>
          <w:sz w:val="16"/>
        </w:rPr>
        <w:t>Let’s get something out of the way: Donald Trump will not try to cancel the midterm elections. He lacks both the power to do so—a fact that offers only partial reassurance, with this president—and the incentive.</w:t>
      </w:r>
    </w:p>
    <w:p w14:paraId="2C6E3D71" w14:textId="77777777" w:rsidR="007E6909" w:rsidRPr="00764F91" w:rsidRDefault="007E6909" w:rsidP="007E6909">
      <w:pPr>
        <w:rPr>
          <w:sz w:val="16"/>
        </w:rPr>
      </w:pPr>
      <w:r w:rsidRPr="00764F91">
        <w:rPr>
          <w:sz w:val="16"/>
        </w:rPr>
        <w:t>Modern authoritarians love elections. In Hungary, Turkey, Russia, and other countries, repressive leaders have kept the framework of democracy in place while guaranteeing that they always or usually win. Doing so helps them escape international condemnation and lends an imprimatur of legitimacy. Trump himself has warmly congratulated these leaders on electoral victories that much of the world has deemed unfair.</w:t>
      </w:r>
    </w:p>
    <w:p w14:paraId="1C37D0B3" w14:textId="77777777" w:rsidR="007E6909" w:rsidRPr="00764F91" w:rsidRDefault="007E6909" w:rsidP="007E6909">
      <w:pPr>
        <w:rPr>
          <w:sz w:val="16"/>
        </w:rPr>
      </w:pPr>
      <w:r w:rsidRPr="00764F91">
        <w:rPr>
          <w:sz w:val="16"/>
        </w:rPr>
        <w:t>The political scientists Steven Levitsky and Lucan Way coined the term competitive authoritarianism to describe a system that gives an all-but-preordained outcome the patina of democratic choice. “Competition is real, but unfair,” Levitsky told me.</w:t>
      </w:r>
    </w:p>
    <w:p w14:paraId="244E22CB" w14:textId="77777777" w:rsidR="007E6909" w:rsidRPr="00764F91" w:rsidRDefault="007E6909" w:rsidP="007E6909">
      <w:pPr>
        <w:rPr>
          <w:sz w:val="16"/>
        </w:rPr>
      </w:pPr>
      <w:r w:rsidRPr="00764F91">
        <w:rPr>
          <w:sz w:val="16"/>
        </w:rPr>
        <w:t>Competitive-authoritarian regimes elsewhere in the world offer models for how a leader might make it harder for his adversaries to regain power long before ballots are cast. For example, he might launch an effort to undermine the rule of law, which could be used to hold him accountable. He might seek to change or eliminate term limits. He might seek to co-opt and intimidate the press, rewarding friendly outlets to create a palace media and intimidating others into tempering their criticism. He might seek to pack the government with loyalists, replacing civil servants with political operatives and appointing allies to the judiciary. Finally, a competitive authoritarian might use the government’s powers to harass political rivals, weakening the opposing party well ahead of elections. When necessary, he might imprison rivals or even kill them; see, for example, the fate of Alexei Navalny in Russia. This is a last resort, though: Such heavy-handedness tends to attract condemnation, and usually isn’t necessary anyway.</w:t>
      </w:r>
    </w:p>
    <w:p w14:paraId="64998F53" w14:textId="77777777" w:rsidR="007E6909" w:rsidRPr="00764F91" w:rsidRDefault="007E6909" w:rsidP="007E6909">
      <w:pPr>
        <w:rPr>
          <w:sz w:val="16"/>
        </w:rPr>
      </w:pPr>
      <w:r w:rsidRPr="004E3E62">
        <w:rPr>
          <w:rStyle w:val="StyleUnderline"/>
          <w:highlight w:val="cyan"/>
        </w:rPr>
        <w:t>Trump</w:t>
      </w:r>
      <w:r w:rsidRPr="00764F91">
        <w:rPr>
          <w:sz w:val="16"/>
        </w:rPr>
        <w:t xml:space="preserve"> has already done a lot of this. He has </w:t>
      </w:r>
      <w:r w:rsidRPr="004E3E62">
        <w:rPr>
          <w:rStyle w:val="Emphasis"/>
          <w:highlight w:val="cyan"/>
        </w:rPr>
        <w:t>coerced</w:t>
      </w:r>
      <w:r w:rsidRPr="00764F91">
        <w:rPr>
          <w:sz w:val="16"/>
        </w:rPr>
        <w:t xml:space="preserve"> </w:t>
      </w:r>
      <w:r w:rsidRPr="00674236">
        <w:rPr>
          <w:rStyle w:val="StyleUnderline"/>
        </w:rPr>
        <w:t xml:space="preserve">law </w:t>
      </w:r>
      <w:r w:rsidRPr="004E3E62">
        <w:rPr>
          <w:rStyle w:val="StyleUnderline"/>
          <w:highlight w:val="cyan"/>
        </w:rPr>
        <w:t>firms</w:t>
      </w:r>
      <w:r w:rsidRPr="00764F91">
        <w:rPr>
          <w:sz w:val="16"/>
        </w:rPr>
        <w:t xml:space="preserve"> into questionable </w:t>
      </w:r>
      <w:r w:rsidRPr="00674236">
        <w:rPr>
          <w:rStyle w:val="StyleUnderline"/>
        </w:rPr>
        <w:t>agreements that aligned them with the administration</w:t>
      </w:r>
      <w:r w:rsidRPr="00764F91">
        <w:rPr>
          <w:sz w:val="16"/>
        </w:rPr>
        <w:t xml:space="preserve">. He has </w:t>
      </w:r>
      <w:r w:rsidRPr="004E3E62">
        <w:rPr>
          <w:rStyle w:val="StyleUnderline"/>
          <w:highlight w:val="cyan"/>
        </w:rPr>
        <w:t>launched</w:t>
      </w:r>
      <w:r w:rsidRPr="00764F91">
        <w:rPr>
          <w:sz w:val="16"/>
        </w:rPr>
        <w:t xml:space="preserve"> </w:t>
      </w:r>
      <w:r w:rsidRPr="00674236">
        <w:rPr>
          <w:rStyle w:val="Emphasis"/>
        </w:rPr>
        <w:t xml:space="preserve">criminal </w:t>
      </w:r>
      <w:r w:rsidRPr="004E3E62">
        <w:rPr>
          <w:rStyle w:val="Emphasis"/>
          <w:highlight w:val="cyan"/>
        </w:rPr>
        <w:t>investigations</w:t>
      </w:r>
      <w:r w:rsidRPr="00764F91">
        <w:rPr>
          <w:sz w:val="16"/>
        </w:rPr>
        <w:t xml:space="preserve"> </w:t>
      </w:r>
      <w:r w:rsidRPr="00674236">
        <w:rPr>
          <w:rStyle w:val="StyleUnderline"/>
        </w:rPr>
        <w:t>into officials who have tried to hold him to account</w:t>
      </w:r>
      <w:r w:rsidRPr="00764F91">
        <w:rPr>
          <w:sz w:val="16"/>
        </w:rPr>
        <w:t xml:space="preserve">. He has </w:t>
      </w:r>
      <w:r w:rsidRPr="00674236">
        <w:rPr>
          <w:rStyle w:val="Emphasis"/>
        </w:rPr>
        <w:t>questioned</w:t>
      </w:r>
      <w:r w:rsidRPr="00764F91">
        <w:rPr>
          <w:sz w:val="16"/>
        </w:rPr>
        <w:t xml:space="preserve"> whether the constitutional right of </w:t>
      </w:r>
      <w:r w:rsidRPr="00674236">
        <w:rPr>
          <w:rStyle w:val="Emphasis"/>
        </w:rPr>
        <w:t>free speech</w:t>
      </w:r>
      <w:r w:rsidRPr="00764F91">
        <w:rPr>
          <w:sz w:val="16"/>
        </w:rPr>
        <w:t xml:space="preserve"> extends to criticism of him. He has </w:t>
      </w:r>
      <w:r w:rsidRPr="00674236">
        <w:rPr>
          <w:rStyle w:val="Emphasis"/>
        </w:rPr>
        <w:t>pressured</w:t>
      </w:r>
      <w:r w:rsidRPr="00764F91">
        <w:rPr>
          <w:sz w:val="16"/>
        </w:rPr>
        <w:t xml:space="preserve"> </w:t>
      </w:r>
      <w:r w:rsidRPr="00674236">
        <w:rPr>
          <w:rStyle w:val="StyleUnderline"/>
        </w:rPr>
        <w:t>social-media</w:t>
      </w:r>
      <w:r w:rsidRPr="00764F91">
        <w:rPr>
          <w:sz w:val="16"/>
        </w:rPr>
        <w:t xml:space="preserve"> companies </w:t>
      </w:r>
      <w:r w:rsidRPr="00674236">
        <w:rPr>
          <w:rStyle w:val="StyleUnderline"/>
        </w:rPr>
        <w:t>into ending</w:t>
      </w:r>
      <w:r w:rsidRPr="00764F91">
        <w:rPr>
          <w:sz w:val="16"/>
        </w:rPr>
        <w:t xml:space="preserve"> their </w:t>
      </w:r>
      <w:r w:rsidRPr="00674236">
        <w:rPr>
          <w:rStyle w:val="StyleUnderline"/>
        </w:rPr>
        <w:t>moderation</w:t>
      </w:r>
      <w:r w:rsidRPr="00764F91">
        <w:rPr>
          <w:sz w:val="16"/>
        </w:rPr>
        <w:t xml:space="preserve"> of disinformation, of which he is a prodigious source. He has </w:t>
      </w:r>
      <w:r w:rsidRPr="00674236">
        <w:rPr>
          <w:rStyle w:val="StyleUnderline"/>
        </w:rPr>
        <w:t>used</w:t>
      </w:r>
      <w:r w:rsidRPr="00764F91">
        <w:rPr>
          <w:sz w:val="16"/>
        </w:rPr>
        <w:t xml:space="preserve"> </w:t>
      </w:r>
      <w:r w:rsidRPr="00674236">
        <w:rPr>
          <w:rStyle w:val="Emphasis"/>
        </w:rPr>
        <w:t>lawsuits</w:t>
      </w:r>
      <w:r w:rsidRPr="00764F91">
        <w:rPr>
          <w:sz w:val="16"/>
        </w:rPr>
        <w:t xml:space="preserve"> and the Federal Communications Commission </w:t>
      </w:r>
      <w:r w:rsidRPr="00674236">
        <w:rPr>
          <w:rStyle w:val="StyleUnderline"/>
        </w:rPr>
        <w:t>to</w:t>
      </w:r>
      <w:r w:rsidRPr="00764F91">
        <w:rPr>
          <w:sz w:val="16"/>
        </w:rPr>
        <w:t xml:space="preserve"> </w:t>
      </w:r>
      <w:r w:rsidRPr="00674236">
        <w:rPr>
          <w:rStyle w:val="Emphasis"/>
        </w:rPr>
        <w:t>bully</w:t>
      </w:r>
      <w:r w:rsidRPr="00764F91">
        <w:rPr>
          <w:sz w:val="16"/>
        </w:rPr>
        <w:t xml:space="preserve"> </w:t>
      </w:r>
      <w:r w:rsidRPr="00674236">
        <w:rPr>
          <w:rStyle w:val="StyleUnderline"/>
        </w:rPr>
        <w:t>entertainment conglomerates and news</w:t>
      </w:r>
      <w:r w:rsidRPr="00764F91">
        <w:rPr>
          <w:sz w:val="16"/>
        </w:rPr>
        <w:t xml:space="preserve"> </w:t>
      </w:r>
      <w:r w:rsidRPr="00674236">
        <w:rPr>
          <w:rStyle w:val="StyleUnderline"/>
        </w:rPr>
        <w:t>outlets</w:t>
      </w:r>
      <w:r w:rsidRPr="00764F91">
        <w:rPr>
          <w:sz w:val="16"/>
        </w:rPr>
        <w:t xml:space="preserve">. His administration </w:t>
      </w:r>
      <w:r w:rsidRPr="00674236">
        <w:rPr>
          <w:rStyle w:val="StyleUnderline"/>
        </w:rPr>
        <w:t>engineered</w:t>
      </w:r>
      <w:r w:rsidRPr="00764F91">
        <w:rPr>
          <w:sz w:val="16"/>
        </w:rPr>
        <w:t xml:space="preserve"> a deal for the </w:t>
      </w:r>
      <w:r w:rsidRPr="00674236">
        <w:rPr>
          <w:rStyle w:val="StyleUnderline"/>
        </w:rPr>
        <w:t xml:space="preserve">sale of </w:t>
      </w:r>
      <w:r w:rsidRPr="00674236">
        <w:rPr>
          <w:rStyle w:val="Emphasis"/>
        </w:rPr>
        <w:t>TikTok</w:t>
      </w:r>
      <w:r w:rsidRPr="00764F91">
        <w:rPr>
          <w:sz w:val="16"/>
        </w:rPr>
        <w:t xml:space="preserve">, a </w:t>
      </w:r>
      <w:r w:rsidRPr="00674236">
        <w:rPr>
          <w:rStyle w:val="StyleUnderline"/>
        </w:rPr>
        <w:t>major info</w:t>
      </w:r>
      <w:r w:rsidRPr="00764F91">
        <w:rPr>
          <w:sz w:val="16"/>
        </w:rPr>
        <w:t xml:space="preserve">rmation </w:t>
      </w:r>
      <w:r w:rsidRPr="00674236">
        <w:rPr>
          <w:rStyle w:val="StyleUnderline"/>
        </w:rPr>
        <w:t>source</w:t>
      </w:r>
      <w:r w:rsidRPr="00764F91">
        <w:rPr>
          <w:sz w:val="16"/>
        </w:rPr>
        <w:t xml:space="preserve"> for younger Americans, to a group of investors that includes political allies.</w:t>
      </w:r>
    </w:p>
    <w:p w14:paraId="721C4B3A" w14:textId="77777777" w:rsidR="007E6909" w:rsidRPr="00764F91" w:rsidRDefault="007E6909" w:rsidP="007E6909">
      <w:pPr>
        <w:rPr>
          <w:sz w:val="16"/>
        </w:rPr>
      </w:pPr>
      <w:r w:rsidRPr="00674236">
        <w:rPr>
          <w:rStyle w:val="StyleUnderline"/>
        </w:rPr>
        <w:t>Trump</w:t>
      </w:r>
      <w:r w:rsidRPr="00764F91">
        <w:rPr>
          <w:sz w:val="16"/>
        </w:rPr>
        <w:t xml:space="preserve"> has </w:t>
      </w:r>
      <w:r w:rsidRPr="00674236">
        <w:rPr>
          <w:rStyle w:val="StyleUnderline"/>
        </w:rPr>
        <w:t>directed the Justice Department to</w:t>
      </w:r>
      <w:r w:rsidRPr="00764F91">
        <w:rPr>
          <w:sz w:val="16"/>
        </w:rPr>
        <w:t xml:space="preserve"> </w:t>
      </w:r>
      <w:r w:rsidRPr="00674236">
        <w:rPr>
          <w:rStyle w:val="Emphasis"/>
        </w:rPr>
        <w:t>investigate</w:t>
      </w:r>
      <w:r w:rsidRPr="00764F91">
        <w:rPr>
          <w:sz w:val="16"/>
        </w:rPr>
        <w:t xml:space="preserve"> </w:t>
      </w:r>
      <w:r w:rsidRPr="00674236">
        <w:rPr>
          <w:rStyle w:val="StyleUnderline"/>
        </w:rPr>
        <w:t>ActBlue</w:t>
      </w:r>
      <w:r w:rsidRPr="00764F91">
        <w:rPr>
          <w:sz w:val="16"/>
        </w:rPr>
        <w:t xml:space="preserve">, the fundraising platform that raised more than $3.6 billion for Democratic candidates in the 2024 cycle. After the assassination of Charlie Kirk, </w:t>
      </w:r>
      <w:r w:rsidRPr="00674236">
        <w:rPr>
          <w:rStyle w:val="StyleUnderline"/>
        </w:rPr>
        <w:t>he issued an</w:t>
      </w:r>
      <w:r w:rsidRPr="00764F91">
        <w:rPr>
          <w:sz w:val="16"/>
        </w:rPr>
        <w:t xml:space="preserve"> </w:t>
      </w:r>
      <w:r w:rsidRPr="00674236">
        <w:rPr>
          <w:rStyle w:val="Emphasis"/>
        </w:rPr>
        <w:t>ex</w:t>
      </w:r>
      <w:r w:rsidRPr="00764F91">
        <w:rPr>
          <w:sz w:val="16"/>
        </w:rPr>
        <w:t xml:space="preserve">ecutive </w:t>
      </w:r>
      <w:r w:rsidRPr="00674236">
        <w:rPr>
          <w:rStyle w:val="Emphasis"/>
        </w:rPr>
        <w:t>o</w:t>
      </w:r>
      <w:r w:rsidRPr="00764F91">
        <w:rPr>
          <w:sz w:val="16"/>
        </w:rPr>
        <w:t xml:space="preserve">rder </w:t>
      </w:r>
      <w:r w:rsidRPr="00674236">
        <w:rPr>
          <w:rStyle w:val="StyleUnderline"/>
        </w:rPr>
        <w:t>that could target a</w:t>
      </w:r>
      <w:r w:rsidRPr="00764F91">
        <w:rPr>
          <w:sz w:val="16"/>
        </w:rPr>
        <w:t xml:space="preserve"> </w:t>
      </w:r>
      <w:r w:rsidRPr="00674236">
        <w:rPr>
          <w:rStyle w:val="Emphasis"/>
        </w:rPr>
        <w:t>range</w:t>
      </w:r>
      <w:r w:rsidRPr="00764F91">
        <w:rPr>
          <w:sz w:val="16"/>
        </w:rPr>
        <w:t xml:space="preserve"> </w:t>
      </w:r>
      <w:r w:rsidRPr="00674236">
        <w:rPr>
          <w:rStyle w:val="StyleUnderline"/>
        </w:rPr>
        <w:t>of</w:t>
      </w:r>
      <w:r w:rsidRPr="00764F91">
        <w:rPr>
          <w:sz w:val="16"/>
        </w:rPr>
        <w:t xml:space="preserve"> left-wing political </w:t>
      </w:r>
      <w:r w:rsidRPr="00674236">
        <w:rPr>
          <w:rStyle w:val="StyleUnderline"/>
        </w:rPr>
        <w:t>organizations</w:t>
      </w:r>
      <w:r w:rsidRPr="00764F91">
        <w:rPr>
          <w:sz w:val="16"/>
        </w:rPr>
        <w:t xml:space="preserve">. Trump has not yet arrested any high-profile candidates for office, but, as of this writing, his administration has </w:t>
      </w:r>
      <w:r w:rsidRPr="00674236">
        <w:rPr>
          <w:rStyle w:val="StyleUnderline"/>
        </w:rPr>
        <w:t>launched an investigation into</w:t>
      </w:r>
      <w:r w:rsidRPr="00764F91">
        <w:rPr>
          <w:sz w:val="16"/>
        </w:rPr>
        <w:t xml:space="preserve"> Senator Adam </w:t>
      </w:r>
      <w:r w:rsidRPr="00674236">
        <w:rPr>
          <w:rStyle w:val="StyleUnderline"/>
        </w:rPr>
        <w:t>Schiff</w:t>
      </w:r>
      <w:r w:rsidRPr="00764F91">
        <w:rPr>
          <w:sz w:val="16"/>
        </w:rPr>
        <w:t xml:space="preserve">, a California Democrat who led Trump’s first impeachment, </w:t>
      </w:r>
      <w:r w:rsidRPr="00674236">
        <w:rPr>
          <w:rStyle w:val="StyleUnderline"/>
        </w:rPr>
        <w:t>and</w:t>
      </w:r>
      <w:r w:rsidRPr="00764F91">
        <w:rPr>
          <w:sz w:val="16"/>
        </w:rPr>
        <w:t xml:space="preserve"> </w:t>
      </w:r>
      <w:r w:rsidRPr="00674236">
        <w:rPr>
          <w:rStyle w:val="Emphasis"/>
        </w:rPr>
        <w:t>charged</w:t>
      </w:r>
      <w:r w:rsidRPr="00764F91">
        <w:rPr>
          <w:sz w:val="16"/>
        </w:rPr>
        <w:t xml:space="preserve"> </w:t>
      </w:r>
      <w:r w:rsidRPr="00674236">
        <w:rPr>
          <w:rStyle w:val="StyleUnderline"/>
        </w:rPr>
        <w:t>Representative</w:t>
      </w:r>
      <w:r w:rsidRPr="00764F91">
        <w:rPr>
          <w:sz w:val="16"/>
        </w:rPr>
        <w:t xml:space="preserve"> LaMonica </w:t>
      </w:r>
      <w:r w:rsidRPr="00674236">
        <w:rPr>
          <w:rStyle w:val="StyleUnderline"/>
        </w:rPr>
        <w:t>McIver</w:t>
      </w:r>
      <w:r w:rsidRPr="00764F91">
        <w:rPr>
          <w:sz w:val="16"/>
        </w:rPr>
        <w:t xml:space="preserve">, a New Jersey Democrat, with assault after an incident at a migrant-detention facility in Newark. The Justice Department </w:t>
      </w:r>
      <w:r w:rsidRPr="00674236">
        <w:rPr>
          <w:rStyle w:val="StyleUnderline"/>
        </w:rPr>
        <w:t>also</w:t>
      </w:r>
      <w:r w:rsidRPr="00764F91">
        <w:rPr>
          <w:sz w:val="16"/>
        </w:rPr>
        <w:t xml:space="preserve"> </w:t>
      </w:r>
      <w:r w:rsidRPr="00674236">
        <w:rPr>
          <w:rStyle w:val="Emphasis"/>
        </w:rPr>
        <w:t>charged</w:t>
      </w:r>
      <w:r w:rsidRPr="00764F91">
        <w:rPr>
          <w:sz w:val="16"/>
        </w:rPr>
        <w:t xml:space="preserve"> former FBI Director James </w:t>
      </w:r>
      <w:r w:rsidRPr="00674236">
        <w:rPr>
          <w:rStyle w:val="StyleUnderline"/>
        </w:rPr>
        <w:t>Comey with felonies</w:t>
      </w:r>
      <w:r w:rsidRPr="00764F91">
        <w:rPr>
          <w:sz w:val="16"/>
        </w:rPr>
        <w:t xml:space="preserve"> for allegedly lying to Congress </w:t>
      </w:r>
      <w:r w:rsidRPr="00674236">
        <w:rPr>
          <w:rStyle w:val="StyleUnderline"/>
        </w:rPr>
        <w:t>and</w:t>
      </w:r>
      <w:r w:rsidRPr="00764F91">
        <w:rPr>
          <w:sz w:val="16"/>
        </w:rPr>
        <w:t xml:space="preserve"> indicted </w:t>
      </w:r>
      <w:r w:rsidRPr="00674236">
        <w:rPr>
          <w:rStyle w:val="StyleUnderline"/>
        </w:rPr>
        <w:t>New York</w:t>
      </w:r>
      <w:r w:rsidRPr="00764F91">
        <w:rPr>
          <w:sz w:val="16"/>
        </w:rPr>
        <w:t xml:space="preserve"> </w:t>
      </w:r>
      <w:r w:rsidRPr="00674236">
        <w:rPr>
          <w:rStyle w:val="Emphasis"/>
        </w:rPr>
        <w:t>A</w:t>
      </w:r>
      <w:r w:rsidRPr="00764F91">
        <w:rPr>
          <w:sz w:val="16"/>
        </w:rPr>
        <w:t xml:space="preserve">ttorney </w:t>
      </w:r>
      <w:r w:rsidRPr="00674236">
        <w:rPr>
          <w:rStyle w:val="Emphasis"/>
        </w:rPr>
        <w:t>G</w:t>
      </w:r>
      <w:r w:rsidRPr="00764F91">
        <w:rPr>
          <w:sz w:val="16"/>
        </w:rPr>
        <w:t>eneral Letitia James for alleged mortgage fraud. (Schiff and James have denied any wrongdoing; McIver and Comey have pleaded not guilty.)</w:t>
      </w:r>
    </w:p>
    <w:p w14:paraId="427ED560" w14:textId="77777777" w:rsidR="007E6909" w:rsidRPr="00764F91" w:rsidRDefault="007E6909" w:rsidP="007E6909">
      <w:pPr>
        <w:rPr>
          <w:sz w:val="16"/>
        </w:rPr>
      </w:pPr>
      <w:r w:rsidRPr="00764F91">
        <w:rPr>
          <w:sz w:val="16"/>
        </w:rPr>
        <w:t xml:space="preserve">The cumulative effect in the United States is likely to be the same as it has been overseas: </w:t>
      </w:r>
      <w:r w:rsidRPr="004E3E62">
        <w:rPr>
          <w:rStyle w:val="StyleUnderline"/>
        </w:rPr>
        <w:t>Prospective</w:t>
      </w:r>
      <w:r w:rsidRPr="00764F91">
        <w:rPr>
          <w:sz w:val="16"/>
        </w:rPr>
        <w:t xml:space="preserve"> </w:t>
      </w:r>
      <w:r w:rsidRPr="00674236">
        <w:rPr>
          <w:rStyle w:val="Emphasis"/>
        </w:rPr>
        <w:t>donors</w:t>
      </w:r>
      <w:r w:rsidRPr="00674236">
        <w:rPr>
          <w:rStyle w:val="StyleUnderline"/>
        </w:rPr>
        <w:t>, candidates, and campaign</w:t>
      </w:r>
      <w:r w:rsidRPr="00764F91">
        <w:rPr>
          <w:sz w:val="16"/>
        </w:rPr>
        <w:t xml:space="preserve"> </w:t>
      </w:r>
      <w:r w:rsidRPr="00674236">
        <w:rPr>
          <w:rStyle w:val="Emphasis"/>
        </w:rPr>
        <w:t>workers</w:t>
      </w:r>
      <w:r w:rsidRPr="00764F91">
        <w:rPr>
          <w:sz w:val="16"/>
        </w:rPr>
        <w:t xml:space="preserve"> or volunteers </w:t>
      </w:r>
      <w:r w:rsidRPr="00674236">
        <w:rPr>
          <w:rStyle w:val="StyleUnderline"/>
        </w:rPr>
        <w:t>will</w:t>
      </w:r>
      <w:r w:rsidRPr="00764F91">
        <w:rPr>
          <w:sz w:val="16"/>
        </w:rPr>
        <w:t xml:space="preserve"> wonder whether the benefits of participation out</w:t>
      </w:r>
      <w:r w:rsidRPr="00674236">
        <w:rPr>
          <w:rStyle w:val="StyleUnderline"/>
        </w:rPr>
        <w:t>weigh</w:t>
      </w:r>
      <w:r w:rsidRPr="00764F91">
        <w:rPr>
          <w:sz w:val="16"/>
        </w:rPr>
        <w:t xml:space="preserve"> the </w:t>
      </w:r>
      <w:r w:rsidRPr="00674236">
        <w:rPr>
          <w:rStyle w:val="Emphasis"/>
        </w:rPr>
        <w:t>risks</w:t>
      </w:r>
      <w:r w:rsidRPr="00764F91">
        <w:rPr>
          <w:sz w:val="16"/>
        </w:rPr>
        <w:t xml:space="preserve"> </w:t>
      </w:r>
      <w:r w:rsidRPr="00674236">
        <w:rPr>
          <w:rStyle w:val="StyleUnderline"/>
        </w:rPr>
        <w:t>of harassment and</w:t>
      </w:r>
      <w:r w:rsidRPr="00764F91">
        <w:rPr>
          <w:sz w:val="16"/>
        </w:rPr>
        <w:t xml:space="preserve"> </w:t>
      </w:r>
      <w:r w:rsidRPr="00674236">
        <w:rPr>
          <w:rStyle w:val="Emphasis"/>
        </w:rPr>
        <w:t>persecution</w:t>
      </w:r>
      <w:r w:rsidRPr="00764F91">
        <w:rPr>
          <w:sz w:val="16"/>
        </w:rPr>
        <w:t xml:space="preserve">. By the time voting starts, </w:t>
      </w:r>
      <w:r w:rsidRPr="00674236">
        <w:rPr>
          <w:rStyle w:val="StyleUnderline"/>
        </w:rPr>
        <w:t xml:space="preserve">the </w:t>
      </w:r>
      <w:r w:rsidRPr="004E3E62">
        <w:rPr>
          <w:rStyle w:val="StyleUnderline"/>
          <w:highlight w:val="cyan"/>
        </w:rPr>
        <w:t>opposition</w:t>
      </w:r>
      <w:r w:rsidRPr="00674236">
        <w:rPr>
          <w:rStyle w:val="StyleUnderline"/>
        </w:rPr>
        <w:t xml:space="preserve"> party </w:t>
      </w:r>
      <w:r w:rsidRPr="004E3E62">
        <w:rPr>
          <w:rStyle w:val="StyleUnderline"/>
          <w:highlight w:val="cyan"/>
        </w:rPr>
        <w:t>will</w:t>
      </w:r>
      <w:r w:rsidRPr="00674236">
        <w:rPr>
          <w:rStyle w:val="StyleUnderline"/>
        </w:rPr>
        <w:t xml:space="preserve"> already </w:t>
      </w:r>
      <w:r w:rsidRPr="004E3E62">
        <w:rPr>
          <w:rStyle w:val="StyleUnderline"/>
          <w:highlight w:val="cyan"/>
        </w:rPr>
        <w:t>be at</w:t>
      </w:r>
      <w:r w:rsidRPr="00674236">
        <w:rPr>
          <w:rStyle w:val="StyleUnderline"/>
        </w:rPr>
        <w:t xml:space="preserve"> a</w:t>
      </w:r>
      <w:r w:rsidRPr="00764F91">
        <w:rPr>
          <w:sz w:val="16"/>
        </w:rPr>
        <w:t xml:space="preserve"> </w:t>
      </w:r>
      <w:r w:rsidRPr="004E3E62">
        <w:rPr>
          <w:rStyle w:val="Emphasis"/>
          <w:highlight w:val="cyan"/>
        </w:rPr>
        <w:t>steep disadvantage</w:t>
      </w:r>
      <w:r w:rsidRPr="00764F91">
        <w:rPr>
          <w:sz w:val="16"/>
        </w:rPr>
        <w:t>.</w:t>
      </w:r>
    </w:p>
    <w:p w14:paraId="16CC8D88" w14:textId="77777777" w:rsidR="007E6909" w:rsidRPr="00764F91" w:rsidRDefault="007E6909" w:rsidP="007E6909">
      <w:pPr>
        <w:rPr>
          <w:sz w:val="16"/>
        </w:rPr>
      </w:pPr>
      <w:r w:rsidRPr="00764F91">
        <w:rPr>
          <w:sz w:val="16"/>
        </w:rPr>
        <w:t>II. Changing the Rules</w:t>
      </w:r>
    </w:p>
    <w:p w14:paraId="405E6316" w14:textId="77777777" w:rsidR="007E6909" w:rsidRPr="00764F91" w:rsidRDefault="007E6909" w:rsidP="007E6909">
      <w:pPr>
        <w:rPr>
          <w:sz w:val="16"/>
        </w:rPr>
      </w:pPr>
      <w:r w:rsidRPr="00764F91">
        <w:rPr>
          <w:sz w:val="16"/>
        </w:rPr>
        <w:t xml:space="preserve">Over the summer, Texas Governor Greg </w:t>
      </w:r>
      <w:r w:rsidRPr="004E3E62">
        <w:rPr>
          <w:rStyle w:val="Emphasis"/>
          <w:highlight w:val="cyan"/>
        </w:rPr>
        <w:t>Abbott</w:t>
      </w:r>
      <w:r w:rsidRPr="00764F91">
        <w:rPr>
          <w:sz w:val="16"/>
        </w:rPr>
        <w:t xml:space="preserve"> called the state legislature to Austin for a special session in which, among other things, it </w:t>
      </w:r>
      <w:r w:rsidRPr="004E3E62">
        <w:rPr>
          <w:rStyle w:val="StyleUnderline"/>
          <w:highlight w:val="cyan"/>
        </w:rPr>
        <w:t>redrew</w:t>
      </w:r>
      <w:r w:rsidRPr="005E5091">
        <w:rPr>
          <w:rStyle w:val="StyleUnderline"/>
        </w:rPr>
        <w:t xml:space="preserve"> congressional </w:t>
      </w:r>
      <w:r w:rsidRPr="004E3E62">
        <w:rPr>
          <w:rStyle w:val="StyleUnderline"/>
          <w:highlight w:val="cyan"/>
        </w:rPr>
        <w:t>districts</w:t>
      </w:r>
      <w:r w:rsidRPr="00764F91">
        <w:rPr>
          <w:sz w:val="16"/>
        </w:rPr>
        <w:t xml:space="preserve">. The aim was to give the GOP five additional seats in the U.S. House. This was a brazen move. States normally redistrict only once a decade, after the census. Texas’s 2021 map was already engineered for Republican advantage, but the White House pushed the state to go further, hinting at retribution for anyone who resisted, according to The New York Times. This </w:t>
      </w:r>
      <w:r w:rsidRPr="004E3E62">
        <w:rPr>
          <w:rStyle w:val="StyleUnderline"/>
          <w:highlight w:val="cyan"/>
        </w:rPr>
        <w:t>set off a chain</w:t>
      </w:r>
      <w:r w:rsidRPr="00764F91">
        <w:rPr>
          <w:sz w:val="16"/>
        </w:rPr>
        <w:t xml:space="preserve"> of attempted copycats </w:t>
      </w:r>
      <w:r w:rsidRPr="004E3E62">
        <w:rPr>
          <w:rStyle w:val="StyleUnderline"/>
          <w:highlight w:val="cyan"/>
        </w:rPr>
        <w:t>in</w:t>
      </w:r>
      <w:r w:rsidRPr="004E3E62">
        <w:rPr>
          <w:sz w:val="16"/>
          <w:highlight w:val="cyan"/>
        </w:rPr>
        <w:t xml:space="preserve"> </w:t>
      </w:r>
      <w:r w:rsidRPr="004E3E62">
        <w:rPr>
          <w:rStyle w:val="Emphasis"/>
          <w:highlight w:val="cyan"/>
        </w:rPr>
        <w:t>red states</w:t>
      </w:r>
      <w:r w:rsidRPr="00764F91">
        <w:rPr>
          <w:sz w:val="16"/>
        </w:rPr>
        <w:t xml:space="preserve"> and attempted payback in blue ones. Trump reportedly threatened primary challenges for Republicans who opposed him and sent the vice president to pressure Indiana lawmakers—all of which suggests that the president believes the midterms will be close.</w:t>
      </w:r>
    </w:p>
    <w:p w14:paraId="000C242E" w14:textId="77777777" w:rsidR="007E6909" w:rsidRPr="00764F91" w:rsidRDefault="007E6909" w:rsidP="007E6909">
      <w:pPr>
        <w:rPr>
          <w:sz w:val="16"/>
        </w:rPr>
      </w:pPr>
      <w:r w:rsidRPr="00764F91">
        <w:rPr>
          <w:sz w:val="16"/>
        </w:rPr>
        <w:t>Redistricting was an especially blunt and public effort to change the rules ahead of Election Day. Most of the other methods that Trump and his allies have tried or are likely to try will not be so overt, and may also be less successful. The problem for Trump is that power over elections rests with the states and, to a lesser extent, Congress, not the executive branch.</w:t>
      </w:r>
    </w:p>
    <w:p w14:paraId="6CD49C60" w14:textId="77777777" w:rsidR="007E6909" w:rsidRPr="00764F91" w:rsidRDefault="007E6909" w:rsidP="007E6909">
      <w:pPr>
        <w:rPr>
          <w:sz w:val="16"/>
        </w:rPr>
      </w:pPr>
      <w:r w:rsidRPr="00764F91">
        <w:rPr>
          <w:sz w:val="16"/>
        </w:rPr>
        <w:t xml:space="preserve">Nevertheless, </w:t>
      </w:r>
      <w:r w:rsidRPr="004E3E62">
        <w:rPr>
          <w:rStyle w:val="StyleUnderline"/>
          <w:highlight w:val="cyan"/>
        </w:rPr>
        <w:t>Trump</w:t>
      </w:r>
      <w:r w:rsidRPr="00764F91">
        <w:rPr>
          <w:sz w:val="16"/>
        </w:rPr>
        <w:t xml:space="preserve"> has simply </w:t>
      </w:r>
      <w:r w:rsidRPr="00FE43A3">
        <w:rPr>
          <w:rStyle w:val="Emphasis"/>
        </w:rPr>
        <w:t>asserted</w:t>
      </w:r>
      <w:r w:rsidRPr="00764F91">
        <w:rPr>
          <w:sz w:val="16"/>
        </w:rPr>
        <w:t xml:space="preserve"> </w:t>
      </w:r>
      <w:r w:rsidRPr="00FE43A3">
        <w:rPr>
          <w:rStyle w:val="StyleUnderline"/>
        </w:rPr>
        <w:t>control</w:t>
      </w:r>
      <w:r w:rsidRPr="00764F91">
        <w:rPr>
          <w:sz w:val="16"/>
        </w:rPr>
        <w:t xml:space="preserve"> and dared anyone to say no. In March, he </w:t>
      </w:r>
      <w:r w:rsidRPr="00FE43A3">
        <w:rPr>
          <w:rStyle w:val="StyleUnderline"/>
        </w:rPr>
        <w:t>issued</w:t>
      </w:r>
      <w:r w:rsidRPr="00764F91">
        <w:rPr>
          <w:sz w:val="16"/>
        </w:rPr>
        <w:t xml:space="preserve"> an e</w:t>
      </w:r>
      <w:r w:rsidRPr="004E3E62">
        <w:rPr>
          <w:rStyle w:val="Emphasis"/>
          <w:highlight w:val="cyan"/>
        </w:rPr>
        <w:t>x</w:t>
      </w:r>
      <w:r w:rsidRPr="00764F91">
        <w:rPr>
          <w:sz w:val="16"/>
        </w:rPr>
        <w:t xml:space="preserve">ecutive </w:t>
      </w:r>
      <w:r w:rsidRPr="004E3E62">
        <w:rPr>
          <w:rStyle w:val="Emphasis"/>
          <w:highlight w:val="cyan"/>
        </w:rPr>
        <w:t>o</w:t>
      </w:r>
      <w:r w:rsidRPr="00764F91">
        <w:rPr>
          <w:sz w:val="16"/>
        </w:rPr>
        <w:t xml:space="preserve">rder that purported </w:t>
      </w:r>
      <w:r w:rsidRPr="00FE43A3">
        <w:rPr>
          <w:rStyle w:val="StyleUnderline"/>
        </w:rPr>
        <w:t xml:space="preserve">to make several </w:t>
      </w:r>
      <w:r w:rsidRPr="00FE43A3">
        <w:rPr>
          <w:rStyle w:val="Emphasis"/>
        </w:rPr>
        <w:t>changes</w:t>
      </w:r>
      <w:r w:rsidRPr="00764F91">
        <w:rPr>
          <w:sz w:val="16"/>
        </w:rPr>
        <w:t xml:space="preserve"> </w:t>
      </w:r>
      <w:r w:rsidRPr="00FE43A3">
        <w:rPr>
          <w:rStyle w:val="StyleUnderline"/>
        </w:rPr>
        <w:t>to voting</w:t>
      </w:r>
      <w:r w:rsidRPr="00764F91">
        <w:rPr>
          <w:sz w:val="16"/>
        </w:rPr>
        <w:t xml:space="preserve">. It instructed the Election Assistance Commission, a bipartisan federal agency that helps states administer elections, to </w:t>
      </w:r>
      <w:r w:rsidRPr="004E3E62">
        <w:rPr>
          <w:rStyle w:val="StyleUnderline"/>
          <w:highlight w:val="cyan"/>
        </w:rPr>
        <w:t>require</w:t>
      </w:r>
      <w:r w:rsidRPr="004E3E62">
        <w:rPr>
          <w:sz w:val="16"/>
          <w:highlight w:val="cyan"/>
        </w:rPr>
        <w:t xml:space="preserve"> </w:t>
      </w:r>
      <w:r w:rsidRPr="004E3E62">
        <w:rPr>
          <w:rStyle w:val="Emphasis"/>
          <w:highlight w:val="cyan"/>
        </w:rPr>
        <w:t>proof</w:t>
      </w:r>
      <w:r w:rsidRPr="004E3E62">
        <w:rPr>
          <w:sz w:val="16"/>
          <w:highlight w:val="cyan"/>
        </w:rPr>
        <w:t xml:space="preserve"> </w:t>
      </w:r>
      <w:r w:rsidRPr="004E3E62">
        <w:rPr>
          <w:rStyle w:val="StyleUnderline"/>
          <w:highlight w:val="cyan"/>
        </w:rPr>
        <w:t>of</w:t>
      </w:r>
      <w:r w:rsidRPr="004E3E62">
        <w:rPr>
          <w:sz w:val="16"/>
          <w:highlight w:val="cyan"/>
        </w:rPr>
        <w:t xml:space="preserve"> </w:t>
      </w:r>
      <w:r w:rsidRPr="004E3E62">
        <w:rPr>
          <w:rStyle w:val="Emphasis"/>
          <w:highlight w:val="cyan"/>
        </w:rPr>
        <w:t>citizenship</w:t>
      </w:r>
      <w:r w:rsidRPr="00764F91">
        <w:rPr>
          <w:sz w:val="16"/>
        </w:rPr>
        <w:t xml:space="preserve"> to vote. (Congress is also considering a bill that would do the same.) It also </w:t>
      </w:r>
      <w:r w:rsidRPr="00FE43A3">
        <w:rPr>
          <w:rStyle w:val="StyleUnderline"/>
        </w:rPr>
        <w:t>demanded</w:t>
      </w:r>
      <w:r w:rsidRPr="00764F91">
        <w:rPr>
          <w:sz w:val="16"/>
        </w:rPr>
        <w:t xml:space="preserve"> that </w:t>
      </w:r>
      <w:r w:rsidRPr="00FE43A3">
        <w:rPr>
          <w:rStyle w:val="Emphasis"/>
        </w:rPr>
        <w:t>only</w:t>
      </w:r>
      <w:r w:rsidRPr="00764F91">
        <w:rPr>
          <w:sz w:val="16"/>
        </w:rPr>
        <w:t xml:space="preserve"> </w:t>
      </w:r>
      <w:r w:rsidRPr="00FE43A3">
        <w:rPr>
          <w:rStyle w:val="StyleUnderline"/>
        </w:rPr>
        <w:t>ballots received by Election Day be counted</w:t>
      </w:r>
      <w:r w:rsidRPr="00764F91">
        <w:rPr>
          <w:sz w:val="16"/>
        </w:rPr>
        <w:t>, regardless of state rules. The executive order was largely blocked by two federal judges, one of whom noted that citizenship was already required to vote and added, “The Constitution does not grant the President any specific powers over elections.”</w:t>
      </w:r>
    </w:p>
    <w:p w14:paraId="337FFA66" w14:textId="77777777" w:rsidR="007E6909" w:rsidRPr="00764F91" w:rsidRDefault="007E6909" w:rsidP="007E6909">
      <w:pPr>
        <w:rPr>
          <w:sz w:val="16"/>
        </w:rPr>
      </w:pPr>
      <w:r w:rsidRPr="00FE43A3">
        <w:rPr>
          <w:rStyle w:val="StyleUnderline"/>
        </w:rPr>
        <w:t>Trump</w:t>
      </w:r>
      <w:r w:rsidRPr="00764F91">
        <w:rPr>
          <w:sz w:val="16"/>
        </w:rPr>
        <w:t xml:space="preserve"> has been trying to teach the American people to distrust elections since 2016, and many of his </w:t>
      </w:r>
      <w:r w:rsidRPr="00FE43A3">
        <w:rPr>
          <w:rStyle w:val="StyleUnderline"/>
        </w:rPr>
        <w:t>actions</w:t>
      </w:r>
      <w:r w:rsidRPr="00764F91">
        <w:rPr>
          <w:sz w:val="16"/>
        </w:rPr>
        <w:t xml:space="preserve"> now are designed to </w:t>
      </w:r>
      <w:r w:rsidRPr="00FE43A3">
        <w:rPr>
          <w:rStyle w:val="StyleUnderline"/>
        </w:rPr>
        <w:t>create</w:t>
      </w:r>
      <w:r w:rsidRPr="00764F91">
        <w:rPr>
          <w:sz w:val="16"/>
        </w:rPr>
        <w:t xml:space="preserve"> a </w:t>
      </w:r>
      <w:r w:rsidRPr="00FE43A3">
        <w:rPr>
          <w:rStyle w:val="Emphasis"/>
        </w:rPr>
        <w:t>pretense</w:t>
      </w:r>
      <w:r w:rsidRPr="00764F91">
        <w:rPr>
          <w:sz w:val="16"/>
        </w:rPr>
        <w:t xml:space="preserve"> </w:t>
      </w:r>
      <w:r w:rsidRPr="00FE43A3">
        <w:rPr>
          <w:rStyle w:val="StyleUnderline"/>
        </w:rPr>
        <w:t>for claiming fraud</w:t>
      </w:r>
      <w:r w:rsidRPr="00764F91">
        <w:rPr>
          <w:sz w:val="16"/>
        </w:rPr>
        <w:t xml:space="preserve"> later. For example, he has </w:t>
      </w:r>
      <w:r w:rsidRPr="00FE43A3">
        <w:rPr>
          <w:rStyle w:val="StyleUnderline"/>
        </w:rPr>
        <w:t>repeatedly</w:t>
      </w:r>
      <w:r w:rsidRPr="00764F91">
        <w:rPr>
          <w:sz w:val="16"/>
        </w:rPr>
        <w:t xml:space="preserve"> </w:t>
      </w:r>
      <w:r w:rsidRPr="00FE43A3">
        <w:rPr>
          <w:rStyle w:val="StyleUnderline"/>
        </w:rPr>
        <w:t>suggested</w:t>
      </w:r>
      <w:r w:rsidRPr="00764F91">
        <w:rPr>
          <w:sz w:val="16"/>
        </w:rPr>
        <w:t xml:space="preserve"> that </w:t>
      </w:r>
      <w:r w:rsidRPr="00FE43A3">
        <w:rPr>
          <w:rStyle w:val="Emphasis"/>
        </w:rPr>
        <w:t>millions</w:t>
      </w:r>
      <w:r w:rsidRPr="00764F91">
        <w:rPr>
          <w:sz w:val="16"/>
        </w:rPr>
        <w:t xml:space="preserve"> </w:t>
      </w:r>
      <w:r w:rsidRPr="00FE43A3">
        <w:rPr>
          <w:rStyle w:val="StyleUnderline"/>
        </w:rPr>
        <w:t>of</w:t>
      </w:r>
      <w:r w:rsidRPr="00764F91">
        <w:rPr>
          <w:sz w:val="16"/>
        </w:rPr>
        <w:t xml:space="preserve"> unauthorized </w:t>
      </w:r>
      <w:r w:rsidRPr="00FE43A3">
        <w:rPr>
          <w:rStyle w:val="Emphasis"/>
        </w:rPr>
        <w:t>immigrants</w:t>
      </w:r>
      <w:r w:rsidRPr="00764F91">
        <w:rPr>
          <w:sz w:val="16"/>
        </w:rPr>
        <w:t xml:space="preserve"> </w:t>
      </w:r>
      <w:r w:rsidRPr="00FE43A3">
        <w:rPr>
          <w:rStyle w:val="StyleUnderline"/>
        </w:rPr>
        <w:t>are voting</w:t>
      </w:r>
      <w:r w:rsidRPr="00764F91">
        <w:rPr>
          <w:sz w:val="16"/>
        </w:rPr>
        <w:t xml:space="preserve">, although this is not true. Now the </w:t>
      </w:r>
      <w:r w:rsidRPr="00FE43A3">
        <w:rPr>
          <w:rStyle w:val="StyleUnderline"/>
        </w:rPr>
        <w:t>Justice Department</w:t>
      </w:r>
      <w:r w:rsidRPr="00764F91">
        <w:rPr>
          <w:sz w:val="16"/>
        </w:rPr>
        <w:t xml:space="preserve"> has </w:t>
      </w:r>
      <w:r w:rsidRPr="00FE43A3">
        <w:rPr>
          <w:rStyle w:val="StyleUnderline"/>
        </w:rPr>
        <w:t>ordered</w:t>
      </w:r>
      <w:r w:rsidRPr="00764F91">
        <w:rPr>
          <w:sz w:val="16"/>
        </w:rPr>
        <w:t xml:space="preserve"> many </w:t>
      </w:r>
      <w:r w:rsidRPr="00FE43A3">
        <w:rPr>
          <w:rStyle w:val="StyleUnderline"/>
        </w:rPr>
        <w:t>states to turn over voter-registration records</w:t>
      </w:r>
      <w:r w:rsidRPr="00764F91">
        <w:rPr>
          <w:sz w:val="16"/>
        </w:rPr>
        <w:t xml:space="preserve"> with detailed private information, which it says it’s sharing with the Department of Homeland Security. Some states prohibit releasing this information, which is unlikely to either produce evidence of fraud or improve voter rolls. Previous attempts at matching voter lists against other databases have produced many false positives but few actual examples of illegal voting. An election-integrity commission established during Trump’s first term also tried to acquire voter rolls for the same purpose, but was rebuffed by states and tied up in litigation. This time around, the </w:t>
      </w:r>
      <w:r w:rsidRPr="004E3E62">
        <w:rPr>
          <w:rStyle w:val="StyleUnderline"/>
          <w:highlight w:val="cyan"/>
        </w:rPr>
        <w:t xml:space="preserve">Justice Department is </w:t>
      </w:r>
      <w:r w:rsidRPr="004E3E62">
        <w:rPr>
          <w:rStyle w:val="Emphasis"/>
          <w:highlight w:val="cyan"/>
        </w:rPr>
        <w:t>suing states</w:t>
      </w:r>
      <w:r w:rsidRPr="00764F91">
        <w:rPr>
          <w:sz w:val="16"/>
        </w:rPr>
        <w:t xml:space="preserve"> that don’t comply, and </w:t>
      </w:r>
      <w:r w:rsidRPr="00FE43A3">
        <w:rPr>
          <w:rStyle w:val="StyleUnderline"/>
        </w:rPr>
        <w:t>could use</w:t>
      </w:r>
      <w:r w:rsidRPr="00764F91">
        <w:rPr>
          <w:sz w:val="16"/>
        </w:rPr>
        <w:t xml:space="preserve"> their </w:t>
      </w:r>
      <w:r w:rsidRPr="00FE43A3">
        <w:rPr>
          <w:rStyle w:val="StyleUnderline"/>
        </w:rPr>
        <w:t>resistance as a</w:t>
      </w:r>
      <w:r w:rsidRPr="00764F91">
        <w:rPr>
          <w:sz w:val="16"/>
        </w:rPr>
        <w:t xml:space="preserve"> </w:t>
      </w:r>
      <w:r w:rsidRPr="00FE43A3">
        <w:rPr>
          <w:rStyle w:val="Emphasis"/>
        </w:rPr>
        <w:t>pretext</w:t>
      </w:r>
      <w:r w:rsidRPr="00764F91">
        <w:rPr>
          <w:sz w:val="16"/>
        </w:rPr>
        <w:t xml:space="preserve"> </w:t>
      </w:r>
      <w:r w:rsidRPr="00FE43A3">
        <w:rPr>
          <w:rStyle w:val="StyleUnderline"/>
        </w:rPr>
        <w:t>for</w:t>
      </w:r>
      <w:r w:rsidRPr="00764F91">
        <w:rPr>
          <w:sz w:val="16"/>
        </w:rPr>
        <w:t xml:space="preserve"> future </w:t>
      </w:r>
      <w:r w:rsidRPr="00FE43A3">
        <w:rPr>
          <w:rStyle w:val="Emphasis"/>
        </w:rPr>
        <w:t>allegations</w:t>
      </w:r>
      <w:r w:rsidRPr="00FE43A3">
        <w:rPr>
          <w:rStyle w:val="StyleUnderline"/>
        </w:rPr>
        <w:t xml:space="preserve"> of fraud</w:t>
      </w:r>
      <w:r w:rsidRPr="00764F91">
        <w:rPr>
          <w:sz w:val="16"/>
        </w:rPr>
        <w:t>.</w:t>
      </w:r>
    </w:p>
    <w:p w14:paraId="4FB5F558" w14:textId="77777777" w:rsidR="007E6909" w:rsidRPr="00764F91" w:rsidRDefault="007E6909" w:rsidP="007E6909">
      <w:pPr>
        <w:rPr>
          <w:sz w:val="16"/>
        </w:rPr>
      </w:pPr>
      <w:r w:rsidRPr="004E3E62">
        <w:rPr>
          <w:rStyle w:val="StyleUnderline"/>
          <w:highlight w:val="cyan"/>
        </w:rPr>
        <w:t>Trump</w:t>
      </w:r>
      <w:r w:rsidRPr="00764F91">
        <w:rPr>
          <w:sz w:val="16"/>
        </w:rPr>
        <w:t xml:space="preserve"> has </w:t>
      </w:r>
      <w:r w:rsidRPr="00FE43A3">
        <w:rPr>
          <w:rStyle w:val="StyleUnderline"/>
        </w:rPr>
        <w:t>consistently</w:t>
      </w:r>
      <w:r w:rsidRPr="00764F91">
        <w:rPr>
          <w:sz w:val="16"/>
        </w:rPr>
        <w:t xml:space="preserve"> tried to </w:t>
      </w:r>
      <w:r w:rsidRPr="004E3E62">
        <w:rPr>
          <w:rStyle w:val="StyleUnderline"/>
          <w:highlight w:val="cyan"/>
        </w:rPr>
        <w:t>spread</w:t>
      </w:r>
      <w:r w:rsidRPr="004E3E62">
        <w:rPr>
          <w:sz w:val="16"/>
          <w:highlight w:val="cyan"/>
        </w:rPr>
        <w:t xml:space="preserve"> </w:t>
      </w:r>
      <w:r w:rsidRPr="004E3E62">
        <w:rPr>
          <w:rStyle w:val="Emphasis"/>
          <w:highlight w:val="cyan"/>
        </w:rPr>
        <w:t>distrust</w:t>
      </w:r>
      <w:r w:rsidRPr="00764F91">
        <w:rPr>
          <w:sz w:val="16"/>
        </w:rPr>
        <w:t xml:space="preserve"> of voting by mail. Most recently, he reported that, during an August summit in Alaska, Putin told him, “Your election was rigged because you have mail-in voting.” Trump then announced on Truth Social that, in an effort to ban voting by mail and require paper ballots, he would issue a new executive order, adding, “Remember, the States are merely an ‘agent’ for the Federal Government in counting and tabulating the votes.”</w:t>
      </w:r>
    </w:p>
    <w:p w14:paraId="12920617" w14:textId="77777777" w:rsidR="007E6909" w:rsidRPr="00764F91" w:rsidRDefault="007E6909" w:rsidP="007E6909">
      <w:pPr>
        <w:rPr>
          <w:sz w:val="16"/>
        </w:rPr>
      </w:pPr>
      <w:r w:rsidRPr="00764F91">
        <w:rPr>
          <w:sz w:val="16"/>
        </w:rPr>
        <w:t>This is false, and no executive order has emerged yet, perhaps because plenty of Republicans vote by mail, and eliminating it wouldn’t have a clear partisan advantage. Even so, assailing mail-in voting is useful to Trump because it creates a justification to claim fraud after the elections. In 2020, Trump seized on claims about mailed ballots being stolen, altered, or dumped in a river, even long after those stories were debunked. And in 2024, he was preparing to do so again, until it became clear that he had won.</w:t>
      </w:r>
    </w:p>
    <w:p w14:paraId="07006106" w14:textId="77777777" w:rsidR="007E6909" w:rsidRPr="00764F91" w:rsidRDefault="007E6909" w:rsidP="007E6909">
      <w:pPr>
        <w:rPr>
          <w:sz w:val="16"/>
        </w:rPr>
      </w:pPr>
      <w:r w:rsidRPr="00764F91">
        <w:rPr>
          <w:sz w:val="16"/>
        </w:rPr>
        <w:t xml:space="preserve">Similarly, </w:t>
      </w:r>
      <w:r w:rsidRPr="00FE43A3">
        <w:rPr>
          <w:rStyle w:val="StyleUnderline"/>
        </w:rPr>
        <w:t>Trump</w:t>
      </w:r>
      <w:r w:rsidRPr="00764F91">
        <w:rPr>
          <w:sz w:val="16"/>
        </w:rPr>
        <w:t xml:space="preserve"> and his allies have </w:t>
      </w:r>
      <w:r w:rsidRPr="00FE43A3">
        <w:rPr>
          <w:rStyle w:val="StyleUnderline"/>
        </w:rPr>
        <w:t>insisted</w:t>
      </w:r>
      <w:r w:rsidRPr="00764F91">
        <w:rPr>
          <w:sz w:val="16"/>
        </w:rPr>
        <w:t xml:space="preserve"> for nearly a decade—without ever providing proof—that many </w:t>
      </w:r>
      <w:r w:rsidRPr="00FE43A3">
        <w:rPr>
          <w:rStyle w:val="Emphasis"/>
        </w:rPr>
        <w:t>voting machines</w:t>
      </w:r>
      <w:r w:rsidRPr="00764F91">
        <w:rPr>
          <w:sz w:val="16"/>
        </w:rPr>
        <w:t xml:space="preserve"> </w:t>
      </w:r>
      <w:r w:rsidRPr="00FE43A3">
        <w:rPr>
          <w:rStyle w:val="StyleUnderline"/>
        </w:rPr>
        <w:t>are</w:t>
      </w:r>
      <w:r w:rsidRPr="00764F91">
        <w:rPr>
          <w:sz w:val="16"/>
        </w:rPr>
        <w:t xml:space="preserve"> </w:t>
      </w:r>
      <w:r w:rsidRPr="00FE43A3">
        <w:rPr>
          <w:rStyle w:val="Emphasis"/>
        </w:rPr>
        <w:t>not secure</w:t>
      </w:r>
      <w:r w:rsidRPr="00764F91">
        <w:rPr>
          <w:sz w:val="16"/>
        </w:rPr>
        <w:t>. In his executive order on voting, Trump instructed the Election Assistance Commission to decertify all voting machines in the U.S. within 180 days and recertify only those that met certain requirements. This would be impractical, in part because it’s unclear whether any voting machines that meet those standards could be available in time for the election. But again, the order may be designed to serve a different purpose: If races don’t go the way the president wants, he can point to the executive order and say that the voting machines didn’t meet the standards. The results, therefore, are not valid, or at least cannot be trusted.</w:t>
      </w:r>
    </w:p>
    <w:p w14:paraId="3496CD4A" w14:textId="77777777" w:rsidR="007E6909" w:rsidRPr="00764F91" w:rsidRDefault="007E6909" w:rsidP="007E6909">
      <w:pPr>
        <w:rPr>
          <w:sz w:val="16"/>
        </w:rPr>
      </w:pPr>
      <w:r w:rsidRPr="00764F91">
        <w:rPr>
          <w:sz w:val="16"/>
        </w:rPr>
        <w:t xml:space="preserve">The </w:t>
      </w:r>
      <w:r w:rsidRPr="00FE43A3">
        <w:rPr>
          <w:rStyle w:val="StyleUnderline"/>
        </w:rPr>
        <w:t>administration’s</w:t>
      </w:r>
      <w:r w:rsidRPr="00764F91">
        <w:rPr>
          <w:sz w:val="16"/>
        </w:rPr>
        <w:t xml:space="preserve"> own </w:t>
      </w:r>
      <w:r w:rsidRPr="00FE43A3">
        <w:rPr>
          <w:rStyle w:val="StyleUnderline"/>
        </w:rPr>
        <w:t>actions are</w:t>
      </w:r>
      <w:r w:rsidRPr="00764F91">
        <w:rPr>
          <w:sz w:val="16"/>
        </w:rPr>
        <w:t xml:space="preserve"> actually </w:t>
      </w:r>
      <w:r w:rsidRPr="00FE43A3">
        <w:rPr>
          <w:rStyle w:val="Emphasis"/>
        </w:rPr>
        <w:t>undermining</w:t>
      </w:r>
      <w:r w:rsidRPr="00764F91">
        <w:rPr>
          <w:sz w:val="16"/>
        </w:rPr>
        <w:t xml:space="preserve"> </w:t>
      </w:r>
      <w:r w:rsidRPr="00FE43A3">
        <w:rPr>
          <w:rStyle w:val="StyleUnderline"/>
        </w:rPr>
        <w:t xml:space="preserve">election </w:t>
      </w:r>
      <w:r w:rsidRPr="00FE43A3">
        <w:rPr>
          <w:rStyle w:val="Emphasis"/>
        </w:rPr>
        <w:t>security</w:t>
      </w:r>
      <w:r w:rsidRPr="00FE43A3">
        <w:rPr>
          <w:rStyle w:val="StyleUnderline"/>
        </w:rPr>
        <w:t>.</w:t>
      </w:r>
      <w:r w:rsidRPr="00764F91">
        <w:rPr>
          <w:sz w:val="16"/>
        </w:rPr>
        <w:t xml:space="preserve"> In past elections, the Cybersecurity and Infrastructure Security Agency, a part of DHS, assisted local officials. That might have meant providing protection from hacking or doing site visits to make sure door locks and electricity were secure. But Trump has held a grudge against CISA since Chris Krebs, then the agency’s leader, vouched for the security of the 2020 election. (</w:t>
      </w:r>
      <w:r w:rsidRPr="004E3E62">
        <w:rPr>
          <w:rStyle w:val="StyleUnderline"/>
          <w:highlight w:val="cyan"/>
        </w:rPr>
        <w:t>Trump</w:t>
      </w:r>
      <w:r w:rsidRPr="00764F91">
        <w:rPr>
          <w:sz w:val="16"/>
        </w:rPr>
        <w:t xml:space="preserve"> fired Krebs at the time and earlier this year directed the Justice Department to open an investigation into him.) The administration has </w:t>
      </w:r>
      <w:r w:rsidRPr="00FE43A3">
        <w:rPr>
          <w:rStyle w:val="Emphasis"/>
        </w:rPr>
        <w:t>cut</w:t>
      </w:r>
      <w:r w:rsidRPr="00764F91">
        <w:rPr>
          <w:sz w:val="16"/>
        </w:rPr>
        <w:t xml:space="preserve"> about a third of </w:t>
      </w:r>
      <w:r w:rsidRPr="00FE43A3">
        <w:rPr>
          <w:rStyle w:val="StyleUnderline"/>
        </w:rPr>
        <w:t xml:space="preserve">CISA’s workforce and </w:t>
      </w:r>
      <w:r w:rsidRPr="004E3E62">
        <w:rPr>
          <w:rStyle w:val="Emphasis"/>
          <w:highlight w:val="cyan"/>
        </w:rPr>
        <w:t>slashed</w:t>
      </w:r>
      <w:r w:rsidRPr="00764F91">
        <w:rPr>
          <w:sz w:val="16"/>
        </w:rPr>
        <w:t xml:space="preserve"> millions of dollars of </w:t>
      </w:r>
      <w:r w:rsidRPr="004E3E62">
        <w:rPr>
          <w:rStyle w:val="StyleUnderline"/>
          <w:highlight w:val="cyan"/>
        </w:rPr>
        <w:t>assistance</w:t>
      </w:r>
      <w:r w:rsidRPr="00764F91">
        <w:rPr>
          <w:sz w:val="16"/>
        </w:rPr>
        <w:t xml:space="preserve"> to local officials, potentially </w:t>
      </w:r>
      <w:r w:rsidRPr="004E3E62">
        <w:rPr>
          <w:rStyle w:val="StyleUnderline"/>
          <w:highlight w:val="cyan"/>
        </w:rPr>
        <w:t>exposing election s</w:t>
      </w:r>
      <w:r w:rsidRPr="004E3E62">
        <w:rPr>
          <w:rStyle w:val="StyleUnderline"/>
        </w:rPr>
        <w:t>ystems</w:t>
      </w:r>
      <w:r w:rsidRPr="00FE43A3">
        <w:rPr>
          <w:rStyle w:val="StyleUnderline"/>
        </w:rPr>
        <w:t xml:space="preserve"> </w:t>
      </w:r>
      <w:r w:rsidRPr="004E3E62">
        <w:rPr>
          <w:rStyle w:val="StyleUnderline"/>
          <w:highlight w:val="cyan"/>
        </w:rPr>
        <w:t xml:space="preserve">to </w:t>
      </w:r>
      <w:r w:rsidRPr="004E3E62">
        <w:rPr>
          <w:rStyle w:val="Emphasis"/>
          <w:highlight w:val="cyan"/>
        </w:rPr>
        <w:t>interference</w:t>
      </w:r>
      <w:r w:rsidRPr="00764F91">
        <w:rPr>
          <w:sz w:val="16"/>
        </w:rPr>
        <w:t xml:space="preserve"> </w:t>
      </w:r>
      <w:r w:rsidRPr="00FE43A3">
        <w:rPr>
          <w:rStyle w:val="StyleUnderline"/>
        </w:rPr>
        <w:t>by</w:t>
      </w:r>
      <w:r w:rsidRPr="00764F91">
        <w:rPr>
          <w:sz w:val="16"/>
        </w:rPr>
        <w:t xml:space="preserve"> foreign or domestic </w:t>
      </w:r>
      <w:r w:rsidRPr="00FE43A3">
        <w:rPr>
          <w:rStyle w:val="Emphasis"/>
        </w:rPr>
        <w:t>hackers</w:t>
      </w:r>
      <w:r w:rsidRPr="00764F91">
        <w:rPr>
          <w:sz w:val="16"/>
        </w:rPr>
        <w:t xml:space="preserve">. The big risk is not changing actual vote tallies, but </w:t>
      </w:r>
      <w:r w:rsidRPr="00FE43A3">
        <w:rPr>
          <w:rStyle w:val="Emphasis"/>
        </w:rPr>
        <w:t>disrupting</w:t>
      </w:r>
      <w:r w:rsidRPr="00764F91">
        <w:rPr>
          <w:sz w:val="16"/>
        </w:rPr>
        <w:t xml:space="preserve"> the </w:t>
      </w:r>
      <w:r w:rsidRPr="00FE43A3">
        <w:rPr>
          <w:rStyle w:val="StyleUnderline"/>
        </w:rPr>
        <w:t xml:space="preserve">system </w:t>
      </w:r>
      <w:r w:rsidRPr="004E3E62">
        <w:rPr>
          <w:rStyle w:val="StyleUnderline"/>
          <w:highlight w:val="cyan"/>
        </w:rPr>
        <w:t xml:space="preserve">to create </w:t>
      </w:r>
      <w:r w:rsidRPr="004E3E62">
        <w:rPr>
          <w:rStyle w:val="Emphasis"/>
          <w:highlight w:val="cyan"/>
        </w:rPr>
        <w:t>chaos</w:t>
      </w:r>
      <w:r w:rsidRPr="00764F91">
        <w:rPr>
          <w:sz w:val="16"/>
        </w:rPr>
        <w:t xml:space="preserve"> </w:t>
      </w:r>
      <w:r w:rsidRPr="00FE43A3">
        <w:rPr>
          <w:rStyle w:val="StyleUnderline"/>
        </w:rPr>
        <w:t xml:space="preserve">and </w:t>
      </w:r>
      <w:r w:rsidRPr="00FE43A3">
        <w:rPr>
          <w:rStyle w:val="Emphasis"/>
        </w:rPr>
        <w:t>doubt</w:t>
      </w:r>
      <w:r w:rsidRPr="00764F91">
        <w:rPr>
          <w:sz w:val="16"/>
        </w:rPr>
        <w:t xml:space="preserve"> </w:t>
      </w:r>
      <w:r w:rsidRPr="00FE43A3">
        <w:rPr>
          <w:rStyle w:val="StyleUnderline"/>
        </w:rPr>
        <w:t>and</w:t>
      </w:r>
      <w:r w:rsidRPr="00764F91">
        <w:rPr>
          <w:sz w:val="16"/>
        </w:rPr>
        <w:t xml:space="preserve"> to </w:t>
      </w:r>
      <w:r w:rsidRPr="00FE43A3">
        <w:rPr>
          <w:rStyle w:val="StyleUnderline"/>
        </w:rPr>
        <w:t>prevent people from casting ballots</w:t>
      </w:r>
      <w:r w:rsidRPr="00764F91">
        <w:rPr>
          <w:sz w:val="16"/>
        </w:rPr>
        <w:t>.</w:t>
      </w:r>
    </w:p>
    <w:p w14:paraId="184E6CDF" w14:textId="77777777" w:rsidR="007E6909" w:rsidRPr="00764F91" w:rsidRDefault="007E6909" w:rsidP="007E6909">
      <w:pPr>
        <w:rPr>
          <w:sz w:val="16"/>
        </w:rPr>
      </w:pPr>
      <w:r w:rsidRPr="00764F91">
        <w:rPr>
          <w:sz w:val="16"/>
        </w:rPr>
        <w:t xml:space="preserve">This summer, DHS appointed Heather Honey, an election denier involved in efforts to challenge the 2020 election, to the newly created role of deputy assistant secretary for election integrity. Meanwhile, </w:t>
      </w:r>
      <w:r w:rsidRPr="00FE43A3">
        <w:rPr>
          <w:rStyle w:val="Emphasis"/>
        </w:rPr>
        <w:t>troubling</w:t>
      </w:r>
      <w:r w:rsidRPr="00764F91">
        <w:rPr>
          <w:sz w:val="16"/>
        </w:rPr>
        <w:t xml:space="preserve"> </w:t>
      </w:r>
      <w:r w:rsidRPr="00FE43A3">
        <w:rPr>
          <w:rStyle w:val="StyleUnderline"/>
        </w:rPr>
        <w:t>examples of attempted</w:t>
      </w:r>
      <w:r w:rsidRPr="00764F91">
        <w:rPr>
          <w:sz w:val="16"/>
        </w:rPr>
        <w:t xml:space="preserve"> </w:t>
      </w:r>
      <w:r w:rsidRPr="00FE43A3">
        <w:rPr>
          <w:rStyle w:val="Emphasis"/>
        </w:rPr>
        <w:t>interference</w:t>
      </w:r>
      <w:r w:rsidRPr="00764F91">
        <w:rPr>
          <w:sz w:val="16"/>
        </w:rPr>
        <w:t xml:space="preserve"> with the </w:t>
      </w:r>
      <w:r w:rsidRPr="00FE43A3">
        <w:rPr>
          <w:rStyle w:val="StyleUnderline"/>
        </w:rPr>
        <w:t>system are popping up in swing states</w:t>
      </w:r>
      <w:r w:rsidRPr="00764F91">
        <w:rPr>
          <w:sz w:val="16"/>
        </w:rPr>
        <w:t>.</w:t>
      </w:r>
    </w:p>
    <w:p w14:paraId="13B36A73" w14:textId="77777777" w:rsidR="007E6909" w:rsidRPr="00764F91" w:rsidRDefault="007E6909" w:rsidP="007E6909">
      <w:pPr>
        <w:rPr>
          <w:sz w:val="16"/>
        </w:rPr>
      </w:pPr>
      <w:r w:rsidRPr="00764F91">
        <w:rPr>
          <w:sz w:val="16"/>
        </w:rPr>
        <w:t>In a peculiar turn this July, 10 Colorado counties reported being contacted by Jeff Small, a Republican consultant, who told some of them he was working on behalf of White House Deputy Chief of Staff Stephen Miller and requested access to voting machines. According to The Denver Post, Small connected at least one Colorado election official with a person at the Department of Homeland Security, suggesting that he was acting with the administration’s cooperation. (Small did not reply to interview requests. An administration spokesperson told CNN earlier this year that Small “does not speak for the White House” and was never “authorized to do official business on behalf of the White House.”)</w:t>
      </w:r>
    </w:p>
    <w:p w14:paraId="65078389" w14:textId="77777777" w:rsidR="007E6909" w:rsidRPr="00764F91" w:rsidRDefault="007E6909" w:rsidP="007E6909">
      <w:pPr>
        <w:rPr>
          <w:sz w:val="16"/>
        </w:rPr>
      </w:pPr>
      <w:r w:rsidRPr="00764F91">
        <w:rPr>
          <w:sz w:val="16"/>
        </w:rPr>
        <w:t>In September, Reuters reported that Sigal Chattah, the acting U.S. attorney for Nevada, had directed the FBI to investigate claims of voter fraud in that state, hoping that a probe would help Republicans keep the House. (Shortly thereafter, a court found Chattah’s appointment invalid.)</w:t>
      </w:r>
    </w:p>
    <w:p w14:paraId="6C4DFCBA" w14:textId="77777777" w:rsidR="007E6909" w:rsidRPr="00764F91" w:rsidRDefault="007E6909" w:rsidP="007E6909">
      <w:pPr>
        <w:rPr>
          <w:sz w:val="16"/>
        </w:rPr>
      </w:pPr>
      <w:r w:rsidRPr="00764F91">
        <w:rPr>
          <w:sz w:val="16"/>
        </w:rPr>
        <w:t>III. Election Day</w:t>
      </w:r>
    </w:p>
    <w:p w14:paraId="06E5633C" w14:textId="77777777" w:rsidR="007E6909" w:rsidRPr="00764F91" w:rsidRDefault="007E6909" w:rsidP="007E6909">
      <w:pPr>
        <w:rPr>
          <w:sz w:val="16"/>
        </w:rPr>
      </w:pPr>
      <w:r w:rsidRPr="00FE43A3">
        <w:rPr>
          <w:rStyle w:val="StyleUnderline"/>
        </w:rPr>
        <w:t xml:space="preserve">Voter suppression has a </w:t>
      </w:r>
      <w:r w:rsidRPr="00FE43A3">
        <w:rPr>
          <w:rStyle w:val="Emphasis"/>
        </w:rPr>
        <w:t>long history</w:t>
      </w:r>
      <w:r w:rsidRPr="00FE43A3">
        <w:rPr>
          <w:rStyle w:val="StyleUnderline"/>
        </w:rPr>
        <w:t xml:space="preserve"> </w:t>
      </w:r>
      <w:r w:rsidRPr="00764F91">
        <w:rPr>
          <w:sz w:val="16"/>
        </w:rPr>
        <w:t xml:space="preserve">in the U.S., but the </w:t>
      </w:r>
      <w:r w:rsidRPr="00FE43A3">
        <w:rPr>
          <w:rStyle w:val="StyleUnderline"/>
        </w:rPr>
        <w:t>methods have become more sophisticated</w:t>
      </w:r>
      <w:r w:rsidRPr="00764F91">
        <w:rPr>
          <w:sz w:val="16"/>
        </w:rPr>
        <w:t xml:space="preserve"> and less obvious than in the days of literacy tests, poll taxes, and the KKK. </w:t>
      </w:r>
      <w:r w:rsidRPr="004E3E62">
        <w:rPr>
          <w:rStyle w:val="StyleUnderline"/>
          <w:highlight w:val="cyan"/>
        </w:rPr>
        <w:t>Republican jurisdictions</w:t>
      </w:r>
      <w:r w:rsidRPr="00764F91">
        <w:rPr>
          <w:sz w:val="16"/>
        </w:rPr>
        <w:t xml:space="preserve"> in particular have enacted rules that have </w:t>
      </w:r>
      <w:r w:rsidRPr="004E3E62">
        <w:rPr>
          <w:rStyle w:val="StyleUnderline"/>
          <w:highlight w:val="cyan"/>
        </w:rPr>
        <w:t>made it harder</w:t>
      </w:r>
      <w:r w:rsidRPr="00764F91">
        <w:rPr>
          <w:sz w:val="16"/>
        </w:rPr>
        <w:t xml:space="preserve"> for people</w:t>
      </w:r>
      <w:r w:rsidRPr="00FE43A3">
        <w:rPr>
          <w:rStyle w:val="StyleUnderline"/>
        </w:rPr>
        <w:t xml:space="preserve"> </w:t>
      </w:r>
      <w:r w:rsidRPr="004E3E62">
        <w:rPr>
          <w:rStyle w:val="StyleUnderline"/>
          <w:highlight w:val="cyan"/>
        </w:rPr>
        <w:t>to vote</w:t>
      </w:r>
      <w:r w:rsidRPr="00764F91">
        <w:rPr>
          <w:sz w:val="16"/>
        </w:rPr>
        <w:t xml:space="preserve">. They have </w:t>
      </w:r>
      <w:r w:rsidRPr="00FE43A3">
        <w:rPr>
          <w:rStyle w:val="StyleUnderline"/>
        </w:rPr>
        <w:t>placed</w:t>
      </w:r>
      <w:r w:rsidRPr="00764F91">
        <w:rPr>
          <w:sz w:val="16"/>
        </w:rPr>
        <w:t xml:space="preserve"> </w:t>
      </w:r>
      <w:r w:rsidRPr="00FE43A3">
        <w:rPr>
          <w:rStyle w:val="Emphasis"/>
        </w:rPr>
        <w:t>restrictions</w:t>
      </w:r>
      <w:r w:rsidRPr="00764F91">
        <w:rPr>
          <w:sz w:val="16"/>
        </w:rPr>
        <w:t xml:space="preserve"> </w:t>
      </w:r>
      <w:r w:rsidRPr="00FE43A3">
        <w:rPr>
          <w:rStyle w:val="StyleUnderline"/>
        </w:rPr>
        <w:t>on</w:t>
      </w:r>
      <w:r w:rsidRPr="00764F91">
        <w:rPr>
          <w:sz w:val="16"/>
        </w:rPr>
        <w:t xml:space="preserve"> voter-</w:t>
      </w:r>
      <w:r w:rsidRPr="00FE43A3">
        <w:rPr>
          <w:rStyle w:val="Emphasis"/>
        </w:rPr>
        <w:t>registration</w:t>
      </w:r>
      <w:r w:rsidRPr="00764F91">
        <w:rPr>
          <w:sz w:val="16"/>
        </w:rPr>
        <w:t xml:space="preserve"> drives by outside groups; </w:t>
      </w:r>
      <w:r w:rsidRPr="00FE43A3">
        <w:rPr>
          <w:rStyle w:val="StyleUnderline"/>
        </w:rPr>
        <w:t>required photo id</w:t>
      </w:r>
      <w:r w:rsidRPr="00764F91">
        <w:rPr>
          <w:sz w:val="16"/>
        </w:rPr>
        <w:t xml:space="preserve">entification to vote (which is popular, although its </w:t>
      </w:r>
      <w:r w:rsidRPr="00FE43A3">
        <w:rPr>
          <w:rStyle w:val="StyleUnderline"/>
        </w:rPr>
        <w:t>effects are</w:t>
      </w:r>
      <w:r w:rsidRPr="00764F91">
        <w:rPr>
          <w:sz w:val="16"/>
        </w:rPr>
        <w:t xml:space="preserve"> often </w:t>
      </w:r>
      <w:r w:rsidRPr="00FE43A3">
        <w:rPr>
          <w:rStyle w:val="Emphasis"/>
        </w:rPr>
        <w:t>discriminatory</w:t>
      </w:r>
      <w:r w:rsidRPr="00764F91">
        <w:rPr>
          <w:sz w:val="16"/>
        </w:rPr>
        <w:t xml:space="preserve"> because Black, older, and poorer people are less likely than other voters to have qualifying ID); </w:t>
      </w:r>
      <w:r w:rsidRPr="00FE43A3">
        <w:rPr>
          <w:rStyle w:val="StyleUnderline"/>
        </w:rPr>
        <w:t xml:space="preserve">tried to </w:t>
      </w:r>
      <w:r w:rsidRPr="00FE43A3">
        <w:rPr>
          <w:rStyle w:val="Emphasis"/>
        </w:rPr>
        <w:t>limit</w:t>
      </w:r>
      <w:r w:rsidRPr="00764F91">
        <w:rPr>
          <w:sz w:val="16"/>
        </w:rPr>
        <w:t xml:space="preserve"> the </w:t>
      </w:r>
      <w:r w:rsidRPr="00FE43A3">
        <w:rPr>
          <w:rStyle w:val="StyleUnderline"/>
        </w:rPr>
        <w:t>hours</w:t>
      </w:r>
      <w:r w:rsidRPr="00764F91">
        <w:rPr>
          <w:sz w:val="16"/>
        </w:rPr>
        <w:t xml:space="preserve"> that </w:t>
      </w:r>
      <w:r w:rsidRPr="00FE43A3">
        <w:rPr>
          <w:rStyle w:val="StyleUnderline"/>
        </w:rPr>
        <w:t>polls are open</w:t>
      </w:r>
      <w:r w:rsidRPr="00764F91">
        <w:rPr>
          <w:sz w:val="16"/>
        </w:rPr>
        <w:t>; and, in Georgia, put restrictions on giving food or water to people waiting in line to vote.</w:t>
      </w:r>
    </w:p>
    <w:p w14:paraId="291CAB6C" w14:textId="77777777" w:rsidR="007E6909" w:rsidRPr="00764F91" w:rsidRDefault="007E6909" w:rsidP="007E6909">
      <w:pPr>
        <w:rPr>
          <w:sz w:val="16"/>
        </w:rPr>
      </w:pPr>
      <w:r w:rsidRPr="00764F91">
        <w:rPr>
          <w:sz w:val="16"/>
        </w:rPr>
        <w:t xml:space="preserve">The </w:t>
      </w:r>
      <w:r w:rsidRPr="00FE43A3">
        <w:rPr>
          <w:rStyle w:val="StyleUnderline"/>
        </w:rPr>
        <w:t>Justice Department</w:t>
      </w:r>
      <w:r w:rsidRPr="00764F91">
        <w:rPr>
          <w:sz w:val="16"/>
        </w:rPr>
        <w:t xml:space="preserve"> recently announced that it would </w:t>
      </w:r>
      <w:r w:rsidRPr="00FE43A3">
        <w:rPr>
          <w:rStyle w:val="StyleUnderline"/>
        </w:rPr>
        <w:t>take</w:t>
      </w:r>
      <w:r w:rsidRPr="00764F91">
        <w:rPr>
          <w:sz w:val="16"/>
        </w:rPr>
        <w:t xml:space="preserve"> the </w:t>
      </w:r>
      <w:r w:rsidRPr="00FE43A3">
        <w:rPr>
          <w:rStyle w:val="StyleUnderline"/>
        </w:rPr>
        <w:t xml:space="preserve">unusual step of sending </w:t>
      </w:r>
      <w:r w:rsidRPr="00FE43A3">
        <w:rPr>
          <w:rStyle w:val="Emphasis"/>
        </w:rPr>
        <w:t>poll monitors</w:t>
      </w:r>
      <w:r w:rsidRPr="00764F91">
        <w:rPr>
          <w:sz w:val="16"/>
        </w:rPr>
        <w:t xml:space="preserve"> to observe elections in six counties </w:t>
      </w:r>
      <w:r w:rsidRPr="00FE43A3">
        <w:rPr>
          <w:rStyle w:val="StyleUnderline"/>
        </w:rPr>
        <w:t>in New Jersey and California</w:t>
      </w:r>
      <w:r w:rsidRPr="00764F91">
        <w:rPr>
          <w:sz w:val="16"/>
        </w:rPr>
        <w:t xml:space="preserve"> this November. Both states have important elections—Californians are voting on a new congressional map that could eliminate GOP seats, and a Trump ally is trying to capture New Jersey’s governorship from Democrats. This could be a test run for broader use of monitors in 2026 to intimidate poll workers and voters around the country.</w:t>
      </w:r>
    </w:p>
    <w:p w14:paraId="4BE911AB" w14:textId="77777777" w:rsidR="007E6909" w:rsidRPr="00764F91" w:rsidRDefault="007E6909" w:rsidP="007E6909">
      <w:pPr>
        <w:rPr>
          <w:sz w:val="16"/>
        </w:rPr>
      </w:pPr>
      <w:r w:rsidRPr="00764F91">
        <w:rPr>
          <w:sz w:val="16"/>
        </w:rPr>
        <w:t xml:space="preserve">None of these things, in isolation, will prevent large numbers of people from voting, but </w:t>
      </w:r>
      <w:r w:rsidRPr="00FE43A3">
        <w:rPr>
          <w:rStyle w:val="StyleUnderline"/>
        </w:rPr>
        <w:t>they create</w:t>
      </w:r>
      <w:r w:rsidRPr="00764F91">
        <w:rPr>
          <w:sz w:val="16"/>
        </w:rPr>
        <w:t xml:space="preserve"> </w:t>
      </w:r>
      <w:r w:rsidRPr="00FE43A3">
        <w:rPr>
          <w:rStyle w:val="Emphasis"/>
        </w:rPr>
        <w:t>barriers</w:t>
      </w:r>
      <w:r w:rsidRPr="00764F91">
        <w:rPr>
          <w:sz w:val="16"/>
        </w:rPr>
        <w:t xml:space="preserve"> </w:t>
      </w:r>
      <w:r w:rsidRPr="00FE43A3">
        <w:rPr>
          <w:rStyle w:val="StyleUnderline"/>
        </w:rPr>
        <w:t>that</w:t>
      </w:r>
      <w:r w:rsidRPr="00764F91">
        <w:rPr>
          <w:sz w:val="16"/>
        </w:rPr>
        <w:t xml:space="preserve"> might </w:t>
      </w:r>
      <w:r w:rsidRPr="00FE43A3">
        <w:rPr>
          <w:rStyle w:val="StyleUnderline"/>
        </w:rPr>
        <w:t xml:space="preserve">make a </w:t>
      </w:r>
      <w:r w:rsidRPr="00FE43A3">
        <w:rPr>
          <w:rStyle w:val="Emphasis"/>
        </w:rPr>
        <w:t>difference</w:t>
      </w:r>
      <w:r w:rsidRPr="00764F91">
        <w:rPr>
          <w:sz w:val="16"/>
        </w:rPr>
        <w:t xml:space="preserve"> at the margins. They are likely to especially affect people who vote infrequently. Whether this is beneficial for Trump and his allies is a matter of debate among experts. (Traditionally, high turnout was thought to help Democrats, but Trump’s coalitions have included many irregular voters.)</w:t>
      </w:r>
    </w:p>
    <w:p w14:paraId="4757B93E" w14:textId="77777777" w:rsidR="007E6909" w:rsidRPr="00764F91" w:rsidRDefault="007E6909" w:rsidP="007E6909">
      <w:pPr>
        <w:rPr>
          <w:sz w:val="16"/>
        </w:rPr>
      </w:pPr>
      <w:r w:rsidRPr="00764F91">
        <w:rPr>
          <w:sz w:val="16"/>
        </w:rPr>
        <w:t xml:space="preserve">In 2026, however, Trump could far surpass these small-bore measures. The fear I heard, again and again, is that the </w:t>
      </w:r>
      <w:r w:rsidRPr="00FE43A3">
        <w:rPr>
          <w:rStyle w:val="StyleUnderline"/>
        </w:rPr>
        <w:t xml:space="preserve">president will attempt to use </w:t>
      </w:r>
      <w:r w:rsidRPr="00FE43A3">
        <w:rPr>
          <w:rStyle w:val="Emphasis"/>
        </w:rPr>
        <w:t>armed federal agents</w:t>
      </w:r>
      <w:r w:rsidRPr="00764F91">
        <w:rPr>
          <w:sz w:val="16"/>
        </w:rPr>
        <w:t xml:space="preserve"> </w:t>
      </w:r>
      <w:r w:rsidRPr="00FE43A3">
        <w:rPr>
          <w:rStyle w:val="StyleUnderline"/>
        </w:rPr>
        <w:t>to interfere</w:t>
      </w:r>
      <w:r w:rsidRPr="00764F91">
        <w:rPr>
          <w:sz w:val="16"/>
        </w:rPr>
        <w:t xml:space="preserve"> with elections. In its simplest form, this </w:t>
      </w:r>
      <w:r w:rsidRPr="00FE43A3">
        <w:rPr>
          <w:rStyle w:val="StyleUnderline"/>
        </w:rPr>
        <w:t>could look like federal law-enforcement officers</w:t>
      </w:r>
      <w:r w:rsidRPr="00764F91">
        <w:rPr>
          <w:sz w:val="16"/>
        </w:rPr>
        <w:t xml:space="preserve"> </w:t>
      </w:r>
      <w:r w:rsidRPr="00FE43A3">
        <w:rPr>
          <w:rStyle w:val="Emphasis"/>
        </w:rPr>
        <w:t>patrolling</w:t>
      </w:r>
      <w:r w:rsidRPr="00764F91">
        <w:rPr>
          <w:sz w:val="16"/>
        </w:rPr>
        <w:t xml:space="preserve"> the </w:t>
      </w:r>
      <w:r w:rsidRPr="00FE43A3">
        <w:rPr>
          <w:rStyle w:val="Emphasis"/>
        </w:rPr>
        <w:t>streets</w:t>
      </w:r>
      <w:r w:rsidRPr="00764F91">
        <w:rPr>
          <w:sz w:val="16"/>
        </w:rPr>
        <w:t xml:space="preserve"> in blue cities, a possibility that some influential people in Trump’s orbit have already embraced. “They’re petrified over at MSNBC and CNN that, hey, since we’re taking control of the cities, </w:t>
      </w:r>
      <w:r w:rsidRPr="00FE43A3">
        <w:rPr>
          <w:rStyle w:val="StyleUnderline"/>
        </w:rPr>
        <w:t xml:space="preserve">there’s gonna be </w:t>
      </w:r>
      <w:r w:rsidRPr="00FE43A3">
        <w:rPr>
          <w:rStyle w:val="Emphasis"/>
        </w:rPr>
        <w:t>ICE officers</w:t>
      </w:r>
      <w:r w:rsidRPr="00FE43A3">
        <w:rPr>
          <w:rStyle w:val="StyleUnderline"/>
        </w:rPr>
        <w:t xml:space="preserve"> near</w:t>
      </w:r>
      <w:r w:rsidRPr="00764F91">
        <w:rPr>
          <w:sz w:val="16"/>
        </w:rPr>
        <w:t xml:space="preserve"> </w:t>
      </w:r>
      <w:r w:rsidRPr="00FE43A3">
        <w:rPr>
          <w:rStyle w:val="StyleUnderline"/>
        </w:rPr>
        <w:t>polling places</w:t>
      </w:r>
      <w:r w:rsidRPr="00764F91">
        <w:rPr>
          <w:sz w:val="16"/>
        </w:rPr>
        <w:t>,” Steve Bannon said in August. “You’re damn right.”</w:t>
      </w:r>
    </w:p>
    <w:p w14:paraId="0B6A5D7D" w14:textId="77777777" w:rsidR="007E6909" w:rsidRPr="00764F91" w:rsidRDefault="007E6909" w:rsidP="007E6909">
      <w:pPr>
        <w:rPr>
          <w:sz w:val="16"/>
        </w:rPr>
      </w:pPr>
      <w:r w:rsidRPr="00764F91">
        <w:rPr>
          <w:sz w:val="16"/>
        </w:rPr>
        <w:t xml:space="preserve">But many people now worry that </w:t>
      </w:r>
      <w:r w:rsidRPr="00FE43A3">
        <w:rPr>
          <w:rStyle w:val="StyleUnderline"/>
        </w:rPr>
        <w:t>Trump would</w:t>
      </w:r>
      <w:r w:rsidRPr="00764F91">
        <w:rPr>
          <w:sz w:val="16"/>
        </w:rPr>
        <w:t xml:space="preserve"> go further and </w:t>
      </w:r>
      <w:r w:rsidRPr="00FE43A3">
        <w:rPr>
          <w:rStyle w:val="StyleUnderline"/>
        </w:rPr>
        <w:t xml:space="preserve">use the </w:t>
      </w:r>
      <w:r w:rsidRPr="00FE43A3">
        <w:rPr>
          <w:rStyle w:val="Emphasis"/>
        </w:rPr>
        <w:t>military</w:t>
      </w:r>
      <w:r w:rsidRPr="00764F91">
        <w:rPr>
          <w:sz w:val="16"/>
        </w:rPr>
        <w:t xml:space="preserve">. Not long ago, this would have seemed nearly unthinkable. In January, the Brennan Center for Justice, the University of Virginia’s Center for Public Safety and Justice, and the States United Democracy Center held a tabletop exercise to consider best practices for policing in a tense society. The participants imagined that the </w:t>
      </w:r>
      <w:r w:rsidRPr="00FE43A3">
        <w:rPr>
          <w:rStyle w:val="Emphasis"/>
        </w:rPr>
        <w:t>National Guard</w:t>
      </w:r>
      <w:r w:rsidRPr="00764F91">
        <w:rPr>
          <w:sz w:val="16"/>
        </w:rPr>
        <w:t xml:space="preserve"> </w:t>
      </w:r>
      <w:r w:rsidRPr="00FE43A3">
        <w:rPr>
          <w:rStyle w:val="StyleUnderline"/>
        </w:rPr>
        <w:t>might be deployed to cities</w:t>
      </w:r>
      <w:r w:rsidRPr="00764F91">
        <w:rPr>
          <w:sz w:val="16"/>
        </w:rPr>
        <w:t>—by sometime in 2028. “Even our most unlikely circumstances were far passed in the first few months of this year,” Ben Haiman, the executive director of CPSJ, told me. “We got there real fast.”</w:t>
      </w:r>
    </w:p>
    <w:p w14:paraId="0A912F59" w14:textId="77777777" w:rsidR="007E6909" w:rsidRPr="00764F91" w:rsidRDefault="007E6909" w:rsidP="007E6909">
      <w:pPr>
        <w:rPr>
          <w:sz w:val="16"/>
        </w:rPr>
      </w:pPr>
      <w:r w:rsidRPr="00764F91">
        <w:rPr>
          <w:sz w:val="16"/>
        </w:rPr>
        <w:t xml:space="preserve">Federal law specifically bans the presence of “any troops or armed men at any place where a general or special election is held, unless such force be necessary to repel armed enemies of the United States.” But some of the </w:t>
      </w:r>
      <w:r w:rsidRPr="00764F91">
        <w:rPr>
          <w:rStyle w:val="Emphasis"/>
        </w:rPr>
        <w:t>experts</w:t>
      </w:r>
      <w:r w:rsidRPr="00764F91">
        <w:rPr>
          <w:sz w:val="16"/>
        </w:rPr>
        <w:t xml:space="preserve"> I spoke with </w:t>
      </w:r>
      <w:r w:rsidRPr="00764F91">
        <w:rPr>
          <w:rStyle w:val="StyleUnderline"/>
        </w:rPr>
        <w:t>believe</w:t>
      </w:r>
      <w:r w:rsidRPr="00764F91">
        <w:rPr>
          <w:sz w:val="16"/>
        </w:rPr>
        <w:t xml:space="preserve"> that </w:t>
      </w:r>
      <w:r w:rsidRPr="004E3E62">
        <w:rPr>
          <w:rStyle w:val="Emphasis"/>
          <w:highlight w:val="cyan"/>
        </w:rPr>
        <w:t>military</w:t>
      </w:r>
      <w:r w:rsidRPr="00764F91">
        <w:rPr>
          <w:rStyle w:val="Emphasis"/>
        </w:rPr>
        <w:t xml:space="preserve"> </w:t>
      </w:r>
      <w:r w:rsidRPr="004E3E62">
        <w:rPr>
          <w:rStyle w:val="Emphasis"/>
          <w:highlight w:val="cyan"/>
        </w:rPr>
        <w:t>intervention</w:t>
      </w:r>
      <w:r w:rsidRPr="004E3E62">
        <w:rPr>
          <w:sz w:val="16"/>
          <w:highlight w:val="cyan"/>
        </w:rPr>
        <w:t xml:space="preserve"> </w:t>
      </w:r>
      <w:r w:rsidRPr="004E3E62">
        <w:rPr>
          <w:rStyle w:val="StyleUnderline"/>
          <w:highlight w:val="cyan"/>
        </w:rPr>
        <w:t>is</w:t>
      </w:r>
      <w:r w:rsidRPr="00764F91">
        <w:rPr>
          <w:sz w:val="16"/>
        </w:rPr>
        <w:t xml:space="preserve"> now not only possible, but </w:t>
      </w:r>
      <w:r w:rsidRPr="004E3E62">
        <w:rPr>
          <w:rStyle w:val="Emphasis"/>
          <w:highlight w:val="cyan"/>
        </w:rPr>
        <w:t>likely</w:t>
      </w:r>
      <w:r w:rsidRPr="00764F91">
        <w:rPr>
          <w:sz w:val="16"/>
        </w:rPr>
        <w:t>. “They’re telling me that it’s really unconstitutional and illegal for them to be there, but that doesn’t seem to make a lot of difference to this administration,” Aaron Ammons, the clerk of Champaign County, Illinois, told me.</w:t>
      </w:r>
    </w:p>
    <w:p w14:paraId="7ED21FE0" w14:textId="77777777" w:rsidR="007E6909" w:rsidRPr="00764F91" w:rsidRDefault="007E6909" w:rsidP="007E6909">
      <w:pPr>
        <w:rPr>
          <w:sz w:val="16"/>
        </w:rPr>
      </w:pPr>
      <w:r w:rsidRPr="00764F91">
        <w:rPr>
          <w:sz w:val="16"/>
        </w:rPr>
        <w:t xml:space="preserve">The administration could try to get around the ban on troops at polling places in a few ways. Cleta Mitchell, a conservative lawyer who was involved in “Stop the Steal” efforts in 2020 and remains influential in the White House, suggested in September that </w:t>
      </w:r>
      <w:r w:rsidRPr="00764F91">
        <w:rPr>
          <w:rStyle w:val="StyleUnderline"/>
        </w:rPr>
        <w:t xml:space="preserve">Trump could use </w:t>
      </w:r>
      <w:r w:rsidRPr="00764F91">
        <w:rPr>
          <w:rStyle w:val="Emphasis"/>
        </w:rPr>
        <w:t>emergency powers</w:t>
      </w:r>
      <w:r w:rsidRPr="00764F91">
        <w:rPr>
          <w:sz w:val="16"/>
        </w:rPr>
        <w:t xml:space="preserve">. “The chief executive is limited in his role with regard to elections, except where there is a threat to the national sovereignty of the United States,” she said on a conservative talk show. “I think maybe the </w:t>
      </w:r>
      <w:r w:rsidRPr="00764F91">
        <w:rPr>
          <w:rStyle w:val="StyleUnderline"/>
        </w:rPr>
        <w:t>president</w:t>
      </w:r>
      <w:r w:rsidRPr="00764F91">
        <w:rPr>
          <w:sz w:val="16"/>
        </w:rPr>
        <w:t xml:space="preserve"> is thinking that he </w:t>
      </w:r>
      <w:r w:rsidRPr="00764F91">
        <w:rPr>
          <w:rStyle w:val="StyleUnderline"/>
        </w:rPr>
        <w:t>will</w:t>
      </w:r>
      <w:r w:rsidRPr="00764F91">
        <w:rPr>
          <w:sz w:val="16"/>
        </w:rPr>
        <w:t xml:space="preserve"> </w:t>
      </w:r>
      <w:r w:rsidRPr="00764F91">
        <w:rPr>
          <w:rStyle w:val="Emphasis"/>
        </w:rPr>
        <w:t>exercise</w:t>
      </w:r>
      <w:r w:rsidRPr="00764F91">
        <w:rPr>
          <w:sz w:val="16"/>
        </w:rPr>
        <w:t xml:space="preserve"> some </w:t>
      </w:r>
      <w:r w:rsidRPr="00764F91">
        <w:rPr>
          <w:rStyle w:val="Emphasis"/>
        </w:rPr>
        <w:t>emergency powers</w:t>
      </w:r>
      <w:r w:rsidRPr="00764F91">
        <w:rPr>
          <w:sz w:val="16"/>
        </w:rPr>
        <w:t xml:space="preserve"> to protect the federal elections going forward.” Trump </w:t>
      </w:r>
      <w:r w:rsidRPr="00764F91">
        <w:rPr>
          <w:rStyle w:val="StyleUnderline"/>
        </w:rPr>
        <w:t xml:space="preserve">might allege </w:t>
      </w:r>
      <w:r w:rsidRPr="00764F91">
        <w:rPr>
          <w:rStyle w:val="Emphasis"/>
        </w:rPr>
        <w:t>foreign interference</w:t>
      </w:r>
      <w:r w:rsidRPr="00764F91">
        <w:rPr>
          <w:sz w:val="16"/>
        </w:rPr>
        <w:t xml:space="preserve"> in the elections—asserting, for example, that Iranian hackers had changed voter results—in order to claim that national security required him to intervene.</w:t>
      </w:r>
    </w:p>
    <w:p w14:paraId="5E1DDD91" w14:textId="77777777" w:rsidR="007E6909" w:rsidRPr="00764F91" w:rsidRDefault="007E6909" w:rsidP="007E6909">
      <w:pPr>
        <w:rPr>
          <w:sz w:val="16"/>
        </w:rPr>
      </w:pPr>
      <w:r w:rsidRPr="00764F91">
        <w:rPr>
          <w:sz w:val="16"/>
        </w:rPr>
        <w:t xml:space="preserve">Elizabeth Goitein, an expert on presidential emergency powers at the Brennan Center, told me that nothing like what Mitchell described exists: “There are no powers that give him the authority to do anything around elections, full stop.” But Goitein warned that Trump could try anyway. One possibility is that </w:t>
      </w:r>
      <w:r w:rsidRPr="004E3E62">
        <w:rPr>
          <w:rStyle w:val="StyleUnderline"/>
          <w:highlight w:val="cyan"/>
        </w:rPr>
        <w:t>he could invoke</w:t>
      </w:r>
      <w:r w:rsidRPr="00764F91">
        <w:rPr>
          <w:rStyle w:val="StyleUnderline"/>
        </w:rPr>
        <w:t xml:space="preserve"> the </w:t>
      </w:r>
      <w:r w:rsidRPr="004E3E62">
        <w:rPr>
          <w:rStyle w:val="Emphasis"/>
          <w:highlight w:val="cyan"/>
        </w:rPr>
        <w:t>Insurrection</w:t>
      </w:r>
      <w:r w:rsidRPr="00764F91">
        <w:rPr>
          <w:rStyle w:val="Emphasis"/>
        </w:rPr>
        <w:t xml:space="preserve"> Act</w:t>
      </w:r>
      <w:r w:rsidRPr="00764F91">
        <w:rPr>
          <w:rStyle w:val="StyleUnderline"/>
        </w:rPr>
        <w:t xml:space="preserve">, as he has </w:t>
      </w:r>
      <w:r w:rsidRPr="00764F91">
        <w:rPr>
          <w:rStyle w:val="Emphasis"/>
        </w:rPr>
        <w:t>repeatedly threatened</w:t>
      </w:r>
      <w:r w:rsidRPr="00764F91">
        <w:rPr>
          <w:rStyle w:val="StyleUnderline"/>
        </w:rPr>
        <w:t xml:space="preserve"> to do</w:t>
      </w:r>
      <w:r w:rsidRPr="00764F91">
        <w:rPr>
          <w:sz w:val="16"/>
        </w:rPr>
        <w:t>, by claiming it is necessary to enforce federal law or protect voters’ constitutional rights.</w:t>
      </w:r>
    </w:p>
    <w:p w14:paraId="3AC9F3FE" w14:textId="77777777" w:rsidR="007E6909" w:rsidRPr="00764F91" w:rsidRDefault="007E6909" w:rsidP="007E6909">
      <w:pPr>
        <w:rPr>
          <w:sz w:val="16"/>
        </w:rPr>
      </w:pPr>
      <w:r w:rsidRPr="00764F91">
        <w:rPr>
          <w:sz w:val="16"/>
        </w:rPr>
        <w:t>Mobilizing troops takes time and is hard to do without anyone noticing. Trump might find it easier to deploy troops between now and November and have them on the streets already when voting starts. During a meeting with top military leaders in September, he said, “We should use some of these dangerous cities as training grounds for our military.”</w:t>
      </w:r>
    </w:p>
    <w:p w14:paraId="70A23BD3" w14:textId="77777777" w:rsidR="007E6909" w:rsidRPr="00764F91" w:rsidRDefault="007E6909" w:rsidP="007E6909">
      <w:pPr>
        <w:rPr>
          <w:sz w:val="16"/>
        </w:rPr>
      </w:pPr>
      <w:r w:rsidRPr="00764F91">
        <w:rPr>
          <w:sz w:val="16"/>
        </w:rPr>
        <w:t xml:space="preserve">He’s already started. In June, </w:t>
      </w:r>
      <w:r w:rsidRPr="00764F91">
        <w:rPr>
          <w:rStyle w:val="StyleUnderline"/>
        </w:rPr>
        <w:t>Trump</w:t>
      </w:r>
      <w:r w:rsidRPr="00764F91">
        <w:rPr>
          <w:sz w:val="16"/>
        </w:rPr>
        <w:t xml:space="preserve"> </w:t>
      </w:r>
      <w:r w:rsidRPr="00764F91">
        <w:rPr>
          <w:rStyle w:val="Emphasis"/>
        </w:rPr>
        <w:t>federalized</w:t>
      </w:r>
      <w:r w:rsidRPr="00764F91">
        <w:rPr>
          <w:sz w:val="16"/>
        </w:rPr>
        <w:t xml:space="preserve"> </w:t>
      </w:r>
      <w:r w:rsidRPr="00764F91">
        <w:rPr>
          <w:rStyle w:val="StyleUnderline"/>
        </w:rPr>
        <w:t>4,000 members of the California National Guard and sent Marines into</w:t>
      </w:r>
      <w:r w:rsidRPr="00764F91">
        <w:rPr>
          <w:sz w:val="16"/>
        </w:rPr>
        <w:t xml:space="preserve"> </w:t>
      </w:r>
      <w:r w:rsidRPr="00764F91">
        <w:rPr>
          <w:rStyle w:val="Emphasis"/>
        </w:rPr>
        <w:t>L</w:t>
      </w:r>
      <w:r w:rsidRPr="00764F91">
        <w:rPr>
          <w:sz w:val="16"/>
        </w:rPr>
        <w:t xml:space="preserve">os </w:t>
      </w:r>
      <w:r w:rsidRPr="00764F91">
        <w:rPr>
          <w:rStyle w:val="Emphasis"/>
        </w:rPr>
        <w:t>A</w:t>
      </w:r>
      <w:r w:rsidRPr="00764F91">
        <w:rPr>
          <w:sz w:val="16"/>
        </w:rPr>
        <w:t xml:space="preserve">ngeles, putatively to maintain order and protect ICE agents. He has since </w:t>
      </w:r>
      <w:r w:rsidRPr="00764F91">
        <w:rPr>
          <w:rStyle w:val="Emphasis"/>
        </w:rPr>
        <w:t>deployed</w:t>
      </w:r>
      <w:r w:rsidRPr="00764F91">
        <w:rPr>
          <w:sz w:val="16"/>
        </w:rPr>
        <w:t xml:space="preserve"> the </w:t>
      </w:r>
      <w:r w:rsidRPr="00764F91">
        <w:rPr>
          <w:rStyle w:val="StyleUnderline"/>
        </w:rPr>
        <w:t>National Guard to</w:t>
      </w:r>
      <w:r w:rsidRPr="00764F91">
        <w:rPr>
          <w:sz w:val="16"/>
        </w:rPr>
        <w:t xml:space="preserve"> Washington, </w:t>
      </w:r>
      <w:r w:rsidRPr="00764F91">
        <w:rPr>
          <w:rStyle w:val="Emphasis"/>
        </w:rPr>
        <w:t>D.C</w:t>
      </w:r>
      <w:r w:rsidRPr="00764F91">
        <w:rPr>
          <w:sz w:val="16"/>
        </w:rPr>
        <w:t xml:space="preserve">., and </w:t>
      </w:r>
      <w:r w:rsidRPr="00764F91">
        <w:rPr>
          <w:rStyle w:val="StyleUnderline"/>
        </w:rPr>
        <w:t>moved to send</w:t>
      </w:r>
      <w:r w:rsidRPr="00764F91">
        <w:rPr>
          <w:sz w:val="16"/>
        </w:rPr>
        <w:t xml:space="preserve"> Guardsmen </w:t>
      </w:r>
      <w:r w:rsidRPr="00764F91">
        <w:rPr>
          <w:rStyle w:val="StyleUnderline"/>
        </w:rPr>
        <w:t>to several</w:t>
      </w:r>
      <w:r w:rsidRPr="00764F91">
        <w:rPr>
          <w:sz w:val="16"/>
        </w:rPr>
        <w:t xml:space="preserve"> other </w:t>
      </w:r>
      <w:r w:rsidRPr="00764F91">
        <w:rPr>
          <w:rStyle w:val="StyleUnderline"/>
        </w:rPr>
        <w:t>cities</w:t>
      </w:r>
      <w:r w:rsidRPr="00764F91">
        <w:rPr>
          <w:sz w:val="16"/>
        </w:rPr>
        <w:t xml:space="preserve">. These deployments </w:t>
      </w:r>
      <w:r w:rsidRPr="00764F91">
        <w:rPr>
          <w:rStyle w:val="StyleUnderline"/>
        </w:rPr>
        <w:t>could</w:t>
      </w:r>
      <w:r w:rsidRPr="00764F91">
        <w:rPr>
          <w:sz w:val="16"/>
        </w:rPr>
        <w:t xml:space="preserve"> </w:t>
      </w:r>
      <w:r w:rsidRPr="00764F91">
        <w:rPr>
          <w:rStyle w:val="Emphasis"/>
        </w:rPr>
        <w:t>accustom</w:t>
      </w:r>
      <w:r w:rsidRPr="00764F91">
        <w:rPr>
          <w:sz w:val="16"/>
        </w:rPr>
        <w:t xml:space="preserve"> </w:t>
      </w:r>
      <w:r w:rsidRPr="00764F91">
        <w:rPr>
          <w:rStyle w:val="StyleUnderline"/>
        </w:rPr>
        <w:t>Americans to seeing troops in the streets well ahead of</w:t>
      </w:r>
      <w:r w:rsidRPr="00764F91">
        <w:rPr>
          <w:sz w:val="16"/>
        </w:rPr>
        <w:t xml:space="preserve"> the </w:t>
      </w:r>
      <w:r w:rsidRPr="00764F91">
        <w:rPr>
          <w:rStyle w:val="StyleUnderline"/>
        </w:rPr>
        <w:t>elections</w:t>
      </w:r>
      <w:r w:rsidRPr="00764F91">
        <w:rPr>
          <w:sz w:val="16"/>
        </w:rPr>
        <w:t>.</w:t>
      </w:r>
    </w:p>
    <w:p w14:paraId="1ADE04B7" w14:textId="77777777" w:rsidR="007E6909" w:rsidRPr="00764F91" w:rsidRDefault="007E6909" w:rsidP="007E6909">
      <w:pPr>
        <w:rPr>
          <w:sz w:val="16"/>
        </w:rPr>
      </w:pPr>
      <w:r w:rsidRPr="00764F91">
        <w:rPr>
          <w:sz w:val="16"/>
        </w:rPr>
        <w:t xml:space="preserve">A </w:t>
      </w:r>
      <w:r w:rsidRPr="004E3E62">
        <w:rPr>
          <w:rStyle w:val="Emphasis"/>
          <w:highlight w:val="cyan"/>
        </w:rPr>
        <w:t>military</w:t>
      </w:r>
      <w:r w:rsidRPr="00764F91">
        <w:rPr>
          <w:sz w:val="16"/>
        </w:rPr>
        <w:t xml:space="preserve"> or federal-law-enforcement </w:t>
      </w:r>
      <w:r w:rsidRPr="00764F91">
        <w:rPr>
          <w:rStyle w:val="Emphasis"/>
        </w:rPr>
        <w:t>presence</w:t>
      </w:r>
      <w:r w:rsidRPr="00764F91">
        <w:rPr>
          <w:sz w:val="16"/>
        </w:rPr>
        <w:t xml:space="preserve"> </w:t>
      </w:r>
      <w:r w:rsidRPr="004E3E62">
        <w:rPr>
          <w:rStyle w:val="StyleUnderline"/>
          <w:highlight w:val="cyan"/>
        </w:rPr>
        <w:t>creates</w:t>
      </w:r>
      <w:r w:rsidRPr="00764F91">
        <w:rPr>
          <w:sz w:val="16"/>
        </w:rPr>
        <w:t xml:space="preserve"> the danger of </w:t>
      </w:r>
      <w:r w:rsidRPr="004E3E62">
        <w:rPr>
          <w:rStyle w:val="Emphasis"/>
          <w:highlight w:val="cyan"/>
        </w:rPr>
        <w:t>intimidation</w:t>
      </w:r>
      <w:r w:rsidRPr="00764F91">
        <w:rPr>
          <w:sz w:val="16"/>
        </w:rPr>
        <w:t xml:space="preserve">. Right-wing figures tend to write this off as blather: If you’re not an illegal immigrant, you have nothing to fear. But </w:t>
      </w:r>
      <w:r w:rsidRPr="00764F91">
        <w:rPr>
          <w:rStyle w:val="StyleUnderline"/>
        </w:rPr>
        <w:t>ICE’s</w:t>
      </w:r>
      <w:r w:rsidRPr="00764F91">
        <w:rPr>
          <w:sz w:val="16"/>
        </w:rPr>
        <w:t xml:space="preserve"> recent dragnets </w:t>
      </w:r>
      <w:r w:rsidRPr="00764F91">
        <w:rPr>
          <w:rStyle w:val="StyleUnderline"/>
        </w:rPr>
        <w:t>have</w:t>
      </w:r>
      <w:r w:rsidRPr="00764F91">
        <w:rPr>
          <w:sz w:val="16"/>
        </w:rPr>
        <w:t xml:space="preserve"> arrested and </w:t>
      </w:r>
      <w:r w:rsidRPr="00764F91">
        <w:rPr>
          <w:rStyle w:val="Emphasis"/>
        </w:rPr>
        <w:t>jailed</w:t>
      </w:r>
      <w:r w:rsidRPr="00764F91">
        <w:rPr>
          <w:sz w:val="16"/>
        </w:rPr>
        <w:t xml:space="preserve"> American </w:t>
      </w:r>
      <w:r w:rsidRPr="00764F91">
        <w:rPr>
          <w:rStyle w:val="StyleUnderline"/>
        </w:rPr>
        <w:t>citizens</w:t>
      </w:r>
      <w:r w:rsidRPr="00764F91">
        <w:rPr>
          <w:sz w:val="16"/>
        </w:rPr>
        <w:t xml:space="preserve">. Beyond that, the presence of police, or especially troops, could make it harder to reach polling places and could </w:t>
      </w:r>
      <w:r w:rsidRPr="00764F91">
        <w:rPr>
          <w:rStyle w:val="Emphasis"/>
        </w:rPr>
        <w:t>sap</w:t>
      </w:r>
      <w:r w:rsidRPr="00764F91">
        <w:rPr>
          <w:sz w:val="16"/>
        </w:rPr>
        <w:t xml:space="preserve"> </w:t>
      </w:r>
      <w:r w:rsidRPr="00764F91">
        <w:rPr>
          <w:rStyle w:val="StyleUnderline"/>
        </w:rPr>
        <w:t xml:space="preserve">voters’ energy. </w:t>
      </w:r>
      <w:r w:rsidRPr="004E3E62">
        <w:rPr>
          <w:rStyle w:val="StyleUnderline"/>
          <w:highlight w:val="cyan"/>
        </w:rPr>
        <w:t>Even</w:t>
      </w:r>
      <w:r w:rsidRPr="00764F91">
        <w:rPr>
          <w:rStyle w:val="StyleUnderline"/>
        </w:rPr>
        <w:t xml:space="preserve"> </w:t>
      </w:r>
      <w:r w:rsidRPr="00764F91">
        <w:rPr>
          <w:sz w:val="16"/>
        </w:rPr>
        <w:t xml:space="preserve">a </w:t>
      </w:r>
      <w:r w:rsidRPr="004E3E62">
        <w:rPr>
          <w:rStyle w:val="Emphasis"/>
          <w:highlight w:val="cyan"/>
        </w:rPr>
        <w:t>small presence</w:t>
      </w:r>
      <w:r w:rsidRPr="00764F91">
        <w:rPr>
          <w:sz w:val="16"/>
        </w:rPr>
        <w:t xml:space="preserve"> of troops in a few cities might create enough media attention to </w:t>
      </w:r>
      <w:r w:rsidRPr="004E3E62">
        <w:rPr>
          <w:rStyle w:val="StyleUnderline"/>
          <w:highlight w:val="cyan"/>
        </w:rPr>
        <w:t>affect turnout</w:t>
      </w:r>
      <w:r w:rsidRPr="00764F91">
        <w:rPr>
          <w:sz w:val="16"/>
        </w:rPr>
        <w:t xml:space="preserve"> elsewhere.</w:t>
      </w:r>
    </w:p>
    <w:p w14:paraId="5267AC15" w14:textId="77777777" w:rsidR="007E6909" w:rsidRPr="00764F91" w:rsidRDefault="007E6909" w:rsidP="007E6909">
      <w:pPr>
        <w:rPr>
          <w:sz w:val="16"/>
        </w:rPr>
      </w:pPr>
      <w:r w:rsidRPr="00764F91">
        <w:rPr>
          <w:sz w:val="16"/>
        </w:rPr>
        <w:t xml:space="preserve">In the worst-case scenarios, </w:t>
      </w:r>
      <w:r w:rsidRPr="004E3E62">
        <w:rPr>
          <w:rStyle w:val="StyleUnderline"/>
          <w:highlight w:val="cyan"/>
        </w:rPr>
        <w:t>armed troops could</w:t>
      </w:r>
      <w:r w:rsidRPr="00764F91">
        <w:rPr>
          <w:rStyle w:val="StyleUnderline"/>
        </w:rPr>
        <w:t xml:space="preserve"> be ordered to </w:t>
      </w:r>
      <w:r w:rsidRPr="004E3E62">
        <w:rPr>
          <w:rStyle w:val="Emphasis"/>
          <w:highlight w:val="cyan"/>
        </w:rPr>
        <w:t>close polling</w:t>
      </w:r>
      <w:r w:rsidRPr="00764F91">
        <w:rPr>
          <w:rStyle w:val="StyleUnderline"/>
        </w:rPr>
        <w:t xml:space="preserve"> areas</w:t>
      </w:r>
      <w:r w:rsidRPr="00764F91">
        <w:rPr>
          <w:sz w:val="16"/>
        </w:rPr>
        <w:t xml:space="preserve">, </w:t>
      </w:r>
      <w:r w:rsidRPr="004E3E62">
        <w:rPr>
          <w:rStyle w:val="Emphasis"/>
        </w:rPr>
        <w:t>commandeer</w:t>
      </w:r>
      <w:r w:rsidRPr="00764F91">
        <w:rPr>
          <w:sz w:val="16"/>
        </w:rPr>
        <w:t xml:space="preserve"> voting </w:t>
      </w:r>
      <w:r w:rsidRPr="004E3E62">
        <w:rPr>
          <w:rStyle w:val="Emphasis"/>
        </w:rPr>
        <w:t>machines</w:t>
      </w:r>
      <w:r w:rsidRPr="00764F91">
        <w:rPr>
          <w:sz w:val="16"/>
        </w:rPr>
        <w:t xml:space="preserve">, </w:t>
      </w:r>
      <w:r w:rsidRPr="00764F91">
        <w:rPr>
          <w:rStyle w:val="StyleUnderline"/>
        </w:rPr>
        <w:t>or</w:t>
      </w:r>
      <w:r w:rsidRPr="00764F91">
        <w:rPr>
          <w:sz w:val="16"/>
        </w:rPr>
        <w:t xml:space="preserve"> </w:t>
      </w:r>
      <w:r w:rsidRPr="00764F91">
        <w:rPr>
          <w:rStyle w:val="Emphasis"/>
        </w:rPr>
        <w:t>crack down</w:t>
      </w:r>
      <w:r w:rsidRPr="00764F91">
        <w:rPr>
          <w:sz w:val="16"/>
        </w:rPr>
        <w:t xml:space="preserve"> on protesters. These orders would be illegal, and units might refuse to follow them, potentially producing a standoff between the president and his military brass. But it </w:t>
      </w:r>
      <w:r w:rsidRPr="004E3E62">
        <w:rPr>
          <w:rStyle w:val="StyleUnderline"/>
          <w:highlight w:val="cyan"/>
        </w:rPr>
        <w:t>wouldn’t take more than a</w:t>
      </w:r>
      <w:r w:rsidRPr="004E3E62">
        <w:rPr>
          <w:sz w:val="16"/>
          <w:highlight w:val="cyan"/>
        </w:rPr>
        <w:t xml:space="preserve"> </w:t>
      </w:r>
      <w:r w:rsidRPr="004E3E62">
        <w:rPr>
          <w:rStyle w:val="Emphasis"/>
          <w:highlight w:val="cyan"/>
        </w:rPr>
        <w:t>few officers</w:t>
      </w:r>
      <w:r w:rsidRPr="00764F91">
        <w:rPr>
          <w:sz w:val="16"/>
        </w:rPr>
        <w:t xml:space="preserve"> </w:t>
      </w:r>
      <w:r w:rsidRPr="00764F91">
        <w:rPr>
          <w:rStyle w:val="StyleUnderline"/>
        </w:rPr>
        <w:t xml:space="preserve">complying to </w:t>
      </w:r>
      <w:r w:rsidRPr="00764F91">
        <w:rPr>
          <w:rStyle w:val="Emphasis"/>
        </w:rPr>
        <w:t>corrupt</w:t>
      </w:r>
      <w:r w:rsidRPr="00764F91">
        <w:rPr>
          <w:rStyle w:val="StyleUnderline"/>
        </w:rPr>
        <w:t xml:space="preserve"> the election</w:t>
      </w:r>
      <w:r w:rsidRPr="00764F91">
        <w:rPr>
          <w:sz w:val="16"/>
        </w:rPr>
        <w:t>.</w:t>
      </w:r>
    </w:p>
    <w:p w14:paraId="6E418608" w14:textId="77777777" w:rsidR="007E6909" w:rsidRPr="00764F91" w:rsidRDefault="007E6909" w:rsidP="007E6909">
      <w:pPr>
        <w:rPr>
          <w:sz w:val="16"/>
        </w:rPr>
      </w:pPr>
      <w:r w:rsidRPr="00764F91">
        <w:rPr>
          <w:sz w:val="16"/>
        </w:rPr>
        <w:t>IV. After Election Day</w:t>
      </w:r>
    </w:p>
    <w:p w14:paraId="62BFCA07" w14:textId="77777777" w:rsidR="007E6909" w:rsidRPr="00764F91" w:rsidRDefault="007E6909" w:rsidP="007E6909">
      <w:pPr>
        <w:rPr>
          <w:sz w:val="16"/>
        </w:rPr>
      </w:pPr>
      <w:r w:rsidRPr="00764F91">
        <w:rPr>
          <w:sz w:val="16"/>
        </w:rPr>
        <w:t xml:space="preserve">As soon as the polls close, </w:t>
      </w:r>
      <w:r w:rsidRPr="004E3E62">
        <w:rPr>
          <w:rStyle w:val="Emphasis"/>
          <w:highlight w:val="cyan"/>
        </w:rPr>
        <w:t>Trump</w:t>
      </w:r>
      <w:r w:rsidRPr="00764F91">
        <w:rPr>
          <w:sz w:val="16"/>
        </w:rPr>
        <w:t xml:space="preserve"> and other Republicans </w:t>
      </w:r>
      <w:r w:rsidRPr="004E3E62">
        <w:rPr>
          <w:rStyle w:val="StyleUnderline"/>
          <w:highlight w:val="cyan"/>
        </w:rPr>
        <w:t>will</w:t>
      </w:r>
      <w:r w:rsidRPr="00764F91">
        <w:rPr>
          <w:rStyle w:val="StyleUnderline"/>
        </w:rPr>
        <w:t xml:space="preserve"> try to </w:t>
      </w:r>
      <w:r w:rsidRPr="004E3E62">
        <w:rPr>
          <w:rStyle w:val="Emphasis"/>
          <w:highlight w:val="cyan"/>
        </w:rPr>
        <w:t>stop</w:t>
      </w:r>
      <w:r w:rsidRPr="00764F91">
        <w:rPr>
          <w:sz w:val="16"/>
        </w:rPr>
        <w:t xml:space="preserve"> the </w:t>
      </w:r>
      <w:r w:rsidRPr="004E3E62">
        <w:rPr>
          <w:rStyle w:val="Emphasis"/>
          <w:highlight w:val="cyan"/>
        </w:rPr>
        <w:t>counting</w:t>
      </w:r>
      <w:r w:rsidRPr="00764F91">
        <w:rPr>
          <w:sz w:val="16"/>
        </w:rPr>
        <w:t xml:space="preserve"> of votes. Scholars have documented a phenomenon called the “red mirage” or “blue shift,” in which early results seem more favorable to Republicans, but as mail-in ballots, provisional ballots, and tallies in slow-counting Democratic-leaning cities and states trickle in, Democrats’ outcomes look better.</w:t>
      </w:r>
    </w:p>
    <w:p w14:paraId="72B668C0" w14:textId="77777777" w:rsidR="007E6909" w:rsidRPr="00764F91" w:rsidRDefault="007E6909" w:rsidP="007E6909">
      <w:pPr>
        <w:rPr>
          <w:sz w:val="16"/>
        </w:rPr>
      </w:pPr>
      <w:r w:rsidRPr="00764F91">
        <w:rPr>
          <w:rStyle w:val="StyleUnderline"/>
        </w:rPr>
        <w:t>In 2020</w:t>
      </w:r>
      <w:r w:rsidRPr="00764F91">
        <w:rPr>
          <w:sz w:val="16"/>
        </w:rPr>
        <w:t xml:space="preserve">, with many states still counting, </w:t>
      </w:r>
      <w:r w:rsidRPr="00764F91">
        <w:rPr>
          <w:rStyle w:val="StyleUnderline"/>
        </w:rPr>
        <w:t>Trump</w:t>
      </w:r>
      <w:r w:rsidRPr="00764F91">
        <w:rPr>
          <w:sz w:val="16"/>
        </w:rPr>
        <w:t xml:space="preserve"> spoke at the White House early on the morning of November 4 and </w:t>
      </w:r>
      <w:r w:rsidRPr="00764F91">
        <w:rPr>
          <w:rStyle w:val="Emphasis"/>
        </w:rPr>
        <w:t>demanded</w:t>
      </w:r>
      <w:r w:rsidRPr="00764F91">
        <w:rPr>
          <w:sz w:val="16"/>
        </w:rPr>
        <w:t xml:space="preserve"> that </w:t>
      </w:r>
      <w:r w:rsidRPr="00764F91">
        <w:rPr>
          <w:rStyle w:val="Emphasis"/>
        </w:rPr>
        <w:t>no new</w:t>
      </w:r>
      <w:r w:rsidRPr="00764F91">
        <w:rPr>
          <w:sz w:val="16"/>
        </w:rPr>
        <w:t xml:space="preserve"> </w:t>
      </w:r>
      <w:r w:rsidRPr="00764F91">
        <w:rPr>
          <w:rStyle w:val="StyleUnderline"/>
        </w:rPr>
        <w:t>votes be included</w:t>
      </w:r>
      <w:r w:rsidRPr="00764F91">
        <w:rPr>
          <w:sz w:val="16"/>
        </w:rPr>
        <w:t xml:space="preserve"> in tallies. “Frankly, we did win this election. We did win this election,” he said. “So our goal now is to ensure the integrity for the good of this nation. This is a very big moment. This is a major fraud in our nation. We want the law to be used in a proper manner. So we’ll be going to the U.S. Supreme Court. We want all voting to stop.”</w:t>
      </w:r>
    </w:p>
    <w:p w14:paraId="5ADD7167" w14:textId="77777777" w:rsidR="007E6909" w:rsidRPr="00764F91" w:rsidRDefault="007E6909" w:rsidP="007E6909">
      <w:pPr>
        <w:rPr>
          <w:sz w:val="16"/>
        </w:rPr>
      </w:pPr>
      <w:r w:rsidRPr="00764F91">
        <w:rPr>
          <w:sz w:val="16"/>
        </w:rPr>
        <w:t xml:space="preserve">In his blocked executive order on elections this spring, </w:t>
      </w:r>
      <w:r w:rsidRPr="00764F91">
        <w:rPr>
          <w:rStyle w:val="StyleUnderline"/>
        </w:rPr>
        <w:t>Trump instructed</w:t>
      </w:r>
      <w:r w:rsidRPr="00764F91">
        <w:rPr>
          <w:sz w:val="16"/>
        </w:rPr>
        <w:t xml:space="preserve"> the </w:t>
      </w:r>
      <w:r w:rsidRPr="00764F91">
        <w:rPr>
          <w:rStyle w:val="Emphasis"/>
        </w:rPr>
        <w:t>a</w:t>
      </w:r>
      <w:r w:rsidRPr="00764F91">
        <w:rPr>
          <w:sz w:val="16"/>
        </w:rPr>
        <w:t xml:space="preserve">ttorney </w:t>
      </w:r>
      <w:r w:rsidRPr="00764F91">
        <w:rPr>
          <w:rStyle w:val="Emphasis"/>
        </w:rPr>
        <w:t>g</w:t>
      </w:r>
      <w:r w:rsidRPr="00764F91">
        <w:rPr>
          <w:sz w:val="16"/>
        </w:rPr>
        <w:t xml:space="preserve">eneral </w:t>
      </w:r>
      <w:r w:rsidRPr="00764F91">
        <w:rPr>
          <w:rStyle w:val="StyleUnderline"/>
        </w:rPr>
        <w:t>to</w:t>
      </w:r>
      <w:r w:rsidRPr="00764F91">
        <w:rPr>
          <w:sz w:val="16"/>
        </w:rPr>
        <w:t xml:space="preserve"> </w:t>
      </w:r>
      <w:r w:rsidRPr="00764F91">
        <w:rPr>
          <w:rStyle w:val="Emphasis"/>
        </w:rPr>
        <w:t>target</w:t>
      </w:r>
      <w:r w:rsidRPr="00764F91">
        <w:rPr>
          <w:sz w:val="16"/>
        </w:rPr>
        <w:t xml:space="preserve"> </w:t>
      </w:r>
      <w:r w:rsidRPr="00764F91">
        <w:rPr>
          <w:rStyle w:val="Emphasis"/>
        </w:rPr>
        <w:t>states</w:t>
      </w:r>
      <w:r w:rsidRPr="00764F91">
        <w:rPr>
          <w:sz w:val="16"/>
        </w:rPr>
        <w:t xml:space="preserve"> </w:t>
      </w:r>
      <w:r w:rsidRPr="00764F91">
        <w:rPr>
          <w:rStyle w:val="StyleUnderline"/>
        </w:rPr>
        <w:t>that allow</w:t>
      </w:r>
      <w:r w:rsidRPr="00764F91">
        <w:rPr>
          <w:sz w:val="16"/>
        </w:rPr>
        <w:t xml:space="preserve"> the </w:t>
      </w:r>
      <w:r w:rsidRPr="00764F91">
        <w:rPr>
          <w:rStyle w:val="Emphasis"/>
        </w:rPr>
        <w:t>counting</w:t>
      </w:r>
      <w:r w:rsidRPr="00764F91">
        <w:rPr>
          <w:sz w:val="16"/>
        </w:rPr>
        <w:t xml:space="preserve"> of </w:t>
      </w:r>
      <w:r w:rsidRPr="00764F91">
        <w:rPr>
          <w:rStyle w:val="Emphasis"/>
        </w:rPr>
        <w:t>votes</w:t>
      </w:r>
      <w:r w:rsidRPr="00764F91">
        <w:rPr>
          <w:sz w:val="16"/>
        </w:rPr>
        <w:t xml:space="preserve"> that arrive </w:t>
      </w:r>
      <w:r w:rsidRPr="00764F91">
        <w:rPr>
          <w:rStyle w:val="StyleUnderline"/>
        </w:rPr>
        <w:t>after Election Day</w:t>
      </w:r>
      <w:r w:rsidRPr="00764F91">
        <w:rPr>
          <w:sz w:val="16"/>
        </w:rPr>
        <w:t xml:space="preserve"> (but are postmarked by then), arguing that “federal law establishes a uniform Election Day across the Nation” and that any ongoing counting is thus illegal. Even if that goes nowhere, </w:t>
      </w:r>
      <w:r w:rsidRPr="00764F91">
        <w:rPr>
          <w:rStyle w:val="StyleUnderline"/>
        </w:rPr>
        <w:t xml:space="preserve">Republicans will use the same argument in lawsuits seeking to </w:t>
      </w:r>
      <w:r w:rsidRPr="00764F91">
        <w:rPr>
          <w:rStyle w:val="Emphasis"/>
        </w:rPr>
        <w:t>throw out</w:t>
      </w:r>
      <w:r w:rsidRPr="00764F91">
        <w:rPr>
          <w:rStyle w:val="StyleUnderline"/>
        </w:rPr>
        <w:t xml:space="preserve"> any such </w:t>
      </w:r>
      <w:r w:rsidRPr="00764F91">
        <w:rPr>
          <w:rStyle w:val="Emphasis"/>
        </w:rPr>
        <w:t>votes</w:t>
      </w:r>
      <w:r w:rsidRPr="00764F91">
        <w:rPr>
          <w:sz w:val="16"/>
        </w:rPr>
        <w:t xml:space="preserve">. This will be only the start of the lawfare. A </w:t>
      </w:r>
      <w:r w:rsidRPr="004E3E62">
        <w:rPr>
          <w:rStyle w:val="Emphasis"/>
          <w:highlight w:val="cyan"/>
        </w:rPr>
        <w:t>flurry</w:t>
      </w:r>
      <w:r w:rsidRPr="004E3E62">
        <w:rPr>
          <w:sz w:val="16"/>
          <w:highlight w:val="cyan"/>
        </w:rPr>
        <w:t xml:space="preserve"> </w:t>
      </w:r>
      <w:r w:rsidRPr="004E3E62">
        <w:rPr>
          <w:rStyle w:val="StyleUnderline"/>
          <w:highlight w:val="cyan"/>
        </w:rPr>
        <w:t>of</w:t>
      </w:r>
      <w:r w:rsidRPr="00764F91">
        <w:rPr>
          <w:sz w:val="16"/>
        </w:rPr>
        <w:t xml:space="preserve"> </w:t>
      </w:r>
      <w:r w:rsidRPr="004E3E62">
        <w:rPr>
          <w:rStyle w:val="Emphasis"/>
          <w:highlight w:val="cyan"/>
        </w:rPr>
        <w:t>lawsuits</w:t>
      </w:r>
      <w:r w:rsidRPr="00764F91">
        <w:rPr>
          <w:sz w:val="16"/>
        </w:rPr>
        <w:t xml:space="preserve"> </w:t>
      </w:r>
      <w:r w:rsidRPr="00764F91">
        <w:rPr>
          <w:rStyle w:val="StyleUnderline"/>
        </w:rPr>
        <w:t>in</w:t>
      </w:r>
      <w:r w:rsidRPr="00764F91">
        <w:rPr>
          <w:sz w:val="16"/>
        </w:rPr>
        <w:t xml:space="preserve"> </w:t>
      </w:r>
      <w:r w:rsidRPr="00764F91">
        <w:rPr>
          <w:rStyle w:val="StyleUnderline"/>
        </w:rPr>
        <w:t>close</w:t>
      </w:r>
      <w:r w:rsidRPr="00764F91">
        <w:rPr>
          <w:sz w:val="16"/>
        </w:rPr>
        <w:t xml:space="preserve"> House districts or states with close Senate </w:t>
      </w:r>
      <w:r w:rsidRPr="00764F91">
        <w:rPr>
          <w:rStyle w:val="StyleUnderline"/>
        </w:rPr>
        <w:t xml:space="preserve">races </w:t>
      </w:r>
      <w:r w:rsidRPr="004E3E62">
        <w:rPr>
          <w:rStyle w:val="StyleUnderline"/>
          <w:highlight w:val="cyan"/>
        </w:rPr>
        <w:t>will</w:t>
      </w:r>
      <w:r w:rsidRPr="00764F91">
        <w:rPr>
          <w:sz w:val="16"/>
        </w:rPr>
        <w:t xml:space="preserve"> aim to </w:t>
      </w:r>
      <w:r w:rsidRPr="004E3E62">
        <w:rPr>
          <w:rStyle w:val="StyleUnderline"/>
          <w:highlight w:val="cyan"/>
        </w:rPr>
        <w:t xml:space="preserve">give </w:t>
      </w:r>
      <w:r w:rsidRPr="004E3E62">
        <w:rPr>
          <w:rStyle w:val="Emphasis"/>
          <w:highlight w:val="cyan"/>
        </w:rPr>
        <w:t>Republican</w:t>
      </w:r>
      <w:r w:rsidRPr="00764F91">
        <w:rPr>
          <w:rStyle w:val="StyleUnderline"/>
        </w:rPr>
        <w:t xml:space="preserve"> candidates an </w:t>
      </w:r>
      <w:r w:rsidRPr="004E3E62">
        <w:rPr>
          <w:rStyle w:val="Emphasis"/>
          <w:highlight w:val="cyan"/>
        </w:rPr>
        <w:t>edge</w:t>
      </w:r>
      <w:r w:rsidRPr="00764F91">
        <w:rPr>
          <w:rStyle w:val="StyleUnderline"/>
        </w:rPr>
        <w:t>.</w:t>
      </w:r>
    </w:p>
    <w:p w14:paraId="7C546CBB" w14:textId="77777777" w:rsidR="007E6909" w:rsidRPr="00764F91" w:rsidRDefault="007E6909" w:rsidP="007E6909">
      <w:pPr>
        <w:rPr>
          <w:sz w:val="16"/>
        </w:rPr>
      </w:pPr>
      <w:r w:rsidRPr="00764F91">
        <w:rPr>
          <w:sz w:val="16"/>
        </w:rPr>
        <w:t>To see how this might look, consider a 2024 race for the North Carolina Supreme Court. Early returns suggested that the Republican Jefferson Griffin had defeated the incumbent Democrat, Allison Riggs, but once every ballot was counted, Riggs took a narrow lead, which was confirmed by multiple recounts. Griffin then filed suit seeking to throw out thousands of votes. Some were overseas ballots, including from military voters, that did not include photo ID; others were in heavily Democratic counties, from voters whose registration did not include a Social Security number. Everyone agreed that these ballots had been cast in accordance with the rules of the election at the time, but Griffin wanted to change the rules after the fact. He almost succeeded, with the help of favorable rulings from GOP-dominated state courts, before a federal judge shut him down.</w:t>
      </w:r>
    </w:p>
    <w:p w14:paraId="4DDC4CDA" w14:textId="77777777" w:rsidR="007E6909" w:rsidRPr="00764F91" w:rsidRDefault="007E6909" w:rsidP="007E6909">
      <w:pPr>
        <w:rPr>
          <w:sz w:val="16"/>
        </w:rPr>
      </w:pPr>
      <w:r w:rsidRPr="00764F91">
        <w:rPr>
          <w:sz w:val="16"/>
        </w:rPr>
        <w:t xml:space="preserve">In the days after the 2026 elections, </w:t>
      </w:r>
      <w:r w:rsidRPr="00764F91">
        <w:rPr>
          <w:rStyle w:val="StyleUnderline"/>
        </w:rPr>
        <w:t xml:space="preserve">Republicans will </w:t>
      </w:r>
      <w:r w:rsidRPr="00764F91">
        <w:rPr>
          <w:rStyle w:val="Emphasis"/>
        </w:rPr>
        <w:t>announce</w:t>
      </w:r>
      <w:r w:rsidRPr="00764F91">
        <w:rPr>
          <w:rStyle w:val="StyleUnderline"/>
        </w:rPr>
        <w:t xml:space="preserve"> that Democratic victories are </w:t>
      </w:r>
      <w:r w:rsidRPr="00764F91">
        <w:rPr>
          <w:rStyle w:val="Emphasis"/>
        </w:rPr>
        <w:t>fraudulent</w:t>
      </w:r>
      <w:r w:rsidRPr="00764F91">
        <w:rPr>
          <w:rStyle w:val="StyleUnderline"/>
        </w:rPr>
        <w:t>.</w:t>
      </w:r>
      <w:r w:rsidRPr="00764F91">
        <w:rPr>
          <w:sz w:val="16"/>
        </w:rPr>
        <w:t xml:space="preserve"> They may point to alleged deficiencies in voting machines, </w:t>
      </w:r>
      <w:r w:rsidRPr="00764F91">
        <w:rPr>
          <w:rStyle w:val="StyleUnderline"/>
        </w:rPr>
        <w:t xml:space="preserve">using Trump’s </w:t>
      </w:r>
      <w:r w:rsidRPr="00764F91">
        <w:rPr>
          <w:rStyle w:val="Emphasis"/>
        </w:rPr>
        <w:t>decertification mandate</w:t>
      </w:r>
      <w:r w:rsidRPr="00764F91">
        <w:rPr>
          <w:sz w:val="16"/>
        </w:rPr>
        <w:t xml:space="preserve"> as a starting point, but many candidates have previously just relied on rumor and innuendo. </w:t>
      </w:r>
      <w:r w:rsidRPr="004E3E62">
        <w:rPr>
          <w:rStyle w:val="StyleUnderline"/>
          <w:highlight w:val="cyan"/>
        </w:rPr>
        <w:t>Republicans</w:t>
      </w:r>
      <w:r w:rsidRPr="00764F91">
        <w:rPr>
          <w:sz w:val="16"/>
        </w:rPr>
        <w:t xml:space="preserve"> will </w:t>
      </w:r>
      <w:r w:rsidRPr="004E3E62">
        <w:rPr>
          <w:rStyle w:val="StyleUnderline"/>
          <w:highlight w:val="cyan"/>
        </w:rPr>
        <w:t>demand</w:t>
      </w:r>
      <w:r w:rsidRPr="00764F91">
        <w:rPr>
          <w:sz w:val="16"/>
        </w:rPr>
        <w:t xml:space="preserve"> that </w:t>
      </w:r>
      <w:r w:rsidRPr="004E3E62">
        <w:rPr>
          <w:rStyle w:val="StyleUnderline"/>
          <w:highlight w:val="cyan"/>
        </w:rPr>
        <w:t xml:space="preserve">elections be </w:t>
      </w:r>
      <w:r w:rsidRPr="004E3E62">
        <w:rPr>
          <w:rStyle w:val="Emphasis"/>
          <w:highlight w:val="cyan"/>
        </w:rPr>
        <w:t>invalidated</w:t>
      </w:r>
      <w:r w:rsidRPr="00764F91">
        <w:rPr>
          <w:sz w:val="16"/>
        </w:rPr>
        <w:t xml:space="preserve"> or rerun because they are tainted.</w:t>
      </w:r>
    </w:p>
    <w:p w14:paraId="177D180C" w14:textId="77777777" w:rsidR="007E6909" w:rsidRPr="00764F91" w:rsidRDefault="007E6909" w:rsidP="007E6909">
      <w:pPr>
        <w:rPr>
          <w:sz w:val="16"/>
        </w:rPr>
      </w:pPr>
      <w:r w:rsidRPr="00764F91">
        <w:rPr>
          <w:sz w:val="16"/>
        </w:rPr>
        <w:t xml:space="preserve">At the same time, </w:t>
      </w:r>
      <w:r w:rsidRPr="004E3E62">
        <w:rPr>
          <w:rStyle w:val="StyleUnderline"/>
          <w:highlight w:val="cyan"/>
        </w:rPr>
        <w:t>Republican</w:t>
      </w:r>
      <w:r w:rsidRPr="00764F91">
        <w:rPr>
          <w:rStyle w:val="StyleUnderline"/>
        </w:rPr>
        <w:t xml:space="preserve"> leaders</w:t>
      </w:r>
      <w:r w:rsidRPr="00764F91">
        <w:rPr>
          <w:sz w:val="16"/>
        </w:rPr>
        <w:t>—including Trump—</w:t>
      </w:r>
      <w:r w:rsidRPr="00764F91">
        <w:rPr>
          <w:rStyle w:val="StyleUnderline"/>
        </w:rPr>
        <w:t>will be</w:t>
      </w:r>
      <w:r w:rsidRPr="00764F91">
        <w:rPr>
          <w:sz w:val="16"/>
        </w:rPr>
        <w:t xml:space="preserve"> working the phones, </w:t>
      </w:r>
      <w:r w:rsidRPr="00764F91">
        <w:rPr>
          <w:rStyle w:val="StyleUnderline"/>
        </w:rPr>
        <w:t xml:space="preserve">trying to </w:t>
      </w:r>
      <w:r w:rsidRPr="004E3E62">
        <w:rPr>
          <w:rStyle w:val="StyleUnderline"/>
          <w:highlight w:val="cyan"/>
        </w:rPr>
        <w:t>recruit</w:t>
      </w:r>
      <w:r w:rsidRPr="004E3E62">
        <w:rPr>
          <w:sz w:val="16"/>
          <w:highlight w:val="cyan"/>
        </w:rPr>
        <w:t xml:space="preserve"> </w:t>
      </w:r>
      <w:r w:rsidRPr="004E3E62">
        <w:rPr>
          <w:rStyle w:val="Emphasis"/>
          <w:highlight w:val="cyan"/>
        </w:rPr>
        <w:t>local</w:t>
      </w:r>
      <w:r w:rsidRPr="00764F91">
        <w:rPr>
          <w:sz w:val="16"/>
        </w:rPr>
        <w:t xml:space="preserve"> </w:t>
      </w:r>
      <w:r w:rsidRPr="00764F91">
        <w:rPr>
          <w:rStyle w:val="StyleUnderline"/>
        </w:rPr>
        <w:t>and state election</w:t>
      </w:r>
      <w:r w:rsidRPr="00764F91">
        <w:rPr>
          <w:sz w:val="16"/>
        </w:rPr>
        <w:t xml:space="preserve"> </w:t>
      </w:r>
      <w:r w:rsidRPr="004E3E62">
        <w:rPr>
          <w:rStyle w:val="Emphasis"/>
          <w:highlight w:val="cyan"/>
        </w:rPr>
        <w:t>officials</w:t>
      </w:r>
      <w:r w:rsidRPr="00764F91">
        <w:rPr>
          <w:sz w:val="16"/>
        </w:rPr>
        <w:t xml:space="preserve"> </w:t>
      </w:r>
      <w:r w:rsidRPr="00764F91">
        <w:rPr>
          <w:rStyle w:val="StyleUnderline"/>
        </w:rPr>
        <w:t>to help</w:t>
      </w:r>
      <w:r w:rsidRPr="00764F91">
        <w:rPr>
          <w:sz w:val="16"/>
        </w:rPr>
        <w:t xml:space="preserve">. In 2020, </w:t>
      </w:r>
      <w:r w:rsidRPr="00764F91">
        <w:rPr>
          <w:rStyle w:val="StyleUnderline"/>
        </w:rPr>
        <w:t>Trump</w:t>
      </w:r>
      <w:r w:rsidRPr="00764F91">
        <w:rPr>
          <w:sz w:val="16"/>
        </w:rPr>
        <w:t xml:space="preserve"> called many local GOP officials seeking assistance, most infamously </w:t>
      </w:r>
      <w:r w:rsidRPr="00764F91">
        <w:rPr>
          <w:rStyle w:val="StyleUnderline"/>
        </w:rPr>
        <w:t>asking</w:t>
      </w:r>
      <w:r w:rsidRPr="00764F91">
        <w:rPr>
          <w:sz w:val="16"/>
        </w:rPr>
        <w:t xml:space="preserve"> Georgia Secretary of State Brad </w:t>
      </w:r>
      <w:r w:rsidRPr="00764F91">
        <w:rPr>
          <w:rStyle w:val="Emphasis"/>
        </w:rPr>
        <w:t>Raffensperger</w:t>
      </w:r>
      <w:r w:rsidRPr="00764F91">
        <w:rPr>
          <w:sz w:val="16"/>
        </w:rPr>
        <w:t xml:space="preserve"> </w:t>
      </w:r>
      <w:r w:rsidRPr="00764F91">
        <w:rPr>
          <w:rStyle w:val="StyleUnderline"/>
        </w:rPr>
        <w:t>to</w:t>
      </w:r>
      <w:r w:rsidRPr="00764F91">
        <w:rPr>
          <w:sz w:val="16"/>
        </w:rPr>
        <w:t xml:space="preserve"> </w:t>
      </w:r>
      <w:r w:rsidRPr="00764F91">
        <w:rPr>
          <w:rStyle w:val="Emphasis"/>
        </w:rPr>
        <w:t>“find”</w:t>
      </w:r>
      <w:r w:rsidRPr="00764F91">
        <w:rPr>
          <w:sz w:val="16"/>
        </w:rPr>
        <w:t xml:space="preserve"> him almost </w:t>
      </w:r>
      <w:r w:rsidRPr="00764F91">
        <w:rPr>
          <w:rStyle w:val="Emphasis"/>
        </w:rPr>
        <w:t>12,000 votes</w:t>
      </w:r>
      <w:r w:rsidRPr="00764F91">
        <w:rPr>
          <w:sz w:val="16"/>
        </w:rPr>
        <w:t xml:space="preserve">. Given that </w:t>
      </w:r>
      <w:r w:rsidRPr="00764F91">
        <w:rPr>
          <w:rStyle w:val="StyleUnderline"/>
        </w:rPr>
        <w:t>he was caught</w:t>
      </w:r>
      <w:r w:rsidRPr="00764F91">
        <w:rPr>
          <w:sz w:val="16"/>
        </w:rPr>
        <w:t xml:space="preserve"> on tape doing so </w:t>
      </w:r>
      <w:r w:rsidRPr="00764F91">
        <w:rPr>
          <w:rStyle w:val="StyleUnderline"/>
        </w:rPr>
        <w:t>and</w:t>
      </w:r>
      <w:r w:rsidRPr="00764F91">
        <w:rPr>
          <w:sz w:val="16"/>
        </w:rPr>
        <w:t xml:space="preserve"> has thus far </w:t>
      </w:r>
      <w:r w:rsidRPr="00764F91">
        <w:rPr>
          <w:rStyle w:val="StyleUnderline"/>
        </w:rPr>
        <w:t xml:space="preserve">faced </w:t>
      </w:r>
      <w:r w:rsidRPr="00764F91">
        <w:rPr>
          <w:rStyle w:val="Emphasis"/>
        </w:rPr>
        <w:t>no repercussions</w:t>
      </w:r>
      <w:r w:rsidRPr="00764F91">
        <w:rPr>
          <w:sz w:val="16"/>
        </w:rPr>
        <w:t>, Trump has no reason not to do it again. The pressure he exerted in 2020 didn’t work, in part because many Republican officials refused to abet his schemes, but in some places, these officials have been replaced by election deniers and MAGA loyalists. Trump might, for instance, call someone like Linda Rebuck—the chair of North Carolina’s Henderson County board of elections, who was reprimanded last year for sending false election information to state legislators—or leaders in Cochise County, Arizona, who recently asked Attorney General Bondi to investigate the results of the 2022 election, which they themselves failed to certify on time.</w:t>
      </w:r>
    </w:p>
    <w:p w14:paraId="35103776" w14:textId="77777777" w:rsidR="007E6909" w:rsidRPr="00764F91" w:rsidRDefault="007E6909" w:rsidP="007E6909">
      <w:pPr>
        <w:rPr>
          <w:sz w:val="16"/>
        </w:rPr>
      </w:pPr>
      <w:r w:rsidRPr="004E3E62">
        <w:rPr>
          <w:rStyle w:val="StyleUnderline"/>
          <w:highlight w:val="cyan"/>
        </w:rPr>
        <w:t>Even</w:t>
      </w:r>
      <w:r w:rsidRPr="00764F91">
        <w:rPr>
          <w:sz w:val="16"/>
        </w:rPr>
        <w:t xml:space="preserve"> the </w:t>
      </w:r>
      <w:r w:rsidRPr="004E3E62">
        <w:rPr>
          <w:rStyle w:val="StyleUnderline"/>
          <w:highlight w:val="cyan"/>
        </w:rPr>
        <w:t>best-intentioned</w:t>
      </w:r>
      <w:r w:rsidRPr="00764F91">
        <w:rPr>
          <w:rStyle w:val="StyleUnderline"/>
        </w:rPr>
        <w:t xml:space="preserve"> official might </w:t>
      </w:r>
      <w:r w:rsidRPr="004E3E62">
        <w:rPr>
          <w:rStyle w:val="Emphasis"/>
          <w:highlight w:val="cyan"/>
        </w:rPr>
        <w:t>bend</w:t>
      </w:r>
      <w:r w:rsidRPr="00764F91">
        <w:rPr>
          <w:sz w:val="16"/>
        </w:rPr>
        <w:t xml:space="preserve"> </w:t>
      </w:r>
      <w:r w:rsidRPr="00764F91">
        <w:rPr>
          <w:rStyle w:val="StyleUnderline"/>
        </w:rPr>
        <w:t>under</w:t>
      </w:r>
      <w:r w:rsidRPr="00764F91">
        <w:rPr>
          <w:sz w:val="16"/>
        </w:rPr>
        <w:t xml:space="preserve"> </w:t>
      </w:r>
      <w:r w:rsidRPr="00764F91">
        <w:rPr>
          <w:rStyle w:val="Emphasis"/>
        </w:rPr>
        <w:t>pressure</w:t>
      </w:r>
      <w:r w:rsidRPr="00764F91">
        <w:rPr>
          <w:sz w:val="16"/>
        </w:rPr>
        <w:t xml:space="preserve"> from the White House, because it’s very hard to say no to the president of the United States when he asks for a favor—especially </w:t>
      </w:r>
      <w:r w:rsidRPr="004E3E62">
        <w:rPr>
          <w:rStyle w:val="StyleUnderline"/>
          <w:highlight w:val="cyan"/>
        </w:rPr>
        <w:t>if</w:t>
      </w:r>
      <w:r w:rsidRPr="00764F91">
        <w:rPr>
          <w:sz w:val="16"/>
        </w:rPr>
        <w:t xml:space="preserve"> the </w:t>
      </w:r>
      <w:r w:rsidRPr="004E3E62">
        <w:rPr>
          <w:rStyle w:val="StyleUnderline"/>
          <w:highlight w:val="cyan"/>
        </w:rPr>
        <w:t>alternative</w:t>
      </w:r>
      <w:r w:rsidRPr="004E3E62">
        <w:rPr>
          <w:sz w:val="16"/>
          <w:highlight w:val="cyan"/>
        </w:rPr>
        <w:t xml:space="preserve"> </w:t>
      </w:r>
      <w:r w:rsidRPr="004E3E62">
        <w:rPr>
          <w:rStyle w:val="StyleUnderline"/>
          <w:highlight w:val="cyan"/>
        </w:rPr>
        <w:t>is</w:t>
      </w:r>
      <w:r w:rsidRPr="004E3E62">
        <w:rPr>
          <w:sz w:val="16"/>
          <w:highlight w:val="cyan"/>
        </w:rPr>
        <w:t xml:space="preserve"> </w:t>
      </w:r>
      <w:r w:rsidRPr="004E3E62">
        <w:rPr>
          <w:rStyle w:val="Emphasis"/>
          <w:highlight w:val="cyan"/>
        </w:rPr>
        <w:t>doxxing</w:t>
      </w:r>
      <w:r w:rsidRPr="00764F91">
        <w:rPr>
          <w:sz w:val="16"/>
        </w:rPr>
        <w:t xml:space="preserve">, </w:t>
      </w:r>
      <w:r w:rsidRPr="00764F91">
        <w:rPr>
          <w:rStyle w:val="StyleUnderline"/>
        </w:rPr>
        <w:t>harassment</w:t>
      </w:r>
      <w:r w:rsidRPr="00764F91">
        <w:rPr>
          <w:sz w:val="16"/>
        </w:rPr>
        <w:t xml:space="preserve">, political </w:t>
      </w:r>
      <w:r w:rsidRPr="00764F91">
        <w:rPr>
          <w:rStyle w:val="StyleUnderline"/>
        </w:rPr>
        <w:t xml:space="preserve">ostracism, or </w:t>
      </w:r>
      <w:r w:rsidRPr="00764F91">
        <w:rPr>
          <w:sz w:val="16"/>
        </w:rPr>
        <w:t xml:space="preserve">worse. And if that prospect doesn’t sway them, </w:t>
      </w:r>
      <w:r w:rsidRPr="00764F91">
        <w:rPr>
          <w:rStyle w:val="StyleUnderline"/>
        </w:rPr>
        <w:t>a</w:t>
      </w:r>
      <w:r w:rsidRPr="00764F91">
        <w:rPr>
          <w:sz w:val="16"/>
        </w:rPr>
        <w:t xml:space="preserve"> </w:t>
      </w:r>
      <w:r w:rsidRPr="004E3E62">
        <w:rPr>
          <w:rStyle w:val="Emphasis"/>
          <w:highlight w:val="cyan"/>
        </w:rPr>
        <w:t>threat</w:t>
      </w:r>
      <w:r w:rsidRPr="004E3E62">
        <w:rPr>
          <w:sz w:val="16"/>
          <w:highlight w:val="cyan"/>
        </w:rPr>
        <w:t xml:space="preserve"> </w:t>
      </w:r>
      <w:r w:rsidRPr="004E3E62">
        <w:rPr>
          <w:rStyle w:val="StyleUnderline"/>
          <w:highlight w:val="cyan"/>
        </w:rPr>
        <w:t>from</w:t>
      </w:r>
      <w:r w:rsidRPr="00764F91">
        <w:rPr>
          <w:sz w:val="16"/>
        </w:rPr>
        <w:t xml:space="preserve"> the </w:t>
      </w:r>
      <w:r w:rsidRPr="004E3E62">
        <w:rPr>
          <w:rStyle w:val="StyleUnderline"/>
          <w:highlight w:val="cyan"/>
        </w:rPr>
        <w:t>Justice Department</w:t>
      </w:r>
      <w:r w:rsidRPr="00764F91">
        <w:rPr>
          <w:sz w:val="16"/>
        </w:rPr>
        <w:t xml:space="preserve"> might. How many county clerks are willing to trust their own legal advice over an order from the attorney general?</w:t>
      </w:r>
    </w:p>
    <w:p w14:paraId="4A2C7F0F" w14:textId="77777777" w:rsidR="007E6909" w:rsidRPr="00764F91" w:rsidRDefault="007E6909" w:rsidP="007E6909">
      <w:pPr>
        <w:rPr>
          <w:sz w:val="16"/>
        </w:rPr>
      </w:pPr>
      <w:r w:rsidRPr="00764F91">
        <w:rPr>
          <w:sz w:val="16"/>
        </w:rPr>
        <w:t>Stephen Richer, a Republican who was elected the Maricopa County recorder in 2020, described to me what it was like when he and other GOP officials defended the integrity of local elections. Like other Republicans who contradicted Trump, he was chased from office, losing a primary to a MAGA-aligned candidate. “It is incredibly lonely,” he said. “</w:t>
      </w:r>
      <w:r w:rsidRPr="00764F91">
        <w:rPr>
          <w:rStyle w:val="StyleUnderline"/>
        </w:rPr>
        <w:t>Very few</w:t>
      </w:r>
      <w:r w:rsidRPr="00764F91">
        <w:rPr>
          <w:sz w:val="16"/>
        </w:rPr>
        <w:t xml:space="preserve"> people </w:t>
      </w:r>
      <w:r w:rsidRPr="00764F91">
        <w:rPr>
          <w:rStyle w:val="StyleUnderline"/>
        </w:rPr>
        <w:t>will have your back</w:t>
      </w:r>
      <w:r w:rsidRPr="00764F91">
        <w:rPr>
          <w:sz w:val="16"/>
        </w:rPr>
        <w:t xml:space="preserve">, especially if you’re a Republican. There is no constituency.” </w:t>
      </w:r>
      <w:r w:rsidRPr="00764F91">
        <w:rPr>
          <w:rStyle w:val="StyleUnderline"/>
        </w:rPr>
        <w:t xml:space="preserve">Standing up to Trump can </w:t>
      </w:r>
      <w:r w:rsidRPr="00764F91">
        <w:rPr>
          <w:rStyle w:val="Emphasis"/>
        </w:rPr>
        <w:t>stymie</w:t>
      </w:r>
      <w:r w:rsidRPr="00764F91">
        <w:rPr>
          <w:rStyle w:val="StyleUnderline"/>
        </w:rPr>
        <w:t xml:space="preserve"> a political </w:t>
      </w:r>
      <w:r w:rsidRPr="00764F91">
        <w:rPr>
          <w:rStyle w:val="Emphasis"/>
        </w:rPr>
        <w:t>career</w:t>
      </w:r>
      <w:r w:rsidRPr="00764F91">
        <w:rPr>
          <w:sz w:val="16"/>
        </w:rPr>
        <w:t xml:space="preserve">, as it did for Richer, </w:t>
      </w:r>
      <w:r w:rsidRPr="00764F91">
        <w:rPr>
          <w:rStyle w:val="StyleUnderline"/>
        </w:rPr>
        <w:t xml:space="preserve">or lead to </w:t>
      </w:r>
      <w:r w:rsidRPr="00764F91">
        <w:rPr>
          <w:rStyle w:val="Emphasis"/>
        </w:rPr>
        <w:t>criminal jeopardy</w:t>
      </w:r>
      <w:r w:rsidRPr="00764F91">
        <w:rPr>
          <w:sz w:val="16"/>
        </w:rPr>
        <w:t xml:space="preserve">, as it </w:t>
      </w:r>
      <w:r w:rsidRPr="00764F91">
        <w:rPr>
          <w:rStyle w:val="StyleUnderline"/>
        </w:rPr>
        <w:t>has</w:t>
      </w:r>
      <w:r w:rsidRPr="00764F91">
        <w:rPr>
          <w:sz w:val="16"/>
        </w:rPr>
        <w:t xml:space="preserve"> for Krebs.</w:t>
      </w:r>
    </w:p>
    <w:p w14:paraId="28135072" w14:textId="77777777" w:rsidR="007E6909" w:rsidRPr="00764F91" w:rsidRDefault="007E6909" w:rsidP="007E6909">
      <w:pPr>
        <w:rPr>
          <w:sz w:val="16"/>
        </w:rPr>
      </w:pPr>
      <w:r w:rsidRPr="00764F91">
        <w:rPr>
          <w:sz w:val="16"/>
        </w:rPr>
        <w:t xml:space="preserve">In 2020, </w:t>
      </w:r>
      <w:r w:rsidRPr="00764F91">
        <w:rPr>
          <w:rStyle w:val="StyleUnderline"/>
        </w:rPr>
        <w:t>Trump</w:t>
      </w:r>
      <w:r w:rsidRPr="00764F91">
        <w:rPr>
          <w:sz w:val="16"/>
        </w:rPr>
        <w:t xml:space="preserve"> also </w:t>
      </w:r>
      <w:r w:rsidRPr="00764F91">
        <w:rPr>
          <w:rStyle w:val="StyleUnderline"/>
        </w:rPr>
        <w:t>contemplated</w:t>
      </w:r>
      <w:r w:rsidRPr="00764F91">
        <w:rPr>
          <w:sz w:val="16"/>
        </w:rPr>
        <w:t xml:space="preserve"> </w:t>
      </w:r>
      <w:r w:rsidRPr="00764F91">
        <w:rPr>
          <w:rStyle w:val="Emphasis"/>
        </w:rPr>
        <w:t>seizing</w:t>
      </w:r>
      <w:r w:rsidRPr="00764F91">
        <w:rPr>
          <w:sz w:val="16"/>
        </w:rPr>
        <w:t xml:space="preserve"> voting </w:t>
      </w:r>
      <w:r w:rsidRPr="00764F91">
        <w:rPr>
          <w:rStyle w:val="Emphasis"/>
        </w:rPr>
        <w:t>machines</w:t>
      </w:r>
      <w:r w:rsidRPr="00764F91">
        <w:rPr>
          <w:sz w:val="16"/>
        </w:rPr>
        <w:t xml:space="preserve">. The ostensible reason was to search for evidence of fraud, but taking possession of the machines </w:t>
      </w:r>
      <w:r w:rsidRPr="00764F91">
        <w:rPr>
          <w:rStyle w:val="Emphasis"/>
        </w:rPr>
        <w:t>creates</w:t>
      </w:r>
      <w:r w:rsidRPr="00764F91">
        <w:rPr>
          <w:sz w:val="16"/>
        </w:rPr>
        <w:t xml:space="preserve"> its own huge risk of </w:t>
      </w:r>
      <w:r w:rsidRPr="00764F91">
        <w:rPr>
          <w:rStyle w:val="Emphasis"/>
        </w:rPr>
        <w:t>fraud</w:t>
      </w:r>
      <w:r w:rsidRPr="00764F91">
        <w:rPr>
          <w:sz w:val="16"/>
        </w:rPr>
        <w:t xml:space="preserve">, and would </w:t>
      </w:r>
      <w:r w:rsidRPr="00764F91">
        <w:rPr>
          <w:rStyle w:val="Emphasis"/>
        </w:rPr>
        <w:t>destroy</w:t>
      </w:r>
      <w:r w:rsidRPr="00764F91">
        <w:rPr>
          <w:sz w:val="16"/>
        </w:rPr>
        <w:t xml:space="preserve"> any </w:t>
      </w:r>
      <w:r w:rsidRPr="00764F91">
        <w:rPr>
          <w:rStyle w:val="Emphasis"/>
        </w:rPr>
        <w:t>trust</w:t>
      </w:r>
      <w:r w:rsidRPr="00764F91">
        <w:rPr>
          <w:sz w:val="16"/>
        </w:rPr>
        <w:t xml:space="preserve"> in results. Aides drafted executive orders instructing the Defense Department or DHS to seize machines, but, amid resistance from advisers, Trump never went forward with the plan. Now he’s surrounded by aides more likely to encourage his most outrageous ideas.</w:t>
      </w:r>
    </w:p>
    <w:p w14:paraId="0801F1C5" w14:textId="77777777" w:rsidR="007E6909" w:rsidRPr="00764F91" w:rsidRDefault="007E6909" w:rsidP="007E6909">
      <w:pPr>
        <w:rPr>
          <w:sz w:val="16"/>
        </w:rPr>
      </w:pPr>
      <w:r w:rsidRPr="00764F91">
        <w:rPr>
          <w:sz w:val="16"/>
        </w:rPr>
        <w:t xml:space="preserve">If all of that fails, </w:t>
      </w:r>
      <w:r w:rsidRPr="004E3E62">
        <w:rPr>
          <w:rStyle w:val="StyleUnderline"/>
          <w:highlight w:val="cyan"/>
        </w:rPr>
        <w:t>Republicans could</w:t>
      </w:r>
      <w:r w:rsidRPr="00764F91">
        <w:rPr>
          <w:rStyle w:val="StyleUnderline"/>
        </w:rPr>
        <w:t xml:space="preserve"> attempt to </w:t>
      </w:r>
      <w:r w:rsidRPr="004E3E62">
        <w:rPr>
          <w:rStyle w:val="Emphasis"/>
          <w:highlight w:val="cyan"/>
        </w:rPr>
        <w:t>refuse</w:t>
      </w:r>
      <w:r w:rsidRPr="004E3E62">
        <w:rPr>
          <w:sz w:val="16"/>
          <w:highlight w:val="cyan"/>
        </w:rPr>
        <w:t xml:space="preserve"> </w:t>
      </w:r>
      <w:r w:rsidRPr="004E3E62">
        <w:rPr>
          <w:rStyle w:val="StyleUnderline"/>
          <w:highlight w:val="cyan"/>
        </w:rPr>
        <w:t>to</w:t>
      </w:r>
      <w:r w:rsidRPr="004E3E62">
        <w:rPr>
          <w:sz w:val="16"/>
          <w:highlight w:val="cyan"/>
        </w:rPr>
        <w:t xml:space="preserve"> </w:t>
      </w:r>
      <w:r w:rsidRPr="004E3E62">
        <w:rPr>
          <w:rStyle w:val="Emphasis"/>
          <w:highlight w:val="cyan"/>
        </w:rPr>
        <w:t>seat</w:t>
      </w:r>
      <w:r w:rsidRPr="004E3E62">
        <w:rPr>
          <w:sz w:val="16"/>
          <w:highlight w:val="cyan"/>
        </w:rPr>
        <w:t xml:space="preserve"> </w:t>
      </w:r>
      <w:r w:rsidRPr="004E3E62">
        <w:rPr>
          <w:rStyle w:val="StyleUnderline"/>
          <w:highlight w:val="cyan"/>
        </w:rPr>
        <w:t>Democrats</w:t>
      </w:r>
      <w:r w:rsidRPr="00764F91">
        <w:rPr>
          <w:rStyle w:val="StyleUnderline"/>
        </w:rPr>
        <w:t xml:space="preserve"> who are elected</w:t>
      </w:r>
      <w:r w:rsidRPr="00764F91">
        <w:rPr>
          <w:sz w:val="16"/>
        </w:rPr>
        <w:t xml:space="preserve">. The </w:t>
      </w:r>
      <w:r w:rsidRPr="00764F91">
        <w:rPr>
          <w:rStyle w:val="Emphasis"/>
        </w:rPr>
        <w:t>House</w:t>
      </w:r>
      <w:r w:rsidRPr="00764F91">
        <w:rPr>
          <w:sz w:val="16"/>
        </w:rPr>
        <w:t xml:space="preserve"> </w:t>
      </w:r>
      <w:r w:rsidRPr="00764F91">
        <w:rPr>
          <w:rStyle w:val="StyleUnderline"/>
        </w:rPr>
        <w:t>is the arbiter of its own members</w:t>
      </w:r>
      <w:r w:rsidRPr="00764F91">
        <w:rPr>
          <w:sz w:val="16"/>
        </w:rPr>
        <w:t xml:space="preserve">, and </w:t>
      </w:r>
      <w:r w:rsidRPr="004E3E62">
        <w:rPr>
          <w:rStyle w:val="StyleUnderline"/>
          <w:highlight w:val="cyan"/>
        </w:rPr>
        <w:t>on</w:t>
      </w:r>
      <w:r w:rsidRPr="004E3E62">
        <w:rPr>
          <w:sz w:val="16"/>
          <w:highlight w:val="cyan"/>
        </w:rPr>
        <w:t xml:space="preserve"> </w:t>
      </w:r>
      <w:r w:rsidRPr="004E3E62">
        <w:rPr>
          <w:rStyle w:val="Emphasis"/>
          <w:highlight w:val="cyan"/>
        </w:rPr>
        <w:t>several occasions</w:t>
      </w:r>
      <w:r w:rsidRPr="00764F91">
        <w:rPr>
          <w:sz w:val="16"/>
        </w:rPr>
        <w:t>—in 1985, for example, during an election that came down to a handful of votes—</w:t>
      </w:r>
      <w:r w:rsidRPr="00764F91">
        <w:rPr>
          <w:rStyle w:val="StyleUnderline"/>
        </w:rPr>
        <w:t xml:space="preserve">the </w:t>
      </w:r>
      <w:r w:rsidRPr="004E3E62">
        <w:rPr>
          <w:rStyle w:val="StyleUnderline"/>
          <w:highlight w:val="cyan"/>
        </w:rPr>
        <w:t>body</w:t>
      </w:r>
      <w:r w:rsidRPr="00764F91">
        <w:rPr>
          <w:sz w:val="16"/>
        </w:rPr>
        <w:t xml:space="preserve"> has </w:t>
      </w:r>
      <w:r w:rsidRPr="004E3E62">
        <w:rPr>
          <w:rStyle w:val="Emphasis"/>
          <w:highlight w:val="cyan"/>
        </w:rPr>
        <w:t>refused</w:t>
      </w:r>
      <w:r w:rsidRPr="004E3E62">
        <w:rPr>
          <w:sz w:val="16"/>
          <w:highlight w:val="cyan"/>
        </w:rPr>
        <w:t xml:space="preserve"> </w:t>
      </w:r>
      <w:r w:rsidRPr="004E3E62">
        <w:rPr>
          <w:rStyle w:val="StyleUnderline"/>
          <w:highlight w:val="cyan"/>
        </w:rPr>
        <w:t>to seat</w:t>
      </w:r>
      <w:r w:rsidRPr="00764F91">
        <w:rPr>
          <w:rStyle w:val="StyleUnderline"/>
        </w:rPr>
        <w:t xml:space="preserve"> the </w:t>
      </w:r>
      <w:r w:rsidRPr="00764F91">
        <w:rPr>
          <w:rStyle w:val="Emphasis"/>
        </w:rPr>
        <w:t>winner</w:t>
      </w:r>
      <w:r w:rsidRPr="00764F91">
        <w:rPr>
          <w:sz w:val="16"/>
        </w:rPr>
        <w:t xml:space="preserve"> as certified by a state. With Trump blowing wind into flimsy fraud allegations, the House GOP caucus could try to use them to preserve a narrow majority.</w:t>
      </w:r>
    </w:p>
    <w:p w14:paraId="4DA4C990" w14:textId="77777777" w:rsidR="007E6909" w:rsidRDefault="007E6909" w:rsidP="007E6909">
      <w:pPr>
        <w:rPr>
          <w:rStyle w:val="StyleUnderline"/>
        </w:rPr>
      </w:pPr>
      <w:r w:rsidRPr="00764F91">
        <w:rPr>
          <w:sz w:val="16"/>
        </w:rPr>
        <w:t xml:space="preserve">The </w:t>
      </w:r>
      <w:r w:rsidRPr="00764F91">
        <w:rPr>
          <w:rStyle w:val="StyleUnderline"/>
        </w:rPr>
        <w:t>backdrop</w:t>
      </w:r>
      <w:r w:rsidRPr="00764F91">
        <w:rPr>
          <w:sz w:val="16"/>
        </w:rPr>
        <w:t xml:space="preserve"> to all of this </w:t>
      </w:r>
      <w:r w:rsidRPr="00764F91">
        <w:rPr>
          <w:rStyle w:val="StyleUnderline"/>
        </w:rPr>
        <w:t>will be</w:t>
      </w:r>
      <w:r w:rsidRPr="00764F91">
        <w:rPr>
          <w:sz w:val="16"/>
        </w:rPr>
        <w:t xml:space="preserve"> the </w:t>
      </w:r>
      <w:r w:rsidRPr="00764F91">
        <w:rPr>
          <w:rStyle w:val="StyleUnderline"/>
        </w:rPr>
        <w:t xml:space="preserve">possibility of </w:t>
      </w:r>
      <w:r w:rsidRPr="00764F91">
        <w:rPr>
          <w:rStyle w:val="Emphasis"/>
        </w:rPr>
        <w:t>violence</w:t>
      </w:r>
      <w:r w:rsidRPr="00764F91">
        <w:rPr>
          <w:rStyle w:val="StyleUnderline"/>
        </w:rPr>
        <w:t xml:space="preserve"> </w:t>
      </w:r>
      <w:r w:rsidRPr="00764F91">
        <w:rPr>
          <w:sz w:val="16"/>
        </w:rPr>
        <w:t xml:space="preserve">by Trump supporters if they believe the election is being stolen. Just as the Krebs investigation is a warning to anyone who might publicly contradict Trump, the president’s mass clemency for people involved in the January 6 riot—including those convicted of violent attacks on police officers—is a signal to anyone who might act to assist the president’s cause that he will help them out afterward. The </w:t>
      </w:r>
      <w:r w:rsidRPr="00764F91">
        <w:rPr>
          <w:rStyle w:val="Emphasis"/>
        </w:rPr>
        <w:t>insurrection</w:t>
      </w:r>
      <w:r w:rsidRPr="00764F91">
        <w:rPr>
          <w:sz w:val="16"/>
        </w:rPr>
        <w:t xml:space="preserve"> </w:t>
      </w:r>
      <w:r w:rsidRPr="00764F91">
        <w:rPr>
          <w:rStyle w:val="StyleUnderline"/>
        </w:rPr>
        <w:t xml:space="preserve">failed the first time, but the second try might be more </w:t>
      </w:r>
      <w:r w:rsidRPr="00764F91">
        <w:rPr>
          <w:rStyle w:val="Emphasis"/>
        </w:rPr>
        <w:t>effective</w:t>
      </w:r>
      <w:r w:rsidRPr="00764F91">
        <w:rPr>
          <w:rStyle w:val="StyleUnderline"/>
        </w:rPr>
        <w:t>.</w:t>
      </w:r>
    </w:p>
    <w:p w14:paraId="45D57F97" w14:textId="77777777" w:rsidR="007E6909" w:rsidRPr="009550B7" w:rsidRDefault="007E6909" w:rsidP="007E6909">
      <w:pPr>
        <w:pStyle w:val="Heading4"/>
      </w:pPr>
      <w:r>
        <w:t xml:space="preserve">Predictions </w:t>
      </w:r>
      <w:r>
        <w:rPr>
          <w:u w:val="single"/>
        </w:rPr>
        <w:t>fail</w:t>
      </w:r>
      <w:r>
        <w:t xml:space="preserve"> AND </w:t>
      </w:r>
      <w:r>
        <w:rPr>
          <w:u w:val="single"/>
        </w:rPr>
        <w:t>black swans</w:t>
      </w:r>
      <w:r>
        <w:t xml:space="preserve"> flip the election.</w:t>
      </w:r>
    </w:p>
    <w:p w14:paraId="2A8C9B60" w14:textId="77777777" w:rsidR="007E6909" w:rsidRDefault="007E6909" w:rsidP="007E6909">
      <w:r w:rsidRPr="00E45103">
        <w:rPr>
          <w:rStyle w:val="Style13ptBold"/>
        </w:rPr>
        <w:t>Pergram ‘8-25</w:t>
      </w:r>
      <w:r>
        <w:t xml:space="preserve"> [Chad; August 25; senior congressional correspondent; Fox News, “</w:t>
      </w:r>
      <w:r w:rsidRPr="00E45103">
        <w:t>Midterm elections are as unpredictable as ever, as 2026 looms</w:t>
      </w:r>
      <w:r>
        <w:t xml:space="preserve">,” </w:t>
      </w:r>
      <w:r w:rsidRPr="00E45103">
        <w:t>https://www.foxnews.com/politics/midterm-elections-unpredictable-ever-2026-looms</w:t>
      </w:r>
      <w:r>
        <w:t>]</w:t>
      </w:r>
    </w:p>
    <w:p w14:paraId="6F316B58" w14:textId="77777777" w:rsidR="007E6909" w:rsidRPr="00E45103" w:rsidRDefault="007E6909" w:rsidP="007E6909">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55EFF505" w14:textId="77777777" w:rsidR="007E6909" w:rsidRPr="00A80E47" w:rsidRDefault="007E6909" w:rsidP="007E6909">
      <w:pPr>
        <w:rPr>
          <w:sz w:val="16"/>
        </w:rPr>
      </w:pPr>
      <w:r w:rsidRPr="00A80E47">
        <w:rPr>
          <w:sz w:val="16"/>
        </w:rPr>
        <w:t>Midterms are usually a problem for the party of the president.</w:t>
      </w:r>
    </w:p>
    <w:p w14:paraId="7197A9F0" w14:textId="77777777" w:rsidR="007E6909" w:rsidRPr="00A80E47" w:rsidRDefault="007E6909" w:rsidP="007E6909">
      <w:pPr>
        <w:rPr>
          <w:sz w:val="16"/>
        </w:rPr>
      </w:pPr>
      <w:r w:rsidRPr="00A80E47">
        <w:rPr>
          <w:sz w:val="16"/>
        </w:rPr>
        <w:t>That said, Democrats only lost a few House seats in 1962 – immediately following the Cuban Missile Crisis – which nearly brought the U.S. and Soviet Union to nuclear blows.</w:t>
      </w:r>
    </w:p>
    <w:p w14:paraId="625F5652" w14:textId="77777777" w:rsidR="007E6909" w:rsidRPr="00A80E47" w:rsidRDefault="007E6909" w:rsidP="007E6909">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7E7F649F" w14:textId="77777777" w:rsidR="007E6909" w:rsidRPr="00A80E47" w:rsidRDefault="007E6909" w:rsidP="007E6909">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784429FC" w14:textId="77777777" w:rsidR="007E6909" w:rsidRPr="00A80E47" w:rsidRDefault="007E6909" w:rsidP="007E6909">
      <w:pPr>
        <w:rPr>
          <w:sz w:val="16"/>
        </w:rPr>
      </w:pPr>
      <w:r w:rsidRPr="00A80E47">
        <w:rPr>
          <w:sz w:val="16"/>
        </w:rPr>
        <w:t>Barone was right, as Republicans collected 54 seats.</w:t>
      </w:r>
    </w:p>
    <w:p w14:paraId="6A0B9D0F" w14:textId="77777777" w:rsidR="007E6909" w:rsidRPr="00A80E47" w:rsidRDefault="007E6909" w:rsidP="007E6909">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5A9533AC" w14:textId="77777777" w:rsidR="007E6909" w:rsidRPr="00A80E47" w:rsidRDefault="007E6909" w:rsidP="007E6909">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28EC248E" w14:textId="77777777" w:rsidR="007E6909" w:rsidRPr="00A80E47" w:rsidRDefault="007E6909" w:rsidP="007E6909">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0643119D" w14:textId="77777777" w:rsidR="007E6909" w:rsidRPr="00A80E47" w:rsidRDefault="007E6909" w:rsidP="007E6909">
      <w:pPr>
        <w:rPr>
          <w:sz w:val="16"/>
        </w:rPr>
      </w:pPr>
      <w:r w:rsidRPr="00A80E47">
        <w:rPr>
          <w:sz w:val="16"/>
        </w:rPr>
        <w:t>CALIFORNIA REPUBLICANS SUE TO STOP NEWSOM, DEMOCRATS FROM PUSHING REDISTRICTING PLAN</w:t>
      </w:r>
    </w:p>
    <w:p w14:paraId="56076616" w14:textId="77777777" w:rsidR="007E6909" w:rsidRPr="00A80E47" w:rsidRDefault="007E6909" w:rsidP="007E6909">
      <w:pPr>
        <w:rPr>
          <w:sz w:val="16"/>
        </w:rPr>
      </w:pPr>
      <w:r w:rsidRPr="00A80E47">
        <w:rPr>
          <w:sz w:val="16"/>
        </w:rPr>
        <w:t>Which brings us to 2026.</w:t>
      </w:r>
    </w:p>
    <w:p w14:paraId="74E440B7" w14:textId="77777777" w:rsidR="007E6909" w:rsidRPr="00A80E47" w:rsidRDefault="007E6909" w:rsidP="007E6909">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7393ADCE" w14:textId="77777777" w:rsidR="007E6909" w:rsidRPr="00A80E47" w:rsidRDefault="007E6909" w:rsidP="007E6909">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037FA576" w14:textId="77777777" w:rsidR="007E6909" w:rsidRPr="00A80E47" w:rsidRDefault="007E6909" w:rsidP="007E6909">
      <w:pPr>
        <w:rPr>
          <w:sz w:val="16"/>
        </w:rPr>
      </w:pPr>
      <w:r w:rsidRPr="00A80E47">
        <w:rPr>
          <w:sz w:val="16"/>
        </w:rPr>
        <w:t>It’s not that easy.</w:t>
      </w:r>
    </w:p>
    <w:p w14:paraId="52FB4974" w14:textId="77777777" w:rsidR="007E6909" w:rsidRPr="00A80E47" w:rsidRDefault="007E6909" w:rsidP="007E6909">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0D3DB9B7" w14:textId="77777777" w:rsidR="007E6909" w:rsidRPr="00A80E47" w:rsidRDefault="007E6909" w:rsidP="007E6909">
      <w:pPr>
        <w:rPr>
          <w:sz w:val="16"/>
        </w:rPr>
      </w:pPr>
      <w:r w:rsidRPr="00A80E47">
        <w:rPr>
          <w:sz w:val="16"/>
        </w:rPr>
        <w:t>In baseball, it’s 90 feet between the bases. 60 feet, 6 inches to the pitcher's mound. Major League Baseball even standardized the size of the dirt infield a couple of years ago.</w:t>
      </w:r>
    </w:p>
    <w:p w14:paraId="140A5B67" w14:textId="77777777" w:rsidR="007E6909" w:rsidRPr="00A80E47" w:rsidRDefault="007E6909" w:rsidP="007E6909">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6C61418D" w14:textId="77777777" w:rsidR="007E6909" w:rsidRPr="00A80E47" w:rsidRDefault="007E6909" w:rsidP="007E6909">
      <w:pPr>
        <w:rPr>
          <w:sz w:val="16"/>
        </w:rPr>
      </w:pPr>
      <w:r w:rsidRPr="00A80E47">
        <w:rPr>
          <w:sz w:val="16"/>
        </w:rPr>
        <w:t>That is not the case with the 2026 midterms.</w:t>
      </w:r>
    </w:p>
    <w:p w14:paraId="6A1CB4D5" w14:textId="77777777" w:rsidR="007E6909" w:rsidRPr="00A80E47" w:rsidRDefault="007E6909" w:rsidP="007E6909">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6A523DE5" w14:textId="77777777" w:rsidR="007E6909" w:rsidRPr="00A80E47" w:rsidRDefault="007E6909" w:rsidP="007E6909">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701D7752" w14:textId="77777777" w:rsidR="007E6909" w:rsidRPr="00A80E47" w:rsidRDefault="007E6909" w:rsidP="007E6909">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35776BAB" w14:textId="77777777" w:rsidR="007E6909" w:rsidRPr="00A80E47" w:rsidRDefault="007E6909" w:rsidP="007E6909">
      <w:pPr>
        <w:rPr>
          <w:sz w:val="16"/>
        </w:rPr>
      </w:pPr>
      <w:r w:rsidRPr="00A80E47">
        <w:rPr>
          <w:sz w:val="16"/>
        </w:rPr>
        <w:t>But we aren’t sure.</w:t>
      </w:r>
    </w:p>
    <w:p w14:paraId="416A41BC" w14:textId="77777777" w:rsidR="007E6909" w:rsidRPr="00A80E47" w:rsidRDefault="007E6909" w:rsidP="007E6909">
      <w:pPr>
        <w:rPr>
          <w:sz w:val="16"/>
        </w:rPr>
      </w:pPr>
      <w:r w:rsidRPr="00A80E47">
        <w:rPr>
          <w:sz w:val="16"/>
        </w:rPr>
        <w:t>Maybe everything is status quo and Democrats only need to flip those three seats.</w:t>
      </w:r>
    </w:p>
    <w:p w14:paraId="24688F22" w14:textId="77777777" w:rsidR="007E6909" w:rsidRPr="00A80E47" w:rsidRDefault="007E6909" w:rsidP="007E6909">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5A47C9EA" w14:textId="77777777" w:rsidR="007E6909" w:rsidRPr="00A80E47" w:rsidRDefault="007E6909" w:rsidP="007E6909">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0F1A098D" w14:textId="77777777" w:rsidR="007E6909" w:rsidRPr="00A80E47" w:rsidRDefault="007E6909" w:rsidP="007E6909">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74ED1D24" w14:textId="77777777" w:rsidR="007E6909" w:rsidRDefault="007E6909" w:rsidP="007E6909">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4783F3C0" w14:textId="77777777" w:rsidR="007E6909" w:rsidRDefault="007E6909" w:rsidP="007E6909">
      <w:pPr>
        <w:rPr>
          <w:rStyle w:val="StyleUnderline"/>
        </w:rPr>
      </w:pPr>
    </w:p>
    <w:p w14:paraId="2C2AE864" w14:textId="77777777" w:rsidR="007E6909" w:rsidRDefault="007E6909" w:rsidP="007E6909">
      <w:pPr>
        <w:pStyle w:val="Heading4"/>
      </w:pPr>
      <w:r>
        <w:t xml:space="preserve">Workers </w:t>
      </w:r>
      <w:r w:rsidRPr="00865F5A">
        <w:rPr>
          <w:u w:val="single"/>
        </w:rPr>
        <w:t>already</w:t>
      </w:r>
      <w:r>
        <w:t xml:space="preserve"> right.</w:t>
      </w:r>
    </w:p>
    <w:p w14:paraId="0521FD6D" w14:textId="77777777" w:rsidR="007E6909" w:rsidRPr="009774A0" w:rsidRDefault="007E6909" w:rsidP="007E6909">
      <w:r w:rsidRPr="009774A0">
        <w:rPr>
          <w:rStyle w:val="Style13ptBold"/>
        </w:rPr>
        <w:t>Vassallo ’25</w:t>
      </w:r>
      <w:r>
        <w:t xml:space="preserve"> [Justin; June 2; M.A. in Political Science from Brooklyn College, Bachelors in Humanities/Government from Harvard Extension School; The Liberal Patriot, “Does the Working Class Vote Against Its Interests,” </w:t>
      </w:r>
      <w:r w:rsidRPr="009774A0">
        <w:t>https://www.liberalpatriot.com/p/does-the-working-class-vote-against</w:t>
      </w:r>
      <w:r>
        <w:t>]</w:t>
      </w:r>
    </w:p>
    <w:p w14:paraId="040401D0" w14:textId="77777777" w:rsidR="007E6909" w:rsidRPr="009774A0" w:rsidRDefault="007E6909" w:rsidP="007E6909">
      <w:pPr>
        <w:rPr>
          <w:sz w:val="16"/>
        </w:rPr>
      </w:pPr>
      <w:r w:rsidRPr="009774A0">
        <w:rPr>
          <w:sz w:val="16"/>
        </w:rPr>
        <w:t xml:space="preserve">Just when it seemed the Democratic Party’s troubles couldn’t get any bleaker, a </w:t>
      </w:r>
      <w:r w:rsidRPr="00AC0A6D">
        <w:rPr>
          <w:rStyle w:val="Emphasis"/>
        </w:rPr>
        <w:t>new report</w:t>
      </w:r>
      <w:r w:rsidRPr="00AC0A6D">
        <w:rPr>
          <w:rStyle w:val="StyleUnderline"/>
        </w:rPr>
        <w:t xml:space="preserve"> has unveiled the extent of America’s political </w:t>
      </w:r>
      <w:r w:rsidRPr="00064A9C">
        <w:rPr>
          <w:rStyle w:val="Emphasis"/>
          <w:highlight w:val="cyan"/>
        </w:rPr>
        <w:t>realignment</w:t>
      </w:r>
      <w:r w:rsidRPr="009774A0">
        <w:rPr>
          <w:sz w:val="16"/>
        </w:rPr>
        <w:t xml:space="preserve"> since the 2016 election. According to New York Times journalist Shane Goldmacher, there are </w:t>
      </w:r>
      <w:r w:rsidRPr="00F67E20">
        <w:rPr>
          <w:rStyle w:val="StyleUnderline"/>
        </w:rPr>
        <w:t xml:space="preserve">over </w:t>
      </w:r>
      <w:r w:rsidRPr="00064A9C">
        <w:rPr>
          <w:rStyle w:val="Emphasis"/>
          <w:highlight w:val="cyan"/>
        </w:rPr>
        <w:t>1,400</w:t>
      </w:r>
      <w:r w:rsidRPr="00F67E20">
        <w:rPr>
          <w:rStyle w:val="StyleUnderline"/>
        </w:rPr>
        <w:t xml:space="preserve"> “triple-trending” </w:t>
      </w:r>
      <w:r w:rsidRPr="00064A9C">
        <w:rPr>
          <w:rStyle w:val="Emphasis"/>
          <w:highlight w:val="cyan"/>
        </w:rPr>
        <w:t>Trump counties</w:t>
      </w:r>
      <w:r w:rsidRPr="00AC0A6D">
        <w:rPr>
          <w:rStyle w:val="StyleUnderline"/>
        </w:rPr>
        <w:t xml:space="preserve"> out of a total of 3,144, compared to a </w:t>
      </w:r>
      <w:r w:rsidRPr="00064A9C">
        <w:rPr>
          <w:rStyle w:val="Emphasis"/>
          <w:highlight w:val="cyan"/>
        </w:rPr>
        <w:t>mere 57</w:t>
      </w:r>
      <w:r w:rsidRPr="00064A9C">
        <w:rPr>
          <w:rStyle w:val="StyleUnderline"/>
          <w:highlight w:val="cyan"/>
        </w:rPr>
        <w:t xml:space="preserve"> for </w:t>
      </w:r>
      <w:r w:rsidRPr="00064A9C">
        <w:rPr>
          <w:rStyle w:val="Emphasis"/>
          <w:highlight w:val="cyan"/>
        </w:rPr>
        <w:t>Democrats</w:t>
      </w:r>
      <w:r w:rsidRPr="009774A0">
        <w:rPr>
          <w:sz w:val="16"/>
        </w:rPr>
        <w:t xml:space="preserve">. Even worse, </w:t>
      </w:r>
      <w:r w:rsidRPr="00AC0A6D">
        <w:rPr>
          <w:rStyle w:val="Emphasis"/>
        </w:rPr>
        <w:t>nearly all</w:t>
      </w:r>
      <w:r w:rsidRPr="00AC0A6D">
        <w:rPr>
          <w:rStyle w:val="StyleUnderline"/>
        </w:rPr>
        <w:t xml:space="preserve"> counties in which </w:t>
      </w:r>
      <w:r w:rsidRPr="00AC0A6D">
        <w:rPr>
          <w:rStyle w:val="Emphasis"/>
        </w:rPr>
        <w:t>Trump</w:t>
      </w:r>
      <w:r w:rsidRPr="00AC0A6D">
        <w:rPr>
          <w:rStyle w:val="StyleUnderline"/>
        </w:rPr>
        <w:t xml:space="preserve"> has continuously </w:t>
      </w:r>
      <w:r w:rsidRPr="00AC0A6D">
        <w:rPr>
          <w:rStyle w:val="Emphasis"/>
        </w:rPr>
        <w:t>improved</w:t>
      </w:r>
      <w:r w:rsidRPr="00AC0A6D">
        <w:rPr>
          <w:rStyle w:val="StyleUnderline"/>
        </w:rPr>
        <w:t xml:space="preserve"> his margin have a median household income </w:t>
      </w:r>
      <w:r w:rsidRPr="00AC0A6D">
        <w:rPr>
          <w:rStyle w:val="Emphasis"/>
        </w:rPr>
        <w:t>below $80,000</w:t>
      </w:r>
      <w:r w:rsidRPr="009774A0">
        <w:rPr>
          <w:sz w:val="16"/>
        </w:rPr>
        <w:t>. Democratic presidential nominees, by contrast, have mostly seen gains in affluent and rich counties that tend to be whiter.</w:t>
      </w:r>
    </w:p>
    <w:p w14:paraId="28C6396B" w14:textId="77777777" w:rsidR="007E6909" w:rsidRPr="009774A0" w:rsidRDefault="007E6909" w:rsidP="007E6909">
      <w:pPr>
        <w:rPr>
          <w:sz w:val="16"/>
        </w:rPr>
      </w:pPr>
      <w:r w:rsidRPr="009774A0">
        <w:rPr>
          <w:sz w:val="16"/>
        </w:rPr>
        <w:t xml:space="preserve">Their party, in other words, has not only hemorrhaged culturally conservative blue-collar whites, as part of a seemingly irreversible trend stretching back to Richard Nixon’s courtship. </w:t>
      </w:r>
      <w:r w:rsidRPr="00AC0A6D">
        <w:rPr>
          <w:rStyle w:val="StyleUnderline"/>
        </w:rPr>
        <w:t xml:space="preserve">Democrats are now </w:t>
      </w:r>
      <w:r w:rsidRPr="00064A9C">
        <w:rPr>
          <w:rStyle w:val="Emphasis"/>
          <w:highlight w:val="cyan"/>
        </w:rPr>
        <w:t>unambiguously</w:t>
      </w:r>
      <w:r w:rsidRPr="00064A9C">
        <w:rPr>
          <w:rStyle w:val="StyleUnderline"/>
          <w:highlight w:val="cyan"/>
        </w:rPr>
        <w:t xml:space="preserve"> in the </w:t>
      </w:r>
      <w:r w:rsidRPr="00064A9C">
        <w:rPr>
          <w:rStyle w:val="Emphasis"/>
          <w:highlight w:val="cyan"/>
        </w:rPr>
        <w:t>hole</w:t>
      </w:r>
      <w:r w:rsidRPr="00064A9C">
        <w:rPr>
          <w:rStyle w:val="StyleUnderline"/>
          <w:highlight w:val="cyan"/>
        </w:rPr>
        <w:t xml:space="preserve"> with </w:t>
      </w:r>
      <w:r w:rsidRPr="00064A9C">
        <w:rPr>
          <w:rStyle w:val="Emphasis"/>
          <w:highlight w:val="cyan"/>
        </w:rPr>
        <w:t>working-class</w:t>
      </w:r>
      <w:r w:rsidRPr="00AC0A6D">
        <w:rPr>
          <w:rStyle w:val="StyleUnderline"/>
        </w:rPr>
        <w:t xml:space="preserve"> voters overall</w:t>
      </w:r>
      <w:r w:rsidRPr="009774A0">
        <w:rPr>
          <w:sz w:val="16"/>
        </w:rPr>
        <w:t>.</w:t>
      </w:r>
    </w:p>
    <w:p w14:paraId="579581D4" w14:textId="77777777" w:rsidR="007E6909" w:rsidRPr="009774A0" w:rsidRDefault="007E6909" w:rsidP="007E6909">
      <w:pPr>
        <w:rPr>
          <w:sz w:val="16"/>
        </w:rPr>
      </w:pPr>
      <w:r w:rsidRPr="009774A0">
        <w:rPr>
          <w:sz w:val="16"/>
        </w:rPr>
        <w:t xml:space="preserve">Undoubtedly, some progressives are tempted once more to ask the perennial question: Why do </w:t>
      </w:r>
      <w:r w:rsidRPr="00AC0A6D">
        <w:rPr>
          <w:rStyle w:val="StyleUnderline"/>
        </w:rPr>
        <w:t xml:space="preserve">American workers so </w:t>
      </w:r>
      <w:r w:rsidRPr="00F67E20">
        <w:rPr>
          <w:rStyle w:val="StyleUnderline"/>
        </w:rPr>
        <w:t xml:space="preserve">often </w:t>
      </w:r>
      <w:r w:rsidRPr="00F67E20">
        <w:rPr>
          <w:rStyle w:val="Emphasis"/>
        </w:rPr>
        <w:t>vote against</w:t>
      </w:r>
      <w:r w:rsidRPr="00F67E20">
        <w:rPr>
          <w:rStyle w:val="StyleUnderline"/>
        </w:rPr>
        <w:t xml:space="preserve"> their </w:t>
      </w:r>
      <w:r w:rsidRPr="00F67E20">
        <w:rPr>
          <w:rStyle w:val="Emphasis"/>
        </w:rPr>
        <w:t>interests</w:t>
      </w:r>
      <w:r w:rsidRPr="00F67E20">
        <w:rPr>
          <w:sz w:val="16"/>
        </w:rPr>
        <w:t xml:space="preserve">? At surface level, this instinctive response is understandable. Congressional </w:t>
      </w:r>
      <w:r w:rsidRPr="00F67E20">
        <w:rPr>
          <w:rStyle w:val="Emphasis"/>
        </w:rPr>
        <w:t>Republicans</w:t>
      </w:r>
      <w:r w:rsidRPr="00F67E20">
        <w:rPr>
          <w:rStyle w:val="StyleUnderline"/>
        </w:rPr>
        <w:t xml:space="preserve"> continue to </w:t>
      </w:r>
      <w:r w:rsidRPr="00F67E20">
        <w:rPr>
          <w:rStyle w:val="Emphasis"/>
        </w:rPr>
        <w:t>unite</w:t>
      </w:r>
      <w:r w:rsidRPr="00F67E20">
        <w:rPr>
          <w:rStyle w:val="StyleUnderline"/>
        </w:rPr>
        <w:t xml:space="preserve"> around unpopular, regressive </w:t>
      </w:r>
      <w:r w:rsidRPr="00F67E20">
        <w:rPr>
          <w:rStyle w:val="Emphasis"/>
        </w:rPr>
        <w:t>tax cuts</w:t>
      </w:r>
      <w:r w:rsidRPr="00F67E20">
        <w:rPr>
          <w:rStyle w:val="StyleUnderline"/>
        </w:rPr>
        <w:t xml:space="preserve"> and a penurious view of</w:t>
      </w:r>
      <w:r w:rsidRPr="00F67E20">
        <w:rPr>
          <w:sz w:val="16"/>
        </w:rPr>
        <w:t xml:space="preserve"> social insurance, food assistance, and other </w:t>
      </w:r>
      <w:r w:rsidRPr="00F67E20">
        <w:rPr>
          <w:rStyle w:val="Emphasis"/>
        </w:rPr>
        <w:t>social programs</w:t>
      </w:r>
      <w:r w:rsidRPr="00F67E20">
        <w:rPr>
          <w:sz w:val="16"/>
        </w:rPr>
        <w:t>. And they do so despite the fact that higher taxes on the wealthy, universal healthcare,</w:t>
      </w:r>
      <w:r w:rsidRPr="009774A0">
        <w:rPr>
          <w:sz w:val="16"/>
        </w:rPr>
        <w:t xml:space="preserve"> a higher minimum wage, and tougher antitrust enforcement, alongside protecting Social Security and Medicare, regularly poll well across the political spectrum.</w:t>
      </w:r>
    </w:p>
    <w:p w14:paraId="1DA2988E" w14:textId="77777777" w:rsidR="007E6909" w:rsidRPr="009774A0" w:rsidRDefault="007E6909" w:rsidP="007E6909">
      <w:pPr>
        <w:rPr>
          <w:sz w:val="16"/>
        </w:rPr>
      </w:pPr>
      <w:r w:rsidRPr="009774A0">
        <w:rPr>
          <w:sz w:val="16"/>
        </w:rPr>
        <w:t xml:space="preserve">That difference in priorities is stark. Of course, many analysts point with good reason to the </w:t>
      </w:r>
      <w:r w:rsidRPr="00F67E20">
        <w:rPr>
          <w:rStyle w:val="StyleUnderline"/>
        </w:rPr>
        <w:t xml:space="preserve">excesses of </w:t>
      </w:r>
      <w:r w:rsidRPr="00064A9C">
        <w:rPr>
          <w:rStyle w:val="Emphasis"/>
          <w:highlight w:val="cyan"/>
        </w:rPr>
        <w:t>identity politics</w:t>
      </w:r>
      <w:r w:rsidRPr="00064A9C">
        <w:rPr>
          <w:rStyle w:val="StyleUnderline"/>
          <w:highlight w:val="cyan"/>
        </w:rPr>
        <w:t xml:space="preserve">, </w:t>
      </w:r>
      <w:r w:rsidRPr="00064A9C">
        <w:rPr>
          <w:rStyle w:val="Emphasis"/>
          <w:highlight w:val="cyan"/>
        </w:rPr>
        <w:t>social justice</w:t>
      </w:r>
      <w:r w:rsidRPr="00AC0A6D">
        <w:rPr>
          <w:rStyle w:val="StyleUnderline"/>
        </w:rPr>
        <w:t xml:space="preserve"> activists’ fringe policy prescriptions, </w:t>
      </w:r>
      <w:r w:rsidRPr="00064A9C">
        <w:rPr>
          <w:rStyle w:val="StyleUnderline"/>
          <w:highlight w:val="cyan"/>
        </w:rPr>
        <w:t xml:space="preserve">and </w:t>
      </w:r>
      <w:r w:rsidRPr="00064A9C">
        <w:rPr>
          <w:rStyle w:val="Emphasis"/>
          <w:highlight w:val="cyan"/>
        </w:rPr>
        <w:t>weak governance</w:t>
      </w:r>
      <w:r w:rsidRPr="00AC0A6D">
        <w:rPr>
          <w:rStyle w:val="StyleUnderline"/>
        </w:rPr>
        <w:t xml:space="preserve"> in blue cities, all of which </w:t>
      </w:r>
      <w:r w:rsidRPr="00064A9C">
        <w:rPr>
          <w:rStyle w:val="Emphasis"/>
          <w:highlight w:val="cyan"/>
        </w:rPr>
        <w:t>tipped</w:t>
      </w:r>
      <w:r w:rsidRPr="00064A9C">
        <w:rPr>
          <w:rStyle w:val="StyleUnderline"/>
          <w:highlight w:val="cyan"/>
        </w:rPr>
        <w:t xml:space="preserve"> </w:t>
      </w:r>
      <w:r w:rsidRPr="00F67E20">
        <w:rPr>
          <w:rStyle w:val="StyleUnderline"/>
        </w:rPr>
        <w:t xml:space="preserve">the </w:t>
      </w:r>
      <w:r w:rsidRPr="00064A9C">
        <w:rPr>
          <w:rStyle w:val="StyleUnderline"/>
          <w:highlight w:val="cyan"/>
        </w:rPr>
        <w:t>scales</w:t>
      </w:r>
      <w:r w:rsidRPr="00AC0A6D">
        <w:rPr>
          <w:rStyle w:val="StyleUnderline"/>
        </w:rPr>
        <w:t xml:space="preserve"> </w:t>
      </w:r>
      <w:r w:rsidRPr="00AC0A6D">
        <w:rPr>
          <w:rStyle w:val="Emphasis"/>
        </w:rPr>
        <w:t>against Dem</w:t>
      </w:r>
      <w:r w:rsidRPr="00AC0A6D">
        <w:rPr>
          <w:rStyle w:val="StyleUnderline"/>
        </w:rPr>
        <w:t>ocrat</w:t>
      </w:r>
      <w:r w:rsidRPr="00AC0A6D">
        <w:rPr>
          <w:rStyle w:val="Emphasis"/>
        </w:rPr>
        <w:t>s</w:t>
      </w:r>
      <w:r w:rsidRPr="00AC0A6D">
        <w:rPr>
          <w:rStyle w:val="StyleUnderline"/>
        </w:rPr>
        <w:t xml:space="preserve"> in 2024</w:t>
      </w:r>
      <w:r w:rsidRPr="009774A0">
        <w:rPr>
          <w:sz w:val="16"/>
        </w:rPr>
        <w:t xml:space="preserve">. At the same time, working-class voters’ </w:t>
      </w:r>
      <w:r w:rsidRPr="00AC0A6D">
        <w:rPr>
          <w:rStyle w:val="StyleUnderline"/>
        </w:rPr>
        <w:t xml:space="preserve">growing </w:t>
      </w:r>
      <w:r w:rsidRPr="00AC0A6D">
        <w:rPr>
          <w:rStyle w:val="Emphasis"/>
        </w:rPr>
        <w:t>aversion</w:t>
      </w:r>
      <w:r w:rsidRPr="00AC0A6D">
        <w:rPr>
          <w:rStyle w:val="StyleUnderline"/>
        </w:rPr>
        <w:t xml:space="preserve"> to contemporary </w:t>
      </w:r>
      <w:r w:rsidRPr="00AC0A6D">
        <w:rPr>
          <w:rStyle w:val="Emphasis"/>
        </w:rPr>
        <w:t>progressivism</w:t>
      </w:r>
      <w:r w:rsidRPr="00AC0A6D">
        <w:rPr>
          <w:rStyle w:val="StyleUnderline"/>
        </w:rPr>
        <w:t xml:space="preserve"> must be seen in </w:t>
      </w:r>
      <w:r w:rsidRPr="00AC0A6D">
        <w:rPr>
          <w:rStyle w:val="Emphasis"/>
        </w:rPr>
        <w:t>broader context</w:t>
      </w:r>
      <w:r w:rsidRPr="009774A0">
        <w:rPr>
          <w:sz w:val="16"/>
        </w:rPr>
        <w:t>. Although right-wing cultural beliefs could routinely outweigh left-leaning economic preferences, much as progressives fret, plenty of evidence suggests that the American electorate has grown more liberal and cosmopolitan since the end of the 20th century. Another set of factors must also be driving America’s political realignment.</w:t>
      </w:r>
    </w:p>
    <w:p w14:paraId="01C340B4" w14:textId="77777777" w:rsidR="007E6909" w:rsidRPr="00F67E20" w:rsidRDefault="007E6909" w:rsidP="007E6909">
      <w:pPr>
        <w:rPr>
          <w:sz w:val="16"/>
        </w:rPr>
      </w:pPr>
      <w:r w:rsidRPr="009774A0">
        <w:rPr>
          <w:sz w:val="16"/>
        </w:rPr>
        <w:t xml:space="preserve">So, what else might explain why so many </w:t>
      </w:r>
      <w:r w:rsidRPr="00F67E20">
        <w:rPr>
          <w:sz w:val="16"/>
        </w:rPr>
        <w:t>working- and lower-middle-class voters have joined the “America First” fold? A big part of the Trump phenomenon concerns the profound divergence in regional economic activity between coastal metros and most of the former industrial heartland and Farm Belt. As several reports noted in the last decade, “superstar cities” and their surrounding suburbs have pulled away from the rest of the country, erasing the decline in regional inequality that was achieved between the New Deal era and 1980. That trend certainly compounded perceptions that globalization was a raw deal for towns and cities that couldn’t readily adapt.</w:t>
      </w:r>
    </w:p>
    <w:p w14:paraId="3A95E6F3" w14:textId="77777777" w:rsidR="007E6909" w:rsidRPr="00F67E20" w:rsidRDefault="007E6909" w:rsidP="007E6909">
      <w:pPr>
        <w:rPr>
          <w:sz w:val="16"/>
        </w:rPr>
      </w:pPr>
      <w:r w:rsidRPr="00F67E20">
        <w:rPr>
          <w:sz w:val="16"/>
        </w:rPr>
        <w:t xml:space="preserve">Yet a less-understood aspect of this story has to do with the </w:t>
      </w:r>
      <w:r w:rsidRPr="00F67E20">
        <w:rPr>
          <w:rStyle w:val="StyleUnderline"/>
        </w:rPr>
        <w:t xml:space="preserve">way </w:t>
      </w:r>
      <w:r w:rsidRPr="00E171ED">
        <w:rPr>
          <w:rStyle w:val="StyleUnderline"/>
          <w:highlight w:val="cyan"/>
        </w:rPr>
        <w:t>Democrats</w:t>
      </w:r>
      <w:r w:rsidRPr="00F67E20">
        <w:rPr>
          <w:sz w:val="16"/>
        </w:rPr>
        <w:t xml:space="preserve"> discuss—or, more accurately, </w:t>
      </w:r>
      <w:r w:rsidRPr="000553C4">
        <w:rPr>
          <w:rStyle w:val="Emphasis"/>
          <w:highlight w:val="cyan"/>
        </w:rPr>
        <w:t>evade</w:t>
      </w:r>
      <w:r w:rsidRPr="00F67E20">
        <w:rPr>
          <w:sz w:val="16"/>
        </w:rPr>
        <w:t>—</w:t>
      </w:r>
      <w:r w:rsidRPr="00EF4180">
        <w:rPr>
          <w:rStyle w:val="StyleUnderline"/>
          <w:highlight w:val="cyan"/>
        </w:rPr>
        <w:t>fundamental questions</w:t>
      </w:r>
      <w:r w:rsidRPr="00F67E20">
        <w:rPr>
          <w:rStyle w:val="StyleUnderline"/>
        </w:rPr>
        <w:t xml:space="preserve"> about the future of economic </w:t>
      </w:r>
      <w:r w:rsidRPr="00F67E20">
        <w:rPr>
          <w:rStyle w:val="Emphasis"/>
        </w:rPr>
        <w:t>development</w:t>
      </w:r>
      <w:r w:rsidRPr="00F67E20">
        <w:rPr>
          <w:rStyle w:val="StyleUnderline"/>
        </w:rPr>
        <w:t xml:space="preserve">, particularly for </w:t>
      </w:r>
      <w:r w:rsidRPr="00F67E20">
        <w:rPr>
          <w:rStyle w:val="Emphasis"/>
        </w:rPr>
        <w:t>rural</w:t>
      </w:r>
      <w:r w:rsidRPr="00F67E20">
        <w:rPr>
          <w:rStyle w:val="StyleUnderline"/>
        </w:rPr>
        <w:t xml:space="preserve"> and micropolitan regions</w:t>
      </w:r>
      <w:r w:rsidRPr="00F67E20">
        <w:rPr>
          <w:sz w:val="16"/>
        </w:rPr>
        <w:t xml:space="preserve">. This </w:t>
      </w:r>
      <w:r w:rsidRPr="00F67E20">
        <w:rPr>
          <w:rStyle w:val="StyleUnderline"/>
        </w:rPr>
        <w:t xml:space="preserve">gradual </w:t>
      </w:r>
      <w:r w:rsidRPr="00F67E20">
        <w:rPr>
          <w:rStyle w:val="Emphasis"/>
        </w:rPr>
        <w:t>departure</w:t>
      </w:r>
      <w:r w:rsidRPr="00F67E20">
        <w:rPr>
          <w:rStyle w:val="StyleUnderline"/>
        </w:rPr>
        <w:t xml:space="preserve"> from</w:t>
      </w:r>
      <w:r w:rsidRPr="00F67E20">
        <w:rPr>
          <w:sz w:val="16"/>
        </w:rPr>
        <w:t xml:space="preserve"> what political scientists call </w:t>
      </w:r>
      <w:r w:rsidRPr="00F67E20">
        <w:rPr>
          <w:rStyle w:val="Emphasis"/>
        </w:rPr>
        <w:t>pre-distribution</w:t>
      </w:r>
      <w:r w:rsidRPr="00F67E20">
        <w:rPr>
          <w:sz w:val="16"/>
        </w:rPr>
        <w:t xml:space="preserve">, or measures to actively foster economic well-being and intergenerational improvements in key outcomes, has been </w:t>
      </w:r>
      <w:r w:rsidRPr="00F67E20">
        <w:rPr>
          <w:rStyle w:val="Emphasis"/>
        </w:rPr>
        <w:t>detrimental</w:t>
      </w:r>
      <w:r w:rsidRPr="00F67E20">
        <w:rPr>
          <w:rStyle w:val="StyleUnderline"/>
        </w:rPr>
        <w:t xml:space="preserve"> to how </w:t>
      </w:r>
      <w:r w:rsidRPr="00F67E20">
        <w:rPr>
          <w:rStyle w:val="Emphasis"/>
        </w:rPr>
        <w:t>left behind</w:t>
      </w:r>
      <w:r w:rsidRPr="00F67E20">
        <w:rPr>
          <w:rStyle w:val="StyleUnderline"/>
        </w:rPr>
        <w:t xml:space="preserve"> Americans </w:t>
      </w:r>
      <w:r w:rsidRPr="00F67E20">
        <w:rPr>
          <w:rStyle w:val="Emphasis"/>
        </w:rPr>
        <w:t>interpret</w:t>
      </w:r>
      <w:r w:rsidRPr="00F67E20">
        <w:rPr>
          <w:rStyle w:val="StyleUnderline"/>
        </w:rPr>
        <w:t xml:space="preserve"> Democratic rhetoric and </w:t>
      </w:r>
      <w:r w:rsidRPr="00F67E20">
        <w:rPr>
          <w:rStyle w:val="Emphasis"/>
        </w:rPr>
        <w:t>campaign promises</w:t>
      </w:r>
      <w:r w:rsidRPr="00F67E20">
        <w:rPr>
          <w:sz w:val="16"/>
        </w:rPr>
        <w:t>.</w:t>
      </w:r>
    </w:p>
    <w:p w14:paraId="23C9BC8B" w14:textId="77777777" w:rsidR="007E6909" w:rsidRPr="00F67E20" w:rsidRDefault="007E6909" w:rsidP="007E6909">
      <w:pPr>
        <w:rPr>
          <w:sz w:val="16"/>
        </w:rPr>
      </w:pPr>
      <w:r w:rsidRPr="00F67E20">
        <w:rPr>
          <w:sz w:val="16"/>
        </w:rPr>
        <w:t xml:space="preserve">Consider what today’s Democrats prioritize when distinguishing their economic record and philosophy from the right. They </w:t>
      </w:r>
      <w:r w:rsidRPr="00F67E20">
        <w:rPr>
          <w:rStyle w:val="StyleUnderline"/>
        </w:rPr>
        <w:t xml:space="preserve">habitually insist </w:t>
      </w:r>
      <w:r w:rsidRPr="00C70E4C">
        <w:rPr>
          <w:rStyle w:val="StyleUnderline"/>
          <w:highlight w:val="cyan"/>
        </w:rPr>
        <w:t>they will</w:t>
      </w:r>
      <w:r w:rsidRPr="00F67E20">
        <w:rPr>
          <w:rStyle w:val="StyleUnderline"/>
        </w:rPr>
        <w:t xml:space="preserve"> “</w:t>
      </w:r>
      <w:r w:rsidRPr="00D83F33">
        <w:rPr>
          <w:rStyle w:val="Emphasis"/>
          <w:highlight w:val="cyan"/>
        </w:rPr>
        <w:t>defend</w:t>
      </w:r>
      <w:r w:rsidRPr="00F67E20">
        <w:rPr>
          <w:rStyle w:val="StyleUnderline"/>
        </w:rPr>
        <w:t xml:space="preserve">” Obamacare, SNAP, and other parts of the </w:t>
      </w:r>
      <w:r w:rsidRPr="00F67E20">
        <w:rPr>
          <w:rStyle w:val="Emphasis"/>
        </w:rPr>
        <w:t>safety net</w:t>
      </w:r>
      <w:r w:rsidRPr="00F67E20">
        <w:rPr>
          <w:rStyle w:val="StyleUnderline"/>
        </w:rPr>
        <w:t xml:space="preserve"> </w:t>
      </w:r>
      <w:r w:rsidRPr="00176646">
        <w:rPr>
          <w:rStyle w:val="StyleUnderline"/>
          <w:highlight w:val="cyan"/>
        </w:rPr>
        <w:t>from</w:t>
      </w:r>
      <w:r w:rsidRPr="00F67E20">
        <w:rPr>
          <w:rStyle w:val="StyleUnderline"/>
        </w:rPr>
        <w:t xml:space="preserve"> dogmatic, small-government </w:t>
      </w:r>
      <w:r w:rsidRPr="00783E55">
        <w:rPr>
          <w:rStyle w:val="Emphasis"/>
          <w:highlight w:val="cyan"/>
        </w:rPr>
        <w:t>Republicans</w:t>
      </w:r>
      <w:r w:rsidRPr="00F67E20">
        <w:rPr>
          <w:sz w:val="16"/>
        </w:rPr>
        <w:t>. Under the circumstances, this appears to be the politically responsible and humane thing to do; cutting funds for such programs and making them harder to access won’t do anything but punish left behind Americans.</w:t>
      </w:r>
    </w:p>
    <w:p w14:paraId="0D52D6D3" w14:textId="77777777" w:rsidR="007E6909" w:rsidRPr="00F67E20" w:rsidRDefault="007E6909" w:rsidP="007E6909">
      <w:pPr>
        <w:rPr>
          <w:sz w:val="16"/>
        </w:rPr>
      </w:pPr>
      <w:r w:rsidRPr="00F67E20">
        <w:rPr>
          <w:sz w:val="16"/>
        </w:rPr>
        <w:t xml:space="preserve">Democrats, however, are </w:t>
      </w:r>
      <w:r w:rsidRPr="00F67E20">
        <w:rPr>
          <w:rStyle w:val="Emphasis"/>
        </w:rPr>
        <w:t>less open</w:t>
      </w:r>
      <w:r w:rsidRPr="00F67E20">
        <w:rPr>
          <w:rStyle w:val="StyleUnderline"/>
        </w:rPr>
        <w:t xml:space="preserve"> about what they would do to </w:t>
      </w:r>
      <w:r w:rsidRPr="00F67E20">
        <w:rPr>
          <w:rStyle w:val="Emphasis"/>
        </w:rPr>
        <w:t>restore</w:t>
      </w:r>
      <w:r w:rsidRPr="00F67E20">
        <w:rPr>
          <w:rStyle w:val="StyleUnderline"/>
        </w:rPr>
        <w:t xml:space="preserve"> economic </w:t>
      </w:r>
      <w:r w:rsidRPr="00F67E20">
        <w:rPr>
          <w:rStyle w:val="Emphasis"/>
        </w:rPr>
        <w:t>opportunity</w:t>
      </w:r>
      <w:r w:rsidRPr="00F67E20">
        <w:rPr>
          <w:sz w:val="16"/>
        </w:rPr>
        <w:t xml:space="preserve"> in distressed regions and strengthen Americans’ pride in where they live. They seem equally reluctant to acknowledge that the enrollment surge in means-tested programs such as SNAP since the Great Recession is not necessarily an unqualified testament to government’s ability to help the less fortunate. Indeed, </w:t>
      </w:r>
      <w:r w:rsidRPr="00F67E20">
        <w:rPr>
          <w:rStyle w:val="Emphasis"/>
        </w:rPr>
        <w:t>rather</w:t>
      </w:r>
      <w:r w:rsidRPr="00F67E20">
        <w:rPr>
          <w:rStyle w:val="StyleUnderline"/>
        </w:rPr>
        <w:t xml:space="preserve"> than a </w:t>
      </w:r>
      <w:r w:rsidRPr="00F67E20">
        <w:rPr>
          <w:rStyle w:val="Emphasis"/>
        </w:rPr>
        <w:t>tribute</w:t>
      </w:r>
      <w:r w:rsidRPr="00F67E20">
        <w:rPr>
          <w:rStyle w:val="StyleUnderline"/>
        </w:rPr>
        <w:t xml:space="preserve"> to Democrats’ </w:t>
      </w:r>
      <w:r w:rsidRPr="00F67E20">
        <w:rPr>
          <w:rStyle w:val="Emphasis"/>
        </w:rPr>
        <w:t>good intentions</w:t>
      </w:r>
      <w:r w:rsidRPr="00F67E20">
        <w:rPr>
          <w:rStyle w:val="StyleUnderline"/>
        </w:rPr>
        <w:t xml:space="preserve"> and the effectiveness of the </w:t>
      </w:r>
      <w:r w:rsidRPr="00F67E20">
        <w:rPr>
          <w:rStyle w:val="Emphasis"/>
        </w:rPr>
        <w:t>safety net</w:t>
      </w:r>
      <w:r w:rsidRPr="00F67E20">
        <w:rPr>
          <w:sz w:val="16"/>
        </w:rPr>
        <w:t xml:space="preserve">, this trend could be </w:t>
      </w:r>
      <w:r w:rsidRPr="00F67E20">
        <w:rPr>
          <w:rStyle w:val="StyleUnderline"/>
        </w:rPr>
        <w:t xml:space="preserve">seen as an </w:t>
      </w:r>
      <w:r w:rsidRPr="00F67E20">
        <w:rPr>
          <w:rStyle w:val="Emphasis"/>
        </w:rPr>
        <w:t>indictment</w:t>
      </w:r>
      <w:r w:rsidRPr="00F67E20">
        <w:rPr>
          <w:rStyle w:val="StyleUnderline"/>
        </w:rPr>
        <w:t xml:space="preserve"> of America’s </w:t>
      </w:r>
      <w:r w:rsidRPr="00F67E20">
        <w:rPr>
          <w:rStyle w:val="Emphasis"/>
        </w:rPr>
        <w:t>labor</w:t>
      </w:r>
      <w:r w:rsidRPr="00F67E20">
        <w:rPr>
          <w:rStyle w:val="StyleUnderline"/>
        </w:rPr>
        <w:t xml:space="preserve"> market policy and the </w:t>
      </w:r>
      <w:r w:rsidRPr="00F67E20">
        <w:rPr>
          <w:rStyle w:val="Emphasis"/>
        </w:rPr>
        <w:t>deprivation</w:t>
      </w:r>
      <w:r w:rsidRPr="00F67E20">
        <w:rPr>
          <w:rStyle w:val="StyleUnderline"/>
        </w:rPr>
        <w:t xml:space="preserve"> that </w:t>
      </w:r>
      <w:r w:rsidRPr="00F67E20">
        <w:rPr>
          <w:rStyle w:val="Emphasis"/>
        </w:rPr>
        <w:t>offshoring</w:t>
      </w:r>
      <w:r w:rsidRPr="00F67E20">
        <w:rPr>
          <w:rStyle w:val="StyleUnderline"/>
        </w:rPr>
        <w:t xml:space="preserve">, anemic </w:t>
      </w:r>
      <w:r w:rsidRPr="00F67E20">
        <w:rPr>
          <w:rStyle w:val="Emphasis"/>
        </w:rPr>
        <w:t>growth</w:t>
      </w:r>
      <w:r w:rsidRPr="00F67E20">
        <w:rPr>
          <w:rStyle w:val="StyleUnderline"/>
        </w:rPr>
        <w:t xml:space="preserve">, lousy jobs, and </w:t>
      </w:r>
      <w:r w:rsidRPr="00F67E20">
        <w:rPr>
          <w:rStyle w:val="Emphasis"/>
        </w:rPr>
        <w:t>chronic underemployment</w:t>
      </w:r>
      <w:r w:rsidRPr="00F67E20">
        <w:rPr>
          <w:rStyle w:val="StyleUnderline"/>
        </w:rPr>
        <w:t xml:space="preserve"> have created</w:t>
      </w:r>
      <w:r w:rsidRPr="00F67E20">
        <w:rPr>
          <w:sz w:val="16"/>
        </w:rPr>
        <w:t xml:space="preserve">. Moreover, the </w:t>
      </w:r>
      <w:r w:rsidRPr="00F67E20">
        <w:rPr>
          <w:rStyle w:val="Emphasis"/>
        </w:rPr>
        <w:t>explosion</w:t>
      </w:r>
      <w:r w:rsidRPr="00F67E20">
        <w:rPr>
          <w:rStyle w:val="StyleUnderline"/>
        </w:rPr>
        <w:t xml:space="preserve"> in </w:t>
      </w:r>
      <w:r w:rsidRPr="00F67E20">
        <w:rPr>
          <w:rStyle w:val="Emphasis"/>
        </w:rPr>
        <w:t>food bank</w:t>
      </w:r>
      <w:r w:rsidRPr="00F67E20">
        <w:rPr>
          <w:rStyle w:val="StyleUnderline"/>
        </w:rPr>
        <w:t xml:space="preserve"> usage</w:t>
      </w:r>
      <w:r w:rsidRPr="00F67E20">
        <w:rPr>
          <w:sz w:val="16"/>
        </w:rPr>
        <w:t xml:space="preserve">, crowd-funding to pay for medical procedures, and other forms of </w:t>
      </w:r>
      <w:r w:rsidRPr="00F67E20">
        <w:rPr>
          <w:rStyle w:val="Emphasis"/>
        </w:rPr>
        <w:t>charity</w:t>
      </w:r>
      <w:r w:rsidRPr="00F67E20">
        <w:rPr>
          <w:sz w:val="16"/>
        </w:rPr>
        <w:t xml:space="preserve"> and nongovernment aid </w:t>
      </w:r>
      <w:r w:rsidRPr="00F67E20">
        <w:rPr>
          <w:rStyle w:val="StyleUnderline"/>
        </w:rPr>
        <w:t xml:space="preserve">underscore the </w:t>
      </w:r>
      <w:r w:rsidRPr="00F67E20">
        <w:rPr>
          <w:rStyle w:val="Emphasis"/>
        </w:rPr>
        <w:t>frequent inadequacy</w:t>
      </w:r>
      <w:r w:rsidRPr="00F67E20">
        <w:rPr>
          <w:rStyle w:val="StyleUnderline"/>
        </w:rPr>
        <w:t xml:space="preserve"> of these programs</w:t>
      </w:r>
      <w:r w:rsidRPr="00F67E20">
        <w:rPr>
          <w:sz w:val="16"/>
        </w:rPr>
        <w:t>.</w:t>
      </w:r>
    </w:p>
    <w:p w14:paraId="3E080437" w14:textId="77777777" w:rsidR="007E6909" w:rsidRPr="00F67E20" w:rsidRDefault="007E6909" w:rsidP="007E6909">
      <w:pPr>
        <w:rPr>
          <w:sz w:val="16"/>
        </w:rPr>
      </w:pPr>
      <w:r w:rsidRPr="00F67E20">
        <w:rPr>
          <w:sz w:val="16"/>
        </w:rPr>
        <w:t xml:space="preserve">Stalwart Democrats have long intimated they would make social programs more generous if only they weren’t obstructed by miserly conservatives and their various dog-whistles on culture, race, and gender. The subtext is that they are </w:t>
      </w:r>
      <w:r w:rsidRPr="00F67E20">
        <w:rPr>
          <w:rStyle w:val="Emphasis"/>
        </w:rPr>
        <w:t>perpetually</w:t>
      </w:r>
      <w:r w:rsidRPr="00F67E20">
        <w:rPr>
          <w:rStyle w:val="StyleUnderline"/>
        </w:rPr>
        <w:t xml:space="preserve"> in a </w:t>
      </w:r>
      <w:r w:rsidRPr="00F67E20">
        <w:rPr>
          <w:rStyle w:val="Emphasis"/>
        </w:rPr>
        <w:t>defensive</w:t>
      </w:r>
      <w:r w:rsidRPr="00F67E20">
        <w:rPr>
          <w:rStyle w:val="StyleUnderline"/>
        </w:rPr>
        <w:t xml:space="preserve"> crouch</w:t>
      </w:r>
      <w:r w:rsidRPr="00F67E20">
        <w:rPr>
          <w:sz w:val="16"/>
        </w:rPr>
        <w:t xml:space="preserve">, and that expectations for policy improvements must be kept realistic. Yet the </w:t>
      </w:r>
      <w:r w:rsidRPr="00F67E20">
        <w:rPr>
          <w:rStyle w:val="Emphasis"/>
        </w:rPr>
        <w:t>tendency</w:t>
      </w:r>
      <w:r w:rsidRPr="00F67E20">
        <w:rPr>
          <w:rStyle w:val="StyleUnderline"/>
        </w:rPr>
        <w:t xml:space="preserve"> of Democrats to </w:t>
      </w:r>
      <w:r w:rsidRPr="00F67E20">
        <w:rPr>
          <w:rStyle w:val="Emphasis"/>
        </w:rPr>
        <w:t>manage</w:t>
      </w:r>
      <w:r w:rsidRPr="00F67E20">
        <w:rPr>
          <w:rStyle w:val="StyleUnderline"/>
        </w:rPr>
        <w:t xml:space="preserve">, not eradicate, </w:t>
      </w:r>
      <w:r w:rsidRPr="00F67E20">
        <w:rPr>
          <w:rStyle w:val="Emphasis"/>
        </w:rPr>
        <w:t>poverty</w:t>
      </w:r>
      <w:r w:rsidRPr="00F67E20">
        <w:rPr>
          <w:sz w:val="16"/>
        </w:rPr>
        <w:t xml:space="preserve"> through patchwork transfers reflects an overlooked permutation of American progressivism.</w:t>
      </w:r>
    </w:p>
    <w:p w14:paraId="54968839" w14:textId="77777777" w:rsidR="007E6909" w:rsidRPr="00F67E20" w:rsidRDefault="007E6909" w:rsidP="007E6909">
      <w:pPr>
        <w:rPr>
          <w:sz w:val="16"/>
        </w:rPr>
      </w:pPr>
      <w:r w:rsidRPr="00F67E20">
        <w:rPr>
          <w:sz w:val="16"/>
        </w:rPr>
        <w:t>For much of the 20th century, liberal Democrats were primarily focused on promoting inclusive development while deterring economic predation and unfair business practices. Urban slums, labor repression, and the South’s acute underdevelopment were stains on the nation’s self-image as a beacon of economic liberty and industrial prosperity; the main answer to these challenges lay in using intelligent regulation and government programs to ensure more and more working-age Americans could earn a respectable living and actually build a nest egg for their families. In large part, positive government meant structuring markets to maximize their social utility while establishing rules, norms, and enforceable legal precedents that, over time, reduced exploitation and financial injury.</w:t>
      </w:r>
    </w:p>
    <w:p w14:paraId="2DF4CF2C" w14:textId="77777777" w:rsidR="007E6909" w:rsidRPr="00F67E20" w:rsidRDefault="007E6909" w:rsidP="007E6909">
      <w:pPr>
        <w:rPr>
          <w:sz w:val="16"/>
        </w:rPr>
      </w:pPr>
      <w:r w:rsidRPr="00F67E20">
        <w:rPr>
          <w:sz w:val="16"/>
        </w:rPr>
        <w:t>Franklin Roosevelt’s proposal for a Second Bill of Rights in 1944 glimpsed a future in which government would strengthen protections from hardship while further democratizing the realization of personal initiative, most centrally among the working-class. For America to fulfill its vast potential, economic security, social cohesion, and genuine equality of opportunity had to be symbiotic. Accordingly, leading Democrats of the early postwar era not only supported the GI Bill and widespread housing construction, they sought to emulate their counterparts in Western Europe and build a comprehensive system of social insurance that would provide decent, universal healthcare and protect workers from destitution in the face of injury or tragedy. Progressive taxation, which remained elevated through the 1970s, would help in this regard. But the vision of a strong welfare state was tied to the expectation that wages, public health, education levels, and other key metrics would be standardized over time, thereby eliminating once-major gaps between regions and demographics. In short, Democrats had an abiding belief in the importance, and feasibility, of continued enablement through decent jobs, schools, housing, and affordable family recreation.</w:t>
      </w:r>
    </w:p>
    <w:p w14:paraId="23BC8402" w14:textId="77777777" w:rsidR="007E6909" w:rsidRPr="00F67E20" w:rsidRDefault="007E6909" w:rsidP="007E6909">
      <w:pPr>
        <w:rPr>
          <w:sz w:val="16"/>
        </w:rPr>
      </w:pPr>
      <w:r w:rsidRPr="00F67E20">
        <w:rPr>
          <w:sz w:val="16"/>
        </w:rPr>
        <w:t>That strength and clarity of purpose began to falter sometime after the 1990s. The tech boom and “knowledge economy” failed to materialize in broad swathes of the country, and Democrats became more hesitant to speak concretely about how they would address the void created by offshored jobs and hollowed out downtowns. This reluctance corresponded to, and in all likelihood exacerbated, the party’s mounting defeats in the Rust Belt and other former Democratic strongholds.</w:t>
      </w:r>
    </w:p>
    <w:p w14:paraId="1220FCF9" w14:textId="77777777" w:rsidR="007E6909" w:rsidRPr="009774A0" w:rsidRDefault="007E6909" w:rsidP="007E6909">
      <w:pPr>
        <w:rPr>
          <w:sz w:val="16"/>
        </w:rPr>
      </w:pPr>
      <w:r w:rsidRPr="00F67E20">
        <w:rPr>
          <w:sz w:val="16"/>
        </w:rPr>
        <w:t xml:space="preserve">The result was a vicious cycle in which Democrats, who still saw themselves as champions of the common man and woman, were increasingly seen as out of touch. To be sure, the party’s growing deference to Wall Street and Big Tech greatly diminished its fealty to Rooseveltian liberalism. Yet the party’s gradual withdrawal from working-class districts and manufacturing regions also meant that white papers and think tanks substituted for having an intimate knowledge of what struggling Americans wanted most. </w:t>
      </w:r>
      <w:r w:rsidRPr="00F67E20">
        <w:rPr>
          <w:rStyle w:val="StyleUnderline"/>
        </w:rPr>
        <w:t xml:space="preserve">The intensifying </w:t>
      </w:r>
      <w:r w:rsidRPr="004E357A">
        <w:rPr>
          <w:rStyle w:val="Emphasis"/>
          <w:highlight w:val="cyan"/>
        </w:rPr>
        <w:t>reliance</w:t>
      </w:r>
      <w:r w:rsidRPr="004E357A">
        <w:rPr>
          <w:rStyle w:val="StyleUnderline"/>
          <w:highlight w:val="cyan"/>
        </w:rPr>
        <w:t xml:space="preserve"> on</w:t>
      </w:r>
      <w:r w:rsidRPr="00F67E20">
        <w:rPr>
          <w:rStyle w:val="StyleUnderline"/>
        </w:rPr>
        <w:t xml:space="preserve"> heavily-curated </w:t>
      </w:r>
      <w:r w:rsidRPr="002A54CA">
        <w:rPr>
          <w:rStyle w:val="Emphasis"/>
          <w:highlight w:val="cyan"/>
        </w:rPr>
        <w:t>expertise</w:t>
      </w:r>
      <w:r w:rsidRPr="00F67E20">
        <w:rPr>
          <w:rStyle w:val="StyleUnderline"/>
        </w:rPr>
        <w:t xml:space="preserve">, combined with the party elite’s highly-credentialed </w:t>
      </w:r>
      <w:r w:rsidRPr="00F67E20">
        <w:rPr>
          <w:rStyle w:val="Emphasis"/>
        </w:rPr>
        <w:t>cultural milieu</w:t>
      </w:r>
      <w:r w:rsidRPr="00F67E20">
        <w:rPr>
          <w:rStyle w:val="StyleUnderline"/>
        </w:rPr>
        <w:t xml:space="preserve">, </w:t>
      </w:r>
      <w:r w:rsidRPr="00DA0075">
        <w:rPr>
          <w:rStyle w:val="StyleUnderline"/>
          <w:highlight w:val="cyan"/>
        </w:rPr>
        <w:t xml:space="preserve">put Democrats in a </w:t>
      </w:r>
      <w:r w:rsidRPr="00DA0075">
        <w:rPr>
          <w:rStyle w:val="Emphasis"/>
          <w:highlight w:val="cyan"/>
        </w:rPr>
        <w:t>box</w:t>
      </w:r>
      <w:r w:rsidRPr="00F67E20">
        <w:rPr>
          <w:sz w:val="16"/>
        </w:rPr>
        <w:t>. They had become at once too business-friendly and divorced from the big developmentalist ideas that had guided the successful public-private partnerships of the past. Their recurrent emphasis on the social safety net, meanwhile, bespoke a guilty conscience more than a determination to prevent bad outcomes. Mainstream economics, even of the most liberal variety, dictated that the jobs which had provided the foundation for postwar prosperity were obsolete, leaving many well-meaning Democrats at a loss over how to talk about a crisis of development in the world’s most advanced economy.</w:t>
      </w:r>
    </w:p>
    <w:p w14:paraId="1695916F" w14:textId="77777777" w:rsidR="007E6909" w:rsidRDefault="007E6909" w:rsidP="007E6909">
      <w:pPr>
        <w:rPr>
          <w:sz w:val="16"/>
        </w:rPr>
      </w:pPr>
      <w:r w:rsidRPr="009774A0">
        <w:rPr>
          <w:sz w:val="16"/>
        </w:rPr>
        <w:t xml:space="preserve">Of course, media and partisan patter about “red states” and “blue states” became a self-fulfilling prophecy. </w:t>
      </w:r>
      <w:r w:rsidRPr="00064A9C">
        <w:rPr>
          <w:rStyle w:val="Emphasis"/>
          <w:highlight w:val="cyan"/>
        </w:rPr>
        <w:t>Working-class</w:t>
      </w:r>
      <w:r w:rsidRPr="00D85E8A">
        <w:rPr>
          <w:rStyle w:val="StyleUnderline"/>
        </w:rPr>
        <w:t xml:space="preserve"> areas that </w:t>
      </w:r>
      <w:r w:rsidRPr="00064A9C">
        <w:rPr>
          <w:rStyle w:val="StyleUnderline"/>
          <w:highlight w:val="cyan"/>
        </w:rPr>
        <w:t>turned</w:t>
      </w:r>
      <w:r w:rsidRPr="009774A0">
        <w:rPr>
          <w:sz w:val="16"/>
        </w:rPr>
        <w:t xml:space="preserve"> from “purple” to “</w:t>
      </w:r>
      <w:r w:rsidRPr="00064A9C">
        <w:rPr>
          <w:rStyle w:val="Emphasis"/>
          <w:highlight w:val="cyan"/>
        </w:rPr>
        <w:t>deep red</w:t>
      </w:r>
      <w:r w:rsidRPr="009774A0">
        <w:rPr>
          <w:sz w:val="16"/>
        </w:rPr>
        <w:t xml:space="preserve">” </w:t>
      </w:r>
      <w:r w:rsidRPr="00F67E20">
        <w:rPr>
          <w:rStyle w:val="StyleUnderline"/>
        </w:rPr>
        <w:t xml:space="preserve">purportedly </w:t>
      </w:r>
      <w:r w:rsidRPr="00F67E20">
        <w:rPr>
          <w:rStyle w:val="Emphasis"/>
        </w:rPr>
        <w:t>opposed</w:t>
      </w:r>
      <w:r w:rsidRPr="00F67E20">
        <w:rPr>
          <w:rStyle w:val="StyleUnderline"/>
        </w:rPr>
        <w:t xml:space="preserve"> new government </w:t>
      </w:r>
      <w:r w:rsidRPr="00F67E20">
        <w:rPr>
          <w:rStyle w:val="Emphasis"/>
        </w:rPr>
        <w:t>interventions</w:t>
      </w:r>
      <w:r w:rsidRPr="00F67E20">
        <w:rPr>
          <w:rStyle w:val="StyleUnderline"/>
        </w:rPr>
        <w:t xml:space="preserve"> in economic affairs</w:t>
      </w:r>
      <w:r w:rsidRPr="00F67E20">
        <w:rPr>
          <w:sz w:val="16"/>
        </w:rPr>
        <w:t>, feeding the impression that the descendants of the old New Deal coalition didn’t want what Democrats had to offer. But that analysis obfuscated the fact that Democrats</w:t>
      </w:r>
      <w:r w:rsidRPr="009774A0">
        <w:rPr>
          <w:sz w:val="16"/>
        </w:rPr>
        <w:t xml:space="preserve"> on the whole weren’t offering bold job programs or ways to reactivate dormant production hubs.</w:t>
      </w:r>
    </w:p>
    <w:bookmarkEnd w:id="22"/>
    <w:p w14:paraId="02F912EA" w14:textId="6BA7D180" w:rsidR="007E6909" w:rsidRDefault="007E6909" w:rsidP="007E6909">
      <w:pPr>
        <w:pStyle w:val="Heading1"/>
      </w:pPr>
      <w:r>
        <w:t>1AR---Gonzaga---Round 7</w:t>
      </w:r>
    </w:p>
    <w:p w14:paraId="71DE2329" w14:textId="77777777" w:rsidR="007E6909" w:rsidRDefault="007E6909" w:rsidP="007E6909">
      <w:pPr>
        <w:pStyle w:val="Heading2"/>
      </w:pPr>
      <w:r>
        <w:t>Adv---Governance</w:t>
      </w:r>
    </w:p>
    <w:p w14:paraId="2A6968E3" w14:textId="77777777" w:rsidR="007E6909" w:rsidRDefault="007E6909" w:rsidP="007E6909">
      <w:pPr>
        <w:pStyle w:val="Heading3"/>
      </w:pPr>
      <w:r>
        <w:t>Case---Spillover</w:t>
      </w:r>
    </w:p>
    <w:p w14:paraId="28E9948C" w14:textId="77777777" w:rsidR="007E6909" w:rsidRDefault="007E6909" w:rsidP="007E6909">
      <w:pPr>
        <w:pStyle w:val="Heading4"/>
      </w:pPr>
      <w:r>
        <w:t>YES SPILLOVER:</w:t>
      </w:r>
    </w:p>
    <w:p w14:paraId="23F48EA9" w14:textId="77777777" w:rsidR="007E6909" w:rsidRDefault="007E6909" w:rsidP="007E6909">
      <w:pPr>
        <w:pStyle w:val="Heading4"/>
      </w:pPr>
      <w:r>
        <w:t xml:space="preserve">4. Stare decisis is strong. </w:t>
      </w:r>
    </w:p>
    <w:p w14:paraId="7811AE07" w14:textId="77777777" w:rsidR="007E6909" w:rsidRPr="00BF3773" w:rsidRDefault="007E6909" w:rsidP="007E6909">
      <w:r w:rsidRPr="00997478">
        <w:rPr>
          <w:rStyle w:val="Style13ptBold"/>
        </w:rPr>
        <w:t>Lyons ’25</w:t>
      </w:r>
      <w:r>
        <w:t xml:space="preserve"> [Daniel; April 1; nonresident senior fellow at the American Enterprise Institute, where he focuses on telecommunications and internet regulation. He is also the associate dean of academic affairs and a professor of law at Boston College Law School, where he teaches telecommunications, administrative, and cyber law, among other courses; American Enterprise Institute, “The Supreme Court Seems Unlikely to Revive Nondelegation Doctrine in FCC Case,” https://www.aei.org/technology-and-innovation/supreme-court-seems-unlikely-to-revive-nondelegation-doctrine-in-fcc-case/]</w:t>
      </w:r>
    </w:p>
    <w:p w14:paraId="594E2B11" w14:textId="77777777" w:rsidR="007E6909" w:rsidRPr="00997478" w:rsidRDefault="007E6909" w:rsidP="007E6909">
      <w:pPr>
        <w:rPr>
          <w:sz w:val="16"/>
        </w:rPr>
      </w:pPr>
      <w:r w:rsidRPr="00997478">
        <w:rPr>
          <w:sz w:val="16"/>
        </w:rPr>
        <w:t xml:space="preserve">This battle over the scope of the “intelligible principle” test revealed a potential strategic error by the challengers. The Court’s liberal bloc repeatedly challenged whether McCotter sought to overturn existing precedent. </w:t>
      </w:r>
      <w:r w:rsidRPr="00997478">
        <w:rPr>
          <w:rStyle w:val="StyleUnderline"/>
          <w:highlight w:val="cyan"/>
        </w:rPr>
        <w:t>Even when</w:t>
      </w:r>
      <w:r w:rsidRPr="00997478">
        <w:rPr>
          <w:rStyle w:val="StyleUnderline"/>
        </w:rPr>
        <w:t xml:space="preserve"> the </w:t>
      </w:r>
      <w:r w:rsidRPr="00997478">
        <w:rPr>
          <w:rStyle w:val="StyleUnderline"/>
          <w:highlight w:val="cyan"/>
        </w:rPr>
        <w:t>Court is convinced</w:t>
      </w:r>
      <w:r w:rsidRPr="00997478">
        <w:rPr>
          <w:rStyle w:val="StyleUnderline"/>
        </w:rPr>
        <w:t xml:space="preserve"> a prior </w:t>
      </w:r>
      <w:r w:rsidRPr="00997478">
        <w:rPr>
          <w:rStyle w:val="StyleUnderline"/>
          <w:highlight w:val="cyan"/>
        </w:rPr>
        <w:t xml:space="preserve">opinion was </w:t>
      </w:r>
      <w:r w:rsidRPr="00997478">
        <w:rPr>
          <w:rStyle w:val="Emphasis"/>
          <w:highlight w:val="cyan"/>
        </w:rPr>
        <w:t>incorrect</w:t>
      </w:r>
      <w:r w:rsidRPr="00997478">
        <w:rPr>
          <w:rStyle w:val="Emphasis"/>
        </w:rPr>
        <w:t>ly decided</w:t>
      </w:r>
      <w:r w:rsidRPr="00997478">
        <w:rPr>
          <w:rStyle w:val="StyleUnderline"/>
        </w:rPr>
        <w:t xml:space="preserve">, </w:t>
      </w:r>
      <w:r w:rsidRPr="00997478">
        <w:rPr>
          <w:rStyle w:val="StyleUnderline"/>
          <w:highlight w:val="cyan"/>
        </w:rPr>
        <w:t>it</w:t>
      </w:r>
      <w:r w:rsidRPr="00997478">
        <w:rPr>
          <w:rStyle w:val="StyleUnderline"/>
        </w:rPr>
        <w:t xml:space="preserve"> may </w:t>
      </w:r>
      <w:r w:rsidRPr="00997478">
        <w:rPr>
          <w:rStyle w:val="StyleUnderline"/>
          <w:highlight w:val="cyan"/>
        </w:rPr>
        <w:t xml:space="preserve">choose </w:t>
      </w:r>
      <w:r w:rsidRPr="00997478">
        <w:rPr>
          <w:rStyle w:val="Emphasis"/>
          <w:highlight w:val="cyan"/>
        </w:rPr>
        <w:t>not</w:t>
      </w:r>
      <w:r w:rsidRPr="00997478">
        <w:rPr>
          <w:rStyle w:val="StyleUnderline"/>
          <w:highlight w:val="cyan"/>
        </w:rPr>
        <w:t xml:space="preserve"> to </w:t>
      </w:r>
      <w:r w:rsidRPr="00997478">
        <w:rPr>
          <w:rStyle w:val="Emphasis"/>
          <w:highlight w:val="cyan"/>
        </w:rPr>
        <w:t>disturb</w:t>
      </w:r>
      <w:r w:rsidRPr="00997478">
        <w:rPr>
          <w:rStyle w:val="StyleUnderline"/>
        </w:rPr>
        <w:t xml:space="preserve"> that </w:t>
      </w:r>
      <w:r w:rsidRPr="00997478">
        <w:rPr>
          <w:rStyle w:val="Emphasis"/>
          <w:highlight w:val="cyan"/>
        </w:rPr>
        <w:t>precedent</w:t>
      </w:r>
      <w:r w:rsidRPr="00997478">
        <w:rPr>
          <w:rStyle w:val="StyleUnderline"/>
        </w:rPr>
        <w:t xml:space="preserve"> in the interest of </w:t>
      </w:r>
      <w:r w:rsidRPr="00997478">
        <w:rPr>
          <w:rStyle w:val="Emphasis"/>
        </w:rPr>
        <w:t>finality</w:t>
      </w:r>
      <w:r w:rsidRPr="00997478">
        <w:rPr>
          <w:sz w:val="16"/>
        </w:rPr>
        <w:t xml:space="preserve">. </w:t>
      </w:r>
      <w:r w:rsidRPr="00997478">
        <w:rPr>
          <w:rStyle w:val="StyleUnderline"/>
        </w:rPr>
        <w:t xml:space="preserve">The question of whether to overturn erroneous precedent depends on the </w:t>
      </w:r>
      <w:r w:rsidRPr="00997478">
        <w:rPr>
          <w:rStyle w:val="Emphasis"/>
        </w:rPr>
        <w:t>stare decisis</w:t>
      </w:r>
      <w:r w:rsidRPr="00997478">
        <w:rPr>
          <w:rStyle w:val="StyleUnderline"/>
        </w:rPr>
        <w:t xml:space="preserve"> factors—and as the liberal justices repeatedly noted, neither party’s brief explored how those factors would </w:t>
      </w:r>
      <w:r w:rsidRPr="00997478">
        <w:rPr>
          <w:rStyle w:val="Emphasis"/>
        </w:rPr>
        <w:t>play out</w:t>
      </w:r>
      <w:r w:rsidRPr="00997478">
        <w:rPr>
          <w:rStyle w:val="StyleUnderline"/>
        </w:rPr>
        <w:t xml:space="preserve"> in this case</w:t>
      </w:r>
      <w:r w:rsidRPr="00997478">
        <w:rPr>
          <w:sz w:val="16"/>
        </w:rPr>
        <w:t xml:space="preserve">. McCotter was content to argue that he should win under existing precedent. But given the permissiveness of existing doctrine, it was probably a mistake not to give the critics of the “intelligible principle” test more space to replace it with a more robust standard. Justices </w:t>
      </w:r>
      <w:r w:rsidRPr="00997478">
        <w:rPr>
          <w:rStyle w:val="Emphasis"/>
          <w:highlight w:val="cyan"/>
        </w:rPr>
        <w:t>Alito</w:t>
      </w:r>
      <w:r w:rsidRPr="00997478">
        <w:rPr>
          <w:sz w:val="16"/>
          <w:highlight w:val="cyan"/>
        </w:rPr>
        <w:t xml:space="preserve"> </w:t>
      </w:r>
      <w:r w:rsidRPr="00997478">
        <w:rPr>
          <w:rStyle w:val="StyleUnderline"/>
          <w:highlight w:val="cyan"/>
        </w:rPr>
        <w:t>and</w:t>
      </w:r>
      <w:r w:rsidRPr="00997478">
        <w:rPr>
          <w:sz w:val="16"/>
          <w:highlight w:val="cyan"/>
        </w:rPr>
        <w:t xml:space="preserve"> </w:t>
      </w:r>
      <w:r w:rsidRPr="00997478">
        <w:rPr>
          <w:rStyle w:val="Emphasis"/>
          <w:highlight w:val="cyan"/>
        </w:rPr>
        <w:t>Kavanaugh</w:t>
      </w:r>
      <w:r w:rsidRPr="00997478">
        <w:rPr>
          <w:sz w:val="16"/>
          <w:highlight w:val="cyan"/>
        </w:rPr>
        <w:t xml:space="preserve"> </w:t>
      </w:r>
      <w:r w:rsidRPr="00997478">
        <w:rPr>
          <w:rStyle w:val="StyleUnderline"/>
          <w:highlight w:val="cyan"/>
        </w:rPr>
        <w:t>expressed concerns</w:t>
      </w:r>
      <w:r w:rsidRPr="00997478">
        <w:rPr>
          <w:rStyle w:val="StyleUnderline"/>
        </w:rPr>
        <w:t xml:space="preserve"> with the consequences of finding in Respondents’ favor,</w:t>
      </w:r>
      <w:r w:rsidRPr="00997478">
        <w:rPr>
          <w:sz w:val="16"/>
        </w:rPr>
        <w:t xml:space="preserve"> both </w:t>
      </w:r>
      <w:r w:rsidRPr="00997478">
        <w:rPr>
          <w:rStyle w:val="StyleUnderline"/>
          <w:highlight w:val="cyan"/>
        </w:rPr>
        <w:t>for</w:t>
      </w:r>
      <w:r w:rsidRPr="00997478">
        <w:rPr>
          <w:sz w:val="16"/>
        </w:rPr>
        <w:t xml:space="preserve"> the universal service program and other potential </w:t>
      </w:r>
      <w:r w:rsidRPr="00997478">
        <w:rPr>
          <w:rStyle w:val="Emphasis"/>
          <w:highlight w:val="cyan"/>
        </w:rPr>
        <w:t>government programs</w:t>
      </w:r>
      <w:r w:rsidRPr="00997478">
        <w:rPr>
          <w:sz w:val="16"/>
          <w:highlight w:val="cyan"/>
        </w:rPr>
        <w:t>.</w:t>
      </w:r>
    </w:p>
    <w:p w14:paraId="26D71401" w14:textId="77777777" w:rsidR="007E6909" w:rsidRPr="00BF3773" w:rsidRDefault="007E6909" w:rsidP="007E6909"/>
    <w:p w14:paraId="24272243" w14:textId="77777777" w:rsidR="007E6909" w:rsidRPr="0010381A" w:rsidRDefault="007E6909" w:rsidP="007E6909"/>
    <w:p w14:paraId="71F7C145" w14:textId="77777777" w:rsidR="007E6909" w:rsidRDefault="007E6909" w:rsidP="007E6909">
      <w:pPr>
        <w:pStyle w:val="Heading2"/>
      </w:pPr>
      <w:r>
        <w:t>Adv---Labor</w:t>
      </w:r>
    </w:p>
    <w:p w14:paraId="48BE6B21" w14:textId="77777777" w:rsidR="007E6909" w:rsidRPr="002B259F" w:rsidRDefault="007E6909" w:rsidP="007E6909">
      <w:pPr>
        <w:pStyle w:val="Heading3"/>
      </w:pPr>
      <w:r w:rsidRPr="002B259F">
        <w:t>Econ DA---Link Turn---1AR</w:t>
      </w:r>
    </w:p>
    <w:p w14:paraId="4C209C97" w14:textId="77777777" w:rsidR="007E6909" w:rsidRDefault="007E6909" w:rsidP="007E6909">
      <w:pPr>
        <w:pStyle w:val="Heading4"/>
      </w:pPr>
      <w:r>
        <w:t xml:space="preserve">Growth is </w:t>
      </w:r>
      <w:r>
        <w:rPr>
          <w:u w:val="single"/>
        </w:rPr>
        <w:t>wage-led</w:t>
      </w:r>
      <w:r>
        <w:t xml:space="preserve"> in the </w:t>
      </w:r>
      <w:r>
        <w:rPr>
          <w:u w:val="single"/>
        </w:rPr>
        <w:t>long run</w:t>
      </w:r>
      <w:r>
        <w:t>.</w:t>
      </w:r>
    </w:p>
    <w:p w14:paraId="1A243143" w14:textId="77777777" w:rsidR="007E6909" w:rsidRPr="0011104F" w:rsidRDefault="007E6909" w:rsidP="007E6909">
      <w:r w:rsidRPr="00952CBF">
        <w:rPr>
          <w:rStyle w:val="Style13ptBold"/>
        </w:rPr>
        <w:t>Rada ’25</w:t>
      </w:r>
      <w:r>
        <w:t xml:space="preserve"> [Codrina, Jose Barrales-Ruiz, Ivan Mendieta-Muñoz, Rudiger von Arnim; March; Professor, Department of Economics, University of Utah; Assistant Professor, Center of Economics for Sustainable Development; Associate Professor, Economics, University of Utah; Professor, Department of Economics, University of Utah; “Growth is wage-led in the long run,” </w:t>
      </w:r>
      <w:r w:rsidRPr="008D5BF0">
        <w:t>https://www.econ.utah.edu/research/publications/2025-03.pdf</w:t>
      </w:r>
      <w:r>
        <w:t>]</w:t>
      </w:r>
    </w:p>
    <w:p w14:paraId="79829A19" w14:textId="77777777" w:rsidR="007E6909" w:rsidRPr="00A30C07" w:rsidRDefault="007E6909" w:rsidP="007E6909">
      <w:pPr>
        <w:rPr>
          <w:sz w:val="16"/>
        </w:rPr>
      </w:pPr>
      <w:r w:rsidRPr="00A30C07">
        <w:rPr>
          <w:sz w:val="16"/>
        </w:rPr>
        <w:t>6 Concluding remarks</w:t>
      </w:r>
    </w:p>
    <w:p w14:paraId="225EAB38" w14:textId="77777777" w:rsidR="007E6909" w:rsidRPr="00A30C07" w:rsidRDefault="007E6909" w:rsidP="007E6909">
      <w:pPr>
        <w:rPr>
          <w:sz w:val="16"/>
        </w:rPr>
      </w:pPr>
      <w:r w:rsidRPr="008124A4">
        <w:rPr>
          <w:rStyle w:val="StyleUnderline"/>
        </w:rPr>
        <w:t>This study contributes to</w:t>
      </w:r>
      <w:r w:rsidRPr="00A30C07">
        <w:rPr>
          <w:sz w:val="16"/>
        </w:rPr>
        <w:t xml:space="preserve"> the understanding of </w:t>
      </w:r>
      <w:r w:rsidRPr="004142F3">
        <w:rPr>
          <w:rStyle w:val="StyleUnderline"/>
        </w:rPr>
        <w:t xml:space="preserve">the </w:t>
      </w:r>
      <w:r w:rsidRPr="005C4A28">
        <w:rPr>
          <w:rStyle w:val="Emphasis"/>
        </w:rPr>
        <w:t>long-term</w:t>
      </w:r>
      <w:r w:rsidRPr="004142F3">
        <w:rPr>
          <w:rStyle w:val="StyleUnderline"/>
        </w:rPr>
        <w:t xml:space="preserve"> </w:t>
      </w:r>
      <w:r w:rsidRPr="00AD1C20">
        <w:rPr>
          <w:rStyle w:val="StyleUnderline"/>
          <w:highlight w:val="cyan"/>
        </w:rPr>
        <w:t xml:space="preserve">empirical </w:t>
      </w:r>
      <w:r w:rsidRPr="00AD1C20">
        <w:rPr>
          <w:rStyle w:val="Emphasis"/>
          <w:highlight w:val="cyan"/>
        </w:rPr>
        <w:t>relationship</w:t>
      </w:r>
      <w:r w:rsidRPr="00AD1C20">
        <w:rPr>
          <w:rStyle w:val="StyleUnderline"/>
          <w:highlight w:val="cyan"/>
        </w:rPr>
        <w:t xml:space="preserve"> between</w:t>
      </w:r>
      <w:r w:rsidRPr="00A30C07">
        <w:rPr>
          <w:sz w:val="16"/>
        </w:rPr>
        <w:t xml:space="preserve"> economic </w:t>
      </w:r>
      <w:r w:rsidRPr="00DA7295">
        <w:rPr>
          <w:rStyle w:val="Emphasis"/>
          <w:highlight w:val="cyan"/>
        </w:rPr>
        <w:t>growth</w:t>
      </w:r>
      <w:r w:rsidRPr="00DA7295">
        <w:rPr>
          <w:rStyle w:val="StyleUnderline"/>
          <w:highlight w:val="cyan"/>
        </w:rPr>
        <w:t xml:space="preserve"> and </w:t>
      </w:r>
      <w:r w:rsidRPr="00DA7295">
        <w:rPr>
          <w:rStyle w:val="Emphasis"/>
          <w:highlight w:val="cyan"/>
        </w:rPr>
        <w:t>income</w:t>
      </w:r>
      <w:r w:rsidRPr="00A30C07">
        <w:rPr>
          <w:sz w:val="16"/>
        </w:rPr>
        <w:t xml:space="preserve"> distribution, an area still comparatively underexplored in classical and post-Keynesian literatures. </w:t>
      </w:r>
      <w:r w:rsidRPr="001268FC">
        <w:rPr>
          <w:rStyle w:val="StyleUnderline"/>
        </w:rPr>
        <w:t xml:space="preserve">Using a vector </w:t>
      </w:r>
      <w:r w:rsidRPr="00463379">
        <w:rPr>
          <w:rStyle w:val="Emphasis"/>
        </w:rPr>
        <w:t>error correction</w:t>
      </w:r>
      <w:r w:rsidRPr="00A30C07">
        <w:rPr>
          <w:sz w:val="16"/>
        </w:rPr>
        <w:t xml:space="preserve"> model </w:t>
      </w:r>
      <w:r w:rsidRPr="005146FF">
        <w:rPr>
          <w:rStyle w:val="StyleUnderline"/>
        </w:rPr>
        <w:t xml:space="preserve">with </w:t>
      </w:r>
      <w:r w:rsidRPr="002D1D6B">
        <w:rPr>
          <w:rStyle w:val="Emphasis"/>
        </w:rPr>
        <w:t>time-varying</w:t>
      </w:r>
      <w:r w:rsidRPr="005146FF">
        <w:rPr>
          <w:rStyle w:val="StyleUnderline"/>
        </w:rPr>
        <w:t xml:space="preserve"> parameters</w:t>
      </w:r>
      <w:r w:rsidRPr="00A30C07">
        <w:rPr>
          <w:sz w:val="16"/>
        </w:rPr>
        <w:t xml:space="preserve"> and stochastic volatility, </w:t>
      </w:r>
      <w:r w:rsidRPr="0051518C">
        <w:rPr>
          <w:rStyle w:val="StyleUnderline"/>
        </w:rPr>
        <w:t>we find evidence that</w:t>
      </w:r>
      <w:r w:rsidRPr="00A30C07">
        <w:rPr>
          <w:sz w:val="16"/>
        </w:rPr>
        <w:t xml:space="preserve"> the sustained </w:t>
      </w:r>
      <w:r w:rsidRPr="00431AE8">
        <w:rPr>
          <w:rStyle w:val="StyleUnderline"/>
          <w:highlight w:val="cyan"/>
        </w:rPr>
        <w:t>decline in</w:t>
      </w:r>
      <w:r w:rsidRPr="00A30C07">
        <w:rPr>
          <w:sz w:val="16"/>
        </w:rPr>
        <w:t xml:space="preserve"> the </w:t>
      </w:r>
      <w:r w:rsidRPr="007A19C6">
        <w:rPr>
          <w:rStyle w:val="Emphasis"/>
          <w:highlight w:val="cyan"/>
        </w:rPr>
        <w:t>labor share</w:t>
      </w:r>
      <w:r w:rsidRPr="00A30C07">
        <w:rPr>
          <w:sz w:val="16"/>
        </w:rPr>
        <w:t xml:space="preserve"> has </w:t>
      </w:r>
      <w:r w:rsidRPr="00932D9C">
        <w:rPr>
          <w:rStyle w:val="StyleUnderline"/>
          <w:highlight w:val="cyan"/>
        </w:rPr>
        <w:t>led to</w:t>
      </w:r>
      <w:r w:rsidRPr="00490C9E">
        <w:rPr>
          <w:rStyle w:val="StyleUnderline"/>
        </w:rPr>
        <w:t xml:space="preserve"> a </w:t>
      </w:r>
      <w:r w:rsidRPr="00792560">
        <w:rPr>
          <w:rStyle w:val="StyleUnderline"/>
          <w:highlight w:val="cyan"/>
        </w:rPr>
        <w:t xml:space="preserve">lower </w:t>
      </w:r>
      <w:r w:rsidRPr="00792560">
        <w:rPr>
          <w:rStyle w:val="Emphasis"/>
          <w:highlight w:val="cyan"/>
        </w:rPr>
        <w:t>growth</w:t>
      </w:r>
      <w:r w:rsidRPr="00490C9E">
        <w:rPr>
          <w:rStyle w:val="StyleUnderline"/>
        </w:rPr>
        <w:t xml:space="preserve"> rate: the long run is </w:t>
      </w:r>
      <w:r w:rsidRPr="00981739">
        <w:rPr>
          <w:rStyle w:val="Emphasis"/>
        </w:rPr>
        <w:t>wage-led</w:t>
      </w:r>
      <w:r w:rsidRPr="00A30C07">
        <w:rPr>
          <w:sz w:val="16"/>
        </w:rPr>
        <w:t>.</w:t>
      </w:r>
    </w:p>
    <w:p w14:paraId="24DB39D2" w14:textId="77777777" w:rsidR="007E6909" w:rsidRPr="00A30C07" w:rsidRDefault="007E6909" w:rsidP="007E6909">
      <w:pPr>
        <w:rPr>
          <w:sz w:val="16"/>
        </w:rPr>
      </w:pPr>
      <w:r w:rsidRPr="00A30C07">
        <w:rPr>
          <w:sz w:val="16"/>
        </w:rPr>
        <w:t xml:space="preserve">Specifically, a one percentage point </w:t>
      </w:r>
      <w:r w:rsidRPr="00363288">
        <w:rPr>
          <w:rStyle w:val="StyleUnderline"/>
        </w:rPr>
        <w:t>decrease in</w:t>
      </w:r>
      <w:r w:rsidRPr="00A30C07">
        <w:rPr>
          <w:sz w:val="16"/>
        </w:rPr>
        <w:t xml:space="preserve"> the </w:t>
      </w:r>
      <w:r w:rsidRPr="00424BFD">
        <w:rPr>
          <w:rStyle w:val="Emphasis"/>
        </w:rPr>
        <w:t>labor share</w:t>
      </w:r>
      <w:r w:rsidRPr="00A30C07">
        <w:rPr>
          <w:sz w:val="16"/>
        </w:rPr>
        <w:t xml:space="preserve"> is </w:t>
      </w:r>
      <w:r w:rsidRPr="000B5FA9">
        <w:rPr>
          <w:rStyle w:val="StyleUnderline"/>
          <w:highlight w:val="cyan"/>
        </w:rPr>
        <w:t>associated with</w:t>
      </w:r>
      <w:r w:rsidRPr="00A30C07">
        <w:rPr>
          <w:sz w:val="16"/>
        </w:rPr>
        <w:t xml:space="preserve"> a 0.25 to 0.40 percentage point </w:t>
      </w:r>
      <w:r w:rsidRPr="006926DE">
        <w:rPr>
          <w:rStyle w:val="StyleUnderline"/>
          <w:highlight w:val="cyan"/>
        </w:rPr>
        <w:t>decrease in</w:t>
      </w:r>
      <w:r w:rsidRPr="00A25C5C">
        <w:rPr>
          <w:rStyle w:val="StyleUnderline"/>
        </w:rPr>
        <w:t xml:space="preserve"> </w:t>
      </w:r>
      <w:r w:rsidRPr="00F13340">
        <w:rPr>
          <w:rStyle w:val="Emphasis"/>
        </w:rPr>
        <w:t xml:space="preserve">real </w:t>
      </w:r>
      <w:r w:rsidRPr="00175CD8">
        <w:rPr>
          <w:rStyle w:val="Emphasis"/>
          <w:highlight w:val="cyan"/>
        </w:rPr>
        <w:t>GDP growth</w:t>
      </w:r>
      <w:r w:rsidRPr="00A30C07">
        <w:rPr>
          <w:sz w:val="16"/>
        </w:rPr>
        <w:t xml:space="preserve"> over the long run. This </w:t>
      </w:r>
      <w:r w:rsidRPr="00172EB4">
        <w:rPr>
          <w:rStyle w:val="StyleUnderline"/>
        </w:rPr>
        <w:t>relationship is</w:t>
      </w:r>
      <w:r w:rsidRPr="00C97C01">
        <w:rPr>
          <w:rStyle w:val="StyleUnderline"/>
        </w:rPr>
        <w:t xml:space="preserve"> </w:t>
      </w:r>
      <w:r w:rsidRPr="00C97C01">
        <w:rPr>
          <w:rStyle w:val="Emphasis"/>
        </w:rPr>
        <w:t>statistically significant</w:t>
      </w:r>
      <w:r w:rsidRPr="00A30C07">
        <w:rPr>
          <w:sz w:val="16"/>
        </w:rPr>
        <w:t xml:space="preserve"> until the mid-1970s and resurfaces with increasing strength from the mid-1990s onward. While this study does not examine specific policy levers, the findings highlight the potential for progressive policy-making and emphasize the importance of distributional dynamics in shaping macroeconomic performance</w:t>
      </w:r>
    </w:p>
    <w:p w14:paraId="0945E2CB" w14:textId="77777777" w:rsidR="007E6909" w:rsidRPr="00986EC5" w:rsidRDefault="007E6909" w:rsidP="007E6909">
      <w:pPr>
        <w:rPr>
          <w:sz w:val="16"/>
        </w:rPr>
      </w:pPr>
      <w:r w:rsidRPr="000E0015">
        <w:rPr>
          <w:rStyle w:val="StyleUnderline"/>
        </w:rPr>
        <w:t xml:space="preserve">To explore </w:t>
      </w:r>
      <w:r w:rsidRPr="003031F0">
        <w:rPr>
          <w:rStyle w:val="Emphasis"/>
        </w:rPr>
        <w:t>transmission</w:t>
      </w:r>
      <w:r w:rsidRPr="00A30C07">
        <w:rPr>
          <w:sz w:val="16"/>
        </w:rPr>
        <w:t xml:space="preserve"> mechanisms, </w:t>
      </w:r>
      <w:r w:rsidRPr="00C03CDE">
        <w:rPr>
          <w:rStyle w:val="StyleUnderline"/>
        </w:rPr>
        <w:t>we analyze</w:t>
      </w:r>
      <w:r w:rsidRPr="00A30C07">
        <w:rPr>
          <w:sz w:val="16"/>
        </w:rPr>
        <w:t xml:space="preserve"> the relationship between </w:t>
      </w:r>
      <w:r w:rsidRPr="00FA7B78">
        <w:rPr>
          <w:rStyle w:val="Emphasis"/>
        </w:rPr>
        <w:t>labor share</w:t>
      </w:r>
      <w:r w:rsidRPr="00EF777A">
        <w:rPr>
          <w:rStyle w:val="StyleUnderline"/>
        </w:rPr>
        <w:t xml:space="preserve"> and</w:t>
      </w:r>
      <w:r w:rsidRPr="00A30C07">
        <w:rPr>
          <w:sz w:val="16"/>
        </w:rPr>
        <w:t xml:space="preserve"> real </w:t>
      </w:r>
      <w:r w:rsidRPr="005E3201">
        <w:rPr>
          <w:rStyle w:val="Emphasis"/>
        </w:rPr>
        <w:t>consumption</w:t>
      </w:r>
      <w:r w:rsidRPr="00A30C07">
        <w:rPr>
          <w:sz w:val="16"/>
        </w:rPr>
        <w:t xml:space="preserve"> growth as well as between labor share </w:t>
      </w:r>
      <w:r w:rsidRPr="00366BE9">
        <w:rPr>
          <w:rStyle w:val="StyleUnderline"/>
        </w:rPr>
        <w:t>and</w:t>
      </w:r>
      <w:r w:rsidRPr="00A30C07">
        <w:rPr>
          <w:sz w:val="16"/>
        </w:rPr>
        <w:t xml:space="preserve"> labor </w:t>
      </w:r>
      <w:r w:rsidRPr="00A7142E">
        <w:rPr>
          <w:rStyle w:val="Emphasis"/>
        </w:rPr>
        <w:t>productivity</w:t>
      </w:r>
      <w:r w:rsidRPr="00A30C07">
        <w:rPr>
          <w:sz w:val="16"/>
        </w:rPr>
        <w:t xml:space="preserve"> growth. </w:t>
      </w:r>
      <w:r w:rsidRPr="000C5211">
        <w:rPr>
          <w:rStyle w:val="Emphasis"/>
          <w:highlight w:val="cyan"/>
        </w:rPr>
        <w:t>Consumption</w:t>
      </w:r>
      <w:r w:rsidRPr="00A30C07">
        <w:rPr>
          <w:sz w:val="16"/>
        </w:rPr>
        <w:t xml:space="preserve"> growth </w:t>
      </w:r>
      <w:r w:rsidRPr="004570D5">
        <w:rPr>
          <w:rStyle w:val="StyleUnderline"/>
          <w:highlight w:val="cyan"/>
        </w:rPr>
        <w:t xml:space="preserve">closely </w:t>
      </w:r>
      <w:r w:rsidRPr="004570D5">
        <w:rPr>
          <w:rStyle w:val="Emphasis"/>
          <w:highlight w:val="cyan"/>
        </w:rPr>
        <w:t>mirrors GDP</w:t>
      </w:r>
      <w:r w:rsidRPr="00A30C07">
        <w:rPr>
          <w:sz w:val="16"/>
        </w:rPr>
        <w:t xml:space="preserve"> growth, </w:t>
      </w:r>
      <w:r w:rsidRPr="00593EA4">
        <w:rPr>
          <w:rStyle w:val="StyleUnderline"/>
          <w:highlight w:val="cyan"/>
        </w:rPr>
        <w:t>confirming</w:t>
      </w:r>
      <w:r w:rsidRPr="008C77E8">
        <w:rPr>
          <w:rStyle w:val="StyleUnderline"/>
        </w:rPr>
        <w:t xml:space="preserve"> a </w:t>
      </w:r>
      <w:r w:rsidRPr="00E9769C">
        <w:rPr>
          <w:rStyle w:val="Emphasis"/>
          <w:highlight w:val="cyan"/>
        </w:rPr>
        <w:t>wage-led dynamic</w:t>
      </w:r>
      <w:r w:rsidRPr="00A30C07">
        <w:rPr>
          <w:sz w:val="16"/>
        </w:rPr>
        <w:t xml:space="preserve"> throughout most of the sample period. Labor </w:t>
      </w:r>
      <w:r w:rsidRPr="00F41F5C">
        <w:rPr>
          <w:rStyle w:val="Emphasis"/>
          <w:highlight w:val="cyan"/>
        </w:rPr>
        <w:t>productivity</w:t>
      </w:r>
      <w:r w:rsidRPr="00193178">
        <w:rPr>
          <w:rStyle w:val="StyleUnderline"/>
        </w:rPr>
        <w:t xml:space="preserve"> growth</w:t>
      </w:r>
      <w:r w:rsidRPr="00A30C07">
        <w:rPr>
          <w:sz w:val="16"/>
        </w:rPr>
        <w:t xml:space="preserve"> also </w:t>
      </w:r>
      <w:r w:rsidRPr="008E20CC">
        <w:rPr>
          <w:rStyle w:val="StyleUnderline"/>
          <w:highlight w:val="cyan"/>
        </w:rPr>
        <w:t xml:space="preserve">exhibits a </w:t>
      </w:r>
      <w:r w:rsidRPr="008E20CC">
        <w:rPr>
          <w:rStyle w:val="Emphasis"/>
          <w:highlight w:val="cyan"/>
        </w:rPr>
        <w:t>wage-led pattern</w:t>
      </w:r>
      <w:r w:rsidRPr="00A30C07">
        <w:rPr>
          <w:sz w:val="16"/>
        </w:rPr>
        <w:t xml:space="preserve"> but </w:t>
      </w:r>
      <w:r w:rsidRPr="00027BD3">
        <w:rPr>
          <w:rStyle w:val="StyleUnderline"/>
          <w:highlight w:val="cyan"/>
        </w:rPr>
        <w:t xml:space="preserve">becomes </w:t>
      </w:r>
      <w:r w:rsidRPr="00027BD3">
        <w:rPr>
          <w:rStyle w:val="Emphasis"/>
          <w:highlight w:val="cyan"/>
        </w:rPr>
        <w:t>statistically significant</w:t>
      </w:r>
      <w:r w:rsidRPr="00A30C07">
        <w:rPr>
          <w:sz w:val="16"/>
        </w:rPr>
        <w:t xml:space="preserve"> only in the last twenty-five years. These results provide insights into the relative roles of consumption and induced technical change, warranting further research on the mechanisms underlying wage-led growth.</w:t>
      </w:r>
    </w:p>
    <w:p w14:paraId="591A2D62" w14:textId="77777777" w:rsidR="007E6909" w:rsidRPr="007C0A5F" w:rsidRDefault="007E6909" w:rsidP="007E6909">
      <w:pPr>
        <w:pStyle w:val="Heading4"/>
      </w:pPr>
      <w:r>
        <w:t xml:space="preserve">It's </w:t>
      </w:r>
      <w:r>
        <w:rPr>
          <w:u w:val="single"/>
        </w:rPr>
        <w:t>empirically true</w:t>
      </w:r>
      <w:r>
        <w:t>.</w:t>
      </w:r>
    </w:p>
    <w:p w14:paraId="5C4BE5D0" w14:textId="77777777" w:rsidR="007E6909" w:rsidRPr="00581E10" w:rsidRDefault="007E6909" w:rsidP="007E6909">
      <w:r w:rsidRPr="00581E10">
        <w:rPr>
          <w:rStyle w:val="Style13ptBold"/>
        </w:rPr>
        <w:t>Sprague ’21</w:t>
      </w:r>
      <w:r>
        <w:t xml:space="preserve"> [Shawn; April; Economist in the Office of Productivity and Technology, US BLS; Monthly Labor Review, “The U.S. productivity slowdown: an economy-wide and industry-level analysis,” https://www.bls.gov/opub/mlr/2021/article/the-us-productivity-slowdown-the-economy-wide-and-industry-level-analysis.htm]</w:t>
      </w:r>
    </w:p>
    <w:p w14:paraId="66BC34E7" w14:textId="77777777" w:rsidR="007E6909" w:rsidRDefault="007E6909" w:rsidP="007E6909">
      <w:pPr>
        <w:rPr>
          <w:sz w:val="16"/>
        </w:rPr>
      </w:pPr>
      <w:r w:rsidRPr="003F38BF">
        <w:rPr>
          <w:rStyle w:val="StyleUnderline"/>
        </w:rPr>
        <w:t>Escalating</w:t>
      </w:r>
      <w:r w:rsidRPr="00B90A2A">
        <w:rPr>
          <w:sz w:val="16"/>
        </w:rPr>
        <w:t xml:space="preserve"> </w:t>
      </w:r>
      <w:r w:rsidRPr="003F38BF">
        <w:rPr>
          <w:rStyle w:val="Emphasis"/>
        </w:rPr>
        <w:t xml:space="preserve">income </w:t>
      </w:r>
      <w:r w:rsidRPr="00A225E1">
        <w:rPr>
          <w:rStyle w:val="Emphasis"/>
        </w:rPr>
        <w:t>inequality</w:t>
      </w:r>
      <w:r w:rsidRPr="00B90A2A">
        <w:rPr>
          <w:sz w:val="16"/>
        </w:rPr>
        <w:t xml:space="preserve"> may also be a factor </w:t>
      </w:r>
      <w:r w:rsidRPr="003F38BF">
        <w:rPr>
          <w:rStyle w:val="StyleUnderline"/>
        </w:rPr>
        <w:t>underly</w:t>
      </w:r>
      <w:r w:rsidRPr="00B90A2A">
        <w:rPr>
          <w:sz w:val="16"/>
        </w:rPr>
        <w:t xml:space="preserve">ing </w:t>
      </w:r>
      <w:r w:rsidRPr="003F38BF">
        <w:rPr>
          <w:rStyle w:val="StyleUnderline"/>
        </w:rPr>
        <w:t xml:space="preserve">the </w:t>
      </w:r>
      <w:r w:rsidRPr="003F38BF">
        <w:rPr>
          <w:rStyle w:val="Emphasis"/>
        </w:rPr>
        <w:t>productivity slowdown</w:t>
      </w:r>
      <w:r w:rsidRPr="00B90A2A">
        <w:rPr>
          <w:sz w:val="16"/>
        </w:rPr>
        <w:t xml:space="preserve">, according to Jason Furman and Peter Orszag.39 Namely, though low productivity growth may be leading to rising inequality, it may also be that </w:t>
      </w:r>
      <w:r w:rsidRPr="00A225E1">
        <w:rPr>
          <w:rStyle w:val="StyleUnderline"/>
          <w:highlight w:val="cyan"/>
        </w:rPr>
        <w:t xml:space="preserve">rising </w:t>
      </w:r>
      <w:r w:rsidRPr="00A225E1">
        <w:rPr>
          <w:rStyle w:val="Emphasis"/>
          <w:highlight w:val="cyan"/>
        </w:rPr>
        <w:t>inequality</w:t>
      </w:r>
      <w:r w:rsidRPr="00A225E1">
        <w:rPr>
          <w:rStyle w:val="StyleUnderline"/>
          <w:highlight w:val="cyan"/>
        </w:rPr>
        <w:t xml:space="preserve"> is reducing </w:t>
      </w:r>
      <w:r w:rsidRPr="00A225E1">
        <w:rPr>
          <w:rStyle w:val="Emphasis"/>
          <w:highlight w:val="cyan"/>
        </w:rPr>
        <w:t>productivity</w:t>
      </w:r>
      <w:r w:rsidRPr="00236B8A">
        <w:rPr>
          <w:rStyle w:val="Emphasis"/>
        </w:rPr>
        <w:t xml:space="preserve"> growth</w:t>
      </w:r>
      <w:r w:rsidRPr="00236B8A">
        <w:rPr>
          <w:sz w:val="16"/>
        </w:rPr>
        <w:t>,</w:t>
      </w:r>
      <w:r w:rsidRPr="00B90A2A">
        <w:rPr>
          <w:sz w:val="16"/>
        </w:rPr>
        <w:t xml:space="preserve"> by </w:t>
      </w:r>
      <w:r w:rsidRPr="00A225E1">
        <w:rPr>
          <w:rStyle w:val="StyleUnderline"/>
          <w:highlight w:val="cyan"/>
        </w:rPr>
        <w:t>stifling</w:t>
      </w:r>
      <w:r w:rsidRPr="00B90A2A">
        <w:rPr>
          <w:sz w:val="16"/>
        </w:rPr>
        <w:t xml:space="preserve"> “the </w:t>
      </w:r>
      <w:r w:rsidRPr="003D1286">
        <w:rPr>
          <w:rStyle w:val="StyleUnderline"/>
          <w:highlight w:val="cyan"/>
        </w:rPr>
        <w:t>ability to harness</w:t>
      </w:r>
      <w:r w:rsidRPr="00B90A2A">
        <w:rPr>
          <w:sz w:val="16"/>
        </w:rPr>
        <w:t xml:space="preserve"> the </w:t>
      </w:r>
      <w:r w:rsidRPr="00A225E1">
        <w:rPr>
          <w:rStyle w:val="Emphasis"/>
          <w:highlight w:val="cyan"/>
        </w:rPr>
        <w:t>talents</w:t>
      </w:r>
      <w:r w:rsidRPr="004363B7">
        <w:rPr>
          <w:rStyle w:val="StyleUnderline"/>
        </w:rPr>
        <w:t xml:space="preserve"> of potential </w:t>
      </w:r>
      <w:r w:rsidRPr="004363B7">
        <w:rPr>
          <w:rStyle w:val="Emphasis"/>
        </w:rPr>
        <w:t>innovators</w:t>
      </w:r>
      <w:r w:rsidRPr="00B90A2A">
        <w:rPr>
          <w:sz w:val="16"/>
        </w:rPr>
        <w:t xml:space="preserve"> </w:t>
      </w:r>
      <w:r w:rsidRPr="003F38BF">
        <w:rPr>
          <w:rStyle w:val="StyleUnderline"/>
        </w:rPr>
        <w:t>across the income spectrum</w:t>
      </w:r>
      <w:r w:rsidRPr="00B90A2A">
        <w:rPr>
          <w:sz w:val="16"/>
        </w:rPr>
        <w:t xml:space="preserve">.” The authors caution, however, that “any plausible magnitude for such an effect would fall well short of explaining the 1.0- to 1.5-percentage-point drop in productivity growth.”40 Furman and Orszag further qualify that rising income inequality and low productivity growth may both “have a common cause, namely that </w:t>
      </w:r>
      <w:r w:rsidRPr="00A225E1">
        <w:rPr>
          <w:rStyle w:val="StyleUnderline"/>
          <w:highlight w:val="cyan"/>
        </w:rPr>
        <w:t>reduced</w:t>
      </w:r>
      <w:r w:rsidRPr="007D2D69">
        <w:rPr>
          <w:rStyle w:val="StyleUnderline"/>
          <w:highlight w:val="cyan"/>
        </w:rPr>
        <w:t xml:space="preserve"> </w:t>
      </w:r>
      <w:r w:rsidRPr="00A225E1">
        <w:rPr>
          <w:rStyle w:val="Emphasis"/>
          <w:highlight w:val="cyan"/>
        </w:rPr>
        <w:t>competition</w:t>
      </w:r>
      <w:r w:rsidRPr="00DE0037">
        <w:rPr>
          <w:rStyle w:val="StyleUnderline"/>
          <w:highlight w:val="cyan"/>
        </w:rPr>
        <w:t xml:space="preserve"> </w:t>
      </w:r>
      <w:r w:rsidRPr="00A225E1">
        <w:rPr>
          <w:rStyle w:val="StyleUnderline"/>
          <w:highlight w:val="cyan"/>
        </w:rPr>
        <w:t>and</w:t>
      </w:r>
      <w:r w:rsidRPr="00B90A2A">
        <w:rPr>
          <w:sz w:val="16"/>
        </w:rPr>
        <w:t xml:space="preserve"> reduced </w:t>
      </w:r>
      <w:r w:rsidRPr="00A225E1">
        <w:rPr>
          <w:rStyle w:val="Emphasis"/>
          <w:highlight w:val="cyan"/>
        </w:rPr>
        <w:t>dynamism</w:t>
      </w:r>
      <w:r w:rsidRPr="00B90A2A">
        <w:rPr>
          <w:sz w:val="16"/>
        </w:rPr>
        <w:t xml:space="preserve">—in part caused by specific policy changes—have </w:t>
      </w:r>
      <w:r w:rsidRPr="00A225E1">
        <w:rPr>
          <w:rStyle w:val="StyleUnderline"/>
          <w:highlight w:val="cyan"/>
        </w:rPr>
        <w:t>contributed</w:t>
      </w:r>
      <w:r w:rsidRPr="003F38BF">
        <w:rPr>
          <w:rStyle w:val="StyleUnderline"/>
        </w:rPr>
        <w:t xml:space="preserve"> to both issues</w:t>
      </w:r>
      <w:r w:rsidRPr="00B90A2A">
        <w:rPr>
          <w:sz w:val="16"/>
        </w:rPr>
        <w:t xml:space="preserve">.”41 Some </w:t>
      </w:r>
      <w:r w:rsidRPr="00A225E1">
        <w:rPr>
          <w:rStyle w:val="Emphasis"/>
          <w:highlight w:val="cyan"/>
        </w:rPr>
        <w:t>empirical support</w:t>
      </w:r>
      <w:r w:rsidRPr="00B90A2A">
        <w:rPr>
          <w:sz w:val="16"/>
        </w:rPr>
        <w:t xml:space="preserve"> for Furman and Orszag’s hypothesis </w:t>
      </w:r>
      <w:r w:rsidRPr="00A225E1">
        <w:rPr>
          <w:rStyle w:val="StyleUnderline"/>
          <w:highlight w:val="cyan"/>
        </w:rPr>
        <w:t>that</w:t>
      </w:r>
      <w:r w:rsidRPr="00767A36">
        <w:rPr>
          <w:rStyle w:val="StyleUnderline"/>
        </w:rPr>
        <w:t xml:space="preserve"> income</w:t>
      </w:r>
      <w:r w:rsidRPr="00B90A2A">
        <w:rPr>
          <w:sz w:val="16"/>
        </w:rPr>
        <w:t xml:space="preserve"> </w:t>
      </w:r>
      <w:r w:rsidRPr="00A225E1">
        <w:rPr>
          <w:rStyle w:val="Emphasis"/>
          <w:highlight w:val="cyan"/>
        </w:rPr>
        <w:t>inequality</w:t>
      </w:r>
      <w:r w:rsidRPr="00B90A2A">
        <w:rPr>
          <w:sz w:val="16"/>
        </w:rPr>
        <w:t xml:space="preserve"> may be a potential </w:t>
      </w:r>
      <w:r w:rsidRPr="00A225E1">
        <w:rPr>
          <w:rStyle w:val="StyleUnderline"/>
          <w:highlight w:val="cyan"/>
        </w:rPr>
        <w:t xml:space="preserve">factor in </w:t>
      </w:r>
      <w:r w:rsidRPr="00D736C7">
        <w:rPr>
          <w:rStyle w:val="Emphasis"/>
          <w:highlight w:val="cyan"/>
        </w:rPr>
        <w:t>sluggish</w:t>
      </w:r>
      <w:r w:rsidRPr="00D736C7">
        <w:rPr>
          <w:rStyle w:val="StyleUnderline"/>
          <w:highlight w:val="cyan"/>
        </w:rPr>
        <w:t xml:space="preserve"> productivity</w:t>
      </w:r>
      <w:r w:rsidRPr="00767A36">
        <w:rPr>
          <w:rStyle w:val="StyleUnderline"/>
        </w:rPr>
        <w:t xml:space="preserve"> growth</w:t>
      </w:r>
      <w:r w:rsidRPr="00B90A2A">
        <w:rPr>
          <w:sz w:val="16"/>
        </w:rPr>
        <w:t xml:space="preserve"> has been offered by Ruchir Agarwal and Patrick Gaulé, who examine income disparities on a global scale and observe that “</w:t>
      </w:r>
      <w:r w:rsidRPr="00A225E1">
        <w:rPr>
          <w:rStyle w:val="Emphasis"/>
          <w:highlight w:val="cyan"/>
        </w:rPr>
        <w:t>talented individuals</w:t>
      </w:r>
      <w:r w:rsidRPr="003A7585">
        <w:rPr>
          <w:rStyle w:val="StyleUnderline"/>
        </w:rPr>
        <w:t xml:space="preserve"> </w:t>
      </w:r>
      <w:r w:rsidRPr="00767A36">
        <w:rPr>
          <w:rStyle w:val="StyleUnderline"/>
        </w:rPr>
        <w:t xml:space="preserve">born </w:t>
      </w:r>
      <w:r w:rsidRPr="00E206F5">
        <w:rPr>
          <w:rStyle w:val="StyleUnderline"/>
          <w:highlight w:val="cyan"/>
        </w:rPr>
        <w:t>in low-</w:t>
      </w:r>
      <w:r w:rsidRPr="00B43206">
        <w:rPr>
          <w:rStyle w:val="StyleUnderline"/>
        </w:rPr>
        <w:t xml:space="preserve"> or middle-</w:t>
      </w:r>
      <w:r w:rsidRPr="004663CB">
        <w:rPr>
          <w:rStyle w:val="StyleUnderline"/>
          <w:highlight w:val="cyan"/>
        </w:rPr>
        <w:t>income</w:t>
      </w:r>
      <w:r w:rsidRPr="0013500D">
        <w:rPr>
          <w:sz w:val="16"/>
          <w:szCs w:val="16"/>
        </w:rPr>
        <w:t xml:space="preserve"> </w:t>
      </w:r>
      <w:r w:rsidRPr="00B43206">
        <w:rPr>
          <w:sz w:val="16"/>
          <w:szCs w:val="16"/>
        </w:rPr>
        <w:t>countries</w:t>
      </w:r>
      <w:r w:rsidRPr="007029FF">
        <w:rPr>
          <w:sz w:val="16"/>
          <w:szCs w:val="16"/>
        </w:rPr>
        <w:t xml:space="preserve"> </w:t>
      </w:r>
      <w:r w:rsidRPr="00A225E1">
        <w:rPr>
          <w:rStyle w:val="StyleUnderline"/>
          <w:highlight w:val="cyan"/>
        </w:rPr>
        <w:t>are</w:t>
      </w:r>
      <w:r w:rsidRPr="00767A36">
        <w:rPr>
          <w:rStyle w:val="StyleUnderline"/>
        </w:rPr>
        <w:t xml:space="preserve"> systematically </w:t>
      </w:r>
      <w:r w:rsidRPr="00A225E1">
        <w:rPr>
          <w:rStyle w:val="Emphasis"/>
          <w:highlight w:val="cyan"/>
        </w:rPr>
        <w:t>less likely</w:t>
      </w:r>
      <w:r w:rsidRPr="00A225E1">
        <w:rPr>
          <w:rStyle w:val="StyleUnderline"/>
          <w:highlight w:val="cyan"/>
        </w:rPr>
        <w:t xml:space="preserve"> to become </w:t>
      </w:r>
      <w:r w:rsidRPr="00A225E1">
        <w:rPr>
          <w:rStyle w:val="Emphasis"/>
          <w:highlight w:val="cyan"/>
        </w:rPr>
        <w:t>knowledge producers</w:t>
      </w:r>
      <w:r w:rsidRPr="00B90A2A">
        <w:rPr>
          <w:sz w:val="16"/>
        </w:rPr>
        <w:t>.”42</w:t>
      </w:r>
    </w:p>
    <w:p w14:paraId="5D4661AD" w14:textId="77777777" w:rsidR="007E6909" w:rsidRDefault="007E6909" w:rsidP="007E6909">
      <w:pPr>
        <w:pStyle w:val="Heading4"/>
      </w:pPr>
      <w:r>
        <w:t>It's the biggest factor.</w:t>
      </w:r>
    </w:p>
    <w:p w14:paraId="701E08EE" w14:textId="77777777" w:rsidR="007E6909" w:rsidRPr="002509B6" w:rsidRDefault="007E6909" w:rsidP="007E6909">
      <w:r w:rsidRPr="002509B6">
        <w:rPr>
          <w:rStyle w:val="Style13ptBold"/>
        </w:rPr>
        <w:t>Bivens ’22</w:t>
      </w:r>
      <w:r>
        <w:t xml:space="preserve"> [Josh and Asha Banerjee; May 24; chief economist at the Economic Policy Institute, Ph.D. in Economics at the New School for Social Research; Economic Analyst at EPI, Master of Philosophy (MPhil) in Economic and Social History at the University of Oxford, B.A. in Economics and History from the Columbia University; Economic Policy Institute, “Inequality’s drag on aggregate demand,” https://www.epi.org/publication/inequalitys-drag-on-aggregate-demand/]</w:t>
      </w:r>
    </w:p>
    <w:p w14:paraId="4B497F8E" w14:textId="77777777" w:rsidR="007E6909" w:rsidRPr="002509B6" w:rsidRDefault="007E6909" w:rsidP="007E6909">
      <w:pPr>
        <w:rPr>
          <w:sz w:val="16"/>
        </w:rPr>
      </w:pPr>
      <w:r w:rsidRPr="002509B6">
        <w:rPr>
          <w:sz w:val="16"/>
        </w:rPr>
        <w:t xml:space="preserve">Since the late 1970s, income </w:t>
      </w:r>
      <w:r w:rsidRPr="00282FC7">
        <w:rPr>
          <w:rStyle w:val="Emphasis"/>
          <w:highlight w:val="cyan"/>
        </w:rPr>
        <w:t>inequality</w:t>
      </w:r>
      <w:r w:rsidRPr="002509B6">
        <w:rPr>
          <w:rStyle w:val="StyleUnderline"/>
        </w:rPr>
        <w:t xml:space="preserve"> has </w:t>
      </w:r>
      <w:r w:rsidRPr="00282FC7">
        <w:rPr>
          <w:rStyle w:val="StyleUnderline"/>
          <w:highlight w:val="cyan"/>
        </w:rPr>
        <w:t>risen</w:t>
      </w:r>
      <w:r w:rsidRPr="002509B6">
        <w:rPr>
          <w:rStyle w:val="StyleUnderline"/>
        </w:rPr>
        <w:t xml:space="preserve"> </w:t>
      </w:r>
      <w:r w:rsidRPr="002509B6">
        <w:rPr>
          <w:rStyle w:val="Emphasis"/>
        </w:rPr>
        <w:t>sharply</w:t>
      </w:r>
      <w:r w:rsidRPr="002509B6">
        <w:rPr>
          <w:sz w:val="16"/>
        </w:rPr>
        <w:t xml:space="preserve"> enough </w:t>
      </w:r>
      <w:r w:rsidRPr="002509B6">
        <w:rPr>
          <w:rStyle w:val="StyleUnderline"/>
        </w:rPr>
        <w:t xml:space="preserve">and been </w:t>
      </w:r>
      <w:r w:rsidRPr="00282FC7">
        <w:rPr>
          <w:rStyle w:val="Emphasis"/>
        </w:rPr>
        <w:t>sustained</w:t>
      </w:r>
      <w:r w:rsidRPr="00282FC7">
        <w:rPr>
          <w:rStyle w:val="StyleUnderline"/>
        </w:rPr>
        <w:t xml:space="preserve"> long enough to have significant </w:t>
      </w:r>
      <w:r w:rsidRPr="00282FC7">
        <w:rPr>
          <w:rStyle w:val="Emphasis"/>
        </w:rPr>
        <w:t>macroeconomic</w:t>
      </w:r>
      <w:r w:rsidRPr="00282FC7">
        <w:rPr>
          <w:rStyle w:val="StyleUnderline"/>
        </w:rPr>
        <w:t xml:space="preserve"> and </w:t>
      </w:r>
      <w:r w:rsidRPr="00282FC7">
        <w:rPr>
          <w:rStyle w:val="Emphasis"/>
        </w:rPr>
        <w:t>fiscal effects</w:t>
      </w:r>
      <w:r w:rsidRPr="00282FC7">
        <w:rPr>
          <w:rStyle w:val="StyleUnderline"/>
        </w:rPr>
        <w:t>. This</w:t>
      </w:r>
      <w:r w:rsidRPr="002509B6">
        <w:rPr>
          <w:rStyle w:val="StyleUnderline"/>
        </w:rPr>
        <w:t xml:space="preserve"> inequality has </w:t>
      </w:r>
      <w:r w:rsidRPr="00282FC7">
        <w:rPr>
          <w:rStyle w:val="StyleUnderline"/>
          <w:highlight w:val="cyan"/>
        </w:rPr>
        <w:t xml:space="preserve">led to </w:t>
      </w:r>
      <w:r w:rsidRPr="00282FC7">
        <w:rPr>
          <w:rStyle w:val="Emphasis"/>
          <w:highlight w:val="cyan"/>
        </w:rPr>
        <w:t>chronic shortfalls</w:t>
      </w:r>
      <w:r w:rsidRPr="002509B6">
        <w:rPr>
          <w:rStyle w:val="StyleUnderline"/>
        </w:rPr>
        <w:t xml:space="preserve"> of </w:t>
      </w:r>
      <w:r w:rsidRPr="002509B6">
        <w:rPr>
          <w:rStyle w:val="Emphasis"/>
        </w:rPr>
        <w:t>demand</w:t>
      </w:r>
      <w:r w:rsidRPr="002509B6">
        <w:rPr>
          <w:rStyle w:val="StyleUnderline"/>
        </w:rPr>
        <w:t xml:space="preserve"> stemming </w:t>
      </w:r>
      <w:r w:rsidRPr="00282FC7">
        <w:rPr>
          <w:rStyle w:val="StyleUnderline"/>
          <w:highlight w:val="cyan"/>
        </w:rPr>
        <w:t>from</w:t>
      </w:r>
      <w:r w:rsidRPr="002509B6">
        <w:rPr>
          <w:rStyle w:val="StyleUnderline"/>
        </w:rPr>
        <w:t xml:space="preserve"> </w:t>
      </w:r>
      <w:r w:rsidRPr="00282FC7">
        <w:rPr>
          <w:rStyle w:val="Emphasis"/>
          <w:highlight w:val="cyan"/>
        </w:rPr>
        <w:t>weakened</w:t>
      </w:r>
      <w:r w:rsidRPr="002509B6">
        <w:rPr>
          <w:rStyle w:val="StyleUnderline"/>
        </w:rPr>
        <w:t xml:space="preserve"> household </w:t>
      </w:r>
      <w:r w:rsidRPr="00282FC7">
        <w:rPr>
          <w:rStyle w:val="Emphasis"/>
          <w:highlight w:val="cyan"/>
        </w:rPr>
        <w:t>spending</w:t>
      </w:r>
      <w:r w:rsidRPr="002509B6">
        <w:rPr>
          <w:rStyle w:val="StyleUnderline"/>
        </w:rPr>
        <w:t xml:space="preserve">. These </w:t>
      </w:r>
      <w:r w:rsidRPr="002509B6">
        <w:rPr>
          <w:rStyle w:val="Emphasis"/>
        </w:rPr>
        <w:t>chronic</w:t>
      </w:r>
      <w:r w:rsidRPr="002509B6">
        <w:rPr>
          <w:rStyle w:val="StyleUnderline"/>
        </w:rPr>
        <w:t xml:space="preserve"> demand </w:t>
      </w:r>
      <w:r w:rsidRPr="002509B6">
        <w:rPr>
          <w:rStyle w:val="Emphasis"/>
        </w:rPr>
        <w:t>shortfalls</w:t>
      </w:r>
      <w:r w:rsidRPr="002509B6">
        <w:rPr>
          <w:rStyle w:val="StyleUnderline"/>
        </w:rPr>
        <w:t xml:space="preserve"> have </w:t>
      </w:r>
      <w:r w:rsidRPr="00282FC7">
        <w:rPr>
          <w:rStyle w:val="Emphasis"/>
          <w:highlight w:val="cyan"/>
        </w:rPr>
        <w:t>constrained</w:t>
      </w:r>
      <w:r w:rsidRPr="00282FC7">
        <w:rPr>
          <w:rStyle w:val="StyleUnderline"/>
          <w:highlight w:val="cyan"/>
        </w:rPr>
        <w:t xml:space="preserve"> </w:t>
      </w:r>
      <w:r w:rsidRPr="00282FC7">
        <w:rPr>
          <w:rStyle w:val="StyleUnderline"/>
        </w:rPr>
        <w:t xml:space="preserve">economic </w:t>
      </w:r>
      <w:r w:rsidRPr="00282FC7">
        <w:rPr>
          <w:rStyle w:val="Emphasis"/>
          <w:highlight w:val="cyan"/>
        </w:rPr>
        <w:t>growth</w:t>
      </w:r>
      <w:r w:rsidRPr="00282FC7">
        <w:rPr>
          <w:rStyle w:val="StyleUnderline"/>
          <w:highlight w:val="cyan"/>
        </w:rPr>
        <w:t xml:space="preserve">—by </w:t>
      </w:r>
      <w:r w:rsidRPr="00282FC7">
        <w:rPr>
          <w:sz w:val="16"/>
        </w:rPr>
        <w:t xml:space="preserve">as much as </w:t>
      </w:r>
      <w:r w:rsidRPr="00282FC7">
        <w:rPr>
          <w:rStyle w:val="Emphasis"/>
          <w:highlight w:val="cyan"/>
        </w:rPr>
        <w:t>3</w:t>
      </w:r>
      <w:r w:rsidRPr="00282FC7">
        <w:rPr>
          <w:rStyle w:val="Emphasis"/>
        </w:rPr>
        <w:t>.4</w:t>
      </w:r>
      <w:r w:rsidRPr="00282FC7">
        <w:rPr>
          <w:rStyle w:val="Emphasis"/>
          <w:highlight w:val="cyan"/>
        </w:rPr>
        <w:t>%</w:t>
      </w:r>
      <w:r w:rsidRPr="00282FC7">
        <w:rPr>
          <w:rStyle w:val="StyleUnderline"/>
          <w:highlight w:val="cyan"/>
        </w:rPr>
        <w:t xml:space="preserve"> of GDP per year</w:t>
      </w:r>
      <w:r w:rsidRPr="00282FC7">
        <w:rPr>
          <w:sz w:val="16"/>
          <w:highlight w:val="cyan"/>
        </w:rPr>
        <w:t>—</w:t>
      </w:r>
      <w:r w:rsidRPr="00282FC7">
        <w:rPr>
          <w:rStyle w:val="StyleUnderline"/>
          <w:highlight w:val="cyan"/>
        </w:rPr>
        <w:t>and</w:t>
      </w:r>
      <w:r w:rsidRPr="002509B6">
        <w:rPr>
          <w:rStyle w:val="StyleUnderline"/>
        </w:rPr>
        <w:t xml:space="preserve"> </w:t>
      </w:r>
      <w:r w:rsidRPr="00282FC7">
        <w:rPr>
          <w:rStyle w:val="StyleUnderline"/>
        </w:rPr>
        <w:t>contributed</w:t>
      </w:r>
      <w:r w:rsidRPr="002509B6">
        <w:rPr>
          <w:rStyle w:val="StyleUnderline"/>
        </w:rPr>
        <w:t xml:space="preserve"> strongly </w:t>
      </w:r>
      <w:r w:rsidRPr="00282FC7">
        <w:rPr>
          <w:rStyle w:val="StyleUnderline"/>
        </w:rPr>
        <w:t>to</w:t>
      </w:r>
      <w:r w:rsidRPr="002509B6">
        <w:rPr>
          <w:rStyle w:val="StyleUnderline"/>
        </w:rPr>
        <w:t xml:space="preserve"> the very </w:t>
      </w:r>
      <w:r w:rsidRPr="00282FC7">
        <w:rPr>
          <w:rStyle w:val="Emphasis"/>
          <w:highlight w:val="cyan"/>
        </w:rPr>
        <w:t>slow recoveries</w:t>
      </w:r>
      <w:r w:rsidRPr="002509B6">
        <w:rPr>
          <w:rStyle w:val="StyleUnderline"/>
        </w:rPr>
        <w:t xml:space="preserve"> following</w:t>
      </w:r>
      <w:r w:rsidRPr="002509B6">
        <w:rPr>
          <w:sz w:val="16"/>
        </w:rPr>
        <w:t xml:space="preserve"> the most recent three </w:t>
      </w:r>
      <w:r w:rsidRPr="002509B6">
        <w:rPr>
          <w:rStyle w:val="Emphasis"/>
        </w:rPr>
        <w:t>recessions</w:t>
      </w:r>
      <w:r w:rsidRPr="002509B6">
        <w:rPr>
          <w:sz w:val="16"/>
        </w:rPr>
        <w:t xml:space="preserve"> predating the coronavirus recession. The early 1990s recovery was the first one dubbed “jobless,” but employment recovered even more slowly in the early 2000s recovery and the recovery from the Great Recession of 2007–2009 (Bivens 2016).</w:t>
      </w:r>
    </w:p>
    <w:p w14:paraId="5DAF5668" w14:textId="77777777" w:rsidR="007E6909" w:rsidRPr="002509B6" w:rsidRDefault="007E6909" w:rsidP="007E6909">
      <w:pPr>
        <w:rPr>
          <w:sz w:val="16"/>
        </w:rPr>
      </w:pPr>
      <w:r w:rsidRPr="002509B6">
        <w:rPr>
          <w:sz w:val="16"/>
        </w:rPr>
        <w:t xml:space="preserve">Even as rising inequality dragged on demand growth and harmed recovery from these three recessions, </w:t>
      </w:r>
      <w:r w:rsidRPr="00282FC7">
        <w:rPr>
          <w:rStyle w:val="Emphasis"/>
          <w:highlight w:val="cyan"/>
        </w:rPr>
        <w:t>policy levers</w:t>
      </w:r>
      <w:r w:rsidRPr="002509B6">
        <w:rPr>
          <w:sz w:val="16"/>
        </w:rPr>
        <w:t xml:space="preserve"> </w:t>
      </w:r>
      <w:r w:rsidRPr="002509B6">
        <w:rPr>
          <w:rStyle w:val="StyleUnderline"/>
        </w:rPr>
        <w:t>meant to help</w:t>
      </w:r>
      <w:r w:rsidRPr="002509B6">
        <w:rPr>
          <w:sz w:val="16"/>
        </w:rPr>
        <w:t xml:space="preserve"> the economy </w:t>
      </w:r>
      <w:r w:rsidRPr="002509B6">
        <w:rPr>
          <w:rStyle w:val="Emphasis"/>
        </w:rPr>
        <w:t>bounce back</w:t>
      </w:r>
      <w:r w:rsidRPr="002509B6">
        <w:rPr>
          <w:sz w:val="16"/>
        </w:rPr>
        <w:t xml:space="preserve"> faster </w:t>
      </w:r>
      <w:r w:rsidRPr="002509B6">
        <w:rPr>
          <w:rStyle w:val="StyleUnderline"/>
        </w:rPr>
        <w:t>were</w:t>
      </w:r>
      <w:r w:rsidRPr="002509B6">
        <w:rPr>
          <w:sz w:val="16"/>
        </w:rPr>
        <w:t xml:space="preserve"> either </w:t>
      </w:r>
      <w:r w:rsidRPr="00282FC7">
        <w:rPr>
          <w:rStyle w:val="StyleUnderline"/>
          <w:highlight w:val="cyan"/>
        </w:rPr>
        <w:t>becoming</w:t>
      </w:r>
      <w:r w:rsidRPr="002509B6">
        <w:rPr>
          <w:rStyle w:val="StyleUnderline"/>
        </w:rPr>
        <w:t xml:space="preserve"> </w:t>
      </w:r>
      <w:r w:rsidRPr="00282FC7">
        <w:rPr>
          <w:rStyle w:val="Emphasis"/>
          <w:highlight w:val="cyan"/>
        </w:rPr>
        <w:t>less effective</w:t>
      </w:r>
      <w:r w:rsidRPr="002509B6">
        <w:rPr>
          <w:sz w:val="16"/>
        </w:rPr>
        <w:t xml:space="preserve"> (interest rates were near or at zero and couldn’t be lowered further) or were left unused (Congress failed to provide sufficient fiscal stimulus by boosting spending). So far, the recovery from the recession caused by the COVID-19 shock has been happily much more rapid, almost entirely due to the much greater fiscal effort—spending increases—put into recovery. But the fiscal push that aided recovery so far is gone, while almost certainly </w:t>
      </w:r>
      <w:r w:rsidRPr="002509B6">
        <w:rPr>
          <w:rStyle w:val="Emphasis"/>
        </w:rPr>
        <w:t>little progress</w:t>
      </w:r>
      <w:r w:rsidRPr="002509B6">
        <w:rPr>
          <w:sz w:val="16"/>
        </w:rPr>
        <w:t xml:space="preserve"> </w:t>
      </w:r>
      <w:r w:rsidRPr="002509B6">
        <w:rPr>
          <w:rStyle w:val="StyleUnderline"/>
        </w:rPr>
        <w:t>has been made</w:t>
      </w:r>
      <w:r w:rsidRPr="002509B6">
        <w:rPr>
          <w:sz w:val="16"/>
        </w:rPr>
        <w:t xml:space="preserve"> </w:t>
      </w:r>
      <w:r w:rsidRPr="002509B6">
        <w:rPr>
          <w:rStyle w:val="StyleUnderline"/>
        </w:rPr>
        <w:t xml:space="preserve">in lessening </w:t>
      </w:r>
      <w:r w:rsidRPr="002509B6">
        <w:rPr>
          <w:rStyle w:val="Emphasis"/>
        </w:rPr>
        <w:t>inequality</w:t>
      </w:r>
      <w:r w:rsidRPr="002509B6">
        <w:rPr>
          <w:sz w:val="16"/>
        </w:rPr>
        <w:t>. As time marches on, the demand-depressing effect of this higher inequality could start to reassert itself.</w:t>
      </w:r>
    </w:p>
    <w:p w14:paraId="2A92BC3C" w14:textId="77777777" w:rsidR="007E6909" w:rsidRPr="002509B6" w:rsidRDefault="007E6909" w:rsidP="007E6909">
      <w:pPr>
        <w:rPr>
          <w:sz w:val="16"/>
        </w:rPr>
      </w:pPr>
      <w:r w:rsidRPr="002509B6">
        <w:rPr>
          <w:sz w:val="16"/>
        </w:rPr>
        <w:t xml:space="preserve">In fiscal terms, the key effect of </w:t>
      </w:r>
      <w:r w:rsidRPr="002509B6">
        <w:rPr>
          <w:rStyle w:val="Emphasis"/>
        </w:rPr>
        <w:t>rising inequality</w:t>
      </w:r>
      <w:r w:rsidRPr="002509B6">
        <w:rPr>
          <w:sz w:val="16"/>
        </w:rPr>
        <w:t xml:space="preserve"> has been to </w:t>
      </w:r>
      <w:r w:rsidRPr="002509B6">
        <w:rPr>
          <w:rStyle w:val="StyleUnderline"/>
        </w:rPr>
        <w:t>redistribute income from</w:t>
      </w:r>
      <w:r w:rsidRPr="002509B6">
        <w:rPr>
          <w:sz w:val="16"/>
        </w:rPr>
        <w:t xml:space="preserve"> the </w:t>
      </w:r>
      <w:r w:rsidRPr="002509B6">
        <w:rPr>
          <w:rStyle w:val="Emphasis"/>
        </w:rPr>
        <w:t>low</w:t>
      </w:r>
      <w:r w:rsidRPr="002509B6">
        <w:rPr>
          <w:sz w:val="16"/>
        </w:rPr>
        <w:t xml:space="preserve">- </w:t>
      </w:r>
      <w:r w:rsidRPr="002509B6">
        <w:rPr>
          <w:rStyle w:val="StyleUnderline"/>
        </w:rPr>
        <w:t xml:space="preserve">and </w:t>
      </w:r>
      <w:r w:rsidRPr="002509B6">
        <w:rPr>
          <w:rStyle w:val="Emphasis"/>
        </w:rPr>
        <w:t>moderate-income</w:t>
      </w:r>
      <w:r w:rsidRPr="002509B6">
        <w:rPr>
          <w:sz w:val="16"/>
        </w:rPr>
        <w:t xml:space="preserve"> </w:t>
      </w:r>
      <w:r w:rsidRPr="002509B6">
        <w:rPr>
          <w:rStyle w:val="StyleUnderline"/>
        </w:rPr>
        <w:t>households</w:t>
      </w:r>
      <w:r w:rsidRPr="002509B6">
        <w:rPr>
          <w:sz w:val="16"/>
        </w:rPr>
        <w:t xml:space="preserve"> that tend to be net recipients of disposable income from the tax and transfer system </w:t>
      </w:r>
      <w:r w:rsidRPr="002509B6">
        <w:rPr>
          <w:rStyle w:val="StyleUnderline"/>
        </w:rPr>
        <w:t>toward</w:t>
      </w:r>
      <w:r w:rsidRPr="002509B6">
        <w:rPr>
          <w:sz w:val="16"/>
        </w:rPr>
        <w:t xml:space="preserve"> the </w:t>
      </w:r>
      <w:r w:rsidRPr="002509B6">
        <w:rPr>
          <w:rStyle w:val="Emphasis"/>
        </w:rPr>
        <w:t>higher-income</w:t>
      </w:r>
      <w:r w:rsidRPr="002509B6">
        <w:rPr>
          <w:sz w:val="16"/>
        </w:rPr>
        <w:t xml:space="preserve"> </w:t>
      </w:r>
      <w:r w:rsidRPr="002509B6">
        <w:rPr>
          <w:rStyle w:val="StyleUnderline"/>
        </w:rPr>
        <w:t>households</w:t>
      </w:r>
      <w:r w:rsidRPr="002509B6">
        <w:rPr>
          <w:sz w:val="16"/>
        </w:rPr>
        <w:t xml:space="preserve"> that tend to be net payers to this system. </w:t>
      </w:r>
      <w:r w:rsidRPr="00282FC7">
        <w:rPr>
          <w:rStyle w:val="StyleUnderline"/>
          <w:highlight w:val="cyan"/>
        </w:rPr>
        <w:t xml:space="preserve">As income gets </w:t>
      </w:r>
      <w:r w:rsidRPr="00282FC7">
        <w:rPr>
          <w:rStyle w:val="Emphasis"/>
          <w:highlight w:val="cyan"/>
        </w:rPr>
        <w:t>transferred</w:t>
      </w:r>
      <w:r w:rsidRPr="00282FC7">
        <w:rPr>
          <w:sz w:val="16"/>
          <w:highlight w:val="cyan"/>
        </w:rPr>
        <w:t xml:space="preserve"> </w:t>
      </w:r>
      <w:r w:rsidRPr="00282FC7">
        <w:rPr>
          <w:rStyle w:val="StyleUnderline"/>
          <w:highlight w:val="cyan"/>
        </w:rPr>
        <w:t xml:space="preserve">from </w:t>
      </w:r>
      <w:r w:rsidRPr="00282FC7">
        <w:rPr>
          <w:rStyle w:val="Emphasis"/>
          <w:highlight w:val="cyan"/>
        </w:rPr>
        <w:t>low</w:t>
      </w:r>
      <w:r w:rsidRPr="002509B6">
        <w:rPr>
          <w:rStyle w:val="Emphasis"/>
        </w:rPr>
        <w:t>-savings</w:t>
      </w:r>
      <w:r w:rsidRPr="002509B6">
        <w:rPr>
          <w:rStyle w:val="StyleUnderline"/>
        </w:rPr>
        <w:t xml:space="preserve"> </w:t>
      </w:r>
      <w:r w:rsidRPr="00282FC7">
        <w:rPr>
          <w:rStyle w:val="StyleUnderline"/>
          <w:highlight w:val="cyan"/>
        </w:rPr>
        <w:t xml:space="preserve">to </w:t>
      </w:r>
      <w:r w:rsidRPr="00282FC7">
        <w:rPr>
          <w:rStyle w:val="Emphasis"/>
          <w:highlight w:val="cyan"/>
        </w:rPr>
        <w:t>high-savings</w:t>
      </w:r>
      <w:r w:rsidRPr="00282FC7">
        <w:rPr>
          <w:rStyle w:val="StyleUnderline"/>
          <w:highlight w:val="cyan"/>
        </w:rPr>
        <w:t xml:space="preserve"> households</w:t>
      </w:r>
      <w:r w:rsidRPr="002509B6">
        <w:rPr>
          <w:rStyle w:val="StyleUnderline"/>
        </w:rPr>
        <w:t xml:space="preserve">, where is the </w:t>
      </w:r>
      <w:r w:rsidRPr="00282FC7">
        <w:rPr>
          <w:rStyle w:val="StyleUnderline"/>
          <w:highlight w:val="cyan"/>
        </w:rPr>
        <w:t>increased savings going</w:t>
      </w:r>
      <w:r w:rsidRPr="002509B6">
        <w:rPr>
          <w:rStyle w:val="StyleUnderline"/>
        </w:rPr>
        <w:t>?</w:t>
      </w:r>
      <w:r w:rsidRPr="002509B6">
        <w:rPr>
          <w:sz w:val="16"/>
        </w:rPr>
        <w:t xml:space="preserve"> A good chunk of it goes </w:t>
      </w:r>
      <w:r w:rsidRPr="00282FC7">
        <w:rPr>
          <w:rStyle w:val="StyleUnderline"/>
          <w:highlight w:val="cyan"/>
        </w:rPr>
        <w:t>to</w:t>
      </w:r>
      <w:r w:rsidRPr="002509B6">
        <w:rPr>
          <w:sz w:val="16"/>
        </w:rPr>
        <w:t xml:space="preserve"> reducing measured </w:t>
      </w:r>
      <w:r w:rsidRPr="002509B6">
        <w:rPr>
          <w:rStyle w:val="Emphasis"/>
        </w:rPr>
        <w:t xml:space="preserve">budget </w:t>
      </w:r>
      <w:r w:rsidRPr="00282FC7">
        <w:rPr>
          <w:rStyle w:val="Emphasis"/>
          <w:highlight w:val="cyan"/>
        </w:rPr>
        <w:t>deficits</w:t>
      </w:r>
      <w:r w:rsidRPr="002509B6">
        <w:rPr>
          <w:sz w:val="16"/>
        </w:rPr>
        <w:t>. As we note in the text box explaining why some measures of aggregate personal savings haven’t risen over recent decades, the reduced budget deficits that accompanied the rise in inequality is in some sense “where” the extra savings one would expect from a rise in inequality have shown up.</w:t>
      </w:r>
    </w:p>
    <w:p w14:paraId="5A4C0537" w14:textId="77777777" w:rsidR="007E6909" w:rsidRPr="00986EC5" w:rsidRDefault="007E6909" w:rsidP="007E6909">
      <w:pPr>
        <w:rPr>
          <w:sz w:val="16"/>
        </w:rPr>
      </w:pPr>
      <w:r w:rsidRPr="002509B6">
        <w:rPr>
          <w:sz w:val="16"/>
        </w:rPr>
        <w:t xml:space="preserve">There are economic circumstances in which moving closer to federal budget balance might aid economic growth. But the U.S. economy has not enjoyed those circumstances for much of the last four decades. Economic </w:t>
      </w:r>
      <w:r w:rsidRPr="002509B6">
        <w:rPr>
          <w:rStyle w:val="Emphasis"/>
        </w:rPr>
        <w:t>growth</w:t>
      </w:r>
      <w:r w:rsidRPr="002509B6">
        <w:rPr>
          <w:sz w:val="16"/>
        </w:rPr>
        <w:t xml:space="preserve"> </w:t>
      </w:r>
      <w:r w:rsidRPr="002509B6">
        <w:rPr>
          <w:rStyle w:val="StyleUnderline"/>
        </w:rPr>
        <w:t xml:space="preserve">has been constrained by </w:t>
      </w:r>
      <w:r w:rsidRPr="002509B6">
        <w:rPr>
          <w:rStyle w:val="Emphasis"/>
        </w:rPr>
        <w:t>weakened demand</w:t>
      </w:r>
      <w:r w:rsidRPr="002509B6">
        <w:rPr>
          <w:sz w:val="16"/>
        </w:rPr>
        <w:t xml:space="preserve"> for sustained periods since 1979, which means that there was no particular economic benefit from lower budget deficits. Essentially, the macroeconomic downside of higher </w:t>
      </w:r>
      <w:r w:rsidRPr="002509B6">
        <w:rPr>
          <w:rStyle w:val="Emphasis"/>
        </w:rPr>
        <w:t>inequality</w:t>
      </w:r>
      <w:r w:rsidRPr="002509B6">
        <w:rPr>
          <w:sz w:val="16"/>
        </w:rPr>
        <w:t xml:space="preserve">—the </w:t>
      </w:r>
      <w:r w:rsidRPr="002509B6">
        <w:rPr>
          <w:rStyle w:val="Emphasis"/>
        </w:rPr>
        <w:t>drag</w:t>
      </w:r>
      <w:r w:rsidRPr="002509B6">
        <w:rPr>
          <w:sz w:val="16"/>
        </w:rPr>
        <w:t xml:space="preserve"> </w:t>
      </w:r>
      <w:r w:rsidRPr="002509B6">
        <w:rPr>
          <w:rStyle w:val="StyleUnderline"/>
        </w:rPr>
        <w:t>on</w:t>
      </w:r>
      <w:r w:rsidRPr="002509B6">
        <w:rPr>
          <w:sz w:val="16"/>
        </w:rPr>
        <w:t xml:space="preserve"> economic </w:t>
      </w:r>
      <w:r w:rsidRPr="002509B6">
        <w:rPr>
          <w:rStyle w:val="Emphasis"/>
        </w:rPr>
        <w:t>growth</w:t>
      </w:r>
      <w:r w:rsidRPr="002509B6">
        <w:rPr>
          <w:sz w:val="16"/>
        </w:rPr>
        <w:t xml:space="preserve">—likely </w:t>
      </w:r>
      <w:r w:rsidRPr="002509B6">
        <w:rPr>
          <w:rStyle w:val="Emphasis"/>
        </w:rPr>
        <w:t>neutralized</w:t>
      </w:r>
      <w:r w:rsidRPr="002509B6">
        <w:rPr>
          <w:sz w:val="16"/>
        </w:rPr>
        <w:t xml:space="preserve"> any </w:t>
      </w:r>
      <w:r w:rsidRPr="002509B6">
        <w:rPr>
          <w:rStyle w:val="StyleUnderline"/>
        </w:rPr>
        <w:t>fiscal upside</w:t>
      </w:r>
      <w:r w:rsidRPr="002509B6">
        <w:rPr>
          <w:sz w:val="16"/>
        </w:rPr>
        <w:t>.</w:t>
      </w:r>
    </w:p>
    <w:p w14:paraId="3170EA65" w14:textId="77777777" w:rsidR="007E6909" w:rsidRDefault="007E6909" w:rsidP="007E6909">
      <w:pPr>
        <w:pStyle w:val="Heading4"/>
        <w:rPr>
          <w:rFonts w:asciiTheme="minorHAnsi" w:hAnsiTheme="minorHAnsi" w:cstheme="minorHAnsi"/>
        </w:rPr>
      </w:pPr>
      <w:r>
        <w:rPr>
          <w:rFonts w:asciiTheme="minorHAnsi" w:hAnsiTheme="minorHAnsi" w:cstheme="minorHAnsi"/>
        </w:rPr>
        <w:t>Creative destruction solves.</w:t>
      </w:r>
    </w:p>
    <w:p w14:paraId="53DCEF3F" w14:textId="77777777" w:rsidR="007E6909" w:rsidRPr="00A90A0B" w:rsidRDefault="007E6909" w:rsidP="007E6909">
      <w:r w:rsidRPr="00A90A0B">
        <w:rPr>
          <w:rStyle w:val="Style13ptBold"/>
        </w:rPr>
        <w:t>Dale-Olsen ’21</w:t>
      </w:r>
      <w:r>
        <w:t xml:space="preserve"> [Harald; December 13; PhD, Research Professor at the Institute for Social Research in Oslo; PubMed Central, “Do unions contribute to creative destruction,” </w:t>
      </w:r>
      <w:r w:rsidRPr="00A90A0B">
        <w:t>https://pmc.ncbi.nlm.nih.gov/articles/PMC8668101/</w:t>
      </w:r>
      <w:r>
        <w:t>]</w:t>
      </w:r>
    </w:p>
    <w:p w14:paraId="5DD31376" w14:textId="77777777" w:rsidR="007E6909" w:rsidRDefault="007E6909" w:rsidP="007E6909">
      <w:pPr>
        <w:rPr>
          <w:rFonts w:asciiTheme="minorHAnsi" w:hAnsiTheme="minorHAnsi" w:cstheme="minorHAnsi"/>
          <w:sz w:val="16"/>
        </w:rPr>
      </w:pPr>
      <w:r w:rsidRPr="00247413">
        <w:rPr>
          <w:rFonts w:asciiTheme="minorHAnsi" w:hAnsiTheme="minorHAnsi" w:cstheme="minorHAnsi"/>
          <w:sz w:val="16"/>
        </w:rPr>
        <w:t xml:space="preserve">Our interpretation is that </w:t>
      </w:r>
      <w:r w:rsidRPr="00247413">
        <w:rPr>
          <w:rStyle w:val="StyleUnderline"/>
          <w:rFonts w:asciiTheme="minorHAnsi" w:hAnsiTheme="minorHAnsi" w:cstheme="minorHAnsi"/>
          <w:highlight w:val="cyan"/>
        </w:rPr>
        <w:t>unionisation</w:t>
      </w:r>
      <w:r w:rsidRPr="00247413">
        <w:rPr>
          <w:rStyle w:val="StyleUnderline"/>
          <w:rFonts w:asciiTheme="minorHAnsi" w:hAnsiTheme="minorHAnsi" w:cstheme="minorHAnsi"/>
        </w:rPr>
        <w:t xml:space="preserve"> </w:t>
      </w:r>
      <w:r w:rsidRPr="00247413">
        <w:rPr>
          <w:rStyle w:val="Emphasis"/>
          <w:rFonts w:asciiTheme="minorHAnsi" w:hAnsiTheme="minorHAnsi" w:cstheme="minorHAnsi"/>
        </w:rPr>
        <w:t>contributes</w:t>
      </w:r>
      <w:r w:rsidRPr="00247413">
        <w:rPr>
          <w:rStyle w:val="StyleUnderline"/>
          <w:rFonts w:asciiTheme="minorHAnsi" w:hAnsiTheme="minorHAnsi" w:cstheme="minorHAnsi"/>
        </w:rPr>
        <w:t xml:space="preserve"> to local </w:t>
      </w:r>
      <w:r w:rsidRPr="00247413">
        <w:rPr>
          <w:rStyle w:val="Emphasis"/>
          <w:rFonts w:asciiTheme="minorHAnsi" w:hAnsiTheme="minorHAnsi" w:cstheme="minorHAnsi"/>
        </w:rPr>
        <w:t>productivity growth</w:t>
      </w:r>
      <w:r w:rsidRPr="00247413">
        <w:rPr>
          <w:rFonts w:asciiTheme="minorHAnsi" w:hAnsiTheme="minorHAnsi" w:cstheme="minorHAnsi"/>
          <w:sz w:val="16"/>
        </w:rPr>
        <w:t xml:space="preserve"> through three channels. </w:t>
      </w:r>
      <w:r w:rsidRPr="00247413">
        <w:rPr>
          <w:rStyle w:val="StyleUnderline"/>
          <w:rFonts w:asciiTheme="minorHAnsi" w:hAnsiTheme="minorHAnsi" w:cstheme="minorHAnsi"/>
        </w:rPr>
        <w:t xml:space="preserve">First, unionisation </w:t>
      </w:r>
      <w:r w:rsidRPr="00247413">
        <w:rPr>
          <w:rStyle w:val="StyleUnderline"/>
          <w:rFonts w:asciiTheme="minorHAnsi" w:hAnsiTheme="minorHAnsi" w:cstheme="minorHAnsi"/>
          <w:highlight w:val="cyan"/>
        </w:rPr>
        <w:t xml:space="preserve">contributes to </w:t>
      </w:r>
      <w:r w:rsidRPr="00247413">
        <w:rPr>
          <w:rStyle w:val="Emphasis"/>
          <w:rFonts w:asciiTheme="minorHAnsi" w:hAnsiTheme="minorHAnsi" w:cstheme="minorHAnsi"/>
          <w:highlight w:val="cyan"/>
        </w:rPr>
        <w:t>increased productivity</w:t>
      </w:r>
      <w:r w:rsidRPr="00247413">
        <w:rPr>
          <w:rStyle w:val="StyleUnderline"/>
          <w:rFonts w:asciiTheme="minorHAnsi" w:hAnsiTheme="minorHAnsi" w:cstheme="minorHAnsi"/>
          <w:highlight w:val="cyan"/>
        </w:rPr>
        <w:t xml:space="preserve"> at </w:t>
      </w:r>
      <w:r w:rsidRPr="00247413">
        <w:rPr>
          <w:rStyle w:val="Emphasis"/>
          <w:rFonts w:asciiTheme="minorHAnsi" w:hAnsiTheme="minorHAnsi" w:cstheme="minorHAnsi"/>
          <w:highlight w:val="cyan"/>
        </w:rPr>
        <w:t>existing firms</w:t>
      </w:r>
      <w:r w:rsidRPr="00247413">
        <w:rPr>
          <w:rStyle w:val="StyleUnderline"/>
          <w:rFonts w:asciiTheme="minorHAnsi" w:hAnsiTheme="minorHAnsi" w:cstheme="minorHAnsi"/>
        </w:rPr>
        <w:t xml:space="preserve">. Second, unionisation leaves the </w:t>
      </w:r>
      <w:r w:rsidRPr="00247413">
        <w:rPr>
          <w:rStyle w:val="Emphasis"/>
          <w:rFonts w:asciiTheme="minorHAnsi" w:hAnsiTheme="minorHAnsi" w:cstheme="minorHAnsi"/>
        </w:rPr>
        <w:t>entry rate</w:t>
      </w:r>
      <w:r w:rsidRPr="00247413">
        <w:rPr>
          <w:rStyle w:val="StyleUnderline"/>
          <w:rFonts w:asciiTheme="minorHAnsi" w:hAnsiTheme="minorHAnsi" w:cstheme="minorHAnsi"/>
        </w:rPr>
        <w:t xml:space="preserve"> of new workplaces </w:t>
      </w:r>
      <w:r w:rsidRPr="00247413">
        <w:rPr>
          <w:rStyle w:val="Emphasis"/>
          <w:rFonts w:asciiTheme="minorHAnsi" w:hAnsiTheme="minorHAnsi" w:cstheme="minorHAnsi"/>
        </w:rPr>
        <w:t>unaffected</w:t>
      </w:r>
      <w:r w:rsidRPr="00247413">
        <w:rPr>
          <w:rStyle w:val="StyleUnderline"/>
          <w:rFonts w:asciiTheme="minorHAnsi" w:hAnsiTheme="minorHAnsi" w:cstheme="minorHAnsi"/>
        </w:rPr>
        <w:t xml:space="preserve">, but induces higher </w:t>
      </w:r>
      <w:r w:rsidRPr="00247413">
        <w:rPr>
          <w:rStyle w:val="Emphasis"/>
          <w:rFonts w:asciiTheme="minorHAnsi" w:hAnsiTheme="minorHAnsi" w:cstheme="minorHAnsi"/>
        </w:rPr>
        <w:t>productivity</w:t>
      </w:r>
      <w:r w:rsidRPr="00247413">
        <w:rPr>
          <w:rStyle w:val="StyleUnderline"/>
          <w:rFonts w:asciiTheme="minorHAnsi" w:hAnsiTheme="minorHAnsi" w:cstheme="minorHAnsi"/>
        </w:rPr>
        <w:t xml:space="preserve"> among those that </w:t>
      </w:r>
      <w:r w:rsidRPr="00247413">
        <w:rPr>
          <w:rStyle w:val="Emphasis"/>
          <w:rFonts w:asciiTheme="minorHAnsi" w:hAnsiTheme="minorHAnsi" w:cstheme="minorHAnsi"/>
        </w:rPr>
        <w:t>enters</w:t>
      </w:r>
      <w:r w:rsidRPr="00247413">
        <w:rPr>
          <w:rStyle w:val="StyleUnderline"/>
          <w:rFonts w:asciiTheme="minorHAnsi" w:hAnsiTheme="minorHAnsi" w:cstheme="minorHAnsi"/>
        </w:rPr>
        <w:t xml:space="preserve">. Third, unionisation </w:t>
      </w:r>
      <w:r w:rsidRPr="00247413">
        <w:rPr>
          <w:rStyle w:val="StyleUnderline"/>
          <w:rFonts w:asciiTheme="minorHAnsi" w:hAnsiTheme="minorHAnsi" w:cstheme="minorHAnsi"/>
          <w:highlight w:val="cyan"/>
        </w:rPr>
        <w:t xml:space="preserve">forces </w:t>
      </w:r>
      <w:r w:rsidRPr="00247413">
        <w:rPr>
          <w:rStyle w:val="Emphasis"/>
          <w:rFonts w:asciiTheme="minorHAnsi" w:hAnsiTheme="minorHAnsi" w:cstheme="minorHAnsi"/>
          <w:highlight w:val="cyan"/>
        </w:rPr>
        <w:t>less productive</w:t>
      </w:r>
      <w:r w:rsidRPr="00247413">
        <w:rPr>
          <w:rStyle w:val="StyleUnderline"/>
          <w:rFonts w:asciiTheme="minorHAnsi" w:hAnsiTheme="minorHAnsi" w:cstheme="minorHAnsi"/>
          <w:highlight w:val="cyan"/>
        </w:rPr>
        <w:t xml:space="preserve"> workplaces to </w:t>
      </w:r>
      <w:r w:rsidRPr="00247413">
        <w:rPr>
          <w:rStyle w:val="Emphasis"/>
          <w:rFonts w:asciiTheme="minorHAnsi" w:hAnsiTheme="minorHAnsi" w:cstheme="minorHAnsi"/>
          <w:highlight w:val="cyan"/>
        </w:rPr>
        <w:t>close</w:t>
      </w:r>
      <w:r w:rsidRPr="00247413">
        <w:rPr>
          <w:rStyle w:val="StyleUnderline"/>
          <w:rFonts w:asciiTheme="minorHAnsi" w:hAnsiTheme="minorHAnsi" w:cstheme="minorHAnsi"/>
          <w:highlight w:val="cyan"/>
        </w:rPr>
        <w:t xml:space="preserve"> due to higher labour costs. These</w:t>
      </w:r>
      <w:r w:rsidRPr="00247413">
        <w:rPr>
          <w:rStyle w:val="StyleUnderline"/>
          <w:rFonts w:asciiTheme="minorHAnsi" w:hAnsiTheme="minorHAnsi" w:cstheme="minorHAnsi"/>
        </w:rPr>
        <w:t xml:space="preserve"> closures </w:t>
      </w:r>
      <w:r w:rsidRPr="00247413">
        <w:rPr>
          <w:rStyle w:val="StyleUnderline"/>
          <w:rFonts w:asciiTheme="minorHAnsi" w:hAnsiTheme="minorHAnsi" w:cstheme="minorHAnsi"/>
          <w:highlight w:val="cyan"/>
        </w:rPr>
        <w:t xml:space="preserve">allocate resources to </w:t>
      </w:r>
      <w:r w:rsidRPr="00247413">
        <w:rPr>
          <w:rStyle w:val="Emphasis"/>
          <w:rFonts w:asciiTheme="minorHAnsi" w:hAnsiTheme="minorHAnsi" w:cstheme="minorHAnsi"/>
          <w:highlight w:val="cyan"/>
        </w:rPr>
        <w:t>new</w:t>
      </w:r>
      <w:r w:rsidRPr="00247413">
        <w:rPr>
          <w:rStyle w:val="StyleUnderline"/>
          <w:rFonts w:asciiTheme="minorHAnsi" w:hAnsiTheme="minorHAnsi" w:cstheme="minorHAnsi"/>
          <w:highlight w:val="cyan"/>
        </w:rPr>
        <w:t xml:space="preserve"> and </w:t>
      </w:r>
      <w:r w:rsidRPr="00247413">
        <w:rPr>
          <w:rStyle w:val="Emphasis"/>
          <w:rFonts w:asciiTheme="minorHAnsi" w:hAnsiTheme="minorHAnsi" w:cstheme="minorHAnsi"/>
          <w:highlight w:val="cyan"/>
        </w:rPr>
        <w:t>existing</w:t>
      </w:r>
      <w:r w:rsidRPr="00247413">
        <w:rPr>
          <w:rStyle w:val="StyleUnderline"/>
          <w:rFonts w:asciiTheme="minorHAnsi" w:hAnsiTheme="minorHAnsi" w:cstheme="minorHAnsi"/>
          <w:highlight w:val="cyan"/>
        </w:rPr>
        <w:t xml:space="preserve"> productive firms</w:t>
      </w:r>
      <w:r w:rsidRPr="00247413">
        <w:rPr>
          <w:rStyle w:val="StyleUnderline"/>
          <w:rFonts w:asciiTheme="minorHAnsi" w:hAnsiTheme="minorHAnsi" w:cstheme="minorHAnsi"/>
        </w:rPr>
        <w:t xml:space="preserve">. In this respect, unions </w:t>
      </w:r>
      <w:r w:rsidRPr="00247413">
        <w:rPr>
          <w:rStyle w:val="StyleUnderline"/>
          <w:rFonts w:asciiTheme="minorHAnsi" w:hAnsiTheme="minorHAnsi" w:cstheme="minorHAnsi"/>
          <w:highlight w:val="cyan"/>
        </w:rPr>
        <w:t xml:space="preserve">thereby contribute to </w:t>
      </w:r>
      <w:r w:rsidRPr="00247413">
        <w:rPr>
          <w:rStyle w:val="Emphasis"/>
          <w:rFonts w:asciiTheme="minorHAnsi" w:hAnsiTheme="minorHAnsi" w:cstheme="minorHAnsi"/>
          <w:highlight w:val="cyan"/>
        </w:rPr>
        <w:t>creative destruction</w:t>
      </w:r>
      <w:r w:rsidRPr="00247413">
        <w:rPr>
          <w:rFonts w:asciiTheme="minorHAnsi" w:hAnsiTheme="minorHAnsi" w:cstheme="minorHAnsi"/>
          <w:sz w:val="16"/>
        </w:rPr>
        <w:t>.</w:t>
      </w:r>
    </w:p>
    <w:p w14:paraId="059E6BF7" w14:textId="77777777" w:rsidR="007E6909" w:rsidRDefault="007E6909" w:rsidP="007E6909">
      <w:pPr>
        <w:pStyle w:val="Heading4"/>
      </w:pPr>
      <w:r>
        <w:t>The EU proves.</w:t>
      </w:r>
    </w:p>
    <w:p w14:paraId="29A08AE5" w14:textId="77777777" w:rsidR="007E6909" w:rsidRPr="009248A7" w:rsidRDefault="007E6909" w:rsidP="007E6909">
      <w:r w:rsidRPr="00610EB5">
        <w:rPr>
          <w:rStyle w:val="Style13ptBold"/>
        </w:rPr>
        <w:t>Bichara ’23</w:t>
      </w:r>
      <w:r>
        <w:t xml:space="preserve"> [Julimar da Silva; July 28; Ph.D. in Economics from Universidad Autónoma de Madrid; The World Economy, “Collective bargaining and technological innovation in the EU15: An analysis at establishment level,” vol. 46]</w:t>
      </w:r>
    </w:p>
    <w:p w14:paraId="0EFD3475" w14:textId="77777777" w:rsidR="007E6909" w:rsidRPr="009248A7" w:rsidRDefault="007E6909" w:rsidP="007E6909">
      <w:pPr>
        <w:rPr>
          <w:sz w:val="16"/>
        </w:rPr>
      </w:pPr>
      <w:r w:rsidRPr="009248A7">
        <w:rPr>
          <w:sz w:val="16"/>
        </w:rPr>
        <w:t xml:space="preserve">In this paper, we analyse the impact of </w:t>
      </w:r>
      <w:r w:rsidRPr="001059F4">
        <w:rPr>
          <w:rStyle w:val="Emphasis"/>
          <w:highlight w:val="cyan"/>
        </w:rPr>
        <w:t>collective bargaining</w:t>
      </w:r>
      <w:r w:rsidRPr="009248A7">
        <w:rPr>
          <w:rStyle w:val="StyleUnderline"/>
        </w:rPr>
        <w:t xml:space="preserve"> in the introduction of </w:t>
      </w:r>
      <w:r w:rsidRPr="001059F4">
        <w:rPr>
          <w:rStyle w:val="Emphasis"/>
          <w:highlight w:val="cyan"/>
        </w:rPr>
        <w:t>innovation</w:t>
      </w:r>
      <w:r w:rsidRPr="009248A7">
        <w:rPr>
          <w:rStyle w:val="StyleUnderline"/>
        </w:rPr>
        <w:t xml:space="preserve"> at establishment level </w:t>
      </w:r>
      <w:r w:rsidRPr="001059F4">
        <w:rPr>
          <w:rStyle w:val="StyleUnderline"/>
          <w:highlight w:val="cyan"/>
        </w:rPr>
        <w:t>in</w:t>
      </w:r>
      <w:r w:rsidRPr="009248A7">
        <w:rPr>
          <w:rStyle w:val="StyleUnderline"/>
        </w:rPr>
        <w:t xml:space="preserve"> the </w:t>
      </w:r>
      <w:r w:rsidRPr="001059F4">
        <w:rPr>
          <w:rStyle w:val="Emphasis"/>
          <w:highlight w:val="cyan"/>
        </w:rPr>
        <w:t>EU</w:t>
      </w:r>
      <w:r w:rsidRPr="009248A7">
        <w:rPr>
          <w:sz w:val="16"/>
        </w:rPr>
        <w:t xml:space="preserve">15. For that purpose, we used the ECS-2013 database and estimated, using a biprobit model, and correcting by instrumental variables the possible bias related to endogeneity and no observed heterogeneity between both variables. In line with one part of the previous academic literature, our results </w:t>
      </w:r>
      <w:r w:rsidRPr="009248A7">
        <w:rPr>
          <w:rStyle w:val="Emphasis"/>
        </w:rPr>
        <w:t>confirm</w:t>
      </w:r>
      <w:r w:rsidRPr="009248A7">
        <w:rPr>
          <w:rStyle w:val="StyleUnderline"/>
        </w:rPr>
        <w:t xml:space="preserve"> that when a firm is engaged in collective bargaining, the </w:t>
      </w:r>
      <w:r w:rsidRPr="001059F4">
        <w:rPr>
          <w:rStyle w:val="Emphasis"/>
          <w:highlight w:val="cyan"/>
        </w:rPr>
        <w:t>probability</w:t>
      </w:r>
      <w:r w:rsidRPr="009248A7">
        <w:rPr>
          <w:rStyle w:val="StyleUnderline"/>
        </w:rPr>
        <w:t xml:space="preserve"> that the firm will </w:t>
      </w:r>
      <w:r w:rsidRPr="001059F4">
        <w:rPr>
          <w:rStyle w:val="StyleUnderline"/>
          <w:highlight w:val="cyan"/>
        </w:rPr>
        <w:t xml:space="preserve">introduce </w:t>
      </w:r>
      <w:r w:rsidRPr="001059F4">
        <w:rPr>
          <w:rStyle w:val="Emphasis"/>
          <w:highlight w:val="cyan"/>
        </w:rPr>
        <w:t>new tech</w:t>
      </w:r>
      <w:r w:rsidRPr="009248A7">
        <w:rPr>
          <w:rStyle w:val="StyleUnderline"/>
        </w:rPr>
        <w:t xml:space="preserve">nologies </w:t>
      </w:r>
      <w:r w:rsidRPr="001059F4">
        <w:rPr>
          <w:rStyle w:val="StyleUnderline"/>
          <w:highlight w:val="cyan"/>
        </w:rPr>
        <w:t>increases</w:t>
      </w:r>
      <w:r w:rsidRPr="009248A7">
        <w:rPr>
          <w:sz w:val="16"/>
        </w:rPr>
        <w:t>.</w:t>
      </w:r>
    </w:p>
    <w:p w14:paraId="22D22800" w14:textId="77777777" w:rsidR="007E6909" w:rsidRPr="009248A7" w:rsidRDefault="007E6909" w:rsidP="007E6909">
      <w:pPr>
        <w:rPr>
          <w:sz w:val="16"/>
        </w:rPr>
      </w:pPr>
      <w:r w:rsidRPr="009248A7">
        <w:rPr>
          <w:sz w:val="16"/>
        </w:rPr>
        <w:t xml:space="preserve">Our results also indicate that the introduction of TI not only varies according to the membership of any employers' organisation which participates in collective bargaining, but also </w:t>
      </w:r>
      <w:r w:rsidRPr="009248A7">
        <w:rPr>
          <w:rStyle w:val="StyleUnderline"/>
        </w:rPr>
        <w:t xml:space="preserve">depends on the </w:t>
      </w:r>
      <w:r w:rsidRPr="009248A7">
        <w:rPr>
          <w:rStyle w:val="Emphasis"/>
        </w:rPr>
        <w:t>level</w:t>
      </w:r>
      <w:r w:rsidRPr="009248A7">
        <w:rPr>
          <w:rStyle w:val="StyleUnderline"/>
        </w:rPr>
        <w:t xml:space="preserve"> of wage bargaining adopted by firms</w:t>
      </w:r>
      <w:r w:rsidRPr="009248A7">
        <w:rPr>
          <w:sz w:val="16"/>
        </w:rPr>
        <w:t xml:space="preserve">. In particular, and, as expected, the results obtained for wage bargaining are positive and significant and are also higher for superior levels than collective wage agreement negotiated at the establishment or company level. More specifically, the results indicate a </w:t>
      </w:r>
      <w:r w:rsidRPr="001059F4">
        <w:rPr>
          <w:rStyle w:val="Emphasis"/>
        </w:rPr>
        <w:t>probability</w:t>
      </w:r>
      <w:r w:rsidRPr="001059F4">
        <w:rPr>
          <w:rStyle w:val="StyleUnderline"/>
        </w:rPr>
        <w:t xml:space="preserve"> of</w:t>
      </w:r>
      <w:r w:rsidRPr="009248A7">
        <w:rPr>
          <w:rStyle w:val="StyleUnderline"/>
        </w:rPr>
        <w:t xml:space="preserve"> about </w:t>
      </w:r>
      <w:r w:rsidRPr="001059F4">
        <w:rPr>
          <w:rStyle w:val="Emphasis"/>
          <w:highlight w:val="cyan"/>
        </w:rPr>
        <w:t>30 percent</w:t>
      </w:r>
      <w:r w:rsidRPr="009248A7">
        <w:rPr>
          <w:rStyle w:val="StyleUnderline"/>
        </w:rPr>
        <w:t xml:space="preserve">age points </w:t>
      </w:r>
      <w:r w:rsidRPr="001059F4">
        <w:rPr>
          <w:rStyle w:val="StyleUnderline"/>
          <w:highlight w:val="cyan"/>
        </w:rPr>
        <w:t>higher for</w:t>
      </w:r>
      <w:r w:rsidRPr="009248A7">
        <w:rPr>
          <w:rStyle w:val="StyleUnderline"/>
        </w:rPr>
        <w:t xml:space="preserve"> technological </w:t>
      </w:r>
      <w:r w:rsidRPr="001059F4">
        <w:rPr>
          <w:rStyle w:val="Emphasis"/>
          <w:highlight w:val="cyan"/>
        </w:rPr>
        <w:t>innovation</w:t>
      </w:r>
      <w:r w:rsidRPr="001059F4">
        <w:rPr>
          <w:rStyle w:val="StyleUnderline"/>
          <w:highlight w:val="cyan"/>
        </w:rPr>
        <w:t xml:space="preserve"> among</w:t>
      </w:r>
      <w:r w:rsidRPr="009248A7">
        <w:rPr>
          <w:rStyle w:val="StyleUnderline"/>
        </w:rPr>
        <w:t xml:space="preserve"> firms that engage in</w:t>
      </w:r>
      <w:r w:rsidRPr="009248A7">
        <w:rPr>
          <w:sz w:val="16"/>
        </w:rPr>
        <w:t xml:space="preserve"> centralised or higher </w:t>
      </w:r>
      <w:r w:rsidRPr="009248A7">
        <w:rPr>
          <w:rStyle w:val="StyleUnderline"/>
        </w:rPr>
        <w:t xml:space="preserve">collective </w:t>
      </w:r>
      <w:r w:rsidRPr="001059F4">
        <w:rPr>
          <w:rStyle w:val="Emphasis"/>
          <w:highlight w:val="cyan"/>
        </w:rPr>
        <w:t>bargaining</w:t>
      </w:r>
      <w:r w:rsidRPr="001059F4">
        <w:rPr>
          <w:rStyle w:val="StyleUnderline"/>
          <w:highlight w:val="cyan"/>
        </w:rPr>
        <w:t>, compared to</w:t>
      </w:r>
      <w:r w:rsidRPr="009248A7">
        <w:rPr>
          <w:rStyle w:val="StyleUnderline"/>
        </w:rPr>
        <w:t xml:space="preserve"> firms that do </w:t>
      </w:r>
      <w:r w:rsidRPr="001059F4">
        <w:rPr>
          <w:rStyle w:val="Emphasis"/>
          <w:highlight w:val="cyan"/>
        </w:rPr>
        <w:t>not</w:t>
      </w:r>
      <w:r w:rsidRPr="009248A7">
        <w:rPr>
          <w:rStyle w:val="StyleUnderline"/>
        </w:rPr>
        <w:t>.</w:t>
      </w:r>
      <w:r w:rsidRPr="009248A7">
        <w:rPr>
          <w:sz w:val="16"/>
        </w:rPr>
        <w:t xml:space="preserve"> On the other hand, negotiation at establishment level may compromise the propensity to innovate by between 11 and 36 percentage points, depending on the type of innovation. The interaction components allow observing a smoothing of about nine points in the negative impact produced by decentralised negotiation in the CME.</w:t>
      </w:r>
    </w:p>
    <w:p w14:paraId="73554404" w14:textId="77777777" w:rsidR="007E6909" w:rsidRPr="009248A7" w:rsidRDefault="007E6909" w:rsidP="007E6909">
      <w:pPr>
        <w:rPr>
          <w:sz w:val="16"/>
        </w:rPr>
      </w:pPr>
      <w:r w:rsidRPr="009248A7">
        <w:rPr>
          <w:sz w:val="16"/>
        </w:rPr>
        <w:t xml:space="preserve">Concerning the impact of different types of industrial relations classified by the European Commission (2008), our results show that companies in Nordic industrial relations model countries have a higher likelihood to introduce TI than companies in South, Centre-West and Liberal industrial relations model countries. However, when we interact this variable with collective bargaining, we find out that the </w:t>
      </w:r>
      <w:r w:rsidRPr="001059F4">
        <w:rPr>
          <w:rStyle w:val="Emphasis"/>
          <w:highlight w:val="cyan"/>
        </w:rPr>
        <w:t>impact</w:t>
      </w:r>
      <w:r w:rsidRPr="009248A7">
        <w:rPr>
          <w:rStyle w:val="StyleUnderline"/>
        </w:rPr>
        <w:t xml:space="preserve"> of unions is relatively </w:t>
      </w:r>
      <w:r w:rsidRPr="001059F4">
        <w:rPr>
          <w:rStyle w:val="Emphasis"/>
          <w:highlight w:val="cyan"/>
        </w:rPr>
        <w:t>high</w:t>
      </w:r>
      <w:r w:rsidRPr="009248A7">
        <w:rPr>
          <w:rStyle w:val="StyleUnderline"/>
        </w:rPr>
        <w:t xml:space="preserve">er </w:t>
      </w:r>
      <w:r w:rsidRPr="001059F4">
        <w:rPr>
          <w:rStyle w:val="StyleUnderline"/>
          <w:highlight w:val="cyan"/>
        </w:rPr>
        <w:t xml:space="preserve">in </w:t>
      </w:r>
      <w:r w:rsidRPr="001059F4">
        <w:rPr>
          <w:rStyle w:val="Emphasis"/>
          <w:highlight w:val="cyan"/>
        </w:rPr>
        <w:t>less innovative</w:t>
      </w:r>
      <w:r w:rsidRPr="001059F4">
        <w:rPr>
          <w:rStyle w:val="StyleUnderline"/>
          <w:highlight w:val="cyan"/>
        </w:rPr>
        <w:t xml:space="preserve"> companies</w:t>
      </w:r>
      <w:r w:rsidRPr="009248A7">
        <w:rPr>
          <w:sz w:val="16"/>
        </w:rPr>
        <w:t xml:space="preserve">. In other words, unions in low innovative companies are </w:t>
      </w:r>
      <w:r w:rsidRPr="009248A7">
        <w:rPr>
          <w:rStyle w:val="StyleUnderline"/>
        </w:rPr>
        <w:t xml:space="preserve">more </w:t>
      </w:r>
      <w:r w:rsidRPr="009248A7">
        <w:rPr>
          <w:rStyle w:val="Emphasis"/>
        </w:rPr>
        <w:t>committed</w:t>
      </w:r>
      <w:r w:rsidRPr="009248A7">
        <w:rPr>
          <w:rStyle w:val="StyleUnderline"/>
        </w:rPr>
        <w:t xml:space="preserve"> to contributing to firms' introduction of </w:t>
      </w:r>
      <w:r w:rsidRPr="009248A7">
        <w:rPr>
          <w:rStyle w:val="Emphasis"/>
        </w:rPr>
        <w:t>new tech</w:t>
      </w:r>
      <w:r w:rsidRPr="009248A7">
        <w:rPr>
          <w:rStyle w:val="StyleUnderline"/>
        </w:rPr>
        <w:t>nology than in higher innovative companies</w:t>
      </w:r>
      <w:r w:rsidRPr="009248A7">
        <w:rPr>
          <w:sz w:val="16"/>
        </w:rPr>
        <w:t>. To the best of our knowledge, this particular result might be considered an original contribution to the previous literature.</w:t>
      </w:r>
    </w:p>
    <w:p w14:paraId="291F3A40" w14:textId="77777777" w:rsidR="007E6909" w:rsidRDefault="007E6909" w:rsidP="007E6909">
      <w:pPr>
        <w:rPr>
          <w:sz w:val="16"/>
        </w:rPr>
      </w:pPr>
      <w:r w:rsidRPr="009248A7">
        <w:rPr>
          <w:sz w:val="16"/>
        </w:rPr>
        <w:t xml:space="preserve">However, the economic literature tends to consider unions as a source of relative price distortions as well as an institution that captures firm profits. The positive association between collective bargaining and TI for EU companies point out to their role as an </w:t>
      </w:r>
      <w:r w:rsidRPr="001059F4">
        <w:rPr>
          <w:rStyle w:val="StyleUnderline"/>
          <w:highlight w:val="cyan"/>
        </w:rPr>
        <w:t xml:space="preserve">important </w:t>
      </w:r>
      <w:r w:rsidRPr="001059F4">
        <w:rPr>
          <w:rStyle w:val="Emphasis"/>
          <w:highlight w:val="cyan"/>
        </w:rPr>
        <w:t>pillar</w:t>
      </w:r>
      <w:r w:rsidRPr="001059F4">
        <w:rPr>
          <w:rStyle w:val="StyleUnderline"/>
          <w:highlight w:val="cyan"/>
        </w:rPr>
        <w:t xml:space="preserve"> to help firms triggering </w:t>
      </w:r>
      <w:r w:rsidRPr="001059F4">
        <w:rPr>
          <w:rStyle w:val="Emphasis"/>
          <w:highlight w:val="cyan"/>
        </w:rPr>
        <w:t>competitiveness</w:t>
      </w:r>
      <w:r w:rsidRPr="009248A7">
        <w:rPr>
          <w:sz w:val="16"/>
        </w:rPr>
        <w:t xml:space="preserve">. This result is close to the findings of the </w:t>
      </w:r>
      <w:r w:rsidRPr="001059F4">
        <w:rPr>
          <w:rStyle w:val="Emphasis"/>
          <w:highlight w:val="cyan"/>
        </w:rPr>
        <w:t>efficiency bargaining</w:t>
      </w:r>
      <w:r w:rsidRPr="009248A7">
        <w:rPr>
          <w:rStyle w:val="StyleUnderline"/>
        </w:rPr>
        <w:t xml:space="preserve"> model, in which both </w:t>
      </w:r>
      <w:r w:rsidRPr="001059F4">
        <w:rPr>
          <w:rStyle w:val="StyleUnderline"/>
          <w:highlight w:val="cyan"/>
        </w:rPr>
        <w:t>unions</w:t>
      </w:r>
      <w:r w:rsidRPr="009248A7">
        <w:rPr>
          <w:rStyle w:val="StyleUnderline"/>
        </w:rPr>
        <w:t xml:space="preserve"> and companies </w:t>
      </w:r>
      <w:r w:rsidRPr="001059F4">
        <w:rPr>
          <w:rStyle w:val="StyleUnderline"/>
          <w:highlight w:val="cyan"/>
        </w:rPr>
        <w:t>focus on</w:t>
      </w:r>
      <w:r w:rsidRPr="009248A7">
        <w:rPr>
          <w:rStyle w:val="StyleUnderline"/>
        </w:rPr>
        <w:t xml:space="preserve"> the </w:t>
      </w:r>
      <w:r w:rsidRPr="001059F4">
        <w:rPr>
          <w:rStyle w:val="Emphasis"/>
          <w:highlight w:val="cyan"/>
        </w:rPr>
        <w:t>long-term</w:t>
      </w:r>
      <w:r w:rsidRPr="009248A7">
        <w:rPr>
          <w:rStyle w:val="StyleUnderline"/>
        </w:rPr>
        <w:t xml:space="preserve"> effects of collective bargaining </w:t>
      </w:r>
      <w:r w:rsidRPr="001059F4">
        <w:rPr>
          <w:rStyle w:val="StyleUnderline"/>
        </w:rPr>
        <w:t>in</w:t>
      </w:r>
      <w:r w:rsidRPr="009248A7">
        <w:rPr>
          <w:rStyle w:val="StyleUnderline"/>
        </w:rPr>
        <w:t xml:space="preserve"> terms of </w:t>
      </w:r>
      <w:r w:rsidRPr="001059F4">
        <w:rPr>
          <w:rStyle w:val="Emphasis"/>
          <w:highlight w:val="cyan"/>
        </w:rPr>
        <w:t>productivity</w:t>
      </w:r>
      <w:r w:rsidRPr="009248A7">
        <w:rPr>
          <w:rStyle w:val="StyleUnderline"/>
        </w:rPr>
        <w:t xml:space="preserve"> growth, </w:t>
      </w:r>
      <w:r w:rsidRPr="001059F4">
        <w:rPr>
          <w:rStyle w:val="Emphasis"/>
          <w:highlight w:val="cyan"/>
        </w:rPr>
        <w:t>investments</w:t>
      </w:r>
      <w:r w:rsidRPr="001059F4">
        <w:rPr>
          <w:rStyle w:val="StyleUnderline"/>
          <w:highlight w:val="cyan"/>
        </w:rPr>
        <w:t xml:space="preserve"> and </w:t>
      </w:r>
      <w:r w:rsidRPr="001059F4">
        <w:rPr>
          <w:rStyle w:val="Emphasis"/>
          <w:highlight w:val="cyan"/>
        </w:rPr>
        <w:t>employment</w:t>
      </w:r>
      <w:r w:rsidRPr="009248A7">
        <w:rPr>
          <w:sz w:val="16"/>
        </w:rPr>
        <w:t>.</w:t>
      </w:r>
    </w:p>
    <w:p w14:paraId="2E0A7933" w14:textId="77777777" w:rsidR="007E6909" w:rsidRDefault="007E6909" w:rsidP="007E6909">
      <w:pPr>
        <w:pStyle w:val="Heading4"/>
      </w:pPr>
      <w:r>
        <w:t xml:space="preserve">Global empirics are </w:t>
      </w:r>
      <w:r>
        <w:rPr>
          <w:u w:val="single"/>
        </w:rPr>
        <w:t>aff</w:t>
      </w:r>
      <w:r>
        <w:t>.</w:t>
      </w:r>
    </w:p>
    <w:p w14:paraId="62D86C19" w14:textId="77777777" w:rsidR="007E6909" w:rsidRPr="00430B21" w:rsidRDefault="007E6909" w:rsidP="007E6909">
      <w:r w:rsidRPr="00430B21">
        <w:rPr>
          <w:rStyle w:val="Style13ptBold"/>
        </w:rPr>
        <w:t>Cetrulo ’25</w:t>
      </w:r>
      <w:r>
        <w:t xml:space="preserve"> [Armanda; June; Institute of Economics, Scuola Superiore Sant'Anna; Structural Change and Economic Dynamics, “Labour, unions and R&amp;D in Italian firms,” vol. 73]</w:t>
      </w:r>
    </w:p>
    <w:p w14:paraId="23B7DB5E" w14:textId="77777777" w:rsidR="007E6909" w:rsidRPr="00FF788A" w:rsidRDefault="007E6909" w:rsidP="007E6909">
      <w:pPr>
        <w:rPr>
          <w:sz w:val="16"/>
        </w:rPr>
      </w:pPr>
      <w:r w:rsidRPr="00FF788A">
        <w:rPr>
          <w:sz w:val="16"/>
        </w:rPr>
        <w:t xml:space="preserve">The economic impact of “organized labor” – intended both as </w:t>
      </w:r>
      <w:r w:rsidRPr="00B4492C">
        <w:rPr>
          <w:rStyle w:val="Emphasis"/>
          <w:highlight w:val="cyan"/>
        </w:rPr>
        <w:t>union</w:t>
      </w:r>
      <w:r w:rsidRPr="00FF788A">
        <w:rPr>
          <w:rStyle w:val="StyleUnderline"/>
        </w:rPr>
        <w:t xml:space="preserve">ized workforce and </w:t>
      </w:r>
      <w:r w:rsidRPr="00FF788A">
        <w:rPr>
          <w:rStyle w:val="Emphasis"/>
        </w:rPr>
        <w:t>collective bargaining</w:t>
      </w:r>
      <w:r w:rsidRPr="00FF788A">
        <w:rPr>
          <w:sz w:val="16"/>
        </w:rPr>
        <w:t xml:space="preserve"> - has been a highly debated topic in economic and sociological literature between 80 s and 90s. It has gained renewed attention in the last decades also pushed by international organizations, which started discussing the role of industrial relations in </w:t>
      </w:r>
      <w:r w:rsidRPr="00B4492C">
        <w:rPr>
          <w:rStyle w:val="StyleUnderline"/>
          <w:highlight w:val="cyan"/>
        </w:rPr>
        <w:t>promoting</w:t>
      </w:r>
      <w:r w:rsidRPr="00FF788A">
        <w:rPr>
          <w:rStyle w:val="StyleUnderline"/>
        </w:rPr>
        <w:t xml:space="preserve"> economic </w:t>
      </w:r>
      <w:r w:rsidRPr="00B4492C">
        <w:rPr>
          <w:rStyle w:val="Emphasis"/>
          <w:highlight w:val="cyan"/>
        </w:rPr>
        <w:t>growth</w:t>
      </w:r>
      <w:r w:rsidRPr="00FF788A">
        <w:rPr>
          <w:rStyle w:val="StyleUnderline"/>
        </w:rPr>
        <w:t xml:space="preserve"> and social equality</w:t>
      </w:r>
      <w:r w:rsidRPr="00FF788A">
        <w:rPr>
          <w:sz w:val="16"/>
        </w:rPr>
        <w:t xml:space="preserve"> (Cazes et al., 2019; Eurofound, 2022). Within this context, Nordic models of co-determination have become object of special interest (Jäger et al., 2021; Harju et al., 2021; Belloc et al., 2022a), as they offer solutions that can partially tamper conflicts between diverse stakeholders populating modern firms (Rodrik, 2020). Furthermore, the discourse on trade unions and, more broadly, industrial relations has taken center stage in economic and policy debates regarding the adoption of digital and automation technologies associated with the Industry 4.0 and 5.0 paradigms (Bosch and SchmitzKießler, 2020; Doellgast and Benassi, 2020; Cirillo et al., 2023a).</w:t>
      </w:r>
    </w:p>
    <w:p w14:paraId="5F676848" w14:textId="77777777" w:rsidR="007E6909" w:rsidRPr="00FF788A" w:rsidRDefault="007E6909" w:rsidP="007E6909">
      <w:pPr>
        <w:rPr>
          <w:sz w:val="16"/>
        </w:rPr>
      </w:pPr>
      <w:r w:rsidRPr="00FF788A">
        <w:rPr>
          <w:sz w:val="16"/>
        </w:rPr>
        <w:t xml:space="preserve">With this paper we aim to contribute to this research revival by focusing on a specific aspect of the industrial relation systems related to the diffusion of firm-level collective agreements, on top of national level bargaining. As we described above, </w:t>
      </w:r>
      <w:r w:rsidRPr="00B4492C">
        <w:rPr>
          <w:rStyle w:val="Emphasis"/>
          <w:highlight w:val="cyan"/>
        </w:rPr>
        <w:t>Italy</w:t>
      </w:r>
      <w:r w:rsidRPr="00B4492C">
        <w:rPr>
          <w:rStyle w:val="StyleUnderline"/>
          <w:highlight w:val="cyan"/>
        </w:rPr>
        <w:t xml:space="preserve"> has</w:t>
      </w:r>
      <w:r w:rsidRPr="00FF788A">
        <w:rPr>
          <w:rStyle w:val="StyleUnderline"/>
        </w:rPr>
        <w:t xml:space="preserve"> a specific industrial relation setting with a </w:t>
      </w:r>
      <w:r w:rsidRPr="00B4492C">
        <w:rPr>
          <w:rStyle w:val="Emphasis"/>
          <w:highlight w:val="cyan"/>
        </w:rPr>
        <w:t>prevalence</w:t>
      </w:r>
      <w:r w:rsidRPr="00B4492C">
        <w:rPr>
          <w:rStyle w:val="StyleUnderline"/>
          <w:highlight w:val="cyan"/>
        </w:rPr>
        <w:t xml:space="preserve"> of</w:t>
      </w:r>
      <w:r w:rsidRPr="00FF788A">
        <w:rPr>
          <w:rStyle w:val="StyleUnderline"/>
        </w:rPr>
        <w:t xml:space="preserve"> national </w:t>
      </w:r>
      <w:r w:rsidRPr="00B4492C">
        <w:rPr>
          <w:rStyle w:val="Emphasis"/>
          <w:highlight w:val="cyan"/>
        </w:rPr>
        <w:t>collective agreements</w:t>
      </w:r>
      <w:r w:rsidRPr="00FF788A">
        <w:rPr>
          <w:rStyle w:val="StyleUnderline"/>
        </w:rPr>
        <w:t xml:space="preserve"> applying to most Italian companies</w:t>
      </w:r>
      <w:r w:rsidRPr="00FF788A">
        <w:rPr>
          <w:sz w:val="16"/>
        </w:rPr>
        <w:t xml:space="preserve">. Some of these companies have also signed second-level agreements, mainly through collective bargaining between managers and unions at the workplace. Firm-level collective agreements primarily </w:t>
      </w:r>
      <w:r w:rsidRPr="00B4492C">
        <w:rPr>
          <w:rStyle w:val="StyleUnderline"/>
          <w:highlight w:val="cyan"/>
        </w:rPr>
        <w:t>regulate</w:t>
      </w:r>
      <w:r w:rsidRPr="00FF788A">
        <w:rPr>
          <w:rStyle w:val="StyleUnderline"/>
        </w:rPr>
        <w:t xml:space="preserve"> work </w:t>
      </w:r>
      <w:r w:rsidRPr="00B4492C">
        <w:rPr>
          <w:rStyle w:val="Emphasis"/>
          <w:highlight w:val="cyan"/>
        </w:rPr>
        <w:t>organization</w:t>
      </w:r>
      <w:r w:rsidRPr="00FF788A">
        <w:rPr>
          <w:rStyle w:val="Emphasis"/>
        </w:rPr>
        <w:t xml:space="preserve"> practices</w:t>
      </w:r>
      <w:r w:rsidRPr="00FF788A">
        <w:rPr>
          <w:rStyle w:val="StyleUnderline"/>
        </w:rPr>
        <w:t xml:space="preserve">, performance-based </w:t>
      </w:r>
      <w:r w:rsidRPr="00B4492C">
        <w:rPr>
          <w:rStyle w:val="Emphasis"/>
          <w:highlight w:val="cyan"/>
        </w:rPr>
        <w:t>incentive</w:t>
      </w:r>
      <w:r w:rsidRPr="00B4492C">
        <w:rPr>
          <w:rStyle w:val="StyleUnderline"/>
          <w:highlight w:val="cyan"/>
        </w:rPr>
        <w:t xml:space="preserve"> schemes</w:t>
      </w:r>
      <w:r w:rsidRPr="00FF788A">
        <w:rPr>
          <w:rStyle w:val="StyleUnderline"/>
        </w:rPr>
        <w:t xml:space="preserve">, the provision of </w:t>
      </w:r>
      <w:r w:rsidRPr="00B4492C">
        <w:rPr>
          <w:rStyle w:val="Emphasis"/>
          <w:highlight w:val="cyan"/>
        </w:rPr>
        <w:t>training</w:t>
      </w:r>
      <w:r w:rsidRPr="00FF788A">
        <w:rPr>
          <w:rStyle w:val="StyleUnderline"/>
        </w:rPr>
        <w:t xml:space="preserve"> programs, and </w:t>
      </w:r>
      <w:r w:rsidRPr="00B4492C">
        <w:rPr>
          <w:rStyle w:val="StyleUnderline"/>
          <w:highlight w:val="cyan"/>
        </w:rPr>
        <w:t>the</w:t>
      </w:r>
      <w:r w:rsidRPr="00FF788A">
        <w:rPr>
          <w:rStyle w:val="StyleUnderline"/>
        </w:rPr>
        <w:t xml:space="preserve"> setting of </w:t>
      </w:r>
      <w:r w:rsidRPr="00B4492C">
        <w:rPr>
          <w:rStyle w:val="Emphasis"/>
          <w:highlight w:val="cyan"/>
        </w:rPr>
        <w:t>work schedules</w:t>
      </w:r>
      <w:r w:rsidRPr="00FF788A">
        <w:rPr>
          <w:sz w:val="16"/>
        </w:rPr>
        <w:t xml:space="preserve">. These companies are at center stage of our analysis, as we are interested in the interplay between firm-level collective bargaining, unionization, and investments in R&amp;D and other intangibles. By making use of a </w:t>
      </w:r>
      <w:r w:rsidRPr="00FF788A">
        <w:rPr>
          <w:rStyle w:val="StyleUnderline"/>
        </w:rPr>
        <w:t xml:space="preserve">rich and </w:t>
      </w:r>
      <w:r w:rsidRPr="00FF788A">
        <w:rPr>
          <w:rStyle w:val="Emphasis"/>
        </w:rPr>
        <w:t>representative survey</w:t>
      </w:r>
      <w:r w:rsidRPr="00FF788A">
        <w:rPr>
          <w:sz w:val="16"/>
        </w:rPr>
        <w:t xml:space="preserve"> of Italian non-agricultural firms, we document that organized labour - proxied in our framework by the presence of a unionized workforce able to bargain second-level agreements on top of national agreements - </w:t>
      </w:r>
      <w:r w:rsidRPr="00FF788A">
        <w:rPr>
          <w:rStyle w:val="StyleUnderline"/>
        </w:rPr>
        <w:t xml:space="preserve">does </w:t>
      </w:r>
      <w:r w:rsidRPr="00B4492C">
        <w:rPr>
          <w:rStyle w:val="Emphasis"/>
          <w:highlight w:val="cyan"/>
        </w:rPr>
        <w:t>not discourage investment</w:t>
      </w:r>
      <w:r w:rsidRPr="00A90A0B">
        <w:rPr>
          <w:sz w:val="16"/>
        </w:rPr>
        <w:t>.</w:t>
      </w:r>
      <w:r w:rsidRPr="00FF788A">
        <w:rPr>
          <w:sz w:val="16"/>
        </w:rPr>
        <w:t xml:space="preserve"> Rather, it exerts a </w:t>
      </w:r>
      <w:r w:rsidRPr="00B4492C">
        <w:rPr>
          <w:rStyle w:val="Emphasis"/>
          <w:highlight w:val="cyan"/>
        </w:rPr>
        <w:t>positive</w:t>
      </w:r>
      <w:r w:rsidRPr="00B4492C">
        <w:rPr>
          <w:rStyle w:val="StyleUnderline"/>
          <w:highlight w:val="cyan"/>
        </w:rPr>
        <w:t xml:space="preserve"> effect on</w:t>
      </w:r>
      <w:r w:rsidRPr="00FF788A">
        <w:rPr>
          <w:rStyle w:val="StyleUnderline"/>
        </w:rPr>
        <w:t xml:space="preserve"> the firm's propensity to invest in </w:t>
      </w:r>
      <w:r w:rsidRPr="00B4492C">
        <w:rPr>
          <w:rStyle w:val="Emphasis"/>
          <w:highlight w:val="cyan"/>
        </w:rPr>
        <w:t>R&amp;D</w:t>
      </w:r>
      <w:r w:rsidRPr="00FF788A">
        <w:rPr>
          <w:rStyle w:val="StyleUnderline"/>
        </w:rPr>
        <w:t xml:space="preserve"> and other </w:t>
      </w:r>
      <w:r w:rsidRPr="00FF788A">
        <w:rPr>
          <w:rStyle w:val="Emphasis"/>
        </w:rPr>
        <w:t>intangible</w:t>
      </w:r>
      <w:r w:rsidRPr="00FF788A">
        <w:rPr>
          <w:rStyle w:val="StyleUnderline"/>
        </w:rPr>
        <w:t xml:space="preserve"> assets</w:t>
      </w:r>
      <w:r w:rsidRPr="00FF788A">
        <w:rPr>
          <w:sz w:val="16"/>
        </w:rPr>
        <w:t>.</w:t>
      </w:r>
    </w:p>
    <w:p w14:paraId="1D1888C5" w14:textId="77777777" w:rsidR="007E6909" w:rsidRPr="00B311B0" w:rsidRDefault="007E6909" w:rsidP="007E6909">
      <w:pPr>
        <w:rPr>
          <w:sz w:val="16"/>
        </w:rPr>
      </w:pPr>
      <w:r w:rsidRPr="00FF788A">
        <w:rPr>
          <w:sz w:val="16"/>
        </w:rPr>
        <w:t xml:space="preserve">Our evidence is consistent with the hypothesis that participatory mechanisms can </w:t>
      </w:r>
      <w:r w:rsidRPr="00B4492C">
        <w:rPr>
          <w:rStyle w:val="Emphasis"/>
          <w:highlight w:val="cyan"/>
        </w:rPr>
        <w:t>mediate</w:t>
      </w:r>
      <w:r w:rsidRPr="00FF788A">
        <w:rPr>
          <w:rStyle w:val="StyleUnderline"/>
        </w:rPr>
        <w:t xml:space="preserve"> opposing interests within </w:t>
      </w:r>
      <w:r w:rsidRPr="00B4492C">
        <w:rPr>
          <w:rStyle w:val="Emphasis"/>
          <w:highlight w:val="cyan"/>
        </w:rPr>
        <w:t>unbalanced power</w:t>
      </w:r>
      <w:r w:rsidRPr="00B4492C">
        <w:rPr>
          <w:rStyle w:val="StyleUnderline"/>
          <w:highlight w:val="cyan"/>
        </w:rPr>
        <w:t xml:space="preserve"> relations</w:t>
      </w:r>
      <w:r w:rsidRPr="00FF788A">
        <w:rPr>
          <w:sz w:val="16"/>
        </w:rPr>
        <w:t xml:space="preserve">, thus favouring the orientation of firm strategies </w:t>
      </w:r>
      <w:r w:rsidRPr="00B4492C">
        <w:rPr>
          <w:rStyle w:val="StyleUnderline"/>
          <w:highlight w:val="cyan"/>
        </w:rPr>
        <w:t>towards</w:t>
      </w:r>
      <w:r w:rsidRPr="00FF788A">
        <w:rPr>
          <w:rStyle w:val="StyleUnderline"/>
        </w:rPr>
        <w:t xml:space="preserve"> </w:t>
      </w:r>
      <w:r w:rsidRPr="00FF788A">
        <w:rPr>
          <w:rStyle w:val="Emphasis"/>
        </w:rPr>
        <w:t>conducts</w:t>
      </w:r>
      <w:r w:rsidRPr="00FF788A">
        <w:rPr>
          <w:rStyle w:val="StyleUnderline"/>
        </w:rPr>
        <w:t xml:space="preserve"> that are more </w:t>
      </w:r>
      <w:r w:rsidRPr="00B4492C">
        <w:rPr>
          <w:rStyle w:val="Emphasis"/>
          <w:highlight w:val="cyan"/>
        </w:rPr>
        <w:t>friendly</w:t>
      </w:r>
      <w:r w:rsidRPr="00B4492C">
        <w:rPr>
          <w:rStyle w:val="StyleUnderline"/>
          <w:highlight w:val="cyan"/>
        </w:rPr>
        <w:t xml:space="preserve"> to labour</w:t>
      </w:r>
      <w:r w:rsidRPr="00FF788A">
        <w:rPr>
          <w:sz w:val="16"/>
        </w:rPr>
        <w:t xml:space="preserve">, i.e., </w:t>
      </w:r>
      <w:r w:rsidRPr="00FF788A">
        <w:rPr>
          <w:rStyle w:val="Emphasis"/>
        </w:rPr>
        <w:t>less</w:t>
      </w:r>
      <w:r w:rsidRPr="00FF788A">
        <w:rPr>
          <w:rStyle w:val="StyleUnderline"/>
        </w:rPr>
        <w:t xml:space="preserve"> focused on cutting labour costs and </w:t>
      </w:r>
      <w:r w:rsidRPr="00FF788A">
        <w:rPr>
          <w:rStyle w:val="Emphasis"/>
        </w:rPr>
        <w:t>depressing wages</w:t>
      </w:r>
      <w:r w:rsidRPr="00FF788A">
        <w:rPr>
          <w:rStyle w:val="StyleUnderline"/>
        </w:rPr>
        <w:t xml:space="preserve">, </w:t>
      </w:r>
      <w:r w:rsidRPr="00B4492C">
        <w:rPr>
          <w:rStyle w:val="StyleUnderline"/>
          <w:highlight w:val="cyan"/>
        </w:rPr>
        <w:t xml:space="preserve">relying more on </w:t>
      </w:r>
      <w:r w:rsidRPr="00B4492C">
        <w:rPr>
          <w:rStyle w:val="Emphasis"/>
          <w:highlight w:val="cyan"/>
        </w:rPr>
        <w:t>value creation</w:t>
      </w:r>
      <w:r w:rsidRPr="00FF788A">
        <w:rPr>
          <w:rStyle w:val="StyleUnderline"/>
        </w:rPr>
        <w:t xml:space="preserve"> through </w:t>
      </w:r>
      <w:r w:rsidRPr="00FF788A">
        <w:rPr>
          <w:rStyle w:val="Emphasis"/>
        </w:rPr>
        <w:t>innovation</w:t>
      </w:r>
      <w:r w:rsidRPr="00FF788A">
        <w:rPr>
          <w:rStyle w:val="StyleUnderline"/>
        </w:rPr>
        <w:t xml:space="preserve"> and therefore </w:t>
      </w:r>
      <w:r w:rsidRPr="00B4492C">
        <w:rPr>
          <w:rStyle w:val="StyleUnderline"/>
          <w:highlight w:val="cyan"/>
        </w:rPr>
        <w:t>pursuing</w:t>
      </w:r>
      <w:r w:rsidRPr="00FF788A">
        <w:rPr>
          <w:rStyle w:val="StyleUnderline"/>
        </w:rPr>
        <w:t xml:space="preserve"> ‘</w:t>
      </w:r>
      <w:r w:rsidRPr="00B4492C">
        <w:rPr>
          <w:rStyle w:val="Emphasis"/>
          <w:highlight w:val="cyan"/>
        </w:rPr>
        <w:t>high road</w:t>
      </w:r>
      <w:r w:rsidRPr="00FF788A">
        <w:rPr>
          <w:rStyle w:val="StyleUnderline"/>
        </w:rPr>
        <w:t>’ and virtuous circles paths</w:t>
      </w:r>
      <w:r w:rsidRPr="00FF788A">
        <w:rPr>
          <w:sz w:val="16"/>
        </w:rPr>
        <w:t xml:space="preserve"> (Pianta and Reljic, 2022). These results are tested across various econometric specifications, where we account for technological regimes and content of firm level collective agreements. Once distinguishing among sectoral characteristics, the crucial role of collective voice via bargaining is confirmed in those firms that </w:t>
      </w:r>
      <w:r w:rsidRPr="00FF788A">
        <w:rPr>
          <w:rStyle w:val="StyleUnderline"/>
        </w:rPr>
        <w:t xml:space="preserve">face </w:t>
      </w:r>
      <w:r w:rsidRPr="00FF788A">
        <w:rPr>
          <w:rStyle w:val="Emphasis"/>
        </w:rPr>
        <w:t>loose tech</w:t>
      </w:r>
      <w:r w:rsidRPr="00FF788A">
        <w:rPr>
          <w:rStyle w:val="StyleUnderline"/>
        </w:rPr>
        <w:t xml:space="preserve">nological </w:t>
      </w:r>
      <w:r w:rsidRPr="00FF788A">
        <w:rPr>
          <w:rStyle w:val="Emphasis"/>
        </w:rPr>
        <w:t>constraints</w:t>
      </w:r>
      <w:r w:rsidRPr="00FF788A">
        <w:rPr>
          <w:sz w:val="16"/>
        </w:rPr>
        <w:t xml:space="preserve">. Moreover, the capability of unions to bargain on issues specifically concerning the internal work organization of the firm grants </w:t>
      </w:r>
      <w:r w:rsidRPr="00B4492C">
        <w:rPr>
          <w:rStyle w:val="StyleUnderline"/>
          <w:highlight w:val="cyan"/>
        </w:rPr>
        <w:t>workers</w:t>
      </w:r>
      <w:r w:rsidRPr="00FF788A">
        <w:rPr>
          <w:rStyle w:val="StyleUnderline"/>
        </w:rPr>
        <w:t xml:space="preserve"> a </w:t>
      </w:r>
      <w:r w:rsidRPr="00B4492C">
        <w:rPr>
          <w:rStyle w:val="Emphasis"/>
          <w:highlight w:val="cyan"/>
        </w:rPr>
        <w:t>crucial channel</w:t>
      </w:r>
      <w:r w:rsidRPr="00B4492C">
        <w:rPr>
          <w:rStyle w:val="StyleUnderline"/>
          <w:highlight w:val="cyan"/>
        </w:rPr>
        <w:t xml:space="preserve"> to influence strategic decisions, </w:t>
      </w:r>
      <w:r w:rsidRPr="00B4492C">
        <w:rPr>
          <w:rStyle w:val="Emphasis"/>
          <w:highlight w:val="cyan"/>
        </w:rPr>
        <w:t>encouraging</w:t>
      </w:r>
      <w:r w:rsidRPr="00FF788A">
        <w:rPr>
          <w:rStyle w:val="StyleUnderline"/>
        </w:rPr>
        <w:t xml:space="preserve"> the pursue of </w:t>
      </w:r>
      <w:r w:rsidRPr="00B4492C">
        <w:rPr>
          <w:rStyle w:val="Emphasis"/>
          <w:highlight w:val="cyan"/>
        </w:rPr>
        <w:t>productivity</w:t>
      </w:r>
      <w:r w:rsidRPr="00B4492C">
        <w:rPr>
          <w:rStyle w:val="StyleUnderline"/>
          <w:highlight w:val="cyan"/>
        </w:rPr>
        <w:t xml:space="preserve"> enhancement</w:t>
      </w:r>
      <w:r w:rsidRPr="00FF788A">
        <w:rPr>
          <w:rStyle w:val="StyleUnderline"/>
        </w:rPr>
        <w:t xml:space="preserve"> and pushing managers to rise </w:t>
      </w:r>
      <w:r w:rsidRPr="00FF788A">
        <w:rPr>
          <w:rStyle w:val="Emphasis"/>
        </w:rPr>
        <w:t>investments</w:t>
      </w:r>
      <w:r w:rsidRPr="00FF788A">
        <w:rPr>
          <w:rStyle w:val="StyleUnderline"/>
        </w:rPr>
        <w:t xml:space="preserve"> in assets that </w:t>
      </w:r>
      <w:r w:rsidRPr="00B4492C">
        <w:rPr>
          <w:rStyle w:val="Emphasis"/>
          <w:highlight w:val="cyan"/>
        </w:rPr>
        <w:t>shift</w:t>
      </w:r>
      <w:r w:rsidRPr="00FF788A">
        <w:rPr>
          <w:rStyle w:val="StyleUnderline"/>
        </w:rPr>
        <w:t xml:space="preserve"> the drivers of </w:t>
      </w:r>
      <w:r w:rsidRPr="00B4492C">
        <w:rPr>
          <w:rStyle w:val="StyleUnderline"/>
          <w:highlight w:val="cyan"/>
        </w:rPr>
        <w:t>competition from</w:t>
      </w:r>
      <w:r w:rsidRPr="00FF788A">
        <w:rPr>
          <w:rStyle w:val="StyleUnderline"/>
        </w:rPr>
        <w:t xml:space="preserve"> low </w:t>
      </w:r>
      <w:r w:rsidRPr="00B4492C">
        <w:rPr>
          <w:rStyle w:val="StyleUnderline"/>
          <w:highlight w:val="cyan"/>
        </w:rPr>
        <w:t xml:space="preserve">wages to </w:t>
      </w:r>
      <w:r w:rsidRPr="00B4492C">
        <w:rPr>
          <w:rStyle w:val="Emphasis"/>
          <w:highlight w:val="cyan"/>
        </w:rPr>
        <w:t>innovation</w:t>
      </w:r>
      <w:r w:rsidRPr="00B4492C">
        <w:rPr>
          <w:sz w:val="16"/>
        </w:rPr>
        <w:t>.</w:t>
      </w:r>
    </w:p>
    <w:p w14:paraId="5143B5A6" w14:textId="77777777" w:rsidR="007E6909" w:rsidRDefault="007E6909" w:rsidP="007E6909">
      <w:pPr>
        <w:pStyle w:val="Heading4"/>
      </w:pPr>
      <w:r>
        <w:t xml:space="preserve">Unions are </w:t>
      </w:r>
      <w:r>
        <w:rPr>
          <w:u w:val="single"/>
        </w:rPr>
        <w:t>better</w:t>
      </w:r>
      <w:r>
        <w:t xml:space="preserve"> for productivity.</w:t>
      </w:r>
    </w:p>
    <w:p w14:paraId="2D9C711B" w14:textId="77777777" w:rsidR="007E6909" w:rsidRPr="00971037" w:rsidRDefault="007E6909" w:rsidP="007E6909">
      <w:r w:rsidRPr="00971037">
        <w:rPr>
          <w:rStyle w:val="Style13ptBold"/>
        </w:rPr>
        <w:t>Bahn ’23</w:t>
      </w:r>
      <w:r>
        <w:t xml:space="preserve"> [Kate and Joe Peck; September 6; Research Director at the Urban Institute, former Economist at the Center for American Progress, PhD in Economics from the New School, BA in Economics and Labor History from Hampshire College; Research Analyst at the Urban Institute, MRes from University College London and a BA from Yale University in Economic History; Work Rise, “How Unions Can Increase Firm Productivity and Strengthen Economic Growth,” https://www.workrisenetwork.org/working-knowledge/how-unions-can-increase-firm-productivity-and-strengthen-economic-growth]</w:t>
      </w:r>
    </w:p>
    <w:p w14:paraId="65ABDD71" w14:textId="77777777" w:rsidR="007E6909" w:rsidRPr="00C104ED" w:rsidRDefault="007E6909" w:rsidP="007E6909">
      <w:pPr>
        <w:rPr>
          <w:u w:val="single"/>
        </w:rPr>
      </w:pPr>
      <w:r w:rsidRPr="00C104ED">
        <w:rPr>
          <w:sz w:val="16"/>
        </w:rPr>
        <w:t xml:space="preserve">Traditional labor </w:t>
      </w:r>
      <w:r w:rsidRPr="008E0DDB">
        <w:rPr>
          <w:rStyle w:val="StyleUnderline"/>
          <w:highlight w:val="cyan"/>
        </w:rPr>
        <w:t>unions</w:t>
      </w:r>
      <w:r w:rsidRPr="00C104ED">
        <w:rPr>
          <w:sz w:val="16"/>
        </w:rPr>
        <w:t xml:space="preserve">, by design, combine the power of individual workers through collective bargaining and collective action. In doing so, they </w:t>
      </w:r>
      <w:r w:rsidRPr="00C104ED">
        <w:rPr>
          <w:rStyle w:val="StyleUnderline"/>
        </w:rPr>
        <w:t xml:space="preserve">shape labor dynamics to </w:t>
      </w:r>
      <w:r w:rsidRPr="008E0DDB">
        <w:rPr>
          <w:rStyle w:val="StyleUnderline"/>
        </w:rPr>
        <w:t>help</w:t>
      </w:r>
      <w:r w:rsidRPr="008E0DDB">
        <w:rPr>
          <w:sz w:val="16"/>
        </w:rPr>
        <w:t xml:space="preserve"> </w:t>
      </w:r>
      <w:r w:rsidRPr="008E0DDB">
        <w:rPr>
          <w:rStyle w:val="StyleUnderline"/>
          <w:highlight w:val="cyan"/>
        </w:rPr>
        <w:t>achieve</w:t>
      </w:r>
      <w:r w:rsidRPr="00C104ED">
        <w:rPr>
          <w:sz w:val="16"/>
        </w:rPr>
        <w:t xml:space="preserve"> the promises of </w:t>
      </w:r>
      <w:r w:rsidRPr="008E0DDB">
        <w:rPr>
          <w:rStyle w:val="StyleUnderline"/>
        </w:rPr>
        <w:t xml:space="preserve">a </w:t>
      </w:r>
      <w:r w:rsidRPr="008E0DDB">
        <w:rPr>
          <w:rStyle w:val="Emphasis"/>
          <w:highlight w:val="cyan"/>
        </w:rPr>
        <w:t>competitive market</w:t>
      </w:r>
      <w:r w:rsidRPr="00C104ED">
        <w:rPr>
          <w:rStyle w:val="StyleUnderline"/>
        </w:rPr>
        <w:t xml:space="preserve">. </w:t>
      </w:r>
      <w:r w:rsidRPr="008E0DDB">
        <w:rPr>
          <w:rStyle w:val="StyleUnderline"/>
        </w:rPr>
        <w:t>Unions</w:t>
      </w:r>
      <w:r w:rsidRPr="00C104ED">
        <w:rPr>
          <w:sz w:val="16"/>
        </w:rPr>
        <w:t xml:space="preserve"> have the ability to </w:t>
      </w:r>
      <w:r w:rsidRPr="008E0DDB">
        <w:rPr>
          <w:rStyle w:val="StyleUnderline"/>
          <w:highlight w:val="cyan"/>
        </w:rPr>
        <w:t xml:space="preserve">help </w:t>
      </w:r>
      <w:r w:rsidRPr="008E0DDB">
        <w:rPr>
          <w:rStyle w:val="StyleUnderline"/>
        </w:rPr>
        <w:t xml:space="preserve">businesses </w:t>
      </w:r>
      <w:r w:rsidRPr="008E0DDB">
        <w:rPr>
          <w:rStyle w:val="StyleUnderline"/>
          <w:highlight w:val="cyan"/>
        </w:rPr>
        <w:t xml:space="preserve">operate </w:t>
      </w:r>
      <w:r w:rsidRPr="008E0DDB">
        <w:rPr>
          <w:rStyle w:val="StyleUnderline"/>
        </w:rPr>
        <w:t xml:space="preserve">more </w:t>
      </w:r>
      <w:r w:rsidRPr="008E0DDB">
        <w:rPr>
          <w:rStyle w:val="Emphasis"/>
          <w:highlight w:val="cyan"/>
        </w:rPr>
        <w:t>efficiently</w:t>
      </w:r>
      <w:r w:rsidRPr="00C104ED">
        <w:rPr>
          <w:rStyle w:val="StyleUnderline"/>
        </w:rPr>
        <w:t xml:space="preserve"> by </w:t>
      </w:r>
      <w:r w:rsidRPr="008E0DDB">
        <w:rPr>
          <w:rStyle w:val="StyleUnderline"/>
          <w:highlight w:val="cyan"/>
        </w:rPr>
        <w:t xml:space="preserve">bringing </w:t>
      </w:r>
      <w:r w:rsidRPr="008E0DDB">
        <w:rPr>
          <w:rStyle w:val="StyleUnderline"/>
        </w:rPr>
        <w:t xml:space="preserve">workers’ </w:t>
      </w:r>
      <w:r w:rsidRPr="008E0DDB">
        <w:rPr>
          <w:rStyle w:val="Emphasis"/>
          <w:highlight w:val="cyan"/>
        </w:rPr>
        <w:t>knowledge</w:t>
      </w:r>
      <w:r w:rsidRPr="00C104ED">
        <w:rPr>
          <w:sz w:val="16"/>
        </w:rPr>
        <w:t xml:space="preserve"> of how to do their jobs and preferences for various attributes of job quality </w:t>
      </w:r>
      <w:r w:rsidRPr="008E0DDB">
        <w:rPr>
          <w:rStyle w:val="StyleUnderline"/>
          <w:highlight w:val="cyan"/>
        </w:rPr>
        <w:t xml:space="preserve">to </w:t>
      </w:r>
      <w:r w:rsidRPr="008E0DDB">
        <w:rPr>
          <w:rStyle w:val="StyleUnderline"/>
        </w:rPr>
        <w:t xml:space="preserve">the </w:t>
      </w:r>
      <w:r w:rsidRPr="008E0DDB">
        <w:rPr>
          <w:rStyle w:val="StyleUnderline"/>
          <w:highlight w:val="cyan"/>
        </w:rPr>
        <w:t>foreground</w:t>
      </w:r>
      <w:r w:rsidRPr="00C104ED">
        <w:rPr>
          <w:sz w:val="16"/>
        </w:rPr>
        <w:t xml:space="preserve"> in structuring workplaces and production. </w:t>
      </w:r>
      <w:r w:rsidRPr="008E0DDB">
        <w:rPr>
          <w:rStyle w:val="StyleUnderline"/>
        </w:rPr>
        <w:t>When workplaces</w:t>
      </w:r>
      <w:r w:rsidRPr="00C104ED">
        <w:rPr>
          <w:sz w:val="16"/>
        </w:rPr>
        <w:t xml:space="preserve"> have more equitable operations that </w:t>
      </w:r>
      <w:r w:rsidRPr="008E0DDB">
        <w:rPr>
          <w:rStyle w:val="StyleUnderline"/>
        </w:rPr>
        <w:t xml:space="preserve">include </w:t>
      </w:r>
      <w:r w:rsidRPr="008E0DDB">
        <w:rPr>
          <w:rStyle w:val="Emphasis"/>
          <w:highlight w:val="cyan"/>
        </w:rPr>
        <w:t>worker voice</w:t>
      </w:r>
      <w:r w:rsidRPr="008E0DDB">
        <w:rPr>
          <w:rStyle w:val="StyleUnderline"/>
          <w:highlight w:val="cyan"/>
        </w:rPr>
        <w:t xml:space="preserve">, </w:t>
      </w:r>
      <w:r w:rsidRPr="008E0DDB">
        <w:rPr>
          <w:rStyle w:val="StyleUnderline"/>
        </w:rPr>
        <w:t>they</w:t>
      </w:r>
      <w:r w:rsidRPr="00C104ED">
        <w:rPr>
          <w:sz w:val="16"/>
        </w:rPr>
        <w:t xml:space="preserve"> tend to </w:t>
      </w:r>
      <w:r w:rsidRPr="008E0DDB">
        <w:rPr>
          <w:rStyle w:val="StyleUnderline"/>
        </w:rPr>
        <w:t xml:space="preserve">experience </w:t>
      </w:r>
      <w:r w:rsidRPr="008E0DDB">
        <w:rPr>
          <w:rStyle w:val="Emphasis"/>
          <w:highlight w:val="cyan"/>
        </w:rPr>
        <w:t>lower turnover</w:t>
      </w:r>
      <w:r w:rsidRPr="008E0DDB">
        <w:rPr>
          <w:rStyle w:val="StyleUnderline"/>
          <w:highlight w:val="cyan"/>
        </w:rPr>
        <w:t>, reducing</w:t>
      </w:r>
      <w:r w:rsidRPr="00C104ED">
        <w:rPr>
          <w:rStyle w:val="StyleUnderline"/>
        </w:rPr>
        <w:t xml:space="preserve"> associated </w:t>
      </w:r>
      <w:r w:rsidRPr="008E0DDB">
        <w:rPr>
          <w:rStyle w:val="Emphasis"/>
          <w:highlight w:val="cyan"/>
        </w:rPr>
        <w:t>costs</w:t>
      </w:r>
      <w:r w:rsidRPr="00C104ED">
        <w:rPr>
          <w:sz w:val="16"/>
        </w:rPr>
        <w:t xml:space="preserve"> to businesses while also ensuring workers are paid equal to the value they contribute. </w:t>
      </w:r>
      <w:r w:rsidRPr="008E0DDB">
        <w:rPr>
          <w:rStyle w:val="StyleUnderline"/>
          <w:highlight w:val="cyan"/>
        </w:rPr>
        <w:t>Through</w:t>
      </w:r>
      <w:r w:rsidRPr="00C104ED">
        <w:rPr>
          <w:sz w:val="16"/>
        </w:rPr>
        <w:t xml:space="preserve"> widespread </w:t>
      </w:r>
      <w:r w:rsidRPr="008E0DDB">
        <w:rPr>
          <w:rStyle w:val="Emphasis"/>
          <w:highlight w:val="cyan"/>
        </w:rPr>
        <w:t>c</w:t>
      </w:r>
      <w:r w:rsidRPr="008E0DDB">
        <w:rPr>
          <w:rStyle w:val="StyleUnderline"/>
        </w:rPr>
        <w:t xml:space="preserve">ollective </w:t>
      </w:r>
      <w:r w:rsidRPr="008E0DDB">
        <w:rPr>
          <w:rStyle w:val="Emphasis"/>
          <w:highlight w:val="cyan"/>
        </w:rPr>
        <w:t>b</w:t>
      </w:r>
      <w:r w:rsidRPr="008E0DDB">
        <w:rPr>
          <w:rStyle w:val="StyleUnderline"/>
        </w:rPr>
        <w:t xml:space="preserve">argaining, </w:t>
      </w:r>
      <w:r w:rsidRPr="008E0DDB">
        <w:rPr>
          <w:rStyle w:val="Emphasis"/>
          <w:highlight w:val="cyan"/>
        </w:rPr>
        <w:t>market failures</w:t>
      </w:r>
      <w:r w:rsidRPr="008E0DDB">
        <w:rPr>
          <w:rStyle w:val="StyleUnderline"/>
          <w:highlight w:val="cyan"/>
        </w:rPr>
        <w:t xml:space="preserve"> </w:t>
      </w:r>
      <w:r w:rsidRPr="008E0DDB">
        <w:rPr>
          <w:rStyle w:val="StyleUnderline"/>
        </w:rPr>
        <w:t xml:space="preserve">can be </w:t>
      </w:r>
      <w:r w:rsidRPr="008E0DDB">
        <w:rPr>
          <w:rStyle w:val="Emphasis"/>
          <w:highlight w:val="cyan"/>
        </w:rPr>
        <w:t>corrected</w:t>
      </w:r>
      <w:r w:rsidRPr="00C104ED">
        <w:rPr>
          <w:sz w:val="16"/>
        </w:rPr>
        <w:t xml:space="preserve">, decades of income </w:t>
      </w:r>
      <w:r w:rsidRPr="008E0DDB">
        <w:rPr>
          <w:rStyle w:val="Emphasis"/>
        </w:rPr>
        <w:t>inequality</w:t>
      </w:r>
      <w:r w:rsidRPr="008E0DDB">
        <w:rPr>
          <w:rStyle w:val="StyleUnderline"/>
        </w:rPr>
        <w:t xml:space="preserve"> may be reversed,</w:t>
      </w:r>
      <w:r w:rsidRPr="008E0DDB">
        <w:rPr>
          <w:sz w:val="16"/>
        </w:rPr>
        <w:t xml:space="preserve"> </w:t>
      </w:r>
      <w:r w:rsidRPr="008E0DDB">
        <w:rPr>
          <w:rStyle w:val="StyleUnderline"/>
        </w:rPr>
        <w:t xml:space="preserve">and </w:t>
      </w:r>
      <w:r w:rsidRPr="00C104ED">
        <w:rPr>
          <w:rStyle w:val="Emphasis"/>
        </w:rPr>
        <w:t xml:space="preserve">economic </w:t>
      </w:r>
      <w:r w:rsidRPr="008E0DDB">
        <w:rPr>
          <w:rStyle w:val="Emphasis"/>
          <w:highlight w:val="cyan"/>
        </w:rPr>
        <w:t>growth</w:t>
      </w:r>
      <w:r w:rsidRPr="00C104ED">
        <w:rPr>
          <w:rStyle w:val="StyleUnderline"/>
        </w:rPr>
        <w:t xml:space="preserve"> can be </w:t>
      </w:r>
      <w:r w:rsidRPr="008E0DDB">
        <w:rPr>
          <w:rStyle w:val="StyleUnderline"/>
          <w:highlight w:val="cyan"/>
        </w:rPr>
        <w:t>supported</w:t>
      </w:r>
      <w:r w:rsidRPr="00C104ED">
        <w:rPr>
          <w:rStyle w:val="StyleUnderline"/>
        </w:rPr>
        <w:t>. Evidence</w:t>
      </w:r>
      <w:r w:rsidRPr="00C104ED">
        <w:rPr>
          <w:sz w:val="16"/>
        </w:rPr>
        <w:t xml:space="preserve"> suggests that the </w:t>
      </w:r>
      <w:r w:rsidRPr="008E0DDB">
        <w:rPr>
          <w:rStyle w:val="StyleUnderline"/>
        </w:rPr>
        <w:t xml:space="preserve">benefits of labor unions are </w:t>
      </w:r>
      <w:r w:rsidRPr="008E0DDB">
        <w:rPr>
          <w:rStyle w:val="Emphasis"/>
        </w:rPr>
        <w:t>widespread</w:t>
      </w:r>
      <w:r w:rsidRPr="008E0DDB">
        <w:rPr>
          <w:rStyle w:val="StyleUnderline"/>
        </w:rPr>
        <w:t xml:space="preserve"> for the American </w:t>
      </w:r>
      <w:r w:rsidRPr="008E0DDB">
        <w:rPr>
          <w:rStyle w:val="Emphasis"/>
        </w:rPr>
        <w:t>economy</w:t>
      </w:r>
      <w:r w:rsidRPr="008E0DDB">
        <w:rPr>
          <w:rStyle w:val="StyleUnderline"/>
        </w:rPr>
        <w:t xml:space="preserve">, for </w:t>
      </w:r>
      <w:r w:rsidRPr="008E0DDB">
        <w:rPr>
          <w:rStyle w:val="Emphasis"/>
        </w:rPr>
        <w:t>businesses</w:t>
      </w:r>
      <w:r w:rsidRPr="008E0DDB">
        <w:rPr>
          <w:rStyle w:val="StyleUnderline"/>
        </w:rPr>
        <w:t xml:space="preserve"> and </w:t>
      </w:r>
      <w:r w:rsidRPr="008E0DDB">
        <w:rPr>
          <w:rStyle w:val="Emphasis"/>
        </w:rPr>
        <w:t>workers</w:t>
      </w:r>
      <w:r w:rsidRPr="008E0DDB">
        <w:rPr>
          <w:rStyle w:val="StyleUnderline"/>
        </w:rPr>
        <w:t xml:space="preserve"> alike.</w:t>
      </w:r>
    </w:p>
    <w:p w14:paraId="0D5B2094" w14:textId="77777777" w:rsidR="007E6909" w:rsidRPr="00C104ED" w:rsidRDefault="007E6909" w:rsidP="007E6909">
      <w:pPr>
        <w:rPr>
          <w:sz w:val="16"/>
        </w:rPr>
      </w:pPr>
      <w:r w:rsidRPr="00C104ED">
        <w:rPr>
          <w:sz w:val="16"/>
        </w:rPr>
        <w:t>Worker voice in production improves outcomes</w:t>
      </w:r>
    </w:p>
    <w:p w14:paraId="7BFD9026" w14:textId="77777777" w:rsidR="007E6909" w:rsidRPr="00C104ED" w:rsidRDefault="007E6909" w:rsidP="007E6909">
      <w:pPr>
        <w:rPr>
          <w:sz w:val="16"/>
        </w:rPr>
      </w:pPr>
      <w:r w:rsidRPr="00C104ED">
        <w:rPr>
          <w:sz w:val="16"/>
        </w:rPr>
        <w:t xml:space="preserve">In the United States, </w:t>
      </w:r>
      <w:r w:rsidRPr="008E0DDB">
        <w:rPr>
          <w:rStyle w:val="StyleUnderline"/>
          <w:highlight w:val="cyan"/>
        </w:rPr>
        <w:t>unions</w:t>
      </w:r>
      <w:r w:rsidRPr="00C104ED">
        <w:rPr>
          <w:sz w:val="16"/>
        </w:rPr>
        <w:t xml:space="preserve"> generally </w:t>
      </w:r>
      <w:r w:rsidRPr="008E0DDB">
        <w:rPr>
          <w:rStyle w:val="StyleUnderline"/>
          <w:highlight w:val="cyan"/>
        </w:rPr>
        <w:t xml:space="preserve">have </w:t>
      </w:r>
      <w:r w:rsidRPr="008E0DDB">
        <w:rPr>
          <w:rStyle w:val="StyleUnderline"/>
        </w:rPr>
        <w:t xml:space="preserve">a </w:t>
      </w:r>
      <w:r w:rsidRPr="008E0DDB">
        <w:rPr>
          <w:rStyle w:val="Emphasis"/>
          <w:highlight w:val="cyan"/>
        </w:rPr>
        <w:t>positive impact</w:t>
      </w:r>
      <w:r w:rsidRPr="008E0DDB">
        <w:rPr>
          <w:rStyle w:val="StyleUnderline"/>
          <w:highlight w:val="cyan"/>
        </w:rPr>
        <w:t xml:space="preserve"> on </w:t>
      </w:r>
      <w:r w:rsidRPr="008E0DDB">
        <w:rPr>
          <w:rStyle w:val="Emphasis"/>
          <w:highlight w:val="cyan"/>
        </w:rPr>
        <w:t>productivity</w:t>
      </w:r>
      <w:r w:rsidRPr="00C104ED">
        <w:rPr>
          <w:rStyle w:val="StyleUnderline"/>
        </w:rPr>
        <w:t xml:space="preserve">, and this effect is </w:t>
      </w:r>
      <w:r w:rsidRPr="008E0DDB">
        <w:rPr>
          <w:rStyle w:val="StyleUnderline"/>
        </w:rPr>
        <w:t xml:space="preserve">particularly </w:t>
      </w:r>
      <w:r w:rsidRPr="008E0DDB">
        <w:rPr>
          <w:rStyle w:val="Emphasis"/>
        </w:rPr>
        <w:t>strong</w:t>
      </w:r>
      <w:r w:rsidRPr="008E0DDB">
        <w:rPr>
          <w:rStyle w:val="StyleUnderline"/>
        </w:rPr>
        <w:t xml:space="preserve"> among </w:t>
      </w:r>
      <w:r w:rsidRPr="008E0DDB">
        <w:rPr>
          <w:rStyle w:val="Emphasis"/>
        </w:rPr>
        <w:t>manufacturing firms</w:t>
      </w:r>
      <w:r w:rsidRPr="00AF3912">
        <w:rPr>
          <w:sz w:val="16"/>
        </w:rPr>
        <w:t>.</w:t>
      </w:r>
    </w:p>
    <w:p w14:paraId="498FFF76" w14:textId="77777777" w:rsidR="007E6909" w:rsidRPr="00C104ED" w:rsidRDefault="007E6909" w:rsidP="007E6909">
      <w:pPr>
        <w:rPr>
          <w:sz w:val="16"/>
        </w:rPr>
      </w:pPr>
      <w:r w:rsidRPr="00C104ED">
        <w:rPr>
          <w:sz w:val="16"/>
        </w:rPr>
        <w:t xml:space="preserve">In part, this positive relationship is helped by </w:t>
      </w:r>
      <w:r w:rsidRPr="008E0DDB">
        <w:rPr>
          <w:rStyle w:val="StyleUnderline"/>
          <w:highlight w:val="cyan"/>
        </w:rPr>
        <w:t xml:space="preserve">unions </w:t>
      </w:r>
      <w:r w:rsidRPr="008E0DDB">
        <w:rPr>
          <w:rStyle w:val="StyleUnderline"/>
        </w:rPr>
        <w:t xml:space="preserve">giving employees </w:t>
      </w:r>
      <w:r w:rsidRPr="008E0DDB">
        <w:rPr>
          <w:rStyle w:val="Emphasis"/>
        </w:rPr>
        <w:t>methods</w:t>
      </w:r>
      <w:r w:rsidRPr="008E0DDB">
        <w:rPr>
          <w:rStyle w:val="StyleUnderline"/>
        </w:rPr>
        <w:t xml:space="preserve"> to</w:t>
      </w:r>
      <w:r w:rsidRPr="00C104ED">
        <w:rPr>
          <w:rStyle w:val="StyleUnderline"/>
        </w:rPr>
        <w:t xml:space="preserve"> express their opinions.</w:t>
      </w:r>
      <w:r w:rsidRPr="00C104ED">
        <w:rPr>
          <w:sz w:val="16"/>
        </w:rPr>
        <w:t xml:space="preserve"> Often, they are avenues for workers to express wage and benefit preferences. But they can also allow employees </w:t>
      </w:r>
      <w:r w:rsidRPr="00C104ED">
        <w:rPr>
          <w:rStyle w:val="StyleUnderline"/>
        </w:rPr>
        <w:t xml:space="preserve">to </w:t>
      </w:r>
      <w:r w:rsidRPr="008E0DDB">
        <w:rPr>
          <w:rStyle w:val="StyleUnderline"/>
          <w:highlight w:val="cyan"/>
        </w:rPr>
        <w:t xml:space="preserve">notify managers about </w:t>
      </w:r>
      <w:r w:rsidRPr="008E0DDB">
        <w:rPr>
          <w:rStyle w:val="Emphasis"/>
          <w:highlight w:val="cyan"/>
        </w:rPr>
        <w:t>inefficiencies</w:t>
      </w:r>
      <w:r w:rsidRPr="00C104ED">
        <w:rPr>
          <w:sz w:val="16"/>
        </w:rPr>
        <w:t xml:space="preserve"> within company policies and the production process.</w:t>
      </w:r>
    </w:p>
    <w:p w14:paraId="34481CDF" w14:textId="77777777" w:rsidR="007E6909" w:rsidRPr="00C104ED" w:rsidRDefault="007E6909" w:rsidP="007E6909">
      <w:pPr>
        <w:rPr>
          <w:sz w:val="16"/>
        </w:rPr>
      </w:pPr>
      <w:r w:rsidRPr="00C104ED">
        <w:rPr>
          <w:sz w:val="16"/>
        </w:rPr>
        <w:t xml:space="preserve">Some research finds that the positive relationship between productivity and worker voice is more pronounced when employees directly influence company decisions. </w:t>
      </w:r>
      <w:r w:rsidRPr="008E0DDB">
        <w:rPr>
          <w:rStyle w:val="StyleUnderline"/>
        </w:rPr>
        <w:t xml:space="preserve">Employee </w:t>
      </w:r>
      <w:r w:rsidRPr="008E0DDB">
        <w:rPr>
          <w:rStyle w:val="StyleUnderline"/>
          <w:highlight w:val="cyan"/>
        </w:rPr>
        <w:t>participation</w:t>
      </w:r>
      <w:r w:rsidRPr="00C104ED">
        <w:rPr>
          <w:rStyle w:val="StyleUnderline"/>
        </w:rPr>
        <w:t xml:space="preserve"> in decisionmaking </w:t>
      </w:r>
      <w:r w:rsidRPr="008E0DDB">
        <w:rPr>
          <w:rStyle w:val="StyleUnderline"/>
          <w:highlight w:val="cyan"/>
        </w:rPr>
        <w:t>has</w:t>
      </w:r>
      <w:r w:rsidRPr="00C104ED">
        <w:rPr>
          <w:rStyle w:val="StyleUnderline"/>
        </w:rPr>
        <w:t xml:space="preserve"> a </w:t>
      </w:r>
      <w:r w:rsidRPr="008E0DDB">
        <w:rPr>
          <w:rStyle w:val="Emphasis"/>
        </w:rPr>
        <w:t>significant</w:t>
      </w:r>
      <w:r w:rsidRPr="00C104ED">
        <w:rPr>
          <w:rStyle w:val="StyleUnderline"/>
        </w:rPr>
        <w:t xml:space="preserve"> and </w:t>
      </w:r>
      <w:r w:rsidRPr="008E0DDB">
        <w:rPr>
          <w:rStyle w:val="Emphasis"/>
          <w:highlight w:val="cyan"/>
        </w:rPr>
        <w:t>positive impact</w:t>
      </w:r>
      <w:r w:rsidRPr="008E0DDB">
        <w:rPr>
          <w:rStyle w:val="StyleUnderline"/>
          <w:highlight w:val="cyan"/>
        </w:rPr>
        <w:t xml:space="preserve"> </w:t>
      </w:r>
      <w:r w:rsidRPr="008E0DDB">
        <w:rPr>
          <w:rStyle w:val="StyleUnderline"/>
        </w:rPr>
        <w:t xml:space="preserve">on firm </w:t>
      </w:r>
      <w:r w:rsidRPr="008E0DDB">
        <w:rPr>
          <w:rStyle w:val="Emphasis"/>
        </w:rPr>
        <w:t>productivity</w:t>
      </w:r>
      <w:r w:rsidRPr="00C104ED">
        <w:rPr>
          <w:sz w:val="16"/>
        </w:rPr>
        <w:t>. This also appears to be true even for other forms of worker voice, like employee ownership that aligns workers with firm incentives. With a growing interest in forms of worker power—such as codetermination—that involve employees directly in company decisionmaking, methods of worker representation like these could be an avenue for firms to increase their output while catering to worker needs.</w:t>
      </w:r>
    </w:p>
    <w:p w14:paraId="4D886A08" w14:textId="77777777" w:rsidR="007E6909" w:rsidRPr="00D659D6" w:rsidRDefault="007E6909" w:rsidP="007E6909">
      <w:pPr>
        <w:rPr>
          <w:sz w:val="16"/>
        </w:rPr>
      </w:pPr>
      <w:r w:rsidRPr="00D659D6">
        <w:rPr>
          <w:sz w:val="16"/>
        </w:rPr>
        <w:t>Unions reduce turnover, which reduces associated costs for businesses</w:t>
      </w:r>
    </w:p>
    <w:p w14:paraId="055898A4" w14:textId="77777777" w:rsidR="007E6909" w:rsidRPr="00D659D6" w:rsidRDefault="007E6909" w:rsidP="007E6909">
      <w:pPr>
        <w:rPr>
          <w:sz w:val="16"/>
        </w:rPr>
      </w:pPr>
      <w:r w:rsidRPr="00D659D6">
        <w:rPr>
          <w:sz w:val="16"/>
        </w:rPr>
        <w:t xml:space="preserve">In addition to supporting productivity by allowing workers to engage in decisionmaking in workplaces, </w:t>
      </w:r>
      <w:r w:rsidRPr="008E0DDB">
        <w:rPr>
          <w:rStyle w:val="StyleUnderline"/>
          <w:highlight w:val="cyan"/>
        </w:rPr>
        <w:t>unions</w:t>
      </w:r>
      <w:r w:rsidRPr="00D659D6">
        <w:rPr>
          <w:sz w:val="16"/>
        </w:rPr>
        <w:t xml:space="preserve"> may also improve business outcomes by </w:t>
      </w:r>
      <w:r w:rsidRPr="008E0DDB">
        <w:rPr>
          <w:rStyle w:val="StyleUnderline"/>
        </w:rPr>
        <w:t>help</w:t>
      </w:r>
      <w:r w:rsidRPr="008E0DDB">
        <w:rPr>
          <w:sz w:val="16"/>
          <w:szCs w:val="16"/>
        </w:rPr>
        <w:t>i</w:t>
      </w:r>
      <w:r w:rsidRPr="008E0DDB">
        <w:rPr>
          <w:sz w:val="16"/>
        </w:rPr>
        <w:t>ng</w:t>
      </w:r>
      <w:r w:rsidRPr="00D659D6">
        <w:rPr>
          <w:sz w:val="16"/>
        </w:rPr>
        <w:t xml:space="preserve"> </w:t>
      </w:r>
      <w:r w:rsidRPr="003227CE">
        <w:rPr>
          <w:rStyle w:val="StyleUnderline"/>
        </w:rPr>
        <w:t>firms</w:t>
      </w:r>
      <w:r w:rsidRPr="00C104ED">
        <w:rPr>
          <w:rStyle w:val="StyleUnderline"/>
        </w:rPr>
        <w:t xml:space="preserve"> </w:t>
      </w:r>
      <w:r w:rsidRPr="008E0DDB">
        <w:rPr>
          <w:rStyle w:val="StyleUnderline"/>
          <w:highlight w:val="cyan"/>
        </w:rPr>
        <w:t>hold</w:t>
      </w:r>
      <w:r w:rsidRPr="00D659D6">
        <w:rPr>
          <w:sz w:val="16"/>
        </w:rPr>
        <w:t xml:space="preserve"> on to </w:t>
      </w:r>
      <w:r w:rsidRPr="008E0DDB">
        <w:rPr>
          <w:rStyle w:val="Emphasis"/>
          <w:highlight w:val="cyan"/>
        </w:rPr>
        <w:t>tenured workers</w:t>
      </w:r>
      <w:r w:rsidRPr="008E0DDB">
        <w:rPr>
          <w:sz w:val="16"/>
          <w:highlight w:val="cyan"/>
        </w:rPr>
        <w:t xml:space="preserve"> </w:t>
      </w:r>
      <w:r w:rsidRPr="008E0DDB">
        <w:rPr>
          <w:rStyle w:val="StyleUnderline"/>
        </w:rPr>
        <w:t xml:space="preserve">who </w:t>
      </w:r>
      <w:r w:rsidRPr="008E0DDB">
        <w:rPr>
          <w:rStyle w:val="StyleUnderline"/>
          <w:highlight w:val="cyan"/>
        </w:rPr>
        <w:t xml:space="preserve">tend </w:t>
      </w:r>
      <w:r w:rsidRPr="008E0DDB">
        <w:rPr>
          <w:rStyle w:val="StyleUnderline"/>
        </w:rPr>
        <w:t xml:space="preserve">to be </w:t>
      </w:r>
      <w:r w:rsidRPr="008E0DDB">
        <w:rPr>
          <w:rStyle w:val="Emphasis"/>
          <w:highlight w:val="cyan"/>
        </w:rPr>
        <w:t>more productive</w:t>
      </w:r>
      <w:r w:rsidRPr="00D659D6">
        <w:rPr>
          <w:sz w:val="16"/>
        </w:rPr>
        <w:t xml:space="preserve">. </w:t>
      </w:r>
      <w:r w:rsidRPr="00C104ED">
        <w:rPr>
          <w:rStyle w:val="StyleUnderline"/>
        </w:rPr>
        <w:t xml:space="preserve">Unionized workers are </w:t>
      </w:r>
      <w:r w:rsidRPr="00C104ED">
        <w:rPr>
          <w:rStyle w:val="Emphasis"/>
        </w:rPr>
        <w:t>less likely</w:t>
      </w:r>
      <w:r w:rsidRPr="00C104ED">
        <w:rPr>
          <w:rStyle w:val="StyleUnderline"/>
        </w:rPr>
        <w:t xml:space="preserve"> to </w:t>
      </w:r>
      <w:r w:rsidRPr="00D659D6">
        <w:rPr>
          <w:sz w:val="16"/>
        </w:rPr>
        <w:t xml:space="preserve">express intent to </w:t>
      </w:r>
      <w:r w:rsidRPr="00C104ED">
        <w:rPr>
          <w:rStyle w:val="Emphasis"/>
        </w:rPr>
        <w:t>leave</w:t>
      </w:r>
      <w:r w:rsidRPr="00C104ED">
        <w:rPr>
          <w:rStyle w:val="StyleUnderline"/>
        </w:rPr>
        <w:t xml:space="preserve"> their </w:t>
      </w:r>
      <w:r w:rsidRPr="00C104ED">
        <w:rPr>
          <w:rStyle w:val="Emphasis"/>
        </w:rPr>
        <w:t>jobs</w:t>
      </w:r>
      <w:r w:rsidRPr="00D659D6">
        <w:rPr>
          <w:sz w:val="16"/>
        </w:rPr>
        <w:t xml:space="preserve">. </w:t>
      </w:r>
      <w:r w:rsidRPr="00C104ED">
        <w:rPr>
          <w:rStyle w:val="StyleUnderline"/>
        </w:rPr>
        <w:t>This</w:t>
      </w:r>
      <w:r w:rsidRPr="00D659D6">
        <w:rPr>
          <w:sz w:val="16"/>
        </w:rPr>
        <w:t xml:space="preserve"> in turn </w:t>
      </w:r>
      <w:r w:rsidRPr="008E0DDB">
        <w:rPr>
          <w:rStyle w:val="StyleUnderline"/>
          <w:highlight w:val="cyan"/>
        </w:rPr>
        <w:t>supports</w:t>
      </w:r>
      <w:r w:rsidRPr="00D659D6">
        <w:rPr>
          <w:sz w:val="16"/>
        </w:rPr>
        <w:t xml:space="preserve"> the necessary </w:t>
      </w:r>
      <w:r w:rsidRPr="008E0DDB">
        <w:rPr>
          <w:rStyle w:val="Emphasis"/>
        </w:rPr>
        <w:t>stability</w:t>
      </w:r>
      <w:r w:rsidRPr="00D659D6">
        <w:rPr>
          <w:sz w:val="16"/>
        </w:rPr>
        <w:t xml:space="preserve"> </w:t>
      </w:r>
      <w:r w:rsidRPr="00C104ED">
        <w:rPr>
          <w:rStyle w:val="StyleUnderline"/>
        </w:rPr>
        <w:t>for investments in</w:t>
      </w:r>
      <w:r w:rsidRPr="00D659D6">
        <w:rPr>
          <w:sz w:val="16"/>
        </w:rPr>
        <w:t xml:space="preserve"> firm-specific </w:t>
      </w:r>
      <w:r w:rsidRPr="008E0DDB">
        <w:rPr>
          <w:rStyle w:val="Emphasis"/>
          <w:highlight w:val="cyan"/>
        </w:rPr>
        <w:t>human capital</w:t>
      </w:r>
      <w:r w:rsidRPr="008E0DDB">
        <w:rPr>
          <w:sz w:val="16"/>
          <w:highlight w:val="cyan"/>
        </w:rPr>
        <w:t xml:space="preserve"> </w:t>
      </w:r>
      <w:r w:rsidRPr="008E0DDB">
        <w:rPr>
          <w:rStyle w:val="StyleUnderline"/>
        </w:rPr>
        <w:t xml:space="preserve">and </w:t>
      </w:r>
      <w:r w:rsidRPr="008E0DDB">
        <w:rPr>
          <w:rStyle w:val="Emphasis"/>
        </w:rPr>
        <w:t>training</w:t>
      </w:r>
      <w:r w:rsidRPr="008E0DDB">
        <w:rPr>
          <w:sz w:val="16"/>
        </w:rPr>
        <w:t xml:space="preserve">. </w:t>
      </w:r>
      <w:r w:rsidRPr="008E0DDB">
        <w:rPr>
          <w:rStyle w:val="StyleUnderline"/>
        </w:rPr>
        <w:t>Unions</w:t>
      </w:r>
      <w:r w:rsidRPr="00C104ED">
        <w:rPr>
          <w:rStyle w:val="StyleUnderline"/>
        </w:rPr>
        <w:t xml:space="preserve"> also reduce </w:t>
      </w:r>
      <w:r w:rsidRPr="00C104ED">
        <w:rPr>
          <w:rStyle w:val="Emphasis"/>
        </w:rPr>
        <w:t>turnover</w:t>
      </w:r>
      <w:r w:rsidRPr="00D659D6">
        <w:rPr>
          <w:sz w:val="16"/>
        </w:rPr>
        <w:t xml:space="preserve"> </w:t>
      </w:r>
      <w:r w:rsidRPr="00C104ED">
        <w:rPr>
          <w:rStyle w:val="StyleUnderline"/>
        </w:rPr>
        <w:t xml:space="preserve">by insulating workers from </w:t>
      </w:r>
      <w:r w:rsidRPr="00C104ED">
        <w:rPr>
          <w:rStyle w:val="Emphasis"/>
        </w:rPr>
        <w:t>retaliation</w:t>
      </w:r>
      <w:r w:rsidRPr="00C104ED">
        <w:rPr>
          <w:rStyle w:val="StyleUnderline"/>
        </w:rPr>
        <w:t xml:space="preserve"> </w:t>
      </w:r>
      <w:r w:rsidRPr="00D659D6">
        <w:rPr>
          <w:sz w:val="16"/>
        </w:rPr>
        <w:t>when communicating discontent to managers rather than otherwise quitting to manage bad work situations.</w:t>
      </w:r>
    </w:p>
    <w:p w14:paraId="32E475FD" w14:textId="77777777" w:rsidR="007E6909" w:rsidRPr="00D659D6" w:rsidRDefault="007E6909" w:rsidP="007E6909">
      <w:pPr>
        <w:rPr>
          <w:sz w:val="16"/>
        </w:rPr>
      </w:pPr>
      <w:r w:rsidRPr="00C104ED">
        <w:rPr>
          <w:rStyle w:val="StyleUnderline"/>
        </w:rPr>
        <w:t>Unions</w:t>
      </w:r>
      <w:r w:rsidRPr="00D659D6">
        <w:rPr>
          <w:sz w:val="16"/>
        </w:rPr>
        <w:t xml:space="preserve"> may also </w:t>
      </w:r>
      <w:r w:rsidRPr="00C104ED">
        <w:rPr>
          <w:rStyle w:val="StyleUnderline"/>
        </w:rPr>
        <w:t xml:space="preserve">reduce turnover by increasing </w:t>
      </w:r>
      <w:r w:rsidRPr="00C104ED">
        <w:rPr>
          <w:rStyle w:val="Emphasis"/>
        </w:rPr>
        <w:t>job satisfaction</w:t>
      </w:r>
      <w:r w:rsidRPr="00D659D6">
        <w:rPr>
          <w:sz w:val="16"/>
        </w:rPr>
        <w:t xml:space="preserve">. While previous research found an ambiguous or negative relationship between unions and worker job satisfaction, more </w:t>
      </w:r>
      <w:r w:rsidRPr="00C104ED">
        <w:rPr>
          <w:rStyle w:val="Emphasis"/>
        </w:rPr>
        <w:t>recent evidence</w:t>
      </w:r>
      <w:r w:rsidRPr="00D659D6">
        <w:rPr>
          <w:sz w:val="16"/>
        </w:rPr>
        <w:t xml:space="preserve"> </w:t>
      </w:r>
      <w:r w:rsidRPr="00C104ED">
        <w:rPr>
          <w:rStyle w:val="StyleUnderline"/>
        </w:rPr>
        <w:t>finds</w:t>
      </w:r>
      <w:r w:rsidRPr="00D659D6">
        <w:rPr>
          <w:sz w:val="16"/>
        </w:rPr>
        <w:t xml:space="preserve"> that </w:t>
      </w:r>
      <w:r w:rsidRPr="008E0DDB">
        <w:rPr>
          <w:rStyle w:val="StyleUnderline"/>
          <w:highlight w:val="cyan"/>
        </w:rPr>
        <w:t xml:space="preserve">unions </w:t>
      </w:r>
      <w:r w:rsidRPr="008E0DDB">
        <w:rPr>
          <w:rStyle w:val="StyleUnderline"/>
        </w:rPr>
        <w:t>improve job satisfaction</w:t>
      </w:r>
      <w:r w:rsidRPr="008E0DDB">
        <w:rPr>
          <w:sz w:val="16"/>
        </w:rPr>
        <w:t xml:space="preserve"> since the Great Recession. This effect is reinforced by the ability of </w:t>
      </w:r>
      <w:r w:rsidRPr="008E0DDB">
        <w:rPr>
          <w:rStyle w:val="StyleUnderline"/>
        </w:rPr>
        <w:t>uni</w:t>
      </w:r>
      <w:r w:rsidRPr="00C104ED">
        <w:rPr>
          <w:rStyle w:val="StyleUnderline"/>
        </w:rPr>
        <w:t>ons</w:t>
      </w:r>
      <w:r w:rsidRPr="00D659D6">
        <w:rPr>
          <w:sz w:val="16"/>
        </w:rPr>
        <w:t xml:space="preserve"> to </w:t>
      </w:r>
      <w:r w:rsidRPr="008E0DDB">
        <w:rPr>
          <w:rStyle w:val="StyleUnderline"/>
          <w:highlight w:val="cyan"/>
        </w:rPr>
        <w:t>mitigate</w:t>
      </w:r>
      <w:r w:rsidRPr="008E0DDB">
        <w:rPr>
          <w:sz w:val="16"/>
          <w:highlight w:val="cyan"/>
        </w:rPr>
        <w:t xml:space="preserve"> </w:t>
      </w:r>
      <w:r w:rsidRPr="008E0DDB">
        <w:rPr>
          <w:rStyle w:val="Emphasis"/>
          <w:highlight w:val="cyan"/>
        </w:rPr>
        <w:t>job losses</w:t>
      </w:r>
      <w:r w:rsidRPr="00D659D6">
        <w:rPr>
          <w:sz w:val="16"/>
        </w:rPr>
        <w:t xml:space="preserve"> during downturns, </w:t>
      </w:r>
      <w:r w:rsidRPr="008E0DDB">
        <w:rPr>
          <w:rStyle w:val="Emphasis"/>
          <w:highlight w:val="cyan"/>
        </w:rPr>
        <w:t>avoiding</w:t>
      </w:r>
      <w:r w:rsidRPr="00D659D6">
        <w:rPr>
          <w:sz w:val="16"/>
        </w:rPr>
        <w:t xml:space="preserve"> the negative consequences of </w:t>
      </w:r>
      <w:r w:rsidRPr="008E0DDB">
        <w:rPr>
          <w:rStyle w:val="Emphasis"/>
          <w:highlight w:val="cyan"/>
        </w:rPr>
        <w:t>unemployment</w:t>
      </w:r>
      <w:r w:rsidRPr="00D659D6">
        <w:rPr>
          <w:sz w:val="16"/>
        </w:rPr>
        <w:t xml:space="preserve"> on workers’ well-being.</w:t>
      </w:r>
    </w:p>
    <w:p w14:paraId="018F3D69" w14:textId="77777777" w:rsidR="007E6909" w:rsidRPr="00C104ED" w:rsidRDefault="007E6909" w:rsidP="007E6909">
      <w:pPr>
        <w:rPr>
          <w:rStyle w:val="Emphasis"/>
        </w:rPr>
      </w:pPr>
      <w:r w:rsidRPr="00C104ED">
        <w:rPr>
          <w:rStyle w:val="StyleUnderline"/>
        </w:rPr>
        <w:t>Collective bargaining</w:t>
      </w:r>
      <w:r w:rsidRPr="00D659D6">
        <w:rPr>
          <w:sz w:val="16"/>
        </w:rPr>
        <w:t xml:space="preserve"> helps </w:t>
      </w:r>
      <w:r w:rsidRPr="00C104ED">
        <w:rPr>
          <w:rStyle w:val="StyleUnderline"/>
        </w:rPr>
        <w:t>structure</w:t>
      </w:r>
      <w:r w:rsidRPr="00D659D6">
        <w:rPr>
          <w:sz w:val="16"/>
        </w:rPr>
        <w:t xml:space="preserve"> workplace </w:t>
      </w:r>
      <w:r w:rsidRPr="00C104ED">
        <w:rPr>
          <w:rStyle w:val="StyleUnderline"/>
        </w:rPr>
        <w:t xml:space="preserve">benefits to the </w:t>
      </w:r>
      <w:r w:rsidRPr="00C104ED">
        <w:rPr>
          <w:rStyle w:val="Emphasis"/>
        </w:rPr>
        <w:t>average worker</w:t>
      </w:r>
      <w:r w:rsidRPr="00C104ED">
        <w:rPr>
          <w:rStyle w:val="StyleUnderline"/>
        </w:rPr>
        <w:t xml:space="preserve"> rather than</w:t>
      </w:r>
      <w:r w:rsidRPr="00D659D6">
        <w:rPr>
          <w:sz w:val="16"/>
        </w:rPr>
        <w:t xml:space="preserve"> the </w:t>
      </w:r>
      <w:r w:rsidRPr="00C104ED">
        <w:rPr>
          <w:rStyle w:val="Emphasis"/>
        </w:rPr>
        <w:t>marginal worker</w:t>
      </w:r>
      <w:r w:rsidRPr="00D659D6">
        <w:rPr>
          <w:sz w:val="16"/>
        </w:rPr>
        <w:t xml:space="preserve">, </w:t>
      </w:r>
      <w:r w:rsidRPr="00C104ED">
        <w:rPr>
          <w:rStyle w:val="StyleUnderline"/>
        </w:rPr>
        <w:t xml:space="preserve">which improves </w:t>
      </w:r>
      <w:r w:rsidRPr="00C104ED">
        <w:rPr>
          <w:rStyle w:val="Emphasis"/>
        </w:rPr>
        <w:t>overall</w:t>
      </w:r>
      <w:r w:rsidRPr="00C104ED">
        <w:rPr>
          <w:rStyle w:val="StyleUnderline"/>
        </w:rPr>
        <w:t xml:space="preserve"> worker </w:t>
      </w:r>
      <w:r w:rsidRPr="00C104ED">
        <w:rPr>
          <w:rStyle w:val="Emphasis"/>
        </w:rPr>
        <w:t>well-being</w:t>
      </w:r>
    </w:p>
    <w:p w14:paraId="6F339818" w14:textId="77777777" w:rsidR="007E6909" w:rsidRPr="00D659D6" w:rsidRDefault="007E6909" w:rsidP="007E6909">
      <w:pPr>
        <w:rPr>
          <w:sz w:val="16"/>
        </w:rPr>
      </w:pPr>
      <w:r w:rsidRPr="00D659D6">
        <w:rPr>
          <w:sz w:val="16"/>
        </w:rPr>
        <w:t xml:space="preserve">Unions are institutions of collective employee voice. They must collectively vote on union contracts and elect individuals to union positions. This means that they are more likely to promote the interests of the average rather than the marginal worker; in other words, </w:t>
      </w:r>
      <w:r w:rsidRPr="00C104ED">
        <w:rPr>
          <w:rStyle w:val="StyleUnderline"/>
        </w:rPr>
        <w:t>they are more likely to reflect</w:t>
      </w:r>
      <w:r w:rsidRPr="00D659D6">
        <w:rPr>
          <w:sz w:val="16"/>
        </w:rPr>
        <w:t xml:space="preserve"> the </w:t>
      </w:r>
      <w:r w:rsidRPr="00C104ED">
        <w:rPr>
          <w:rStyle w:val="Emphasis"/>
        </w:rPr>
        <w:t xml:space="preserve">democratic </w:t>
      </w:r>
      <w:r w:rsidRPr="00C104ED">
        <w:rPr>
          <w:rStyle w:val="StyleUnderline"/>
        </w:rPr>
        <w:t xml:space="preserve">preferences of the </w:t>
      </w:r>
      <w:r w:rsidRPr="00C104ED">
        <w:rPr>
          <w:rStyle w:val="Emphasis"/>
        </w:rPr>
        <w:t>majority</w:t>
      </w:r>
      <w:r w:rsidRPr="00D659D6">
        <w:rPr>
          <w:sz w:val="16"/>
        </w:rPr>
        <w:t xml:space="preserve"> </w:t>
      </w:r>
      <w:r w:rsidRPr="00C104ED">
        <w:rPr>
          <w:rStyle w:val="StyleUnderline"/>
        </w:rPr>
        <w:t xml:space="preserve">than of the worker most </w:t>
      </w:r>
      <w:r w:rsidRPr="00C104ED">
        <w:rPr>
          <w:rStyle w:val="Emphasis"/>
        </w:rPr>
        <w:t>likely</w:t>
      </w:r>
      <w:r w:rsidRPr="00C104ED">
        <w:rPr>
          <w:rStyle w:val="StyleUnderline"/>
        </w:rPr>
        <w:t xml:space="preserve"> to </w:t>
      </w:r>
      <w:r w:rsidRPr="00C104ED">
        <w:rPr>
          <w:rStyle w:val="Emphasis"/>
        </w:rPr>
        <w:t>leave</w:t>
      </w:r>
      <w:r w:rsidRPr="00C104ED">
        <w:rPr>
          <w:rStyle w:val="StyleUnderline"/>
        </w:rPr>
        <w:t xml:space="preserve"> the job</w:t>
      </w:r>
      <w:r w:rsidRPr="00D659D6">
        <w:rPr>
          <w:sz w:val="16"/>
        </w:rPr>
        <w:t xml:space="preserve"> because they are unsatisfied with their wage and benefits.</w:t>
      </w:r>
    </w:p>
    <w:p w14:paraId="295EBE57" w14:textId="77777777" w:rsidR="007E6909" w:rsidRPr="00D659D6" w:rsidRDefault="007E6909" w:rsidP="007E6909">
      <w:pPr>
        <w:rPr>
          <w:sz w:val="16"/>
        </w:rPr>
      </w:pPr>
      <w:r w:rsidRPr="00C104ED">
        <w:rPr>
          <w:rStyle w:val="StyleUnderline"/>
        </w:rPr>
        <w:t xml:space="preserve">This does </w:t>
      </w:r>
      <w:r w:rsidRPr="00C104ED">
        <w:rPr>
          <w:rStyle w:val="Emphasis"/>
        </w:rPr>
        <w:t>not</w:t>
      </w:r>
      <w:r w:rsidRPr="00D659D6">
        <w:rPr>
          <w:sz w:val="16"/>
        </w:rPr>
        <w:t xml:space="preserve"> necessarily </w:t>
      </w:r>
      <w:r w:rsidRPr="00C104ED">
        <w:rPr>
          <w:rStyle w:val="StyleUnderline"/>
        </w:rPr>
        <w:t xml:space="preserve">mean employers </w:t>
      </w:r>
      <w:r w:rsidRPr="00C104ED">
        <w:rPr>
          <w:rStyle w:val="Emphasis"/>
        </w:rPr>
        <w:t>spend more</w:t>
      </w:r>
      <w:r w:rsidRPr="00D659D6">
        <w:rPr>
          <w:sz w:val="16"/>
        </w:rPr>
        <w:t xml:space="preserve"> </w:t>
      </w:r>
      <w:r w:rsidRPr="00C104ED">
        <w:rPr>
          <w:rStyle w:val="StyleUnderline"/>
        </w:rPr>
        <w:t>but</w:t>
      </w:r>
      <w:r w:rsidRPr="00D659D6">
        <w:rPr>
          <w:sz w:val="16"/>
        </w:rPr>
        <w:t xml:space="preserve"> that </w:t>
      </w:r>
      <w:r w:rsidRPr="00C104ED">
        <w:rPr>
          <w:rStyle w:val="StyleUnderline"/>
        </w:rPr>
        <w:t>they spend money on</w:t>
      </w:r>
      <w:r w:rsidRPr="00D659D6">
        <w:rPr>
          <w:sz w:val="16"/>
        </w:rPr>
        <w:t xml:space="preserve"> </w:t>
      </w:r>
      <w:r w:rsidRPr="00C104ED">
        <w:rPr>
          <w:rStyle w:val="StyleUnderline"/>
        </w:rPr>
        <w:t xml:space="preserve">different priorities. </w:t>
      </w:r>
      <w:r w:rsidRPr="008E0DDB">
        <w:rPr>
          <w:rStyle w:val="StyleUnderline"/>
          <w:highlight w:val="cyan"/>
        </w:rPr>
        <w:t xml:space="preserve">In </w:t>
      </w:r>
      <w:r w:rsidRPr="008E0DDB">
        <w:rPr>
          <w:rStyle w:val="Emphasis"/>
          <w:highlight w:val="cyan"/>
        </w:rPr>
        <w:t>absence</w:t>
      </w:r>
      <w:r w:rsidRPr="008E0DDB">
        <w:rPr>
          <w:rStyle w:val="StyleUnderline"/>
          <w:highlight w:val="cyan"/>
        </w:rPr>
        <w:t xml:space="preserve"> of</w:t>
      </w:r>
      <w:r w:rsidRPr="00C104ED">
        <w:rPr>
          <w:rStyle w:val="StyleUnderline"/>
        </w:rPr>
        <w:t xml:space="preserve"> collective </w:t>
      </w:r>
      <w:r w:rsidRPr="008E0DDB">
        <w:rPr>
          <w:rStyle w:val="Emphasis"/>
          <w:highlight w:val="cyan"/>
        </w:rPr>
        <w:t>bargaining</w:t>
      </w:r>
      <w:r w:rsidRPr="00D659D6">
        <w:rPr>
          <w:sz w:val="16"/>
        </w:rPr>
        <w:t xml:space="preserve"> to establish job quality standards, economic theory predicts that </w:t>
      </w:r>
      <w:r w:rsidRPr="008E0DDB">
        <w:rPr>
          <w:rStyle w:val="StyleUnderline"/>
        </w:rPr>
        <w:t>employers</w:t>
      </w:r>
      <w:r w:rsidRPr="008E0DDB">
        <w:rPr>
          <w:sz w:val="16"/>
        </w:rPr>
        <w:t xml:space="preserve"> will </w:t>
      </w:r>
      <w:r w:rsidRPr="008E0DDB">
        <w:rPr>
          <w:rStyle w:val="StyleUnderline"/>
        </w:rPr>
        <w:t>structure jobs to recruit</w:t>
      </w:r>
      <w:r w:rsidRPr="008E0DDB">
        <w:rPr>
          <w:sz w:val="16"/>
        </w:rPr>
        <w:t xml:space="preserve"> individuals </w:t>
      </w:r>
      <w:r w:rsidRPr="008E0DDB">
        <w:rPr>
          <w:rStyle w:val="StyleUnderline"/>
        </w:rPr>
        <w:t>on the</w:t>
      </w:r>
      <w:r w:rsidRPr="008E0DDB">
        <w:rPr>
          <w:sz w:val="16"/>
        </w:rPr>
        <w:t xml:space="preserve"> </w:t>
      </w:r>
      <w:r w:rsidRPr="008E0DDB">
        <w:rPr>
          <w:rStyle w:val="Emphasis"/>
        </w:rPr>
        <w:t>margin</w:t>
      </w:r>
      <w:r w:rsidRPr="008E0DDB">
        <w:rPr>
          <w:sz w:val="16"/>
        </w:rPr>
        <w:t xml:space="preserve"> of taking a job or</w:t>
      </w:r>
      <w:r w:rsidRPr="00D659D6">
        <w:rPr>
          <w:sz w:val="16"/>
        </w:rPr>
        <w:t xml:space="preserve"> quitting, </w:t>
      </w:r>
      <w:r w:rsidRPr="00C104ED">
        <w:rPr>
          <w:rStyle w:val="StyleUnderline"/>
        </w:rPr>
        <w:t>which</w:t>
      </w:r>
      <w:r w:rsidRPr="00D659D6">
        <w:rPr>
          <w:sz w:val="16"/>
        </w:rPr>
        <w:t xml:space="preserve"> may </w:t>
      </w:r>
      <w:r w:rsidRPr="008E0DDB">
        <w:rPr>
          <w:rStyle w:val="StyleUnderline"/>
          <w:highlight w:val="cyan"/>
        </w:rPr>
        <w:t xml:space="preserve">result in </w:t>
      </w:r>
      <w:r w:rsidRPr="008E0DDB">
        <w:rPr>
          <w:rStyle w:val="Emphasis"/>
          <w:highlight w:val="cyan"/>
        </w:rPr>
        <w:t>inefficiency</w:t>
      </w:r>
      <w:r w:rsidRPr="00D659D6">
        <w:rPr>
          <w:sz w:val="16"/>
        </w:rPr>
        <w:t xml:space="preserve"> across the workplace. For example, as the average worker usually skews older than the marginal worker, collective bargaining encourages employers to spend more on benefits and less on wages, which may be a better reflection of the average preferences of workers.</w:t>
      </w:r>
    </w:p>
    <w:p w14:paraId="32B8EB18" w14:textId="77777777" w:rsidR="007E6909" w:rsidRPr="00D659D6" w:rsidRDefault="007E6909" w:rsidP="007E6909">
      <w:pPr>
        <w:rPr>
          <w:sz w:val="16"/>
        </w:rPr>
      </w:pPr>
      <w:r w:rsidRPr="00D659D6">
        <w:rPr>
          <w:rStyle w:val="StyleUnderline"/>
        </w:rPr>
        <w:t xml:space="preserve">Unions </w:t>
      </w:r>
      <w:r w:rsidRPr="00D659D6">
        <w:rPr>
          <w:rStyle w:val="Emphasis"/>
        </w:rPr>
        <w:t>correct</w:t>
      </w:r>
      <w:r w:rsidRPr="00D659D6">
        <w:rPr>
          <w:rStyle w:val="StyleUnderline"/>
        </w:rPr>
        <w:t xml:space="preserve"> for labor </w:t>
      </w:r>
      <w:r w:rsidRPr="00D659D6">
        <w:rPr>
          <w:rStyle w:val="Emphasis"/>
        </w:rPr>
        <w:t>market failures</w:t>
      </w:r>
      <w:r w:rsidRPr="00D659D6">
        <w:rPr>
          <w:sz w:val="16"/>
        </w:rPr>
        <w:t xml:space="preserve"> that result from an intrinsic lack of competition</w:t>
      </w:r>
    </w:p>
    <w:p w14:paraId="7B1FC93D" w14:textId="77777777" w:rsidR="007E6909" w:rsidRPr="00D659D6" w:rsidRDefault="007E6909" w:rsidP="007E6909">
      <w:pPr>
        <w:rPr>
          <w:sz w:val="16"/>
        </w:rPr>
      </w:pPr>
      <w:r w:rsidRPr="00D659D6">
        <w:rPr>
          <w:sz w:val="16"/>
        </w:rPr>
        <w:t xml:space="preserve">Mounting evidence has shown </w:t>
      </w:r>
      <w:r w:rsidRPr="008E0DDB">
        <w:rPr>
          <w:rStyle w:val="StyleUnderline"/>
        </w:rPr>
        <w:t xml:space="preserve">there is a </w:t>
      </w:r>
      <w:r w:rsidRPr="008E0DDB">
        <w:rPr>
          <w:rStyle w:val="Emphasis"/>
        </w:rPr>
        <w:t>pervasive</w:t>
      </w:r>
      <w:r w:rsidRPr="008E0DDB">
        <w:rPr>
          <w:rStyle w:val="StyleUnderline"/>
        </w:rPr>
        <w:t xml:space="preserve"> lack of </w:t>
      </w:r>
      <w:r w:rsidRPr="008E0DDB">
        <w:rPr>
          <w:rStyle w:val="Emphasis"/>
        </w:rPr>
        <w:t>competition</w:t>
      </w:r>
      <w:r w:rsidRPr="008E0DDB">
        <w:rPr>
          <w:rStyle w:val="StyleUnderline"/>
        </w:rPr>
        <w:t xml:space="preserve"> acros</w:t>
      </w:r>
      <w:r w:rsidRPr="00D659D6">
        <w:rPr>
          <w:rStyle w:val="StyleUnderline"/>
        </w:rPr>
        <w:t xml:space="preserve">s the labor market that leads to </w:t>
      </w:r>
      <w:r w:rsidRPr="00D659D6">
        <w:rPr>
          <w:rStyle w:val="Emphasis"/>
        </w:rPr>
        <w:t>suboptimal</w:t>
      </w:r>
      <w:r w:rsidRPr="00D659D6">
        <w:rPr>
          <w:rStyle w:val="StyleUnderline"/>
        </w:rPr>
        <w:t xml:space="preserve"> wage and employment levels</w:t>
      </w:r>
      <w:r w:rsidRPr="00D659D6">
        <w:rPr>
          <w:sz w:val="16"/>
        </w:rPr>
        <w:t xml:space="preserve">. This phenomenon, known as </w:t>
      </w:r>
      <w:r w:rsidRPr="008E0DDB">
        <w:rPr>
          <w:rStyle w:val="Emphasis"/>
          <w:highlight w:val="cyan"/>
        </w:rPr>
        <w:t>monopsony</w:t>
      </w:r>
      <w:r w:rsidRPr="00D659D6">
        <w:rPr>
          <w:sz w:val="16"/>
        </w:rPr>
        <w:t xml:space="preserve">, </w:t>
      </w:r>
      <w:r w:rsidRPr="008E0DDB">
        <w:rPr>
          <w:rStyle w:val="StyleUnderline"/>
        </w:rPr>
        <w:t xml:space="preserve">results </w:t>
      </w:r>
      <w:r w:rsidRPr="008E0DDB">
        <w:rPr>
          <w:rStyle w:val="StyleUnderline"/>
          <w:highlight w:val="cyan"/>
        </w:rPr>
        <w:t>from</w:t>
      </w:r>
      <w:r w:rsidRPr="00D659D6">
        <w:rPr>
          <w:sz w:val="16"/>
        </w:rPr>
        <w:t xml:space="preserve"> a variety of factors including corporate </w:t>
      </w:r>
      <w:r w:rsidRPr="008E0DDB">
        <w:rPr>
          <w:rStyle w:val="Emphasis"/>
          <w:highlight w:val="cyan"/>
        </w:rPr>
        <w:t>concentration</w:t>
      </w:r>
      <w:r w:rsidRPr="00D659D6">
        <w:rPr>
          <w:sz w:val="16"/>
        </w:rPr>
        <w:t xml:space="preserve">, idiosyncratic worker preferences for job attributes, </w:t>
      </w:r>
      <w:r w:rsidRPr="00D659D6">
        <w:rPr>
          <w:rStyle w:val="StyleUnderline"/>
        </w:rPr>
        <w:t>and</w:t>
      </w:r>
      <w:r w:rsidRPr="00D659D6">
        <w:rPr>
          <w:sz w:val="16"/>
        </w:rPr>
        <w:t xml:space="preserve"> </w:t>
      </w:r>
      <w:r w:rsidRPr="00D659D6">
        <w:rPr>
          <w:rStyle w:val="Emphasis"/>
        </w:rPr>
        <w:t>constraints</w:t>
      </w:r>
      <w:r w:rsidRPr="00D659D6">
        <w:rPr>
          <w:sz w:val="16"/>
        </w:rPr>
        <w:t xml:space="preserve"> </w:t>
      </w:r>
      <w:r w:rsidRPr="00D659D6">
        <w:rPr>
          <w:rStyle w:val="StyleUnderline"/>
        </w:rPr>
        <w:t>on workers’ mobility.</w:t>
      </w:r>
      <w:r w:rsidRPr="00D659D6">
        <w:rPr>
          <w:sz w:val="16"/>
        </w:rPr>
        <w:t xml:space="preserve"> </w:t>
      </w:r>
      <w:r w:rsidRPr="00D659D6">
        <w:rPr>
          <w:rStyle w:val="StyleUnderline"/>
        </w:rPr>
        <w:t xml:space="preserve">These factors are </w:t>
      </w:r>
      <w:r w:rsidRPr="008E0DDB">
        <w:rPr>
          <w:rStyle w:val="StyleUnderline"/>
          <w:highlight w:val="cyan"/>
        </w:rPr>
        <w:t xml:space="preserve">intrinsic to </w:t>
      </w:r>
      <w:r w:rsidRPr="008E0DDB">
        <w:rPr>
          <w:rStyle w:val="StyleUnderline"/>
        </w:rPr>
        <w:t>the</w:t>
      </w:r>
      <w:r w:rsidRPr="00D659D6">
        <w:rPr>
          <w:rStyle w:val="StyleUnderline"/>
        </w:rPr>
        <w:t xml:space="preserve"> </w:t>
      </w:r>
      <w:r w:rsidRPr="00D659D6">
        <w:rPr>
          <w:rStyle w:val="Emphasis"/>
        </w:rPr>
        <w:t xml:space="preserve">complicated </w:t>
      </w:r>
      <w:r w:rsidRPr="008E0DDB">
        <w:rPr>
          <w:rStyle w:val="Emphasis"/>
          <w:highlight w:val="cyan"/>
        </w:rPr>
        <w:t>process of</w:t>
      </w:r>
      <w:r w:rsidRPr="008E0DDB">
        <w:rPr>
          <w:rStyle w:val="StyleUnderline"/>
          <w:highlight w:val="cyan"/>
        </w:rPr>
        <w:t xml:space="preserve"> matching workers into jobs</w:t>
      </w:r>
      <w:r w:rsidRPr="00D659D6">
        <w:rPr>
          <w:rStyle w:val="StyleUnderline"/>
        </w:rPr>
        <w:t xml:space="preserve"> and </w:t>
      </w:r>
      <w:r w:rsidRPr="008E0DDB">
        <w:rPr>
          <w:rStyle w:val="StyleUnderline"/>
          <w:highlight w:val="cyan"/>
        </w:rPr>
        <w:t>result</w:t>
      </w:r>
      <w:r w:rsidRPr="008E0DDB">
        <w:rPr>
          <w:sz w:val="16"/>
          <w:highlight w:val="cyan"/>
        </w:rPr>
        <w:t xml:space="preserve"> </w:t>
      </w:r>
      <w:r w:rsidRPr="008E0DDB">
        <w:rPr>
          <w:rStyle w:val="StyleUnderline"/>
          <w:highlight w:val="cyan"/>
        </w:rPr>
        <w:t xml:space="preserve">in </w:t>
      </w:r>
      <w:r w:rsidRPr="008E0DDB">
        <w:rPr>
          <w:rStyle w:val="Emphasis"/>
          <w:highlight w:val="cyan"/>
        </w:rPr>
        <w:t>pay</w:t>
      </w:r>
      <w:r w:rsidRPr="008E0DDB">
        <w:rPr>
          <w:rStyle w:val="StyleUnderline"/>
          <w:highlight w:val="cyan"/>
        </w:rPr>
        <w:t xml:space="preserve"> that is </w:t>
      </w:r>
      <w:r w:rsidRPr="008E0DDB">
        <w:rPr>
          <w:rStyle w:val="Emphasis"/>
          <w:highlight w:val="cyan"/>
        </w:rPr>
        <w:t>lower</w:t>
      </w:r>
      <w:r w:rsidRPr="008E0DDB">
        <w:rPr>
          <w:rStyle w:val="StyleUnderline"/>
          <w:highlight w:val="cyan"/>
        </w:rPr>
        <w:t xml:space="preserve"> than</w:t>
      </w:r>
      <w:r w:rsidRPr="00D659D6">
        <w:rPr>
          <w:rStyle w:val="StyleUnderline"/>
        </w:rPr>
        <w:t xml:space="preserve"> would be </w:t>
      </w:r>
      <w:r w:rsidRPr="008E0DDB">
        <w:rPr>
          <w:rStyle w:val="StyleUnderline"/>
        </w:rPr>
        <w:t>predicted in a</w:t>
      </w:r>
      <w:r w:rsidRPr="00D659D6">
        <w:rPr>
          <w:rStyle w:val="StyleUnderline"/>
        </w:rPr>
        <w:t xml:space="preserve"> hypothetical </w:t>
      </w:r>
      <w:r w:rsidRPr="008E0DDB">
        <w:rPr>
          <w:rStyle w:val="Emphasis"/>
          <w:highlight w:val="cyan"/>
        </w:rPr>
        <w:t>competitive market</w:t>
      </w:r>
      <w:r w:rsidRPr="008E0DDB">
        <w:rPr>
          <w:sz w:val="16"/>
          <w:highlight w:val="cyan"/>
        </w:rPr>
        <w:t>.</w:t>
      </w:r>
    </w:p>
    <w:p w14:paraId="0D781AFB" w14:textId="77777777" w:rsidR="007E6909" w:rsidRPr="00986EC5" w:rsidRDefault="007E6909" w:rsidP="007E6909">
      <w:pPr>
        <w:rPr>
          <w:sz w:val="16"/>
        </w:rPr>
      </w:pPr>
      <w:r w:rsidRPr="00D659D6">
        <w:rPr>
          <w:sz w:val="16"/>
        </w:rPr>
        <w:t xml:space="preserve">While competition policy, such as antitrust enforcement, offers partial solutions, evidence also suggests that </w:t>
      </w:r>
      <w:r w:rsidRPr="00D659D6">
        <w:rPr>
          <w:rStyle w:val="StyleUnderline"/>
        </w:rPr>
        <w:t xml:space="preserve">unions are </w:t>
      </w:r>
      <w:r w:rsidRPr="00D659D6">
        <w:rPr>
          <w:rStyle w:val="Emphasis"/>
        </w:rPr>
        <w:t>critical</w:t>
      </w:r>
      <w:r w:rsidRPr="00D659D6">
        <w:rPr>
          <w:rStyle w:val="StyleUnderline"/>
        </w:rPr>
        <w:t xml:space="preserve"> components of ensuring </w:t>
      </w:r>
      <w:r w:rsidRPr="00D659D6">
        <w:rPr>
          <w:rStyle w:val="Emphasis"/>
        </w:rPr>
        <w:t>competitive</w:t>
      </w:r>
      <w:r w:rsidRPr="00D659D6">
        <w:rPr>
          <w:rStyle w:val="StyleUnderline"/>
        </w:rPr>
        <w:t xml:space="preserve"> market outcomes</w:t>
      </w:r>
      <w:r w:rsidRPr="00D659D6">
        <w:rPr>
          <w:sz w:val="16"/>
        </w:rPr>
        <w:t xml:space="preserve">. </w:t>
      </w:r>
      <w:r w:rsidRPr="00D659D6">
        <w:rPr>
          <w:rStyle w:val="Emphasis"/>
        </w:rPr>
        <w:t>Collective action</w:t>
      </w:r>
      <w:r w:rsidRPr="00D659D6">
        <w:rPr>
          <w:sz w:val="16"/>
        </w:rPr>
        <w:t xml:space="preserve"> through unions can improve</w:t>
      </w:r>
      <w:r w:rsidRPr="00D659D6">
        <w:rPr>
          <w:rStyle w:val="StyleUnderline"/>
        </w:rPr>
        <w:t xml:space="preserve"> </w:t>
      </w:r>
      <w:r w:rsidRPr="00D659D6">
        <w:rPr>
          <w:rStyle w:val="Emphasis"/>
        </w:rPr>
        <w:t>social welfare</w:t>
      </w:r>
      <w:r w:rsidRPr="00D659D6">
        <w:rPr>
          <w:rStyle w:val="StyleUnderline"/>
        </w:rPr>
        <w:t xml:space="preserve">, with higher </w:t>
      </w:r>
      <w:r w:rsidRPr="00D659D6">
        <w:rPr>
          <w:rStyle w:val="Emphasis"/>
        </w:rPr>
        <w:t>wages</w:t>
      </w:r>
      <w:r w:rsidRPr="00D659D6">
        <w:rPr>
          <w:rStyle w:val="StyleUnderline"/>
        </w:rPr>
        <w:t xml:space="preserve"> and higher </w:t>
      </w:r>
      <w:r w:rsidRPr="00D659D6">
        <w:rPr>
          <w:rStyle w:val="Emphasis"/>
        </w:rPr>
        <w:t>employment</w:t>
      </w:r>
      <w:r w:rsidRPr="00D659D6">
        <w:rPr>
          <w:rStyle w:val="StyleUnderline"/>
        </w:rPr>
        <w:t xml:space="preserve"> resulting from more competitive-like outcom</w:t>
      </w:r>
      <w:r w:rsidRPr="00D659D6">
        <w:rPr>
          <w:sz w:val="16"/>
        </w:rPr>
        <w:t>es. However, these outcomes also depend on institutional support for unionization such as effective enforcement of labor laws.</w:t>
      </w:r>
    </w:p>
    <w:p w14:paraId="53AFBF5D" w14:textId="77777777" w:rsidR="007E6909" w:rsidRPr="00D26087" w:rsidRDefault="007E6909" w:rsidP="007E6909">
      <w:pPr>
        <w:pStyle w:val="Heading4"/>
      </w:pPr>
      <w:r>
        <w:t xml:space="preserve">The </w:t>
      </w:r>
      <w:r w:rsidRPr="00DC5850">
        <w:rPr>
          <w:u w:val="single"/>
        </w:rPr>
        <w:t>most compressive</w:t>
      </w:r>
      <w:r>
        <w:t xml:space="preserve"> metanalysis </w:t>
      </w:r>
      <w:r w:rsidRPr="00DC5850">
        <w:rPr>
          <w:u w:val="single"/>
        </w:rPr>
        <w:t>confirm</w:t>
      </w:r>
      <w:r>
        <w:t>.</w:t>
      </w:r>
    </w:p>
    <w:p w14:paraId="184D24C2" w14:textId="77777777" w:rsidR="007E6909" w:rsidRPr="00486664" w:rsidRDefault="007E6909" w:rsidP="007E6909">
      <w:r w:rsidRPr="00EA4AC7">
        <w:rPr>
          <w:rStyle w:val="Style13ptBold"/>
        </w:rPr>
        <w:t>Greenhouse ’22</w:t>
      </w:r>
      <w:r>
        <w:t xml:space="preserve"> [Steven; November 16; senior fellow at The Century Foundation, where he writes about wages and working conditions, labor organizing, and other workplace issues, graduated from the Columbia University Graduate School of Journalism, and the New York University School of Law; The Century Foundation, “How Unions Work for the Economy,” https://tcf.org/content/report/how-unions-work-for-the-economy/] </w:t>
      </w:r>
    </w:p>
    <w:p w14:paraId="6287F560" w14:textId="77777777" w:rsidR="007E6909" w:rsidRPr="00C8035E" w:rsidRDefault="007E6909" w:rsidP="007E6909">
      <w:pPr>
        <w:rPr>
          <w:sz w:val="16"/>
        </w:rPr>
      </w:pPr>
      <w:r w:rsidRPr="00C8035E">
        <w:rPr>
          <w:sz w:val="16"/>
        </w:rPr>
        <w:t>Myth: Unions Make Companies Uncompetitive</w:t>
      </w:r>
    </w:p>
    <w:p w14:paraId="14DD47FB" w14:textId="77777777" w:rsidR="007E6909" w:rsidRPr="00EA4AC7" w:rsidRDefault="007E6909" w:rsidP="007E6909">
      <w:pPr>
        <w:rPr>
          <w:rStyle w:val="StyleUnderline"/>
        </w:rPr>
      </w:pPr>
      <w:r w:rsidRPr="00C8035E">
        <w:rPr>
          <w:sz w:val="16"/>
        </w:rPr>
        <w:t xml:space="preserve">Ask a corporate executive, and you often hear that unions are bad because they make companies uncompetitive. But </w:t>
      </w:r>
      <w:r w:rsidRPr="00EA4AC7">
        <w:rPr>
          <w:rStyle w:val="StyleUnderline"/>
        </w:rPr>
        <w:t xml:space="preserve">some of the nation’s </w:t>
      </w:r>
      <w:r w:rsidRPr="00D26087">
        <w:rPr>
          <w:rStyle w:val="Emphasis"/>
          <w:highlight w:val="cyan"/>
        </w:rPr>
        <w:t>best</w:t>
      </w:r>
      <w:r w:rsidRPr="00EA4AC7">
        <w:rPr>
          <w:rStyle w:val="StyleUnderline"/>
        </w:rPr>
        <w:t xml:space="preserve">-known </w:t>
      </w:r>
      <w:r w:rsidRPr="00D26087">
        <w:rPr>
          <w:rStyle w:val="Emphasis"/>
          <w:highlight w:val="cyan"/>
        </w:rPr>
        <w:t>companies</w:t>
      </w:r>
      <w:r w:rsidRPr="00C8035E">
        <w:rPr>
          <w:sz w:val="16"/>
        </w:rPr>
        <w:t>—</w:t>
      </w:r>
      <w:r w:rsidRPr="00EA4AC7">
        <w:rPr>
          <w:rStyle w:val="StyleUnderline"/>
        </w:rPr>
        <w:t>Boeing, Southwest</w:t>
      </w:r>
      <w:r w:rsidRPr="00C8035E">
        <w:rPr>
          <w:sz w:val="16"/>
        </w:rPr>
        <w:t xml:space="preserve"> </w:t>
      </w:r>
      <w:r w:rsidRPr="00EA4AC7">
        <w:rPr>
          <w:rStyle w:val="StyleUnderline"/>
        </w:rPr>
        <w:t>Airlines, Disney</w:t>
      </w:r>
      <w:r w:rsidRPr="00C8035E">
        <w:rPr>
          <w:sz w:val="16"/>
        </w:rPr>
        <w:t xml:space="preserve">, </w:t>
      </w:r>
      <w:r w:rsidRPr="00EA4AC7">
        <w:rPr>
          <w:rStyle w:val="StyleUnderline"/>
        </w:rPr>
        <w:t>G</w:t>
      </w:r>
      <w:r w:rsidRPr="00C8035E">
        <w:rPr>
          <w:sz w:val="16"/>
        </w:rPr>
        <w:t xml:space="preserve">eneral </w:t>
      </w:r>
      <w:r w:rsidRPr="00EA4AC7">
        <w:rPr>
          <w:rStyle w:val="StyleUnderline"/>
        </w:rPr>
        <w:t>E</w:t>
      </w:r>
      <w:r w:rsidRPr="00C8035E">
        <w:rPr>
          <w:sz w:val="16"/>
        </w:rPr>
        <w:t xml:space="preserve">lectric, </w:t>
      </w:r>
      <w:r w:rsidRPr="00EA4AC7">
        <w:rPr>
          <w:rStyle w:val="StyleUnderline"/>
        </w:rPr>
        <w:t>and</w:t>
      </w:r>
      <w:r w:rsidRPr="00C8035E">
        <w:rPr>
          <w:sz w:val="16"/>
        </w:rPr>
        <w:t xml:space="preserve"> The </w:t>
      </w:r>
      <w:r w:rsidRPr="00EA4AC7">
        <w:rPr>
          <w:rStyle w:val="StyleUnderline"/>
        </w:rPr>
        <w:t>N</w:t>
      </w:r>
      <w:r w:rsidRPr="00C8035E">
        <w:rPr>
          <w:sz w:val="16"/>
        </w:rPr>
        <w:t xml:space="preserve">ew </w:t>
      </w:r>
      <w:r w:rsidRPr="00EA4AC7">
        <w:rPr>
          <w:rStyle w:val="StyleUnderline"/>
        </w:rPr>
        <w:t>Y</w:t>
      </w:r>
      <w:r w:rsidRPr="00C8035E">
        <w:rPr>
          <w:sz w:val="16"/>
        </w:rPr>
        <w:t xml:space="preserve">ork </w:t>
      </w:r>
      <w:r w:rsidRPr="00EA4AC7">
        <w:rPr>
          <w:rStyle w:val="StyleUnderline"/>
        </w:rPr>
        <w:t>T</w:t>
      </w:r>
      <w:r w:rsidRPr="00C8035E">
        <w:rPr>
          <w:sz w:val="16"/>
        </w:rPr>
        <w:t>imes—</w:t>
      </w:r>
      <w:r w:rsidRPr="00D26087">
        <w:rPr>
          <w:rStyle w:val="StyleUnderline"/>
          <w:highlight w:val="cyan"/>
        </w:rPr>
        <w:t>are unionized</w:t>
      </w:r>
      <w:r w:rsidRPr="00EA4AC7">
        <w:rPr>
          <w:rStyle w:val="StyleUnderline"/>
        </w:rPr>
        <w:t xml:space="preserve">, and </w:t>
      </w:r>
      <w:r w:rsidRPr="00D26087">
        <w:rPr>
          <w:rStyle w:val="StyleUnderline"/>
          <w:highlight w:val="cyan"/>
        </w:rPr>
        <w:t>they’re</w:t>
      </w:r>
      <w:r w:rsidRPr="00EA4AC7">
        <w:rPr>
          <w:rStyle w:val="StyleUnderline"/>
        </w:rPr>
        <w:t xml:space="preserve"> all </w:t>
      </w:r>
      <w:r w:rsidRPr="00D26087">
        <w:rPr>
          <w:rStyle w:val="StyleUnderline"/>
          <w:highlight w:val="cyan"/>
        </w:rPr>
        <w:t>highly</w:t>
      </w:r>
      <w:r w:rsidRPr="00D26087">
        <w:rPr>
          <w:sz w:val="16"/>
          <w:highlight w:val="cyan"/>
        </w:rPr>
        <w:t xml:space="preserve"> </w:t>
      </w:r>
      <w:r w:rsidRPr="00D26087">
        <w:rPr>
          <w:rStyle w:val="Emphasis"/>
          <w:highlight w:val="cyan"/>
        </w:rPr>
        <w:t>innovative</w:t>
      </w:r>
      <w:r w:rsidRPr="00C8035E">
        <w:rPr>
          <w:sz w:val="16"/>
        </w:rPr>
        <w:t xml:space="preserve">, highly </w:t>
      </w:r>
      <w:r w:rsidRPr="00EA4AC7">
        <w:rPr>
          <w:rStyle w:val="Emphasis"/>
        </w:rPr>
        <w:t>competitive</w:t>
      </w:r>
      <w:r w:rsidRPr="00C8035E">
        <w:rPr>
          <w:sz w:val="16"/>
        </w:rPr>
        <w:t xml:space="preserve">, </w:t>
      </w:r>
      <w:r w:rsidRPr="00EA4AC7">
        <w:rPr>
          <w:rStyle w:val="StyleUnderline"/>
        </w:rPr>
        <w:t>and</w:t>
      </w:r>
      <w:r w:rsidRPr="00C8035E">
        <w:rPr>
          <w:sz w:val="16"/>
        </w:rPr>
        <w:t xml:space="preserve"> highly </w:t>
      </w:r>
      <w:r w:rsidRPr="00EA4AC7">
        <w:rPr>
          <w:rStyle w:val="Emphasis"/>
        </w:rPr>
        <w:t>successful</w:t>
      </w:r>
      <w:r w:rsidRPr="00C8035E">
        <w:rPr>
          <w:sz w:val="16"/>
        </w:rPr>
        <w:t xml:space="preserve">. Union bashers often cite the problems of Detroit’s automakers to argue that unionized auto companies can’t compete. Well, Mercedes-Benz, BMW, Volkswagen, Toyota, Honda, Nissan, and Hyundai are all unionized in their home countries, as are Sony, Siemens, and Airbus. </w:t>
      </w:r>
      <w:r w:rsidRPr="00EA4AC7">
        <w:rPr>
          <w:rStyle w:val="StyleUnderline"/>
        </w:rPr>
        <w:t xml:space="preserve">They’re all </w:t>
      </w:r>
      <w:r w:rsidRPr="00EA4AC7">
        <w:rPr>
          <w:rStyle w:val="Emphasis"/>
        </w:rPr>
        <w:t>world-beating</w:t>
      </w:r>
      <w:r w:rsidRPr="00EA4AC7">
        <w:rPr>
          <w:rStyle w:val="StyleUnderline"/>
        </w:rPr>
        <w:t xml:space="preserve">, hugely </w:t>
      </w:r>
      <w:r w:rsidRPr="00EA4AC7">
        <w:rPr>
          <w:rStyle w:val="Emphasis"/>
        </w:rPr>
        <w:t>competitive</w:t>
      </w:r>
      <w:r w:rsidRPr="00EA4AC7">
        <w:rPr>
          <w:rStyle w:val="StyleUnderline"/>
        </w:rPr>
        <w:t xml:space="preserve"> companies; so </w:t>
      </w:r>
      <w:r w:rsidRPr="00D26087">
        <w:rPr>
          <w:rStyle w:val="StyleUnderline"/>
          <w:highlight w:val="cyan"/>
        </w:rPr>
        <w:t>it’s</w:t>
      </w:r>
      <w:r w:rsidRPr="00EA4AC7">
        <w:rPr>
          <w:rStyle w:val="StyleUnderline"/>
        </w:rPr>
        <w:t xml:space="preserve"> just</w:t>
      </w:r>
      <w:r w:rsidRPr="00C8035E">
        <w:rPr>
          <w:sz w:val="16"/>
        </w:rPr>
        <w:t xml:space="preserve"> </w:t>
      </w:r>
      <w:r w:rsidRPr="00EA4AC7">
        <w:rPr>
          <w:rStyle w:val="Emphasis"/>
        </w:rPr>
        <w:t xml:space="preserve">plain </w:t>
      </w:r>
      <w:r w:rsidRPr="00D26087">
        <w:rPr>
          <w:rStyle w:val="Emphasis"/>
          <w:highlight w:val="cyan"/>
        </w:rPr>
        <w:t>wrong</w:t>
      </w:r>
      <w:r w:rsidRPr="00D26087">
        <w:rPr>
          <w:sz w:val="16"/>
          <w:highlight w:val="cyan"/>
        </w:rPr>
        <w:t xml:space="preserve"> </w:t>
      </w:r>
      <w:r w:rsidRPr="00D26087">
        <w:rPr>
          <w:rStyle w:val="StyleUnderline"/>
          <w:highlight w:val="cyan"/>
        </w:rPr>
        <w:t>to claim</w:t>
      </w:r>
      <w:r w:rsidRPr="00EA4AC7">
        <w:rPr>
          <w:rStyle w:val="StyleUnderline"/>
        </w:rPr>
        <w:t xml:space="preserve"> that </w:t>
      </w:r>
      <w:r w:rsidRPr="00D26087">
        <w:rPr>
          <w:rStyle w:val="Emphasis"/>
          <w:highlight w:val="cyan"/>
        </w:rPr>
        <w:t>unionization</w:t>
      </w:r>
      <w:r w:rsidRPr="00D26087">
        <w:rPr>
          <w:rStyle w:val="StyleUnderline"/>
          <w:highlight w:val="cyan"/>
        </w:rPr>
        <w:t xml:space="preserve"> </w:t>
      </w:r>
      <w:r w:rsidRPr="00D26087">
        <w:rPr>
          <w:rStyle w:val="StyleUnderline"/>
        </w:rPr>
        <w:t xml:space="preserve">means companies </w:t>
      </w:r>
      <w:r w:rsidRPr="00D26087">
        <w:rPr>
          <w:rStyle w:val="Emphasis"/>
          <w:highlight w:val="cyan"/>
        </w:rPr>
        <w:t>can’t compete</w:t>
      </w:r>
      <w:r w:rsidRPr="00EA4AC7">
        <w:rPr>
          <w:rStyle w:val="StyleUnderline"/>
        </w:rPr>
        <w:t>.</w:t>
      </w:r>
    </w:p>
    <w:p w14:paraId="081F3570" w14:textId="77777777" w:rsidR="007E6909" w:rsidRPr="00C8035E" w:rsidRDefault="007E6909" w:rsidP="007E6909">
      <w:pPr>
        <w:rPr>
          <w:sz w:val="16"/>
        </w:rPr>
      </w:pPr>
      <w:r w:rsidRPr="00C8035E">
        <w:rPr>
          <w:sz w:val="16"/>
        </w:rPr>
        <w:t>Myth: Unions Hurt Efficiency and Productivity</w:t>
      </w:r>
    </w:p>
    <w:p w14:paraId="3051C794" w14:textId="77777777" w:rsidR="007E6909" w:rsidRPr="00C8035E" w:rsidRDefault="007E6909" w:rsidP="007E6909">
      <w:pPr>
        <w:rPr>
          <w:sz w:val="16"/>
        </w:rPr>
      </w:pPr>
      <w:r w:rsidRPr="00C8035E">
        <w:rPr>
          <w:sz w:val="16"/>
        </w:rPr>
        <w:t xml:space="preserve">Conservatives and corporate lobbyists have long argued that unions are a wrench in the corporate machinery that hurts efficiency and productivity. Yet many </w:t>
      </w:r>
      <w:r w:rsidRPr="00D26087">
        <w:rPr>
          <w:rStyle w:val="Emphasis"/>
          <w:highlight w:val="cyan"/>
        </w:rPr>
        <w:t>academic studies</w:t>
      </w:r>
      <w:r w:rsidRPr="00C8035E">
        <w:rPr>
          <w:sz w:val="16"/>
        </w:rPr>
        <w:t xml:space="preserve"> contradict that notion and have </w:t>
      </w:r>
      <w:r w:rsidRPr="00D26087">
        <w:rPr>
          <w:rStyle w:val="StyleUnderline"/>
          <w:highlight w:val="cyan"/>
        </w:rPr>
        <w:t>found</w:t>
      </w:r>
      <w:r w:rsidRPr="00C8035E">
        <w:rPr>
          <w:sz w:val="16"/>
        </w:rPr>
        <w:t xml:space="preserve"> that </w:t>
      </w:r>
      <w:r w:rsidRPr="00D26087">
        <w:rPr>
          <w:rStyle w:val="StyleUnderline"/>
          <w:highlight w:val="cyan"/>
        </w:rPr>
        <w:t>unions do not hurt</w:t>
      </w:r>
      <w:r w:rsidRPr="00D26087">
        <w:rPr>
          <w:sz w:val="16"/>
          <w:highlight w:val="cyan"/>
        </w:rPr>
        <w:t xml:space="preserve"> </w:t>
      </w:r>
      <w:r w:rsidRPr="00D26087">
        <w:rPr>
          <w:rStyle w:val="StyleUnderline"/>
          <w:highlight w:val="cyan"/>
        </w:rPr>
        <w:t>productivity</w:t>
      </w:r>
      <w:r w:rsidRPr="00C8035E">
        <w:rPr>
          <w:sz w:val="16"/>
        </w:rPr>
        <w:t>. (Studies have found, however, that unionization often hurts corporate profitability by forcing companies to share more of their revenues with their workers in the form of increased wages and benefits.)</w:t>
      </w:r>
    </w:p>
    <w:p w14:paraId="4C6253F4" w14:textId="77777777" w:rsidR="007E6909" w:rsidRPr="00C8035E" w:rsidRDefault="007E6909" w:rsidP="007E6909">
      <w:pPr>
        <w:rPr>
          <w:sz w:val="16"/>
        </w:rPr>
      </w:pPr>
      <w:r w:rsidRPr="00C8035E">
        <w:rPr>
          <w:sz w:val="16"/>
        </w:rPr>
        <w:t xml:space="preserve">In what is probably the </w:t>
      </w:r>
      <w:r w:rsidRPr="00D26087">
        <w:rPr>
          <w:rStyle w:val="Emphasis"/>
          <w:highlight w:val="cyan"/>
        </w:rPr>
        <w:t>leading study</w:t>
      </w:r>
      <w:r w:rsidRPr="00C8035E">
        <w:rPr>
          <w:sz w:val="16"/>
        </w:rPr>
        <w:t xml:space="preserve"> on the issue, Richard B. Freeman, a Harvard labor economist, joined Hristos Doucouliagos and Patrice Laroche to </w:t>
      </w:r>
      <w:r w:rsidRPr="00D26087">
        <w:rPr>
          <w:rStyle w:val="StyleUnderline"/>
          <w:highlight w:val="cyan"/>
        </w:rPr>
        <w:t>examine</w:t>
      </w:r>
      <w:r w:rsidRPr="00486664">
        <w:rPr>
          <w:rStyle w:val="StyleUnderline"/>
        </w:rPr>
        <w:t xml:space="preserve"> more than </w:t>
      </w:r>
      <w:r w:rsidRPr="00D26087">
        <w:rPr>
          <w:rStyle w:val="Emphasis"/>
          <w:highlight w:val="cyan"/>
        </w:rPr>
        <w:t>300 studies</w:t>
      </w:r>
      <w:r w:rsidRPr="00C8035E">
        <w:rPr>
          <w:sz w:val="16"/>
        </w:rPr>
        <w:t xml:space="preserve"> on the effects of unionization on productivity. They </w:t>
      </w:r>
      <w:r w:rsidRPr="00D26087">
        <w:rPr>
          <w:rStyle w:val="StyleUnderline"/>
          <w:highlight w:val="cyan"/>
        </w:rPr>
        <w:t>concluded</w:t>
      </w:r>
      <w:r w:rsidRPr="00C8035E">
        <w:rPr>
          <w:sz w:val="16"/>
        </w:rPr>
        <w:t xml:space="preserve"> that </w:t>
      </w:r>
      <w:r w:rsidRPr="00D26087">
        <w:rPr>
          <w:rStyle w:val="StyleUnderline"/>
          <w:highlight w:val="cyan"/>
        </w:rPr>
        <w:t>unions</w:t>
      </w:r>
      <w:r w:rsidRPr="00D26087">
        <w:rPr>
          <w:sz w:val="16"/>
          <w:highlight w:val="cyan"/>
        </w:rPr>
        <w:t xml:space="preserve"> </w:t>
      </w:r>
      <w:r w:rsidRPr="00D26087">
        <w:rPr>
          <w:rStyle w:val="Emphasis"/>
          <w:highlight w:val="cyan"/>
        </w:rPr>
        <w:t>do not</w:t>
      </w:r>
      <w:r w:rsidRPr="00C8035E">
        <w:rPr>
          <w:sz w:val="16"/>
        </w:rPr>
        <w:t xml:space="preserve">, overall, </w:t>
      </w:r>
      <w:r w:rsidRPr="00D26087">
        <w:rPr>
          <w:rStyle w:val="StyleUnderline"/>
          <w:highlight w:val="cyan"/>
        </w:rPr>
        <w:t>reduce</w:t>
      </w:r>
      <w:r w:rsidRPr="00D26087">
        <w:rPr>
          <w:sz w:val="16"/>
          <w:highlight w:val="cyan"/>
        </w:rPr>
        <w:t xml:space="preserve"> </w:t>
      </w:r>
      <w:r w:rsidRPr="00D26087">
        <w:rPr>
          <w:rStyle w:val="Emphasis"/>
          <w:highlight w:val="cyan"/>
        </w:rPr>
        <w:t>productivity</w:t>
      </w:r>
      <w:r w:rsidRPr="00C8035E">
        <w:rPr>
          <w:sz w:val="16"/>
        </w:rPr>
        <w:t xml:space="preserve">, although there are variations in different countries and industries according to specific circumstances. Freeman and his coauthors found that </w:t>
      </w:r>
      <w:r w:rsidRPr="00486664">
        <w:rPr>
          <w:rStyle w:val="StyleUnderline"/>
        </w:rPr>
        <w:t>in the</w:t>
      </w:r>
      <w:r w:rsidRPr="00C8035E">
        <w:rPr>
          <w:sz w:val="16"/>
        </w:rPr>
        <w:t xml:space="preserve"> </w:t>
      </w:r>
      <w:r w:rsidRPr="00486664">
        <w:rPr>
          <w:rStyle w:val="Emphasis"/>
        </w:rPr>
        <w:t>U</w:t>
      </w:r>
      <w:r w:rsidRPr="00C8035E">
        <w:rPr>
          <w:sz w:val="16"/>
        </w:rPr>
        <w:t xml:space="preserve">nited </w:t>
      </w:r>
      <w:r w:rsidRPr="00486664">
        <w:rPr>
          <w:rStyle w:val="Emphasis"/>
        </w:rPr>
        <w:t>S</w:t>
      </w:r>
      <w:r w:rsidRPr="00C8035E">
        <w:rPr>
          <w:sz w:val="16"/>
        </w:rPr>
        <w:t xml:space="preserve">tates, </w:t>
      </w:r>
      <w:r w:rsidRPr="00D26087">
        <w:rPr>
          <w:rStyle w:val="StyleUnderline"/>
          <w:highlight w:val="cyan"/>
        </w:rPr>
        <w:t>unionization appears</w:t>
      </w:r>
      <w:r w:rsidRPr="00486664">
        <w:rPr>
          <w:rStyle w:val="StyleUnderline"/>
        </w:rPr>
        <w:t xml:space="preserve"> to be </w:t>
      </w:r>
      <w:r w:rsidRPr="00D26087">
        <w:rPr>
          <w:rStyle w:val="StyleUnderline"/>
          <w:highlight w:val="cyan"/>
        </w:rPr>
        <w:t xml:space="preserve">associated with higher </w:t>
      </w:r>
      <w:r w:rsidRPr="00D26087">
        <w:rPr>
          <w:rStyle w:val="Emphasis"/>
          <w:highlight w:val="cyan"/>
        </w:rPr>
        <w:t>productivity</w:t>
      </w:r>
      <w:r w:rsidRPr="00C8035E">
        <w:rPr>
          <w:sz w:val="16"/>
        </w:rPr>
        <w:t xml:space="preserve"> in the</w:t>
      </w:r>
      <w:r w:rsidRPr="00486664">
        <w:rPr>
          <w:rStyle w:val="StyleUnderline"/>
        </w:rPr>
        <w:t xml:space="preserve"> </w:t>
      </w:r>
      <w:r w:rsidRPr="00C8035E">
        <w:rPr>
          <w:sz w:val="16"/>
        </w:rPr>
        <w:t>education and construction sectors, while making no overall difference on productivity in manufacturing.</w:t>
      </w:r>
    </w:p>
    <w:p w14:paraId="733B93A6" w14:textId="77777777" w:rsidR="007E6909" w:rsidRPr="00486664" w:rsidRDefault="007E6909" w:rsidP="007E6909">
      <w:pPr>
        <w:rPr>
          <w:rStyle w:val="StyleUnderline"/>
        </w:rPr>
      </w:pPr>
      <w:r w:rsidRPr="00C8035E">
        <w:rPr>
          <w:sz w:val="16"/>
        </w:rPr>
        <w:t xml:space="preserve">Unions can of course hamstring management’s flexibility, but they also have several pronounced advantages for productivity. </w:t>
      </w:r>
      <w:r w:rsidRPr="00D26087">
        <w:rPr>
          <w:rStyle w:val="StyleUnderline"/>
          <w:highlight w:val="cyan"/>
        </w:rPr>
        <w:t>Unions</w:t>
      </w:r>
      <w:r w:rsidRPr="00486664">
        <w:rPr>
          <w:rStyle w:val="StyleUnderline"/>
        </w:rPr>
        <w:t xml:space="preserve"> can </w:t>
      </w:r>
      <w:r w:rsidRPr="00D26087">
        <w:rPr>
          <w:rStyle w:val="StyleUnderline"/>
          <w:highlight w:val="cyan"/>
        </w:rPr>
        <w:t>make</w:t>
      </w:r>
      <w:r w:rsidRPr="00486664">
        <w:rPr>
          <w:rStyle w:val="StyleUnderline"/>
        </w:rPr>
        <w:t xml:space="preserve"> a </w:t>
      </w:r>
      <w:r w:rsidRPr="00D26087">
        <w:rPr>
          <w:rStyle w:val="StyleUnderline"/>
          <w:highlight w:val="cyan"/>
        </w:rPr>
        <w:t>company</w:t>
      </w:r>
      <w:r w:rsidRPr="00486664">
        <w:rPr>
          <w:rStyle w:val="StyleUnderline"/>
        </w:rPr>
        <w:t xml:space="preserve"> a </w:t>
      </w:r>
      <w:r w:rsidRPr="00486664">
        <w:rPr>
          <w:rStyle w:val="Emphasis"/>
        </w:rPr>
        <w:t xml:space="preserve">more </w:t>
      </w:r>
      <w:r w:rsidRPr="00D26087">
        <w:rPr>
          <w:rStyle w:val="Emphasis"/>
          <w:highlight w:val="cyan"/>
        </w:rPr>
        <w:t>desirable</w:t>
      </w:r>
      <w:r w:rsidRPr="00C8035E">
        <w:rPr>
          <w:sz w:val="16"/>
        </w:rPr>
        <w:t xml:space="preserve"> </w:t>
      </w:r>
      <w:r w:rsidRPr="00486664">
        <w:rPr>
          <w:rStyle w:val="StyleUnderline"/>
        </w:rPr>
        <w:t>place to work</w:t>
      </w:r>
      <w:r w:rsidRPr="00C8035E">
        <w:rPr>
          <w:sz w:val="16"/>
        </w:rPr>
        <w:t xml:space="preserve"> and thereby help </w:t>
      </w:r>
      <w:r w:rsidRPr="00486664">
        <w:rPr>
          <w:rStyle w:val="Emphasis"/>
        </w:rPr>
        <w:t>attract</w:t>
      </w:r>
      <w:r w:rsidRPr="00C8035E">
        <w:rPr>
          <w:sz w:val="16"/>
        </w:rPr>
        <w:t xml:space="preserve"> </w:t>
      </w:r>
      <w:r w:rsidRPr="00486664">
        <w:rPr>
          <w:rStyle w:val="StyleUnderline"/>
        </w:rPr>
        <w:t>more and better job applicants</w:t>
      </w:r>
      <w:r w:rsidRPr="00C8035E">
        <w:rPr>
          <w:sz w:val="16"/>
        </w:rPr>
        <w:t xml:space="preserve">. </w:t>
      </w:r>
      <w:r w:rsidRPr="00486664">
        <w:rPr>
          <w:rStyle w:val="StyleUnderline"/>
        </w:rPr>
        <w:t>Unions</w:t>
      </w:r>
      <w:r w:rsidRPr="00C8035E">
        <w:rPr>
          <w:sz w:val="16"/>
        </w:rPr>
        <w:t xml:space="preserve"> generally </w:t>
      </w:r>
      <w:r w:rsidRPr="00D26087">
        <w:rPr>
          <w:rStyle w:val="Emphasis"/>
          <w:highlight w:val="cyan"/>
        </w:rPr>
        <w:t>reduce</w:t>
      </w:r>
      <w:r w:rsidRPr="00C8035E">
        <w:rPr>
          <w:sz w:val="16"/>
        </w:rPr>
        <w:t xml:space="preserve"> employee </w:t>
      </w:r>
      <w:r w:rsidRPr="00D26087">
        <w:rPr>
          <w:rStyle w:val="Emphasis"/>
          <w:highlight w:val="cyan"/>
        </w:rPr>
        <w:t>turnover</w:t>
      </w:r>
      <w:r w:rsidRPr="00C8035E">
        <w:rPr>
          <w:sz w:val="16"/>
        </w:rPr>
        <w:t xml:space="preserve"> </w:t>
      </w:r>
      <w:r w:rsidRPr="00486664">
        <w:rPr>
          <w:rStyle w:val="StyleUnderline"/>
        </w:rPr>
        <w:t xml:space="preserve">and </w:t>
      </w:r>
      <w:r w:rsidRPr="00D26087">
        <w:rPr>
          <w:rStyle w:val="StyleUnderline"/>
          <w:highlight w:val="cyan"/>
        </w:rPr>
        <w:t>increase</w:t>
      </w:r>
      <w:r w:rsidRPr="00486664">
        <w:rPr>
          <w:rStyle w:val="StyleUnderline"/>
        </w:rPr>
        <w:t xml:space="preserve"> workers’ </w:t>
      </w:r>
      <w:r w:rsidRPr="00D26087">
        <w:rPr>
          <w:rStyle w:val="Emphasis"/>
          <w:highlight w:val="cyan"/>
        </w:rPr>
        <w:t>loyalty</w:t>
      </w:r>
      <w:r w:rsidRPr="00D26087">
        <w:rPr>
          <w:rStyle w:val="StyleUnderline"/>
          <w:highlight w:val="cyan"/>
        </w:rPr>
        <w:t xml:space="preserve"> and</w:t>
      </w:r>
      <w:r w:rsidRPr="00486664">
        <w:rPr>
          <w:rStyle w:val="StyleUnderline"/>
        </w:rPr>
        <w:t xml:space="preserve"> commitment to their employer’s </w:t>
      </w:r>
      <w:r w:rsidRPr="00D26087">
        <w:rPr>
          <w:rStyle w:val="Emphasis"/>
          <w:highlight w:val="cyan"/>
        </w:rPr>
        <w:t>success</w:t>
      </w:r>
      <w:r w:rsidRPr="00C8035E">
        <w:rPr>
          <w:sz w:val="16"/>
        </w:rPr>
        <w:t xml:space="preserve">. </w:t>
      </w:r>
      <w:r w:rsidRPr="00486664">
        <w:rPr>
          <w:rStyle w:val="StyleUnderline"/>
        </w:rPr>
        <w:t xml:space="preserve">More </w:t>
      </w:r>
      <w:r w:rsidRPr="00486664">
        <w:rPr>
          <w:rStyle w:val="Emphasis"/>
        </w:rPr>
        <w:t>experienced</w:t>
      </w:r>
      <w:r w:rsidRPr="00C8035E">
        <w:rPr>
          <w:sz w:val="16"/>
        </w:rPr>
        <w:t xml:space="preserve">, more </w:t>
      </w:r>
      <w:r w:rsidRPr="00D26087">
        <w:rPr>
          <w:rStyle w:val="Emphasis"/>
          <w:highlight w:val="cyan"/>
        </w:rPr>
        <w:t>dedicated</w:t>
      </w:r>
      <w:r w:rsidRPr="00D26087">
        <w:rPr>
          <w:sz w:val="16"/>
          <w:highlight w:val="cyan"/>
        </w:rPr>
        <w:t xml:space="preserve"> </w:t>
      </w:r>
      <w:r w:rsidRPr="00D26087">
        <w:rPr>
          <w:rStyle w:val="StyleUnderline"/>
          <w:highlight w:val="cyan"/>
        </w:rPr>
        <w:t>workers are more productive</w:t>
      </w:r>
      <w:r w:rsidRPr="00486664">
        <w:rPr>
          <w:rStyle w:val="StyleUnderline"/>
        </w:rPr>
        <w:t xml:space="preserve"> workers.</w:t>
      </w:r>
    </w:p>
    <w:p w14:paraId="4F9C499B" w14:textId="77777777" w:rsidR="007E6909" w:rsidRPr="00B311B0" w:rsidRDefault="007E6909" w:rsidP="007E6909"/>
    <w:p w14:paraId="39C0945A" w14:textId="77777777" w:rsidR="007E6909" w:rsidRDefault="007E6909" w:rsidP="007E6909">
      <w:pPr>
        <w:pStyle w:val="Heading2"/>
      </w:pPr>
      <w:r>
        <w:t>DA---Ports</w:t>
      </w:r>
    </w:p>
    <w:p w14:paraId="2C0820C1" w14:textId="77777777" w:rsidR="007E6909" w:rsidRDefault="007E6909" w:rsidP="007E6909">
      <w:pPr>
        <w:pStyle w:val="Heading3"/>
      </w:pPr>
      <w:r>
        <w:t>AT: Impact Overview---1AR</w:t>
      </w:r>
    </w:p>
    <w:p w14:paraId="4EDD60B5" w14:textId="77777777" w:rsidR="007E6909" w:rsidRPr="0066227B" w:rsidRDefault="007E6909" w:rsidP="007E6909">
      <w:pPr>
        <w:pStyle w:val="Heading4"/>
      </w:pPr>
      <w:r>
        <w:t>This is the closest you could get to ev ethics.</w:t>
      </w:r>
    </w:p>
    <w:p w14:paraId="1DD3DC5E" w14:textId="77777777" w:rsidR="007E6909" w:rsidRPr="006141C5" w:rsidRDefault="007E6909" w:rsidP="007E6909">
      <w:bookmarkStart w:id="25" w:name="_Hlk208968381"/>
      <w:r w:rsidRPr="00926CDF">
        <w:rPr>
          <w:rStyle w:val="Style13ptBold"/>
        </w:rPr>
        <w:t>Youvan 25</w:t>
      </w:r>
      <w:r>
        <w:t xml:space="preserve"> – former Associate Professor at MIT and former CEO of Kairos Scientific, Inc.</w:t>
      </w:r>
    </w:p>
    <w:p w14:paraId="63B9C91B" w14:textId="77777777" w:rsidR="007E6909" w:rsidRPr="00926CDF" w:rsidRDefault="007E6909" w:rsidP="007E6909">
      <w:r>
        <w:t xml:space="preserve">Douglas C. Youvan, also </w:t>
      </w:r>
      <w:r w:rsidRPr="00926CDF">
        <w:t>President &amp; CEO of the Youvan Foundation</w:t>
      </w:r>
      <w:r>
        <w:t>, “The Day the Signal Died: Systemic Collapse and Civilizational Consequences of a Global Internet Shutdown,” June 30, 2025, https://www.researchgate.net/profile/Douglas-Youvan/publication/393228577_The_Day_the_Signal_Died_Systemic_Collapse_and_Civilizational_Consequences_of_a_Global_Internet_Shutdown/links/6863bb4b07b3253fd1cae955/The-Day-the-Signal-Died-Systemic-Collapse-and-Civilizational-Consequences-of-a-Global-Internet-Shutdown.pdf</w:t>
      </w:r>
    </w:p>
    <w:bookmarkEnd w:id="25"/>
    <w:p w14:paraId="6964EB2B" w14:textId="77777777" w:rsidR="007E6909" w:rsidRDefault="007E6909" w:rsidP="007E6909">
      <w:r w:rsidRPr="003A3F28">
        <w:rPr>
          <w:noProof/>
        </w:rPr>
        <w:drawing>
          <wp:inline distT="0" distB="0" distL="0" distR="0" wp14:anchorId="55F95A13" wp14:editId="5A01663D">
            <wp:extent cx="5312575" cy="3411401"/>
            <wp:effectExtent l="0" t="0" r="2540" b="0"/>
            <wp:docPr id="1509767151" name="Picture 1" descr="A page of a boo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67151" name="Picture 1" descr="A page of a book&#10;&#10;AI-generated content may be incorrect."/>
                    <pic:cNvPicPr/>
                  </pic:nvPicPr>
                  <pic:blipFill>
                    <a:blip r:embed="rId8"/>
                    <a:stretch>
                      <a:fillRect/>
                    </a:stretch>
                  </pic:blipFill>
                  <pic:spPr>
                    <a:xfrm>
                      <a:off x="0" y="0"/>
                      <a:ext cx="5322418" cy="3417721"/>
                    </a:xfrm>
                    <a:prstGeom prst="rect">
                      <a:avLst/>
                    </a:prstGeom>
                  </pic:spPr>
                </pic:pic>
              </a:graphicData>
            </a:graphic>
          </wp:inline>
        </w:drawing>
      </w:r>
    </w:p>
    <w:p w14:paraId="5F9ED312" w14:textId="77777777" w:rsidR="007E6909" w:rsidRPr="00362C43" w:rsidRDefault="007E6909" w:rsidP="007E6909">
      <w:pPr>
        <w:pStyle w:val="Heading4"/>
      </w:pPr>
      <w:r>
        <w:t xml:space="preserve">We’d </w:t>
      </w:r>
      <w:r>
        <w:rPr>
          <w:u w:val="single"/>
        </w:rPr>
        <w:t>respond</w:t>
      </w:r>
      <w:r>
        <w:t xml:space="preserve"> with rapid </w:t>
      </w:r>
      <w:r>
        <w:rPr>
          <w:u w:val="single"/>
        </w:rPr>
        <w:t>production increases</w:t>
      </w:r>
      <w:r>
        <w:t xml:space="preserve"> and </w:t>
      </w:r>
      <w:r>
        <w:rPr>
          <w:u w:val="single"/>
        </w:rPr>
        <w:t>diversification</w:t>
      </w:r>
      <w:r>
        <w:t xml:space="preserve">---that </w:t>
      </w:r>
      <w:r>
        <w:rPr>
          <w:u w:val="single"/>
        </w:rPr>
        <w:t>stabilizes</w:t>
      </w:r>
      <w:r>
        <w:t xml:space="preserve"> supply.</w:t>
      </w:r>
    </w:p>
    <w:p w14:paraId="6B143C71" w14:textId="77777777" w:rsidR="007E6909" w:rsidRPr="00127C3B" w:rsidRDefault="007E6909" w:rsidP="007E6909">
      <w:r>
        <w:rPr>
          <w:rStyle w:val="Style13ptBold"/>
        </w:rPr>
        <w:t xml:space="preserve">Drezner ’22 </w:t>
      </w:r>
      <w:r w:rsidRPr="009C0C08">
        <w:t xml:space="preserve">[Daniel; January 2022; Professor of International Politics in The Fletcher School at Tufts University, Ph.D. in Political Science from Stanford University; Reason, </w:t>
      </w:r>
      <w:r>
        <w:t>“</w:t>
      </w:r>
      <w:r w:rsidRPr="009C0C08">
        <w:t>Where’s My Stuff?</w:t>
      </w:r>
      <w:r>
        <w:t>”</w:t>
      </w:r>
      <w:r w:rsidRPr="009C0C08">
        <w:t xml:space="preserve"> </w:t>
      </w:r>
      <w:r w:rsidRPr="00066184">
        <w:t>https://reason.com/2021/12/05/wheres-my-stuff/</w:t>
      </w:r>
      <w:r w:rsidRPr="009C0C08">
        <w:t>]</w:t>
      </w:r>
    </w:p>
    <w:p w14:paraId="025FB244" w14:textId="77777777" w:rsidR="007E6909" w:rsidRPr="005D1159" w:rsidRDefault="007E6909" w:rsidP="007E6909">
      <w:pPr>
        <w:rPr>
          <w:sz w:val="16"/>
        </w:rPr>
      </w:pPr>
      <w:r w:rsidRPr="00FD6D62">
        <w:rPr>
          <w:rStyle w:val="StyleUnderline"/>
          <w:highlight w:val="cyan"/>
        </w:rPr>
        <w:t>The private sector</w:t>
      </w:r>
      <w:r w:rsidRPr="00FD6D62">
        <w:rPr>
          <w:rStyle w:val="StyleUnderline"/>
        </w:rPr>
        <w:t xml:space="preserve"> is </w:t>
      </w:r>
      <w:r w:rsidRPr="00FD6D62">
        <w:rPr>
          <w:rStyle w:val="Emphasis"/>
          <w:highlight w:val="cyan"/>
        </w:rPr>
        <w:t>respond</w:t>
      </w:r>
      <w:r w:rsidRPr="00FD6D62">
        <w:rPr>
          <w:rStyle w:val="StyleUnderline"/>
        </w:rPr>
        <w:t xml:space="preserve">ing </w:t>
      </w:r>
      <w:r w:rsidRPr="00FD6D62">
        <w:rPr>
          <w:rStyle w:val="StyleUnderline"/>
          <w:highlight w:val="cyan"/>
        </w:rPr>
        <w:t>to</w:t>
      </w:r>
      <w:r w:rsidRPr="00FD6D62">
        <w:rPr>
          <w:rStyle w:val="StyleUnderline"/>
        </w:rPr>
        <w:t xml:space="preserve"> </w:t>
      </w:r>
      <w:r w:rsidRPr="00FD6D62">
        <w:rPr>
          <w:rStyle w:val="Emphasis"/>
        </w:rPr>
        <w:t xml:space="preserve">market </w:t>
      </w:r>
      <w:r w:rsidRPr="00FD6D62">
        <w:rPr>
          <w:rStyle w:val="Emphasis"/>
          <w:highlight w:val="cyan"/>
        </w:rPr>
        <w:t>signals</w:t>
      </w:r>
      <w:r w:rsidRPr="00FD6D62">
        <w:rPr>
          <w:rStyle w:val="StyleUnderline"/>
          <w:highlight w:val="cyan"/>
        </w:rPr>
        <w:t xml:space="preserve"> by </w:t>
      </w:r>
      <w:r w:rsidRPr="00FD6D62">
        <w:rPr>
          <w:rStyle w:val="Emphasis"/>
          <w:highlight w:val="cyan"/>
        </w:rPr>
        <w:t>ramping</w:t>
      </w:r>
      <w:r w:rsidRPr="00FD6D62">
        <w:rPr>
          <w:rStyle w:val="Emphasis"/>
        </w:rPr>
        <w:t xml:space="preserve"> up</w:t>
      </w:r>
      <w:r w:rsidRPr="00FD6D62">
        <w:rPr>
          <w:rStyle w:val="StyleUnderline"/>
        </w:rPr>
        <w:t xml:space="preserve"> </w:t>
      </w:r>
      <w:r w:rsidRPr="00FD6D62">
        <w:rPr>
          <w:rStyle w:val="StyleUnderline"/>
          <w:highlight w:val="cyan"/>
        </w:rPr>
        <w:t>production and</w:t>
      </w:r>
      <w:r w:rsidRPr="00FD6D62">
        <w:rPr>
          <w:rStyle w:val="StyleUnderline"/>
        </w:rPr>
        <w:t xml:space="preserve"> ensuring </w:t>
      </w:r>
      <w:r w:rsidRPr="00FD6D62">
        <w:rPr>
          <w:rStyle w:val="Emphasis"/>
          <w:highlight w:val="cyan"/>
        </w:rPr>
        <w:t>multiple supply</w:t>
      </w:r>
      <w:r w:rsidRPr="00FD6D62">
        <w:rPr>
          <w:rStyle w:val="StyleUnderline"/>
        </w:rPr>
        <w:t xml:space="preserve"> line</w:t>
      </w:r>
      <w:r w:rsidRPr="00FD6D62">
        <w:rPr>
          <w:rStyle w:val="Emphasis"/>
          <w:highlight w:val="cyan"/>
        </w:rPr>
        <w:t>s</w:t>
      </w:r>
      <w:r w:rsidRPr="005D1159">
        <w:rPr>
          <w:sz w:val="16"/>
        </w:rPr>
        <w:t xml:space="preserve">. Intel, Samsung, and TSMC are all </w:t>
      </w:r>
      <w:r w:rsidRPr="00FD6D62">
        <w:rPr>
          <w:rStyle w:val="StyleUnderline"/>
        </w:rPr>
        <w:t>spending tens of billions</w:t>
      </w:r>
      <w:r w:rsidRPr="005D1159">
        <w:rPr>
          <w:sz w:val="16"/>
        </w:rPr>
        <w:t xml:space="preserve"> of dollars </w:t>
      </w:r>
      <w:r w:rsidRPr="00FD6D62">
        <w:rPr>
          <w:rStyle w:val="StyleUnderline"/>
        </w:rPr>
        <w:t xml:space="preserve">to build new </w:t>
      </w:r>
      <w:r w:rsidRPr="00FD6D62">
        <w:rPr>
          <w:rStyle w:val="Emphasis"/>
        </w:rPr>
        <w:t>chip</w:t>
      </w:r>
      <w:r w:rsidRPr="00FD6D62">
        <w:rPr>
          <w:rStyle w:val="StyleUnderline"/>
        </w:rPr>
        <w:t xml:space="preserve"> foundrie</w:t>
      </w:r>
      <w:r w:rsidRPr="00FD6D62">
        <w:rPr>
          <w:rStyle w:val="Emphasis"/>
        </w:rPr>
        <w:t>s</w:t>
      </w:r>
      <w:r w:rsidRPr="005D1159">
        <w:rPr>
          <w:sz w:val="16"/>
        </w:rPr>
        <w:t xml:space="preserve"> in the United States. </w:t>
      </w:r>
      <w:r w:rsidRPr="00FD6D62">
        <w:rPr>
          <w:rStyle w:val="StyleUnderline"/>
        </w:rPr>
        <w:t xml:space="preserve">Skyrocketing shipping </w:t>
      </w:r>
      <w:r w:rsidRPr="00FD6D62">
        <w:rPr>
          <w:rStyle w:val="Emphasis"/>
          <w:highlight w:val="cyan"/>
        </w:rPr>
        <w:t>prices</w:t>
      </w:r>
      <w:r w:rsidRPr="00FD6D62">
        <w:rPr>
          <w:rStyle w:val="StyleUnderline"/>
        </w:rPr>
        <w:t xml:space="preserve"> are </w:t>
      </w:r>
      <w:r w:rsidRPr="00FD6D62">
        <w:rPr>
          <w:rStyle w:val="StyleUnderline"/>
          <w:highlight w:val="cyan"/>
        </w:rPr>
        <w:t>incentivizing</w:t>
      </w:r>
      <w:r w:rsidRPr="005D1159">
        <w:rPr>
          <w:sz w:val="16"/>
        </w:rPr>
        <w:t xml:space="preserve"> additional construction of </w:t>
      </w:r>
      <w:r w:rsidRPr="00FD6D62">
        <w:rPr>
          <w:rStyle w:val="StyleUnderline"/>
          <w:highlight w:val="cyan"/>
        </w:rPr>
        <w:t>new</w:t>
      </w:r>
      <w:r w:rsidRPr="00FD6D62">
        <w:rPr>
          <w:rStyle w:val="StyleUnderline"/>
        </w:rPr>
        <w:t xml:space="preserve"> </w:t>
      </w:r>
      <w:r w:rsidRPr="00FD6D62">
        <w:rPr>
          <w:rStyle w:val="Emphasis"/>
        </w:rPr>
        <w:t xml:space="preserve">container </w:t>
      </w:r>
      <w:r w:rsidRPr="00FD6D62">
        <w:rPr>
          <w:rStyle w:val="Emphasis"/>
          <w:highlight w:val="cyan"/>
        </w:rPr>
        <w:t>ships</w:t>
      </w:r>
      <w:r w:rsidRPr="005D1159">
        <w:rPr>
          <w:sz w:val="16"/>
        </w:rPr>
        <w:t>. The Wall Street Journal reports that in the first five months of 2021, there were nearly twice as many orders for new container ships as there were in all of 2019 and 2020 combined. To ensure holiday inventory, large retailers like Walmart and Home Depot have chartered their own container ships. Container shipping rates have already started to decline from September peaks.</w:t>
      </w:r>
    </w:p>
    <w:p w14:paraId="2C468DE1" w14:textId="77777777" w:rsidR="007E6909" w:rsidRPr="005D1159" w:rsidRDefault="007E6909" w:rsidP="007E6909">
      <w:pPr>
        <w:rPr>
          <w:sz w:val="16"/>
        </w:rPr>
      </w:pPr>
      <w:r w:rsidRPr="005D1159">
        <w:rPr>
          <w:sz w:val="16"/>
        </w:rPr>
        <w:t>But these capital investments designed to boost resilience will take years to kick in. This time lag is one reason private-sector actors have been so slow to invest in resilient supply chains in the past. If disruptions are expected to be temporary, such investments might seem like overreactions. Given the billions of dollars at stake, this sort of risk aversion is unfortunate but understandable.</w:t>
      </w:r>
    </w:p>
    <w:p w14:paraId="29BDCCE7" w14:textId="77777777" w:rsidR="007E6909" w:rsidRPr="005D1159" w:rsidRDefault="007E6909" w:rsidP="007E6909">
      <w:pPr>
        <w:rPr>
          <w:sz w:val="16"/>
        </w:rPr>
      </w:pPr>
      <w:r w:rsidRPr="005D1159">
        <w:rPr>
          <w:sz w:val="16"/>
        </w:rPr>
        <w:t xml:space="preserve">Long-term investments in resilience make some sense, but short-term investments in robustness make even more sense. Resilience is the ability to adapt in response to permanent shocks to the system. Robustness is the ability to maintain output levels in response to a short-term hit. The most obvious way that </w:t>
      </w:r>
      <w:r w:rsidRPr="00FD6D62">
        <w:rPr>
          <w:rStyle w:val="StyleUnderline"/>
          <w:highlight w:val="cyan"/>
        </w:rPr>
        <w:t>firms</w:t>
      </w:r>
      <w:r w:rsidRPr="00FD6D62">
        <w:rPr>
          <w:rStyle w:val="StyleUnderline"/>
        </w:rPr>
        <w:t xml:space="preserve"> can </w:t>
      </w:r>
      <w:r w:rsidRPr="00FD6D62">
        <w:rPr>
          <w:rStyle w:val="Emphasis"/>
          <w:highlight w:val="cyan"/>
        </w:rPr>
        <w:t>enhance</w:t>
      </w:r>
      <w:r w:rsidRPr="00FD6D62">
        <w:rPr>
          <w:rStyle w:val="StyleUnderline"/>
        </w:rPr>
        <w:t xml:space="preserve"> their </w:t>
      </w:r>
      <w:r w:rsidRPr="00FD6D62">
        <w:rPr>
          <w:rStyle w:val="StyleUnderline"/>
          <w:highlight w:val="cyan"/>
        </w:rPr>
        <w:t>robustness</w:t>
      </w:r>
      <w:r w:rsidRPr="005D1159">
        <w:rPr>
          <w:sz w:val="16"/>
        </w:rPr>
        <w:t xml:space="preserve"> is </w:t>
      </w:r>
      <w:r w:rsidRPr="00FD6D62">
        <w:rPr>
          <w:rStyle w:val="StyleUnderline"/>
        </w:rPr>
        <w:t>t</w:t>
      </w:r>
      <w:r w:rsidRPr="00FD6D62">
        <w:rPr>
          <w:rStyle w:val="StyleUnderline"/>
          <w:highlight w:val="cyan"/>
        </w:rPr>
        <w:t xml:space="preserve">o </w:t>
      </w:r>
      <w:r w:rsidRPr="00FD6D62">
        <w:rPr>
          <w:rStyle w:val="Emphasis"/>
          <w:highlight w:val="cyan"/>
        </w:rPr>
        <w:t>warehouse</w:t>
      </w:r>
      <w:r w:rsidRPr="00FD6D62">
        <w:rPr>
          <w:rStyle w:val="StyleUnderline"/>
          <w:highlight w:val="cyan"/>
        </w:rPr>
        <w:t xml:space="preserve"> supplies</w:t>
      </w:r>
      <w:r w:rsidRPr="00FD6D62">
        <w:rPr>
          <w:rStyle w:val="StyleUnderline"/>
        </w:rPr>
        <w:t xml:space="preserve"> of key components</w:t>
      </w:r>
      <w:r w:rsidRPr="005D1159">
        <w:rPr>
          <w:sz w:val="16"/>
        </w:rPr>
        <w:t>. Car manufacturers, for example, are pledging to ramp up their inventories of critical components to ensure a more reliable production stream.</w:t>
      </w:r>
    </w:p>
    <w:p w14:paraId="716A946E" w14:textId="77777777" w:rsidR="007E6909" w:rsidRPr="005D1159" w:rsidRDefault="007E6909" w:rsidP="007E6909">
      <w:pPr>
        <w:rPr>
          <w:sz w:val="12"/>
          <w:szCs w:val="12"/>
        </w:rPr>
      </w:pPr>
      <w:r w:rsidRPr="005D1159">
        <w:rPr>
          <w:sz w:val="12"/>
          <w:szCs w:val="12"/>
        </w:rPr>
        <w:t>Yet the auto sector appears to be the exception and not the rule in bolstering inventories. For most firms, increasing reserves of component parts is an expensive proposition. To a corporation, holding inventory is like holding cash: Why sit on an asset that yields no rate of return? Lean manufacturing was popular in the first place because it boosted profits.</w:t>
      </w:r>
    </w:p>
    <w:p w14:paraId="20CD29FD" w14:textId="77777777" w:rsidR="007E6909" w:rsidRPr="005D1159" w:rsidRDefault="007E6909" w:rsidP="007E6909">
      <w:pPr>
        <w:rPr>
          <w:sz w:val="12"/>
          <w:szCs w:val="12"/>
        </w:rPr>
      </w:pPr>
      <w:r w:rsidRPr="005D1159">
        <w:rPr>
          <w:sz w:val="12"/>
          <w:szCs w:val="12"/>
        </w:rPr>
        <w:t xml:space="preserve">Even as semiconductors have grown scarce, chipmakers and chip customers have battled over which firms will shoulder the costs of carrying greater inventory. Under the just-in-time system, the chipmakers had held the inventory. As one semiconductor CEO said earlier this year, the shortage has shifted the balance of power: </w:t>
      </w:r>
      <w:r>
        <w:rPr>
          <w:sz w:val="12"/>
          <w:szCs w:val="12"/>
        </w:rPr>
        <w:t>“</w:t>
      </w:r>
      <w:r w:rsidRPr="005D1159">
        <w:rPr>
          <w:sz w:val="12"/>
          <w:szCs w:val="12"/>
        </w:rPr>
        <w:t>If they expect the semiconductor [suppliers] to be the bank, to keep having a big working capital to support them, they can forget it.</w:t>
      </w:r>
      <w:r>
        <w:rPr>
          <w:sz w:val="12"/>
          <w:szCs w:val="12"/>
        </w:rPr>
        <w:t>”</w:t>
      </w:r>
    </w:p>
    <w:p w14:paraId="79D08348" w14:textId="77777777" w:rsidR="007E6909" w:rsidRPr="005D1159" w:rsidRDefault="007E6909" w:rsidP="007E6909">
      <w:pPr>
        <w:rPr>
          <w:sz w:val="12"/>
          <w:szCs w:val="12"/>
        </w:rPr>
      </w:pPr>
      <w:r w:rsidRPr="005D1159">
        <w:rPr>
          <w:sz w:val="12"/>
          <w:szCs w:val="12"/>
        </w:rPr>
        <w:t>Bottlenecks in the global supply chain threaten the macroeconomic and microeconomic health of the United States. On the macro side, supply chain issues are driving fears of inflation; if not brought under control, this could cause the Fed to prematurely raise interest rates. A related problem is consumer panic over rumored shortages. See, for example, the effect of the ransomware attack on Colonial Pipeline—drivers panicked and went to gas stations to top off their tanks, temporarily worsening the problem.</w:t>
      </w:r>
    </w:p>
    <w:p w14:paraId="4F496016" w14:textId="77777777" w:rsidR="007E6909" w:rsidRPr="005D1159" w:rsidRDefault="007E6909" w:rsidP="007E6909">
      <w:pPr>
        <w:rPr>
          <w:sz w:val="12"/>
          <w:szCs w:val="12"/>
        </w:rPr>
      </w:pPr>
      <w:r w:rsidRPr="005D1159">
        <w:rPr>
          <w:sz w:val="12"/>
          <w:szCs w:val="12"/>
        </w:rPr>
        <w:t>On the micro side, the high price of inventories and shipping imperils market competition. Supply risks privilege larger firms over small and medium enterprises. Multinational corporations have the capacity to make large-scale investments in resilience and robustness. They are also able to use their market power to ensure continued access to scarce container billets in ships; your local bodega, by contrast, is unable to charter an entire container ship. The more stretched the global supply chain, the more sectors that look like monopolies rather than a competitive marketplace.</w:t>
      </w:r>
    </w:p>
    <w:p w14:paraId="4CF7FA71" w14:textId="77777777" w:rsidR="007E6909" w:rsidRPr="005D1159" w:rsidRDefault="007E6909" w:rsidP="007E6909">
      <w:pPr>
        <w:rPr>
          <w:sz w:val="12"/>
          <w:szCs w:val="12"/>
        </w:rPr>
      </w:pPr>
      <w:r w:rsidRPr="005D1159">
        <w:rPr>
          <w:sz w:val="12"/>
          <w:szCs w:val="12"/>
        </w:rPr>
        <w:t xml:space="preserve">When it comes to fixes, there has been a surplus of really dumb ideas about what the government could do. Hawley's idea of essentially nationalizing supply chains stands out as the dumbest. Such a move would take well more than the three-year window he proposes to execute. Prices would permanently rise due to new inefficiencies. The opportunities for rent-seeking are legion; every sector would be lobbying Washington that what they produce is </w:t>
      </w:r>
      <w:r>
        <w:rPr>
          <w:sz w:val="12"/>
          <w:szCs w:val="12"/>
        </w:rPr>
        <w:t>“</w:t>
      </w:r>
      <w:r w:rsidRPr="005D1159">
        <w:rPr>
          <w:sz w:val="12"/>
          <w:szCs w:val="12"/>
        </w:rPr>
        <w:t>critical.</w:t>
      </w:r>
      <w:r>
        <w:rPr>
          <w:sz w:val="12"/>
          <w:szCs w:val="12"/>
        </w:rPr>
        <w:t>”</w:t>
      </w:r>
      <w:r w:rsidRPr="005D1159">
        <w:rPr>
          <w:sz w:val="12"/>
          <w:szCs w:val="12"/>
        </w:rPr>
        <w:t xml:space="preserve"> It is also worth remembering that Hawley's go-to policies of protectionism and immigration restriction shoulder much of the blame for the lack of truck drivers that have contributed to delivery delays.</w:t>
      </w:r>
    </w:p>
    <w:p w14:paraId="604FA1B5" w14:textId="77777777" w:rsidR="007E6909" w:rsidRPr="005D1159" w:rsidRDefault="007E6909" w:rsidP="007E6909">
      <w:pPr>
        <w:rPr>
          <w:sz w:val="12"/>
          <w:szCs w:val="12"/>
        </w:rPr>
      </w:pPr>
      <w:r w:rsidRPr="005D1159">
        <w:rPr>
          <w:sz w:val="12"/>
          <w:szCs w:val="12"/>
        </w:rPr>
        <w:t xml:space="preserve">The Biden administration's responses have run the gamut. White House Press Secretary Jen Psaki tried to laugh it all away by reducing the issue to </w:t>
      </w:r>
      <w:r>
        <w:rPr>
          <w:sz w:val="12"/>
          <w:szCs w:val="12"/>
        </w:rPr>
        <w:t>“</w:t>
      </w:r>
      <w:r w:rsidRPr="005D1159">
        <w:rPr>
          <w:sz w:val="12"/>
          <w:szCs w:val="12"/>
        </w:rPr>
        <w:t>the tragedy of the treadmill that's delayed.</w:t>
      </w:r>
      <w:r>
        <w:rPr>
          <w:sz w:val="12"/>
          <w:szCs w:val="12"/>
        </w:rPr>
        <w:t>”</w:t>
      </w:r>
      <w:r w:rsidRPr="005D1159">
        <w:rPr>
          <w:sz w:val="12"/>
          <w:szCs w:val="12"/>
        </w:rPr>
        <w:t xml:space="preserve"> That will not play well with a country used to just-in-time delivery and trying to move past the pandemic. Nor will Biden's proposal to open the port of Los Angeles 24/7 have much of an effect. While ports are currently jammed, there are also bottlenecks in railroad cars and truck drivers—both of which are issues that predated the pandemic. Even if the port gets unstuck, the traffic jam will just migrate to America's railroads and highways.</w:t>
      </w:r>
    </w:p>
    <w:p w14:paraId="69FB82BB" w14:textId="77777777" w:rsidR="007E6909" w:rsidRPr="005D1159" w:rsidRDefault="007E6909" w:rsidP="007E6909">
      <w:pPr>
        <w:rPr>
          <w:sz w:val="12"/>
          <w:szCs w:val="12"/>
        </w:rPr>
      </w:pPr>
      <w:r w:rsidRPr="005D1159">
        <w:rPr>
          <w:sz w:val="12"/>
          <w:szCs w:val="12"/>
        </w:rPr>
        <w:t>Looking at manufacturing more generally, some firms have acknowledged that they were unaware of the geographic distribution of their suppliers prior to the pandemic. This is one area where the Biden administration's efforts to collect data on supply chains could be useful.</w:t>
      </w:r>
    </w:p>
    <w:p w14:paraId="70D321F0" w14:textId="77777777" w:rsidR="007E6909" w:rsidRPr="005D1159" w:rsidRDefault="007E6909" w:rsidP="007E6909">
      <w:pPr>
        <w:rPr>
          <w:sz w:val="16"/>
        </w:rPr>
      </w:pPr>
      <w:r w:rsidRPr="005D1159">
        <w:rPr>
          <w:sz w:val="16"/>
        </w:rPr>
        <w:t xml:space="preserve">If the federal government can identify (or even stock) priority components that would affect multiple sectors, those </w:t>
      </w:r>
      <w:r w:rsidRPr="005D1159">
        <w:rPr>
          <w:rStyle w:val="Emphasis"/>
        </w:rPr>
        <w:t xml:space="preserve">strategic </w:t>
      </w:r>
      <w:r w:rsidRPr="005D1159">
        <w:rPr>
          <w:rStyle w:val="Emphasis"/>
          <w:highlight w:val="cyan"/>
        </w:rPr>
        <w:t>reserves</w:t>
      </w:r>
      <w:r w:rsidRPr="005D1159">
        <w:rPr>
          <w:rStyle w:val="StyleUnderline"/>
          <w:highlight w:val="cyan"/>
        </w:rPr>
        <w:t xml:space="preserve"> could</w:t>
      </w:r>
      <w:r w:rsidRPr="005D1159">
        <w:rPr>
          <w:rStyle w:val="StyleUnderline"/>
        </w:rPr>
        <w:t xml:space="preserve"> theoretically </w:t>
      </w:r>
      <w:r w:rsidRPr="005D1159">
        <w:rPr>
          <w:rStyle w:val="Emphasis"/>
          <w:highlight w:val="cyan"/>
        </w:rPr>
        <w:t>bolster</w:t>
      </w:r>
      <w:r w:rsidRPr="005D1159">
        <w:rPr>
          <w:rStyle w:val="StyleUnderline"/>
          <w:highlight w:val="cyan"/>
        </w:rPr>
        <w:t xml:space="preserve"> the</w:t>
      </w:r>
      <w:r w:rsidRPr="005D1159">
        <w:rPr>
          <w:rStyle w:val="StyleUnderline"/>
        </w:rPr>
        <w:t xml:space="preserve"> robustness of the U.S. </w:t>
      </w:r>
      <w:r w:rsidRPr="005D1159">
        <w:rPr>
          <w:rStyle w:val="StyleUnderline"/>
          <w:highlight w:val="cyan"/>
        </w:rPr>
        <w:t>economy</w:t>
      </w:r>
      <w:r w:rsidRPr="005D1159">
        <w:rPr>
          <w:sz w:val="16"/>
        </w:rPr>
        <w:t>. But not if such investments become a stalking horse for protectionism.</w:t>
      </w:r>
    </w:p>
    <w:p w14:paraId="6EC9E481" w14:textId="77777777" w:rsidR="007E6909" w:rsidRDefault="007E6909" w:rsidP="007E6909">
      <w:pPr>
        <w:rPr>
          <w:sz w:val="16"/>
        </w:rPr>
      </w:pPr>
      <w:r w:rsidRPr="005D1159">
        <w:rPr>
          <w:rStyle w:val="Emphasis"/>
          <w:highlight w:val="cyan"/>
        </w:rPr>
        <w:t>All</w:t>
      </w:r>
      <w:r w:rsidRPr="005D1159">
        <w:rPr>
          <w:rStyle w:val="Emphasis"/>
        </w:rPr>
        <w:t xml:space="preserve"> of </w:t>
      </w:r>
      <w:r w:rsidRPr="005D1159">
        <w:rPr>
          <w:rStyle w:val="Emphasis"/>
          <w:highlight w:val="cyan"/>
        </w:rPr>
        <w:t>the ev</w:t>
      </w:r>
      <w:r w:rsidRPr="005D1159">
        <w:rPr>
          <w:rStyle w:val="StyleUnderline"/>
        </w:rPr>
        <w:t xml:space="preserve">idence of the past year </w:t>
      </w:r>
      <w:r w:rsidRPr="005D1159">
        <w:rPr>
          <w:rStyle w:val="StyleUnderline"/>
          <w:highlight w:val="cyan"/>
        </w:rPr>
        <w:t>suggests</w:t>
      </w:r>
      <w:r w:rsidRPr="005D1159">
        <w:rPr>
          <w:rStyle w:val="StyleUnderline"/>
        </w:rPr>
        <w:t xml:space="preserve"> that </w:t>
      </w:r>
      <w:r w:rsidRPr="005D1159">
        <w:rPr>
          <w:rStyle w:val="Emphasis"/>
          <w:highlight w:val="cyan"/>
        </w:rPr>
        <w:t>globalization</w:t>
      </w:r>
      <w:r w:rsidRPr="005D1159">
        <w:rPr>
          <w:rStyle w:val="StyleUnderline"/>
          <w:highlight w:val="cyan"/>
        </w:rPr>
        <w:t xml:space="preserve"> helps economies </w:t>
      </w:r>
      <w:r w:rsidRPr="005D1159">
        <w:rPr>
          <w:rStyle w:val="Emphasis"/>
          <w:highlight w:val="cyan"/>
        </w:rPr>
        <w:t>recover</w:t>
      </w:r>
      <w:r w:rsidRPr="005D1159">
        <w:rPr>
          <w:rStyle w:val="Emphasis"/>
        </w:rPr>
        <w:t xml:space="preserve"> more </w:t>
      </w:r>
      <w:r w:rsidRPr="005D1159">
        <w:rPr>
          <w:rStyle w:val="Emphasis"/>
          <w:highlight w:val="cyan"/>
        </w:rPr>
        <w:t>quickly</w:t>
      </w:r>
      <w:r w:rsidRPr="005D1159">
        <w:rPr>
          <w:rStyle w:val="StyleUnderline"/>
          <w:highlight w:val="cyan"/>
        </w:rPr>
        <w:t xml:space="preserve"> from </w:t>
      </w:r>
      <w:r w:rsidRPr="005D1159">
        <w:rPr>
          <w:rStyle w:val="Emphasis"/>
          <w:highlight w:val="cyan"/>
        </w:rPr>
        <w:t>supply</w:t>
      </w:r>
      <w:r w:rsidRPr="005D1159">
        <w:rPr>
          <w:rStyle w:val="Emphasis"/>
        </w:rPr>
        <w:t xml:space="preserve"> chain</w:t>
      </w:r>
      <w:r w:rsidRPr="005D1159">
        <w:rPr>
          <w:rStyle w:val="StyleUnderline"/>
        </w:rPr>
        <w:t xml:space="preserve"> </w:t>
      </w:r>
      <w:r w:rsidRPr="005D1159">
        <w:rPr>
          <w:rStyle w:val="StyleUnderline"/>
          <w:highlight w:val="cyan"/>
        </w:rPr>
        <w:t>difficulties</w:t>
      </w:r>
      <w:r w:rsidRPr="005D1159">
        <w:rPr>
          <w:sz w:val="16"/>
        </w:rPr>
        <w:t xml:space="preserve"> than aggressive efforts at homeshoring. </w:t>
      </w:r>
      <w:r w:rsidRPr="005D1159">
        <w:rPr>
          <w:rStyle w:val="StyleUnderline"/>
        </w:rPr>
        <w:t xml:space="preserve">This is because </w:t>
      </w:r>
      <w:r w:rsidRPr="005D1159">
        <w:rPr>
          <w:rStyle w:val="Emphasis"/>
          <w:highlight w:val="cyan"/>
        </w:rPr>
        <w:t>most</w:t>
      </w:r>
      <w:r w:rsidRPr="005D1159">
        <w:rPr>
          <w:rStyle w:val="Emphasis"/>
        </w:rPr>
        <w:t xml:space="preserve"> shocks</w:t>
      </w:r>
      <w:r w:rsidRPr="005D1159">
        <w:rPr>
          <w:rStyle w:val="StyleUnderline"/>
        </w:rPr>
        <w:t xml:space="preserve"> </w:t>
      </w:r>
      <w:r w:rsidRPr="005D1159">
        <w:rPr>
          <w:rStyle w:val="StyleUnderline"/>
          <w:highlight w:val="cyan"/>
        </w:rPr>
        <w:t xml:space="preserve">are </w:t>
      </w:r>
      <w:r w:rsidRPr="005D1159">
        <w:rPr>
          <w:rStyle w:val="Emphasis"/>
          <w:highlight w:val="cyan"/>
        </w:rPr>
        <w:t>localized</w:t>
      </w:r>
      <w:r w:rsidRPr="005D1159">
        <w:rPr>
          <w:rStyle w:val="StyleUnderline"/>
          <w:highlight w:val="cyan"/>
        </w:rPr>
        <w:t>, and</w:t>
      </w:r>
      <w:r w:rsidRPr="005D1159">
        <w:rPr>
          <w:rStyle w:val="StyleUnderline"/>
        </w:rPr>
        <w:t xml:space="preserve"> access to </w:t>
      </w:r>
      <w:r w:rsidRPr="005D1159">
        <w:rPr>
          <w:rStyle w:val="Emphasis"/>
          <w:highlight w:val="cyan"/>
        </w:rPr>
        <w:t>global</w:t>
      </w:r>
      <w:r w:rsidRPr="005D1159">
        <w:rPr>
          <w:rStyle w:val="StyleUnderline"/>
          <w:highlight w:val="cyan"/>
        </w:rPr>
        <w:t xml:space="preserve"> value</w:t>
      </w:r>
      <w:r w:rsidRPr="005D1159">
        <w:rPr>
          <w:rStyle w:val="StyleUnderline"/>
        </w:rPr>
        <w:t xml:space="preserve"> chains </w:t>
      </w:r>
      <w:r w:rsidRPr="005D1159">
        <w:rPr>
          <w:rStyle w:val="StyleUnderline"/>
          <w:highlight w:val="cyan"/>
        </w:rPr>
        <w:t xml:space="preserve">facilitates </w:t>
      </w:r>
      <w:r w:rsidRPr="005D1159">
        <w:rPr>
          <w:rStyle w:val="Emphasis"/>
          <w:highlight w:val="cyan"/>
        </w:rPr>
        <w:t>recovery</w:t>
      </w:r>
      <w:r w:rsidRPr="005D1159">
        <w:rPr>
          <w:rStyle w:val="StyleUnderline"/>
        </w:rPr>
        <w:t xml:space="preserve"> more quickly</w:t>
      </w:r>
      <w:r w:rsidRPr="005D1159">
        <w:rPr>
          <w:sz w:val="16"/>
        </w:rPr>
        <w:t>. Indeed, protectionism is partly to blame for the current mess. As the Cato Institute's Scott Lincicome recently noted, the Jones Act, which mandates use of U.S.-built, crewed, and flagged ships to move cargo from one U.S. port to another, has raised the costs of coastwise shipping, putting even more pressure on truck and train transport.</w:t>
      </w:r>
    </w:p>
    <w:p w14:paraId="52500D7E" w14:textId="77777777" w:rsidR="007E6909" w:rsidRPr="003A3F28" w:rsidRDefault="007E6909" w:rsidP="007E6909">
      <w:pPr>
        <w:pStyle w:val="Heading4"/>
      </w:pPr>
      <w:bookmarkStart w:id="26" w:name="_Hlk188969610"/>
      <w:bookmarkStart w:id="27" w:name="_Hlk188969656"/>
      <w:r w:rsidRPr="003A3F28">
        <w:t xml:space="preserve">No cyber impact---no intent, de-escalatory, empirics, and comprehensive data. </w:t>
      </w:r>
    </w:p>
    <w:p w14:paraId="64227283" w14:textId="77777777" w:rsidR="007E6909" w:rsidRDefault="007E6909" w:rsidP="007E6909">
      <w:r w:rsidRPr="00F06B18">
        <w:rPr>
          <w:rStyle w:val="Style13ptBold"/>
        </w:rPr>
        <w:t>Valeriano ’25</w:t>
      </w:r>
      <w:r>
        <w:t xml:space="preserve"> [Brandon, Ryan Maness, and Benjamin Jensen; 2025; Ph.D., Lecturer at the University of Glasgow, Bren Chair of Military Innovation at the Marine Corps University, Senior Advisor at the Cyber Solarium Commission; Ph.D., Director of Information Operations for Research at the U.S. Department of Defense, Assistant Professor at the Department of Defense Analysis at the Naval Postgraduate School; Ph.D., Professor at the Marine Corps University School of Advanced Warfighting; What Do We Know about War? “Cyber War,” Ch. 12]</w:t>
      </w:r>
    </w:p>
    <w:p w14:paraId="18900055" w14:textId="77777777" w:rsidR="007E6909" w:rsidRPr="0033046C" w:rsidRDefault="007E6909" w:rsidP="007E6909">
      <w:pPr>
        <w:rPr>
          <w:sz w:val="16"/>
        </w:rPr>
      </w:pPr>
      <w:bookmarkStart w:id="28" w:name="_Hlk177912706"/>
      <w:r w:rsidRPr="0033046C">
        <w:rPr>
          <w:sz w:val="16"/>
        </w:rPr>
        <w:t xml:space="preserve">In practice, however, </w:t>
      </w:r>
      <w:r w:rsidRPr="00B03C5A">
        <w:rPr>
          <w:rStyle w:val="StyleUnderline"/>
          <w:highlight w:val="cyan"/>
        </w:rPr>
        <w:t>cyber escalation is</w:t>
      </w:r>
      <w:r w:rsidRPr="00F06B18">
        <w:rPr>
          <w:rStyle w:val="StyleUnderline"/>
          <w:highlight w:val="cyan"/>
        </w:rPr>
        <w:t xml:space="preserve"> </w:t>
      </w:r>
      <w:r w:rsidRPr="00B03C5A">
        <w:rPr>
          <w:rStyle w:val="Emphasis"/>
          <w:highlight w:val="cyan"/>
        </w:rPr>
        <w:t>rare</w:t>
      </w:r>
      <w:r w:rsidRPr="00F06B18">
        <w:rPr>
          <w:rStyle w:val="StyleUnderline"/>
        </w:rPr>
        <w:t xml:space="preserve">. </w:t>
      </w:r>
      <w:r w:rsidRPr="00F06B18">
        <w:rPr>
          <w:rStyle w:val="Emphasis"/>
        </w:rPr>
        <w:t>Stuxnet</w:t>
      </w:r>
      <w:r w:rsidRPr="0033046C">
        <w:rPr>
          <w:sz w:val="16"/>
        </w:rPr>
        <w:t xml:space="preserve"> (2007–2010) </w:t>
      </w:r>
      <w:r w:rsidRPr="00B03C5A">
        <w:rPr>
          <w:rStyle w:val="StyleUnderline"/>
        </w:rPr>
        <w:t>is</w:t>
      </w:r>
      <w:r w:rsidRPr="00F06B18">
        <w:rPr>
          <w:rStyle w:val="StyleUnderline"/>
        </w:rPr>
        <w:t xml:space="preserve"> </w:t>
      </w:r>
      <w:r w:rsidRPr="00B03C5A">
        <w:rPr>
          <w:rStyle w:val="Emphasis"/>
        </w:rPr>
        <w:t>often cited</w:t>
      </w:r>
      <w:r w:rsidRPr="00F06B18">
        <w:rPr>
          <w:rStyle w:val="StyleUnderline"/>
        </w:rPr>
        <w:t xml:space="preserve"> </w:t>
      </w:r>
      <w:r w:rsidRPr="00B03C5A">
        <w:rPr>
          <w:rStyle w:val="StyleUnderline"/>
        </w:rPr>
        <w:t xml:space="preserve">as the </w:t>
      </w:r>
      <w:r w:rsidRPr="00F06B18">
        <w:rPr>
          <w:rStyle w:val="Emphasis"/>
        </w:rPr>
        <w:t>prime</w:t>
      </w:r>
      <w:r w:rsidRPr="00B03C5A">
        <w:rPr>
          <w:rStyle w:val="StyleUnderline"/>
        </w:rPr>
        <w:t xml:space="preserve"> </w:t>
      </w:r>
      <w:r w:rsidRPr="00F06B18">
        <w:rPr>
          <w:rStyle w:val="StyleUnderline"/>
        </w:rPr>
        <w:t>example of cyber escalation yet</w:t>
      </w:r>
      <w:r w:rsidRPr="0033046C">
        <w:rPr>
          <w:sz w:val="16"/>
        </w:rPr>
        <w:t xml:space="preserve">, put in the context of the wider dispute between the West and Iran over the development of nuclear weapons, </w:t>
      </w:r>
      <w:r w:rsidRPr="00B03C5A">
        <w:rPr>
          <w:rStyle w:val="StyleUnderline"/>
        </w:rPr>
        <w:t xml:space="preserve">the </w:t>
      </w:r>
      <w:r w:rsidRPr="00F06B18">
        <w:rPr>
          <w:rStyle w:val="Emphasis"/>
          <w:highlight w:val="cyan"/>
        </w:rPr>
        <w:t>Stuxnet</w:t>
      </w:r>
      <w:r w:rsidRPr="00F06B18">
        <w:rPr>
          <w:rStyle w:val="Emphasis"/>
        </w:rPr>
        <w:t xml:space="preserve"> attack</w:t>
      </w:r>
      <w:r w:rsidRPr="00B03C5A">
        <w:rPr>
          <w:rStyle w:val="StyleUnderline"/>
        </w:rPr>
        <w:t xml:space="preserve"> </w:t>
      </w:r>
      <w:r w:rsidRPr="00B03C5A">
        <w:rPr>
          <w:rStyle w:val="StyleUnderline"/>
          <w:highlight w:val="cyan"/>
        </w:rPr>
        <w:t>is</w:t>
      </w:r>
      <w:r w:rsidRPr="00B03C5A">
        <w:rPr>
          <w:rStyle w:val="StyleUnderline"/>
        </w:rPr>
        <w:t xml:space="preserve"> actually a</w:t>
      </w:r>
      <w:r w:rsidRPr="00F06B18">
        <w:rPr>
          <w:rStyle w:val="StyleUnderline"/>
        </w:rPr>
        <w:t xml:space="preserve"> </w:t>
      </w:r>
      <w:r w:rsidRPr="00B03C5A">
        <w:rPr>
          <w:rStyle w:val="Emphasis"/>
          <w:highlight w:val="cyan"/>
        </w:rPr>
        <w:t>de-escalatory</w:t>
      </w:r>
      <w:r w:rsidRPr="00B03C5A">
        <w:rPr>
          <w:rStyle w:val="Emphasis"/>
        </w:rPr>
        <w:t xml:space="preserve"> move</w:t>
      </w:r>
      <w:r w:rsidRPr="00F06B18">
        <w:rPr>
          <w:rStyle w:val="StyleUnderline"/>
        </w:rPr>
        <w:t xml:space="preserve"> </w:t>
      </w:r>
      <w:r w:rsidRPr="00B03C5A">
        <w:rPr>
          <w:rStyle w:val="StyleUnderline"/>
          <w:highlight w:val="cyan"/>
        </w:rPr>
        <w:t>because</w:t>
      </w:r>
      <w:r w:rsidRPr="00B03C5A">
        <w:rPr>
          <w:rStyle w:val="StyleUnderline"/>
        </w:rPr>
        <w:t xml:space="preserve"> the </w:t>
      </w:r>
      <w:r w:rsidRPr="00F06B18">
        <w:rPr>
          <w:rStyle w:val="Emphasis"/>
          <w:highlight w:val="cyan"/>
        </w:rPr>
        <w:t>other</w:t>
      </w:r>
      <w:r w:rsidRPr="00B03C5A">
        <w:rPr>
          <w:rStyle w:val="StyleUnderline"/>
          <w:highlight w:val="cyan"/>
        </w:rPr>
        <w:t xml:space="preserve"> options</w:t>
      </w:r>
      <w:r w:rsidRPr="00B03C5A">
        <w:rPr>
          <w:rStyle w:val="StyleUnderline"/>
        </w:rPr>
        <w:t xml:space="preserve"> on the table at the time </w:t>
      </w:r>
      <w:r w:rsidRPr="00B03C5A">
        <w:rPr>
          <w:rStyle w:val="StyleUnderline"/>
          <w:highlight w:val="cyan"/>
        </w:rPr>
        <w:t>were</w:t>
      </w:r>
      <w:r w:rsidRPr="0033046C">
        <w:rPr>
          <w:sz w:val="16"/>
        </w:rPr>
        <w:t xml:space="preserve"> </w:t>
      </w:r>
      <w:r w:rsidRPr="00F06B18">
        <w:rPr>
          <w:rStyle w:val="Emphasis"/>
        </w:rPr>
        <w:t xml:space="preserve">conventional </w:t>
      </w:r>
      <w:r w:rsidRPr="00F06B18">
        <w:rPr>
          <w:rStyle w:val="Emphasis"/>
          <w:highlight w:val="cyan"/>
        </w:rPr>
        <w:t>strikes</w:t>
      </w:r>
      <w:r w:rsidRPr="00B03C5A">
        <w:rPr>
          <w:rStyle w:val="StyleUnderline"/>
        </w:rPr>
        <w:t xml:space="preserve"> that </w:t>
      </w:r>
      <w:r w:rsidRPr="00F06B18">
        <w:rPr>
          <w:rStyle w:val="Emphasis"/>
          <w:highlight w:val="cyan"/>
        </w:rPr>
        <w:t>would</w:t>
      </w:r>
      <w:r w:rsidRPr="00B03C5A">
        <w:rPr>
          <w:rStyle w:val="StyleUnderline"/>
          <w:highlight w:val="cyan"/>
        </w:rPr>
        <w:t xml:space="preserve"> have caused</w:t>
      </w:r>
      <w:r w:rsidRPr="0033046C">
        <w:rPr>
          <w:sz w:val="16"/>
        </w:rPr>
        <w:t xml:space="preserve"> death and </w:t>
      </w:r>
      <w:r w:rsidRPr="00B03C5A">
        <w:rPr>
          <w:rStyle w:val="StyleUnderline"/>
          <w:highlight w:val="cyan"/>
        </w:rPr>
        <w:t>destruction</w:t>
      </w:r>
      <w:r w:rsidRPr="0033046C">
        <w:rPr>
          <w:sz w:val="16"/>
        </w:rPr>
        <w:t>.</w:t>
      </w:r>
    </w:p>
    <w:p w14:paraId="67697034" w14:textId="77777777" w:rsidR="007E6909" w:rsidRPr="0033046C" w:rsidRDefault="007E6909" w:rsidP="007E6909">
      <w:pPr>
        <w:rPr>
          <w:sz w:val="16"/>
        </w:rPr>
      </w:pPr>
      <w:r w:rsidRPr="0033046C">
        <w:rPr>
          <w:sz w:val="16"/>
        </w:rPr>
        <w:t xml:space="preserve">Talmadge (2019a: 864) makes the point that technology itself is rarely a sufficient condition for escalation, </w:t>
      </w:r>
      <w:r>
        <w:rPr>
          <w:sz w:val="16"/>
        </w:rPr>
        <w:t>“</w:t>
      </w:r>
      <w:r w:rsidRPr="0033046C">
        <w:rPr>
          <w:sz w:val="16"/>
        </w:rPr>
        <w:t>cast[ing] doubt on the idea of emerging technologies as an independent, primary driver of otherwise avoidable escalation.</w:t>
      </w:r>
      <w:r>
        <w:rPr>
          <w:sz w:val="16"/>
        </w:rPr>
        <w:t>”</w:t>
      </w:r>
      <w:r w:rsidRPr="0033046C">
        <w:rPr>
          <w:sz w:val="16"/>
        </w:rPr>
        <w:t xml:space="preserve"> Technology became the mask for the processes that enable escalation, rather than the cause of escalation itself. It is not the domain that produces escalation, but the action in the domain that produces outcomes. </w:t>
      </w:r>
    </w:p>
    <w:p w14:paraId="530264FD" w14:textId="77777777" w:rsidR="007E6909" w:rsidRPr="0033046C" w:rsidRDefault="007E6909" w:rsidP="007E6909">
      <w:pPr>
        <w:rPr>
          <w:sz w:val="16"/>
        </w:rPr>
      </w:pPr>
      <w:r w:rsidRPr="0033046C">
        <w:rPr>
          <w:sz w:val="16"/>
        </w:rPr>
        <w:t xml:space="preserve">We </w:t>
      </w:r>
      <w:r w:rsidRPr="00F06B18">
        <w:rPr>
          <w:rStyle w:val="StyleUnderline"/>
        </w:rPr>
        <w:t xml:space="preserve">have </w:t>
      </w:r>
      <w:r w:rsidRPr="00F06B18">
        <w:rPr>
          <w:rStyle w:val="Emphasis"/>
          <w:highlight w:val="cyan"/>
        </w:rPr>
        <w:t>ample empirical ev</w:t>
      </w:r>
      <w:r w:rsidRPr="00F06B18">
        <w:rPr>
          <w:rStyle w:val="StyleUnderline"/>
        </w:rPr>
        <w:t>idence</w:t>
      </w:r>
      <w:r w:rsidRPr="0033046C">
        <w:rPr>
          <w:sz w:val="16"/>
        </w:rPr>
        <w:t xml:space="preserve"> that </w:t>
      </w:r>
      <w:r w:rsidRPr="00F06B18">
        <w:rPr>
          <w:rStyle w:val="StyleUnderline"/>
          <w:highlight w:val="cyan"/>
        </w:rPr>
        <w:t xml:space="preserve">escalation is </w:t>
      </w:r>
      <w:r w:rsidRPr="00F06B18">
        <w:rPr>
          <w:rStyle w:val="Emphasis"/>
          <w:highlight w:val="cyan"/>
        </w:rPr>
        <w:t>limited</w:t>
      </w:r>
      <w:r w:rsidRPr="00F06B18">
        <w:rPr>
          <w:rStyle w:val="StyleUnderline"/>
          <w:highlight w:val="cyan"/>
        </w:rPr>
        <w:t xml:space="preserve"> in</w:t>
      </w:r>
      <w:r w:rsidRPr="00F06B18">
        <w:rPr>
          <w:rStyle w:val="StyleUnderline"/>
        </w:rPr>
        <w:t xml:space="preserve"> the </w:t>
      </w:r>
      <w:r w:rsidRPr="00F06B18">
        <w:rPr>
          <w:rStyle w:val="StyleUnderline"/>
          <w:highlight w:val="cyan"/>
        </w:rPr>
        <w:t>cyber</w:t>
      </w:r>
      <w:r w:rsidRPr="00F06B18">
        <w:rPr>
          <w:rStyle w:val="StyleUnderline"/>
        </w:rPr>
        <w:t xml:space="preserve"> domain</w:t>
      </w:r>
      <w:r w:rsidRPr="0033046C">
        <w:rPr>
          <w:sz w:val="16"/>
        </w:rPr>
        <w:t xml:space="preserve">. Even in its simpler form, </w:t>
      </w:r>
      <w:r w:rsidRPr="00F06B18">
        <w:rPr>
          <w:rStyle w:val="StyleUnderline"/>
          <w:highlight w:val="cyan"/>
        </w:rPr>
        <w:t xml:space="preserve">there is </w:t>
      </w:r>
      <w:r w:rsidRPr="00F06B18">
        <w:rPr>
          <w:rStyle w:val="Emphasis"/>
          <w:highlight w:val="cyan"/>
        </w:rPr>
        <w:t>little retal</w:t>
      </w:r>
      <w:r w:rsidRPr="00F06B18">
        <w:rPr>
          <w:rStyle w:val="StyleUnderline"/>
        </w:rPr>
        <w:t>iation, let alone</w:t>
      </w:r>
      <w:r w:rsidRPr="00B03C5A">
        <w:rPr>
          <w:rStyle w:val="StyleUnderline"/>
        </w:rPr>
        <w:t xml:space="preserve"> escalation, in the domain or even out of the domain when cyber actions are</w:t>
      </w:r>
      <w:r w:rsidRPr="0033046C">
        <w:rPr>
          <w:sz w:val="16"/>
        </w:rPr>
        <w:t xml:space="preserve"> the </w:t>
      </w:r>
      <w:r w:rsidRPr="00B03C5A">
        <w:rPr>
          <w:rStyle w:val="Emphasis"/>
        </w:rPr>
        <w:t>triggering</w:t>
      </w:r>
      <w:r w:rsidRPr="00F06B18">
        <w:rPr>
          <w:rStyle w:val="StyleUnderline"/>
        </w:rPr>
        <w:t xml:space="preserve"> </w:t>
      </w:r>
      <w:r w:rsidRPr="00B03C5A">
        <w:rPr>
          <w:rStyle w:val="StyleUnderline"/>
        </w:rPr>
        <w:t>events</w:t>
      </w:r>
      <w:r w:rsidRPr="0033046C">
        <w:rPr>
          <w:sz w:val="16"/>
        </w:rPr>
        <w:t xml:space="preserve">. When conflicts do escalate in cyber space, we observe limited engagement between the parties unless there is already an outright war. As Valeriano, Jensen, and Maness (2018: 18) note, </w:t>
      </w:r>
      <w:r>
        <w:rPr>
          <w:sz w:val="16"/>
        </w:rPr>
        <w:t>“</w:t>
      </w:r>
      <w:r w:rsidRPr="00F06B18">
        <w:rPr>
          <w:rStyle w:val="Emphasis"/>
        </w:rPr>
        <w:t>even</w:t>
      </w:r>
      <w:r w:rsidRPr="00B03C5A">
        <w:rPr>
          <w:rStyle w:val="StyleUnderline"/>
        </w:rPr>
        <w:t xml:space="preserve"> when cyber </w:t>
      </w:r>
      <w:r w:rsidRPr="00B03C5A">
        <w:rPr>
          <w:rStyle w:val="StyleUnderline"/>
          <w:highlight w:val="cyan"/>
        </w:rPr>
        <w:t>exchanges</w:t>
      </w:r>
      <w:r w:rsidRPr="00F06B18">
        <w:rPr>
          <w:rStyle w:val="StyleUnderline"/>
        </w:rPr>
        <w:t xml:space="preserve"> </w:t>
      </w:r>
      <w:r w:rsidRPr="00B03C5A">
        <w:rPr>
          <w:rStyle w:val="Emphasis"/>
        </w:rPr>
        <w:t>between rivals</w:t>
      </w:r>
      <w:r w:rsidRPr="00F06B18">
        <w:rPr>
          <w:rStyle w:val="StyleUnderline"/>
        </w:rPr>
        <w:t xml:space="preserve"> </w:t>
      </w:r>
      <w:r w:rsidRPr="00B03C5A">
        <w:rPr>
          <w:rStyle w:val="StyleUnderline"/>
        </w:rPr>
        <w:t xml:space="preserve">escalate, they </w:t>
      </w:r>
      <w:r w:rsidRPr="00F06B18">
        <w:rPr>
          <w:rStyle w:val="Emphasis"/>
          <w:highlight w:val="cyan"/>
        </w:rPr>
        <w:t>remain limited</w:t>
      </w:r>
      <w:r w:rsidRPr="00F06B18">
        <w:rPr>
          <w:rStyle w:val="StyleUnderline"/>
          <w:highlight w:val="cyan"/>
        </w:rPr>
        <w:t xml:space="preserve"> in </w:t>
      </w:r>
      <w:r w:rsidRPr="00F06B18">
        <w:rPr>
          <w:rStyle w:val="Emphasis"/>
          <w:highlight w:val="cyan"/>
        </w:rPr>
        <w:t>scope</w:t>
      </w:r>
      <w:r w:rsidRPr="00F06B18">
        <w:rPr>
          <w:rStyle w:val="Emphasis"/>
        </w:rPr>
        <w:t xml:space="preserve"> outside</w:t>
      </w:r>
      <w:r w:rsidRPr="00B03C5A">
        <w:rPr>
          <w:rStyle w:val="StyleUnderline"/>
        </w:rPr>
        <w:t xml:space="preserve"> of ongoing military conflict</w:t>
      </w:r>
      <w:r w:rsidRPr="0033046C">
        <w:rPr>
          <w:sz w:val="16"/>
        </w:rPr>
        <w:t>. That is, rivals may use cyber operations to probe the enemy, test their resolve, and signal the risks of significant escalation.</w:t>
      </w:r>
    </w:p>
    <w:p w14:paraId="1DE91F8B" w14:textId="77777777" w:rsidR="007E6909" w:rsidRPr="0033046C" w:rsidRDefault="007E6909" w:rsidP="007E6909">
      <w:pPr>
        <w:rPr>
          <w:sz w:val="16"/>
        </w:rPr>
      </w:pPr>
      <w:r w:rsidRPr="00B03C5A">
        <w:rPr>
          <w:rStyle w:val="Emphasis"/>
          <w:highlight w:val="cyan"/>
        </w:rPr>
        <w:t>Data</w:t>
      </w:r>
      <w:r w:rsidRPr="00362B77">
        <w:rPr>
          <w:rStyle w:val="Emphasis"/>
        </w:rPr>
        <w:t xml:space="preserve"> analysis supports</w:t>
      </w:r>
      <w:r w:rsidRPr="00B03C5A">
        <w:rPr>
          <w:rStyle w:val="StyleUnderline"/>
        </w:rPr>
        <w:t xml:space="preserve"> these positions and is </w:t>
      </w:r>
      <w:r w:rsidRPr="00362B77">
        <w:rPr>
          <w:rStyle w:val="StyleUnderline"/>
        </w:rPr>
        <w:t xml:space="preserve">developed here from </w:t>
      </w:r>
      <w:r w:rsidRPr="00362B77">
        <w:rPr>
          <w:rStyle w:val="Emphasis"/>
        </w:rPr>
        <w:t>established data</w:t>
      </w:r>
      <w:r w:rsidRPr="00B03C5A">
        <w:rPr>
          <w:rStyle w:val="StyleUnderline"/>
        </w:rPr>
        <w:t xml:space="preserve"> and taken from ongoing projects</w:t>
      </w:r>
      <w:r w:rsidRPr="0033046C">
        <w:rPr>
          <w:sz w:val="16"/>
        </w:rPr>
        <w:t xml:space="preserve"> to support our background investigation into cyber escalation processes (Maness, Valeriano, and Jensen 2019). Table 12.4 </w:t>
      </w:r>
      <w:r w:rsidRPr="00B03C5A">
        <w:rPr>
          <w:rStyle w:val="StyleUnderline"/>
          <w:highlight w:val="cyan"/>
        </w:rPr>
        <w:t>shows</w:t>
      </w:r>
      <w:r w:rsidRPr="00B03C5A">
        <w:rPr>
          <w:rStyle w:val="StyleUnderline"/>
        </w:rPr>
        <w:t xml:space="preserve"> the</w:t>
      </w:r>
      <w:r w:rsidRPr="00362B77">
        <w:rPr>
          <w:rStyle w:val="StyleUnderline"/>
        </w:rPr>
        <w:t xml:space="preserve"> </w:t>
      </w:r>
      <w:r w:rsidRPr="00B03C5A">
        <w:rPr>
          <w:rStyle w:val="Emphasis"/>
          <w:highlight w:val="cyan"/>
        </w:rPr>
        <w:t>response patterns</w:t>
      </w:r>
      <w:r w:rsidRPr="00362B77">
        <w:rPr>
          <w:rStyle w:val="StyleUnderline"/>
          <w:highlight w:val="cyan"/>
        </w:rPr>
        <w:t xml:space="preserve"> </w:t>
      </w:r>
      <w:r w:rsidRPr="00B03C5A">
        <w:rPr>
          <w:rStyle w:val="StyleUnderline"/>
          <w:highlight w:val="cyan"/>
        </w:rPr>
        <w:t>between</w:t>
      </w:r>
      <w:r w:rsidRPr="00B03C5A">
        <w:rPr>
          <w:rStyle w:val="StyleUnderline"/>
        </w:rPr>
        <w:t xml:space="preserve"> the</w:t>
      </w:r>
      <w:r w:rsidRPr="0033046C">
        <w:rPr>
          <w:sz w:val="16"/>
        </w:rPr>
        <w:t xml:space="preserve"> </w:t>
      </w:r>
      <w:r w:rsidRPr="00B03C5A">
        <w:rPr>
          <w:rStyle w:val="Emphasis"/>
          <w:highlight w:val="cyan"/>
        </w:rPr>
        <w:t>U</w:t>
      </w:r>
      <w:r w:rsidRPr="0033046C">
        <w:rPr>
          <w:sz w:val="16"/>
        </w:rPr>
        <w:t xml:space="preserve">nited </w:t>
      </w:r>
      <w:r w:rsidRPr="00B03C5A">
        <w:rPr>
          <w:rStyle w:val="Emphasis"/>
          <w:highlight w:val="cyan"/>
        </w:rPr>
        <w:t>S</w:t>
      </w:r>
      <w:r w:rsidRPr="0033046C">
        <w:rPr>
          <w:sz w:val="16"/>
        </w:rPr>
        <w:t xml:space="preserve">tates </w:t>
      </w:r>
      <w:r w:rsidRPr="00362B77">
        <w:rPr>
          <w:rStyle w:val="StyleUnderline"/>
        </w:rPr>
        <w:t xml:space="preserve">and its four </w:t>
      </w:r>
      <w:r w:rsidRPr="00362B77">
        <w:rPr>
          <w:rStyle w:val="Emphasis"/>
        </w:rPr>
        <w:t>major adversaries</w:t>
      </w:r>
      <w:r w:rsidRPr="0033046C">
        <w:rPr>
          <w:sz w:val="16"/>
        </w:rPr>
        <w:t xml:space="preserve"> (</w:t>
      </w:r>
      <w:r w:rsidRPr="00362B77">
        <w:rPr>
          <w:rStyle w:val="Emphasis"/>
          <w:highlight w:val="cyan"/>
        </w:rPr>
        <w:t>Russia</w:t>
      </w:r>
      <w:r w:rsidRPr="00362B77">
        <w:rPr>
          <w:rStyle w:val="StyleUnderline"/>
          <w:highlight w:val="cyan"/>
        </w:rPr>
        <w:t xml:space="preserve">, </w:t>
      </w:r>
      <w:r w:rsidRPr="00362B77">
        <w:rPr>
          <w:rStyle w:val="Emphasis"/>
          <w:highlight w:val="cyan"/>
        </w:rPr>
        <w:t>Iran</w:t>
      </w:r>
      <w:r w:rsidRPr="00362B77">
        <w:rPr>
          <w:rStyle w:val="StyleUnderline"/>
          <w:highlight w:val="cyan"/>
        </w:rPr>
        <w:t xml:space="preserve">, </w:t>
      </w:r>
      <w:r w:rsidRPr="00362B77">
        <w:rPr>
          <w:rStyle w:val="Emphasis"/>
          <w:highlight w:val="cyan"/>
        </w:rPr>
        <w:t>China</w:t>
      </w:r>
      <w:r w:rsidRPr="00362B77">
        <w:rPr>
          <w:rStyle w:val="StyleUnderline"/>
          <w:highlight w:val="cyan"/>
        </w:rPr>
        <w:t xml:space="preserve">, and </w:t>
      </w:r>
      <w:r w:rsidRPr="00362B77">
        <w:rPr>
          <w:rStyle w:val="Emphasis"/>
          <w:highlight w:val="cyan"/>
        </w:rPr>
        <w:t>N</w:t>
      </w:r>
      <w:r w:rsidRPr="00B03C5A">
        <w:rPr>
          <w:rStyle w:val="Emphasis"/>
          <w:highlight w:val="cyan"/>
        </w:rPr>
        <w:t>o</w:t>
      </w:r>
      <w:r w:rsidRPr="0033046C">
        <w:rPr>
          <w:sz w:val="16"/>
        </w:rPr>
        <w:t xml:space="preserve">rth </w:t>
      </w:r>
      <w:r w:rsidRPr="00B03C5A">
        <w:rPr>
          <w:rStyle w:val="Emphasis"/>
          <w:highlight w:val="cyan"/>
        </w:rPr>
        <w:t>Ko</w:t>
      </w:r>
      <w:r w:rsidRPr="0033046C">
        <w:rPr>
          <w:sz w:val="16"/>
        </w:rPr>
        <w:t xml:space="preserve">rea) </w:t>
      </w:r>
      <w:r w:rsidRPr="00B03C5A">
        <w:rPr>
          <w:rStyle w:val="StyleUnderline"/>
        </w:rPr>
        <w:t xml:space="preserve">in the cyber domain, as well as how each country </w:t>
      </w:r>
      <w:r w:rsidRPr="00362B77">
        <w:rPr>
          <w:rStyle w:val="Emphasis"/>
        </w:rPr>
        <w:t>responds</w:t>
      </w:r>
      <w:r w:rsidRPr="00B03C5A">
        <w:rPr>
          <w:rStyle w:val="StyleUnderline"/>
        </w:rPr>
        <w:t xml:space="preserve"> to a cyber operation with a</w:t>
      </w:r>
      <w:r w:rsidRPr="00362B77">
        <w:rPr>
          <w:rStyle w:val="StyleUnderline"/>
        </w:rPr>
        <w:t xml:space="preserve"> </w:t>
      </w:r>
      <w:r w:rsidRPr="00B03C5A">
        <w:rPr>
          <w:rStyle w:val="Emphasis"/>
        </w:rPr>
        <w:t>retaliatory</w:t>
      </w:r>
      <w:r w:rsidRPr="0033046C">
        <w:rPr>
          <w:sz w:val="16"/>
        </w:rPr>
        <w:t xml:space="preserve"> </w:t>
      </w:r>
      <w:r w:rsidRPr="00B03C5A">
        <w:rPr>
          <w:rStyle w:val="StyleUnderline"/>
        </w:rPr>
        <w:t>cyber operation</w:t>
      </w:r>
      <w:r w:rsidRPr="0033046C">
        <w:rPr>
          <w:sz w:val="16"/>
        </w:rPr>
        <w:t>. Table 12.4 utilizes the cyber operation severity score from the DCID version 1.5 that measures the impact and national security importance of each state-initiated cyber operation between the years 2000–2016 between rival states (Maness, Valeriano, and Jensen 2019). The scale is interval and ranges from 1 to 10.</w:t>
      </w:r>
    </w:p>
    <w:p w14:paraId="136BE4FA" w14:textId="77777777" w:rsidR="007E6909" w:rsidRPr="0033046C" w:rsidRDefault="007E6909" w:rsidP="007E6909">
      <w:pPr>
        <w:rPr>
          <w:sz w:val="16"/>
        </w:rPr>
      </w:pPr>
      <w:r w:rsidRPr="0033046C">
        <w:rPr>
          <w:sz w:val="16"/>
        </w:rPr>
        <w:t xml:space="preserve">Table 12.4 shows that the United States is often on the receiving end of retaliation at a higher rate than expected. However, these responses to US cyber actions do not indicate within-domain escalation. The severity levels with a response score of 2 were retaliatory to US actions that were of a higher severity level. Of the seven actions at the severity level of 4, three represent a decrease in the initial attack severity and four represent an increase by one tick in severity. The only other country that witnesses a statistically significant level of retaliation at a greater rate than expected is Iran, which is wholly due to US or Israeli operations. China’s significant negative relationship with its severity score of 2 shows that it prefers higher levels of severity when it retaliates in the cyber domain. Many of the Chinese incidents involve entanglements with the United States, which is another great power with vast cyber capabilities. This propensity to use more severe attacks does not denote escalation, however. </w:t>
      </w:r>
      <w:r w:rsidRPr="00362B77">
        <w:rPr>
          <w:rStyle w:val="StyleUnderline"/>
          <w:highlight w:val="cyan"/>
        </w:rPr>
        <w:t>Escalation is</w:t>
      </w:r>
      <w:r w:rsidRPr="0033046C">
        <w:rPr>
          <w:sz w:val="16"/>
          <w:highlight w:val="cyan"/>
        </w:rPr>
        <w:t xml:space="preserve"> </w:t>
      </w:r>
      <w:r w:rsidRPr="00362B77">
        <w:rPr>
          <w:rStyle w:val="Emphasis"/>
          <w:highlight w:val="cyan"/>
        </w:rPr>
        <w:t>rare</w:t>
      </w:r>
      <w:r w:rsidRPr="00362B77">
        <w:rPr>
          <w:rStyle w:val="StyleUnderline"/>
          <w:highlight w:val="cyan"/>
        </w:rPr>
        <w:t xml:space="preserve"> in</w:t>
      </w:r>
      <w:r w:rsidRPr="00362B77">
        <w:rPr>
          <w:rStyle w:val="StyleUnderline"/>
        </w:rPr>
        <w:t xml:space="preserve"> </w:t>
      </w:r>
      <w:r w:rsidRPr="00B03C5A">
        <w:rPr>
          <w:rStyle w:val="Emphasis"/>
        </w:rPr>
        <w:t xml:space="preserve">digital </w:t>
      </w:r>
      <w:r w:rsidRPr="00362B77">
        <w:rPr>
          <w:rStyle w:val="Emphasis"/>
          <w:highlight w:val="cyan"/>
        </w:rPr>
        <w:t>interactions</w:t>
      </w:r>
      <w:r w:rsidRPr="00362B77">
        <w:rPr>
          <w:rStyle w:val="StyleUnderline"/>
          <w:highlight w:val="cyan"/>
        </w:rPr>
        <w:t xml:space="preserve"> as measured by</w:t>
      </w:r>
      <w:r w:rsidRPr="0033046C">
        <w:rPr>
          <w:sz w:val="16"/>
          <w:highlight w:val="cyan"/>
        </w:rPr>
        <w:t xml:space="preserve"> </w:t>
      </w:r>
      <w:r w:rsidRPr="00362B77">
        <w:rPr>
          <w:rStyle w:val="Emphasis"/>
          <w:highlight w:val="cyan"/>
        </w:rPr>
        <w:t>rival</w:t>
      </w:r>
      <w:r w:rsidRPr="00362B77">
        <w:rPr>
          <w:rStyle w:val="StyleUnderline"/>
        </w:rPr>
        <w:t xml:space="preserve"> </w:t>
      </w:r>
      <w:r w:rsidRPr="00B03C5A">
        <w:rPr>
          <w:rStyle w:val="StyleUnderline"/>
        </w:rPr>
        <w:t>state</w:t>
      </w:r>
      <w:r w:rsidRPr="00362B77">
        <w:rPr>
          <w:rStyle w:val="Emphasis"/>
          <w:highlight w:val="cyan"/>
        </w:rPr>
        <w:t>s</w:t>
      </w:r>
      <w:r w:rsidRPr="0033046C">
        <w:rPr>
          <w:sz w:val="16"/>
        </w:rPr>
        <w:t xml:space="preserve"> from 2000 to 2016.</w:t>
      </w:r>
    </w:p>
    <w:p w14:paraId="2D3BF741" w14:textId="77777777" w:rsidR="007E6909" w:rsidRPr="0033046C" w:rsidRDefault="007E6909" w:rsidP="007E6909">
      <w:pPr>
        <w:rPr>
          <w:sz w:val="16"/>
        </w:rPr>
      </w:pPr>
      <w:r w:rsidRPr="0033046C">
        <w:rPr>
          <w:sz w:val="16"/>
        </w:rPr>
        <w:t>[Figure omitted]</w:t>
      </w:r>
    </w:p>
    <w:p w14:paraId="7089476F" w14:textId="77777777" w:rsidR="007E6909" w:rsidRPr="0033046C" w:rsidRDefault="007E6909" w:rsidP="007E6909">
      <w:pPr>
        <w:rPr>
          <w:sz w:val="16"/>
        </w:rPr>
      </w:pPr>
      <w:r w:rsidRPr="0033046C">
        <w:rPr>
          <w:sz w:val="16"/>
        </w:rPr>
        <w:t xml:space="preserve">Table 12.5 shows how responses are related to the overall cyber strategy of the initiating states. In terms of response severity by strategic objective, </w:t>
      </w:r>
      <w:r w:rsidRPr="0033046C">
        <w:rPr>
          <w:rStyle w:val="Emphasis"/>
        </w:rPr>
        <w:t xml:space="preserve">disruptive </w:t>
      </w:r>
      <w:r w:rsidRPr="0033046C">
        <w:rPr>
          <w:rStyle w:val="Emphasis"/>
          <w:highlight w:val="cyan"/>
        </w:rPr>
        <w:t>efforts</w:t>
      </w:r>
      <w:r w:rsidRPr="00B03C5A">
        <w:rPr>
          <w:rStyle w:val="StyleUnderline"/>
        </w:rPr>
        <w:t xml:space="preserve"> by initiating states are </w:t>
      </w:r>
      <w:r w:rsidRPr="0033046C">
        <w:rPr>
          <w:rStyle w:val="Emphasis"/>
        </w:rPr>
        <w:t xml:space="preserve">usually </w:t>
      </w:r>
      <w:r w:rsidRPr="0033046C">
        <w:rPr>
          <w:rStyle w:val="Emphasis"/>
          <w:highlight w:val="cyan"/>
        </w:rPr>
        <w:t>met</w:t>
      </w:r>
      <w:r w:rsidRPr="00B03C5A">
        <w:rPr>
          <w:rStyle w:val="StyleUnderline"/>
          <w:highlight w:val="cyan"/>
        </w:rPr>
        <w:t xml:space="preserve"> with</w:t>
      </w:r>
      <w:r w:rsidRPr="0033046C">
        <w:rPr>
          <w:sz w:val="16"/>
          <w:highlight w:val="cyan"/>
        </w:rPr>
        <w:t xml:space="preserve"> </w:t>
      </w:r>
      <w:r w:rsidRPr="00B03C5A">
        <w:rPr>
          <w:rStyle w:val="Emphasis"/>
          <w:highlight w:val="cyan"/>
        </w:rPr>
        <w:t>retal</w:t>
      </w:r>
      <w:r w:rsidRPr="0033046C">
        <w:rPr>
          <w:rStyle w:val="StyleUnderline"/>
        </w:rPr>
        <w:t xml:space="preserve">iatory </w:t>
      </w:r>
      <w:r w:rsidRPr="00B03C5A">
        <w:rPr>
          <w:rStyle w:val="Emphasis"/>
          <w:highlight w:val="cyan"/>
        </w:rPr>
        <w:t>disruptions</w:t>
      </w:r>
      <w:r w:rsidRPr="0033046C">
        <w:rPr>
          <w:rStyle w:val="StyleUnderline"/>
        </w:rPr>
        <w:t>, further indicating that the cyber domain</w:t>
      </w:r>
      <w:r w:rsidRPr="00B03C5A">
        <w:rPr>
          <w:rStyle w:val="StyleUnderline"/>
        </w:rPr>
        <w:t xml:space="preserve"> is</w:t>
      </w:r>
      <w:r w:rsidRPr="0033046C">
        <w:rPr>
          <w:sz w:val="16"/>
        </w:rPr>
        <w:t xml:space="preserve">, for the most part, </w:t>
      </w:r>
      <w:r w:rsidRPr="00B03C5A">
        <w:rPr>
          <w:rStyle w:val="Emphasis"/>
        </w:rPr>
        <w:t>non-escalatory</w:t>
      </w:r>
      <w:r w:rsidRPr="0033046C">
        <w:rPr>
          <w:sz w:val="16"/>
        </w:rPr>
        <w:t xml:space="preserve">. Espionage campaigns are also commonly met with cyber operations that either steal or signal capabilities or displeasure for the originating action, but </w:t>
      </w:r>
      <w:r w:rsidRPr="00B03C5A">
        <w:rPr>
          <w:rStyle w:val="StyleUnderline"/>
        </w:rPr>
        <w:t xml:space="preserve">do </w:t>
      </w:r>
      <w:r w:rsidRPr="00B03C5A">
        <w:rPr>
          <w:rStyle w:val="StyleUnderline"/>
          <w:highlight w:val="cyan"/>
        </w:rPr>
        <w:t>not</w:t>
      </w:r>
      <w:r w:rsidRPr="00B03C5A">
        <w:rPr>
          <w:rStyle w:val="StyleUnderline"/>
        </w:rPr>
        <w:t xml:space="preserve"> lead to </w:t>
      </w:r>
      <w:r w:rsidRPr="00B03C5A">
        <w:rPr>
          <w:rStyle w:val="StyleUnderline"/>
          <w:highlight w:val="cyan"/>
        </w:rPr>
        <w:t>a</w:t>
      </w:r>
      <w:r w:rsidRPr="0033046C">
        <w:rPr>
          <w:rStyle w:val="StyleUnderline"/>
          <w:highlight w:val="cyan"/>
        </w:rPr>
        <w:t xml:space="preserve"> </w:t>
      </w:r>
      <w:r w:rsidRPr="00B03C5A">
        <w:rPr>
          <w:rStyle w:val="Emphasis"/>
          <w:highlight w:val="cyan"/>
        </w:rPr>
        <w:t>tit-for-tat</w:t>
      </w:r>
      <w:r w:rsidRPr="0033046C">
        <w:rPr>
          <w:rStyle w:val="StyleUnderline"/>
          <w:highlight w:val="cyan"/>
        </w:rPr>
        <w:t xml:space="preserve"> </w:t>
      </w:r>
      <w:r w:rsidRPr="00B03C5A">
        <w:rPr>
          <w:rStyle w:val="StyleUnderline"/>
          <w:highlight w:val="cyan"/>
        </w:rPr>
        <w:t>escalatory ladder</w:t>
      </w:r>
      <w:r w:rsidRPr="0033046C">
        <w:rPr>
          <w:sz w:val="16"/>
        </w:rPr>
        <w:t xml:space="preserve">, as indicated in Table 12.2. Only occasionally do we see disruptions or espionage operations escalate to the severity level of 5, with this happening only five times over the 2000–2016 period. </w:t>
      </w:r>
    </w:p>
    <w:p w14:paraId="5D8670D2" w14:textId="77777777" w:rsidR="007E6909" w:rsidRPr="0033046C" w:rsidRDefault="007E6909" w:rsidP="007E6909">
      <w:pPr>
        <w:rPr>
          <w:sz w:val="16"/>
        </w:rPr>
      </w:pPr>
      <w:r w:rsidRPr="00B03C5A">
        <w:rPr>
          <w:rStyle w:val="StyleUnderline"/>
        </w:rPr>
        <w:t>Results from</w:t>
      </w:r>
      <w:r w:rsidRPr="0033046C">
        <w:rPr>
          <w:rStyle w:val="StyleUnderline"/>
        </w:rPr>
        <w:t xml:space="preserve"> </w:t>
      </w:r>
      <w:r w:rsidRPr="0033046C">
        <w:rPr>
          <w:rStyle w:val="Emphasis"/>
          <w:highlight w:val="cyan"/>
        </w:rPr>
        <w:t>war games</w:t>
      </w:r>
      <w:r w:rsidRPr="0033046C">
        <w:rPr>
          <w:rStyle w:val="StyleUnderline"/>
        </w:rPr>
        <w:t xml:space="preserve"> have </w:t>
      </w:r>
      <w:r w:rsidRPr="0033046C">
        <w:rPr>
          <w:rStyle w:val="StyleUnderline"/>
          <w:highlight w:val="cyan"/>
        </w:rPr>
        <w:t>demonstrated</w:t>
      </w:r>
      <w:r w:rsidRPr="00B03C5A">
        <w:rPr>
          <w:rStyle w:val="StyleUnderline"/>
        </w:rPr>
        <w:t xml:space="preserve"> the</w:t>
      </w:r>
      <w:r w:rsidRPr="0033046C">
        <w:rPr>
          <w:rStyle w:val="StyleUnderline"/>
        </w:rPr>
        <w:t xml:space="preserve"> </w:t>
      </w:r>
      <w:r w:rsidRPr="0033046C">
        <w:rPr>
          <w:rStyle w:val="Emphasis"/>
        </w:rPr>
        <w:t>complicated empirical</w:t>
      </w:r>
      <w:r w:rsidRPr="0033046C">
        <w:rPr>
          <w:rStyle w:val="StyleUnderline"/>
        </w:rPr>
        <w:t xml:space="preserve"> picture</w:t>
      </w:r>
      <w:r w:rsidRPr="00B03C5A">
        <w:rPr>
          <w:rStyle w:val="StyleUnderline"/>
        </w:rPr>
        <w:t xml:space="preserve"> of the escalation landscape in cyber space</w:t>
      </w:r>
      <w:r w:rsidRPr="0033046C">
        <w:rPr>
          <w:sz w:val="16"/>
        </w:rPr>
        <w:t xml:space="preserve"> (Schneider 2017). After examining war games from 2011 to 2016, Schneider </w:t>
      </w:r>
      <w:r w:rsidRPr="00B03C5A">
        <w:rPr>
          <w:rStyle w:val="StyleUnderline"/>
        </w:rPr>
        <w:t xml:space="preserve">finds that </w:t>
      </w:r>
      <w:r w:rsidRPr="0033046C">
        <w:rPr>
          <w:rStyle w:val="Emphasis"/>
        </w:rPr>
        <w:t>gov</w:t>
      </w:r>
      <w:r w:rsidRPr="00B03C5A">
        <w:rPr>
          <w:rStyle w:val="StyleUnderline"/>
        </w:rPr>
        <w:t xml:space="preserve">ernment </w:t>
      </w:r>
      <w:r w:rsidRPr="0033046C">
        <w:rPr>
          <w:rStyle w:val="Emphasis"/>
        </w:rPr>
        <w:t>officials</w:t>
      </w:r>
      <w:r w:rsidRPr="00B03C5A">
        <w:rPr>
          <w:rStyle w:val="StyleUnderline"/>
        </w:rPr>
        <w:t xml:space="preserve"> were</w:t>
      </w:r>
      <w:r w:rsidRPr="0033046C">
        <w:rPr>
          <w:rStyle w:val="StyleUnderline"/>
        </w:rPr>
        <w:t xml:space="preserve"> </w:t>
      </w:r>
      <w:r w:rsidRPr="0033046C">
        <w:rPr>
          <w:rStyle w:val="Emphasis"/>
        </w:rPr>
        <w:t>hesitant to use</w:t>
      </w:r>
      <w:r w:rsidRPr="00B03C5A">
        <w:rPr>
          <w:rStyle w:val="StyleUnderline"/>
        </w:rPr>
        <w:t xml:space="preserve"> damaging cyber weapons</w:t>
      </w:r>
      <w:r w:rsidRPr="0033046C">
        <w:rPr>
          <w:sz w:val="16"/>
        </w:rPr>
        <w:t xml:space="preserve">. Most games only witness the use of cyber capabilities after the onset of conventional warfare, not before. For Jensen and Banks (2018), in the context of cyber options, </w:t>
      </w:r>
      <w:r w:rsidRPr="00B03C5A">
        <w:rPr>
          <w:rStyle w:val="StyleUnderline"/>
          <w:highlight w:val="cyan"/>
        </w:rPr>
        <w:t>escalation</w:t>
      </w:r>
      <w:r w:rsidRPr="00B03C5A">
        <w:rPr>
          <w:rStyle w:val="StyleUnderline"/>
        </w:rPr>
        <w:t xml:space="preserve"> was </w:t>
      </w:r>
      <w:r w:rsidRPr="0033046C">
        <w:rPr>
          <w:rStyle w:val="StyleUnderline"/>
        </w:rPr>
        <w:t xml:space="preserve">the </w:t>
      </w:r>
      <w:r w:rsidRPr="00B03C5A">
        <w:rPr>
          <w:rStyle w:val="Emphasis"/>
          <w:highlight w:val="cyan"/>
        </w:rPr>
        <w:t>exception</w:t>
      </w:r>
      <w:r w:rsidRPr="0033046C">
        <w:rPr>
          <w:rStyle w:val="StyleUnderline"/>
          <w:highlight w:val="cyan"/>
        </w:rPr>
        <w:t xml:space="preserve">, </w:t>
      </w:r>
      <w:r w:rsidRPr="0033046C">
        <w:rPr>
          <w:rStyle w:val="Emphasis"/>
          <w:highlight w:val="cyan"/>
        </w:rPr>
        <w:t>not</w:t>
      </w:r>
      <w:r w:rsidRPr="0033046C">
        <w:rPr>
          <w:rStyle w:val="StyleUnderline"/>
        </w:rPr>
        <w:t xml:space="preserve"> the </w:t>
      </w:r>
      <w:r w:rsidRPr="0033046C">
        <w:rPr>
          <w:rStyle w:val="Emphasis"/>
          <w:highlight w:val="cyan"/>
        </w:rPr>
        <w:t>norm</w:t>
      </w:r>
      <w:r w:rsidRPr="0033046C">
        <w:rPr>
          <w:sz w:val="16"/>
        </w:rPr>
        <w:t>.</w:t>
      </w:r>
    </w:p>
    <w:p w14:paraId="09A3201A" w14:textId="77777777" w:rsidR="007E6909" w:rsidRPr="0033046C" w:rsidRDefault="007E6909" w:rsidP="007E6909">
      <w:pPr>
        <w:rPr>
          <w:sz w:val="16"/>
        </w:rPr>
      </w:pPr>
      <w:r w:rsidRPr="0033046C">
        <w:rPr>
          <w:sz w:val="16"/>
        </w:rPr>
        <w:t xml:space="preserve">To explore escalation when cyber options are present within the context of integrated options of national power, Jensen and Valeriano (2019) ran a series of war games on 259 participants, including members of the military, students, and policymakers. The simulation situated participants in a typical crisis that was highly likely to escalate given a rivalry situation over an ongoing territorial dispute when the crisis under examination was the third in a series over a five-year period. </w:t>
      </w:r>
    </w:p>
    <w:p w14:paraId="521349EE" w14:textId="77777777" w:rsidR="007E6909" w:rsidRPr="0033046C" w:rsidRDefault="007E6909" w:rsidP="007E6909">
      <w:pPr>
        <w:rPr>
          <w:sz w:val="16"/>
        </w:rPr>
      </w:pPr>
      <w:r w:rsidRPr="0033046C">
        <w:rPr>
          <w:sz w:val="16"/>
        </w:rPr>
        <w:t>The results demonstrated that escalation is not the norm. Based on a general baseline for all international conflict situations, most options fell below the 48 percent threshold. In fact, the only instance where escalation was the dominant option was when a cyber action started the crisis and the target had no cyber response options. This suggests there are implications of attacking a state with cyber options when they do not have the ability to respond within the domain. In most other situations, we witness few demands for escalation when cyber response options are on the table.</w:t>
      </w:r>
    </w:p>
    <w:p w14:paraId="49080A0D" w14:textId="77777777" w:rsidR="007E6909" w:rsidRPr="003A3F28" w:rsidRDefault="007E6909" w:rsidP="007E6909">
      <w:pPr>
        <w:rPr>
          <w:sz w:val="16"/>
        </w:rPr>
      </w:pPr>
      <w:r w:rsidRPr="0033046C">
        <w:rPr>
          <w:rStyle w:val="Emphasis"/>
        </w:rPr>
        <w:t>Overall</w:t>
      </w:r>
      <w:r w:rsidRPr="0033046C">
        <w:rPr>
          <w:rStyle w:val="StyleUnderline"/>
        </w:rPr>
        <w:t xml:space="preserve">, </w:t>
      </w:r>
      <w:r w:rsidRPr="0033046C">
        <w:rPr>
          <w:rStyle w:val="Emphasis"/>
          <w:highlight w:val="cyan"/>
        </w:rPr>
        <w:t>regardless</w:t>
      </w:r>
      <w:r w:rsidRPr="0033046C">
        <w:rPr>
          <w:rStyle w:val="StyleUnderline"/>
          <w:highlight w:val="cyan"/>
        </w:rPr>
        <w:t xml:space="preserve"> of</w:t>
      </w:r>
      <w:r w:rsidRPr="0033046C">
        <w:rPr>
          <w:rStyle w:val="StyleUnderline"/>
        </w:rPr>
        <w:t xml:space="preserve"> the </w:t>
      </w:r>
      <w:r w:rsidRPr="0033046C">
        <w:rPr>
          <w:rStyle w:val="StyleUnderline"/>
          <w:highlight w:val="cyan"/>
        </w:rPr>
        <w:t>situation</w:t>
      </w:r>
      <w:r w:rsidRPr="0033046C">
        <w:rPr>
          <w:rStyle w:val="StyleUnderline"/>
        </w:rPr>
        <w:t>, cyber</w:t>
      </w:r>
      <w:r w:rsidRPr="00B03C5A">
        <w:rPr>
          <w:rStyle w:val="StyleUnderline"/>
        </w:rPr>
        <w:t xml:space="preserve"> </w:t>
      </w:r>
      <w:r w:rsidRPr="00B03C5A">
        <w:rPr>
          <w:rStyle w:val="StyleUnderline"/>
          <w:highlight w:val="cyan"/>
        </w:rPr>
        <w:t>escalation is</w:t>
      </w:r>
      <w:r w:rsidRPr="0033046C">
        <w:rPr>
          <w:sz w:val="16"/>
        </w:rPr>
        <w:t xml:space="preserve"> usually </w:t>
      </w:r>
      <w:r w:rsidRPr="00B03C5A">
        <w:rPr>
          <w:rStyle w:val="Emphasis"/>
          <w:highlight w:val="cyan"/>
        </w:rPr>
        <w:t>not</w:t>
      </w:r>
      <w:r w:rsidRPr="0033046C">
        <w:rPr>
          <w:rStyle w:val="StyleUnderline"/>
        </w:rPr>
        <w:t xml:space="preserve"> the</w:t>
      </w:r>
      <w:r w:rsidRPr="00B03C5A">
        <w:rPr>
          <w:rStyle w:val="StyleUnderline"/>
        </w:rPr>
        <w:t xml:space="preserve"> </w:t>
      </w:r>
      <w:r w:rsidRPr="0033046C">
        <w:rPr>
          <w:rStyle w:val="Emphasis"/>
          <w:highlight w:val="cyan"/>
        </w:rPr>
        <w:t>dominant response</w:t>
      </w:r>
      <w:r w:rsidRPr="0033046C">
        <w:rPr>
          <w:sz w:val="16"/>
        </w:rPr>
        <w:t xml:space="preserve">. The </w:t>
      </w:r>
      <w:r w:rsidRPr="0033046C">
        <w:rPr>
          <w:rStyle w:val="Emphasis"/>
        </w:rPr>
        <w:t>reality</w:t>
      </w:r>
      <w:r w:rsidRPr="00B03C5A">
        <w:rPr>
          <w:rStyle w:val="StyleUnderline"/>
        </w:rPr>
        <w:t xml:space="preserve"> is that </w:t>
      </w:r>
      <w:r w:rsidRPr="0033046C">
        <w:rPr>
          <w:rStyle w:val="Emphasis"/>
        </w:rPr>
        <w:t>even</w:t>
      </w:r>
      <w:r w:rsidRPr="00B03C5A">
        <w:rPr>
          <w:rStyle w:val="StyleUnderline"/>
        </w:rPr>
        <w:t xml:space="preserve"> under dangerous conditions cyber response </w:t>
      </w:r>
      <w:r w:rsidRPr="0033046C">
        <w:rPr>
          <w:rStyle w:val="StyleUnderline"/>
        </w:rPr>
        <w:t xml:space="preserve">options </w:t>
      </w:r>
      <w:r w:rsidRPr="0033046C">
        <w:rPr>
          <w:rStyle w:val="Emphasis"/>
        </w:rPr>
        <w:t>can actually moderate</w:t>
      </w:r>
      <w:r w:rsidRPr="0033046C">
        <w:rPr>
          <w:rStyle w:val="StyleUnderline"/>
        </w:rPr>
        <w:t xml:space="preserve"> crisis response patterns. </w:t>
      </w:r>
      <w:r w:rsidRPr="0033046C">
        <w:rPr>
          <w:rStyle w:val="Emphasis"/>
        </w:rPr>
        <w:t>Surveys</w:t>
      </w:r>
      <w:r w:rsidRPr="0033046C">
        <w:rPr>
          <w:rStyle w:val="StyleUnderline"/>
        </w:rPr>
        <w:t xml:space="preserve"> demonstrate</w:t>
      </w:r>
      <w:r w:rsidRPr="0033046C">
        <w:rPr>
          <w:sz w:val="16"/>
        </w:rPr>
        <w:t xml:space="preserve"> a great amount of </w:t>
      </w:r>
      <w:r w:rsidRPr="00B03C5A">
        <w:rPr>
          <w:rStyle w:val="Emphasis"/>
          <w:highlight w:val="cyan"/>
        </w:rPr>
        <w:t>fear</w:t>
      </w:r>
      <w:r w:rsidRPr="0033046C">
        <w:rPr>
          <w:rStyle w:val="StyleUnderline"/>
        </w:rPr>
        <w:t xml:space="preserve"> </w:t>
      </w:r>
      <w:r w:rsidRPr="00B03C5A">
        <w:rPr>
          <w:rStyle w:val="StyleUnderline"/>
        </w:rPr>
        <w:t xml:space="preserve">in the cyber domain, but </w:t>
      </w:r>
      <w:r w:rsidRPr="0033046C">
        <w:rPr>
          <w:rStyle w:val="StyleUnderline"/>
        </w:rPr>
        <w:t xml:space="preserve">this </w:t>
      </w:r>
      <w:r w:rsidRPr="0033046C">
        <w:rPr>
          <w:rStyle w:val="StyleUnderline"/>
          <w:highlight w:val="cyan"/>
        </w:rPr>
        <w:t xml:space="preserve">does </w:t>
      </w:r>
      <w:r w:rsidRPr="0033046C">
        <w:rPr>
          <w:rStyle w:val="Emphasis"/>
          <w:highlight w:val="cyan"/>
        </w:rPr>
        <w:t>not motivate overreaction</w:t>
      </w:r>
      <w:r w:rsidRPr="0033046C">
        <w:rPr>
          <w:sz w:val="16"/>
        </w:rPr>
        <w:t xml:space="preserve"> (Gross, Canetti, and Vashdi 2017). Figure 12.2 shows the results from a cyber campaign–directed dyads data set. What is measured in what follows is whether the combined cyber operation, which includes diplomatic, economic, and military variables extracted from ICEWS (Boschee et al. 2018), has escalatory responses from the target from all four domains recorded in the campaigns. For a cyber response to be recorded, the target responds within one year from the start date of the original cyber operation from the initiator for disruptions and degradations, and from the date the operation becomes public for espionage operations. For a diplomatic response, the time frame is one month (thirty days) after the cyber operation’s initiation or public reporting, and for economic and military responses, the time frame is three months (ninety days) after the same criteria regarding the cyber operation. For cyber escalation, the severity score must go up at least one point regarding the cyber response. No cyber responses at the same severity score are included. For conventional responses, we use the Conflict and Mediation Event Observation (CAMEO) conflict-cooperation scores to measure escalation (Schrodt 2012). The CAMEO scale ranges from −10 to 10 where the more negative score, the more conflictual and the more positive score, the more cooperative the foreign policy action. If the conflict scores from each domain are lower (more negative) from the target state in retaliation for the cyber incident, escalation in each domain is recorded.</w:t>
      </w:r>
      <w:bookmarkEnd w:id="26"/>
      <w:bookmarkEnd w:id="27"/>
      <w:bookmarkEnd w:id="28"/>
    </w:p>
    <w:p w14:paraId="54765F5A" w14:textId="77777777" w:rsidR="007E6909" w:rsidRDefault="007E6909" w:rsidP="007E6909">
      <w:pPr>
        <w:pStyle w:val="Heading3"/>
      </w:pPr>
      <w:r>
        <w:t>U---1AR</w:t>
      </w:r>
    </w:p>
    <w:p w14:paraId="5C34D63C" w14:textId="77777777" w:rsidR="007E6909" w:rsidRPr="00B311B0" w:rsidRDefault="007E6909" w:rsidP="007E6909"/>
    <w:p w14:paraId="720BB421" w14:textId="77777777" w:rsidR="007E6909" w:rsidRDefault="007E6909" w:rsidP="007E6909">
      <w:pPr>
        <w:pStyle w:val="Heading4"/>
      </w:pPr>
      <w:r>
        <w:t xml:space="preserve">Automation is </w:t>
      </w:r>
      <w:r w:rsidRPr="007F46A0">
        <w:rPr>
          <w:u w:val="single"/>
        </w:rPr>
        <w:t>coming</w:t>
      </w:r>
      <w:r>
        <w:t xml:space="preserve"> now, but </w:t>
      </w:r>
      <w:r w:rsidRPr="007F46A0">
        <w:rPr>
          <w:u w:val="single"/>
        </w:rPr>
        <w:t>unions</w:t>
      </w:r>
      <w:r>
        <w:t xml:space="preserve"> wrecks it.</w:t>
      </w:r>
    </w:p>
    <w:p w14:paraId="460A4B40" w14:textId="77777777" w:rsidR="007E6909" w:rsidRPr="006F6A06" w:rsidRDefault="007E6909" w:rsidP="007E6909">
      <w:r w:rsidRPr="006F6A06">
        <w:t xml:space="preserve">Robert </w:t>
      </w:r>
      <w:r w:rsidRPr="006F6A06">
        <w:rPr>
          <w:rStyle w:val="Style13ptBold"/>
        </w:rPr>
        <w:t>Atkinson 25</w:t>
      </w:r>
      <w:r w:rsidRPr="006F6A06">
        <w:t xml:space="preserve">. </w:t>
      </w:r>
      <w:r>
        <w:t xml:space="preserve">Member of the </w:t>
      </w:r>
      <w:r w:rsidRPr="00293F5A">
        <w:t>Panel on the State of Science, Technology, and Innovation in Canada at the Council of Canadian Academies</w:t>
      </w:r>
      <w:r>
        <w:t>, M</w:t>
      </w:r>
      <w:r w:rsidRPr="00293F5A">
        <w:t>ember of the Polaris Council</w:t>
      </w:r>
      <w:r>
        <w:t xml:space="preserve">, providing science and technology advice to the GAO, Ph.D. in City and Regional Planning, M.A. in Urban and Regional Planning. </w:t>
      </w:r>
      <w:r w:rsidRPr="006F6A06">
        <w:t xml:space="preserve">"Why America Must Embrace Job-Killing Technology." </w:t>
      </w:r>
      <w:r>
        <w:t>Policy Arena</w:t>
      </w:r>
      <w:r w:rsidRPr="006F6A06">
        <w:t>. 6</w:t>
      </w:r>
      <w:r>
        <w:t>/</w:t>
      </w:r>
      <w:r w:rsidRPr="006F6A06">
        <w:t>5</w:t>
      </w:r>
      <w:r>
        <w:t>/</w:t>
      </w:r>
      <w:r w:rsidRPr="006F6A06">
        <w:t>2025. https://www.policyarena.org/p/why-america-must-embrace-job-killing</w:t>
      </w:r>
    </w:p>
    <w:p w14:paraId="13F5BA6F" w14:textId="77777777" w:rsidR="007E6909" w:rsidRPr="00756A4A" w:rsidRDefault="007E6909" w:rsidP="007E6909">
      <w:pPr>
        <w:rPr>
          <w:sz w:val="16"/>
        </w:rPr>
      </w:pPr>
      <w:r w:rsidRPr="00EA28EA">
        <w:rPr>
          <w:rStyle w:val="StyleUnderline"/>
        </w:rPr>
        <w:t>Many</w:t>
      </w:r>
      <w:r w:rsidRPr="006B5A7C">
        <w:rPr>
          <w:sz w:val="16"/>
        </w:rPr>
        <w:t xml:space="preserve"> now </w:t>
      </w:r>
      <w:r w:rsidRPr="00EA28EA">
        <w:rPr>
          <w:rStyle w:val="StyleUnderline"/>
        </w:rPr>
        <w:t xml:space="preserve">treat </w:t>
      </w:r>
      <w:r w:rsidRPr="00FC4FFD">
        <w:rPr>
          <w:rStyle w:val="Emphasis"/>
        </w:rPr>
        <w:t xml:space="preserve">job </w:t>
      </w:r>
      <w:r w:rsidRPr="00756A4A">
        <w:rPr>
          <w:rStyle w:val="Emphasis"/>
        </w:rPr>
        <w:t>automation</w:t>
      </w:r>
      <w:r w:rsidRPr="00756A4A">
        <w:rPr>
          <w:rStyle w:val="StyleUnderline"/>
        </w:rPr>
        <w:t xml:space="preserve"> as a </w:t>
      </w:r>
      <w:r w:rsidRPr="00756A4A">
        <w:rPr>
          <w:rStyle w:val="Emphasis"/>
        </w:rPr>
        <w:t>human rights violation</w:t>
      </w:r>
      <w:r w:rsidRPr="00756A4A">
        <w:rPr>
          <w:sz w:val="16"/>
        </w:rPr>
        <w:t>. Displacing workers with technology is seen as cruel and unusual punishment, a plot by selfish capitalists to enrich themselves at the expense of the victimized masses.</w:t>
      </w:r>
    </w:p>
    <w:p w14:paraId="54FDE22E" w14:textId="77777777" w:rsidR="007E6909" w:rsidRPr="006B5A7C" w:rsidRDefault="007E6909" w:rsidP="007E6909">
      <w:pPr>
        <w:rPr>
          <w:sz w:val="16"/>
        </w:rPr>
      </w:pPr>
      <w:r w:rsidRPr="00756A4A">
        <w:rPr>
          <w:rStyle w:val="StyleUnderline"/>
        </w:rPr>
        <w:t>This</w:t>
      </w:r>
      <w:r w:rsidRPr="00756A4A">
        <w:rPr>
          <w:sz w:val="16"/>
        </w:rPr>
        <w:t xml:space="preserve"> soft, self-centered, and socialistic </w:t>
      </w:r>
      <w:r w:rsidRPr="00756A4A">
        <w:rPr>
          <w:rStyle w:val="Emphasis"/>
        </w:rPr>
        <w:t>narrative</w:t>
      </w:r>
      <w:r w:rsidRPr="00756A4A">
        <w:rPr>
          <w:rStyle w:val="StyleUnderline"/>
        </w:rPr>
        <w:t xml:space="preserve"> is an </w:t>
      </w:r>
      <w:r w:rsidRPr="00756A4A">
        <w:rPr>
          <w:rStyle w:val="Emphasis"/>
        </w:rPr>
        <w:t>anchor</w:t>
      </w:r>
      <w:r w:rsidRPr="00756A4A">
        <w:rPr>
          <w:rStyle w:val="StyleUnderline"/>
        </w:rPr>
        <w:t xml:space="preserve"> weighing down U.S. </w:t>
      </w:r>
      <w:r w:rsidRPr="00756A4A">
        <w:rPr>
          <w:rStyle w:val="Emphasis"/>
        </w:rPr>
        <w:t>economic growth</w:t>
      </w:r>
      <w:r w:rsidRPr="00756A4A">
        <w:rPr>
          <w:rStyle w:val="StyleUnderline"/>
        </w:rPr>
        <w:t xml:space="preserve"> and </w:t>
      </w:r>
      <w:r w:rsidRPr="00756A4A">
        <w:rPr>
          <w:rStyle w:val="Emphasis"/>
        </w:rPr>
        <w:t>global competitiveness</w:t>
      </w:r>
      <w:r w:rsidRPr="006B5A7C">
        <w:rPr>
          <w:sz w:val="16"/>
        </w:rPr>
        <w:t>.</w:t>
      </w:r>
    </w:p>
    <w:p w14:paraId="2ADADED8" w14:textId="77777777" w:rsidR="007E6909" w:rsidRPr="00756A4A" w:rsidRDefault="007E6909" w:rsidP="007E6909">
      <w:pPr>
        <w:rPr>
          <w:sz w:val="16"/>
        </w:rPr>
      </w:pPr>
      <w:r w:rsidRPr="006B5A7C">
        <w:rPr>
          <w:sz w:val="16"/>
        </w:rPr>
        <w:t xml:space="preserve">Calls to limit automation “crimes” are broad. </w:t>
      </w:r>
      <w:r w:rsidRPr="00B81123">
        <w:rPr>
          <w:rStyle w:val="StyleUnderline"/>
          <w:highlight w:val="cyan"/>
        </w:rPr>
        <w:t>Unions</w:t>
      </w:r>
      <w:r w:rsidRPr="00EA28EA">
        <w:rPr>
          <w:rStyle w:val="StyleUnderline"/>
        </w:rPr>
        <w:t xml:space="preserve"> </w:t>
      </w:r>
      <w:r w:rsidRPr="00FC4FFD">
        <w:rPr>
          <w:rStyle w:val="Emphasis"/>
        </w:rPr>
        <w:t xml:space="preserve">increasingly </w:t>
      </w:r>
      <w:r w:rsidRPr="00FC4FFD">
        <w:rPr>
          <w:rStyle w:val="Emphasis"/>
          <w:highlight w:val="cyan"/>
        </w:rPr>
        <w:t>resist</w:t>
      </w:r>
      <w:r w:rsidRPr="00B81123">
        <w:rPr>
          <w:rStyle w:val="StyleUnderline"/>
          <w:highlight w:val="cyan"/>
        </w:rPr>
        <w:t xml:space="preserve"> automation</w:t>
      </w:r>
      <w:r w:rsidRPr="00EA28EA">
        <w:rPr>
          <w:rStyle w:val="StyleUnderline"/>
        </w:rPr>
        <w:t xml:space="preserve">. The </w:t>
      </w:r>
      <w:r w:rsidRPr="00B81123">
        <w:rPr>
          <w:rStyle w:val="Emphasis"/>
          <w:highlight w:val="cyan"/>
        </w:rPr>
        <w:t>S</w:t>
      </w:r>
      <w:r w:rsidRPr="00EA28EA">
        <w:rPr>
          <w:rStyle w:val="StyleUnderline"/>
        </w:rPr>
        <w:t xml:space="preserve">creen </w:t>
      </w:r>
      <w:r w:rsidRPr="00B81123">
        <w:rPr>
          <w:rStyle w:val="Emphasis"/>
          <w:highlight w:val="cyan"/>
        </w:rPr>
        <w:t>A</w:t>
      </w:r>
      <w:r w:rsidRPr="00EA28EA">
        <w:rPr>
          <w:rStyle w:val="StyleUnderline"/>
        </w:rPr>
        <w:t xml:space="preserve">ctors </w:t>
      </w:r>
      <w:r w:rsidRPr="00B81123">
        <w:rPr>
          <w:rStyle w:val="Emphasis"/>
          <w:highlight w:val="cyan"/>
        </w:rPr>
        <w:t>G</w:t>
      </w:r>
      <w:r w:rsidRPr="00EA28EA">
        <w:rPr>
          <w:rStyle w:val="StyleUnderline"/>
        </w:rPr>
        <w:t xml:space="preserve">uild went </w:t>
      </w:r>
      <w:r w:rsidRPr="00B81123">
        <w:rPr>
          <w:rStyle w:val="StyleUnderline"/>
          <w:highlight w:val="cyan"/>
        </w:rPr>
        <w:t xml:space="preserve">on </w:t>
      </w:r>
      <w:r w:rsidRPr="00FC4FFD">
        <w:rPr>
          <w:rStyle w:val="Emphasis"/>
          <w:highlight w:val="cyan"/>
        </w:rPr>
        <w:t>strike</w:t>
      </w:r>
      <w:r w:rsidRPr="00EA28EA">
        <w:rPr>
          <w:rStyle w:val="StyleUnderline"/>
        </w:rPr>
        <w:t xml:space="preserve"> in </w:t>
      </w:r>
      <w:r w:rsidRPr="00756A4A">
        <w:rPr>
          <w:rStyle w:val="StyleUnderline"/>
        </w:rPr>
        <w:t xml:space="preserve">part to demand </w:t>
      </w:r>
      <w:r w:rsidRPr="00756A4A">
        <w:rPr>
          <w:rStyle w:val="Emphasis"/>
        </w:rPr>
        <w:t>protection</w:t>
      </w:r>
      <w:r w:rsidRPr="00756A4A">
        <w:rPr>
          <w:rStyle w:val="StyleUnderline"/>
        </w:rPr>
        <w:t xml:space="preserve"> from </w:t>
      </w:r>
      <w:r w:rsidRPr="00756A4A">
        <w:rPr>
          <w:rStyle w:val="Emphasis"/>
        </w:rPr>
        <w:t>AI</w:t>
      </w:r>
      <w:r w:rsidRPr="00756A4A">
        <w:rPr>
          <w:rStyle w:val="StyleUnderline"/>
        </w:rPr>
        <w:t xml:space="preserve"> doing some of their </w:t>
      </w:r>
      <w:r w:rsidRPr="00756A4A">
        <w:rPr>
          <w:rStyle w:val="Emphasis"/>
        </w:rPr>
        <w:t>work</w:t>
      </w:r>
      <w:r w:rsidRPr="00756A4A">
        <w:rPr>
          <w:rStyle w:val="StyleUnderline"/>
        </w:rPr>
        <w:t xml:space="preserve">. </w:t>
      </w:r>
      <w:r w:rsidRPr="00756A4A">
        <w:rPr>
          <w:rStyle w:val="Emphasis"/>
          <w:highlight w:val="cyan"/>
        </w:rPr>
        <w:t>Dockworkers</w:t>
      </w:r>
      <w:r w:rsidRPr="00756A4A">
        <w:rPr>
          <w:rStyle w:val="StyleUnderline"/>
        </w:rPr>
        <w:t xml:space="preserve">, too, are waging a </w:t>
      </w:r>
      <w:r w:rsidRPr="00756A4A">
        <w:rPr>
          <w:rStyle w:val="Emphasis"/>
          <w:highlight w:val="cyan"/>
        </w:rPr>
        <w:t>battle against automation</w:t>
      </w:r>
      <w:r w:rsidRPr="00756A4A">
        <w:rPr>
          <w:sz w:val="16"/>
        </w:rPr>
        <w:t>.</w:t>
      </w:r>
    </w:p>
    <w:p w14:paraId="29A3E008" w14:textId="77777777" w:rsidR="007E6909" w:rsidRPr="006B5A7C" w:rsidRDefault="007E6909" w:rsidP="007E6909">
      <w:pPr>
        <w:rPr>
          <w:sz w:val="16"/>
        </w:rPr>
      </w:pPr>
      <w:r w:rsidRPr="00756A4A">
        <w:rPr>
          <w:sz w:val="16"/>
        </w:rPr>
        <w:t>Even many economists now flirt with neo-Luddism. Paul Krugman, who once wrote that productivity is “almost everything,” recently argued, “We need to protect human workers” from AI automation. Nobel laureate and MIT economist Daron Acemoglu wants</w:t>
      </w:r>
      <w:r w:rsidRPr="006B5A7C">
        <w:rPr>
          <w:sz w:val="16"/>
        </w:rPr>
        <w:t xml:space="preserve"> the government to tax automation. And two economists writing for the National Bureau of Economic Research even propose that government policy should cut the already anemic rate of automation in half.</w:t>
      </w:r>
    </w:p>
    <w:p w14:paraId="0ED66B66" w14:textId="77777777" w:rsidR="007E6909" w:rsidRPr="006B5A7C" w:rsidRDefault="007E6909" w:rsidP="007E6909">
      <w:pPr>
        <w:rPr>
          <w:sz w:val="16"/>
        </w:rPr>
      </w:pPr>
      <w:r w:rsidRPr="006B5A7C">
        <w:rPr>
          <w:sz w:val="16"/>
        </w:rPr>
        <w:t>The anti-automation sentiment is bipartisan. Progressive pundit Robert Reich claims, “The rush to automate is creating a crisis of unemployment and inequality.” Former Obama economic adviser Gene Sperling sees AI and similar technologies as “threats” to workers. Democratic presidential candidate Andrew Yang calls automation a “war on normal people.”</w:t>
      </w:r>
    </w:p>
    <w:p w14:paraId="52E2EF63" w14:textId="77777777" w:rsidR="007E6909" w:rsidRPr="006B5A7C" w:rsidRDefault="007E6909" w:rsidP="007E6909">
      <w:pPr>
        <w:rPr>
          <w:sz w:val="16"/>
        </w:rPr>
      </w:pPr>
      <w:r w:rsidRPr="006B5A7C">
        <w:rPr>
          <w:sz w:val="16"/>
        </w:rPr>
        <w:t>Seeking to outbid the Dems’ anti-automation fervor, the new right has followed suit in its attempt to rebrand the GOP as the party of the working class. Senator Josh Hawley (R-MO) warns that “tech giants are replacing American jobs with automation while claiming it’s progress.” Vice President J.D. Vance declared in 2023 that “Silicon Valley's rush to automate everything threatens the dignity of work." A recent open letter from numerous prominent “family conservatives” called for “technologies that enhance human skill and improve worker satisfaction over those that degrade or replace human labor.”</w:t>
      </w:r>
    </w:p>
    <w:p w14:paraId="67067FCE" w14:textId="77777777" w:rsidR="007E6909" w:rsidRPr="006B5A7C" w:rsidRDefault="007E6909" w:rsidP="007E6909">
      <w:pPr>
        <w:rPr>
          <w:sz w:val="16"/>
        </w:rPr>
      </w:pPr>
      <w:r w:rsidRPr="006B5A7C">
        <w:rPr>
          <w:sz w:val="16"/>
        </w:rPr>
        <w:t>Even MIT Technology Review—once a gospel of tech progress—ran a cartoon stating, “Opposing technology isn’t antithetical to progress.” It even suggested violence: “Welcome to the Future: Sabotage It.” Meanwhile, the National Academy of Engineering now claims that the only good automation is that which creates more jobs in the same company deploying the technology.</w:t>
      </w:r>
    </w:p>
    <w:p w14:paraId="7F61EFAD" w14:textId="77777777" w:rsidR="007E6909" w:rsidRPr="006B5A7C" w:rsidRDefault="007E6909" w:rsidP="007E6909">
      <w:pPr>
        <w:rPr>
          <w:sz w:val="16"/>
        </w:rPr>
      </w:pPr>
      <w:r w:rsidRPr="006B5A7C">
        <w:rPr>
          <w:sz w:val="16"/>
        </w:rPr>
        <w:t xml:space="preserve">But let’s be clear: </w:t>
      </w:r>
      <w:r w:rsidRPr="00EA28EA">
        <w:rPr>
          <w:rStyle w:val="StyleUnderline"/>
        </w:rPr>
        <w:t xml:space="preserve">While </w:t>
      </w:r>
      <w:r w:rsidRPr="00756A4A">
        <w:rPr>
          <w:rStyle w:val="StyleUnderline"/>
        </w:rPr>
        <w:t xml:space="preserve">some </w:t>
      </w:r>
      <w:r w:rsidRPr="00756A4A">
        <w:rPr>
          <w:rStyle w:val="Emphasis"/>
        </w:rPr>
        <w:t>workers</w:t>
      </w:r>
      <w:r w:rsidRPr="00756A4A">
        <w:rPr>
          <w:rStyle w:val="StyleUnderline"/>
        </w:rPr>
        <w:t xml:space="preserve"> may get hurt by </w:t>
      </w:r>
      <w:r w:rsidRPr="00756A4A">
        <w:rPr>
          <w:rStyle w:val="Emphasis"/>
        </w:rPr>
        <w:t>automation</w:t>
      </w:r>
      <w:r w:rsidRPr="00756A4A">
        <w:rPr>
          <w:rStyle w:val="StyleUnderline"/>
        </w:rPr>
        <w:t xml:space="preserve">, all </w:t>
      </w:r>
      <w:r w:rsidRPr="00756A4A">
        <w:rPr>
          <w:rStyle w:val="Emphasis"/>
        </w:rPr>
        <w:t>consumers</w:t>
      </w:r>
      <w:r w:rsidRPr="00756A4A">
        <w:rPr>
          <w:rStyle w:val="StyleUnderline"/>
        </w:rPr>
        <w:t xml:space="preserve"> of the </w:t>
      </w:r>
      <w:r w:rsidRPr="00756A4A">
        <w:rPr>
          <w:rStyle w:val="Emphasis"/>
        </w:rPr>
        <w:t>organization</w:t>
      </w:r>
      <w:r w:rsidRPr="00756A4A">
        <w:rPr>
          <w:rStyle w:val="StyleUnderline"/>
        </w:rPr>
        <w:t xml:space="preserve"> benefit through </w:t>
      </w:r>
      <w:r w:rsidRPr="00756A4A">
        <w:rPr>
          <w:rStyle w:val="Emphasis"/>
        </w:rPr>
        <w:t>lower prices</w:t>
      </w:r>
      <w:r w:rsidRPr="00756A4A">
        <w:rPr>
          <w:rStyle w:val="StyleUnderline"/>
        </w:rPr>
        <w:t xml:space="preserve"> and </w:t>
      </w:r>
      <w:r w:rsidRPr="00756A4A">
        <w:rPr>
          <w:rStyle w:val="Emphasis"/>
        </w:rPr>
        <w:t>improved products</w:t>
      </w:r>
      <w:r w:rsidRPr="00756A4A">
        <w:rPr>
          <w:sz w:val="16"/>
        </w:rPr>
        <w:t>. But apparently</w:t>
      </w:r>
      <w:r w:rsidRPr="006B5A7C">
        <w:rPr>
          <w:sz w:val="16"/>
        </w:rPr>
        <w:t>—nope, that is not enough. No one is allowed to be hurt, ever.</w:t>
      </w:r>
    </w:p>
    <w:p w14:paraId="6B34CAFD" w14:textId="77777777" w:rsidR="007E6909" w:rsidRPr="006B5A7C" w:rsidRDefault="007E6909" w:rsidP="007E6909">
      <w:pPr>
        <w:rPr>
          <w:sz w:val="16"/>
        </w:rPr>
      </w:pPr>
      <w:r w:rsidRPr="006B5A7C">
        <w:rPr>
          <w:sz w:val="16"/>
        </w:rPr>
        <w:t xml:space="preserve">This shift is new and deeply disturbing. The American ethos once embraced </w:t>
      </w:r>
      <w:r w:rsidRPr="00FC4FFD">
        <w:rPr>
          <w:rStyle w:val="Emphasis"/>
          <w:highlight w:val="cyan"/>
        </w:rPr>
        <w:t>automation</w:t>
      </w:r>
      <w:r w:rsidRPr="006B5A7C">
        <w:rPr>
          <w:rStyle w:val="StyleUnderline"/>
        </w:rPr>
        <w:t xml:space="preserve"> as a </w:t>
      </w:r>
      <w:r w:rsidRPr="00FC4FFD">
        <w:rPr>
          <w:rStyle w:val="Emphasis"/>
        </w:rPr>
        <w:t>central component</w:t>
      </w:r>
      <w:r w:rsidRPr="006B5A7C">
        <w:rPr>
          <w:rStyle w:val="StyleUnderline"/>
        </w:rPr>
        <w:t xml:space="preserve"> of </w:t>
      </w:r>
      <w:r w:rsidRPr="00FC4FFD">
        <w:rPr>
          <w:rStyle w:val="Emphasis"/>
        </w:rPr>
        <w:t>progress</w:t>
      </w:r>
      <w:r w:rsidRPr="006B5A7C">
        <w:rPr>
          <w:sz w:val="16"/>
        </w:rPr>
        <w:t xml:space="preserve">. In the 1930s, economist Benjamin Anderson warned, “on no account must we retard or interfere with the most rapid utilization of new inventions.” In 1952, presidential candidate Adlai Stevenson celebrated automation, declaring that </w:t>
      </w:r>
      <w:r w:rsidRPr="006B5A7C">
        <w:rPr>
          <w:rStyle w:val="StyleUnderline"/>
        </w:rPr>
        <w:t xml:space="preserve">the </w:t>
      </w:r>
      <w:r w:rsidRPr="00FC4FFD">
        <w:rPr>
          <w:rStyle w:val="Emphasis"/>
        </w:rPr>
        <w:t>United States</w:t>
      </w:r>
      <w:r w:rsidRPr="006B5A7C">
        <w:rPr>
          <w:sz w:val="16"/>
        </w:rPr>
        <w:t xml:space="preserve"> at mid-century </w:t>
      </w:r>
      <w:r w:rsidRPr="006B5A7C">
        <w:rPr>
          <w:rStyle w:val="StyleUnderline"/>
        </w:rPr>
        <w:t>stood “</w:t>
      </w:r>
      <w:r w:rsidRPr="00B81123">
        <w:rPr>
          <w:rStyle w:val="StyleUnderline"/>
          <w:highlight w:val="cyan"/>
        </w:rPr>
        <w:t>on</w:t>
      </w:r>
      <w:r w:rsidRPr="006B5A7C">
        <w:rPr>
          <w:rStyle w:val="StyleUnderline"/>
        </w:rPr>
        <w:t xml:space="preserve"> the </w:t>
      </w:r>
      <w:r w:rsidRPr="00FC4FFD">
        <w:rPr>
          <w:rStyle w:val="Emphasis"/>
          <w:highlight w:val="cyan"/>
        </w:rPr>
        <w:t>threshold of abundance</w:t>
      </w:r>
      <w:r w:rsidRPr="006B5A7C">
        <w:rPr>
          <w:sz w:val="16"/>
        </w:rPr>
        <w:t xml:space="preserve"> for all.”</w:t>
      </w:r>
    </w:p>
    <w:p w14:paraId="635C3196" w14:textId="77777777" w:rsidR="007E6909" w:rsidRPr="006B5A7C" w:rsidRDefault="007E6909" w:rsidP="007E6909">
      <w:pPr>
        <w:rPr>
          <w:sz w:val="16"/>
        </w:rPr>
      </w:pPr>
      <w:r w:rsidRPr="006B5A7C">
        <w:rPr>
          <w:sz w:val="16"/>
        </w:rPr>
        <w:t>So, what changed?</w:t>
      </w:r>
    </w:p>
    <w:p w14:paraId="62E73410" w14:textId="77777777" w:rsidR="007E6909" w:rsidRPr="006B5A7C" w:rsidRDefault="007E6909" w:rsidP="007E6909">
      <w:pPr>
        <w:rPr>
          <w:sz w:val="16"/>
        </w:rPr>
      </w:pPr>
      <w:r w:rsidRPr="00756A4A">
        <w:rPr>
          <w:sz w:val="16"/>
        </w:rPr>
        <w:t xml:space="preserve">Some argue that this time is different—that the rate of automation is too high and the pain being inflicted is too great. However, </w:t>
      </w:r>
      <w:r w:rsidRPr="00756A4A">
        <w:rPr>
          <w:rStyle w:val="Emphasis"/>
        </w:rPr>
        <w:t>job losses</w:t>
      </w:r>
      <w:r w:rsidRPr="00756A4A">
        <w:rPr>
          <w:rStyle w:val="StyleUnderline"/>
        </w:rPr>
        <w:t xml:space="preserve"> due to </w:t>
      </w:r>
      <w:r w:rsidRPr="00756A4A">
        <w:rPr>
          <w:rStyle w:val="Emphasis"/>
        </w:rPr>
        <w:t>downsizing</w:t>
      </w:r>
      <w:r w:rsidRPr="00756A4A">
        <w:rPr>
          <w:rStyle w:val="StyleUnderline"/>
        </w:rPr>
        <w:t xml:space="preserve"> or </w:t>
      </w:r>
      <w:r w:rsidRPr="00756A4A">
        <w:rPr>
          <w:rStyle w:val="Emphasis"/>
        </w:rPr>
        <w:t>closures</w:t>
      </w:r>
      <w:r w:rsidRPr="00756A4A">
        <w:rPr>
          <w:rStyle w:val="StyleUnderline"/>
        </w:rPr>
        <w:t xml:space="preserve"> are at their </w:t>
      </w:r>
      <w:r w:rsidRPr="00756A4A">
        <w:rPr>
          <w:rStyle w:val="Emphasis"/>
        </w:rPr>
        <w:t>lowest level since 1995</w:t>
      </w:r>
      <w:r w:rsidRPr="00756A4A">
        <w:rPr>
          <w:rStyle w:val="StyleUnderline"/>
        </w:rPr>
        <w:t xml:space="preserve">. Historical </w:t>
      </w:r>
      <w:r w:rsidRPr="00756A4A">
        <w:rPr>
          <w:rStyle w:val="Emphasis"/>
        </w:rPr>
        <w:t>data</w:t>
      </w:r>
      <w:r w:rsidRPr="00756A4A">
        <w:rPr>
          <w:rStyle w:val="StyleUnderline"/>
        </w:rPr>
        <w:t xml:space="preserve"> shows that </w:t>
      </w:r>
      <w:r w:rsidRPr="00756A4A">
        <w:rPr>
          <w:rStyle w:val="Emphasis"/>
        </w:rPr>
        <w:t>rates of job loss</w:t>
      </w:r>
      <w:r w:rsidRPr="00756A4A">
        <w:rPr>
          <w:rStyle w:val="StyleUnderline"/>
        </w:rPr>
        <w:t xml:space="preserve"> due to </w:t>
      </w:r>
      <w:r w:rsidRPr="00756A4A">
        <w:rPr>
          <w:rStyle w:val="Emphasis"/>
        </w:rPr>
        <w:t>automation</w:t>
      </w:r>
      <w:r w:rsidRPr="00756A4A">
        <w:rPr>
          <w:rStyle w:val="StyleUnderline"/>
        </w:rPr>
        <w:t xml:space="preserve"> were </w:t>
      </w:r>
      <w:r w:rsidRPr="00756A4A">
        <w:rPr>
          <w:rStyle w:val="Emphasis"/>
        </w:rPr>
        <w:t>significantly higher</w:t>
      </w:r>
      <w:r w:rsidRPr="00756A4A">
        <w:rPr>
          <w:rStyle w:val="StyleUnderline"/>
        </w:rPr>
        <w:t xml:space="preserve"> in the </w:t>
      </w:r>
      <w:r w:rsidRPr="00756A4A">
        <w:rPr>
          <w:rStyle w:val="Emphasis"/>
        </w:rPr>
        <w:t>late 19th</w:t>
      </w:r>
      <w:r w:rsidRPr="00756A4A">
        <w:rPr>
          <w:rStyle w:val="StyleUnderline"/>
        </w:rPr>
        <w:t xml:space="preserve"> and </w:t>
      </w:r>
      <w:r w:rsidRPr="00756A4A">
        <w:rPr>
          <w:rStyle w:val="Emphasis"/>
        </w:rPr>
        <w:t>early 20th</w:t>
      </w:r>
      <w:r w:rsidRPr="00756A4A">
        <w:rPr>
          <w:rStyle w:val="StyleUnderline"/>
        </w:rPr>
        <w:t xml:space="preserve"> centuries</w:t>
      </w:r>
      <w:r w:rsidRPr="00756A4A">
        <w:rPr>
          <w:sz w:val="16"/>
        </w:rPr>
        <w:t>, and Americans widely supported technological advancement, such as automation, during that time.</w:t>
      </w:r>
    </w:p>
    <w:p w14:paraId="5AC52B38" w14:textId="77777777" w:rsidR="007E6909" w:rsidRPr="00756A4A" w:rsidRDefault="007E6909" w:rsidP="007E6909">
      <w:pPr>
        <w:rPr>
          <w:sz w:val="16"/>
        </w:rPr>
      </w:pPr>
      <w:r w:rsidRPr="006B5A7C">
        <w:rPr>
          <w:rStyle w:val="StyleUnderline"/>
        </w:rPr>
        <w:t>Others claim</w:t>
      </w:r>
      <w:r w:rsidRPr="006B5A7C">
        <w:rPr>
          <w:sz w:val="16"/>
        </w:rPr>
        <w:t xml:space="preserve"> that </w:t>
      </w:r>
      <w:r w:rsidRPr="00756A4A">
        <w:rPr>
          <w:rStyle w:val="StyleUnderline"/>
        </w:rPr>
        <w:t xml:space="preserve">workers no longer </w:t>
      </w:r>
      <w:r w:rsidRPr="00756A4A">
        <w:rPr>
          <w:rStyle w:val="Emphasis"/>
        </w:rPr>
        <w:t>benefit</w:t>
      </w:r>
      <w:r w:rsidRPr="00756A4A">
        <w:rPr>
          <w:rStyle w:val="StyleUnderline"/>
        </w:rPr>
        <w:t xml:space="preserve"> from </w:t>
      </w:r>
      <w:r w:rsidRPr="00756A4A">
        <w:rPr>
          <w:rStyle w:val="Emphasis"/>
        </w:rPr>
        <w:t>automation-induced productivity gains</w:t>
      </w:r>
      <w:r w:rsidRPr="00756A4A">
        <w:rPr>
          <w:sz w:val="16"/>
        </w:rPr>
        <w:t xml:space="preserve">. But as we showed in Technology Fears and Scapegoats, </w:t>
      </w:r>
      <w:r w:rsidRPr="00756A4A">
        <w:rPr>
          <w:rStyle w:val="Emphasis"/>
        </w:rPr>
        <w:t>government data</w:t>
      </w:r>
      <w:r w:rsidRPr="00756A4A">
        <w:rPr>
          <w:rStyle w:val="StyleUnderline"/>
        </w:rPr>
        <w:t xml:space="preserve"> does not support that </w:t>
      </w:r>
      <w:r w:rsidRPr="00756A4A">
        <w:rPr>
          <w:rStyle w:val="Emphasis"/>
        </w:rPr>
        <w:t>argument</w:t>
      </w:r>
      <w:r w:rsidRPr="00756A4A">
        <w:rPr>
          <w:sz w:val="16"/>
        </w:rPr>
        <w:t>.</w:t>
      </w:r>
    </w:p>
    <w:p w14:paraId="5917E247" w14:textId="77777777" w:rsidR="007E6909" w:rsidRPr="006B5A7C" w:rsidRDefault="007E6909" w:rsidP="007E6909">
      <w:pPr>
        <w:rPr>
          <w:sz w:val="16"/>
        </w:rPr>
      </w:pPr>
      <w:r w:rsidRPr="00756A4A">
        <w:rPr>
          <w:sz w:val="16"/>
        </w:rPr>
        <w:t>In reality, I believe the calls to “destroy the machines” reflect a broader transformation of American culture and values—from honoring risk-taking and tenacity to prioritizing comfort and codling. The new</w:t>
      </w:r>
      <w:r w:rsidRPr="006B5A7C">
        <w:rPr>
          <w:sz w:val="16"/>
        </w:rPr>
        <w:t xml:space="preserve"> societal ethic is that a good society is a painless one.</w:t>
      </w:r>
    </w:p>
    <w:p w14:paraId="04509CF5" w14:textId="77777777" w:rsidR="007E6909" w:rsidRPr="006B5A7C" w:rsidRDefault="007E6909" w:rsidP="007E6909">
      <w:pPr>
        <w:rPr>
          <w:sz w:val="16"/>
        </w:rPr>
      </w:pPr>
      <w:r w:rsidRPr="006B5A7C">
        <w:rPr>
          <w:sz w:val="16"/>
        </w:rPr>
        <w:t>Pundits, activists, journalists, academics, and policymakers now demand that everyone be protected from any form of psychological discomfort. To remain in polite company, one must decry automation or risk being labeled patriarchal, capitalistic, or heartless.</w:t>
      </w:r>
    </w:p>
    <w:p w14:paraId="23A20A58" w14:textId="77777777" w:rsidR="007E6909" w:rsidRPr="006B5A7C" w:rsidRDefault="007E6909" w:rsidP="007E6909">
      <w:pPr>
        <w:rPr>
          <w:sz w:val="16"/>
        </w:rPr>
      </w:pPr>
      <w:r w:rsidRPr="006B5A7C">
        <w:rPr>
          <w:sz w:val="16"/>
        </w:rPr>
        <w:t>But was it heartless to replace gas station attendants with self-serve pumps? Was it cruel to eliminate airline counter staff with self-check-in kiosks? Was it capitalistic to install ATMs nationwide?</w:t>
      </w:r>
    </w:p>
    <w:p w14:paraId="1A73934F" w14:textId="77777777" w:rsidR="007E6909" w:rsidRPr="00756A4A" w:rsidRDefault="007E6909" w:rsidP="007E6909">
      <w:pPr>
        <w:rPr>
          <w:sz w:val="16"/>
        </w:rPr>
      </w:pPr>
      <w:r w:rsidRPr="006B5A7C">
        <w:rPr>
          <w:sz w:val="16"/>
        </w:rPr>
        <w:t xml:space="preserve">All of </w:t>
      </w:r>
      <w:r w:rsidRPr="006B5A7C">
        <w:rPr>
          <w:rStyle w:val="StyleUnderline"/>
        </w:rPr>
        <w:t>these</w:t>
      </w:r>
      <w:r w:rsidRPr="006B5A7C">
        <w:rPr>
          <w:sz w:val="16"/>
        </w:rPr>
        <w:t xml:space="preserve"> “crimes” </w:t>
      </w:r>
      <w:r w:rsidRPr="00B81123">
        <w:rPr>
          <w:rStyle w:val="StyleUnderline"/>
          <w:highlight w:val="cyan"/>
        </w:rPr>
        <w:t xml:space="preserve">boosted </w:t>
      </w:r>
      <w:r w:rsidRPr="00FC4FFD">
        <w:rPr>
          <w:rStyle w:val="Emphasis"/>
          <w:highlight w:val="cyan"/>
        </w:rPr>
        <w:t>productivity</w:t>
      </w:r>
      <w:r w:rsidRPr="006B5A7C">
        <w:rPr>
          <w:rStyle w:val="StyleUnderline"/>
        </w:rPr>
        <w:t xml:space="preserve">, raised </w:t>
      </w:r>
      <w:r w:rsidRPr="00FC4FFD">
        <w:rPr>
          <w:rStyle w:val="Emphasis"/>
        </w:rPr>
        <w:t>living standards</w:t>
      </w:r>
      <w:r w:rsidRPr="006B5A7C">
        <w:rPr>
          <w:rStyle w:val="StyleUnderline"/>
        </w:rPr>
        <w:t xml:space="preserve">, and freed up </w:t>
      </w:r>
      <w:r w:rsidRPr="00FC4FFD">
        <w:rPr>
          <w:rStyle w:val="Emphasis"/>
        </w:rPr>
        <w:t>workers</w:t>
      </w:r>
      <w:r w:rsidRPr="006B5A7C">
        <w:rPr>
          <w:rStyle w:val="StyleUnderline"/>
        </w:rPr>
        <w:t xml:space="preserve"> for </w:t>
      </w:r>
      <w:r w:rsidRPr="00FC4FFD">
        <w:rPr>
          <w:rStyle w:val="Emphasis"/>
        </w:rPr>
        <w:t>better jobs</w:t>
      </w:r>
      <w:r w:rsidRPr="006B5A7C">
        <w:rPr>
          <w:sz w:val="16"/>
        </w:rPr>
        <w:t xml:space="preserve">. These innovations allow the United States economy to do more with less. And </w:t>
      </w:r>
      <w:r w:rsidRPr="00FC4FFD">
        <w:rPr>
          <w:rStyle w:val="Emphasis"/>
        </w:rPr>
        <w:t>history</w:t>
      </w:r>
      <w:r w:rsidRPr="006B5A7C">
        <w:rPr>
          <w:rStyle w:val="StyleUnderline"/>
        </w:rPr>
        <w:t xml:space="preserve"> shows </w:t>
      </w:r>
      <w:r w:rsidRPr="00756A4A">
        <w:rPr>
          <w:rStyle w:val="StyleUnderline"/>
        </w:rPr>
        <w:t xml:space="preserve">that those laid off typically found </w:t>
      </w:r>
      <w:r w:rsidRPr="00756A4A">
        <w:rPr>
          <w:rStyle w:val="Emphasis"/>
        </w:rPr>
        <w:t>new employment</w:t>
      </w:r>
      <w:r w:rsidRPr="00756A4A">
        <w:rPr>
          <w:sz w:val="16"/>
        </w:rPr>
        <w:t>. Indeed</w:t>
      </w:r>
      <w:r w:rsidRPr="006B5A7C">
        <w:rPr>
          <w:sz w:val="16"/>
        </w:rPr>
        <w:t xml:space="preserve">, </w:t>
      </w:r>
      <w:r w:rsidRPr="006B5A7C">
        <w:rPr>
          <w:rStyle w:val="StyleUnderline"/>
        </w:rPr>
        <w:t xml:space="preserve">a </w:t>
      </w:r>
      <w:r w:rsidRPr="00FC4FFD">
        <w:rPr>
          <w:rStyle w:val="Emphasis"/>
          <w:highlight w:val="cyan"/>
        </w:rPr>
        <w:t>substantial</w:t>
      </w:r>
      <w:r w:rsidRPr="00FC4FFD">
        <w:rPr>
          <w:rStyle w:val="Emphasis"/>
        </w:rPr>
        <w:t xml:space="preserve"> body of </w:t>
      </w:r>
      <w:r w:rsidRPr="00FC4FFD">
        <w:rPr>
          <w:rStyle w:val="Emphasis"/>
          <w:highlight w:val="cyan"/>
        </w:rPr>
        <w:t>research</w:t>
      </w:r>
      <w:r w:rsidRPr="00B81123">
        <w:rPr>
          <w:rStyle w:val="StyleUnderline"/>
          <w:highlight w:val="cyan"/>
        </w:rPr>
        <w:t xml:space="preserve"> confirms</w:t>
      </w:r>
      <w:r w:rsidRPr="006B5A7C">
        <w:rPr>
          <w:rStyle w:val="StyleUnderline"/>
        </w:rPr>
        <w:t xml:space="preserve"> that </w:t>
      </w:r>
      <w:r w:rsidRPr="00FC4FFD">
        <w:rPr>
          <w:rStyle w:val="Emphasis"/>
          <w:highlight w:val="cyan"/>
        </w:rPr>
        <w:t>automation</w:t>
      </w:r>
      <w:r w:rsidRPr="00B81123">
        <w:rPr>
          <w:rStyle w:val="StyleUnderline"/>
          <w:highlight w:val="cyan"/>
        </w:rPr>
        <w:t xml:space="preserve"> increases </w:t>
      </w:r>
      <w:r w:rsidRPr="00FC4FFD">
        <w:rPr>
          <w:rStyle w:val="Emphasis"/>
          <w:highlight w:val="cyan"/>
        </w:rPr>
        <w:t>productivity</w:t>
      </w:r>
      <w:r w:rsidRPr="00B81123">
        <w:rPr>
          <w:rStyle w:val="StyleUnderline"/>
          <w:highlight w:val="cyan"/>
        </w:rPr>
        <w:t xml:space="preserve"> </w:t>
      </w:r>
      <w:r w:rsidRPr="00756A4A">
        <w:rPr>
          <w:rStyle w:val="StyleUnderline"/>
        </w:rPr>
        <w:t xml:space="preserve">without leading to </w:t>
      </w:r>
      <w:r w:rsidRPr="00756A4A">
        <w:rPr>
          <w:rStyle w:val="Emphasis"/>
        </w:rPr>
        <w:t>increased long-term unemployment</w:t>
      </w:r>
      <w:r w:rsidRPr="00756A4A">
        <w:rPr>
          <w:sz w:val="16"/>
        </w:rPr>
        <w:t>.</w:t>
      </w:r>
    </w:p>
    <w:p w14:paraId="5EE70029" w14:textId="77777777" w:rsidR="007E6909" w:rsidRPr="006B5A7C" w:rsidRDefault="007E6909" w:rsidP="007E6909">
      <w:pPr>
        <w:rPr>
          <w:sz w:val="16"/>
        </w:rPr>
      </w:pPr>
      <w:r w:rsidRPr="00756A4A">
        <w:rPr>
          <w:sz w:val="16"/>
        </w:rPr>
        <w:t>So, call me heartless, but nothing would make me happier than seeing 50 percent of American jobs</w:t>
      </w:r>
      <w:r w:rsidRPr="006B5A7C">
        <w:rPr>
          <w:sz w:val="16"/>
        </w:rPr>
        <w:t xml:space="preserve"> automated over the next decade or so. That kind of transformation would double living standards for my (and everyone else’s) children.</w:t>
      </w:r>
    </w:p>
    <w:p w14:paraId="5EFE0327" w14:textId="77777777" w:rsidR="007E6909" w:rsidRDefault="007E6909" w:rsidP="007E6909">
      <w:pPr>
        <w:pStyle w:val="Heading2"/>
      </w:pPr>
      <w:r>
        <w:t>DA---Inflation</w:t>
      </w:r>
    </w:p>
    <w:p w14:paraId="51CBDC56" w14:textId="77777777" w:rsidR="007E6909" w:rsidRDefault="007E6909" w:rsidP="007E6909">
      <w:pPr>
        <w:pStyle w:val="Heading3"/>
      </w:pPr>
      <w:r>
        <w:t>U---1AR</w:t>
      </w:r>
    </w:p>
    <w:p w14:paraId="14D0C209" w14:textId="77777777" w:rsidR="007E6909" w:rsidRDefault="007E6909" w:rsidP="007E6909">
      <w:pPr>
        <w:pStyle w:val="Heading4"/>
      </w:pPr>
      <w:r>
        <w:t xml:space="preserve">Infrlation </w:t>
      </w:r>
      <w:r>
        <w:rPr>
          <w:u w:val="single"/>
        </w:rPr>
        <w:t>now</w:t>
      </w:r>
      <w:r>
        <w:t>.</w:t>
      </w:r>
    </w:p>
    <w:p w14:paraId="27B0913D" w14:textId="77777777" w:rsidR="007E6909" w:rsidRDefault="007E6909" w:rsidP="007E6909">
      <w:r w:rsidRPr="0086263B">
        <w:rPr>
          <w:rStyle w:val="Style13ptBold"/>
        </w:rPr>
        <w:t>Shukla ’25</w:t>
      </w:r>
      <w:r>
        <w:t xml:space="preserve"> [Piyush; October 29; Senior Content Writer, The Economic Times; The Economic Times, “</w:t>
      </w:r>
      <w:r w:rsidRPr="001B0400">
        <w:t>Is the US economy really growing at 3.9%? Why are 82% of Americans living in shrinking regions - mass layoffs and imported inflation fears pushing America toward stagflation</w:t>
      </w:r>
      <w:r>
        <w:t xml:space="preserve">,” </w:t>
      </w:r>
      <w:r w:rsidRPr="00A04B02">
        <w:t>https://economictimes.indiatimes.com/news/international/us/is-the-us-economy-really-growing-at-3-9-why-are-82-of-americans-living-in-shrinking-regions-mass-layoffs-and-imported-inflation-fears-pushing-america-toward-stagflation/articleshow/124958873.cms</w:t>
      </w:r>
      <w:r>
        <w:t>]</w:t>
      </w:r>
    </w:p>
    <w:p w14:paraId="3BC08CF4" w14:textId="77777777" w:rsidR="007E6909" w:rsidRPr="008E3EFB" w:rsidRDefault="007E6909" w:rsidP="007E6909">
      <w:pPr>
        <w:rPr>
          <w:sz w:val="16"/>
        </w:rPr>
      </w:pPr>
      <w:r w:rsidRPr="008239CC">
        <w:rPr>
          <w:rStyle w:val="StyleUnderline"/>
        </w:rPr>
        <w:t xml:space="preserve">Consumer </w:t>
      </w:r>
      <w:r w:rsidRPr="009E5028">
        <w:rPr>
          <w:rStyle w:val="Emphasis"/>
          <w:highlight w:val="cyan"/>
        </w:rPr>
        <w:t>demand</w:t>
      </w:r>
      <w:r w:rsidRPr="009E5028">
        <w:rPr>
          <w:rStyle w:val="StyleUnderline"/>
          <w:highlight w:val="cyan"/>
        </w:rPr>
        <w:t xml:space="preserve"> is </w:t>
      </w:r>
      <w:r w:rsidRPr="009E5028">
        <w:rPr>
          <w:rStyle w:val="Emphasis"/>
          <w:highlight w:val="cyan"/>
        </w:rPr>
        <w:t>splintered</w:t>
      </w:r>
      <w:r w:rsidRPr="008E3EFB">
        <w:rPr>
          <w:sz w:val="16"/>
        </w:rPr>
        <w:t xml:space="preserve">. Corporate </w:t>
      </w:r>
      <w:r w:rsidRPr="008B60C3">
        <w:rPr>
          <w:rStyle w:val="StyleUnderline"/>
          <w:highlight w:val="cyan"/>
        </w:rPr>
        <w:t xml:space="preserve">earnings are </w:t>
      </w:r>
      <w:r w:rsidRPr="008B60C3">
        <w:rPr>
          <w:rStyle w:val="Emphasis"/>
          <w:highlight w:val="cyan"/>
        </w:rPr>
        <w:t>cooling</w:t>
      </w:r>
      <w:r w:rsidRPr="008E3EFB">
        <w:rPr>
          <w:sz w:val="16"/>
        </w:rPr>
        <w:t xml:space="preserve">. The </w:t>
      </w:r>
      <w:r w:rsidRPr="00087893">
        <w:rPr>
          <w:rStyle w:val="StyleUnderline"/>
        </w:rPr>
        <w:t xml:space="preserve">UBS </w:t>
      </w:r>
      <w:r w:rsidRPr="007535A1">
        <w:rPr>
          <w:rStyle w:val="Emphasis"/>
          <w:highlight w:val="cyan"/>
        </w:rPr>
        <w:t>recession probability</w:t>
      </w:r>
      <w:r w:rsidRPr="008E3EFB">
        <w:rPr>
          <w:sz w:val="16"/>
        </w:rPr>
        <w:t xml:space="preserve"> model </w:t>
      </w:r>
      <w:r w:rsidRPr="00C0200D">
        <w:rPr>
          <w:rStyle w:val="StyleUnderline"/>
          <w:highlight w:val="cyan"/>
        </w:rPr>
        <w:t>places</w:t>
      </w:r>
      <w:r w:rsidRPr="00B822C4">
        <w:rPr>
          <w:rStyle w:val="StyleUnderline"/>
        </w:rPr>
        <w:t xml:space="preserve"> the </w:t>
      </w:r>
      <w:r w:rsidRPr="00BD27AF">
        <w:rPr>
          <w:rStyle w:val="StyleUnderline"/>
          <w:highlight w:val="cyan"/>
        </w:rPr>
        <w:t>odds</w:t>
      </w:r>
      <w:r w:rsidRPr="00B822C4">
        <w:rPr>
          <w:rStyle w:val="StyleUnderline"/>
        </w:rPr>
        <w:t xml:space="preserve"> of</w:t>
      </w:r>
      <w:r w:rsidRPr="008E3EFB">
        <w:rPr>
          <w:sz w:val="16"/>
        </w:rPr>
        <w:t xml:space="preserve"> a US </w:t>
      </w:r>
      <w:r w:rsidRPr="008C0EB3">
        <w:rPr>
          <w:rStyle w:val="StyleUnderline"/>
        </w:rPr>
        <w:t xml:space="preserve">recession </w:t>
      </w:r>
      <w:r w:rsidRPr="00600D00">
        <w:rPr>
          <w:rStyle w:val="StyleUnderline"/>
          <w:highlight w:val="cyan"/>
        </w:rPr>
        <w:t xml:space="preserve">at </w:t>
      </w:r>
      <w:r w:rsidRPr="00600D00">
        <w:rPr>
          <w:rStyle w:val="Emphasis"/>
          <w:highlight w:val="cyan"/>
        </w:rPr>
        <w:t>over 90</w:t>
      </w:r>
      <w:r w:rsidRPr="008C2AC5">
        <w:rPr>
          <w:rStyle w:val="Emphasis"/>
          <w:highlight w:val="cyan"/>
        </w:rPr>
        <w:t>%</w:t>
      </w:r>
      <w:r w:rsidRPr="008C2AC5">
        <w:rPr>
          <w:sz w:val="16"/>
        </w:rPr>
        <w:t>,</w:t>
      </w:r>
      <w:r w:rsidRPr="008E3EFB">
        <w:rPr>
          <w:sz w:val="16"/>
        </w:rPr>
        <w:t xml:space="preserve"> even as the national growth rate remains deceptively strong. </w:t>
      </w:r>
      <w:r w:rsidRPr="00E5141E">
        <w:rPr>
          <w:rStyle w:val="StyleUnderline"/>
        </w:rPr>
        <w:t>Regional data shows</w:t>
      </w:r>
      <w:r w:rsidRPr="00A16BFF">
        <w:rPr>
          <w:rStyle w:val="StyleUnderline"/>
        </w:rPr>
        <w:t xml:space="preserve"> </w:t>
      </w:r>
      <w:r w:rsidRPr="00B56E35">
        <w:rPr>
          <w:rStyle w:val="Emphasis"/>
          <w:highlight w:val="cyan"/>
        </w:rPr>
        <w:t>manufacturing</w:t>
      </w:r>
      <w:r w:rsidRPr="008E3EFB">
        <w:rPr>
          <w:sz w:val="16"/>
        </w:rPr>
        <w:t xml:space="preserve"> hubs </w:t>
      </w:r>
      <w:r w:rsidRPr="00203CA6">
        <w:rPr>
          <w:rStyle w:val="StyleUnderline"/>
          <w:highlight w:val="cyan"/>
        </w:rPr>
        <w:t xml:space="preserve">and </w:t>
      </w:r>
      <w:r w:rsidRPr="00203CA6">
        <w:rPr>
          <w:rStyle w:val="Emphasis"/>
          <w:highlight w:val="cyan"/>
        </w:rPr>
        <w:t>trade</w:t>
      </w:r>
      <w:r w:rsidRPr="008E3EFB">
        <w:rPr>
          <w:sz w:val="16"/>
        </w:rPr>
        <w:t xml:space="preserve">-dependent zones </w:t>
      </w:r>
      <w:r w:rsidRPr="00CC6609">
        <w:rPr>
          <w:rStyle w:val="Emphasis"/>
          <w:highlight w:val="cyan"/>
        </w:rPr>
        <w:t>shrinking</w:t>
      </w:r>
      <w:r w:rsidRPr="008E3EFB">
        <w:rPr>
          <w:sz w:val="16"/>
        </w:rPr>
        <w:t>, while the service-heavy coastal economies stay afloat.</w:t>
      </w:r>
      <w:r w:rsidRPr="00C345EF">
        <w:rPr>
          <w:sz w:val="16"/>
          <w:szCs w:val="16"/>
        </w:rPr>
        <w:t xml:space="preserve"> This uneven pattern paints a picture of </w:t>
      </w:r>
      <w:r w:rsidRPr="00F12666">
        <w:rPr>
          <w:rStyle w:val="Emphasis"/>
        </w:rPr>
        <w:t xml:space="preserve">hidden </w:t>
      </w:r>
      <w:r w:rsidRPr="00D2262A">
        <w:rPr>
          <w:rStyle w:val="Emphasis"/>
          <w:highlight w:val="cyan"/>
        </w:rPr>
        <w:t>stagnation</w:t>
      </w:r>
      <w:r w:rsidRPr="00D2262A">
        <w:rPr>
          <w:rStyle w:val="StyleUnderline"/>
          <w:highlight w:val="cyan"/>
        </w:rPr>
        <w:t xml:space="preserve"> beneath </w:t>
      </w:r>
      <w:r w:rsidRPr="00D2262A">
        <w:rPr>
          <w:rStyle w:val="Emphasis"/>
          <w:highlight w:val="cyan"/>
        </w:rPr>
        <w:t>inflated growth</w:t>
      </w:r>
      <w:r w:rsidRPr="008E3EFB">
        <w:rPr>
          <w:sz w:val="16"/>
        </w:rPr>
        <w:t xml:space="preserve"> numbers.</w:t>
      </w:r>
    </w:p>
    <w:p w14:paraId="64EC4488" w14:textId="77777777" w:rsidR="007E6909" w:rsidRPr="008E3EFB" w:rsidRDefault="007E6909" w:rsidP="007E6909">
      <w:pPr>
        <w:rPr>
          <w:sz w:val="16"/>
        </w:rPr>
      </w:pPr>
      <w:r w:rsidRPr="00641E88">
        <w:rPr>
          <w:sz w:val="16"/>
        </w:rPr>
        <w:t xml:space="preserve">Mass </w:t>
      </w:r>
      <w:r w:rsidRPr="00641E88">
        <w:rPr>
          <w:rStyle w:val="Emphasis"/>
          <w:highlight w:val="cyan"/>
        </w:rPr>
        <w:t>layoffs</w:t>
      </w:r>
      <w:r w:rsidRPr="00641E88">
        <w:rPr>
          <w:rStyle w:val="StyleUnderline"/>
          <w:highlight w:val="cyan"/>
        </w:rPr>
        <w:t xml:space="preserve"> deepen the crisis</w:t>
      </w:r>
      <w:r w:rsidRPr="00641E88">
        <w:rPr>
          <w:sz w:val="16"/>
        </w:rPr>
        <w:t xml:space="preserve">. Over </w:t>
      </w:r>
      <w:r w:rsidRPr="00641E88">
        <w:rPr>
          <w:rStyle w:val="Emphasis"/>
          <w:highlight w:val="cyan"/>
        </w:rPr>
        <w:t>172,000</w:t>
      </w:r>
      <w:r w:rsidRPr="00641E88">
        <w:rPr>
          <w:rStyle w:val="Emphasis"/>
        </w:rPr>
        <w:t xml:space="preserve"> jobs</w:t>
      </w:r>
      <w:r w:rsidRPr="00641E88">
        <w:rPr>
          <w:rStyle w:val="StyleUnderline"/>
        </w:rPr>
        <w:t xml:space="preserve"> have been </w:t>
      </w:r>
      <w:r w:rsidRPr="00641E88">
        <w:rPr>
          <w:rStyle w:val="Emphasis"/>
          <w:highlight w:val="cyan"/>
        </w:rPr>
        <w:t>lost</w:t>
      </w:r>
      <w:r w:rsidRPr="00641E88">
        <w:rPr>
          <w:sz w:val="16"/>
        </w:rPr>
        <w:t xml:space="preserve"> so far in 2025, </w:t>
      </w:r>
      <w:r w:rsidRPr="00641E88">
        <w:rPr>
          <w:rStyle w:val="StyleUnderline"/>
          <w:highlight w:val="cyan"/>
        </w:rPr>
        <w:t xml:space="preserve">driven by </w:t>
      </w:r>
      <w:r w:rsidRPr="00641E88">
        <w:rPr>
          <w:rStyle w:val="Emphasis"/>
          <w:highlight w:val="cyan"/>
        </w:rPr>
        <w:t>automation</w:t>
      </w:r>
      <w:r w:rsidRPr="00641E88">
        <w:rPr>
          <w:rStyle w:val="StyleUnderline"/>
          <w:highlight w:val="cyan"/>
        </w:rPr>
        <w:t xml:space="preserve">, </w:t>
      </w:r>
      <w:r w:rsidRPr="00641E88">
        <w:rPr>
          <w:rStyle w:val="Emphasis"/>
          <w:highlight w:val="cyan"/>
        </w:rPr>
        <w:t>tariff</w:t>
      </w:r>
      <w:r w:rsidRPr="00641E88">
        <w:rPr>
          <w:sz w:val="16"/>
        </w:rPr>
        <w:t xml:space="preserve"> disruption</w:t>
      </w:r>
      <w:r w:rsidRPr="00641E88">
        <w:rPr>
          <w:rStyle w:val="Emphasis"/>
          <w:highlight w:val="cyan"/>
        </w:rPr>
        <w:t>s</w:t>
      </w:r>
      <w:r w:rsidRPr="00641E88">
        <w:rPr>
          <w:rStyle w:val="StyleUnderline"/>
          <w:highlight w:val="cyan"/>
        </w:rPr>
        <w:t>, and</w:t>
      </w:r>
      <w:r w:rsidRPr="00641E88">
        <w:rPr>
          <w:sz w:val="16"/>
        </w:rPr>
        <w:t xml:space="preserve"> corporate </w:t>
      </w:r>
      <w:r w:rsidRPr="00641E88">
        <w:rPr>
          <w:rStyle w:val="Emphasis"/>
          <w:highlight w:val="cyan"/>
        </w:rPr>
        <w:t>restructuring</w:t>
      </w:r>
      <w:r w:rsidRPr="00641E88">
        <w:rPr>
          <w:sz w:val="16"/>
        </w:rPr>
        <w:t xml:space="preserve">. Amazon is cutting 30,000 corporate roles, or 10% of its white-collar staff, on top of earlier layoffs. The tech sector has already shed 128,000 jobs across 218 companies, including Meta, Microsoft, and Intel. </w:t>
      </w:r>
      <w:r w:rsidRPr="00641E88">
        <w:rPr>
          <w:rStyle w:val="Emphasis"/>
        </w:rPr>
        <w:t>Retail</w:t>
      </w:r>
      <w:r w:rsidRPr="00641E88">
        <w:rPr>
          <w:rStyle w:val="StyleUnderline"/>
        </w:rPr>
        <w:t xml:space="preserve"> and </w:t>
      </w:r>
      <w:r w:rsidRPr="00641E88">
        <w:rPr>
          <w:rStyle w:val="Emphasis"/>
        </w:rPr>
        <w:t>logistics</w:t>
      </w:r>
      <w:r w:rsidRPr="00641E88">
        <w:rPr>
          <w:rStyle w:val="StyleUnderline"/>
        </w:rPr>
        <w:t xml:space="preserve"> are</w:t>
      </w:r>
      <w:r w:rsidRPr="00641E88">
        <w:rPr>
          <w:sz w:val="16"/>
        </w:rPr>
        <w:t xml:space="preserve"> </w:t>
      </w:r>
      <w:r w:rsidRPr="00641E88">
        <w:rPr>
          <w:rStyle w:val="Emphasis"/>
        </w:rPr>
        <w:t>collapsing</w:t>
      </w:r>
      <w:r w:rsidRPr="00641E88">
        <w:rPr>
          <w:sz w:val="16"/>
        </w:rPr>
        <w:t xml:space="preserve"> too, eliminating 64,000 positions as tariffs squeeze imports and supply chains. Even federal agencies </w:t>
      </w:r>
      <w:r w:rsidRPr="008E3EFB">
        <w:rPr>
          <w:sz w:val="16"/>
        </w:rPr>
        <w:t xml:space="preserve">like the National Park Service and US Geological Survey have been forced to reduce staff. </w:t>
      </w:r>
    </w:p>
    <w:p w14:paraId="570DF1B8" w14:textId="77777777" w:rsidR="007E6909" w:rsidRDefault="007E6909" w:rsidP="007E6909">
      <w:r w:rsidRPr="00641E88">
        <w:rPr>
          <w:sz w:val="16"/>
        </w:rPr>
        <w:t xml:space="preserve">Imported </w:t>
      </w:r>
      <w:r w:rsidRPr="00641E88">
        <w:rPr>
          <w:rStyle w:val="Emphasis"/>
        </w:rPr>
        <w:t>inflation</w:t>
      </w:r>
      <w:r w:rsidRPr="00641E88">
        <w:rPr>
          <w:rStyle w:val="StyleUnderline"/>
        </w:rPr>
        <w:t xml:space="preserve"> is </w:t>
      </w:r>
      <w:r w:rsidRPr="00641E88">
        <w:rPr>
          <w:rStyle w:val="Emphasis"/>
        </w:rPr>
        <w:t>another blow</w:t>
      </w:r>
      <w:r w:rsidRPr="00641E88">
        <w:rPr>
          <w:rStyle w:val="StyleUnderline"/>
        </w:rPr>
        <w:t xml:space="preserve">. </w:t>
      </w:r>
      <w:r w:rsidRPr="00641E88">
        <w:rPr>
          <w:rStyle w:val="StyleUnderline"/>
          <w:highlight w:val="cyan"/>
        </w:rPr>
        <w:t>Tariffs</w:t>
      </w:r>
      <w:r w:rsidRPr="00641E88">
        <w:rPr>
          <w:sz w:val="16"/>
        </w:rPr>
        <w:t xml:space="preserve"> imposed earlier this year </w:t>
      </w:r>
      <w:r w:rsidRPr="00641E88">
        <w:rPr>
          <w:rStyle w:val="StyleUnderline"/>
        </w:rPr>
        <w:t xml:space="preserve">have </w:t>
      </w:r>
      <w:r w:rsidRPr="00641E88">
        <w:rPr>
          <w:rStyle w:val="StyleUnderline"/>
          <w:highlight w:val="cyan"/>
        </w:rPr>
        <w:t xml:space="preserve">inflated </w:t>
      </w:r>
      <w:r w:rsidRPr="00641E88">
        <w:rPr>
          <w:rStyle w:val="Emphasis"/>
          <w:highlight w:val="cyan"/>
        </w:rPr>
        <w:t>input costs</w:t>
      </w:r>
      <w:r w:rsidRPr="00641E88">
        <w:rPr>
          <w:sz w:val="16"/>
        </w:rPr>
        <w:t xml:space="preserve">. Retail </w:t>
      </w:r>
      <w:r w:rsidRPr="00641E88">
        <w:rPr>
          <w:rStyle w:val="Emphasis"/>
        </w:rPr>
        <w:t>prices</w:t>
      </w:r>
      <w:r w:rsidRPr="00641E88">
        <w:rPr>
          <w:sz w:val="16"/>
        </w:rPr>
        <w:t xml:space="preserve"> have </w:t>
      </w:r>
      <w:r w:rsidRPr="00641E88">
        <w:rPr>
          <w:rStyle w:val="StyleUnderline"/>
        </w:rPr>
        <w:t xml:space="preserve">climbed in </w:t>
      </w:r>
      <w:r w:rsidRPr="00641E88">
        <w:rPr>
          <w:rStyle w:val="Emphasis"/>
        </w:rPr>
        <w:t>multiple sectors</w:t>
      </w:r>
      <w:r w:rsidRPr="00641E88">
        <w:rPr>
          <w:sz w:val="16"/>
        </w:rPr>
        <w:t xml:space="preserve"> — from electronics to basic household goods — despite slowing demand. Analysts now fear </w:t>
      </w:r>
      <w:r w:rsidRPr="00641E88">
        <w:rPr>
          <w:rStyle w:val="Emphasis"/>
          <w:highlight w:val="cyan"/>
        </w:rPr>
        <w:t>stagflation</w:t>
      </w:r>
      <w:r w:rsidRPr="00641E88">
        <w:rPr>
          <w:rStyle w:val="StyleUnderline"/>
          <w:highlight w:val="cyan"/>
        </w:rPr>
        <w:t xml:space="preserve"> could </w:t>
      </w:r>
      <w:r w:rsidRPr="00641E88">
        <w:rPr>
          <w:rStyle w:val="Emphasis"/>
          <w:highlight w:val="cyan"/>
        </w:rPr>
        <w:t>return</w:t>
      </w:r>
      <w:r w:rsidRPr="00641E88">
        <w:rPr>
          <w:sz w:val="16"/>
        </w:rPr>
        <w:t xml:space="preserve">: high prices with slow or no growth. Mark </w:t>
      </w:r>
      <w:r w:rsidRPr="00641E88">
        <w:rPr>
          <w:rStyle w:val="Emphasis"/>
        </w:rPr>
        <w:t>Zandi</w:t>
      </w:r>
      <w:r w:rsidRPr="00641E88">
        <w:rPr>
          <w:sz w:val="16"/>
        </w:rPr>
        <w:t xml:space="preserve"> of Moody’s Analytics </w:t>
      </w:r>
      <w:r w:rsidRPr="00641E88">
        <w:rPr>
          <w:rStyle w:val="StyleUnderline"/>
        </w:rPr>
        <w:t xml:space="preserve">estimates that </w:t>
      </w:r>
      <w:r w:rsidRPr="00641E88">
        <w:rPr>
          <w:rStyle w:val="Emphasis"/>
        </w:rPr>
        <w:t>one-third</w:t>
      </w:r>
      <w:r w:rsidRPr="00641E88">
        <w:rPr>
          <w:sz w:val="16"/>
        </w:rPr>
        <w:t xml:space="preserve"> of the US economy </w:t>
      </w:r>
      <w:r w:rsidRPr="00641E88">
        <w:rPr>
          <w:rStyle w:val="StyleUnderline"/>
        </w:rPr>
        <w:t xml:space="preserve">is </w:t>
      </w:r>
      <w:r w:rsidRPr="00641E88">
        <w:rPr>
          <w:rStyle w:val="Emphasis"/>
        </w:rPr>
        <w:t>already contracting</w:t>
      </w:r>
      <w:r w:rsidRPr="00641E88">
        <w:rPr>
          <w:sz w:val="16"/>
        </w:rPr>
        <w:t xml:space="preserve">, while another third has flatlined. Consumer </w:t>
      </w:r>
      <w:r w:rsidRPr="00641E88">
        <w:rPr>
          <w:rStyle w:val="Emphasis"/>
          <w:highlight w:val="cyan"/>
        </w:rPr>
        <w:t>confidence</w:t>
      </w:r>
      <w:r w:rsidRPr="00641E88">
        <w:rPr>
          <w:rStyle w:val="StyleUnderline"/>
          <w:highlight w:val="cyan"/>
        </w:rPr>
        <w:t xml:space="preserve"> is </w:t>
      </w:r>
      <w:r w:rsidRPr="00641E88">
        <w:rPr>
          <w:rStyle w:val="Emphasis"/>
          <w:highlight w:val="cyan"/>
        </w:rPr>
        <w:t>falling</w:t>
      </w:r>
      <w:r w:rsidRPr="00641E88">
        <w:rPr>
          <w:sz w:val="16"/>
        </w:rPr>
        <w:t xml:space="preserve">. Real </w:t>
      </w:r>
      <w:r w:rsidRPr="00641E88">
        <w:rPr>
          <w:rStyle w:val="Emphasis"/>
          <w:highlight w:val="cyan"/>
        </w:rPr>
        <w:t>wages</w:t>
      </w:r>
      <w:r w:rsidRPr="00641E88">
        <w:rPr>
          <w:rStyle w:val="StyleUnderline"/>
          <w:highlight w:val="cyan"/>
        </w:rPr>
        <w:t xml:space="preserve"> are </w:t>
      </w:r>
      <w:r w:rsidRPr="00641E88">
        <w:rPr>
          <w:rStyle w:val="Emphasis"/>
          <w:highlight w:val="cyan"/>
        </w:rPr>
        <w:t>stagnating</w:t>
      </w:r>
      <w:r w:rsidRPr="00641E88">
        <w:t>.</w:t>
      </w:r>
    </w:p>
    <w:p w14:paraId="4CFEF14A" w14:textId="77777777" w:rsidR="007E6909" w:rsidRDefault="007E6909" w:rsidP="007E6909">
      <w:pPr>
        <w:pStyle w:val="Heading4"/>
        <w:numPr>
          <w:ilvl w:val="0"/>
          <w:numId w:val="88"/>
        </w:numPr>
        <w:tabs>
          <w:tab w:val="num" w:pos="1440"/>
        </w:tabs>
        <w:ind w:left="1440"/>
      </w:pPr>
      <w:r>
        <w:rPr>
          <w:u w:val="single"/>
        </w:rPr>
        <w:t>SHUTDOWN</w:t>
      </w:r>
      <w:r>
        <w:t>.</w:t>
      </w:r>
    </w:p>
    <w:p w14:paraId="6B7B8EBA" w14:textId="77777777" w:rsidR="007E6909" w:rsidRPr="00EF47A4" w:rsidRDefault="007E6909" w:rsidP="007E6909">
      <w:r w:rsidRPr="00150AD2">
        <w:rPr>
          <w:rStyle w:val="Style13ptBold"/>
        </w:rPr>
        <w:t xml:space="preserve">Wallace ’25 </w:t>
      </w:r>
      <w:r>
        <w:t>[Alicia; October 31; Senior Writer on the Economy; CNN, “</w:t>
      </w:r>
      <w:r w:rsidRPr="000E5783">
        <w:t>As the shutdown drags on, here’s how it can drag down the economy</w:t>
      </w:r>
      <w:r>
        <w:t xml:space="preserve">,” </w:t>
      </w:r>
      <w:r w:rsidRPr="0077400C">
        <w:t>https://www.cnn.com/2025/10/31/economy/us-government-shutdown-economy-snowball</w:t>
      </w:r>
      <w:r>
        <w:t>]</w:t>
      </w:r>
    </w:p>
    <w:p w14:paraId="7E1F7685" w14:textId="77777777" w:rsidR="007E6909" w:rsidRPr="007D5B82" w:rsidRDefault="007E6909" w:rsidP="007E6909">
      <w:pPr>
        <w:rPr>
          <w:sz w:val="16"/>
        </w:rPr>
      </w:pPr>
      <w:r w:rsidRPr="007D5B82">
        <w:rPr>
          <w:sz w:val="16"/>
        </w:rPr>
        <w:t xml:space="preserve">The federal government </w:t>
      </w:r>
      <w:r w:rsidRPr="00FA4147">
        <w:rPr>
          <w:rStyle w:val="Emphasis"/>
          <w:highlight w:val="cyan"/>
        </w:rPr>
        <w:t>shutdown</w:t>
      </w:r>
      <w:r w:rsidRPr="00131349">
        <w:rPr>
          <w:rStyle w:val="StyleUnderline"/>
        </w:rPr>
        <w:t xml:space="preserve"> has lasted all </w:t>
      </w:r>
      <w:r w:rsidRPr="00DF12D0">
        <w:rPr>
          <w:rStyle w:val="StyleUnderline"/>
        </w:rPr>
        <w:t>month and</w:t>
      </w:r>
      <w:r w:rsidRPr="007D5B82">
        <w:rPr>
          <w:sz w:val="16"/>
        </w:rPr>
        <w:t xml:space="preserve"> is </w:t>
      </w:r>
      <w:r w:rsidRPr="007C2FD6">
        <w:rPr>
          <w:rStyle w:val="Emphasis"/>
        </w:rPr>
        <w:t>on pace</w:t>
      </w:r>
      <w:r w:rsidRPr="00C31598">
        <w:rPr>
          <w:rStyle w:val="StyleUnderline"/>
        </w:rPr>
        <w:t xml:space="preserve"> to become the </w:t>
      </w:r>
      <w:r w:rsidRPr="007F3151">
        <w:rPr>
          <w:rStyle w:val="Emphasis"/>
        </w:rPr>
        <w:t>longest</w:t>
      </w:r>
      <w:r w:rsidRPr="007D5B82">
        <w:rPr>
          <w:sz w:val="16"/>
        </w:rPr>
        <w:t xml:space="preserve"> on record.</w:t>
      </w:r>
    </w:p>
    <w:p w14:paraId="1812BD63" w14:textId="77777777" w:rsidR="007E6909" w:rsidRPr="007D5B82" w:rsidRDefault="007E6909" w:rsidP="007E6909">
      <w:pPr>
        <w:rPr>
          <w:sz w:val="16"/>
        </w:rPr>
      </w:pPr>
      <w:r w:rsidRPr="007D5B82">
        <w:rPr>
          <w:sz w:val="16"/>
        </w:rPr>
        <w:t xml:space="preserve">While history has shown that the </w:t>
      </w:r>
      <w:r w:rsidRPr="00CC0BB2">
        <w:rPr>
          <w:rStyle w:val="Emphasis"/>
        </w:rPr>
        <w:t>econ</w:t>
      </w:r>
      <w:r w:rsidRPr="007D5B82">
        <w:rPr>
          <w:sz w:val="16"/>
        </w:rPr>
        <w:t xml:space="preserve">omy </w:t>
      </w:r>
      <w:r w:rsidRPr="001E3640">
        <w:rPr>
          <w:rStyle w:val="Emphasis"/>
        </w:rPr>
        <w:t>typically</w:t>
      </w:r>
      <w:r w:rsidRPr="0010514A">
        <w:rPr>
          <w:rStyle w:val="StyleUnderline"/>
        </w:rPr>
        <w:t xml:space="preserve"> rebounds</w:t>
      </w:r>
      <w:r w:rsidRPr="007D5B82">
        <w:rPr>
          <w:sz w:val="16"/>
        </w:rPr>
        <w:t xml:space="preserve"> from a shutdown within a couple of months, </w:t>
      </w:r>
      <w:r w:rsidRPr="00B434BE">
        <w:rPr>
          <w:rStyle w:val="StyleUnderline"/>
        </w:rPr>
        <w:t xml:space="preserve">each </w:t>
      </w:r>
      <w:r w:rsidRPr="0004306E">
        <w:rPr>
          <w:rStyle w:val="Emphasis"/>
        </w:rPr>
        <w:t>day</w:t>
      </w:r>
      <w:r w:rsidRPr="007D5B82">
        <w:rPr>
          <w:sz w:val="16"/>
        </w:rPr>
        <w:t xml:space="preserve"> it drags on </w:t>
      </w:r>
      <w:r w:rsidRPr="00EE0DF0">
        <w:rPr>
          <w:rStyle w:val="StyleUnderline"/>
          <w:highlight w:val="cyan"/>
        </w:rPr>
        <w:t xml:space="preserve">brings a </w:t>
      </w:r>
      <w:r w:rsidRPr="00EE0DF0">
        <w:rPr>
          <w:rStyle w:val="Emphasis"/>
          <w:highlight w:val="cyan"/>
        </w:rPr>
        <w:t>greater risk</w:t>
      </w:r>
      <w:r w:rsidRPr="007D5B82">
        <w:rPr>
          <w:sz w:val="16"/>
        </w:rPr>
        <w:t xml:space="preserve"> that </w:t>
      </w:r>
      <w:r w:rsidRPr="009A1C28">
        <w:rPr>
          <w:rStyle w:val="StyleUnderline"/>
        </w:rPr>
        <w:t xml:space="preserve">the </w:t>
      </w:r>
      <w:r w:rsidRPr="003C07FF">
        <w:rPr>
          <w:rStyle w:val="StyleUnderline"/>
          <w:highlight w:val="cyan"/>
        </w:rPr>
        <w:t>economy</w:t>
      </w:r>
      <w:r w:rsidRPr="007D5B82">
        <w:rPr>
          <w:sz w:val="16"/>
        </w:rPr>
        <w:t xml:space="preserve"> won’t just bend but </w:t>
      </w:r>
      <w:r w:rsidRPr="001F2758">
        <w:rPr>
          <w:rStyle w:val="StyleUnderline"/>
          <w:highlight w:val="cyan"/>
        </w:rPr>
        <w:t>will</w:t>
      </w:r>
      <w:r w:rsidRPr="007D5B82">
        <w:rPr>
          <w:sz w:val="16"/>
        </w:rPr>
        <w:t xml:space="preserve"> start to </w:t>
      </w:r>
      <w:r w:rsidRPr="005E6585">
        <w:rPr>
          <w:rStyle w:val="Emphasis"/>
          <w:highlight w:val="cyan"/>
        </w:rPr>
        <w:t>break</w:t>
      </w:r>
      <w:r w:rsidRPr="007D5B82">
        <w:rPr>
          <w:sz w:val="16"/>
        </w:rPr>
        <w:t xml:space="preserve"> — and rupture livelihoods in the process, economists say.</w:t>
      </w:r>
    </w:p>
    <w:p w14:paraId="21F83630" w14:textId="77777777" w:rsidR="007E6909" w:rsidRPr="007D5B82" w:rsidRDefault="007E6909" w:rsidP="007E6909">
      <w:pPr>
        <w:rPr>
          <w:sz w:val="16"/>
        </w:rPr>
      </w:pPr>
      <w:r w:rsidRPr="007D5B82">
        <w:rPr>
          <w:sz w:val="16"/>
        </w:rPr>
        <w:t xml:space="preserve">“The </w:t>
      </w:r>
      <w:r w:rsidRPr="00D421B3">
        <w:rPr>
          <w:rStyle w:val="Emphasis"/>
        </w:rPr>
        <w:t>econ</w:t>
      </w:r>
      <w:r w:rsidRPr="007D5B82">
        <w:rPr>
          <w:sz w:val="16"/>
        </w:rPr>
        <w:t xml:space="preserve">omy </w:t>
      </w:r>
      <w:r w:rsidRPr="003F60BB">
        <w:rPr>
          <w:rStyle w:val="StyleUnderline"/>
        </w:rPr>
        <w:t xml:space="preserve">is </w:t>
      </w:r>
      <w:r w:rsidRPr="00C300F2">
        <w:rPr>
          <w:rStyle w:val="Emphasis"/>
        </w:rPr>
        <w:t>fragile</w:t>
      </w:r>
      <w:r w:rsidRPr="00680E79">
        <w:rPr>
          <w:rStyle w:val="StyleUnderline"/>
        </w:rPr>
        <w:t xml:space="preserve"> and</w:t>
      </w:r>
      <w:r w:rsidRPr="007D5B82">
        <w:rPr>
          <w:sz w:val="16"/>
        </w:rPr>
        <w:t xml:space="preserve">, therefore, something like </w:t>
      </w:r>
      <w:r w:rsidRPr="00D33C2F">
        <w:rPr>
          <w:rStyle w:val="StyleUnderline"/>
        </w:rPr>
        <w:t>a</w:t>
      </w:r>
      <w:r w:rsidRPr="007D5B82">
        <w:rPr>
          <w:sz w:val="16"/>
        </w:rPr>
        <w:t xml:space="preserve"> government </w:t>
      </w:r>
      <w:r w:rsidRPr="00140279">
        <w:rPr>
          <w:rStyle w:val="Emphasis"/>
        </w:rPr>
        <w:t>shutdown</w:t>
      </w:r>
      <w:r w:rsidRPr="008E20C0">
        <w:rPr>
          <w:rStyle w:val="StyleUnderline"/>
        </w:rPr>
        <w:t xml:space="preserve"> could become a bigger problem</w:t>
      </w:r>
      <w:r w:rsidRPr="007D5B82">
        <w:rPr>
          <w:sz w:val="16"/>
        </w:rPr>
        <w:t xml:space="preserve"> a lot </w:t>
      </w:r>
      <w:r w:rsidRPr="008F5BEC">
        <w:rPr>
          <w:rStyle w:val="Emphasis"/>
        </w:rPr>
        <w:t>fast</w:t>
      </w:r>
      <w:r w:rsidRPr="007D5B82">
        <w:rPr>
          <w:sz w:val="16"/>
        </w:rPr>
        <w:t>er than people might think,” said Mark Zandi, chief economist at Moody’s Analytics.</w:t>
      </w:r>
    </w:p>
    <w:p w14:paraId="4A43A442" w14:textId="77777777" w:rsidR="007E6909" w:rsidRPr="007D5B82" w:rsidRDefault="007E6909" w:rsidP="007E6909">
      <w:pPr>
        <w:rPr>
          <w:sz w:val="16"/>
        </w:rPr>
      </w:pPr>
      <w:r w:rsidRPr="00092593">
        <w:rPr>
          <w:rStyle w:val="Emphasis"/>
        </w:rPr>
        <w:t>C</w:t>
      </w:r>
      <w:r w:rsidRPr="007D5B82">
        <w:rPr>
          <w:sz w:val="16"/>
        </w:rPr>
        <w:t xml:space="preserve">ongressional </w:t>
      </w:r>
      <w:r w:rsidRPr="00092593">
        <w:rPr>
          <w:rStyle w:val="Emphasis"/>
        </w:rPr>
        <w:t>B</w:t>
      </w:r>
      <w:r w:rsidRPr="007D5B82">
        <w:rPr>
          <w:sz w:val="16"/>
        </w:rPr>
        <w:t xml:space="preserve">udget </w:t>
      </w:r>
      <w:r w:rsidRPr="00092593">
        <w:rPr>
          <w:rStyle w:val="Emphasis"/>
        </w:rPr>
        <w:t>O</w:t>
      </w:r>
      <w:r w:rsidRPr="007D5B82">
        <w:rPr>
          <w:sz w:val="16"/>
        </w:rPr>
        <w:t xml:space="preserve">ffice estimates released Wednesday </w:t>
      </w:r>
      <w:r w:rsidRPr="00D647A2">
        <w:rPr>
          <w:rStyle w:val="StyleUnderline"/>
        </w:rPr>
        <w:t>projected</w:t>
      </w:r>
      <w:r w:rsidRPr="007D5B82">
        <w:rPr>
          <w:sz w:val="16"/>
        </w:rPr>
        <w:t xml:space="preserve"> that </w:t>
      </w:r>
      <w:r w:rsidRPr="00FD0CE5">
        <w:rPr>
          <w:rStyle w:val="StyleUnderline"/>
        </w:rPr>
        <w:t>the shutdown</w:t>
      </w:r>
      <w:r w:rsidRPr="007D5B82">
        <w:rPr>
          <w:sz w:val="16"/>
        </w:rPr>
        <w:t xml:space="preserve"> has </w:t>
      </w:r>
      <w:r w:rsidRPr="009E00A5">
        <w:rPr>
          <w:rStyle w:val="Emphasis"/>
          <w:highlight w:val="cyan"/>
        </w:rPr>
        <w:t>permanently sapped</w:t>
      </w:r>
      <w:r w:rsidRPr="007D5B82">
        <w:rPr>
          <w:sz w:val="16"/>
        </w:rPr>
        <w:t xml:space="preserve"> at least $7 billion in </w:t>
      </w:r>
      <w:r w:rsidRPr="00E20A57">
        <w:rPr>
          <w:rStyle w:val="StyleUnderline"/>
          <w:highlight w:val="cyan"/>
        </w:rPr>
        <w:t>output</w:t>
      </w:r>
      <w:r w:rsidRPr="007D5B82">
        <w:rPr>
          <w:sz w:val="16"/>
        </w:rPr>
        <w:t xml:space="preserve"> from the economy.</w:t>
      </w:r>
    </w:p>
    <w:p w14:paraId="20014322" w14:textId="77777777" w:rsidR="007E6909" w:rsidRPr="007D5B82" w:rsidRDefault="007E6909" w:rsidP="007E6909">
      <w:pPr>
        <w:rPr>
          <w:sz w:val="16"/>
        </w:rPr>
      </w:pPr>
      <w:r w:rsidRPr="007D5B82">
        <w:rPr>
          <w:sz w:val="16"/>
        </w:rPr>
        <w:t xml:space="preserve">The </w:t>
      </w:r>
      <w:r w:rsidRPr="00AB044E">
        <w:rPr>
          <w:rStyle w:val="Emphasis"/>
          <w:highlight w:val="cyan"/>
        </w:rPr>
        <w:t>negative effects</w:t>
      </w:r>
      <w:r w:rsidRPr="007D5B82">
        <w:rPr>
          <w:sz w:val="16"/>
        </w:rPr>
        <w:t xml:space="preserve"> start to </w:t>
      </w:r>
      <w:r w:rsidRPr="00406B81">
        <w:rPr>
          <w:rStyle w:val="Emphasis"/>
          <w:highlight w:val="cyan"/>
        </w:rPr>
        <w:t>build</w:t>
      </w:r>
      <w:r w:rsidRPr="007D5B82">
        <w:rPr>
          <w:sz w:val="16"/>
        </w:rPr>
        <w:t xml:space="preserve"> on themselves very rapidly </w:t>
      </w:r>
      <w:r w:rsidRPr="00F853E0">
        <w:rPr>
          <w:rStyle w:val="StyleUnderline"/>
        </w:rPr>
        <w:t>and</w:t>
      </w:r>
      <w:r w:rsidRPr="007D5B82">
        <w:rPr>
          <w:sz w:val="16"/>
        </w:rPr>
        <w:t xml:space="preserve"> the </w:t>
      </w:r>
      <w:r w:rsidRPr="0025240C">
        <w:rPr>
          <w:rStyle w:val="Emphasis"/>
        </w:rPr>
        <w:t>collateral damage</w:t>
      </w:r>
      <w:r w:rsidRPr="00594AA0">
        <w:rPr>
          <w:rStyle w:val="StyleUnderline"/>
        </w:rPr>
        <w:t xml:space="preserve"> becomes more </w:t>
      </w:r>
      <w:r w:rsidRPr="00434D49">
        <w:rPr>
          <w:rStyle w:val="Emphasis"/>
        </w:rPr>
        <w:t>widespread</w:t>
      </w:r>
      <w:r w:rsidRPr="007D5B82">
        <w:rPr>
          <w:sz w:val="16"/>
        </w:rPr>
        <w:t>, said Diane Swonk, chief economist at KPMG.</w:t>
      </w:r>
    </w:p>
    <w:p w14:paraId="6B7929F1" w14:textId="77777777" w:rsidR="007E6909" w:rsidRPr="007D5B82" w:rsidRDefault="007E6909" w:rsidP="007E6909">
      <w:pPr>
        <w:rPr>
          <w:sz w:val="16"/>
        </w:rPr>
      </w:pPr>
      <w:r w:rsidRPr="007D5B82">
        <w:rPr>
          <w:sz w:val="16"/>
        </w:rPr>
        <w:t xml:space="preserve">“That’s kind of </w:t>
      </w:r>
      <w:r w:rsidRPr="00A33BD6">
        <w:rPr>
          <w:rStyle w:val="StyleUnderline"/>
          <w:highlight w:val="cyan"/>
        </w:rPr>
        <w:t xml:space="preserve">like a </w:t>
      </w:r>
      <w:r w:rsidRPr="00A33BD6">
        <w:rPr>
          <w:rStyle w:val="Emphasis"/>
          <w:highlight w:val="cyan"/>
        </w:rPr>
        <w:t>snowball</w:t>
      </w:r>
      <w:r w:rsidRPr="007D5B82">
        <w:rPr>
          <w:sz w:val="16"/>
        </w:rPr>
        <w:t xml:space="preserve"> rolling down a hill, gathering momentum and mass,” she said.</w:t>
      </w:r>
    </w:p>
    <w:p w14:paraId="224B0467" w14:textId="77777777" w:rsidR="007E6909" w:rsidRPr="007D5B82" w:rsidRDefault="007E6909" w:rsidP="007E6909">
      <w:pPr>
        <w:rPr>
          <w:sz w:val="16"/>
        </w:rPr>
      </w:pPr>
      <w:r w:rsidRPr="007D5B82">
        <w:rPr>
          <w:sz w:val="16"/>
        </w:rPr>
        <w:t>Predicting something that has becoming increasingly unpredictable is an impossible task, but here’s a look at how the shutdown could ripple through critical avenues of everyday life.</w:t>
      </w:r>
    </w:p>
    <w:p w14:paraId="32F4B504" w14:textId="77777777" w:rsidR="007E6909" w:rsidRPr="007D5B82" w:rsidRDefault="007E6909" w:rsidP="007E6909">
      <w:pPr>
        <w:rPr>
          <w:sz w:val="16"/>
        </w:rPr>
      </w:pPr>
      <w:r w:rsidRPr="007D5B82">
        <w:rPr>
          <w:sz w:val="16"/>
        </w:rPr>
        <w:t>Jobs</w:t>
      </w:r>
    </w:p>
    <w:p w14:paraId="70D12CDF" w14:textId="77777777" w:rsidR="007E6909" w:rsidRPr="007D5B82" w:rsidRDefault="007E6909" w:rsidP="007E6909">
      <w:pPr>
        <w:rPr>
          <w:sz w:val="16"/>
        </w:rPr>
      </w:pPr>
      <w:r w:rsidRPr="007D5B82">
        <w:rPr>
          <w:sz w:val="16"/>
        </w:rPr>
        <w:t>Prior to the shutdown, the US job market was already on its back.</w:t>
      </w:r>
    </w:p>
    <w:p w14:paraId="23B35FB9" w14:textId="77777777" w:rsidR="007E6909" w:rsidRPr="007D5B82" w:rsidRDefault="007E6909" w:rsidP="007E6909">
      <w:pPr>
        <w:rPr>
          <w:sz w:val="16"/>
        </w:rPr>
      </w:pPr>
      <w:r w:rsidRPr="007D5B82">
        <w:rPr>
          <w:sz w:val="16"/>
        </w:rPr>
        <w:t xml:space="preserve">It’s been a low-hire, low-fire, low-churn environment. </w:t>
      </w:r>
      <w:r w:rsidRPr="006E0BE9">
        <w:rPr>
          <w:rStyle w:val="Emphasis"/>
          <w:highlight w:val="cyan"/>
        </w:rPr>
        <w:t>Employers</w:t>
      </w:r>
      <w:r w:rsidRPr="006E0BE9">
        <w:rPr>
          <w:rStyle w:val="StyleUnderline"/>
          <w:highlight w:val="cyan"/>
        </w:rPr>
        <w:t>, frozen by</w:t>
      </w:r>
      <w:r w:rsidRPr="007D5B82">
        <w:rPr>
          <w:sz w:val="16"/>
        </w:rPr>
        <w:t xml:space="preserve"> high economic and policy </w:t>
      </w:r>
      <w:r w:rsidRPr="00C70060">
        <w:rPr>
          <w:rStyle w:val="Emphasis"/>
          <w:highlight w:val="cyan"/>
        </w:rPr>
        <w:t>uncertainty</w:t>
      </w:r>
      <w:r w:rsidRPr="007D5B82">
        <w:rPr>
          <w:sz w:val="16"/>
        </w:rPr>
        <w:t xml:space="preserve">, have </w:t>
      </w:r>
      <w:r w:rsidRPr="0091764E">
        <w:rPr>
          <w:rStyle w:val="StyleUnderline"/>
          <w:highlight w:val="cyan"/>
        </w:rPr>
        <w:t xml:space="preserve">held off </w:t>
      </w:r>
      <w:r w:rsidRPr="0091764E">
        <w:rPr>
          <w:rStyle w:val="Emphasis"/>
          <w:highlight w:val="cyan"/>
        </w:rPr>
        <w:t>making investments</w:t>
      </w:r>
      <w:r w:rsidRPr="007D5B82">
        <w:rPr>
          <w:sz w:val="16"/>
        </w:rPr>
        <w:t xml:space="preserve"> and adding workers. Some </w:t>
      </w:r>
      <w:r w:rsidRPr="00645D70">
        <w:rPr>
          <w:rStyle w:val="Emphasis"/>
        </w:rPr>
        <w:t>businesses</w:t>
      </w:r>
      <w:r w:rsidRPr="007D5B82">
        <w:rPr>
          <w:sz w:val="16"/>
        </w:rPr>
        <w:t xml:space="preserve"> have used this period to </w:t>
      </w:r>
      <w:r w:rsidRPr="00AE4712">
        <w:rPr>
          <w:rStyle w:val="StyleUnderline"/>
        </w:rPr>
        <w:t>test the waters on </w:t>
      </w:r>
      <w:r w:rsidRPr="00AE4712">
        <w:rPr>
          <w:rStyle w:val="Emphasis"/>
        </w:rPr>
        <w:t>a</w:t>
      </w:r>
      <w:r w:rsidRPr="007D5B82">
        <w:rPr>
          <w:sz w:val="16"/>
        </w:rPr>
        <w:t xml:space="preserve">rtificial </w:t>
      </w:r>
      <w:r w:rsidRPr="00AE4712">
        <w:rPr>
          <w:rStyle w:val="Emphasis"/>
        </w:rPr>
        <w:t>i</w:t>
      </w:r>
      <w:r w:rsidRPr="007D5B82">
        <w:rPr>
          <w:sz w:val="16"/>
        </w:rPr>
        <w:t>ntelligence and other technologies – in turn putting to the test that “low-fire” descriptor by announcing mass layoffs in recent weeks.</w:t>
      </w:r>
    </w:p>
    <w:p w14:paraId="336C07A9" w14:textId="77777777" w:rsidR="007E6909" w:rsidRPr="007D5B82" w:rsidRDefault="007E6909" w:rsidP="007E6909">
      <w:pPr>
        <w:rPr>
          <w:sz w:val="16"/>
        </w:rPr>
      </w:pPr>
      <w:r w:rsidRPr="007D5B82">
        <w:rPr>
          <w:sz w:val="16"/>
        </w:rPr>
        <w:t>“</w:t>
      </w:r>
      <w:r w:rsidRPr="00492C10">
        <w:rPr>
          <w:rStyle w:val="StyleUnderline"/>
        </w:rPr>
        <w:t xml:space="preserve">We’re </w:t>
      </w:r>
      <w:r w:rsidRPr="00E3626B">
        <w:rPr>
          <w:rStyle w:val="StyleUnderline"/>
          <w:highlight w:val="cyan"/>
        </w:rPr>
        <w:t>not creating</w:t>
      </w:r>
      <w:r w:rsidRPr="007D5B82">
        <w:rPr>
          <w:sz w:val="16"/>
        </w:rPr>
        <w:t xml:space="preserve"> any </w:t>
      </w:r>
      <w:r w:rsidRPr="00625C35">
        <w:rPr>
          <w:rStyle w:val="Emphasis"/>
          <w:highlight w:val="cyan"/>
        </w:rPr>
        <w:t>jobs</w:t>
      </w:r>
      <w:r w:rsidRPr="007D5B82">
        <w:rPr>
          <w:sz w:val="16"/>
        </w:rPr>
        <w:t xml:space="preserve"> of consequence, really,” Zandi said.</w:t>
      </w:r>
    </w:p>
    <w:p w14:paraId="526EB4DC" w14:textId="77777777" w:rsidR="007E6909" w:rsidRPr="007D5B82" w:rsidRDefault="007E6909" w:rsidP="007E6909">
      <w:pPr>
        <w:rPr>
          <w:sz w:val="16"/>
        </w:rPr>
      </w:pPr>
      <w:r w:rsidRPr="007D5B82">
        <w:rPr>
          <w:sz w:val="16"/>
        </w:rPr>
        <w:t xml:space="preserve">Considering that backdrop, the tepid job </w:t>
      </w:r>
      <w:r w:rsidRPr="00A80264">
        <w:rPr>
          <w:rStyle w:val="Emphasis"/>
        </w:rPr>
        <w:t>gains</w:t>
      </w:r>
      <w:r w:rsidRPr="007D5B82">
        <w:rPr>
          <w:sz w:val="16"/>
        </w:rPr>
        <w:t xml:space="preserve"> can potentially </w:t>
      </w:r>
      <w:r w:rsidRPr="00B03579">
        <w:rPr>
          <w:rStyle w:val="StyleUnderline"/>
        </w:rPr>
        <w:t>turn into</w:t>
      </w:r>
      <w:r w:rsidRPr="007D5B82">
        <w:rPr>
          <w:sz w:val="16"/>
        </w:rPr>
        <w:t xml:space="preserve"> deeper job </w:t>
      </w:r>
      <w:r w:rsidRPr="00774E4F">
        <w:rPr>
          <w:rStyle w:val="Emphasis"/>
        </w:rPr>
        <w:t>losses</w:t>
      </w:r>
      <w:r w:rsidRPr="007D5B82">
        <w:rPr>
          <w:sz w:val="16"/>
        </w:rPr>
        <w:t xml:space="preserve"> if safety nets become frayed, more paychecks are missed by federal workers and contractors, and </w:t>
      </w:r>
      <w:r w:rsidRPr="00AC07FB">
        <w:rPr>
          <w:rStyle w:val="StyleUnderline"/>
          <w:highlight w:val="cyan"/>
        </w:rPr>
        <w:t xml:space="preserve">spending pullbacks </w:t>
      </w:r>
      <w:r w:rsidRPr="00AC07FB">
        <w:rPr>
          <w:rStyle w:val="Emphasis"/>
          <w:highlight w:val="cyan"/>
        </w:rPr>
        <w:t>reverberate</w:t>
      </w:r>
      <w:r w:rsidRPr="00AC07FB">
        <w:rPr>
          <w:rStyle w:val="StyleUnderline"/>
          <w:highlight w:val="cyan"/>
        </w:rPr>
        <w:t xml:space="preserve"> through the </w:t>
      </w:r>
      <w:r w:rsidRPr="00AC07FB">
        <w:rPr>
          <w:rStyle w:val="Emphasis"/>
          <w:highlight w:val="cyan"/>
        </w:rPr>
        <w:t>private sector</w:t>
      </w:r>
      <w:r w:rsidRPr="00284452">
        <w:rPr>
          <w:rStyle w:val="StyleUnderline"/>
        </w:rPr>
        <w:t xml:space="preserve">, causing businesses to </w:t>
      </w:r>
      <w:r w:rsidRPr="006F7544">
        <w:rPr>
          <w:rStyle w:val="Emphasis"/>
        </w:rPr>
        <w:t>lay off workers</w:t>
      </w:r>
      <w:r w:rsidRPr="007D5B82">
        <w:rPr>
          <w:sz w:val="16"/>
        </w:rPr>
        <w:t xml:space="preserve"> or shut down, he said.</w:t>
      </w:r>
    </w:p>
    <w:p w14:paraId="7C1D4D49" w14:textId="77777777" w:rsidR="007E6909" w:rsidRPr="007D5B82" w:rsidRDefault="007E6909" w:rsidP="007E6909">
      <w:pPr>
        <w:rPr>
          <w:sz w:val="16"/>
        </w:rPr>
      </w:pPr>
      <w:r w:rsidRPr="007D5B82">
        <w:rPr>
          <w:sz w:val="16"/>
        </w:rPr>
        <w:t xml:space="preserve">A US Chamber of Commerce analysis released this week estimated that </w:t>
      </w:r>
      <w:r w:rsidRPr="00165C44">
        <w:rPr>
          <w:rStyle w:val="Emphasis"/>
        </w:rPr>
        <w:t>65,500</w:t>
      </w:r>
      <w:r w:rsidRPr="007D5B82">
        <w:rPr>
          <w:sz w:val="16"/>
        </w:rPr>
        <w:t xml:space="preserve"> small business </w:t>
      </w:r>
      <w:r w:rsidRPr="003C1990">
        <w:rPr>
          <w:rStyle w:val="StyleUnderline"/>
        </w:rPr>
        <w:t xml:space="preserve">contractors have </w:t>
      </w:r>
      <w:r w:rsidRPr="00EF5798">
        <w:rPr>
          <w:rStyle w:val="Emphasis"/>
        </w:rPr>
        <w:t>billions</w:t>
      </w:r>
      <w:r w:rsidRPr="003C1990">
        <w:rPr>
          <w:rStyle w:val="StyleUnderline"/>
        </w:rPr>
        <w:t xml:space="preserve"> of dollars in payments at </w:t>
      </w:r>
      <w:r w:rsidRPr="009E4964">
        <w:rPr>
          <w:rStyle w:val="Emphasis"/>
        </w:rPr>
        <w:t>risk</w:t>
      </w:r>
      <w:r w:rsidRPr="007D5B82">
        <w:rPr>
          <w:sz w:val="16"/>
        </w:rPr>
        <w:t xml:space="preserve"> because of the shutdown — $12 billion in payments for the month alone.</w:t>
      </w:r>
    </w:p>
    <w:p w14:paraId="0B2AE2E8" w14:textId="77777777" w:rsidR="007E6909" w:rsidRPr="007D5B82" w:rsidRDefault="007E6909" w:rsidP="007E6909">
      <w:pPr>
        <w:rPr>
          <w:sz w:val="16"/>
        </w:rPr>
      </w:pPr>
      <w:r w:rsidRPr="007D5B82">
        <w:rPr>
          <w:sz w:val="16"/>
        </w:rPr>
        <w:t>Rate cuts and some greater clarity around trade deals and tariffs were supposed to fuel a rebound in hiring heading into 2026, noted Nicole Bachaud, labor economist at employment site ZipRecruiter.</w:t>
      </w:r>
    </w:p>
    <w:p w14:paraId="074F9BA7" w14:textId="77777777" w:rsidR="007E6909" w:rsidRPr="007D5B82" w:rsidRDefault="007E6909" w:rsidP="007E6909">
      <w:pPr>
        <w:rPr>
          <w:sz w:val="16"/>
        </w:rPr>
      </w:pPr>
      <w:r w:rsidRPr="007D5B82">
        <w:rPr>
          <w:sz w:val="16"/>
        </w:rPr>
        <w:t xml:space="preserve">“However, </w:t>
      </w:r>
      <w:r w:rsidRPr="00341C81">
        <w:rPr>
          <w:rStyle w:val="Emphasis"/>
          <w:highlight w:val="cyan"/>
        </w:rPr>
        <w:t>tariffs</w:t>
      </w:r>
      <w:r w:rsidRPr="007D5B82">
        <w:rPr>
          <w:sz w:val="16"/>
        </w:rPr>
        <w:t xml:space="preserve"> are projected to </w:t>
      </w:r>
      <w:r w:rsidRPr="004D31CA">
        <w:rPr>
          <w:rStyle w:val="StyleUnderline"/>
          <w:highlight w:val="cyan"/>
        </w:rPr>
        <w:t>dampen</w:t>
      </w:r>
      <w:r w:rsidRPr="007D5B82">
        <w:rPr>
          <w:sz w:val="16"/>
        </w:rPr>
        <w:t xml:space="preserve"> consumer </w:t>
      </w:r>
      <w:r w:rsidRPr="00CC2F43">
        <w:rPr>
          <w:rStyle w:val="Emphasis"/>
          <w:highlight w:val="cyan"/>
        </w:rPr>
        <w:t>spending</w:t>
      </w:r>
      <w:r w:rsidRPr="007D5B82">
        <w:rPr>
          <w:sz w:val="16"/>
        </w:rPr>
        <w:t xml:space="preserve"> before year’s end, </w:t>
      </w:r>
      <w:r w:rsidRPr="001D4BA4">
        <w:rPr>
          <w:rStyle w:val="StyleUnderline"/>
        </w:rPr>
        <w:t>and a prolonged shutdown could</w:t>
      </w:r>
      <w:r w:rsidRPr="007D5B82">
        <w:rPr>
          <w:sz w:val="16"/>
        </w:rPr>
        <w:t xml:space="preserve"> further </w:t>
      </w:r>
      <w:r w:rsidRPr="00E81B93">
        <w:rPr>
          <w:rStyle w:val="StyleUnderline"/>
          <w:highlight w:val="cyan"/>
        </w:rPr>
        <w:t xml:space="preserve">erode </w:t>
      </w:r>
      <w:r w:rsidRPr="00E81B93">
        <w:rPr>
          <w:rStyle w:val="Emphasis"/>
          <w:highlight w:val="cyan"/>
        </w:rPr>
        <w:t>consumer confidence</w:t>
      </w:r>
      <w:r w:rsidRPr="007D5B82">
        <w:rPr>
          <w:sz w:val="16"/>
        </w:rPr>
        <w:t xml:space="preserve">,” she wrote in a note earlier this month. “This would </w:t>
      </w:r>
      <w:r w:rsidRPr="005F77E0">
        <w:rPr>
          <w:rStyle w:val="StyleUnderline"/>
        </w:rPr>
        <w:t xml:space="preserve">delay </w:t>
      </w:r>
      <w:r w:rsidRPr="000D3C1F">
        <w:rPr>
          <w:rStyle w:val="Emphasis"/>
        </w:rPr>
        <w:t>hiring</w:t>
      </w:r>
      <w:r w:rsidRPr="007D5B82">
        <w:rPr>
          <w:sz w:val="16"/>
        </w:rPr>
        <w:t xml:space="preserve"> plans that might otherwise materialize, keeping the labor market stuck in place.”</w:t>
      </w:r>
    </w:p>
    <w:p w14:paraId="14130015" w14:textId="77777777" w:rsidR="007E6909" w:rsidRPr="007D5B82" w:rsidRDefault="007E6909" w:rsidP="007E6909">
      <w:pPr>
        <w:rPr>
          <w:sz w:val="16"/>
        </w:rPr>
      </w:pPr>
      <w:r w:rsidRPr="007D5B82">
        <w:rPr>
          <w:sz w:val="16"/>
        </w:rPr>
        <w:t xml:space="preserve">US </w:t>
      </w:r>
      <w:r w:rsidRPr="00746867">
        <w:rPr>
          <w:rStyle w:val="Emphasis"/>
        </w:rPr>
        <w:t>consumer confidence</w:t>
      </w:r>
      <w:r w:rsidRPr="007D5B82">
        <w:rPr>
          <w:sz w:val="16"/>
        </w:rPr>
        <w:t xml:space="preserve"> during October </w:t>
      </w:r>
      <w:r w:rsidRPr="00610692">
        <w:rPr>
          <w:rStyle w:val="StyleUnderline"/>
          <w:highlight w:val="cyan"/>
        </w:rPr>
        <w:t xml:space="preserve">dipped to its </w:t>
      </w:r>
      <w:r w:rsidRPr="00610692">
        <w:rPr>
          <w:rStyle w:val="Emphasis"/>
          <w:highlight w:val="cyan"/>
        </w:rPr>
        <w:t>lowest level</w:t>
      </w:r>
      <w:r w:rsidRPr="007D5B82">
        <w:rPr>
          <w:sz w:val="16"/>
        </w:rPr>
        <w:t xml:space="preserve"> since April, when President Donald Trump announced a </w:t>
      </w:r>
      <w:r w:rsidRPr="0066206D">
        <w:rPr>
          <w:rStyle w:val="StyleUnderline"/>
        </w:rPr>
        <w:t>massive suite of</w:t>
      </w:r>
      <w:r w:rsidRPr="007D5B82">
        <w:rPr>
          <w:sz w:val="16"/>
        </w:rPr>
        <w:t xml:space="preserve"> steep </w:t>
      </w:r>
      <w:r w:rsidRPr="007A70A3">
        <w:rPr>
          <w:rStyle w:val="Emphasis"/>
        </w:rPr>
        <w:t>tariffs</w:t>
      </w:r>
      <w:r w:rsidRPr="00AC188D">
        <w:rPr>
          <w:rStyle w:val="StyleUnderline"/>
        </w:rPr>
        <w:t xml:space="preserve"> on </w:t>
      </w:r>
      <w:r w:rsidRPr="00AB4C79">
        <w:rPr>
          <w:rStyle w:val="Emphasis"/>
        </w:rPr>
        <w:t>imported goods</w:t>
      </w:r>
      <w:r w:rsidRPr="007D5B82">
        <w:rPr>
          <w:sz w:val="16"/>
        </w:rPr>
        <w:t>, according to The Conference Board’s latest index released this week.</w:t>
      </w:r>
    </w:p>
    <w:p w14:paraId="37F6D1C3" w14:textId="77777777" w:rsidR="007E6909" w:rsidRPr="007D5B82" w:rsidRDefault="007E6909" w:rsidP="007E6909">
      <w:pPr>
        <w:rPr>
          <w:sz w:val="16"/>
        </w:rPr>
      </w:pPr>
      <w:r w:rsidRPr="007D5B82">
        <w:rPr>
          <w:sz w:val="16"/>
        </w:rPr>
        <w:t>Health care and the care economy</w:t>
      </w:r>
    </w:p>
    <w:p w14:paraId="12D9FF28" w14:textId="77777777" w:rsidR="007E6909" w:rsidRPr="007D5B82" w:rsidRDefault="007E6909" w:rsidP="007E6909">
      <w:pPr>
        <w:rPr>
          <w:sz w:val="16"/>
        </w:rPr>
      </w:pPr>
      <w:r w:rsidRPr="007D5B82">
        <w:rPr>
          <w:sz w:val="16"/>
        </w:rPr>
        <w:t xml:space="preserve">The </w:t>
      </w:r>
      <w:r w:rsidRPr="00F53C20">
        <w:rPr>
          <w:rStyle w:val="StyleUnderline"/>
          <w:highlight w:val="cyan"/>
        </w:rPr>
        <w:t>expiration of</w:t>
      </w:r>
      <w:r w:rsidRPr="007D5B82">
        <w:rPr>
          <w:sz w:val="16"/>
        </w:rPr>
        <w:t xml:space="preserve"> the enhanced </w:t>
      </w:r>
      <w:r w:rsidRPr="005933B7">
        <w:rPr>
          <w:rStyle w:val="Emphasis"/>
          <w:highlight w:val="cyan"/>
        </w:rPr>
        <w:t>premium subsidies</w:t>
      </w:r>
      <w:r w:rsidRPr="007D5B82">
        <w:rPr>
          <w:sz w:val="16"/>
        </w:rPr>
        <w:t xml:space="preserve"> for Affordable Care Act coverage is at the crux of the Congressional stalemate to fund the federal government and end the shutdown.</w:t>
      </w:r>
    </w:p>
    <w:p w14:paraId="501E68CA" w14:textId="77777777" w:rsidR="007E6909" w:rsidRPr="007D5B82" w:rsidRDefault="007E6909" w:rsidP="007E6909">
      <w:pPr>
        <w:rPr>
          <w:sz w:val="16"/>
        </w:rPr>
      </w:pPr>
      <w:r w:rsidRPr="007D5B82">
        <w:rPr>
          <w:sz w:val="16"/>
        </w:rPr>
        <w:t>Democrats are demanding that a short-term funding package include an extension of the enhanced assistance, while Republicans say they won’t negotiate until the government reopens.</w:t>
      </w:r>
    </w:p>
    <w:p w14:paraId="39A6DD42" w14:textId="77777777" w:rsidR="007E6909" w:rsidRPr="007D5B82" w:rsidRDefault="007E6909" w:rsidP="007E6909">
      <w:pPr>
        <w:rPr>
          <w:sz w:val="16"/>
        </w:rPr>
      </w:pPr>
      <w:r w:rsidRPr="007D5B82">
        <w:rPr>
          <w:sz w:val="16"/>
        </w:rPr>
        <w:t xml:space="preserve">Open enrollment starts on November 1, and the more than </w:t>
      </w:r>
      <w:r w:rsidRPr="00430F87">
        <w:rPr>
          <w:rStyle w:val="StyleUnderline"/>
        </w:rPr>
        <w:t xml:space="preserve">22 </w:t>
      </w:r>
      <w:r w:rsidRPr="008E3974">
        <w:rPr>
          <w:rStyle w:val="Emphasis"/>
        </w:rPr>
        <w:t>million Americans</w:t>
      </w:r>
      <w:r w:rsidRPr="007D5B82">
        <w:rPr>
          <w:sz w:val="16"/>
        </w:rPr>
        <w:t xml:space="preserve"> who use the federal health insurance marketplace </w:t>
      </w:r>
      <w:r w:rsidRPr="008A3C93">
        <w:rPr>
          <w:rStyle w:val="StyleUnderline"/>
        </w:rPr>
        <w:t xml:space="preserve">are expected to see their monthly </w:t>
      </w:r>
      <w:r w:rsidRPr="00BE24FC">
        <w:rPr>
          <w:rStyle w:val="Emphasis"/>
        </w:rPr>
        <w:t>premium leap</w:t>
      </w:r>
      <w:r w:rsidRPr="007D5B82">
        <w:rPr>
          <w:sz w:val="16"/>
        </w:rPr>
        <w:t> by 26% on average, according to a KFF analysis.</w:t>
      </w:r>
    </w:p>
    <w:p w14:paraId="5182F894" w14:textId="77777777" w:rsidR="007E6909" w:rsidRPr="007D5B82" w:rsidRDefault="007E6909" w:rsidP="007E6909">
      <w:pPr>
        <w:rPr>
          <w:sz w:val="16"/>
        </w:rPr>
      </w:pPr>
      <w:r w:rsidRPr="007D5B82">
        <w:rPr>
          <w:sz w:val="16"/>
        </w:rPr>
        <w:t>Also on November 1, more than 65,000 children and families in 41 states and Puerto Rico are at risk of losing access to Head Start programs, which provide early education and child development resources to low-income households.</w:t>
      </w:r>
    </w:p>
    <w:p w14:paraId="28872A2C" w14:textId="77777777" w:rsidR="007E6909" w:rsidRPr="007D5B82" w:rsidRDefault="007E6909" w:rsidP="007E6909">
      <w:pPr>
        <w:rPr>
          <w:sz w:val="16"/>
        </w:rPr>
      </w:pPr>
      <w:r w:rsidRPr="007D5B82">
        <w:rPr>
          <w:sz w:val="16"/>
        </w:rPr>
        <w:t xml:space="preserve">Any center </w:t>
      </w:r>
      <w:r w:rsidRPr="00E86816">
        <w:rPr>
          <w:rStyle w:val="Emphasis"/>
          <w:highlight w:val="cyan"/>
        </w:rPr>
        <w:t>closures</w:t>
      </w:r>
      <w:r w:rsidRPr="007D5B82">
        <w:rPr>
          <w:sz w:val="16"/>
        </w:rPr>
        <w:t xml:space="preserve"> could quickly </w:t>
      </w:r>
      <w:r w:rsidRPr="009A274C">
        <w:rPr>
          <w:rStyle w:val="StyleUnderline"/>
        </w:rPr>
        <w:t>increase</w:t>
      </w:r>
      <w:r w:rsidRPr="007D5B82">
        <w:rPr>
          <w:sz w:val="16"/>
        </w:rPr>
        <w:t xml:space="preserve"> financial </w:t>
      </w:r>
      <w:r w:rsidRPr="00F20E9B">
        <w:rPr>
          <w:rStyle w:val="Emphasis"/>
        </w:rPr>
        <w:t>hardship</w:t>
      </w:r>
      <w:r w:rsidRPr="007D5B82">
        <w:rPr>
          <w:sz w:val="16"/>
        </w:rPr>
        <w:t xml:space="preserve"> for lower-earnings families. </w:t>
      </w:r>
      <w:r w:rsidRPr="00036747">
        <w:rPr>
          <w:rStyle w:val="StyleUnderline"/>
        </w:rPr>
        <w:t xml:space="preserve">Child care </w:t>
      </w:r>
      <w:r w:rsidRPr="004B3FE3">
        <w:rPr>
          <w:rStyle w:val="Emphasis"/>
        </w:rPr>
        <w:t>disruptions</w:t>
      </w:r>
      <w:r w:rsidRPr="007D5B82">
        <w:rPr>
          <w:sz w:val="16"/>
        </w:rPr>
        <w:t xml:space="preserve"> have been shown to </w:t>
      </w:r>
      <w:r w:rsidRPr="00AB5F29">
        <w:rPr>
          <w:rStyle w:val="StyleUnderline"/>
          <w:highlight w:val="cyan"/>
        </w:rPr>
        <w:t>negatively impact</w:t>
      </w:r>
      <w:r w:rsidRPr="007D5B82">
        <w:rPr>
          <w:sz w:val="16"/>
        </w:rPr>
        <w:t xml:space="preserve"> labor force </w:t>
      </w:r>
      <w:r w:rsidRPr="00B57538">
        <w:rPr>
          <w:rStyle w:val="Emphasis"/>
          <w:highlight w:val="cyan"/>
        </w:rPr>
        <w:t>participation</w:t>
      </w:r>
      <w:r w:rsidRPr="007D5B82">
        <w:rPr>
          <w:sz w:val="16"/>
        </w:rPr>
        <w:t xml:space="preserve"> (particularly for women), </w:t>
      </w:r>
      <w:r w:rsidRPr="0040776E">
        <w:rPr>
          <w:rStyle w:val="Emphasis"/>
          <w:highlight w:val="cyan"/>
        </w:rPr>
        <w:t>productivity</w:t>
      </w:r>
      <w:r w:rsidRPr="002E33A8">
        <w:rPr>
          <w:rStyle w:val="StyleUnderline"/>
        </w:rPr>
        <w:t xml:space="preserve"> growth </w:t>
      </w:r>
      <w:r w:rsidRPr="00131169">
        <w:rPr>
          <w:rStyle w:val="StyleUnderline"/>
          <w:highlight w:val="cyan"/>
        </w:rPr>
        <w:t xml:space="preserve">and </w:t>
      </w:r>
      <w:r w:rsidRPr="00131169">
        <w:rPr>
          <w:rStyle w:val="Emphasis"/>
          <w:highlight w:val="cyan"/>
        </w:rPr>
        <w:t>overall</w:t>
      </w:r>
      <w:r w:rsidRPr="007D5B82">
        <w:rPr>
          <w:sz w:val="16"/>
        </w:rPr>
        <w:t xml:space="preserve"> economic </w:t>
      </w:r>
      <w:r w:rsidRPr="00960AB4">
        <w:rPr>
          <w:rStyle w:val="Emphasis"/>
          <w:highlight w:val="cyan"/>
        </w:rPr>
        <w:t>growth</w:t>
      </w:r>
      <w:r w:rsidRPr="007D5B82">
        <w:rPr>
          <w:sz w:val="16"/>
        </w:rPr>
        <w:t>.</w:t>
      </w:r>
    </w:p>
    <w:p w14:paraId="64699CBE" w14:textId="77777777" w:rsidR="007E6909" w:rsidRPr="007D5B82" w:rsidRDefault="007E6909" w:rsidP="007E6909">
      <w:pPr>
        <w:rPr>
          <w:sz w:val="16"/>
        </w:rPr>
      </w:pPr>
      <w:r w:rsidRPr="007D5B82">
        <w:rPr>
          <w:sz w:val="16"/>
        </w:rPr>
        <w:t>Spending</w:t>
      </w:r>
    </w:p>
    <w:p w14:paraId="42AF1F28" w14:textId="77777777" w:rsidR="007E6909" w:rsidRPr="007D5B82" w:rsidRDefault="007E6909" w:rsidP="007E6909">
      <w:pPr>
        <w:rPr>
          <w:sz w:val="16"/>
        </w:rPr>
      </w:pPr>
      <w:r w:rsidRPr="00840153">
        <w:rPr>
          <w:rStyle w:val="StyleUnderline"/>
        </w:rPr>
        <w:t xml:space="preserve">The </w:t>
      </w:r>
      <w:r w:rsidRPr="00554B47">
        <w:rPr>
          <w:rStyle w:val="Emphasis"/>
        </w:rPr>
        <w:t>lengthier</w:t>
      </w:r>
      <w:r w:rsidRPr="007D5B82">
        <w:rPr>
          <w:sz w:val="16"/>
        </w:rPr>
        <w:t xml:space="preserve"> the shutdown, </w:t>
      </w:r>
      <w:r w:rsidRPr="00605E8D">
        <w:rPr>
          <w:rStyle w:val="StyleUnderline"/>
        </w:rPr>
        <w:t xml:space="preserve">the </w:t>
      </w:r>
      <w:r w:rsidRPr="0052552A">
        <w:rPr>
          <w:rStyle w:val="Emphasis"/>
        </w:rPr>
        <w:t>higher</w:t>
      </w:r>
      <w:r w:rsidRPr="00605E8D">
        <w:rPr>
          <w:rStyle w:val="StyleUnderline"/>
        </w:rPr>
        <w:t xml:space="preserve"> the </w:t>
      </w:r>
      <w:r w:rsidRPr="00C91098">
        <w:rPr>
          <w:rStyle w:val="Emphasis"/>
        </w:rPr>
        <w:t>probability</w:t>
      </w:r>
      <w:r w:rsidRPr="00605E8D">
        <w:rPr>
          <w:rStyle w:val="StyleUnderline"/>
        </w:rPr>
        <w:t xml:space="preserve"> for</w:t>
      </w:r>
      <w:r w:rsidRPr="007D5B82">
        <w:rPr>
          <w:sz w:val="16"/>
        </w:rPr>
        <w:t xml:space="preserve"> a </w:t>
      </w:r>
      <w:r w:rsidRPr="008E74D6">
        <w:rPr>
          <w:rStyle w:val="StyleUnderline"/>
        </w:rPr>
        <w:t>greater drag on</w:t>
      </w:r>
      <w:r w:rsidRPr="007D5B82">
        <w:rPr>
          <w:sz w:val="16"/>
        </w:rPr>
        <w:t xml:space="preserve"> overall </w:t>
      </w:r>
      <w:r w:rsidRPr="00F03E30">
        <w:rPr>
          <w:rStyle w:val="Emphasis"/>
        </w:rPr>
        <w:t>economic activity</w:t>
      </w:r>
      <w:r w:rsidRPr="007D5B82">
        <w:rPr>
          <w:sz w:val="16"/>
        </w:rPr>
        <w:t>, said Joe Brusuelas, RSM US chief economist.</w:t>
      </w:r>
    </w:p>
    <w:p w14:paraId="534B1E37" w14:textId="77777777" w:rsidR="007E6909" w:rsidRPr="007D5B82" w:rsidRDefault="007E6909" w:rsidP="007E6909">
      <w:pPr>
        <w:rPr>
          <w:sz w:val="16"/>
        </w:rPr>
      </w:pPr>
      <w:r w:rsidRPr="007D5B82">
        <w:rPr>
          <w:sz w:val="16"/>
        </w:rPr>
        <w:t xml:space="preserve">“And </w:t>
      </w:r>
      <w:r w:rsidRPr="00B77883">
        <w:rPr>
          <w:rStyle w:val="StyleUnderline"/>
        </w:rPr>
        <w:t>this isn’t</w:t>
      </w:r>
      <w:r w:rsidRPr="007D5B82">
        <w:rPr>
          <w:sz w:val="16"/>
        </w:rPr>
        <w:t xml:space="preserve"> economic </w:t>
      </w:r>
      <w:r w:rsidRPr="0009678C">
        <w:rPr>
          <w:rStyle w:val="StyleUnderline"/>
        </w:rPr>
        <w:t>activity that is</w:t>
      </w:r>
      <w:r w:rsidRPr="007D5B82">
        <w:rPr>
          <w:sz w:val="16"/>
        </w:rPr>
        <w:t xml:space="preserve"> just deferred or </w:t>
      </w:r>
      <w:r w:rsidRPr="00E304E6">
        <w:rPr>
          <w:rStyle w:val="Emphasis"/>
        </w:rPr>
        <w:t>delayed</w:t>
      </w:r>
      <w:r w:rsidRPr="00B30902">
        <w:rPr>
          <w:rStyle w:val="StyleUnderline"/>
        </w:rPr>
        <w:t>, you’re</w:t>
      </w:r>
      <w:r w:rsidRPr="007D5B82">
        <w:rPr>
          <w:sz w:val="16"/>
        </w:rPr>
        <w:t xml:space="preserve"> now </w:t>
      </w:r>
      <w:r w:rsidRPr="00A459E6">
        <w:rPr>
          <w:rStyle w:val="StyleUnderline"/>
        </w:rPr>
        <w:t>creating</w:t>
      </w:r>
      <w:r w:rsidRPr="007D5B82">
        <w:rPr>
          <w:sz w:val="16"/>
        </w:rPr>
        <w:t xml:space="preserve"> a condition of economic </w:t>
      </w:r>
      <w:r w:rsidRPr="000F46C4">
        <w:rPr>
          <w:rStyle w:val="Emphasis"/>
        </w:rPr>
        <w:t>activity</w:t>
      </w:r>
      <w:r w:rsidRPr="00A128BC">
        <w:rPr>
          <w:rStyle w:val="StyleUnderline"/>
        </w:rPr>
        <w:t xml:space="preserve"> that</w:t>
      </w:r>
      <w:r w:rsidRPr="007D5B82">
        <w:rPr>
          <w:sz w:val="16"/>
        </w:rPr>
        <w:t xml:space="preserve"> just simply </w:t>
      </w:r>
      <w:r w:rsidRPr="00E86F57">
        <w:rPr>
          <w:rStyle w:val="Emphasis"/>
        </w:rPr>
        <w:t>doesn’t happen</w:t>
      </w:r>
      <w:r w:rsidRPr="007D5B82">
        <w:rPr>
          <w:sz w:val="16"/>
        </w:rPr>
        <w:t>,” he said.</w:t>
      </w:r>
    </w:p>
    <w:p w14:paraId="03D31846" w14:textId="77777777" w:rsidR="007E6909" w:rsidRPr="007D5B82" w:rsidRDefault="007E6909" w:rsidP="007E6909">
      <w:pPr>
        <w:rPr>
          <w:sz w:val="16"/>
        </w:rPr>
      </w:pPr>
      <w:r w:rsidRPr="007D5B82">
        <w:rPr>
          <w:sz w:val="16"/>
        </w:rPr>
        <w:t>There’s the job that doesn’t get filled, the trip that doesn’t get taken and the holiday spending that doesn’t occur.</w:t>
      </w:r>
    </w:p>
    <w:p w14:paraId="5456E54F" w14:textId="77777777" w:rsidR="007E6909" w:rsidRPr="007D5B82" w:rsidRDefault="007E6909" w:rsidP="007E6909">
      <w:pPr>
        <w:rPr>
          <w:sz w:val="16"/>
        </w:rPr>
      </w:pPr>
      <w:r w:rsidRPr="007D5B82">
        <w:rPr>
          <w:sz w:val="16"/>
        </w:rPr>
        <w:t xml:space="preserve">“At some point, </w:t>
      </w:r>
      <w:r w:rsidRPr="009B0897">
        <w:rPr>
          <w:rStyle w:val="StyleUnderline"/>
        </w:rPr>
        <w:t xml:space="preserve">things start to </w:t>
      </w:r>
      <w:r w:rsidRPr="005F72E2">
        <w:rPr>
          <w:rStyle w:val="Emphasis"/>
        </w:rPr>
        <w:t>break</w:t>
      </w:r>
      <w:r w:rsidRPr="007D5B82">
        <w:rPr>
          <w:sz w:val="16"/>
        </w:rPr>
        <w:t xml:space="preserve"> because they’re just not getting done,” added Zandi, of Moody’s Analytics. “When this thing really metastasizes and takes out the broader economy is when </w:t>
      </w:r>
      <w:r w:rsidRPr="00062AEC">
        <w:rPr>
          <w:rStyle w:val="StyleUnderline"/>
        </w:rPr>
        <w:t xml:space="preserve">it </w:t>
      </w:r>
      <w:r w:rsidRPr="003C44E4">
        <w:rPr>
          <w:rStyle w:val="StyleUnderline"/>
          <w:highlight w:val="cyan"/>
        </w:rPr>
        <w:t>starts to affect</w:t>
      </w:r>
      <w:r w:rsidRPr="007D5B82">
        <w:rPr>
          <w:sz w:val="16"/>
        </w:rPr>
        <w:t xml:space="preserve"> confidence – </w:t>
      </w:r>
      <w:r w:rsidRPr="00261D5F">
        <w:rPr>
          <w:rStyle w:val="Emphasis"/>
          <w:highlight w:val="cyan"/>
        </w:rPr>
        <w:t>consumer</w:t>
      </w:r>
      <w:r w:rsidRPr="00261D5F">
        <w:rPr>
          <w:rStyle w:val="StyleUnderline"/>
          <w:highlight w:val="cyan"/>
        </w:rPr>
        <w:t xml:space="preserve">, </w:t>
      </w:r>
      <w:r w:rsidRPr="00261D5F">
        <w:rPr>
          <w:rStyle w:val="Emphasis"/>
          <w:highlight w:val="cyan"/>
        </w:rPr>
        <w:t>business</w:t>
      </w:r>
      <w:r w:rsidRPr="00261D5F">
        <w:rPr>
          <w:rStyle w:val="StyleUnderline"/>
          <w:highlight w:val="cyan"/>
        </w:rPr>
        <w:t xml:space="preserve">, </w:t>
      </w:r>
      <w:r w:rsidRPr="00261D5F">
        <w:rPr>
          <w:rStyle w:val="Emphasis"/>
          <w:highlight w:val="cyan"/>
        </w:rPr>
        <w:t>investor confidence</w:t>
      </w:r>
      <w:r w:rsidRPr="007D5B82">
        <w:rPr>
          <w:sz w:val="16"/>
        </w:rPr>
        <w:t xml:space="preserve"> – the </w:t>
      </w:r>
      <w:r w:rsidRPr="004C42F2">
        <w:rPr>
          <w:rStyle w:val="Emphasis"/>
          <w:highlight w:val="cyan"/>
        </w:rPr>
        <w:t>stock market</w:t>
      </w:r>
      <w:r w:rsidRPr="007D5B82">
        <w:rPr>
          <w:sz w:val="16"/>
        </w:rPr>
        <w:t xml:space="preserve"> takes notice and instead of going straight up, it </w:t>
      </w:r>
      <w:r w:rsidRPr="000F6453">
        <w:rPr>
          <w:rStyle w:val="StyleUnderline"/>
        </w:rPr>
        <w:t xml:space="preserve">starts to </w:t>
      </w:r>
      <w:r w:rsidRPr="00B76244">
        <w:rPr>
          <w:rStyle w:val="Emphasis"/>
        </w:rPr>
        <w:t>wobble</w:t>
      </w:r>
      <w:r w:rsidRPr="000F6453">
        <w:rPr>
          <w:rStyle w:val="StyleUnderline"/>
        </w:rPr>
        <w:t xml:space="preserve"> and </w:t>
      </w:r>
      <w:r w:rsidRPr="008E4DE6">
        <w:rPr>
          <w:rStyle w:val="StyleUnderline"/>
          <w:highlight w:val="cyan"/>
        </w:rPr>
        <w:t xml:space="preserve">starts </w:t>
      </w:r>
      <w:r w:rsidRPr="008E4DE6">
        <w:rPr>
          <w:rStyle w:val="Emphasis"/>
          <w:highlight w:val="cyan"/>
        </w:rPr>
        <w:t>going down</w:t>
      </w:r>
      <w:r w:rsidRPr="007D5B82">
        <w:rPr>
          <w:sz w:val="16"/>
        </w:rPr>
        <w:t>.”</w:t>
      </w:r>
    </w:p>
    <w:p w14:paraId="24A7E42A" w14:textId="77777777" w:rsidR="007E6909" w:rsidRPr="007D5B82" w:rsidRDefault="007E6909" w:rsidP="007E6909">
      <w:pPr>
        <w:rPr>
          <w:sz w:val="16"/>
        </w:rPr>
      </w:pPr>
      <w:r w:rsidRPr="007D5B82">
        <w:rPr>
          <w:sz w:val="16"/>
        </w:rPr>
        <w:t>If the shutdown continues past Thanksgiving, “there’s no coming back from that quickly,” he said, adding that once it passes that “point of no return,” it will cause “damage that’s longer-lasting.”</w:t>
      </w:r>
    </w:p>
    <w:p w14:paraId="57E8D847" w14:textId="77777777" w:rsidR="007E6909" w:rsidRDefault="007E6909" w:rsidP="007E6909">
      <w:pPr>
        <w:rPr>
          <w:sz w:val="16"/>
        </w:rPr>
      </w:pPr>
      <w:r w:rsidRPr="007D5B82">
        <w:rPr>
          <w:sz w:val="16"/>
        </w:rPr>
        <w:t xml:space="preserve">Consumer </w:t>
      </w:r>
      <w:r w:rsidRPr="007B0AE2">
        <w:rPr>
          <w:rStyle w:val="Emphasis"/>
        </w:rPr>
        <w:t>spending accounts</w:t>
      </w:r>
      <w:r w:rsidRPr="00FB7637">
        <w:rPr>
          <w:rStyle w:val="StyleUnderline"/>
        </w:rPr>
        <w:t xml:space="preserve"> for</w:t>
      </w:r>
      <w:r w:rsidRPr="0027785F">
        <w:rPr>
          <w:rStyle w:val="StyleUnderline"/>
        </w:rPr>
        <w:t xml:space="preserve"> </w:t>
      </w:r>
      <w:r w:rsidRPr="0027785F">
        <w:rPr>
          <w:rStyle w:val="Emphasis"/>
        </w:rPr>
        <w:t>two-thirds</w:t>
      </w:r>
      <w:r w:rsidRPr="001F238D">
        <w:rPr>
          <w:rStyle w:val="StyleUnderline"/>
        </w:rPr>
        <w:t xml:space="preserve"> of</w:t>
      </w:r>
      <w:r w:rsidRPr="007D5B82">
        <w:rPr>
          <w:sz w:val="16"/>
        </w:rPr>
        <w:t xml:space="preserve"> US economic </w:t>
      </w:r>
      <w:r w:rsidRPr="004D6B1E">
        <w:rPr>
          <w:rStyle w:val="Emphasis"/>
        </w:rPr>
        <w:t>activity</w:t>
      </w:r>
      <w:r w:rsidRPr="007D5B82">
        <w:rPr>
          <w:sz w:val="16"/>
        </w:rPr>
        <w:t>. It has remained largely resilient, despite massive uncertainty and persistently high inflation.</w:t>
      </w:r>
    </w:p>
    <w:p w14:paraId="1ABDFE67" w14:textId="77777777" w:rsidR="007E6909" w:rsidRDefault="007E6909" w:rsidP="007E6909">
      <w:pPr>
        <w:pStyle w:val="Heading4"/>
        <w:numPr>
          <w:ilvl w:val="0"/>
          <w:numId w:val="88"/>
        </w:numPr>
        <w:tabs>
          <w:tab w:val="num" w:pos="1440"/>
        </w:tabs>
        <w:ind w:left="1440"/>
      </w:pPr>
      <w:r>
        <w:rPr>
          <w:u w:val="single"/>
        </w:rPr>
        <w:t>BLACK SWANS</w:t>
      </w:r>
      <w:r>
        <w:t>.</w:t>
      </w:r>
    </w:p>
    <w:p w14:paraId="05D56A65" w14:textId="77777777" w:rsidR="007E6909" w:rsidRPr="00057032" w:rsidRDefault="007E6909" w:rsidP="007E6909">
      <w:r w:rsidRPr="00C25A58">
        <w:rPr>
          <w:rStyle w:val="Style13ptBold"/>
        </w:rPr>
        <w:t>Franke ’25</w:t>
      </w:r>
      <w:r>
        <w:t xml:space="preserve"> [Paul; October 31; Investment Advisor, Former Editor and Publisher of Maverick Investor Newsletter; Seeking Alpha, “</w:t>
      </w:r>
      <w:r w:rsidRPr="00A506E9">
        <w:t>SA Asks: Is the U.S. economy sliding into recession?</w:t>
      </w:r>
      <w:r>
        <w:t xml:space="preserve">” </w:t>
      </w:r>
      <w:r w:rsidRPr="00FA4E87">
        <w:t>https://seekingalpha.com/news/4512587-sa-asks-is-the-us-economy-sliding-into-recession</w:t>
      </w:r>
      <w:r>
        <w:t>[</w:t>
      </w:r>
    </w:p>
    <w:p w14:paraId="675F6846" w14:textId="77777777" w:rsidR="007E6909" w:rsidRDefault="007E6909" w:rsidP="007E6909">
      <w:pPr>
        <w:rPr>
          <w:sz w:val="16"/>
        </w:rPr>
      </w:pPr>
      <w:r w:rsidRPr="00DE41A3">
        <w:rPr>
          <w:sz w:val="16"/>
        </w:rPr>
        <w:t xml:space="preserve">Paul Franke: I would say </w:t>
      </w:r>
      <w:r w:rsidRPr="003A7FEA">
        <w:rPr>
          <w:rStyle w:val="StyleUnderline"/>
          <w:highlight w:val="cyan"/>
        </w:rPr>
        <w:t xml:space="preserve">we are </w:t>
      </w:r>
      <w:r w:rsidRPr="003A7FEA">
        <w:rPr>
          <w:rStyle w:val="Emphasis"/>
          <w:highlight w:val="cyan"/>
        </w:rPr>
        <w:t>very close</w:t>
      </w:r>
      <w:r w:rsidRPr="003A7FEA">
        <w:rPr>
          <w:rStyle w:val="StyleUnderline"/>
          <w:highlight w:val="cyan"/>
        </w:rPr>
        <w:t xml:space="preserve"> to </w:t>
      </w:r>
      <w:r w:rsidRPr="003A7FEA">
        <w:rPr>
          <w:rStyle w:val="Emphasis"/>
          <w:highlight w:val="cyan"/>
        </w:rPr>
        <w:t>recession</w:t>
      </w:r>
      <w:r w:rsidRPr="00DE41A3">
        <w:rPr>
          <w:sz w:val="16"/>
        </w:rPr>
        <w:t xml:space="preserve"> today, </w:t>
      </w:r>
      <w:r w:rsidRPr="008415CD">
        <w:rPr>
          <w:rStyle w:val="StyleUnderline"/>
          <w:highlight w:val="cyan"/>
        </w:rPr>
        <w:t xml:space="preserve">with </w:t>
      </w:r>
      <w:r w:rsidRPr="008415CD">
        <w:rPr>
          <w:rStyle w:val="Emphasis"/>
          <w:highlight w:val="cyan"/>
        </w:rPr>
        <w:t>employment</w:t>
      </w:r>
      <w:r w:rsidRPr="00DE41A3">
        <w:rPr>
          <w:sz w:val="16"/>
        </w:rPr>
        <w:t xml:space="preserve"> numbers </w:t>
      </w:r>
      <w:r w:rsidRPr="00114070">
        <w:rPr>
          <w:rStyle w:val="StyleUnderline"/>
          <w:highlight w:val="cyan"/>
        </w:rPr>
        <w:t xml:space="preserve">quite </w:t>
      </w:r>
      <w:r w:rsidRPr="00114070">
        <w:rPr>
          <w:rStyle w:val="Emphasis"/>
          <w:highlight w:val="cyan"/>
        </w:rPr>
        <w:t>weak</w:t>
      </w:r>
      <w:r w:rsidRPr="00DE41A3">
        <w:rPr>
          <w:sz w:val="16"/>
        </w:rPr>
        <w:t xml:space="preserve"> since the spring, </w:t>
      </w:r>
      <w:r w:rsidRPr="00DC6E57">
        <w:rPr>
          <w:rStyle w:val="Emphasis"/>
          <w:highlight w:val="cyan"/>
        </w:rPr>
        <w:t>trade</w:t>
      </w:r>
      <w:r w:rsidRPr="00DC6E57">
        <w:rPr>
          <w:rStyle w:val="StyleUnderline"/>
          <w:highlight w:val="cyan"/>
        </w:rPr>
        <w:t xml:space="preserve"> issues</w:t>
      </w:r>
      <w:r w:rsidRPr="00DE41A3">
        <w:rPr>
          <w:sz w:val="16"/>
        </w:rPr>
        <w:t xml:space="preserve"> still </w:t>
      </w:r>
      <w:r w:rsidRPr="000F3A96">
        <w:rPr>
          <w:rStyle w:val="StyleUnderline"/>
          <w:highlight w:val="cyan"/>
        </w:rPr>
        <w:t xml:space="preserve">weighing down </w:t>
      </w:r>
      <w:r w:rsidRPr="000F3A96">
        <w:rPr>
          <w:rStyle w:val="Emphasis"/>
          <w:highlight w:val="cyan"/>
        </w:rPr>
        <w:t>business</w:t>
      </w:r>
      <w:r w:rsidRPr="0058740E">
        <w:rPr>
          <w:rStyle w:val="Emphasis"/>
        </w:rPr>
        <w:t xml:space="preserve"> decisions</w:t>
      </w:r>
      <w:r w:rsidRPr="00F57E6A">
        <w:rPr>
          <w:rStyle w:val="StyleUnderline"/>
        </w:rPr>
        <w:t xml:space="preserve">, </w:t>
      </w:r>
      <w:r w:rsidRPr="00444B0A">
        <w:rPr>
          <w:rStyle w:val="StyleUnderline"/>
          <w:highlight w:val="cyan"/>
        </w:rPr>
        <w:t>and the</w:t>
      </w:r>
      <w:r w:rsidRPr="00DE41A3">
        <w:rPr>
          <w:sz w:val="16"/>
        </w:rPr>
        <w:t xml:space="preserve"> federal government </w:t>
      </w:r>
      <w:r w:rsidRPr="00885A05">
        <w:rPr>
          <w:rStyle w:val="Emphasis"/>
          <w:highlight w:val="cyan"/>
        </w:rPr>
        <w:t>shutdown</w:t>
      </w:r>
      <w:r w:rsidRPr="00DE41A3">
        <w:rPr>
          <w:sz w:val="16"/>
        </w:rPr>
        <w:t xml:space="preserve"> directly </w:t>
      </w:r>
      <w:r w:rsidRPr="00176BFC">
        <w:rPr>
          <w:rStyle w:val="StyleUnderline"/>
          <w:highlight w:val="cyan"/>
        </w:rPr>
        <w:t xml:space="preserve">affecting </w:t>
      </w:r>
      <w:r w:rsidRPr="00176BFC">
        <w:rPr>
          <w:rStyle w:val="Emphasis"/>
          <w:highlight w:val="cyan"/>
        </w:rPr>
        <w:t>millions</w:t>
      </w:r>
      <w:r w:rsidRPr="00DE41A3">
        <w:rPr>
          <w:sz w:val="16"/>
        </w:rPr>
        <w:t xml:space="preserve"> of households. </w:t>
      </w:r>
      <w:r w:rsidRPr="00B620C1">
        <w:rPr>
          <w:rStyle w:val="StyleUnderline"/>
          <w:highlight w:val="cyan"/>
        </w:rPr>
        <w:t>All we need is a</w:t>
      </w:r>
      <w:r w:rsidRPr="00DE41A3">
        <w:rPr>
          <w:sz w:val="16"/>
        </w:rPr>
        <w:t xml:space="preserve"> nice push as a final catalyst. Perhaps a large stock market drop, or unexpected spike in oil, or other </w:t>
      </w:r>
      <w:r w:rsidRPr="00AB2B96">
        <w:rPr>
          <w:rStyle w:val="Emphasis"/>
          <w:highlight w:val="cyan"/>
        </w:rPr>
        <w:t>black swan</w:t>
      </w:r>
      <w:r w:rsidRPr="009D2BE7">
        <w:rPr>
          <w:rStyle w:val="Emphasis"/>
        </w:rPr>
        <w:t xml:space="preserve"> event</w:t>
      </w:r>
      <w:r w:rsidRPr="00DE41A3">
        <w:rPr>
          <w:sz w:val="16"/>
        </w:rPr>
        <w:t xml:space="preserve"> does the trick </w:t>
      </w:r>
      <w:r w:rsidRPr="009F360F">
        <w:rPr>
          <w:rStyle w:val="StyleUnderline"/>
        </w:rPr>
        <w:t xml:space="preserve">like past </w:t>
      </w:r>
      <w:r w:rsidRPr="007A3616">
        <w:rPr>
          <w:rStyle w:val="Emphasis"/>
        </w:rPr>
        <w:t>recession</w:t>
      </w:r>
      <w:r w:rsidRPr="00DE41A3">
        <w:rPr>
          <w:sz w:val="16"/>
        </w:rPr>
        <w:t xml:space="preserve"> trigger</w:t>
      </w:r>
      <w:r w:rsidRPr="003A0F08">
        <w:rPr>
          <w:rStyle w:val="Emphasis"/>
        </w:rPr>
        <w:t>s</w:t>
      </w:r>
      <w:r w:rsidRPr="00DE41A3">
        <w:rPr>
          <w:sz w:val="16"/>
        </w:rPr>
        <w:t>.</w:t>
      </w:r>
    </w:p>
    <w:p w14:paraId="52303F7D" w14:textId="77777777" w:rsidR="007E6909" w:rsidRPr="00BE60D1" w:rsidRDefault="007E6909" w:rsidP="007E6909">
      <w:pPr>
        <w:pStyle w:val="Heading4"/>
      </w:pPr>
      <w:r>
        <w:t xml:space="preserve">Officials are </w:t>
      </w:r>
      <w:r>
        <w:rPr>
          <w:u w:val="single"/>
        </w:rPr>
        <w:t>concerned</w:t>
      </w:r>
      <w:r>
        <w:t xml:space="preserve"> inflation isn’t coming </w:t>
      </w:r>
      <w:r w:rsidRPr="00DE2F19">
        <w:rPr>
          <w:u w:val="single"/>
        </w:rPr>
        <w:t>back down</w:t>
      </w:r>
      <w:r>
        <w:t xml:space="preserve"> to 2%. </w:t>
      </w:r>
    </w:p>
    <w:p w14:paraId="20007421" w14:textId="77777777" w:rsidR="007E6909" w:rsidRPr="00BE60D1" w:rsidRDefault="007E6909" w:rsidP="007E6909">
      <w:r w:rsidRPr="00BE60D1">
        <w:rPr>
          <w:rStyle w:val="Style13ptBold"/>
        </w:rPr>
        <w:t>Schonberger ’10-31</w:t>
      </w:r>
      <w:r>
        <w:t xml:space="preserve"> [</w:t>
      </w:r>
      <w:r w:rsidRPr="00BE60D1">
        <w:t>Jennifer</w:t>
      </w:r>
      <w:r>
        <w:t>; October 31; Financial Journalist; Yahoo Finance, “</w:t>
      </w:r>
      <w:r w:rsidRPr="00BE60D1">
        <w:t>4 Fed officials strike hawkish tone on rate cuts, citing inflation concerns</w:t>
      </w:r>
      <w:r>
        <w:t xml:space="preserve">,” </w:t>
      </w:r>
      <w:r w:rsidRPr="004C44D5">
        <w:t>https://finance.yahoo.com/news/4-fed-officials-strike-hawkish-tone-on-rate-cuts-citing-inflation-concerns-123323443.html</w:t>
      </w:r>
      <w:r>
        <w:t xml:space="preserve">] </w:t>
      </w:r>
    </w:p>
    <w:p w14:paraId="4C73E809" w14:textId="77777777" w:rsidR="007E6909" w:rsidRPr="00BE60D1" w:rsidRDefault="007E6909" w:rsidP="007E6909">
      <w:pPr>
        <w:rPr>
          <w:sz w:val="16"/>
        </w:rPr>
      </w:pPr>
      <w:r w:rsidRPr="00BE60D1">
        <w:rPr>
          <w:rStyle w:val="StyleUnderline"/>
        </w:rPr>
        <w:t xml:space="preserve">A </w:t>
      </w:r>
      <w:r w:rsidRPr="008E2C5E">
        <w:rPr>
          <w:rStyle w:val="Emphasis"/>
          <w:highlight w:val="cyan"/>
        </w:rPr>
        <w:t>growing chorus</w:t>
      </w:r>
      <w:r w:rsidRPr="00BE60D1">
        <w:rPr>
          <w:rStyle w:val="StyleUnderline"/>
        </w:rPr>
        <w:t xml:space="preserve"> of </w:t>
      </w:r>
      <w:r w:rsidRPr="00BE60D1">
        <w:rPr>
          <w:rStyle w:val="Emphasis"/>
        </w:rPr>
        <w:t>Fed officials</w:t>
      </w:r>
      <w:r w:rsidRPr="00BE60D1">
        <w:rPr>
          <w:rStyle w:val="StyleUnderline"/>
        </w:rPr>
        <w:t xml:space="preserve"> say they </w:t>
      </w:r>
      <w:r w:rsidRPr="00E80FFF">
        <w:rPr>
          <w:rStyle w:val="StyleUnderline"/>
          <w:highlight w:val="cyan"/>
        </w:rPr>
        <w:t xml:space="preserve">would have </w:t>
      </w:r>
      <w:r w:rsidRPr="00E80FFF">
        <w:rPr>
          <w:rStyle w:val="Emphasis"/>
          <w:highlight w:val="cyan"/>
        </w:rPr>
        <w:t>preferred</w:t>
      </w:r>
      <w:r w:rsidRPr="00E80FFF">
        <w:rPr>
          <w:rStyle w:val="StyleUnderline"/>
          <w:highlight w:val="cyan"/>
        </w:rPr>
        <w:t xml:space="preserve"> to hold</w:t>
      </w:r>
      <w:r w:rsidRPr="00BE60D1">
        <w:rPr>
          <w:rStyle w:val="StyleUnderline"/>
        </w:rPr>
        <w:t xml:space="preserve"> interest </w:t>
      </w:r>
      <w:r w:rsidRPr="008B5445">
        <w:rPr>
          <w:rStyle w:val="Emphasis"/>
          <w:highlight w:val="cyan"/>
        </w:rPr>
        <w:t>rates steady</w:t>
      </w:r>
      <w:r w:rsidRPr="00BE60D1">
        <w:rPr>
          <w:rStyle w:val="StyleUnderline"/>
        </w:rPr>
        <w:t xml:space="preserve"> this week, voicing </w:t>
      </w:r>
      <w:r w:rsidRPr="00BE60D1">
        <w:rPr>
          <w:rStyle w:val="Emphasis"/>
        </w:rPr>
        <w:t>concern</w:t>
      </w:r>
      <w:r w:rsidRPr="00BE60D1">
        <w:rPr>
          <w:rStyle w:val="StyleUnderline"/>
        </w:rPr>
        <w:t xml:space="preserve"> about </w:t>
      </w:r>
      <w:r w:rsidRPr="00BE60D1">
        <w:rPr>
          <w:rStyle w:val="Emphasis"/>
        </w:rPr>
        <w:t>inflation</w:t>
      </w:r>
      <w:r w:rsidRPr="00BE60D1">
        <w:rPr>
          <w:sz w:val="16"/>
        </w:rPr>
        <w:t>.</w:t>
      </w:r>
    </w:p>
    <w:p w14:paraId="15997724" w14:textId="77777777" w:rsidR="007E6909" w:rsidRPr="00BE60D1" w:rsidRDefault="007E6909" w:rsidP="007E6909">
      <w:pPr>
        <w:rPr>
          <w:sz w:val="16"/>
        </w:rPr>
      </w:pPr>
      <w:r w:rsidRPr="00A44DAB">
        <w:rPr>
          <w:rStyle w:val="Emphasis"/>
          <w:highlight w:val="cyan"/>
        </w:rPr>
        <w:t>K</w:t>
      </w:r>
      <w:r w:rsidRPr="00BE60D1">
        <w:rPr>
          <w:rStyle w:val="StyleUnderline"/>
        </w:rPr>
        <w:t xml:space="preserve">ansas </w:t>
      </w:r>
      <w:r w:rsidRPr="00A44DAB">
        <w:rPr>
          <w:rStyle w:val="Emphasis"/>
          <w:highlight w:val="cyan"/>
        </w:rPr>
        <w:t>C</w:t>
      </w:r>
      <w:r w:rsidRPr="00BE60D1">
        <w:rPr>
          <w:rStyle w:val="StyleUnderline"/>
        </w:rPr>
        <w:t xml:space="preserve">ity </w:t>
      </w:r>
      <w:r w:rsidRPr="00BE60D1">
        <w:rPr>
          <w:rStyle w:val="Emphasis"/>
        </w:rPr>
        <w:t>Fed</w:t>
      </w:r>
      <w:r w:rsidRPr="00BE60D1">
        <w:rPr>
          <w:rStyle w:val="StyleUnderline"/>
        </w:rPr>
        <w:t xml:space="preserve">eral Reserve </w:t>
      </w:r>
      <w:r w:rsidRPr="00EC009E">
        <w:rPr>
          <w:rStyle w:val="StyleUnderline"/>
          <w:highlight w:val="cyan"/>
        </w:rPr>
        <w:t>president</w:t>
      </w:r>
      <w:r w:rsidRPr="00BE60D1">
        <w:rPr>
          <w:rStyle w:val="StyleUnderline"/>
        </w:rPr>
        <w:t xml:space="preserve"> Jeff </w:t>
      </w:r>
      <w:r w:rsidRPr="00BE60D1">
        <w:rPr>
          <w:rStyle w:val="Emphasis"/>
        </w:rPr>
        <w:t>Schmid</w:t>
      </w:r>
      <w:r w:rsidRPr="00BE60D1">
        <w:rPr>
          <w:rStyle w:val="StyleUnderline"/>
        </w:rPr>
        <w:t xml:space="preserve"> </w:t>
      </w:r>
      <w:r w:rsidRPr="001C1FE6">
        <w:rPr>
          <w:rStyle w:val="StyleUnderline"/>
          <w:highlight w:val="cyan"/>
        </w:rPr>
        <w:t>said</w:t>
      </w:r>
      <w:r w:rsidRPr="00BE60D1">
        <w:rPr>
          <w:rStyle w:val="StyleUnderline"/>
        </w:rPr>
        <w:t xml:space="preserve"> Friday he favored </w:t>
      </w:r>
      <w:r w:rsidRPr="00BE60D1">
        <w:rPr>
          <w:rStyle w:val="Emphasis"/>
        </w:rPr>
        <w:t>no rate cut</w:t>
      </w:r>
      <w:r w:rsidRPr="00BE60D1">
        <w:rPr>
          <w:sz w:val="16"/>
        </w:rPr>
        <w:t xml:space="preserve"> at this past week’s policy meeting </w:t>
      </w:r>
      <w:r w:rsidRPr="00BE60D1">
        <w:rPr>
          <w:rStyle w:val="StyleUnderline"/>
        </w:rPr>
        <w:t xml:space="preserve">because he’s more </w:t>
      </w:r>
      <w:r w:rsidRPr="004A0849">
        <w:rPr>
          <w:rStyle w:val="StyleUnderline"/>
          <w:highlight w:val="cyan"/>
        </w:rPr>
        <w:t xml:space="preserve">concerned that </w:t>
      </w:r>
      <w:r w:rsidRPr="004A0849">
        <w:rPr>
          <w:rStyle w:val="Emphasis"/>
          <w:highlight w:val="cyan"/>
        </w:rPr>
        <w:t>inflation</w:t>
      </w:r>
      <w:r w:rsidRPr="004A0849">
        <w:rPr>
          <w:rStyle w:val="StyleUnderline"/>
          <w:highlight w:val="cyan"/>
        </w:rPr>
        <w:t xml:space="preserve"> is</w:t>
      </w:r>
      <w:r w:rsidRPr="00BE60D1">
        <w:rPr>
          <w:rStyle w:val="StyleUnderline"/>
        </w:rPr>
        <w:t xml:space="preserve"> “</w:t>
      </w:r>
      <w:r w:rsidRPr="00EF23E7">
        <w:rPr>
          <w:rStyle w:val="Emphasis"/>
          <w:highlight w:val="cyan"/>
        </w:rPr>
        <w:t>too high</w:t>
      </w:r>
      <w:r w:rsidRPr="00BE60D1">
        <w:rPr>
          <w:rStyle w:val="StyleUnderline"/>
        </w:rPr>
        <w:t xml:space="preserve">” than he is about the </w:t>
      </w:r>
      <w:r w:rsidRPr="00DE58DB">
        <w:rPr>
          <w:rStyle w:val="Emphasis"/>
          <w:highlight w:val="cyan"/>
        </w:rPr>
        <w:t>job market</w:t>
      </w:r>
      <w:r w:rsidRPr="00BE60D1">
        <w:rPr>
          <w:rStyle w:val="StyleUnderline"/>
        </w:rPr>
        <w:t xml:space="preserve">, which he sees as largely </w:t>
      </w:r>
      <w:r w:rsidRPr="00C96525">
        <w:rPr>
          <w:rStyle w:val="StyleUnderline"/>
          <w:highlight w:val="cyan"/>
        </w:rPr>
        <w:t xml:space="preserve">in </w:t>
      </w:r>
      <w:r w:rsidRPr="00C96525">
        <w:rPr>
          <w:rStyle w:val="Emphasis"/>
          <w:highlight w:val="cyan"/>
        </w:rPr>
        <w:t>balance</w:t>
      </w:r>
      <w:r w:rsidRPr="00BE60D1">
        <w:rPr>
          <w:sz w:val="16"/>
        </w:rPr>
        <w:t>.</w:t>
      </w:r>
    </w:p>
    <w:p w14:paraId="3B7C59B3" w14:textId="77777777" w:rsidR="007E6909" w:rsidRPr="00BE60D1" w:rsidRDefault="007E6909" w:rsidP="007E6909">
      <w:pPr>
        <w:rPr>
          <w:sz w:val="16"/>
        </w:rPr>
      </w:pPr>
      <w:r w:rsidRPr="00BE60D1">
        <w:rPr>
          <w:sz w:val="16"/>
        </w:rPr>
        <w:t xml:space="preserve">“I do not think a 25-basis-point reduction in the policy rate will do much to address </w:t>
      </w:r>
      <w:r w:rsidRPr="00BE60D1">
        <w:rPr>
          <w:rStyle w:val="Emphasis"/>
        </w:rPr>
        <w:t>stresses</w:t>
      </w:r>
      <w:r w:rsidRPr="00BE60D1">
        <w:rPr>
          <w:rStyle w:val="StyleUnderline"/>
        </w:rPr>
        <w:t xml:space="preserve"> in the </w:t>
      </w:r>
      <w:r w:rsidRPr="00BE60D1">
        <w:rPr>
          <w:rStyle w:val="Emphasis"/>
        </w:rPr>
        <w:t>labor market</w:t>
      </w:r>
      <w:r w:rsidRPr="00BE60D1">
        <w:rPr>
          <w:rStyle w:val="StyleUnderline"/>
        </w:rPr>
        <w:t xml:space="preserve"> that more </w:t>
      </w:r>
      <w:r w:rsidRPr="00BE60D1">
        <w:rPr>
          <w:rStyle w:val="Emphasis"/>
        </w:rPr>
        <w:t>likely</w:t>
      </w:r>
      <w:r w:rsidRPr="00BE60D1">
        <w:rPr>
          <w:rStyle w:val="StyleUnderline"/>
        </w:rPr>
        <w:t xml:space="preserve"> than not </w:t>
      </w:r>
      <w:r w:rsidRPr="0079420E">
        <w:rPr>
          <w:rStyle w:val="StyleUnderline"/>
          <w:highlight w:val="cyan"/>
        </w:rPr>
        <w:t xml:space="preserve">arise from </w:t>
      </w:r>
      <w:r w:rsidRPr="0079420E">
        <w:rPr>
          <w:rStyle w:val="Emphasis"/>
          <w:highlight w:val="cyan"/>
        </w:rPr>
        <w:t>structural</w:t>
      </w:r>
      <w:r w:rsidRPr="0079420E">
        <w:rPr>
          <w:rStyle w:val="StyleUnderline"/>
          <w:highlight w:val="cyan"/>
        </w:rPr>
        <w:t xml:space="preserve"> changes in </w:t>
      </w:r>
      <w:r w:rsidRPr="0079420E">
        <w:rPr>
          <w:rStyle w:val="Emphasis"/>
          <w:highlight w:val="cyan"/>
        </w:rPr>
        <w:t>tech</w:t>
      </w:r>
      <w:r w:rsidRPr="00BE60D1">
        <w:rPr>
          <w:rStyle w:val="Emphasis"/>
        </w:rPr>
        <w:t>nology</w:t>
      </w:r>
      <w:r w:rsidRPr="00BE60D1">
        <w:rPr>
          <w:rStyle w:val="StyleUnderline"/>
        </w:rPr>
        <w:t xml:space="preserve"> </w:t>
      </w:r>
      <w:r w:rsidRPr="00A92CF1">
        <w:rPr>
          <w:rStyle w:val="StyleUnderline"/>
          <w:highlight w:val="cyan"/>
        </w:rPr>
        <w:t xml:space="preserve">and </w:t>
      </w:r>
      <w:r w:rsidRPr="00A92CF1">
        <w:rPr>
          <w:rStyle w:val="Emphasis"/>
          <w:highlight w:val="cyan"/>
        </w:rPr>
        <w:t>demographics</w:t>
      </w:r>
      <w:r w:rsidRPr="00BE60D1">
        <w:rPr>
          <w:sz w:val="16"/>
        </w:rPr>
        <w:t>,” Schmid said in a statement. “However, a cut could have longer-lasting effects on inflation if the Fed’s commitment to its 2 percent inflation objective comes into question.”</w:t>
      </w:r>
    </w:p>
    <w:p w14:paraId="2C89F5A8" w14:textId="77777777" w:rsidR="007E6909" w:rsidRPr="00BE60D1" w:rsidRDefault="007E6909" w:rsidP="007E6909">
      <w:pPr>
        <w:rPr>
          <w:sz w:val="16"/>
        </w:rPr>
      </w:pPr>
      <w:r w:rsidRPr="00BE60D1">
        <w:rPr>
          <w:sz w:val="16"/>
        </w:rPr>
        <w:t xml:space="preserve">Elsewhere, </w:t>
      </w:r>
      <w:r w:rsidRPr="00DE4E02">
        <w:rPr>
          <w:rStyle w:val="Emphasis"/>
          <w:highlight w:val="cyan"/>
        </w:rPr>
        <w:t>Dallas</w:t>
      </w:r>
      <w:r w:rsidRPr="00BE60D1">
        <w:rPr>
          <w:rStyle w:val="Emphasis"/>
        </w:rPr>
        <w:t xml:space="preserve"> Fed</w:t>
      </w:r>
      <w:r w:rsidRPr="00BE60D1">
        <w:rPr>
          <w:rStyle w:val="StyleUnderline"/>
        </w:rPr>
        <w:t xml:space="preserve"> president Lorie </w:t>
      </w:r>
      <w:r w:rsidRPr="00BE60D1">
        <w:rPr>
          <w:rStyle w:val="Emphasis"/>
        </w:rPr>
        <w:t>Logan</w:t>
      </w:r>
      <w:r w:rsidRPr="00BE60D1">
        <w:rPr>
          <w:rStyle w:val="StyleUnderline"/>
        </w:rPr>
        <w:t xml:space="preserve"> </w:t>
      </w:r>
      <w:r w:rsidRPr="00971CB8">
        <w:rPr>
          <w:rStyle w:val="StyleUnderline"/>
          <w:highlight w:val="cyan"/>
        </w:rPr>
        <w:t xml:space="preserve">and </w:t>
      </w:r>
      <w:r w:rsidRPr="00971CB8">
        <w:rPr>
          <w:rStyle w:val="Emphasis"/>
          <w:highlight w:val="cyan"/>
        </w:rPr>
        <w:t>Cleveland</w:t>
      </w:r>
      <w:r w:rsidRPr="00BE60D1">
        <w:rPr>
          <w:rStyle w:val="Emphasis"/>
        </w:rPr>
        <w:t xml:space="preserve"> Fed</w:t>
      </w:r>
      <w:r w:rsidRPr="00BE60D1">
        <w:rPr>
          <w:rStyle w:val="StyleUnderline"/>
        </w:rPr>
        <w:t xml:space="preserve"> President Beth </w:t>
      </w:r>
      <w:r w:rsidRPr="00BE60D1">
        <w:rPr>
          <w:rStyle w:val="Emphasis"/>
        </w:rPr>
        <w:t>Hammack</w:t>
      </w:r>
      <w:r w:rsidRPr="00BE60D1">
        <w:rPr>
          <w:sz w:val="16"/>
        </w:rPr>
        <w:t xml:space="preserve">, who are not voting members this year, said Friday they, too, </w:t>
      </w:r>
      <w:r w:rsidRPr="00937A16">
        <w:rPr>
          <w:rStyle w:val="StyleUnderline"/>
          <w:highlight w:val="cyan"/>
        </w:rPr>
        <w:t xml:space="preserve">would have </w:t>
      </w:r>
      <w:r w:rsidRPr="00937A16">
        <w:rPr>
          <w:rStyle w:val="Emphasis"/>
          <w:highlight w:val="cyan"/>
        </w:rPr>
        <w:t>preferred</w:t>
      </w:r>
      <w:r w:rsidRPr="00937A16">
        <w:rPr>
          <w:rStyle w:val="StyleUnderline"/>
          <w:highlight w:val="cyan"/>
        </w:rPr>
        <w:t xml:space="preserve"> to hold</w:t>
      </w:r>
      <w:r w:rsidRPr="00BE60D1">
        <w:rPr>
          <w:rStyle w:val="StyleUnderline"/>
        </w:rPr>
        <w:t xml:space="preserve"> interest </w:t>
      </w:r>
      <w:r w:rsidRPr="00FD059C">
        <w:rPr>
          <w:rStyle w:val="Emphasis"/>
          <w:highlight w:val="cyan"/>
        </w:rPr>
        <w:t>rates steady</w:t>
      </w:r>
      <w:r w:rsidRPr="00BE60D1">
        <w:rPr>
          <w:sz w:val="16"/>
        </w:rPr>
        <w:t xml:space="preserve">. The comments all appeared to </w:t>
      </w:r>
      <w:r w:rsidRPr="00BE60D1">
        <w:rPr>
          <w:rStyle w:val="StyleUnderline"/>
        </w:rPr>
        <w:t xml:space="preserve">give </w:t>
      </w:r>
      <w:r w:rsidRPr="00BE60D1">
        <w:rPr>
          <w:rStyle w:val="Emphasis"/>
        </w:rPr>
        <w:t>weight</w:t>
      </w:r>
      <w:r w:rsidRPr="00BE60D1">
        <w:rPr>
          <w:rStyle w:val="StyleUnderline"/>
        </w:rPr>
        <w:t xml:space="preserve"> to Fed Chair Jerome </w:t>
      </w:r>
      <w:r w:rsidRPr="00BE60D1">
        <w:rPr>
          <w:rStyle w:val="Emphasis"/>
        </w:rPr>
        <w:t>Powell</w:t>
      </w:r>
      <w:r w:rsidRPr="00BE60D1">
        <w:rPr>
          <w:rStyle w:val="StyleUnderline"/>
        </w:rPr>
        <w:t xml:space="preserve">'s declaration that </w:t>
      </w:r>
      <w:r w:rsidRPr="00BE60D1">
        <w:rPr>
          <w:rStyle w:val="Emphasis"/>
        </w:rPr>
        <w:t>another cut</w:t>
      </w:r>
      <w:r w:rsidRPr="00BE60D1">
        <w:rPr>
          <w:rStyle w:val="StyleUnderline"/>
        </w:rPr>
        <w:t xml:space="preserve"> in December is </w:t>
      </w:r>
      <w:r w:rsidRPr="00BE60D1">
        <w:rPr>
          <w:rStyle w:val="Emphasis"/>
        </w:rPr>
        <w:t>not</w:t>
      </w:r>
      <w:r w:rsidRPr="00BE60D1">
        <w:rPr>
          <w:rStyle w:val="StyleUnderline"/>
        </w:rPr>
        <w:t xml:space="preserve"> a “</w:t>
      </w:r>
      <w:r w:rsidRPr="00BE60D1">
        <w:rPr>
          <w:rStyle w:val="Emphasis"/>
        </w:rPr>
        <w:t>foregone conclusion</w:t>
      </w:r>
      <w:r w:rsidRPr="00BE60D1">
        <w:rPr>
          <w:sz w:val="16"/>
        </w:rPr>
        <w:t xml:space="preserve"> — far from it.”</w:t>
      </w:r>
    </w:p>
    <w:p w14:paraId="43A1E867" w14:textId="77777777" w:rsidR="007E6909" w:rsidRPr="00BE60D1" w:rsidRDefault="007E6909" w:rsidP="007E6909">
      <w:pPr>
        <w:rPr>
          <w:sz w:val="16"/>
        </w:rPr>
      </w:pPr>
      <w:r w:rsidRPr="00BE60D1">
        <w:rPr>
          <w:sz w:val="16"/>
        </w:rPr>
        <w:t xml:space="preserve">Schmid reiterated what he has said since the summer — that he believes with </w:t>
      </w:r>
      <w:r w:rsidRPr="00E62D07">
        <w:rPr>
          <w:rStyle w:val="StyleUnderline"/>
          <w:highlight w:val="cyan"/>
        </w:rPr>
        <w:t xml:space="preserve">inflation still </w:t>
      </w:r>
      <w:r w:rsidRPr="00E62D07">
        <w:rPr>
          <w:rStyle w:val="Emphasis"/>
          <w:highlight w:val="cyan"/>
        </w:rPr>
        <w:t>too high</w:t>
      </w:r>
      <w:r w:rsidRPr="00BE60D1">
        <w:rPr>
          <w:rStyle w:val="StyleUnderline"/>
        </w:rPr>
        <w:t xml:space="preserve">, interest </w:t>
      </w:r>
      <w:r w:rsidRPr="00F14076">
        <w:rPr>
          <w:rStyle w:val="Emphasis"/>
          <w:highlight w:val="cyan"/>
        </w:rPr>
        <w:t>rates</w:t>
      </w:r>
      <w:r w:rsidRPr="00F14076">
        <w:rPr>
          <w:rStyle w:val="StyleUnderline"/>
          <w:highlight w:val="cyan"/>
        </w:rPr>
        <w:t xml:space="preserve"> should be held to</w:t>
      </w:r>
      <w:r w:rsidRPr="00BE60D1">
        <w:rPr>
          <w:rStyle w:val="StyleUnderline"/>
        </w:rPr>
        <w:t xml:space="preserve"> keep </w:t>
      </w:r>
      <w:r w:rsidRPr="00BE60D1">
        <w:rPr>
          <w:rStyle w:val="Emphasis"/>
        </w:rPr>
        <w:t>demand down</w:t>
      </w:r>
      <w:r w:rsidRPr="00BE60D1">
        <w:rPr>
          <w:rStyle w:val="StyleUnderline"/>
        </w:rPr>
        <w:t xml:space="preserve"> and </w:t>
      </w:r>
      <w:r w:rsidRPr="006941E5">
        <w:rPr>
          <w:rStyle w:val="StyleUnderline"/>
          <w:highlight w:val="cyan"/>
        </w:rPr>
        <w:t>relieve</w:t>
      </w:r>
      <w:r w:rsidRPr="00BE60D1">
        <w:rPr>
          <w:rStyle w:val="StyleUnderline"/>
        </w:rPr>
        <w:t xml:space="preserve"> </w:t>
      </w:r>
      <w:r w:rsidRPr="00BE60D1">
        <w:rPr>
          <w:rStyle w:val="Emphasis"/>
        </w:rPr>
        <w:t xml:space="preserve">price </w:t>
      </w:r>
      <w:r w:rsidRPr="00552470">
        <w:rPr>
          <w:rStyle w:val="Emphasis"/>
          <w:highlight w:val="cyan"/>
        </w:rPr>
        <w:t>pressures</w:t>
      </w:r>
      <w:r w:rsidRPr="00BE60D1">
        <w:rPr>
          <w:rStyle w:val="StyleUnderline"/>
        </w:rPr>
        <w:t xml:space="preserve"> in the </w:t>
      </w:r>
      <w:r w:rsidRPr="00BE60D1">
        <w:rPr>
          <w:rStyle w:val="Emphasis"/>
        </w:rPr>
        <w:t>economy</w:t>
      </w:r>
      <w:r w:rsidRPr="00BE60D1">
        <w:rPr>
          <w:sz w:val="16"/>
        </w:rPr>
        <w:t>.</w:t>
      </w:r>
    </w:p>
    <w:p w14:paraId="355D7E00" w14:textId="77777777" w:rsidR="007E6909" w:rsidRPr="00BE60D1" w:rsidRDefault="007E6909" w:rsidP="007E6909">
      <w:pPr>
        <w:rPr>
          <w:sz w:val="16"/>
        </w:rPr>
      </w:pPr>
      <w:r w:rsidRPr="00BE60D1">
        <w:rPr>
          <w:sz w:val="16"/>
        </w:rPr>
        <w:t>The Consumer Price Index (</w:t>
      </w:r>
      <w:r w:rsidRPr="00BE60D1">
        <w:rPr>
          <w:rStyle w:val="Emphasis"/>
        </w:rPr>
        <w:t>CPI</w:t>
      </w:r>
      <w:r w:rsidRPr="00BE60D1">
        <w:rPr>
          <w:sz w:val="16"/>
        </w:rPr>
        <w:t xml:space="preserve">), the only lever of government inflation data received during the shutdown, </w:t>
      </w:r>
      <w:r w:rsidRPr="00BE60D1">
        <w:rPr>
          <w:rStyle w:val="StyleUnderline"/>
        </w:rPr>
        <w:t xml:space="preserve">clocked in at </w:t>
      </w:r>
      <w:r w:rsidRPr="00BE60D1">
        <w:rPr>
          <w:rStyle w:val="Emphasis"/>
        </w:rPr>
        <w:t>3%</w:t>
      </w:r>
      <w:r w:rsidRPr="00BE60D1">
        <w:rPr>
          <w:rStyle w:val="StyleUnderline"/>
        </w:rPr>
        <w:t xml:space="preserve"> for the month of </w:t>
      </w:r>
      <w:r w:rsidRPr="00BE60D1">
        <w:rPr>
          <w:rStyle w:val="Emphasis"/>
        </w:rPr>
        <w:t>September</w:t>
      </w:r>
      <w:r w:rsidRPr="00BE60D1">
        <w:rPr>
          <w:rStyle w:val="StyleUnderline"/>
        </w:rPr>
        <w:t xml:space="preserve">, a tenth of a percent lower than expected but </w:t>
      </w:r>
      <w:r w:rsidRPr="00BE60D1">
        <w:rPr>
          <w:rStyle w:val="Emphasis"/>
        </w:rPr>
        <w:t>inching up</w:t>
      </w:r>
      <w:r w:rsidRPr="00BE60D1">
        <w:rPr>
          <w:rStyle w:val="StyleUnderline"/>
        </w:rPr>
        <w:t xml:space="preserve"> from the </w:t>
      </w:r>
      <w:r w:rsidRPr="00BE60D1">
        <w:rPr>
          <w:rStyle w:val="Emphasis"/>
        </w:rPr>
        <w:t>2.9%</w:t>
      </w:r>
      <w:r w:rsidRPr="00BE60D1">
        <w:rPr>
          <w:rStyle w:val="StyleUnderline"/>
        </w:rPr>
        <w:t xml:space="preserve"> in </w:t>
      </w:r>
      <w:r w:rsidRPr="00BE60D1">
        <w:rPr>
          <w:rStyle w:val="Emphasis"/>
        </w:rPr>
        <w:t>August</w:t>
      </w:r>
      <w:r w:rsidRPr="00BE60D1">
        <w:rPr>
          <w:sz w:val="16"/>
        </w:rPr>
        <w:t>. On a "core" basis, which excludes volatile food and energy prices and is the preferred Fed measure, inflation also rose by 3% in September, cooling from 3.1% in the prior month.</w:t>
      </w:r>
    </w:p>
    <w:p w14:paraId="5EB7A3E2" w14:textId="77777777" w:rsidR="007E6909" w:rsidRPr="00BE60D1" w:rsidRDefault="007E6909" w:rsidP="007E6909">
      <w:pPr>
        <w:rPr>
          <w:sz w:val="16"/>
        </w:rPr>
      </w:pPr>
      <w:r w:rsidRPr="00BE60D1">
        <w:rPr>
          <w:sz w:val="16"/>
        </w:rPr>
        <w:t>Friday would have brought the Fed's preferred inflation gauge — the Personal Consumption Expenditures (PCE) index — if not for the government shutdown. Powell estimated that, based on CPI, PCE would be 2.8%.</w:t>
      </w:r>
    </w:p>
    <w:p w14:paraId="461705CB" w14:textId="77777777" w:rsidR="007E6909" w:rsidRPr="00BE60D1" w:rsidRDefault="007E6909" w:rsidP="007E6909">
      <w:pPr>
        <w:rPr>
          <w:rStyle w:val="StyleUnderline"/>
        </w:rPr>
      </w:pPr>
      <w:r w:rsidRPr="00776A4E">
        <w:rPr>
          <w:rStyle w:val="Emphasis"/>
          <w:highlight w:val="cyan"/>
        </w:rPr>
        <w:t>Inflation</w:t>
      </w:r>
      <w:r w:rsidRPr="00776A4E">
        <w:rPr>
          <w:rStyle w:val="StyleUnderline"/>
          <w:highlight w:val="cyan"/>
        </w:rPr>
        <w:t xml:space="preserve"> still</w:t>
      </w:r>
      <w:r w:rsidRPr="00BE60D1">
        <w:rPr>
          <w:rStyle w:val="StyleUnderline"/>
        </w:rPr>
        <w:t xml:space="preserve"> 'a </w:t>
      </w:r>
      <w:r w:rsidRPr="001B531E">
        <w:rPr>
          <w:rStyle w:val="Emphasis"/>
          <w:highlight w:val="cyan"/>
        </w:rPr>
        <w:t>significant</w:t>
      </w:r>
      <w:r w:rsidRPr="00BE60D1">
        <w:rPr>
          <w:rStyle w:val="StyleUnderline"/>
        </w:rPr>
        <w:t xml:space="preserve"> problem'</w:t>
      </w:r>
    </w:p>
    <w:p w14:paraId="7C461DC6" w14:textId="77777777" w:rsidR="007E6909" w:rsidRPr="00BE60D1" w:rsidRDefault="007E6909" w:rsidP="007E6909">
      <w:pPr>
        <w:rPr>
          <w:sz w:val="16"/>
        </w:rPr>
      </w:pPr>
      <w:r w:rsidRPr="00BE60D1">
        <w:rPr>
          <w:sz w:val="16"/>
        </w:rPr>
        <w:t>The Fed voted Wednesday to lower its benchmark interest rate by 25 basis points for a second meeting in a row. While Schmid dissented on the position of holding rates steady, Fed governor Stephen Miran also dissented, preferring to cut rates by a jumbo 50 basis points.</w:t>
      </w:r>
    </w:p>
    <w:p w14:paraId="28F13DC0" w14:textId="77777777" w:rsidR="007E6909" w:rsidRPr="00BE60D1" w:rsidRDefault="007E6909" w:rsidP="007E6909">
      <w:pPr>
        <w:rPr>
          <w:sz w:val="16"/>
        </w:rPr>
      </w:pPr>
      <w:r w:rsidRPr="00BE60D1">
        <w:rPr>
          <w:sz w:val="16"/>
        </w:rPr>
        <w:t>Atlanta Fed president Raphael Bostic, also not a voting member this year, said he was convinced along with the majority that a quarter-point rate cut was appropriate, but with some reservations.</w:t>
      </w:r>
    </w:p>
    <w:p w14:paraId="49DABC4D" w14:textId="77777777" w:rsidR="007E6909" w:rsidRPr="00BE60D1" w:rsidRDefault="007E6909" w:rsidP="007E6909">
      <w:pPr>
        <w:rPr>
          <w:sz w:val="16"/>
        </w:rPr>
      </w:pPr>
      <w:r w:rsidRPr="00BE60D1">
        <w:rPr>
          <w:sz w:val="16"/>
        </w:rPr>
        <w:t>“I was able to get behind it because I still think we're in restrictive territory, and that to me is the most important thing,” Bostic said. But he added, “We can't forget that inflation is a significant problem and we have to get that back down to our 2% target. I think we can still do it, but with each step, we get closer and closer to neutral in ways that make me uncomfortable.”</w:t>
      </w:r>
    </w:p>
    <w:p w14:paraId="6776AFBC" w14:textId="77777777" w:rsidR="007E6909" w:rsidRPr="00BE60D1" w:rsidRDefault="007E6909" w:rsidP="007E6909">
      <w:pPr>
        <w:rPr>
          <w:sz w:val="16"/>
        </w:rPr>
      </w:pPr>
      <w:r w:rsidRPr="00BE60D1">
        <w:rPr>
          <w:sz w:val="16"/>
        </w:rPr>
        <w:t>Hammack and Bostic were speaking on a panel at the Dallas Fed on Friday.</w:t>
      </w:r>
    </w:p>
    <w:p w14:paraId="4F40B05D" w14:textId="77777777" w:rsidR="007E6909" w:rsidRPr="00BE60D1" w:rsidRDefault="007E6909" w:rsidP="007E6909">
      <w:pPr>
        <w:rPr>
          <w:sz w:val="16"/>
        </w:rPr>
      </w:pPr>
      <w:r w:rsidRPr="00BE60D1">
        <w:rPr>
          <w:sz w:val="16"/>
        </w:rPr>
        <w:t>Hammack said, “I would have preferred to have held rates steady at this meeting,” noting that inflation is about a percentage point above the Fed’s 2% target and has been there for a long time.</w:t>
      </w:r>
    </w:p>
    <w:p w14:paraId="7FBABD4B" w14:textId="77777777" w:rsidR="007E6909" w:rsidRPr="00BE60D1" w:rsidRDefault="007E6909" w:rsidP="007E6909">
      <w:pPr>
        <w:rPr>
          <w:sz w:val="16"/>
        </w:rPr>
      </w:pPr>
      <w:r w:rsidRPr="00BE60D1">
        <w:rPr>
          <w:sz w:val="16"/>
        </w:rPr>
        <w:t xml:space="preserve">She acknowledged the </w:t>
      </w:r>
      <w:r w:rsidRPr="006562E5">
        <w:rPr>
          <w:rStyle w:val="Emphasis"/>
        </w:rPr>
        <w:t>mass layoff</w:t>
      </w:r>
      <w:r w:rsidRPr="00BE60D1">
        <w:rPr>
          <w:rStyle w:val="StyleUnderline"/>
        </w:rPr>
        <w:t xml:space="preserve"> announcements seen this </w:t>
      </w:r>
      <w:r w:rsidRPr="00BE60D1">
        <w:rPr>
          <w:rStyle w:val="Emphasis"/>
        </w:rPr>
        <w:t>past week</w:t>
      </w:r>
      <w:r w:rsidRPr="00BE60D1">
        <w:rPr>
          <w:rStyle w:val="StyleUnderline"/>
        </w:rPr>
        <w:t xml:space="preserve">, noting there has been </w:t>
      </w:r>
      <w:r w:rsidRPr="00BE60D1">
        <w:rPr>
          <w:rStyle w:val="Emphasis"/>
        </w:rPr>
        <w:t>no uptick</w:t>
      </w:r>
      <w:r w:rsidRPr="00BE60D1">
        <w:rPr>
          <w:rStyle w:val="StyleUnderline"/>
        </w:rPr>
        <w:t xml:space="preserve"> in aggregate </w:t>
      </w:r>
      <w:r w:rsidRPr="00BE60D1">
        <w:rPr>
          <w:rStyle w:val="Emphasis"/>
        </w:rPr>
        <w:t>unemployment</w:t>
      </w:r>
      <w:r w:rsidRPr="00BE60D1">
        <w:rPr>
          <w:sz w:val="16"/>
        </w:rPr>
        <w:t>. Rates, Hammack said, are essentially neutral — a level designed to neither slow nor boost economic growth — and current policy is barely restrictive, if at all.</w:t>
      </w:r>
    </w:p>
    <w:p w14:paraId="39FCDA76" w14:textId="77777777" w:rsidR="007E6909" w:rsidRPr="00BE60D1" w:rsidRDefault="007E6909" w:rsidP="007E6909">
      <w:pPr>
        <w:rPr>
          <w:sz w:val="16"/>
        </w:rPr>
      </w:pPr>
      <w:r w:rsidRPr="00BE60D1">
        <w:rPr>
          <w:sz w:val="16"/>
        </w:rPr>
        <w:t>Logan also said inflation remains too high.</w:t>
      </w:r>
    </w:p>
    <w:p w14:paraId="3455B038" w14:textId="77777777" w:rsidR="007E6909" w:rsidRPr="00BE60D1" w:rsidRDefault="007E6909" w:rsidP="007E6909">
      <w:pPr>
        <w:rPr>
          <w:sz w:val="16"/>
        </w:rPr>
      </w:pPr>
      <w:r w:rsidRPr="00BE60D1">
        <w:rPr>
          <w:sz w:val="16"/>
        </w:rPr>
        <w:t xml:space="preserve">“While </w:t>
      </w:r>
      <w:r w:rsidRPr="009A32F3">
        <w:rPr>
          <w:rStyle w:val="Emphasis"/>
          <w:highlight w:val="cyan"/>
        </w:rPr>
        <w:t>inflation</w:t>
      </w:r>
      <w:r w:rsidRPr="00BE60D1">
        <w:rPr>
          <w:rStyle w:val="StyleUnderline"/>
        </w:rPr>
        <w:t xml:space="preserve"> has come down significantly</w:t>
      </w:r>
      <w:r w:rsidRPr="00BE60D1">
        <w:rPr>
          <w:sz w:val="16"/>
        </w:rPr>
        <w:t xml:space="preserve"> from the post-pandemic peak, it’s </w:t>
      </w:r>
      <w:r w:rsidRPr="00BE60D1">
        <w:rPr>
          <w:rStyle w:val="StyleUnderline"/>
        </w:rPr>
        <w:t xml:space="preserve">still </w:t>
      </w:r>
      <w:r w:rsidRPr="0048364B">
        <w:rPr>
          <w:rStyle w:val="Emphasis"/>
          <w:highlight w:val="cyan"/>
        </w:rPr>
        <w:t>not convincingly</w:t>
      </w:r>
      <w:r w:rsidRPr="0048364B">
        <w:rPr>
          <w:rStyle w:val="StyleUnderline"/>
          <w:highlight w:val="cyan"/>
        </w:rPr>
        <w:t xml:space="preserve"> headed</w:t>
      </w:r>
      <w:r w:rsidRPr="00BE60D1">
        <w:rPr>
          <w:rStyle w:val="StyleUnderline"/>
        </w:rPr>
        <w:t xml:space="preserve"> all the way </w:t>
      </w:r>
      <w:r w:rsidRPr="0095680B">
        <w:rPr>
          <w:rStyle w:val="StyleUnderline"/>
          <w:highlight w:val="cyan"/>
        </w:rPr>
        <w:t xml:space="preserve">back to </w:t>
      </w:r>
      <w:r w:rsidRPr="0095680B">
        <w:rPr>
          <w:rStyle w:val="Emphasis"/>
          <w:highlight w:val="cyan"/>
        </w:rPr>
        <w:t>2%</w:t>
      </w:r>
      <w:r w:rsidRPr="00BE60D1">
        <w:rPr>
          <w:sz w:val="16"/>
        </w:rPr>
        <w:t xml:space="preserve">,” Logan said in a speech in Dallas. “This economic </w:t>
      </w:r>
      <w:r w:rsidRPr="00BE60D1">
        <w:rPr>
          <w:rStyle w:val="StyleUnderline"/>
        </w:rPr>
        <w:t xml:space="preserve">outlook </w:t>
      </w:r>
      <w:r w:rsidRPr="00BE60D1">
        <w:rPr>
          <w:rStyle w:val="Emphasis"/>
        </w:rPr>
        <w:t>didn’t</w:t>
      </w:r>
      <w:r w:rsidRPr="00BE60D1">
        <w:rPr>
          <w:rStyle w:val="StyleUnderline"/>
        </w:rPr>
        <w:t xml:space="preserve"> call for </w:t>
      </w:r>
      <w:r w:rsidRPr="00BE60D1">
        <w:rPr>
          <w:rStyle w:val="Emphasis"/>
        </w:rPr>
        <w:t>cutting rates</w:t>
      </w:r>
      <w:r w:rsidRPr="00BE60D1">
        <w:rPr>
          <w:sz w:val="16"/>
        </w:rPr>
        <w:t>.”</w:t>
      </w:r>
    </w:p>
    <w:p w14:paraId="56561588" w14:textId="77777777" w:rsidR="007E6909" w:rsidRPr="00BE60D1" w:rsidRDefault="007E6909" w:rsidP="007E6909">
      <w:pPr>
        <w:rPr>
          <w:sz w:val="16"/>
        </w:rPr>
      </w:pPr>
      <w:r w:rsidRPr="00BE60D1">
        <w:rPr>
          <w:sz w:val="16"/>
        </w:rPr>
        <w:t>Logan noted that she believes the Fed already mitigated downside risks to the job market by cutting rates in September. It's now balanced and cooling slowly, she said.</w:t>
      </w:r>
    </w:p>
    <w:p w14:paraId="3F84DD4B" w14:textId="77777777" w:rsidR="007E6909" w:rsidRPr="00BE60D1" w:rsidRDefault="007E6909" w:rsidP="007E6909">
      <w:pPr>
        <w:rPr>
          <w:sz w:val="16"/>
        </w:rPr>
      </w:pPr>
      <w:r w:rsidRPr="00BE60D1">
        <w:rPr>
          <w:sz w:val="16"/>
        </w:rPr>
        <w:t>The Fed has cut rates to try to keep unemployment low, as job creation since the summer months has plummeted. The central bank can monitor any remaining risks to employment and respond if they become more likely to materialize, but “</w:t>
      </w:r>
      <w:r w:rsidRPr="00BE60D1">
        <w:rPr>
          <w:rStyle w:val="StyleUnderline"/>
        </w:rPr>
        <w:t xml:space="preserve">further </w:t>
      </w:r>
      <w:r w:rsidRPr="00AF1723">
        <w:rPr>
          <w:rStyle w:val="Emphasis"/>
          <w:highlight w:val="cyan"/>
        </w:rPr>
        <w:t>pr</w:t>
      </w:r>
      <w:r w:rsidRPr="00B165F2">
        <w:rPr>
          <w:rStyle w:val="Emphasis"/>
          <w:highlight w:val="cyan"/>
        </w:rPr>
        <w:t>eemptive</w:t>
      </w:r>
      <w:r w:rsidRPr="00B165F2">
        <w:rPr>
          <w:rStyle w:val="StyleUnderline"/>
          <w:highlight w:val="cyan"/>
        </w:rPr>
        <w:t xml:space="preserve"> action</w:t>
      </w:r>
      <w:r w:rsidRPr="00BE60D1">
        <w:rPr>
          <w:rStyle w:val="StyleUnderline"/>
        </w:rPr>
        <w:t xml:space="preserve">" </w:t>
      </w:r>
      <w:r w:rsidRPr="00235495">
        <w:rPr>
          <w:rStyle w:val="Emphasis"/>
          <w:highlight w:val="cyan"/>
        </w:rPr>
        <w:t>isn't warranted</w:t>
      </w:r>
      <w:r w:rsidRPr="00BE60D1">
        <w:rPr>
          <w:rStyle w:val="StyleUnderline"/>
        </w:rPr>
        <w:t xml:space="preserve"> now</w:t>
      </w:r>
      <w:r w:rsidRPr="00BE60D1">
        <w:rPr>
          <w:sz w:val="16"/>
        </w:rPr>
        <w:t>.</w:t>
      </w:r>
    </w:p>
    <w:p w14:paraId="672A6CBF" w14:textId="77777777" w:rsidR="007E6909" w:rsidRPr="00BE60D1" w:rsidRDefault="007E6909" w:rsidP="007E6909">
      <w:pPr>
        <w:rPr>
          <w:sz w:val="16"/>
        </w:rPr>
      </w:pPr>
      <w:r w:rsidRPr="00BE60D1">
        <w:rPr>
          <w:sz w:val="16"/>
        </w:rPr>
        <w:t xml:space="preserve">“For those reasons, I did not see a need to cut rates this week," she said. "And I’d </w:t>
      </w:r>
      <w:r w:rsidRPr="00BE60D1">
        <w:rPr>
          <w:rStyle w:val="StyleUnderline"/>
        </w:rPr>
        <w:t xml:space="preserve">find it </w:t>
      </w:r>
      <w:r w:rsidRPr="00311911">
        <w:rPr>
          <w:rStyle w:val="Emphasis"/>
          <w:highlight w:val="cyan"/>
        </w:rPr>
        <w:t>difficult</w:t>
      </w:r>
      <w:r w:rsidRPr="00311911">
        <w:rPr>
          <w:rStyle w:val="StyleUnderline"/>
          <w:highlight w:val="cyan"/>
        </w:rPr>
        <w:t xml:space="preserve"> to </w:t>
      </w:r>
      <w:r w:rsidRPr="00311911">
        <w:rPr>
          <w:rStyle w:val="Emphasis"/>
          <w:highlight w:val="cyan"/>
        </w:rPr>
        <w:t>cut rates</w:t>
      </w:r>
      <w:r w:rsidRPr="00BE60D1">
        <w:rPr>
          <w:rStyle w:val="StyleUnderline"/>
        </w:rPr>
        <w:t xml:space="preserve"> again in </w:t>
      </w:r>
      <w:r w:rsidRPr="00BE60D1">
        <w:rPr>
          <w:rStyle w:val="Emphasis"/>
        </w:rPr>
        <w:t>December</w:t>
      </w:r>
      <w:r w:rsidRPr="00BE60D1">
        <w:rPr>
          <w:rStyle w:val="StyleUnderline"/>
        </w:rPr>
        <w:t xml:space="preserve"> unless there is </w:t>
      </w:r>
      <w:r w:rsidRPr="00BE60D1">
        <w:rPr>
          <w:rStyle w:val="Emphasis"/>
        </w:rPr>
        <w:t>clear</w:t>
      </w:r>
      <w:r w:rsidRPr="00BE60D1">
        <w:rPr>
          <w:rStyle w:val="StyleUnderline"/>
        </w:rPr>
        <w:t xml:space="preserve"> evidence that </w:t>
      </w:r>
      <w:r w:rsidRPr="00BE60D1">
        <w:rPr>
          <w:rStyle w:val="Emphasis"/>
        </w:rPr>
        <w:t>inflation</w:t>
      </w:r>
      <w:r w:rsidRPr="00BE60D1">
        <w:rPr>
          <w:rStyle w:val="StyleUnderline"/>
        </w:rPr>
        <w:t xml:space="preserve"> will </w:t>
      </w:r>
      <w:r w:rsidRPr="00BE60D1">
        <w:rPr>
          <w:rStyle w:val="Emphasis"/>
        </w:rPr>
        <w:t>fall faster</w:t>
      </w:r>
      <w:r w:rsidRPr="00BE60D1">
        <w:rPr>
          <w:rStyle w:val="StyleUnderline"/>
        </w:rPr>
        <w:t xml:space="preserve"> than expected or that the </w:t>
      </w:r>
      <w:r w:rsidRPr="00BE60D1">
        <w:rPr>
          <w:rStyle w:val="Emphasis"/>
        </w:rPr>
        <w:t>labor market</w:t>
      </w:r>
      <w:r w:rsidRPr="00BE60D1">
        <w:rPr>
          <w:rStyle w:val="StyleUnderline"/>
        </w:rPr>
        <w:t xml:space="preserve"> will </w:t>
      </w:r>
      <w:r w:rsidRPr="00BE60D1">
        <w:rPr>
          <w:rStyle w:val="Emphasis"/>
        </w:rPr>
        <w:t>cool</w:t>
      </w:r>
      <w:r w:rsidRPr="00BE60D1">
        <w:rPr>
          <w:rStyle w:val="StyleUnderline"/>
        </w:rPr>
        <w:t xml:space="preserve"> more </w:t>
      </w:r>
      <w:r w:rsidRPr="00BE60D1">
        <w:rPr>
          <w:rStyle w:val="Emphasis"/>
        </w:rPr>
        <w:t>rapidly</w:t>
      </w:r>
      <w:r w:rsidRPr="00BE60D1">
        <w:rPr>
          <w:sz w:val="16"/>
        </w:rPr>
        <w:t>."</w:t>
      </w:r>
    </w:p>
    <w:p w14:paraId="619AC7CE" w14:textId="77777777" w:rsidR="007E6909" w:rsidRPr="00BE60D1" w:rsidRDefault="007E6909" w:rsidP="007E6909">
      <w:pPr>
        <w:rPr>
          <w:sz w:val="16"/>
        </w:rPr>
      </w:pPr>
      <w:r w:rsidRPr="00BE60D1">
        <w:rPr>
          <w:sz w:val="16"/>
        </w:rPr>
        <w:t xml:space="preserve">Schmid noted in his statement that data shows </w:t>
      </w:r>
      <w:r w:rsidRPr="004F0D03">
        <w:rPr>
          <w:rStyle w:val="Emphasis"/>
          <w:highlight w:val="cyan"/>
        </w:rPr>
        <w:t>inflation</w:t>
      </w:r>
      <w:r w:rsidRPr="004F0D03">
        <w:rPr>
          <w:rStyle w:val="StyleUnderline"/>
          <w:highlight w:val="cyan"/>
        </w:rPr>
        <w:t xml:space="preserve"> is spreading </w:t>
      </w:r>
      <w:r w:rsidRPr="004F0D03">
        <w:rPr>
          <w:rStyle w:val="Emphasis"/>
          <w:highlight w:val="cyan"/>
        </w:rPr>
        <w:t>across categories</w:t>
      </w:r>
      <w:r w:rsidRPr="00BE60D1">
        <w:rPr>
          <w:rStyle w:val="StyleUnderline"/>
        </w:rPr>
        <w:t xml:space="preserve">, both goods and services, as </w:t>
      </w:r>
      <w:r w:rsidRPr="003B7B2A">
        <w:rPr>
          <w:rStyle w:val="Emphasis"/>
          <w:highlight w:val="cyan"/>
        </w:rPr>
        <w:t>prices</w:t>
      </w:r>
      <w:r w:rsidRPr="00BE60D1">
        <w:rPr>
          <w:rStyle w:val="StyleUnderline"/>
        </w:rPr>
        <w:t xml:space="preserve"> have been </w:t>
      </w:r>
      <w:r w:rsidRPr="0060681A">
        <w:rPr>
          <w:rStyle w:val="StyleUnderline"/>
          <w:highlight w:val="cyan"/>
        </w:rPr>
        <w:t xml:space="preserve">running </w:t>
      </w:r>
      <w:r w:rsidRPr="0060681A">
        <w:rPr>
          <w:rStyle w:val="Emphasis"/>
          <w:highlight w:val="cyan"/>
        </w:rPr>
        <w:t>above</w:t>
      </w:r>
      <w:r w:rsidRPr="00BE60D1">
        <w:rPr>
          <w:rStyle w:val="StyleUnderline"/>
        </w:rPr>
        <w:t xml:space="preserve"> the Fed’s </w:t>
      </w:r>
      <w:r w:rsidRPr="00951952">
        <w:rPr>
          <w:rStyle w:val="Emphasis"/>
          <w:highlight w:val="cyan"/>
        </w:rPr>
        <w:t>2%</w:t>
      </w:r>
      <w:r w:rsidRPr="00BE60D1">
        <w:rPr>
          <w:rStyle w:val="StyleUnderline"/>
        </w:rPr>
        <w:t xml:space="preserve"> target</w:t>
      </w:r>
      <w:r w:rsidRPr="00BE60D1">
        <w:rPr>
          <w:sz w:val="16"/>
        </w:rPr>
        <w:t xml:space="preserve"> for more than four years.</w:t>
      </w:r>
    </w:p>
    <w:p w14:paraId="09F023AC" w14:textId="77777777" w:rsidR="007E6909" w:rsidRPr="00BE60D1" w:rsidRDefault="007E6909" w:rsidP="007E6909">
      <w:pPr>
        <w:rPr>
          <w:sz w:val="16"/>
        </w:rPr>
      </w:pPr>
      <w:r w:rsidRPr="00BE60D1">
        <w:rPr>
          <w:sz w:val="16"/>
        </w:rPr>
        <w:t xml:space="preserve">Talking to contacts in the Kansas City Fed’s district, Schmid said he hears widespread concern over continued cost increases and inflation. </w:t>
      </w:r>
      <w:r w:rsidRPr="00BE60D1">
        <w:rPr>
          <w:rStyle w:val="StyleUnderline"/>
        </w:rPr>
        <w:t xml:space="preserve">Rising </w:t>
      </w:r>
      <w:r w:rsidRPr="00143307">
        <w:rPr>
          <w:rStyle w:val="Emphasis"/>
          <w:highlight w:val="cyan"/>
        </w:rPr>
        <w:t>healthcare</w:t>
      </w:r>
      <w:r w:rsidRPr="00BE60D1">
        <w:rPr>
          <w:rStyle w:val="StyleUnderline"/>
        </w:rPr>
        <w:t xml:space="preserve"> costs and </w:t>
      </w:r>
      <w:r w:rsidRPr="00BE60D1">
        <w:rPr>
          <w:rStyle w:val="Emphasis"/>
        </w:rPr>
        <w:t>insurance</w:t>
      </w:r>
      <w:r w:rsidRPr="00BE60D1">
        <w:rPr>
          <w:rStyle w:val="StyleUnderline"/>
        </w:rPr>
        <w:t xml:space="preserve"> premiums are </w:t>
      </w:r>
      <w:r w:rsidRPr="00A746A6">
        <w:rPr>
          <w:rStyle w:val="Emphasis"/>
          <w:highlight w:val="cyan"/>
        </w:rPr>
        <w:t>top</w:t>
      </w:r>
      <w:r w:rsidRPr="00A746A6">
        <w:rPr>
          <w:rStyle w:val="StyleUnderline"/>
          <w:highlight w:val="cyan"/>
        </w:rPr>
        <w:t xml:space="preserve"> of mind</w:t>
      </w:r>
      <w:r w:rsidRPr="00BE60D1">
        <w:rPr>
          <w:sz w:val="16"/>
        </w:rPr>
        <w:t>, he said.</w:t>
      </w:r>
    </w:p>
    <w:p w14:paraId="5C953E4C" w14:textId="77777777" w:rsidR="007E6909" w:rsidRPr="00BE60D1" w:rsidRDefault="007E6909" w:rsidP="007E6909">
      <w:pPr>
        <w:rPr>
          <w:sz w:val="16"/>
        </w:rPr>
      </w:pPr>
      <w:r w:rsidRPr="00BE60D1">
        <w:rPr>
          <w:sz w:val="16"/>
        </w:rPr>
        <w:t>He also said he sees the economy showing continued momentum, pointing to consumer spending that picked up in July and August.</w:t>
      </w:r>
    </w:p>
    <w:p w14:paraId="6483C804" w14:textId="77777777" w:rsidR="007E6909" w:rsidRPr="00BE60D1" w:rsidRDefault="007E6909" w:rsidP="007E6909">
      <w:pPr>
        <w:rPr>
          <w:sz w:val="16"/>
        </w:rPr>
      </w:pPr>
      <w:r w:rsidRPr="00BE60D1">
        <w:rPr>
          <w:sz w:val="16"/>
        </w:rPr>
        <w:t>Schmid reiterated that he believes the Fed should make proactive policy decisions to keep inflation expectations in check, rather than simply react when expectations rise.</w:t>
      </w:r>
    </w:p>
    <w:p w14:paraId="2E9D3C90" w14:textId="77777777" w:rsidR="007E6909" w:rsidRPr="001F62F6" w:rsidRDefault="007E6909" w:rsidP="007E6909">
      <w:pPr>
        <w:rPr>
          <w:sz w:val="16"/>
        </w:rPr>
      </w:pPr>
      <w:r w:rsidRPr="00BE60D1">
        <w:rPr>
          <w:sz w:val="16"/>
        </w:rPr>
        <w:t xml:space="preserve">“I view the stance of </w:t>
      </w:r>
      <w:r w:rsidRPr="00BE60D1">
        <w:rPr>
          <w:rStyle w:val="Emphasis"/>
        </w:rPr>
        <w:t>policy</w:t>
      </w:r>
      <w:r w:rsidRPr="00BE60D1">
        <w:rPr>
          <w:rStyle w:val="StyleUnderline"/>
        </w:rPr>
        <w:t xml:space="preserve"> as only </w:t>
      </w:r>
      <w:r w:rsidRPr="00BE60D1">
        <w:rPr>
          <w:rStyle w:val="Emphasis"/>
        </w:rPr>
        <w:t>modestly restrictive</w:t>
      </w:r>
      <w:r w:rsidRPr="00BE60D1">
        <w:rPr>
          <w:sz w:val="16"/>
        </w:rPr>
        <w:t xml:space="preserve"> [now],” Schmid said.</w:t>
      </w:r>
    </w:p>
    <w:p w14:paraId="6129247F" w14:textId="77777777" w:rsidR="007E6909" w:rsidRPr="00E44CAF" w:rsidRDefault="007E6909" w:rsidP="007E6909">
      <w:pPr>
        <w:pStyle w:val="Heading4"/>
      </w:pPr>
      <w:r>
        <w:t xml:space="preserve">Above. </w:t>
      </w:r>
    </w:p>
    <w:p w14:paraId="026A0138" w14:textId="77777777" w:rsidR="007E6909" w:rsidRPr="00E44CAF" w:rsidRDefault="007E6909" w:rsidP="007E6909">
      <w:r w:rsidRPr="00E44CAF">
        <w:rPr>
          <w:rStyle w:val="Style13ptBold"/>
        </w:rPr>
        <w:t>Burhan ’10-27</w:t>
      </w:r>
      <w:r w:rsidRPr="00E44CAF">
        <w:t xml:space="preserve"> </w:t>
      </w:r>
      <w:r>
        <w:t>[</w:t>
      </w:r>
      <w:r w:rsidRPr="00E44CAF">
        <w:t>Sansarlıolu</w:t>
      </w:r>
      <w:r>
        <w:t>; October 27; Reporter; Andalou Agency, “</w:t>
      </w:r>
      <w:r w:rsidRPr="00E44CAF">
        <w:t>US Federal Reserve expected to continue easing cycle in 2026: Experts</w:t>
      </w:r>
      <w:r>
        <w:t xml:space="preserve">,” </w:t>
      </w:r>
      <w:r w:rsidRPr="00545262">
        <w:t>https://www.aa.com.tr/en/economy/us-federal-reserve-expected-to-continue-easing-cycle-in-2026-experts/3727598</w:t>
      </w:r>
      <w:r>
        <w:t xml:space="preserve">] </w:t>
      </w:r>
    </w:p>
    <w:p w14:paraId="37BD7618" w14:textId="77777777" w:rsidR="007E6909" w:rsidRPr="00E44CAF" w:rsidRDefault="007E6909" w:rsidP="007E6909">
      <w:pPr>
        <w:rPr>
          <w:sz w:val="16"/>
        </w:rPr>
      </w:pPr>
      <w:r w:rsidRPr="00E44CAF">
        <w:rPr>
          <w:sz w:val="16"/>
        </w:rPr>
        <w:t xml:space="preserve">As the </w:t>
      </w:r>
      <w:r w:rsidRPr="00A7068E">
        <w:rPr>
          <w:rStyle w:val="StyleUnderline"/>
        </w:rPr>
        <w:t xml:space="preserve">US </w:t>
      </w:r>
      <w:r w:rsidRPr="00F557F1">
        <w:rPr>
          <w:rStyle w:val="Emphasis"/>
          <w:highlight w:val="cyan"/>
        </w:rPr>
        <w:t>labor market</w:t>
      </w:r>
      <w:r w:rsidRPr="00F557F1">
        <w:rPr>
          <w:rStyle w:val="StyleUnderline"/>
          <w:highlight w:val="cyan"/>
        </w:rPr>
        <w:t xml:space="preserve"> weakened </w:t>
      </w:r>
      <w:r w:rsidRPr="00F557F1">
        <w:rPr>
          <w:rStyle w:val="Emphasis"/>
          <w:highlight w:val="cyan"/>
        </w:rPr>
        <w:t>significantly</w:t>
      </w:r>
      <w:r w:rsidRPr="00E44CAF">
        <w:rPr>
          <w:sz w:val="16"/>
        </w:rPr>
        <w:t xml:space="preserve"> in recent months and inflation came in below expectations, </w:t>
      </w:r>
      <w:r w:rsidRPr="00F557F1">
        <w:rPr>
          <w:rStyle w:val="Emphasis"/>
          <w:highlight w:val="cyan"/>
        </w:rPr>
        <w:t>experts</w:t>
      </w:r>
      <w:r w:rsidRPr="00F557F1">
        <w:rPr>
          <w:rStyle w:val="StyleUnderline"/>
          <w:highlight w:val="cyan"/>
        </w:rPr>
        <w:t xml:space="preserve"> predict</w:t>
      </w:r>
      <w:r w:rsidRPr="00A7068E">
        <w:rPr>
          <w:rStyle w:val="StyleUnderline"/>
        </w:rPr>
        <w:t xml:space="preserve"> that the US </w:t>
      </w:r>
      <w:r w:rsidRPr="00F557F1">
        <w:rPr>
          <w:rStyle w:val="Emphasis"/>
          <w:highlight w:val="cyan"/>
        </w:rPr>
        <w:t>Fed</w:t>
      </w:r>
      <w:r w:rsidRPr="00A7068E">
        <w:rPr>
          <w:rStyle w:val="StyleUnderline"/>
        </w:rPr>
        <w:t xml:space="preserve">eral Reserve Fed will </w:t>
      </w:r>
      <w:r w:rsidRPr="00F557F1">
        <w:rPr>
          <w:rStyle w:val="Emphasis"/>
          <w:highlight w:val="cyan"/>
        </w:rPr>
        <w:t>continue</w:t>
      </w:r>
      <w:r w:rsidRPr="00F557F1">
        <w:rPr>
          <w:rStyle w:val="StyleUnderline"/>
          <w:highlight w:val="cyan"/>
        </w:rPr>
        <w:t xml:space="preserve"> to </w:t>
      </w:r>
      <w:r w:rsidRPr="00F557F1">
        <w:rPr>
          <w:rStyle w:val="Emphasis"/>
          <w:highlight w:val="cyan"/>
        </w:rPr>
        <w:t>cut</w:t>
      </w:r>
      <w:r w:rsidRPr="00A7068E">
        <w:rPr>
          <w:rStyle w:val="StyleUnderline"/>
        </w:rPr>
        <w:t xml:space="preserve"> interest </w:t>
      </w:r>
      <w:r w:rsidRPr="00A7068E">
        <w:rPr>
          <w:rStyle w:val="Emphasis"/>
        </w:rPr>
        <w:t>rates</w:t>
      </w:r>
      <w:r w:rsidRPr="00A7068E">
        <w:rPr>
          <w:rStyle w:val="StyleUnderline"/>
        </w:rPr>
        <w:t xml:space="preserve"> </w:t>
      </w:r>
      <w:r w:rsidRPr="00F557F1">
        <w:rPr>
          <w:rStyle w:val="StyleUnderline"/>
          <w:highlight w:val="cyan"/>
        </w:rPr>
        <w:t>in</w:t>
      </w:r>
      <w:r w:rsidRPr="00A7068E">
        <w:rPr>
          <w:rStyle w:val="StyleUnderline"/>
        </w:rPr>
        <w:t xml:space="preserve"> </w:t>
      </w:r>
      <w:r w:rsidRPr="00A7068E">
        <w:rPr>
          <w:rStyle w:val="Emphasis"/>
        </w:rPr>
        <w:t>20</w:t>
      </w:r>
      <w:r w:rsidRPr="00F557F1">
        <w:rPr>
          <w:rStyle w:val="Emphasis"/>
          <w:highlight w:val="cyan"/>
        </w:rPr>
        <w:t>26</w:t>
      </w:r>
      <w:r w:rsidRPr="00E44CAF">
        <w:rPr>
          <w:sz w:val="16"/>
        </w:rPr>
        <w:t>, after slashing the policy rate two times this year.</w:t>
      </w:r>
    </w:p>
    <w:p w14:paraId="7A684BC3" w14:textId="77777777" w:rsidR="007E6909" w:rsidRPr="00E44CAF" w:rsidRDefault="007E6909" w:rsidP="007E6909">
      <w:pPr>
        <w:rPr>
          <w:sz w:val="16"/>
        </w:rPr>
      </w:pPr>
      <w:r w:rsidRPr="00E44CAF">
        <w:rPr>
          <w:sz w:val="16"/>
        </w:rPr>
        <w:t>The disruption in public sector data resulting from the US government shutdown is reducing predictability regarding the Fed's policies.</w:t>
      </w:r>
    </w:p>
    <w:p w14:paraId="0E2F6EE7" w14:textId="77777777" w:rsidR="007E6909" w:rsidRPr="00E44CAF" w:rsidRDefault="007E6909" w:rsidP="007E6909">
      <w:pPr>
        <w:rPr>
          <w:sz w:val="16"/>
        </w:rPr>
      </w:pPr>
      <w:r w:rsidRPr="00E44CAF">
        <w:rPr>
          <w:sz w:val="16"/>
        </w:rPr>
        <w:t xml:space="preserve">With </w:t>
      </w:r>
      <w:r w:rsidRPr="00A7068E">
        <w:rPr>
          <w:rStyle w:val="StyleUnderline"/>
        </w:rPr>
        <w:t xml:space="preserve">US </w:t>
      </w:r>
      <w:r w:rsidRPr="00F557F1">
        <w:rPr>
          <w:rStyle w:val="Emphasis"/>
          <w:highlight w:val="cyan"/>
        </w:rPr>
        <w:t>inflation</w:t>
      </w:r>
      <w:r w:rsidRPr="00A7068E">
        <w:rPr>
          <w:rStyle w:val="StyleUnderline"/>
        </w:rPr>
        <w:t xml:space="preserve"> fell </w:t>
      </w:r>
      <w:r w:rsidRPr="00F557F1">
        <w:rPr>
          <w:rStyle w:val="Emphasis"/>
          <w:highlight w:val="cyan"/>
        </w:rPr>
        <w:t>below expectations</w:t>
      </w:r>
      <w:r w:rsidRPr="00E44CAF">
        <w:rPr>
          <w:sz w:val="16"/>
        </w:rPr>
        <w:t xml:space="preserve"> in September, expectations that the Fed may cut interest rates at its meeting next week have gained strength.</w:t>
      </w:r>
    </w:p>
    <w:p w14:paraId="4CBE5F85" w14:textId="77777777" w:rsidR="007E6909" w:rsidRPr="00E44CAF" w:rsidRDefault="007E6909" w:rsidP="007E6909">
      <w:pPr>
        <w:rPr>
          <w:sz w:val="16"/>
        </w:rPr>
      </w:pPr>
      <w:r w:rsidRPr="00E44CAF">
        <w:rPr>
          <w:sz w:val="16"/>
        </w:rPr>
        <w:t xml:space="preserve">The annual </w:t>
      </w:r>
      <w:r w:rsidRPr="00A7068E">
        <w:rPr>
          <w:rStyle w:val="Emphasis"/>
        </w:rPr>
        <w:t>inflation</w:t>
      </w:r>
      <w:r w:rsidRPr="00E44CAF">
        <w:rPr>
          <w:sz w:val="16"/>
        </w:rPr>
        <w:t xml:space="preserve"> edged up to 3% in September, from 2.9% in August, coming </w:t>
      </w:r>
      <w:r w:rsidRPr="00A7068E">
        <w:rPr>
          <w:rStyle w:val="Emphasis"/>
        </w:rPr>
        <w:t>below</w:t>
      </w:r>
      <w:r w:rsidRPr="00A7068E">
        <w:rPr>
          <w:rStyle w:val="StyleUnderline"/>
        </w:rPr>
        <w:t xml:space="preserve"> the market </w:t>
      </w:r>
      <w:r w:rsidRPr="00A7068E">
        <w:rPr>
          <w:rStyle w:val="Emphasis"/>
        </w:rPr>
        <w:t>expectations</w:t>
      </w:r>
      <w:r w:rsidRPr="00A7068E">
        <w:rPr>
          <w:rStyle w:val="StyleUnderline"/>
        </w:rPr>
        <w:t xml:space="preserve"> </w:t>
      </w:r>
      <w:r w:rsidRPr="00F557F1">
        <w:rPr>
          <w:rStyle w:val="StyleUnderline"/>
          <w:highlight w:val="cyan"/>
        </w:rPr>
        <w:t xml:space="preserve">of </w:t>
      </w:r>
      <w:r w:rsidRPr="00F557F1">
        <w:rPr>
          <w:rStyle w:val="Emphasis"/>
          <w:highlight w:val="cyan"/>
        </w:rPr>
        <w:t>3.1</w:t>
      </w:r>
      <w:r w:rsidRPr="00A7068E">
        <w:rPr>
          <w:rStyle w:val="Emphasis"/>
          <w:highlight w:val="cyan"/>
        </w:rPr>
        <w:t>%</w:t>
      </w:r>
      <w:r w:rsidRPr="00E44CAF">
        <w:rPr>
          <w:sz w:val="16"/>
        </w:rPr>
        <w:t>.</w:t>
      </w:r>
    </w:p>
    <w:p w14:paraId="3E6355B9" w14:textId="77777777" w:rsidR="007E6909" w:rsidRPr="00E44CAF" w:rsidRDefault="007E6909" w:rsidP="007E6909">
      <w:pPr>
        <w:rPr>
          <w:sz w:val="16"/>
        </w:rPr>
      </w:pPr>
      <w:r w:rsidRPr="00E44CAF">
        <w:rPr>
          <w:sz w:val="16"/>
        </w:rPr>
        <w:t xml:space="preserve">Before the government shutdown created a blackout for data releases, </w:t>
      </w:r>
      <w:r w:rsidRPr="00A7068E">
        <w:rPr>
          <w:rStyle w:val="Emphasis"/>
        </w:rPr>
        <w:t>datasets</w:t>
      </w:r>
      <w:r w:rsidRPr="00A7068E">
        <w:rPr>
          <w:rStyle w:val="StyleUnderline"/>
        </w:rPr>
        <w:t xml:space="preserve"> indicated that the </w:t>
      </w:r>
      <w:r w:rsidRPr="00A7068E">
        <w:rPr>
          <w:rStyle w:val="Emphasis"/>
        </w:rPr>
        <w:t>labor market</w:t>
      </w:r>
      <w:r w:rsidRPr="00A7068E">
        <w:rPr>
          <w:rStyle w:val="StyleUnderline"/>
        </w:rPr>
        <w:t xml:space="preserve"> in the US was </w:t>
      </w:r>
      <w:r w:rsidRPr="00A7068E">
        <w:rPr>
          <w:rStyle w:val="Emphasis"/>
        </w:rPr>
        <w:t>slowing</w:t>
      </w:r>
      <w:r w:rsidRPr="00A7068E">
        <w:rPr>
          <w:rStyle w:val="StyleUnderline"/>
        </w:rPr>
        <w:t xml:space="preserve"> down</w:t>
      </w:r>
      <w:r w:rsidRPr="00E44CAF">
        <w:rPr>
          <w:sz w:val="16"/>
        </w:rPr>
        <w:t>.</w:t>
      </w:r>
    </w:p>
    <w:p w14:paraId="03DC5CF9" w14:textId="77777777" w:rsidR="007E6909" w:rsidRPr="00E44CAF" w:rsidRDefault="007E6909" w:rsidP="007E6909">
      <w:pPr>
        <w:rPr>
          <w:sz w:val="16"/>
        </w:rPr>
      </w:pPr>
      <w:r w:rsidRPr="00E44CAF">
        <w:rPr>
          <w:sz w:val="16"/>
        </w:rPr>
        <w:t>US non-farm payrolls increased by only 22,000 jobs in August, below expectations, while the unemployment rate rose from 4.2% to 4.3%. The private sector employment, meanwhile, fell by 32,000 jobs in September, contrary to expectations for an increase.</w:t>
      </w:r>
    </w:p>
    <w:p w14:paraId="37E769DD" w14:textId="77777777" w:rsidR="007E6909" w:rsidRPr="00E44CAF" w:rsidRDefault="007E6909" w:rsidP="007E6909">
      <w:pPr>
        <w:rPr>
          <w:sz w:val="16"/>
        </w:rPr>
      </w:pPr>
      <w:r w:rsidRPr="00E44CAF">
        <w:rPr>
          <w:sz w:val="16"/>
        </w:rPr>
        <w:t>Rabobank Senior US Strategist Philip Marey told Anadolu that the lower-than-expected inflation data supports a 25 basis point interest rate cut at the Fed's October meeting.</w:t>
      </w:r>
    </w:p>
    <w:p w14:paraId="43D51FF9" w14:textId="77777777" w:rsidR="007E6909" w:rsidRPr="00E44CAF" w:rsidRDefault="007E6909" w:rsidP="007E6909">
      <w:pPr>
        <w:rPr>
          <w:sz w:val="16"/>
        </w:rPr>
      </w:pPr>
      <w:r w:rsidRPr="00E44CAF">
        <w:rPr>
          <w:sz w:val="16"/>
        </w:rPr>
        <w:t>Marey said data indicated continued weakness in the labor market, and that the Fed is likely to announce the end of the Federal Open Market Committee's (FOMC) balance sheet reduction process.</w:t>
      </w:r>
    </w:p>
    <w:p w14:paraId="62386161" w14:textId="77777777" w:rsidR="007E6909" w:rsidRPr="00E44CAF" w:rsidRDefault="007E6909" w:rsidP="007E6909">
      <w:pPr>
        <w:rPr>
          <w:sz w:val="16"/>
        </w:rPr>
      </w:pPr>
      <w:r w:rsidRPr="00E44CAF">
        <w:rPr>
          <w:sz w:val="16"/>
        </w:rPr>
        <w:t>He added that Fed Chair Jerome Powell may not provide much verbal guidance for December due to limited data releases.</w:t>
      </w:r>
    </w:p>
    <w:p w14:paraId="27FCC2D9" w14:textId="77777777" w:rsidR="007E6909" w:rsidRPr="00E44CAF" w:rsidRDefault="007E6909" w:rsidP="007E6909">
      <w:pPr>
        <w:rPr>
          <w:sz w:val="16"/>
        </w:rPr>
      </w:pPr>
      <w:r w:rsidRPr="00E44CAF">
        <w:rPr>
          <w:sz w:val="16"/>
        </w:rPr>
        <w:t xml:space="preserve">Marey said he </w:t>
      </w:r>
      <w:r w:rsidRPr="00F557F1">
        <w:rPr>
          <w:rStyle w:val="Emphasis"/>
          <w:highlight w:val="cyan"/>
        </w:rPr>
        <w:t>expects</w:t>
      </w:r>
      <w:r w:rsidRPr="00A7068E">
        <w:rPr>
          <w:rStyle w:val="StyleUnderline"/>
        </w:rPr>
        <w:t xml:space="preserve"> another 25 basis point </w:t>
      </w:r>
      <w:r w:rsidRPr="00F557F1">
        <w:rPr>
          <w:rStyle w:val="Emphasis"/>
          <w:highlight w:val="cyan"/>
        </w:rPr>
        <w:t>rate cut</w:t>
      </w:r>
      <w:r w:rsidRPr="00F557F1">
        <w:rPr>
          <w:rStyle w:val="StyleUnderline"/>
          <w:highlight w:val="cyan"/>
        </w:rPr>
        <w:t xml:space="preserve"> in </w:t>
      </w:r>
      <w:r w:rsidRPr="00F557F1">
        <w:rPr>
          <w:rStyle w:val="Emphasis"/>
          <w:highlight w:val="cyan"/>
        </w:rPr>
        <w:t>December</w:t>
      </w:r>
      <w:r w:rsidRPr="00F557F1">
        <w:rPr>
          <w:rStyle w:val="StyleUnderline"/>
          <w:highlight w:val="cyan"/>
        </w:rPr>
        <w:t xml:space="preserve"> given</w:t>
      </w:r>
      <w:r w:rsidRPr="00A7068E">
        <w:rPr>
          <w:rStyle w:val="StyleUnderline"/>
        </w:rPr>
        <w:t xml:space="preserve"> the </w:t>
      </w:r>
      <w:r w:rsidRPr="00F557F1">
        <w:rPr>
          <w:rStyle w:val="Emphasis"/>
          <w:highlight w:val="cyan"/>
        </w:rPr>
        <w:t>downside risks</w:t>
      </w:r>
      <w:r w:rsidRPr="00A7068E">
        <w:rPr>
          <w:rStyle w:val="StyleUnderline"/>
        </w:rPr>
        <w:t xml:space="preserve"> stemming </w:t>
      </w:r>
      <w:r w:rsidRPr="00F557F1">
        <w:rPr>
          <w:rStyle w:val="StyleUnderline"/>
          <w:highlight w:val="cyan"/>
        </w:rPr>
        <w:t>from</w:t>
      </w:r>
      <w:r w:rsidRPr="00A7068E">
        <w:rPr>
          <w:rStyle w:val="StyleUnderline"/>
        </w:rPr>
        <w:t xml:space="preserve"> the ongoing </w:t>
      </w:r>
      <w:r w:rsidRPr="00A7068E">
        <w:rPr>
          <w:rStyle w:val="Emphasis"/>
        </w:rPr>
        <w:t xml:space="preserve">labor market </w:t>
      </w:r>
      <w:r w:rsidRPr="00F557F1">
        <w:rPr>
          <w:rStyle w:val="Emphasis"/>
          <w:highlight w:val="cyan"/>
        </w:rPr>
        <w:t>weakness</w:t>
      </w:r>
      <w:r w:rsidRPr="00F557F1">
        <w:rPr>
          <w:rStyle w:val="StyleUnderline"/>
          <w:highlight w:val="cyan"/>
        </w:rPr>
        <w:t xml:space="preserve"> and</w:t>
      </w:r>
      <w:r w:rsidRPr="00A7068E">
        <w:rPr>
          <w:rStyle w:val="StyleUnderline"/>
        </w:rPr>
        <w:t xml:space="preserve"> the government </w:t>
      </w:r>
      <w:r w:rsidRPr="00F557F1">
        <w:rPr>
          <w:rStyle w:val="Emphasis"/>
          <w:highlight w:val="cyan"/>
        </w:rPr>
        <w:t>shutdown</w:t>
      </w:r>
      <w:r w:rsidRPr="00E44CAF">
        <w:rPr>
          <w:sz w:val="16"/>
        </w:rPr>
        <w:t>.</w:t>
      </w:r>
    </w:p>
    <w:p w14:paraId="26CBB4EF" w14:textId="77777777" w:rsidR="007E6909" w:rsidRPr="00E44CAF" w:rsidRDefault="007E6909" w:rsidP="007E6909">
      <w:pPr>
        <w:rPr>
          <w:sz w:val="16"/>
        </w:rPr>
      </w:pPr>
      <w:r w:rsidRPr="00E44CAF">
        <w:rPr>
          <w:sz w:val="16"/>
        </w:rPr>
        <w:t>"</w:t>
      </w:r>
      <w:r w:rsidRPr="00F557F1">
        <w:rPr>
          <w:rStyle w:val="StyleUnderline"/>
          <w:highlight w:val="cyan"/>
        </w:rPr>
        <w:t xml:space="preserve">Only if </w:t>
      </w:r>
      <w:r w:rsidRPr="00F557F1">
        <w:rPr>
          <w:rStyle w:val="Emphasis"/>
          <w:highlight w:val="cyan"/>
        </w:rPr>
        <w:t>inflation</w:t>
      </w:r>
      <w:r w:rsidRPr="00F557F1">
        <w:rPr>
          <w:rStyle w:val="StyleUnderline"/>
          <w:highlight w:val="cyan"/>
        </w:rPr>
        <w:t xml:space="preserve"> or </w:t>
      </w:r>
      <w:r w:rsidRPr="00F557F1">
        <w:rPr>
          <w:rStyle w:val="Emphasis"/>
          <w:highlight w:val="cyan"/>
        </w:rPr>
        <w:t>employment</w:t>
      </w:r>
      <w:r w:rsidRPr="00F557F1">
        <w:rPr>
          <w:rStyle w:val="StyleUnderline"/>
        </w:rPr>
        <w:t xml:space="preserve"> data </w:t>
      </w:r>
      <w:r w:rsidRPr="00F557F1">
        <w:rPr>
          <w:rStyle w:val="StyleUnderline"/>
          <w:highlight w:val="cyan"/>
        </w:rPr>
        <w:t>surprise to</w:t>
      </w:r>
      <w:r w:rsidRPr="00A7068E">
        <w:rPr>
          <w:rStyle w:val="StyleUnderline"/>
        </w:rPr>
        <w:t xml:space="preserve"> the </w:t>
      </w:r>
      <w:r w:rsidRPr="00F557F1">
        <w:rPr>
          <w:rStyle w:val="Emphasis"/>
          <w:highlight w:val="cyan"/>
        </w:rPr>
        <w:t>upside</w:t>
      </w:r>
      <w:r w:rsidRPr="00A7068E">
        <w:rPr>
          <w:rStyle w:val="StyleUnderline"/>
        </w:rPr>
        <w:t xml:space="preserve">, the </w:t>
      </w:r>
      <w:r w:rsidRPr="00F557F1">
        <w:rPr>
          <w:rStyle w:val="Emphasis"/>
          <w:highlight w:val="cyan"/>
        </w:rPr>
        <w:t>FOMC</w:t>
      </w:r>
      <w:r w:rsidRPr="00F557F1">
        <w:rPr>
          <w:rStyle w:val="StyleUnderline"/>
          <w:highlight w:val="cyan"/>
        </w:rPr>
        <w:t xml:space="preserve"> may</w:t>
      </w:r>
      <w:r w:rsidRPr="00A7068E">
        <w:rPr>
          <w:rStyle w:val="StyleUnderline"/>
        </w:rPr>
        <w:t xml:space="preserve"> still </w:t>
      </w:r>
      <w:r w:rsidRPr="00F557F1">
        <w:rPr>
          <w:rStyle w:val="StyleUnderline"/>
          <w:highlight w:val="cyan"/>
        </w:rPr>
        <w:t xml:space="preserve">decide to </w:t>
      </w:r>
      <w:r w:rsidRPr="00F557F1">
        <w:rPr>
          <w:rStyle w:val="Emphasis"/>
          <w:highlight w:val="cyan"/>
        </w:rPr>
        <w:t>skip December</w:t>
      </w:r>
      <w:r w:rsidRPr="00E44CAF">
        <w:rPr>
          <w:sz w:val="16"/>
        </w:rPr>
        <w:t xml:space="preserve">. </w:t>
      </w:r>
      <w:r w:rsidRPr="00A7068E">
        <w:rPr>
          <w:rStyle w:val="StyleUnderline"/>
        </w:rPr>
        <w:t xml:space="preserve">Looking ahead to </w:t>
      </w:r>
      <w:r w:rsidRPr="00F557F1">
        <w:rPr>
          <w:rStyle w:val="Emphasis"/>
          <w:highlight w:val="cyan"/>
        </w:rPr>
        <w:t>next year</w:t>
      </w:r>
      <w:r w:rsidRPr="00A7068E">
        <w:rPr>
          <w:rStyle w:val="StyleUnderline"/>
        </w:rPr>
        <w:t xml:space="preserve">, we </w:t>
      </w:r>
      <w:r w:rsidRPr="00F557F1">
        <w:rPr>
          <w:rStyle w:val="StyleUnderline"/>
          <w:highlight w:val="cyan"/>
        </w:rPr>
        <w:t>expect</w:t>
      </w:r>
      <w:r w:rsidRPr="00A7068E">
        <w:rPr>
          <w:rStyle w:val="StyleUnderline"/>
        </w:rPr>
        <w:t xml:space="preserve"> the </w:t>
      </w:r>
      <w:r w:rsidRPr="00F557F1">
        <w:rPr>
          <w:rStyle w:val="StyleUnderline"/>
          <w:highlight w:val="cyan"/>
        </w:rPr>
        <w:t xml:space="preserve">Fed to </w:t>
      </w:r>
      <w:r w:rsidRPr="00F557F1">
        <w:rPr>
          <w:rStyle w:val="Emphasis"/>
          <w:highlight w:val="cyan"/>
        </w:rPr>
        <w:t>continue</w:t>
      </w:r>
      <w:r w:rsidRPr="00A7068E">
        <w:rPr>
          <w:rStyle w:val="StyleUnderline"/>
        </w:rPr>
        <w:t xml:space="preserve"> its </w:t>
      </w:r>
      <w:r w:rsidRPr="00F557F1">
        <w:rPr>
          <w:rStyle w:val="Emphasis"/>
          <w:highlight w:val="cyan"/>
        </w:rPr>
        <w:t>cutting cycle</w:t>
      </w:r>
      <w:r w:rsidRPr="00A7068E">
        <w:rPr>
          <w:rStyle w:val="StyleUnderline"/>
        </w:rPr>
        <w:t xml:space="preserve"> at least until their estimate of the </w:t>
      </w:r>
      <w:r w:rsidRPr="00A7068E">
        <w:rPr>
          <w:rStyle w:val="Emphasis"/>
        </w:rPr>
        <w:t>neutral rate</w:t>
      </w:r>
      <w:r w:rsidRPr="00A7068E">
        <w:rPr>
          <w:rStyle w:val="StyleUnderline"/>
        </w:rPr>
        <w:t xml:space="preserve"> is </w:t>
      </w:r>
      <w:r w:rsidRPr="00A7068E">
        <w:rPr>
          <w:rStyle w:val="Emphasis"/>
        </w:rPr>
        <w:t>reached</w:t>
      </w:r>
      <w:r w:rsidRPr="00E44CAF">
        <w:rPr>
          <w:sz w:val="16"/>
        </w:rPr>
        <w:t>," he added.</w:t>
      </w:r>
    </w:p>
    <w:p w14:paraId="6FE8EDD8" w14:textId="77777777" w:rsidR="007E6909" w:rsidRPr="003A3F28" w:rsidRDefault="007E6909" w:rsidP="007E6909">
      <w:pPr>
        <w:rPr>
          <w:sz w:val="16"/>
        </w:rPr>
      </w:pPr>
      <w:r w:rsidRPr="00F557F1">
        <w:rPr>
          <w:rStyle w:val="Emphasis"/>
          <w:highlight w:val="cyan"/>
        </w:rPr>
        <w:t>Markets skeptical</w:t>
      </w:r>
      <w:r w:rsidRPr="00F557F1">
        <w:rPr>
          <w:rStyle w:val="StyleUnderline"/>
          <w:highlight w:val="cyan"/>
        </w:rPr>
        <w:t xml:space="preserve"> of </w:t>
      </w:r>
      <w:r w:rsidRPr="00F557F1">
        <w:rPr>
          <w:rStyle w:val="Emphasis"/>
          <w:highlight w:val="cyan"/>
        </w:rPr>
        <w:t>Fed</w:t>
      </w:r>
      <w:r w:rsidRPr="00F557F1">
        <w:rPr>
          <w:rStyle w:val="StyleUnderline"/>
          <w:highlight w:val="cyan"/>
        </w:rPr>
        <w:t>'s forecasts</w:t>
      </w:r>
      <w:r w:rsidRPr="00E44CAF">
        <w:rPr>
          <w:rStyle w:val="StyleUnderline"/>
        </w:rPr>
        <w:t xml:space="preserve">, 2 further </w:t>
      </w:r>
      <w:r w:rsidRPr="00F557F1">
        <w:rPr>
          <w:rStyle w:val="Emphasis"/>
          <w:highlight w:val="cyan"/>
        </w:rPr>
        <w:t>rate cuts</w:t>
      </w:r>
      <w:r w:rsidRPr="00F557F1">
        <w:rPr>
          <w:rStyle w:val="StyleUnderline"/>
          <w:highlight w:val="cyan"/>
        </w:rPr>
        <w:t xml:space="preserve"> expected</w:t>
      </w:r>
      <w:r w:rsidRPr="00E44CAF">
        <w:rPr>
          <w:rStyle w:val="StyleUnderline"/>
        </w:rPr>
        <w:t xml:space="preserve"> in </w:t>
      </w:r>
      <w:r w:rsidRPr="00E44CAF">
        <w:rPr>
          <w:rStyle w:val="Emphasis"/>
        </w:rPr>
        <w:t>2026</w:t>
      </w:r>
    </w:p>
    <w:p w14:paraId="09A71439" w14:textId="77777777" w:rsidR="007E6909" w:rsidRPr="007E6909" w:rsidRDefault="007E6909" w:rsidP="007E6909"/>
    <w:p w14:paraId="6E59E1A3" w14:textId="77777777" w:rsidR="007E6909" w:rsidRDefault="007E6909" w:rsidP="007E6909">
      <w:pPr>
        <w:pStyle w:val="Heading3"/>
      </w:pPr>
      <w:r>
        <w:t>Rates DA---Link---AT: Wage-Price Spiral---ext</w:t>
      </w:r>
    </w:p>
    <w:p w14:paraId="09320AE0" w14:textId="77777777" w:rsidR="007E6909" w:rsidRDefault="007E6909" w:rsidP="007E6909">
      <w:pPr>
        <w:pStyle w:val="Heading4"/>
      </w:pPr>
      <w:r>
        <w:t xml:space="preserve">Empirics are affs. </w:t>
      </w:r>
    </w:p>
    <w:p w14:paraId="5FD7F323" w14:textId="77777777" w:rsidR="007E6909" w:rsidRPr="0003365A" w:rsidRDefault="007E6909" w:rsidP="007E6909">
      <w:r w:rsidRPr="00F07ADE">
        <w:rPr>
          <w:rStyle w:val="Style13ptBold"/>
        </w:rPr>
        <w:t>Alvarez ’24</w:t>
      </w:r>
      <w:r>
        <w:t xml:space="preserve"> [Jorge, John Christopher Bluedorn, Niels-Jakob Hansen, Youyou Huang, Evgenia Pugacheva, Alexandre Sollaci; October; Senior Economist at the International Monetary Fund (IMF), PhD in Economics from Princeton University; Deputy Division Chief, World Economic Studies Division, Research Department, International Monetary Fund, PhD in Economics from Unviersity of California at Berkeley; PhD Econoimst in IMF's Western Hemisphere Department; Research Assistant in the World Economic Studies Division of the IMF's Research Department; Economica, “Wage–price spirals: what is the historical evidence?” vol. 91]</w:t>
      </w:r>
    </w:p>
    <w:p w14:paraId="7A9775A8" w14:textId="77777777" w:rsidR="007E6909" w:rsidRPr="00AE76DE" w:rsidRDefault="007E6909" w:rsidP="007E6909">
      <w:pPr>
        <w:rPr>
          <w:sz w:val="16"/>
        </w:rPr>
      </w:pPr>
      <w:r w:rsidRPr="001B4930">
        <w:rPr>
          <w:rStyle w:val="Emphasis"/>
          <w:highlight w:val="cyan"/>
        </w:rPr>
        <w:t>Wage–price spirals</w:t>
      </w:r>
      <w:r w:rsidRPr="00AE76DE">
        <w:rPr>
          <w:sz w:val="16"/>
        </w:rPr>
        <w:t>—defined as accelerations of wages and prices over a sustained period—</w:t>
      </w:r>
      <w:r w:rsidRPr="001B4930">
        <w:rPr>
          <w:rStyle w:val="StyleUnderline"/>
          <w:highlight w:val="cyan"/>
        </w:rPr>
        <w:t>are hard to find in the</w:t>
      </w:r>
      <w:r w:rsidRPr="00AE76DE">
        <w:rPr>
          <w:rStyle w:val="StyleUnderline"/>
        </w:rPr>
        <w:t xml:space="preserve"> recent </w:t>
      </w:r>
      <w:r w:rsidRPr="001B4930">
        <w:rPr>
          <w:rStyle w:val="Emphasis"/>
          <w:highlight w:val="cyan"/>
        </w:rPr>
        <w:t>historical record</w:t>
      </w:r>
      <w:r w:rsidRPr="00AE76DE">
        <w:rPr>
          <w:sz w:val="16"/>
        </w:rPr>
        <w:t xml:space="preserve">. </w:t>
      </w:r>
      <w:r w:rsidRPr="001B4930">
        <w:rPr>
          <w:rStyle w:val="StyleUnderline"/>
          <w:highlight w:val="cyan"/>
        </w:rPr>
        <w:t>Of</w:t>
      </w:r>
      <w:r w:rsidRPr="00AE76DE">
        <w:rPr>
          <w:rStyle w:val="StyleUnderline"/>
        </w:rPr>
        <w:t xml:space="preserve"> the </w:t>
      </w:r>
      <w:r w:rsidRPr="001B4930">
        <w:rPr>
          <w:rStyle w:val="Emphasis"/>
          <w:highlight w:val="cyan"/>
        </w:rPr>
        <w:t>79</w:t>
      </w:r>
      <w:r w:rsidRPr="00AE76DE">
        <w:rPr>
          <w:rStyle w:val="Emphasis"/>
        </w:rPr>
        <w:t xml:space="preserve"> </w:t>
      </w:r>
      <w:r w:rsidRPr="001B4930">
        <w:rPr>
          <w:rStyle w:val="Emphasis"/>
          <w:highlight w:val="cyan"/>
        </w:rPr>
        <w:t>episodes</w:t>
      </w:r>
      <w:r w:rsidRPr="00AE76DE">
        <w:rPr>
          <w:rStyle w:val="StyleUnderline"/>
        </w:rPr>
        <w:t xml:space="preserve"> identified with accelerating prices and wages</w:t>
      </w:r>
      <w:r w:rsidRPr="00AE76DE">
        <w:rPr>
          <w:sz w:val="16"/>
        </w:rPr>
        <w:t xml:space="preserve"> going back to the 1960s, </w:t>
      </w:r>
      <w:r w:rsidRPr="001B4930">
        <w:rPr>
          <w:rStyle w:val="StyleUnderline"/>
          <w:highlight w:val="cyan"/>
        </w:rPr>
        <w:t>only</w:t>
      </w:r>
      <w:r w:rsidRPr="00AE76DE">
        <w:rPr>
          <w:rStyle w:val="StyleUnderline"/>
        </w:rPr>
        <w:t xml:space="preserve"> about </w:t>
      </w:r>
      <w:r w:rsidRPr="001B4930">
        <w:rPr>
          <w:rStyle w:val="Emphasis"/>
          <w:highlight w:val="cyan"/>
        </w:rPr>
        <w:t>24%</w:t>
      </w:r>
      <w:r w:rsidRPr="001B4930">
        <w:rPr>
          <w:sz w:val="16"/>
          <w:highlight w:val="cyan"/>
        </w:rPr>
        <w:t xml:space="preserve"> </w:t>
      </w:r>
      <w:r w:rsidRPr="001B4930">
        <w:rPr>
          <w:rStyle w:val="StyleUnderline"/>
          <w:highlight w:val="cyan"/>
        </w:rPr>
        <w:t>saw</w:t>
      </w:r>
      <w:r w:rsidRPr="00AE76DE">
        <w:rPr>
          <w:rStyle w:val="StyleUnderline"/>
        </w:rPr>
        <w:t xml:space="preserve"> further </w:t>
      </w:r>
      <w:r w:rsidRPr="001B4930">
        <w:rPr>
          <w:rStyle w:val="Emphasis"/>
        </w:rPr>
        <w:t xml:space="preserve">sustained </w:t>
      </w:r>
      <w:r w:rsidRPr="001B4930">
        <w:rPr>
          <w:rStyle w:val="Emphasis"/>
          <w:highlight w:val="cyan"/>
        </w:rPr>
        <w:t>acceleration</w:t>
      </w:r>
      <w:r w:rsidRPr="00AE76DE">
        <w:rPr>
          <w:sz w:val="16"/>
        </w:rPr>
        <w:t xml:space="preserve"> at some time </w:t>
      </w:r>
      <w:r w:rsidRPr="00AE76DE">
        <w:rPr>
          <w:rStyle w:val="StyleUnderline"/>
        </w:rPr>
        <w:t>over the following</w:t>
      </w:r>
      <w:r w:rsidRPr="00AE76DE">
        <w:rPr>
          <w:sz w:val="16"/>
        </w:rPr>
        <w:t xml:space="preserve"> three years. Moreover, </w:t>
      </w:r>
      <w:r w:rsidRPr="00AE76DE">
        <w:rPr>
          <w:rStyle w:val="StyleUnderline"/>
        </w:rPr>
        <w:t xml:space="preserve">a </w:t>
      </w:r>
      <w:r w:rsidRPr="001B4930">
        <w:rPr>
          <w:rStyle w:val="StyleUnderline"/>
        </w:rPr>
        <w:t>wage–price</w:t>
      </w:r>
      <w:r w:rsidRPr="00AE76DE">
        <w:rPr>
          <w:rStyle w:val="StyleUnderline"/>
        </w:rPr>
        <w:t xml:space="preserve"> </w:t>
      </w:r>
      <w:r w:rsidRPr="001B4930">
        <w:rPr>
          <w:rStyle w:val="Emphasis"/>
          <w:highlight w:val="cyan"/>
        </w:rPr>
        <w:t>spiral dynamic</w:t>
      </w:r>
      <w:r w:rsidRPr="00AE76DE">
        <w:rPr>
          <w:sz w:val="16"/>
        </w:rPr>
        <w:t xml:space="preserve"> emerging </w:t>
      </w:r>
      <w:r w:rsidRPr="001B4930">
        <w:rPr>
          <w:rStyle w:val="StyleUnderline"/>
          <w:highlight w:val="cyan"/>
        </w:rPr>
        <w:t>appears</w:t>
      </w:r>
      <w:r w:rsidRPr="00AE76DE">
        <w:rPr>
          <w:rStyle w:val="StyleUnderline"/>
        </w:rPr>
        <w:t xml:space="preserve"> </w:t>
      </w:r>
      <w:r w:rsidRPr="00AE76DE">
        <w:rPr>
          <w:rStyle w:val="Emphasis"/>
        </w:rPr>
        <w:t xml:space="preserve">even </w:t>
      </w:r>
      <w:r w:rsidRPr="001B4930">
        <w:rPr>
          <w:rStyle w:val="Emphasis"/>
          <w:highlight w:val="cyan"/>
        </w:rPr>
        <w:t>less likely</w:t>
      </w:r>
      <w:r w:rsidRPr="00AE76DE">
        <w:rPr>
          <w:rStyle w:val="StyleUnderline"/>
        </w:rPr>
        <w:t xml:space="preserve"> when looking at </w:t>
      </w:r>
      <w:r w:rsidRPr="00AE76DE">
        <w:rPr>
          <w:rStyle w:val="Emphasis"/>
        </w:rPr>
        <w:t>historical episodes</w:t>
      </w:r>
      <w:r w:rsidRPr="00AE76DE">
        <w:rPr>
          <w:rStyle w:val="StyleUnderline"/>
        </w:rPr>
        <w:t xml:space="preserve"> similar to the macroeconomic conditions </w:t>
      </w:r>
      <w:r w:rsidRPr="00AE76DE">
        <w:rPr>
          <w:rStyle w:val="Emphasis"/>
        </w:rPr>
        <w:t>prevailing</w:t>
      </w:r>
      <w:r w:rsidRPr="00AE76DE">
        <w:rPr>
          <w:rStyle w:val="StyleUnderline"/>
        </w:rPr>
        <w:t xml:space="preserve"> in 2021</w:t>
      </w:r>
      <w:r w:rsidRPr="00AE76DE">
        <w:rPr>
          <w:sz w:val="16"/>
        </w:rPr>
        <w:t xml:space="preserve">, where real wages were on a downward path while labour markets were tight. In those cases, </w:t>
      </w:r>
      <w:r w:rsidRPr="001B4930">
        <w:rPr>
          <w:rStyle w:val="Emphasis"/>
        </w:rPr>
        <w:t>nominal</w:t>
      </w:r>
      <w:r w:rsidRPr="00AE76DE">
        <w:rPr>
          <w:rStyle w:val="Emphasis"/>
        </w:rPr>
        <w:t xml:space="preserve"> wages</w:t>
      </w:r>
      <w:r w:rsidRPr="00AE76DE">
        <w:rPr>
          <w:sz w:val="16"/>
        </w:rPr>
        <w:t xml:space="preserve"> </w:t>
      </w:r>
      <w:r w:rsidRPr="00AE76DE">
        <w:rPr>
          <w:rStyle w:val="StyleUnderline"/>
        </w:rPr>
        <w:t xml:space="preserve">tended to </w:t>
      </w:r>
      <w:r w:rsidRPr="00AE76DE">
        <w:rPr>
          <w:rStyle w:val="Emphasis"/>
        </w:rPr>
        <w:t>catch up</w:t>
      </w:r>
      <w:r w:rsidRPr="00AE76DE">
        <w:rPr>
          <w:rStyle w:val="StyleUnderline"/>
        </w:rPr>
        <w:t xml:space="preserve"> to </w:t>
      </w:r>
      <w:r w:rsidRPr="00AE76DE">
        <w:rPr>
          <w:sz w:val="16"/>
        </w:rPr>
        <w:t>rising</w:t>
      </w:r>
      <w:r w:rsidRPr="00AE76DE">
        <w:rPr>
          <w:rStyle w:val="StyleUnderline"/>
        </w:rPr>
        <w:t xml:space="preserve"> </w:t>
      </w:r>
      <w:r w:rsidRPr="00AE76DE">
        <w:rPr>
          <w:rStyle w:val="Emphasis"/>
        </w:rPr>
        <w:t>inflation</w:t>
      </w:r>
      <w:r w:rsidRPr="00AE76DE">
        <w:rPr>
          <w:sz w:val="16"/>
        </w:rPr>
        <w:t xml:space="preserve"> </w:t>
      </w:r>
      <w:r w:rsidRPr="00AE76DE">
        <w:rPr>
          <w:rStyle w:val="StyleUnderline"/>
        </w:rPr>
        <w:t>to</w:t>
      </w:r>
      <w:r w:rsidRPr="00AE76DE">
        <w:rPr>
          <w:sz w:val="16"/>
        </w:rPr>
        <w:t xml:space="preserve"> partially </w:t>
      </w:r>
      <w:r w:rsidRPr="00AE76DE">
        <w:rPr>
          <w:rStyle w:val="StyleUnderline"/>
        </w:rPr>
        <w:t>recover</w:t>
      </w:r>
      <w:r w:rsidRPr="00AE76DE">
        <w:rPr>
          <w:sz w:val="16"/>
        </w:rPr>
        <w:t xml:space="preserve"> real </w:t>
      </w:r>
      <w:r w:rsidRPr="00AE76DE">
        <w:rPr>
          <w:rStyle w:val="StyleUnderline"/>
        </w:rPr>
        <w:t xml:space="preserve">wage losses, and </w:t>
      </w:r>
      <w:r w:rsidRPr="001B4930">
        <w:rPr>
          <w:rStyle w:val="Emphasis"/>
          <w:highlight w:val="cyan"/>
        </w:rPr>
        <w:t>growth</w:t>
      </w:r>
      <w:r w:rsidRPr="00AE76DE">
        <w:rPr>
          <w:rStyle w:val="Emphasis"/>
        </w:rPr>
        <w:t xml:space="preserve"> rates</w:t>
      </w:r>
      <w:r w:rsidRPr="00AE76DE">
        <w:rPr>
          <w:rStyle w:val="StyleUnderline"/>
        </w:rPr>
        <w:t xml:space="preserve"> tended to </w:t>
      </w:r>
      <w:r w:rsidRPr="001B4930">
        <w:rPr>
          <w:rStyle w:val="Emphasis"/>
          <w:highlight w:val="cyan"/>
        </w:rPr>
        <w:t>stabilize</w:t>
      </w:r>
      <w:r w:rsidRPr="001B4930">
        <w:rPr>
          <w:rStyle w:val="StyleUnderline"/>
          <w:highlight w:val="cyan"/>
        </w:rPr>
        <w:t xml:space="preserve"> at a </w:t>
      </w:r>
      <w:r w:rsidRPr="001B4930">
        <w:rPr>
          <w:rStyle w:val="Emphasis"/>
          <w:highlight w:val="cyan"/>
        </w:rPr>
        <w:t>higher level</w:t>
      </w:r>
      <w:r w:rsidRPr="00AE76DE">
        <w:rPr>
          <w:sz w:val="16"/>
        </w:rPr>
        <w:t xml:space="preserve"> than before the initial acceleration happened, but </w:t>
      </w:r>
      <w:r w:rsidRPr="001B4930">
        <w:rPr>
          <w:rStyle w:val="StyleUnderline"/>
          <w:highlight w:val="cyan"/>
        </w:rPr>
        <w:t xml:space="preserve">then </w:t>
      </w:r>
      <w:r w:rsidRPr="001B4930">
        <w:rPr>
          <w:rStyle w:val="Emphasis"/>
          <w:highlight w:val="cyan"/>
        </w:rPr>
        <w:t>inflation</w:t>
      </w:r>
      <w:r w:rsidRPr="00AE76DE">
        <w:rPr>
          <w:rStyle w:val="StyleUnderline"/>
        </w:rPr>
        <w:t xml:space="preserve"> tended to </w:t>
      </w:r>
      <w:r w:rsidRPr="001B4930">
        <w:rPr>
          <w:rStyle w:val="Emphasis"/>
          <w:highlight w:val="cyan"/>
        </w:rPr>
        <w:t>come</w:t>
      </w:r>
      <w:r w:rsidRPr="00AE76DE">
        <w:rPr>
          <w:rStyle w:val="Emphasis"/>
        </w:rPr>
        <w:t xml:space="preserve"> </w:t>
      </w:r>
      <w:r w:rsidRPr="001B4930">
        <w:rPr>
          <w:rStyle w:val="Emphasis"/>
          <w:highlight w:val="cyan"/>
        </w:rPr>
        <w:t>down</w:t>
      </w:r>
      <w:r w:rsidRPr="00AE76DE">
        <w:rPr>
          <w:sz w:val="16"/>
        </w:rPr>
        <w:t xml:space="preserve">. </w:t>
      </w:r>
      <w:r w:rsidRPr="00AE76DE">
        <w:rPr>
          <w:rStyle w:val="StyleUnderline"/>
        </w:rPr>
        <w:t xml:space="preserve">Wage </w:t>
      </w:r>
      <w:r w:rsidRPr="00AE76DE">
        <w:rPr>
          <w:rStyle w:val="Emphasis"/>
        </w:rPr>
        <w:t>growth</w:t>
      </w:r>
      <w:r w:rsidRPr="00AE76DE">
        <w:rPr>
          <w:rStyle w:val="StyleUnderline"/>
        </w:rPr>
        <w:t xml:space="preserve"> rates were eventually </w:t>
      </w:r>
      <w:r w:rsidRPr="00AE76DE">
        <w:rPr>
          <w:rStyle w:val="Emphasis"/>
        </w:rPr>
        <w:t>consistent</w:t>
      </w:r>
      <w:r w:rsidRPr="00AE76DE">
        <w:rPr>
          <w:rStyle w:val="StyleUnderline"/>
        </w:rPr>
        <w:t xml:space="preserve"> with </w:t>
      </w:r>
      <w:r w:rsidRPr="00AE76DE">
        <w:rPr>
          <w:rStyle w:val="Emphasis"/>
        </w:rPr>
        <w:t>inflation</w:t>
      </w:r>
      <w:r w:rsidRPr="00AE76DE">
        <w:rPr>
          <w:rStyle w:val="StyleUnderline"/>
        </w:rPr>
        <w:t xml:space="preserve"> and labour market tightness</w:t>
      </w:r>
      <w:r w:rsidRPr="00AE76DE">
        <w:rPr>
          <w:sz w:val="16"/>
        </w:rPr>
        <w:t xml:space="preserve"> observed. </w:t>
      </w:r>
      <w:r w:rsidRPr="00AE76DE">
        <w:rPr>
          <w:rStyle w:val="Emphasis"/>
        </w:rPr>
        <w:t>Only</w:t>
      </w:r>
      <w:r w:rsidRPr="00AE76DE">
        <w:rPr>
          <w:sz w:val="16"/>
        </w:rPr>
        <w:t xml:space="preserve"> about </w:t>
      </w:r>
      <w:r w:rsidRPr="00AE76DE">
        <w:rPr>
          <w:rStyle w:val="Emphasis"/>
        </w:rPr>
        <w:t>18%</w:t>
      </w:r>
      <w:r w:rsidRPr="00AE76DE">
        <w:rPr>
          <w:sz w:val="16"/>
        </w:rPr>
        <w:t xml:space="preserve"> </w:t>
      </w:r>
      <w:r w:rsidRPr="00AE76DE">
        <w:rPr>
          <w:rStyle w:val="StyleUnderline"/>
        </w:rPr>
        <w:t>of such episodes</w:t>
      </w:r>
      <w:r w:rsidRPr="00AE76DE">
        <w:rPr>
          <w:sz w:val="16"/>
        </w:rPr>
        <w:t xml:space="preserve"> would </w:t>
      </w:r>
      <w:r w:rsidRPr="00AE76DE">
        <w:rPr>
          <w:rStyle w:val="StyleUnderline"/>
        </w:rPr>
        <w:t>see a wage–price spiral emerge</w:t>
      </w:r>
      <w:r w:rsidRPr="00AE76DE">
        <w:rPr>
          <w:sz w:val="16"/>
        </w:rPr>
        <w:t xml:space="preserve"> over the subsequent three years.</w:t>
      </w:r>
    </w:p>
    <w:p w14:paraId="1F89961C" w14:textId="77777777" w:rsidR="007E6909" w:rsidRDefault="007E6909" w:rsidP="007E6909">
      <w:pPr>
        <w:rPr>
          <w:sz w:val="16"/>
        </w:rPr>
      </w:pPr>
      <w:r w:rsidRPr="00AE76DE">
        <w:rPr>
          <w:sz w:val="16"/>
        </w:rPr>
        <w:t xml:space="preserve">Although inflation has begun to decline, it is still too early to say whether the recovery from the COVID-19 pandemic will play out like these past similar episodes. However, an important takeaway from our analysis is that an </w:t>
      </w:r>
      <w:r w:rsidRPr="00AE76DE">
        <w:rPr>
          <w:rStyle w:val="Emphasis"/>
        </w:rPr>
        <w:t>acceleration</w:t>
      </w:r>
      <w:r w:rsidRPr="00AE76DE">
        <w:rPr>
          <w:rStyle w:val="StyleUnderline"/>
        </w:rPr>
        <w:t xml:space="preserve"> of </w:t>
      </w:r>
      <w:r w:rsidRPr="00AE76DE">
        <w:rPr>
          <w:rStyle w:val="Emphasis"/>
        </w:rPr>
        <w:t>nominal wages</w:t>
      </w:r>
      <w:r w:rsidRPr="00AE76DE">
        <w:rPr>
          <w:rStyle w:val="StyleUnderline"/>
        </w:rPr>
        <w:t xml:space="preserve"> should </w:t>
      </w:r>
      <w:r w:rsidRPr="00AE76DE">
        <w:rPr>
          <w:rStyle w:val="Emphasis"/>
        </w:rPr>
        <w:t>not</w:t>
      </w:r>
      <w:r w:rsidRPr="00AE76DE">
        <w:rPr>
          <w:rStyle w:val="StyleUnderline"/>
        </w:rPr>
        <w:t xml:space="preserve"> necessarily be seen as a sign that a wage–price </w:t>
      </w:r>
      <w:r w:rsidRPr="00AE76DE">
        <w:rPr>
          <w:rStyle w:val="Emphasis"/>
        </w:rPr>
        <w:t>spiral</w:t>
      </w:r>
      <w:r w:rsidRPr="00AE76DE">
        <w:rPr>
          <w:rStyle w:val="StyleUnderline"/>
        </w:rPr>
        <w:t xml:space="preserve"> is taking hold</w:t>
      </w:r>
      <w:r w:rsidRPr="00AE76DE">
        <w:rPr>
          <w:sz w:val="16"/>
        </w:rPr>
        <w:t xml:space="preserve">. Indeed, </w:t>
      </w:r>
      <w:r w:rsidRPr="001B4930">
        <w:rPr>
          <w:rStyle w:val="Emphasis"/>
          <w:highlight w:val="cyan"/>
        </w:rPr>
        <w:t>history suggests</w:t>
      </w:r>
      <w:r w:rsidRPr="00AE76DE">
        <w:rPr>
          <w:sz w:val="16"/>
        </w:rPr>
        <w:t xml:space="preserve"> that </w:t>
      </w:r>
      <w:r w:rsidRPr="00AE76DE">
        <w:rPr>
          <w:rStyle w:val="StyleUnderline"/>
        </w:rPr>
        <w:t xml:space="preserve">nominal </w:t>
      </w:r>
      <w:r w:rsidRPr="001B4930">
        <w:rPr>
          <w:rStyle w:val="Emphasis"/>
          <w:highlight w:val="cyan"/>
        </w:rPr>
        <w:t>wages</w:t>
      </w:r>
      <w:r w:rsidRPr="001B4930">
        <w:rPr>
          <w:rStyle w:val="StyleUnderline"/>
          <w:highlight w:val="cyan"/>
        </w:rPr>
        <w:t xml:space="preserve"> can </w:t>
      </w:r>
      <w:r w:rsidRPr="001B4930">
        <w:rPr>
          <w:rStyle w:val="Emphasis"/>
          <w:highlight w:val="cyan"/>
        </w:rPr>
        <w:t>accelerate</w:t>
      </w:r>
      <w:r w:rsidRPr="001B4930">
        <w:rPr>
          <w:rStyle w:val="StyleUnderline"/>
          <w:highlight w:val="cyan"/>
        </w:rPr>
        <w:t xml:space="preserve"> while</w:t>
      </w:r>
      <w:r w:rsidRPr="00AE76DE">
        <w:rPr>
          <w:rStyle w:val="StyleUnderline"/>
        </w:rPr>
        <w:t xml:space="preserve"> </w:t>
      </w:r>
      <w:r w:rsidRPr="001B4930">
        <w:rPr>
          <w:rStyle w:val="Emphasis"/>
          <w:highlight w:val="cyan"/>
        </w:rPr>
        <w:t>inflation recedes</w:t>
      </w:r>
      <w:r w:rsidRPr="00AE76DE">
        <w:rPr>
          <w:sz w:val="16"/>
        </w:rPr>
        <w:t xml:space="preserve"> from high levels. In fact, </w:t>
      </w:r>
      <w:r w:rsidRPr="00AE76DE">
        <w:rPr>
          <w:rStyle w:val="StyleUnderline"/>
        </w:rPr>
        <w:t>on average, this has happened after similar macroeconomic episodes in the past</w:t>
      </w:r>
      <w:r w:rsidRPr="00AE76DE">
        <w:rPr>
          <w:sz w:val="16"/>
        </w:rPr>
        <w:t>.</w:t>
      </w:r>
    </w:p>
    <w:p w14:paraId="7C506F2F" w14:textId="77777777" w:rsidR="007E6909" w:rsidRDefault="007E6909" w:rsidP="007E6909">
      <w:pPr>
        <w:pStyle w:val="Heading4"/>
      </w:pPr>
      <w:r>
        <w:t>Policy reactions solve.</w:t>
      </w:r>
    </w:p>
    <w:p w14:paraId="34C65510" w14:textId="77777777" w:rsidR="007E6909" w:rsidRDefault="007E6909" w:rsidP="007E6909">
      <w:r w:rsidRPr="00325D16">
        <w:rPr>
          <w:rStyle w:val="Style13ptBold"/>
        </w:rPr>
        <w:t xml:space="preserve">Scher </w:t>
      </w:r>
      <w:r>
        <w:rPr>
          <w:rStyle w:val="Style13ptBold"/>
        </w:rPr>
        <w:t>‘</w:t>
      </w:r>
      <w:r w:rsidRPr="00325D16">
        <w:rPr>
          <w:rStyle w:val="Style13ptBold"/>
        </w:rPr>
        <w:t>21</w:t>
      </w:r>
      <w:r w:rsidRPr="00325D16">
        <w:t xml:space="preserve">, </w:t>
      </w:r>
      <w:r>
        <w:t>[Bill; September 1; P</w:t>
      </w:r>
      <w:r w:rsidRPr="00325D16">
        <w:t>olitics editor of the Washington Monthly</w:t>
      </w:r>
      <w:r>
        <w:t>, quoting Jerome Powell; Washington Monthly, “</w:t>
      </w:r>
      <w:r w:rsidRPr="00325D16">
        <w:t>Why Progressives Should Want Powell to Stay at the Fed</w:t>
      </w:r>
      <w:r>
        <w:t xml:space="preserve">,” </w:t>
      </w:r>
      <w:r w:rsidRPr="00325D16">
        <w:t>https://washingtonmonthly.com/2021/09/01/why-progressives-should-want-powell-to-stay-at-the-fed/</w:t>
      </w:r>
      <w:r>
        <w:t>]</w:t>
      </w:r>
    </w:p>
    <w:p w14:paraId="37BA0B5F" w14:textId="77777777" w:rsidR="007E6909" w:rsidRPr="00325D16" w:rsidRDefault="007E6909" w:rsidP="007E6909">
      <w:pPr>
        <w:rPr>
          <w:sz w:val="16"/>
        </w:rPr>
      </w:pPr>
      <w:r w:rsidRPr="00325D16">
        <w:rPr>
          <w:rStyle w:val="StyleUnderline"/>
        </w:rPr>
        <w:t>“</w:t>
      </w:r>
      <w:r w:rsidRPr="00325D16">
        <w:rPr>
          <w:rStyle w:val="StyleUnderline"/>
          <w:highlight w:val="cyan"/>
        </w:rPr>
        <w:t xml:space="preserve">If </w:t>
      </w:r>
      <w:r w:rsidRPr="00325D16">
        <w:rPr>
          <w:rStyle w:val="Emphasis"/>
          <w:highlight w:val="cyan"/>
        </w:rPr>
        <w:t>sustained</w:t>
      </w:r>
      <w:r w:rsidRPr="00325D16">
        <w:rPr>
          <w:rStyle w:val="StyleUnderline"/>
        </w:rPr>
        <w:t xml:space="preserve"> higher </w:t>
      </w:r>
      <w:r w:rsidRPr="00325D16">
        <w:rPr>
          <w:rStyle w:val="Emphasis"/>
          <w:highlight w:val="cyan"/>
        </w:rPr>
        <w:t>inflation</w:t>
      </w:r>
      <w:r w:rsidRPr="00325D16">
        <w:rPr>
          <w:rStyle w:val="StyleUnderline"/>
          <w:highlight w:val="cyan"/>
        </w:rPr>
        <w:t xml:space="preserve"> were</w:t>
      </w:r>
      <w:r w:rsidRPr="00325D16">
        <w:rPr>
          <w:rStyle w:val="StyleUnderline"/>
        </w:rPr>
        <w:t xml:space="preserve"> to become a </w:t>
      </w:r>
      <w:r w:rsidRPr="00325D16">
        <w:rPr>
          <w:rStyle w:val="Emphasis"/>
          <w:highlight w:val="cyan"/>
        </w:rPr>
        <w:t>serious</w:t>
      </w:r>
      <w:r w:rsidRPr="00325D16">
        <w:rPr>
          <w:rStyle w:val="StyleUnderline"/>
        </w:rPr>
        <w:t xml:space="preserve"> concern</w:t>
      </w:r>
      <w:r w:rsidRPr="00325D16">
        <w:rPr>
          <w:sz w:val="16"/>
        </w:rPr>
        <w:t xml:space="preserve">,” Powell concluded, </w:t>
      </w:r>
      <w:r w:rsidRPr="00325D16">
        <w:rPr>
          <w:rStyle w:val="StyleUnderline"/>
          <w:highlight w:val="cyan"/>
        </w:rPr>
        <w:t>the Fed would</w:t>
      </w:r>
      <w:r w:rsidRPr="00325D16">
        <w:rPr>
          <w:sz w:val="16"/>
        </w:rPr>
        <w:t xml:space="preserve"> “certainly </w:t>
      </w:r>
      <w:r w:rsidRPr="00325D16">
        <w:rPr>
          <w:rStyle w:val="Emphasis"/>
          <w:highlight w:val="cyan"/>
        </w:rPr>
        <w:t>respond</w:t>
      </w:r>
      <w:r w:rsidRPr="00325D16">
        <w:rPr>
          <w:sz w:val="16"/>
        </w:rPr>
        <w:t xml:space="preserve"> and use our tools to assure that inflation runs at levels that are consistent with our goal.”</w:t>
      </w:r>
    </w:p>
    <w:p w14:paraId="77531D11" w14:textId="77777777" w:rsidR="007E6909" w:rsidRPr="0016252F" w:rsidRDefault="007E6909" w:rsidP="007E6909">
      <w:pPr>
        <w:rPr>
          <w:u w:val="single"/>
        </w:rPr>
      </w:pPr>
      <w:r w:rsidRPr="00325D16">
        <w:rPr>
          <w:rStyle w:val="StyleUnderline"/>
          <w:highlight w:val="cyan"/>
        </w:rPr>
        <w:t>Knowing</w:t>
      </w:r>
      <w:r w:rsidRPr="00325D16">
        <w:rPr>
          <w:rStyle w:val="StyleUnderline"/>
        </w:rPr>
        <w:t xml:space="preserve"> </w:t>
      </w:r>
      <w:r w:rsidRPr="00325D16">
        <w:rPr>
          <w:rStyle w:val="Emphasis"/>
        </w:rPr>
        <w:t xml:space="preserve">exactly </w:t>
      </w:r>
      <w:r w:rsidRPr="00325D16">
        <w:rPr>
          <w:rStyle w:val="Emphasis"/>
          <w:highlight w:val="cyan"/>
        </w:rPr>
        <w:t>when</w:t>
      </w:r>
      <w:r w:rsidRPr="00325D16">
        <w:rPr>
          <w:sz w:val="16"/>
        </w:rPr>
        <w:t xml:space="preserve"> it is time to pivot toward fighting inflation </w:t>
      </w:r>
      <w:r w:rsidRPr="00325D16">
        <w:rPr>
          <w:rStyle w:val="StyleUnderline"/>
          <w:highlight w:val="cyan"/>
        </w:rPr>
        <w:t xml:space="preserve">is </w:t>
      </w:r>
      <w:r w:rsidRPr="00325D16">
        <w:rPr>
          <w:rStyle w:val="Emphasis"/>
          <w:highlight w:val="cyan"/>
        </w:rPr>
        <w:t>hardly</w:t>
      </w:r>
      <w:r w:rsidRPr="00325D16">
        <w:rPr>
          <w:rStyle w:val="StyleUnderline"/>
        </w:rPr>
        <w:t xml:space="preserve"> an exact </w:t>
      </w:r>
      <w:r w:rsidRPr="00325D16">
        <w:rPr>
          <w:rStyle w:val="Emphasis"/>
          <w:highlight w:val="cyan"/>
        </w:rPr>
        <w:t>science</w:t>
      </w:r>
      <w:r w:rsidRPr="00325D16">
        <w:rPr>
          <w:rStyle w:val="StyleUnderline"/>
        </w:rPr>
        <w:t>, as Powell is all too aware</w:t>
      </w:r>
      <w:r w:rsidRPr="00325D16">
        <w:rPr>
          <w:sz w:val="16"/>
        </w:rPr>
        <w:t xml:space="preserve">. He noted that “central banks have always faced the problem of distinguishing transitory inflation spikes from more troublesome developments.” Reappointing </w:t>
      </w:r>
      <w:r w:rsidRPr="00325D16">
        <w:rPr>
          <w:rStyle w:val="StyleUnderline"/>
          <w:highlight w:val="cyan"/>
        </w:rPr>
        <w:t xml:space="preserve">Powell doesn’t </w:t>
      </w:r>
      <w:r w:rsidRPr="00B96989">
        <w:rPr>
          <w:rStyle w:val="Emphasis"/>
          <w:highlight w:val="cyan"/>
        </w:rPr>
        <w:t>guarantee inoculation</w:t>
      </w:r>
      <w:r w:rsidRPr="00325D16">
        <w:rPr>
          <w:rStyle w:val="StyleUnderline"/>
          <w:highlight w:val="cyan"/>
        </w:rPr>
        <w:t xml:space="preserve"> from </w:t>
      </w:r>
      <w:r w:rsidRPr="00325D16">
        <w:rPr>
          <w:rStyle w:val="Emphasis"/>
          <w:highlight w:val="cyan"/>
        </w:rPr>
        <w:t>inflation</w:t>
      </w:r>
      <w:r w:rsidRPr="00325D16">
        <w:rPr>
          <w:rStyle w:val="StyleUnderline"/>
        </w:rPr>
        <w:t xml:space="preserve">. </w:t>
      </w:r>
      <w:r w:rsidRPr="007C32A3">
        <w:rPr>
          <w:rStyle w:val="StyleUnderline"/>
        </w:rPr>
        <w:t xml:space="preserve">Inflation </w:t>
      </w:r>
      <w:r w:rsidRPr="007C32A3">
        <w:rPr>
          <w:rStyle w:val="Emphasis"/>
        </w:rPr>
        <w:t>hawks</w:t>
      </w:r>
      <w:r w:rsidRPr="007C32A3">
        <w:rPr>
          <w:sz w:val="16"/>
        </w:rPr>
        <w:t xml:space="preserve">, mostly conservative, </w:t>
      </w:r>
      <w:r w:rsidRPr="007C32A3">
        <w:rPr>
          <w:rStyle w:val="StyleUnderline"/>
        </w:rPr>
        <w:t xml:space="preserve">would </w:t>
      </w:r>
      <w:r w:rsidRPr="007C32A3">
        <w:rPr>
          <w:rStyle w:val="Emphasis"/>
        </w:rPr>
        <w:t>probably ditch him</w:t>
      </w:r>
      <w:r w:rsidRPr="007C32A3">
        <w:rPr>
          <w:rStyle w:val="StyleUnderline"/>
        </w:rPr>
        <w:t xml:space="preserve"> as fast, if n</w:t>
      </w:r>
      <w:r w:rsidRPr="00325D16">
        <w:rPr>
          <w:rStyle w:val="StyleUnderline"/>
        </w:rPr>
        <w:t xml:space="preserve">ot </w:t>
      </w:r>
      <w:r w:rsidRPr="00325D16">
        <w:rPr>
          <w:rStyle w:val="Emphasis"/>
        </w:rPr>
        <w:t>faster</w:t>
      </w:r>
      <w:r w:rsidRPr="00325D16">
        <w:rPr>
          <w:rStyle w:val="StyleUnderline"/>
        </w:rPr>
        <w:t xml:space="preserve">, than Powell’s </w:t>
      </w:r>
      <w:r w:rsidRPr="00325D16">
        <w:rPr>
          <w:rStyle w:val="Emphasis"/>
        </w:rPr>
        <w:t>progressive</w:t>
      </w:r>
      <w:r w:rsidRPr="00325D16">
        <w:rPr>
          <w:rStyle w:val="StyleUnderline"/>
        </w:rPr>
        <w:t xml:space="preserve"> critics.</w:t>
      </w:r>
    </w:p>
    <w:p w14:paraId="4A8F020C" w14:textId="77777777" w:rsidR="007E6909" w:rsidRDefault="007E6909" w:rsidP="007E6909">
      <w:pPr>
        <w:pStyle w:val="Heading4"/>
      </w:pPr>
      <w:r>
        <w:t>They work in theory but not in practice.</w:t>
      </w:r>
    </w:p>
    <w:p w14:paraId="6B4E5D59" w14:textId="77777777" w:rsidR="007E6909" w:rsidRPr="00C93399" w:rsidRDefault="007E6909" w:rsidP="007E6909">
      <w:r w:rsidRPr="002B0F61">
        <w:rPr>
          <w:rStyle w:val="Style13ptBold"/>
        </w:rPr>
        <w:t>Economist ’23</w:t>
      </w:r>
      <w:r>
        <w:t xml:space="preserve"> [June 15; The Economist, “Wage-price spirals are far scarier in theory than in practice,” https://www.economist.com/finance-and-economics/2023/06/15/wage-price-spirals-are-far-scarier-in-theory-than-in-practice]</w:t>
      </w:r>
    </w:p>
    <w:p w14:paraId="38601B1D" w14:textId="77777777" w:rsidR="007E6909" w:rsidRPr="001B39E4" w:rsidRDefault="007E6909" w:rsidP="007E6909">
      <w:pPr>
        <w:rPr>
          <w:sz w:val="16"/>
        </w:rPr>
      </w:pPr>
      <w:r w:rsidRPr="001B39E4">
        <w:rPr>
          <w:sz w:val="16"/>
        </w:rPr>
        <w:t xml:space="preserve">But the dangers that appear in </w:t>
      </w:r>
      <w:r w:rsidRPr="0042134C">
        <w:rPr>
          <w:rStyle w:val="Emphasis"/>
          <w:highlight w:val="cyan"/>
        </w:rPr>
        <w:t>nightmares</w:t>
      </w:r>
      <w:r w:rsidRPr="001B39E4">
        <w:rPr>
          <w:sz w:val="16"/>
        </w:rPr>
        <w:t xml:space="preserve"> usually </w:t>
      </w:r>
      <w:r w:rsidRPr="0042134C">
        <w:rPr>
          <w:rStyle w:val="StyleUnderline"/>
          <w:highlight w:val="cyan"/>
        </w:rPr>
        <w:t xml:space="preserve">bear </w:t>
      </w:r>
      <w:r w:rsidRPr="0042134C">
        <w:rPr>
          <w:rStyle w:val="Emphasis"/>
          <w:highlight w:val="cyan"/>
        </w:rPr>
        <w:t>little resemblance</w:t>
      </w:r>
      <w:r w:rsidRPr="0042134C">
        <w:rPr>
          <w:rStyle w:val="StyleUnderline"/>
          <w:highlight w:val="cyan"/>
        </w:rPr>
        <w:t xml:space="preserve"> to</w:t>
      </w:r>
      <w:r w:rsidRPr="0042134C">
        <w:rPr>
          <w:sz w:val="16"/>
          <w:highlight w:val="cyan"/>
        </w:rPr>
        <w:t xml:space="preserve"> the</w:t>
      </w:r>
      <w:r w:rsidRPr="001B39E4">
        <w:rPr>
          <w:sz w:val="16"/>
        </w:rPr>
        <w:t xml:space="preserve"> threats worth worrying about in </w:t>
      </w:r>
      <w:r w:rsidRPr="0042134C">
        <w:rPr>
          <w:rStyle w:val="Emphasis"/>
          <w:highlight w:val="cyan"/>
        </w:rPr>
        <w:t>reality</w:t>
      </w:r>
      <w:r w:rsidRPr="001B39E4">
        <w:rPr>
          <w:sz w:val="16"/>
        </w:rPr>
        <w:t xml:space="preserve">. The world’s uncomfortable ride with inflation over the past two years seems to point to a similar conclusion about </w:t>
      </w:r>
      <w:r w:rsidRPr="001B39E4">
        <w:rPr>
          <w:rStyle w:val="StyleUnderline"/>
        </w:rPr>
        <w:t>wage-price spirals:</w:t>
      </w:r>
      <w:r w:rsidRPr="001B39E4">
        <w:rPr>
          <w:sz w:val="16"/>
        </w:rPr>
        <w:t xml:space="preserve"> they </w:t>
      </w:r>
      <w:r w:rsidRPr="001B39E4">
        <w:rPr>
          <w:rStyle w:val="StyleUnderline"/>
        </w:rPr>
        <w:t xml:space="preserve">are a </w:t>
      </w:r>
      <w:r w:rsidRPr="001B39E4">
        <w:rPr>
          <w:rStyle w:val="Emphasis"/>
        </w:rPr>
        <w:t>caricature</w:t>
      </w:r>
      <w:r w:rsidRPr="001B39E4">
        <w:rPr>
          <w:sz w:val="16"/>
        </w:rPr>
        <w:t xml:space="preserve"> </w:t>
      </w:r>
      <w:r w:rsidRPr="001B39E4">
        <w:rPr>
          <w:rStyle w:val="StyleUnderline"/>
        </w:rPr>
        <w:t>of what happens to an economy with</w:t>
      </w:r>
      <w:r w:rsidRPr="001B39E4">
        <w:rPr>
          <w:sz w:val="16"/>
        </w:rPr>
        <w:t xml:space="preserve"> an </w:t>
      </w:r>
      <w:r w:rsidRPr="001B39E4">
        <w:rPr>
          <w:rStyle w:val="StyleUnderline"/>
        </w:rPr>
        <w:t>inflation</w:t>
      </w:r>
      <w:r w:rsidRPr="001B39E4">
        <w:rPr>
          <w:sz w:val="16"/>
        </w:rPr>
        <w:t xml:space="preserve"> problem.</w:t>
      </w:r>
    </w:p>
    <w:p w14:paraId="59FD0412" w14:textId="77777777" w:rsidR="007E6909" w:rsidRPr="001B39E4" w:rsidRDefault="007E6909" w:rsidP="007E6909">
      <w:pPr>
        <w:rPr>
          <w:sz w:val="16"/>
        </w:rPr>
      </w:pPr>
      <w:r w:rsidRPr="001B39E4">
        <w:rPr>
          <w:sz w:val="16"/>
        </w:rPr>
        <w:t xml:space="preserve">The historical parallel often trotted out in discussing wage-price spirals is the 1970s. Price and wage inflation seemed to interact throughout that decade, much as the spiral framework suggests. Each surge in general price inflation was followed by a surge in wage inflation, which was followed by more price inflation—and on it went. But </w:t>
      </w:r>
      <w:r w:rsidRPr="001B39E4">
        <w:rPr>
          <w:rStyle w:val="StyleUnderline"/>
        </w:rPr>
        <w:t>the</w:t>
      </w:r>
      <w:r w:rsidRPr="001B39E4">
        <w:rPr>
          <w:sz w:val="16"/>
        </w:rPr>
        <w:t xml:space="preserve"> 19</w:t>
      </w:r>
      <w:r w:rsidRPr="0042134C">
        <w:rPr>
          <w:rStyle w:val="Emphasis"/>
          <w:highlight w:val="cyan"/>
        </w:rPr>
        <w:t>70s</w:t>
      </w:r>
      <w:r w:rsidRPr="0042134C">
        <w:rPr>
          <w:rStyle w:val="StyleUnderline"/>
          <w:highlight w:val="cyan"/>
        </w:rPr>
        <w:t xml:space="preserve"> are </w:t>
      </w:r>
      <w:r w:rsidRPr="0042134C">
        <w:rPr>
          <w:rStyle w:val="Emphasis"/>
          <w:highlight w:val="cyan"/>
        </w:rPr>
        <w:t>flawed</w:t>
      </w:r>
      <w:r w:rsidRPr="001B39E4">
        <w:rPr>
          <w:rStyle w:val="StyleUnderline"/>
        </w:rPr>
        <w:t xml:space="preserve"> as </w:t>
      </w:r>
      <w:r w:rsidRPr="0042134C">
        <w:rPr>
          <w:rStyle w:val="Emphasis"/>
          <w:highlight w:val="cyan"/>
        </w:rPr>
        <w:t>ev</w:t>
      </w:r>
      <w:r w:rsidRPr="001B39E4">
        <w:rPr>
          <w:rStyle w:val="StyleUnderline"/>
        </w:rPr>
        <w:t>idence</w:t>
      </w:r>
      <w:r w:rsidRPr="001B39E4">
        <w:rPr>
          <w:sz w:val="16"/>
        </w:rPr>
        <w:t xml:space="preserve"> for the existence of spirals. The repeated waves of </w:t>
      </w:r>
      <w:r w:rsidRPr="001B39E4">
        <w:rPr>
          <w:rStyle w:val="StyleUnderline"/>
        </w:rPr>
        <w:t>inflation stemmed</w:t>
      </w:r>
      <w:r w:rsidRPr="001B39E4">
        <w:rPr>
          <w:sz w:val="16"/>
        </w:rPr>
        <w:t xml:space="preserve"> more </w:t>
      </w:r>
      <w:r w:rsidRPr="001B39E4">
        <w:rPr>
          <w:rStyle w:val="StyleUnderline"/>
        </w:rPr>
        <w:t>from</w:t>
      </w:r>
      <w:r w:rsidRPr="001B39E4">
        <w:rPr>
          <w:sz w:val="16"/>
        </w:rPr>
        <w:t xml:space="preserve"> successive </w:t>
      </w:r>
      <w:r w:rsidRPr="001B39E4">
        <w:rPr>
          <w:rStyle w:val="Emphasis"/>
        </w:rPr>
        <w:t>oil</w:t>
      </w:r>
      <w:r w:rsidRPr="001B39E4">
        <w:rPr>
          <w:sz w:val="16"/>
        </w:rPr>
        <w:t xml:space="preserve">-price </w:t>
      </w:r>
      <w:r w:rsidRPr="001B39E4">
        <w:rPr>
          <w:rStyle w:val="Emphasis"/>
        </w:rPr>
        <w:t>shocks</w:t>
      </w:r>
      <w:r w:rsidRPr="001B39E4">
        <w:rPr>
          <w:sz w:val="16"/>
        </w:rPr>
        <w:t xml:space="preserve"> (in 1973 and 1978) than from prior wage gains. </w:t>
      </w:r>
      <w:r w:rsidRPr="001B39E4">
        <w:rPr>
          <w:rStyle w:val="StyleUnderline"/>
        </w:rPr>
        <w:t xml:space="preserve">To the extent that wages and prices moved in </w:t>
      </w:r>
      <w:r w:rsidRPr="001B39E4">
        <w:rPr>
          <w:rStyle w:val="Emphasis"/>
        </w:rPr>
        <w:t>lockstep</w:t>
      </w:r>
      <w:r w:rsidRPr="001B39E4">
        <w:rPr>
          <w:rStyle w:val="StyleUnderline"/>
        </w:rPr>
        <w:t xml:space="preserve">, this </w:t>
      </w:r>
      <w:r w:rsidRPr="0042134C">
        <w:rPr>
          <w:rStyle w:val="StyleUnderline"/>
          <w:highlight w:val="cyan"/>
        </w:rPr>
        <w:t>reflected</w:t>
      </w:r>
      <w:r w:rsidRPr="001B39E4">
        <w:rPr>
          <w:sz w:val="16"/>
        </w:rPr>
        <w:t xml:space="preserve"> trade </w:t>
      </w:r>
      <w:r w:rsidRPr="0042134C">
        <w:rPr>
          <w:sz w:val="16"/>
          <w:szCs w:val="16"/>
        </w:rPr>
        <w:t>unions’</w:t>
      </w:r>
      <w:r w:rsidRPr="001B39E4">
        <w:rPr>
          <w:rStyle w:val="StyleUnderline"/>
        </w:rPr>
        <w:t xml:space="preserve"> </w:t>
      </w:r>
      <w:r w:rsidRPr="0042134C">
        <w:rPr>
          <w:rStyle w:val="StyleUnderline"/>
          <w:highlight w:val="cyan"/>
        </w:rPr>
        <w:t>practice</w:t>
      </w:r>
      <w:r w:rsidRPr="001B39E4">
        <w:rPr>
          <w:sz w:val="16"/>
        </w:rPr>
        <w:t xml:space="preserve"> back then </w:t>
      </w:r>
      <w:r w:rsidRPr="0042134C">
        <w:rPr>
          <w:rStyle w:val="StyleUnderline"/>
          <w:highlight w:val="cyan"/>
        </w:rPr>
        <w:t>of</w:t>
      </w:r>
      <w:r w:rsidRPr="0042134C">
        <w:rPr>
          <w:sz w:val="16"/>
          <w:highlight w:val="cyan"/>
        </w:rPr>
        <w:t xml:space="preserve"> </w:t>
      </w:r>
      <w:r w:rsidRPr="0042134C">
        <w:rPr>
          <w:rStyle w:val="Emphasis"/>
          <w:highlight w:val="cyan"/>
        </w:rPr>
        <w:t>pegging</w:t>
      </w:r>
      <w:r w:rsidRPr="0042134C">
        <w:rPr>
          <w:sz w:val="16"/>
          <w:highlight w:val="cyan"/>
        </w:rPr>
        <w:t xml:space="preserve"> </w:t>
      </w:r>
      <w:r w:rsidRPr="0042134C">
        <w:rPr>
          <w:rStyle w:val="StyleUnderline"/>
          <w:highlight w:val="cyan"/>
        </w:rPr>
        <w:t>salaries to</w:t>
      </w:r>
      <w:r w:rsidRPr="001B39E4">
        <w:rPr>
          <w:rStyle w:val="StyleUnderline"/>
        </w:rPr>
        <w:t xml:space="preserve"> the </w:t>
      </w:r>
      <w:r w:rsidRPr="0042134C">
        <w:rPr>
          <w:rStyle w:val="Emphasis"/>
          <w:highlight w:val="cyan"/>
        </w:rPr>
        <w:t>cost</w:t>
      </w:r>
      <w:r w:rsidRPr="0042134C">
        <w:rPr>
          <w:rStyle w:val="StyleUnderline"/>
          <w:highlight w:val="cyan"/>
        </w:rPr>
        <w:t xml:space="preserve"> of </w:t>
      </w:r>
      <w:r w:rsidRPr="0042134C">
        <w:rPr>
          <w:rStyle w:val="Emphasis"/>
          <w:highlight w:val="cyan"/>
        </w:rPr>
        <w:t>living</w:t>
      </w:r>
      <w:r w:rsidRPr="001B39E4">
        <w:rPr>
          <w:sz w:val="16"/>
        </w:rPr>
        <w:t xml:space="preserve">, guaranteeing a ratchet effect. </w:t>
      </w:r>
      <w:r w:rsidRPr="0042134C">
        <w:rPr>
          <w:rStyle w:val="StyleUnderline"/>
          <w:highlight w:val="cyan"/>
        </w:rPr>
        <w:t>Spirals</w:t>
      </w:r>
      <w:r w:rsidRPr="001B39E4">
        <w:rPr>
          <w:rStyle w:val="StyleUnderline"/>
        </w:rPr>
        <w:t xml:space="preserve"> </w:t>
      </w:r>
      <w:r w:rsidRPr="0042134C">
        <w:rPr>
          <w:rStyle w:val="StyleUnderline"/>
          <w:highlight w:val="cyan"/>
        </w:rPr>
        <w:t>were</w:t>
      </w:r>
      <w:r w:rsidRPr="001B39E4">
        <w:rPr>
          <w:rStyle w:val="StyleUnderline"/>
        </w:rPr>
        <w:t xml:space="preserve"> a </w:t>
      </w:r>
      <w:r w:rsidRPr="0042134C">
        <w:rPr>
          <w:rStyle w:val="StyleUnderline"/>
          <w:highlight w:val="cyan"/>
        </w:rPr>
        <w:t xml:space="preserve">feature of </w:t>
      </w:r>
      <w:r w:rsidRPr="0042134C">
        <w:rPr>
          <w:rStyle w:val="Emphasis"/>
          <w:highlight w:val="cyan"/>
        </w:rPr>
        <w:t>contracts</w:t>
      </w:r>
      <w:r w:rsidRPr="0042134C">
        <w:rPr>
          <w:sz w:val="16"/>
          <w:highlight w:val="cyan"/>
        </w:rPr>
        <w:t xml:space="preserve"> </w:t>
      </w:r>
      <w:r w:rsidRPr="0042134C">
        <w:rPr>
          <w:rStyle w:val="StyleUnderline"/>
          <w:highlight w:val="cyan"/>
        </w:rPr>
        <w:t xml:space="preserve">rather than </w:t>
      </w:r>
      <w:r w:rsidRPr="0042134C">
        <w:rPr>
          <w:rStyle w:val="Emphasis"/>
          <w:highlight w:val="cyan"/>
        </w:rPr>
        <w:t>proof</w:t>
      </w:r>
      <w:r w:rsidRPr="0042134C">
        <w:rPr>
          <w:rStyle w:val="StyleUnderline"/>
          <w:highlight w:val="cyan"/>
        </w:rPr>
        <w:t xml:space="preserve"> of a</w:t>
      </w:r>
      <w:r w:rsidRPr="001B39E4">
        <w:rPr>
          <w:rStyle w:val="StyleUnderline"/>
        </w:rPr>
        <w:t xml:space="preserve">n economic </w:t>
      </w:r>
      <w:r w:rsidRPr="0042134C">
        <w:rPr>
          <w:rStyle w:val="Emphasis"/>
          <w:highlight w:val="cyan"/>
        </w:rPr>
        <w:t>concept</w:t>
      </w:r>
      <w:r w:rsidRPr="001B39E4">
        <w:rPr>
          <w:sz w:val="16"/>
        </w:rPr>
        <w:t>.</w:t>
      </w:r>
    </w:p>
    <w:p w14:paraId="5A920CE4" w14:textId="77777777" w:rsidR="007E6909" w:rsidRPr="001B39E4" w:rsidRDefault="007E6909" w:rsidP="007E6909">
      <w:pPr>
        <w:rPr>
          <w:rStyle w:val="StyleUnderline"/>
        </w:rPr>
      </w:pPr>
      <w:r w:rsidRPr="001B39E4">
        <w:rPr>
          <w:sz w:val="16"/>
        </w:rPr>
        <w:t xml:space="preserve">Late last year a group of </w:t>
      </w:r>
      <w:r w:rsidRPr="001B39E4">
        <w:rPr>
          <w:rStyle w:val="Emphasis"/>
        </w:rPr>
        <w:t>economists</w:t>
      </w:r>
      <w:r w:rsidRPr="001B39E4">
        <w:rPr>
          <w:sz w:val="16"/>
        </w:rPr>
        <w:t xml:space="preserve"> </w:t>
      </w:r>
      <w:r w:rsidRPr="001B39E4">
        <w:rPr>
          <w:rStyle w:val="StyleUnderline"/>
        </w:rPr>
        <w:t xml:space="preserve">at the </w:t>
      </w:r>
      <w:r w:rsidRPr="001B39E4">
        <w:rPr>
          <w:rStyle w:val="Emphasis"/>
        </w:rPr>
        <w:t>IMF</w:t>
      </w:r>
      <w:r w:rsidRPr="001B39E4">
        <w:rPr>
          <w:sz w:val="16"/>
        </w:rPr>
        <w:t xml:space="preserve"> </w:t>
      </w:r>
      <w:r w:rsidRPr="001B39E4">
        <w:rPr>
          <w:rStyle w:val="StyleUnderline"/>
        </w:rPr>
        <w:t xml:space="preserve">interrogated the </w:t>
      </w:r>
      <w:r w:rsidRPr="001B39E4">
        <w:rPr>
          <w:rStyle w:val="Emphasis"/>
        </w:rPr>
        <w:t>historical record</w:t>
      </w:r>
      <w:r w:rsidRPr="001B39E4">
        <w:rPr>
          <w:sz w:val="16"/>
        </w:rPr>
        <w:t xml:space="preserve">, </w:t>
      </w:r>
      <w:r w:rsidRPr="001B39E4">
        <w:rPr>
          <w:rStyle w:val="StyleUnderline"/>
        </w:rPr>
        <w:t>creating a database of wage-price spirals</w:t>
      </w:r>
      <w:r w:rsidRPr="001B39E4">
        <w:rPr>
          <w:sz w:val="16"/>
        </w:rPr>
        <w:t xml:space="preserve"> in advanced economies dating back to the 1960s</w:t>
      </w:r>
      <w:r w:rsidRPr="001B39E4">
        <w:rPr>
          <w:rStyle w:val="StyleUnderline"/>
        </w:rPr>
        <w:t xml:space="preserve">. Applying a fairly </w:t>
      </w:r>
      <w:r w:rsidRPr="001B39E4">
        <w:rPr>
          <w:rStyle w:val="Emphasis"/>
        </w:rPr>
        <w:t>low bar</w:t>
      </w:r>
      <w:r w:rsidRPr="001B39E4">
        <w:rPr>
          <w:sz w:val="16"/>
        </w:rPr>
        <w:t xml:space="preserve">—they looked for accelerating consumer prices and rising nominal wages in at least three out of four consecutive quarters—they identified 79 such episodes. But </w:t>
      </w:r>
      <w:r w:rsidRPr="001B39E4">
        <w:rPr>
          <w:rStyle w:val="StyleUnderline"/>
        </w:rPr>
        <w:t xml:space="preserve">a </w:t>
      </w:r>
      <w:r w:rsidRPr="0042134C">
        <w:rPr>
          <w:rStyle w:val="Emphasis"/>
        </w:rPr>
        <w:t>few quarters</w:t>
      </w:r>
      <w:r w:rsidRPr="001B39E4">
        <w:rPr>
          <w:rStyle w:val="StyleUnderline"/>
        </w:rPr>
        <w:t xml:space="preserve"> of high inflation is </w:t>
      </w:r>
      <w:r w:rsidRPr="001B39E4">
        <w:rPr>
          <w:rStyle w:val="Emphasis"/>
        </w:rPr>
        <w:t>not</w:t>
      </w:r>
      <w:r w:rsidRPr="001B39E4">
        <w:rPr>
          <w:rStyle w:val="StyleUnderline"/>
        </w:rPr>
        <w:t xml:space="preserve"> all that </w:t>
      </w:r>
      <w:r w:rsidRPr="001B39E4">
        <w:rPr>
          <w:rStyle w:val="Emphasis"/>
        </w:rPr>
        <w:t>scary</w:t>
      </w:r>
      <w:r w:rsidRPr="001B39E4">
        <w:rPr>
          <w:rStyle w:val="StyleUnderline"/>
        </w:rPr>
        <w:t>.</w:t>
      </w:r>
      <w:r w:rsidRPr="001B39E4">
        <w:rPr>
          <w:sz w:val="16"/>
        </w:rPr>
        <w:t xml:space="preserve"> A few years is far more frightening. Judged by this longer standard, the </w:t>
      </w:r>
      <w:r w:rsidRPr="001B39E4">
        <w:rPr>
          <w:rStyle w:val="Emphasis"/>
        </w:rPr>
        <w:t>IMF economists</w:t>
      </w:r>
      <w:r w:rsidRPr="001B39E4">
        <w:rPr>
          <w:sz w:val="16"/>
        </w:rPr>
        <w:t xml:space="preserve"> </w:t>
      </w:r>
      <w:r w:rsidRPr="001B39E4">
        <w:rPr>
          <w:rStyle w:val="StyleUnderline"/>
        </w:rPr>
        <w:t>offered</w:t>
      </w:r>
      <w:r w:rsidRPr="001B39E4">
        <w:rPr>
          <w:sz w:val="16"/>
        </w:rPr>
        <w:t xml:space="preserve"> a more </w:t>
      </w:r>
      <w:r w:rsidRPr="001B39E4">
        <w:rPr>
          <w:rStyle w:val="StyleUnderline"/>
        </w:rPr>
        <w:t>upbeat conclusion</w:t>
      </w:r>
      <w:r w:rsidRPr="001B39E4">
        <w:rPr>
          <w:sz w:val="16"/>
        </w:rPr>
        <w:t xml:space="preserve">: </w:t>
      </w:r>
      <w:r w:rsidRPr="001B39E4">
        <w:rPr>
          <w:rStyle w:val="StyleUnderline"/>
        </w:rPr>
        <w:t>the</w:t>
      </w:r>
      <w:r w:rsidRPr="001B39E4">
        <w:rPr>
          <w:sz w:val="16"/>
        </w:rPr>
        <w:t xml:space="preserve"> “</w:t>
      </w:r>
      <w:r w:rsidRPr="0042134C">
        <w:rPr>
          <w:rStyle w:val="Emphasis"/>
          <w:highlight w:val="cyan"/>
        </w:rPr>
        <w:t>great majority</w:t>
      </w:r>
      <w:r w:rsidRPr="001B39E4">
        <w:rPr>
          <w:sz w:val="16"/>
        </w:rPr>
        <w:t xml:space="preserve">” (they omitted the exact percentage) </w:t>
      </w:r>
      <w:r w:rsidRPr="0042134C">
        <w:rPr>
          <w:rStyle w:val="StyleUnderline"/>
        </w:rPr>
        <w:t>of short-term</w:t>
      </w:r>
      <w:r w:rsidRPr="001B39E4">
        <w:rPr>
          <w:sz w:val="16"/>
        </w:rPr>
        <w:t xml:space="preserve"> </w:t>
      </w:r>
      <w:r w:rsidRPr="001B39E4">
        <w:rPr>
          <w:rStyle w:val="Emphasis"/>
        </w:rPr>
        <w:t>spirals</w:t>
      </w:r>
      <w:r w:rsidRPr="001B39E4">
        <w:rPr>
          <w:rStyle w:val="StyleUnderline"/>
        </w:rPr>
        <w:t xml:space="preserve"> </w:t>
      </w:r>
      <w:r w:rsidRPr="0042134C">
        <w:rPr>
          <w:rStyle w:val="StyleUnderline"/>
          <w:highlight w:val="cyan"/>
        </w:rPr>
        <w:t xml:space="preserve">were </w:t>
      </w:r>
      <w:r w:rsidRPr="0042134C">
        <w:rPr>
          <w:rStyle w:val="Emphasis"/>
          <w:highlight w:val="cyan"/>
        </w:rPr>
        <w:t>not</w:t>
      </w:r>
      <w:r w:rsidRPr="0042134C">
        <w:rPr>
          <w:sz w:val="16"/>
          <w:highlight w:val="cyan"/>
        </w:rPr>
        <w:t xml:space="preserve"> </w:t>
      </w:r>
      <w:r w:rsidRPr="0042134C">
        <w:rPr>
          <w:rStyle w:val="StyleUnderline"/>
          <w:highlight w:val="cyan"/>
        </w:rPr>
        <w:t>followed by</w:t>
      </w:r>
      <w:r w:rsidRPr="001B39E4">
        <w:rPr>
          <w:rStyle w:val="StyleUnderline"/>
        </w:rPr>
        <w:t xml:space="preserve"> a </w:t>
      </w:r>
      <w:r w:rsidRPr="001B39E4">
        <w:rPr>
          <w:rStyle w:val="Emphasis"/>
        </w:rPr>
        <w:t xml:space="preserve">sustained </w:t>
      </w:r>
      <w:r w:rsidRPr="0042134C">
        <w:rPr>
          <w:rStyle w:val="Emphasis"/>
          <w:highlight w:val="cyan"/>
        </w:rPr>
        <w:t>acceleration</w:t>
      </w:r>
      <w:r w:rsidRPr="001B39E4">
        <w:rPr>
          <w:rStyle w:val="StyleUnderline"/>
        </w:rPr>
        <w:t xml:space="preserve"> in wages and prices.</w:t>
      </w:r>
    </w:p>
    <w:p w14:paraId="30056550" w14:textId="77777777" w:rsidR="007E6909" w:rsidRPr="001B39E4" w:rsidRDefault="007E6909" w:rsidP="007E6909">
      <w:pPr>
        <w:rPr>
          <w:sz w:val="16"/>
        </w:rPr>
      </w:pPr>
      <w:r w:rsidRPr="001B39E4">
        <w:rPr>
          <w:sz w:val="16"/>
        </w:rPr>
        <w:t xml:space="preserve">In a note in March, Gadi Barlevy and Luojia Hu, </w:t>
      </w:r>
      <w:r w:rsidRPr="001B39E4">
        <w:rPr>
          <w:rStyle w:val="Emphasis"/>
        </w:rPr>
        <w:t>economists</w:t>
      </w:r>
      <w:r w:rsidRPr="001B39E4">
        <w:rPr>
          <w:sz w:val="16"/>
        </w:rPr>
        <w:t xml:space="preserve"> </w:t>
      </w:r>
      <w:r w:rsidRPr="001B39E4">
        <w:rPr>
          <w:rStyle w:val="StyleUnderline"/>
        </w:rPr>
        <w:t>with the</w:t>
      </w:r>
      <w:r w:rsidRPr="001B39E4">
        <w:rPr>
          <w:sz w:val="16"/>
        </w:rPr>
        <w:t xml:space="preserve"> </w:t>
      </w:r>
      <w:r w:rsidRPr="001B39E4">
        <w:rPr>
          <w:rStyle w:val="Emphasis"/>
        </w:rPr>
        <w:t>Fed</w:t>
      </w:r>
      <w:r w:rsidRPr="001B39E4">
        <w:rPr>
          <w:sz w:val="16"/>
        </w:rPr>
        <w:t xml:space="preserve">’s Chicago branch, </w:t>
      </w:r>
      <w:r w:rsidRPr="001B39E4">
        <w:rPr>
          <w:rStyle w:val="StyleUnderline"/>
        </w:rPr>
        <w:t xml:space="preserve">took a </w:t>
      </w:r>
      <w:r w:rsidRPr="001B39E4">
        <w:rPr>
          <w:rStyle w:val="Emphasis"/>
        </w:rPr>
        <w:t>closer look</w:t>
      </w:r>
      <w:r w:rsidRPr="001B39E4">
        <w:rPr>
          <w:rStyle w:val="StyleUnderline"/>
        </w:rPr>
        <w:t xml:space="preserve"> at the role of wages in</w:t>
      </w:r>
      <w:r w:rsidRPr="001B39E4">
        <w:rPr>
          <w:sz w:val="16"/>
        </w:rPr>
        <w:t xml:space="preserve"> the current episode of </w:t>
      </w:r>
      <w:r w:rsidRPr="001B39E4">
        <w:rPr>
          <w:rStyle w:val="Emphasis"/>
        </w:rPr>
        <w:t>inflation</w:t>
      </w:r>
      <w:r w:rsidRPr="001B39E4">
        <w:rPr>
          <w:sz w:val="16"/>
        </w:rPr>
        <w:t>. They focused on “non-housing services”, a category that covers everything from car washes to medical check-ups and which Mr Powell regularly cites as a useful indicator because of its tight association with wages. Mr Barlevy and Ms Hu concluded that wages do help to explain this segment of inflation: nominal wage gains have outstripped productivity growth by a sizeable margin over the past year. Facing that cost squeeze, service providers would naturally want to raise prices.</w:t>
      </w:r>
    </w:p>
    <w:p w14:paraId="5A0C89C6" w14:textId="77777777" w:rsidR="007E6909" w:rsidRPr="001B39E4" w:rsidRDefault="007E6909" w:rsidP="007E6909">
      <w:pPr>
        <w:rPr>
          <w:rStyle w:val="StyleUnderline"/>
        </w:rPr>
      </w:pPr>
      <w:r w:rsidRPr="001B39E4">
        <w:rPr>
          <w:sz w:val="16"/>
        </w:rPr>
        <w:t xml:space="preserve">However, </w:t>
      </w:r>
      <w:r w:rsidRPr="001B39E4">
        <w:rPr>
          <w:rStyle w:val="StyleUnderline"/>
        </w:rPr>
        <w:t xml:space="preserve">the </w:t>
      </w:r>
      <w:r w:rsidRPr="0042134C">
        <w:rPr>
          <w:rStyle w:val="Emphasis"/>
        </w:rPr>
        <w:t>spiral</w:t>
      </w:r>
      <w:r w:rsidRPr="001B39E4">
        <w:rPr>
          <w:rStyle w:val="Emphasis"/>
        </w:rPr>
        <w:t xml:space="preserve"> thesis</w:t>
      </w:r>
      <w:r w:rsidRPr="001B39E4">
        <w:rPr>
          <w:rStyle w:val="StyleUnderline"/>
        </w:rPr>
        <w:t xml:space="preserve"> </w:t>
      </w:r>
      <w:r w:rsidRPr="0042134C">
        <w:rPr>
          <w:rStyle w:val="StyleUnderline"/>
        </w:rPr>
        <w:t>claims</w:t>
      </w:r>
      <w:r w:rsidRPr="001B39E4">
        <w:rPr>
          <w:sz w:val="16"/>
        </w:rPr>
        <w:t xml:space="preserve"> not merely that </w:t>
      </w:r>
      <w:r w:rsidRPr="0042134C">
        <w:rPr>
          <w:rStyle w:val="StyleUnderline"/>
        </w:rPr>
        <w:t>wages</w:t>
      </w:r>
      <w:r w:rsidRPr="001B39E4">
        <w:rPr>
          <w:sz w:val="16"/>
        </w:rPr>
        <w:t xml:space="preserve"> matter, but that they </w:t>
      </w:r>
      <w:r w:rsidRPr="001B39E4">
        <w:rPr>
          <w:rStyle w:val="Emphasis"/>
        </w:rPr>
        <w:t>predict</w:t>
      </w:r>
      <w:r w:rsidRPr="001B39E4">
        <w:rPr>
          <w:sz w:val="16"/>
        </w:rPr>
        <w:t xml:space="preserve"> </w:t>
      </w:r>
      <w:r w:rsidRPr="001B39E4">
        <w:rPr>
          <w:rStyle w:val="StyleUnderline"/>
        </w:rPr>
        <w:t xml:space="preserve">future </w:t>
      </w:r>
      <w:r w:rsidRPr="001B39E4">
        <w:rPr>
          <w:rStyle w:val="Emphasis"/>
        </w:rPr>
        <w:t>inflation</w:t>
      </w:r>
      <w:r w:rsidRPr="001B39E4">
        <w:rPr>
          <w:sz w:val="16"/>
        </w:rPr>
        <w:t xml:space="preserve">ary trends. On this count, </w:t>
      </w:r>
      <w:r w:rsidRPr="001B39E4">
        <w:rPr>
          <w:rStyle w:val="StyleUnderline"/>
        </w:rPr>
        <w:t xml:space="preserve">the </w:t>
      </w:r>
      <w:r w:rsidRPr="001B39E4">
        <w:rPr>
          <w:sz w:val="16"/>
        </w:rPr>
        <w:t>Chicago</w:t>
      </w:r>
      <w:r w:rsidRPr="001B39E4">
        <w:rPr>
          <w:rStyle w:val="StyleUnderline"/>
        </w:rPr>
        <w:t xml:space="preserve"> </w:t>
      </w:r>
      <w:r w:rsidRPr="001B39E4">
        <w:rPr>
          <w:rStyle w:val="Emphasis"/>
        </w:rPr>
        <w:t>Fed economists</w:t>
      </w:r>
      <w:r w:rsidRPr="001B39E4">
        <w:rPr>
          <w:rStyle w:val="StyleUnderline"/>
        </w:rPr>
        <w:t xml:space="preserve"> found the relationship </w:t>
      </w:r>
      <w:r w:rsidRPr="001B39E4">
        <w:rPr>
          <w:rStyle w:val="Emphasis"/>
        </w:rPr>
        <w:t>unidirectional</w:t>
      </w:r>
      <w:r w:rsidRPr="001B39E4">
        <w:rPr>
          <w:sz w:val="16"/>
        </w:rPr>
        <w:t xml:space="preserve">: inflation helps to forecast changes in labour costs, but </w:t>
      </w:r>
      <w:r w:rsidRPr="0042134C">
        <w:rPr>
          <w:rStyle w:val="StyleUnderline"/>
          <w:highlight w:val="cyan"/>
        </w:rPr>
        <w:t xml:space="preserve">changes in labour costs </w:t>
      </w:r>
      <w:r w:rsidRPr="0042134C">
        <w:rPr>
          <w:rStyle w:val="Emphasis"/>
          <w:highlight w:val="cyan"/>
        </w:rPr>
        <w:t>fail</w:t>
      </w:r>
      <w:r w:rsidRPr="0042134C">
        <w:rPr>
          <w:rStyle w:val="StyleUnderline"/>
          <w:highlight w:val="cyan"/>
        </w:rPr>
        <w:t xml:space="preserve"> to </w:t>
      </w:r>
      <w:r w:rsidRPr="0042134C">
        <w:rPr>
          <w:rStyle w:val="Emphasis"/>
          <w:highlight w:val="cyan"/>
        </w:rPr>
        <w:t>predict inflation</w:t>
      </w:r>
      <w:r w:rsidRPr="001B39E4">
        <w:rPr>
          <w:sz w:val="16"/>
        </w:rPr>
        <w:t xml:space="preserve">. Service providers, in other words, raised prices before rising wage costs hit their bottom line. Mr Barlevy and Ms Hu posit that employers may have been ahead of the curve in anticipating the effects of a tight labour market. </w:t>
      </w:r>
      <w:r w:rsidRPr="001B39E4">
        <w:rPr>
          <w:rStyle w:val="StyleUnderline"/>
        </w:rPr>
        <w:t xml:space="preserve">That </w:t>
      </w:r>
      <w:r w:rsidRPr="0042134C">
        <w:rPr>
          <w:rStyle w:val="StyleUnderline"/>
          <w:highlight w:val="cyan"/>
        </w:rPr>
        <w:t>makes wages</w:t>
      </w:r>
      <w:r w:rsidRPr="001B39E4">
        <w:rPr>
          <w:rStyle w:val="StyleUnderline"/>
        </w:rPr>
        <w:t xml:space="preserve"> a </w:t>
      </w:r>
      <w:r w:rsidRPr="0042134C">
        <w:rPr>
          <w:rStyle w:val="Emphasis"/>
          <w:highlight w:val="cyan"/>
        </w:rPr>
        <w:t>lagging</w:t>
      </w:r>
      <w:r w:rsidRPr="0042134C">
        <w:rPr>
          <w:rStyle w:val="StyleUnderline"/>
          <w:highlight w:val="cyan"/>
        </w:rPr>
        <w:t>, not</w:t>
      </w:r>
      <w:r w:rsidRPr="001B39E4">
        <w:rPr>
          <w:rStyle w:val="StyleUnderline"/>
        </w:rPr>
        <w:t xml:space="preserve"> a </w:t>
      </w:r>
      <w:r w:rsidRPr="0042134C">
        <w:rPr>
          <w:rStyle w:val="StyleUnderline"/>
          <w:highlight w:val="cyan"/>
        </w:rPr>
        <w:t>leading</w:t>
      </w:r>
      <w:r w:rsidRPr="001B39E4">
        <w:rPr>
          <w:rStyle w:val="StyleUnderline"/>
        </w:rPr>
        <w:t xml:space="preserve">, </w:t>
      </w:r>
      <w:r w:rsidRPr="001B39E4">
        <w:rPr>
          <w:rStyle w:val="Emphasis"/>
        </w:rPr>
        <w:t>indicator</w:t>
      </w:r>
      <w:r w:rsidRPr="001B39E4">
        <w:rPr>
          <w:rStyle w:val="StyleUnderline"/>
        </w:rPr>
        <w:t xml:space="preserve"> for inflation.</w:t>
      </w:r>
    </w:p>
    <w:p w14:paraId="2E0E575C" w14:textId="77777777" w:rsidR="007E6909" w:rsidRPr="001B39E4" w:rsidRDefault="007E6909" w:rsidP="007E6909">
      <w:pPr>
        <w:rPr>
          <w:sz w:val="16"/>
        </w:rPr>
      </w:pPr>
      <w:r w:rsidRPr="001B39E4">
        <w:rPr>
          <w:sz w:val="16"/>
        </w:rPr>
        <w:t xml:space="preserve">Adam Shapiro, an </w:t>
      </w:r>
      <w:r w:rsidRPr="001B39E4">
        <w:rPr>
          <w:rStyle w:val="StyleUnderline"/>
        </w:rPr>
        <w:t>economist with the</w:t>
      </w:r>
      <w:r w:rsidRPr="001B39E4">
        <w:rPr>
          <w:sz w:val="16"/>
        </w:rPr>
        <w:t xml:space="preserve"> San Francisco </w:t>
      </w:r>
      <w:r w:rsidRPr="001B39E4">
        <w:rPr>
          <w:rStyle w:val="StyleUnderline"/>
        </w:rPr>
        <w:t>Fed</w:t>
      </w:r>
      <w:r w:rsidRPr="001B39E4">
        <w:rPr>
          <w:sz w:val="16"/>
        </w:rPr>
        <w:t xml:space="preserve">, has been even more critical of the wage worries. In a note in May, he isolated unexpected changes in wages to </w:t>
      </w:r>
      <w:r w:rsidRPr="001B39E4">
        <w:rPr>
          <w:rStyle w:val="StyleUnderline"/>
        </w:rPr>
        <w:t>argue</w:t>
      </w:r>
      <w:r w:rsidRPr="001B39E4">
        <w:rPr>
          <w:sz w:val="16"/>
        </w:rPr>
        <w:t xml:space="preserve"> that rising </w:t>
      </w:r>
      <w:r w:rsidRPr="0042134C">
        <w:rPr>
          <w:rStyle w:val="Emphasis"/>
          <w:highlight w:val="cyan"/>
        </w:rPr>
        <w:t>labour costs</w:t>
      </w:r>
      <w:r w:rsidRPr="0042134C">
        <w:rPr>
          <w:sz w:val="16"/>
          <w:highlight w:val="cyan"/>
        </w:rPr>
        <w:t xml:space="preserve"> </w:t>
      </w:r>
      <w:r w:rsidRPr="0042134C">
        <w:rPr>
          <w:rStyle w:val="StyleUnderline"/>
          <w:highlight w:val="cyan"/>
        </w:rPr>
        <w:t>were only</w:t>
      </w:r>
      <w:r w:rsidRPr="001B39E4">
        <w:rPr>
          <w:rStyle w:val="StyleUnderline"/>
        </w:rPr>
        <w:t xml:space="preserve"> a </w:t>
      </w:r>
      <w:r w:rsidRPr="0042134C">
        <w:rPr>
          <w:rStyle w:val="Emphasis"/>
          <w:highlight w:val="cyan"/>
        </w:rPr>
        <w:t>small driver</w:t>
      </w:r>
      <w:r w:rsidRPr="0042134C">
        <w:rPr>
          <w:sz w:val="16"/>
          <w:highlight w:val="cyan"/>
        </w:rPr>
        <w:t xml:space="preserve"> </w:t>
      </w:r>
      <w:r w:rsidRPr="0042134C">
        <w:rPr>
          <w:rStyle w:val="StyleUnderline"/>
          <w:highlight w:val="cyan"/>
        </w:rPr>
        <w:t>of</w:t>
      </w:r>
      <w:r w:rsidRPr="001B39E4">
        <w:rPr>
          <w:rStyle w:val="StyleUnderline"/>
        </w:rPr>
        <w:t xml:space="preserve"> </w:t>
      </w:r>
      <w:r w:rsidRPr="001B39E4">
        <w:rPr>
          <w:sz w:val="16"/>
        </w:rPr>
        <w:t xml:space="preserve">non-housing </w:t>
      </w:r>
      <w:r w:rsidRPr="0042134C">
        <w:rPr>
          <w:rStyle w:val="Emphasis"/>
          <w:highlight w:val="cyan"/>
        </w:rPr>
        <w:t>service inflation</w:t>
      </w:r>
      <w:r w:rsidRPr="001B39E4">
        <w:rPr>
          <w:rStyle w:val="StyleUnderline"/>
        </w:rPr>
        <w:t xml:space="preserve"> and a </w:t>
      </w:r>
      <w:r w:rsidRPr="0042134C">
        <w:rPr>
          <w:rStyle w:val="Emphasis"/>
          <w:highlight w:val="cyan"/>
        </w:rPr>
        <w:t>negligible</w:t>
      </w:r>
      <w:r w:rsidRPr="001B39E4">
        <w:rPr>
          <w:rStyle w:val="StyleUnderline"/>
        </w:rPr>
        <w:t xml:space="preserve"> one </w:t>
      </w:r>
      <w:r w:rsidRPr="0042134C">
        <w:rPr>
          <w:rStyle w:val="StyleUnderline"/>
          <w:highlight w:val="cyan"/>
        </w:rPr>
        <w:t xml:space="preserve">in </w:t>
      </w:r>
      <w:r w:rsidRPr="0042134C">
        <w:rPr>
          <w:rStyle w:val="Emphasis"/>
          <w:highlight w:val="cyan"/>
        </w:rPr>
        <w:t>broader inflation</w:t>
      </w:r>
      <w:r w:rsidRPr="001B39E4">
        <w:rPr>
          <w:sz w:val="16"/>
        </w:rPr>
        <w:t xml:space="preserve">. Like his Chicago colleagues, he concluded that </w:t>
      </w:r>
      <w:r w:rsidRPr="001B39E4">
        <w:rPr>
          <w:rStyle w:val="Emphasis"/>
        </w:rPr>
        <w:t>wage growth</w:t>
      </w:r>
      <w:r w:rsidRPr="001B39E4">
        <w:rPr>
          <w:sz w:val="16"/>
        </w:rPr>
        <w:t xml:space="preserve"> </w:t>
      </w:r>
      <w:r w:rsidRPr="001B39E4">
        <w:rPr>
          <w:rStyle w:val="StyleUnderline"/>
        </w:rPr>
        <w:t xml:space="preserve">was </w:t>
      </w:r>
      <w:r w:rsidRPr="001B39E4">
        <w:rPr>
          <w:rStyle w:val="Emphasis"/>
        </w:rPr>
        <w:t>following</w:t>
      </w:r>
      <w:r w:rsidRPr="001B39E4">
        <w:rPr>
          <w:rStyle w:val="StyleUnderline"/>
        </w:rPr>
        <w:t xml:space="preserve"> inflation</w:t>
      </w:r>
      <w:r w:rsidRPr="001B39E4">
        <w:rPr>
          <w:sz w:val="16"/>
        </w:rPr>
        <w:t>.</w:t>
      </w:r>
    </w:p>
    <w:p w14:paraId="773A2382" w14:textId="77777777" w:rsidR="007E6909" w:rsidRPr="001B39E4" w:rsidRDefault="007E6909" w:rsidP="007E6909">
      <w:pPr>
        <w:rPr>
          <w:sz w:val="16"/>
        </w:rPr>
      </w:pPr>
      <w:r w:rsidRPr="001B39E4">
        <w:rPr>
          <w:sz w:val="16"/>
        </w:rPr>
        <w:t xml:space="preserve">None of this means that wage-price spirals are a total myth, which some overeager commentators have written. As the IMF‘s study noted, serious </w:t>
      </w:r>
      <w:r w:rsidRPr="001B39E4">
        <w:rPr>
          <w:rStyle w:val="Emphasis"/>
        </w:rPr>
        <w:t>spirals</w:t>
      </w:r>
      <w:r w:rsidRPr="001B39E4">
        <w:rPr>
          <w:sz w:val="16"/>
        </w:rPr>
        <w:t xml:space="preserve"> can occur; it is just that they </w:t>
      </w:r>
      <w:r w:rsidRPr="001B39E4">
        <w:rPr>
          <w:rStyle w:val="StyleUnderline"/>
        </w:rPr>
        <w:t xml:space="preserve">are </w:t>
      </w:r>
      <w:r w:rsidRPr="001B39E4">
        <w:rPr>
          <w:rStyle w:val="Emphasis"/>
        </w:rPr>
        <w:t>extremely unusual</w:t>
      </w:r>
      <w:r w:rsidRPr="001B39E4">
        <w:rPr>
          <w:sz w:val="16"/>
        </w:rPr>
        <w:t>. Were inflation to stay very high for a long time, people might start to view fast-rising prices as a basic fact of life and incorporate that assumption into their wage demands. It is possible that this process has begun in Britain.</w:t>
      </w:r>
    </w:p>
    <w:p w14:paraId="0C71302F" w14:textId="77777777" w:rsidR="007E6909" w:rsidRPr="001B39E4" w:rsidRDefault="007E6909" w:rsidP="007E6909">
      <w:pPr>
        <w:rPr>
          <w:sz w:val="16"/>
        </w:rPr>
      </w:pPr>
      <w:r w:rsidRPr="001B39E4">
        <w:rPr>
          <w:sz w:val="16"/>
        </w:rPr>
        <w:t xml:space="preserve">But </w:t>
      </w:r>
      <w:r w:rsidRPr="001B39E4">
        <w:rPr>
          <w:rStyle w:val="StyleUnderline"/>
        </w:rPr>
        <w:t>in America</w:t>
      </w:r>
      <w:r w:rsidRPr="001B39E4">
        <w:rPr>
          <w:sz w:val="16"/>
        </w:rPr>
        <w:t xml:space="preserve"> what is striking about the past two years is how relatively </w:t>
      </w:r>
      <w:r w:rsidRPr="001B39E4">
        <w:rPr>
          <w:rStyle w:val="Emphasis"/>
        </w:rPr>
        <w:t>moderate</w:t>
      </w:r>
      <w:r w:rsidRPr="001B39E4">
        <w:rPr>
          <w:sz w:val="16"/>
        </w:rPr>
        <w:t xml:space="preserve"> </w:t>
      </w:r>
      <w:r w:rsidRPr="001B39E4">
        <w:rPr>
          <w:rStyle w:val="StyleUnderline"/>
        </w:rPr>
        <w:t xml:space="preserve">inflation </w:t>
      </w:r>
      <w:r w:rsidRPr="001B39E4">
        <w:rPr>
          <w:rStyle w:val="Emphasis"/>
        </w:rPr>
        <w:t>expectations</w:t>
      </w:r>
      <w:r w:rsidRPr="001B39E4">
        <w:rPr>
          <w:rStyle w:val="StyleUnderline"/>
        </w:rPr>
        <w:t xml:space="preserve"> have remained, despite </w:t>
      </w:r>
      <w:r w:rsidRPr="001B39E4">
        <w:rPr>
          <w:rStyle w:val="Emphasis"/>
        </w:rPr>
        <w:t>price pressures</w:t>
      </w:r>
      <w:r w:rsidRPr="001B39E4">
        <w:rPr>
          <w:sz w:val="16"/>
        </w:rPr>
        <w:t xml:space="preserve">. In a paper last month for the Brookings Institution, a think-tank, Ben Bernanke, a former chairman of the Fed, and Olivier Blanchard, a former chief economist of the IMF, decomposed the drivers of pandemic-era inflation. They concluded that a triumvirate of shocks (commodity-price spikes, strong demand for goods and supply shortages) accounted for most of the inflation overshoot since 2020. </w:t>
      </w:r>
      <w:r w:rsidRPr="001B39E4">
        <w:rPr>
          <w:rStyle w:val="StyleUnderline"/>
        </w:rPr>
        <w:t xml:space="preserve">There was </w:t>
      </w:r>
      <w:r w:rsidRPr="001B39E4">
        <w:rPr>
          <w:rStyle w:val="Emphasis"/>
        </w:rPr>
        <w:t>scant ev</w:t>
      </w:r>
      <w:r w:rsidRPr="001B39E4">
        <w:rPr>
          <w:rStyle w:val="StyleUnderline"/>
        </w:rPr>
        <w:t>idence that inflation</w:t>
      </w:r>
      <w:r w:rsidRPr="001B39E4">
        <w:rPr>
          <w:sz w:val="16"/>
        </w:rPr>
        <w:t xml:space="preserve"> itself had </w:t>
      </w:r>
      <w:r w:rsidRPr="001B39E4">
        <w:rPr>
          <w:rStyle w:val="Emphasis"/>
        </w:rPr>
        <w:t>triggered</w:t>
      </w:r>
      <w:r w:rsidRPr="001B39E4">
        <w:rPr>
          <w:rStyle w:val="StyleUnderline"/>
        </w:rPr>
        <w:t xml:space="preserve"> higher </w:t>
      </w:r>
      <w:r w:rsidRPr="001B39E4">
        <w:rPr>
          <w:rStyle w:val="Emphasis"/>
        </w:rPr>
        <w:t>wage demands</w:t>
      </w:r>
      <w:r w:rsidRPr="001B39E4">
        <w:rPr>
          <w:sz w:val="16"/>
        </w:rPr>
        <w:t>. Wages shot up simply because demand for workers outstripped supply.</w:t>
      </w:r>
    </w:p>
    <w:p w14:paraId="6D523B96" w14:textId="77777777" w:rsidR="007E6909" w:rsidRPr="005D388F" w:rsidRDefault="007E6909" w:rsidP="007E6909"/>
    <w:p w14:paraId="1660C9DD" w14:textId="77777777" w:rsidR="007E6909" w:rsidRPr="007E6909" w:rsidRDefault="007E6909" w:rsidP="007E6909"/>
    <w:p w14:paraId="53848B59" w14:textId="77777777" w:rsidR="007E6909" w:rsidRPr="000A1FA8" w:rsidRDefault="007E6909" w:rsidP="007E6909"/>
    <w:sectPr w:rsidR="007E6909" w:rsidRPr="000A1FA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98D2D5" w14:textId="77777777" w:rsidR="00183CC7" w:rsidRDefault="00183CC7" w:rsidP="00066D2C">
      <w:pPr>
        <w:spacing w:after="0" w:line="240" w:lineRule="auto"/>
      </w:pPr>
      <w:r>
        <w:separator/>
      </w:r>
    </w:p>
  </w:endnote>
  <w:endnote w:type="continuationSeparator" w:id="0">
    <w:p w14:paraId="30B24AA4" w14:textId="77777777" w:rsidR="00183CC7" w:rsidRDefault="00183CC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AC101D" w14:textId="77777777" w:rsidR="00183CC7" w:rsidRDefault="00183CC7" w:rsidP="00066D2C">
      <w:pPr>
        <w:spacing w:after="0" w:line="240" w:lineRule="auto"/>
      </w:pPr>
      <w:r>
        <w:separator/>
      </w:r>
    </w:p>
  </w:footnote>
  <w:footnote w:type="continuationSeparator" w:id="0">
    <w:p w14:paraId="5F4FE74E" w14:textId="77777777" w:rsidR="00183CC7" w:rsidRDefault="00183CC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9124F"/>
    <w:multiLevelType w:val="hybridMultilevel"/>
    <w:tmpl w:val="66DEC01A"/>
    <w:lvl w:ilvl="0" w:tplc="A2A0848C">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3847BFC"/>
    <w:multiLevelType w:val="hybridMultilevel"/>
    <w:tmpl w:val="6AB66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AA2230"/>
    <w:multiLevelType w:val="hybridMultilevel"/>
    <w:tmpl w:val="D8F01B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B36598"/>
    <w:multiLevelType w:val="hybridMultilevel"/>
    <w:tmpl w:val="23DABA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1E2257"/>
    <w:multiLevelType w:val="hybridMultilevel"/>
    <w:tmpl w:val="E8127E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03592F"/>
    <w:multiLevelType w:val="hybridMultilevel"/>
    <w:tmpl w:val="16A625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20" w15:restartNumberingAfterBreak="0">
    <w:nsid w:val="16CF2C0F"/>
    <w:multiLevelType w:val="hybridMultilevel"/>
    <w:tmpl w:val="A300A670"/>
    <w:lvl w:ilvl="0" w:tplc="D54EC0DE">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7ED043E"/>
    <w:multiLevelType w:val="hybridMultilevel"/>
    <w:tmpl w:val="E28CCA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9D23F44"/>
    <w:multiLevelType w:val="hybridMultilevel"/>
    <w:tmpl w:val="9D9850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DE74D5C"/>
    <w:multiLevelType w:val="hybridMultilevel"/>
    <w:tmpl w:val="35C2C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E9A3727"/>
    <w:multiLevelType w:val="multilevel"/>
    <w:tmpl w:val="062AD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1BB4CE6"/>
    <w:multiLevelType w:val="hybridMultilevel"/>
    <w:tmpl w:val="2BD054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37328DC"/>
    <w:multiLevelType w:val="hybridMultilevel"/>
    <w:tmpl w:val="0F8A92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0230F9"/>
    <w:multiLevelType w:val="hybridMultilevel"/>
    <w:tmpl w:val="67BAC2F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D944F76"/>
    <w:multiLevelType w:val="hybridMultilevel"/>
    <w:tmpl w:val="D34E009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1"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6F34C62"/>
    <w:multiLevelType w:val="hybridMultilevel"/>
    <w:tmpl w:val="A8EE2E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3A1E460E"/>
    <w:multiLevelType w:val="hybridMultilevel"/>
    <w:tmpl w:val="8FC2A3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3D703204"/>
    <w:multiLevelType w:val="hybridMultilevel"/>
    <w:tmpl w:val="67BAC2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43CF1424"/>
    <w:multiLevelType w:val="multilevel"/>
    <w:tmpl w:val="970AC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580736A"/>
    <w:multiLevelType w:val="hybridMultilevel"/>
    <w:tmpl w:val="1352AD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B01DB4"/>
    <w:multiLevelType w:val="hybridMultilevel"/>
    <w:tmpl w:val="9A20674E"/>
    <w:lvl w:ilvl="0" w:tplc="87544A08">
      <w:start w:val="1"/>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9F73D94"/>
    <w:multiLevelType w:val="hybridMultilevel"/>
    <w:tmpl w:val="C2605F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8416E68"/>
    <w:multiLevelType w:val="hybridMultilevel"/>
    <w:tmpl w:val="926A7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5A9376D1"/>
    <w:multiLevelType w:val="hybridMultilevel"/>
    <w:tmpl w:val="D80A96D4"/>
    <w:lvl w:ilvl="0" w:tplc="16C86C0E">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0C05E06"/>
    <w:multiLevelType w:val="hybridMultilevel"/>
    <w:tmpl w:val="ABCC33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1C17821"/>
    <w:multiLevelType w:val="hybridMultilevel"/>
    <w:tmpl w:val="09427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64404A11"/>
    <w:multiLevelType w:val="multilevel"/>
    <w:tmpl w:val="8B048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3668AB"/>
    <w:multiLevelType w:val="hybridMultilevel"/>
    <w:tmpl w:val="25FEEC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8FF521E"/>
    <w:multiLevelType w:val="hybridMultilevel"/>
    <w:tmpl w:val="2772CBA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00A00F7"/>
    <w:multiLevelType w:val="hybridMultilevel"/>
    <w:tmpl w:val="9B604E8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1C27420"/>
    <w:multiLevelType w:val="hybridMultilevel"/>
    <w:tmpl w:val="88A6DB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55B7C1A"/>
    <w:multiLevelType w:val="hybridMultilevel"/>
    <w:tmpl w:val="A762C7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8D01733"/>
    <w:multiLevelType w:val="hybridMultilevel"/>
    <w:tmpl w:val="0E4A6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79DF431E"/>
    <w:multiLevelType w:val="hybridMultilevel"/>
    <w:tmpl w:val="A3BCDAE6"/>
    <w:lvl w:ilvl="0" w:tplc="D8DAAE6A">
      <w:start w:val="22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AC245DD"/>
    <w:multiLevelType w:val="hybridMultilevel"/>
    <w:tmpl w:val="D65E6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BA376A3"/>
    <w:multiLevelType w:val="hybridMultilevel"/>
    <w:tmpl w:val="94E6B66A"/>
    <w:lvl w:ilvl="0" w:tplc="430207C0">
      <w:start w:val="1"/>
      <w:numFmt w:val="bullet"/>
      <w:lvlText w:val=""/>
      <w:lvlJc w:val="left"/>
      <w:pPr>
        <w:ind w:left="720" w:hanging="360"/>
      </w:pPr>
      <w:rPr>
        <w:rFonts w:ascii="Wingdings" w:eastAsiaTheme="minorHAnsi" w:hAnsi="Wingding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37"/>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8"/>
  </w:num>
  <w:num w:numId="43" w16cid:durableId="1695883432">
    <w:abstractNumId w:val="25"/>
  </w:num>
  <w:num w:numId="44" w16cid:durableId="720713117">
    <w:abstractNumId w:val="17"/>
  </w:num>
  <w:num w:numId="45" w16cid:durableId="1713188445">
    <w:abstractNumId w:val="49"/>
  </w:num>
  <w:num w:numId="46" w16cid:durableId="1763601005">
    <w:abstractNumId w:val="31"/>
  </w:num>
  <w:num w:numId="47" w16cid:durableId="1031569224">
    <w:abstractNumId w:val="10"/>
  </w:num>
  <w:num w:numId="48" w16cid:durableId="1545366478">
    <w:abstractNumId w:val="27"/>
  </w:num>
  <w:num w:numId="49" w16cid:durableId="969700227">
    <w:abstractNumId w:val="38"/>
  </w:num>
  <w:num w:numId="50" w16cid:durableId="1227297939">
    <w:abstractNumId w:val="48"/>
  </w:num>
  <w:num w:numId="51" w16cid:durableId="953098220">
    <w:abstractNumId w:val="33"/>
  </w:num>
  <w:num w:numId="52" w16cid:durableId="1337345354">
    <w:abstractNumId w:val="16"/>
  </w:num>
  <w:num w:numId="53" w16cid:durableId="56823954">
    <w:abstractNumId w:val="44"/>
  </w:num>
  <w:num w:numId="54" w16cid:durableId="1372610903">
    <w:abstractNumId w:val="12"/>
  </w:num>
  <w:num w:numId="55" w16cid:durableId="2014140130">
    <w:abstractNumId w:val="20"/>
  </w:num>
  <w:num w:numId="56" w16cid:durableId="1486969835">
    <w:abstractNumId w:val="14"/>
  </w:num>
  <w:num w:numId="57" w16cid:durableId="1131510000">
    <w:abstractNumId w:val="15"/>
  </w:num>
  <w:num w:numId="58" w16cid:durableId="837157362">
    <w:abstractNumId w:val="19"/>
  </w:num>
  <w:num w:numId="59" w16cid:durableId="1023088630">
    <w:abstractNumId w:val="23"/>
  </w:num>
  <w:num w:numId="60" w16cid:durableId="1694719414">
    <w:abstractNumId w:val="40"/>
  </w:num>
  <w:num w:numId="61" w16cid:durableId="1432237974">
    <w:abstractNumId w:val="57"/>
  </w:num>
  <w:num w:numId="62" w16cid:durableId="828057720">
    <w:abstractNumId w:val="39"/>
  </w:num>
  <w:num w:numId="63" w16cid:durableId="1914006798">
    <w:abstractNumId w:val="42"/>
  </w:num>
  <w:num w:numId="64" w16cid:durableId="670254437">
    <w:abstractNumId w:val="54"/>
  </w:num>
  <w:num w:numId="65" w16cid:durableId="935094794">
    <w:abstractNumId w:val="41"/>
  </w:num>
  <w:num w:numId="66" w16cid:durableId="728773525">
    <w:abstractNumId w:val="26"/>
  </w:num>
  <w:num w:numId="67" w16cid:durableId="432631124">
    <w:abstractNumId w:val="46"/>
  </w:num>
  <w:num w:numId="68" w16cid:durableId="953831052">
    <w:abstractNumId w:val="50"/>
  </w:num>
  <w:num w:numId="69" w16cid:durableId="650057784">
    <w:abstractNumId w:val="43"/>
  </w:num>
  <w:num w:numId="70" w16cid:durableId="1005597106">
    <w:abstractNumId w:val="35"/>
  </w:num>
  <w:num w:numId="71" w16cid:durableId="2018731579">
    <w:abstractNumId w:val="29"/>
  </w:num>
  <w:num w:numId="72" w16cid:durableId="1055935448">
    <w:abstractNumId w:val="51"/>
  </w:num>
  <w:num w:numId="73" w16cid:durableId="797726171">
    <w:abstractNumId w:val="53"/>
  </w:num>
  <w:num w:numId="74" w16cid:durableId="1557397713">
    <w:abstractNumId w:val="45"/>
  </w:num>
  <w:num w:numId="75" w16cid:durableId="133643431">
    <w:abstractNumId w:val="36"/>
  </w:num>
  <w:num w:numId="76" w16cid:durableId="487862721">
    <w:abstractNumId w:val="55"/>
  </w:num>
  <w:num w:numId="77" w16cid:durableId="778112514">
    <w:abstractNumId w:val="11"/>
  </w:num>
  <w:num w:numId="78" w16cid:durableId="1516264274">
    <w:abstractNumId w:val="24"/>
  </w:num>
  <w:num w:numId="79" w16cid:durableId="605162672">
    <w:abstractNumId w:val="52"/>
  </w:num>
  <w:num w:numId="80" w16cid:durableId="137308911">
    <w:abstractNumId w:val="32"/>
  </w:num>
  <w:num w:numId="81" w16cid:durableId="1304313484">
    <w:abstractNumId w:val="22"/>
  </w:num>
  <w:num w:numId="82" w16cid:durableId="378478211">
    <w:abstractNumId w:val="34"/>
  </w:num>
  <w:num w:numId="83" w16cid:durableId="956255737">
    <w:abstractNumId w:val="18"/>
  </w:num>
  <w:num w:numId="84" w16cid:durableId="340355992">
    <w:abstractNumId w:val="21"/>
  </w:num>
  <w:num w:numId="85" w16cid:durableId="1685671433">
    <w:abstractNumId w:val="56"/>
  </w:num>
  <w:num w:numId="86" w16cid:durableId="646856720">
    <w:abstractNumId w:val="13"/>
  </w:num>
  <w:num w:numId="87" w16cid:durableId="1272202411">
    <w:abstractNumId w:val="47"/>
  </w:num>
  <w:num w:numId="88" w16cid:durableId="73820202">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4"/>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321688408"/>
    <w:docVar w:name="Team" w:val="University of Michigan"/>
    <w:docVar w:name="VerbatimVersion" w:val="6.0.0"/>
    <w:docVar w:name="WordVersion" w:val="16.0"/>
  </w:docVars>
  <w:rsids>
    <w:rsidRoot w:val="0039701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B7A15"/>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3CC7"/>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663C7"/>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79F"/>
    <w:rsid w:val="00373B7F"/>
    <w:rsid w:val="003753F6"/>
    <w:rsid w:val="003779C8"/>
    <w:rsid w:val="00382DF7"/>
    <w:rsid w:val="0039157C"/>
    <w:rsid w:val="00392D93"/>
    <w:rsid w:val="00393EF2"/>
    <w:rsid w:val="00394F71"/>
    <w:rsid w:val="00396D52"/>
    <w:rsid w:val="0039701B"/>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388"/>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BCA"/>
    <w:rsid w:val="004F682B"/>
    <w:rsid w:val="00500F93"/>
    <w:rsid w:val="005015BF"/>
    <w:rsid w:val="00503593"/>
    <w:rsid w:val="005036B1"/>
    <w:rsid w:val="00511177"/>
    <w:rsid w:val="005125C9"/>
    <w:rsid w:val="00512D0D"/>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049C"/>
    <w:rsid w:val="005F5E14"/>
    <w:rsid w:val="00600069"/>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4F96"/>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E86"/>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0216"/>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909"/>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2521"/>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BF3"/>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A1"/>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5824416"/>
  <w15:chartTrackingRefBased/>
  <w15:docId w15:val="{0308F916-8B6C-4520-9CB2-F53E3E291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E6909"/>
    <w:rPr>
      <w:rFonts w:ascii="Calibri" w:hAnsi="Calibri" w:cs="Calibri"/>
    </w:rPr>
  </w:style>
  <w:style w:type="paragraph" w:styleId="Heading1">
    <w:name w:val="heading 1"/>
    <w:aliases w:val="Pocket"/>
    <w:basedOn w:val="Normal"/>
    <w:next w:val="Normal"/>
    <w:link w:val="Heading1Char"/>
    <w:qFormat/>
    <w:rsid w:val="007E690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7E690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n"/>
    <w:basedOn w:val="Normal"/>
    <w:next w:val="Normal"/>
    <w:link w:val="Heading3Char"/>
    <w:uiPriority w:val="2"/>
    <w:qFormat/>
    <w:rsid w:val="007E690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Tags,No Spacing1,Debate Text,No Spacing11,Read stuff,No Spacing111,No Spacing2,tags,No Spacing1111,No Spacing11111,No Spacing111111,TAG,ta, Ch,t"/>
    <w:basedOn w:val="Normal"/>
    <w:next w:val="Normal"/>
    <w:link w:val="Heading4Char"/>
    <w:uiPriority w:val="3"/>
    <w:qFormat/>
    <w:rsid w:val="007E6909"/>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E6909"/>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970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70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70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70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E690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6909"/>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ox,Style1,Text 8,s,/"/>
    <w:basedOn w:val="DefaultParagraphFont"/>
    <w:link w:val="textbold"/>
    <w:uiPriority w:val="8"/>
    <w:qFormat/>
    <w:rsid w:val="007E6909"/>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7E6909"/>
    <w:rPr>
      <w:color w:val="auto"/>
      <w:u w:val="none"/>
    </w:rPr>
  </w:style>
  <w:style w:type="character" w:customStyle="1" w:styleId="Heading1Char">
    <w:name w:val="Heading 1 Char"/>
    <w:aliases w:val="Pocket Char"/>
    <w:basedOn w:val="DefaultParagraphFont"/>
    <w:link w:val="Heading1"/>
    <w:rsid w:val="007E6909"/>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7E6909"/>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no Char,Citation Char"/>
    <w:basedOn w:val="DefaultParagraphFont"/>
    <w:link w:val="Heading3"/>
    <w:uiPriority w:val="2"/>
    <w:rsid w:val="007E6909"/>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Tags Char,No Spacing1 Char,Debate Text Char,No Spacing11 Char,Read stuff Char,tags Char,t Char"/>
    <w:basedOn w:val="DefaultParagraphFont"/>
    <w:link w:val="Heading4"/>
    <w:uiPriority w:val="3"/>
    <w:rsid w:val="007E6909"/>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E6909"/>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9"/>
    <w:basedOn w:val="DefaultParagraphFont"/>
    <w:uiPriority w:val="7"/>
    <w:qFormat/>
    <w:rsid w:val="007E6909"/>
    <w:rPr>
      <w:b w:val="0"/>
      <w:sz w:val="22"/>
      <w:u w:val="single"/>
    </w:rPr>
  </w:style>
  <w:style w:type="character" w:styleId="Strong">
    <w:name w:val="Strong"/>
    <w:basedOn w:val="DefaultParagraphFont"/>
    <w:uiPriority w:val="22"/>
    <w:qFormat/>
    <w:rsid w:val="007E6909"/>
    <w:rPr>
      <w:b/>
      <w:bCs/>
    </w:rPr>
  </w:style>
  <w:style w:type="character" w:styleId="BookTitle">
    <w:name w:val="Book Title"/>
    <w:basedOn w:val="DefaultParagraphFont"/>
    <w:uiPriority w:val="33"/>
    <w:qFormat/>
    <w:rsid w:val="007E6909"/>
    <w:rPr>
      <w:b/>
      <w:bCs/>
      <w:i/>
      <w:iCs/>
      <w:spacing w:val="5"/>
    </w:rPr>
  </w:style>
  <w:style w:type="character" w:customStyle="1" w:styleId="Heading5Char">
    <w:name w:val="Heading 5 Char"/>
    <w:basedOn w:val="DefaultParagraphFont"/>
    <w:link w:val="Heading5"/>
    <w:uiPriority w:val="9"/>
    <w:semiHidden/>
    <w:rsid w:val="007E6909"/>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E6909"/>
  </w:style>
  <w:style w:type="paragraph" w:styleId="Header">
    <w:name w:val="header"/>
    <w:basedOn w:val="Normal"/>
    <w:link w:val="HeaderChar"/>
    <w:uiPriority w:val="99"/>
    <w:semiHidden/>
    <w:rsid w:val="007E690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6909"/>
    <w:rPr>
      <w:rFonts w:ascii="Calibri" w:hAnsi="Calibri" w:cs="Calibri"/>
    </w:rPr>
  </w:style>
  <w:style w:type="paragraph" w:styleId="Footer">
    <w:name w:val="footer"/>
    <w:basedOn w:val="Normal"/>
    <w:link w:val="FooterChar"/>
    <w:uiPriority w:val="99"/>
    <w:semiHidden/>
    <w:rsid w:val="007E6909"/>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E6909"/>
    <w:rPr>
      <w:rFonts w:ascii="Calibri" w:hAnsi="Calibri" w:cs="Calibri"/>
    </w:rPr>
  </w:style>
  <w:style w:type="paragraph" w:styleId="BodyText">
    <w:name w:val="Body Text"/>
    <w:basedOn w:val="Normal"/>
    <w:link w:val="BodyTextChar"/>
    <w:uiPriority w:val="99"/>
    <w:semiHidden/>
    <w:unhideWhenUsed/>
    <w:rsid w:val="007E6909"/>
    <w:pPr>
      <w:spacing w:after="120"/>
    </w:pPr>
  </w:style>
  <w:style w:type="character" w:customStyle="1" w:styleId="BodyTextChar">
    <w:name w:val="Body Text Char"/>
    <w:basedOn w:val="DefaultParagraphFont"/>
    <w:link w:val="BodyText"/>
    <w:uiPriority w:val="99"/>
    <w:semiHidden/>
    <w:rsid w:val="007E6909"/>
    <w:rPr>
      <w:rFonts w:ascii="Calibri" w:hAnsi="Calibri" w:cs="Calibri"/>
    </w:rPr>
  </w:style>
  <w:style w:type="paragraph" w:styleId="NoSpacing">
    <w:name w:val="No Spacing"/>
    <w:aliases w:val="Note Level 2,Small Text,Card Format,Note Level 21,ClearFormatting,Clear,DDI Tag,Tag Title,No Spacing51,No Spacing11211,No Spacing111112,No Spacing13,No Spacing23,Tag and Ci,card,Tag and Cite,ca,No Spacing6,Medium Grid 21,No Spacing3,No Spacin"/>
    <w:link w:val="NoSpacingChar"/>
    <w:uiPriority w:val="99"/>
    <w:unhideWhenUsed/>
    <w:qFormat/>
    <w:rsid w:val="007E6909"/>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111112 Char,No Spacing13 Char,No Spacing23 Char"/>
    <w:basedOn w:val="DefaultParagraphFont"/>
    <w:link w:val="NoSpacing"/>
    <w:uiPriority w:val="99"/>
    <w:rsid w:val="007E6909"/>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7E6909"/>
    <w:rPr>
      <w:color w:val="0563C1" w:themeColor="hyperlink"/>
      <w:u w:val="single"/>
    </w:rPr>
  </w:style>
  <w:style w:type="character" w:styleId="UnresolvedMention">
    <w:name w:val="Unresolved Mention"/>
    <w:basedOn w:val="DefaultParagraphFont"/>
    <w:uiPriority w:val="99"/>
    <w:semiHidden/>
    <w:unhideWhenUsed/>
    <w:rsid w:val="007E6909"/>
    <w:rPr>
      <w:color w:val="605E5C"/>
      <w:shd w:val="clear" w:color="auto" w:fill="E1DFDD"/>
    </w:rPr>
  </w:style>
  <w:style w:type="paragraph" w:customStyle="1" w:styleId="Analytics">
    <w:name w:val="Analytics"/>
    <w:link w:val="AnalyticsChar"/>
    <w:autoRedefine/>
    <w:uiPriority w:val="4"/>
    <w:qFormat/>
    <w:rsid w:val="007E6909"/>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7E6909"/>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39701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39701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39701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39701B"/>
    <w:rPr>
      <w:rFonts w:ascii="Calibri" w:eastAsiaTheme="majorEastAsia" w:hAnsi="Calibri" w:cstheme="majorBidi"/>
      <w:color w:val="272727" w:themeColor="text1" w:themeTint="D8"/>
    </w:rPr>
  </w:style>
  <w:style w:type="paragraph" w:customStyle="1" w:styleId="textbold">
    <w:name w:val="text bold"/>
    <w:basedOn w:val="Normal"/>
    <w:link w:val="Emphasis"/>
    <w:autoRedefine/>
    <w:uiPriority w:val="8"/>
    <w:qFormat/>
    <w:rsid w:val="0039701B"/>
    <w:pPr>
      <w:widowControl w:val="0"/>
      <w:ind w:left="720"/>
      <w:jc w:val="both"/>
    </w:pPr>
    <w:rPr>
      <w:b/>
      <w:iCs/>
      <w:sz w:val="24"/>
      <w:u w:val="single"/>
      <w:bdr w:val="single" w:sz="8" w:space="0" w:color="auto"/>
    </w:rPr>
  </w:style>
  <w:style w:type="paragraph" w:customStyle="1" w:styleId="UnderlinePara">
    <w:name w:val="Underline Para"/>
    <w:basedOn w:val="Normal"/>
    <w:autoRedefine/>
    <w:uiPriority w:val="7"/>
    <w:qFormat/>
    <w:rsid w:val="0039701B"/>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List Paragraph1,List Paragraph2,Colorful List - Accent 11"/>
    <w:basedOn w:val="Normal"/>
    <w:uiPriority w:val="99"/>
    <w:unhideWhenUsed/>
    <w:qFormat/>
    <w:rsid w:val="0039701B"/>
    <w:pPr>
      <w:ind w:left="720"/>
      <w:contextualSpacing/>
    </w:pPr>
  </w:style>
  <w:style w:type="paragraph" w:customStyle="1" w:styleId="Emphasis1">
    <w:name w:val="Emphasis1"/>
    <w:basedOn w:val="Normal"/>
    <w:autoRedefine/>
    <w:uiPriority w:val="8"/>
    <w:qFormat/>
    <w:rsid w:val="0039701B"/>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39701B"/>
    <w:pPr>
      <w:spacing w:after="0" w:line="240" w:lineRule="auto"/>
    </w:pPr>
    <w:rPr>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3970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3970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70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701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39701B"/>
    <w:pPr>
      <w:spacing w:before="160"/>
      <w:jc w:val="center"/>
    </w:pPr>
    <w:rPr>
      <w:i/>
      <w:iCs/>
      <w:color w:val="404040" w:themeColor="text1" w:themeTint="BF"/>
    </w:rPr>
  </w:style>
  <w:style w:type="character" w:customStyle="1" w:styleId="QuoteChar">
    <w:name w:val="Quote Char"/>
    <w:basedOn w:val="DefaultParagraphFont"/>
    <w:link w:val="Quote"/>
    <w:uiPriority w:val="29"/>
    <w:rsid w:val="0039701B"/>
    <w:rPr>
      <w:rFonts w:ascii="Calibri" w:hAnsi="Calibri" w:cs="Calibri"/>
      <w:i/>
      <w:iCs/>
      <w:color w:val="404040" w:themeColor="text1" w:themeTint="BF"/>
    </w:rPr>
  </w:style>
  <w:style w:type="character" w:styleId="IntenseEmphasis">
    <w:name w:val="Intense Emphasis"/>
    <w:basedOn w:val="DefaultParagraphFont"/>
    <w:uiPriority w:val="21"/>
    <w:qFormat/>
    <w:rsid w:val="0039701B"/>
    <w:rPr>
      <w:i/>
      <w:iCs/>
      <w:color w:val="2F5496" w:themeColor="accent1" w:themeShade="BF"/>
    </w:rPr>
  </w:style>
  <w:style w:type="paragraph" w:styleId="IntenseQuote">
    <w:name w:val="Intense Quote"/>
    <w:basedOn w:val="Normal"/>
    <w:next w:val="Normal"/>
    <w:link w:val="IntenseQuoteChar"/>
    <w:uiPriority w:val="30"/>
    <w:qFormat/>
    <w:rsid w:val="0039701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701B"/>
    <w:rPr>
      <w:rFonts w:ascii="Calibri" w:hAnsi="Calibri" w:cs="Calibri"/>
      <w:i/>
      <w:iCs/>
      <w:color w:val="2F5496" w:themeColor="accent1" w:themeShade="BF"/>
    </w:rPr>
  </w:style>
  <w:style w:type="character" w:styleId="IntenseReference">
    <w:name w:val="Intense Reference"/>
    <w:basedOn w:val="DefaultParagraphFont"/>
    <w:uiPriority w:val="32"/>
    <w:qFormat/>
    <w:rsid w:val="0039701B"/>
    <w:rPr>
      <w:b/>
      <w:bCs/>
      <w:smallCaps/>
      <w:color w:val="2F5496" w:themeColor="accent1" w:themeShade="BF"/>
      <w:spacing w:val="5"/>
    </w:rPr>
  </w:style>
  <w:style w:type="paragraph" w:customStyle="1" w:styleId="Analytic">
    <w:name w:val="Analytic"/>
    <w:link w:val="AnalyticChar"/>
    <w:uiPriority w:val="5"/>
    <w:qFormat/>
    <w:rsid w:val="0039701B"/>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5"/>
    <w:rsid w:val="0039701B"/>
    <w:rPr>
      <w:rFonts w:ascii="Calibri" w:eastAsiaTheme="majorEastAsia" w:hAnsi="Calibri" w:cstheme="majorBidi"/>
      <w:b/>
      <w:iCs/>
      <w:sz w:val="26"/>
      <w:szCs w:val="28"/>
    </w:rPr>
  </w:style>
  <w:style w:type="paragraph" w:customStyle="1" w:styleId="Heading411">
    <w:name w:val="Heading 411"/>
    <w:basedOn w:val="Heading1"/>
    <w:next w:val="NoSpacing"/>
    <w:link w:val="Hyperlink"/>
    <w:autoRedefine/>
    <w:uiPriority w:val="99"/>
    <w:qFormat/>
    <w:rsid w:val="0039701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Boxes">
    <w:name w:val="Boxes"/>
    <w:basedOn w:val="Emphasis"/>
    <w:qFormat/>
    <w:rsid w:val="0039701B"/>
    <w:rPr>
      <w:rFonts w:ascii="Calibri" w:hAnsi="Calibri" w:cs="Calibri"/>
      <w:b/>
      <w:i w:val="0"/>
      <w:iCs/>
      <w:sz w:val="24"/>
      <w:u w:val="single"/>
      <w:bdr w:val="single" w:sz="8" w:space="0" w:color="auto"/>
    </w:rPr>
  </w:style>
  <w:style w:type="character" w:customStyle="1" w:styleId="AAAUNDERLINEKEYBOARD">
    <w:name w:val="AAA UNDERLINE KEYBOARD"/>
    <w:basedOn w:val="DefaultParagraphFont"/>
    <w:uiPriority w:val="6"/>
    <w:qFormat/>
    <w:rsid w:val="0039701B"/>
    <w:rPr>
      <w:b w:val="0"/>
      <w:sz w:val="22"/>
      <w:u w:val="single"/>
    </w:rPr>
  </w:style>
  <w:style w:type="paragraph" w:customStyle="1" w:styleId="Emphasize">
    <w:name w:val="Emphasize"/>
    <w:basedOn w:val="Normal"/>
    <w:uiPriority w:val="8"/>
    <w:qFormat/>
    <w:rsid w:val="0039701B"/>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3970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39701B"/>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39701B"/>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39701B"/>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39701B"/>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39701B"/>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39701B"/>
    <w:pPr>
      <w:spacing w:before="60" w:after="60"/>
    </w:pPr>
  </w:style>
  <w:style w:type="paragraph" w:customStyle="1" w:styleId="analytic0">
    <w:name w:val="analytic"/>
    <w:basedOn w:val="Normal"/>
    <w:link w:val="analyticChar0"/>
    <w:uiPriority w:val="5"/>
    <w:qFormat/>
    <w:rsid w:val="0039701B"/>
    <w:pPr>
      <w:spacing w:after="40"/>
      <w:outlineLvl w:val="3"/>
    </w:pPr>
    <w:rPr>
      <w:b/>
      <w:color w:val="00B050"/>
      <w:sz w:val="26"/>
    </w:rPr>
  </w:style>
  <w:style w:type="character" w:customStyle="1" w:styleId="analyticChar0">
    <w:name w:val="analytic Char"/>
    <w:basedOn w:val="DefaultParagraphFont"/>
    <w:link w:val="analytic0"/>
    <w:uiPriority w:val="5"/>
    <w:rsid w:val="0039701B"/>
    <w:rPr>
      <w:rFonts w:ascii="Calibri" w:hAnsi="Calibri" w:cs="Calibri"/>
      <w:b/>
      <w:color w:val="00B050"/>
      <w:sz w:val="26"/>
    </w:rPr>
  </w:style>
  <w:style w:type="character" w:customStyle="1" w:styleId="boxboxbox">
    <w:name w:val="boxboxbox"/>
    <w:basedOn w:val="DefaultParagraphFont"/>
    <w:uiPriority w:val="1"/>
    <w:qFormat/>
    <w:rsid w:val="0039701B"/>
    <w:rPr>
      <w:rFonts w:ascii="Calibri" w:hAnsi="Calibri"/>
      <w:b/>
      <w:sz w:val="22"/>
      <w:u w:val="single"/>
      <w:bdr w:val="single" w:sz="4" w:space="0" w:color="auto"/>
    </w:rPr>
  </w:style>
  <w:style w:type="character" w:customStyle="1" w:styleId="8-PointSmall">
    <w:name w:val="8-Point Small"/>
    <w:basedOn w:val="DefaultParagraphFont"/>
    <w:uiPriority w:val="1"/>
    <w:qFormat/>
    <w:rsid w:val="0039701B"/>
    <w:rPr>
      <w:rFonts w:ascii="Calibri" w:hAnsi="Calibri"/>
      <w:b/>
      <w:sz w:val="16"/>
      <w:u w:val="none"/>
    </w:rPr>
  </w:style>
  <w:style w:type="paragraph" w:customStyle="1" w:styleId="Analytics1">
    <w:name w:val="Analytics1"/>
    <w:link w:val="Analytics1Char"/>
    <w:autoRedefine/>
    <w:uiPriority w:val="5"/>
    <w:rsid w:val="0039701B"/>
    <w:rPr>
      <w:b/>
      <w:sz w:val="26"/>
    </w:rPr>
  </w:style>
  <w:style w:type="character" w:customStyle="1" w:styleId="Analytics1Char">
    <w:name w:val="Analytics1 Char"/>
    <w:basedOn w:val="DefaultParagraphFont"/>
    <w:link w:val="Analytics1"/>
    <w:uiPriority w:val="5"/>
    <w:rsid w:val="0039701B"/>
    <w:rPr>
      <w:b/>
      <w:sz w:val="26"/>
    </w:rPr>
  </w:style>
  <w:style w:type="character" w:customStyle="1" w:styleId="m-750723176661811423gmail-style13ptbold">
    <w:name w:val="m_-750723176661811423gmail-style13ptbold"/>
    <w:basedOn w:val="DefaultParagraphFont"/>
    <w:rsid w:val="0039701B"/>
  </w:style>
  <w:style w:type="paragraph" w:customStyle="1" w:styleId="text-xl">
    <w:name w:val="text-xl"/>
    <w:basedOn w:val="Normal"/>
    <w:rsid w:val="0039701B"/>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39701B"/>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39701B"/>
  </w:style>
  <w:style w:type="paragraph" w:styleId="BodyText2">
    <w:name w:val="Body Text 2"/>
    <w:basedOn w:val="Normal"/>
    <w:link w:val="BodyText2Char"/>
    <w:uiPriority w:val="99"/>
    <w:semiHidden/>
    <w:unhideWhenUsed/>
    <w:rsid w:val="0039701B"/>
    <w:pPr>
      <w:spacing w:after="120" w:line="480" w:lineRule="auto"/>
    </w:pPr>
  </w:style>
  <w:style w:type="character" w:customStyle="1" w:styleId="BodyText2Char">
    <w:name w:val="Body Text 2 Char"/>
    <w:basedOn w:val="DefaultParagraphFont"/>
    <w:link w:val="BodyText2"/>
    <w:uiPriority w:val="99"/>
    <w:semiHidden/>
    <w:rsid w:val="0039701B"/>
    <w:rPr>
      <w:rFonts w:ascii="Calibri" w:hAnsi="Calibri" w:cs="Calibri"/>
    </w:rPr>
  </w:style>
  <w:style w:type="paragraph" w:customStyle="1" w:styleId="Basic">
    <w:name w:val="Basic"/>
    <w:link w:val="BasicChar"/>
    <w:autoRedefine/>
    <w:uiPriority w:val="4"/>
    <w:qFormat/>
    <w:rsid w:val="0039701B"/>
    <w:rPr>
      <w:rFonts w:ascii="Calibri" w:eastAsiaTheme="majorEastAsia" w:hAnsi="Calibri" w:cstheme="majorBidi"/>
      <w:iCs/>
    </w:rPr>
  </w:style>
  <w:style w:type="character" w:customStyle="1" w:styleId="BasicChar">
    <w:name w:val="Basic Char"/>
    <w:basedOn w:val="DefaultParagraphFont"/>
    <w:link w:val="Basic"/>
    <w:uiPriority w:val="4"/>
    <w:rsid w:val="0039701B"/>
    <w:rPr>
      <w:rFonts w:ascii="Calibri" w:eastAsiaTheme="majorEastAsia" w:hAnsi="Calibri" w:cstheme="majorBidi"/>
      <w:iCs/>
    </w:rPr>
  </w:style>
  <w:style w:type="character" w:customStyle="1" w:styleId="u-visually-hidden">
    <w:name w:val="u-visually-hidden"/>
    <w:basedOn w:val="DefaultParagraphFont"/>
    <w:rsid w:val="0039701B"/>
  </w:style>
  <w:style w:type="character" w:customStyle="1" w:styleId="mi">
    <w:name w:val="mi"/>
    <w:basedOn w:val="DefaultParagraphFont"/>
    <w:rsid w:val="0039701B"/>
  </w:style>
  <w:style w:type="character" w:customStyle="1" w:styleId="mo">
    <w:name w:val="mo"/>
    <w:basedOn w:val="DefaultParagraphFont"/>
    <w:rsid w:val="0039701B"/>
  </w:style>
  <w:style w:type="character" w:customStyle="1" w:styleId="mjxassistivemathml">
    <w:name w:val="mjx_assistive_mathml"/>
    <w:basedOn w:val="DefaultParagraphFont"/>
    <w:rsid w:val="0039701B"/>
  </w:style>
  <w:style w:type="character" w:customStyle="1" w:styleId="html-italic">
    <w:name w:val="html-italic"/>
    <w:basedOn w:val="DefaultParagraphFont"/>
    <w:rsid w:val="0039701B"/>
  </w:style>
  <w:style w:type="character" w:styleId="PlaceholderText">
    <w:name w:val="Placeholder Text"/>
    <w:basedOn w:val="DefaultParagraphFont"/>
    <w:uiPriority w:val="99"/>
    <w:unhideWhenUsed/>
    <w:rsid w:val="0039701B"/>
    <w:rPr>
      <w:color w:val="666666"/>
    </w:rPr>
  </w:style>
  <w:style w:type="character" w:customStyle="1" w:styleId="annotation-link">
    <w:name w:val="annotation-link"/>
    <w:basedOn w:val="DefaultParagraphFont"/>
    <w:rsid w:val="0039701B"/>
  </w:style>
  <w:style w:type="character" w:customStyle="1" w:styleId="citetitle">
    <w:name w:val="cite_title"/>
    <w:basedOn w:val="DefaultParagraphFont"/>
    <w:rsid w:val="0039701B"/>
  </w:style>
  <w:style w:type="character" w:customStyle="1" w:styleId="anchor-text">
    <w:name w:val="anchor-text"/>
    <w:basedOn w:val="DefaultParagraphFont"/>
    <w:rsid w:val="0039701B"/>
  </w:style>
  <w:style w:type="character" w:customStyle="1" w:styleId="label">
    <w:name w:val="label"/>
    <w:basedOn w:val="DefaultParagraphFont"/>
    <w:rsid w:val="0039701B"/>
  </w:style>
  <w:style w:type="character" w:customStyle="1" w:styleId="screen-reader-only">
    <w:name w:val="screen-reader-only"/>
    <w:basedOn w:val="DefaultParagraphFont"/>
    <w:rsid w:val="0039701B"/>
  </w:style>
  <w:style w:type="character" w:customStyle="1" w:styleId="ref-lnk">
    <w:name w:val="ref-lnk"/>
    <w:basedOn w:val="DefaultParagraphFont"/>
    <w:rsid w:val="0039701B"/>
  </w:style>
  <w:style w:type="character" w:customStyle="1" w:styleId="off-screen">
    <w:name w:val="off-screen"/>
    <w:basedOn w:val="DefaultParagraphFont"/>
    <w:rsid w:val="0039701B"/>
  </w:style>
  <w:style w:type="paragraph" w:customStyle="1" w:styleId="last">
    <w:name w:val="last"/>
    <w:basedOn w:val="Normal"/>
    <w:rsid w:val="0039701B"/>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39701B"/>
  </w:style>
  <w:style w:type="character" w:customStyle="1" w:styleId="mtext">
    <w:name w:val="mtext"/>
    <w:basedOn w:val="DefaultParagraphFont"/>
    <w:rsid w:val="0039701B"/>
  </w:style>
  <w:style w:type="character" w:customStyle="1" w:styleId="mn">
    <w:name w:val="mn"/>
    <w:basedOn w:val="DefaultParagraphFont"/>
    <w:rsid w:val="0039701B"/>
  </w:style>
  <w:style w:type="character" w:customStyle="1" w:styleId="dispformulalabeldiv">
    <w:name w:val="disp_formula_label_div"/>
    <w:basedOn w:val="DefaultParagraphFont"/>
    <w:rsid w:val="0039701B"/>
  </w:style>
  <w:style w:type="paragraph" w:customStyle="1" w:styleId="captiontext">
    <w:name w:val="captiontext"/>
    <w:basedOn w:val="Normal"/>
    <w:rsid w:val="0039701B"/>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39701B"/>
  </w:style>
  <w:style w:type="paragraph" w:customStyle="1" w:styleId="Analyticss">
    <w:name w:val="Analyticss"/>
    <w:basedOn w:val="Normal"/>
    <w:link w:val="AnalyticssChar"/>
    <w:autoRedefine/>
    <w:uiPriority w:val="5"/>
    <w:qFormat/>
    <w:rsid w:val="0039701B"/>
    <w:pPr>
      <w:spacing w:after="0"/>
    </w:pPr>
    <w:rPr>
      <w:b/>
      <w:color w:val="000000" w:themeColor="text1"/>
      <w:sz w:val="26"/>
    </w:rPr>
  </w:style>
  <w:style w:type="character" w:customStyle="1" w:styleId="AnalyticssChar">
    <w:name w:val="Analyticss Char"/>
    <w:basedOn w:val="DefaultParagraphFont"/>
    <w:link w:val="Analyticss"/>
    <w:uiPriority w:val="5"/>
    <w:rsid w:val="0039701B"/>
    <w:rPr>
      <w:rFonts w:ascii="Calibri" w:hAnsi="Calibri" w:cs="Calibri"/>
      <w:b/>
      <w:color w:val="000000" w:themeColor="text1"/>
      <w:sz w:val="26"/>
    </w:rPr>
  </w:style>
  <w:style w:type="paragraph" w:customStyle="1" w:styleId="Style4">
    <w:name w:val="Style4"/>
    <w:basedOn w:val="Normal"/>
    <w:qFormat/>
    <w:rsid w:val="0039701B"/>
    <w:pPr>
      <w:numPr>
        <w:numId w:val="58"/>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39701B"/>
  </w:style>
  <w:style w:type="character" w:customStyle="1" w:styleId="StyleStyle49ptChar">
    <w:name w:val="Style Style4 + 9 pt Char"/>
    <w:basedOn w:val="DefaultParagraphFont"/>
    <w:link w:val="StyleStyle49pt"/>
    <w:locked/>
    <w:rsid w:val="0039701B"/>
    <w:rPr>
      <w:rFonts w:ascii="Times New Roman" w:eastAsia="Times New Roman" w:hAnsi="Times New Roman" w:cs="Times New Roman"/>
      <w:sz w:val="20"/>
      <w:u w:val="single"/>
    </w:rPr>
  </w:style>
  <w:style w:type="character" w:customStyle="1" w:styleId="StyleTimesNewRoman9pt">
    <w:name w:val="Style Times New Roman 9 pt"/>
    <w:rsid w:val="0039701B"/>
    <w:rPr>
      <w:sz w:val="20"/>
    </w:rPr>
  </w:style>
  <w:style w:type="character" w:customStyle="1" w:styleId="Style9ptItalicUnderline">
    <w:name w:val="Style 9 pt Italic Underline"/>
    <w:rsid w:val="0039701B"/>
    <w:rPr>
      <w:i/>
      <w:sz w:val="20"/>
      <w:u w:val="single"/>
    </w:rPr>
  </w:style>
  <w:style w:type="paragraph" w:styleId="DocumentMap">
    <w:name w:val="Document Map"/>
    <w:basedOn w:val="Normal"/>
    <w:link w:val="DocumentMapChar"/>
    <w:uiPriority w:val="99"/>
    <w:semiHidden/>
    <w:unhideWhenUsed/>
    <w:rsid w:val="0039701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9701B"/>
    <w:rPr>
      <w:rFonts w:ascii="Lucida Grande" w:hAnsi="Lucida Grande" w:cs="Lucida Grande"/>
      <w:sz w:val="24"/>
    </w:rPr>
  </w:style>
  <w:style w:type="character" w:customStyle="1" w:styleId="m-2465724180919302213gmail-style13ptbold">
    <w:name w:val="m_-2465724180919302213gmail-style13ptbold"/>
    <w:basedOn w:val="DefaultParagraphFont"/>
    <w:rsid w:val="0039701B"/>
  </w:style>
  <w:style w:type="character" w:customStyle="1" w:styleId="m-2465724180919302213gmail-styleunderline">
    <w:name w:val="m_-2465724180919302213gmail-styleunderline"/>
    <w:basedOn w:val="DefaultParagraphFont"/>
    <w:rsid w:val="0039701B"/>
  </w:style>
  <w:style w:type="character" w:customStyle="1" w:styleId="underline">
    <w:name w:val="underline"/>
    <w:basedOn w:val="DefaultParagraphFont"/>
    <w:qFormat/>
    <w:rsid w:val="0039701B"/>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39701B"/>
    <w:rPr>
      <w:rFonts w:ascii="Calibri" w:eastAsia="Times New Roman" w:hAnsi="Calibri" w:cs="Calibri"/>
      <w:sz w:val="24"/>
    </w:rPr>
  </w:style>
  <w:style w:type="character" w:customStyle="1" w:styleId="TitleChar1">
    <w:name w:val="Title Char1"/>
    <w:basedOn w:val="DefaultParagraphFont"/>
    <w:uiPriority w:val="99"/>
    <w:rsid w:val="0039701B"/>
    <w:rPr>
      <w:rFonts w:asciiTheme="majorHAnsi" w:eastAsiaTheme="majorEastAsia" w:hAnsiTheme="majorHAnsi" w:cstheme="majorBidi"/>
      <w:spacing w:val="-10"/>
      <w:kern w:val="28"/>
      <w:sz w:val="56"/>
      <w:szCs w:val="56"/>
    </w:rPr>
  </w:style>
  <w:style w:type="character" w:customStyle="1" w:styleId="Author-Date">
    <w:name w:val="Author-Date"/>
    <w:qFormat/>
    <w:rsid w:val="0039701B"/>
    <w:rPr>
      <w:b/>
      <w:sz w:val="24"/>
    </w:rPr>
  </w:style>
  <w:style w:type="paragraph" w:customStyle="1" w:styleId="underlined">
    <w:name w:val="underlined"/>
    <w:next w:val="Normal"/>
    <w:link w:val="underlinedChar"/>
    <w:autoRedefine/>
    <w:rsid w:val="0039701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39701B"/>
    <w:rPr>
      <w:rFonts w:ascii="Times New Roman" w:eastAsia="Malgun Gothic" w:hAnsi="Times New Roman" w:cs="Times New Roman"/>
      <w:sz w:val="24"/>
      <w:szCs w:val="24"/>
      <w:u w:val="single"/>
    </w:rPr>
  </w:style>
  <w:style w:type="character" w:customStyle="1" w:styleId="sssh">
    <w:name w:val="ss_sh"/>
    <w:basedOn w:val="DefaultParagraphFont"/>
    <w:rsid w:val="0039701B"/>
  </w:style>
  <w:style w:type="paragraph" w:styleId="HTMLPreformatted">
    <w:name w:val="HTML Preformatted"/>
    <w:basedOn w:val="Normal"/>
    <w:link w:val="HTMLPreformattedChar"/>
    <w:uiPriority w:val="99"/>
    <w:semiHidden/>
    <w:unhideWhenUsed/>
    <w:rsid w:val="003970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9701B"/>
    <w:rPr>
      <w:rFonts w:ascii="Courier New" w:eastAsia="Times New Roman" w:hAnsi="Courier New" w:cs="Courier New"/>
      <w:sz w:val="20"/>
      <w:szCs w:val="20"/>
    </w:rPr>
  </w:style>
  <w:style w:type="paragraph" w:customStyle="1" w:styleId="paragraph">
    <w:name w:val="paragraph"/>
    <w:basedOn w:val="Normal"/>
    <w:rsid w:val="0039701B"/>
    <w:pPr>
      <w:spacing w:before="100" w:beforeAutospacing="1" w:after="100" w:afterAutospacing="1" w:line="240" w:lineRule="auto"/>
    </w:pPr>
    <w:rPr>
      <w:rFonts w:ascii="Times New Roman" w:eastAsia="Times New Roman" w:hAnsi="Times New Roman" w:cs="Times New Roman"/>
      <w:sz w:val="24"/>
    </w:rPr>
  </w:style>
  <w:style w:type="character" w:customStyle="1" w:styleId="ssit">
    <w:name w:val="ss_it"/>
    <w:basedOn w:val="DefaultParagraphFont"/>
    <w:rsid w:val="0039701B"/>
  </w:style>
  <w:style w:type="paragraph" w:customStyle="1" w:styleId="messagelistitem-zz7v6g">
    <w:name w:val="messagelistitem-zz7v6g"/>
    <w:basedOn w:val="Normal"/>
    <w:rsid w:val="0039701B"/>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39701B"/>
  </w:style>
  <w:style w:type="character" w:customStyle="1" w:styleId="easy-footnote">
    <w:name w:val="easy-footnote"/>
    <w:basedOn w:val="DefaultParagraphFont"/>
    <w:rsid w:val="0039701B"/>
  </w:style>
  <w:style w:type="paragraph" w:customStyle="1" w:styleId="Subtitle1">
    <w:name w:val="Subtitle1"/>
    <w:basedOn w:val="Normal"/>
    <w:rsid w:val="0039701B"/>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rsid w:val="0039701B"/>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39701B"/>
  </w:style>
  <w:style w:type="character" w:customStyle="1" w:styleId="Quote1">
    <w:name w:val="Quote1"/>
    <w:basedOn w:val="DefaultParagraphFont"/>
    <w:rsid w:val="0039701B"/>
  </w:style>
  <w:style w:type="paragraph" w:customStyle="1" w:styleId="css-axufdj">
    <w:name w:val="css-axufdj"/>
    <w:basedOn w:val="Normal"/>
    <w:rsid w:val="0039701B"/>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39701B"/>
  </w:style>
  <w:style w:type="character" w:customStyle="1" w:styleId="endnotereference">
    <w:name w:val="endnotereference"/>
    <w:basedOn w:val="DefaultParagraphFont"/>
    <w:rsid w:val="0039701B"/>
  </w:style>
  <w:style w:type="character" w:customStyle="1" w:styleId="heading3char0">
    <w:name w:val="heading3char"/>
    <w:basedOn w:val="DefaultParagraphFont"/>
    <w:rsid w:val="0039701B"/>
  </w:style>
  <w:style w:type="paragraph" w:customStyle="1" w:styleId="callout">
    <w:name w:val="callout"/>
    <w:basedOn w:val="Normal"/>
    <w:rsid w:val="0039701B"/>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39701B"/>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39701B"/>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39701B"/>
  </w:style>
  <w:style w:type="character" w:customStyle="1" w:styleId="heading">
    <w:name w:val="heading"/>
    <w:basedOn w:val="DefaultParagraphFont"/>
    <w:rsid w:val="0039701B"/>
  </w:style>
  <w:style w:type="paragraph" w:customStyle="1" w:styleId="paywall">
    <w:name w:val="paywall"/>
    <w:basedOn w:val="Normal"/>
    <w:rsid w:val="0039701B"/>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39701B"/>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39701B"/>
  </w:style>
  <w:style w:type="paragraph" w:customStyle="1" w:styleId="comp">
    <w:name w:val="comp"/>
    <w:basedOn w:val="Normal"/>
    <w:rsid w:val="0039701B"/>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39701B"/>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39701B"/>
  </w:style>
  <w:style w:type="paragraph" w:customStyle="1" w:styleId="a">
    <w:name w:val="a"/>
    <w:basedOn w:val="Normal"/>
    <w:rsid w:val="0039701B"/>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39701B"/>
  </w:style>
  <w:style w:type="character" w:customStyle="1" w:styleId="sd">
    <w:name w:val="sd"/>
    <w:basedOn w:val="DefaultParagraphFont"/>
    <w:rsid w:val="0039701B"/>
  </w:style>
  <w:style w:type="character" w:customStyle="1" w:styleId="dttext">
    <w:name w:val="dttext"/>
    <w:basedOn w:val="DefaultParagraphFont"/>
    <w:rsid w:val="0039701B"/>
  </w:style>
  <w:style w:type="character" w:customStyle="1" w:styleId="hvr">
    <w:name w:val="hvr"/>
    <w:basedOn w:val="DefaultParagraphFont"/>
    <w:rsid w:val="0039701B"/>
  </w:style>
  <w:style w:type="character" w:customStyle="1" w:styleId="illustration">
    <w:name w:val="illustration"/>
    <w:basedOn w:val="DefaultParagraphFont"/>
    <w:rsid w:val="0039701B"/>
  </w:style>
  <w:style w:type="paragraph" w:customStyle="1" w:styleId="has-drop-cap">
    <w:name w:val="has-drop-cap"/>
    <w:basedOn w:val="Normal"/>
    <w:rsid w:val="0039701B"/>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rsid w:val="0039701B"/>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39701B"/>
  </w:style>
  <w:style w:type="character" w:styleId="HTMLCite">
    <w:name w:val="HTML Cite"/>
    <w:basedOn w:val="DefaultParagraphFont"/>
    <w:uiPriority w:val="99"/>
    <w:semiHidden/>
    <w:unhideWhenUsed/>
    <w:rsid w:val="0039701B"/>
    <w:rPr>
      <w:i/>
      <w:iCs/>
    </w:rPr>
  </w:style>
  <w:style w:type="paragraph" w:customStyle="1" w:styleId="sics-componenthtml-injector">
    <w:name w:val="sics-component__html-injector"/>
    <w:basedOn w:val="Normal"/>
    <w:rsid w:val="0039701B"/>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39701B"/>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rsid w:val="0039701B"/>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39701B"/>
  </w:style>
  <w:style w:type="paragraph" w:customStyle="1" w:styleId="expanded">
    <w:name w:val="expanded"/>
    <w:basedOn w:val="Normal"/>
    <w:rsid w:val="0039701B"/>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39701B"/>
  </w:style>
  <w:style w:type="character" w:customStyle="1" w:styleId="result-heading">
    <w:name w:val="result-heading"/>
    <w:basedOn w:val="DefaultParagraphFont"/>
    <w:rsid w:val="0039701B"/>
  </w:style>
  <w:style w:type="character" w:customStyle="1" w:styleId="result-title">
    <w:name w:val="result-title"/>
    <w:basedOn w:val="DefaultParagraphFont"/>
    <w:rsid w:val="0039701B"/>
  </w:style>
  <w:style w:type="character" w:customStyle="1" w:styleId="result-item">
    <w:name w:val="result-item"/>
    <w:basedOn w:val="DefaultParagraphFont"/>
    <w:rsid w:val="0039701B"/>
  </w:style>
  <w:style w:type="paragraph" w:customStyle="1" w:styleId="hidefromsighted">
    <w:name w:val="hide_fromsighted"/>
    <w:basedOn w:val="Normal"/>
    <w:rsid w:val="0039701B"/>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rsid w:val="0039701B"/>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39701B"/>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rsid w:val="0039701B"/>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39701B"/>
  </w:style>
  <w:style w:type="paragraph" w:customStyle="1" w:styleId="texttext3evx1j">
    <w:name w:val="text__text___3evx1j"/>
    <w:basedOn w:val="Normal"/>
    <w:rsid w:val="0039701B"/>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39701B"/>
  </w:style>
  <w:style w:type="paragraph" w:customStyle="1" w:styleId="c-text-paragraph">
    <w:name w:val="c-text-paragraph"/>
    <w:basedOn w:val="Normal"/>
    <w:rsid w:val="0039701B"/>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39701B"/>
  </w:style>
  <w:style w:type="character" w:customStyle="1" w:styleId="leadin">
    <w:name w:val="leadin"/>
    <w:basedOn w:val="DefaultParagraphFont"/>
    <w:rsid w:val="0039701B"/>
  </w:style>
  <w:style w:type="paragraph" w:customStyle="1" w:styleId="articleparagraphrootwy3ui">
    <w:name w:val="articleparagraph_root__wy3ui"/>
    <w:basedOn w:val="Normal"/>
    <w:rsid w:val="0039701B"/>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39701B"/>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rsid w:val="0039701B"/>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39701B"/>
  </w:style>
  <w:style w:type="character" w:customStyle="1" w:styleId="company-name">
    <w:name w:val="company-name"/>
    <w:basedOn w:val="DefaultParagraphFont"/>
    <w:rsid w:val="0039701B"/>
  </w:style>
  <w:style w:type="character" w:customStyle="1" w:styleId="company-name-type">
    <w:name w:val="company-name-type"/>
    <w:basedOn w:val="DefaultParagraphFont"/>
    <w:rsid w:val="0039701B"/>
  </w:style>
  <w:style w:type="paragraph" w:customStyle="1" w:styleId="Emphasis0">
    <w:name w:val="!!_Emphasis"/>
    <w:basedOn w:val="Normal"/>
    <w:autoRedefine/>
    <w:uiPriority w:val="8"/>
    <w:qFormat/>
    <w:rsid w:val="0039701B"/>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39701B"/>
    <w:pPr>
      <w:ind w:left="144"/>
    </w:pPr>
    <w:rPr>
      <w:rFonts w:eastAsia="Times New Roman"/>
    </w:rPr>
  </w:style>
  <w:style w:type="character" w:customStyle="1" w:styleId="HotRouteChar">
    <w:name w:val="Hot Route Char"/>
    <w:link w:val="HotRoute"/>
    <w:rsid w:val="0039701B"/>
    <w:rPr>
      <w:rFonts w:ascii="Calibri" w:eastAsia="Times New Roman" w:hAnsi="Calibri" w:cs="Calibri"/>
    </w:rPr>
  </w:style>
  <w:style w:type="paragraph" w:customStyle="1" w:styleId="paragraphtextygfno">
    <w:name w:val="paragraph_text__ygfno"/>
    <w:basedOn w:val="Normal"/>
    <w:rsid w:val="0039701B"/>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39701B"/>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39701B"/>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39701B"/>
  </w:style>
  <w:style w:type="character" w:customStyle="1" w:styleId="person-popover">
    <w:name w:val="person-popover"/>
    <w:basedOn w:val="DefaultParagraphFont"/>
    <w:rsid w:val="0039701B"/>
  </w:style>
  <w:style w:type="paragraph" w:customStyle="1" w:styleId="Normal1">
    <w:name w:val="Normal_1"/>
    <w:qFormat/>
    <w:rsid w:val="0039701B"/>
    <w:pPr>
      <w:spacing w:after="0" w:line="240" w:lineRule="auto"/>
    </w:pPr>
    <w:rPr>
      <w:rFonts w:ascii="Arial" w:eastAsia="Arial" w:hAnsi="Arial" w:cs="Arial"/>
      <w:sz w:val="20"/>
      <w:szCs w:val="24"/>
    </w:rPr>
  </w:style>
  <w:style w:type="character" w:customStyle="1" w:styleId="cardChar">
    <w:name w:val="card Char"/>
    <w:aliases w:val="Bold Cite Char Char,Speed Cite Char"/>
    <w:basedOn w:val="DefaultParagraphFont"/>
    <w:rsid w:val="0039701B"/>
    <w:rPr>
      <w:rFonts w:ascii="Georgia" w:eastAsia="Calibri" w:hAnsi="Georgia" w:cs="Calibri"/>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86017</Words>
  <Characters>490297</Characters>
  <Application>Microsoft Office Word</Application>
  <DocSecurity>0</DocSecurity>
  <Lines>4085</Lines>
  <Paragraphs>1150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575164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2</cp:revision>
  <dcterms:created xsi:type="dcterms:W3CDTF">2025-11-05T15:35:00Z</dcterms:created>
  <dcterms:modified xsi:type="dcterms:W3CDTF">2025-11-05T15:35:00Z</dcterms:modified>
</cp:coreProperties>
</file>