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A25A6" w14:textId="09AEEA9E" w:rsidR="00924A4A" w:rsidRPr="000A4210" w:rsidRDefault="00924A4A" w:rsidP="00924A4A">
      <w:pPr>
        <w:pStyle w:val="Heading1"/>
      </w:pPr>
      <w:bookmarkStart w:id="0" w:name="_Hlk208262439"/>
      <w:r>
        <w:t>1AC---</w:t>
      </w:r>
      <w:r w:rsidR="00BE3E5D">
        <w:t>Gonzaga</w:t>
      </w:r>
      <w:r>
        <w:t>---</w:t>
      </w:r>
      <w:r w:rsidR="00BE3E5D">
        <w:t>Round 2</w:t>
      </w:r>
    </w:p>
    <w:p w14:paraId="3D23072E" w14:textId="77777777" w:rsidR="00924A4A" w:rsidRDefault="00924A4A" w:rsidP="00924A4A">
      <w:pPr>
        <w:pStyle w:val="Heading2"/>
      </w:pPr>
      <w:r>
        <w:lastRenderedPageBreak/>
        <w:t>1AC</w:t>
      </w:r>
    </w:p>
    <w:p w14:paraId="03D73A32" w14:textId="77777777" w:rsidR="00924A4A" w:rsidRDefault="00924A4A" w:rsidP="00924A4A">
      <w:pPr>
        <w:pStyle w:val="Heading3"/>
      </w:pPr>
      <w:r>
        <w:lastRenderedPageBreak/>
        <w:t>Economy ADV---1AC</w:t>
      </w:r>
    </w:p>
    <w:p w14:paraId="72E03267" w14:textId="77777777" w:rsidR="00924A4A" w:rsidRPr="00887449" w:rsidRDefault="00924A4A" w:rsidP="00924A4A">
      <w:pPr>
        <w:pStyle w:val="Heading4"/>
      </w:pPr>
      <w:r>
        <w:t>Advantage 1---</w:t>
      </w:r>
      <w:r>
        <w:rPr>
          <w:u w:val="single"/>
        </w:rPr>
        <w:t>ECONOMY</w:t>
      </w:r>
      <w:r>
        <w:t>:</w:t>
      </w:r>
    </w:p>
    <w:p w14:paraId="1DFA99FF" w14:textId="77777777" w:rsidR="00924A4A" w:rsidRDefault="00924A4A" w:rsidP="00924A4A">
      <w:pPr>
        <w:pStyle w:val="Heading4"/>
      </w:pPr>
      <w:r>
        <w:t xml:space="preserve">Long-term decline in the labor share of income causes </w:t>
      </w:r>
      <w:r w:rsidRPr="00E84C61">
        <w:rPr>
          <w:u w:val="single"/>
        </w:rPr>
        <w:t>economic stagnation</w:t>
      </w:r>
      <w:r>
        <w:t xml:space="preserve">. </w:t>
      </w:r>
    </w:p>
    <w:p w14:paraId="31F299CA" w14:textId="77777777" w:rsidR="00924A4A" w:rsidRPr="004F0758" w:rsidRDefault="00924A4A" w:rsidP="00924A4A">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43029F2B" w14:textId="77777777" w:rsidR="00924A4A" w:rsidRPr="00291CF5" w:rsidRDefault="00924A4A" w:rsidP="00924A4A">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D585F">
        <w:rPr>
          <w:rStyle w:val="StyleUnderline"/>
        </w:rPr>
        <w:t xml:space="preserve">long-run </w:t>
      </w:r>
      <w:r w:rsidRPr="00A34EF4">
        <w:rPr>
          <w:rStyle w:val="StyleUnderline"/>
          <w:highlight w:val="cyan"/>
        </w:rPr>
        <w:t xml:space="preserve">decline in </w:t>
      </w:r>
      <w:r w:rsidRPr="00AD585F">
        <w:rPr>
          <w:rStyle w:val="StyleUnderline"/>
        </w:rPr>
        <w:t xml:space="preserve">labor </w:t>
      </w:r>
      <w:r w:rsidRPr="00A34EF4">
        <w:rPr>
          <w:rStyle w:val="StyleUnderline"/>
          <w:highlight w:val="cyan"/>
        </w:rPr>
        <w:t>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6A104B8" w14:textId="77777777" w:rsidR="00924A4A" w:rsidRPr="00291CF5" w:rsidRDefault="00924A4A" w:rsidP="00924A4A">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 xml:space="preserve">downward </w:t>
      </w:r>
      <w:r w:rsidRPr="00AD585F">
        <w:rPr>
          <w:rStyle w:val="Emphasis"/>
        </w:rPr>
        <w:t>trend</w:t>
      </w:r>
      <w:r w:rsidRPr="00AD585F">
        <w:rPr>
          <w:rStyle w:val="StyleUnderline"/>
        </w:rPr>
        <w:t xml:space="preserve"> in the</w:t>
      </w:r>
      <w:r w:rsidRPr="00B90422">
        <w:rPr>
          <w:rStyle w:val="StyleUnderline"/>
        </w:rPr>
        <w:t xml:space="preserv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D585F">
        <w:rPr>
          <w:rStyle w:val="Emphasis"/>
        </w:rPr>
        <w:t xml:space="preserve">dramatically </w:t>
      </w:r>
      <w:r w:rsidRPr="00A34EF4">
        <w:rPr>
          <w:rStyle w:val="Emphasis"/>
          <w:highlight w:val="cyan"/>
        </w:rPr>
        <w:t>increased</w:t>
      </w:r>
      <w:r w:rsidRPr="00291CF5">
        <w:rPr>
          <w:sz w:val="16"/>
        </w:rPr>
        <w:t xml:space="preserve"> since the late 1970s. These trends in income and wealth inequality are illustrated in Figure 1.</w:t>
      </w:r>
    </w:p>
    <w:p w14:paraId="7A3EE759" w14:textId="77777777" w:rsidR="00924A4A" w:rsidRPr="00291CF5" w:rsidRDefault="00924A4A" w:rsidP="00924A4A">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AD585F">
        <w:rPr>
          <w:rStyle w:val="StyleUnderline"/>
        </w:rPr>
        <w:t>has shown a</w:t>
      </w:r>
      <w:r w:rsidRPr="00AD585F">
        <w:rPr>
          <w:sz w:val="16"/>
        </w:rPr>
        <w:t xml:space="preserve"> slightly </w:t>
      </w:r>
      <w:r w:rsidRPr="00AD585F">
        <w:rPr>
          <w:rStyle w:val="Emphasis"/>
        </w:rPr>
        <w:t>decreasing trend</w:t>
      </w:r>
      <w:r w:rsidRPr="00AD585F">
        <w:rPr>
          <w:sz w:val="16"/>
        </w:rPr>
        <w:t xml:space="preserve"> since the 1960s, although arguably still growing faster than wages—</w:t>
      </w:r>
      <w:r w:rsidRPr="00AD585F">
        <w:rPr>
          <w:rStyle w:val="StyleUnderline"/>
        </w:rPr>
        <w:t>contributing to the</w:t>
      </w:r>
      <w:r w:rsidRPr="00AD585F">
        <w:rPr>
          <w:sz w:val="16"/>
        </w:rPr>
        <w:t xml:space="preserve"> </w:t>
      </w:r>
      <w:r w:rsidRPr="00AD585F">
        <w:rPr>
          <w:rStyle w:val="Emphasis"/>
        </w:rPr>
        <w:t>pronounced decline</w:t>
      </w:r>
      <w:r w:rsidRPr="00AD585F">
        <w:rPr>
          <w:sz w:val="16"/>
        </w:rPr>
        <w:t xml:space="preserve"> </w:t>
      </w:r>
      <w:r w:rsidRPr="00AD585F">
        <w:rPr>
          <w:rStyle w:val="StyleUnderline"/>
        </w:rPr>
        <w:t>in the wage share</w:t>
      </w:r>
      <w:r w:rsidRPr="00AD585F">
        <w:rPr>
          <w:sz w:val="16"/>
        </w:rPr>
        <w:t xml:space="preserve"> as depicted in Panel (a) of Figure 1. This trend is illustrated through the filtered data on labor productivity growth from 1960 to 2022 in Panel (a) of Figure 2. Fourth, as documented</w:t>
      </w:r>
      <w:r w:rsidRPr="00291CF5">
        <w:rPr>
          <w:sz w:val="16"/>
        </w:rPr>
        <w:t xml:space="preserve"> in Piketty (2014) and Piketty and Zucman (2014), the capital-income ratio has displayed an upward trend since the 1960s, as shown in Panel (b) of Figure 2.</w:t>
      </w:r>
    </w:p>
    <w:p w14:paraId="5A3E3FBC" w14:textId="77777777" w:rsidR="00924A4A" w:rsidRPr="00291CF5" w:rsidRDefault="00924A4A" w:rsidP="00924A4A">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11FF99F" w14:textId="77777777" w:rsidR="00924A4A" w:rsidRPr="004F0758" w:rsidRDefault="00924A4A" w:rsidP="00924A4A">
      <w:pPr>
        <w:rPr>
          <w:sz w:val="16"/>
        </w:rPr>
      </w:pPr>
      <w:r w:rsidRPr="0098033D">
        <w:rPr>
          <w:sz w:val="16"/>
        </w:rPr>
        <w:lastRenderedPageBreak/>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2B818EF" w14:textId="77777777" w:rsidR="00924A4A" w:rsidRPr="004F0758" w:rsidRDefault="00924A4A" w:rsidP="00924A4A">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BA1704D" w14:textId="77777777" w:rsidR="00924A4A" w:rsidRPr="004F0758" w:rsidRDefault="00924A4A" w:rsidP="00924A4A">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B5E0DE5" w14:textId="77777777" w:rsidR="00924A4A" w:rsidRPr="006322A2" w:rsidRDefault="00924A4A" w:rsidP="00924A4A">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3247CE74" w14:textId="77777777" w:rsidR="00924A4A" w:rsidRDefault="00924A4A" w:rsidP="00924A4A">
      <w:pPr>
        <w:pStyle w:val="Heading4"/>
      </w:pPr>
      <w:r>
        <w:t>The root cause is the NLRB’s overly restrictive definition of “</w:t>
      </w:r>
      <w:r w:rsidRPr="00792C25">
        <w:rPr>
          <w:u w:val="single"/>
        </w:rPr>
        <w:t>neutral employers</w:t>
      </w:r>
      <w:r>
        <w:t xml:space="preserve">.” Secondary employers that determine </w:t>
      </w:r>
      <w:r w:rsidRPr="00792C25">
        <w:t>wages</w:t>
      </w:r>
      <w:r>
        <w:t xml:space="preserve"> and terms of work are </w:t>
      </w:r>
      <w:r w:rsidRPr="00792C25">
        <w:rPr>
          <w:u w:val="single"/>
        </w:rPr>
        <w:t>immunized</w:t>
      </w:r>
      <w:r>
        <w:t xml:space="preserve"> from collective bargaining. That creates </w:t>
      </w:r>
      <w:r w:rsidRPr="00792C25">
        <w:rPr>
          <w:u w:val="single"/>
        </w:rPr>
        <w:t>unchecked</w:t>
      </w:r>
      <w:r>
        <w:t xml:space="preserve"> wage-setting power and control. </w:t>
      </w:r>
    </w:p>
    <w:p w14:paraId="07C7FDD4" w14:textId="77777777" w:rsidR="00924A4A" w:rsidRPr="00027463" w:rsidRDefault="00924A4A" w:rsidP="00924A4A">
      <w:r w:rsidRPr="00A339AC">
        <w:rPr>
          <w:rStyle w:val="Style13ptBold"/>
        </w:rPr>
        <w:t>Hafiz ’21</w:t>
      </w:r>
      <w:r>
        <w:t xml:space="preserve"> [Hiba; February 12; </w:t>
      </w:r>
      <w:r w:rsidRPr="005806FB">
        <w:t>Harry A. Bigelow Teaching Fellow and Lecturer in Law, University of Chicago</w:t>
      </w:r>
      <w:r>
        <w:t>; Michigan Law Review, “Structural Labor Rights,” vol. 119]</w:t>
      </w:r>
    </w:p>
    <w:p w14:paraId="1E615EA5" w14:textId="77777777" w:rsidR="00924A4A" w:rsidRPr="00027463" w:rsidRDefault="00924A4A" w:rsidP="00924A4A">
      <w:pPr>
        <w:rPr>
          <w:sz w:val="16"/>
        </w:rPr>
      </w:pPr>
      <w:r w:rsidRPr="00027463">
        <w:rPr>
          <w:sz w:val="16"/>
        </w:rPr>
        <w:t xml:space="preserve">The </w:t>
      </w:r>
      <w:r w:rsidRPr="00027463">
        <w:rPr>
          <w:rStyle w:val="Emphasis"/>
          <w:highlight w:val="cyan"/>
        </w:rPr>
        <w:t>Board</w:t>
      </w:r>
      <w:r w:rsidRPr="00027463">
        <w:rPr>
          <w:sz w:val="16"/>
        </w:rPr>
        <w:t xml:space="preserve"> and the courts have </w:t>
      </w:r>
      <w:r w:rsidRPr="00027463">
        <w:rPr>
          <w:rStyle w:val="StyleUnderline"/>
          <w:highlight w:val="cyan"/>
        </w:rPr>
        <w:t>disproportionately restricted</w:t>
      </w:r>
      <w:r w:rsidRPr="00027463">
        <w:rPr>
          <w:sz w:val="16"/>
          <w:highlight w:val="cyan"/>
        </w:rPr>
        <w:t xml:space="preserve"> </w:t>
      </w:r>
      <w:r w:rsidRPr="00027463">
        <w:rPr>
          <w:rStyle w:val="Emphasis"/>
          <w:highlight w:val="cyan"/>
        </w:rPr>
        <w:t>workers'</w:t>
      </w:r>
      <w:r w:rsidRPr="00027463">
        <w:rPr>
          <w:sz w:val="16"/>
        </w:rPr>
        <w:t xml:space="preserve"> countervailing </w:t>
      </w:r>
      <w:r w:rsidRPr="00027463">
        <w:rPr>
          <w:rStyle w:val="Emphasis"/>
          <w:highlight w:val="cyan"/>
        </w:rPr>
        <w:t>power</w:t>
      </w:r>
      <w:r w:rsidRPr="00027463">
        <w:rPr>
          <w:sz w:val="16"/>
        </w:rPr>
        <w:t xml:space="preserve"> </w:t>
      </w:r>
      <w:r w:rsidRPr="00027463">
        <w:rPr>
          <w:rStyle w:val="StyleUnderline"/>
          <w:highlight w:val="cyan"/>
        </w:rPr>
        <w:t>against employers</w:t>
      </w:r>
      <w:r w:rsidRPr="00027463">
        <w:rPr>
          <w:sz w:val="16"/>
        </w:rPr>
        <w:t xml:space="preserve"> by interpreting union ULPs broadly while interpreting employer ULPs narrowly. 185 Workers' section 7 rights are protected from employer intrusion under section 8 of the Act-specifically, section 8(a)(1)-which makes it a ULP for employers "to interfere with, re strain, or coerce employees in the exercise of' their section 7 rights. 186 But in the </w:t>
      </w:r>
      <w:r w:rsidRPr="00620980">
        <w:rPr>
          <w:rStyle w:val="StyleUnderline"/>
        </w:rPr>
        <w:t>T</w:t>
      </w:r>
      <w:r w:rsidRPr="00027463">
        <w:rPr>
          <w:sz w:val="16"/>
        </w:rPr>
        <w:t xml:space="preserve">aft-Hartley and Landrum-Griffin Amendments to the </w:t>
      </w:r>
      <w:r w:rsidRPr="00620980">
        <w:rPr>
          <w:rStyle w:val="Emphasis"/>
        </w:rPr>
        <w:t>NLRA</w:t>
      </w:r>
      <w:r w:rsidRPr="00027463">
        <w:rPr>
          <w:sz w:val="16"/>
        </w:rPr>
        <w:t xml:space="preserve">, Congress </w:t>
      </w:r>
      <w:r w:rsidRPr="00620980">
        <w:rPr>
          <w:rStyle w:val="StyleUnderline"/>
        </w:rPr>
        <w:t>added</w:t>
      </w:r>
      <w:r w:rsidRPr="00027463">
        <w:rPr>
          <w:sz w:val="16"/>
        </w:rPr>
        <w:t xml:space="preserve"> a series of </w:t>
      </w:r>
      <w:r w:rsidRPr="00620980">
        <w:rPr>
          <w:rStyle w:val="Emphasis"/>
        </w:rPr>
        <w:t>ULPs</w:t>
      </w:r>
      <w:r w:rsidRPr="00027463">
        <w:rPr>
          <w:sz w:val="16"/>
        </w:rPr>
        <w:t>-the section 8(b) series-</w:t>
      </w:r>
      <w:r w:rsidRPr="00620980">
        <w:rPr>
          <w:rStyle w:val="Emphasis"/>
        </w:rPr>
        <w:t>sanctioning</w:t>
      </w:r>
      <w:r w:rsidRPr="00027463">
        <w:rPr>
          <w:sz w:val="16"/>
        </w:rPr>
        <w:t xml:space="preserve"> a range of union conduct, </w:t>
      </w:r>
      <w:r w:rsidRPr="00620980">
        <w:rPr>
          <w:rStyle w:val="StyleUnderline"/>
        </w:rPr>
        <w:t>including</w:t>
      </w:r>
      <w:r w:rsidRPr="00027463">
        <w:rPr>
          <w:sz w:val="16"/>
        </w:rPr>
        <w:t xml:space="preserve"> interfering with employees' section 7 rights and </w:t>
      </w:r>
      <w:r w:rsidRPr="00620980">
        <w:rPr>
          <w:rStyle w:val="Emphasis"/>
        </w:rPr>
        <w:t>violating</w:t>
      </w:r>
      <w:r w:rsidRPr="00027463">
        <w:rPr>
          <w:sz w:val="16"/>
        </w:rPr>
        <w:t xml:space="preserve"> </w:t>
      </w:r>
      <w:r w:rsidRPr="00620980">
        <w:rPr>
          <w:rStyle w:val="StyleUnderline"/>
        </w:rPr>
        <w:t>collective bargaining duties</w:t>
      </w:r>
      <w:r w:rsidRPr="00027463">
        <w:rPr>
          <w:sz w:val="16"/>
        </w:rPr>
        <w:t>. 187</w:t>
      </w:r>
    </w:p>
    <w:p w14:paraId="1878B55D" w14:textId="77777777" w:rsidR="00924A4A" w:rsidRPr="00027463" w:rsidRDefault="00924A4A" w:rsidP="00924A4A">
      <w:pPr>
        <w:rPr>
          <w:sz w:val="16"/>
        </w:rPr>
      </w:pPr>
      <w:r w:rsidRPr="00027463">
        <w:rPr>
          <w:sz w:val="16"/>
        </w:rPr>
        <w:lastRenderedPageBreak/>
        <w:t>A 1960 Supreme Court decision, NLRB v. Insurance Agents' International Union, in part generated this imbalance. 188 In that case, a union engaged in a slowdown during collective bargaining negotiations, and the Board issued a cease-and-desist order, finding the slowdown indicative of the union's refusal to bargain in good faith under section 8(b)(3). 189 The Court set aside the order as based merely on the fact that tactics designed to exert economic pressure were employed during the course of the good-faith negotiations. Thus the Board in the guise of determining good or bad faith in negotiations could regulate what economic weapons a party might summon .... And if the Board could regulate the choice of economic weapons ... it would. .. exercise considerable influence upon the substantive terms on which the parties contract.... Our labor policy is not presently erected on a foundation of government control of the results of negotiations. Nor does it contain a charter for the [NLRB] to act at large in equalizing disparities of bargaining power between employer and union.190</w:t>
      </w:r>
    </w:p>
    <w:p w14:paraId="69D266F5" w14:textId="77777777" w:rsidR="00924A4A" w:rsidRPr="00027463" w:rsidRDefault="00924A4A" w:rsidP="00924A4A">
      <w:pPr>
        <w:rPr>
          <w:sz w:val="16"/>
        </w:rPr>
      </w:pPr>
      <w:r w:rsidRPr="00027463">
        <w:rPr>
          <w:sz w:val="16"/>
        </w:rPr>
        <w:t>The Court found no indication that Congress meant the Board "to define ... what economic sanctions might be permitted negotiating parties in an 'ideal' or 'balanced' state of collective bargaining." 191</w:t>
      </w:r>
    </w:p>
    <w:p w14:paraId="47C4AB5B" w14:textId="77777777" w:rsidR="00924A4A" w:rsidRPr="00027463" w:rsidRDefault="00924A4A" w:rsidP="00924A4A">
      <w:pPr>
        <w:rPr>
          <w:sz w:val="16"/>
        </w:rPr>
      </w:pPr>
      <w:r w:rsidRPr="00027463">
        <w:rPr>
          <w:sz w:val="16"/>
        </w:rPr>
        <w:t>In justifying its reversal of the Board, the Court conflated two analytically distinct Board authorities: (1) to intervene in impacting the substance of collective bargaining terms; and (2) to evaluate, based on its expertise, what tools the law offers to equalize the bargaining leverage of capital and labor outside the bargaining room, regardless and independently of the substantive outcomes. In other words, it conflated regulating bargaining outcomes with regulating the bargaining process. And in doing so, the Court appeared to assume that Board restraint from assessing tools of economic pressure would not impact substantive bargaining outcomes or workers' ability to organize unions and bargain on an equal playing field with employers. 192</w:t>
      </w:r>
    </w:p>
    <w:p w14:paraId="5EEEA08B" w14:textId="77777777" w:rsidR="00924A4A" w:rsidRPr="00027463" w:rsidRDefault="00924A4A" w:rsidP="00924A4A">
      <w:pPr>
        <w:rPr>
          <w:sz w:val="16"/>
        </w:rPr>
      </w:pPr>
      <w:r w:rsidRPr="00027463">
        <w:rPr>
          <w:sz w:val="16"/>
        </w:rPr>
        <w:t xml:space="preserve">In fact, cumulative Board and court rulings did create an unbalanced bargaining process favoring employers' bargaining leverage relative to un ions and organizing workers. First, the </w:t>
      </w:r>
      <w:r w:rsidRPr="00027463">
        <w:rPr>
          <w:rStyle w:val="Emphasis"/>
        </w:rPr>
        <w:t>scope</w:t>
      </w:r>
      <w:r w:rsidRPr="00027463">
        <w:rPr>
          <w:sz w:val="16"/>
        </w:rPr>
        <w:t xml:space="preserve"> </w:t>
      </w:r>
      <w:r w:rsidRPr="00027463">
        <w:rPr>
          <w:rStyle w:val="StyleUnderline"/>
        </w:rPr>
        <w:t xml:space="preserve">of unions' </w:t>
      </w:r>
      <w:r w:rsidRPr="00027463">
        <w:rPr>
          <w:rStyle w:val="Emphasis"/>
        </w:rPr>
        <w:t>sanctionable conduct</w:t>
      </w:r>
      <w:r w:rsidRPr="00027463">
        <w:rPr>
          <w:sz w:val="16"/>
        </w:rPr>
        <w:t xml:space="preserve"> expanded. Most importantly for confining union density and decentralizing bargaining, </w:t>
      </w:r>
      <w:r w:rsidRPr="00027463">
        <w:rPr>
          <w:rStyle w:val="Emphasis"/>
          <w:highlight w:val="cyan"/>
        </w:rPr>
        <w:t>section 8</w:t>
      </w:r>
      <w:r w:rsidRPr="00027463">
        <w:rPr>
          <w:sz w:val="16"/>
        </w:rPr>
        <w:t xml:space="preserve">(b)(4) of the Taft-Hartley and Landrum-Griffin Amendments </w:t>
      </w:r>
      <w:r w:rsidRPr="00027463">
        <w:rPr>
          <w:rStyle w:val="Emphasis"/>
          <w:highlight w:val="cyan"/>
        </w:rPr>
        <w:t>prohibited</w:t>
      </w:r>
      <w:r w:rsidRPr="00027463">
        <w:rPr>
          <w:sz w:val="16"/>
        </w:rPr>
        <w:t xml:space="preserve"> unions and their agents from engaging, inducing, or encouraging "</w:t>
      </w:r>
      <w:r w:rsidRPr="00027463">
        <w:rPr>
          <w:rStyle w:val="Emphasis"/>
          <w:highlight w:val="cyan"/>
        </w:rPr>
        <w:t>secondary activity</w:t>
      </w:r>
      <w:r w:rsidRPr="00027463">
        <w:rPr>
          <w:sz w:val="16"/>
        </w:rPr>
        <w:t xml:space="preserve">." 193 Secondary boycotts and strikes were so potent before the statutory ban that Richard Trumka, current president of the AFL-CIO, stated he would abolish the entire NLRA to rid the labor movement of section 8(b)(4). 194 The </w:t>
      </w:r>
      <w:r w:rsidRPr="00027463">
        <w:rPr>
          <w:rStyle w:val="StyleUnderline"/>
        </w:rPr>
        <w:t xml:space="preserve">provisions </w:t>
      </w:r>
      <w:r w:rsidRPr="00027463">
        <w:rPr>
          <w:rStyle w:val="StyleUnderline"/>
          <w:highlight w:val="cyan"/>
        </w:rPr>
        <w:t>made it a</w:t>
      </w:r>
      <w:r w:rsidRPr="00027463">
        <w:rPr>
          <w:sz w:val="16"/>
          <w:highlight w:val="cyan"/>
        </w:rPr>
        <w:t xml:space="preserve"> </w:t>
      </w:r>
      <w:r w:rsidRPr="00027463">
        <w:rPr>
          <w:rStyle w:val="Emphasis"/>
          <w:highlight w:val="cyan"/>
        </w:rPr>
        <w:t>ULP</w:t>
      </w:r>
      <w:r w:rsidRPr="00027463">
        <w:rPr>
          <w:sz w:val="16"/>
        </w:rPr>
        <w:t xml:space="preserve"> </w:t>
      </w:r>
      <w:r w:rsidRPr="00027463">
        <w:rPr>
          <w:rStyle w:val="StyleUnderline"/>
        </w:rPr>
        <w:t xml:space="preserve">for unions </w:t>
      </w:r>
      <w:r w:rsidRPr="00027463">
        <w:rPr>
          <w:sz w:val="16"/>
        </w:rPr>
        <w:t xml:space="preserve">and their agents </w:t>
      </w:r>
      <w:r w:rsidRPr="00027463">
        <w:rPr>
          <w:rStyle w:val="StyleUnderline"/>
          <w:highlight w:val="cyan"/>
        </w:rPr>
        <w:t>to</w:t>
      </w:r>
      <w:r w:rsidRPr="00027463">
        <w:rPr>
          <w:sz w:val="16"/>
        </w:rPr>
        <w:t xml:space="preserve"> "</w:t>
      </w:r>
      <w:r w:rsidRPr="00027463">
        <w:rPr>
          <w:rStyle w:val="StyleUnderline"/>
          <w:highlight w:val="cyan"/>
        </w:rPr>
        <w:t>threaten</w:t>
      </w:r>
      <w:r w:rsidRPr="00027463">
        <w:rPr>
          <w:rStyle w:val="StyleUnderline"/>
        </w:rPr>
        <w:t xml:space="preserve">, coerce, or </w:t>
      </w:r>
      <w:r w:rsidRPr="00027463">
        <w:rPr>
          <w:rStyle w:val="StyleUnderline"/>
          <w:highlight w:val="cyan"/>
        </w:rPr>
        <w:t>restrain</w:t>
      </w:r>
      <w:r w:rsidRPr="00027463">
        <w:rPr>
          <w:sz w:val="16"/>
        </w:rPr>
        <w:t>" other "</w:t>
      </w:r>
      <w:r w:rsidRPr="00027463">
        <w:rPr>
          <w:rStyle w:val="Emphasis"/>
          <w:highlight w:val="cyan"/>
        </w:rPr>
        <w:t>secondary</w:t>
      </w:r>
      <w:r w:rsidRPr="00027463">
        <w:rPr>
          <w:sz w:val="16"/>
          <w:highlight w:val="cyan"/>
        </w:rPr>
        <w:t xml:space="preserve">" </w:t>
      </w:r>
      <w:r w:rsidRPr="00027463">
        <w:rPr>
          <w:rStyle w:val="StyleUnderline"/>
          <w:highlight w:val="cyan"/>
        </w:rPr>
        <w:t>or</w:t>
      </w:r>
      <w:r w:rsidRPr="00027463">
        <w:rPr>
          <w:sz w:val="16"/>
          <w:highlight w:val="cyan"/>
        </w:rPr>
        <w:t xml:space="preserve"> "</w:t>
      </w:r>
      <w:r w:rsidRPr="00027463">
        <w:rPr>
          <w:rStyle w:val="Emphasis"/>
          <w:highlight w:val="cyan"/>
        </w:rPr>
        <w:t>neutral</w:t>
      </w:r>
      <w:r w:rsidRPr="00027463">
        <w:rPr>
          <w:sz w:val="16"/>
          <w:highlight w:val="cyan"/>
        </w:rPr>
        <w:t xml:space="preserve">" </w:t>
      </w:r>
      <w:r w:rsidRPr="00027463">
        <w:rPr>
          <w:rStyle w:val="StyleUnderline"/>
          <w:highlight w:val="cyan"/>
        </w:rPr>
        <w:t xml:space="preserve">employers to </w:t>
      </w:r>
      <w:r w:rsidRPr="00027463">
        <w:rPr>
          <w:rStyle w:val="Emphasis"/>
          <w:highlight w:val="cyan"/>
        </w:rPr>
        <w:t>join</w:t>
      </w:r>
      <w:r w:rsidRPr="00027463">
        <w:rPr>
          <w:rStyle w:val="Emphasis"/>
        </w:rPr>
        <w:t xml:space="preserve"> </w:t>
      </w:r>
      <w:r w:rsidRPr="00027463">
        <w:rPr>
          <w:rStyle w:val="Emphasis"/>
          <w:highlight w:val="cyan"/>
        </w:rPr>
        <w:t>forces</w:t>
      </w:r>
      <w:r w:rsidRPr="00027463">
        <w:rPr>
          <w:sz w:val="16"/>
        </w:rPr>
        <w:t xml:space="preserve"> </w:t>
      </w:r>
      <w:r w:rsidRPr="00027463">
        <w:rPr>
          <w:rStyle w:val="StyleUnderline"/>
        </w:rPr>
        <w:t xml:space="preserve">with them </w:t>
      </w:r>
      <w:r w:rsidRPr="00027463">
        <w:rPr>
          <w:rStyle w:val="StyleUnderline"/>
          <w:highlight w:val="cyan"/>
        </w:rPr>
        <w:t>in boycotting</w:t>
      </w:r>
      <w:r w:rsidRPr="00027463">
        <w:rPr>
          <w:rStyle w:val="StyleUnderline"/>
        </w:rPr>
        <w:t xml:space="preserve"> or refusing to deal with their </w:t>
      </w:r>
      <w:r w:rsidRPr="00027463">
        <w:rPr>
          <w:rStyle w:val="Emphasis"/>
          <w:highlight w:val="cyan"/>
        </w:rPr>
        <w:t>immediate employer</w:t>
      </w:r>
      <w:r w:rsidRPr="00027463">
        <w:rPr>
          <w:rStyle w:val="StyleUnderline"/>
        </w:rPr>
        <w:t xml:space="preserve"> during labor disputes</w:t>
      </w:r>
      <w:r w:rsidRPr="00027463">
        <w:rPr>
          <w:sz w:val="16"/>
        </w:rPr>
        <w:t xml:space="preserve">. 195 It also prohibited inducing or encouraging another employer's employees to "strike or ... refus[e] in the course of his employment" to deal with or handle a direct employer's goods or services. 196 In </w:t>
      </w:r>
      <w:r w:rsidRPr="00027463">
        <w:rPr>
          <w:rStyle w:val="StyleUnderline"/>
        </w:rPr>
        <w:t>distinguishing between</w:t>
      </w:r>
      <w:r w:rsidRPr="00027463">
        <w:rPr>
          <w:sz w:val="16"/>
        </w:rPr>
        <w:t xml:space="preserve"> "</w:t>
      </w:r>
      <w:r w:rsidRPr="00027463">
        <w:rPr>
          <w:rStyle w:val="Emphasis"/>
        </w:rPr>
        <w:t>primary</w:t>
      </w:r>
      <w:r w:rsidRPr="00027463">
        <w:rPr>
          <w:sz w:val="16"/>
        </w:rPr>
        <w:t xml:space="preserve">" </w:t>
      </w:r>
      <w:r w:rsidRPr="00027463">
        <w:rPr>
          <w:rStyle w:val="StyleUnderline"/>
        </w:rPr>
        <w:t>and</w:t>
      </w:r>
      <w:r w:rsidRPr="00027463">
        <w:rPr>
          <w:sz w:val="16"/>
        </w:rPr>
        <w:t xml:space="preserve"> "</w:t>
      </w:r>
      <w:r w:rsidRPr="00027463">
        <w:rPr>
          <w:rStyle w:val="Emphasis"/>
        </w:rPr>
        <w:t>secondary</w:t>
      </w:r>
      <w:r w:rsidRPr="00027463">
        <w:rPr>
          <w:sz w:val="16"/>
        </w:rPr>
        <w:t xml:space="preserve">" </w:t>
      </w:r>
      <w:r w:rsidRPr="00027463">
        <w:rPr>
          <w:rStyle w:val="StyleUnderline"/>
        </w:rPr>
        <w:t>employers</w:t>
      </w:r>
      <w:r w:rsidRPr="00027463">
        <w:rPr>
          <w:sz w:val="16"/>
        </w:rPr>
        <w:t xml:space="preserve">, the </w:t>
      </w:r>
      <w:r w:rsidRPr="00027463">
        <w:rPr>
          <w:rStyle w:val="Emphasis"/>
          <w:highlight w:val="cyan"/>
        </w:rPr>
        <w:t>Board</w:t>
      </w:r>
      <w:r w:rsidRPr="00027463">
        <w:rPr>
          <w:sz w:val="16"/>
        </w:rPr>
        <w:t xml:space="preserve"> has </w:t>
      </w:r>
      <w:r w:rsidRPr="00027463">
        <w:rPr>
          <w:rStyle w:val="StyleUnderline"/>
          <w:highlight w:val="cyan"/>
        </w:rPr>
        <w:t>viewed</w:t>
      </w:r>
      <w:r w:rsidRPr="00027463">
        <w:rPr>
          <w:rStyle w:val="StyleUnderline"/>
        </w:rPr>
        <w:t xml:space="preserve"> "</w:t>
      </w:r>
      <w:r w:rsidRPr="00027463">
        <w:rPr>
          <w:rStyle w:val="StyleUnderline"/>
          <w:highlight w:val="cyan"/>
        </w:rPr>
        <w:t xml:space="preserve">secondaries" </w:t>
      </w:r>
      <w:r w:rsidRPr="00027463">
        <w:rPr>
          <w:rStyle w:val="Emphasis"/>
          <w:highlight w:val="cyan"/>
        </w:rPr>
        <w:t>broadly</w:t>
      </w:r>
      <w:r w:rsidRPr="00027463">
        <w:rPr>
          <w:sz w:val="16"/>
          <w:highlight w:val="cyan"/>
        </w:rPr>
        <w:t xml:space="preserve"> </w:t>
      </w:r>
      <w:r w:rsidRPr="00027463">
        <w:rPr>
          <w:rStyle w:val="StyleUnderline"/>
          <w:highlight w:val="cyan"/>
        </w:rPr>
        <w:t>to include</w:t>
      </w:r>
      <w:r w:rsidRPr="00027463">
        <w:rPr>
          <w:sz w:val="16"/>
        </w:rPr>
        <w:t xml:space="preserve"> all </w:t>
      </w:r>
      <w:r w:rsidRPr="00027463">
        <w:rPr>
          <w:rStyle w:val="StyleUnderline"/>
          <w:highlight w:val="cyan"/>
        </w:rPr>
        <w:t xml:space="preserve">employers </w:t>
      </w:r>
      <w:r w:rsidRPr="00027463">
        <w:rPr>
          <w:rStyle w:val="Emphasis"/>
          <w:highlight w:val="cyan"/>
        </w:rPr>
        <w:t>not</w:t>
      </w:r>
      <w:r w:rsidRPr="00027463">
        <w:rPr>
          <w:sz w:val="16"/>
          <w:highlight w:val="cyan"/>
        </w:rPr>
        <w:t xml:space="preserve"> </w:t>
      </w:r>
      <w:r w:rsidRPr="00027463">
        <w:rPr>
          <w:rStyle w:val="StyleUnderline"/>
          <w:highlight w:val="cyan"/>
        </w:rPr>
        <w:t>in</w:t>
      </w:r>
      <w:r w:rsidRPr="00027463">
        <w:rPr>
          <w:rStyle w:val="StyleUnderline"/>
        </w:rPr>
        <w:t xml:space="preserve"> a </w:t>
      </w:r>
      <w:r w:rsidRPr="00027463">
        <w:rPr>
          <w:rStyle w:val="Emphasis"/>
          <w:highlight w:val="cyan"/>
        </w:rPr>
        <w:t>direct</w:t>
      </w:r>
      <w:r w:rsidRPr="00027463">
        <w:rPr>
          <w:rStyle w:val="StyleUnderline"/>
        </w:rPr>
        <w:t xml:space="preserve"> employment</w:t>
      </w:r>
      <w:r w:rsidRPr="00027463">
        <w:rPr>
          <w:sz w:val="16"/>
        </w:rPr>
        <w:t xml:space="preserve"> </w:t>
      </w:r>
      <w:r w:rsidRPr="00027463">
        <w:rPr>
          <w:rStyle w:val="Emphasis"/>
          <w:highlight w:val="cyan"/>
        </w:rPr>
        <w:t>relationship</w:t>
      </w:r>
      <w:r w:rsidRPr="00027463">
        <w:rPr>
          <w:sz w:val="16"/>
          <w:highlight w:val="cyan"/>
        </w:rPr>
        <w:t xml:space="preserve"> </w:t>
      </w:r>
      <w:r w:rsidRPr="00027463">
        <w:rPr>
          <w:rStyle w:val="StyleUnderline"/>
          <w:highlight w:val="cyan"/>
        </w:rPr>
        <w:t>with</w:t>
      </w:r>
      <w:r w:rsidRPr="00027463">
        <w:rPr>
          <w:sz w:val="16"/>
        </w:rPr>
        <w:t xml:space="preserve"> </w:t>
      </w:r>
      <w:r w:rsidRPr="00027463">
        <w:rPr>
          <w:rStyle w:val="Emphasis"/>
        </w:rPr>
        <w:t>statutorily protected</w:t>
      </w:r>
      <w:r w:rsidRPr="00027463">
        <w:rPr>
          <w:sz w:val="16"/>
        </w:rPr>
        <w:t xml:space="preserve"> </w:t>
      </w:r>
      <w:r w:rsidRPr="00027463">
        <w:rPr>
          <w:rStyle w:val="StyleUnderline"/>
          <w:highlight w:val="cyan"/>
        </w:rPr>
        <w:t>employees</w:t>
      </w:r>
      <w:r w:rsidRPr="00027463">
        <w:rPr>
          <w:rStyle w:val="StyleUnderline"/>
        </w:rPr>
        <w:t xml:space="preserve">, </w:t>
      </w:r>
      <w:r w:rsidRPr="00027463">
        <w:rPr>
          <w:sz w:val="16"/>
          <w:szCs w:val="16"/>
        </w:rPr>
        <w:t>with narrow exceptions</w:t>
      </w:r>
      <w:r w:rsidRPr="00027463">
        <w:rPr>
          <w:sz w:val="16"/>
        </w:rPr>
        <w:t xml:space="preserve">: (1) "allies," or otherwise neutral employers performing struck work of a primary employer; and (2) "single employers" sharing interrelation of operations and common ownership, management, and centralized control of labor relations with a direct employer. 197 </w:t>
      </w:r>
      <w:r w:rsidRPr="00027463">
        <w:rPr>
          <w:rStyle w:val="StyleUnderline"/>
        </w:rPr>
        <w:t>This</w:t>
      </w:r>
      <w:r w:rsidRPr="00027463">
        <w:rPr>
          <w:sz w:val="16"/>
        </w:rPr>
        <w:t xml:space="preserve"> </w:t>
      </w:r>
      <w:r w:rsidRPr="00027463">
        <w:rPr>
          <w:rStyle w:val="Emphasis"/>
          <w:highlight w:val="cyan"/>
        </w:rPr>
        <w:t>overbroad definition</w:t>
      </w:r>
      <w:r w:rsidRPr="00027463">
        <w:rPr>
          <w:sz w:val="16"/>
        </w:rPr>
        <w:t xml:space="preserve"> of secondaries even </w:t>
      </w:r>
      <w:r w:rsidRPr="00027463">
        <w:rPr>
          <w:rStyle w:val="Emphasis"/>
          <w:highlight w:val="cyan"/>
        </w:rPr>
        <w:t>limits</w:t>
      </w:r>
      <w:r w:rsidRPr="00027463">
        <w:rPr>
          <w:sz w:val="16"/>
        </w:rPr>
        <w:t xml:space="preserve"> </w:t>
      </w:r>
      <w:r w:rsidRPr="00027463">
        <w:rPr>
          <w:rStyle w:val="StyleUnderline"/>
        </w:rPr>
        <w:t>workers from</w:t>
      </w:r>
      <w:r w:rsidRPr="00027463">
        <w:rPr>
          <w:sz w:val="16"/>
        </w:rPr>
        <w:t xml:space="preserve"> </w:t>
      </w:r>
      <w:r w:rsidRPr="00027463">
        <w:rPr>
          <w:rStyle w:val="StyleUnderline"/>
        </w:rPr>
        <w:t xml:space="preserve">engaging in </w:t>
      </w:r>
      <w:r w:rsidRPr="00AD585F">
        <w:rPr>
          <w:rStyle w:val="Emphasis"/>
        </w:rPr>
        <w:t xml:space="preserve">secondary </w:t>
      </w:r>
      <w:r w:rsidRPr="00027463">
        <w:rPr>
          <w:rStyle w:val="Emphasis"/>
          <w:highlight w:val="cyan"/>
        </w:rPr>
        <w:t>activity</w:t>
      </w:r>
      <w:r w:rsidRPr="00027463">
        <w:rPr>
          <w:sz w:val="16"/>
          <w:highlight w:val="cyan"/>
        </w:rPr>
        <w:t xml:space="preserve"> </w:t>
      </w:r>
      <w:r w:rsidRPr="00027463">
        <w:rPr>
          <w:rStyle w:val="StyleUnderline"/>
          <w:highlight w:val="cyan"/>
        </w:rPr>
        <w:t>against employers who</w:t>
      </w:r>
      <w:r w:rsidRPr="00027463">
        <w:rPr>
          <w:rStyle w:val="StyleUnderline"/>
        </w:rPr>
        <w:t xml:space="preserve"> agree to </w:t>
      </w:r>
      <w:r w:rsidRPr="00027463">
        <w:rPr>
          <w:rStyle w:val="Emphasis"/>
          <w:highlight w:val="cyan"/>
        </w:rPr>
        <w:t>wage fix</w:t>
      </w:r>
      <w:r w:rsidRPr="00027463">
        <w:rPr>
          <w:sz w:val="16"/>
        </w:rPr>
        <w:t xml:space="preserve"> </w:t>
      </w:r>
      <w:r w:rsidRPr="00027463">
        <w:rPr>
          <w:rStyle w:val="StyleUnderline"/>
        </w:rPr>
        <w:t>with</w:t>
      </w:r>
      <w:r w:rsidRPr="00027463">
        <w:rPr>
          <w:sz w:val="16"/>
        </w:rPr>
        <w:t xml:space="preserve"> </w:t>
      </w:r>
      <w:r w:rsidRPr="00027463">
        <w:rPr>
          <w:rStyle w:val="Emphasis"/>
        </w:rPr>
        <w:t>direct employers</w:t>
      </w:r>
      <w:r w:rsidRPr="00027463">
        <w:rPr>
          <w:sz w:val="16"/>
        </w:rPr>
        <w:t xml:space="preserve">, </w:t>
      </w:r>
      <w:r w:rsidRPr="00027463">
        <w:rPr>
          <w:rStyle w:val="StyleUnderline"/>
          <w:highlight w:val="cyan"/>
        </w:rPr>
        <w:t>have</w:t>
      </w:r>
      <w:r w:rsidRPr="00027463">
        <w:rPr>
          <w:sz w:val="16"/>
          <w:highlight w:val="cyan"/>
        </w:rPr>
        <w:t xml:space="preserve"> </w:t>
      </w:r>
      <w:r w:rsidRPr="00027463">
        <w:rPr>
          <w:rStyle w:val="Emphasis"/>
          <w:highlight w:val="cyan"/>
        </w:rPr>
        <w:t>no-poaching</w:t>
      </w:r>
      <w:r w:rsidRPr="00027463">
        <w:rPr>
          <w:sz w:val="16"/>
        </w:rPr>
        <w:t xml:space="preserve"> </w:t>
      </w:r>
      <w:r w:rsidRPr="00027463">
        <w:rPr>
          <w:rStyle w:val="StyleUnderline"/>
        </w:rPr>
        <w:t>agreements</w:t>
      </w:r>
      <w:r w:rsidRPr="00027463">
        <w:rPr>
          <w:sz w:val="16"/>
        </w:rPr>
        <w:t xml:space="preserve"> with direct employers, </w:t>
      </w:r>
      <w:r w:rsidRPr="00027463">
        <w:rPr>
          <w:rStyle w:val="StyleUnderline"/>
          <w:highlight w:val="cyan"/>
        </w:rPr>
        <w:t>and</w:t>
      </w:r>
      <w:r w:rsidRPr="00027463">
        <w:rPr>
          <w:sz w:val="16"/>
        </w:rPr>
        <w:t xml:space="preserve"> have </w:t>
      </w:r>
      <w:r w:rsidRPr="00027463">
        <w:rPr>
          <w:rStyle w:val="Emphasis"/>
          <w:highlight w:val="cyan"/>
        </w:rPr>
        <w:t xml:space="preserve">monopsony </w:t>
      </w:r>
      <w:r w:rsidRPr="00AD585F">
        <w:rPr>
          <w:rStyle w:val="Emphasis"/>
        </w:rPr>
        <w:t>power</w:t>
      </w:r>
      <w:r w:rsidRPr="00027463">
        <w:rPr>
          <w:sz w:val="16"/>
        </w:rPr>
        <w:t xml:space="preserve"> </w:t>
      </w:r>
      <w:r w:rsidRPr="00027463">
        <w:rPr>
          <w:rStyle w:val="StyleUnderline"/>
        </w:rPr>
        <w:t>over a direct employer's employees</w:t>
      </w:r>
      <w:r w:rsidRPr="00027463">
        <w:rPr>
          <w:sz w:val="16"/>
        </w:rPr>
        <w:t xml:space="preserve">. The </w:t>
      </w:r>
      <w:r w:rsidRPr="00027463">
        <w:rPr>
          <w:rStyle w:val="StyleUnderline"/>
        </w:rPr>
        <w:t xml:space="preserve">labor law </w:t>
      </w:r>
      <w:r w:rsidRPr="00027463">
        <w:rPr>
          <w:rStyle w:val="StyleUnderline"/>
          <w:highlight w:val="cyan"/>
        </w:rPr>
        <w:t xml:space="preserve">makes </w:t>
      </w:r>
      <w:r w:rsidRPr="00027463">
        <w:rPr>
          <w:rStyle w:val="Emphasis"/>
          <w:highlight w:val="cyan"/>
        </w:rPr>
        <w:t>no</w:t>
      </w:r>
      <w:r w:rsidRPr="00027463">
        <w:rPr>
          <w:rStyle w:val="Emphasis"/>
        </w:rPr>
        <w:t xml:space="preserve"> </w:t>
      </w:r>
      <w:r w:rsidRPr="00027463">
        <w:rPr>
          <w:rStyle w:val="Emphasis"/>
          <w:highlight w:val="cyan"/>
        </w:rPr>
        <w:t>assessment</w:t>
      </w:r>
      <w:r w:rsidRPr="00027463">
        <w:rPr>
          <w:sz w:val="16"/>
          <w:highlight w:val="cyan"/>
        </w:rPr>
        <w:t xml:space="preserve"> </w:t>
      </w:r>
      <w:r w:rsidRPr="00027463">
        <w:rPr>
          <w:rStyle w:val="StyleUnderline"/>
          <w:highlight w:val="cyan"/>
        </w:rPr>
        <w:t xml:space="preserve">of </w:t>
      </w:r>
      <w:r w:rsidRPr="00027463">
        <w:rPr>
          <w:rStyle w:val="Emphasis"/>
          <w:highlight w:val="cyan"/>
        </w:rPr>
        <w:t>wage-setting</w:t>
      </w:r>
      <w:r w:rsidRPr="00027463">
        <w:rPr>
          <w:rStyle w:val="Emphasis"/>
        </w:rPr>
        <w:t xml:space="preserve"> power</w:t>
      </w:r>
      <w:r w:rsidRPr="00027463">
        <w:rPr>
          <w:sz w:val="16"/>
        </w:rPr>
        <w:t xml:space="preserve"> </w:t>
      </w:r>
      <w:r w:rsidRPr="00027463">
        <w:rPr>
          <w:rStyle w:val="StyleUnderline"/>
        </w:rPr>
        <w:t>when it determines which entities employees may boycott or strike</w:t>
      </w:r>
      <w:r w:rsidRPr="00027463">
        <w:rPr>
          <w:sz w:val="16"/>
        </w:rPr>
        <w:t xml:space="preserve">.198 The </w:t>
      </w:r>
      <w:r w:rsidRPr="00AD585F">
        <w:rPr>
          <w:rStyle w:val="StyleUnderline"/>
        </w:rPr>
        <w:t xml:space="preserve">secondary activity ban has </w:t>
      </w:r>
      <w:r w:rsidRPr="00AD585F">
        <w:rPr>
          <w:rStyle w:val="Emphasis"/>
        </w:rPr>
        <w:t>overwhelmingly curtailed</w:t>
      </w:r>
      <w:r w:rsidRPr="00AD585F">
        <w:rPr>
          <w:sz w:val="16"/>
        </w:rPr>
        <w:t xml:space="preserve"> </w:t>
      </w:r>
      <w:r w:rsidRPr="00AD585F">
        <w:rPr>
          <w:rStyle w:val="StyleUnderline"/>
        </w:rPr>
        <w:t xml:space="preserve">workers' </w:t>
      </w:r>
      <w:r w:rsidRPr="00AD585F">
        <w:rPr>
          <w:rStyle w:val="Emphasis"/>
        </w:rPr>
        <w:t>concerted activity</w:t>
      </w:r>
      <w:r w:rsidRPr="00AD585F">
        <w:rPr>
          <w:sz w:val="16"/>
        </w:rPr>
        <w:t xml:space="preserve"> </w:t>
      </w:r>
      <w:r w:rsidRPr="00AD585F">
        <w:rPr>
          <w:rStyle w:val="StyleUnderline"/>
        </w:rPr>
        <w:t>against</w:t>
      </w:r>
      <w:r w:rsidRPr="00027463">
        <w:rPr>
          <w:sz w:val="16"/>
        </w:rPr>
        <w:t xml:space="preserve"> </w:t>
      </w:r>
      <w:r w:rsidRPr="00027463">
        <w:rPr>
          <w:rStyle w:val="Emphasis"/>
        </w:rPr>
        <w:t>nonemployers</w:t>
      </w:r>
      <w:r w:rsidRPr="00027463">
        <w:rPr>
          <w:sz w:val="16"/>
        </w:rPr>
        <w:t xml:space="preserve">, </w:t>
      </w:r>
      <w:r w:rsidRPr="00027463">
        <w:rPr>
          <w:rStyle w:val="StyleUnderline"/>
        </w:rPr>
        <w:t>including</w:t>
      </w:r>
      <w:r w:rsidRPr="00027463">
        <w:rPr>
          <w:sz w:val="16"/>
        </w:rPr>
        <w:t xml:space="preserve"> </w:t>
      </w:r>
      <w:r w:rsidRPr="00027463">
        <w:rPr>
          <w:rStyle w:val="Emphasis"/>
        </w:rPr>
        <w:t>indirect employers</w:t>
      </w:r>
      <w:r w:rsidRPr="00027463">
        <w:rPr>
          <w:sz w:val="16"/>
        </w:rPr>
        <w:t xml:space="preserve">, </w:t>
      </w:r>
      <w:r w:rsidRPr="00027463">
        <w:rPr>
          <w:rStyle w:val="StyleUnderline"/>
        </w:rPr>
        <w:t xml:space="preserve">a problem all the more </w:t>
      </w:r>
      <w:r w:rsidRPr="00027463">
        <w:rPr>
          <w:rStyle w:val="StyleUnderline"/>
          <w:highlight w:val="cyan"/>
        </w:rPr>
        <w:t>severe in</w:t>
      </w:r>
      <w:r w:rsidRPr="00027463">
        <w:rPr>
          <w:rStyle w:val="StyleUnderline"/>
        </w:rPr>
        <w:t xml:space="preserve"> the </w:t>
      </w:r>
      <w:r w:rsidRPr="00027463">
        <w:rPr>
          <w:rStyle w:val="Emphasis"/>
          <w:highlight w:val="cyan"/>
        </w:rPr>
        <w:t>fissured workplace</w:t>
      </w:r>
      <w:r w:rsidRPr="00027463">
        <w:rPr>
          <w:sz w:val="16"/>
        </w:rPr>
        <w:t xml:space="preserve"> </w:t>
      </w:r>
      <w:r w:rsidRPr="00027463">
        <w:rPr>
          <w:rStyle w:val="StyleUnderline"/>
        </w:rPr>
        <w:t xml:space="preserve">where </w:t>
      </w:r>
      <w:r w:rsidRPr="00027463">
        <w:rPr>
          <w:rStyle w:val="StyleUnderline"/>
          <w:highlight w:val="cyan"/>
        </w:rPr>
        <w:t>work</w:t>
      </w:r>
      <w:r w:rsidRPr="00027463">
        <w:rPr>
          <w:sz w:val="16"/>
        </w:rPr>
        <w:t xml:space="preserve"> </w:t>
      </w:r>
      <w:r w:rsidRPr="00027463">
        <w:rPr>
          <w:rStyle w:val="StyleUnderline"/>
        </w:rPr>
        <w:t xml:space="preserve">arrangements are </w:t>
      </w:r>
      <w:r w:rsidRPr="00027463">
        <w:rPr>
          <w:rStyle w:val="Emphasis"/>
          <w:highlight w:val="cyan"/>
        </w:rPr>
        <w:t>fragmented</w:t>
      </w:r>
      <w:r w:rsidRPr="00027463">
        <w:rPr>
          <w:sz w:val="16"/>
        </w:rPr>
        <w:t xml:space="preserve"> and </w:t>
      </w:r>
      <w:r w:rsidRPr="00027463">
        <w:rPr>
          <w:rStyle w:val="StyleUnderline"/>
        </w:rPr>
        <w:t xml:space="preserve">obligations are shared </w:t>
      </w:r>
      <w:r w:rsidRPr="00AD585F">
        <w:rPr>
          <w:rStyle w:val="StyleUnderline"/>
        </w:rPr>
        <w:t xml:space="preserve">between a </w:t>
      </w:r>
      <w:r w:rsidRPr="00AD585F">
        <w:rPr>
          <w:rStyle w:val="Emphasis"/>
        </w:rPr>
        <w:t>number</w:t>
      </w:r>
      <w:r w:rsidRPr="00AD585F">
        <w:rPr>
          <w:rStyle w:val="StyleUnderline"/>
        </w:rPr>
        <w:t xml:space="preserve"> of</w:t>
      </w:r>
      <w:r w:rsidRPr="00AD585F">
        <w:rPr>
          <w:sz w:val="16"/>
        </w:rPr>
        <w:t xml:space="preserve"> </w:t>
      </w:r>
      <w:r w:rsidRPr="00AD585F">
        <w:rPr>
          <w:rStyle w:val="Emphasis"/>
        </w:rPr>
        <w:t>employers</w:t>
      </w:r>
      <w:r w:rsidRPr="00027463">
        <w:rPr>
          <w:sz w:val="16"/>
        </w:rPr>
        <w:t xml:space="preserve"> </w:t>
      </w:r>
      <w:r w:rsidRPr="00027463">
        <w:rPr>
          <w:rStyle w:val="StyleUnderline"/>
          <w:highlight w:val="cyan"/>
        </w:rPr>
        <w:t xml:space="preserve">through </w:t>
      </w:r>
      <w:r w:rsidRPr="00027463">
        <w:rPr>
          <w:rStyle w:val="Emphasis"/>
          <w:highlight w:val="cyan"/>
        </w:rPr>
        <w:t>subcontracting</w:t>
      </w:r>
      <w:r w:rsidRPr="00027463">
        <w:rPr>
          <w:rStyle w:val="StyleUnderline"/>
          <w:highlight w:val="cyan"/>
        </w:rPr>
        <w:t xml:space="preserve">, </w:t>
      </w:r>
      <w:r w:rsidRPr="00027463">
        <w:rPr>
          <w:rStyle w:val="Emphasis"/>
          <w:highlight w:val="cyan"/>
        </w:rPr>
        <w:t>outsourcing</w:t>
      </w:r>
      <w:r w:rsidRPr="00027463">
        <w:rPr>
          <w:rStyle w:val="StyleUnderline"/>
        </w:rPr>
        <w:t xml:space="preserve">, </w:t>
      </w:r>
      <w:r w:rsidRPr="00AD585F">
        <w:rPr>
          <w:rStyle w:val="StyleUnderline"/>
        </w:rPr>
        <w:t>franchising</w:t>
      </w:r>
      <w:r w:rsidRPr="00027463">
        <w:rPr>
          <w:rStyle w:val="StyleUnderline"/>
        </w:rPr>
        <w:t xml:space="preserve">, </w:t>
      </w:r>
      <w:r w:rsidRPr="00AD585F">
        <w:rPr>
          <w:rStyle w:val="StyleUnderline"/>
        </w:rPr>
        <w:t xml:space="preserve">and other </w:t>
      </w:r>
      <w:r w:rsidRPr="00AD585F">
        <w:rPr>
          <w:rStyle w:val="Emphasis"/>
        </w:rPr>
        <w:t>supply-chain</w:t>
      </w:r>
      <w:r w:rsidRPr="00AD585F">
        <w:rPr>
          <w:sz w:val="16"/>
        </w:rPr>
        <w:t xml:space="preserve"> </w:t>
      </w:r>
      <w:r w:rsidRPr="00AD585F">
        <w:rPr>
          <w:rStyle w:val="StyleUnderline"/>
        </w:rPr>
        <w:t>arrangements</w:t>
      </w:r>
      <w:r w:rsidRPr="00AD585F">
        <w:rPr>
          <w:sz w:val="16"/>
        </w:rPr>
        <w:t>. 199 And it restricts unions' free expression in ways not tolerated in almost any First Amendment setting, imposing viewpoint- and speake</w:t>
      </w:r>
      <w:r w:rsidRPr="00027463">
        <w:rPr>
          <w:sz w:val="16"/>
        </w:rPr>
        <w:t>r-discriminatory restrictions on union speech.200</w:t>
      </w:r>
    </w:p>
    <w:p w14:paraId="0391D036" w14:textId="77777777" w:rsidR="00924A4A" w:rsidRPr="00C80175" w:rsidRDefault="00924A4A" w:rsidP="00924A4A"/>
    <w:p w14:paraId="0BED67AF" w14:textId="77777777" w:rsidR="00924A4A" w:rsidRDefault="00924A4A" w:rsidP="00924A4A">
      <w:pPr>
        <w:pStyle w:val="Heading4"/>
      </w:pPr>
      <w:r>
        <w:lastRenderedPageBreak/>
        <w:t>Multiple internal links:</w:t>
      </w:r>
    </w:p>
    <w:p w14:paraId="2DAF63AA" w14:textId="77777777" w:rsidR="00924A4A" w:rsidRDefault="00924A4A" w:rsidP="00924A4A">
      <w:pPr>
        <w:pStyle w:val="Heading4"/>
      </w:pPr>
      <w:r>
        <w:t xml:space="preserve">1. </w:t>
      </w:r>
      <w:r w:rsidRPr="00E235A2">
        <w:rPr>
          <w:u w:val="single"/>
        </w:rPr>
        <w:t>WAGE SUPRESSION</w:t>
      </w:r>
      <w:r>
        <w:t xml:space="preserve">---It makes bargaining power </w:t>
      </w:r>
      <w:r w:rsidRPr="00E235A2">
        <w:rPr>
          <w:u w:val="single"/>
        </w:rPr>
        <w:t>ineffectual</w:t>
      </w:r>
      <w:r>
        <w:t>, limiting wage growth and entrenching inequality.</w:t>
      </w:r>
    </w:p>
    <w:p w14:paraId="3C8F4859" w14:textId="77777777" w:rsidR="00924A4A" w:rsidRPr="005806FB" w:rsidRDefault="00924A4A" w:rsidP="00924A4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FD76522" w14:textId="77777777" w:rsidR="00924A4A" w:rsidRPr="00C12C6C" w:rsidRDefault="00924A4A" w:rsidP="00924A4A">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654FAB48" w14:textId="77777777" w:rsidR="00924A4A" w:rsidRPr="00C12C6C" w:rsidRDefault="00924A4A" w:rsidP="00924A4A">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AD585F">
        <w:rPr>
          <w:rStyle w:val="Emphasis"/>
        </w:rPr>
        <w:t>pie</w:t>
      </w:r>
      <w:r w:rsidRPr="00AD585F">
        <w:rPr>
          <w:rStyle w:val="StyleUnderline"/>
        </w:rPr>
        <w:t xml:space="preserve"> in the context of </w:t>
      </w:r>
      <w:r w:rsidRPr="00AD585F">
        <w:rPr>
          <w:rStyle w:val="Emphasis"/>
        </w:rPr>
        <w:t>deep</w:t>
      </w:r>
      <w:r w:rsidRPr="00AD585F">
        <w:rPr>
          <w:rStyle w:val="StyleUnderline"/>
        </w:rPr>
        <w:t xml:space="preserve"> income </w:t>
      </w:r>
      <w:r w:rsidRPr="00AD585F">
        <w:rPr>
          <w:rStyle w:val="Emphasis"/>
        </w:rPr>
        <w:t>inequality</w:t>
      </w:r>
      <w:r w:rsidRPr="00AD585F">
        <w:rPr>
          <w:sz w:val="16"/>
        </w:rPr>
        <w:t xml:space="preserve">. 17 Before the statutory ban, </w:t>
      </w:r>
      <w:r w:rsidRPr="00AD585F">
        <w:rPr>
          <w:rStyle w:val="StyleUnderline"/>
        </w:rPr>
        <w:t>secondary boycotts were</w:t>
      </w:r>
      <w:r w:rsidRPr="00AD585F">
        <w:rPr>
          <w:sz w:val="16"/>
        </w:rPr>
        <w:t xml:space="preserve"> strategically </w:t>
      </w:r>
      <w:r w:rsidRPr="00AD585F">
        <w:rPr>
          <w:rStyle w:val="StyleUnderline"/>
        </w:rPr>
        <w:t>used</w:t>
      </w:r>
      <w:r w:rsidRPr="00AD585F">
        <w:rPr>
          <w:sz w:val="16"/>
        </w:rPr>
        <w:t xml:space="preserve"> in the late nineteenth and early</w:t>
      </w:r>
      <w:r w:rsidRPr="00C12C6C">
        <w:rPr>
          <w:sz w:val="16"/>
        </w:rPr>
        <w:t xml:space="preserve">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AD585F">
        <w:rPr>
          <w:rStyle w:val="Emphasis"/>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 xml:space="preserve">that </w:t>
      </w:r>
      <w:r w:rsidRPr="00AD585F">
        <w:rPr>
          <w:rStyle w:val="StyleUnderline"/>
        </w:rPr>
        <w:t>over</w:t>
      </w:r>
      <w:r w:rsidRPr="009950CA">
        <w:rPr>
          <w:rStyle w:val="StyleUnderline"/>
          <w:highlight w:val="cyan"/>
        </w:rPr>
        <w:t>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 xml:space="preserve">union </w:t>
      </w:r>
      <w:r w:rsidRPr="00AD585F">
        <w:rPr>
          <w:rStyle w:val="Emphasis"/>
        </w:rPr>
        <w:t>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3C6AD282" w14:textId="77777777" w:rsidR="00924A4A" w:rsidRPr="00C12C6C" w:rsidRDefault="00924A4A" w:rsidP="00924A4A">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691A8789" w14:textId="77777777" w:rsidR="00924A4A" w:rsidRPr="00C12C6C" w:rsidRDefault="00924A4A" w:rsidP="00924A4A">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39CE8975" w14:textId="77777777" w:rsidR="00924A4A" w:rsidRPr="00C12C6C" w:rsidRDefault="00924A4A" w:rsidP="00924A4A">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437C1C8E" w14:textId="77777777" w:rsidR="00924A4A" w:rsidRPr="00C12C6C" w:rsidRDefault="00924A4A" w:rsidP="00924A4A">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0B603F44" w14:textId="77777777" w:rsidR="00924A4A" w:rsidRPr="00C12C6C" w:rsidRDefault="00924A4A" w:rsidP="00924A4A">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667D8B7" w14:textId="77777777" w:rsidR="00924A4A" w:rsidRDefault="00924A4A" w:rsidP="00924A4A">
      <w:pPr>
        <w:pStyle w:val="Heading4"/>
      </w:pPr>
      <w:r>
        <w:t xml:space="preserve">Employer monopsony causes inequality, economic inefficiency, and depresses productivity. </w:t>
      </w:r>
    </w:p>
    <w:p w14:paraId="58F1A31F" w14:textId="77777777" w:rsidR="00924A4A" w:rsidRPr="005806FB" w:rsidRDefault="00924A4A" w:rsidP="00924A4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90BB068" w14:textId="77777777" w:rsidR="00924A4A" w:rsidRPr="00B52B8C" w:rsidRDefault="00924A4A" w:rsidP="00924A4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w:t>
      </w:r>
      <w:r w:rsidRPr="00B52B8C">
        <w:rPr>
          <w:sz w:val="16"/>
        </w:rPr>
        <w:lastRenderedPageBreak/>
        <w:t xml:space="preserve">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w:t>
      </w:r>
      <w:r w:rsidRPr="00AD585F">
        <w:rPr>
          <w:sz w:val="16"/>
        </w:rPr>
        <w:t>arket</w:t>
      </w:r>
      <w:r w:rsidRPr="00B52B8C">
        <w:rPr>
          <w:sz w:val="16"/>
        </w:rPr>
        <w:t xml:space="preserve">,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w:t>
      </w:r>
      <w:r w:rsidRPr="00AD585F">
        <w:rPr>
          <w:sz w:val="16"/>
        </w:rPr>
        <w:t xml:space="preserve">otherwise </w:t>
      </w:r>
      <w:r w:rsidRPr="00AD585F">
        <w:rPr>
          <w:rStyle w:val="StyleUnderline"/>
        </w:rPr>
        <w:t xml:space="preserve">competitive labor market, firms would </w:t>
      </w:r>
      <w:r w:rsidRPr="00AD585F">
        <w:rPr>
          <w:rStyle w:val="Emphasis"/>
        </w:rPr>
        <w:t>bid</w:t>
      </w:r>
      <w:r w:rsidRPr="00AD585F">
        <w:rPr>
          <w:sz w:val="16"/>
        </w:rPr>
        <w:t xml:space="preserve"> </w:t>
      </w:r>
      <w:r w:rsidRPr="00AD585F">
        <w:rPr>
          <w:rStyle w:val="StyleUnderline"/>
        </w:rPr>
        <w:t>wages</w:t>
      </w:r>
      <w:r w:rsidRPr="00AD585F">
        <w:rPr>
          <w:sz w:val="16"/>
        </w:rPr>
        <w:t xml:space="preserve"> </w:t>
      </w:r>
      <w:r w:rsidRPr="00AD585F">
        <w:rPr>
          <w:rStyle w:val="Emphasis"/>
        </w:rPr>
        <w:t>up</w:t>
      </w:r>
      <w:r w:rsidRPr="00AD585F">
        <w:rPr>
          <w:sz w:val="16"/>
        </w:rPr>
        <w:t xml:space="preserve"> to recruit workers from other firms </w:t>
      </w:r>
      <w:r w:rsidRPr="00AD585F">
        <w:rPr>
          <w:rStyle w:val="StyleUnderline"/>
        </w:rPr>
        <w:t>as long as the revenue</w:t>
      </w:r>
      <w:r w:rsidRPr="00AD585F">
        <w:rPr>
          <w:sz w:val="16"/>
        </w:rPr>
        <w:t xml:space="preserve"> they could earn by hiring another worker </w:t>
      </w:r>
      <w:r w:rsidRPr="00AD585F">
        <w:rPr>
          <w:rStyle w:val="StyleUnderline"/>
        </w:rPr>
        <w:t>exceeds</w:t>
      </w:r>
      <w:r w:rsidRPr="00AD585F">
        <w:rPr>
          <w:sz w:val="16"/>
        </w:rPr>
        <w:t xml:space="preserve"> the </w:t>
      </w:r>
      <w:r w:rsidRPr="00AD585F">
        <w:rPr>
          <w:rStyle w:val="Emphasis"/>
        </w:rPr>
        <w:t>wage</w:t>
      </w:r>
      <w:r w:rsidRPr="00AD585F">
        <w:rPr>
          <w:sz w:val="16"/>
        </w:rPr>
        <w:t xml:space="preserve"> it must pay, </w:t>
      </w:r>
      <w:r w:rsidRPr="00AD585F">
        <w:rPr>
          <w:rStyle w:val="StyleUnderline"/>
        </w:rPr>
        <w:t>tracking</w:t>
      </w:r>
      <w:r w:rsidRPr="00AD585F">
        <w:rPr>
          <w:sz w:val="16"/>
        </w:rPr>
        <w:t xml:space="preserve"> as </w:t>
      </w:r>
      <w:r w:rsidRPr="00AD585F">
        <w:rPr>
          <w:rStyle w:val="StyleUnderline"/>
        </w:rPr>
        <w:t>closely</w:t>
      </w:r>
      <w:r w:rsidRPr="00AD585F">
        <w:rPr>
          <w:sz w:val="16"/>
        </w:rPr>
        <w:t xml:space="preserve"> as possible </w:t>
      </w:r>
      <w:r w:rsidRPr="00AD585F">
        <w:rPr>
          <w:rStyle w:val="Emphasis"/>
        </w:rPr>
        <w:t>wages</w:t>
      </w:r>
      <w:r w:rsidRPr="00AD585F">
        <w:rPr>
          <w:rStyle w:val="StyleUnderline"/>
        </w:rPr>
        <w:t xml:space="preserve"> and worker</w:t>
      </w:r>
      <w:r w:rsidRPr="00AD585F">
        <w:rPr>
          <w:sz w:val="16"/>
        </w:rPr>
        <w:t xml:space="preserve"> </w:t>
      </w:r>
      <w:r w:rsidRPr="00AD585F">
        <w:rPr>
          <w:rStyle w:val="Emphasis"/>
        </w:rPr>
        <w:t>productivity</w:t>
      </w:r>
      <w:r w:rsidRPr="00AD585F">
        <w:rPr>
          <w:sz w:val="16"/>
        </w:rPr>
        <w:t>, or the worker’s value-added. If a firm bids too low for a worker’s</w:t>
      </w:r>
      <w:r w:rsidRPr="00B52B8C">
        <w:rPr>
          <w:sz w:val="16"/>
        </w:rPr>
        <w:t xml:space="preserve">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07B5EF2" w14:textId="77777777" w:rsidR="00924A4A" w:rsidRPr="00B52B8C" w:rsidRDefault="00924A4A" w:rsidP="00924A4A">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w:t>
      </w:r>
      <w:r w:rsidRPr="00AD585F">
        <w:rPr>
          <w:sz w:val="16"/>
        </w:rPr>
        <w:t>, collusive wage-setting and unlawful monopsony acquisition and maintenance. 129 An estimated 18 percent of the U.S. labor force is covered by non-compete agreements based on recent</w:t>
      </w:r>
      <w:r w:rsidRPr="00B52B8C">
        <w:rPr>
          <w:sz w:val="16"/>
        </w:rPr>
        <w:t xml:space="preserve">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7F64998" w14:textId="77777777" w:rsidR="00924A4A" w:rsidRPr="00B52B8C" w:rsidRDefault="00924A4A" w:rsidP="00924A4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E724AB3" w14:textId="77777777" w:rsidR="00924A4A" w:rsidRPr="00B52B8C" w:rsidRDefault="00924A4A" w:rsidP="00924A4A">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1A87FE2" w14:textId="77777777" w:rsidR="00924A4A" w:rsidRPr="00B52B8C" w:rsidRDefault="00924A4A" w:rsidP="00924A4A">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w:t>
      </w:r>
      <w:r w:rsidRPr="00B52B8C">
        <w:rPr>
          <w:sz w:val="16"/>
        </w:rPr>
        <w:lastRenderedPageBreak/>
        <w:t xml:space="preserve">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83EC62F" w14:textId="77777777" w:rsidR="00924A4A" w:rsidRPr="00087CFC" w:rsidRDefault="00924A4A" w:rsidP="00924A4A">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B45E50C" w14:textId="77777777" w:rsidR="00924A4A" w:rsidRDefault="00924A4A" w:rsidP="00924A4A">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370CD75" w14:textId="77777777" w:rsidR="00924A4A" w:rsidRDefault="00924A4A" w:rsidP="00924A4A"/>
    <w:p w14:paraId="7986E202" w14:textId="77777777" w:rsidR="00924A4A" w:rsidRDefault="00924A4A" w:rsidP="00924A4A"/>
    <w:p w14:paraId="46996521" w14:textId="77777777" w:rsidR="00924A4A" w:rsidRDefault="00924A4A" w:rsidP="00924A4A">
      <w:pPr>
        <w:pStyle w:val="Heading4"/>
      </w:pPr>
      <w:r>
        <w:t xml:space="preserve">2. </w:t>
      </w:r>
      <w:r w:rsidRPr="00792C25">
        <w:rPr>
          <w:u w:val="single"/>
        </w:rPr>
        <w:t>FISSURED WORKPLACES</w:t>
      </w:r>
      <w:r>
        <w:t xml:space="preserve">---Outsourced work disincentivizes </w:t>
      </w:r>
      <w:r w:rsidRPr="00792C25">
        <w:rPr>
          <w:u w:val="single"/>
        </w:rPr>
        <w:t>human capital</w:t>
      </w:r>
      <w:r>
        <w:t xml:space="preserve"> formation and causes inefficiencies through </w:t>
      </w:r>
      <w:r w:rsidRPr="00792C25">
        <w:rPr>
          <w:u w:val="single"/>
        </w:rPr>
        <w:t>lock-in</w:t>
      </w:r>
      <w:r>
        <w:t xml:space="preserve"> and </w:t>
      </w:r>
      <w:r w:rsidRPr="00792C25">
        <w:rPr>
          <w:u w:val="single"/>
        </w:rPr>
        <w:t>sunk costs</w:t>
      </w:r>
      <w:r>
        <w:t xml:space="preserve">. </w:t>
      </w:r>
    </w:p>
    <w:p w14:paraId="05C98D51" w14:textId="77777777" w:rsidR="00924A4A" w:rsidRPr="008B4149" w:rsidRDefault="00924A4A" w:rsidP="00924A4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03F063D" w14:textId="77777777" w:rsidR="00924A4A" w:rsidRPr="003C6040" w:rsidRDefault="00924A4A" w:rsidP="00924A4A">
      <w:pPr>
        <w:rPr>
          <w:rStyle w:val="StyleUnderline"/>
        </w:rPr>
      </w:pPr>
      <w:r w:rsidRPr="008B4149">
        <w:rPr>
          <w:sz w:val="16"/>
        </w:rPr>
        <w:t xml:space="preserve">The theory of the firm is another significant area of study in the economics literature not incorporated into the analysis of the primary-secondary distinction. Neither the Wagner Act nor its subsequent amendments explicitly proffer a theory of the firm in which labor disputes are resolved.105 And </w:t>
      </w:r>
      <w:r w:rsidRPr="003C6040">
        <w:rPr>
          <w:rStyle w:val="StyleUnderline"/>
        </w:rPr>
        <w:t>neither</w:t>
      </w:r>
      <w:r w:rsidRPr="008B4149">
        <w:rPr>
          <w:sz w:val="16"/>
        </w:rPr>
        <w:t xml:space="preserve"> </w:t>
      </w:r>
      <w:r w:rsidRPr="003C6040">
        <w:rPr>
          <w:rStyle w:val="Emphasis"/>
        </w:rPr>
        <w:t>Board</w:t>
      </w:r>
      <w:r w:rsidRPr="008B4149">
        <w:rPr>
          <w:sz w:val="16"/>
        </w:rPr>
        <w:t xml:space="preserve"> </w:t>
      </w:r>
      <w:r w:rsidRPr="003C6040">
        <w:rPr>
          <w:rStyle w:val="StyleUnderline"/>
        </w:rPr>
        <w:t>nor</w:t>
      </w:r>
      <w:r w:rsidRPr="008B4149">
        <w:rPr>
          <w:sz w:val="16"/>
        </w:rPr>
        <w:t xml:space="preserve"> </w:t>
      </w:r>
      <w:r w:rsidRPr="003C6040">
        <w:rPr>
          <w:rStyle w:val="Emphasis"/>
        </w:rPr>
        <w:t>court</w:t>
      </w:r>
      <w:r w:rsidRPr="008B4149">
        <w:rPr>
          <w:sz w:val="16"/>
        </w:rPr>
        <w:t xml:space="preserve"> decisions have </w:t>
      </w:r>
      <w:r w:rsidRPr="003C6040">
        <w:rPr>
          <w:rStyle w:val="StyleUnderline"/>
        </w:rPr>
        <w:t>developed</w:t>
      </w:r>
      <w:r w:rsidRPr="008B4149">
        <w:rPr>
          <w:sz w:val="16"/>
        </w:rPr>
        <w:t xml:space="preserve"> one or applied one to their </w:t>
      </w:r>
      <w:r w:rsidRPr="003C6040">
        <w:rPr>
          <w:rStyle w:val="Emphasis"/>
        </w:rPr>
        <w:t>analysis</w:t>
      </w:r>
      <w:r w:rsidRPr="008B4149">
        <w:rPr>
          <w:sz w:val="16"/>
        </w:rPr>
        <w:t xml:space="preserve"> </w:t>
      </w:r>
      <w:r w:rsidRPr="003C6040">
        <w:rPr>
          <w:rStyle w:val="StyleUnderline"/>
        </w:rPr>
        <w:t>of who should count as a "</w:t>
      </w:r>
      <w:r w:rsidRPr="003C6040">
        <w:rPr>
          <w:rStyle w:val="Emphasis"/>
        </w:rPr>
        <w:t>primary</w:t>
      </w:r>
      <w:r w:rsidRPr="003C6040">
        <w:rPr>
          <w:rStyle w:val="StyleUnderline"/>
        </w:rPr>
        <w:t xml:space="preserve"> or a "</w:t>
      </w:r>
      <w:r w:rsidRPr="003C6040">
        <w:rPr>
          <w:rStyle w:val="Emphasis"/>
        </w:rPr>
        <w:t>secondary</w:t>
      </w:r>
      <w:r w:rsidRPr="003C6040">
        <w:rPr>
          <w:rStyle w:val="StyleUnderline"/>
        </w:rPr>
        <w:t xml:space="preserve">" under section </w:t>
      </w:r>
      <w:r w:rsidRPr="003C6040">
        <w:rPr>
          <w:rStyle w:val="Emphasis"/>
        </w:rPr>
        <w:t>8(b)(</w:t>
      </w:r>
      <w:r w:rsidRPr="008B4149">
        <w:rPr>
          <w:sz w:val="16"/>
        </w:rPr>
        <w:t xml:space="preserve">4). By failing to do so, they have failed to integrate into their analysis of the primary-secondary distinction, the effects of employer control over asset usage on contracting employers' relative bargaining </w:t>
      </w:r>
      <w:r w:rsidRPr="008B4149">
        <w:rPr>
          <w:sz w:val="16"/>
        </w:rPr>
        <w:lastRenderedPageBreak/>
        <w:t xml:space="preserve">power with each other ex ante and ex post. They also fail to consider how </w:t>
      </w:r>
      <w:r w:rsidRPr="003C6040">
        <w:rPr>
          <w:rStyle w:val="StyleUnderline"/>
        </w:rPr>
        <w:t>a</w:t>
      </w:r>
      <w:r w:rsidRPr="008B4149">
        <w:rPr>
          <w:sz w:val="16"/>
        </w:rPr>
        <w:t xml:space="preserve"> "</w:t>
      </w:r>
      <w:r w:rsidRPr="00452B87">
        <w:rPr>
          <w:rStyle w:val="Emphasis"/>
          <w:highlight w:val="cyan"/>
        </w:rPr>
        <w:t>secondary</w:t>
      </w:r>
      <w:r w:rsidRPr="008B4149">
        <w:rPr>
          <w:sz w:val="16"/>
        </w:rPr>
        <w:t xml:space="preserve">" </w:t>
      </w:r>
      <w:r w:rsidRPr="00452B87">
        <w:rPr>
          <w:rStyle w:val="StyleUnderline"/>
          <w:highlight w:val="cyan"/>
        </w:rPr>
        <w:t>employer's</w:t>
      </w:r>
      <w:r w:rsidRPr="003C6040">
        <w:rPr>
          <w:rStyle w:val="StyleUnderline"/>
        </w:rPr>
        <w:t xml:space="preserve"> bargaining </w:t>
      </w:r>
      <w:r w:rsidRPr="00452B87">
        <w:rPr>
          <w:rStyle w:val="StyleUnderline"/>
          <w:highlight w:val="cyan"/>
        </w:rPr>
        <w:t>power over</w:t>
      </w:r>
      <w:r w:rsidRPr="003C6040">
        <w:rPr>
          <w:rStyle w:val="StyleUnderline"/>
        </w:rPr>
        <w:t xml:space="preserve"> the </w:t>
      </w:r>
      <w:r w:rsidRPr="00452B87">
        <w:rPr>
          <w:rStyle w:val="Emphasis"/>
          <w:highlight w:val="cyan"/>
        </w:rPr>
        <w:t>wages</w:t>
      </w:r>
      <w:r w:rsidRPr="00452B87">
        <w:rPr>
          <w:sz w:val="16"/>
          <w:highlight w:val="cyan"/>
        </w:rPr>
        <w:t xml:space="preserve"> </w:t>
      </w:r>
      <w:r w:rsidRPr="00452B87">
        <w:rPr>
          <w:rStyle w:val="StyleUnderline"/>
          <w:highlight w:val="cyan"/>
        </w:rPr>
        <w:t>and</w:t>
      </w:r>
      <w:r w:rsidRPr="00452B87">
        <w:rPr>
          <w:sz w:val="16"/>
          <w:highlight w:val="cyan"/>
        </w:rPr>
        <w:t xml:space="preserve"> </w:t>
      </w:r>
      <w:r w:rsidRPr="00452B87">
        <w:rPr>
          <w:rStyle w:val="Emphasis"/>
          <w:highlight w:val="cyan"/>
        </w:rPr>
        <w:t>terms</w:t>
      </w:r>
      <w:r w:rsidRPr="008B4149">
        <w:rPr>
          <w:sz w:val="16"/>
        </w:rPr>
        <w:t xml:space="preserve"> </w:t>
      </w:r>
      <w:r w:rsidRPr="003C6040">
        <w:rPr>
          <w:rStyle w:val="StyleUnderline"/>
        </w:rPr>
        <w:t>and</w:t>
      </w:r>
      <w:r w:rsidRPr="008B4149">
        <w:rPr>
          <w:sz w:val="16"/>
        </w:rPr>
        <w:t xml:space="preserve"> </w:t>
      </w:r>
      <w:r w:rsidRPr="003C6040">
        <w:rPr>
          <w:rStyle w:val="Emphasis"/>
        </w:rPr>
        <w:t>conditions</w:t>
      </w:r>
      <w:r w:rsidRPr="008B4149">
        <w:rPr>
          <w:sz w:val="16"/>
        </w:rPr>
        <w:t xml:space="preserve"> </w:t>
      </w:r>
      <w:r w:rsidRPr="003C6040">
        <w:rPr>
          <w:rStyle w:val="StyleUnderline"/>
        </w:rPr>
        <w:t xml:space="preserve">of work of a </w:t>
      </w:r>
      <w:r w:rsidRPr="003C6040">
        <w:rPr>
          <w:rStyle w:val="Emphasis"/>
        </w:rPr>
        <w:t>primary employer</w:t>
      </w:r>
      <w:r w:rsidRPr="008B4149">
        <w:rPr>
          <w:sz w:val="16"/>
        </w:rPr>
        <w:t xml:space="preserve">, or on how the </w:t>
      </w:r>
      <w:r w:rsidRPr="003C6040">
        <w:rPr>
          <w:rStyle w:val="StyleUnderline"/>
        </w:rPr>
        <w:t>division</w:t>
      </w:r>
      <w:r w:rsidRPr="008B4149">
        <w:rPr>
          <w:sz w:val="16"/>
        </w:rPr>
        <w:t xml:space="preserve"> of ex post surplus </w:t>
      </w:r>
      <w:r w:rsidRPr="003C6040">
        <w:rPr>
          <w:rStyle w:val="StyleUnderline"/>
        </w:rPr>
        <w:t>in</w:t>
      </w:r>
      <w:r w:rsidRPr="008B4149">
        <w:rPr>
          <w:sz w:val="16"/>
        </w:rPr>
        <w:t xml:space="preserve"> the </w:t>
      </w:r>
      <w:r w:rsidRPr="003C6040">
        <w:rPr>
          <w:rStyle w:val="Emphasis"/>
        </w:rPr>
        <w:t>network</w:t>
      </w:r>
      <w:r w:rsidRPr="008B4149">
        <w:rPr>
          <w:sz w:val="16"/>
        </w:rPr>
        <w:t xml:space="preserve"> </w:t>
      </w:r>
      <w:r w:rsidRPr="003C6040">
        <w:rPr>
          <w:rStyle w:val="StyleUnderline"/>
        </w:rPr>
        <w:t>of</w:t>
      </w:r>
      <w:r w:rsidRPr="008B4149">
        <w:rPr>
          <w:sz w:val="16"/>
        </w:rPr>
        <w:t xml:space="preserve"> </w:t>
      </w:r>
      <w:r w:rsidRPr="003C6040">
        <w:rPr>
          <w:rStyle w:val="Emphasis"/>
        </w:rPr>
        <w:t>relationships</w:t>
      </w:r>
      <w:r w:rsidRPr="008B4149">
        <w:rPr>
          <w:sz w:val="16"/>
        </w:rPr>
        <w:t xml:space="preserve"> </w:t>
      </w:r>
      <w:r w:rsidRPr="003C6040">
        <w:rPr>
          <w:rStyle w:val="StyleUnderline"/>
        </w:rPr>
        <w:t>between primary employers, their workers, and contracting parties,</w:t>
      </w:r>
      <w:r w:rsidRPr="008B4149">
        <w:rPr>
          <w:sz w:val="16"/>
        </w:rPr>
        <w:t xml:space="preserve"> </w:t>
      </w:r>
      <w:r w:rsidRPr="003C6040">
        <w:rPr>
          <w:rStyle w:val="StyleUnderline"/>
        </w:rPr>
        <w:t>affects who should count as a "</w:t>
      </w:r>
      <w:r w:rsidRPr="003C6040">
        <w:rPr>
          <w:rStyle w:val="Emphasis"/>
        </w:rPr>
        <w:t>primary</w:t>
      </w:r>
      <w:r w:rsidRPr="003C6040">
        <w:rPr>
          <w:rStyle w:val="StyleUnderline"/>
        </w:rPr>
        <w:t>" rather than a "</w:t>
      </w:r>
      <w:r w:rsidRPr="003C6040">
        <w:rPr>
          <w:rStyle w:val="Emphasis"/>
        </w:rPr>
        <w:t>secondary</w:t>
      </w:r>
      <w:r w:rsidRPr="003C6040">
        <w:rPr>
          <w:rStyle w:val="StyleUnderline"/>
        </w:rPr>
        <w:t xml:space="preserve">." Incorporating a nuanced theory </w:t>
      </w:r>
      <w:r w:rsidRPr="008B4149">
        <w:rPr>
          <w:sz w:val="16"/>
        </w:rPr>
        <w:t xml:space="preserve">of the firm </w:t>
      </w:r>
      <w:r w:rsidRPr="003C6040">
        <w:rPr>
          <w:rStyle w:val="StyleUnderline"/>
        </w:rPr>
        <w:t>into</w:t>
      </w:r>
      <w:r w:rsidRPr="008B4149">
        <w:rPr>
          <w:sz w:val="16"/>
        </w:rPr>
        <w:t xml:space="preserve"> the analysis of the </w:t>
      </w:r>
      <w:r w:rsidRPr="003C6040">
        <w:rPr>
          <w:rStyle w:val="Emphasis"/>
        </w:rPr>
        <w:t>primary-secondary</w:t>
      </w:r>
      <w:r w:rsidRPr="008B4149">
        <w:rPr>
          <w:sz w:val="16"/>
        </w:rPr>
        <w:t xml:space="preserve"> </w:t>
      </w:r>
      <w:r w:rsidRPr="003C6040">
        <w:rPr>
          <w:rStyle w:val="StyleUnderline"/>
        </w:rPr>
        <w:t xml:space="preserve">distinction is </w:t>
      </w:r>
      <w:r w:rsidRPr="003C6040">
        <w:rPr>
          <w:rStyle w:val="Emphasis"/>
        </w:rPr>
        <w:t>crucial</w:t>
      </w:r>
      <w:r w:rsidRPr="008B4149">
        <w:rPr>
          <w:sz w:val="16"/>
        </w:rPr>
        <w:t xml:space="preserve"> not only </w:t>
      </w:r>
      <w:r w:rsidRPr="003C6040">
        <w:rPr>
          <w:rStyle w:val="StyleUnderline"/>
        </w:rPr>
        <w:t xml:space="preserve">for understanding firm incentives within the </w:t>
      </w:r>
      <w:r w:rsidRPr="003C6040">
        <w:rPr>
          <w:rStyle w:val="Emphasis"/>
        </w:rPr>
        <w:t>"</w:t>
      </w:r>
      <w:r w:rsidRPr="00452B87">
        <w:rPr>
          <w:rStyle w:val="Emphasis"/>
          <w:highlight w:val="cyan"/>
        </w:rPr>
        <w:t>fissured"</w:t>
      </w:r>
      <w:r w:rsidRPr="00452B87">
        <w:rPr>
          <w:sz w:val="16"/>
          <w:highlight w:val="cyan"/>
        </w:rPr>
        <w:t xml:space="preserve"> </w:t>
      </w:r>
      <w:r w:rsidRPr="00452B87">
        <w:rPr>
          <w:rStyle w:val="StyleUnderline"/>
          <w:highlight w:val="cyan"/>
        </w:rPr>
        <w:t>workplace</w:t>
      </w:r>
      <w:r w:rsidRPr="003C6040">
        <w:rPr>
          <w:rStyle w:val="StyleUnderline"/>
        </w:rPr>
        <w:t>, but also</w:t>
      </w:r>
      <w:r w:rsidRPr="008B4149">
        <w:rPr>
          <w:sz w:val="16"/>
        </w:rPr>
        <w:t xml:space="preserve"> for </w:t>
      </w:r>
      <w:r w:rsidRPr="003C6040">
        <w:rPr>
          <w:rStyle w:val="StyleUnderline"/>
        </w:rPr>
        <w:t>discerning</w:t>
      </w:r>
      <w:r w:rsidRPr="008B4149">
        <w:rPr>
          <w:sz w:val="16"/>
        </w:rPr>
        <w:t xml:space="preserve"> the </w:t>
      </w:r>
      <w:r w:rsidRPr="00452B87">
        <w:rPr>
          <w:rStyle w:val="StyleUnderline"/>
          <w:highlight w:val="cyan"/>
        </w:rPr>
        <w:t>effects</w:t>
      </w:r>
      <w:r w:rsidRPr="003C6040">
        <w:rPr>
          <w:rStyle w:val="StyleUnderline"/>
        </w:rPr>
        <w:t xml:space="preserve"> of decisions about </w:t>
      </w:r>
      <w:r w:rsidRPr="00452B87">
        <w:rPr>
          <w:rStyle w:val="Emphasis"/>
          <w:highlight w:val="cyan"/>
        </w:rPr>
        <w:t>corporate structure</w:t>
      </w:r>
      <w:r w:rsidRPr="00452B87">
        <w:rPr>
          <w:sz w:val="16"/>
          <w:highlight w:val="cyan"/>
        </w:rPr>
        <w:t xml:space="preserve">, </w:t>
      </w:r>
      <w:r w:rsidRPr="00452B87">
        <w:rPr>
          <w:rStyle w:val="Emphasis"/>
          <w:highlight w:val="cyan"/>
        </w:rPr>
        <w:t>contracting</w:t>
      </w:r>
      <w:r w:rsidRPr="008B4149">
        <w:rPr>
          <w:sz w:val="16"/>
        </w:rPr>
        <w:t xml:space="preserve">, </w:t>
      </w:r>
      <w:r w:rsidRPr="003C6040">
        <w:rPr>
          <w:rStyle w:val="StyleUnderline"/>
        </w:rPr>
        <w:t>and</w:t>
      </w:r>
      <w:r w:rsidRPr="008B4149">
        <w:rPr>
          <w:sz w:val="16"/>
        </w:rPr>
        <w:t xml:space="preserve"> </w:t>
      </w:r>
      <w:r w:rsidRPr="00452B87">
        <w:rPr>
          <w:rStyle w:val="Emphasis"/>
          <w:highlight w:val="cyan"/>
        </w:rPr>
        <w:t>ownership</w:t>
      </w:r>
      <w:r w:rsidRPr="003C6040">
        <w:rPr>
          <w:rStyle w:val="Emphasis"/>
        </w:rPr>
        <w:t xml:space="preserve"> </w:t>
      </w:r>
      <w:r w:rsidRPr="00452B87">
        <w:rPr>
          <w:rStyle w:val="Emphasis"/>
          <w:highlight w:val="cyan"/>
        </w:rPr>
        <w:t>rights</w:t>
      </w:r>
      <w:r w:rsidRPr="008B4149">
        <w:rPr>
          <w:sz w:val="16"/>
        </w:rPr>
        <w:t xml:space="preserve"> </w:t>
      </w:r>
      <w:r w:rsidRPr="003C6040">
        <w:rPr>
          <w:rStyle w:val="StyleUnderline"/>
        </w:rPr>
        <w:t xml:space="preserve">on employer control </w:t>
      </w:r>
      <w:r w:rsidRPr="00452B87">
        <w:rPr>
          <w:rStyle w:val="StyleUnderline"/>
          <w:highlight w:val="cyan"/>
        </w:rPr>
        <w:t xml:space="preserve">and </w:t>
      </w:r>
      <w:r w:rsidRPr="00452B87">
        <w:rPr>
          <w:rStyle w:val="Emphasis"/>
          <w:highlight w:val="cyan"/>
        </w:rPr>
        <w:t>employee bargaining</w:t>
      </w:r>
      <w:r w:rsidRPr="003C6040">
        <w:rPr>
          <w:rStyle w:val="Emphasis"/>
        </w:rPr>
        <w:t xml:space="preserve"> power</w:t>
      </w:r>
      <w:r w:rsidRPr="003C6040">
        <w:rPr>
          <w:rStyle w:val="StyleUnderline"/>
        </w:rPr>
        <w:t>.</w:t>
      </w:r>
    </w:p>
    <w:p w14:paraId="2CDF1346" w14:textId="77777777" w:rsidR="00924A4A" w:rsidRPr="008B4149" w:rsidRDefault="00924A4A" w:rsidP="00924A4A">
      <w:pPr>
        <w:rPr>
          <w:sz w:val="16"/>
        </w:rPr>
      </w:pPr>
      <w:r w:rsidRPr="008B4149">
        <w:rPr>
          <w:sz w:val="16"/>
        </w:rPr>
        <w:t>Under a neoclassical conception of the firm, assuming no agency costs, a firm's production choices are focused on maximizing the owner's welfare, and the firm functions as a set of production plans capitalized upon by managers buying and selling inputs and outputs to achieve that goal. 106 The revisions of Coasean transaction-cost economics introduced the impact of planning and contracting costs on the structure of the firm. Specifically, Coasean theory marked the firm's boundaries where marginal cost savings from transacting within the firm are the same as the costs of any errors resulting from concentrating decision-making in a single managerial authority plus any associated administrative rigidity costs. 107</w:t>
      </w:r>
    </w:p>
    <w:p w14:paraId="04F3385A" w14:textId="77777777" w:rsidR="00924A4A" w:rsidRPr="008B4149" w:rsidRDefault="00924A4A" w:rsidP="00924A4A">
      <w:pPr>
        <w:rPr>
          <w:sz w:val="16"/>
        </w:rPr>
      </w:pPr>
      <w:r w:rsidRPr="008B4149">
        <w:rPr>
          <w:sz w:val="16"/>
        </w:rPr>
        <w:t xml:space="preserve">Three main criticisms of Coasean theory of the firm complicated his account and contribute to the explanation of both workplace fissuring and its effects on direct and indirect employer control over employees. First, Armen Alchian and Harold Demsetz challenged Coase's dichotomy between an isolated, dominant internal authority within the firm on the one hand, and the authority of competitively determined market valuations on the other, arguing that a firm's authority to dictate obedience from an employee is determined less by authority relations and more by the employee's opportunity costs on the market.108 Second, they highlighted the </w:t>
      </w:r>
      <w:r w:rsidRPr="003C6040">
        <w:rPr>
          <w:rStyle w:val="StyleUnderline"/>
        </w:rPr>
        <w:t xml:space="preserve">importance of </w:t>
      </w:r>
      <w:r w:rsidRPr="003C6040">
        <w:rPr>
          <w:rStyle w:val="Emphasis"/>
        </w:rPr>
        <w:t>sunk costs</w:t>
      </w:r>
      <w:r w:rsidRPr="008B4149">
        <w:rPr>
          <w:sz w:val="16"/>
        </w:rPr>
        <w:t xml:space="preserve"> </w:t>
      </w:r>
      <w:r w:rsidRPr="003C6040">
        <w:rPr>
          <w:rStyle w:val="StyleUnderline"/>
        </w:rPr>
        <w:t>and</w:t>
      </w:r>
      <w:r w:rsidRPr="008B4149">
        <w:rPr>
          <w:sz w:val="16"/>
        </w:rPr>
        <w:t xml:space="preserve"> </w:t>
      </w:r>
      <w:r w:rsidRPr="003C6040">
        <w:rPr>
          <w:rStyle w:val="Emphasis"/>
        </w:rPr>
        <w:t>lock-in effects</w:t>
      </w:r>
      <w:r w:rsidRPr="008B4149">
        <w:rPr>
          <w:sz w:val="16"/>
        </w:rPr>
        <w:t xml:space="preserve"> </w:t>
      </w:r>
      <w:r w:rsidRPr="003C6040">
        <w:rPr>
          <w:rStyle w:val="StyleUnderline"/>
        </w:rPr>
        <w:t xml:space="preserve">like firm- and </w:t>
      </w:r>
      <w:r w:rsidRPr="003C6040">
        <w:rPr>
          <w:rStyle w:val="Emphasis"/>
        </w:rPr>
        <w:t>relationship</w:t>
      </w:r>
      <w:r w:rsidRPr="003C6040">
        <w:rPr>
          <w:rStyle w:val="StyleUnderline"/>
        </w:rPr>
        <w:t xml:space="preserve">-specific worker </w:t>
      </w:r>
      <w:r w:rsidRPr="003C6040">
        <w:rPr>
          <w:rStyle w:val="Emphasis"/>
        </w:rPr>
        <w:t>training</w:t>
      </w:r>
      <w:r w:rsidRPr="008B4149">
        <w:rPr>
          <w:sz w:val="16"/>
        </w:rPr>
        <w:t xml:space="preserve"> on the boundaries of the firm, </w:t>
      </w:r>
      <w:r w:rsidRPr="003C6040">
        <w:rPr>
          <w:rStyle w:val="StyleUnderline"/>
        </w:rPr>
        <w:t>introducing ways</w:t>
      </w:r>
      <w:r w:rsidRPr="008B4149">
        <w:rPr>
          <w:sz w:val="16"/>
        </w:rPr>
        <w:t xml:space="preserve"> in which </w:t>
      </w:r>
      <w:r w:rsidRPr="00452B87">
        <w:rPr>
          <w:rStyle w:val="Emphasis"/>
          <w:highlight w:val="cyan"/>
        </w:rPr>
        <w:t>external markets</w:t>
      </w:r>
      <w:r w:rsidRPr="00452B87">
        <w:rPr>
          <w:sz w:val="16"/>
          <w:highlight w:val="cyan"/>
        </w:rPr>
        <w:t xml:space="preserve"> </w:t>
      </w:r>
      <w:r w:rsidRPr="00452B87">
        <w:rPr>
          <w:rStyle w:val="StyleUnderline"/>
          <w:highlight w:val="cyan"/>
        </w:rPr>
        <w:t xml:space="preserve">fail to </w:t>
      </w:r>
      <w:r w:rsidRPr="00452B87">
        <w:rPr>
          <w:rStyle w:val="Emphasis"/>
          <w:highlight w:val="cyan"/>
        </w:rPr>
        <w:t>guide</w:t>
      </w:r>
      <w:r w:rsidRPr="008B4149">
        <w:rPr>
          <w:sz w:val="16"/>
        </w:rPr>
        <w:t xml:space="preserve"> </w:t>
      </w:r>
      <w:r w:rsidRPr="003C6040">
        <w:rPr>
          <w:rStyle w:val="StyleUnderline"/>
        </w:rPr>
        <w:t xml:space="preserve">employers' and employees' </w:t>
      </w:r>
      <w:r w:rsidRPr="00452B87">
        <w:rPr>
          <w:rStyle w:val="Emphasis"/>
          <w:highlight w:val="cyan"/>
        </w:rPr>
        <w:t>opportunity costs</w:t>
      </w:r>
      <w:r w:rsidRPr="008B4149">
        <w:rPr>
          <w:sz w:val="16"/>
        </w:rPr>
        <w:t xml:space="preserve"> </w:t>
      </w:r>
      <w:r w:rsidRPr="003C6040">
        <w:rPr>
          <w:rStyle w:val="StyleUnderline"/>
        </w:rPr>
        <w:t xml:space="preserve">after such </w:t>
      </w:r>
      <w:r w:rsidRPr="003C6040">
        <w:rPr>
          <w:rStyle w:val="Emphasis"/>
        </w:rPr>
        <w:t>investments</w:t>
      </w:r>
      <w:r w:rsidRPr="008B4149">
        <w:rPr>
          <w:sz w:val="16"/>
        </w:rPr>
        <w:t>.109 Finally, economists broke down distinctions between internal and external markets to view the firm as a nexus of contracts with one instituting and governing "standard form" contract establishing the business entity and allowing a proliferation of contractual relationships with employees, customers, and others.110</w:t>
      </w:r>
    </w:p>
    <w:p w14:paraId="01C598F6" w14:textId="77777777" w:rsidR="00924A4A" w:rsidRPr="008B4149" w:rsidRDefault="00924A4A" w:rsidP="00924A4A">
      <w:pPr>
        <w:rPr>
          <w:sz w:val="16"/>
        </w:rPr>
      </w:pPr>
      <w:r w:rsidRPr="008B4149">
        <w:rPr>
          <w:sz w:val="16"/>
        </w:rPr>
        <w:t xml:space="preserve">Later economic theorists developed a property-rights approach to the theory of the firm,"' viewing the firm as the owner of residual rights of control over nonhuman assets in contractual relationships.112 Ownership rights structure the contracting parties' incentives: "[W]hen contracts are incomplete, the boundaries of firms... determine who owns and controls which assets."113 The </w:t>
      </w:r>
      <w:r w:rsidRPr="00452B87">
        <w:rPr>
          <w:rStyle w:val="StyleUnderline"/>
          <w:highlight w:val="cyan"/>
        </w:rPr>
        <w:t xml:space="preserve">choice between </w:t>
      </w:r>
      <w:r w:rsidRPr="00452B87">
        <w:rPr>
          <w:rStyle w:val="Emphasis"/>
          <w:highlight w:val="cyan"/>
        </w:rPr>
        <w:t>contracting</w:t>
      </w:r>
      <w:r w:rsidRPr="00452B87">
        <w:rPr>
          <w:sz w:val="16"/>
          <w:highlight w:val="cyan"/>
        </w:rPr>
        <w:t xml:space="preserve"> </w:t>
      </w:r>
      <w:r w:rsidRPr="00452B87">
        <w:rPr>
          <w:rStyle w:val="StyleUnderline"/>
          <w:highlight w:val="cyan"/>
        </w:rPr>
        <w:t>with</w:t>
      </w:r>
      <w:r w:rsidRPr="008B4149">
        <w:rPr>
          <w:sz w:val="16"/>
        </w:rPr>
        <w:t xml:space="preserve"> an </w:t>
      </w:r>
      <w:r w:rsidRPr="00452B87">
        <w:rPr>
          <w:rStyle w:val="StyleUnderline"/>
          <w:highlight w:val="cyan"/>
        </w:rPr>
        <w:t>outside firm</w:t>
      </w:r>
      <w:r w:rsidRPr="008B4149">
        <w:rPr>
          <w:sz w:val="16"/>
        </w:rPr>
        <w:t xml:space="preserve"> and merging or integrating with it, </w:t>
      </w:r>
      <w:r w:rsidRPr="00452B87">
        <w:rPr>
          <w:rStyle w:val="StyleUnderline"/>
          <w:highlight w:val="cyan"/>
        </w:rPr>
        <w:t>affects</w:t>
      </w:r>
      <w:r w:rsidRPr="003C6040">
        <w:rPr>
          <w:rStyle w:val="StyleUnderline"/>
        </w:rPr>
        <w:t xml:space="preserve"> workers'</w:t>
      </w:r>
      <w:r w:rsidRPr="008B4149">
        <w:rPr>
          <w:sz w:val="16"/>
        </w:rPr>
        <w:t xml:space="preserve"> </w:t>
      </w:r>
      <w:r w:rsidRPr="00452B87">
        <w:rPr>
          <w:rStyle w:val="Emphasis"/>
          <w:highlight w:val="cyan"/>
        </w:rPr>
        <w:t>incentives</w:t>
      </w:r>
      <w:r w:rsidRPr="008B4149">
        <w:rPr>
          <w:sz w:val="16"/>
        </w:rPr>
        <w:t xml:space="preserve"> depending </w:t>
      </w:r>
      <w:r w:rsidRPr="00452B87">
        <w:rPr>
          <w:rStyle w:val="StyleUnderline"/>
          <w:highlight w:val="cyan"/>
        </w:rPr>
        <w:t>on</w:t>
      </w:r>
      <w:r w:rsidRPr="008B4149">
        <w:rPr>
          <w:sz w:val="16"/>
        </w:rPr>
        <w:t xml:space="preserve"> whether any </w:t>
      </w:r>
      <w:r w:rsidRPr="00452B87">
        <w:rPr>
          <w:rStyle w:val="Emphasis"/>
          <w:highlight w:val="cyan"/>
        </w:rPr>
        <w:t>training</w:t>
      </w:r>
      <w:r w:rsidRPr="00452B87">
        <w:rPr>
          <w:sz w:val="16"/>
          <w:highlight w:val="cyan"/>
        </w:rPr>
        <w:t xml:space="preserve"> </w:t>
      </w:r>
      <w:r w:rsidRPr="00452B87">
        <w:rPr>
          <w:rStyle w:val="StyleUnderline"/>
          <w:highlight w:val="cyan"/>
        </w:rPr>
        <w:t>or</w:t>
      </w:r>
      <w:r w:rsidRPr="008B4149">
        <w:rPr>
          <w:sz w:val="16"/>
        </w:rPr>
        <w:t xml:space="preserve"> </w:t>
      </w:r>
      <w:r w:rsidRPr="00452B87">
        <w:rPr>
          <w:rStyle w:val="Emphasis"/>
          <w:highlight w:val="cyan"/>
        </w:rPr>
        <w:t>investment</w:t>
      </w:r>
      <w:r w:rsidRPr="00452B87">
        <w:rPr>
          <w:sz w:val="16"/>
          <w:highlight w:val="cyan"/>
        </w:rPr>
        <w:t xml:space="preserve"> </w:t>
      </w:r>
      <w:r w:rsidRPr="00452B87">
        <w:rPr>
          <w:rStyle w:val="StyleUnderline"/>
          <w:highlight w:val="cyan"/>
        </w:rPr>
        <w:t>in</w:t>
      </w:r>
      <w:r w:rsidRPr="00452B87">
        <w:rPr>
          <w:sz w:val="16"/>
          <w:highlight w:val="cyan"/>
        </w:rPr>
        <w:t xml:space="preserve"> </w:t>
      </w:r>
      <w:r w:rsidRPr="00452B87">
        <w:rPr>
          <w:rStyle w:val="Emphasis"/>
          <w:highlight w:val="cyan"/>
        </w:rPr>
        <w:t>skills</w:t>
      </w:r>
      <w:r w:rsidRPr="008B4149">
        <w:rPr>
          <w:sz w:val="16"/>
        </w:rPr>
        <w:t xml:space="preserve"> benefits a direct employer only, the contractual arrangement between a direct employer and another firm, or the outside firm.114 A supplierpurchaser relationship between General Motors (GM) and Fisher Body, an entity that supplies GM with car bodies, illustrates this point.115 If GM and Fisher are separate companies, a Fisher employee's incentives to invest in improvements specific to Fisher or GM will depend on which company owns the assets. For example, if Fisher owns the assets, he could invest in improving the quality of Fisher's output by learning some aspect of Fisher's production process better. If, of all of Fisher's customers, only GM cares about the improvement, that employee could increase his value to the Fisher-GM venture by investing in the improvement and possibly extracting its benefits with a higher wage or promotion.11 6 Since the improvement is GM-specific, the employee incurs lower costs negotiating directly with GM both because GM is the party that benefits from the employee's increased skill and because negotiating with Fisher would require Fisher, in turn, to bargain with GM. And the employee would capture a lower share of the surplus Fisher decides to parlay, reducing the employee's overall incentive to make the improvement.117</w:t>
      </w:r>
    </w:p>
    <w:p w14:paraId="1489B4B1" w14:textId="77777777" w:rsidR="00924A4A" w:rsidRPr="008B4149" w:rsidRDefault="00924A4A" w:rsidP="00924A4A">
      <w:pPr>
        <w:rPr>
          <w:sz w:val="16"/>
        </w:rPr>
      </w:pPr>
      <w:r w:rsidRPr="008B4149">
        <w:rPr>
          <w:sz w:val="16"/>
        </w:rPr>
        <w:t>The employee benefits, and thus his incentives to make the investment increase, and the lower the number of possible hold-ups: if Fisher owns the assets, two hold-ups-Fisher's denial of the employee's access to the assets, and GM's declining to pay more for the improved product-make it likely that the employee, at best, receives a third of his increased marginal product. With GM's management controlling the assets, there is only one hold-up: GM's power to deny the employee his increased marginal product rests solely in one agent's hands, making it likely that the employee, at best, receives half of his increased marginal product.</w:t>
      </w:r>
    </w:p>
    <w:p w14:paraId="01E59AF0" w14:textId="77777777" w:rsidR="00924A4A" w:rsidRPr="008B4149" w:rsidRDefault="00924A4A" w:rsidP="00924A4A">
      <w:pPr>
        <w:rPr>
          <w:sz w:val="16"/>
        </w:rPr>
      </w:pPr>
      <w:r w:rsidRPr="008B4149">
        <w:rPr>
          <w:sz w:val="16"/>
        </w:rPr>
        <w:t xml:space="preserve">However, if the improvement is not GM-specific and reduces Fisher's costs of production, regardless of Fisher's final customer, we reach the opposite conclusion: the hold-ups are reduced by giving Fisher control and are increased if GM, the indirect recipient, were given control.118 An employee's incentives to make improvements specific to either company are also low where the assets are jointly owned because the number of parties with hold-up power will always be two.1 19 This illustration demonstrates how property rights over physical assets can affect </w:t>
      </w:r>
      <w:r w:rsidRPr="008B4149">
        <w:rPr>
          <w:sz w:val="16"/>
        </w:rPr>
        <w:lastRenderedPageBreak/>
        <w:t>control over human assets. The owner of the physical assets has more leverage over the worker: it can deprive the employee of the assets he works with and hire others to work with them.120</w:t>
      </w:r>
    </w:p>
    <w:p w14:paraId="607588E1" w14:textId="77777777" w:rsidR="00924A4A" w:rsidRDefault="00924A4A" w:rsidP="00924A4A">
      <w:pPr>
        <w:rPr>
          <w:sz w:val="16"/>
        </w:rPr>
      </w:pPr>
      <w:r w:rsidRPr="008B4149">
        <w:rPr>
          <w:sz w:val="16"/>
        </w:rPr>
        <w:t xml:space="preserve">These developments in the theory of the firm literature introduce critical insights for secondary activity analysis. First, it makes clear that </w:t>
      </w:r>
      <w:r w:rsidRPr="00452B87">
        <w:rPr>
          <w:rStyle w:val="StyleUnderline"/>
          <w:highlight w:val="cyan"/>
        </w:rPr>
        <w:t xml:space="preserve">wages and </w:t>
      </w:r>
      <w:r w:rsidRPr="00452B87">
        <w:rPr>
          <w:rStyle w:val="Emphasis"/>
          <w:highlight w:val="cyan"/>
        </w:rPr>
        <w:t>terms</w:t>
      </w:r>
      <w:r w:rsidRPr="003C6040">
        <w:rPr>
          <w:rStyle w:val="StyleUnderline"/>
        </w:rPr>
        <w:t xml:space="preserve"> and </w:t>
      </w:r>
      <w:r w:rsidRPr="003C6040">
        <w:rPr>
          <w:rStyle w:val="Emphasis"/>
        </w:rPr>
        <w:t>conditions</w:t>
      </w:r>
      <w:r w:rsidRPr="003C6040">
        <w:rPr>
          <w:rStyle w:val="StyleUnderline"/>
        </w:rPr>
        <w:t xml:space="preserve"> of </w:t>
      </w:r>
      <w:r w:rsidRPr="003C6040">
        <w:rPr>
          <w:rStyle w:val="Emphasis"/>
        </w:rPr>
        <w:t>work</w:t>
      </w:r>
      <w:r w:rsidRPr="003C6040">
        <w:rPr>
          <w:rStyle w:val="StyleUnderline"/>
        </w:rPr>
        <w:t xml:space="preserve"> are </w:t>
      </w:r>
      <w:r w:rsidRPr="00452B87">
        <w:rPr>
          <w:rStyle w:val="Emphasis"/>
          <w:highlight w:val="cyan"/>
        </w:rPr>
        <w:t>not</w:t>
      </w:r>
      <w:r w:rsidRPr="003C6040">
        <w:rPr>
          <w:rStyle w:val="StyleUnderline"/>
        </w:rPr>
        <w:t xml:space="preserve"> exclusively </w:t>
      </w:r>
      <w:r w:rsidRPr="00452B87">
        <w:rPr>
          <w:rStyle w:val="Emphasis"/>
          <w:highlight w:val="cyan"/>
        </w:rPr>
        <w:t>determined</w:t>
      </w:r>
      <w:r w:rsidRPr="00452B87">
        <w:rPr>
          <w:sz w:val="16"/>
          <w:highlight w:val="cyan"/>
        </w:rPr>
        <w:t xml:space="preserve"> </w:t>
      </w:r>
      <w:r w:rsidRPr="00452B87">
        <w:rPr>
          <w:rStyle w:val="StyleUnderline"/>
          <w:highlight w:val="cyan"/>
        </w:rPr>
        <w:t>by who directly controls</w:t>
      </w:r>
      <w:r w:rsidRPr="003C6040">
        <w:rPr>
          <w:rStyle w:val="StyleUnderline"/>
        </w:rPr>
        <w:t xml:space="preserve"> the </w:t>
      </w:r>
      <w:r w:rsidRPr="00452B87">
        <w:rPr>
          <w:rStyle w:val="StyleUnderline"/>
          <w:highlight w:val="cyan"/>
        </w:rPr>
        <w:t>employee</w:t>
      </w:r>
      <w:r w:rsidRPr="00452B87">
        <w:rPr>
          <w:sz w:val="16"/>
          <w:highlight w:val="cyan"/>
        </w:rPr>
        <w:t xml:space="preserve">, </w:t>
      </w:r>
      <w:r w:rsidRPr="00452B87">
        <w:rPr>
          <w:rStyle w:val="StyleUnderline"/>
          <w:highlight w:val="cyan"/>
        </w:rPr>
        <w:t>but</w:t>
      </w:r>
      <w:r w:rsidRPr="003C6040">
        <w:rPr>
          <w:rStyle w:val="StyleUnderline"/>
        </w:rPr>
        <w:t xml:space="preserve"> by a </w:t>
      </w:r>
      <w:r w:rsidRPr="00452B87">
        <w:rPr>
          <w:rStyle w:val="Emphasis"/>
          <w:highlight w:val="cyan"/>
        </w:rPr>
        <w:t>broader</w:t>
      </w:r>
      <w:r w:rsidRPr="003C6040">
        <w:rPr>
          <w:rStyle w:val="StyleUnderline"/>
        </w:rPr>
        <w:t xml:space="preserve"> set of</w:t>
      </w:r>
      <w:r w:rsidRPr="008B4149">
        <w:rPr>
          <w:sz w:val="16"/>
        </w:rPr>
        <w:t xml:space="preserve"> </w:t>
      </w:r>
      <w:r w:rsidRPr="00452B87">
        <w:rPr>
          <w:rStyle w:val="Emphasis"/>
          <w:highlight w:val="cyan"/>
        </w:rPr>
        <w:t>factors</w:t>
      </w:r>
      <w:r w:rsidRPr="008B4149">
        <w:rPr>
          <w:sz w:val="16"/>
        </w:rPr>
        <w:t xml:space="preserve">: the </w:t>
      </w:r>
      <w:r w:rsidRPr="00452B87">
        <w:rPr>
          <w:rStyle w:val="Emphasis"/>
          <w:highlight w:val="cyan"/>
        </w:rPr>
        <w:t>transaction costs</w:t>
      </w:r>
      <w:r w:rsidRPr="003C6040">
        <w:rPr>
          <w:rStyle w:val="Emphasis"/>
        </w:rPr>
        <w:t xml:space="preserve"> </w:t>
      </w:r>
      <w:r w:rsidRPr="003C6040">
        <w:rPr>
          <w:rStyle w:val="StyleUnderline"/>
        </w:rPr>
        <w:t xml:space="preserve">of contracting inside the firm and </w:t>
      </w:r>
      <w:r w:rsidRPr="00452B87">
        <w:rPr>
          <w:rStyle w:val="StyleUnderline"/>
          <w:highlight w:val="cyan"/>
        </w:rPr>
        <w:t>in</w:t>
      </w:r>
      <w:r w:rsidRPr="003C6040">
        <w:rPr>
          <w:rStyle w:val="StyleUnderline"/>
        </w:rPr>
        <w:t xml:space="preserve"> the</w:t>
      </w:r>
      <w:r w:rsidRPr="008B4149">
        <w:rPr>
          <w:sz w:val="16"/>
        </w:rPr>
        <w:t xml:space="preserve"> </w:t>
      </w:r>
      <w:r w:rsidRPr="00452B87">
        <w:rPr>
          <w:rStyle w:val="Emphasis"/>
          <w:highlight w:val="cyan"/>
        </w:rPr>
        <w:t>external market</w:t>
      </w:r>
      <w:r w:rsidRPr="008B4149">
        <w:rPr>
          <w:sz w:val="16"/>
        </w:rPr>
        <w:t xml:space="preserve"> (</w:t>
      </w:r>
      <w:r w:rsidRPr="00452B87">
        <w:rPr>
          <w:rStyle w:val="StyleUnderline"/>
          <w:highlight w:val="cyan"/>
        </w:rPr>
        <w:t>including</w:t>
      </w:r>
      <w:r w:rsidRPr="00452B87">
        <w:rPr>
          <w:sz w:val="16"/>
          <w:highlight w:val="cyan"/>
        </w:rPr>
        <w:t xml:space="preserve"> </w:t>
      </w:r>
      <w:r w:rsidRPr="00452B87">
        <w:rPr>
          <w:rStyle w:val="Emphasis"/>
          <w:highlight w:val="cyan"/>
        </w:rPr>
        <w:t>agency</w:t>
      </w:r>
      <w:r w:rsidRPr="00452B87">
        <w:rPr>
          <w:sz w:val="16"/>
          <w:highlight w:val="cyan"/>
        </w:rPr>
        <w:t xml:space="preserve"> </w:t>
      </w:r>
      <w:r w:rsidRPr="00452B87">
        <w:rPr>
          <w:rStyle w:val="StyleUnderline"/>
          <w:highlight w:val="cyan"/>
        </w:rPr>
        <w:t>and</w:t>
      </w:r>
      <w:r w:rsidRPr="00452B87">
        <w:rPr>
          <w:sz w:val="16"/>
          <w:highlight w:val="cyan"/>
        </w:rPr>
        <w:t xml:space="preserve"> </w:t>
      </w:r>
      <w:r w:rsidRPr="00452B87">
        <w:rPr>
          <w:rStyle w:val="Emphasis"/>
          <w:highlight w:val="cyan"/>
        </w:rPr>
        <w:t>monitoring</w:t>
      </w:r>
      <w:r w:rsidRPr="003C6040">
        <w:rPr>
          <w:rStyle w:val="Emphasis"/>
        </w:rPr>
        <w:t xml:space="preserve"> costs</w:t>
      </w:r>
      <w:r w:rsidRPr="008B4149">
        <w:rPr>
          <w:sz w:val="16"/>
        </w:rPr>
        <w:t xml:space="preserve">); the </w:t>
      </w:r>
      <w:r w:rsidRPr="00452B87">
        <w:rPr>
          <w:rStyle w:val="Emphasis"/>
          <w:highlight w:val="cyan"/>
        </w:rPr>
        <w:t>nexus</w:t>
      </w:r>
      <w:r w:rsidRPr="00452B87">
        <w:rPr>
          <w:sz w:val="16"/>
          <w:highlight w:val="cyan"/>
        </w:rPr>
        <w:t xml:space="preserve"> </w:t>
      </w:r>
      <w:r w:rsidRPr="00452B87">
        <w:rPr>
          <w:rStyle w:val="StyleUnderline"/>
          <w:highlight w:val="cyan"/>
        </w:rPr>
        <w:t>of</w:t>
      </w:r>
      <w:r w:rsidRPr="00452B87">
        <w:rPr>
          <w:sz w:val="16"/>
          <w:highlight w:val="cyan"/>
        </w:rPr>
        <w:t xml:space="preserve"> </w:t>
      </w:r>
      <w:r w:rsidRPr="00452B87">
        <w:rPr>
          <w:rStyle w:val="Emphasis"/>
          <w:highlight w:val="cyan"/>
        </w:rPr>
        <w:t>contracts</w:t>
      </w:r>
      <w:r w:rsidRPr="008B4149">
        <w:rPr>
          <w:sz w:val="16"/>
        </w:rPr>
        <w:t xml:space="preserve"> </w:t>
      </w:r>
      <w:r w:rsidRPr="003C6040">
        <w:rPr>
          <w:rStyle w:val="StyleUnderline"/>
        </w:rPr>
        <w:t xml:space="preserve">within which workers </w:t>
      </w:r>
      <w:r w:rsidRPr="00452B87">
        <w:rPr>
          <w:rStyle w:val="StyleUnderline"/>
          <w:highlight w:val="cyan"/>
        </w:rPr>
        <w:t xml:space="preserve">provide </w:t>
      </w:r>
      <w:r w:rsidRPr="00452B87">
        <w:rPr>
          <w:rStyle w:val="Emphasis"/>
          <w:highlight w:val="cyan"/>
        </w:rPr>
        <w:t>services</w:t>
      </w:r>
      <w:r w:rsidRPr="008B4149">
        <w:rPr>
          <w:sz w:val="16"/>
        </w:rPr>
        <w:t xml:space="preserve">; </w:t>
      </w:r>
      <w:r w:rsidRPr="003C6040">
        <w:rPr>
          <w:rStyle w:val="StyleUnderline"/>
        </w:rPr>
        <w:t xml:space="preserve">and the </w:t>
      </w:r>
      <w:r w:rsidRPr="00452B87">
        <w:rPr>
          <w:rStyle w:val="Emphasis"/>
          <w:highlight w:val="cyan"/>
        </w:rPr>
        <w:t>ownership</w:t>
      </w:r>
      <w:r w:rsidRPr="003C6040">
        <w:rPr>
          <w:rStyle w:val="StyleUnderline"/>
        </w:rPr>
        <w:t xml:space="preserve"> and</w:t>
      </w:r>
      <w:r w:rsidRPr="008B4149">
        <w:rPr>
          <w:sz w:val="16"/>
        </w:rPr>
        <w:t xml:space="preserve"> </w:t>
      </w:r>
      <w:r w:rsidRPr="00452B87">
        <w:rPr>
          <w:rStyle w:val="Emphasis"/>
          <w:highlight w:val="cyan"/>
        </w:rPr>
        <w:t>property rights</w:t>
      </w:r>
      <w:r w:rsidRPr="00452B87">
        <w:rPr>
          <w:sz w:val="16"/>
          <w:highlight w:val="cyan"/>
        </w:rPr>
        <w:t xml:space="preserve"> </w:t>
      </w:r>
      <w:r w:rsidRPr="00452B87">
        <w:rPr>
          <w:rStyle w:val="StyleUnderline"/>
          <w:highlight w:val="cyan"/>
        </w:rPr>
        <w:t>of direct</w:t>
      </w:r>
      <w:r w:rsidRPr="003C6040">
        <w:rPr>
          <w:rStyle w:val="StyleUnderline"/>
        </w:rPr>
        <w:t xml:space="preserve"> </w:t>
      </w:r>
      <w:r w:rsidRPr="00452B87">
        <w:rPr>
          <w:rStyle w:val="StyleUnderline"/>
          <w:highlight w:val="cyan"/>
        </w:rPr>
        <w:t>employers and</w:t>
      </w:r>
      <w:r w:rsidRPr="003C6040">
        <w:rPr>
          <w:rStyle w:val="StyleUnderline"/>
        </w:rPr>
        <w:t xml:space="preserve"> their </w:t>
      </w:r>
      <w:r w:rsidRPr="00452B87">
        <w:rPr>
          <w:rStyle w:val="Emphasis"/>
          <w:highlight w:val="cyan"/>
        </w:rPr>
        <w:t>contracting parties</w:t>
      </w:r>
      <w:r w:rsidRPr="008B4149">
        <w:rPr>
          <w:sz w:val="16"/>
        </w:rPr>
        <w:t xml:space="preserve">. Second, these developments highlight the ways in which </w:t>
      </w:r>
      <w:r w:rsidRPr="00452B87">
        <w:rPr>
          <w:rStyle w:val="Emphasis"/>
          <w:highlight w:val="cyan"/>
        </w:rPr>
        <w:t>firm decisions</w:t>
      </w:r>
      <w:r w:rsidRPr="008B4149">
        <w:rPr>
          <w:sz w:val="16"/>
        </w:rPr>
        <w:t xml:space="preserve">, whether internal or in the marketplace, </w:t>
      </w:r>
      <w:r w:rsidRPr="00452B87">
        <w:rPr>
          <w:rStyle w:val="StyleUnderline"/>
          <w:highlight w:val="cyan"/>
        </w:rPr>
        <w:t>impact</w:t>
      </w:r>
      <w:r w:rsidRPr="003C6040">
        <w:rPr>
          <w:rStyle w:val="StyleUnderline"/>
        </w:rPr>
        <w:t xml:space="preserve"> worker </w:t>
      </w:r>
      <w:r w:rsidRPr="00452B87">
        <w:rPr>
          <w:rStyle w:val="Emphasis"/>
          <w:highlight w:val="cyan"/>
        </w:rPr>
        <w:t>bargaining</w:t>
      </w:r>
      <w:r w:rsidRPr="003C6040">
        <w:rPr>
          <w:rStyle w:val="Emphasis"/>
        </w:rPr>
        <w:t xml:space="preserve"> power</w:t>
      </w:r>
      <w:r w:rsidRPr="008B4149">
        <w:rPr>
          <w:sz w:val="16"/>
        </w:rPr>
        <w:t xml:space="preserve"> relative to employers regarding the division of ex post surplus </w:t>
      </w:r>
      <w:r w:rsidRPr="003C6040">
        <w:rPr>
          <w:rStyle w:val="StyleUnderline"/>
        </w:rPr>
        <w:t xml:space="preserve">not only in their </w:t>
      </w:r>
      <w:r w:rsidRPr="003C6040">
        <w:rPr>
          <w:rStyle w:val="Emphasis"/>
        </w:rPr>
        <w:t>direct</w:t>
      </w:r>
      <w:r w:rsidRPr="003C6040">
        <w:rPr>
          <w:rStyle w:val="StyleUnderline"/>
        </w:rPr>
        <w:t xml:space="preserve"> relationships, but </w:t>
      </w:r>
      <w:r w:rsidRPr="00452B87">
        <w:rPr>
          <w:rStyle w:val="StyleUnderline"/>
          <w:highlight w:val="cyan"/>
        </w:rPr>
        <w:t xml:space="preserve">through </w:t>
      </w:r>
      <w:r w:rsidRPr="00452B87">
        <w:rPr>
          <w:rStyle w:val="Emphasis"/>
          <w:highlight w:val="cyan"/>
        </w:rPr>
        <w:t>employer bargains</w:t>
      </w:r>
      <w:r w:rsidRPr="00452B87">
        <w:rPr>
          <w:sz w:val="16"/>
          <w:highlight w:val="cyan"/>
        </w:rPr>
        <w:t xml:space="preserve"> </w:t>
      </w:r>
      <w:r w:rsidRPr="00452B87">
        <w:rPr>
          <w:rStyle w:val="StyleUnderline"/>
          <w:highlight w:val="cyan"/>
        </w:rPr>
        <w:t>with contracting parties</w:t>
      </w:r>
      <w:r w:rsidRPr="008B4149">
        <w:rPr>
          <w:sz w:val="16"/>
        </w:rPr>
        <w:t>.</w:t>
      </w:r>
    </w:p>
    <w:p w14:paraId="18111994" w14:textId="77777777" w:rsidR="00924A4A" w:rsidRDefault="00924A4A" w:rsidP="00924A4A">
      <w:pPr>
        <w:pStyle w:val="Heading4"/>
      </w:pPr>
      <w:r>
        <w:t xml:space="preserve">Relative economic decline causes greenlights revisionism and triggers war in every hotspot---China, Russia, North Korea, and Iran. </w:t>
      </w:r>
    </w:p>
    <w:p w14:paraId="630EF437" w14:textId="77777777" w:rsidR="00924A4A" w:rsidRPr="00B67EFF" w:rsidRDefault="00924A4A" w:rsidP="00924A4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FBBDDB0" w14:textId="77777777" w:rsidR="00924A4A" w:rsidRPr="00B171B3" w:rsidRDefault="00924A4A" w:rsidP="00924A4A">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5347E81" w14:textId="77777777" w:rsidR="00924A4A" w:rsidRPr="00B171B3" w:rsidRDefault="00924A4A" w:rsidP="00924A4A">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9E60555" w14:textId="77777777" w:rsidR="00924A4A" w:rsidRPr="00B171B3" w:rsidRDefault="00924A4A" w:rsidP="00924A4A">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867926E" w14:textId="77777777" w:rsidR="00924A4A" w:rsidRPr="00B171B3" w:rsidRDefault="00924A4A" w:rsidP="00924A4A">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86945E1" w14:textId="77777777" w:rsidR="00924A4A" w:rsidRPr="00B171B3" w:rsidRDefault="00924A4A" w:rsidP="00924A4A">
      <w:pPr>
        <w:rPr>
          <w:sz w:val="16"/>
        </w:rPr>
      </w:pPr>
      <w:r w:rsidRPr="00B171B3">
        <w:rPr>
          <w:sz w:val="16"/>
        </w:rPr>
        <w:t>Orders can die of murder, exhaustion or suicide. Today, it’s difficult to rule any of those grim finales out.</w:t>
      </w:r>
    </w:p>
    <w:p w14:paraId="49AA79E4" w14:textId="77777777" w:rsidR="00924A4A" w:rsidRPr="00B171B3" w:rsidRDefault="00924A4A" w:rsidP="00924A4A">
      <w:pPr>
        <w:rPr>
          <w:sz w:val="16"/>
        </w:rPr>
      </w:pPr>
      <w:r w:rsidRPr="00B171B3">
        <w:rPr>
          <w:sz w:val="16"/>
        </w:rPr>
        <w:t>How America Took the Lead</w:t>
      </w:r>
    </w:p>
    <w:p w14:paraId="2C12FFAA" w14:textId="77777777" w:rsidR="00924A4A" w:rsidRPr="00B171B3" w:rsidRDefault="00924A4A" w:rsidP="00924A4A">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FE6DC72" w14:textId="77777777" w:rsidR="00924A4A" w:rsidRPr="00B171B3" w:rsidRDefault="00924A4A" w:rsidP="00924A4A">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6A3EA64" w14:textId="77777777" w:rsidR="00924A4A" w:rsidRPr="00B171B3" w:rsidRDefault="00924A4A" w:rsidP="00924A4A">
      <w:pPr>
        <w:rPr>
          <w:sz w:val="16"/>
        </w:rPr>
      </w:pPr>
      <w:r w:rsidRPr="007C4B20">
        <w:rPr>
          <w:rStyle w:val="StyleUnderline"/>
          <w:highlight w:val="cyan"/>
        </w:rPr>
        <w:lastRenderedPageBreak/>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963C43C" w14:textId="77777777" w:rsidR="00924A4A" w:rsidRPr="00B171B3" w:rsidRDefault="00924A4A" w:rsidP="00924A4A">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36C1DB1" w14:textId="77777777" w:rsidR="00924A4A" w:rsidRPr="00B171B3" w:rsidRDefault="00924A4A" w:rsidP="00924A4A">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5BBFEB8" w14:textId="77777777" w:rsidR="00924A4A" w:rsidRPr="00B171B3" w:rsidRDefault="00924A4A" w:rsidP="00924A4A">
      <w:pPr>
        <w:rPr>
          <w:sz w:val="16"/>
        </w:rPr>
      </w:pPr>
      <w:r w:rsidRPr="00B171B3">
        <w:rPr>
          <w:sz w:val="16"/>
        </w:rPr>
        <w:t>The US presided over a global golden age. Yet the stresses on America’s order have become impossible to ignore.</w:t>
      </w:r>
    </w:p>
    <w:p w14:paraId="5827B681" w14:textId="77777777" w:rsidR="00924A4A" w:rsidRPr="00B171B3" w:rsidRDefault="00924A4A" w:rsidP="00924A4A">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6914EA7" w14:textId="77777777" w:rsidR="00924A4A" w:rsidRPr="00B171B3" w:rsidRDefault="00924A4A" w:rsidP="00924A4A">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F8323B4" w14:textId="77777777" w:rsidR="00924A4A" w:rsidRPr="00B171B3" w:rsidRDefault="00924A4A" w:rsidP="00924A4A">
      <w:pPr>
        <w:rPr>
          <w:sz w:val="16"/>
        </w:rPr>
      </w:pPr>
      <w:r w:rsidRPr="00B171B3">
        <w:rPr>
          <w:sz w:val="16"/>
        </w:rPr>
        <w:t>Losing a War</w:t>
      </w:r>
    </w:p>
    <w:p w14:paraId="34FD6B5C" w14:textId="77777777" w:rsidR="00924A4A" w:rsidRPr="00B171B3" w:rsidRDefault="00924A4A" w:rsidP="00924A4A">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90C8062" w14:textId="77777777" w:rsidR="00924A4A" w:rsidRPr="00B171B3" w:rsidRDefault="00924A4A" w:rsidP="00924A4A">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FA6393E" w14:textId="77777777" w:rsidR="00924A4A" w:rsidRPr="00B171B3" w:rsidRDefault="00924A4A" w:rsidP="00924A4A">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6EEF349" w14:textId="77777777" w:rsidR="00924A4A" w:rsidRPr="00B171B3" w:rsidRDefault="00924A4A" w:rsidP="00924A4A">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7F829C9" w14:textId="77777777" w:rsidR="00924A4A" w:rsidRPr="00B171B3" w:rsidRDefault="00924A4A" w:rsidP="00924A4A">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667DDEE" w14:textId="77777777" w:rsidR="00924A4A" w:rsidRPr="00B171B3" w:rsidRDefault="00924A4A" w:rsidP="00924A4A">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9B9F278" w14:textId="77777777" w:rsidR="00924A4A" w:rsidRPr="00B171B3" w:rsidRDefault="00924A4A" w:rsidP="00924A4A">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D979493" w14:textId="77777777" w:rsidR="00924A4A" w:rsidRPr="00B171B3" w:rsidRDefault="00924A4A" w:rsidP="00924A4A">
      <w:pPr>
        <w:rPr>
          <w:sz w:val="16"/>
        </w:rPr>
      </w:pPr>
      <w:r w:rsidRPr="00B171B3">
        <w:rPr>
          <w:sz w:val="16"/>
        </w:rPr>
        <w:lastRenderedPageBreak/>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B2BA0F8" w14:textId="77777777" w:rsidR="00924A4A" w:rsidRPr="00B171B3" w:rsidRDefault="00924A4A" w:rsidP="00924A4A">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3CB3491" w14:textId="77777777" w:rsidR="00924A4A" w:rsidRPr="00B171B3" w:rsidRDefault="00924A4A" w:rsidP="00924A4A">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5AC7CDD" w14:textId="77777777" w:rsidR="00924A4A" w:rsidRPr="00B171B3" w:rsidRDefault="00924A4A" w:rsidP="00924A4A">
      <w:pPr>
        <w:rPr>
          <w:sz w:val="16"/>
        </w:rPr>
      </w:pPr>
      <w:r w:rsidRPr="00B171B3">
        <w:rPr>
          <w:sz w:val="16"/>
        </w:rPr>
        <w:t>No one, not even Xi Jinping, knows exactly how capable China’s untested military is. But as the Pacific military balance changes, the dangers of an order-breaking catastrophe mount.</w:t>
      </w:r>
    </w:p>
    <w:p w14:paraId="353EEA20" w14:textId="77777777" w:rsidR="00924A4A" w:rsidRPr="00B171B3" w:rsidRDefault="00924A4A" w:rsidP="00924A4A">
      <w:pPr>
        <w:rPr>
          <w:sz w:val="16"/>
        </w:rPr>
      </w:pPr>
      <w:r w:rsidRPr="00B171B3">
        <w:rPr>
          <w:sz w:val="16"/>
        </w:rPr>
        <w:t>An Economic Collapse</w:t>
      </w:r>
    </w:p>
    <w:p w14:paraId="49A89E2C" w14:textId="77777777" w:rsidR="00924A4A" w:rsidRPr="00B171B3" w:rsidRDefault="00924A4A" w:rsidP="00924A4A">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64C8E1F0" w14:textId="77777777" w:rsidR="00924A4A" w:rsidRPr="00B171B3" w:rsidRDefault="00924A4A" w:rsidP="00924A4A">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99099DE" w14:textId="77777777" w:rsidR="00924A4A" w:rsidRPr="00B171B3" w:rsidRDefault="00924A4A" w:rsidP="00924A4A">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B6B9FC9" w14:textId="77777777" w:rsidR="00924A4A" w:rsidRPr="007C5FD9" w:rsidRDefault="00924A4A" w:rsidP="00924A4A">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3ADD9618" w14:textId="77777777" w:rsidR="00924A4A" w:rsidRPr="005C0F35" w:rsidRDefault="00924A4A" w:rsidP="00924A4A">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61D3F9C6" w14:textId="77777777" w:rsidR="00924A4A" w:rsidRPr="00E52B7B" w:rsidRDefault="00924A4A" w:rsidP="00924A4A">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C21FFB7" w14:textId="77777777" w:rsidR="00924A4A" w:rsidRPr="00E52B7B" w:rsidRDefault="00924A4A" w:rsidP="00924A4A">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w:t>
      </w:r>
      <w:r w:rsidRPr="00E52B7B">
        <w:rPr>
          <w:sz w:val="16"/>
        </w:rPr>
        <w:lastRenderedPageBreak/>
        <w:t xml:space="preserve">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F5BE0B3" w14:textId="77777777" w:rsidR="00924A4A" w:rsidRPr="00E52B7B" w:rsidRDefault="00924A4A" w:rsidP="00924A4A">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2C82F55" w14:textId="77777777" w:rsidR="00924A4A" w:rsidRPr="00E00ACE" w:rsidRDefault="00924A4A" w:rsidP="00924A4A">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4CCB6D5" w14:textId="77777777" w:rsidR="00924A4A" w:rsidRPr="00BF0B04" w:rsidRDefault="00924A4A" w:rsidP="00924A4A">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C8ED2E3" w14:textId="77777777" w:rsidR="00924A4A" w:rsidRPr="00E52B7B" w:rsidRDefault="00924A4A" w:rsidP="00924A4A">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E3D0935" w14:textId="77777777" w:rsidR="00924A4A" w:rsidRPr="00E52B7B" w:rsidRDefault="00924A4A" w:rsidP="00924A4A">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6971FAF" w14:textId="77777777" w:rsidR="00924A4A" w:rsidRPr="00E52B7B" w:rsidRDefault="00924A4A" w:rsidP="00924A4A">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EA71F90" w14:textId="77777777" w:rsidR="00924A4A" w:rsidRPr="00E52B7B" w:rsidRDefault="00924A4A" w:rsidP="00924A4A">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1C72D0D9" w14:textId="77777777" w:rsidR="00924A4A" w:rsidRPr="00E52B7B" w:rsidRDefault="00924A4A" w:rsidP="00924A4A">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BC2E048" w14:textId="77777777" w:rsidR="00924A4A" w:rsidRPr="00E52B7B" w:rsidRDefault="00924A4A" w:rsidP="00924A4A">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E2326FC" w14:textId="77777777" w:rsidR="00924A4A" w:rsidRPr="00E52B7B" w:rsidRDefault="00924A4A" w:rsidP="00924A4A">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w:t>
      </w:r>
      <w:r w:rsidRPr="0065028F">
        <w:rPr>
          <w:rStyle w:val="StyleUnderline"/>
          <w:highlight w:val="cyan"/>
        </w:rPr>
        <w:lastRenderedPageBreak/>
        <w:t xml:space="preserve">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59B8311" w14:textId="77777777" w:rsidR="00924A4A" w:rsidRPr="00E52B7B" w:rsidRDefault="00924A4A" w:rsidP="00924A4A">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59FFDDD8" w14:textId="77777777" w:rsidR="00924A4A" w:rsidRPr="00E52B7B" w:rsidRDefault="00924A4A" w:rsidP="00924A4A">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7EE89ED" w14:textId="77777777" w:rsidR="00924A4A" w:rsidRPr="00E52B7B" w:rsidRDefault="00924A4A" w:rsidP="00924A4A">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52E1680" w14:textId="77777777" w:rsidR="00924A4A" w:rsidRPr="00E52B7B" w:rsidRDefault="00924A4A" w:rsidP="00924A4A">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421F853" w14:textId="77777777" w:rsidR="00924A4A" w:rsidRPr="0090773F" w:rsidRDefault="00924A4A" w:rsidP="00924A4A">
      <w:pPr>
        <w:rPr>
          <w:sz w:val="16"/>
        </w:rPr>
      </w:pPr>
      <w:r w:rsidRPr="0090773F">
        <w:rPr>
          <w:sz w:val="16"/>
        </w:rPr>
        <w:t>&lt;&lt;TEXT CONDENSED, NONE OMITTED&gt;&gt;</w:t>
      </w:r>
    </w:p>
    <w:p w14:paraId="56408176" w14:textId="77777777" w:rsidR="00924A4A" w:rsidRPr="00BA39B2" w:rsidRDefault="00924A4A" w:rsidP="00924A4A">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3B368B5" w14:textId="77777777" w:rsidR="00924A4A" w:rsidRPr="00A73993" w:rsidRDefault="00924A4A" w:rsidP="00924A4A">
      <w:pPr>
        <w:rPr>
          <w:sz w:val="16"/>
        </w:rPr>
      </w:pPr>
      <w:r w:rsidRPr="0090773F">
        <w:rPr>
          <w:sz w:val="16"/>
        </w:rPr>
        <w:t>&lt;&lt;</w:t>
      </w:r>
      <w:r>
        <w:rPr>
          <w:sz w:val="16"/>
        </w:rPr>
        <w:t>PARAGRAPH BREAKS RESUME</w:t>
      </w:r>
      <w:r w:rsidRPr="0090773F">
        <w:rPr>
          <w:sz w:val="16"/>
        </w:rPr>
        <w:t>&gt;&gt;</w:t>
      </w:r>
    </w:p>
    <w:p w14:paraId="14C49D41" w14:textId="77777777" w:rsidR="00924A4A" w:rsidRPr="002028FA" w:rsidRDefault="00924A4A" w:rsidP="00924A4A">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5D1949D" w14:textId="77777777" w:rsidR="00924A4A" w:rsidRPr="002028FA" w:rsidRDefault="00924A4A" w:rsidP="00924A4A">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43F283E" w14:textId="77777777" w:rsidR="00924A4A" w:rsidRPr="002028FA" w:rsidRDefault="00924A4A" w:rsidP="00924A4A">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w:t>
      </w:r>
      <w:r w:rsidRPr="002028FA">
        <w:rPr>
          <w:sz w:val="16"/>
        </w:rPr>
        <w:lastRenderedPageBreak/>
        <w:t xml:space="preserve">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5F7D13A" w14:textId="77777777" w:rsidR="00924A4A" w:rsidRPr="0090773F" w:rsidRDefault="00924A4A" w:rsidP="00924A4A">
      <w:pPr>
        <w:rPr>
          <w:sz w:val="16"/>
        </w:rPr>
      </w:pPr>
      <w:r w:rsidRPr="0090773F">
        <w:rPr>
          <w:sz w:val="16"/>
        </w:rPr>
        <w:t>&lt;&lt;TEXT CONDENSED, NONE OMITTED&gt;&gt;</w:t>
      </w:r>
    </w:p>
    <w:p w14:paraId="6F227DD3" w14:textId="77777777" w:rsidR="00924A4A" w:rsidRPr="00BA39B2" w:rsidRDefault="00924A4A" w:rsidP="00924A4A">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9420D1A" w14:textId="77777777" w:rsidR="00924A4A" w:rsidRPr="0090773F" w:rsidRDefault="00924A4A" w:rsidP="00924A4A">
      <w:pPr>
        <w:rPr>
          <w:sz w:val="16"/>
        </w:rPr>
      </w:pPr>
      <w:r w:rsidRPr="0090773F">
        <w:rPr>
          <w:sz w:val="16"/>
        </w:rPr>
        <w:t>&lt;&lt;PARAGRAPH BREAKS RESUME&gt;&gt;</w:t>
      </w:r>
    </w:p>
    <w:p w14:paraId="15FD6541" w14:textId="77777777" w:rsidR="00924A4A" w:rsidRPr="00A57851" w:rsidRDefault="00924A4A" w:rsidP="00924A4A">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5223B0B" w14:textId="77777777" w:rsidR="00924A4A" w:rsidRPr="003A321E" w:rsidRDefault="00924A4A" w:rsidP="00924A4A">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7D3FD2F5" w14:textId="77777777" w:rsidR="00924A4A" w:rsidRDefault="00924A4A" w:rsidP="00924A4A">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148D0987" w14:textId="77777777" w:rsidR="00924A4A" w:rsidRDefault="00924A4A" w:rsidP="00924A4A">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1B331B9" w14:textId="77777777" w:rsidR="00924A4A" w:rsidRPr="000D09FB" w:rsidRDefault="00924A4A" w:rsidP="00924A4A">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52874A17" w14:textId="77777777" w:rsidR="00924A4A" w:rsidRPr="000D09FB" w:rsidRDefault="00924A4A" w:rsidP="00924A4A">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2B3243ED" w14:textId="77777777" w:rsidR="00924A4A" w:rsidRPr="00EE4A66" w:rsidRDefault="00924A4A" w:rsidP="00924A4A">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w:t>
      </w:r>
      <w:r w:rsidRPr="000D09FB">
        <w:rPr>
          <w:sz w:val="16"/>
        </w:rPr>
        <w:lastRenderedPageBreak/>
        <w:t xml:space="preserve">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4264B756" w14:textId="77777777" w:rsidR="00924A4A" w:rsidRPr="000D09FB" w:rsidRDefault="00924A4A" w:rsidP="00924A4A">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2CDA28B9" w14:textId="77777777" w:rsidR="00924A4A" w:rsidRPr="000D09FB" w:rsidRDefault="00924A4A" w:rsidP="00924A4A">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85909D0" w14:textId="77777777" w:rsidR="00924A4A" w:rsidRPr="000D09FB" w:rsidRDefault="00924A4A" w:rsidP="00924A4A">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1ADA4AC7" w14:textId="77777777" w:rsidR="00924A4A" w:rsidRPr="000D09FB" w:rsidRDefault="00924A4A" w:rsidP="00924A4A">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43738271" w14:textId="77777777" w:rsidR="00924A4A" w:rsidRPr="000D09FB" w:rsidRDefault="00924A4A" w:rsidP="00924A4A">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41601433" w14:textId="77777777" w:rsidR="00924A4A" w:rsidRPr="000D09FB" w:rsidRDefault="00924A4A" w:rsidP="00924A4A">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DF3B8A1" w14:textId="77777777" w:rsidR="00924A4A" w:rsidRPr="000D09FB" w:rsidRDefault="00924A4A" w:rsidP="00924A4A">
      <w:pPr>
        <w:rPr>
          <w:sz w:val="16"/>
        </w:rPr>
      </w:pPr>
      <w:r w:rsidRPr="000D09FB">
        <w:rPr>
          <w:sz w:val="16"/>
        </w:rPr>
        <w:t>“History is best told as a story of organised crime,” Kemp says. “It is one group creating a monopoly on resources through the use of violence over a certain territory and population.”</w:t>
      </w:r>
    </w:p>
    <w:p w14:paraId="29FEB2A2" w14:textId="77777777" w:rsidR="00924A4A" w:rsidRPr="000D09FB" w:rsidRDefault="00924A4A" w:rsidP="00924A4A">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2B17C8E5" w14:textId="77777777" w:rsidR="00924A4A" w:rsidRPr="00EE4A66" w:rsidRDefault="00924A4A" w:rsidP="00924A4A">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4A82BD13" w14:textId="77777777" w:rsidR="00924A4A" w:rsidRPr="000D09FB" w:rsidRDefault="00924A4A" w:rsidP="00924A4A">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149C7179" w14:textId="77777777" w:rsidR="00924A4A" w:rsidRPr="000D09FB" w:rsidRDefault="00924A4A" w:rsidP="00924A4A">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50B9F431" w14:textId="77777777" w:rsidR="00924A4A" w:rsidRPr="000D09FB" w:rsidRDefault="00924A4A" w:rsidP="00924A4A">
      <w:pPr>
        <w:rPr>
          <w:sz w:val="16"/>
        </w:rPr>
      </w:pPr>
      <w:r w:rsidRPr="000D09FB">
        <w:rPr>
          <w:sz w:val="16"/>
        </w:rPr>
        <w:lastRenderedPageBreak/>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8D9CF59" w14:textId="77777777" w:rsidR="00924A4A" w:rsidRPr="000D09FB" w:rsidRDefault="00924A4A" w:rsidP="00924A4A">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26F4511D" w14:textId="77777777" w:rsidR="00924A4A" w:rsidRPr="000D09FB" w:rsidRDefault="00924A4A" w:rsidP="00924A4A">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05D89FD4" w14:textId="77777777" w:rsidR="00924A4A" w:rsidRPr="000D09FB" w:rsidRDefault="00924A4A" w:rsidP="00924A4A">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627836C5" w14:textId="77777777" w:rsidR="00924A4A" w:rsidRPr="000D09FB" w:rsidRDefault="00924A4A" w:rsidP="00924A4A">
      <w:pPr>
        <w:rPr>
          <w:sz w:val="16"/>
        </w:rPr>
      </w:pPr>
      <w:r w:rsidRPr="000D09FB">
        <w:rPr>
          <w:sz w:val="16"/>
        </w:rPr>
        <w:t>“Our corporations and, increasingly, our algorithms, also resemble these kinds of people,” he says. “They’re basically amplifying the worst of us.”</w:t>
      </w:r>
    </w:p>
    <w:p w14:paraId="38DA0A98" w14:textId="77777777" w:rsidR="00924A4A" w:rsidRPr="000D09FB" w:rsidRDefault="00924A4A" w:rsidP="00924A4A">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FD539B2" w14:textId="77777777" w:rsidR="00924A4A" w:rsidRPr="000D09FB" w:rsidRDefault="00924A4A" w:rsidP="00924A4A">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2131849" w14:textId="77777777" w:rsidR="00924A4A" w:rsidRPr="000D09FB" w:rsidRDefault="00924A4A" w:rsidP="00924A4A">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1979252" w14:textId="77777777" w:rsidR="00924A4A" w:rsidRPr="000D09FB" w:rsidRDefault="00924A4A" w:rsidP="00924A4A">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6ED5198B" w14:textId="77777777" w:rsidR="00924A4A" w:rsidRDefault="00924A4A" w:rsidP="00924A4A">
      <w:pPr>
        <w:pStyle w:val="Heading4"/>
      </w:pPr>
      <w:r>
        <w:t xml:space="preserve">Secondary strikes are </w:t>
      </w:r>
      <w:r w:rsidRPr="00112AC9">
        <w:rPr>
          <w:u w:val="single"/>
        </w:rPr>
        <w:t>key</w:t>
      </w:r>
      <w:r>
        <w:t>:</w:t>
      </w:r>
    </w:p>
    <w:p w14:paraId="0041EDD3" w14:textId="77777777" w:rsidR="00924A4A" w:rsidRPr="009D3EF6" w:rsidRDefault="00924A4A" w:rsidP="00924A4A">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C4D62BC" w14:textId="77777777" w:rsidR="00924A4A" w:rsidRPr="00AC690B" w:rsidRDefault="00924A4A" w:rsidP="00924A4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D1B125" w14:textId="77777777" w:rsidR="00924A4A" w:rsidRPr="00E948EF" w:rsidRDefault="00924A4A" w:rsidP="00924A4A">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lastRenderedPageBreak/>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6A85C16A" w14:textId="77777777" w:rsidR="00924A4A" w:rsidRDefault="00924A4A" w:rsidP="00924A4A">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859EBB5" w14:textId="77777777" w:rsidR="00924A4A" w:rsidRPr="00C571DE" w:rsidRDefault="00924A4A" w:rsidP="00924A4A">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1CB43D52" w14:textId="77777777" w:rsidR="00924A4A" w:rsidRPr="00814540" w:rsidRDefault="00924A4A" w:rsidP="00924A4A">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9A13FF7" w14:textId="77777777" w:rsidR="00924A4A" w:rsidRPr="00965AFB" w:rsidRDefault="00924A4A" w:rsidP="00924A4A">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A1FC404" w14:textId="77777777" w:rsidR="00924A4A" w:rsidRPr="005512A7" w:rsidRDefault="00924A4A" w:rsidP="00924A4A">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FAFACC3" w14:textId="77777777" w:rsidR="00924A4A" w:rsidRPr="002C0D8A" w:rsidRDefault="00924A4A" w:rsidP="00924A4A">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xml:space="preserve">. Economic giants such as Amazon and Google are no exception </w:t>
      </w:r>
      <w:r w:rsidRPr="002C0D8A">
        <w:rPr>
          <w:sz w:val="16"/>
        </w:rPr>
        <w:lastRenderedPageBreak/>
        <w:t>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5183907A" w14:textId="77777777" w:rsidR="00924A4A" w:rsidRPr="00E17F5B" w:rsidRDefault="00924A4A" w:rsidP="00924A4A">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F4A77C8" w14:textId="77777777" w:rsidR="00924A4A" w:rsidRDefault="00924A4A" w:rsidP="00924A4A">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26E1F6DE" w14:textId="77777777" w:rsidR="00924A4A" w:rsidRDefault="00924A4A" w:rsidP="00924A4A">
      <w:pPr>
        <w:pStyle w:val="Heading4"/>
      </w:pPr>
      <w:bookmarkStart w:id="1" w:name="_Hlk207728411"/>
      <w:r>
        <w:t xml:space="preserve">3. </w:t>
      </w:r>
      <w:r w:rsidRPr="006B3D50">
        <w:rPr>
          <w:u w:val="single"/>
        </w:rPr>
        <w:t>LEVERAGE</w:t>
      </w:r>
      <w:r>
        <w:t xml:space="preserve">---Workers are deprived of their “strongest economic weapon.” </w:t>
      </w:r>
    </w:p>
    <w:p w14:paraId="45C879DD" w14:textId="77777777" w:rsidR="00924A4A" w:rsidRPr="005806FB" w:rsidRDefault="00924A4A" w:rsidP="00924A4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6F7FD9C" w14:textId="77777777" w:rsidR="00924A4A" w:rsidRPr="004164F8" w:rsidRDefault="00924A4A" w:rsidP="00924A4A">
      <w:pPr>
        <w:rPr>
          <w:sz w:val="16"/>
        </w:rPr>
      </w:pPr>
      <w:r w:rsidRPr="004164F8">
        <w:rPr>
          <w:sz w:val="16"/>
        </w:rPr>
        <w:t xml:space="preserve">The </w:t>
      </w:r>
      <w:r w:rsidRPr="00CF138F">
        <w:rPr>
          <w:rStyle w:val="StyleUnderline"/>
          <w:highlight w:val="cyan"/>
        </w:rPr>
        <w:t>secondary</w:t>
      </w:r>
      <w:r w:rsidRPr="004164F8">
        <w:rPr>
          <w:rStyle w:val="StyleUnderline"/>
        </w:rPr>
        <w:t xml:space="preserve"> activity </w:t>
      </w:r>
      <w:r w:rsidRPr="00CF138F">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F138F">
        <w:rPr>
          <w:rStyle w:val="StyleUnderline"/>
          <w:highlight w:val="cyan"/>
        </w:rPr>
        <w:t>creates</w:t>
      </w:r>
      <w:r w:rsidRPr="004164F8">
        <w:rPr>
          <w:sz w:val="16"/>
        </w:rPr>
        <w:t xml:space="preserve"> a </w:t>
      </w:r>
      <w:r w:rsidRPr="00CF138F">
        <w:rPr>
          <w:rStyle w:val="Emphasis"/>
          <w:highlight w:val="cyan"/>
        </w:rPr>
        <w:t>blatant</w:t>
      </w:r>
      <w:r w:rsidRPr="004164F8">
        <w:rPr>
          <w:sz w:val="16"/>
        </w:rPr>
        <w:t xml:space="preserve"> </w:t>
      </w:r>
      <w:r w:rsidRPr="004164F8">
        <w:rPr>
          <w:rStyle w:val="StyleUnderline"/>
        </w:rPr>
        <w:t>formal</w:t>
      </w:r>
      <w:r w:rsidRPr="004164F8">
        <w:rPr>
          <w:sz w:val="16"/>
        </w:rPr>
        <w:t xml:space="preserve"> </w:t>
      </w:r>
      <w:r w:rsidRPr="00CF138F">
        <w:rPr>
          <w:rStyle w:val="Emphasis"/>
          <w:highlight w:val="cyan"/>
        </w:rPr>
        <w:t>inequality</w:t>
      </w:r>
      <w:r w:rsidRPr="004164F8">
        <w:rPr>
          <w:sz w:val="16"/>
        </w:rPr>
        <w:t xml:space="preserve"> in the law by </w:t>
      </w:r>
      <w:r w:rsidRPr="004164F8">
        <w:rPr>
          <w:rStyle w:val="StyleUnderline"/>
        </w:rPr>
        <w:t>allowing employer self-help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CF138F">
        <w:rPr>
          <w:rStyle w:val="StyleUnderline"/>
          <w:highlight w:val="cyan"/>
        </w:rPr>
        <w:t>decreasing</w:t>
      </w:r>
      <w:r w:rsidRPr="004164F8">
        <w:rPr>
          <w:sz w:val="16"/>
        </w:rPr>
        <w:t xml:space="preserve"> the </w:t>
      </w:r>
      <w:r w:rsidRPr="00CF138F">
        <w:rPr>
          <w:rStyle w:val="Emphasis"/>
          <w:highlight w:val="cyan"/>
        </w:rPr>
        <w:t>potency</w:t>
      </w:r>
      <w:r w:rsidRPr="00CF138F">
        <w:rPr>
          <w:sz w:val="16"/>
          <w:highlight w:val="cyan"/>
        </w:rPr>
        <w:t xml:space="preserve"> </w:t>
      </w:r>
      <w:r w:rsidRPr="00CF138F">
        <w:rPr>
          <w:rStyle w:val="StyleUnderline"/>
          <w:highlight w:val="cyan"/>
        </w:rPr>
        <w:t>of</w:t>
      </w:r>
      <w:r w:rsidRPr="004164F8">
        <w:rPr>
          <w:sz w:val="16"/>
        </w:rPr>
        <w:t xml:space="preserve"> those </w:t>
      </w:r>
      <w:r w:rsidRPr="00CF138F">
        <w:rPr>
          <w:rStyle w:val="Emphasis"/>
          <w:highlight w:val="cyan"/>
        </w:rPr>
        <w:t>strikes</w:t>
      </w:r>
      <w:r w:rsidRPr="004164F8">
        <w:rPr>
          <w:sz w:val="16"/>
        </w:rPr>
        <w:t xml:space="preserve"> </w:t>
      </w:r>
      <w:r w:rsidRPr="004164F8">
        <w:rPr>
          <w:rStyle w:val="StyleUnderline"/>
        </w:rPr>
        <w:t xml:space="preserve">and </w:t>
      </w:r>
      <w:r w:rsidRPr="00CF138F">
        <w:rPr>
          <w:rStyle w:val="StyleUnderline"/>
          <w:highlight w:val="cyan"/>
        </w:rPr>
        <w:t>allowing employers</w:t>
      </w:r>
      <w:r w:rsidRPr="004164F8">
        <w:rPr>
          <w:rStyle w:val="StyleUnderline"/>
        </w:rPr>
        <w:t xml:space="preserve"> a </w:t>
      </w:r>
      <w:r w:rsidRPr="00CF138F">
        <w:rPr>
          <w:rStyle w:val="Emphasis"/>
          <w:highlight w:val="cyan"/>
        </w:rPr>
        <w:t>broader</w:t>
      </w:r>
      <w:r w:rsidRPr="004164F8">
        <w:rPr>
          <w:sz w:val="16"/>
        </w:rPr>
        <w:t xml:space="preserve"> </w:t>
      </w:r>
      <w:r w:rsidRPr="004164F8">
        <w:rPr>
          <w:rStyle w:val="StyleUnderline"/>
        </w:rPr>
        <w:t xml:space="preserve">set of </w:t>
      </w:r>
      <w:r w:rsidRPr="00CF138F">
        <w:rPr>
          <w:rStyle w:val="Emphasis"/>
          <w:highlight w:val="cyan"/>
        </w:rPr>
        <w:t>resources</w:t>
      </w:r>
      <w:r w:rsidRPr="00CF138F">
        <w:rPr>
          <w:rStyle w:val="StyleUnderline"/>
          <w:highlight w:val="cyan"/>
        </w:rPr>
        <w:t xml:space="preserve"> to </w:t>
      </w:r>
      <w:r w:rsidRPr="00CF138F">
        <w:rPr>
          <w:rStyle w:val="Emphasis"/>
          <w:highlight w:val="cyan"/>
        </w:rPr>
        <w:t>ride</w:t>
      </w:r>
      <w:r w:rsidRPr="00CF138F">
        <w:rPr>
          <w:rStyle w:val="StyleUnderline"/>
          <w:highlight w:val="cyan"/>
        </w:rPr>
        <w:t xml:space="preserve"> them </w:t>
      </w:r>
      <w:r w:rsidRPr="00CF138F">
        <w:rPr>
          <w:rStyle w:val="Emphasis"/>
          <w:highlight w:val="cyan"/>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w:t>
      </w:r>
      <w:r w:rsidRPr="00CF138F">
        <w:rPr>
          <w:rStyle w:val="StyleUnderline"/>
          <w:highlight w:val="cyan"/>
        </w:rPr>
        <w:t>employers</w:t>
      </w:r>
      <w:r w:rsidRPr="004164F8">
        <w:rPr>
          <w:rStyle w:val="StyleUnderline"/>
        </w:rPr>
        <w:t xml:space="preserve"> can </w:t>
      </w:r>
      <w:r w:rsidRPr="00CF138F">
        <w:rPr>
          <w:rStyle w:val="StyleUnderline"/>
        </w:rPr>
        <w:t>exercise</w:t>
      </w:r>
      <w:r w:rsidRPr="004164F8">
        <w:rPr>
          <w:rStyle w:val="StyleUnderline"/>
        </w:rPr>
        <w:t xml:space="preserve"> </w:t>
      </w:r>
      <w:r w:rsidRPr="004164F8">
        <w:rPr>
          <w:rStyle w:val="Emphasis"/>
        </w:rPr>
        <w:t>extensive</w:t>
      </w:r>
      <w:r w:rsidRPr="004164F8">
        <w:rPr>
          <w:sz w:val="16"/>
        </w:rPr>
        <w:t xml:space="preserve"> </w:t>
      </w:r>
      <w:r w:rsidRPr="00CF138F">
        <w:rPr>
          <w:rStyle w:val="StyleUnderline"/>
          <w:highlight w:val="cyan"/>
        </w:rPr>
        <w:t>control</w:t>
      </w:r>
      <w:r w:rsidRPr="004164F8">
        <w:rPr>
          <w:rStyle w:val="StyleUnderline"/>
        </w:rPr>
        <w:t xml:space="preserve"> over</w:t>
      </w:r>
      <w:r w:rsidRPr="004164F8">
        <w:rPr>
          <w:sz w:val="16"/>
        </w:rPr>
        <w:t xml:space="preserve"> ‘‘neutrals’’ or </w:t>
      </w:r>
      <w:r w:rsidRPr="00CF138F">
        <w:rPr>
          <w:rStyle w:val="Emphasis"/>
          <w:highlight w:val="cyan"/>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4164F8">
        <w:rPr>
          <w:rStyle w:val="StyleUnderline"/>
        </w:rPr>
        <w:t>Employers</w:t>
      </w:r>
      <w:r w:rsidRPr="004164F8">
        <w:rPr>
          <w:sz w:val="16"/>
        </w:rPr>
        <w:t xml:space="preserve"> thus </w:t>
      </w:r>
      <w:r w:rsidRPr="004164F8">
        <w:rPr>
          <w:rStyle w:val="StyleUnderline"/>
        </w:rPr>
        <w:t>have</w:t>
      </w:r>
      <w:r w:rsidRPr="004164F8">
        <w:rPr>
          <w:sz w:val="16"/>
        </w:rPr>
        <w:t xml:space="preserve"> </w:t>
      </w:r>
      <w:r w:rsidRPr="004164F8">
        <w:rPr>
          <w:rStyle w:val="StyleUnderline"/>
        </w:rPr>
        <w:t xml:space="preserve">more alternatives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14:paraId="62C919D8" w14:textId="77777777" w:rsidR="00924A4A" w:rsidRPr="004164F8" w:rsidRDefault="00924A4A" w:rsidP="00924A4A">
      <w:pPr>
        <w:rPr>
          <w:sz w:val="16"/>
        </w:rPr>
      </w:pPr>
      <w:r w:rsidRPr="004164F8">
        <w:rPr>
          <w:sz w:val="16"/>
        </w:rPr>
        <w:t xml:space="preserve">Further, </w:t>
      </w:r>
      <w:r w:rsidRPr="00CF138F">
        <w:rPr>
          <w:rStyle w:val="StyleUnderline"/>
          <w:highlight w:val="cyan"/>
        </w:rPr>
        <w:t>only allowing workers to</w:t>
      </w:r>
      <w:r w:rsidRPr="004164F8">
        <w:rPr>
          <w:rStyle w:val="StyleUnderline"/>
        </w:rPr>
        <w:t xml:space="preserve"> economically </w:t>
      </w:r>
      <w:r w:rsidRPr="00CF138F">
        <w:rPr>
          <w:rStyle w:val="StyleUnderline"/>
          <w:highlight w:val="cyan"/>
        </w:rPr>
        <w:t>pressure a</w:t>
      </w:r>
      <w:r w:rsidRPr="00CF138F">
        <w:rPr>
          <w:sz w:val="16"/>
          <w:highlight w:val="cyan"/>
        </w:rPr>
        <w:t xml:space="preserve"> </w:t>
      </w:r>
      <w:r w:rsidRPr="00CF138F">
        <w:rPr>
          <w:rStyle w:val="Emphasis"/>
          <w:highlight w:val="cyan"/>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CF138F">
        <w:rPr>
          <w:rStyle w:val="StyleUnderline"/>
          <w:highlight w:val="cyan"/>
        </w:rPr>
        <w:t>reduces</w:t>
      </w:r>
      <w:r w:rsidRPr="004164F8">
        <w:rPr>
          <w:rStyle w:val="StyleUnderline"/>
        </w:rPr>
        <w:t xml:space="preserve"> worker </w:t>
      </w:r>
      <w:r w:rsidRPr="00CF138F">
        <w:rPr>
          <w:rStyle w:val="Emphasis"/>
          <w:highlight w:val="cyan"/>
        </w:rPr>
        <w:t>bargaining power</w:t>
      </w:r>
      <w:r w:rsidRPr="004164F8">
        <w:rPr>
          <w:sz w:val="16"/>
        </w:rPr>
        <w:t xml:space="preserve"> </w:t>
      </w:r>
      <w:r w:rsidRPr="004164F8">
        <w:rPr>
          <w:rStyle w:val="StyleUnderline"/>
        </w:rPr>
        <w:t xml:space="preserve">by </w:t>
      </w:r>
      <w:r w:rsidRPr="00CF138F">
        <w:rPr>
          <w:rStyle w:val="StyleUnderline"/>
          <w:highlight w:val="cyan"/>
        </w:rPr>
        <w:t>forbidding</w:t>
      </w:r>
      <w:r w:rsidRPr="004164F8">
        <w:rPr>
          <w:rStyle w:val="StyleUnderline"/>
        </w:rPr>
        <w:t xml:space="preserve"> use of </w:t>
      </w:r>
      <w:r w:rsidRPr="00CF138F">
        <w:rPr>
          <w:rStyle w:val="StyleUnderline"/>
          <w:highlight w:val="cyan"/>
        </w:rPr>
        <w:t xml:space="preserve">their </w:t>
      </w:r>
      <w:r w:rsidRPr="00CF138F">
        <w:rPr>
          <w:rStyle w:val="Emphasis"/>
          <w:highlight w:val="cyan"/>
        </w:rPr>
        <w:t>strongest</w:t>
      </w:r>
      <w:r w:rsidRPr="004164F8">
        <w:rPr>
          <w:rStyle w:val="StyleUnderline"/>
        </w:rPr>
        <w:t xml:space="preserve"> economic </w:t>
      </w:r>
      <w:r w:rsidRPr="00CF138F">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CF138F">
        <w:rPr>
          <w:rStyle w:val="StyleUnderline"/>
          <w:highlight w:val="cyan"/>
        </w:rPr>
        <w:t>Lesser</w:t>
      </w:r>
      <w:r w:rsidRPr="004164F8">
        <w:rPr>
          <w:rStyle w:val="StyleUnderline"/>
        </w:rPr>
        <w:t xml:space="preserve"> bargaining </w:t>
      </w:r>
      <w:r w:rsidRPr="00CF138F">
        <w:rPr>
          <w:rStyle w:val="StyleUnderline"/>
          <w:highlight w:val="cyan"/>
        </w:rPr>
        <w:t xml:space="preserve">power means </w:t>
      </w:r>
      <w:r w:rsidRPr="00CF138F">
        <w:rPr>
          <w:rStyle w:val="Emphasis"/>
          <w:highlight w:val="cyan"/>
        </w:rPr>
        <w:t>lower wages</w:t>
      </w:r>
      <w:r w:rsidRPr="004164F8">
        <w:rPr>
          <w:rStyle w:val="StyleUnderline"/>
        </w:rPr>
        <w:t xml:space="preserve"> and </w:t>
      </w:r>
      <w:r w:rsidRPr="004164F8">
        <w:rPr>
          <w:rStyle w:val="Emphasis"/>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CF138F">
        <w:rPr>
          <w:rStyle w:val="StyleUnderline"/>
          <w:highlight w:val="cyan"/>
        </w:rPr>
        <w:t>including</w:t>
      </w:r>
      <w:r w:rsidRPr="004164F8">
        <w:rPr>
          <w:sz w:val="16"/>
        </w:rPr>
        <w:t xml:space="preserve"> the </w:t>
      </w:r>
      <w:r w:rsidRPr="004164F8">
        <w:rPr>
          <w:rStyle w:val="StyleUnderline"/>
        </w:rPr>
        <w:t xml:space="preserve">ability to negotiate better </w:t>
      </w:r>
      <w:r w:rsidRPr="00CF138F">
        <w:rPr>
          <w:rStyle w:val="Emphasis"/>
          <w:highlight w:val="cyan"/>
        </w:rPr>
        <w:t>workplace protections</w:t>
      </w:r>
      <w:r w:rsidRPr="004164F8">
        <w:rPr>
          <w:rStyle w:val="StyleUnderline"/>
        </w:rPr>
        <w:t xml:space="preserve"> and have collective</w:t>
      </w:r>
      <w:r w:rsidRPr="004164F8">
        <w:rPr>
          <w:sz w:val="16"/>
        </w:rPr>
        <w:t xml:space="preserve"> </w:t>
      </w:r>
      <w:r w:rsidRPr="004164F8">
        <w:rPr>
          <w:rStyle w:val="Emphasis"/>
        </w:rPr>
        <w:t>representation</w:t>
      </w:r>
      <w:r w:rsidRPr="004164F8">
        <w:rPr>
          <w:sz w:val="16"/>
        </w:rPr>
        <w:t xml:space="preserve">, </w:t>
      </w:r>
      <w:r w:rsidRPr="004164F8">
        <w:rPr>
          <w:rStyle w:val="StyleUnderline"/>
        </w:rPr>
        <w:t>flexible</w:t>
      </w:r>
      <w:r w:rsidRPr="004164F8">
        <w:rPr>
          <w:sz w:val="16"/>
        </w:rPr>
        <w:t xml:space="preserve"> </w:t>
      </w:r>
      <w:r w:rsidRPr="004164F8">
        <w:rPr>
          <w:rStyle w:val="Emphasis"/>
        </w:rPr>
        <w:t>scheduling</w:t>
      </w:r>
      <w:r w:rsidRPr="004164F8">
        <w:rPr>
          <w:sz w:val="16"/>
        </w:rPr>
        <w:t xml:space="preserve">, </w:t>
      </w:r>
      <w:r w:rsidRPr="004164F8">
        <w:rPr>
          <w:rStyle w:val="StyleUnderline"/>
        </w:rPr>
        <w:t xml:space="preserve">more </w:t>
      </w:r>
      <w:r w:rsidRPr="00CF138F">
        <w:rPr>
          <w:rStyle w:val="Emphasis"/>
          <w:highlight w:val="cyan"/>
        </w:rPr>
        <w:t>stable employment</w:t>
      </w:r>
      <w:r w:rsidRPr="004164F8">
        <w:rPr>
          <w:sz w:val="16"/>
        </w:rPr>
        <w:t xml:space="preserve">, </w:t>
      </w:r>
      <w:r w:rsidRPr="004164F8">
        <w:rPr>
          <w:rStyle w:val="StyleUnderline"/>
        </w:rPr>
        <w:t xml:space="preserve">access to equitable </w:t>
      </w:r>
      <w:r w:rsidRPr="00CF138F">
        <w:rPr>
          <w:rStyle w:val="Emphasis"/>
          <w:highlight w:val="cyan"/>
        </w:rPr>
        <w:t>grievance</w:t>
      </w:r>
      <w:r w:rsidRPr="004164F8">
        <w:rPr>
          <w:sz w:val="16"/>
        </w:rPr>
        <w:t xml:space="preserve"> procedures, </w:t>
      </w:r>
      <w:r w:rsidRPr="004164F8">
        <w:rPr>
          <w:rStyle w:val="Emphasis"/>
        </w:rPr>
        <w:t xml:space="preserve">paid </w:t>
      </w:r>
      <w:r w:rsidRPr="00CF138F">
        <w:rPr>
          <w:rStyle w:val="Emphasis"/>
          <w:highlight w:val="cyan"/>
        </w:rPr>
        <w:t>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CF138F">
        <w:rPr>
          <w:rStyle w:val="Emphasis"/>
          <w:highlight w:val="cyan"/>
        </w:rPr>
        <w:t xml:space="preserve">union </w:t>
      </w:r>
      <w:r w:rsidRPr="00CF138F">
        <w:rPr>
          <w:rStyle w:val="Emphasis"/>
          <w:highlight w:val="cyan"/>
        </w:rPr>
        <w:lastRenderedPageBreak/>
        <w:t>recognition</w:t>
      </w:r>
      <w:r w:rsidRPr="004164F8">
        <w:rPr>
          <w:sz w:val="16"/>
        </w:rPr>
        <w:t xml:space="preserve"> and better </w:t>
      </w:r>
      <w:r w:rsidRPr="004164F8">
        <w:rPr>
          <w:rStyle w:val="StyleUnderline"/>
        </w:rPr>
        <w:t xml:space="preserve">terms through </w:t>
      </w:r>
      <w:r w:rsidRPr="00CF138F">
        <w:rPr>
          <w:rStyle w:val="Emphasis"/>
        </w:rPr>
        <w:t xml:space="preserve">collective </w:t>
      </w:r>
      <w:r w:rsidRPr="00CF138F">
        <w:rPr>
          <w:rStyle w:val="Emphasis"/>
          <w:highlight w:val="cyan"/>
        </w:rPr>
        <w:t>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 xml:space="preserve">concerted </w:t>
      </w:r>
      <w:r w:rsidRPr="00CF138F">
        <w:rPr>
          <w:rStyle w:val="Emphasis"/>
        </w:rPr>
        <w:t>activity</w:t>
      </w:r>
      <w:r w:rsidRPr="00CF138F">
        <w:rPr>
          <w:sz w:val="16"/>
        </w:rPr>
        <w:t xml:space="preserve"> </w:t>
      </w:r>
      <w:r w:rsidRPr="00CF138F">
        <w:rPr>
          <w:rStyle w:val="StyleUnderline"/>
          <w:highlight w:val="cyan"/>
        </w:rPr>
        <w:t>are</w:t>
      </w:r>
      <w:r w:rsidRPr="00CF138F">
        <w:rPr>
          <w:sz w:val="16"/>
          <w:highlight w:val="cyan"/>
        </w:rPr>
        <w:t xml:space="preserve"> </w:t>
      </w:r>
      <w:r w:rsidRPr="00CF138F">
        <w:rPr>
          <w:rStyle w:val="Emphasis"/>
          <w:highlight w:val="cyan"/>
        </w:rPr>
        <w:t>weaker</w:t>
      </w:r>
      <w:r w:rsidRPr="004164F8">
        <w:rPr>
          <w:sz w:val="16"/>
        </w:rPr>
        <w:t xml:space="preserve"> because workers can neither picket nor join with indirect employers or their employees.</w:t>
      </w:r>
    </w:p>
    <w:p w14:paraId="57F15AF2" w14:textId="77777777" w:rsidR="00924A4A" w:rsidRPr="004164F8" w:rsidRDefault="00924A4A" w:rsidP="00924A4A">
      <w:pPr>
        <w:rPr>
          <w:sz w:val="16"/>
        </w:rPr>
      </w:pPr>
      <w:bookmarkStart w:id="2" w:name="_Hlk207707947"/>
      <w:r w:rsidRPr="004164F8">
        <w:rPr>
          <w:sz w:val="16"/>
        </w:rPr>
        <w:t xml:space="preserve">It is for this reason that, </w:t>
      </w:r>
      <w:r w:rsidRPr="00CF138F">
        <w:rPr>
          <w:rStyle w:val="StyleUnderline"/>
          <w:highlight w:val="cyan"/>
        </w:rPr>
        <w:t>of all</w:t>
      </w:r>
      <w:r w:rsidRPr="004164F8">
        <w:rPr>
          <w:rStyle w:val="StyleUnderline"/>
        </w:rPr>
        <w:t xml:space="preserve"> the</w:t>
      </w:r>
      <w:r w:rsidRPr="004164F8">
        <w:rPr>
          <w:sz w:val="16"/>
        </w:rPr>
        <w:t xml:space="preserve"> </w:t>
      </w:r>
      <w:r w:rsidRPr="00CF138F">
        <w:rPr>
          <w:rStyle w:val="Emphasis"/>
          <w:highlight w:val="cyan"/>
        </w:rPr>
        <w:t>asymmetries</w:t>
      </w:r>
      <w:r w:rsidRPr="004164F8">
        <w:rPr>
          <w:sz w:val="16"/>
        </w:rPr>
        <w:t xml:space="preserve"> in the labor law between employers and employees, the </w:t>
      </w:r>
      <w:r w:rsidRPr="00CF138F">
        <w:rPr>
          <w:rStyle w:val="Emphasis"/>
          <w:highlight w:val="cyan"/>
        </w:rPr>
        <w:t>ban</w:t>
      </w:r>
      <w:r w:rsidRPr="00CF138F">
        <w:rPr>
          <w:sz w:val="16"/>
          <w:highlight w:val="cyan"/>
        </w:rPr>
        <w:t xml:space="preserve"> </w:t>
      </w:r>
      <w:r w:rsidRPr="00CF138F">
        <w:rPr>
          <w:rStyle w:val="StyleUnderline"/>
          <w:highlight w:val="cyan"/>
        </w:rPr>
        <w:t>on</w:t>
      </w:r>
      <w:r w:rsidRPr="004164F8">
        <w:rPr>
          <w:rStyle w:val="StyleUnderline"/>
        </w:rPr>
        <w:t xml:space="preserve"> </w:t>
      </w:r>
      <w:r w:rsidRPr="00CF138F">
        <w:rPr>
          <w:rStyle w:val="StyleUnderline"/>
          <w:highlight w:val="cyan"/>
        </w:rPr>
        <w:t xml:space="preserve">secondary picketing has the </w:t>
      </w:r>
      <w:r w:rsidRPr="00CF138F">
        <w:rPr>
          <w:rStyle w:val="Emphasis"/>
          <w:highlight w:val="cyan"/>
        </w:rPr>
        <w:t>largest impact</w:t>
      </w:r>
      <w:r w:rsidRPr="00CF138F">
        <w:rPr>
          <w:sz w:val="16"/>
          <w:highlight w:val="cyan"/>
        </w:rPr>
        <w:t xml:space="preserve"> </w:t>
      </w:r>
      <w:r w:rsidRPr="00CF138F">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F138F">
        <w:rPr>
          <w:rStyle w:val="Emphasis"/>
          <w:highlight w:val="cyan"/>
        </w:rPr>
        <w:t>prohibits</w:t>
      </w:r>
      <w:r w:rsidRPr="004164F8">
        <w:rPr>
          <w:sz w:val="16"/>
        </w:rPr>
        <w:t xml:space="preserve"> </w:t>
      </w:r>
      <w:r w:rsidRPr="004164F8">
        <w:rPr>
          <w:rStyle w:val="StyleUnderline"/>
        </w:rPr>
        <w:t>workers</w:t>
      </w:r>
      <w:r w:rsidRPr="004164F8">
        <w:rPr>
          <w:sz w:val="16"/>
        </w:rPr>
        <w:t xml:space="preserve"> in the New Economy </w:t>
      </w:r>
      <w:r w:rsidRPr="00CF138F">
        <w:rPr>
          <w:rStyle w:val="StyleUnderline"/>
          <w:highlight w:val="cyan"/>
        </w:rPr>
        <w:t>from</w:t>
      </w:r>
      <w:r w:rsidRPr="004164F8">
        <w:rPr>
          <w:sz w:val="16"/>
        </w:rPr>
        <w:t xml:space="preserve"> pressuring indirect employers and </w:t>
      </w:r>
      <w:r w:rsidRPr="00CF138F">
        <w:rPr>
          <w:rStyle w:val="StyleUnderline"/>
          <w:highlight w:val="cyan"/>
        </w:rPr>
        <w:t>achieving</w:t>
      </w:r>
      <w:r w:rsidRPr="004164F8">
        <w:rPr>
          <w:rStyle w:val="StyleUnderline"/>
        </w:rPr>
        <w:t xml:space="preserve"> sufficient</w:t>
      </w:r>
      <w:r w:rsidRPr="004164F8">
        <w:rPr>
          <w:sz w:val="16"/>
        </w:rPr>
        <w:t xml:space="preserve"> </w:t>
      </w:r>
      <w:r w:rsidRPr="00CF138F">
        <w:rPr>
          <w:rStyle w:val="Emphasis"/>
          <w:highlight w:val="cyan"/>
        </w:rPr>
        <w:t>union density</w:t>
      </w:r>
      <w:r w:rsidRPr="00CF138F">
        <w:rPr>
          <w:sz w:val="16"/>
          <w:highlight w:val="cyan"/>
        </w:rPr>
        <w:t xml:space="preserve"> </w:t>
      </w:r>
      <w:r w:rsidRPr="00CF138F">
        <w:rPr>
          <w:rStyle w:val="StyleUnderline"/>
          <w:highlight w:val="cyan"/>
        </w:rPr>
        <w:t>to</w:t>
      </w:r>
      <w:r w:rsidRPr="004164F8">
        <w:rPr>
          <w:rStyle w:val="StyleUnderline"/>
        </w:rPr>
        <w:t xml:space="preserve"> collectively </w:t>
      </w:r>
      <w:r w:rsidRPr="00CF138F">
        <w:rPr>
          <w:rStyle w:val="StyleUnderline"/>
          <w:highlight w:val="cyan"/>
        </w:rPr>
        <w:t xml:space="preserve">challenge </w:t>
      </w:r>
      <w:r w:rsidRPr="00CF138F">
        <w:rPr>
          <w:rStyle w:val="Emphasis"/>
          <w:highlight w:val="cyan"/>
        </w:rPr>
        <w:t>wage standards</w:t>
      </w:r>
      <w:r w:rsidRPr="004164F8">
        <w:rPr>
          <w:sz w:val="16"/>
        </w:rPr>
        <w:t xml:space="preserve"> in industries with fragmented employment. </w:t>
      </w:r>
      <w:r w:rsidRPr="004164F8">
        <w:rPr>
          <w:rStyle w:val="StyleUnderline"/>
        </w:rPr>
        <w:t>This</w:t>
      </w:r>
      <w:r w:rsidRPr="004164F8">
        <w:rPr>
          <w:sz w:val="16"/>
        </w:rPr>
        <w:t xml:space="preserve"> </w:t>
      </w:r>
      <w:r w:rsidRPr="00CF138F">
        <w:rPr>
          <w:rStyle w:val="StyleUnderline"/>
          <w:highlight w:val="cyan"/>
        </w:rPr>
        <w:t>creates</w:t>
      </w:r>
      <w:r w:rsidRPr="004164F8">
        <w:rPr>
          <w:sz w:val="16"/>
        </w:rPr>
        <w:t xml:space="preserve"> a </w:t>
      </w:r>
      <w:r w:rsidRPr="00CF138F">
        <w:rPr>
          <w:rStyle w:val="Emphasis"/>
          <w:highlight w:val="cyan"/>
        </w:rPr>
        <w:t>structural inability</w:t>
      </w:r>
      <w:r w:rsidRPr="00CF138F">
        <w:rPr>
          <w:sz w:val="16"/>
          <w:highlight w:val="cyan"/>
        </w:rPr>
        <w:t xml:space="preserve"> </w:t>
      </w:r>
      <w:r w:rsidRPr="00CF138F">
        <w:rPr>
          <w:rStyle w:val="StyleUnderline"/>
          <w:highlight w:val="cyan"/>
        </w:rPr>
        <w:t>for workers to gain</w:t>
      </w:r>
      <w:r w:rsidRPr="004164F8">
        <w:rPr>
          <w:rStyle w:val="StyleUnderline"/>
        </w:rPr>
        <w:t xml:space="preserve"> equal bargaining </w:t>
      </w:r>
      <w:r w:rsidRPr="00CF138F">
        <w:rPr>
          <w:rStyle w:val="StyleUnderline"/>
          <w:highlight w:val="cyan"/>
        </w:rPr>
        <w:t>power in</w:t>
      </w:r>
      <w:r w:rsidRPr="004164F8">
        <w:rPr>
          <w:rStyle w:val="StyleUnderline"/>
        </w:rPr>
        <w:t xml:space="preserve"> a range of</w:t>
      </w:r>
      <w:r w:rsidRPr="004164F8">
        <w:rPr>
          <w:sz w:val="16"/>
        </w:rPr>
        <w:t xml:space="preserve"> New Economy work </w:t>
      </w:r>
      <w:r w:rsidRPr="00CF138F">
        <w:rPr>
          <w:rStyle w:val="StyleUnderline"/>
          <w:highlight w:val="cyan"/>
        </w:rPr>
        <w:t>structures</w:t>
      </w:r>
      <w:r w:rsidRPr="004164F8">
        <w:rPr>
          <w:sz w:val="16"/>
        </w:rPr>
        <w:t xml:space="preserve">: (1) indirect employer </w:t>
      </w:r>
      <w:r w:rsidRPr="00CF138F">
        <w:rPr>
          <w:rStyle w:val="Emphasis"/>
          <w:highlight w:val="cyan"/>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CF138F">
        <w:rPr>
          <w:rStyle w:val="Emphasis"/>
          <w:highlight w:val="cyan"/>
        </w:rPr>
        <w:t>franchisor</w:t>
      </w:r>
      <w:r w:rsidRPr="004164F8">
        <w:rPr>
          <w:sz w:val="16"/>
        </w:rPr>
        <w:t xml:space="preserve">-franchisee </w:t>
      </w:r>
      <w:r w:rsidRPr="004164F8">
        <w:rPr>
          <w:rStyle w:val="StyleUnderline"/>
        </w:rPr>
        <w:t>relationship</w:t>
      </w:r>
      <w:r w:rsidRPr="004164F8">
        <w:rPr>
          <w:sz w:val="16"/>
        </w:rPr>
        <w:t xml:space="preserve">; (3) </w:t>
      </w:r>
      <w:r w:rsidRPr="00CF138F">
        <w:rPr>
          <w:rStyle w:val="Emphasis"/>
          <w:highlight w:val="cyan"/>
        </w:rPr>
        <w:t>contractors</w:t>
      </w:r>
      <w:r w:rsidRPr="00CF138F">
        <w:rPr>
          <w:sz w:val="16"/>
          <w:highlight w:val="cyan"/>
        </w:rPr>
        <w:t xml:space="preserve"> </w:t>
      </w:r>
      <w:r w:rsidRPr="00CF138F">
        <w:rPr>
          <w:rStyle w:val="StyleUnderline"/>
          <w:highlight w:val="cyan"/>
        </w:rPr>
        <w:t xml:space="preserve">with </w:t>
      </w:r>
      <w:r w:rsidRPr="00CF138F">
        <w:rPr>
          <w:rStyle w:val="Emphasis"/>
          <w:highlight w:val="cyan"/>
        </w:rPr>
        <w:t>monopsony</w:t>
      </w:r>
      <w:r w:rsidRPr="004164F8">
        <w:rPr>
          <w:rStyle w:val="Emphasis"/>
        </w:rPr>
        <w:t xml:space="preserve"> power</w:t>
      </w:r>
      <w:r w:rsidRPr="004164F8">
        <w:rPr>
          <w:sz w:val="16"/>
        </w:rPr>
        <w:t xml:space="preserve"> over direct employers within a supply chain or other corporate arrangement; </w:t>
      </w:r>
      <w:r w:rsidRPr="00CF138F">
        <w:rPr>
          <w:rStyle w:val="StyleUnderline"/>
          <w:highlight w:val="cyan"/>
        </w:rPr>
        <w:t>and</w:t>
      </w:r>
      <w:r w:rsidRPr="004164F8">
        <w:rPr>
          <w:sz w:val="16"/>
        </w:rPr>
        <w:t xml:space="preserve"> (4) </w:t>
      </w:r>
      <w:r w:rsidRPr="004164F8">
        <w:rPr>
          <w:rStyle w:val="StyleUnderline"/>
        </w:rPr>
        <w:t>horizontal</w:t>
      </w:r>
      <w:r w:rsidRPr="004164F8">
        <w:rPr>
          <w:sz w:val="16"/>
        </w:rPr>
        <w:t xml:space="preserve"> </w:t>
      </w:r>
      <w:r w:rsidRPr="00CF138F">
        <w:rPr>
          <w:rStyle w:val="Emphasis"/>
          <w:highlight w:val="cyan"/>
        </w:rPr>
        <w:t>wage-fixing</w:t>
      </w:r>
      <w:r w:rsidRPr="00CF138F">
        <w:rPr>
          <w:sz w:val="16"/>
          <w:highlight w:val="cyan"/>
        </w:rPr>
        <w:t xml:space="preserve"> </w:t>
      </w:r>
      <w:r w:rsidRPr="00CF138F">
        <w:rPr>
          <w:rStyle w:val="StyleUnderline"/>
          <w:highlight w:val="cyan"/>
        </w:rPr>
        <w:t>or</w:t>
      </w:r>
      <w:r w:rsidRPr="004164F8">
        <w:rPr>
          <w:sz w:val="16"/>
        </w:rPr>
        <w:t xml:space="preserve"> </w:t>
      </w:r>
      <w:r w:rsidRPr="004164F8">
        <w:rPr>
          <w:rStyle w:val="Emphasis"/>
        </w:rPr>
        <w:t xml:space="preserve">tacit </w:t>
      </w:r>
      <w:r w:rsidRPr="00CF138F">
        <w:rPr>
          <w:rStyle w:val="Emphasis"/>
          <w:highlight w:val="cyan"/>
        </w:rPr>
        <w:t>collusion</w:t>
      </w:r>
      <w:r w:rsidRPr="004164F8">
        <w:rPr>
          <w:sz w:val="16"/>
        </w:rPr>
        <w:t xml:space="preserve"> on wages in oligopsonistic industries.</w:t>
      </w:r>
    </w:p>
    <w:bookmarkEnd w:id="1"/>
    <w:bookmarkEnd w:id="2"/>
    <w:p w14:paraId="613AC9D5" w14:textId="77777777" w:rsidR="00924A4A" w:rsidRPr="000A4210" w:rsidRDefault="00924A4A" w:rsidP="00924A4A">
      <w:pPr>
        <w:pStyle w:val="Heading3"/>
      </w:pPr>
      <w:r>
        <w:lastRenderedPageBreak/>
        <w:t>Plan---1AC</w:t>
      </w:r>
    </w:p>
    <w:p w14:paraId="275DDB01" w14:textId="77777777" w:rsidR="00924A4A" w:rsidRPr="00DC4440" w:rsidRDefault="00924A4A" w:rsidP="00924A4A">
      <w:pPr>
        <w:pStyle w:val="Heading4"/>
      </w:pPr>
      <w:r>
        <w:t>The United States federal government should substantially strengthen collective bargaining rights for actions against secondary employers.</w:t>
      </w:r>
    </w:p>
    <w:p w14:paraId="56A77B0C" w14:textId="22DF38BC" w:rsidR="00924A4A" w:rsidRDefault="00A61492" w:rsidP="00924A4A">
      <w:pPr>
        <w:pStyle w:val="Heading3"/>
      </w:pPr>
      <w:r>
        <w:lastRenderedPageBreak/>
        <w:t>ILaw ADV</w:t>
      </w:r>
      <w:r w:rsidR="00924A4A">
        <w:t>---1AC</w:t>
      </w:r>
    </w:p>
    <w:p w14:paraId="72285259" w14:textId="77777777" w:rsidR="00924A4A" w:rsidRPr="00D563EE" w:rsidRDefault="00924A4A" w:rsidP="00924A4A">
      <w:pPr>
        <w:pStyle w:val="Heading4"/>
      </w:pPr>
      <w:r>
        <w:t>Advantage 2---</w:t>
      </w:r>
      <w:r>
        <w:rPr>
          <w:u w:val="single"/>
        </w:rPr>
        <w:t>INTERNATIONAL LAW</w:t>
      </w:r>
      <w:r>
        <w:t>:</w:t>
      </w:r>
    </w:p>
    <w:p w14:paraId="0FEC1C1E" w14:textId="77777777" w:rsidR="00924A4A" w:rsidRPr="00573FDE" w:rsidRDefault="00924A4A" w:rsidP="00924A4A">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6FFF6112" w14:textId="77777777" w:rsidR="00924A4A" w:rsidRDefault="00924A4A" w:rsidP="00924A4A">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333BD5E4" w14:textId="77777777" w:rsidR="00924A4A" w:rsidRPr="001B0618" w:rsidRDefault="00924A4A" w:rsidP="00924A4A">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19896A77" w14:textId="77777777" w:rsidR="00924A4A" w:rsidRPr="001B0618" w:rsidRDefault="00924A4A" w:rsidP="00924A4A">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47C61A84" w14:textId="77777777" w:rsidR="00924A4A" w:rsidRPr="001B0618" w:rsidRDefault="00924A4A" w:rsidP="00924A4A">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15F41824" w14:textId="77777777" w:rsidR="00924A4A" w:rsidRPr="001B0618" w:rsidRDefault="00924A4A" w:rsidP="00924A4A">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504EDCEB" w14:textId="77777777" w:rsidR="00924A4A" w:rsidRPr="001B0618" w:rsidRDefault="00924A4A" w:rsidP="00924A4A">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7C7DF3EA" w14:textId="77777777" w:rsidR="00924A4A" w:rsidRPr="001B0618" w:rsidRDefault="00924A4A" w:rsidP="00924A4A">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07036254" w14:textId="77777777" w:rsidR="00924A4A" w:rsidRPr="001B0618" w:rsidRDefault="00924A4A" w:rsidP="00924A4A">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xml:space="preserve">”. These </w:t>
      </w:r>
      <w:r w:rsidRPr="001B0618">
        <w:rPr>
          <w:sz w:val="16"/>
        </w:rPr>
        <w:lastRenderedPageBreak/>
        <w:t>three sources informed the ECHR’s interpretation of the Convention as sources of comparative law, in addition to domestic laws of other European nations.</w:t>
      </w:r>
    </w:p>
    <w:p w14:paraId="27DFEFFB" w14:textId="77777777" w:rsidR="00924A4A" w:rsidRPr="001B0618" w:rsidRDefault="00924A4A" w:rsidP="00924A4A">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55064441" w14:textId="77777777" w:rsidR="00924A4A" w:rsidRPr="0089794F" w:rsidRDefault="00924A4A" w:rsidP="00924A4A">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6C7543CF" w14:textId="77777777" w:rsidR="00924A4A" w:rsidRPr="00792343" w:rsidRDefault="00924A4A" w:rsidP="00924A4A">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69B74000" w14:textId="77777777" w:rsidR="00924A4A" w:rsidRPr="00364947" w:rsidRDefault="00924A4A" w:rsidP="00924A4A">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361F3E1B" w14:textId="77777777" w:rsidR="00924A4A" w:rsidRPr="00364947" w:rsidRDefault="00924A4A" w:rsidP="00924A4A">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679E602E" w14:textId="77777777" w:rsidR="00924A4A" w:rsidRPr="00364947" w:rsidRDefault="00924A4A" w:rsidP="00924A4A">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41DCC4C3" w14:textId="77777777" w:rsidR="00924A4A" w:rsidRPr="00364947" w:rsidRDefault="00924A4A" w:rsidP="00924A4A">
      <w:pPr>
        <w:rPr>
          <w:sz w:val="16"/>
        </w:rPr>
      </w:pPr>
      <w:r w:rsidRPr="00364947">
        <w:rPr>
          <w:sz w:val="16"/>
        </w:rPr>
        <w:t>How does the right to organize affect economic and social inequality?</w:t>
      </w:r>
    </w:p>
    <w:p w14:paraId="4D7556F0" w14:textId="77777777" w:rsidR="00924A4A" w:rsidRPr="00364947" w:rsidRDefault="00924A4A" w:rsidP="00924A4A">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299516D2" w14:textId="77777777" w:rsidR="00924A4A" w:rsidRPr="00364947" w:rsidRDefault="00924A4A" w:rsidP="00924A4A">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w:t>
      </w:r>
      <w:r w:rsidRPr="00364947">
        <w:rPr>
          <w:sz w:val="16"/>
        </w:rPr>
        <w:lastRenderedPageBreak/>
        <w:t xml:space="preserve">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579943C4" w14:textId="77777777" w:rsidR="00924A4A" w:rsidRPr="00364947" w:rsidRDefault="00924A4A" w:rsidP="00924A4A">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2DC98900" w14:textId="77777777" w:rsidR="00924A4A" w:rsidRPr="00364947" w:rsidRDefault="00924A4A" w:rsidP="00924A4A">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279993D4" w14:textId="77777777" w:rsidR="00924A4A" w:rsidRPr="00364947" w:rsidRDefault="00924A4A" w:rsidP="00924A4A">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lead to a situation in which internationally protected workers’ rights are violated in the US.</w:t>
      </w:r>
    </w:p>
    <w:p w14:paraId="49C8E2CA" w14:textId="77777777" w:rsidR="00924A4A" w:rsidRPr="00364947" w:rsidRDefault="00924A4A" w:rsidP="00924A4A">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3AB130C1" w14:textId="77777777" w:rsidR="00924A4A" w:rsidRPr="00364947" w:rsidRDefault="00924A4A" w:rsidP="00924A4A">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3AA83FFE" w14:textId="77777777" w:rsidR="00924A4A" w:rsidRPr="00364947" w:rsidRDefault="00924A4A" w:rsidP="00924A4A">
      <w:pPr>
        <w:rPr>
          <w:sz w:val="16"/>
        </w:rPr>
      </w:pPr>
      <w:r w:rsidRPr="00364947">
        <w:rPr>
          <w:sz w:val="16"/>
        </w:rPr>
        <w:t>&lt;&lt;TEXT CONDENSED, NONE OMITTED&gt;&gt;</w:t>
      </w:r>
    </w:p>
    <w:p w14:paraId="63ABD1FB" w14:textId="77777777" w:rsidR="00924A4A" w:rsidRPr="00B75FF6" w:rsidRDefault="00924A4A" w:rsidP="00924A4A">
      <w:pPr>
        <w:rPr>
          <w:sz w:val="8"/>
        </w:rPr>
      </w:pPr>
      <w:r w:rsidRPr="00B75FF6">
        <w:rPr>
          <w:sz w:val="8"/>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w:t>
      </w:r>
      <w:r w:rsidRPr="00B75FF6">
        <w:rPr>
          <w:sz w:val="8"/>
        </w:rPr>
        <w:lastRenderedPageBreak/>
        <w:t>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51A37ACD" w14:textId="77777777" w:rsidR="00924A4A" w:rsidRPr="00364947" w:rsidRDefault="00924A4A" w:rsidP="00924A4A">
      <w:pPr>
        <w:rPr>
          <w:sz w:val="16"/>
        </w:rPr>
      </w:pPr>
      <w:r w:rsidRPr="00364947">
        <w:rPr>
          <w:sz w:val="16"/>
        </w:rPr>
        <w:t>&lt;&lt;PARAGRAPH BREAKS RESUME&gt;&gt;</w:t>
      </w:r>
    </w:p>
    <w:p w14:paraId="07AAE48A" w14:textId="77777777" w:rsidR="00924A4A" w:rsidRDefault="00924A4A" w:rsidP="00924A4A">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20E4259" w14:textId="77777777" w:rsidR="00924A4A" w:rsidRPr="00FA573B" w:rsidRDefault="00924A4A" w:rsidP="00924A4A">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38141D5C" w14:textId="77777777" w:rsidR="00924A4A" w:rsidRPr="00290A57" w:rsidRDefault="00924A4A" w:rsidP="00924A4A">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76B721C5" w14:textId="77777777" w:rsidR="00924A4A" w:rsidRPr="00D87F33" w:rsidRDefault="00924A4A" w:rsidP="00924A4A">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6A976A1D" w14:textId="77777777" w:rsidR="00924A4A" w:rsidRPr="00D87F33" w:rsidRDefault="00924A4A" w:rsidP="00924A4A">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4DCEDBF0" w14:textId="77777777" w:rsidR="00924A4A" w:rsidRPr="00D87F33" w:rsidRDefault="00924A4A" w:rsidP="00924A4A">
      <w:pPr>
        <w:rPr>
          <w:sz w:val="16"/>
        </w:rPr>
      </w:pPr>
      <w:r w:rsidRPr="00D87F33">
        <w:rPr>
          <w:sz w:val="16"/>
        </w:rPr>
        <w:t>&lt;&lt;TEXT CONDENSED, NONE OMITTED&gt;&gt;</w:t>
      </w:r>
    </w:p>
    <w:p w14:paraId="13D85444" w14:textId="77777777" w:rsidR="00924A4A" w:rsidRPr="00E07C74" w:rsidRDefault="00924A4A" w:rsidP="00924A4A">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6D257284" w14:textId="77777777" w:rsidR="00924A4A" w:rsidRPr="00D87F33" w:rsidRDefault="00924A4A" w:rsidP="00924A4A">
      <w:pPr>
        <w:rPr>
          <w:sz w:val="16"/>
        </w:rPr>
      </w:pPr>
      <w:r w:rsidRPr="00D87F33">
        <w:rPr>
          <w:sz w:val="16"/>
        </w:rPr>
        <w:t>&lt;&lt;PARAGRAPH BREAKS RESUME&gt;&gt;</w:t>
      </w:r>
    </w:p>
    <w:p w14:paraId="50A72C89" w14:textId="77777777" w:rsidR="00924A4A" w:rsidRDefault="00924A4A" w:rsidP="00924A4A">
      <w:pPr>
        <w:rPr>
          <w:sz w:val="16"/>
        </w:rPr>
      </w:pPr>
      <w:r w:rsidRPr="00563BF9">
        <w:rPr>
          <w:rStyle w:val="Emphasis"/>
        </w:rPr>
        <w:lastRenderedPageBreak/>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386463E7" w14:textId="77777777" w:rsidR="00924A4A" w:rsidRPr="00F0085D" w:rsidRDefault="00924A4A" w:rsidP="00924A4A">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7E59707A" w14:textId="77777777" w:rsidR="00924A4A" w:rsidRPr="00F0085D" w:rsidRDefault="00924A4A" w:rsidP="00924A4A">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483CF72C" w14:textId="77777777" w:rsidR="00924A4A" w:rsidRPr="00F0085D" w:rsidRDefault="00924A4A" w:rsidP="00924A4A">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65E340C1" w14:textId="77777777" w:rsidR="00924A4A" w:rsidRPr="00F0085D" w:rsidRDefault="00924A4A" w:rsidP="00924A4A">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5A3809EC" w14:textId="77777777" w:rsidR="00924A4A" w:rsidRPr="00F0085D" w:rsidRDefault="00924A4A" w:rsidP="00924A4A">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32E18C76" w14:textId="77777777" w:rsidR="00924A4A" w:rsidRPr="00F0085D" w:rsidRDefault="00924A4A" w:rsidP="00924A4A">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lastRenderedPageBreak/>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11D649A9" w14:textId="77777777" w:rsidR="00924A4A" w:rsidRPr="00F0085D" w:rsidRDefault="00924A4A" w:rsidP="00924A4A">
      <w:pPr>
        <w:rPr>
          <w:sz w:val="16"/>
        </w:rPr>
      </w:pPr>
      <w:r w:rsidRPr="00F0085D">
        <w:rPr>
          <w:sz w:val="16"/>
        </w:rPr>
        <w:t>2. How Does Activism Impact the Normative Content and Power of International Law?</w:t>
      </w:r>
    </w:p>
    <w:p w14:paraId="64D4941C" w14:textId="77777777" w:rsidR="00924A4A" w:rsidRPr="00F0085D" w:rsidRDefault="00924A4A" w:rsidP="00924A4A">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4A42ED75" w14:textId="77777777" w:rsidR="00924A4A" w:rsidRPr="00F0085D" w:rsidRDefault="00924A4A" w:rsidP="00924A4A">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049C81F1" w14:textId="77777777" w:rsidR="00924A4A" w:rsidRPr="00F0085D" w:rsidRDefault="00924A4A" w:rsidP="00924A4A">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0331A544" w14:textId="77777777" w:rsidR="00924A4A" w:rsidRPr="00F0085D" w:rsidRDefault="00924A4A" w:rsidP="00924A4A">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lastRenderedPageBreak/>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229DC359" w14:textId="77777777" w:rsidR="00924A4A" w:rsidRPr="00F0085D" w:rsidRDefault="00924A4A" w:rsidP="00924A4A">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195BF62B" w14:textId="77777777" w:rsidR="00924A4A" w:rsidRPr="00F0085D" w:rsidRDefault="00924A4A" w:rsidP="00924A4A">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77FF8903" w14:textId="77777777" w:rsidR="00924A4A" w:rsidRPr="00F0085D" w:rsidRDefault="00924A4A" w:rsidP="00924A4A">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21383D8A" w14:textId="77777777" w:rsidR="00924A4A" w:rsidRPr="00F0085D" w:rsidRDefault="00924A4A" w:rsidP="00924A4A">
      <w:pPr>
        <w:rPr>
          <w:sz w:val="16"/>
        </w:rPr>
      </w:pPr>
      <w:r w:rsidRPr="00F0085D">
        <w:rPr>
          <w:sz w:val="16"/>
        </w:rPr>
        <w:t xml:space="preserve">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w:t>
      </w:r>
      <w:r w:rsidRPr="00F0085D">
        <w:rPr>
          <w:sz w:val="16"/>
        </w:rPr>
        <w:lastRenderedPageBreak/>
        <w:t>partial responsibility for enforcement). This confusion gives activists an opening to articulate a vision and make claims on the legitimacy of labor rights.</w:t>
      </w:r>
    </w:p>
    <w:p w14:paraId="059D9DF2" w14:textId="77777777" w:rsidR="00924A4A" w:rsidRPr="00D806F8" w:rsidRDefault="00924A4A" w:rsidP="00924A4A">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0AC0F2FB" w14:textId="77777777" w:rsidR="00924A4A" w:rsidRPr="002B7C0F" w:rsidRDefault="00924A4A" w:rsidP="00924A4A">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27364527" w14:textId="77777777" w:rsidR="00924A4A" w:rsidRPr="00CF026B" w:rsidRDefault="00924A4A" w:rsidP="00924A4A">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6807A4F5" w14:textId="77777777" w:rsidR="00924A4A" w:rsidRPr="00CB372C" w:rsidRDefault="00924A4A" w:rsidP="00924A4A">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08504943" w14:textId="77777777" w:rsidR="00924A4A" w:rsidRPr="00CB372C" w:rsidRDefault="00924A4A" w:rsidP="00924A4A">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0B17454B" w14:textId="77777777" w:rsidR="00924A4A" w:rsidRPr="00CB372C" w:rsidRDefault="00924A4A" w:rsidP="00924A4A">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t>
      </w:r>
      <w:r w:rsidRPr="00CB372C">
        <w:rPr>
          <w:sz w:val="16"/>
        </w:rPr>
        <w:lastRenderedPageBreak/>
        <w:t xml:space="preserve">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16C9F955" w14:textId="77777777" w:rsidR="00924A4A" w:rsidRPr="00CB372C" w:rsidRDefault="00924A4A" w:rsidP="00924A4A">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5D6EF65D" w14:textId="77777777" w:rsidR="00924A4A" w:rsidRPr="00CB372C" w:rsidRDefault="00924A4A" w:rsidP="00924A4A">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04EE2861" w14:textId="77777777" w:rsidR="00924A4A" w:rsidRPr="00CB372C" w:rsidRDefault="00924A4A" w:rsidP="00924A4A">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3F8FB581" w14:textId="77777777" w:rsidR="00924A4A" w:rsidRPr="00CB372C" w:rsidRDefault="00924A4A" w:rsidP="00924A4A">
      <w:pPr>
        <w:rPr>
          <w:sz w:val="16"/>
        </w:rPr>
      </w:pPr>
      <w:r w:rsidRPr="00CB372C">
        <w:rPr>
          <w:sz w:val="16"/>
        </w:rPr>
        <w:t xml:space="preserve">This volume addresses some of the most pressing issues arising at the tangent of international economic law and international labour standards. It deliberately adopts a comprehensive perspective, covering the manifold approaches and the different professional backgrounds </w:t>
      </w:r>
      <w:r w:rsidRPr="00CB372C">
        <w:rPr>
          <w:sz w:val="16"/>
        </w:rPr>
        <w:lastRenderedPageBreak/>
        <w:t>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0732EC69" w14:textId="77777777" w:rsidR="00924A4A" w:rsidRPr="00CB372C" w:rsidRDefault="00924A4A" w:rsidP="00924A4A">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47A423C1" w14:textId="77777777" w:rsidR="00924A4A" w:rsidRPr="00CB372C" w:rsidRDefault="00924A4A" w:rsidP="00924A4A">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7EFC7202" w14:textId="77777777" w:rsidR="00924A4A" w:rsidRPr="00CB372C" w:rsidRDefault="00924A4A" w:rsidP="00924A4A">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35AEC132" w14:textId="77777777" w:rsidR="00924A4A" w:rsidRPr="00CB372C" w:rsidRDefault="00924A4A" w:rsidP="00924A4A">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C36686B" w14:textId="77777777" w:rsidR="00924A4A" w:rsidRPr="00CB372C" w:rsidRDefault="00924A4A" w:rsidP="00924A4A">
      <w:pPr>
        <w:rPr>
          <w:sz w:val="16"/>
        </w:rPr>
      </w:pPr>
      <w:r w:rsidRPr="00CB372C">
        <w:rPr>
          <w:sz w:val="16"/>
        </w:rPr>
        <w:t xml:space="preserve">Besides trade and investment, the law of international financial institutions is the third important pillar of international economic law. In historical perspective, the World Bank Group member organizations’ approaches to labour standards have repeatedly led to conflicts and </w:t>
      </w:r>
      <w:r w:rsidRPr="00CB372C">
        <w:rPr>
          <w:sz w:val="16"/>
        </w:rPr>
        <w:lastRenderedPageBreak/>
        <w:t>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1E508EC4" w14:textId="77777777" w:rsidR="00924A4A" w:rsidRPr="00CB372C" w:rsidRDefault="00924A4A" w:rsidP="00924A4A">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381AA08" w14:textId="77777777" w:rsidR="00924A4A" w:rsidRPr="007F7E63" w:rsidRDefault="00924A4A" w:rsidP="00924A4A">
      <w:pPr>
        <w:pStyle w:val="Heading4"/>
      </w:pPr>
      <w:r>
        <w:t xml:space="preserve">Strong IEL caps </w:t>
      </w:r>
      <w:r>
        <w:rPr>
          <w:u w:val="single"/>
        </w:rPr>
        <w:t>global war</w:t>
      </w:r>
      <w:r>
        <w:t xml:space="preserve"> AND </w:t>
      </w:r>
      <w:r>
        <w:rPr>
          <w:u w:val="single"/>
        </w:rPr>
        <w:t>transnational crises</w:t>
      </w:r>
      <w:r>
        <w:t>---extinction.</w:t>
      </w:r>
    </w:p>
    <w:p w14:paraId="7064AA8D" w14:textId="77777777" w:rsidR="00924A4A" w:rsidRPr="00620FAE" w:rsidRDefault="00924A4A" w:rsidP="00924A4A">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60EFE585" w14:textId="77777777" w:rsidR="00924A4A" w:rsidRPr="0068478B" w:rsidRDefault="00924A4A" w:rsidP="00924A4A">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have to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6E451AB9" w14:textId="77777777" w:rsidR="00924A4A" w:rsidRPr="0068478B" w:rsidRDefault="00924A4A" w:rsidP="00924A4A">
      <w:pPr>
        <w:rPr>
          <w:sz w:val="16"/>
        </w:rPr>
      </w:pPr>
      <w:r w:rsidRPr="0068478B">
        <w:rPr>
          <w:sz w:val="16"/>
        </w:rPr>
        <w:lastRenderedPageBreak/>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6C1F0B43" w14:textId="77777777" w:rsidR="00924A4A" w:rsidRPr="0068478B" w:rsidRDefault="00924A4A" w:rsidP="00924A4A">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7E000472" w14:textId="77777777" w:rsidR="00924A4A" w:rsidRPr="0068478B" w:rsidRDefault="00924A4A" w:rsidP="00924A4A">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61B77409" w14:textId="77777777" w:rsidR="00924A4A" w:rsidRPr="0068478B" w:rsidRDefault="00924A4A" w:rsidP="00924A4A">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w:t>
      </w:r>
      <w:r w:rsidRPr="0068478B">
        <w:rPr>
          <w:sz w:val="16"/>
        </w:rPr>
        <w:lastRenderedPageBreak/>
        <w:t xml:space="preserve">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55EB6964" w14:textId="77777777" w:rsidR="00924A4A" w:rsidRPr="0068478B" w:rsidRDefault="00924A4A" w:rsidP="00924A4A">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4336FF4A" w14:textId="77777777" w:rsidR="00924A4A" w:rsidRDefault="00924A4A" w:rsidP="00924A4A">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w:t>
      </w:r>
      <w:r w:rsidRPr="0068478B">
        <w:rPr>
          <w:sz w:val="16"/>
        </w:rPr>
        <w:lastRenderedPageBreak/>
        <w:t>owned enterprises and the emergence of transnational subsidies, private standards, and soft norms are among the new legal constructs that challenge the traditional parameters of international economic law.</w:t>
      </w:r>
    </w:p>
    <w:p w14:paraId="2FEC8B2E" w14:textId="77777777" w:rsidR="00924A4A" w:rsidRDefault="00924A4A" w:rsidP="00924A4A">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20A440A0" w14:textId="77777777" w:rsidR="00924A4A" w:rsidRPr="0068478B" w:rsidRDefault="00924A4A" w:rsidP="00924A4A">
      <w:pPr>
        <w:rPr>
          <w:sz w:val="16"/>
        </w:rPr>
      </w:pPr>
      <w:r>
        <w:rPr>
          <w:sz w:val="16"/>
        </w:rPr>
        <w:t>&lt;&lt;TEXT CONDENSED, NONE OMITETD&gt;&gt;</w:t>
      </w:r>
    </w:p>
    <w:p w14:paraId="584FF697" w14:textId="77777777" w:rsidR="00924A4A" w:rsidRPr="004B1C08" w:rsidRDefault="00924A4A" w:rsidP="00924A4A">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0EB3EF1A" w14:textId="77777777" w:rsidR="00924A4A" w:rsidRPr="0068478B" w:rsidRDefault="00924A4A" w:rsidP="00924A4A">
      <w:pPr>
        <w:rPr>
          <w:sz w:val="16"/>
        </w:rPr>
      </w:pPr>
      <w:r>
        <w:rPr>
          <w:sz w:val="16"/>
        </w:rPr>
        <w:t>&lt;&lt;PARAGRAPH BREAKS RESUME&gt;&gt;</w:t>
      </w:r>
    </w:p>
    <w:p w14:paraId="27E86FAB" w14:textId="77777777" w:rsidR="00924A4A" w:rsidRPr="0068478B" w:rsidRDefault="00924A4A" w:rsidP="00924A4A">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w:t>
      </w:r>
      <w:r w:rsidRPr="0068478B">
        <w:rPr>
          <w:sz w:val="16"/>
        </w:rPr>
        <w:lastRenderedPageBreak/>
        <w:t xml:space="preserve">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1B10C7F1" w14:textId="77777777" w:rsidR="00924A4A" w:rsidRPr="0068478B" w:rsidRDefault="00924A4A" w:rsidP="00924A4A">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6DD333B4" w14:textId="77777777" w:rsidR="00924A4A" w:rsidRPr="0068478B" w:rsidRDefault="00924A4A" w:rsidP="00924A4A">
      <w:pPr>
        <w:rPr>
          <w:sz w:val="16"/>
        </w:rPr>
      </w:pPr>
      <w:r w:rsidRPr="0068478B">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5A736159" w14:textId="77777777" w:rsidR="00924A4A" w:rsidRPr="0068478B" w:rsidRDefault="00924A4A" w:rsidP="00924A4A">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176A6EF9" w14:textId="77777777" w:rsidR="00924A4A" w:rsidRPr="00F759C9" w:rsidRDefault="00924A4A" w:rsidP="00924A4A">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692FFF8D" w14:textId="77777777" w:rsidR="00924A4A" w:rsidRPr="009568ED" w:rsidRDefault="00924A4A" w:rsidP="00924A4A">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716BADCB" w14:textId="77777777" w:rsidR="00924A4A" w:rsidRPr="00F91C9B" w:rsidRDefault="00924A4A" w:rsidP="00924A4A">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4AF74253" w14:textId="77777777" w:rsidR="00924A4A" w:rsidRPr="00F91C9B" w:rsidRDefault="00924A4A" w:rsidP="00924A4A">
      <w:pPr>
        <w:rPr>
          <w:sz w:val="16"/>
        </w:rPr>
      </w:pPr>
      <w:r w:rsidRPr="00F91C9B">
        <w:rPr>
          <w:sz w:val="16"/>
        </w:rPr>
        <w:t>The rise and decline of formal IHL and the emergence of informal IHL</w:t>
      </w:r>
    </w:p>
    <w:p w14:paraId="0AB8547B" w14:textId="77777777" w:rsidR="00924A4A" w:rsidRPr="00F91C9B" w:rsidRDefault="00924A4A" w:rsidP="00924A4A">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5C8D9C7E" w14:textId="77777777" w:rsidR="00924A4A" w:rsidRDefault="00924A4A" w:rsidP="00924A4A">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w:t>
      </w:r>
      <w:r w:rsidRPr="00F91C9B">
        <w:rPr>
          <w:sz w:val="16"/>
        </w:rPr>
        <w:lastRenderedPageBreak/>
        <w:t xml:space="preserve">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3FB97540" w14:textId="77777777" w:rsidR="00924A4A" w:rsidRPr="00F91C9B" w:rsidRDefault="00924A4A" w:rsidP="00924A4A">
      <w:pPr>
        <w:rPr>
          <w:sz w:val="16"/>
        </w:rPr>
      </w:pPr>
      <w:r>
        <w:rPr>
          <w:sz w:val="16"/>
        </w:rPr>
        <w:t>&lt;&lt;TEXT CONDENSED, NONE OMITTED&gt;&gt;</w:t>
      </w:r>
    </w:p>
    <w:p w14:paraId="48D3EC2B" w14:textId="77777777" w:rsidR="00924A4A" w:rsidRDefault="00924A4A" w:rsidP="00924A4A">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0518183F" w14:textId="77777777" w:rsidR="00924A4A" w:rsidRPr="004318DC" w:rsidRDefault="00924A4A" w:rsidP="00924A4A">
      <w:pPr>
        <w:rPr>
          <w:sz w:val="16"/>
          <w:szCs w:val="16"/>
        </w:rPr>
      </w:pPr>
      <w:r>
        <w:rPr>
          <w:sz w:val="16"/>
          <w:szCs w:val="16"/>
        </w:rPr>
        <w:t>&lt;&lt;PARAGRAPH BREAKS RESUME&gt;&gt;</w:t>
      </w:r>
    </w:p>
    <w:p w14:paraId="0866EE93" w14:textId="77777777" w:rsidR="00924A4A" w:rsidRPr="00F91C9B" w:rsidRDefault="00924A4A" w:rsidP="00924A4A">
      <w:pPr>
        <w:rPr>
          <w:sz w:val="16"/>
        </w:rPr>
      </w:pPr>
      <w:r w:rsidRPr="00F91C9B">
        <w:rPr>
          <w:sz w:val="16"/>
        </w:rPr>
        <w:t>The emergence of informal IHL on new military technologies</w:t>
      </w:r>
    </w:p>
    <w:p w14:paraId="6FDB2E07" w14:textId="77777777" w:rsidR="00924A4A" w:rsidRPr="00F91C9B" w:rsidRDefault="00924A4A" w:rsidP="00924A4A">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4681BE53" w14:textId="77777777" w:rsidR="00924A4A" w:rsidRPr="00F91C9B" w:rsidRDefault="00924A4A" w:rsidP="00924A4A">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 xml:space="preserve">.43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w:t>
      </w:r>
      <w:r w:rsidRPr="00F91C9B">
        <w:rPr>
          <w:sz w:val="16"/>
        </w:rPr>
        <w:lastRenderedPageBreak/>
        <w:t>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7A6F52AF" w14:textId="77777777" w:rsidR="00924A4A" w:rsidRPr="00F91C9B" w:rsidRDefault="00924A4A" w:rsidP="00924A4A">
      <w:pPr>
        <w:rPr>
          <w:sz w:val="16"/>
        </w:rPr>
      </w:pPr>
      <w:r w:rsidRPr="00F91C9B">
        <w:rPr>
          <w:sz w:val="16"/>
        </w:rPr>
        <w:t>Main features of emerging military technologies and international law-making</w:t>
      </w:r>
    </w:p>
    <w:p w14:paraId="1BC4104B" w14:textId="77777777" w:rsidR="00924A4A" w:rsidRPr="00F91C9B" w:rsidRDefault="00924A4A" w:rsidP="00924A4A">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4BB1C584" w14:textId="77777777" w:rsidR="00924A4A" w:rsidRPr="00F91C9B" w:rsidRDefault="00924A4A" w:rsidP="00924A4A">
      <w:pPr>
        <w:rPr>
          <w:sz w:val="16"/>
        </w:rPr>
      </w:pPr>
      <w:r w:rsidRPr="00F91C9B">
        <w:rPr>
          <w:sz w:val="16"/>
        </w:rPr>
        <w:t>Unique features of new military technologies</w:t>
      </w:r>
    </w:p>
    <w:p w14:paraId="7DF34299" w14:textId="77777777" w:rsidR="00924A4A" w:rsidRPr="00F91C9B" w:rsidRDefault="00924A4A" w:rsidP="00924A4A">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784EEC21" w14:textId="77777777" w:rsidR="00924A4A" w:rsidRPr="00F91C9B" w:rsidRDefault="00924A4A" w:rsidP="00924A4A">
      <w:pPr>
        <w:rPr>
          <w:sz w:val="16"/>
        </w:rPr>
      </w:pPr>
      <w:r w:rsidRPr="00F91C9B">
        <w:rPr>
          <w:sz w:val="16"/>
        </w:rPr>
        <w:t>Uncertainty and secrecy</w:t>
      </w:r>
    </w:p>
    <w:p w14:paraId="06C59445" w14:textId="77777777" w:rsidR="00924A4A" w:rsidRDefault="00924A4A" w:rsidP="00924A4A">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64D5CC4B" w14:textId="77777777" w:rsidR="00924A4A" w:rsidRPr="00F91C9B" w:rsidRDefault="00924A4A" w:rsidP="00924A4A">
      <w:pPr>
        <w:rPr>
          <w:sz w:val="16"/>
        </w:rPr>
      </w:pPr>
      <w:r>
        <w:rPr>
          <w:sz w:val="16"/>
        </w:rPr>
        <w:t>&lt;&lt;TEXT CONDENSED, NONE OMITTED&gt;&gt;</w:t>
      </w:r>
    </w:p>
    <w:p w14:paraId="790B400B" w14:textId="77777777" w:rsidR="00924A4A" w:rsidRDefault="00924A4A" w:rsidP="00924A4A">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3FA4EE4A" w14:textId="77777777" w:rsidR="00924A4A" w:rsidRPr="005A79D4" w:rsidRDefault="00924A4A" w:rsidP="00924A4A">
      <w:pPr>
        <w:rPr>
          <w:sz w:val="16"/>
          <w:szCs w:val="16"/>
        </w:rPr>
      </w:pPr>
      <w:r>
        <w:rPr>
          <w:sz w:val="16"/>
          <w:szCs w:val="16"/>
        </w:rPr>
        <w:t>&lt;&lt;PARAGRAPH BREAKS RESUME&gt;&gt;</w:t>
      </w:r>
    </w:p>
    <w:p w14:paraId="3556764F" w14:textId="77777777" w:rsidR="00924A4A" w:rsidRPr="00F91C9B" w:rsidRDefault="00924A4A" w:rsidP="00924A4A">
      <w:pPr>
        <w:rPr>
          <w:sz w:val="16"/>
        </w:rPr>
      </w:pPr>
      <w:r w:rsidRPr="00F91C9B">
        <w:rPr>
          <w:sz w:val="16"/>
        </w:rPr>
        <w:t>Evolution or revolution of IHL?</w:t>
      </w:r>
    </w:p>
    <w:p w14:paraId="51057DFA" w14:textId="77777777" w:rsidR="00924A4A" w:rsidRPr="00F91C9B" w:rsidRDefault="00924A4A" w:rsidP="00924A4A">
      <w:pPr>
        <w:rPr>
          <w:sz w:val="16"/>
        </w:rPr>
      </w:pPr>
      <w:r w:rsidRPr="00F91C9B">
        <w:rPr>
          <w:sz w:val="16"/>
        </w:rPr>
        <w:lastRenderedPageBreak/>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5ABED262" w14:textId="77777777" w:rsidR="00924A4A" w:rsidRPr="00F91C9B" w:rsidRDefault="00924A4A" w:rsidP="00924A4A">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6599EF63" w14:textId="77777777" w:rsidR="00924A4A" w:rsidRPr="00F91C9B" w:rsidRDefault="00924A4A" w:rsidP="00924A4A">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5D81977C" w14:textId="77777777" w:rsidR="00924A4A" w:rsidRPr="00F91C9B" w:rsidRDefault="00924A4A" w:rsidP="00924A4A">
      <w:pPr>
        <w:rPr>
          <w:sz w:val="16"/>
        </w:rPr>
      </w:pPr>
      <w:r w:rsidRPr="00F91C9B">
        <w:rPr>
          <w:sz w:val="16"/>
        </w:rPr>
        <w:t>The form and substance of informal IHL of new military technologies</w:t>
      </w:r>
    </w:p>
    <w:p w14:paraId="4F9D46D0" w14:textId="77777777" w:rsidR="00924A4A" w:rsidRPr="00F91C9B" w:rsidRDefault="00924A4A" w:rsidP="00924A4A">
      <w:pPr>
        <w:rPr>
          <w:sz w:val="16"/>
        </w:rPr>
      </w:pPr>
      <w:r w:rsidRPr="00F91C9B">
        <w:rPr>
          <w:sz w:val="16"/>
        </w:rPr>
        <w:t>Platforms of informal law-making</w:t>
      </w:r>
    </w:p>
    <w:p w14:paraId="5FB28070" w14:textId="77777777" w:rsidR="00924A4A" w:rsidRPr="00F91C9B" w:rsidRDefault="00924A4A" w:rsidP="00924A4A">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5DF63196" w14:textId="77777777" w:rsidR="00924A4A" w:rsidRPr="00F91C9B" w:rsidRDefault="00924A4A" w:rsidP="00924A4A">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48D92CB8" w14:textId="77777777" w:rsidR="00924A4A" w:rsidRPr="00F91C9B" w:rsidRDefault="00924A4A" w:rsidP="00924A4A">
      <w:pPr>
        <w:rPr>
          <w:sz w:val="16"/>
        </w:rPr>
      </w:pPr>
      <w:r w:rsidRPr="00F91C9B">
        <w:rPr>
          <w:sz w:val="16"/>
        </w:rPr>
        <w:lastRenderedPageBreak/>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4E9577E5" w14:textId="77777777" w:rsidR="00924A4A" w:rsidRPr="00F91C9B" w:rsidRDefault="00924A4A" w:rsidP="00924A4A">
      <w:pPr>
        <w:rPr>
          <w:sz w:val="16"/>
        </w:rPr>
      </w:pPr>
      <w:r w:rsidRPr="00F91C9B">
        <w:rPr>
          <w:sz w:val="16"/>
        </w:rPr>
        <w:t>“Micro-processes” of informal IHL</w:t>
      </w:r>
    </w:p>
    <w:p w14:paraId="572558FE" w14:textId="77777777" w:rsidR="00924A4A" w:rsidRPr="00F91C9B" w:rsidRDefault="00924A4A" w:rsidP="00924A4A">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4ED3E915" w14:textId="77777777" w:rsidR="00924A4A" w:rsidRPr="00F91C9B" w:rsidRDefault="00924A4A" w:rsidP="00924A4A">
      <w:pPr>
        <w:rPr>
          <w:sz w:val="16"/>
        </w:rPr>
      </w:pPr>
      <w:r w:rsidRPr="00F91C9B">
        <w:rPr>
          <w:sz w:val="16"/>
        </w:rPr>
        <w:t>Type of legal argumentation</w:t>
      </w:r>
    </w:p>
    <w:p w14:paraId="32A1982E" w14:textId="77777777" w:rsidR="00924A4A" w:rsidRPr="00F91C9B" w:rsidRDefault="00924A4A" w:rsidP="00924A4A">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7C57F679" w14:textId="77777777" w:rsidR="00924A4A" w:rsidRPr="00F91C9B" w:rsidRDefault="00924A4A" w:rsidP="00924A4A">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55977106" w14:textId="77777777" w:rsidR="00924A4A" w:rsidRPr="00F91C9B" w:rsidRDefault="00924A4A" w:rsidP="00924A4A">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2DD7D0C4" w14:textId="77777777" w:rsidR="00924A4A" w:rsidRPr="00F91C9B" w:rsidRDefault="00924A4A" w:rsidP="00924A4A">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4B70C406" w14:textId="77777777" w:rsidR="00924A4A" w:rsidRPr="00F91C9B" w:rsidRDefault="00924A4A" w:rsidP="00924A4A">
      <w:pPr>
        <w:rPr>
          <w:sz w:val="16"/>
        </w:rPr>
      </w:pPr>
      <w:r w:rsidRPr="00F91C9B">
        <w:rPr>
          <w:sz w:val="16"/>
        </w:rPr>
        <w:t>Techniques to enhance the accessibility and authority of informal law-making initiatives</w:t>
      </w:r>
    </w:p>
    <w:p w14:paraId="401CE555" w14:textId="77777777" w:rsidR="00924A4A" w:rsidRPr="00F91C9B" w:rsidRDefault="00924A4A" w:rsidP="00924A4A">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2F96CED6" w14:textId="77777777" w:rsidR="00924A4A" w:rsidRPr="00F91C9B" w:rsidRDefault="00924A4A" w:rsidP="00924A4A">
      <w:pPr>
        <w:rPr>
          <w:sz w:val="16"/>
        </w:rPr>
      </w:pPr>
      <w:r w:rsidRPr="00F91C9B">
        <w:rPr>
          <w:sz w:val="16"/>
        </w:rPr>
        <w:lastRenderedPageBreak/>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4789C33B" w14:textId="77777777" w:rsidR="00924A4A" w:rsidRPr="00F91C9B" w:rsidRDefault="00924A4A" w:rsidP="00924A4A">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0B137FF6" w14:textId="77777777" w:rsidR="00924A4A" w:rsidRPr="00F91C9B" w:rsidRDefault="00924A4A" w:rsidP="00924A4A">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0620A576" w14:textId="77777777" w:rsidR="00924A4A" w:rsidRPr="00F91C9B" w:rsidRDefault="00924A4A" w:rsidP="00924A4A">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2D784FF9" w14:textId="77777777" w:rsidR="00924A4A" w:rsidRPr="00F91C9B" w:rsidRDefault="00924A4A" w:rsidP="00924A4A">
      <w:pPr>
        <w:rPr>
          <w:sz w:val="16"/>
        </w:rPr>
      </w:pPr>
      <w:r w:rsidRPr="00F91C9B">
        <w:rPr>
          <w:sz w:val="16"/>
        </w:rPr>
        <w:t>The use of similar persuasive techniques by States and non-State actors is further developed in the next section, which explores the roles of various actors in informal law-making.</w:t>
      </w:r>
    </w:p>
    <w:p w14:paraId="7BA0CE75" w14:textId="77777777" w:rsidR="00924A4A" w:rsidRPr="00F91C9B" w:rsidRDefault="00924A4A" w:rsidP="00924A4A">
      <w:pPr>
        <w:rPr>
          <w:sz w:val="16"/>
        </w:rPr>
      </w:pPr>
      <w:r w:rsidRPr="00F91C9B">
        <w:rPr>
          <w:sz w:val="16"/>
        </w:rPr>
        <w:t>States, non-State actors and informal law-making</w:t>
      </w:r>
    </w:p>
    <w:p w14:paraId="631D57E3" w14:textId="77777777" w:rsidR="00924A4A" w:rsidRPr="00F91C9B" w:rsidRDefault="00924A4A" w:rsidP="00924A4A">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77C18331" w14:textId="77777777" w:rsidR="00924A4A" w:rsidRPr="00F91C9B" w:rsidRDefault="00924A4A" w:rsidP="00924A4A">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55D2E5F0" w14:textId="77777777" w:rsidR="00924A4A" w:rsidRPr="00F91C9B" w:rsidRDefault="00924A4A" w:rsidP="00924A4A">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16CBFAD6" w14:textId="77777777" w:rsidR="00924A4A" w:rsidRPr="00F91C9B" w:rsidRDefault="00924A4A" w:rsidP="00924A4A">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2A62A4A2" w14:textId="77777777" w:rsidR="00924A4A" w:rsidRPr="00F91C9B" w:rsidRDefault="00924A4A" w:rsidP="00924A4A">
      <w:pPr>
        <w:rPr>
          <w:sz w:val="16"/>
        </w:rPr>
      </w:pPr>
      <w:r w:rsidRPr="00F91C9B">
        <w:rPr>
          <w:sz w:val="16"/>
        </w:rPr>
        <w:lastRenderedPageBreak/>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255299DE" w14:textId="77777777" w:rsidR="00924A4A" w:rsidRPr="00F91C9B" w:rsidRDefault="00924A4A" w:rsidP="00924A4A">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6CE5AA45" w14:textId="77777777" w:rsidR="00924A4A" w:rsidRPr="00F91C9B" w:rsidRDefault="00924A4A" w:rsidP="00924A4A">
      <w:pPr>
        <w:rPr>
          <w:sz w:val="16"/>
        </w:rPr>
      </w:pPr>
      <w:r w:rsidRPr="00F91C9B">
        <w:rPr>
          <w:sz w:val="16"/>
        </w:rPr>
        <w:t>Conclusion</w:t>
      </w:r>
    </w:p>
    <w:p w14:paraId="41C203FD" w14:textId="77777777" w:rsidR="00924A4A" w:rsidRPr="00F91C9B" w:rsidRDefault="00924A4A" w:rsidP="00924A4A">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4B1FE28B" w14:textId="77777777" w:rsidR="00924A4A" w:rsidRPr="009153A3" w:rsidRDefault="00924A4A" w:rsidP="00924A4A">
      <w:pPr>
        <w:pStyle w:val="Heading4"/>
      </w:pPr>
      <w:r>
        <w:t xml:space="preserve">Arms control stops </w:t>
      </w:r>
      <w:r>
        <w:rPr>
          <w:u w:val="single"/>
        </w:rPr>
        <w:t>escalating crises</w:t>
      </w:r>
      <w:r>
        <w:t>---nuclear war.</w:t>
      </w:r>
    </w:p>
    <w:p w14:paraId="2142BBF9" w14:textId="77777777" w:rsidR="00924A4A" w:rsidRPr="00E5784A" w:rsidRDefault="00924A4A" w:rsidP="00924A4A">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18321241" w14:textId="77777777" w:rsidR="00924A4A" w:rsidRPr="00AF2150" w:rsidRDefault="00924A4A" w:rsidP="00924A4A">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53F31670" w14:textId="77777777" w:rsidR="00924A4A" w:rsidRPr="00AF2150" w:rsidRDefault="00924A4A" w:rsidP="00924A4A">
      <w:pPr>
        <w:rPr>
          <w:sz w:val="16"/>
          <w:szCs w:val="16"/>
        </w:rPr>
      </w:pPr>
      <w:r w:rsidRPr="00AF2150">
        <w:rPr>
          <w:sz w:val="16"/>
          <w:szCs w:val="16"/>
        </w:rPr>
        <w:t>Proliferating Nuclear Flash Points</w:t>
      </w:r>
    </w:p>
    <w:p w14:paraId="2FB0A3D3" w14:textId="77777777" w:rsidR="00924A4A" w:rsidRPr="00AF2150" w:rsidRDefault="00924A4A" w:rsidP="00924A4A">
      <w:pPr>
        <w:rPr>
          <w:sz w:val="16"/>
          <w:szCs w:val="16"/>
        </w:rPr>
      </w:pPr>
      <w:r w:rsidRPr="00AF2150">
        <w:rPr>
          <w:sz w:val="16"/>
          <w:szCs w:val="16"/>
        </w:rPr>
        <w:lastRenderedPageBreak/>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2689A707" w14:textId="77777777" w:rsidR="00924A4A" w:rsidRPr="00AF2150" w:rsidRDefault="00924A4A" w:rsidP="00924A4A">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09D97510" w14:textId="77777777" w:rsidR="00924A4A" w:rsidRPr="005015B1" w:rsidRDefault="00924A4A" w:rsidP="00924A4A">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766C9F28" w14:textId="77777777" w:rsidR="00924A4A" w:rsidRPr="00AF2150" w:rsidRDefault="00924A4A" w:rsidP="00924A4A">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4022B226" w14:textId="77777777" w:rsidR="00924A4A" w:rsidRPr="00AF2150" w:rsidRDefault="00924A4A" w:rsidP="00924A4A">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0E1935F2" w14:textId="77777777" w:rsidR="00924A4A" w:rsidRPr="00AF2150" w:rsidRDefault="00924A4A" w:rsidP="00924A4A">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78374C18" w14:textId="77777777" w:rsidR="00924A4A" w:rsidRPr="00AF2150" w:rsidRDefault="00924A4A" w:rsidP="00924A4A">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7C6F23FC" w14:textId="77777777" w:rsidR="00924A4A" w:rsidRPr="00AF2150" w:rsidRDefault="00924A4A" w:rsidP="00924A4A">
      <w:pPr>
        <w:rPr>
          <w:rStyle w:val="StyleUnderline"/>
        </w:rPr>
      </w:pPr>
      <w:r w:rsidRPr="00AF2150">
        <w:rPr>
          <w:rStyle w:val="Emphasis"/>
          <w:highlight w:val="cyan"/>
        </w:rPr>
        <w:lastRenderedPageBreak/>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4EC470B5" w14:textId="77777777" w:rsidR="00924A4A" w:rsidRPr="00AF2150" w:rsidRDefault="00924A4A" w:rsidP="00924A4A">
      <w:pPr>
        <w:rPr>
          <w:rStyle w:val="StyleUnderline"/>
        </w:rPr>
      </w:pPr>
      <w:r w:rsidRPr="00AF2150">
        <w:rPr>
          <w:rStyle w:val="StyleUnderline"/>
        </w:rPr>
        <w:t>What Is to Be Done?</w:t>
      </w:r>
    </w:p>
    <w:p w14:paraId="6124BAD3" w14:textId="77777777" w:rsidR="00924A4A" w:rsidRPr="00AF2150" w:rsidRDefault="00924A4A" w:rsidP="00924A4A">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59202025" w14:textId="77777777" w:rsidR="00924A4A" w:rsidRDefault="00924A4A" w:rsidP="00924A4A">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407E1012" w14:textId="77777777" w:rsidR="00924A4A" w:rsidRPr="00F65850" w:rsidRDefault="00924A4A" w:rsidP="00924A4A"/>
    <w:p w14:paraId="3F3B5A35" w14:textId="77777777" w:rsidR="00924A4A" w:rsidRDefault="00924A4A" w:rsidP="00924A4A">
      <w:pPr>
        <w:pStyle w:val="Heading3"/>
      </w:pPr>
      <w:r>
        <w:lastRenderedPageBreak/>
        <w:t>Solvency---1AC</w:t>
      </w:r>
    </w:p>
    <w:p w14:paraId="63006AA9" w14:textId="77777777" w:rsidR="00924A4A" w:rsidRDefault="00924A4A" w:rsidP="00924A4A">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2208B335" w14:textId="77777777" w:rsidR="00924A4A" w:rsidRPr="00AE21E7" w:rsidRDefault="00924A4A" w:rsidP="00924A4A">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42CFBB9D" w14:textId="77777777" w:rsidR="00924A4A" w:rsidRPr="00AE21E7" w:rsidRDefault="00924A4A" w:rsidP="00924A4A">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365D5B30" w14:textId="77777777" w:rsidR="00924A4A" w:rsidRPr="00AE21E7" w:rsidRDefault="00924A4A" w:rsidP="00924A4A">
      <w:pPr>
        <w:rPr>
          <w:sz w:val="16"/>
        </w:rPr>
      </w:pPr>
      <w:r w:rsidRPr="00AE21E7">
        <w:rPr>
          <w:sz w:val="16"/>
        </w:rPr>
        <w:t>A. The Market Power Rule</w:t>
      </w:r>
    </w:p>
    <w:p w14:paraId="36802285" w14:textId="77777777" w:rsidR="00924A4A" w:rsidRPr="00AE21E7" w:rsidRDefault="00924A4A" w:rsidP="00924A4A">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6CB9193D" w14:textId="77777777" w:rsidR="00924A4A" w:rsidRPr="00AE21E7" w:rsidRDefault="00924A4A" w:rsidP="00924A4A">
      <w:pPr>
        <w:rPr>
          <w:sz w:val="16"/>
        </w:rPr>
      </w:pPr>
      <w:r w:rsidRPr="00AE21E7">
        <w:rPr>
          <w:sz w:val="16"/>
        </w:rPr>
        <w:t xml:space="preserve">1. Success Under New Labor Law’s Unified Principles </w:t>
      </w:r>
    </w:p>
    <w:p w14:paraId="140A1999" w14:textId="77777777" w:rsidR="00924A4A" w:rsidRPr="00AE21E7" w:rsidRDefault="00924A4A" w:rsidP="00924A4A">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6284AD5D" w14:textId="77777777" w:rsidR="00924A4A" w:rsidRPr="00AE21E7" w:rsidRDefault="00924A4A" w:rsidP="00924A4A">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xml:space="preserve">, </w:t>
      </w:r>
      <w:r w:rsidRPr="00F34049">
        <w:rPr>
          <w:rStyle w:val="StyleUnderline"/>
        </w:rPr>
        <w:lastRenderedPageBreak/>
        <w:t>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16FBBE20" w14:textId="77777777" w:rsidR="00924A4A" w:rsidRPr="00AE21E7" w:rsidRDefault="00924A4A" w:rsidP="00924A4A">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52B99655" w14:textId="77777777" w:rsidR="00924A4A" w:rsidRPr="00AE21E7" w:rsidRDefault="00924A4A" w:rsidP="00924A4A">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34C92A60" w14:textId="77777777" w:rsidR="00924A4A" w:rsidRPr="00AE21E7" w:rsidRDefault="00924A4A" w:rsidP="00924A4A">
      <w:pPr>
        <w:rPr>
          <w:sz w:val="16"/>
        </w:rPr>
      </w:pPr>
      <w:r w:rsidRPr="00AE21E7">
        <w:rPr>
          <w:sz w:val="16"/>
        </w:rPr>
        <w:lastRenderedPageBreak/>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246B6324" w14:textId="77777777" w:rsidR="00924A4A" w:rsidRPr="00AE21E7" w:rsidRDefault="00924A4A" w:rsidP="00924A4A">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46C733BE" w14:textId="77777777" w:rsidR="00924A4A" w:rsidRDefault="00924A4A" w:rsidP="00924A4A">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6318EDCB" w14:textId="77777777" w:rsidR="00924A4A" w:rsidRDefault="00924A4A" w:rsidP="00924A4A">
      <w:pPr>
        <w:pStyle w:val="Heading4"/>
      </w:pPr>
      <w:r>
        <w:t xml:space="preserve">That’s goldilocks---it combats monopsonists rents without greenlighting anti-competitive strikes. </w:t>
      </w:r>
    </w:p>
    <w:p w14:paraId="4E67628E" w14:textId="77777777" w:rsidR="00924A4A" w:rsidRPr="006C6288" w:rsidRDefault="00924A4A" w:rsidP="00924A4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F3CCB4F" w14:textId="77777777" w:rsidR="00924A4A" w:rsidRPr="006C6288" w:rsidRDefault="00924A4A" w:rsidP="00924A4A">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0A507ADB" w14:textId="77777777" w:rsidR="00924A4A" w:rsidRPr="006C6288" w:rsidRDefault="00924A4A" w:rsidP="00924A4A">
      <w:pPr>
        <w:rPr>
          <w:sz w:val="16"/>
        </w:rPr>
      </w:pPr>
      <w:r w:rsidRPr="006C6288">
        <w:rPr>
          <w:sz w:val="16"/>
        </w:rPr>
        <w:lastRenderedPageBreak/>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4C85DF6D" w14:textId="77777777" w:rsidR="00924A4A" w:rsidRPr="006C6288" w:rsidRDefault="00924A4A" w:rsidP="00924A4A">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46D93775" w14:textId="77777777" w:rsidR="00924A4A" w:rsidRDefault="00924A4A" w:rsidP="00924A4A">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16315BB3" w14:textId="77777777" w:rsidR="00924A4A" w:rsidRDefault="00924A4A" w:rsidP="00924A4A">
      <w:pPr>
        <w:rPr>
          <w:sz w:val="16"/>
        </w:rPr>
      </w:pPr>
      <w:r>
        <w:rPr>
          <w:sz w:val="16"/>
        </w:rPr>
        <w:t>B. Implementing the New Rule</w:t>
      </w:r>
    </w:p>
    <w:p w14:paraId="7E978D7B" w14:textId="77777777" w:rsidR="00924A4A" w:rsidRPr="006C6288" w:rsidRDefault="00924A4A" w:rsidP="00924A4A">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171BB560" w14:textId="77777777" w:rsidR="00924A4A" w:rsidRPr="006C6288" w:rsidRDefault="00924A4A" w:rsidP="00924A4A">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lastRenderedPageBreak/>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1D09E9EF" w14:textId="77777777" w:rsidR="00924A4A" w:rsidRPr="006C6288" w:rsidRDefault="00924A4A" w:rsidP="00924A4A">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2060494C" w14:textId="77777777" w:rsidR="00924A4A" w:rsidRPr="006C6288" w:rsidRDefault="00924A4A" w:rsidP="00924A4A">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28E8A96D" w14:textId="77777777" w:rsidR="00924A4A" w:rsidRDefault="00924A4A" w:rsidP="00924A4A">
      <w:pPr>
        <w:pStyle w:val="Heading4"/>
      </w:pPr>
      <w:r>
        <w:t xml:space="preserve">Secondary strikes are </w:t>
      </w:r>
      <w:r w:rsidRPr="001B3547">
        <w:rPr>
          <w:u w:val="single"/>
        </w:rPr>
        <w:t>successful</w:t>
      </w:r>
      <w:r>
        <w:t xml:space="preserve"> and </w:t>
      </w:r>
      <w:r w:rsidRPr="001B3547">
        <w:rPr>
          <w:u w:val="single"/>
        </w:rPr>
        <w:t>spillover</w:t>
      </w:r>
      <w:r>
        <w:t>.</w:t>
      </w:r>
    </w:p>
    <w:p w14:paraId="00B872A6" w14:textId="77777777" w:rsidR="00924A4A" w:rsidRPr="00DC7A55" w:rsidRDefault="00924A4A" w:rsidP="00924A4A">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F12F8B0" w14:textId="77777777" w:rsidR="00924A4A" w:rsidRPr="00D50C6A" w:rsidRDefault="00924A4A" w:rsidP="00924A4A">
      <w:pPr>
        <w:rPr>
          <w:sz w:val="16"/>
        </w:rPr>
      </w:pPr>
      <w:r w:rsidRPr="00D50C6A">
        <w:rPr>
          <w:sz w:val="16"/>
        </w:rPr>
        <w:t>The PRO Act would broadly address the current power imbalance between workers and owners in the U.S. labor market.</w:t>
      </w:r>
    </w:p>
    <w:p w14:paraId="55DB3C1F" w14:textId="77777777" w:rsidR="00924A4A" w:rsidRPr="00D50C6A" w:rsidRDefault="00924A4A" w:rsidP="00924A4A">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69E61CE" w14:textId="77777777" w:rsidR="00924A4A" w:rsidRPr="00D50C6A" w:rsidRDefault="00924A4A" w:rsidP="00924A4A">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51AEEEF" w14:textId="77777777" w:rsidR="00924A4A" w:rsidRPr="00D50C6A" w:rsidRDefault="00924A4A" w:rsidP="00924A4A">
      <w:pPr>
        <w:rPr>
          <w:sz w:val="16"/>
        </w:rPr>
      </w:pPr>
      <w:r w:rsidRPr="00D50C6A">
        <w:rPr>
          <w:sz w:val="16"/>
        </w:rPr>
        <w:t>The PRO Act clarifies that workers have a right to strike under the First Amendment of the U.S. Constitution.</w:t>
      </w:r>
    </w:p>
    <w:p w14:paraId="454D0B29" w14:textId="77777777" w:rsidR="00924A4A" w:rsidRPr="00D50C6A" w:rsidRDefault="00924A4A" w:rsidP="00924A4A">
      <w:pPr>
        <w:rPr>
          <w:sz w:val="16"/>
        </w:rPr>
      </w:pPr>
      <w:r w:rsidRPr="00D50C6A">
        <w:rPr>
          <w:sz w:val="16"/>
        </w:rPr>
        <w:lastRenderedPageBreak/>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37B1F08C" w14:textId="77777777" w:rsidR="00924A4A" w:rsidRPr="00D50C6A" w:rsidRDefault="00924A4A" w:rsidP="00924A4A">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4065FDBB" w14:textId="77777777" w:rsidR="00924A4A" w:rsidRPr="00DC7A55" w:rsidRDefault="00924A4A" w:rsidP="00924A4A">
      <w:pPr>
        <w:rPr>
          <w:sz w:val="16"/>
        </w:rPr>
      </w:pPr>
      <w:r w:rsidRPr="00DC7A55">
        <w:rPr>
          <w:sz w:val="16"/>
        </w:rPr>
        <w:t>The PRO Act makes it easier for interested workers to organize into a union through fair elections.</w:t>
      </w:r>
    </w:p>
    <w:p w14:paraId="23C3C4BB" w14:textId="77777777" w:rsidR="00924A4A" w:rsidRPr="00DC7A55" w:rsidRDefault="00924A4A" w:rsidP="00924A4A">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85EEC96" w14:textId="77777777" w:rsidR="00924A4A" w:rsidRPr="00DC7A55" w:rsidRDefault="00924A4A" w:rsidP="00924A4A">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CA7083D" w14:textId="77777777" w:rsidR="00924A4A" w:rsidRPr="00DC7A55" w:rsidRDefault="00924A4A" w:rsidP="00924A4A">
      <w:pPr>
        <w:rPr>
          <w:sz w:val="16"/>
        </w:rPr>
      </w:pPr>
      <w:r w:rsidRPr="00DC7A55">
        <w:rPr>
          <w:sz w:val="16"/>
        </w:rPr>
        <w:t>The PRO Act cracks down on employers misclassifying their workers as independent contractors and other abuses.</w:t>
      </w:r>
    </w:p>
    <w:p w14:paraId="0EF3EC85" w14:textId="77777777" w:rsidR="00924A4A" w:rsidRPr="00DC7A55" w:rsidRDefault="00924A4A" w:rsidP="00924A4A">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3EC5746C" w14:textId="77777777" w:rsidR="00924A4A" w:rsidRPr="00DC7A55" w:rsidRDefault="00924A4A" w:rsidP="00924A4A">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38101F5D" w14:textId="77777777" w:rsidR="00924A4A" w:rsidRPr="00DC7A55" w:rsidRDefault="00924A4A" w:rsidP="00924A4A">
      <w:pPr>
        <w:rPr>
          <w:sz w:val="16"/>
        </w:rPr>
      </w:pPr>
      <w:r w:rsidRPr="00DC7A55">
        <w:rPr>
          <w:sz w:val="16"/>
        </w:rPr>
        <w:t>Measures such as the PRO Act are part of a broader movement to reform U.S. labor law so that rebalanced worker power ensures broadly shared growth.</w:t>
      </w:r>
    </w:p>
    <w:p w14:paraId="7C4542B4" w14:textId="4D307B71" w:rsidR="005D388F" w:rsidRDefault="00924A4A" w:rsidP="005D388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bookmarkEnd w:id="0"/>
    </w:p>
    <w:p w14:paraId="377035F3" w14:textId="77777777" w:rsidR="0001509A" w:rsidRDefault="0001509A" w:rsidP="0001509A">
      <w:pPr>
        <w:pStyle w:val="Heading1"/>
      </w:pPr>
      <w:r>
        <w:lastRenderedPageBreak/>
        <w:t>2AC---Round 2---Gonzaga</w:t>
      </w:r>
    </w:p>
    <w:p w14:paraId="66D28AA9" w14:textId="77777777" w:rsidR="0001509A" w:rsidRDefault="0001509A" w:rsidP="0001509A">
      <w:pPr>
        <w:pStyle w:val="Heading2"/>
      </w:pPr>
      <w:r>
        <w:lastRenderedPageBreak/>
        <w:t>Adv---Economy</w:t>
      </w:r>
    </w:p>
    <w:p w14:paraId="6A8C3732" w14:textId="323AFDC6" w:rsidR="009541DE" w:rsidRPr="009541DE" w:rsidRDefault="00073AD9" w:rsidP="00073AD9">
      <w:pPr>
        <w:pStyle w:val="Heading3"/>
      </w:pPr>
      <w:r>
        <w:lastRenderedPageBreak/>
        <w:t>Solvency---Wages</w:t>
      </w:r>
    </w:p>
    <w:p w14:paraId="361E5800" w14:textId="77777777" w:rsidR="0001509A" w:rsidRDefault="0001509A" w:rsidP="0001509A">
      <w:pPr>
        <w:pStyle w:val="Heading4"/>
      </w:pPr>
      <w:r>
        <w:t xml:space="preserve">Changing conditions on the </w:t>
      </w:r>
      <w:r>
        <w:rPr>
          <w:u w:val="single"/>
        </w:rPr>
        <w:t>demand side</w:t>
      </w:r>
      <w:r>
        <w:t xml:space="preserve"> is </w:t>
      </w:r>
      <w:r>
        <w:rPr>
          <w:u w:val="single"/>
        </w:rPr>
        <w:t>key</w:t>
      </w:r>
      <w:r>
        <w:t>.</w:t>
      </w:r>
    </w:p>
    <w:p w14:paraId="4522D356" w14:textId="77777777" w:rsidR="0001509A" w:rsidRPr="00BB0684" w:rsidRDefault="0001509A" w:rsidP="0001509A">
      <w:r w:rsidRPr="0055251F">
        <w:rPr>
          <w:rStyle w:val="Style13ptBold"/>
        </w:rPr>
        <w:t>Storm ’20</w:t>
      </w:r>
      <w:r>
        <w:t xml:space="preserve"> [Servaas; January 30; Ph.D. in Economics, Erasmus University, </w:t>
      </w:r>
      <w:r w:rsidRPr="000C73B3">
        <w:t>winner of the 2013 Myrdal Prize of the European Association for Evolutionary Political Economy</w:t>
      </w:r>
      <w:r>
        <w:t>; Institute for New Economic Thinking, “</w:t>
      </w:r>
      <w:r w:rsidRPr="00BB0684">
        <w:t>Demand-Side Secular Stagnation of Productivity Growth</w:t>
      </w:r>
      <w:r>
        <w:t xml:space="preserve">,” </w:t>
      </w:r>
      <w:r w:rsidRPr="00DF534F">
        <w:t>https://www.ineteconomics.org/perspectives/blog/demand-side-secular-stagnation-of-productivity-growth</w:t>
      </w:r>
      <w:r>
        <w:t>]</w:t>
      </w:r>
    </w:p>
    <w:p w14:paraId="64127430" w14:textId="77777777" w:rsidR="0001509A" w:rsidRPr="00FE68C6" w:rsidRDefault="0001509A" w:rsidP="0001509A">
      <w:pPr>
        <w:rPr>
          <w:sz w:val="16"/>
        </w:rPr>
      </w:pPr>
      <w:r w:rsidRPr="00FE68C6">
        <w:rPr>
          <w:sz w:val="16"/>
        </w:rPr>
        <w:t>Demand-driven secular stagnation</w:t>
      </w:r>
    </w:p>
    <w:p w14:paraId="33004F7F" w14:textId="77777777" w:rsidR="0001509A" w:rsidRPr="00FE68C6" w:rsidRDefault="0001509A" w:rsidP="0001509A">
      <w:pPr>
        <w:rPr>
          <w:sz w:val="16"/>
        </w:rPr>
      </w:pPr>
      <w:r w:rsidRPr="00FE68C6">
        <w:rPr>
          <w:rStyle w:val="StyleUnderline"/>
        </w:rPr>
        <w:t>The</w:t>
      </w:r>
      <w:r w:rsidRPr="00FE68C6">
        <w:rPr>
          <w:sz w:val="16"/>
        </w:rPr>
        <w:t xml:space="preserve"> ‘</w:t>
      </w:r>
      <w:r w:rsidRPr="00FE68C6">
        <w:rPr>
          <w:rStyle w:val="Emphasis"/>
          <w:highlight w:val="cyan"/>
        </w:rPr>
        <w:t>supply-side</w:t>
      </w:r>
      <w:r w:rsidRPr="00FE68C6">
        <w:rPr>
          <w:rStyle w:val="StyleUnderline"/>
          <w:highlight w:val="cyan"/>
        </w:rPr>
        <w:t xml:space="preserve"> intuition’</w:t>
      </w:r>
      <w:r w:rsidRPr="00FE68C6">
        <w:rPr>
          <w:sz w:val="16"/>
        </w:rPr>
        <w:t xml:space="preserve"> </w:t>
      </w:r>
      <w:r w:rsidRPr="00FE68C6">
        <w:rPr>
          <w:rStyle w:val="StyleUnderline"/>
        </w:rPr>
        <w:t>does not allow</w:t>
      </w:r>
      <w:r w:rsidRPr="00FE68C6">
        <w:rPr>
          <w:sz w:val="16"/>
        </w:rPr>
        <w:t xml:space="preserve"> for </w:t>
      </w:r>
      <w:r w:rsidRPr="00FE68C6">
        <w:rPr>
          <w:rStyle w:val="Emphasis"/>
        </w:rPr>
        <w:t>any influence</w:t>
      </w:r>
      <w:r w:rsidRPr="00FE68C6">
        <w:rPr>
          <w:rStyle w:val="StyleUnderline"/>
        </w:rPr>
        <w:t xml:space="preserve"> of </w:t>
      </w:r>
      <w:r w:rsidRPr="00FE68C6">
        <w:rPr>
          <w:rStyle w:val="Emphasis"/>
        </w:rPr>
        <w:t>demand</w:t>
      </w:r>
      <w:r w:rsidRPr="00FE68C6">
        <w:rPr>
          <w:rStyle w:val="StyleUnderline"/>
        </w:rPr>
        <w:t xml:space="preserve"> factors on</w:t>
      </w:r>
      <w:r w:rsidRPr="00FE68C6">
        <w:rPr>
          <w:sz w:val="16"/>
        </w:rPr>
        <w:t xml:space="preserve"> the secular </w:t>
      </w:r>
      <w:r w:rsidRPr="00FE68C6">
        <w:rPr>
          <w:rStyle w:val="Emphasis"/>
        </w:rPr>
        <w:t>decline</w:t>
      </w:r>
      <w:r w:rsidRPr="00FE68C6">
        <w:rPr>
          <w:sz w:val="16"/>
        </w:rPr>
        <w:t xml:space="preserve"> </w:t>
      </w:r>
      <w:r w:rsidRPr="00FE68C6">
        <w:rPr>
          <w:rStyle w:val="StyleUnderline"/>
        </w:rPr>
        <w:t xml:space="preserve">in </w:t>
      </w:r>
      <w:r w:rsidRPr="00FE68C6">
        <w:rPr>
          <w:rStyle w:val="Emphasis"/>
        </w:rPr>
        <w:t>productivity growth</w:t>
      </w:r>
      <w:r w:rsidRPr="00FE68C6">
        <w:rPr>
          <w:sz w:val="16"/>
        </w:rPr>
        <w:t xml:space="preserve"> and squarely blames the decline in potential growth on the slowdown of exogenous technological progress. However, the problem with </w:t>
      </w:r>
      <w:r w:rsidRPr="00FE68C6">
        <w:rPr>
          <w:rStyle w:val="StyleUnderline"/>
        </w:rPr>
        <w:t>this</w:t>
      </w:r>
      <w:r w:rsidRPr="00FE68C6">
        <w:rPr>
          <w:sz w:val="16"/>
        </w:rPr>
        <w:t xml:space="preserve"> simple ‘</w:t>
      </w:r>
      <w:r w:rsidRPr="00FE68C6">
        <w:rPr>
          <w:rStyle w:val="Emphasis"/>
        </w:rPr>
        <w:t>intuition’</w:t>
      </w:r>
      <w:r w:rsidRPr="00FE68C6">
        <w:rPr>
          <w:sz w:val="16"/>
        </w:rPr>
        <w:t xml:space="preserve"> is that it </w:t>
      </w:r>
      <w:r w:rsidRPr="00FE68C6">
        <w:rPr>
          <w:rStyle w:val="StyleUnderline"/>
          <w:highlight w:val="cyan"/>
        </w:rPr>
        <w:t xml:space="preserve">is </w:t>
      </w:r>
      <w:r w:rsidRPr="00FE68C6">
        <w:rPr>
          <w:rStyle w:val="Emphasis"/>
          <w:highlight w:val="cyan"/>
        </w:rPr>
        <w:t>wrong</w:t>
      </w:r>
      <w:r w:rsidRPr="00FE68C6">
        <w:rPr>
          <w:rStyle w:val="StyleUnderline"/>
        </w:rPr>
        <w:t>. There are</w:t>
      </w:r>
      <w:r w:rsidRPr="00FE68C6">
        <w:rPr>
          <w:sz w:val="16"/>
        </w:rPr>
        <w:t xml:space="preserve"> sound </w:t>
      </w:r>
      <w:r w:rsidRPr="00FE68C6">
        <w:rPr>
          <w:rStyle w:val="Emphasis"/>
          <w:highlight w:val="cyan"/>
        </w:rPr>
        <w:t>theoretical</w:t>
      </w:r>
      <w:r w:rsidRPr="00FE68C6">
        <w:rPr>
          <w:sz w:val="16"/>
        </w:rPr>
        <w:t xml:space="preserve"> reasons, </w:t>
      </w:r>
      <w:r w:rsidRPr="00FE68C6">
        <w:rPr>
          <w:rStyle w:val="StyleUnderline"/>
          <w:highlight w:val="cyan"/>
        </w:rPr>
        <w:t>and</w:t>
      </w:r>
      <w:r w:rsidRPr="00FE68C6">
        <w:rPr>
          <w:sz w:val="16"/>
        </w:rPr>
        <w:t xml:space="preserve"> there is robust </w:t>
      </w:r>
      <w:r w:rsidRPr="00FE68C6">
        <w:rPr>
          <w:rStyle w:val="Emphasis"/>
          <w:highlight w:val="cyan"/>
        </w:rPr>
        <w:t>empirical evidence</w:t>
      </w:r>
      <w:r w:rsidRPr="00FE68C6">
        <w:rPr>
          <w:rStyle w:val="StyleUnderline"/>
          <w:highlight w:val="cyan"/>
        </w:rPr>
        <w:t>, to blame</w:t>
      </w:r>
      <w:r w:rsidRPr="00FE68C6">
        <w:rPr>
          <w:sz w:val="16"/>
        </w:rPr>
        <w:t xml:space="preserve"> (a substantial part of) the long-run </w:t>
      </w:r>
      <w:r w:rsidRPr="00FE68C6">
        <w:rPr>
          <w:rStyle w:val="StyleUnderline"/>
          <w:highlight w:val="cyan"/>
        </w:rPr>
        <w:t xml:space="preserve">decline in </w:t>
      </w:r>
      <w:r w:rsidRPr="00FE68C6">
        <w:rPr>
          <w:rStyle w:val="Emphasis"/>
          <w:highlight w:val="cyan"/>
        </w:rPr>
        <w:t>productivity</w:t>
      </w:r>
      <w:r w:rsidRPr="00FE68C6">
        <w:rPr>
          <w:rStyle w:val="StyleUnderline"/>
        </w:rPr>
        <w:t xml:space="preserve"> growth </w:t>
      </w:r>
      <w:r w:rsidRPr="00FE68C6">
        <w:rPr>
          <w:rStyle w:val="StyleUnderline"/>
          <w:highlight w:val="cyan"/>
        </w:rPr>
        <w:t>on</w:t>
      </w:r>
      <w:r w:rsidRPr="00FE68C6">
        <w:rPr>
          <w:rStyle w:val="StyleUnderline"/>
        </w:rPr>
        <w:t xml:space="preserve"> stalling </w:t>
      </w:r>
      <w:r w:rsidRPr="00FE68C6">
        <w:rPr>
          <w:rStyle w:val="Emphasis"/>
          <w:highlight w:val="cyan"/>
        </w:rPr>
        <w:t>demand</w:t>
      </w:r>
      <w:r w:rsidRPr="00FE68C6">
        <w:rPr>
          <w:sz w:val="16"/>
        </w:rPr>
        <w:t xml:space="preserve"> growth (Storm 2017; Girardi et al. 2018; Fontanari et al. 2019). This goes against the deep-rooted theoretical belief system which maintains that long-run trend growth is determined by ‘technology’ and ‘demography’ and can be separated from short-run fluctuations of actual demand-determined growth around this trend. Generations of macro-economists have been educated to believe that ‘Keynes’ holds only for the short run, whereas the inexorable supply-side factors ‘demography’ and ‘technology’ govern the long-run. Generations of policymakers have been wont to using notions of ‘potential output’ and ‘output gaps’ to anchor macro-economic, and especially monetary, policy — notions which are derived from exactly this belief that demand does not matter in the long run ( Cynamon and Fazzari 2017; Girardi et al. 2018; Fontanari et al. 2019).</w:t>
      </w:r>
    </w:p>
    <w:p w14:paraId="2DF690DB" w14:textId="77777777" w:rsidR="0001509A" w:rsidRPr="00FE68C6" w:rsidRDefault="0001509A" w:rsidP="0001509A">
      <w:pPr>
        <w:rPr>
          <w:sz w:val="16"/>
        </w:rPr>
      </w:pPr>
      <w:r w:rsidRPr="00FE68C6">
        <w:rPr>
          <w:rStyle w:val="Emphasis"/>
        </w:rPr>
        <w:t>Demand matters</w:t>
      </w:r>
      <w:r w:rsidRPr="00FE68C6">
        <w:rPr>
          <w:sz w:val="16"/>
        </w:rPr>
        <w:t xml:space="preserve"> in the long run, </w:t>
      </w:r>
      <w:r w:rsidRPr="00FE68C6">
        <w:rPr>
          <w:rStyle w:val="StyleUnderline"/>
          <w:highlight w:val="cyan"/>
        </w:rPr>
        <w:t>because</w:t>
      </w:r>
      <w:r w:rsidRPr="00FE68C6">
        <w:rPr>
          <w:sz w:val="16"/>
        </w:rPr>
        <w:t xml:space="preserve"> business </w:t>
      </w:r>
      <w:r w:rsidRPr="00FE68C6">
        <w:rPr>
          <w:rStyle w:val="Emphasis"/>
          <w:highlight w:val="cyan"/>
        </w:rPr>
        <w:t>investment</w:t>
      </w:r>
      <w:r w:rsidRPr="00FE68C6">
        <w:rPr>
          <w:rStyle w:val="StyleUnderline"/>
          <w:highlight w:val="cyan"/>
        </w:rPr>
        <w:t xml:space="preserve"> is</w:t>
      </w:r>
      <w:r w:rsidRPr="00FE68C6">
        <w:rPr>
          <w:sz w:val="16"/>
        </w:rPr>
        <w:t xml:space="preserve"> overwhelmingly </w:t>
      </w:r>
      <w:r w:rsidRPr="00FE68C6">
        <w:rPr>
          <w:rStyle w:val="Emphasis"/>
          <w:highlight w:val="cyan"/>
        </w:rPr>
        <w:t>influenced</w:t>
      </w:r>
      <w:r w:rsidRPr="00FE68C6">
        <w:rPr>
          <w:rStyle w:val="StyleUnderline"/>
          <w:highlight w:val="cyan"/>
        </w:rPr>
        <w:t xml:space="preserve"> by</w:t>
      </w:r>
      <w:r w:rsidRPr="00FE68C6">
        <w:rPr>
          <w:sz w:val="16"/>
        </w:rPr>
        <w:t xml:space="preserve"> not by interest rates, but by ‘</w:t>
      </w:r>
      <w:r w:rsidRPr="00FE68C6">
        <w:rPr>
          <w:rStyle w:val="Emphasis"/>
          <w:highlight w:val="cyan"/>
        </w:rPr>
        <w:t>accelerator effects</w:t>
      </w:r>
      <w:r w:rsidRPr="00FE68C6">
        <w:rPr>
          <w:sz w:val="16"/>
          <w:szCs w:val="16"/>
        </w:rPr>
        <w:t xml:space="preserve">’ </w:t>
      </w:r>
      <w:r w:rsidRPr="00FE68C6">
        <w:rPr>
          <w:rStyle w:val="StyleUnderline"/>
          <w:highlight w:val="cyan"/>
        </w:rPr>
        <w:t xml:space="preserve">operating through </w:t>
      </w:r>
      <w:r w:rsidRPr="00FE68C6">
        <w:rPr>
          <w:rStyle w:val="Emphasis"/>
          <w:highlight w:val="cyan"/>
        </w:rPr>
        <w:t>a</w:t>
      </w:r>
      <w:r w:rsidRPr="00FE68C6">
        <w:rPr>
          <w:sz w:val="16"/>
        </w:rPr>
        <w:t xml:space="preserve">ggregate </w:t>
      </w:r>
      <w:r w:rsidRPr="00FE68C6">
        <w:rPr>
          <w:rStyle w:val="Emphasis"/>
          <w:highlight w:val="cyan"/>
        </w:rPr>
        <w:t>d</w:t>
      </w:r>
      <w:r w:rsidRPr="00FE68C6">
        <w:rPr>
          <w:sz w:val="16"/>
        </w:rPr>
        <w:t xml:space="preserve">emand (Kopp et al. 2019). </w:t>
      </w:r>
      <w:r w:rsidRPr="00FE68C6">
        <w:rPr>
          <w:rStyle w:val="StyleUnderline"/>
        </w:rPr>
        <w:t xml:space="preserve">Business </w:t>
      </w:r>
      <w:r w:rsidRPr="00FE68C6">
        <w:rPr>
          <w:rStyle w:val="Emphasis"/>
        </w:rPr>
        <w:t>investment</w:t>
      </w:r>
      <w:r w:rsidRPr="00FE68C6">
        <w:rPr>
          <w:sz w:val="16"/>
        </w:rPr>
        <w:t xml:space="preserve">, in turn, </w:t>
      </w:r>
      <w:r w:rsidRPr="00FE68C6">
        <w:rPr>
          <w:rStyle w:val="StyleUnderline"/>
        </w:rPr>
        <w:t xml:space="preserve">is the key </w:t>
      </w:r>
      <w:r w:rsidRPr="00FE68C6">
        <w:rPr>
          <w:rStyle w:val="StyleUnderline"/>
          <w:highlight w:val="cyan"/>
        </w:rPr>
        <w:t>determinant of</w:t>
      </w:r>
      <w:r w:rsidRPr="00FE68C6">
        <w:rPr>
          <w:sz w:val="16"/>
        </w:rPr>
        <w:t xml:space="preserve"> labor </w:t>
      </w:r>
      <w:r w:rsidRPr="00FE68C6">
        <w:rPr>
          <w:rStyle w:val="Emphasis"/>
          <w:highlight w:val="cyan"/>
        </w:rPr>
        <w:t>productivity</w:t>
      </w:r>
      <w:r w:rsidRPr="00FE68C6">
        <w:rPr>
          <w:rStyle w:val="Emphasis"/>
        </w:rPr>
        <w:t xml:space="preserve"> growth</w:t>
      </w:r>
      <w:r w:rsidRPr="00FE68C6">
        <w:rPr>
          <w:rStyle w:val="StyleUnderline"/>
        </w:rPr>
        <w:t xml:space="preserve">, </w:t>
      </w:r>
      <w:r w:rsidRPr="00FE68C6">
        <w:rPr>
          <w:rStyle w:val="Emphasis"/>
          <w:highlight w:val="cyan"/>
        </w:rPr>
        <w:t>innovation</w:t>
      </w:r>
      <w:r w:rsidRPr="00FE68C6">
        <w:rPr>
          <w:rStyle w:val="StyleUnderline"/>
        </w:rPr>
        <w:t xml:space="preserve"> and tech</w:t>
      </w:r>
      <w:r w:rsidRPr="00FE68C6">
        <w:rPr>
          <w:sz w:val="16"/>
        </w:rPr>
        <w:t xml:space="preserve">nical </w:t>
      </w:r>
      <w:r w:rsidRPr="00FE68C6">
        <w:rPr>
          <w:rStyle w:val="Emphasis"/>
        </w:rPr>
        <w:t>progress</w:t>
      </w:r>
      <w:r w:rsidRPr="00FE68C6">
        <w:rPr>
          <w:sz w:val="16"/>
        </w:rPr>
        <w:t xml:space="preserve">. Accordingly, </w:t>
      </w:r>
      <w:r w:rsidRPr="00FE68C6">
        <w:rPr>
          <w:rStyle w:val="StyleUnderline"/>
        </w:rPr>
        <w:t xml:space="preserve">a structural </w:t>
      </w:r>
      <w:r w:rsidRPr="00FE68C6">
        <w:rPr>
          <w:rStyle w:val="Emphasis"/>
          <w:highlight w:val="cyan"/>
        </w:rPr>
        <w:t>decline</w:t>
      </w:r>
      <w:r w:rsidRPr="00FE68C6">
        <w:rPr>
          <w:rStyle w:val="StyleUnderline"/>
          <w:highlight w:val="cyan"/>
        </w:rPr>
        <w:t xml:space="preserve"> in </w:t>
      </w:r>
      <w:r w:rsidRPr="00FE68C6">
        <w:rPr>
          <w:rStyle w:val="Emphasis"/>
          <w:highlight w:val="cyan"/>
        </w:rPr>
        <w:t>demand</w:t>
      </w:r>
      <w:r w:rsidRPr="00FE68C6">
        <w:rPr>
          <w:sz w:val="16"/>
        </w:rPr>
        <w:t xml:space="preserve"> growth </w:t>
      </w:r>
      <w:r w:rsidRPr="00FE68C6">
        <w:rPr>
          <w:rStyle w:val="StyleUnderline"/>
        </w:rPr>
        <w:t xml:space="preserve">does </w:t>
      </w:r>
      <w:r w:rsidRPr="00FE68C6">
        <w:rPr>
          <w:rStyle w:val="StyleUnderline"/>
          <w:highlight w:val="cyan"/>
        </w:rPr>
        <w:t>depress</w:t>
      </w:r>
      <w:r w:rsidRPr="00FE68C6">
        <w:rPr>
          <w:rStyle w:val="StyleUnderline"/>
        </w:rPr>
        <w:t xml:space="preserve"> labor </w:t>
      </w:r>
      <w:r w:rsidRPr="00FE68C6">
        <w:rPr>
          <w:rStyle w:val="Emphasis"/>
          <w:highlight w:val="cyan"/>
        </w:rPr>
        <w:t>productivity</w:t>
      </w:r>
      <w:r w:rsidRPr="00FE68C6">
        <w:rPr>
          <w:rStyle w:val="Emphasis"/>
        </w:rPr>
        <w:t xml:space="preserve"> growth</w:t>
      </w:r>
      <w:r w:rsidRPr="00FE68C6">
        <w:rPr>
          <w:sz w:val="16"/>
        </w:rPr>
        <w:t xml:space="preserve"> — </w:t>
      </w:r>
      <w:r w:rsidRPr="00FE68C6">
        <w:rPr>
          <w:rStyle w:val="StyleUnderline"/>
          <w:highlight w:val="cyan"/>
        </w:rPr>
        <w:t>through</w:t>
      </w:r>
      <w:r w:rsidRPr="00FE68C6">
        <w:rPr>
          <w:rStyle w:val="StyleUnderline"/>
        </w:rPr>
        <w:t xml:space="preserve"> dithering </w:t>
      </w:r>
      <w:r w:rsidRPr="00FE68C6">
        <w:rPr>
          <w:rStyle w:val="Emphasis"/>
        </w:rPr>
        <w:t xml:space="preserve">business </w:t>
      </w:r>
      <w:r w:rsidRPr="00FE68C6">
        <w:rPr>
          <w:rStyle w:val="Emphasis"/>
          <w:highlight w:val="cyan"/>
        </w:rPr>
        <w:t>investment</w:t>
      </w:r>
      <w:r w:rsidRPr="00FE68C6">
        <w:rPr>
          <w:rStyle w:val="StyleUnderline"/>
          <w:highlight w:val="cyan"/>
        </w:rPr>
        <w:t xml:space="preserve"> and a decline in </w:t>
      </w:r>
      <w:r w:rsidRPr="00FE68C6">
        <w:rPr>
          <w:rStyle w:val="Emphasis"/>
          <w:highlight w:val="cyan"/>
        </w:rPr>
        <w:t>capital</w:t>
      </w:r>
      <w:r w:rsidRPr="00FE68C6">
        <w:rPr>
          <w:sz w:val="16"/>
        </w:rPr>
        <w:t xml:space="preserve"> deepening (Storm and Naastepad 2012). As a result, </w:t>
      </w:r>
      <w:r w:rsidRPr="00FE68C6">
        <w:rPr>
          <w:rStyle w:val="StyleUnderline"/>
        </w:rPr>
        <w:t xml:space="preserve">the </w:t>
      </w:r>
      <w:r w:rsidRPr="00FE68C6">
        <w:rPr>
          <w:rStyle w:val="Emphasis"/>
        </w:rPr>
        <w:t>growth rate</w:t>
      </w:r>
      <w:r w:rsidRPr="00FE68C6">
        <w:rPr>
          <w:sz w:val="16"/>
        </w:rPr>
        <w:t xml:space="preserve"> of potential output </w:t>
      </w:r>
      <w:r w:rsidRPr="00FE68C6">
        <w:rPr>
          <w:rStyle w:val="StyleUnderline"/>
        </w:rPr>
        <w:t xml:space="preserve">must be </w:t>
      </w:r>
      <w:r w:rsidRPr="00FE68C6">
        <w:rPr>
          <w:rStyle w:val="Emphasis"/>
        </w:rPr>
        <w:t>low</w:t>
      </w:r>
      <w:r w:rsidRPr="00FE68C6">
        <w:rPr>
          <w:sz w:val="16"/>
        </w:rPr>
        <w:t xml:space="preserve"> — this causal chain is illustrated in Figure 3. Crucially, </w:t>
      </w:r>
      <w:r w:rsidRPr="00FE68C6">
        <w:rPr>
          <w:rStyle w:val="StyleUnderline"/>
          <w:highlight w:val="cyan"/>
        </w:rPr>
        <w:t xml:space="preserve">once </w:t>
      </w:r>
      <w:r w:rsidRPr="00FE68C6">
        <w:rPr>
          <w:rStyle w:val="Emphasis"/>
          <w:highlight w:val="cyan"/>
        </w:rPr>
        <w:t>demand</w:t>
      </w:r>
      <w:r w:rsidRPr="00FE68C6">
        <w:rPr>
          <w:rStyle w:val="Emphasis"/>
        </w:rPr>
        <w:t xml:space="preserve"> deficiency</w:t>
      </w:r>
      <w:r w:rsidRPr="00FE68C6">
        <w:rPr>
          <w:rStyle w:val="StyleUnderline"/>
        </w:rPr>
        <w:t xml:space="preserve"> </w:t>
      </w:r>
      <w:r w:rsidRPr="00FE68C6">
        <w:rPr>
          <w:rStyle w:val="StyleUnderline"/>
          <w:highlight w:val="cyan"/>
        </w:rPr>
        <w:t>has lowered</w:t>
      </w:r>
      <w:r w:rsidRPr="00FE68C6">
        <w:rPr>
          <w:sz w:val="16"/>
        </w:rPr>
        <w:t xml:space="preserve"> potential </w:t>
      </w:r>
      <w:r w:rsidRPr="00FE68C6">
        <w:rPr>
          <w:rStyle w:val="Emphasis"/>
        </w:rPr>
        <w:t>output</w:t>
      </w:r>
      <w:r w:rsidRPr="00FE68C6">
        <w:rPr>
          <w:sz w:val="16"/>
        </w:rPr>
        <w:t xml:space="preserve"> growth, </w:t>
      </w:r>
      <w:r w:rsidRPr="00FE68C6">
        <w:rPr>
          <w:rStyle w:val="StyleUnderline"/>
          <w:highlight w:val="cyan"/>
        </w:rPr>
        <w:t>this means a low</w:t>
      </w:r>
      <w:r w:rsidRPr="00FE68C6">
        <w:rPr>
          <w:sz w:val="16"/>
        </w:rPr>
        <w:t xml:space="preserve"> “</w:t>
      </w:r>
      <w:r w:rsidRPr="00FE68C6">
        <w:rPr>
          <w:rStyle w:val="Emphasis"/>
        </w:rPr>
        <w:t xml:space="preserve">speed </w:t>
      </w:r>
      <w:r w:rsidRPr="00FE68C6">
        <w:rPr>
          <w:rStyle w:val="Emphasis"/>
          <w:highlight w:val="cyan"/>
        </w:rPr>
        <w:t>limit</w:t>
      </w:r>
      <w:r w:rsidRPr="00FE68C6">
        <w:rPr>
          <w:sz w:val="16"/>
        </w:rPr>
        <w:t xml:space="preserve">” </w:t>
      </w:r>
      <w:r w:rsidRPr="00FE68C6">
        <w:rPr>
          <w:rStyle w:val="StyleUnderline"/>
          <w:highlight w:val="cyan"/>
        </w:rPr>
        <w:t>for</w:t>
      </w:r>
      <w:r w:rsidRPr="00FE68C6">
        <w:rPr>
          <w:sz w:val="16"/>
        </w:rPr>
        <w:t> actual </w:t>
      </w:r>
      <w:r w:rsidRPr="00FE68C6">
        <w:rPr>
          <w:rStyle w:val="Emphasis"/>
          <w:highlight w:val="cyan"/>
        </w:rPr>
        <w:t>growth</w:t>
      </w:r>
      <w:r w:rsidRPr="00FE68C6">
        <w:rPr>
          <w:rStyle w:val="StyleUnderline"/>
          <w:highlight w:val="cyan"/>
        </w:rPr>
        <w:t>, as</w:t>
      </w:r>
      <w:r w:rsidRPr="00FE68C6">
        <w:rPr>
          <w:sz w:val="16"/>
        </w:rPr>
        <w:t xml:space="preserve"> inflation-adverse monetary </w:t>
      </w:r>
      <w:r w:rsidRPr="00FE68C6">
        <w:rPr>
          <w:rStyle w:val="Emphasis"/>
          <w:highlight w:val="cyan"/>
        </w:rPr>
        <w:t>policymakers</w:t>
      </w:r>
      <w:r w:rsidRPr="00FE68C6">
        <w:rPr>
          <w:rStyle w:val="StyleUnderline"/>
        </w:rPr>
        <w:t xml:space="preserve">, convinced that low </w:t>
      </w:r>
      <w:r w:rsidRPr="00FE68C6">
        <w:rPr>
          <w:rStyle w:val="Emphasis"/>
        </w:rPr>
        <w:t>TFP growth</w:t>
      </w:r>
      <w:r w:rsidRPr="00FE68C6">
        <w:rPr>
          <w:rStyle w:val="StyleUnderline"/>
        </w:rPr>
        <w:t xml:space="preserve"> is due to a tech</w:t>
      </w:r>
      <w:r w:rsidRPr="00FE68C6">
        <w:rPr>
          <w:sz w:val="16"/>
        </w:rPr>
        <w:t>nological </w:t>
      </w:r>
      <w:r w:rsidRPr="00FE68C6">
        <w:rPr>
          <w:rStyle w:val="Emphasis"/>
        </w:rPr>
        <w:t>malaise</w:t>
      </w:r>
      <w:r w:rsidRPr="00FE68C6">
        <w:rPr>
          <w:rStyle w:val="StyleUnderline"/>
        </w:rPr>
        <w:t xml:space="preserve">, will </w:t>
      </w:r>
      <w:r w:rsidRPr="00FE68C6">
        <w:rPr>
          <w:rStyle w:val="StyleUnderline"/>
          <w:highlight w:val="cyan"/>
        </w:rPr>
        <w:t>keep</w:t>
      </w:r>
      <w:r w:rsidRPr="00FE68C6">
        <w:rPr>
          <w:rStyle w:val="StyleUnderline"/>
        </w:rPr>
        <w:t xml:space="preserve"> actual </w:t>
      </w:r>
      <w:r w:rsidRPr="00FE68C6">
        <w:rPr>
          <w:rStyle w:val="StyleUnderline"/>
          <w:highlight w:val="cyan"/>
        </w:rPr>
        <w:t>growth close to</w:t>
      </w:r>
      <w:r w:rsidRPr="00FE68C6">
        <w:rPr>
          <w:sz w:val="16"/>
        </w:rPr>
        <w:t xml:space="preserve"> sluggish </w:t>
      </w:r>
      <w:r w:rsidRPr="00FE68C6">
        <w:rPr>
          <w:rStyle w:val="Emphasis"/>
          <w:highlight w:val="cyan"/>
        </w:rPr>
        <w:t>potential</w:t>
      </w:r>
      <w:r w:rsidRPr="00FE68C6">
        <w:rPr>
          <w:rStyle w:val="Emphasis"/>
        </w:rPr>
        <w:t xml:space="preserve"> growth</w:t>
      </w:r>
      <w:r w:rsidRPr="00FE68C6">
        <w:rPr>
          <w:sz w:val="16"/>
        </w:rPr>
        <w:t xml:space="preserve"> — as happened in the U.S. (see Figure 1). In Figure 3, this feedback effect is illustrated by the dashed arrow from ‘potential output growth’ to a ‘structural shortage of aggregate demand’: because the ‘observed’ output gap is small (which makes the risk of inflation look large), monetary </w:t>
      </w:r>
      <w:r w:rsidRPr="00FE68C6">
        <w:rPr>
          <w:rStyle w:val="StyleUnderline"/>
        </w:rPr>
        <w:t xml:space="preserve">policy authorities will </w:t>
      </w:r>
      <w:r w:rsidRPr="00FE68C6">
        <w:rPr>
          <w:rStyle w:val="Emphasis"/>
        </w:rPr>
        <w:t>step</w:t>
      </w:r>
      <w:r w:rsidRPr="00FE68C6">
        <w:rPr>
          <w:rStyle w:val="StyleUnderline"/>
        </w:rPr>
        <w:t xml:space="preserve"> on the </w:t>
      </w:r>
      <w:r w:rsidRPr="00FE68C6">
        <w:rPr>
          <w:rStyle w:val="Emphasis"/>
        </w:rPr>
        <w:t>brakes</w:t>
      </w:r>
      <w:r w:rsidRPr="00FE68C6">
        <w:rPr>
          <w:sz w:val="16"/>
        </w:rPr>
        <w:t xml:space="preserve"> and raise interest rates in response to a revival of actual growth — </w:t>
      </w:r>
      <w:r w:rsidRPr="00FE68C6">
        <w:rPr>
          <w:rStyle w:val="Emphasis"/>
        </w:rPr>
        <w:t>nipping</w:t>
      </w:r>
      <w:r w:rsidRPr="00FE68C6">
        <w:rPr>
          <w:rStyle w:val="StyleUnderline"/>
        </w:rPr>
        <w:t xml:space="preserve"> the </w:t>
      </w:r>
      <w:r w:rsidRPr="00FE68C6">
        <w:rPr>
          <w:rStyle w:val="Emphasis"/>
        </w:rPr>
        <w:t>recovery</w:t>
      </w:r>
      <w:r w:rsidRPr="00FE68C6">
        <w:rPr>
          <w:sz w:val="16"/>
        </w:rPr>
        <w:t xml:space="preserve"> in the bud </w:t>
      </w:r>
      <w:r w:rsidRPr="00FE68C6">
        <w:rPr>
          <w:rStyle w:val="StyleUnderline"/>
        </w:rPr>
        <w:t>and creating a</w:t>
      </w:r>
      <w:r w:rsidRPr="00FE68C6">
        <w:rPr>
          <w:sz w:val="16"/>
        </w:rPr>
        <w:t xml:space="preserve"> ‘</w:t>
      </w:r>
      <w:r w:rsidRPr="00FE68C6">
        <w:rPr>
          <w:rStyle w:val="Emphasis"/>
        </w:rPr>
        <w:t>sick recovery</w:t>
      </w:r>
      <w:r w:rsidRPr="00FE68C6">
        <w:rPr>
          <w:sz w:val="16"/>
        </w:rPr>
        <w:t xml:space="preserve">’ which ‘dies in its infancy’. </w:t>
      </w:r>
      <w:r w:rsidRPr="00FE68C6">
        <w:rPr>
          <w:rStyle w:val="Emphasis"/>
          <w:highlight w:val="cyan"/>
        </w:rPr>
        <w:t>Stagnation</w:t>
      </w:r>
      <w:r w:rsidRPr="00FE68C6">
        <w:rPr>
          <w:rStyle w:val="StyleUnderline"/>
          <w:highlight w:val="cyan"/>
        </w:rPr>
        <w:t xml:space="preserve">, while being </w:t>
      </w:r>
      <w:r w:rsidRPr="00FE68C6">
        <w:rPr>
          <w:rStyle w:val="Emphasis"/>
          <w:highlight w:val="cyan"/>
        </w:rPr>
        <w:t>avoidable</w:t>
      </w:r>
      <w:r w:rsidRPr="00FE68C6">
        <w:rPr>
          <w:rStyle w:val="StyleUnderline"/>
          <w:highlight w:val="cyan"/>
        </w:rPr>
        <w:t xml:space="preserve"> because</w:t>
      </w:r>
      <w:r w:rsidRPr="00FE68C6">
        <w:rPr>
          <w:sz w:val="16"/>
        </w:rPr>
        <w:t> potential </w:t>
      </w:r>
      <w:r w:rsidRPr="00FE68C6">
        <w:rPr>
          <w:rStyle w:val="StyleUnderline"/>
          <w:highlight w:val="cyan"/>
        </w:rPr>
        <w:t>growth can be raised by</w:t>
      </w:r>
      <w:r w:rsidRPr="00FE68C6">
        <w:rPr>
          <w:sz w:val="16"/>
        </w:rPr>
        <w:t xml:space="preserve"> higher </w:t>
      </w:r>
      <w:r w:rsidRPr="00FE68C6">
        <w:rPr>
          <w:rStyle w:val="Emphasis"/>
        </w:rPr>
        <w:t>investment</w:t>
      </w:r>
      <w:r w:rsidRPr="00FE68C6">
        <w:rPr>
          <w:rStyle w:val="StyleUnderline"/>
        </w:rPr>
        <w:t xml:space="preserve"> and </w:t>
      </w:r>
      <w:r w:rsidRPr="00FE68C6">
        <w:rPr>
          <w:rStyle w:val="Emphasis"/>
          <w:highlight w:val="cyan"/>
        </w:rPr>
        <w:t>demand</w:t>
      </w:r>
      <w:r w:rsidRPr="00FE68C6">
        <w:rPr>
          <w:rStyle w:val="StyleUnderline"/>
          <w:highlight w:val="cyan"/>
        </w:rPr>
        <w:t>, becomes</w:t>
      </w:r>
      <w:r w:rsidRPr="00FE68C6">
        <w:rPr>
          <w:rStyle w:val="StyleUnderline"/>
        </w:rPr>
        <w:t xml:space="preserve"> a </w:t>
      </w:r>
      <w:r w:rsidRPr="00FE68C6">
        <w:rPr>
          <w:rStyle w:val="Emphasis"/>
          <w:highlight w:val="cyan"/>
        </w:rPr>
        <w:t>self-fulfilling</w:t>
      </w:r>
      <w:r w:rsidRPr="00FE68C6">
        <w:rPr>
          <w:rStyle w:val="Emphasis"/>
        </w:rPr>
        <w:t xml:space="preserve"> process</w:t>
      </w:r>
      <w:r w:rsidRPr="00FE68C6">
        <w:rPr>
          <w:sz w:val="16"/>
        </w:rPr>
        <w:t xml:space="preserve"> (Storm 2017 ; Storm 2019; Fontanari et al. 2019).</w:t>
      </w:r>
    </w:p>
    <w:p w14:paraId="671FF39A" w14:textId="77777777" w:rsidR="0001509A" w:rsidRPr="00FE68C6" w:rsidRDefault="0001509A" w:rsidP="0001509A">
      <w:pPr>
        <w:rPr>
          <w:sz w:val="16"/>
        </w:rPr>
      </w:pPr>
      <w:r w:rsidRPr="00FE68C6">
        <w:rPr>
          <w:sz w:val="16"/>
        </w:rPr>
        <w:t xml:space="preserve">In addition to all this, </w:t>
      </w:r>
      <w:r w:rsidRPr="00FE68C6">
        <w:rPr>
          <w:rStyle w:val="Emphasis"/>
        </w:rPr>
        <w:t>productivity</w:t>
      </w:r>
      <w:r w:rsidRPr="00FE68C6">
        <w:rPr>
          <w:sz w:val="16"/>
        </w:rPr>
        <w:t xml:space="preserve"> growth </w:t>
      </w:r>
      <w:r w:rsidRPr="00FE68C6">
        <w:rPr>
          <w:rStyle w:val="StyleUnderline"/>
        </w:rPr>
        <w:t xml:space="preserve">will </w:t>
      </w:r>
      <w:r w:rsidRPr="00FE68C6">
        <w:rPr>
          <w:rStyle w:val="Emphasis"/>
        </w:rPr>
        <w:t>slow</w:t>
      </w:r>
      <w:r w:rsidRPr="00FE68C6">
        <w:rPr>
          <w:sz w:val="16"/>
        </w:rPr>
        <w:t xml:space="preserve"> down </w:t>
      </w:r>
      <w:r w:rsidRPr="00FE68C6">
        <w:rPr>
          <w:rStyle w:val="StyleUnderline"/>
        </w:rPr>
        <w:t>when</w:t>
      </w:r>
      <w:r w:rsidRPr="00FE68C6">
        <w:rPr>
          <w:sz w:val="16"/>
        </w:rPr>
        <w:t xml:space="preserve"> real </w:t>
      </w:r>
      <w:r w:rsidRPr="00FE68C6">
        <w:rPr>
          <w:rStyle w:val="Emphasis"/>
        </w:rPr>
        <w:t>wage growth</w:t>
      </w:r>
      <w:r w:rsidRPr="00FE68C6">
        <w:rPr>
          <w:rStyle w:val="StyleUnderline"/>
        </w:rPr>
        <w:t xml:space="preserve"> declines</w:t>
      </w:r>
      <w:r w:rsidRPr="00FE68C6">
        <w:rPr>
          <w:sz w:val="16"/>
        </w:rPr>
        <w:t xml:space="preserve">. The key mechanism is this: </w:t>
      </w:r>
      <w:r w:rsidRPr="00FE68C6">
        <w:rPr>
          <w:rStyle w:val="Emphasis"/>
          <w:highlight w:val="cyan"/>
        </w:rPr>
        <w:t>rising</w:t>
      </w:r>
      <w:r w:rsidRPr="00FE68C6">
        <w:rPr>
          <w:sz w:val="16"/>
        </w:rPr>
        <w:t xml:space="preserve"> real </w:t>
      </w:r>
      <w:r w:rsidRPr="00FE68C6">
        <w:rPr>
          <w:rStyle w:val="StyleUnderline"/>
          <w:highlight w:val="cyan"/>
        </w:rPr>
        <w:t xml:space="preserve">wages </w:t>
      </w:r>
      <w:r w:rsidRPr="00FE68C6">
        <w:rPr>
          <w:rStyle w:val="Emphasis"/>
          <w:highlight w:val="cyan"/>
        </w:rPr>
        <w:t>provide</w:t>
      </w:r>
      <w:r w:rsidRPr="00FE68C6">
        <w:rPr>
          <w:rStyle w:val="StyleUnderline"/>
          <w:highlight w:val="cyan"/>
        </w:rPr>
        <w:t xml:space="preserve"> an </w:t>
      </w:r>
      <w:r w:rsidRPr="00FE68C6">
        <w:rPr>
          <w:rStyle w:val="Emphasis"/>
          <w:highlight w:val="cyan"/>
        </w:rPr>
        <w:t>incentive</w:t>
      </w:r>
      <w:r w:rsidRPr="00FE68C6">
        <w:rPr>
          <w:rStyle w:val="StyleUnderline"/>
        </w:rPr>
        <w:t xml:space="preserve"> for firms </w:t>
      </w:r>
      <w:r w:rsidRPr="00FE68C6">
        <w:rPr>
          <w:rStyle w:val="StyleUnderline"/>
          <w:highlight w:val="cyan"/>
        </w:rPr>
        <w:t>to invest in </w:t>
      </w:r>
      <w:r w:rsidRPr="00FE68C6">
        <w:rPr>
          <w:rStyle w:val="Emphasis"/>
          <w:highlight w:val="cyan"/>
        </w:rPr>
        <w:t>labor-saving machinery</w:t>
      </w:r>
      <w:r w:rsidRPr="00FE68C6">
        <w:rPr>
          <w:rStyle w:val="StyleUnderline"/>
          <w:highlight w:val="cyan"/>
        </w:rPr>
        <w:t xml:space="preserve"> and productivity</w:t>
      </w:r>
      <w:r w:rsidRPr="00FE68C6">
        <w:rPr>
          <w:rStyle w:val="StyleUnderline"/>
        </w:rPr>
        <w:t xml:space="preserve"> </w:t>
      </w:r>
      <w:r w:rsidRPr="00FE68C6">
        <w:rPr>
          <w:rStyle w:val="Emphasis"/>
        </w:rPr>
        <w:t xml:space="preserve">growth </w:t>
      </w:r>
      <w:r w:rsidRPr="00FE68C6">
        <w:rPr>
          <w:rStyle w:val="Emphasis"/>
          <w:highlight w:val="cyan"/>
        </w:rPr>
        <w:t>surges</w:t>
      </w:r>
      <w:r w:rsidRPr="00FE68C6">
        <w:rPr>
          <w:sz w:val="16"/>
        </w:rPr>
        <w:t xml:space="preserve"> as a result; but when wage growth is low, businesses have little incentive to invest in the modernization of their capital stock and productivity growth falters (Foley and Michl 1999; Basu 2010; Storm and Naastepad 2012). This is illustrated in Figure 3 by the arrow from ‘permanently low real wage growth’ to ‘decline in labor productivity growth’. In the U.S., the </w:t>
      </w:r>
      <w:r w:rsidRPr="00FE68C6">
        <w:rPr>
          <w:rStyle w:val="Emphasis"/>
          <w:highlight w:val="cyan"/>
        </w:rPr>
        <w:t>secular decline</w:t>
      </w:r>
      <w:r w:rsidRPr="00FE68C6">
        <w:rPr>
          <w:sz w:val="16"/>
        </w:rPr>
        <w:t xml:space="preserve"> in real wage growth </w:t>
      </w:r>
      <w:r w:rsidRPr="00FE68C6">
        <w:rPr>
          <w:rStyle w:val="StyleUnderline"/>
        </w:rPr>
        <w:t>is</w:t>
      </w:r>
      <w:r w:rsidRPr="00FE68C6">
        <w:rPr>
          <w:sz w:val="16"/>
        </w:rPr>
        <w:t xml:space="preserve"> </w:t>
      </w:r>
      <w:r w:rsidRPr="00FE68C6">
        <w:rPr>
          <w:sz w:val="16"/>
        </w:rPr>
        <w:lastRenderedPageBreak/>
        <w:t xml:space="preserve">strongly </w:t>
      </w:r>
      <w:r w:rsidRPr="00FE68C6">
        <w:rPr>
          <w:rStyle w:val="StyleUnderline"/>
          <w:highlight w:val="cyan"/>
        </w:rPr>
        <w:t>associated with</w:t>
      </w:r>
      <w:r w:rsidRPr="00FE68C6">
        <w:rPr>
          <w:rStyle w:val="StyleUnderline"/>
        </w:rPr>
        <w:t xml:space="preserve"> the </w:t>
      </w:r>
      <w:r w:rsidRPr="00FE68C6">
        <w:rPr>
          <w:rStyle w:val="Emphasis"/>
        </w:rPr>
        <w:t>post-1980 reorientation</w:t>
      </w:r>
      <w:r w:rsidRPr="00FE68C6">
        <w:rPr>
          <w:rStyle w:val="StyleUnderline"/>
        </w:rPr>
        <w:t xml:space="preserve"> in macroeconomic policy, away from</w:t>
      </w:r>
      <w:r w:rsidRPr="00FE68C6">
        <w:rPr>
          <w:sz w:val="16"/>
        </w:rPr>
        <w:t xml:space="preserve"> full </w:t>
      </w:r>
      <w:r w:rsidRPr="00FE68C6">
        <w:rPr>
          <w:rStyle w:val="Emphasis"/>
        </w:rPr>
        <w:t>employment</w:t>
      </w:r>
      <w:r w:rsidRPr="00FE68C6">
        <w:rPr>
          <w:rStyle w:val="StyleUnderline"/>
        </w:rPr>
        <w:t xml:space="preserve"> and towards</w:t>
      </w:r>
      <w:r w:rsidRPr="00FE68C6">
        <w:rPr>
          <w:sz w:val="16"/>
        </w:rPr>
        <w:t xml:space="preserve"> low and stable </w:t>
      </w:r>
      <w:r w:rsidRPr="00FE68C6">
        <w:rPr>
          <w:rStyle w:val="Emphasis"/>
        </w:rPr>
        <w:t>inflation</w:t>
      </w:r>
      <w:r w:rsidRPr="00FE68C6">
        <w:rPr>
          <w:rStyle w:val="StyleUnderline"/>
        </w:rPr>
        <w:t>, which paved the way for</w:t>
      </w:r>
      <w:r w:rsidRPr="00FE68C6">
        <w:rPr>
          <w:sz w:val="16"/>
        </w:rPr>
        <w:t xml:space="preserve"> labor market </w:t>
      </w:r>
      <w:r w:rsidRPr="00FE68C6">
        <w:rPr>
          <w:rStyle w:val="Emphasis"/>
          <w:highlight w:val="cyan"/>
        </w:rPr>
        <w:t>deregulation</w:t>
      </w:r>
      <w:r w:rsidRPr="00FE68C6">
        <w:rPr>
          <w:rStyle w:val="StyleUnderline"/>
        </w:rPr>
        <w:t xml:space="preserve">, a </w:t>
      </w:r>
      <w:r w:rsidRPr="00FE68C6">
        <w:rPr>
          <w:rStyle w:val="Emphasis"/>
        </w:rPr>
        <w:t>scaling down</w:t>
      </w:r>
      <w:r w:rsidRPr="00FE68C6">
        <w:rPr>
          <w:rStyle w:val="StyleUnderline"/>
        </w:rPr>
        <w:t xml:space="preserve"> of social </w:t>
      </w:r>
      <w:r w:rsidRPr="00FE68C6">
        <w:rPr>
          <w:rStyle w:val="Emphasis"/>
        </w:rPr>
        <w:t>protection</w:t>
      </w:r>
      <w:r w:rsidRPr="00FE68C6">
        <w:rPr>
          <w:sz w:val="16"/>
        </w:rPr>
        <w:t xml:space="preserve">, a </w:t>
      </w:r>
      <w:r w:rsidRPr="00FE68C6">
        <w:rPr>
          <w:rStyle w:val="StyleUnderline"/>
          <w:highlight w:val="cyan"/>
        </w:rPr>
        <w:t>lowering of</w:t>
      </w:r>
      <w:r w:rsidRPr="00FE68C6">
        <w:rPr>
          <w:rStyle w:val="StyleUnderline"/>
        </w:rPr>
        <w:t xml:space="preserve"> the</w:t>
      </w:r>
      <w:r w:rsidRPr="00FE68C6">
        <w:rPr>
          <w:sz w:val="16"/>
        </w:rPr>
        <w:t xml:space="preserve"> reservation </w:t>
      </w:r>
      <w:r w:rsidRPr="00FE68C6">
        <w:rPr>
          <w:rStyle w:val="Emphasis"/>
          <w:highlight w:val="cyan"/>
        </w:rPr>
        <w:t>wage</w:t>
      </w:r>
      <w:r w:rsidRPr="00FE68C6">
        <w:rPr>
          <w:sz w:val="16"/>
        </w:rPr>
        <w:t xml:space="preserve"> of workers, </w:t>
      </w:r>
      <w:r w:rsidRPr="00FE68C6">
        <w:rPr>
          <w:rStyle w:val="StyleUnderline"/>
          <w:highlight w:val="cyan"/>
        </w:rPr>
        <w:t>and</w:t>
      </w:r>
      <w:r w:rsidRPr="00FE68C6">
        <w:rPr>
          <w:rStyle w:val="StyleUnderline"/>
        </w:rPr>
        <w:t xml:space="preserve"> a</w:t>
      </w:r>
      <w:r w:rsidRPr="00FE68C6">
        <w:rPr>
          <w:sz w:val="16"/>
        </w:rPr>
        <w:t xml:space="preserve"> general </w:t>
      </w:r>
      <w:r w:rsidRPr="00FE68C6">
        <w:rPr>
          <w:rStyle w:val="Emphasis"/>
          <w:highlight w:val="cyan"/>
        </w:rPr>
        <w:t>weakening</w:t>
      </w:r>
      <w:r w:rsidRPr="00FE68C6">
        <w:rPr>
          <w:rStyle w:val="StyleUnderline"/>
          <w:highlight w:val="cyan"/>
        </w:rPr>
        <w:t xml:space="preserve"> of</w:t>
      </w:r>
      <w:r w:rsidRPr="00FE68C6">
        <w:rPr>
          <w:rStyle w:val="StyleUnderline"/>
        </w:rPr>
        <w:t xml:space="preserve"> </w:t>
      </w:r>
      <w:r w:rsidRPr="00FE68C6">
        <w:rPr>
          <w:sz w:val="16"/>
        </w:rPr>
        <w:t xml:space="preserve">the wage bargaining power of </w:t>
      </w:r>
      <w:r w:rsidRPr="00FE68C6">
        <w:rPr>
          <w:rStyle w:val="Emphasis"/>
          <w:highlight w:val="cyan"/>
        </w:rPr>
        <w:t>unions</w:t>
      </w:r>
      <w:r w:rsidRPr="00FE68C6">
        <w:rPr>
          <w:sz w:val="16"/>
        </w:rPr>
        <w:t xml:space="preserve"> (Storm and Naastepad 2012). The recent rise in persons ‘working in alternative work arrangements’ or the ‘gig economy’ is merely the culmination of this earlier trend.</w:t>
      </w:r>
    </w:p>
    <w:p w14:paraId="4FD1572D" w14:textId="77777777" w:rsidR="0001509A" w:rsidRPr="00FE68C6" w:rsidRDefault="0001509A" w:rsidP="0001509A">
      <w:pPr>
        <w:rPr>
          <w:sz w:val="16"/>
        </w:rPr>
      </w:pPr>
      <w:r w:rsidRPr="00FE68C6">
        <w:rPr>
          <w:sz w:val="16"/>
        </w:rPr>
        <w:t>Conclusions</w:t>
      </w:r>
    </w:p>
    <w:p w14:paraId="2D0A3955" w14:textId="77777777" w:rsidR="0001509A" w:rsidRPr="00FE68C6" w:rsidRDefault="0001509A" w:rsidP="0001509A">
      <w:pPr>
        <w:rPr>
          <w:sz w:val="16"/>
        </w:rPr>
      </w:pPr>
      <w:r w:rsidRPr="00FE68C6">
        <w:rPr>
          <w:sz w:val="16"/>
        </w:rPr>
        <w:t xml:space="preserve">No single chart or empirical test can “prove” the case that secular stagnation is due to demand deficiency. Rather the case rests on </w:t>
      </w:r>
      <w:r w:rsidRPr="00FE68C6">
        <w:rPr>
          <w:rStyle w:val="StyleUnderline"/>
        </w:rPr>
        <w:t xml:space="preserve">a </w:t>
      </w:r>
      <w:r w:rsidRPr="00FE68C6">
        <w:rPr>
          <w:rStyle w:val="Emphasis"/>
          <w:highlight w:val="cyan"/>
        </w:rPr>
        <w:t>historical analysis</w:t>
      </w:r>
      <w:r w:rsidRPr="00FE68C6">
        <w:rPr>
          <w:sz w:val="16"/>
        </w:rPr>
        <w:t xml:space="preserve"> of multiple pieces of evidence, which (as I argue for the U.S.) all </w:t>
      </w:r>
      <w:r w:rsidRPr="00FE68C6">
        <w:rPr>
          <w:rStyle w:val="StyleUnderline"/>
          <w:highlight w:val="cyan"/>
        </w:rPr>
        <w:t xml:space="preserve">point in the </w:t>
      </w:r>
      <w:r w:rsidRPr="00FE68C6">
        <w:rPr>
          <w:rStyle w:val="Emphasis"/>
          <w:highlight w:val="cyan"/>
        </w:rPr>
        <w:t>same direction</w:t>
      </w:r>
      <w:r w:rsidRPr="00FE68C6">
        <w:rPr>
          <w:rStyle w:val="StyleUnderline"/>
        </w:rPr>
        <w:t xml:space="preserve">: the </w:t>
      </w:r>
      <w:r w:rsidRPr="00FE68C6">
        <w:rPr>
          <w:rStyle w:val="StyleUnderline"/>
          <w:highlight w:val="cyan"/>
        </w:rPr>
        <w:t>slowdown</w:t>
      </w:r>
      <w:r w:rsidRPr="00FE68C6">
        <w:rPr>
          <w:rStyle w:val="StyleUnderline"/>
        </w:rPr>
        <w:t xml:space="preserve"> in </w:t>
      </w:r>
      <w:r w:rsidRPr="00FE68C6">
        <w:rPr>
          <w:rStyle w:val="Emphasis"/>
        </w:rPr>
        <w:t>productivity</w:t>
      </w:r>
      <w:r w:rsidRPr="00FE68C6">
        <w:rPr>
          <w:sz w:val="16"/>
        </w:rPr>
        <w:t xml:space="preserve"> growth </w:t>
      </w:r>
      <w:r w:rsidRPr="00FE68C6">
        <w:rPr>
          <w:rStyle w:val="StyleUnderline"/>
          <w:highlight w:val="cyan"/>
        </w:rPr>
        <w:t xml:space="preserve">reflects a </w:t>
      </w:r>
      <w:r w:rsidRPr="00FE68C6">
        <w:rPr>
          <w:rStyle w:val="Emphasis"/>
          <w:highlight w:val="cyan"/>
        </w:rPr>
        <w:t>demand</w:t>
      </w:r>
      <w:r w:rsidRPr="00FE68C6">
        <w:rPr>
          <w:sz w:val="16"/>
        </w:rPr>
        <w:t xml:space="preserve"> (management) </w:t>
      </w:r>
      <w:r w:rsidRPr="00FE68C6">
        <w:rPr>
          <w:rStyle w:val="Emphasis"/>
          <w:highlight w:val="cyan"/>
        </w:rPr>
        <w:t>crisis</w:t>
      </w:r>
      <w:r w:rsidRPr="00FE68C6">
        <w:rPr>
          <w:sz w:val="16"/>
          <w:szCs w:val="16"/>
        </w:rPr>
        <w:t>,</w:t>
      </w:r>
      <w:r w:rsidRPr="00FE68C6">
        <w:rPr>
          <w:rStyle w:val="StyleUnderline"/>
        </w:rPr>
        <w:t xml:space="preserve"> with</w:t>
      </w:r>
      <w:r w:rsidRPr="00FE68C6">
        <w:rPr>
          <w:sz w:val="16"/>
        </w:rPr>
        <w:t xml:space="preserve"> the ‘</w:t>
      </w:r>
      <w:r w:rsidRPr="00FE68C6">
        <w:rPr>
          <w:rStyle w:val="Emphasis"/>
        </w:rPr>
        <w:t>under-consumption</w:t>
      </w:r>
      <w:r w:rsidRPr="00FE68C6">
        <w:rPr>
          <w:sz w:val="16"/>
        </w:rPr>
        <w:t xml:space="preserve">’ </w:t>
      </w:r>
      <w:r w:rsidRPr="00FE68C6">
        <w:rPr>
          <w:rStyle w:val="StyleUnderline"/>
        </w:rPr>
        <w:t xml:space="preserve">driven by </w:t>
      </w:r>
      <w:r w:rsidRPr="00FE68C6">
        <w:rPr>
          <w:rStyle w:val="Emphasis"/>
        </w:rPr>
        <w:t>stagnating</w:t>
      </w:r>
      <w:r w:rsidRPr="00FE68C6">
        <w:rPr>
          <w:sz w:val="16"/>
        </w:rPr>
        <w:t xml:space="preserve"> real </w:t>
      </w:r>
      <w:r w:rsidRPr="00FE68C6">
        <w:rPr>
          <w:rStyle w:val="Emphasis"/>
        </w:rPr>
        <w:t>wages</w:t>
      </w:r>
      <w:r w:rsidRPr="00FE68C6">
        <w:rPr>
          <w:rStyle w:val="StyleUnderline"/>
        </w:rPr>
        <w:t xml:space="preserve">, rising </w:t>
      </w:r>
      <w:r w:rsidRPr="00FE68C6">
        <w:rPr>
          <w:rStyle w:val="Emphasis"/>
        </w:rPr>
        <w:t>inequality</w:t>
      </w:r>
      <w:r w:rsidRPr="00FE68C6">
        <w:rPr>
          <w:sz w:val="16"/>
        </w:rPr>
        <w:t xml:space="preserve"> and </w:t>
      </w:r>
      <w:r w:rsidRPr="00FE68C6">
        <w:rPr>
          <w:rStyle w:val="StyleUnderline"/>
        </w:rPr>
        <w:t xml:space="preserve">greater </w:t>
      </w:r>
      <w:r w:rsidRPr="00FE68C6">
        <w:rPr>
          <w:rStyle w:val="Emphasis"/>
        </w:rPr>
        <w:t>job insecurity</w:t>
      </w:r>
      <w:r w:rsidRPr="00FE68C6">
        <w:rPr>
          <w:rStyle w:val="StyleUnderline"/>
        </w:rPr>
        <w:t xml:space="preserve"> and </w:t>
      </w:r>
      <w:r w:rsidRPr="00FE68C6">
        <w:rPr>
          <w:rStyle w:val="Emphasis"/>
        </w:rPr>
        <w:t>polarization</w:t>
      </w:r>
      <w:r w:rsidRPr="00FE68C6">
        <w:rPr>
          <w:rStyle w:val="StyleUnderline"/>
        </w:rPr>
        <w:t xml:space="preserve">. Demand is </w:t>
      </w:r>
      <w:r w:rsidRPr="00FE68C6">
        <w:rPr>
          <w:rStyle w:val="Emphasis"/>
        </w:rPr>
        <w:t>leading supply</w:t>
      </w:r>
      <w:r w:rsidRPr="00FE68C6">
        <w:rPr>
          <w:rStyle w:val="StyleUnderline"/>
        </w:rPr>
        <w:t xml:space="preserve">, </w:t>
      </w:r>
      <w:r w:rsidRPr="00FE68C6">
        <w:rPr>
          <w:rStyle w:val="StyleUnderline"/>
          <w:highlight w:val="cyan"/>
        </w:rPr>
        <w:t xml:space="preserve">in the </w:t>
      </w:r>
      <w:r w:rsidRPr="00FE68C6">
        <w:rPr>
          <w:rStyle w:val="Emphasis"/>
          <w:highlight w:val="cyan"/>
        </w:rPr>
        <w:t>short</w:t>
      </w:r>
      <w:r w:rsidRPr="00FE68C6">
        <w:rPr>
          <w:rStyle w:val="StyleUnderline"/>
          <w:highlight w:val="cyan"/>
        </w:rPr>
        <w:t xml:space="preserve"> as well as</w:t>
      </w:r>
      <w:r w:rsidRPr="00FE68C6">
        <w:rPr>
          <w:sz w:val="16"/>
        </w:rPr>
        <w:t xml:space="preserve"> in the </w:t>
      </w:r>
      <w:r w:rsidRPr="00FE68C6">
        <w:rPr>
          <w:rStyle w:val="Emphasis"/>
          <w:highlight w:val="cyan"/>
        </w:rPr>
        <w:t>long run</w:t>
      </w:r>
      <w:r w:rsidRPr="00FE68C6">
        <w:rPr>
          <w:sz w:val="16"/>
        </w:rPr>
        <w:t>. The important dynamic macro channels through which demand growth influences productivity growth and hence potential output growth, all listed in Figure 3, deserve more attention in research.</w:t>
      </w:r>
    </w:p>
    <w:p w14:paraId="7C463F80" w14:textId="77777777" w:rsidR="0001509A" w:rsidRPr="00FE68C6" w:rsidRDefault="0001509A" w:rsidP="0001509A">
      <w:pPr>
        <w:rPr>
          <w:sz w:val="16"/>
        </w:rPr>
      </w:pPr>
      <w:r w:rsidRPr="00FE68C6">
        <w:rPr>
          <w:sz w:val="16"/>
        </w:rPr>
        <w:t xml:space="preserve">Recognizing the importance of demand growth to long-run growth has profound and upsetting consequences for macro policy-making. Indeed, the all-too-neat separation between a ‘Keynesian’ short run and ‘supply-determined’ potential growth in the long run breaks down — and so do standard notions and measurements of ‘potential’ output growth and ‘output gaps’ (Fontanari et al. 2019). What must be recognized is that </w:t>
      </w:r>
      <w:r w:rsidRPr="00FE68C6">
        <w:rPr>
          <w:rStyle w:val="StyleUnderline"/>
        </w:rPr>
        <w:t xml:space="preserve">structurally </w:t>
      </w:r>
      <w:r w:rsidRPr="00FE68C6">
        <w:rPr>
          <w:rStyle w:val="Emphasis"/>
        </w:rPr>
        <w:t>weak demand</w:t>
      </w:r>
      <w:r w:rsidRPr="00FE68C6">
        <w:rPr>
          <w:sz w:val="16"/>
        </w:rPr>
        <w:t xml:space="preserve"> growth </w:t>
      </w:r>
      <w:r w:rsidRPr="00FE68C6">
        <w:rPr>
          <w:rStyle w:val="StyleUnderline"/>
        </w:rPr>
        <w:t xml:space="preserve">forces down </w:t>
      </w:r>
      <w:r w:rsidRPr="00FE68C6">
        <w:rPr>
          <w:rStyle w:val="Emphasis"/>
        </w:rPr>
        <w:t>potential growth</w:t>
      </w:r>
      <w:r w:rsidRPr="00FE68C6">
        <w:rPr>
          <w:sz w:val="16"/>
        </w:rPr>
        <w:t xml:space="preserve">, </w:t>
      </w:r>
      <w:r w:rsidRPr="00FE68C6">
        <w:rPr>
          <w:rStyle w:val="StyleUnderline"/>
        </w:rPr>
        <w:t xml:space="preserve">whereas </w:t>
      </w:r>
      <w:r w:rsidRPr="00FE68C6">
        <w:rPr>
          <w:rStyle w:val="Emphasis"/>
        </w:rPr>
        <w:t>faster</w:t>
      </w:r>
      <w:r w:rsidRPr="00FE68C6">
        <w:rPr>
          <w:sz w:val="16"/>
        </w:rPr>
        <w:t xml:space="preserve"> demand </w:t>
      </w:r>
      <w:r w:rsidRPr="00FE68C6">
        <w:rPr>
          <w:rStyle w:val="Emphasis"/>
        </w:rPr>
        <w:t>growth</w:t>
      </w:r>
      <w:r w:rsidRPr="00FE68C6">
        <w:rPr>
          <w:sz w:val="16"/>
        </w:rPr>
        <w:t xml:space="preserve">, supported by more expansionary, full-employment oriented fiscal and monetary policies, </w:t>
      </w:r>
      <w:r w:rsidRPr="00FE68C6">
        <w:rPr>
          <w:rStyle w:val="StyleUnderline"/>
        </w:rPr>
        <w:t xml:space="preserve">raises </w:t>
      </w:r>
      <w:r w:rsidRPr="00FE68C6">
        <w:rPr>
          <w:rStyle w:val="Emphasis"/>
        </w:rPr>
        <w:t>productivity</w:t>
      </w:r>
      <w:r w:rsidRPr="00FE68C6">
        <w:rPr>
          <w:sz w:val="16"/>
        </w:rPr>
        <w:t xml:space="preserve"> growth </w:t>
      </w:r>
      <w:r w:rsidRPr="00FE68C6">
        <w:rPr>
          <w:rStyle w:val="StyleUnderline"/>
        </w:rPr>
        <w:t xml:space="preserve">and </w:t>
      </w:r>
      <w:r w:rsidRPr="00FE68C6">
        <w:rPr>
          <w:rStyle w:val="Emphasis"/>
        </w:rPr>
        <w:t>potential output</w:t>
      </w:r>
      <w:r w:rsidRPr="00FE68C6">
        <w:rPr>
          <w:sz w:val="16"/>
        </w:rPr>
        <w:t xml:space="preserve">. Conventional (supply-side) measures of potential output which ignore the dynamic demand-side channels, systematically overemphasize the ‘inflation barrier’ and methodically underestimate the margins for expansion of actual output (Fontanari et al. 2019) and thereby legitimate a structural deflationary bias in macro policy (Storm and Naastepad 2012; Girardi et al. 2018; Storm 2017; Storm 2019). What is not recognized, at great cost to society, is that </w:t>
      </w:r>
      <w:r w:rsidRPr="00FE68C6">
        <w:rPr>
          <w:rStyle w:val="Emphasis"/>
          <w:highlight w:val="cyan"/>
        </w:rPr>
        <w:t>higher demand</w:t>
      </w:r>
      <w:r w:rsidRPr="00FE68C6">
        <w:rPr>
          <w:rStyle w:val="StyleUnderline"/>
          <w:highlight w:val="cyan"/>
        </w:rPr>
        <w:t xml:space="preserve"> may</w:t>
      </w:r>
      <w:r w:rsidRPr="00FE68C6">
        <w:rPr>
          <w:sz w:val="16"/>
        </w:rPr>
        <w:t xml:space="preserve"> gradually </w:t>
      </w:r>
      <w:r w:rsidRPr="00FE68C6">
        <w:rPr>
          <w:rStyle w:val="Emphasis"/>
          <w:highlight w:val="cyan"/>
        </w:rPr>
        <w:t>remove</w:t>
      </w:r>
      <w:r w:rsidRPr="00FE68C6">
        <w:rPr>
          <w:sz w:val="16"/>
        </w:rPr>
        <w:t xml:space="preserve"> the </w:t>
      </w:r>
      <w:r w:rsidRPr="00FE68C6">
        <w:rPr>
          <w:rStyle w:val="StyleUnderline"/>
          <w:highlight w:val="cyan"/>
        </w:rPr>
        <w:t xml:space="preserve">scarcities and </w:t>
      </w:r>
      <w:r w:rsidRPr="00FE68C6">
        <w:rPr>
          <w:rStyle w:val="Emphasis"/>
          <w:highlight w:val="cyan"/>
        </w:rPr>
        <w:t>bottlenecks</w:t>
      </w:r>
      <w:r w:rsidRPr="00FE68C6">
        <w:rPr>
          <w:rStyle w:val="StyleUnderline"/>
          <w:highlight w:val="cyan"/>
        </w:rPr>
        <w:t xml:space="preserve"> which in the short run</w:t>
      </w:r>
      <w:r w:rsidRPr="00FE68C6">
        <w:rPr>
          <w:sz w:val="16"/>
        </w:rPr>
        <w:t xml:space="preserve"> might </w:t>
      </w:r>
      <w:r w:rsidRPr="00FE68C6">
        <w:rPr>
          <w:rStyle w:val="StyleUnderline"/>
          <w:highlight w:val="cyan"/>
        </w:rPr>
        <w:t xml:space="preserve">create </w:t>
      </w:r>
      <w:r w:rsidRPr="00FE68C6">
        <w:rPr>
          <w:rStyle w:val="Emphasis"/>
          <w:highlight w:val="cyan"/>
        </w:rPr>
        <w:t>inflation pressures</w:t>
      </w:r>
      <w:r w:rsidRPr="00FE68C6">
        <w:rPr>
          <w:sz w:val="16"/>
        </w:rPr>
        <w:t>.</w:t>
      </w:r>
    </w:p>
    <w:p w14:paraId="2DFF1899" w14:textId="77777777" w:rsidR="0001509A" w:rsidRPr="00F057A3" w:rsidRDefault="0001509A" w:rsidP="0001509A">
      <w:pPr>
        <w:rPr>
          <w:sz w:val="16"/>
        </w:rPr>
      </w:pPr>
      <w:r w:rsidRPr="00FE68C6">
        <w:rPr>
          <w:sz w:val="16"/>
        </w:rPr>
        <w:t xml:space="preserve">Stagnation is a sad instance of iatrogenesis: a pathology caused by the exact economist experts whose task it is to improve the economy’s health. To fail better, </w:t>
      </w:r>
      <w:r w:rsidRPr="00FE68C6">
        <w:rPr>
          <w:rStyle w:val="StyleUnderline"/>
        </w:rPr>
        <w:t>we must</w:t>
      </w:r>
      <w:r w:rsidRPr="00FE68C6">
        <w:rPr>
          <w:sz w:val="16"/>
        </w:rPr>
        <w:t xml:space="preserve"> try again and </w:t>
      </w:r>
      <w:r w:rsidRPr="00FE68C6">
        <w:rPr>
          <w:rStyle w:val="Emphasis"/>
        </w:rPr>
        <w:t>discard</w:t>
      </w:r>
      <w:r w:rsidRPr="00FE68C6">
        <w:rPr>
          <w:sz w:val="16"/>
        </w:rPr>
        <w:t xml:space="preserve"> ‘decided </w:t>
      </w:r>
      <w:r w:rsidRPr="00FE68C6">
        <w:rPr>
          <w:rStyle w:val="StyleUnderline"/>
        </w:rPr>
        <w:t>opinion’</w:t>
      </w:r>
      <w:r w:rsidRPr="00FE68C6">
        <w:rPr>
          <w:sz w:val="16"/>
        </w:rPr>
        <w:t xml:space="preserve"> </w:t>
      </w:r>
      <w:r w:rsidRPr="00FE68C6">
        <w:rPr>
          <w:rStyle w:val="StyleUnderline"/>
        </w:rPr>
        <w:t>that</w:t>
      </w:r>
      <w:r w:rsidRPr="00FE68C6">
        <w:rPr>
          <w:sz w:val="16"/>
        </w:rPr>
        <w:t xml:space="preserve"> secular </w:t>
      </w:r>
      <w:r w:rsidRPr="00FE68C6">
        <w:rPr>
          <w:rStyle w:val="Emphasis"/>
        </w:rPr>
        <w:t>stagnation</w:t>
      </w:r>
      <w:r w:rsidRPr="00FE68C6">
        <w:rPr>
          <w:rStyle w:val="StyleUnderline"/>
        </w:rPr>
        <w:t xml:space="preserve"> is an </w:t>
      </w:r>
      <w:r w:rsidRPr="00FE68C6">
        <w:rPr>
          <w:rStyle w:val="Emphasis"/>
        </w:rPr>
        <w:t>exclusively supply-side</w:t>
      </w:r>
      <w:r w:rsidRPr="00FE68C6">
        <w:rPr>
          <w:rStyle w:val="StyleUnderline"/>
        </w:rPr>
        <w:t xml:space="preserve"> phenomenon</w:t>
      </w:r>
      <w:r w:rsidRPr="00FE68C6">
        <w:rPr>
          <w:sz w:val="16"/>
        </w:rPr>
        <w:t xml:space="preserve"> and recognize that demand drives growth ‘all the way’ (see also Taylor et al. 2019). Without new economic thinking, macro policy will retain its deflationary biases and secular stagnation remains the ‘normal’.</w:t>
      </w:r>
    </w:p>
    <w:p w14:paraId="2E5F6C3E" w14:textId="77777777" w:rsidR="0001509A" w:rsidRDefault="0001509A" w:rsidP="0001509A">
      <w:pPr>
        <w:pStyle w:val="Heading4"/>
      </w:pPr>
      <w:r>
        <w:t xml:space="preserve">Monopsony bad for workers. </w:t>
      </w:r>
    </w:p>
    <w:p w14:paraId="1DC84504" w14:textId="77777777" w:rsidR="0001509A" w:rsidRPr="009E0216" w:rsidRDefault="0001509A" w:rsidP="0001509A">
      <w:r w:rsidRPr="0064068C">
        <w:rPr>
          <w:rStyle w:val="Style13ptBold"/>
        </w:rPr>
        <w:t>EPI ’25</w:t>
      </w:r>
      <w:r>
        <w:t xml:space="preserve"> [Economic Policy Institute; September 3; Nonprofit, nonpartisan, think tank; “</w:t>
      </w:r>
      <w:r w:rsidRPr="005630DF">
        <w:t>The Productivity–Pay Gap</w:t>
      </w:r>
      <w:r>
        <w:t xml:space="preserve">,” </w:t>
      </w:r>
      <w:r w:rsidRPr="00F24396">
        <w:t>https://www.epi.org/productivity-pay-gap/</w:t>
      </w:r>
      <w:r>
        <w:t>]</w:t>
      </w:r>
    </w:p>
    <w:p w14:paraId="270C70AA" w14:textId="77777777" w:rsidR="0001509A" w:rsidRPr="004506B5" w:rsidRDefault="0001509A" w:rsidP="0001509A">
      <w:pPr>
        <w:rPr>
          <w:sz w:val="16"/>
        </w:rPr>
      </w:pPr>
      <w:r w:rsidRPr="004506B5">
        <w:rPr>
          <w:sz w:val="16"/>
        </w:rPr>
        <w:t xml:space="preserve">A rising tide should lift all boats. </w:t>
      </w:r>
      <w:r w:rsidRPr="0049273B">
        <w:rPr>
          <w:rStyle w:val="StyleUnderline"/>
        </w:rPr>
        <w:t xml:space="preserve">When the </w:t>
      </w:r>
      <w:r w:rsidRPr="003A2236">
        <w:rPr>
          <w:rStyle w:val="Emphasis"/>
        </w:rPr>
        <w:t>economy expands</w:t>
      </w:r>
      <w:r w:rsidRPr="0049273B">
        <w:rPr>
          <w:rStyle w:val="StyleUnderline"/>
        </w:rPr>
        <w:t xml:space="preserve">, everybody should </w:t>
      </w:r>
      <w:r w:rsidRPr="002234B7">
        <w:rPr>
          <w:rStyle w:val="Emphasis"/>
        </w:rPr>
        <w:t>reap</w:t>
      </w:r>
      <w:r w:rsidRPr="004506B5">
        <w:rPr>
          <w:sz w:val="16"/>
        </w:rPr>
        <w:t xml:space="preserve"> the </w:t>
      </w:r>
      <w:r w:rsidRPr="00176584">
        <w:rPr>
          <w:rStyle w:val="Emphasis"/>
        </w:rPr>
        <w:t>rewards</w:t>
      </w:r>
      <w:r w:rsidRPr="004506B5">
        <w:rPr>
          <w:sz w:val="16"/>
        </w:rPr>
        <w:t xml:space="preserve">. This outcome can either be guaranteed by smart and compassionate policy choices or subverted by policymakers choosing a different path. EPI’s </w:t>
      </w:r>
      <w:r w:rsidRPr="001E4514">
        <w:rPr>
          <w:rStyle w:val="StyleUnderline"/>
        </w:rPr>
        <w:t xml:space="preserve">Productivity-Pay </w:t>
      </w:r>
      <w:r w:rsidRPr="002652C2">
        <w:rPr>
          <w:rStyle w:val="Emphasis"/>
          <w:highlight w:val="cyan"/>
        </w:rPr>
        <w:t>Tracker</w:t>
      </w:r>
      <w:r w:rsidRPr="002652C2">
        <w:rPr>
          <w:rStyle w:val="StyleUnderline"/>
          <w:highlight w:val="cyan"/>
        </w:rPr>
        <w:t xml:space="preserve"> shows a </w:t>
      </w:r>
      <w:r w:rsidRPr="002652C2">
        <w:rPr>
          <w:rStyle w:val="Emphasis"/>
          <w:highlight w:val="cyan"/>
        </w:rPr>
        <w:t>shift</w:t>
      </w:r>
      <w:r w:rsidRPr="004506B5">
        <w:rPr>
          <w:sz w:val="16"/>
        </w:rPr>
        <w:t xml:space="preserve"> toward the latter: Since the late 1970s, our policy </w:t>
      </w:r>
      <w:r w:rsidRPr="000E607C">
        <w:rPr>
          <w:rStyle w:val="StyleUnderline"/>
        </w:rPr>
        <w:t>choices have led directly to</w:t>
      </w:r>
      <w:r w:rsidRPr="004506B5">
        <w:rPr>
          <w:sz w:val="16"/>
        </w:rPr>
        <w:t xml:space="preserve"> a pronounced </w:t>
      </w:r>
      <w:r w:rsidRPr="0096644E">
        <w:rPr>
          <w:rStyle w:val="StyleUnderline"/>
        </w:rPr>
        <w:t xml:space="preserve">divergence </w:t>
      </w:r>
      <w:r w:rsidRPr="00772939">
        <w:rPr>
          <w:rStyle w:val="StyleUnderline"/>
          <w:highlight w:val="cyan"/>
        </w:rPr>
        <w:t>between</w:t>
      </w:r>
      <w:r w:rsidRPr="00772939">
        <w:rPr>
          <w:sz w:val="16"/>
          <w:highlight w:val="cyan"/>
        </w:rPr>
        <w:t xml:space="preserve"> </w:t>
      </w:r>
      <w:r w:rsidRPr="00772939">
        <w:rPr>
          <w:rStyle w:val="Emphasis"/>
          <w:highlight w:val="cyan"/>
        </w:rPr>
        <w:t>productivity</w:t>
      </w:r>
      <w:r w:rsidRPr="00772939">
        <w:rPr>
          <w:rStyle w:val="StyleUnderline"/>
          <w:highlight w:val="cyan"/>
        </w:rPr>
        <w:t xml:space="preserve"> and</w:t>
      </w:r>
      <w:r w:rsidRPr="004506B5">
        <w:rPr>
          <w:sz w:val="16"/>
        </w:rPr>
        <w:t xml:space="preserve"> typical workers’ </w:t>
      </w:r>
      <w:r w:rsidRPr="002C1F82">
        <w:rPr>
          <w:rStyle w:val="Emphasis"/>
          <w:highlight w:val="cyan"/>
        </w:rPr>
        <w:t>pay</w:t>
      </w:r>
      <w:r w:rsidRPr="004506B5">
        <w:rPr>
          <w:sz w:val="16"/>
        </w:rPr>
        <w:t>. But it didn’t have to be this way. A large majority of U.S. working families could have had significantly higher incomes today if policymakers had made different choices. </w:t>
      </w:r>
    </w:p>
    <w:p w14:paraId="234AE4CE" w14:textId="77777777" w:rsidR="0001509A" w:rsidRPr="004506B5" w:rsidRDefault="0001509A" w:rsidP="0001509A">
      <w:pPr>
        <w:rPr>
          <w:sz w:val="16"/>
        </w:rPr>
      </w:pPr>
      <w:r w:rsidRPr="004506B5">
        <w:rPr>
          <w:sz w:val="16"/>
        </w:rPr>
        <w:t>What is productivity, and why did pay and productivity once climb together?</w:t>
      </w:r>
    </w:p>
    <w:p w14:paraId="0B386B69" w14:textId="77777777" w:rsidR="0001509A" w:rsidRPr="004506B5" w:rsidRDefault="0001509A" w:rsidP="0001509A">
      <w:pPr>
        <w:rPr>
          <w:sz w:val="16"/>
        </w:rPr>
      </w:pPr>
      <w:r w:rsidRPr="004506B5">
        <w:rPr>
          <w:sz w:val="16"/>
        </w:rPr>
        <w:t>Productivity measures how much income is generated (for workers, business owners, landlords, and everyone else together) in an average hour of work in the economy. As productivity grows and each hour of work generates more and more income on average over time, it creates the potential for improving living standards for everyone.</w:t>
      </w:r>
    </w:p>
    <w:p w14:paraId="0E7D53F2" w14:textId="77777777" w:rsidR="0001509A" w:rsidRPr="004506B5" w:rsidRDefault="0001509A" w:rsidP="0001509A">
      <w:pPr>
        <w:rPr>
          <w:sz w:val="16"/>
        </w:rPr>
      </w:pPr>
      <w:r w:rsidRPr="004506B5">
        <w:rPr>
          <w:sz w:val="16"/>
        </w:rPr>
        <w:t xml:space="preserve">In the figure above, pay is defined as the average compensation (wages and benefits) of production and nonsupervisory workers. This group makes up roughly 80% of the U.S workforce, but nonsupervisory workers exclude extremely highly paid managerial workers like CEOs and other </w:t>
      </w:r>
      <w:r w:rsidRPr="004506B5">
        <w:rPr>
          <w:sz w:val="16"/>
        </w:rPr>
        <w:lastRenderedPageBreak/>
        <w:t xml:space="preserve">corporate executives. As the figure shows, </w:t>
      </w:r>
      <w:r w:rsidRPr="008A1F0B">
        <w:rPr>
          <w:rStyle w:val="Emphasis"/>
        </w:rPr>
        <w:t>pay</w:t>
      </w:r>
      <w:r w:rsidRPr="004506B5">
        <w:rPr>
          <w:sz w:val="16"/>
        </w:rPr>
        <w:t xml:space="preserve"> for these nonsupervisory workers </w:t>
      </w:r>
      <w:r w:rsidRPr="00961FA0">
        <w:rPr>
          <w:rStyle w:val="StyleUnderline"/>
        </w:rPr>
        <w:t xml:space="preserve">climbed </w:t>
      </w:r>
      <w:r w:rsidRPr="003F7A40">
        <w:rPr>
          <w:rStyle w:val="Emphasis"/>
        </w:rPr>
        <w:t>together</w:t>
      </w:r>
      <w:r w:rsidRPr="004506B5">
        <w:rPr>
          <w:sz w:val="16"/>
        </w:rPr>
        <w:t xml:space="preserve"> </w:t>
      </w:r>
      <w:r w:rsidRPr="000B57A0">
        <w:rPr>
          <w:rStyle w:val="StyleUnderline"/>
        </w:rPr>
        <w:t xml:space="preserve">with </w:t>
      </w:r>
      <w:r w:rsidRPr="007A6C42">
        <w:rPr>
          <w:rStyle w:val="Emphasis"/>
        </w:rPr>
        <w:t>productivity</w:t>
      </w:r>
      <w:r w:rsidRPr="004506B5">
        <w:rPr>
          <w:sz w:val="16"/>
        </w:rPr>
        <w:t xml:space="preserve"> from 1948 </w:t>
      </w:r>
      <w:r w:rsidRPr="0075527C">
        <w:rPr>
          <w:rStyle w:val="StyleUnderline"/>
        </w:rPr>
        <w:t>until the</w:t>
      </w:r>
      <w:r w:rsidRPr="004506B5">
        <w:rPr>
          <w:sz w:val="16"/>
        </w:rPr>
        <w:t xml:space="preserve"> late </w:t>
      </w:r>
      <w:r w:rsidRPr="00921905">
        <w:rPr>
          <w:rStyle w:val="Emphasis"/>
        </w:rPr>
        <w:t>1970s</w:t>
      </w:r>
      <w:r w:rsidRPr="004506B5">
        <w:rPr>
          <w:sz w:val="16"/>
        </w:rPr>
        <w:t xml:space="preserve">. But that didn’t happen by accident. It happened </w:t>
      </w:r>
      <w:r w:rsidRPr="00FC31DE">
        <w:rPr>
          <w:rStyle w:val="StyleUnderline"/>
        </w:rPr>
        <w:t>because</w:t>
      </w:r>
      <w:r w:rsidRPr="004506B5">
        <w:rPr>
          <w:sz w:val="16"/>
        </w:rPr>
        <w:t xml:space="preserve"> specific </w:t>
      </w:r>
      <w:r w:rsidRPr="00732281">
        <w:rPr>
          <w:rStyle w:val="Emphasis"/>
        </w:rPr>
        <w:t>policies</w:t>
      </w:r>
      <w:r w:rsidRPr="00823527">
        <w:rPr>
          <w:rStyle w:val="StyleUnderline"/>
        </w:rPr>
        <w:t xml:space="preserve"> were </w:t>
      </w:r>
      <w:r w:rsidRPr="00275DA5">
        <w:rPr>
          <w:rStyle w:val="Emphasis"/>
        </w:rPr>
        <w:t>adopted</w:t>
      </w:r>
      <w:r w:rsidRPr="00823527">
        <w:rPr>
          <w:rStyle w:val="StyleUnderline"/>
        </w:rPr>
        <w:t xml:space="preserve"> with the</w:t>
      </w:r>
      <w:r w:rsidRPr="004506B5">
        <w:rPr>
          <w:sz w:val="16"/>
        </w:rPr>
        <w:t xml:space="preserve"> intentional </w:t>
      </w:r>
      <w:r w:rsidRPr="00732BC7">
        <w:rPr>
          <w:rStyle w:val="StyleUnderline"/>
        </w:rPr>
        <w:t xml:space="preserve">goal of spreading </w:t>
      </w:r>
      <w:r w:rsidRPr="004506B5">
        <w:rPr>
          <w:sz w:val="16"/>
        </w:rPr>
        <w:t xml:space="preserve">the benefits of </w:t>
      </w:r>
      <w:r w:rsidRPr="00F94DC5">
        <w:rPr>
          <w:rStyle w:val="StyleUnderline"/>
        </w:rPr>
        <w:t>growth</w:t>
      </w:r>
      <w:r w:rsidRPr="004506B5">
        <w:rPr>
          <w:sz w:val="16"/>
        </w:rPr>
        <w:t xml:space="preserve"> broadly </w:t>
      </w:r>
      <w:r w:rsidRPr="00FF0519">
        <w:rPr>
          <w:rStyle w:val="StyleUnderline"/>
        </w:rPr>
        <w:t xml:space="preserve">across </w:t>
      </w:r>
      <w:r w:rsidRPr="00665976">
        <w:rPr>
          <w:rStyle w:val="Emphasis"/>
        </w:rPr>
        <w:t>income classes</w:t>
      </w:r>
      <w:r w:rsidRPr="004506B5">
        <w:rPr>
          <w:sz w:val="16"/>
        </w:rPr>
        <w:t xml:space="preserve">. When </w:t>
      </w:r>
      <w:r w:rsidRPr="001E5792">
        <w:rPr>
          <w:rStyle w:val="StyleUnderline"/>
        </w:rPr>
        <w:t>this</w:t>
      </w:r>
      <w:r w:rsidRPr="004506B5">
        <w:rPr>
          <w:sz w:val="16"/>
        </w:rPr>
        <w:t xml:space="preserve"> intentional policy </w:t>
      </w:r>
      <w:r w:rsidRPr="004E6F57">
        <w:rPr>
          <w:rStyle w:val="StyleUnderline"/>
          <w:highlight w:val="cyan"/>
        </w:rPr>
        <w:t xml:space="preserve">target of </w:t>
      </w:r>
      <w:r w:rsidRPr="004E6F57">
        <w:rPr>
          <w:rStyle w:val="Emphasis"/>
          <w:highlight w:val="cyan"/>
        </w:rPr>
        <w:t>equitable growth</w:t>
      </w:r>
      <w:r w:rsidRPr="004E6F57">
        <w:rPr>
          <w:rStyle w:val="StyleUnderline"/>
          <w:highlight w:val="cyan"/>
        </w:rPr>
        <w:t xml:space="preserve"> was </w:t>
      </w:r>
      <w:r w:rsidRPr="004E6F57">
        <w:rPr>
          <w:rStyle w:val="Emphasis"/>
          <w:highlight w:val="cyan"/>
        </w:rPr>
        <w:t>abandoned</w:t>
      </w:r>
      <w:r w:rsidRPr="004506B5">
        <w:rPr>
          <w:sz w:val="16"/>
        </w:rPr>
        <w:t xml:space="preserve"> in the late 1970s and afterward, </w:t>
      </w:r>
      <w:r w:rsidRPr="00992FE3">
        <w:rPr>
          <w:rStyle w:val="Emphasis"/>
        </w:rPr>
        <w:t>pay</w:t>
      </w:r>
      <w:r w:rsidRPr="00C444C1">
        <w:rPr>
          <w:rStyle w:val="StyleUnderline"/>
        </w:rPr>
        <w:t xml:space="preserve"> and </w:t>
      </w:r>
      <w:r w:rsidRPr="0099497A">
        <w:rPr>
          <w:rStyle w:val="Emphasis"/>
        </w:rPr>
        <w:t>productivity diverged</w:t>
      </w:r>
      <w:r w:rsidRPr="004506B5">
        <w:rPr>
          <w:sz w:val="16"/>
        </w:rPr>
        <w:t>. Relinking pay and productivity so that workers share in the fruits of their labor will require another pronounced shift in policy.</w:t>
      </w:r>
    </w:p>
    <w:p w14:paraId="790A1240" w14:textId="77777777" w:rsidR="0001509A" w:rsidRPr="004506B5" w:rsidRDefault="0001509A" w:rsidP="0001509A">
      <w:pPr>
        <w:rPr>
          <w:sz w:val="16"/>
        </w:rPr>
      </w:pPr>
      <w:r w:rsidRPr="004506B5">
        <w:rPr>
          <w:sz w:val="16"/>
        </w:rPr>
        <w:t>What broke the link between pay and productivity?</w:t>
      </w:r>
    </w:p>
    <w:p w14:paraId="126B08F4" w14:textId="77777777" w:rsidR="0001509A" w:rsidRPr="004506B5" w:rsidRDefault="0001509A" w:rsidP="0001509A">
      <w:pPr>
        <w:rPr>
          <w:sz w:val="16"/>
        </w:rPr>
      </w:pPr>
      <w:r w:rsidRPr="004506B5">
        <w:rPr>
          <w:sz w:val="16"/>
        </w:rPr>
        <w:t xml:space="preserve">Starting in the late 1970s </w:t>
      </w:r>
      <w:r w:rsidRPr="00525C2E">
        <w:rPr>
          <w:rStyle w:val="StyleUnderline"/>
          <w:highlight w:val="cyan"/>
        </w:rPr>
        <w:t xml:space="preserve">policymakers began </w:t>
      </w:r>
      <w:r w:rsidRPr="00525C2E">
        <w:rPr>
          <w:rStyle w:val="Emphasis"/>
          <w:highlight w:val="cyan"/>
        </w:rPr>
        <w:t>dismantling</w:t>
      </w:r>
      <w:r w:rsidRPr="004506B5">
        <w:rPr>
          <w:sz w:val="16"/>
        </w:rPr>
        <w:t xml:space="preserve"> all the </w:t>
      </w:r>
      <w:r w:rsidRPr="00D8274B">
        <w:rPr>
          <w:rStyle w:val="Emphasis"/>
        </w:rPr>
        <w:t>policy bulwarks</w:t>
      </w:r>
      <w:r w:rsidRPr="004506B5">
        <w:rPr>
          <w:sz w:val="16"/>
        </w:rPr>
        <w:t xml:space="preserve"> helping </w:t>
      </w:r>
      <w:r w:rsidRPr="00470875">
        <w:rPr>
          <w:rStyle w:val="StyleUnderline"/>
        </w:rPr>
        <w:t>to ensure that</w:t>
      </w:r>
      <w:r w:rsidRPr="004506B5">
        <w:rPr>
          <w:sz w:val="16"/>
        </w:rPr>
        <w:t xml:space="preserve"> typical workers’ </w:t>
      </w:r>
      <w:r w:rsidRPr="008C06A7">
        <w:rPr>
          <w:rStyle w:val="Emphasis"/>
        </w:rPr>
        <w:t>wages</w:t>
      </w:r>
      <w:r w:rsidRPr="00C12A70">
        <w:rPr>
          <w:rStyle w:val="StyleUnderline"/>
        </w:rPr>
        <w:t xml:space="preserve"> grew with </w:t>
      </w:r>
      <w:r w:rsidRPr="0086789E">
        <w:rPr>
          <w:rStyle w:val="Emphasis"/>
        </w:rPr>
        <w:t>productivity</w:t>
      </w:r>
      <w:r w:rsidRPr="004506B5">
        <w:rPr>
          <w:sz w:val="16"/>
        </w:rPr>
        <w:t xml:space="preserve">. Excess unemployment was tolerated to keep any chance of inflation in check. </w:t>
      </w:r>
      <w:r w:rsidRPr="008445ED">
        <w:rPr>
          <w:rStyle w:val="StyleUnderline"/>
        </w:rPr>
        <w:t>Raises in the</w:t>
      </w:r>
      <w:r w:rsidRPr="004506B5">
        <w:rPr>
          <w:sz w:val="16"/>
        </w:rPr>
        <w:t xml:space="preserve"> federal </w:t>
      </w:r>
      <w:r w:rsidRPr="00697557">
        <w:rPr>
          <w:rStyle w:val="Emphasis"/>
          <w:highlight w:val="cyan"/>
        </w:rPr>
        <w:t>minimum wage</w:t>
      </w:r>
      <w:r w:rsidRPr="007C1EA6">
        <w:rPr>
          <w:rStyle w:val="StyleUnderline"/>
        </w:rPr>
        <w:t xml:space="preserve"> became </w:t>
      </w:r>
      <w:r w:rsidRPr="002B7381">
        <w:rPr>
          <w:rStyle w:val="Emphasis"/>
        </w:rPr>
        <w:t>smaller</w:t>
      </w:r>
      <w:r w:rsidRPr="004506B5">
        <w:rPr>
          <w:sz w:val="16"/>
        </w:rPr>
        <w:t xml:space="preserve"> and rarer. </w:t>
      </w:r>
      <w:r w:rsidRPr="003F73FA">
        <w:rPr>
          <w:rStyle w:val="StyleUnderline"/>
        </w:rPr>
        <w:t>Labor law failed to keep pace with</w:t>
      </w:r>
      <w:r w:rsidRPr="004506B5">
        <w:rPr>
          <w:sz w:val="16"/>
        </w:rPr>
        <w:t xml:space="preserve"> growing employer </w:t>
      </w:r>
      <w:r w:rsidRPr="00DE31C7">
        <w:rPr>
          <w:rStyle w:val="Emphasis"/>
          <w:highlight w:val="cyan"/>
        </w:rPr>
        <w:t>hostility</w:t>
      </w:r>
      <w:r w:rsidRPr="00DE31C7">
        <w:rPr>
          <w:rStyle w:val="StyleUnderline"/>
          <w:highlight w:val="cyan"/>
        </w:rPr>
        <w:t xml:space="preserve"> toward </w:t>
      </w:r>
      <w:r w:rsidRPr="00DE31C7">
        <w:rPr>
          <w:rStyle w:val="Emphasis"/>
          <w:highlight w:val="cyan"/>
        </w:rPr>
        <w:t>unions</w:t>
      </w:r>
      <w:r w:rsidRPr="00DE31C7">
        <w:rPr>
          <w:rStyle w:val="StyleUnderline"/>
          <w:highlight w:val="cyan"/>
        </w:rPr>
        <w:t xml:space="preserve">. Tax </w:t>
      </w:r>
      <w:r w:rsidRPr="00DE31C7">
        <w:rPr>
          <w:rStyle w:val="Emphasis"/>
          <w:highlight w:val="cyan"/>
        </w:rPr>
        <w:t>rates</w:t>
      </w:r>
      <w:r w:rsidRPr="008665F8">
        <w:rPr>
          <w:rStyle w:val="StyleUnderline"/>
        </w:rPr>
        <w:t xml:space="preserve"> on </w:t>
      </w:r>
      <w:r w:rsidRPr="00162B13">
        <w:rPr>
          <w:rStyle w:val="Emphasis"/>
        </w:rPr>
        <w:t>top incomes</w:t>
      </w:r>
      <w:r w:rsidRPr="008665F8">
        <w:rPr>
          <w:rStyle w:val="StyleUnderline"/>
        </w:rPr>
        <w:t> </w:t>
      </w:r>
      <w:r w:rsidRPr="00861185">
        <w:rPr>
          <w:rStyle w:val="StyleUnderline"/>
          <w:highlight w:val="cyan"/>
        </w:rPr>
        <w:t xml:space="preserve">were </w:t>
      </w:r>
      <w:r w:rsidRPr="00861185">
        <w:rPr>
          <w:rStyle w:val="Emphasis"/>
          <w:highlight w:val="cyan"/>
        </w:rPr>
        <w:t>lowered</w:t>
      </w:r>
      <w:r w:rsidRPr="004506B5">
        <w:rPr>
          <w:sz w:val="16"/>
        </w:rPr>
        <w:t xml:space="preserve">. And anti-worker </w:t>
      </w:r>
      <w:r w:rsidRPr="00843BEF">
        <w:rPr>
          <w:rStyle w:val="Emphasis"/>
          <w:highlight w:val="cyan"/>
        </w:rPr>
        <w:t>deregulatory pushes</w:t>
      </w:r>
      <w:r w:rsidRPr="004506B5">
        <w:rPr>
          <w:sz w:val="16"/>
        </w:rPr>
        <w:t>—from the deregulation of the trucking and airline industries to the retreat of anti-trust policy to the dismantling of financial regulations and more—</w:t>
      </w:r>
      <w:r w:rsidRPr="008C09D7">
        <w:rPr>
          <w:rStyle w:val="StyleUnderline"/>
          <w:highlight w:val="cyan"/>
        </w:rPr>
        <w:t>succeeded</w:t>
      </w:r>
      <w:r w:rsidRPr="00511A3A">
        <w:rPr>
          <w:rStyle w:val="StyleUnderline"/>
        </w:rPr>
        <w:t xml:space="preserve"> </w:t>
      </w:r>
      <w:r w:rsidRPr="00374BB1">
        <w:rPr>
          <w:rStyle w:val="Emphasis"/>
        </w:rPr>
        <w:t>again</w:t>
      </w:r>
      <w:r w:rsidRPr="00511A3A">
        <w:rPr>
          <w:rStyle w:val="StyleUnderline"/>
        </w:rPr>
        <w:t xml:space="preserve"> and </w:t>
      </w:r>
      <w:r w:rsidRPr="009A305B">
        <w:rPr>
          <w:rStyle w:val="Emphasis"/>
        </w:rPr>
        <w:t>again</w:t>
      </w:r>
      <w:r w:rsidRPr="004506B5">
        <w:rPr>
          <w:sz w:val="16"/>
        </w:rPr>
        <w:t>.</w:t>
      </w:r>
    </w:p>
    <w:p w14:paraId="2F433B1A" w14:textId="77777777" w:rsidR="0001509A" w:rsidRDefault="0001509A" w:rsidP="0001509A">
      <w:pPr>
        <w:rPr>
          <w:sz w:val="16"/>
        </w:rPr>
      </w:pPr>
      <w:r w:rsidRPr="004506B5">
        <w:rPr>
          <w:sz w:val="16"/>
        </w:rPr>
        <w:t xml:space="preserve">In essence, </w:t>
      </w:r>
      <w:r w:rsidRPr="00C53BB1">
        <w:rPr>
          <w:rStyle w:val="StyleUnderline"/>
          <w:highlight w:val="cyan"/>
        </w:rPr>
        <w:t>policy choices</w:t>
      </w:r>
      <w:r w:rsidRPr="004506B5">
        <w:rPr>
          <w:sz w:val="16"/>
        </w:rPr>
        <w:t xml:space="preserve"> made to suppress wage growth </w:t>
      </w:r>
      <w:r w:rsidRPr="009771E7">
        <w:rPr>
          <w:rStyle w:val="StyleUnderline"/>
          <w:highlight w:val="cyan"/>
        </w:rPr>
        <w:t>prevented</w:t>
      </w:r>
      <w:r w:rsidRPr="008E47B6">
        <w:rPr>
          <w:sz w:val="16"/>
        </w:rPr>
        <w:t> potential </w:t>
      </w:r>
      <w:r w:rsidRPr="009771E7">
        <w:rPr>
          <w:rStyle w:val="Emphasis"/>
          <w:highlight w:val="cyan"/>
        </w:rPr>
        <w:t>pa</w:t>
      </w:r>
      <w:r w:rsidRPr="006D3920">
        <w:rPr>
          <w:rStyle w:val="Emphasis"/>
          <w:highlight w:val="cyan"/>
        </w:rPr>
        <w:t>y grow</w:t>
      </w:r>
      <w:r w:rsidRPr="00E40152">
        <w:rPr>
          <w:rStyle w:val="Emphasis"/>
          <w:highlight w:val="cyan"/>
        </w:rPr>
        <w:t>th</w:t>
      </w:r>
      <w:r w:rsidRPr="00E40152">
        <w:rPr>
          <w:rStyle w:val="StyleUnderline"/>
          <w:highlight w:val="cyan"/>
        </w:rPr>
        <w:t xml:space="preserve"> </w:t>
      </w:r>
      <w:r w:rsidRPr="00BB2E74">
        <w:rPr>
          <w:rStyle w:val="StyleUnderline"/>
          <w:highlight w:val="cyan"/>
        </w:rPr>
        <w:t xml:space="preserve">fueled by rising </w:t>
      </w:r>
      <w:r w:rsidRPr="00BB2E74">
        <w:rPr>
          <w:rStyle w:val="Emphasis"/>
          <w:highlight w:val="cyan"/>
        </w:rPr>
        <w:t>productivity</w:t>
      </w:r>
      <w:r w:rsidRPr="004506B5">
        <w:rPr>
          <w:sz w:val="16"/>
        </w:rPr>
        <w:t xml:space="preserve"> from translating into actual pay growth for most workers. </w:t>
      </w:r>
      <w:r w:rsidRPr="00C2760D">
        <w:rPr>
          <w:rStyle w:val="StyleUnderline"/>
          <w:highlight w:val="cyan"/>
        </w:rPr>
        <w:t xml:space="preserve">The </w:t>
      </w:r>
      <w:r w:rsidRPr="00C2760D">
        <w:rPr>
          <w:rStyle w:val="Emphasis"/>
          <w:highlight w:val="cyan"/>
        </w:rPr>
        <w:t>result</w:t>
      </w:r>
      <w:r w:rsidRPr="004506B5">
        <w:rPr>
          <w:sz w:val="16"/>
        </w:rPr>
        <w:t xml:space="preserve"> of this policy shift </w:t>
      </w:r>
      <w:r w:rsidRPr="000F4434">
        <w:rPr>
          <w:rStyle w:val="StyleUnderline"/>
          <w:highlight w:val="cyan"/>
        </w:rPr>
        <w:t>was the</w:t>
      </w:r>
      <w:r w:rsidRPr="008B2716">
        <w:rPr>
          <w:rStyle w:val="StyleUnderline"/>
        </w:rPr>
        <w:t xml:space="preserve"> sharp </w:t>
      </w:r>
      <w:r w:rsidRPr="00964097">
        <w:rPr>
          <w:rStyle w:val="Emphasis"/>
          <w:highlight w:val="cyan"/>
        </w:rPr>
        <w:t>divergence</w:t>
      </w:r>
      <w:r w:rsidRPr="00964097">
        <w:rPr>
          <w:rStyle w:val="StyleUnderline"/>
          <w:highlight w:val="cyan"/>
        </w:rPr>
        <w:t xml:space="preserve"> between </w:t>
      </w:r>
      <w:r w:rsidRPr="00964097">
        <w:rPr>
          <w:rStyle w:val="Emphasis"/>
          <w:highlight w:val="cyan"/>
        </w:rPr>
        <w:t>productivity</w:t>
      </w:r>
      <w:r w:rsidRPr="00964097">
        <w:rPr>
          <w:rStyle w:val="StyleUnderline"/>
          <w:highlight w:val="cyan"/>
        </w:rPr>
        <w:t xml:space="preserve"> and</w:t>
      </w:r>
      <w:r w:rsidRPr="004506B5">
        <w:rPr>
          <w:sz w:val="16"/>
        </w:rPr>
        <w:t xml:space="preserve"> typical workers’ </w:t>
      </w:r>
      <w:r w:rsidRPr="006D3519">
        <w:rPr>
          <w:rStyle w:val="Emphasis"/>
          <w:highlight w:val="cyan"/>
        </w:rPr>
        <w:t>pay</w:t>
      </w:r>
      <w:r w:rsidRPr="004506B5">
        <w:rPr>
          <w:sz w:val="16"/>
        </w:rPr>
        <w:t xml:space="preserve"> shown in the graph.</w:t>
      </w:r>
    </w:p>
    <w:p w14:paraId="154D30BE" w14:textId="77777777" w:rsidR="0001509A" w:rsidRDefault="0001509A" w:rsidP="0001509A">
      <w:pPr>
        <w:pStyle w:val="Heading2"/>
      </w:pPr>
      <w:r>
        <w:lastRenderedPageBreak/>
        <w:t>Adv---International Law</w:t>
      </w:r>
    </w:p>
    <w:p w14:paraId="5906D611" w14:textId="77777777" w:rsidR="0001509A" w:rsidRDefault="0001509A" w:rsidP="0001509A">
      <w:pPr>
        <w:pStyle w:val="Heading2"/>
      </w:pPr>
      <w:r>
        <w:lastRenderedPageBreak/>
        <w:t>T---CBR---Strikes</w:t>
      </w:r>
    </w:p>
    <w:p w14:paraId="764F267C" w14:textId="77777777" w:rsidR="0001509A" w:rsidRDefault="0001509A" w:rsidP="0001509A">
      <w:pPr>
        <w:pStyle w:val="Heading3"/>
      </w:pPr>
      <w:r>
        <w:lastRenderedPageBreak/>
        <w:t>T----CBR---2AC</w:t>
      </w:r>
    </w:p>
    <w:p w14:paraId="55845ADB" w14:textId="77777777" w:rsidR="0001509A" w:rsidRDefault="0001509A" w:rsidP="0001509A">
      <w:pPr>
        <w:pStyle w:val="Heading4"/>
      </w:pPr>
      <w:r>
        <w:t xml:space="preserve">Strengthening the right to strike strengthens collective bargaining. </w:t>
      </w:r>
    </w:p>
    <w:p w14:paraId="519E6E7B" w14:textId="77777777" w:rsidR="0001509A" w:rsidRPr="00D004AE" w:rsidRDefault="0001509A" w:rsidP="0001509A">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4601463D" w14:textId="77777777" w:rsidR="0001509A" w:rsidRPr="00D004AE" w:rsidRDefault="0001509A" w:rsidP="0001509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w:t>
      </w:r>
      <w:r w:rsidRPr="00315A10">
        <w:rPr>
          <w:rStyle w:val="StyleUnderline"/>
        </w:rPr>
        <w:t xml:space="preserve">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9F07F08" w14:textId="77777777" w:rsidR="0001509A" w:rsidRPr="00D004AE" w:rsidRDefault="0001509A" w:rsidP="0001509A">
      <w:pPr>
        <w:rPr>
          <w:sz w:val="16"/>
        </w:rPr>
      </w:pPr>
      <w:r w:rsidRPr="00D004AE">
        <w:rPr>
          <w:sz w:val="16"/>
        </w:rPr>
        <w:t>&lt;&lt;TEXT CONDENSED, NONE OMITTED&gt;&gt;</w:t>
      </w:r>
    </w:p>
    <w:p w14:paraId="5A462CD2" w14:textId="77777777" w:rsidR="0001509A" w:rsidRPr="00D004AE" w:rsidRDefault="0001509A" w:rsidP="0001509A">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132691A" w14:textId="77777777" w:rsidR="0001509A" w:rsidRPr="00D004AE" w:rsidRDefault="0001509A" w:rsidP="0001509A">
      <w:pPr>
        <w:rPr>
          <w:sz w:val="16"/>
        </w:rPr>
      </w:pPr>
      <w:r w:rsidRPr="00D004AE">
        <w:rPr>
          <w:sz w:val="16"/>
        </w:rPr>
        <w:t>&lt;&lt;PARAGRAPH BREAKS RESUME&gt;&gt;</w:t>
      </w:r>
    </w:p>
    <w:p w14:paraId="15F6EB1B" w14:textId="77777777" w:rsidR="0001509A" w:rsidRPr="00D004AE" w:rsidRDefault="0001509A" w:rsidP="0001509A">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CA62A6C" w14:textId="77777777" w:rsidR="0001509A" w:rsidRDefault="0001509A" w:rsidP="0001509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4DB6533D" w14:textId="77777777" w:rsidR="0001509A" w:rsidRDefault="0001509A" w:rsidP="0001509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6A43B7A" w14:textId="77777777" w:rsidR="0001509A" w:rsidRPr="006973E6" w:rsidRDefault="0001509A" w:rsidP="0001509A">
      <w:r w:rsidRPr="0019409A">
        <w:rPr>
          <w:rStyle w:val="Style13ptBold"/>
        </w:rPr>
        <w:t>Hebdon ’14</w:t>
      </w:r>
      <w:r>
        <w:t xml:space="preserve"> [Robert; Spring 2014; Associate Dean and Professor in Management at McGill University; Nevada Law Journal, “Public Sector Labor Policy: A Human Rights Approach,” vol. 14]</w:t>
      </w:r>
    </w:p>
    <w:p w14:paraId="458A9BE0" w14:textId="77777777" w:rsidR="0001509A" w:rsidRPr="006973E6" w:rsidRDefault="0001509A" w:rsidP="0001509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718AB112" w14:textId="77777777" w:rsidR="0001509A" w:rsidRPr="006973E6" w:rsidRDefault="0001509A" w:rsidP="0001509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0B7F16D" w14:textId="77777777" w:rsidR="0001509A" w:rsidRPr="00C1649F" w:rsidRDefault="0001509A" w:rsidP="0001509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BB5E665" w14:textId="77777777" w:rsidR="0001509A" w:rsidRPr="00C1649F" w:rsidRDefault="0001509A" w:rsidP="0001509A">
      <w:pPr>
        <w:rPr>
          <w:sz w:val="16"/>
        </w:rPr>
      </w:pPr>
      <w:r w:rsidRPr="00C1649F">
        <w:rPr>
          <w:sz w:val="16"/>
        </w:rPr>
        <w:lastRenderedPageBreak/>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C549E02" w14:textId="77777777" w:rsidR="0001509A" w:rsidRPr="00C1649F" w:rsidRDefault="0001509A" w:rsidP="0001509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53EB375" w14:textId="77777777" w:rsidR="0001509A" w:rsidRPr="00C1649F" w:rsidRDefault="0001509A" w:rsidP="0001509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1774560" w14:textId="77777777" w:rsidR="0001509A" w:rsidRPr="00C1649F" w:rsidRDefault="0001509A" w:rsidP="0001509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67AD64B7" w14:textId="77777777" w:rsidR="0001509A" w:rsidRPr="006973E6" w:rsidRDefault="0001509A" w:rsidP="0001509A">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01FDAF74" w14:textId="77777777" w:rsidR="0001509A" w:rsidRPr="006973E6" w:rsidRDefault="0001509A" w:rsidP="0001509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7C40A8FD" w14:textId="77777777" w:rsidR="0001509A" w:rsidRPr="006973E6" w:rsidRDefault="0001509A" w:rsidP="0001509A">
      <w:pPr>
        <w:rPr>
          <w:sz w:val="16"/>
        </w:rPr>
      </w:pPr>
      <w:r w:rsidRPr="006973E6">
        <w:rPr>
          <w:sz w:val="16"/>
        </w:rPr>
        <w:t>A) North Carolina</w:t>
      </w:r>
    </w:p>
    <w:p w14:paraId="579FE66D" w14:textId="77777777" w:rsidR="0001509A" w:rsidRPr="006973E6" w:rsidRDefault="0001509A" w:rsidP="0001509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C57BF63" w14:textId="77777777" w:rsidR="0001509A" w:rsidRPr="006973E6" w:rsidRDefault="0001509A" w:rsidP="0001509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D55FFFF" w14:textId="77777777" w:rsidR="0001509A" w:rsidRPr="006973E6" w:rsidRDefault="0001509A" w:rsidP="0001509A">
      <w:pPr>
        <w:rPr>
          <w:sz w:val="16"/>
        </w:rPr>
      </w:pPr>
      <w:r w:rsidRPr="006973E6">
        <w:rPr>
          <w:sz w:val="16"/>
        </w:rPr>
        <w:t>… .</w:t>
      </w:r>
    </w:p>
    <w:p w14:paraId="274ABAF8" w14:textId="77777777" w:rsidR="0001509A" w:rsidRPr="006973E6" w:rsidRDefault="0001509A" w:rsidP="0001509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8F3940E" w14:textId="77777777" w:rsidR="0001509A" w:rsidRPr="006973E6" w:rsidRDefault="0001509A" w:rsidP="0001509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383E6BB" w14:textId="77777777" w:rsidR="0001509A" w:rsidRPr="006973E6" w:rsidRDefault="0001509A" w:rsidP="0001509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6376155" w14:textId="77777777" w:rsidR="0001509A" w:rsidRPr="006973E6" w:rsidRDefault="0001509A" w:rsidP="0001509A">
      <w:pPr>
        <w:rPr>
          <w:sz w:val="16"/>
        </w:rPr>
      </w:pPr>
      <w:r w:rsidRPr="006973E6">
        <w:rPr>
          <w:sz w:val="16"/>
        </w:rPr>
        <w:t>B) New York</w:t>
      </w:r>
    </w:p>
    <w:p w14:paraId="759DEC11" w14:textId="77777777" w:rsidR="0001509A" w:rsidRPr="006973E6" w:rsidRDefault="0001509A" w:rsidP="0001509A">
      <w:pPr>
        <w:rPr>
          <w:sz w:val="16"/>
        </w:rPr>
      </w:pPr>
      <w:r w:rsidRPr="006973E6">
        <w:rPr>
          <w:sz w:val="16"/>
        </w:rPr>
        <w:lastRenderedPageBreak/>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4676417C" w14:textId="77777777" w:rsidR="0001509A" w:rsidRPr="006973E6" w:rsidRDefault="0001509A" w:rsidP="0001509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1BB0EE2" w14:textId="77777777" w:rsidR="0001509A" w:rsidRPr="006973E6" w:rsidRDefault="0001509A" w:rsidP="0001509A">
      <w:pPr>
        <w:rPr>
          <w:sz w:val="16"/>
        </w:rPr>
      </w:pPr>
      <w:r w:rsidRPr="006973E6">
        <w:rPr>
          <w:sz w:val="16"/>
        </w:rPr>
        <w:t>The key recommendations of the CFA were the following:</w:t>
      </w:r>
    </w:p>
    <w:p w14:paraId="4036CFF7" w14:textId="77777777" w:rsidR="0001509A" w:rsidRPr="006973E6" w:rsidRDefault="0001509A" w:rsidP="0001509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1D504BC" w14:textId="77777777" w:rsidR="0001509A" w:rsidRPr="006973E6" w:rsidRDefault="0001509A" w:rsidP="0001509A">
      <w:pPr>
        <w:rPr>
          <w:sz w:val="16"/>
        </w:rPr>
      </w:pPr>
      <w:r w:rsidRPr="006973E6">
        <w:rPr>
          <w:sz w:val="16"/>
        </w:rPr>
        <w:t>… .</w:t>
      </w:r>
    </w:p>
    <w:p w14:paraId="34235725" w14:textId="77777777" w:rsidR="0001509A" w:rsidRPr="006973E6" w:rsidRDefault="0001509A" w:rsidP="0001509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AD2FEC8" w14:textId="77777777" w:rsidR="0001509A" w:rsidRPr="006973E6" w:rsidRDefault="0001509A" w:rsidP="0001509A">
      <w:pPr>
        <w:rPr>
          <w:sz w:val="16"/>
        </w:rPr>
      </w:pPr>
      <w:r w:rsidRPr="006973E6">
        <w:rPr>
          <w:sz w:val="16"/>
        </w:rPr>
        <w:t>(e) The Committee urges the Government to keep it informed of developments in respect of all above recommendations.</w:t>
      </w:r>
    </w:p>
    <w:p w14:paraId="1B851E6B" w14:textId="77777777" w:rsidR="0001509A" w:rsidRPr="006973E6" w:rsidRDefault="0001509A" w:rsidP="0001509A">
      <w:pPr>
        <w:rPr>
          <w:sz w:val="16"/>
        </w:rPr>
      </w:pPr>
      <w:r w:rsidRPr="006973E6">
        <w:rPr>
          <w:sz w:val="16"/>
        </w:rPr>
        <w:t>(f) The Committee invites the Government to consider taking the necessary measures for the ratification of Conventions Nos 87 and 98. 47</w:t>
      </w:r>
    </w:p>
    <w:p w14:paraId="5CECA797" w14:textId="77777777" w:rsidR="0001509A" w:rsidRDefault="0001509A" w:rsidP="0001509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7DE638F3" w14:textId="77777777" w:rsidR="0001509A" w:rsidRPr="006973E6" w:rsidRDefault="0001509A" w:rsidP="0001509A">
      <w:pPr>
        <w:rPr>
          <w:sz w:val="16"/>
        </w:rPr>
      </w:pPr>
      <w:r>
        <w:rPr>
          <w:sz w:val="16"/>
        </w:rPr>
        <w:t>&lt;&lt;TEXT CONDENSED, NONE OMITTED&gt;&gt;</w:t>
      </w:r>
    </w:p>
    <w:p w14:paraId="0423AE1A" w14:textId="77777777" w:rsidR="0001509A" w:rsidRPr="001457AA" w:rsidRDefault="0001509A" w:rsidP="0001509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67DADD9B" w14:textId="77777777" w:rsidR="0001509A" w:rsidRPr="005B3089" w:rsidRDefault="0001509A" w:rsidP="0001509A">
      <w:pPr>
        <w:rPr>
          <w:sz w:val="16"/>
        </w:rPr>
      </w:pPr>
      <w:r w:rsidRPr="005B3089">
        <w:rPr>
          <w:sz w:val="16"/>
        </w:rPr>
        <w:t>&lt;&lt;PARAGRAPH BREAKS RESUME&gt;&gt;</w:t>
      </w:r>
    </w:p>
    <w:p w14:paraId="52746C0F" w14:textId="77777777" w:rsidR="0001509A" w:rsidRPr="005B3089" w:rsidRDefault="0001509A" w:rsidP="0001509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76252BD" w14:textId="77777777" w:rsidR="0001509A" w:rsidRPr="005B3089" w:rsidRDefault="0001509A" w:rsidP="0001509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720D0DF3" w14:textId="77777777" w:rsidR="0001509A" w:rsidRPr="005B3089" w:rsidRDefault="0001509A" w:rsidP="0001509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79DD15B1" w14:textId="77777777" w:rsidR="0001509A" w:rsidRPr="005B3089" w:rsidRDefault="0001509A" w:rsidP="0001509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1960F3A" w14:textId="77777777" w:rsidR="0001509A" w:rsidRDefault="0001509A" w:rsidP="0001509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4D2FB82" w14:textId="77777777" w:rsidR="0001509A" w:rsidRDefault="0001509A" w:rsidP="0001509A">
      <w:pPr>
        <w:pStyle w:val="Heading4"/>
      </w:pPr>
      <w:r>
        <w:lastRenderedPageBreak/>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0D07A975" w14:textId="77777777" w:rsidR="0001509A" w:rsidRPr="006C3CAE" w:rsidRDefault="0001509A" w:rsidP="0001509A">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79FCB150" w14:textId="77777777" w:rsidR="0001509A" w:rsidRDefault="0001509A" w:rsidP="0001509A">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6E2B32A9" w14:textId="77777777" w:rsidR="0001509A" w:rsidRPr="00817AB4" w:rsidRDefault="0001509A" w:rsidP="0001509A">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0A436D1E" w14:textId="77777777" w:rsidR="0001509A" w:rsidRPr="00817AB4" w:rsidRDefault="0001509A" w:rsidP="0001509A">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7BDC4C8" w14:textId="2093840E" w:rsidR="0001509A" w:rsidRDefault="00800E76" w:rsidP="0001509A">
      <w:pPr>
        <w:pStyle w:val="Heading2"/>
      </w:pPr>
      <w:r>
        <w:lastRenderedPageBreak/>
        <w:t>CP---Labor Freedoms</w:t>
      </w:r>
    </w:p>
    <w:p w14:paraId="2632FEEE" w14:textId="77777777" w:rsidR="0001509A" w:rsidRPr="00770056" w:rsidRDefault="0001509A" w:rsidP="0001509A">
      <w:pPr>
        <w:pStyle w:val="Heading3"/>
      </w:pPr>
      <w:r w:rsidRPr="00770056">
        <w:lastRenderedPageBreak/>
        <w:t>Rights PIC---2AC</w:t>
      </w:r>
    </w:p>
    <w:p w14:paraId="0D6AB4E0" w14:textId="77777777" w:rsidR="0001509A" w:rsidRDefault="0001509A" w:rsidP="0001509A">
      <w:pPr>
        <w:pStyle w:val="Heading4"/>
      </w:pPr>
      <w:r>
        <w:t xml:space="preserve">‘Legal rights’ are privileges that </w:t>
      </w:r>
      <w:r>
        <w:rPr>
          <w:u w:val="single"/>
        </w:rPr>
        <w:t>result</w:t>
      </w:r>
      <w:r>
        <w:t xml:space="preserve"> from </w:t>
      </w:r>
      <w:r>
        <w:rPr>
          <w:u w:val="single"/>
        </w:rPr>
        <w:t>any</w:t>
      </w:r>
      <w:r>
        <w:t xml:space="preserve"> law.</w:t>
      </w:r>
    </w:p>
    <w:p w14:paraId="51A9A2A2" w14:textId="77777777" w:rsidR="0001509A" w:rsidRPr="00CC0321" w:rsidRDefault="0001509A" w:rsidP="0001509A">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73D0EF99" w14:textId="77777777" w:rsidR="0001509A" w:rsidRPr="005460AD" w:rsidRDefault="0001509A" w:rsidP="0001509A">
      <w:pPr>
        <w:rPr>
          <w:sz w:val="16"/>
        </w:rPr>
      </w:pPr>
      <w:r w:rsidRPr="005460AD">
        <w:rPr>
          <w:sz w:val="16"/>
        </w:rPr>
        <w:t>Right</w:t>
      </w:r>
    </w:p>
    <w:p w14:paraId="3184BD1D" w14:textId="77777777" w:rsidR="0001509A" w:rsidRPr="005460AD" w:rsidRDefault="0001509A" w:rsidP="0001509A">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4C57D72E" w14:textId="77777777" w:rsidR="0001509A" w:rsidRDefault="0001509A" w:rsidP="0001509A">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10FE8160" w14:textId="77777777" w:rsidR="0001509A" w:rsidRDefault="0001509A" w:rsidP="0001509A">
      <w:pPr>
        <w:pStyle w:val="Heading4"/>
      </w:pPr>
      <w:r>
        <w:t xml:space="preserve">Lack of rights causes circumvention, can’t signal, and chills speech. </w:t>
      </w:r>
    </w:p>
    <w:p w14:paraId="0EB5F920" w14:textId="77777777" w:rsidR="0001509A" w:rsidRPr="00EE5CA1" w:rsidRDefault="0001509A" w:rsidP="0001509A">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7622EB68" w14:textId="77777777" w:rsidR="0001509A" w:rsidRPr="008D25E8" w:rsidRDefault="0001509A" w:rsidP="0001509A">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34ADEA1F" w14:textId="77777777" w:rsidR="0001509A" w:rsidRPr="00340D42" w:rsidRDefault="0001509A" w:rsidP="0001509A">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0EFB6C20" w14:textId="77777777" w:rsidR="0001509A" w:rsidRPr="00340D42" w:rsidRDefault="0001509A" w:rsidP="0001509A">
      <w:pPr>
        <w:rPr>
          <w:sz w:val="16"/>
        </w:rPr>
      </w:pPr>
      <w:r w:rsidRPr="00340D42">
        <w:rPr>
          <w:sz w:val="16"/>
        </w:rPr>
        <w:t>3. Workplace Democracy and Constitutional-Rights Talk Outside of Courts</w:t>
      </w:r>
    </w:p>
    <w:p w14:paraId="5E6FB854" w14:textId="77777777" w:rsidR="0001509A" w:rsidRPr="00340D42" w:rsidRDefault="0001509A" w:rsidP="0001509A">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7EFF4AE6" w14:textId="77777777" w:rsidR="0001509A" w:rsidRPr="00340D42" w:rsidRDefault="0001509A" w:rsidP="0001509A">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lastRenderedPageBreak/>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22E95856" w14:textId="77777777" w:rsidR="0001509A" w:rsidRPr="00D83519" w:rsidRDefault="0001509A" w:rsidP="0001509A">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6CEE9B9A" w14:textId="77777777" w:rsidR="0001509A" w:rsidRPr="004513CF" w:rsidRDefault="0001509A" w:rsidP="0001509A">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18D46446" w14:textId="77777777" w:rsidR="0001509A" w:rsidRPr="004513CF" w:rsidRDefault="0001509A" w:rsidP="0001509A">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271798B0" w14:textId="77777777" w:rsidR="0001509A" w:rsidRDefault="0001509A" w:rsidP="0001509A">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4F4967CF" w14:textId="77777777" w:rsidR="0001509A" w:rsidRPr="000D34C5" w:rsidRDefault="0001509A" w:rsidP="0001509A">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4E20622A" w14:textId="77777777" w:rsidR="0001509A" w:rsidRPr="00C761E6" w:rsidRDefault="0001509A" w:rsidP="0001509A">
      <w:r w:rsidRPr="00C761E6">
        <w:t>&lt;&lt;FOR REFERENCE&gt;&gt;</w:t>
      </w:r>
    </w:p>
    <w:p w14:paraId="4B62C9A9" w14:textId="77777777" w:rsidR="0001509A" w:rsidRPr="00C761E6" w:rsidRDefault="0001509A" w:rsidP="0001509A">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lastRenderedPageBreak/>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27DF4185" w14:textId="77777777" w:rsidR="0001509A" w:rsidRPr="00C761E6" w:rsidRDefault="0001509A" w:rsidP="0001509A">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3AE15F16" w14:textId="77777777" w:rsidR="0001509A" w:rsidRDefault="0001509A" w:rsidP="0001509A">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7309ABAD" w14:textId="77777777" w:rsidR="0001509A" w:rsidRPr="0095728D" w:rsidRDefault="0001509A" w:rsidP="0001509A">
      <w:bookmarkStart w:id="4"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550C0023" w14:textId="77777777" w:rsidR="0001509A" w:rsidRPr="00D56E1B" w:rsidRDefault="0001509A" w:rsidP="0001509A">
      <w:pPr>
        <w:rPr>
          <w:sz w:val="16"/>
          <w:szCs w:val="16"/>
        </w:rPr>
      </w:pPr>
      <w:r w:rsidRPr="00D56E1B">
        <w:rPr>
          <w:sz w:val="16"/>
          <w:szCs w:val="16"/>
        </w:rPr>
        <w:t>I.</w:t>
      </w:r>
    </w:p>
    <w:p w14:paraId="486E14F5" w14:textId="77777777" w:rsidR="0001509A" w:rsidRPr="00687F4E" w:rsidRDefault="0001509A" w:rsidP="0001509A">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4226D777" w14:textId="77777777" w:rsidR="0001509A" w:rsidRPr="00687F4E" w:rsidRDefault="0001509A" w:rsidP="0001509A">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6724CF9D" w14:textId="77777777" w:rsidR="0001509A" w:rsidRPr="0095728D" w:rsidRDefault="0001509A" w:rsidP="0001509A">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0A3D9CA5" w14:textId="77777777" w:rsidR="0001509A" w:rsidRPr="0095728D" w:rsidRDefault="0001509A" w:rsidP="0001509A">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78AF1AEA" w14:textId="77777777" w:rsidR="0001509A" w:rsidRPr="0095728D" w:rsidRDefault="0001509A" w:rsidP="0001509A">
      <w:pPr>
        <w:rPr>
          <w:sz w:val="16"/>
        </w:rPr>
      </w:pPr>
      <w:r w:rsidRPr="003A6544">
        <w:rPr>
          <w:rStyle w:val="StyleUnderline"/>
          <w:highlight w:val="cyan"/>
        </w:rPr>
        <w:lastRenderedPageBreak/>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70A86CF4" w14:textId="77777777" w:rsidR="0001509A" w:rsidRPr="0095728D" w:rsidRDefault="0001509A" w:rsidP="0001509A">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0868C6DA" w14:textId="77777777" w:rsidR="0001509A" w:rsidRPr="0095728D" w:rsidRDefault="0001509A" w:rsidP="0001509A">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36A15690" w14:textId="77777777" w:rsidR="0001509A" w:rsidRPr="0095728D" w:rsidRDefault="0001509A" w:rsidP="0001509A">
      <w:pPr>
        <w:rPr>
          <w:sz w:val="16"/>
        </w:rPr>
      </w:pPr>
      <w:r w:rsidRPr="0095728D">
        <w:rPr>
          <w:sz w:val="16"/>
        </w:rPr>
        <w:t>II.</w:t>
      </w:r>
    </w:p>
    <w:p w14:paraId="6682A315" w14:textId="77777777" w:rsidR="0001509A" w:rsidRPr="0095728D" w:rsidRDefault="0001509A" w:rsidP="0001509A">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3CB7557D" w14:textId="77777777" w:rsidR="0001509A" w:rsidRPr="00817CC8" w:rsidRDefault="0001509A" w:rsidP="0001509A">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4"/>
    <w:p w14:paraId="605775B9" w14:textId="77777777" w:rsidR="0001509A" w:rsidRPr="0036227B" w:rsidRDefault="0001509A" w:rsidP="0001509A">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w:t>
      </w:r>
      <w:r w:rsidRPr="0036227B">
        <w:rPr>
          <w:sz w:val="16"/>
        </w:rPr>
        <w:lastRenderedPageBreak/>
        <w:t xml:space="preserve">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164C27D4" w14:textId="77777777" w:rsidR="0001509A" w:rsidRPr="0036227B" w:rsidRDefault="0001509A" w:rsidP="0001509A">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02A0BFE5" w14:textId="77777777" w:rsidR="0001509A" w:rsidRPr="0036227B" w:rsidRDefault="0001509A" w:rsidP="0001509A">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6BEE596E" w14:textId="77777777" w:rsidR="0001509A" w:rsidRPr="0036227B" w:rsidRDefault="0001509A" w:rsidP="0001509A">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31E9B55E" w14:textId="77777777" w:rsidR="0001509A" w:rsidRPr="0036227B" w:rsidRDefault="0001509A" w:rsidP="0001509A">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6DDFB0FC" w14:textId="77777777" w:rsidR="0001509A" w:rsidRPr="0036227B" w:rsidRDefault="0001509A" w:rsidP="0001509A">
      <w:pPr>
        <w:rPr>
          <w:sz w:val="16"/>
        </w:rPr>
      </w:pPr>
      <w:r w:rsidRPr="0036227B">
        <w:rPr>
          <w:sz w:val="16"/>
        </w:rPr>
        <w:t>III.</w:t>
      </w:r>
    </w:p>
    <w:p w14:paraId="3995AB95" w14:textId="77777777" w:rsidR="0001509A" w:rsidRPr="0036227B" w:rsidRDefault="0001509A" w:rsidP="0001509A">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3DE44CAB" w14:textId="77777777" w:rsidR="0001509A" w:rsidRPr="0036227B" w:rsidRDefault="0001509A" w:rsidP="0001509A">
      <w:pPr>
        <w:rPr>
          <w:sz w:val="16"/>
        </w:rPr>
      </w:pPr>
      <w:r w:rsidRPr="0036227B">
        <w:rPr>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7A5E1848" w14:textId="77777777" w:rsidR="0001509A" w:rsidRPr="0036227B" w:rsidRDefault="0001509A" w:rsidP="0001509A">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06D66C09" w14:textId="77777777" w:rsidR="0001509A" w:rsidRPr="0036227B" w:rsidRDefault="0001509A" w:rsidP="0001509A">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lastRenderedPageBreak/>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6AFB3BB5" w14:textId="77777777" w:rsidR="0001509A" w:rsidRPr="00B23633" w:rsidRDefault="0001509A" w:rsidP="0001509A">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432E6F90" w14:textId="77777777" w:rsidR="0001509A" w:rsidRDefault="0001509A" w:rsidP="0001509A">
      <w:pPr>
        <w:pStyle w:val="Heading2"/>
      </w:pPr>
      <w:r>
        <w:lastRenderedPageBreak/>
        <w:t>CP---State Incentives</w:t>
      </w:r>
    </w:p>
    <w:p w14:paraId="677AB4DC" w14:textId="77777777" w:rsidR="0001509A" w:rsidRDefault="0001509A" w:rsidP="0001509A">
      <w:pPr>
        <w:pStyle w:val="Heading3"/>
      </w:pPr>
      <w:r>
        <w:lastRenderedPageBreak/>
        <w:t>Ban CP---2AC</w:t>
      </w:r>
    </w:p>
    <w:p w14:paraId="2CBB181C" w14:textId="77777777" w:rsidR="0001509A" w:rsidRDefault="0001509A" w:rsidP="0001509A">
      <w:pPr>
        <w:pStyle w:val="Heading4"/>
      </w:pPr>
      <w:r>
        <w:t xml:space="preserve">CP gets preempted. </w:t>
      </w:r>
    </w:p>
    <w:p w14:paraId="2098B806" w14:textId="77777777" w:rsidR="0001509A" w:rsidRPr="000000A7" w:rsidRDefault="0001509A" w:rsidP="0001509A">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DD88D75" w14:textId="77777777" w:rsidR="0001509A" w:rsidRPr="00977275" w:rsidRDefault="0001509A" w:rsidP="0001509A">
      <w:r>
        <w:t xml:space="preserve">B. </w:t>
      </w:r>
      <w:r w:rsidRPr="00D17EB8">
        <w:rPr>
          <w:rStyle w:val="StyleUnderline"/>
        </w:rPr>
        <w:t>The</w:t>
      </w:r>
      <w:r>
        <w:t xml:space="preserve"> </w:t>
      </w:r>
      <w:r w:rsidRPr="00D17EB8">
        <w:rPr>
          <w:rStyle w:val="Emphasis"/>
        </w:rPr>
        <w:t>Garmon Preemption</w:t>
      </w:r>
    </w:p>
    <w:p w14:paraId="17B77BBA" w14:textId="77777777" w:rsidR="0001509A" w:rsidRPr="00B135CE" w:rsidRDefault="0001509A" w:rsidP="0001509A">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75124737" w14:textId="77777777" w:rsidR="0001509A" w:rsidRPr="00B135CE" w:rsidRDefault="0001509A" w:rsidP="0001509A">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5942EF1B" w14:textId="77777777" w:rsidR="0001509A" w:rsidRPr="00B135CE" w:rsidRDefault="0001509A" w:rsidP="0001509A">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7DBCED3" w14:textId="77777777" w:rsidR="0001509A" w:rsidRPr="00B135CE" w:rsidRDefault="0001509A" w:rsidP="0001509A">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469A63B2" w14:textId="77777777" w:rsidR="0001509A" w:rsidRPr="00B135CE" w:rsidRDefault="0001509A" w:rsidP="0001509A">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BEF84FF" w14:textId="77777777" w:rsidR="0001509A" w:rsidRPr="00B135CE" w:rsidRDefault="0001509A" w:rsidP="0001509A">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w:t>
      </w:r>
      <w:r w:rsidRPr="00B135CE">
        <w:rPr>
          <w:rStyle w:val="StyleUnderline"/>
        </w:rPr>
        <w:lastRenderedPageBreak/>
        <w:t xml:space="preserve">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1ECE029B" w14:textId="77777777" w:rsidR="0001509A" w:rsidRDefault="0001509A" w:rsidP="0001509A">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046B139" w14:textId="77777777" w:rsidR="0001509A" w:rsidRDefault="0001509A" w:rsidP="0001509A">
      <w:pPr>
        <w:pStyle w:val="Heading4"/>
      </w:pPr>
      <w:r>
        <w:t xml:space="preserve">Can’t solve ILaw. </w:t>
      </w:r>
    </w:p>
    <w:p w14:paraId="1309CB66" w14:textId="77777777" w:rsidR="0001509A" w:rsidRPr="00DD776E" w:rsidRDefault="0001509A" w:rsidP="0001509A">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79CCCCE9" w14:textId="77777777" w:rsidR="0001509A" w:rsidRPr="00797D39" w:rsidRDefault="0001509A" w:rsidP="0001509A">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40DE0413" w14:textId="77777777" w:rsidR="0001509A" w:rsidRPr="00797D39" w:rsidRDefault="0001509A" w:rsidP="0001509A">
      <w:pPr>
        <w:rPr>
          <w:sz w:val="14"/>
        </w:rPr>
      </w:pPr>
      <w:r w:rsidRPr="00797D39">
        <w:rPr>
          <w:sz w:val="14"/>
        </w:rPr>
        <w:t>[Footnote 6]</w:t>
      </w:r>
    </w:p>
    <w:p w14:paraId="204F2971" w14:textId="77777777" w:rsidR="0001509A" w:rsidRPr="00797D39" w:rsidRDefault="0001509A" w:rsidP="0001509A">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17F5940B" w14:textId="77777777" w:rsidR="0001509A" w:rsidRPr="00797D39" w:rsidRDefault="0001509A" w:rsidP="0001509A">
      <w:pPr>
        <w:rPr>
          <w:sz w:val="14"/>
        </w:rPr>
      </w:pPr>
      <w:r w:rsidRPr="00797D39">
        <w:rPr>
          <w:sz w:val="14"/>
        </w:rPr>
        <w:t>[</w:t>
      </w:r>
      <w:r>
        <w:rPr>
          <w:sz w:val="14"/>
        </w:rPr>
        <w:t>Paragraph</w:t>
      </w:r>
      <w:r w:rsidRPr="00797D39">
        <w:rPr>
          <w:sz w:val="14"/>
        </w:rPr>
        <w:t xml:space="preserve"> Continues]</w:t>
      </w:r>
    </w:p>
    <w:p w14:paraId="433D221E" w14:textId="77777777" w:rsidR="0001509A" w:rsidRPr="00797D39" w:rsidRDefault="0001509A" w:rsidP="0001509A">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1B52B49D" w14:textId="77777777" w:rsidR="0001509A" w:rsidRPr="00C346CE" w:rsidRDefault="0001509A" w:rsidP="0001509A">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4EE7AB19" w14:textId="77777777" w:rsidR="0001509A" w:rsidRDefault="0001509A" w:rsidP="0001509A">
      <w:pPr>
        <w:pStyle w:val="Heading4"/>
      </w:pPr>
      <w:r>
        <w:lastRenderedPageBreak/>
        <w:t xml:space="preserve">Collapsing preemption </w:t>
      </w:r>
      <w:r>
        <w:rPr>
          <w:u w:val="single"/>
        </w:rPr>
        <w:t>is</w:t>
      </w:r>
      <w:r>
        <w:t xml:space="preserve"> a </w:t>
      </w:r>
      <w:r>
        <w:rPr>
          <w:u w:val="single"/>
        </w:rPr>
        <w:t>double-edged sword</w:t>
      </w:r>
      <w:r>
        <w:t xml:space="preserve">---even if </w:t>
      </w:r>
      <w:r>
        <w:rPr>
          <w:u w:val="single"/>
        </w:rPr>
        <w:t>technically</w:t>
      </w:r>
      <w:r>
        <w:t xml:space="preserve"> illegal, lobbies push for </w:t>
      </w:r>
      <w:r>
        <w:rPr>
          <w:u w:val="single"/>
        </w:rPr>
        <w:t>anti-union</w:t>
      </w:r>
      <w:r>
        <w:t xml:space="preserve"> state legislation that </w:t>
      </w:r>
      <w:r>
        <w:rPr>
          <w:u w:val="single"/>
        </w:rPr>
        <w:t>crushes</w:t>
      </w:r>
      <w:r>
        <w:t xml:space="preserve"> organizing. </w:t>
      </w:r>
    </w:p>
    <w:p w14:paraId="289BC389" w14:textId="77777777" w:rsidR="0001509A" w:rsidRPr="00D205FF" w:rsidRDefault="0001509A" w:rsidP="0001509A">
      <w:r w:rsidRPr="00031846">
        <w:rPr>
          <w:rStyle w:val="Style13ptBold"/>
        </w:rPr>
        <w:t>Rhinehart ’25</w:t>
      </w:r>
      <w:r>
        <w:t xml:space="preserve"> [Lynn; July 6; Senior Fellow, Economic Policy Institute, Former Senior Counselor to the Secretary of Labor, J.D. from Georgetown University Law Center; Power at Work, “</w:t>
      </w:r>
      <w:r w:rsidRPr="00D31E48">
        <w:t>Opening the Door to More State Labor Policy – A Few Words of Caution</w:t>
      </w:r>
      <w:r>
        <w:t xml:space="preserve">,” </w:t>
      </w:r>
      <w:r w:rsidRPr="006821AF">
        <w:t>https://poweratwork.us/opening-door-to-more-state-labor-policy</w:t>
      </w:r>
      <w:r>
        <w:t>]</w:t>
      </w:r>
    </w:p>
    <w:p w14:paraId="7AA9365C" w14:textId="77777777" w:rsidR="0001509A" w:rsidRPr="004E4A43" w:rsidRDefault="0001509A" w:rsidP="0001509A">
      <w:pPr>
        <w:rPr>
          <w:sz w:val="16"/>
        </w:rPr>
      </w:pPr>
      <w:r w:rsidRPr="004E4A43">
        <w:rPr>
          <w:sz w:val="16"/>
        </w:rPr>
        <w:t xml:space="preserve">So what’s the </w:t>
      </w:r>
      <w:r w:rsidRPr="00EB31F3">
        <w:rPr>
          <w:rStyle w:val="Emphasis"/>
        </w:rPr>
        <w:t>problem</w:t>
      </w:r>
      <w:r w:rsidRPr="00EB31F3">
        <w:rPr>
          <w:rStyle w:val="StyleUnderline"/>
        </w:rPr>
        <w:t xml:space="preserve"> with giving </w:t>
      </w:r>
      <w:r w:rsidRPr="00EB31F3">
        <w:rPr>
          <w:rStyle w:val="Emphasis"/>
        </w:rPr>
        <w:t>states</w:t>
      </w:r>
      <w:r w:rsidRPr="00EB31F3">
        <w:rPr>
          <w:rStyle w:val="StyleUnderline"/>
        </w:rPr>
        <w:t xml:space="preserve"> more </w:t>
      </w:r>
      <w:r w:rsidRPr="00EB31F3">
        <w:rPr>
          <w:rStyle w:val="Emphasis"/>
        </w:rPr>
        <w:t>power</w:t>
      </w:r>
      <w:r w:rsidRPr="004E4A43">
        <w:rPr>
          <w:sz w:val="16"/>
        </w:rPr>
        <w:t xml:space="preserve"> to act? </w:t>
      </w:r>
    </w:p>
    <w:p w14:paraId="48974E39" w14:textId="77777777" w:rsidR="0001509A" w:rsidRPr="004E4A43" w:rsidRDefault="0001509A" w:rsidP="0001509A">
      <w:pPr>
        <w:rPr>
          <w:sz w:val="16"/>
        </w:rPr>
      </w:pPr>
      <w:r w:rsidRPr="004E4A43">
        <w:rPr>
          <w:sz w:val="16"/>
        </w:rPr>
        <w:t xml:space="preserve">The problem is that </w:t>
      </w:r>
      <w:r w:rsidRPr="00EB31F3">
        <w:rPr>
          <w:rStyle w:val="StyleUnderline"/>
        </w:rPr>
        <w:t xml:space="preserve">labor </w:t>
      </w:r>
      <w:r w:rsidRPr="004E4A43">
        <w:rPr>
          <w:rStyle w:val="Emphasis"/>
          <w:highlight w:val="cyan"/>
        </w:rPr>
        <w:t>preemption</w:t>
      </w:r>
      <w:r w:rsidRPr="004E4A43">
        <w:rPr>
          <w:rStyle w:val="StyleUnderline"/>
          <w:highlight w:val="cyan"/>
        </w:rPr>
        <w:t xml:space="preserve"> is</w:t>
      </w:r>
      <w:r w:rsidRPr="004E4A43">
        <w:rPr>
          <w:sz w:val="16"/>
        </w:rPr>
        <w:t xml:space="preserve"> both </w:t>
      </w:r>
      <w:r w:rsidRPr="004E4A43">
        <w:rPr>
          <w:rStyle w:val="StyleUnderline"/>
          <w:highlight w:val="cyan"/>
        </w:rPr>
        <w:t xml:space="preserve">a </w:t>
      </w:r>
      <w:r w:rsidRPr="004E4A43">
        <w:rPr>
          <w:rStyle w:val="Emphasis"/>
          <w:highlight w:val="cyan"/>
        </w:rPr>
        <w:t>sword</w:t>
      </w:r>
      <w:r w:rsidRPr="004E4A43">
        <w:rPr>
          <w:rStyle w:val="StyleUnderline"/>
          <w:highlight w:val="cyan"/>
        </w:rPr>
        <w:t xml:space="preserve"> and</w:t>
      </w:r>
      <w:r w:rsidRPr="004E4A43">
        <w:rPr>
          <w:sz w:val="16"/>
        </w:rPr>
        <w:t xml:space="preserve"> a </w:t>
      </w:r>
      <w:r w:rsidRPr="004E4A43">
        <w:rPr>
          <w:rStyle w:val="Emphasis"/>
          <w:highlight w:val="cyan"/>
        </w:rPr>
        <w:t>shield</w:t>
      </w:r>
      <w:r w:rsidRPr="004E4A43">
        <w:rPr>
          <w:sz w:val="16"/>
        </w:rPr>
        <w:t xml:space="preserve"> for workers and worker power.  It has </w:t>
      </w:r>
      <w:r w:rsidRPr="004E4A43">
        <w:rPr>
          <w:rStyle w:val="StyleUnderline"/>
          <w:highlight w:val="cyan"/>
        </w:rPr>
        <w:t xml:space="preserve">stopped </w:t>
      </w:r>
      <w:r w:rsidRPr="004E4A43">
        <w:rPr>
          <w:rStyle w:val="Emphasis"/>
          <w:highlight w:val="cyan"/>
        </w:rPr>
        <w:t>states</w:t>
      </w:r>
      <w:r w:rsidRPr="004E4A43">
        <w:rPr>
          <w:rStyle w:val="StyleUnderline"/>
          <w:highlight w:val="cyan"/>
        </w:rPr>
        <w:t xml:space="preserve"> from enacting laws </w:t>
      </w:r>
      <w:r w:rsidRPr="004E4A43">
        <w:rPr>
          <w:rStyle w:val="Emphasis"/>
          <w:highlight w:val="cyan"/>
        </w:rPr>
        <w:t>penalizing companies</w:t>
      </w:r>
      <w:r w:rsidRPr="00EB31F3">
        <w:rPr>
          <w:rStyle w:val="StyleUnderline"/>
        </w:rPr>
        <w:t xml:space="preserve"> for</w:t>
      </w:r>
      <w:r w:rsidRPr="004E4A43">
        <w:rPr>
          <w:sz w:val="16"/>
        </w:rPr>
        <w:t xml:space="preserve"> labor law </w:t>
      </w:r>
      <w:r w:rsidRPr="004E4A43">
        <w:rPr>
          <w:rStyle w:val="Emphasis"/>
        </w:rPr>
        <w:t>violations</w:t>
      </w:r>
      <w:r w:rsidRPr="004E4A43">
        <w:rPr>
          <w:sz w:val="16"/>
        </w:rPr>
        <w:t xml:space="preserve"> or banning companies from spending state money on union busting.  But it has also stopped states from adopting laws that restrict workers’ organizing and bargaining rights. Simply, </w:t>
      </w:r>
      <w:r w:rsidRPr="00EB31F3">
        <w:rPr>
          <w:rStyle w:val="StyleUnderline"/>
        </w:rPr>
        <w:t xml:space="preserve">preemption </w:t>
      </w:r>
      <w:r w:rsidRPr="00EB31F3">
        <w:rPr>
          <w:rStyle w:val="Emphasis"/>
        </w:rPr>
        <w:t>works both ways</w:t>
      </w:r>
      <w:r w:rsidRPr="004E4A43">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p>
    <w:p w14:paraId="6FA0C2A3" w14:textId="77777777" w:rsidR="0001509A" w:rsidRPr="004E4A43" w:rsidRDefault="0001509A" w:rsidP="0001509A">
      <w:pPr>
        <w:rPr>
          <w:sz w:val="16"/>
        </w:rPr>
      </w:pPr>
      <w:r w:rsidRPr="004E4A43">
        <w:rPr>
          <w:sz w:val="16"/>
        </w:rPr>
        <w:t xml:space="preserve">Because let’s face it -- </w:t>
      </w:r>
      <w:r w:rsidRPr="00EB31F3">
        <w:rPr>
          <w:rStyle w:val="StyleUnderline"/>
        </w:rPr>
        <w:t xml:space="preserve">the </w:t>
      </w:r>
      <w:r w:rsidRPr="004E4A43">
        <w:rPr>
          <w:rStyle w:val="Emphasis"/>
          <w:highlight w:val="cyan"/>
        </w:rPr>
        <w:t>current map</w:t>
      </w:r>
      <w:r w:rsidRPr="004E4A43">
        <w:rPr>
          <w:rStyle w:val="StyleUnderline"/>
          <w:highlight w:val="cyan"/>
        </w:rPr>
        <w:t xml:space="preserve"> does not </w:t>
      </w:r>
      <w:r w:rsidRPr="004E4A43">
        <w:rPr>
          <w:rStyle w:val="Emphasis"/>
          <w:highlight w:val="cyan"/>
        </w:rPr>
        <w:t>favor workers</w:t>
      </w:r>
      <w:r w:rsidRPr="00EB31F3">
        <w:rPr>
          <w:rStyle w:val="StyleUnderline"/>
        </w:rPr>
        <w:t xml:space="preserve">.  There are </w:t>
      </w:r>
      <w:r w:rsidRPr="004E4A43">
        <w:rPr>
          <w:rStyle w:val="Emphasis"/>
          <w:highlight w:val="cyan"/>
        </w:rPr>
        <w:t>more red states</w:t>
      </w:r>
      <w:r w:rsidRPr="004E4A43">
        <w:rPr>
          <w:rStyle w:val="StyleUnderline"/>
          <w:highlight w:val="cyan"/>
        </w:rPr>
        <w:t> than</w:t>
      </w:r>
      <w:r w:rsidRPr="00EB31F3">
        <w:rPr>
          <w:rStyle w:val="StyleUnderline"/>
        </w:rPr>
        <w:t xml:space="preserve"> </w:t>
      </w:r>
      <w:r w:rsidRPr="00EB31F3">
        <w:rPr>
          <w:rStyle w:val="Emphasis"/>
        </w:rPr>
        <w:t>blue</w:t>
      </w:r>
      <w:r w:rsidRPr="00EB31F3">
        <w:rPr>
          <w:rStyle w:val="StyleUnderline"/>
        </w:rPr>
        <w:t xml:space="preserve"> states, and more </w:t>
      </w:r>
      <w:r w:rsidRPr="00EB31F3">
        <w:rPr>
          <w:rStyle w:val="Emphasis"/>
        </w:rPr>
        <w:t>red trifecta</w:t>
      </w:r>
      <w:r w:rsidRPr="004E4A43">
        <w:rPr>
          <w:sz w:val="16"/>
        </w:rPr>
        <w:t xml:space="preserve"> states (one political party controls the governorship and both state legislative chambers) than blue trifecta states.  Over 40 percent of the U.S. population lives in red trifecta states and only 36 percent in blue trifecta states.  If we open the door to </w:t>
      </w:r>
      <w:r w:rsidRPr="004E4A43">
        <w:rPr>
          <w:rStyle w:val="Emphasis"/>
          <w:highlight w:val="cyan"/>
        </w:rPr>
        <w:t>state labor regulation</w:t>
      </w:r>
      <w:r w:rsidRPr="004E4A43">
        <w:rPr>
          <w:sz w:val="16"/>
        </w:rPr>
        <w:t xml:space="preserve">, we </w:t>
      </w:r>
      <w:r w:rsidRPr="004E4A43">
        <w:rPr>
          <w:rStyle w:val="Emphasis"/>
          <w:highlight w:val="cyan"/>
        </w:rPr>
        <w:t>open</w:t>
      </w:r>
      <w:r w:rsidRPr="004E4A43">
        <w:rPr>
          <w:rStyle w:val="StyleUnderline"/>
          <w:highlight w:val="cyan"/>
        </w:rPr>
        <w:t xml:space="preserve"> the door</w:t>
      </w:r>
      <w:r w:rsidRPr="00EB31F3">
        <w:rPr>
          <w:rStyle w:val="StyleUnderline"/>
        </w:rPr>
        <w:t xml:space="preserve"> for</w:t>
      </w:r>
      <w:r w:rsidRPr="004E4A43">
        <w:rPr>
          <w:sz w:val="16"/>
        </w:rPr>
        <w:t xml:space="preserve"> these </w:t>
      </w:r>
      <w:r w:rsidRPr="00EB31F3">
        <w:rPr>
          <w:rStyle w:val="Emphasis"/>
        </w:rPr>
        <w:t>states</w:t>
      </w:r>
      <w:r w:rsidRPr="00EB31F3">
        <w:rPr>
          <w:rStyle w:val="StyleUnderline"/>
        </w:rPr>
        <w:t xml:space="preserve"> </w:t>
      </w:r>
      <w:r w:rsidRPr="004E4A43">
        <w:rPr>
          <w:rStyle w:val="StyleUnderline"/>
          <w:highlight w:val="cyan"/>
        </w:rPr>
        <w:t xml:space="preserve">to </w:t>
      </w:r>
      <w:r w:rsidRPr="004E4A43">
        <w:rPr>
          <w:rStyle w:val="Emphasis"/>
          <w:highlight w:val="cyan"/>
        </w:rPr>
        <w:t>pass laws</w:t>
      </w:r>
      <w:r w:rsidRPr="004E4A43">
        <w:rPr>
          <w:rStyle w:val="StyleUnderline"/>
          <w:highlight w:val="cyan"/>
        </w:rPr>
        <w:t xml:space="preserve"> undermining</w:t>
      </w:r>
      <w:r w:rsidRPr="004E4A43">
        <w:rPr>
          <w:sz w:val="16"/>
        </w:rPr>
        <w:t xml:space="preserve"> workers’ </w:t>
      </w:r>
      <w:r w:rsidRPr="004E4A43">
        <w:rPr>
          <w:rStyle w:val="Emphasis"/>
          <w:highlight w:val="cyan"/>
        </w:rPr>
        <w:t>organizing</w:t>
      </w:r>
      <w:r w:rsidRPr="004E4A43">
        <w:rPr>
          <w:sz w:val="16"/>
        </w:rPr>
        <w:t xml:space="preserve"> rights.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p>
    <w:p w14:paraId="0557D091" w14:textId="77777777" w:rsidR="0001509A" w:rsidRPr="004E4A43" w:rsidRDefault="0001509A" w:rsidP="0001509A">
      <w:pPr>
        <w:rPr>
          <w:sz w:val="16"/>
        </w:rPr>
      </w:pPr>
      <w:r w:rsidRPr="004E4A43">
        <w:rPr>
          <w:sz w:val="16"/>
        </w:rPr>
        <w:t>Some have suggested, as is the case with other federal laws like the minimum wage, that the NLRA should be considered a federal floor and that states should be allowed to regulate on top of it to strengthen the scope of federal labor law, or the remedies for violations.  The difficulty for labor law is defining the floor.  Federal labor law protects the right to form or join a union and the right to refrain from doing so.  </w:t>
      </w:r>
      <w:r w:rsidRPr="00EB31F3">
        <w:rPr>
          <w:rStyle w:val="Emphasis"/>
        </w:rPr>
        <w:t>Red states</w:t>
      </w:r>
      <w:r w:rsidRPr="004E4A43">
        <w:rPr>
          <w:sz w:val="16"/>
        </w:rPr>
        <w:t xml:space="preserve"> could expand the scope of the right to refrain and </w:t>
      </w:r>
      <w:r w:rsidRPr="00EB31F3">
        <w:rPr>
          <w:rStyle w:val="StyleUnderline"/>
        </w:rPr>
        <w:t>establish </w:t>
      </w:r>
      <w:r w:rsidRPr="00EB31F3">
        <w:rPr>
          <w:rStyle w:val="Emphasis"/>
        </w:rPr>
        <w:t>strong penalties</w:t>
      </w:r>
      <w:r w:rsidRPr="00EB31F3">
        <w:rPr>
          <w:rStyle w:val="StyleUnderline"/>
        </w:rPr>
        <w:t xml:space="preserve"> for </w:t>
      </w:r>
      <w:r w:rsidRPr="00EB31F3">
        <w:rPr>
          <w:rStyle w:val="Emphasis"/>
        </w:rPr>
        <w:t>unions</w:t>
      </w:r>
      <w:r w:rsidRPr="004E4A43">
        <w:rPr>
          <w:sz w:val="16"/>
        </w:rPr>
        <w:t xml:space="preserve"> that allegedly violate these rights.  The National Right to Work Committee, the American Legislative Exchange Council, and other </w:t>
      </w:r>
      <w:r w:rsidRPr="004E4A43">
        <w:rPr>
          <w:rStyle w:val="Emphasis"/>
          <w:highlight w:val="cyan"/>
        </w:rPr>
        <w:t>anti-union outfits</w:t>
      </w:r>
      <w:r w:rsidRPr="004E4A43">
        <w:rPr>
          <w:rStyle w:val="StyleUnderline"/>
        </w:rPr>
        <w:t xml:space="preserve"> will </w:t>
      </w:r>
      <w:r w:rsidRPr="004E4A43">
        <w:rPr>
          <w:sz w:val="16"/>
        </w:rPr>
        <w:t>be all too happy to </w:t>
      </w:r>
      <w:r w:rsidRPr="004E4A43">
        <w:rPr>
          <w:rStyle w:val="StyleUnderline"/>
          <w:highlight w:val="cyan"/>
        </w:rPr>
        <w:t xml:space="preserve">assist them in </w:t>
      </w:r>
      <w:r w:rsidRPr="004E4A43">
        <w:rPr>
          <w:rStyle w:val="Emphasis"/>
          <w:highlight w:val="cyan"/>
        </w:rPr>
        <w:t>crafting</w:t>
      </w:r>
      <w:r w:rsidRPr="004E4A43">
        <w:rPr>
          <w:rStyle w:val="StyleUnderline"/>
        </w:rPr>
        <w:t xml:space="preserve"> and </w:t>
      </w:r>
      <w:r w:rsidRPr="004E4A43">
        <w:rPr>
          <w:rStyle w:val="Emphasis"/>
        </w:rPr>
        <w:t>defending</w:t>
      </w:r>
      <w:r w:rsidRPr="004E4A43">
        <w:rPr>
          <w:rStyle w:val="StyleUnderline"/>
        </w:rPr>
        <w:t xml:space="preserve"> </w:t>
      </w:r>
      <w:r w:rsidRPr="004E4A43">
        <w:rPr>
          <w:rStyle w:val="StyleUnderline"/>
          <w:highlight w:val="cyan"/>
        </w:rPr>
        <w:t xml:space="preserve">these </w:t>
      </w:r>
      <w:r w:rsidRPr="004E4A43">
        <w:rPr>
          <w:rStyle w:val="Emphasis"/>
          <w:highlight w:val="cyan"/>
        </w:rPr>
        <w:t>laws</w:t>
      </w:r>
      <w:r w:rsidRPr="004E4A43">
        <w:rPr>
          <w:sz w:val="16"/>
        </w:rPr>
        <w:t>.  Just look at the decades-long campaign by </w:t>
      </w:r>
      <w:r w:rsidRPr="004E4A43">
        <w:rPr>
          <w:rStyle w:val="Emphasis"/>
          <w:highlight w:val="cyan"/>
        </w:rPr>
        <w:t>ALEC</w:t>
      </w:r>
      <w:r w:rsidRPr="004E4A43">
        <w:rPr>
          <w:sz w:val="16"/>
        </w:rPr>
        <w:t xml:space="preserve"> to </w:t>
      </w:r>
      <w:r w:rsidRPr="004E4A43">
        <w:rPr>
          <w:rStyle w:val="StyleUnderline"/>
          <w:highlight w:val="cyan"/>
        </w:rPr>
        <w:t xml:space="preserve">push laws </w:t>
      </w:r>
      <w:r w:rsidRPr="004E4A43">
        <w:rPr>
          <w:rStyle w:val="Emphasis"/>
          <w:highlight w:val="cyan"/>
        </w:rPr>
        <w:t>restricting unions</w:t>
      </w:r>
      <w:r w:rsidRPr="004E4A43">
        <w:rPr>
          <w:sz w:val="16"/>
        </w:rPr>
        <w:t xml:space="preserve"> in the public and private sectors, for example, </w:t>
      </w:r>
      <w:r w:rsidRPr="004E4A43">
        <w:rPr>
          <w:rStyle w:val="StyleUnderline"/>
          <w:highlight w:val="cyan"/>
        </w:rPr>
        <w:t xml:space="preserve">calling for annual </w:t>
      </w:r>
      <w:r w:rsidRPr="004E4A43">
        <w:rPr>
          <w:rStyle w:val="Emphasis"/>
          <w:highlight w:val="cyan"/>
        </w:rPr>
        <w:t>recertification</w:t>
      </w:r>
      <w:r w:rsidRPr="004E4A43">
        <w:rPr>
          <w:sz w:val="16"/>
        </w:rPr>
        <w:t xml:space="preserve"> elections, </w:t>
      </w:r>
      <w:r w:rsidRPr="004E4A43">
        <w:rPr>
          <w:rStyle w:val="StyleUnderline"/>
        </w:rPr>
        <w:t>a ban on</w:t>
      </w:r>
      <w:r w:rsidRPr="004E4A43">
        <w:rPr>
          <w:sz w:val="16"/>
        </w:rPr>
        <w:t xml:space="preserve"> the age-old practice of </w:t>
      </w:r>
      <w:r w:rsidRPr="004E4A43">
        <w:rPr>
          <w:rStyle w:val="Emphasis"/>
        </w:rPr>
        <w:t>voluntary recognition</w:t>
      </w:r>
      <w:r w:rsidRPr="004E4A43">
        <w:rPr>
          <w:sz w:val="16"/>
        </w:rPr>
        <w:t xml:space="preserve"> of unions via card check, </w:t>
      </w:r>
      <w:r w:rsidRPr="004E4A43">
        <w:rPr>
          <w:rStyle w:val="StyleUnderline"/>
        </w:rPr>
        <w:t xml:space="preserve">and </w:t>
      </w:r>
      <w:r w:rsidRPr="004E4A43">
        <w:rPr>
          <w:rStyle w:val="Emphasis"/>
        </w:rPr>
        <w:t>more</w:t>
      </w:r>
      <w:r w:rsidRPr="004E4A43">
        <w:rPr>
          <w:sz w:val="16"/>
        </w:rPr>
        <w:t>. </w:t>
      </w:r>
    </w:p>
    <w:p w14:paraId="14E90D24" w14:textId="77777777" w:rsidR="0001509A" w:rsidRDefault="0001509A" w:rsidP="0001509A">
      <w:pPr>
        <w:pStyle w:val="Heading4"/>
      </w:pPr>
      <w:r>
        <w:t xml:space="preserve">The </w:t>
      </w:r>
      <w:r>
        <w:rPr>
          <w:u w:val="single"/>
        </w:rPr>
        <w:t>upside</w:t>
      </w:r>
      <w:r>
        <w:t xml:space="preserve"> of pro-worker reforms is </w:t>
      </w:r>
      <w:r>
        <w:rPr>
          <w:u w:val="single"/>
        </w:rPr>
        <w:t>far smaller</w:t>
      </w:r>
      <w:r>
        <w:t xml:space="preserve"> than the </w:t>
      </w:r>
      <w:r>
        <w:rPr>
          <w:u w:val="single"/>
        </w:rPr>
        <w:t>downside</w:t>
      </w:r>
      <w:r>
        <w:t xml:space="preserve"> of anti-worker reforms. </w:t>
      </w:r>
    </w:p>
    <w:p w14:paraId="4BA9D5F9" w14:textId="77777777" w:rsidR="0001509A" w:rsidRPr="002C664C" w:rsidRDefault="0001509A" w:rsidP="0001509A">
      <w:r w:rsidRPr="002F143D">
        <w:rPr>
          <w:rStyle w:val="Style13ptBold"/>
        </w:rPr>
        <w:t>Lafer ’17</w:t>
      </w:r>
      <w:r>
        <w:t xml:space="preserve"> [Gordon and </w:t>
      </w:r>
      <w:r w:rsidRPr="003D5101">
        <w:t>Heidi Shierholz</w:t>
      </w:r>
      <w:r>
        <w:t>; September 15; President of the Economic Policy Institute, Former Chief Economist at the Department of Labor; Professor, University of Oregon, Labor Education and Research Center, Ph.D. in Political Science, Yale University; Economic Policy Institute, “</w:t>
      </w:r>
      <w:r w:rsidRPr="00CA0384">
        <w:t>What union coverage numbers might look like without NLRA preemption</w:t>
      </w:r>
      <w:r>
        <w:t xml:space="preserve">,” </w:t>
      </w:r>
      <w:r w:rsidRPr="00B55A34">
        <w:t>https://www.epi.org/publication/what-union-coverage-numbers-might-look-like-without-nlra-preemption-working-paper-prepared-for-the-september-19-2017-symposium-on-nlra-preemption-hosted-by-the-harvard-labor-and-worklife-program-and/</w:t>
      </w:r>
      <w:r>
        <w:t>]</w:t>
      </w:r>
    </w:p>
    <w:p w14:paraId="4D829EA1" w14:textId="77777777" w:rsidR="0001509A" w:rsidRPr="00ED791C" w:rsidRDefault="0001509A" w:rsidP="0001509A">
      <w:pPr>
        <w:rPr>
          <w:sz w:val="16"/>
        </w:rPr>
      </w:pPr>
      <w:r w:rsidRPr="00ED791C">
        <w:rPr>
          <w:sz w:val="16"/>
        </w:rPr>
        <w:t xml:space="preserve">The </w:t>
      </w:r>
      <w:r w:rsidRPr="00C75A20">
        <w:rPr>
          <w:rStyle w:val="Emphasis"/>
        </w:rPr>
        <w:t>upside</w:t>
      </w:r>
      <w:r w:rsidRPr="00ED791C">
        <w:rPr>
          <w:sz w:val="16"/>
        </w:rPr>
        <w:t xml:space="preserve"> potential </w:t>
      </w:r>
      <w:r w:rsidRPr="00C75A20">
        <w:rPr>
          <w:rStyle w:val="StyleUnderline"/>
        </w:rPr>
        <w:t xml:space="preserve">may be </w:t>
      </w:r>
      <w:r w:rsidRPr="00C75A20">
        <w:rPr>
          <w:rStyle w:val="Emphasis"/>
        </w:rPr>
        <w:t>limited</w:t>
      </w:r>
    </w:p>
    <w:p w14:paraId="270C52EB" w14:textId="77777777" w:rsidR="0001509A" w:rsidRPr="00ED791C" w:rsidRDefault="0001509A" w:rsidP="0001509A">
      <w:pPr>
        <w:rPr>
          <w:sz w:val="16"/>
        </w:rPr>
      </w:pPr>
      <w:r w:rsidRPr="00ED791C">
        <w:rPr>
          <w:sz w:val="16"/>
        </w:rPr>
        <w:lastRenderedPageBreak/>
        <w:t>The state categorizations used in the Freeman-based regression analysis reflect the favorability of the legal environment for public sector bargaining, since Freeman’s empirical strategy rested on the assumption that states with unfavorable (favorable) public sector labor laws will enact equally unfavorable (favorable) laws in the private sector. We develop a third categorization (found in column (3) of Table A1), that includes information on changes in other areas of state labor and employment law that provide relevant information regarding the likelihood of favorable or unfavorable state-level private sector labor law reform in the absence of federal preemption.</w:t>
      </w:r>
    </w:p>
    <w:p w14:paraId="1ED5BF57" w14:textId="77777777" w:rsidR="0001509A" w:rsidRPr="00ED791C" w:rsidRDefault="0001509A" w:rsidP="0001509A">
      <w:pPr>
        <w:rPr>
          <w:sz w:val="16"/>
        </w:rPr>
      </w:pPr>
      <w:r w:rsidRPr="00ED791C">
        <w:rPr>
          <w:sz w:val="16"/>
        </w:rPr>
        <w:t xml:space="preserve">We believe </w:t>
      </w:r>
      <w:r w:rsidRPr="00711DFA">
        <w:rPr>
          <w:rStyle w:val="StyleUnderline"/>
        </w:rPr>
        <w:t xml:space="preserve">there are </w:t>
      </w:r>
      <w:r w:rsidRPr="00B6257D">
        <w:rPr>
          <w:rStyle w:val="Emphasis"/>
          <w:highlight w:val="cyan"/>
        </w:rPr>
        <w:t>substantial barriers</w:t>
      </w:r>
      <w:r w:rsidRPr="00221CBB">
        <w:rPr>
          <w:rStyle w:val="StyleUnderline"/>
        </w:rPr>
        <w:t xml:space="preserve"> that </w:t>
      </w:r>
      <w:r w:rsidRPr="00B6257D">
        <w:rPr>
          <w:rStyle w:val="Emphasis"/>
          <w:highlight w:val="cyan"/>
        </w:rPr>
        <w:t>limit</w:t>
      </w:r>
      <w:r w:rsidRPr="00711DFA">
        <w:rPr>
          <w:rStyle w:val="StyleUnderline"/>
        </w:rPr>
        <w:t xml:space="preserve"> the ability of</w:t>
      </w:r>
      <w:r w:rsidRPr="00ED791C">
        <w:rPr>
          <w:sz w:val="16"/>
        </w:rPr>
        <w:t xml:space="preserve"> even </w:t>
      </w:r>
      <w:r w:rsidRPr="00711DFA">
        <w:rPr>
          <w:rStyle w:val="StyleUnderline"/>
        </w:rPr>
        <w:t xml:space="preserve">the most </w:t>
      </w:r>
      <w:r w:rsidRPr="0015046E">
        <w:rPr>
          <w:rStyle w:val="Emphasis"/>
          <w:highlight w:val="cyan"/>
        </w:rPr>
        <w:t>progressive</w:t>
      </w:r>
      <w:r w:rsidRPr="0015046E">
        <w:rPr>
          <w:rStyle w:val="StyleUnderline"/>
          <w:highlight w:val="cyan"/>
        </w:rPr>
        <w:t xml:space="preserve"> state</w:t>
      </w:r>
      <w:r w:rsidRPr="00711DFA">
        <w:rPr>
          <w:rStyle w:val="StyleUnderline"/>
        </w:rPr>
        <w:t xml:space="preserve"> </w:t>
      </w:r>
      <w:r w:rsidRPr="00711DFA">
        <w:rPr>
          <w:rStyle w:val="Emphasis"/>
        </w:rPr>
        <w:t>gov</w:t>
      </w:r>
      <w:r w:rsidRPr="00ED791C">
        <w:rPr>
          <w:sz w:val="16"/>
        </w:rPr>
        <w:t>ernment</w:t>
      </w:r>
      <w:r w:rsidRPr="00F870B1">
        <w:rPr>
          <w:rStyle w:val="Emphasis"/>
          <w:highlight w:val="cyan"/>
        </w:rPr>
        <w:t>s</w:t>
      </w:r>
      <w:r w:rsidRPr="00F870B1">
        <w:rPr>
          <w:rStyle w:val="StyleUnderline"/>
          <w:highlight w:val="cyan"/>
        </w:rPr>
        <w:t xml:space="preserve"> to adopt</w:t>
      </w:r>
      <w:r w:rsidRPr="00ED791C">
        <w:rPr>
          <w:sz w:val="16"/>
        </w:rPr>
        <w:t xml:space="preserve"> far-reaching </w:t>
      </w:r>
      <w:r w:rsidRPr="00DB590D">
        <w:rPr>
          <w:rStyle w:val="Emphasis"/>
          <w:highlight w:val="cyan"/>
        </w:rPr>
        <w:t>pro-worker</w:t>
      </w:r>
      <w:r w:rsidRPr="00DB590D">
        <w:rPr>
          <w:rStyle w:val="StyleUnderline"/>
          <w:highlight w:val="cyan"/>
        </w:rPr>
        <w:t xml:space="preserve"> reforms</w:t>
      </w:r>
      <w:r w:rsidRPr="00ED791C">
        <w:rPr>
          <w:sz w:val="16"/>
        </w:rPr>
        <w:t>. To assess the potential for progressive reform, we add a fourth category to Freeman’s analysis, focusing on states that not only have “favorable” public sector labor regimes, but are also “actionable,” i.e. states that unions could look to in hopes of progressive reforms in the absence of NLRA preemption. We determined the “</w:t>
      </w:r>
      <w:r w:rsidRPr="00F51833">
        <w:rPr>
          <w:rStyle w:val="Emphasis"/>
        </w:rPr>
        <w:t>Favorable</w:t>
      </w:r>
      <w:r w:rsidRPr="00F51833">
        <w:rPr>
          <w:rStyle w:val="StyleUnderline"/>
        </w:rPr>
        <w:t xml:space="preserve"> and </w:t>
      </w:r>
      <w:r w:rsidRPr="00F51833">
        <w:rPr>
          <w:rStyle w:val="Emphasis"/>
        </w:rPr>
        <w:t>Actionable</w:t>
      </w:r>
      <w:r w:rsidRPr="00ED791C">
        <w:rPr>
          <w:sz w:val="16"/>
        </w:rPr>
        <w:t xml:space="preserve">” set of </w:t>
      </w:r>
      <w:r w:rsidRPr="00F51833">
        <w:rPr>
          <w:rStyle w:val="StyleUnderline"/>
          <w:highlight w:val="cyan"/>
        </w:rPr>
        <w:t>states</w:t>
      </w:r>
      <w:r w:rsidRPr="00ED791C">
        <w:rPr>
          <w:sz w:val="16"/>
        </w:rPr>
        <w:t xml:space="preserve"> by first selecting those states where Democrats have controlled all three branches of government for at least the past four years (unfortunately, there </w:t>
      </w:r>
      <w:r w:rsidRPr="00711DFA">
        <w:rPr>
          <w:rStyle w:val="StyleUnderline"/>
        </w:rPr>
        <w:t>are</w:t>
      </w:r>
      <w:r w:rsidRPr="00ED791C">
        <w:rPr>
          <w:sz w:val="16"/>
        </w:rPr>
        <w:t xml:space="preserve"> only six: </w:t>
      </w:r>
      <w:r w:rsidRPr="00711DFA">
        <w:rPr>
          <w:rStyle w:val="StyleUnderline"/>
        </w:rPr>
        <w:t>California, Delaware, Hawaii, New York, Oregon, and Rhode Island</w:t>
      </w:r>
      <w:r w:rsidRPr="00ED791C">
        <w:rPr>
          <w:sz w:val="16"/>
        </w:rPr>
        <w:t xml:space="preserve">) and adding to that list both Washington state and Massachusetts. We believe our list of “Favorable and Actionable” states is not too restrictive, particularly given that </w:t>
      </w:r>
      <w:r w:rsidRPr="00711DFA">
        <w:rPr>
          <w:rStyle w:val="StyleUnderline"/>
        </w:rPr>
        <w:t xml:space="preserve">even these </w:t>
      </w:r>
      <w:r w:rsidRPr="00711DFA">
        <w:rPr>
          <w:rStyle w:val="Emphasis"/>
        </w:rPr>
        <w:t>states</w:t>
      </w:r>
      <w:r w:rsidRPr="00711DFA">
        <w:rPr>
          <w:rStyle w:val="StyleUnderline"/>
        </w:rPr>
        <w:t xml:space="preserve"> </w:t>
      </w:r>
      <w:r w:rsidRPr="00D05C80">
        <w:rPr>
          <w:rStyle w:val="StyleUnderline"/>
          <w:highlight w:val="cyan"/>
        </w:rPr>
        <w:t>have</w:t>
      </w:r>
      <w:r w:rsidRPr="00711DFA">
        <w:rPr>
          <w:rStyle w:val="StyleUnderline"/>
        </w:rPr>
        <w:t xml:space="preserve"> been </w:t>
      </w:r>
      <w:r w:rsidRPr="00DD5A23">
        <w:rPr>
          <w:rStyle w:val="Emphasis"/>
          <w:highlight w:val="cyan"/>
        </w:rPr>
        <w:t>limited</w:t>
      </w:r>
      <w:r w:rsidRPr="00711DFA">
        <w:rPr>
          <w:rStyle w:val="StyleUnderline"/>
        </w:rPr>
        <w:t xml:space="preserve"> in</w:t>
      </w:r>
      <w:r w:rsidRPr="00ED791C">
        <w:rPr>
          <w:sz w:val="16"/>
        </w:rPr>
        <w:t xml:space="preserve"> their </w:t>
      </w:r>
      <w:r w:rsidRPr="000A0F37">
        <w:rPr>
          <w:rStyle w:val="StyleUnderline"/>
          <w:highlight w:val="cyan"/>
        </w:rPr>
        <w:t xml:space="preserve">ability to </w:t>
      </w:r>
      <w:r w:rsidRPr="000A0F37">
        <w:rPr>
          <w:rStyle w:val="Emphasis"/>
          <w:highlight w:val="cyan"/>
        </w:rPr>
        <w:t>regulate</w:t>
      </w:r>
      <w:r w:rsidRPr="000A0F37">
        <w:rPr>
          <w:rStyle w:val="StyleUnderline"/>
        </w:rPr>
        <w:t xml:space="preserve"> the</w:t>
      </w:r>
      <w:r w:rsidRPr="00711DFA">
        <w:rPr>
          <w:rStyle w:val="StyleUnderline"/>
        </w:rPr>
        <w:t xml:space="preserve"> </w:t>
      </w:r>
      <w:r w:rsidRPr="00711DFA">
        <w:rPr>
          <w:rStyle w:val="Emphasis"/>
        </w:rPr>
        <w:t>labor market</w:t>
      </w:r>
      <w:r w:rsidRPr="00ED791C">
        <w:rPr>
          <w:sz w:val="16"/>
        </w:rPr>
        <w:t xml:space="preserve"> in ways unions would like. For instance, in </w:t>
      </w:r>
      <w:r w:rsidRPr="00711DFA">
        <w:rPr>
          <w:rStyle w:val="StyleUnderline"/>
        </w:rPr>
        <w:t>only</w:t>
      </w:r>
      <w:r w:rsidRPr="00ED791C">
        <w:rPr>
          <w:sz w:val="16"/>
        </w:rPr>
        <w:t xml:space="preserve"> two of these states – </w:t>
      </w:r>
      <w:r w:rsidRPr="00711DFA">
        <w:rPr>
          <w:rStyle w:val="StyleUnderline"/>
        </w:rPr>
        <w:t>California and Hawaii</w:t>
      </w:r>
      <w:r w:rsidRPr="00ED791C">
        <w:rPr>
          <w:sz w:val="16"/>
        </w:rPr>
        <w:t xml:space="preserve"> – do farmworkers </w:t>
      </w:r>
      <w:r w:rsidRPr="00711DFA">
        <w:rPr>
          <w:rStyle w:val="StyleUnderline"/>
        </w:rPr>
        <w:t xml:space="preserve">have </w:t>
      </w:r>
      <w:r w:rsidRPr="00711DFA">
        <w:rPr>
          <w:rStyle w:val="Emphasis"/>
        </w:rPr>
        <w:t>c</w:t>
      </w:r>
      <w:r w:rsidRPr="00ED791C">
        <w:rPr>
          <w:sz w:val="16"/>
        </w:rPr>
        <w:t xml:space="preserve">ollective </w:t>
      </w:r>
      <w:r w:rsidRPr="00711DFA">
        <w:rPr>
          <w:rStyle w:val="Emphasis"/>
        </w:rPr>
        <w:t>b</w:t>
      </w:r>
      <w:r w:rsidRPr="00ED791C">
        <w:rPr>
          <w:sz w:val="16"/>
        </w:rPr>
        <w:t xml:space="preserve">argaining </w:t>
      </w:r>
      <w:r w:rsidRPr="00711DFA">
        <w:rPr>
          <w:rStyle w:val="Emphasis"/>
        </w:rPr>
        <w:t>r</w:t>
      </w:r>
      <w:r w:rsidRPr="00ED791C">
        <w:rPr>
          <w:sz w:val="16"/>
        </w:rPr>
        <w:t>ight</w:t>
      </w:r>
      <w:r w:rsidRPr="00711DFA">
        <w:rPr>
          <w:rStyle w:val="Emphasis"/>
        </w:rPr>
        <w:t>s</w:t>
      </w:r>
      <w:r w:rsidRPr="00ED791C">
        <w:rPr>
          <w:sz w:val="16"/>
        </w:rPr>
        <w:t xml:space="preserve"> equal to those of other private sector workers. Even </w:t>
      </w:r>
      <w:r w:rsidRPr="006F0DFC">
        <w:rPr>
          <w:rStyle w:val="Emphasis"/>
          <w:highlight w:val="cyan"/>
        </w:rPr>
        <w:t>N</w:t>
      </w:r>
      <w:r w:rsidRPr="00ED791C">
        <w:rPr>
          <w:sz w:val="16"/>
        </w:rPr>
        <w:t xml:space="preserve">ew </w:t>
      </w:r>
      <w:r w:rsidRPr="006F0DFC">
        <w:rPr>
          <w:rStyle w:val="Emphasis"/>
          <w:highlight w:val="cyan"/>
        </w:rPr>
        <w:t>Y</w:t>
      </w:r>
      <w:r w:rsidRPr="00ED791C">
        <w:rPr>
          <w:sz w:val="16"/>
        </w:rPr>
        <w:t xml:space="preserve">ork’s </w:t>
      </w:r>
      <w:r w:rsidRPr="00711DFA">
        <w:rPr>
          <w:rStyle w:val="Emphasis"/>
        </w:rPr>
        <w:t>Dem</w:t>
      </w:r>
      <w:r w:rsidRPr="00ED791C">
        <w:rPr>
          <w:sz w:val="16"/>
        </w:rPr>
        <w:t>ocrat</w:t>
      </w:r>
      <w:r w:rsidRPr="00711DFA">
        <w:rPr>
          <w:rStyle w:val="Emphasis"/>
        </w:rPr>
        <w:t>s</w:t>
      </w:r>
      <w:r w:rsidRPr="00ED791C">
        <w:rPr>
          <w:sz w:val="16"/>
        </w:rPr>
        <w:t xml:space="preserve">, for instance, </w:t>
      </w:r>
      <w:r w:rsidRPr="00711DFA">
        <w:rPr>
          <w:rStyle w:val="StyleUnderline"/>
        </w:rPr>
        <w:t xml:space="preserve">have been </w:t>
      </w:r>
      <w:r w:rsidRPr="00723AA7">
        <w:rPr>
          <w:rStyle w:val="Emphasis"/>
          <w:highlight w:val="cyan"/>
        </w:rPr>
        <w:t>unable</w:t>
      </w:r>
      <w:r w:rsidRPr="00723AA7">
        <w:rPr>
          <w:rStyle w:val="StyleUnderline"/>
          <w:highlight w:val="cyan"/>
        </w:rPr>
        <w:t xml:space="preserve"> to </w:t>
      </w:r>
      <w:r w:rsidRPr="00723AA7">
        <w:rPr>
          <w:rStyle w:val="Emphasis"/>
          <w:highlight w:val="cyan"/>
        </w:rPr>
        <w:t>overcome</w:t>
      </w:r>
      <w:r w:rsidRPr="00ED791C">
        <w:rPr>
          <w:sz w:val="16"/>
        </w:rPr>
        <w:t xml:space="preserve"> the </w:t>
      </w:r>
      <w:r w:rsidRPr="00004FBC">
        <w:rPr>
          <w:rStyle w:val="Emphasis"/>
          <w:highlight w:val="cyan"/>
        </w:rPr>
        <w:t>opposition</w:t>
      </w:r>
      <w:r w:rsidRPr="00711DFA">
        <w:rPr>
          <w:rStyle w:val="StyleUnderline"/>
        </w:rPr>
        <w:t xml:space="preserve"> of the </w:t>
      </w:r>
      <w:r w:rsidRPr="00711DFA">
        <w:rPr>
          <w:rStyle w:val="Emphasis"/>
        </w:rPr>
        <w:t>ag</w:t>
      </w:r>
      <w:r w:rsidRPr="00ED791C">
        <w:rPr>
          <w:sz w:val="16"/>
        </w:rPr>
        <w:t xml:space="preserve">riculture </w:t>
      </w:r>
      <w:r w:rsidRPr="00711DFA">
        <w:rPr>
          <w:rStyle w:val="Emphasis"/>
        </w:rPr>
        <w:t>lobby</w:t>
      </w:r>
      <w:r w:rsidRPr="00ED791C">
        <w:rPr>
          <w:sz w:val="16"/>
        </w:rPr>
        <w:t xml:space="preserve"> to extend organizing rights to this industry.32 While most of these states have raised their minimum wage substantially above the federal minimum, tipped workers still make less than the normal minimum wage in Delaware, Hawaii, Massachusetts, New York, and Rhode Island – these </w:t>
      </w:r>
      <w:r w:rsidRPr="00336299">
        <w:rPr>
          <w:rStyle w:val="StyleUnderline"/>
        </w:rPr>
        <w:t xml:space="preserve">most </w:t>
      </w:r>
      <w:r w:rsidRPr="00336299">
        <w:rPr>
          <w:rStyle w:val="Emphasis"/>
          <w:highlight w:val="cyan"/>
        </w:rPr>
        <w:t>favorable</w:t>
      </w:r>
      <w:r w:rsidRPr="00ED791C">
        <w:rPr>
          <w:rStyle w:val="StyleUnderline"/>
        </w:rPr>
        <w:t xml:space="preserve"> of </w:t>
      </w:r>
      <w:r w:rsidRPr="00336299">
        <w:rPr>
          <w:rStyle w:val="Emphasis"/>
        </w:rPr>
        <w:t>states</w:t>
      </w:r>
      <w:r w:rsidRPr="00ED791C">
        <w:rPr>
          <w:rStyle w:val="StyleUnderline"/>
        </w:rPr>
        <w:t xml:space="preserve"> remain </w:t>
      </w:r>
      <w:r w:rsidRPr="00336299">
        <w:rPr>
          <w:rStyle w:val="Emphasis"/>
          <w:highlight w:val="cyan"/>
        </w:rPr>
        <w:t>unable</w:t>
      </w:r>
      <w:r w:rsidRPr="00336299">
        <w:rPr>
          <w:rStyle w:val="StyleUnderline"/>
          <w:highlight w:val="cyan"/>
        </w:rPr>
        <w:t xml:space="preserve"> to do away with</w:t>
      </w:r>
      <w:r w:rsidRPr="00ED791C">
        <w:rPr>
          <w:rStyle w:val="StyleUnderline"/>
        </w:rPr>
        <w:t xml:space="preserve"> the</w:t>
      </w:r>
      <w:r w:rsidRPr="00ED791C">
        <w:rPr>
          <w:sz w:val="16"/>
        </w:rPr>
        <w:t xml:space="preserve"> “</w:t>
      </w:r>
      <w:r w:rsidRPr="00ED791C">
        <w:rPr>
          <w:rStyle w:val="Emphasis"/>
        </w:rPr>
        <w:t>tip credit</w:t>
      </w:r>
      <w:r w:rsidRPr="00ED791C">
        <w:rPr>
          <w:sz w:val="16"/>
        </w:rPr>
        <w:t xml:space="preserve">” </w:t>
      </w:r>
      <w:r w:rsidRPr="00336299">
        <w:rPr>
          <w:rStyle w:val="Emphasis"/>
          <w:highlight w:val="cyan"/>
        </w:rPr>
        <w:t>laws</w:t>
      </w:r>
      <w:r w:rsidRPr="00ED791C">
        <w:rPr>
          <w:sz w:val="16"/>
        </w:rPr>
        <w:t xml:space="preserve"> beloved by the restaurant industry. Of these eight states, only California, Massachusetts, Oregon, and Washington have established a right to paid sick leave, and only California and New York have established an effective mechanism for recovering stolen wages (though Massachusetts is close to passing one). In all these ways, then, we note that </w:t>
      </w:r>
      <w:r w:rsidRPr="00ED791C">
        <w:rPr>
          <w:rStyle w:val="StyleUnderline"/>
        </w:rPr>
        <w:t>even in</w:t>
      </w:r>
      <w:r w:rsidRPr="00ED791C">
        <w:rPr>
          <w:sz w:val="16"/>
        </w:rPr>
        <w:t xml:space="preserve"> what appear to be </w:t>
      </w:r>
      <w:r w:rsidRPr="00ED791C">
        <w:rPr>
          <w:rStyle w:val="StyleUnderline"/>
        </w:rPr>
        <w:t xml:space="preserve">the most </w:t>
      </w:r>
      <w:r w:rsidRPr="00ED791C">
        <w:rPr>
          <w:rStyle w:val="Emphasis"/>
        </w:rPr>
        <w:t>favorable states</w:t>
      </w:r>
      <w:r w:rsidRPr="00ED791C">
        <w:rPr>
          <w:rStyle w:val="StyleUnderline"/>
        </w:rPr>
        <w:t xml:space="preserve"> for </w:t>
      </w:r>
      <w:r w:rsidRPr="00ED791C">
        <w:rPr>
          <w:rStyle w:val="Emphasis"/>
        </w:rPr>
        <w:t>pro-union</w:t>
      </w:r>
      <w:r w:rsidRPr="00ED791C">
        <w:rPr>
          <w:rStyle w:val="StyleUnderline"/>
        </w:rPr>
        <w:t xml:space="preserve"> labor law </w:t>
      </w:r>
      <w:r w:rsidRPr="00ED791C">
        <w:rPr>
          <w:rStyle w:val="Emphasis"/>
        </w:rPr>
        <w:t>reform</w:t>
      </w:r>
      <w:r w:rsidRPr="00ED791C">
        <w:rPr>
          <w:rStyle w:val="StyleUnderline"/>
        </w:rPr>
        <w:t xml:space="preserve">, the actual </w:t>
      </w:r>
      <w:r w:rsidRPr="00336299">
        <w:rPr>
          <w:rStyle w:val="Emphasis"/>
          <w:highlight w:val="cyan"/>
        </w:rPr>
        <w:t>potential</w:t>
      </w:r>
      <w:r w:rsidRPr="00ED791C">
        <w:rPr>
          <w:sz w:val="16"/>
        </w:rPr>
        <w:t xml:space="preserve"> for legislators </w:t>
      </w:r>
      <w:r w:rsidRPr="00336299">
        <w:rPr>
          <w:rStyle w:val="StyleUnderline"/>
          <w:highlight w:val="cyan"/>
        </w:rPr>
        <w:t xml:space="preserve">to </w:t>
      </w:r>
      <w:r w:rsidRPr="00336299">
        <w:rPr>
          <w:rStyle w:val="Emphasis"/>
          <w:highlight w:val="cyan"/>
        </w:rPr>
        <w:t>enact reforms</w:t>
      </w:r>
      <w:r w:rsidRPr="00336299">
        <w:rPr>
          <w:rStyle w:val="StyleUnderline"/>
          <w:highlight w:val="cyan"/>
        </w:rPr>
        <w:t xml:space="preserve"> is quite </w:t>
      </w:r>
      <w:r w:rsidRPr="00336299">
        <w:rPr>
          <w:rStyle w:val="Emphasis"/>
          <w:highlight w:val="cyan"/>
        </w:rPr>
        <w:t>limited</w:t>
      </w:r>
      <w:r w:rsidRPr="00ED791C">
        <w:rPr>
          <w:rStyle w:val="StyleUnderline"/>
        </w:rPr>
        <w:t xml:space="preserve"> in the face of</w:t>
      </w:r>
      <w:r w:rsidRPr="00ED791C">
        <w:rPr>
          <w:sz w:val="16"/>
        </w:rPr>
        <w:t xml:space="preserve"> what we assume will be </w:t>
      </w:r>
      <w:r w:rsidRPr="00ED791C">
        <w:rPr>
          <w:rStyle w:val="Emphasis"/>
        </w:rPr>
        <w:t>unprecedented opposition</w:t>
      </w:r>
      <w:r w:rsidRPr="00ED791C">
        <w:rPr>
          <w:rStyle w:val="StyleUnderline"/>
        </w:rPr>
        <w:t xml:space="preserve"> by </w:t>
      </w:r>
      <w:r w:rsidRPr="00ED791C">
        <w:rPr>
          <w:rStyle w:val="Emphasis"/>
        </w:rPr>
        <w:t>private sector employers</w:t>
      </w:r>
      <w:r w:rsidRPr="00ED791C">
        <w:rPr>
          <w:sz w:val="16"/>
        </w:rPr>
        <w:t xml:space="preserve"> (more on this below).</w:t>
      </w:r>
    </w:p>
    <w:p w14:paraId="091A2867" w14:textId="77777777" w:rsidR="0001509A" w:rsidRPr="00ED791C" w:rsidRDefault="0001509A" w:rsidP="0001509A">
      <w:pPr>
        <w:rPr>
          <w:sz w:val="16"/>
        </w:rPr>
      </w:pPr>
      <w:r w:rsidRPr="00ED791C">
        <w:rPr>
          <w:sz w:val="16"/>
        </w:rPr>
        <w:t>Table 3 provides the breakdown of private sector union workers by this new state categorization. We find that 38 percent of private sector union workers are in states that are “Favorable and Actionable,” i.e. states where there would be a likelihood of progressive reform, whereas nearly half (49 percent) are in “Unfavorable” states, where the likelihood of anti-union reform is high.</w:t>
      </w:r>
    </w:p>
    <w:p w14:paraId="4B8CA8F2" w14:textId="77777777" w:rsidR="0001509A" w:rsidRPr="00ED791C" w:rsidRDefault="0001509A" w:rsidP="0001509A">
      <w:pPr>
        <w:rPr>
          <w:sz w:val="16"/>
        </w:rPr>
      </w:pPr>
      <w:r w:rsidRPr="00ED791C">
        <w:rPr>
          <w:sz w:val="16"/>
        </w:rPr>
        <w:t>Table A3 in the appendix provides a further breakdown of Table 3 by race/ethnicity and gender. Figure B below shows the share of workers in “Favorable and Actionable” states and in “Unfavorable” states, by race/ethnicity and gender. Black non-Hispanic workers are less likely to be concentrated in “Favorable and Actionable” states and more likely to be concentrated in “Unfavorable” states than private sector union workers overall. This means the upsides of getting rid of NLRA preemption would be smaller, and the downsides would be greater, for black private sector union workers. That is also true of white non-Hispanic workers, who are even less concentrated in “Favorable and Actionable” states and more concentrated in “Unfavorable” states than black workers. The opposite is true of Hispanic and Asian/other workers, who are substantially more concentrated in “Favorable and Actionable” states and less concentrated in “Unfavorable” states.</w:t>
      </w:r>
    </w:p>
    <w:p w14:paraId="6E3A2839" w14:textId="77777777" w:rsidR="0001509A" w:rsidRPr="00ED791C" w:rsidRDefault="0001509A" w:rsidP="0001509A">
      <w:pPr>
        <w:rPr>
          <w:sz w:val="16"/>
        </w:rPr>
      </w:pPr>
      <w:r w:rsidRPr="00ED791C">
        <w:rPr>
          <w:sz w:val="16"/>
        </w:rPr>
        <w:t>By gender, we find that female private sector union workers are somewhat more concentrated in “Favorable and Actionable” and somewhat less concentrated in “Unfavorable” states than their male counterparts.</w:t>
      </w:r>
    </w:p>
    <w:p w14:paraId="48260A84" w14:textId="77777777" w:rsidR="0001509A" w:rsidRPr="00ED791C" w:rsidRDefault="0001509A" w:rsidP="0001509A">
      <w:pPr>
        <w:rPr>
          <w:sz w:val="16"/>
        </w:rPr>
      </w:pPr>
      <w:r w:rsidRPr="00ED791C">
        <w:rPr>
          <w:sz w:val="16"/>
        </w:rPr>
        <w:t>Incremental Growth and Existential Threats</w:t>
      </w:r>
    </w:p>
    <w:p w14:paraId="766E54DF" w14:textId="77777777" w:rsidR="0001509A" w:rsidRPr="00ED791C" w:rsidRDefault="0001509A" w:rsidP="0001509A">
      <w:pPr>
        <w:rPr>
          <w:sz w:val="16"/>
        </w:rPr>
      </w:pPr>
      <w:r w:rsidRPr="00ED791C">
        <w:rPr>
          <w:sz w:val="16"/>
        </w:rPr>
        <w:t xml:space="preserve">Finally, it is critical to account for the dynamic differences between pro- and anti-union labor law reforms. Essentially, </w:t>
      </w:r>
      <w:r w:rsidRPr="00336299">
        <w:rPr>
          <w:rStyle w:val="Emphasis"/>
          <w:highlight w:val="cyan"/>
        </w:rPr>
        <w:t>pro-union reforms</w:t>
      </w:r>
      <w:r w:rsidRPr="00ED791C">
        <w:rPr>
          <w:sz w:val="16"/>
        </w:rPr>
        <w:t xml:space="preserve"> in recent years typically </w:t>
      </w:r>
      <w:r w:rsidRPr="00336299">
        <w:rPr>
          <w:rStyle w:val="StyleUnderline"/>
          <w:highlight w:val="cyan"/>
        </w:rPr>
        <w:t>usher</w:t>
      </w:r>
      <w:r w:rsidRPr="00ED791C">
        <w:rPr>
          <w:rStyle w:val="StyleUnderline"/>
        </w:rPr>
        <w:t xml:space="preserve"> in</w:t>
      </w:r>
      <w:r w:rsidRPr="00ED791C">
        <w:rPr>
          <w:sz w:val="16"/>
        </w:rPr>
        <w:t xml:space="preserve"> a period of significant but </w:t>
      </w:r>
      <w:r w:rsidRPr="00336299">
        <w:rPr>
          <w:rStyle w:val="Emphasis"/>
          <w:highlight w:val="cyan"/>
        </w:rPr>
        <w:t>incremental growth</w:t>
      </w:r>
      <w:r w:rsidRPr="00336299">
        <w:rPr>
          <w:rStyle w:val="StyleUnderline"/>
          <w:highlight w:val="cyan"/>
        </w:rPr>
        <w:t xml:space="preserve">, while </w:t>
      </w:r>
      <w:r w:rsidRPr="00336299">
        <w:rPr>
          <w:rStyle w:val="Emphasis"/>
          <w:highlight w:val="cyan"/>
        </w:rPr>
        <w:t>anti-union laws</w:t>
      </w:r>
      <w:r w:rsidRPr="00ED791C">
        <w:rPr>
          <w:sz w:val="16"/>
        </w:rPr>
        <w:t xml:space="preserve"> often </w:t>
      </w:r>
      <w:r w:rsidRPr="00336299">
        <w:rPr>
          <w:rStyle w:val="StyleUnderline"/>
          <w:highlight w:val="cyan"/>
        </w:rPr>
        <w:t>pose</w:t>
      </w:r>
      <w:r w:rsidRPr="00ED791C">
        <w:rPr>
          <w:rStyle w:val="StyleUnderline"/>
        </w:rPr>
        <w:t xml:space="preserve"> </w:t>
      </w:r>
      <w:r w:rsidRPr="00ED791C">
        <w:rPr>
          <w:rStyle w:val="Emphasis"/>
        </w:rPr>
        <w:t>immediate</w:t>
      </w:r>
      <w:r w:rsidRPr="00ED791C">
        <w:rPr>
          <w:rStyle w:val="StyleUnderline"/>
        </w:rPr>
        <w:t xml:space="preserve"> and</w:t>
      </w:r>
      <w:r w:rsidRPr="00ED791C">
        <w:rPr>
          <w:sz w:val="16"/>
        </w:rPr>
        <w:t xml:space="preserve"> near-</w:t>
      </w:r>
      <w:r w:rsidRPr="00336299">
        <w:rPr>
          <w:rStyle w:val="Emphasis"/>
          <w:highlight w:val="cyan"/>
        </w:rPr>
        <w:t>existential</w:t>
      </w:r>
      <w:r w:rsidRPr="00336299">
        <w:rPr>
          <w:rStyle w:val="StyleUnderline"/>
          <w:highlight w:val="cyan"/>
        </w:rPr>
        <w:t xml:space="preserve"> threats</w:t>
      </w:r>
      <w:r w:rsidRPr="00ED791C">
        <w:rPr>
          <w:rStyle w:val="StyleUnderline"/>
        </w:rPr>
        <w:t xml:space="preserve"> to</w:t>
      </w:r>
      <w:r w:rsidRPr="00ED791C">
        <w:rPr>
          <w:sz w:val="16"/>
        </w:rPr>
        <w:t xml:space="preserve"> the </w:t>
      </w:r>
      <w:r w:rsidRPr="00ED791C">
        <w:rPr>
          <w:rStyle w:val="Emphasis"/>
        </w:rPr>
        <w:t>labor</w:t>
      </w:r>
      <w:r w:rsidRPr="00ED791C">
        <w:rPr>
          <w:sz w:val="16"/>
        </w:rPr>
        <w:t xml:space="preserve"> movement. Thus, in states that have provided for card-check recognition, or in NLRB elections conducted under the most recent Obama-era administrative reforms, workers’ ability to organize was improved to a modest degree. Over a sustained number of years, such changes would effect very significant improvements – but progress is incremental. By comparison, </w:t>
      </w:r>
      <w:r w:rsidRPr="00ED791C">
        <w:rPr>
          <w:rStyle w:val="StyleUnderline"/>
        </w:rPr>
        <w:t xml:space="preserve">in the </w:t>
      </w:r>
      <w:r w:rsidRPr="00ED791C">
        <w:rPr>
          <w:rStyle w:val="Emphasis"/>
        </w:rPr>
        <w:t>six years</w:t>
      </w:r>
      <w:r w:rsidRPr="00ED791C">
        <w:rPr>
          <w:rStyle w:val="StyleUnderline"/>
        </w:rPr>
        <w:t xml:space="preserve"> since</w:t>
      </w:r>
      <w:r w:rsidRPr="00ED791C">
        <w:rPr>
          <w:sz w:val="16"/>
        </w:rPr>
        <w:t xml:space="preserve"> Wisconsin’s </w:t>
      </w:r>
      <w:r w:rsidRPr="00ED791C">
        <w:rPr>
          <w:rStyle w:val="Emphasis"/>
        </w:rPr>
        <w:t>Act 10</w:t>
      </w:r>
      <w:r w:rsidRPr="00ED791C">
        <w:rPr>
          <w:sz w:val="16"/>
        </w:rPr>
        <w:t xml:space="preserve">, one of that state’s largest public employee </w:t>
      </w:r>
      <w:r w:rsidRPr="00ED791C">
        <w:rPr>
          <w:rStyle w:val="Emphasis"/>
        </w:rPr>
        <w:t>unions</w:t>
      </w:r>
      <w:r w:rsidRPr="00ED791C">
        <w:rPr>
          <w:rStyle w:val="StyleUnderline"/>
        </w:rPr>
        <w:t xml:space="preserve"> saw</w:t>
      </w:r>
      <w:r w:rsidRPr="00ED791C">
        <w:rPr>
          <w:sz w:val="16"/>
        </w:rPr>
        <w:t xml:space="preserve"> </w:t>
      </w:r>
      <w:r w:rsidRPr="00ED791C">
        <w:rPr>
          <w:sz w:val="16"/>
        </w:rPr>
        <w:lastRenderedPageBreak/>
        <w:t xml:space="preserve">its </w:t>
      </w:r>
      <w:r w:rsidRPr="00ED791C">
        <w:rPr>
          <w:rStyle w:val="Emphasis"/>
        </w:rPr>
        <w:t>membership</w:t>
      </w:r>
      <w:r w:rsidRPr="00ED791C">
        <w:rPr>
          <w:sz w:val="16"/>
        </w:rPr>
        <w:t xml:space="preserve"> fall from 70,000 to 10,000, forcing a cutback from 130 staff to just 15.33 Such </w:t>
      </w:r>
      <w:r w:rsidRPr="00336299">
        <w:rPr>
          <w:rStyle w:val="Emphasis"/>
          <w:highlight w:val="cyan"/>
        </w:rPr>
        <w:t>institutional setbacks</w:t>
      </w:r>
      <w:r w:rsidRPr="00ED791C">
        <w:rPr>
          <w:sz w:val="16"/>
        </w:rPr>
        <w:t xml:space="preserve"> not only </w:t>
      </w:r>
      <w:r w:rsidRPr="00336299">
        <w:rPr>
          <w:rStyle w:val="StyleUnderline"/>
          <w:highlight w:val="cyan"/>
        </w:rPr>
        <w:t>hinder</w:t>
      </w:r>
      <w:r w:rsidRPr="00ED791C">
        <w:rPr>
          <w:sz w:val="16"/>
        </w:rPr>
        <w:t xml:space="preserve"> the union’s </w:t>
      </w:r>
      <w:r w:rsidRPr="00336299">
        <w:rPr>
          <w:rStyle w:val="StyleUnderline"/>
          <w:highlight w:val="cyan"/>
        </w:rPr>
        <w:t xml:space="preserve">ability to </w:t>
      </w:r>
      <w:r w:rsidRPr="00336299">
        <w:rPr>
          <w:rStyle w:val="Emphasis"/>
          <w:highlight w:val="cyan"/>
        </w:rPr>
        <w:t>service</w:t>
      </w:r>
      <w:r w:rsidRPr="00ED791C">
        <w:rPr>
          <w:sz w:val="16"/>
        </w:rPr>
        <w:t xml:space="preserve"> its current </w:t>
      </w:r>
      <w:r w:rsidRPr="00336299">
        <w:rPr>
          <w:rStyle w:val="Emphasis"/>
          <w:highlight w:val="cyan"/>
        </w:rPr>
        <w:t>members</w:t>
      </w:r>
      <w:r w:rsidRPr="00336299">
        <w:rPr>
          <w:rStyle w:val="StyleUnderline"/>
          <w:highlight w:val="cyan"/>
        </w:rPr>
        <w:t>, but also</w:t>
      </w:r>
      <w:r w:rsidRPr="00ED791C">
        <w:rPr>
          <w:sz w:val="16"/>
        </w:rPr>
        <w:t xml:space="preserve"> its </w:t>
      </w:r>
      <w:r w:rsidRPr="00ED791C">
        <w:rPr>
          <w:rStyle w:val="Emphasis"/>
        </w:rPr>
        <w:t>ability</w:t>
      </w:r>
      <w:r w:rsidRPr="00ED791C">
        <w:rPr>
          <w:rStyle w:val="StyleUnderline"/>
        </w:rPr>
        <w:t xml:space="preserve"> to </w:t>
      </w:r>
      <w:r w:rsidRPr="00336299">
        <w:rPr>
          <w:rStyle w:val="Emphasis"/>
          <w:highlight w:val="cyan"/>
        </w:rPr>
        <w:t>grow</w:t>
      </w:r>
      <w:r w:rsidRPr="00ED791C">
        <w:rPr>
          <w:sz w:val="16"/>
        </w:rPr>
        <w:t xml:space="preserve">. Even if Wisconsin’s labor law were restored to its 2010 status, </w:t>
      </w:r>
      <w:r w:rsidRPr="00ED791C">
        <w:rPr>
          <w:rStyle w:val="StyleUnderline"/>
        </w:rPr>
        <w:t>it would</w:t>
      </w:r>
      <w:r w:rsidRPr="00ED791C">
        <w:rPr>
          <w:sz w:val="16"/>
        </w:rPr>
        <w:t xml:space="preserve"> likely </w:t>
      </w:r>
      <w:r w:rsidRPr="00D31BF5">
        <w:rPr>
          <w:rStyle w:val="StyleUnderline"/>
          <w:highlight w:val="cyan"/>
        </w:rPr>
        <w:t xml:space="preserve">take </w:t>
      </w:r>
      <w:r w:rsidRPr="00D31BF5">
        <w:rPr>
          <w:rStyle w:val="Emphasis"/>
          <w:highlight w:val="cyan"/>
        </w:rPr>
        <w:t>many years</w:t>
      </w:r>
      <w:r w:rsidRPr="00D31BF5">
        <w:rPr>
          <w:rStyle w:val="StyleUnderline"/>
          <w:highlight w:val="cyan"/>
        </w:rPr>
        <w:t xml:space="preserve"> before unions</w:t>
      </w:r>
      <w:r w:rsidRPr="00ED791C">
        <w:rPr>
          <w:sz w:val="16"/>
        </w:rPr>
        <w:t xml:space="preserve"> could </w:t>
      </w:r>
      <w:r w:rsidRPr="00D31BF5">
        <w:rPr>
          <w:rStyle w:val="Emphasis"/>
          <w:highlight w:val="cyan"/>
        </w:rPr>
        <w:t>organize</w:t>
      </w:r>
      <w:r w:rsidRPr="00ED791C">
        <w:rPr>
          <w:sz w:val="16"/>
        </w:rPr>
        <w:t xml:space="preserve"> their way </w:t>
      </w:r>
      <w:r w:rsidRPr="00D31BF5">
        <w:rPr>
          <w:rStyle w:val="StyleUnderline"/>
          <w:highlight w:val="cyan"/>
        </w:rPr>
        <w:t xml:space="preserve">back to </w:t>
      </w:r>
      <w:r w:rsidRPr="00D31BF5">
        <w:rPr>
          <w:rStyle w:val="Emphasis"/>
          <w:highlight w:val="cyan"/>
        </w:rPr>
        <w:t>previous</w:t>
      </w:r>
      <w:r w:rsidRPr="00ED791C">
        <w:rPr>
          <w:sz w:val="16"/>
        </w:rPr>
        <w:t xml:space="preserve"> membership </w:t>
      </w:r>
      <w:r w:rsidRPr="00D31BF5">
        <w:rPr>
          <w:rStyle w:val="Emphasis"/>
          <w:highlight w:val="cyan"/>
        </w:rPr>
        <w:t>levels</w:t>
      </w:r>
      <w:r w:rsidRPr="00ED791C">
        <w:rPr>
          <w:sz w:val="16"/>
        </w:rPr>
        <w:t xml:space="preserve">. Thus, </w:t>
      </w:r>
      <w:r w:rsidRPr="00ED791C">
        <w:rPr>
          <w:rStyle w:val="StyleUnderline"/>
        </w:rPr>
        <w:t xml:space="preserve">if </w:t>
      </w:r>
      <w:r w:rsidRPr="00D31BF5">
        <w:rPr>
          <w:rStyle w:val="Emphasis"/>
          <w:highlight w:val="cyan"/>
        </w:rPr>
        <w:t>anti-union officials</w:t>
      </w:r>
      <w:r w:rsidRPr="00D31BF5">
        <w:rPr>
          <w:rStyle w:val="StyleUnderline"/>
          <w:highlight w:val="cyan"/>
        </w:rPr>
        <w:t xml:space="preserve"> control</w:t>
      </w:r>
      <w:r w:rsidRPr="00ED791C">
        <w:rPr>
          <w:sz w:val="16"/>
        </w:rPr>
        <w:t xml:space="preserve"> a </w:t>
      </w:r>
      <w:r w:rsidRPr="00ED791C">
        <w:rPr>
          <w:rStyle w:val="Emphasis"/>
        </w:rPr>
        <w:t>state gov</w:t>
      </w:r>
      <w:r w:rsidRPr="00ED791C">
        <w:rPr>
          <w:sz w:val="16"/>
        </w:rPr>
        <w:t xml:space="preserve">ernment even </w:t>
      </w:r>
      <w:r w:rsidRPr="00B67838">
        <w:rPr>
          <w:rStyle w:val="StyleUnderline"/>
          <w:highlight w:val="cyan"/>
        </w:rPr>
        <w:t>for</w:t>
      </w:r>
      <w:r w:rsidRPr="00ED791C">
        <w:rPr>
          <w:sz w:val="16"/>
        </w:rPr>
        <w:t xml:space="preserve"> only </w:t>
      </w:r>
      <w:r w:rsidRPr="004E068E">
        <w:rPr>
          <w:rStyle w:val="StyleUnderline"/>
          <w:highlight w:val="cyan"/>
        </w:rPr>
        <w:t xml:space="preserve">a </w:t>
      </w:r>
      <w:r w:rsidRPr="004E068E">
        <w:rPr>
          <w:rStyle w:val="Emphasis"/>
          <w:highlight w:val="cyan"/>
        </w:rPr>
        <w:t>few</w:t>
      </w:r>
      <w:r w:rsidRPr="00ED791C">
        <w:rPr>
          <w:rStyle w:val="StyleUnderline"/>
        </w:rPr>
        <w:t xml:space="preserve"> legislative </w:t>
      </w:r>
      <w:r w:rsidRPr="00F660CB">
        <w:rPr>
          <w:rStyle w:val="Emphasis"/>
          <w:highlight w:val="cyan"/>
        </w:rPr>
        <w:t>cycles</w:t>
      </w:r>
      <w:r w:rsidRPr="00F660CB">
        <w:rPr>
          <w:rStyle w:val="StyleUnderline"/>
          <w:highlight w:val="cyan"/>
        </w:rPr>
        <w:t>, they</w:t>
      </w:r>
      <w:r w:rsidRPr="00ED791C">
        <w:rPr>
          <w:sz w:val="16"/>
        </w:rPr>
        <w:t xml:space="preserve"> may </w:t>
      </w:r>
      <w:r w:rsidRPr="008F7BCC">
        <w:rPr>
          <w:rStyle w:val="Emphasis"/>
          <w:highlight w:val="cyan"/>
        </w:rPr>
        <w:t>undermine</w:t>
      </w:r>
      <w:r w:rsidRPr="00ED791C">
        <w:rPr>
          <w:sz w:val="16"/>
        </w:rPr>
        <w:t xml:space="preserve"> the </w:t>
      </w:r>
      <w:r w:rsidRPr="00655CC5">
        <w:rPr>
          <w:rStyle w:val="Emphasis"/>
          <w:highlight w:val="cyan"/>
        </w:rPr>
        <w:t>labor</w:t>
      </w:r>
      <w:r w:rsidRPr="00ED791C">
        <w:rPr>
          <w:sz w:val="16"/>
        </w:rPr>
        <w:t xml:space="preserve"> movement’s organizational capacity </w:t>
      </w:r>
      <w:r w:rsidRPr="006855B1">
        <w:rPr>
          <w:rStyle w:val="StyleUnderline"/>
          <w:highlight w:val="cyan"/>
        </w:rPr>
        <w:t xml:space="preserve">in ways that </w:t>
      </w:r>
      <w:r w:rsidRPr="006855B1">
        <w:rPr>
          <w:rStyle w:val="Emphasis"/>
          <w:highlight w:val="cyan"/>
        </w:rPr>
        <w:t>take decades</w:t>
      </w:r>
      <w:r w:rsidRPr="006855B1">
        <w:rPr>
          <w:rStyle w:val="StyleUnderline"/>
          <w:highlight w:val="cyan"/>
        </w:rPr>
        <w:t xml:space="preserve"> to </w:t>
      </w:r>
      <w:r w:rsidRPr="006855B1">
        <w:rPr>
          <w:rStyle w:val="Emphasis"/>
          <w:highlight w:val="cyan"/>
        </w:rPr>
        <w:t>repair</w:t>
      </w:r>
      <w:r w:rsidRPr="00ED791C">
        <w:rPr>
          <w:sz w:val="16"/>
        </w:rPr>
        <w:t>. Such dangers must be accounted for in our weighing the costs and benefits of waiving NLRA preemption.</w:t>
      </w:r>
    </w:p>
    <w:p w14:paraId="01BAF6F0" w14:textId="77777777" w:rsidR="0001509A" w:rsidRDefault="0001509A" w:rsidP="0001509A">
      <w:pPr>
        <w:pStyle w:val="Heading4"/>
      </w:pPr>
      <w:r>
        <w:t xml:space="preserve">‘State level experimentation’ is </w:t>
      </w:r>
      <w:r>
        <w:rPr>
          <w:u w:val="single"/>
        </w:rPr>
        <w:t>wrong</w:t>
      </w:r>
      <w:r>
        <w:t xml:space="preserve"> and solved </w:t>
      </w:r>
      <w:r>
        <w:rPr>
          <w:u w:val="single"/>
        </w:rPr>
        <w:t>better</w:t>
      </w:r>
      <w:r>
        <w:t xml:space="preserve"> by </w:t>
      </w:r>
      <w:r>
        <w:rPr>
          <w:u w:val="single"/>
        </w:rPr>
        <w:t>federal control</w:t>
      </w:r>
      <w:r>
        <w:t>.</w:t>
      </w:r>
    </w:p>
    <w:p w14:paraId="7C9FF57A" w14:textId="77777777" w:rsidR="0001509A" w:rsidRPr="00531AA1" w:rsidRDefault="0001509A" w:rsidP="0001509A">
      <w:r w:rsidRPr="006850B9">
        <w:rPr>
          <w:rStyle w:val="Style13ptBold"/>
        </w:rPr>
        <w:t>Hirsch ’08</w:t>
      </w:r>
      <w:r>
        <w:t xml:space="preserve"> [Jeffrey M,; 2008; J.D. from the New York University School of Law, Seymour Goldstein Prize for Excellence on Labor Law, Labor and Employment Law Professor; University of Pennsylvania Law Review, “Workplace Federalism,” vol. 157]</w:t>
      </w:r>
    </w:p>
    <w:p w14:paraId="1F99548B" w14:textId="77777777" w:rsidR="0001509A" w:rsidRPr="00123FF2" w:rsidRDefault="0001509A" w:rsidP="0001509A">
      <w:pPr>
        <w:rPr>
          <w:sz w:val="16"/>
        </w:rPr>
      </w:pPr>
      <w:r w:rsidRPr="00123FF2">
        <w:rPr>
          <w:sz w:val="16"/>
        </w:rPr>
        <w:t>III.</w:t>
      </w:r>
    </w:p>
    <w:p w14:paraId="584D0F6B" w14:textId="77777777" w:rsidR="0001509A" w:rsidRPr="00123FF2" w:rsidRDefault="0001509A" w:rsidP="0001509A">
      <w:pPr>
        <w:rPr>
          <w:sz w:val="16"/>
        </w:rPr>
      </w:pPr>
      <w:r w:rsidRPr="00730151">
        <w:rPr>
          <w:rStyle w:val="StyleUnderline"/>
        </w:rPr>
        <w:t xml:space="preserve">A </w:t>
      </w:r>
      <w:r w:rsidRPr="00FD74F1">
        <w:rPr>
          <w:rStyle w:val="Emphasis"/>
        </w:rPr>
        <w:t>possible benefit</w:t>
      </w:r>
      <w:r w:rsidRPr="00123FF2">
        <w:rPr>
          <w:sz w:val="16"/>
        </w:rPr>
        <w:t xml:space="preserve"> of state control </w:t>
      </w:r>
      <w:r w:rsidRPr="003B6535">
        <w:rPr>
          <w:rStyle w:val="StyleUnderline"/>
        </w:rPr>
        <w:t>is</w:t>
      </w:r>
      <w:r w:rsidRPr="00123FF2">
        <w:rPr>
          <w:sz w:val="16"/>
        </w:rPr>
        <w:t xml:space="preserve"> the classic </w:t>
      </w:r>
      <w:r w:rsidRPr="00643F3B">
        <w:rPr>
          <w:rStyle w:val="Emphasis"/>
        </w:rPr>
        <w:t>experimentation</w:t>
      </w:r>
      <w:r w:rsidRPr="00123FF2">
        <w:rPr>
          <w:sz w:val="16"/>
        </w:rPr>
        <w:t xml:space="preserve"> theory of federalism, which suggests that the “best” policies will percolate in the states and be adopted nationwide. However, it is apparent that </w:t>
      </w:r>
      <w:r w:rsidRPr="007A7880">
        <w:rPr>
          <w:rStyle w:val="StyleUnderline"/>
          <w:highlight w:val="cyan"/>
        </w:rPr>
        <w:t xml:space="preserve">there is </w:t>
      </w:r>
      <w:r w:rsidRPr="007A7880">
        <w:rPr>
          <w:rStyle w:val="Emphasis"/>
          <w:highlight w:val="cyan"/>
        </w:rPr>
        <w:t>no</w:t>
      </w:r>
      <w:r w:rsidRPr="00123FF2">
        <w:rPr>
          <w:sz w:val="16"/>
        </w:rPr>
        <w:t xml:space="preserve"> such </w:t>
      </w:r>
      <w:r w:rsidRPr="00F6704A">
        <w:rPr>
          <w:rStyle w:val="Emphasis"/>
          <w:highlight w:val="cyan"/>
        </w:rPr>
        <w:t>percolation</w:t>
      </w:r>
      <w:r w:rsidRPr="00F6704A">
        <w:rPr>
          <w:rStyle w:val="StyleUnderline"/>
          <w:highlight w:val="cyan"/>
        </w:rPr>
        <w:t xml:space="preserve"> with</w:t>
      </w:r>
      <w:r w:rsidRPr="00F15747">
        <w:rPr>
          <w:rStyle w:val="StyleUnderline"/>
        </w:rPr>
        <w:t xml:space="preserve"> regard to </w:t>
      </w:r>
      <w:r w:rsidRPr="007039EC">
        <w:rPr>
          <w:rStyle w:val="Emphasis"/>
          <w:highlight w:val="cyan"/>
        </w:rPr>
        <w:t>workplace regulation</w:t>
      </w:r>
      <w:r w:rsidRPr="00123FF2">
        <w:rPr>
          <w:sz w:val="16"/>
        </w:rPr>
        <w:t xml:space="preserve">, despite a long history of state governance. Although some </w:t>
      </w:r>
      <w:r w:rsidRPr="00AC625E">
        <w:rPr>
          <w:rStyle w:val="Emphasis"/>
          <w:highlight w:val="cyan"/>
        </w:rPr>
        <w:t>bills</w:t>
      </w:r>
      <w:r w:rsidRPr="00123FF2">
        <w:rPr>
          <w:sz w:val="16"/>
        </w:rPr>
        <w:t xml:space="preserve"> first appear </w:t>
      </w:r>
      <w:r w:rsidRPr="00D02833">
        <w:rPr>
          <w:rStyle w:val="StyleUnderline"/>
        </w:rPr>
        <w:t>in</w:t>
      </w:r>
      <w:r w:rsidRPr="00123FF2">
        <w:rPr>
          <w:sz w:val="16"/>
        </w:rPr>
        <w:t xml:space="preserve"> the </w:t>
      </w:r>
      <w:r w:rsidRPr="00A0521F">
        <w:rPr>
          <w:rStyle w:val="Emphasis"/>
        </w:rPr>
        <w:t>states</w:t>
      </w:r>
      <w:r w:rsidRPr="00123FF2">
        <w:rPr>
          <w:sz w:val="16"/>
        </w:rPr>
        <w:t xml:space="preserve">, they typically </w:t>
      </w:r>
      <w:r w:rsidRPr="005B40AA">
        <w:rPr>
          <w:rStyle w:val="StyleUnderline"/>
          <w:highlight w:val="cyan"/>
        </w:rPr>
        <w:t xml:space="preserve">address </w:t>
      </w:r>
      <w:r w:rsidRPr="005B40AA">
        <w:rPr>
          <w:rStyle w:val="Emphasis"/>
          <w:highlight w:val="cyan"/>
        </w:rPr>
        <w:t>old questions</w:t>
      </w:r>
      <w:r w:rsidRPr="00123FF2">
        <w:rPr>
          <w:sz w:val="16"/>
        </w:rPr>
        <w:t>. For example, the Worker Freedom Act (</w:t>
      </w:r>
      <w:r w:rsidRPr="00DB375A">
        <w:rPr>
          <w:rStyle w:val="Emphasis"/>
        </w:rPr>
        <w:t>WFA</w:t>
      </w:r>
      <w:r w:rsidRPr="00123FF2">
        <w:rPr>
          <w:sz w:val="16"/>
        </w:rPr>
        <w:t xml:space="preserve">) </w:t>
      </w:r>
      <w:r w:rsidRPr="00667E1A">
        <w:rPr>
          <w:rStyle w:val="StyleUnderline"/>
        </w:rPr>
        <w:t>bills</w:t>
      </w:r>
      <w:r w:rsidRPr="00123FF2">
        <w:rPr>
          <w:sz w:val="16"/>
        </w:rPr>
        <w:t xml:space="preserve"> that Professor Secunda advocates </w:t>
      </w:r>
      <w:r w:rsidRPr="00A32BFF">
        <w:rPr>
          <w:rStyle w:val="StyleUnderline"/>
        </w:rPr>
        <w:t xml:space="preserve">are </w:t>
      </w:r>
      <w:r w:rsidRPr="00E51183">
        <w:rPr>
          <w:rStyle w:val="Emphasis"/>
        </w:rPr>
        <w:t>technically new</w:t>
      </w:r>
      <w:r w:rsidRPr="00123FF2">
        <w:rPr>
          <w:sz w:val="16"/>
        </w:rPr>
        <w:t xml:space="preserve">, </w:t>
      </w:r>
      <w:r w:rsidRPr="00A72B8A">
        <w:rPr>
          <w:rStyle w:val="StyleUnderline"/>
        </w:rPr>
        <w:t xml:space="preserve">but they go to the legality of </w:t>
      </w:r>
      <w:r w:rsidRPr="003859A5">
        <w:rPr>
          <w:rStyle w:val="Emphasis"/>
        </w:rPr>
        <w:t>captive audience</w:t>
      </w:r>
      <w:r w:rsidRPr="00A72B8A">
        <w:rPr>
          <w:rStyle w:val="StyleUnderline"/>
        </w:rPr>
        <w:t xml:space="preserve"> speeches</w:t>
      </w:r>
      <w:r w:rsidRPr="00123FF2">
        <w:rPr>
          <w:sz w:val="16"/>
        </w:rPr>
        <w:t xml:space="preserve">—a question that labor law has struggled with for decades. Moreover, </w:t>
      </w:r>
      <w:r w:rsidRPr="00C74E0B">
        <w:rPr>
          <w:rStyle w:val="Emphasis"/>
          <w:highlight w:val="cyan"/>
        </w:rPr>
        <w:t>states</w:t>
      </w:r>
      <w:r w:rsidRPr="00123FF2">
        <w:rPr>
          <w:sz w:val="16"/>
        </w:rPr>
        <w:t xml:space="preserve"> generally </w:t>
      </w:r>
      <w:r w:rsidRPr="002042AF">
        <w:rPr>
          <w:rStyle w:val="StyleUnderline"/>
          <w:highlight w:val="cyan"/>
        </w:rPr>
        <w:t>pick from</w:t>
      </w:r>
      <w:r w:rsidRPr="00D0734A">
        <w:rPr>
          <w:rStyle w:val="StyleUnderline"/>
        </w:rPr>
        <w:t xml:space="preserve"> a menu of </w:t>
      </w:r>
      <w:r w:rsidRPr="006E621C">
        <w:rPr>
          <w:rStyle w:val="Emphasis"/>
          <w:highlight w:val="cyan"/>
        </w:rPr>
        <w:t>wellestablished</w:t>
      </w:r>
      <w:r w:rsidRPr="00123FF2">
        <w:rPr>
          <w:sz w:val="16"/>
        </w:rPr>
        <w:t xml:space="preserve"> regulatory </w:t>
      </w:r>
      <w:r w:rsidRPr="00142D3D">
        <w:rPr>
          <w:rStyle w:val="Emphasis"/>
          <w:highlight w:val="cyan"/>
        </w:rPr>
        <w:t>options</w:t>
      </w:r>
      <w:r w:rsidRPr="00142D3D">
        <w:rPr>
          <w:rStyle w:val="StyleUnderline"/>
          <w:highlight w:val="cyan"/>
        </w:rPr>
        <w:t>, rather than</w:t>
      </w:r>
      <w:r w:rsidRPr="001B7C52">
        <w:rPr>
          <w:rStyle w:val="StyleUnderline"/>
        </w:rPr>
        <w:t xml:space="preserve"> </w:t>
      </w:r>
      <w:r w:rsidRPr="000C79B5">
        <w:rPr>
          <w:rStyle w:val="StyleUnderline"/>
          <w:highlight w:val="cyan"/>
        </w:rPr>
        <w:t xml:space="preserve">act as </w:t>
      </w:r>
      <w:r w:rsidRPr="000C79B5">
        <w:rPr>
          <w:rStyle w:val="Emphasis"/>
          <w:highlight w:val="cyan"/>
        </w:rPr>
        <w:t>testing ground</w:t>
      </w:r>
      <w:r w:rsidRPr="001B7C52">
        <w:rPr>
          <w:rStyle w:val="StyleUnderline"/>
        </w:rPr>
        <w:t xml:space="preserve"> for</w:t>
      </w:r>
      <w:r w:rsidRPr="00123FF2">
        <w:rPr>
          <w:sz w:val="16"/>
        </w:rPr>
        <w:t xml:space="preserve"> truly </w:t>
      </w:r>
      <w:r w:rsidRPr="007A471B">
        <w:rPr>
          <w:rStyle w:val="Emphasis"/>
        </w:rPr>
        <w:t>novel ideas</w:t>
      </w:r>
      <w:r w:rsidRPr="00123FF2">
        <w:rPr>
          <w:sz w:val="16"/>
        </w:rPr>
        <w:t xml:space="preserve">. The formulation of </w:t>
      </w:r>
      <w:r w:rsidRPr="00602210">
        <w:rPr>
          <w:rStyle w:val="Emphasis"/>
          <w:highlight w:val="cyan"/>
        </w:rPr>
        <w:t>state</w:t>
      </w:r>
      <w:r w:rsidRPr="00123FF2">
        <w:rPr>
          <w:sz w:val="16"/>
        </w:rPr>
        <w:t xml:space="preserve"> workplace </w:t>
      </w:r>
      <w:r w:rsidRPr="001C5698">
        <w:rPr>
          <w:rStyle w:val="Emphasis"/>
          <w:highlight w:val="cyan"/>
        </w:rPr>
        <w:t>reg</w:t>
      </w:r>
      <w:r w:rsidRPr="00123FF2">
        <w:rPr>
          <w:sz w:val="16"/>
        </w:rPr>
        <w:t>ulation</w:t>
      </w:r>
      <w:r w:rsidRPr="003E3D96">
        <w:rPr>
          <w:rStyle w:val="Emphasis"/>
          <w:highlight w:val="cyan"/>
        </w:rPr>
        <w:t>s</w:t>
      </w:r>
      <w:r w:rsidRPr="003E3D96">
        <w:rPr>
          <w:rStyle w:val="StyleUnderline"/>
          <w:highlight w:val="cyan"/>
        </w:rPr>
        <w:t xml:space="preserve"> </w:t>
      </w:r>
      <w:r w:rsidRPr="00434225">
        <w:rPr>
          <w:rStyle w:val="StyleUnderline"/>
          <w:highlight w:val="cyan"/>
        </w:rPr>
        <w:t>looks like a</w:t>
      </w:r>
      <w:r w:rsidRPr="00123FF2">
        <w:rPr>
          <w:sz w:val="16"/>
        </w:rPr>
        <w:t xml:space="preserve"> typical </w:t>
      </w:r>
      <w:r w:rsidRPr="003E7FE1">
        <w:rPr>
          <w:rStyle w:val="Emphasis"/>
          <w:highlight w:val="cyan"/>
        </w:rPr>
        <w:t>struggle</w:t>
      </w:r>
      <w:r w:rsidRPr="00123FF2">
        <w:rPr>
          <w:sz w:val="16"/>
        </w:rPr>
        <w:t xml:space="preserve"> among political actors, </w:t>
      </w:r>
      <w:r w:rsidRPr="00C20486">
        <w:rPr>
          <w:rStyle w:val="StyleUnderline"/>
          <w:highlight w:val="cyan"/>
        </w:rPr>
        <w:t xml:space="preserve">not a </w:t>
      </w:r>
      <w:r w:rsidRPr="00C20486">
        <w:rPr>
          <w:rStyle w:val="Emphasis"/>
          <w:highlight w:val="cyan"/>
        </w:rPr>
        <w:t>lab</w:t>
      </w:r>
      <w:r w:rsidRPr="00123FF2">
        <w:rPr>
          <w:sz w:val="16"/>
        </w:rPr>
        <w:t>oratory experiment.</w:t>
      </w:r>
    </w:p>
    <w:p w14:paraId="1F555B2F" w14:textId="77777777" w:rsidR="0001509A" w:rsidRPr="00123FF2" w:rsidRDefault="0001509A" w:rsidP="0001509A">
      <w:pPr>
        <w:rPr>
          <w:sz w:val="16"/>
        </w:rPr>
      </w:pPr>
      <w:r w:rsidRPr="00123FF2">
        <w:rPr>
          <w:sz w:val="16"/>
        </w:rPr>
        <w:t>The importance of politics in determining workplace rules has long been a constant, both at the federal and state level. This reality is not only an impetus behind Professor Secunda’s proposal, but an impediment to it as well. As he notes, the current presidential administration has been no friend to workers. Given the administration’s stance, why would it give states more power to undermine its policy goals? Expanding state authority in an attempt to increase workers’ rights is likely to succeed only where it is least needed—in a federal government where lawmakers are already welcoming of such rights.</w:t>
      </w:r>
    </w:p>
    <w:p w14:paraId="2897CF5A" w14:textId="77777777" w:rsidR="0001509A" w:rsidRPr="00123FF2" w:rsidRDefault="0001509A" w:rsidP="0001509A">
      <w:pPr>
        <w:rPr>
          <w:sz w:val="16"/>
        </w:rPr>
      </w:pPr>
      <w:r w:rsidRPr="00123FF2">
        <w:rPr>
          <w:sz w:val="16"/>
        </w:rPr>
        <w:t xml:space="preserve">Further, </w:t>
      </w:r>
      <w:r w:rsidRPr="001E6891">
        <w:rPr>
          <w:rStyle w:val="StyleUnderline"/>
        </w:rPr>
        <w:t>focusing</w:t>
      </w:r>
      <w:r w:rsidRPr="00123FF2">
        <w:rPr>
          <w:sz w:val="16"/>
        </w:rPr>
        <w:t xml:space="preserve"> workplace </w:t>
      </w:r>
      <w:r w:rsidRPr="00A4498F">
        <w:rPr>
          <w:rStyle w:val="Emphasis"/>
          <w:highlight w:val="cyan"/>
        </w:rPr>
        <w:t>regulation</w:t>
      </w:r>
      <w:r w:rsidRPr="00A4498F">
        <w:rPr>
          <w:rStyle w:val="StyleUnderline"/>
          <w:highlight w:val="cyan"/>
        </w:rPr>
        <w:t xml:space="preserve"> in </w:t>
      </w:r>
      <w:r w:rsidRPr="00A4498F">
        <w:rPr>
          <w:rStyle w:val="Emphasis"/>
          <w:highlight w:val="cyan"/>
        </w:rPr>
        <w:t>one system</w:t>
      </w:r>
      <w:r w:rsidRPr="00D71F8F">
        <w:rPr>
          <w:rStyle w:val="StyleUnderline"/>
        </w:rPr>
        <w:t xml:space="preserve"> would </w:t>
      </w:r>
      <w:r w:rsidRPr="00882286">
        <w:rPr>
          <w:rStyle w:val="StyleUnderline"/>
          <w:highlight w:val="cyan"/>
        </w:rPr>
        <w:t xml:space="preserve">give </w:t>
      </w:r>
      <w:r w:rsidRPr="00882286">
        <w:rPr>
          <w:rStyle w:val="Emphasis"/>
          <w:highlight w:val="cyan"/>
        </w:rPr>
        <w:t>worker</w:t>
      </w:r>
      <w:r w:rsidRPr="00D71F8F">
        <w:rPr>
          <w:rStyle w:val="StyleUnderline"/>
        </w:rPr>
        <w:t xml:space="preserve">-side </w:t>
      </w:r>
      <w:r w:rsidRPr="00347A91">
        <w:rPr>
          <w:rStyle w:val="Emphasis"/>
          <w:highlight w:val="cyan"/>
        </w:rPr>
        <w:t>groups</w:t>
      </w:r>
      <w:r w:rsidRPr="00347A91">
        <w:rPr>
          <w:rStyle w:val="StyleUnderline"/>
          <w:highlight w:val="cyan"/>
        </w:rPr>
        <w:t xml:space="preserve"> a better opportunity</w:t>
      </w:r>
      <w:r w:rsidRPr="004A3326">
        <w:rPr>
          <w:rStyle w:val="StyleUnderline"/>
        </w:rPr>
        <w:t xml:space="preserve"> to sway</w:t>
      </w:r>
      <w:r w:rsidRPr="00123FF2">
        <w:rPr>
          <w:sz w:val="16"/>
        </w:rPr>
        <w:t xml:space="preserve"> the </w:t>
      </w:r>
      <w:r w:rsidRPr="00287BDC">
        <w:rPr>
          <w:rStyle w:val="Emphasis"/>
        </w:rPr>
        <w:t>political debate</w:t>
      </w:r>
      <w:r w:rsidRPr="00123FF2">
        <w:rPr>
          <w:sz w:val="16"/>
        </w:rPr>
        <w:t xml:space="preserve">, no matter which party is in power. Currently, </w:t>
      </w:r>
      <w:r w:rsidRPr="00E95065">
        <w:rPr>
          <w:rStyle w:val="StyleUnderline"/>
          <w:highlight w:val="cyan"/>
        </w:rPr>
        <w:t xml:space="preserve">only </w:t>
      </w:r>
      <w:r w:rsidRPr="00E95065">
        <w:rPr>
          <w:rStyle w:val="Emphasis"/>
          <w:highlight w:val="cyan"/>
        </w:rPr>
        <w:t>employers</w:t>
      </w:r>
      <w:r w:rsidRPr="00E3639F">
        <w:rPr>
          <w:rStyle w:val="StyleUnderline"/>
          <w:highlight w:val="cyan"/>
        </w:rPr>
        <w:t xml:space="preserve"> </w:t>
      </w:r>
      <w:r w:rsidRPr="00E95065">
        <w:rPr>
          <w:rStyle w:val="StyleUnderline"/>
          <w:highlight w:val="cyan"/>
        </w:rPr>
        <w:t>have</w:t>
      </w:r>
      <w:r w:rsidRPr="00123FF2">
        <w:rPr>
          <w:sz w:val="16"/>
        </w:rPr>
        <w:t xml:space="preserve"> the </w:t>
      </w:r>
      <w:r w:rsidRPr="00977B1B">
        <w:rPr>
          <w:rStyle w:val="StyleUnderline"/>
          <w:highlight w:val="cyan"/>
        </w:rPr>
        <w:t>resources to</w:t>
      </w:r>
      <w:r w:rsidRPr="00774526">
        <w:rPr>
          <w:rStyle w:val="StyleUnderline"/>
        </w:rPr>
        <w:t xml:space="preserve"> maintain</w:t>
      </w:r>
      <w:r w:rsidRPr="00123FF2">
        <w:rPr>
          <w:sz w:val="16"/>
        </w:rPr>
        <w:t xml:space="preserve"> a significant </w:t>
      </w:r>
      <w:r w:rsidRPr="00123F5E">
        <w:rPr>
          <w:rStyle w:val="Emphasis"/>
          <w:highlight w:val="cyan"/>
        </w:rPr>
        <w:t>lobby</w:t>
      </w:r>
      <w:r w:rsidRPr="00DC3105">
        <w:rPr>
          <w:rStyle w:val="Emphasis"/>
        </w:rPr>
        <w:t>ing presence</w:t>
      </w:r>
      <w:r w:rsidRPr="003A33CD">
        <w:rPr>
          <w:rStyle w:val="StyleUnderline"/>
        </w:rPr>
        <w:t xml:space="preserve"> </w:t>
      </w:r>
      <w:r w:rsidRPr="00CA0870">
        <w:rPr>
          <w:rStyle w:val="StyleUnderline"/>
          <w:highlight w:val="cyan"/>
        </w:rPr>
        <w:t xml:space="preserve">at </w:t>
      </w:r>
      <w:r w:rsidRPr="00CA0870">
        <w:rPr>
          <w:rStyle w:val="Emphasis"/>
          <w:highlight w:val="cyan"/>
        </w:rPr>
        <w:t>every</w:t>
      </w:r>
      <w:r w:rsidRPr="00CA0870">
        <w:rPr>
          <w:rStyle w:val="StyleUnderline"/>
          <w:highlight w:val="cyan"/>
        </w:rPr>
        <w:t xml:space="preserve"> level of </w:t>
      </w:r>
      <w:r w:rsidRPr="00CA0870">
        <w:rPr>
          <w:rStyle w:val="Emphasis"/>
          <w:highlight w:val="cyan"/>
        </w:rPr>
        <w:t>government</w:t>
      </w:r>
      <w:r w:rsidRPr="00123FF2">
        <w:rPr>
          <w:sz w:val="16"/>
        </w:rPr>
        <w:t xml:space="preserve"> that enacts workplace rules. Employers will always have more resources, but </w:t>
      </w:r>
      <w:r w:rsidRPr="00C64A65">
        <w:rPr>
          <w:rStyle w:val="Emphasis"/>
        </w:rPr>
        <w:t>focusing</w:t>
      </w:r>
      <w:r w:rsidRPr="00123FF2">
        <w:rPr>
          <w:sz w:val="16"/>
        </w:rPr>
        <w:t xml:space="preserve"> workplace </w:t>
      </w:r>
      <w:r w:rsidRPr="005A6AB4">
        <w:rPr>
          <w:rStyle w:val="Emphasis"/>
        </w:rPr>
        <w:t>reg</w:t>
      </w:r>
      <w:r w:rsidRPr="00123FF2">
        <w:rPr>
          <w:sz w:val="16"/>
        </w:rPr>
        <w:t>ulation</w:t>
      </w:r>
      <w:r w:rsidRPr="005A6AB4">
        <w:rPr>
          <w:rStyle w:val="Emphasis"/>
        </w:rPr>
        <w:t>s</w:t>
      </w:r>
      <w:r w:rsidRPr="009B68D7">
        <w:rPr>
          <w:rStyle w:val="StyleUnderline"/>
        </w:rPr>
        <w:t xml:space="preserve"> at </w:t>
      </w:r>
      <w:r w:rsidRPr="00694479">
        <w:rPr>
          <w:rStyle w:val="StyleUnderline"/>
          <w:highlight w:val="cyan"/>
        </w:rPr>
        <w:t xml:space="preserve">the </w:t>
      </w:r>
      <w:r w:rsidRPr="00694479">
        <w:rPr>
          <w:rStyle w:val="Emphasis"/>
          <w:highlight w:val="cyan"/>
        </w:rPr>
        <w:t>federal level</w:t>
      </w:r>
      <w:r w:rsidRPr="00AF6109">
        <w:rPr>
          <w:rStyle w:val="StyleUnderline"/>
        </w:rPr>
        <w:t xml:space="preserve"> would</w:t>
      </w:r>
      <w:r w:rsidRPr="00123FF2">
        <w:rPr>
          <w:sz w:val="16"/>
        </w:rPr>
        <w:t xml:space="preserve"> at least </w:t>
      </w:r>
      <w:r w:rsidRPr="0027267A">
        <w:rPr>
          <w:rStyle w:val="StyleUnderline"/>
          <w:highlight w:val="cyan"/>
        </w:rPr>
        <w:t xml:space="preserve">allow </w:t>
      </w:r>
      <w:r w:rsidRPr="0027267A">
        <w:rPr>
          <w:rStyle w:val="Emphasis"/>
          <w:highlight w:val="cyan"/>
        </w:rPr>
        <w:t>worker</w:t>
      </w:r>
      <w:r w:rsidRPr="00123FF2">
        <w:rPr>
          <w:sz w:val="16"/>
        </w:rPr>
        <w:t xml:space="preserve">-side </w:t>
      </w:r>
      <w:r w:rsidRPr="006E478E">
        <w:rPr>
          <w:rStyle w:val="StyleUnderline"/>
          <w:highlight w:val="cyan"/>
        </w:rPr>
        <w:t>groups</w:t>
      </w:r>
      <w:r w:rsidRPr="00FE7286">
        <w:rPr>
          <w:rStyle w:val="StyleUnderline"/>
        </w:rPr>
        <w:t xml:space="preserve"> to be </w:t>
      </w:r>
      <w:r w:rsidRPr="00EF23F5">
        <w:rPr>
          <w:rStyle w:val="Emphasis"/>
          <w:highlight w:val="cyan"/>
        </w:rPr>
        <w:t>in the game</w:t>
      </w:r>
      <w:r w:rsidRPr="00123FF2">
        <w:rPr>
          <w:sz w:val="16"/>
        </w:rPr>
        <w:t>.</w:t>
      </w:r>
    </w:p>
    <w:p w14:paraId="62FA68CA" w14:textId="77777777" w:rsidR="0001509A" w:rsidRPr="00123FF2" w:rsidRDefault="0001509A" w:rsidP="0001509A">
      <w:pPr>
        <w:rPr>
          <w:sz w:val="16"/>
        </w:rPr>
      </w:pPr>
      <w:r w:rsidRPr="00123FF2">
        <w:rPr>
          <w:sz w:val="16"/>
        </w:rPr>
        <w:t xml:space="preserve">Finally, Professor Secunda’s reference to Chamber of Commerce v. Brown illustrates </w:t>
      </w:r>
      <w:r w:rsidRPr="00A01DBD">
        <w:rPr>
          <w:rStyle w:val="StyleUnderline"/>
        </w:rPr>
        <w:t xml:space="preserve">the </w:t>
      </w:r>
      <w:r w:rsidRPr="00E3656E">
        <w:rPr>
          <w:rStyle w:val="Emphasis"/>
        </w:rPr>
        <w:t>danger</w:t>
      </w:r>
      <w:r w:rsidRPr="00560CA4">
        <w:rPr>
          <w:rStyle w:val="StyleUnderline"/>
        </w:rPr>
        <w:t xml:space="preserve"> of </w:t>
      </w:r>
      <w:r w:rsidRPr="00123FF2">
        <w:rPr>
          <w:sz w:val="16"/>
        </w:rPr>
        <w:t xml:space="preserve">expanding </w:t>
      </w:r>
      <w:r w:rsidRPr="006E65A6">
        <w:rPr>
          <w:rStyle w:val="Emphasis"/>
        </w:rPr>
        <w:t>state authority</w:t>
      </w:r>
      <w:r w:rsidRPr="006B1088">
        <w:rPr>
          <w:rStyle w:val="StyleUnderline"/>
        </w:rPr>
        <w:t xml:space="preserve"> over the </w:t>
      </w:r>
      <w:r w:rsidRPr="00F65FAD">
        <w:rPr>
          <w:rStyle w:val="Emphasis"/>
        </w:rPr>
        <w:t>workplace</w:t>
      </w:r>
      <w:r w:rsidRPr="00123FF2">
        <w:rPr>
          <w:sz w:val="16"/>
        </w:rPr>
        <w:t xml:space="preserve">. If he is correct that Brown and the NLRA’s preemption doctrines do not foreclose state WFA statutes—and I am not sure that he is—then he is proposing to </w:t>
      </w:r>
      <w:r w:rsidRPr="00085B02">
        <w:rPr>
          <w:rStyle w:val="StyleUnderline"/>
        </w:rPr>
        <w:t>add</w:t>
      </w:r>
      <w:r w:rsidRPr="00123FF2">
        <w:rPr>
          <w:sz w:val="16"/>
        </w:rPr>
        <w:t xml:space="preserve"> </w:t>
      </w:r>
      <w:r w:rsidRPr="002174D5">
        <w:rPr>
          <w:rStyle w:val="Emphasis"/>
        </w:rPr>
        <w:t>significant complications</w:t>
      </w:r>
      <w:r w:rsidRPr="00123FF2">
        <w:rPr>
          <w:sz w:val="16"/>
        </w:rPr>
        <w:t xml:space="preserve"> to union organizing disputes. Currently, the NLRA’s robust preemption means that </w:t>
      </w:r>
      <w:r w:rsidRPr="007A306B">
        <w:rPr>
          <w:rStyle w:val="StyleUnderline"/>
        </w:rPr>
        <w:t xml:space="preserve">the </w:t>
      </w:r>
      <w:r w:rsidRPr="00616ED7">
        <w:rPr>
          <w:rStyle w:val="Emphasis"/>
          <w:highlight w:val="cyan"/>
        </w:rPr>
        <w:t>NLRB</w:t>
      </w:r>
      <w:r w:rsidRPr="00616ED7">
        <w:rPr>
          <w:rStyle w:val="StyleUnderline"/>
          <w:highlight w:val="cyan"/>
        </w:rPr>
        <w:t xml:space="preserve"> controls</w:t>
      </w:r>
      <w:r w:rsidRPr="00123FF2">
        <w:rPr>
          <w:sz w:val="16"/>
        </w:rPr>
        <w:t xml:space="preserve"> virtually </w:t>
      </w:r>
      <w:r w:rsidRPr="007F0922">
        <w:rPr>
          <w:rStyle w:val="Emphasis"/>
          <w:highlight w:val="cyan"/>
        </w:rPr>
        <w:t>all aspects</w:t>
      </w:r>
      <w:r w:rsidRPr="00123FF2">
        <w:rPr>
          <w:sz w:val="16"/>
        </w:rPr>
        <w:t xml:space="preserve"> of the organizing process. Thus, if the parties argue that the other side used improper tactics, such as retaliatory terminations or overly coercive captive audience meetings, </w:t>
      </w:r>
      <w:r w:rsidRPr="001C7A44">
        <w:rPr>
          <w:rStyle w:val="StyleUnderline"/>
        </w:rPr>
        <w:t xml:space="preserve">the </w:t>
      </w:r>
      <w:r w:rsidRPr="0021084E">
        <w:rPr>
          <w:rStyle w:val="Emphasis"/>
        </w:rPr>
        <w:t>NLRB adjudicates</w:t>
      </w:r>
      <w:r w:rsidRPr="001C7A44">
        <w:rPr>
          <w:rStyle w:val="StyleUnderline"/>
        </w:rPr>
        <w:t xml:space="preserve"> all</w:t>
      </w:r>
      <w:r w:rsidRPr="00123FF2">
        <w:rPr>
          <w:sz w:val="16"/>
        </w:rPr>
        <w:t xml:space="preserve"> of those </w:t>
      </w:r>
      <w:r w:rsidRPr="00404740">
        <w:rPr>
          <w:rStyle w:val="Emphasis"/>
        </w:rPr>
        <w:t>allegations</w:t>
      </w:r>
      <w:r w:rsidRPr="00123FF2">
        <w:rPr>
          <w:sz w:val="16"/>
        </w:rPr>
        <w:t xml:space="preserve"> in a single proceeding. To be sure, the NLRB adjudicatory process could be improved, as it often takes longer than it should and lacks remedies sufficient to deter much unlawful conduct; however, </w:t>
      </w:r>
      <w:r w:rsidRPr="004E6712">
        <w:rPr>
          <w:rStyle w:val="StyleUnderline"/>
        </w:rPr>
        <w:t xml:space="preserve">adding </w:t>
      </w:r>
      <w:r w:rsidRPr="00EB4A92">
        <w:rPr>
          <w:rStyle w:val="Emphasis"/>
        </w:rPr>
        <w:t>state laws</w:t>
      </w:r>
      <w:r w:rsidRPr="00123FF2">
        <w:rPr>
          <w:sz w:val="16"/>
        </w:rPr>
        <w:t xml:space="preserve"> to the mix </w:t>
      </w:r>
      <w:r w:rsidRPr="00817108">
        <w:rPr>
          <w:rStyle w:val="StyleUnderline"/>
        </w:rPr>
        <w:t xml:space="preserve">is </w:t>
      </w:r>
      <w:r w:rsidRPr="00746474">
        <w:rPr>
          <w:rStyle w:val="Emphasis"/>
        </w:rPr>
        <w:t>not</w:t>
      </w:r>
      <w:r w:rsidRPr="00817108">
        <w:rPr>
          <w:rStyle w:val="StyleUnderline"/>
        </w:rPr>
        <w:t xml:space="preserve"> the </w:t>
      </w:r>
      <w:r w:rsidRPr="00046281">
        <w:rPr>
          <w:rStyle w:val="Emphasis"/>
        </w:rPr>
        <w:lastRenderedPageBreak/>
        <w:t>solution</w:t>
      </w:r>
      <w:r w:rsidRPr="00123FF2">
        <w:rPr>
          <w:sz w:val="16"/>
        </w:rPr>
        <w:t>. Indeed, Professor Secunda’s support for state WFA statutes runs counter to one view of the NLRB’s unwillingness to proscribe captive audience meetings—that they are a normal and acceptable part of a union campaign. Although I do not agree with that view, allowing states to fill in this “gap” may be ignoring that there really is no gap to be filled. More significantly, state WFA statutes would make the resolution of union election disputes more difficult.</w:t>
      </w:r>
    </w:p>
    <w:p w14:paraId="3B92F6F5" w14:textId="77777777" w:rsidR="0001509A" w:rsidRPr="00123FF2" w:rsidRDefault="0001509A" w:rsidP="0001509A">
      <w:pPr>
        <w:rPr>
          <w:sz w:val="16"/>
        </w:rPr>
      </w:pPr>
      <w:r w:rsidRPr="00123FF2">
        <w:rPr>
          <w:sz w:val="16"/>
        </w:rPr>
        <w:t xml:space="preserve">In contrast to the NLRB’s current control over union elections, </w:t>
      </w:r>
      <w:r w:rsidRPr="00A06852">
        <w:rPr>
          <w:rStyle w:val="StyleUnderline"/>
          <w:highlight w:val="cyan"/>
        </w:rPr>
        <w:t>imagine</w:t>
      </w:r>
      <w:r w:rsidRPr="00835807">
        <w:rPr>
          <w:rStyle w:val="StyleUnderline"/>
        </w:rPr>
        <w:t xml:space="preserve"> the </w:t>
      </w:r>
      <w:r w:rsidRPr="00F10529">
        <w:rPr>
          <w:rStyle w:val="Emphasis"/>
        </w:rPr>
        <w:t>same</w:t>
      </w:r>
      <w:r w:rsidRPr="00835807">
        <w:rPr>
          <w:rStyle w:val="StyleUnderline"/>
        </w:rPr>
        <w:t xml:space="preserve"> </w:t>
      </w:r>
      <w:r w:rsidRPr="003E4334">
        <w:rPr>
          <w:rStyle w:val="StyleUnderline"/>
        </w:rPr>
        <w:t xml:space="preserve">campaign </w:t>
      </w:r>
      <w:r w:rsidRPr="00433C92">
        <w:rPr>
          <w:rStyle w:val="Emphasis"/>
          <w:highlight w:val="cyan"/>
        </w:rPr>
        <w:t>dispute</w:t>
      </w:r>
      <w:r w:rsidRPr="00433C92">
        <w:rPr>
          <w:rStyle w:val="StyleUnderline"/>
          <w:highlight w:val="cyan"/>
        </w:rPr>
        <w:t xml:space="preserve"> in a </w:t>
      </w:r>
      <w:r w:rsidRPr="00433C92">
        <w:rPr>
          <w:rStyle w:val="Emphasis"/>
          <w:highlight w:val="cyan"/>
        </w:rPr>
        <w:t>state</w:t>
      </w:r>
      <w:r w:rsidRPr="00123FF2">
        <w:rPr>
          <w:sz w:val="16"/>
        </w:rPr>
        <w:t xml:space="preserve"> that passed a WFA statute (Professor Secunda’s state of Wisconsin is a possible option, unlike my state of Tennessee which would be more likely to ban unions if it were given the authority to do so). For instance, imagine that a union lost an election and alleges that the employer used unlawful terminations or captive audience meetings to intimidate workers. However, this time, </w:t>
      </w:r>
      <w:r w:rsidRPr="003039D3">
        <w:rPr>
          <w:rStyle w:val="StyleUnderline"/>
        </w:rPr>
        <w:t xml:space="preserve">the </w:t>
      </w:r>
      <w:r w:rsidRPr="00886731">
        <w:rPr>
          <w:rStyle w:val="Emphasis"/>
        </w:rPr>
        <w:t>dispute</w:t>
      </w:r>
      <w:r w:rsidRPr="003039D3">
        <w:rPr>
          <w:rStyle w:val="StyleUnderline"/>
        </w:rPr>
        <w:t xml:space="preserve"> is </w:t>
      </w:r>
      <w:r w:rsidRPr="00FB5212">
        <w:rPr>
          <w:rStyle w:val="Emphasis"/>
          <w:highlight w:val="cyan"/>
        </w:rPr>
        <w:t>split</w:t>
      </w:r>
      <w:r w:rsidRPr="00FB5212">
        <w:rPr>
          <w:rStyle w:val="StyleUnderline"/>
          <w:highlight w:val="cyan"/>
        </w:rPr>
        <w:t xml:space="preserve"> between </w:t>
      </w:r>
      <w:r w:rsidRPr="00856F54">
        <w:rPr>
          <w:rStyle w:val="StyleUnderline"/>
          <w:highlight w:val="cyan"/>
        </w:rPr>
        <w:t xml:space="preserve">two </w:t>
      </w:r>
      <w:r w:rsidRPr="00856F54">
        <w:rPr>
          <w:rStyle w:val="Emphasis"/>
          <w:highlight w:val="cyan"/>
        </w:rPr>
        <w:t>forums</w:t>
      </w:r>
      <w:r w:rsidRPr="00123FF2">
        <w:rPr>
          <w:sz w:val="16"/>
        </w:rPr>
        <w:t xml:space="preserve">. The </w:t>
      </w:r>
      <w:r w:rsidRPr="00063E02">
        <w:rPr>
          <w:rStyle w:val="Emphasis"/>
        </w:rPr>
        <w:t>NLRB</w:t>
      </w:r>
      <w:r w:rsidRPr="00BB3CD2">
        <w:rPr>
          <w:rStyle w:val="StyleUnderline"/>
        </w:rPr>
        <w:t xml:space="preserve"> retains </w:t>
      </w:r>
      <w:r w:rsidRPr="00711278">
        <w:rPr>
          <w:rStyle w:val="Emphasis"/>
        </w:rPr>
        <w:t>jurisdiction</w:t>
      </w:r>
      <w:r w:rsidRPr="00BB3CD2">
        <w:rPr>
          <w:rStyle w:val="StyleUnderline"/>
        </w:rPr>
        <w:t xml:space="preserve"> over</w:t>
      </w:r>
      <w:r w:rsidRPr="00123FF2">
        <w:rPr>
          <w:sz w:val="16"/>
        </w:rPr>
        <w:t xml:space="preserve"> the </w:t>
      </w:r>
      <w:r w:rsidRPr="004208FA">
        <w:rPr>
          <w:rStyle w:val="Emphasis"/>
        </w:rPr>
        <w:t>NLRA allegations</w:t>
      </w:r>
      <w:r w:rsidRPr="003270C8">
        <w:rPr>
          <w:rStyle w:val="StyleUnderline"/>
        </w:rPr>
        <w:t>, but now a</w:t>
      </w:r>
      <w:r w:rsidRPr="00123FF2">
        <w:rPr>
          <w:sz w:val="16"/>
        </w:rPr>
        <w:t xml:space="preserve">n entirely </w:t>
      </w:r>
      <w:r w:rsidRPr="00DF2F10">
        <w:rPr>
          <w:rStyle w:val="Emphasis"/>
        </w:rPr>
        <w:t>new claim</w:t>
      </w:r>
      <w:r w:rsidRPr="007B0E04">
        <w:rPr>
          <w:rStyle w:val="StyleUnderline"/>
        </w:rPr>
        <w:t xml:space="preserve"> exists</w:t>
      </w:r>
      <w:r w:rsidRPr="00123FF2">
        <w:rPr>
          <w:sz w:val="16"/>
        </w:rPr>
        <w:t xml:space="preserve">. The parties must litigate that claim in a state forum, but how would that litigation fit with the NLRB case? The parties could easily be in a situation in which the state forum finds that the captive audience meetings violated the WFA statute, but the NLRB finds that the meetings did not violate the NLRA. From the employees’ perspective, the WFA victory provides little solace because the NLRB would not overturn an election based on an action that violates state law but is permitted under the agency’s interpretation of the NLRA. Therefore, unless the WFA statute has significant fines, what good is it other than to </w:t>
      </w:r>
      <w:r w:rsidRPr="00DC4758">
        <w:rPr>
          <w:rStyle w:val="StyleUnderline"/>
          <w:highlight w:val="cyan"/>
        </w:rPr>
        <w:t>make</w:t>
      </w:r>
      <w:r w:rsidRPr="00B56F69">
        <w:rPr>
          <w:rStyle w:val="StyleUnderline"/>
        </w:rPr>
        <w:t xml:space="preserve"> </w:t>
      </w:r>
      <w:r w:rsidRPr="00621A9D">
        <w:rPr>
          <w:rStyle w:val="Emphasis"/>
        </w:rPr>
        <w:t xml:space="preserve">election </w:t>
      </w:r>
      <w:r w:rsidRPr="00721A53">
        <w:rPr>
          <w:rStyle w:val="Emphasis"/>
          <w:highlight w:val="cyan"/>
        </w:rPr>
        <w:t>litigation</w:t>
      </w:r>
      <w:r w:rsidRPr="00721A53">
        <w:rPr>
          <w:rStyle w:val="StyleUnderline"/>
          <w:highlight w:val="cyan"/>
        </w:rPr>
        <w:t xml:space="preserve"> more </w:t>
      </w:r>
      <w:r w:rsidRPr="00721A53">
        <w:rPr>
          <w:rStyle w:val="Emphasis"/>
          <w:highlight w:val="cyan"/>
        </w:rPr>
        <w:t>complicated</w:t>
      </w:r>
      <w:r w:rsidRPr="00123FF2">
        <w:rPr>
          <w:sz w:val="16"/>
        </w:rPr>
        <w:t>?</w:t>
      </w:r>
    </w:p>
    <w:p w14:paraId="1018EC39" w14:textId="77777777" w:rsidR="0001509A" w:rsidRPr="00123FF2" w:rsidRDefault="0001509A" w:rsidP="0001509A">
      <w:pPr>
        <w:rPr>
          <w:sz w:val="16"/>
        </w:rPr>
      </w:pPr>
      <w:r w:rsidRPr="00123FF2">
        <w:rPr>
          <w:sz w:val="16"/>
        </w:rPr>
        <w:t>IV.</w:t>
      </w:r>
    </w:p>
    <w:p w14:paraId="272B0AAB" w14:textId="77777777" w:rsidR="0001509A" w:rsidRPr="00123FF2" w:rsidRDefault="0001509A" w:rsidP="0001509A">
      <w:pPr>
        <w:rPr>
          <w:sz w:val="16"/>
        </w:rPr>
      </w:pPr>
      <w:r w:rsidRPr="00123FF2">
        <w:rPr>
          <w:sz w:val="16"/>
        </w:rPr>
        <w:t>Federalism is not a theory that requires adherence for its own sake. Devolving authority to states is intended to provide benefits. Where those benefits are unable to offset the costs involved with state governance of an area, federalism should take a backseat to a different form of policymaking.</w:t>
      </w:r>
    </w:p>
    <w:p w14:paraId="3945124C" w14:textId="77777777" w:rsidR="0001509A" w:rsidRDefault="0001509A" w:rsidP="0001509A">
      <w:pPr>
        <w:rPr>
          <w:sz w:val="16"/>
        </w:rPr>
      </w:pPr>
      <w:r w:rsidRPr="00D7733B">
        <w:rPr>
          <w:rStyle w:val="StyleUnderline"/>
        </w:rPr>
        <w:t xml:space="preserve">Few areas </w:t>
      </w:r>
      <w:r w:rsidRPr="004871CC">
        <w:rPr>
          <w:rStyle w:val="Emphasis"/>
        </w:rPr>
        <w:t>illustrate</w:t>
      </w:r>
      <w:r w:rsidRPr="00D7733B">
        <w:rPr>
          <w:rStyle w:val="StyleUnderline"/>
        </w:rPr>
        <w:t xml:space="preserve"> the </w:t>
      </w:r>
      <w:r w:rsidRPr="004871CC">
        <w:rPr>
          <w:rStyle w:val="Emphasis"/>
        </w:rPr>
        <w:t>costs</w:t>
      </w:r>
      <w:r w:rsidRPr="00123FF2">
        <w:rPr>
          <w:sz w:val="16"/>
        </w:rPr>
        <w:t xml:space="preserve"> of federalism </w:t>
      </w:r>
      <w:r w:rsidRPr="00DB25A8">
        <w:rPr>
          <w:rStyle w:val="StyleUnderline"/>
        </w:rPr>
        <w:t xml:space="preserve">more than </w:t>
      </w:r>
      <w:r w:rsidRPr="00C938B3">
        <w:rPr>
          <w:rStyle w:val="Emphasis"/>
        </w:rPr>
        <w:t>workplace law</w:t>
      </w:r>
      <w:r w:rsidRPr="00123FF2">
        <w:rPr>
          <w:sz w:val="16"/>
        </w:rPr>
        <w:t xml:space="preserve">. The </w:t>
      </w:r>
      <w:r w:rsidRPr="00E36889">
        <w:rPr>
          <w:rStyle w:val="Emphasis"/>
        </w:rPr>
        <w:t>complexity</w:t>
      </w:r>
      <w:r w:rsidRPr="002C152F">
        <w:rPr>
          <w:rStyle w:val="StyleUnderline"/>
        </w:rPr>
        <w:t xml:space="preserve"> and </w:t>
      </w:r>
      <w:r w:rsidRPr="00DF3184">
        <w:rPr>
          <w:rStyle w:val="Emphasis"/>
        </w:rPr>
        <w:t>confusion</w:t>
      </w:r>
      <w:r w:rsidRPr="00123FF2">
        <w:rPr>
          <w:sz w:val="16"/>
        </w:rPr>
        <w:t xml:space="preserve"> </w:t>
      </w:r>
      <w:r w:rsidRPr="00F7294F">
        <w:rPr>
          <w:rStyle w:val="StyleUnderline"/>
        </w:rPr>
        <w:t>caused by</w:t>
      </w:r>
      <w:r w:rsidRPr="0001246C">
        <w:rPr>
          <w:rStyle w:val="StyleUnderline"/>
        </w:rPr>
        <w:t xml:space="preserve"> </w:t>
      </w:r>
      <w:r w:rsidRPr="0001246C">
        <w:rPr>
          <w:rStyle w:val="Emphasis"/>
        </w:rPr>
        <w:t>multiple</w:t>
      </w:r>
      <w:r w:rsidRPr="00123FF2">
        <w:rPr>
          <w:sz w:val="16"/>
        </w:rPr>
        <w:t xml:space="preserve"> sources of </w:t>
      </w:r>
      <w:r w:rsidRPr="00562EF0">
        <w:rPr>
          <w:rStyle w:val="StyleUnderline"/>
        </w:rPr>
        <w:t>law undermines the</w:t>
      </w:r>
      <w:r w:rsidRPr="00123FF2">
        <w:rPr>
          <w:sz w:val="16"/>
        </w:rPr>
        <w:t xml:space="preserve"> very </w:t>
      </w:r>
      <w:r w:rsidRPr="003374F2">
        <w:rPr>
          <w:rStyle w:val="Emphasis"/>
        </w:rPr>
        <w:t>purpose</w:t>
      </w:r>
      <w:r w:rsidRPr="00886A24">
        <w:rPr>
          <w:rStyle w:val="StyleUnderline"/>
        </w:rPr>
        <w:t xml:space="preserve"> of those </w:t>
      </w:r>
      <w:r w:rsidRPr="007F76F7">
        <w:rPr>
          <w:rStyle w:val="Emphasis"/>
        </w:rPr>
        <w:t>laws</w:t>
      </w:r>
      <w:r w:rsidRPr="00123FF2">
        <w:rPr>
          <w:sz w:val="16"/>
        </w:rPr>
        <w:t xml:space="preserve">. We should not, then, add to the problem by giving states more authority, even if the current political situation makes that strategy tempting. We should instead remember that political power is fleeting and devise a system of workplace governance that is focused on the government best situated to regulate that area and most likely to create a system that accomplishes its goals. The </w:t>
      </w:r>
      <w:r w:rsidRPr="0057493D">
        <w:rPr>
          <w:rStyle w:val="Emphasis"/>
          <w:highlight w:val="cyan"/>
        </w:rPr>
        <w:t>fed</w:t>
      </w:r>
      <w:r w:rsidRPr="00123FF2">
        <w:rPr>
          <w:sz w:val="16"/>
        </w:rPr>
        <w:t xml:space="preserve">eral </w:t>
      </w:r>
      <w:r w:rsidRPr="00692867">
        <w:rPr>
          <w:rStyle w:val="Emphasis"/>
        </w:rPr>
        <w:t>gov</w:t>
      </w:r>
      <w:r w:rsidRPr="00123FF2">
        <w:rPr>
          <w:sz w:val="16"/>
        </w:rPr>
        <w:t xml:space="preserve">ernment’s regulation of the workplace has been far from perfect, but it </w:t>
      </w:r>
      <w:r w:rsidRPr="00E27995">
        <w:rPr>
          <w:rStyle w:val="StyleUnderline"/>
        </w:rPr>
        <w:t xml:space="preserve">is a far </w:t>
      </w:r>
      <w:r w:rsidRPr="00CF7AAC">
        <w:rPr>
          <w:rStyle w:val="Emphasis"/>
          <w:highlight w:val="cyan"/>
        </w:rPr>
        <w:t>better choice</w:t>
      </w:r>
      <w:r w:rsidRPr="00CF7AAC">
        <w:rPr>
          <w:rStyle w:val="StyleUnderline"/>
          <w:highlight w:val="cyan"/>
        </w:rPr>
        <w:t xml:space="preserve"> than </w:t>
      </w:r>
      <w:r w:rsidRPr="00CF7AAC">
        <w:rPr>
          <w:rStyle w:val="Emphasis"/>
          <w:highlight w:val="cyan"/>
        </w:rPr>
        <w:t>fifty</w:t>
      </w:r>
      <w:r w:rsidRPr="00123FF2">
        <w:rPr>
          <w:sz w:val="16"/>
        </w:rPr>
        <w:t xml:space="preserve"> different </w:t>
      </w:r>
      <w:r w:rsidRPr="00B261E0">
        <w:rPr>
          <w:rStyle w:val="Emphasis"/>
          <w:highlight w:val="cyan"/>
        </w:rPr>
        <w:t>state</w:t>
      </w:r>
      <w:r w:rsidRPr="00B261E0">
        <w:rPr>
          <w:sz w:val="16"/>
          <w:szCs w:val="16"/>
        </w:rPr>
        <w:t xml:space="preserve"> regime</w:t>
      </w:r>
      <w:r w:rsidRPr="00B261E0">
        <w:rPr>
          <w:rStyle w:val="Emphasis"/>
          <w:highlight w:val="cyan"/>
        </w:rPr>
        <w:t>s</w:t>
      </w:r>
      <w:r w:rsidRPr="00123FF2">
        <w:rPr>
          <w:sz w:val="16"/>
        </w:rPr>
        <w:t>.</w:t>
      </w:r>
    </w:p>
    <w:p w14:paraId="29DBAEB9" w14:textId="77777777" w:rsidR="0001509A" w:rsidRPr="0067743E" w:rsidRDefault="0001509A" w:rsidP="0001509A">
      <w:pPr>
        <w:pStyle w:val="Heading4"/>
      </w:pPr>
      <w:bookmarkStart w:id="5" w:name="_Hlk94177015"/>
      <w:r>
        <w:t xml:space="preserve">Federalism is </w:t>
      </w:r>
      <w:r>
        <w:rPr>
          <w:u w:val="single"/>
        </w:rPr>
        <w:t>resilient</w:t>
      </w:r>
      <w:r>
        <w:t xml:space="preserve"> and </w:t>
      </w:r>
      <w:r>
        <w:rPr>
          <w:u w:val="single"/>
        </w:rPr>
        <w:t>compartmentalized</w:t>
      </w:r>
      <w:r>
        <w:t xml:space="preserve">---no </w:t>
      </w:r>
      <w:r>
        <w:rPr>
          <w:u w:val="single"/>
        </w:rPr>
        <w:t>spillover</w:t>
      </w:r>
      <w:r>
        <w:t>.</w:t>
      </w:r>
    </w:p>
    <w:p w14:paraId="6BCAC320" w14:textId="77777777" w:rsidR="0001509A" w:rsidRPr="00BC040B" w:rsidRDefault="0001509A" w:rsidP="0001509A">
      <w:r w:rsidRPr="00572D28">
        <w:rPr>
          <w:rStyle w:val="Style13ptBold"/>
        </w:rPr>
        <w:t>Rodriguez ’14</w:t>
      </w:r>
      <w:r>
        <w:t xml:space="preserve"> [Christina; 2014; Professor of Law, Yale Law School; Yale Law Journal, “</w:t>
      </w:r>
      <w:r w:rsidRPr="00BC040B">
        <w:t>Negotiating Conflict Through Federalism: Institutional and Popular Perspectives,”</w:t>
      </w:r>
      <w:r>
        <w:t xml:space="preserve"> vol. 124]</w:t>
      </w:r>
    </w:p>
    <w:p w14:paraId="5CAC8D3F" w14:textId="77777777" w:rsidR="0001509A" w:rsidRPr="00D84429" w:rsidRDefault="0001509A" w:rsidP="0001509A">
      <w:pPr>
        <w:rPr>
          <w:sz w:val="16"/>
        </w:rPr>
      </w:pPr>
      <w:r w:rsidRPr="00BC040B">
        <w:rPr>
          <w:sz w:val="16"/>
        </w:rPr>
        <w:t xml:space="preserve">Though pursuit of their interests by each player may often lead to conflict, particularly over which institutions should control any given policy domain, I argue that </w:t>
      </w:r>
      <w:r w:rsidRPr="00BC040B">
        <w:rPr>
          <w:u w:val="single"/>
        </w:rPr>
        <w:t>the value of the system</w:t>
      </w:r>
      <w:r w:rsidRPr="00BC040B">
        <w:rPr>
          <w:sz w:val="16"/>
        </w:rPr>
        <w:t xml:space="preserve"> common to all of its participants </w:t>
      </w:r>
      <w:r w:rsidRPr="00BC040B">
        <w:rPr>
          <w:u w:val="single"/>
        </w:rPr>
        <w:t xml:space="preserve">is the framework </w:t>
      </w:r>
      <w:r w:rsidRPr="008A211D">
        <w:rPr>
          <w:highlight w:val="cyan"/>
          <w:u w:val="single"/>
        </w:rPr>
        <w:t>it creates</w:t>
      </w:r>
      <w:r w:rsidRPr="00BC040B">
        <w:rPr>
          <w:u w:val="single"/>
        </w:rPr>
        <w:t xml:space="preserve"> for the </w:t>
      </w:r>
      <w:r w:rsidRPr="008A211D">
        <w:rPr>
          <w:rStyle w:val="Emphasis"/>
          <w:highlight w:val="cyan"/>
        </w:rPr>
        <w:t xml:space="preserve">ongoing negotiation </w:t>
      </w:r>
      <w:r w:rsidRPr="008A211D">
        <w:rPr>
          <w:highlight w:val="cyan"/>
          <w:u w:val="single"/>
        </w:rPr>
        <w:t>of disagreements</w:t>
      </w:r>
      <w:r w:rsidRPr="00BC040B">
        <w:rPr>
          <w:u w:val="single"/>
        </w:rPr>
        <w:t xml:space="preserve"> large and small</w:t>
      </w:r>
      <w:r w:rsidRPr="00BC040B">
        <w:rPr>
          <w:sz w:val="16"/>
        </w:rPr>
        <w:t xml:space="preserve">—a value that requires regular attention by all participants to the integrity of federalism’s institutions. It is in this sense that I </w:t>
      </w:r>
      <w:r w:rsidRPr="00BC040B">
        <w:rPr>
          <w:u w:val="single"/>
        </w:rPr>
        <w:t xml:space="preserve">think </w:t>
      </w:r>
      <w:r w:rsidRPr="008A211D">
        <w:rPr>
          <w:highlight w:val="cyan"/>
          <w:u w:val="single"/>
        </w:rPr>
        <w:t>federalism</w:t>
      </w:r>
      <w:r w:rsidRPr="00BC040B">
        <w:rPr>
          <w:u w:val="single"/>
        </w:rPr>
        <w:t xml:space="preserve"> constitutes a </w:t>
      </w:r>
      <w:r w:rsidRPr="008A211D">
        <w:rPr>
          <w:highlight w:val="cyan"/>
          <w:u w:val="single"/>
        </w:rPr>
        <w:t>framework for</w:t>
      </w:r>
      <w:r w:rsidRPr="00BC040B">
        <w:rPr>
          <w:u w:val="single"/>
        </w:rPr>
        <w:t xml:space="preserve"> national </w:t>
      </w:r>
      <w:r w:rsidRPr="008A211D">
        <w:rPr>
          <w:highlight w:val="cyan"/>
          <w:u w:val="single"/>
        </w:rPr>
        <w:t>integration</w:t>
      </w:r>
      <w:r w:rsidRPr="00BC040B">
        <w:rPr>
          <w:sz w:val="16"/>
        </w:rPr>
        <w:t xml:space="preserve">, in the spirit of this Feature. </w:t>
      </w:r>
      <w:r w:rsidRPr="00BC040B">
        <w:rPr>
          <w:u w:val="single"/>
        </w:rPr>
        <w:t>It creates a multiplicity of institutions with lawmaking power through which to develop national consensus, while establishing a system of government that allows for meaningful expressions of disagreement when consensus fractures or proves elusive</w:t>
      </w:r>
      <w:r w:rsidRPr="00BC040B">
        <w:rPr>
          <w:sz w:val="16"/>
        </w:rPr>
        <w:t xml:space="preserve">—a value that transcends perspective. In what follows, I attempt to establish these conclusions by considering how </w:t>
      </w:r>
      <w:r w:rsidRPr="00BC040B">
        <w:rPr>
          <w:u w:val="single"/>
        </w:rPr>
        <w:t xml:space="preserve">the </w:t>
      </w:r>
      <w:r w:rsidRPr="008A211D">
        <w:rPr>
          <w:highlight w:val="cyan"/>
          <w:u w:val="single"/>
        </w:rPr>
        <w:t>negotiations</w:t>
      </w:r>
      <w:r w:rsidRPr="00BC040B">
        <w:rPr>
          <w:u w:val="single"/>
        </w:rPr>
        <w:t xml:space="preserve"> required by federalism </w:t>
      </w:r>
      <w:r w:rsidRPr="008A211D">
        <w:rPr>
          <w:highlight w:val="cyan"/>
          <w:u w:val="single"/>
        </w:rPr>
        <w:t>have structured</w:t>
      </w:r>
      <w:r w:rsidRPr="00BC040B">
        <w:rPr>
          <w:u w:val="single"/>
        </w:rPr>
        <w:t xml:space="preserve"> our national </w:t>
      </w:r>
      <w:r w:rsidRPr="008A211D">
        <w:rPr>
          <w:highlight w:val="cyan"/>
          <w:u w:val="single"/>
        </w:rPr>
        <w:t>debates over</w:t>
      </w:r>
      <w:r w:rsidRPr="00BC040B">
        <w:rPr>
          <w:sz w:val="16"/>
        </w:rPr>
        <w:t xml:space="preserve"> a number of pressing social welfare issues, including </w:t>
      </w:r>
      <w:r w:rsidRPr="008A211D">
        <w:rPr>
          <w:rStyle w:val="StyleUnderline"/>
          <w:highlight w:val="cyan"/>
        </w:rPr>
        <w:t>immigration</w:t>
      </w:r>
      <w:r w:rsidRPr="00BC040B">
        <w:rPr>
          <w:sz w:val="16"/>
        </w:rPr>
        <w:t xml:space="preserve">, marriage equality, </w:t>
      </w:r>
      <w:r w:rsidRPr="008A211D">
        <w:rPr>
          <w:rStyle w:val="StyleUnderline"/>
          <w:highlight w:val="cyan"/>
        </w:rPr>
        <w:t>drug policy</w:t>
      </w:r>
      <w:r w:rsidRPr="00BC040B">
        <w:rPr>
          <w:sz w:val="16"/>
        </w:rPr>
        <w:t xml:space="preserve">, </w:t>
      </w:r>
      <w:r w:rsidRPr="00BC040B">
        <w:rPr>
          <w:rStyle w:val="StyleUnderline"/>
        </w:rPr>
        <w:t>education</w:t>
      </w:r>
      <w:r w:rsidRPr="00BC040B">
        <w:rPr>
          <w:sz w:val="16"/>
        </w:rPr>
        <w:t xml:space="preserve"> and </w:t>
      </w:r>
      <w:r w:rsidRPr="008A211D">
        <w:rPr>
          <w:rStyle w:val="StyleUnderline"/>
          <w:highlight w:val="cyan"/>
        </w:rPr>
        <w:t>health care</w:t>
      </w:r>
      <w:r w:rsidRPr="00BC040B">
        <w:rPr>
          <w:sz w:val="16"/>
        </w:rPr>
        <w:t xml:space="preserve"> reform, and </w:t>
      </w:r>
      <w:r w:rsidRPr="00BC040B">
        <w:rPr>
          <w:rStyle w:val="StyleUnderline"/>
        </w:rPr>
        <w:t>law enforcement</w:t>
      </w:r>
      <w:r w:rsidRPr="00BC040B">
        <w:rPr>
          <w:sz w:val="16"/>
        </w:rPr>
        <w:t xml:space="preserve">. I focus on how </w:t>
      </w:r>
      <w:r w:rsidRPr="008A211D">
        <w:rPr>
          <w:highlight w:val="cyan"/>
          <w:u w:val="single"/>
        </w:rPr>
        <w:t>these</w:t>
      </w:r>
      <w:r w:rsidRPr="00BC040B">
        <w:rPr>
          <w:u w:val="single"/>
        </w:rPr>
        <w:t xml:space="preserve"> debates </w:t>
      </w:r>
      <w:r w:rsidRPr="008A211D">
        <w:rPr>
          <w:highlight w:val="cyan"/>
          <w:u w:val="single"/>
        </w:rPr>
        <w:t>play out in</w:t>
      </w:r>
      <w:r w:rsidRPr="00BC040B">
        <w:rPr>
          <w:sz w:val="16"/>
        </w:rPr>
        <w:t xml:space="preserve"> what I call </w:t>
      </w:r>
      <w:r w:rsidRPr="00BC040B">
        <w:rPr>
          <w:u w:val="single"/>
        </w:rPr>
        <w:t xml:space="preserve">the </w:t>
      </w:r>
      <w:r w:rsidRPr="008A211D">
        <w:rPr>
          <w:rStyle w:val="Emphasis"/>
          <w:highlight w:val="cyan"/>
        </w:rPr>
        <w:t>discretionary spaces of federalism</w:t>
      </w:r>
      <w:r w:rsidRPr="00BC040B">
        <w:rPr>
          <w:u w:val="single"/>
        </w:rPr>
        <w:t xml:space="preserve">, </w:t>
      </w:r>
      <w:r w:rsidRPr="008A211D">
        <w:rPr>
          <w:highlight w:val="cyan"/>
          <w:u w:val="single"/>
        </w:rPr>
        <w:t>which consist of</w:t>
      </w:r>
      <w:r w:rsidRPr="00BC040B">
        <w:rPr>
          <w:u w:val="single"/>
        </w:rPr>
        <w:t xml:space="preserve"> the policy conversations and </w:t>
      </w:r>
      <w:r w:rsidRPr="008A211D">
        <w:rPr>
          <w:highlight w:val="cyan"/>
          <w:u w:val="single"/>
        </w:rPr>
        <w:t>bureaucratic</w:t>
      </w:r>
      <w:r w:rsidRPr="00BC040B">
        <w:rPr>
          <w:u w:val="single"/>
        </w:rPr>
        <w:t xml:space="preserve"> </w:t>
      </w:r>
      <w:r w:rsidRPr="008A211D">
        <w:rPr>
          <w:highlight w:val="cyan"/>
          <w:u w:val="single"/>
        </w:rPr>
        <w:t>negotiations</w:t>
      </w:r>
      <w:r w:rsidRPr="00BC040B">
        <w:rPr>
          <w:u w:val="single"/>
        </w:rPr>
        <w:t xml:space="preserve"> that actors within the system must have to figure out how to interact with one another both vertically and horizontally</w:t>
      </w:r>
      <w:r w:rsidRPr="00BC040B">
        <w:rPr>
          <w:sz w:val="16"/>
        </w:rPr>
        <w:t xml:space="preserve">. Indeed, within existing legal constraints, </w:t>
      </w:r>
      <w:r w:rsidRPr="008A211D">
        <w:rPr>
          <w:highlight w:val="cyan"/>
          <w:u w:val="single"/>
        </w:rPr>
        <w:t>state</w:t>
      </w:r>
      <w:r w:rsidRPr="00BC040B">
        <w:rPr>
          <w:u w:val="single"/>
        </w:rPr>
        <w:t xml:space="preserve"> and local </w:t>
      </w:r>
      <w:r w:rsidRPr="008A211D">
        <w:rPr>
          <w:highlight w:val="cyan"/>
          <w:u w:val="single"/>
        </w:rPr>
        <w:t>actors</w:t>
      </w:r>
      <w:r w:rsidRPr="00BC040B">
        <w:rPr>
          <w:sz w:val="16"/>
        </w:rPr>
        <w:t xml:space="preserve"> will </w:t>
      </w:r>
      <w:r w:rsidRPr="008A211D">
        <w:rPr>
          <w:highlight w:val="cyan"/>
          <w:u w:val="single"/>
        </w:rPr>
        <w:t xml:space="preserve">have </w:t>
      </w:r>
      <w:r w:rsidRPr="00BC040B">
        <w:rPr>
          <w:rStyle w:val="Emphasis"/>
        </w:rPr>
        <w:t xml:space="preserve">considerable </w:t>
      </w:r>
      <w:r w:rsidRPr="008A211D">
        <w:rPr>
          <w:rStyle w:val="Emphasis"/>
          <w:highlight w:val="cyan"/>
        </w:rPr>
        <w:t>room to maneuver</w:t>
      </w:r>
      <w:r w:rsidRPr="00BC040B">
        <w:rPr>
          <w:sz w:val="16"/>
        </w:rPr>
        <w:t xml:space="preserve">, </w:t>
      </w:r>
      <w:r w:rsidRPr="008A211D">
        <w:rPr>
          <w:highlight w:val="cyan"/>
          <w:u w:val="single"/>
        </w:rPr>
        <w:t>and the fed</w:t>
      </w:r>
      <w:r w:rsidRPr="00BC040B">
        <w:rPr>
          <w:u w:val="single"/>
        </w:rPr>
        <w:t xml:space="preserve">eral government considerable </w:t>
      </w:r>
      <w:r w:rsidRPr="008A211D">
        <w:rPr>
          <w:highlight w:val="cyan"/>
          <w:u w:val="single"/>
        </w:rPr>
        <w:t>discretion to refrain from</w:t>
      </w:r>
      <w:r w:rsidRPr="00BC040B">
        <w:rPr>
          <w:u w:val="single"/>
        </w:rPr>
        <w:t xml:space="preserve"> taking preemptive </w:t>
      </w:r>
      <w:r w:rsidRPr="008A211D">
        <w:rPr>
          <w:highlight w:val="cyan"/>
          <w:u w:val="single"/>
        </w:rPr>
        <w:t>action</w:t>
      </w:r>
      <w:r w:rsidRPr="00BC040B">
        <w:rPr>
          <w:sz w:val="16"/>
        </w:rPr>
        <w:t xml:space="preserve">. 2 I highlight questions of administration and enforcement, because it is in these domains that the system’s actors construct one another’s powers and interests on an ongoing basis, based on the value they seek to </w:t>
      </w:r>
      <w:r w:rsidRPr="00BC040B">
        <w:rPr>
          <w:sz w:val="16"/>
        </w:rPr>
        <w:lastRenderedPageBreak/>
        <w:t xml:space="preserve">derive from the system. </w:t>
      </w:r>
      <w:r w:rsidRPr="00BC040B">
        <w:rPr>
          <w:u w:val="single"/>
        </w:rPr>
        <w:t>In these discretionary spaces</w:t>
      </w:r>
      <w:r w:rsidRPr="00BC040B">
        <w:rPr>
          <w:sz w:val="16"/>
        </w:rPr>
        <w:t>, “</w:t>
      </w:r>
      <w:r w:rsidRPr="008A211D">
        <w:rPr>
          <w:rStyle w:val="Emphasis"/>
          <w:highlight w:val="cyan"/>
        </w:rPr>
        <w:t>winners</w:t>
      </w:r>
      <w:r w:rsidRPr="00BC040B">
        <w:rPr>
          <w:rStyle w:val="Emphasis"/>
        </w:rPr>
        <w:t xml:space="preserve">” </w:t>
      </w:r>
      <w:r w:rsidRPr="008A211D">
        <w:rPr>
          <w:rStyle w:val="Emphasis"/>
          <w:highlight w:val="cyan"/>
        </w:rPr>
        <w:t>must sometimes emerge</w:t>
      </w:r>
      <w:r w:rsidRPr="00BC040B">
        <w:rPr>
          <w:sz w:val="16"/>
        </w:rPr>
        <w:t xml:space="preserve"> from discrete conflicts, whether through judicial resolution or political concession, </w:t>
      </w:r>
      <w:r w:rsidRPr="008A211D">
        <w:rPr>
          <w:highlight w:val="cyan"/>
          <w:u w:val="single"/>
        </w:rPr>
        <w:t>and the parameters set by courts</w:t>
      </w:r>
      <w:r w:rsidRPr="00BC040B">
        <w:rPr>
          <w:u w:val="single"/>
        </w:rPr>
        <w:t xml:space="preserve"> and Congress obviously </w:t>
      </w:r>
      <w:r w:rsidRPr="008A211D">
        <w:rPr>
          <w:highlight w:val="cyan"/>
          <w:u w:val="single"/>
        </w:rPr>
        <w:t>define</w:t>
      </w:r>
      <w:r w:rsidRPr="00BC040B">
        <w:rPr>
          <w:u w:val="single"/>
        </w:rPr>
        <w:t xml:space="preserve"> the terrain of </w:t>
      </w:r>
      <w:r w:rsidRPr="008A211D">
        <w:rPr>
          <w:highlight w:val="cyan"/>
          <w:u w:val="single"/>
        </w:rPr>
        <w:t>negotiation</w:t>
      </w:r>
      <w:r w:rsidRPr="00BC040B">
        <w:rPr>
          <w:u w:val="single"/>
        </w:rPr>
        <w:t>.</w:t>
      </w:r>
      <w:r w:rsidRPr="00BC040B">
        <w:rPr>
          <w:sz w:val="16"/>
        </w:rPr>
        <w:t xml:space="preserve"> </w:t>
      </w:r>
      <w:r w:rsidRPr="00BC040B">
        <w:rPr>
          <w:u w:val="single"/>
        </w:rPr>
        <w:t xml:space="preserve">But </w:t>
      </w:r>
      <w:r w:rsidRPr="008A211D">
        <w:rPr>
          <w:highlight w:val="cyan"/>
          <w:u w:val="single"/>
        </w:rPr>
        <w:t>the</w:t>
      </w:r>
      <w:r w:rsidRPr="00BC040B">
        <w:rPr>
          <w:u w:val="single"/>
        </w:rPr>
        <w:t xml:space="preserve"> intergovernmental </w:t>
      </w:r>
      <w:r w:rsidRPr="008A211D">
        <w:rPr>
          <w:highlight w:val="cyan"/>
          <w:u w:val="single"/>
        </w:rPr>
        <w:t>relationships</w:t>
      </w:r>
      <w:r w:rsidRPr="00BC040B">
        <w:rPr>
          <w:u w:val="single"/>
        </w:rPr>
        <w:t xml:space="preserve"> and overlapping political communities the system creates </w:t>
      </w:r>
      <w:r w:rsidRPr="008A211D">
        <w:rPr>
          <w:highlight w:val="cyan"/>
          <w:u w:val="single"/>
        </w:rPr>
        <w:t xml:space="preserve">are </w:t>
      </w:r>
      <w:r w:rsidRPr="008A211D">
        <w:rPr>
          <w:rStyle w:val="Emphasis"/>
          <w:highlight w:val="cyan"/>
        </w:rPr>
        <w:t>neither locked in zero-sum</w:t>
      </w:r>
      <w:r w:rsidRPr="00BC040B">
        <w:rPr>
          <w:rStyle w:val="Emphasis"/>
        </w:rPr>
        <w:t xml:space="preserve"> competition </w:t>
      </w:r>
      <w:r w:rsidRPr="008A211D">
        <w:rPr>
          <w:rStyle w:val="Emphasis"/>
          <w:highlight w:val="cyan"/>
        </w:rPr>
        <w:t>nor bound by fixed rules</w:t>
      </w:r>
      <w:r w:rsidRPr="00BC040B">
        <w:rPr>
          <w:rStyle w:val="Emphasis"/>
        </w:rPr>
        <w:t xml:space="preserve"> of engagement</w:t>
      </w:r>
      <w:r w:rsidRPr="00BC040B">
        <w:rPr>
          <w:u w:val="single"/>
        </w:rPr>
        <w:t>, precisely what makes federalism productive regardless of perspective</w:t>
      </w:r>
      <w:r w:rsidRPr="00BC040B">
        <w:rPr>
          <w:sz w:val="16"/>
        </w:rPr>
        <w:t>.  pg. 2097-2098</w:t>
      </w:r>
      <w:bookmarkEnd w:id="5"/>
    </w:p>
    <w:p w14:paraId="1014F889" w14:textId="77777777" w:rsidR="0001509A" w:rsidRDefault="0001509A" w:rsidP="0001509A">
      <w:pPr>
        <w:pStyle w:val="Heading4"/>
      </w:pPr>
      <w:r>
        <w:t xml:space="preserve">State-level regulation is </w:t>
      </w:r>
      <w:r>
        <w:rPr>
          <w:u w:val="single"/>
        </w:rPr>
        <w:t>too fragmented</w:t>
      </w:r>
      <w:r>
        <w:t xml:space="preserve">---only a </w:t>
      </w:r>
      <w:r>
        <w:rPr>
          <w:u w:val="single"/>
        </w:rPr>
        <w:t>unified</w:t>
      </w:r>
      <w:r>
        <w:t xml:space="preserve"> national strategy </w:t>
      </w:r>
      <w:r>
        <w:rPr>
          <w:u w:val="single"/>
        </w:rPr>
        <w:t>solves</w:t>
      </w:r>
      <w:r>
        <w:t>.</w:t>
      </w:r>
    </w:p>
    <w:p w14:paraId="0F8F4CCE" w14:textId="77777777" w:rsidR="0001509A" w:rsidRPr="00405C95" w:rsidRDefault="0001509A" w:rsidP="0001509A">
      <w:r w:rsidRPr="007E3A6A">
        <w:rPr>
          <w:rStyle w:val="Style13ptBold"/>
        </w:rPr>
        <w:t>Ball ’24</w:t>
      </w:r>
      <w:r>
        <w:t xml:space="preserve"> [Dean W. and Alan Z. Rozenshtein; June 17; </w:t>
      </w:r>
      <w:r w:rsidRPr="004A0D6D">
        <w:t>Research Fellow</w:t>
      </w:r>
      <w:r>
        <w:t xml:space="preserve">, </w:t>
      </w:r>
      <w:r w:rsidRPr="004A0D6D">
        <w:t>Artificial Intelligence &amp; Progress Project</w:t>
      </w:r>
      <w:r>
        <w:t xml:space="preserve">, </w:t>
      </w:r>
      <w:r w:rsidRPr="004A0D6D">
        <w:t>George Mason University’s Mercatus Center</w:t>
      </w:r>
      <w:r>
        <w:t xml:space="preserve">; </w:t>
      </w:r>
      <w:r w:rsidRPr="00036139">
        <w:t>Associate Professor of Law</w:t>
      </w:r>
      <w:r>
        <w:t>,</w:t>
      </w:r>
      <w:r w:rsidRPr="00036139">
        <w:t xml:space="preserve"> University of Minnesota Law School, Research Director and Senior Editor</w:t>
      </w:r>
      <w:r>
        <w:t xml:space="preserve">, </w:t>
      </w:r>
      <w:r w:rsidRPr="00036139">
        <w:t>Lawfare, Nonresident Senior Fellow</w:t>
      </w:r>
      <w:r>
        <w:t xml:space="preserve">, </w:t>
      </w:r>
      <w:r w:rsidRPr="00036139">
        <w:t>Brookings Institution, Term Member</w:t>
      </w:r>
      <w:r>
        <w:t xml:space="preserve">, </w:t>
      </w:r>
      <w:r w:rsidRPr="00036139">
        <w:t>Council on Foreign Relations</w:t>
      </w:r>
      <w:r>
        <w:t>; Lawfare, “</w:t>
      </w:r>
      <w:r w:rsidRPr="007666B6">
        <w:t>Congress Should Preempt State AI Safety Legislation</w:t>
      </w:r>
      <w:r>
        <w:t xml:space="preserve">,” </w:t>
      </w:r>
      <w:r w:rsidRPr="00381148">
        <w:t>https://www.lawfaremedia.org/article/congress-should-preempt-state-ai-safety-legislation</w:t>
      </w:r>
      <w:r>
        <w:t>]</w:t>
      </w:r>
    </w:p>
    <w:p w14:paraId="078234AF" w14:textId="77777777" w:rsidR="0001509A" w:rsidRPr="00E4431E" w:rsidRDefault="0001509A" w:rsidP="0001509A">
      <w:pPr>
        <w:rPr>
          <w:sz w:val="16"/>
        </w:rPr>
      </w:pPr>
      <w:r w:rsidRPr="00E4431E">
        <w:rPr>
          <w:rStyle w:val="StyleUnderline"/>
        </w:rPr>
        <w:t xml:space="preserve">One </w:t>
      </w:r>
      <w:r w:rsidRPr="00E4431E">
        <w:rPr>
          <w:rStyle w:val="Emphasis"/>
          <w:highlight w:val="cyan"/>
        </w:rPr>
        <w:t>concern</w:t>
      </w:r>
      <w:r w:rsidRPr="00E4431E">
        <w:rPr>
          <w:rStyle w:val="StyleUnderline"/>
          <w:highlight w:val="cyan"/>
        </w:rPr>
        <w:t xml:space="preserve"> is </w:t>
      </w:r>
      <w:r w:rsidRPr="00E4431E">
        <w:rPr>
          <w:rStyle w:val="Emphasis"/>
          <w:highlight w:val="cyan"/>
        </w:rPr>
        <w:t>institutional capacity</w:t>
      </w:r>
      <w:r w:rsidRPr="00E4431E">
        <w:rPr>
          <w:rStyle w:val="StyleUnderline"/>
          <w:highlight w:val="cyan"/>
        </w:rPr>
        <w:t>: Can</w:t>
      </w:r>
      <w:r w:rsidRPr="00E4431E">
        <w:rPr>
          <w:sz w:val="16"/>
        </w:rPr>
        <w:t xml:space="preserve"> the </w:t>
      </w:r>
      <w:r w:rsidRPr="00E4431E">
        <w:rPr>
          <w:rStyle w:val="Emphasis"/>
          <w:highlight w:val="cyan"/>
        </w:rPr>
        <w:t>Cali</w:t>
      </w:r>
      <w:r w:rsidRPr="00E4431E">
        <w:rPr>
          <w:sz w:val="16"/>
        </w:rPr>
        <w:t>fornia government—</w:t>
      </w:r>
      <w:r w:rsidRPr="00E4431E">
        <w:rPr>
          <w:rStyle w:val="StyleUnderline"/>
          <w:highlight w:val="cyan"/>
        </w:rPr>
        <w:t>facing</w:t>
      </w:r>
      <w:r w:rsidRPr="00E4431E">
        <w:rPr>
          <w:sz w:val="16"/>
        </w:rPr>
        <w:t xml:space="preserve"> a </w:t>
      </w:r>
      <w:r w:rsidRPr="00E4431E">
        <w:rPr>
          <w:rStyle w:val="Emphasis"/>
        </w:rPr>
        <w:t>$60 billion</w:t>
      </w:r>
      <w:r w:rsidRPr="00E4431E">
        <w:rPr>
          <w:sz w:val="16"/>
        </w:rPr>
        <w:t xml:space="preserve"> budget </w:t>
      </w:r>
      <w:r w:rsidRPr="00E4431E">
        <w:rPr>
          <w:rStyle w:val="Emphasis"/>
          <w:highlight w:val="cyan"/>
        </w:rPr>
        <w:t>deficit</w:t>
      </w:r>
      <w:r w:rsidRPr="00E4431E">
        <w:rPr>
          <w:sz w:val="16"/>
        </w:rPr>
        <w:t xml:space="preserve"> and state-government pay scales—</w:t>
      </w:r>
      <w:r w:rsidRPr="00E4431E">
        <w:rPr>
          <w:rStyle w:val="StyleUnderline"/>
          <w:highlight w:val="cyan"/>
        </w:rPr>
        <w:t>recruit</w:t>
      </w:r>
      <w:r w:rsidRPr="00E4431E">
        <w:rPr>
          <w:sz w:val="16"/>
        </w:rPr>
        <w:t xml:space="preserve"> the </w:t>
      </w:r>
      <w:r w:rsidRPr="00E4431E">
        <w:rPr>
          <w:rStyle w:val="Emphasis"/>
          <w:highlight w:val="cyan"/>
        </w:rPr>
        <w:t>personnel</w:t>
      </w:r>
      <w:r w:rsidRPr="00E4431E">
        <w:rPr>
          <w:sz w:val="16"/>
        </w:rPr>
        <w:t xml:space="preserve"> it would need </w:t>
      </w:r>
      <w:r w:rsidRPr="00E4431E">
        <w:rPr>
          <w:rStyle w:val="StyleUnderline"/>
          <w:highlight w:val="cyan"/>
        </w:rPr>
        <w:t>to</w:t>
      </w:r>
      <w:r w:rsidRPr="00E4431E">
        <w:rPr>
          <w:rStyle w:val="StyleUnderline"/>
        </w:rPr>
        <w:t xml:space="preserve"> </w:t>
      </w:r>
      <w:r w:rsidRPr="00E4431E">
        <w:rPr>
          <w:rStyle w:val="Emphasis"/>
        </w:rPr>
        <w:t>staff</w:t>
      </w:r>
      <w:r w:rsidRPr="00E4431E">
        <w:rPr>
          <w:rStyle w:val="StyleUnderline"/>
        </w:rPr>
        <w:t xml:space="preserve"> an agency that</w:t>
      </w:r>
      <w:r w:rsidRPr="00E4431E">
        <w:rPr>
          <w:sz w:val="16"/>
        </w:rPr>
        <w:t xml:space="preserve"> would </w:t>
      </w:r>
      <w:r w:rsidRPr="00E4431E">
        <w:rPr>
          <w:rStyle w:val="Emphasis"/>
          <w:highlight w:val="cyan"/>
        </w:rPr>
        <w:t>oversee</w:t>
      </w:r>
      <w:r w:rsidRPr="00E4431E">
        <w:rPr>
          <w:sz w:val="16"/>
        </w:rPr>
        <w:t xml:space="preserve"> some of </w:t>
      </w:r>
      <w:r w:rsidRPr="00E4431E">
        <w:rPr>
          <w:rStyle w:val="StyleUnderline"/>
        </w:rPr>
        <w:t xml:space="preserve">the most </w:t>
      </w:r>
      <w:r w:rsidRPr="00E4431E">
        <w:rPr>
          <w:rStyle w:val="Emphasis"/>
          <w:highlight w:val="cyan"/>
        </w:rPr>
        <w:t>complex tech</w:t>
      </w:r>
      <w:r w:rsidRPr="00E4431E">
        <w:rPr>
          <w:sz w:val="16"/>
        </w:rPr>
        <w:t xml:space="preserve">nology ever developed by humankind? </w:t>
      </w:r>
      <w:r w:rsidRPr="00E4431E">
        <w:rPr>
          <w:rStyle w:val="StyleUnderline"/>
        </w:rPr>
        <w:t xml:space="preserve">How can </w:t>
      </w:r>
      <w:r w:rsidRPr="00E4431E">
        <w:rPr>
          <w:rStyle w:val="Emphasis"/>
          <w:highlight w:val="cyan"/>
        </w:rPr>
        <w:t>state legislators</w:t>
      </w:r>
      <w:r w:rsidRPr="00E4431E">
        <w:rPr>
          <w:sz w:val="16"/>
        </w:rPr>
        <w:t xml:space="preserve"> like Wiener, </w:t>
      </w:r>
      <w:r w:rsidRPr="00E4431E">
        <w:rPr>
          <w:rStyle w:val="StyleUnderline"/>
          <w:highlight w:val="cyan"/>
        </w:rPr>
        <w:t>lack</w:t>
      </w:r>
      <w:r w:rsidRPr="00E4431E">
        <w:rPr>
          <w:rStyle w:val="StyleUnderline"/>
        </w:rPr>
        <w:t xml:space="preserve">ing </w:t>
      </w:r>
      <w:r w:rsidRPr="00E4431E">
        <w:rPr>
          <w:rStyle w:val="StyleUnderline"/>
          <w:highlight w:val="cyan"/>
        </w:rPr>
        <w:t xml:space="preserve">access to </w:t>
      </w:r>
      <w:r w:rsidRPr="00E4431E">
        <w:rPr>
          <w:rStyle w:val="Emphasis"/>
          <w:highlight w:val="cyan"/>
        </w:rPr>
        <w:t>classified intel</w:t>
      </w:r>
      <w:r w:rsidRPr="00E4431E">
        <w:rPr>
          <w:sz w:val="16"/>
        </w:rPr>
        <w:t xml:space="preserve">ligence </w:t>
      </w:r>
      <w:r w:rsidRPr="00E4431E">
        <w:rPr>
          <w:rStyle w:val="StyleUnderline"/>
        </w:rPr>
        <w:t>and</w:t>
      </w:r>
      <w:r w:rsidRPr="00E4431E">
        <w:rPr>
          <w:sz w:val="16"/>
        </w:rPr>
        <w:t xml:space="preserve"> other </w:t>
      </w:r>
      <w:r w:rsidRPr="00E4431E">
        <w:rPr>
          <w:rStyle w:val="Emphasis"/>
        </w:rPr>
        <w:t>national security info</w:t>
      </w:r>
      <w:r w:rsidRPr="00E4431E">
        <w:rPr>
          <w:sz w:val="16"/>
        </w:rPr>
        <w:t xml:space="preserve">rmation, </w:t>
      </w:r>
      <w:r w:rsidRPr="00E4431E">
        <w:rPr>
          <w:rStyle w:val="StyleUnderline"/>
        </w:rPr>
        <w:t>weigh</w:t>
      </w:r>
      <w:r w:rsidRPr="00E4431E">
        <w:rPr>
          <w:sz w:val="16"/>
        </w:rPr>
        <w:t xml:space="preserve"> the difficult </w:t>
      </w:r>
      <w:r w:rsidRPr="00E4431E">
        <w:rPr>
          <w:rStyle w:val="Emphasis"/>
        </w:rPr>
        <w:t>trade-offs</w:t>
      </w:r>
      <w:r w:rsidRPr="00E4431E">
        <w:rPr>
          <w:sz w:val="16"/>
        </w:rPr>
        <w:t xml:space="preserve"> between safety regulation and the hobbling of a geopolitically crucial industry?</w:t>
      </w:r>
    </w:p>
    <w:p w14:paraId="292BD9BE" w14:textId="77777777" w:rsidR="0001509A" w:rsidRPr="00E4431E" w:rsidRDefault="0001509A" w:rsidP="0001509A">
      <w:pPr>
        <w:rPr>
          <w:sz w:val="16"/>
        </w:rPr>
      </w:pPr>
      <w:r w:rsidRPr="00E4431E">
        <w:rPr>
          <w:rStyle w:val="StyleUnderline"/>
        </w:rPr>
        <w:t xml:space="preserve">A </w:t>
      </w:r>
      <w:r w:rsidRPr="00E4431E">
        <w:rPr>
          <w:rStyle w:val="Emphasis"/>
        </w:rPr>
        <w:t>second risk</w:t>
      </w:r>
      <w:r w:rsidRPr="00E4431E">
        <w:rPr>
          <w:sz w:val="16"/>
        </w:rPr>
        <w:t xml:space="preserve"> of state-based AI safety regulation </w:t>
      </w:r>
      <w:r w:rsidRPr="00E4431E">
        <w:rPr>
          <w:rStyle w:val="StyleUnderline"/>
        </w:rPr>
        <w:t>is</w:t>
      </w:r>
      <w:r w:rsidRPr="00E4431E">
        <w:rPr>
          <w:sz w:val="16"/>
        </w:rPr>
        <w:t xml:space="preserve"> the </w:t>
      </w:r>
      <w:r w:rsidRPr="00E4431E">
        <w:rPr>
          <w:rStyle w:val="Emphasis"/>
        </w:rPr>
        <w:t>patchwork</w:t>
      </w:r>
      <w:r w:rsidRPr="00E4431E">
        <w:rPr>
          <w:sz w:val="16"/>
        </w:rPr>
        <w:t xml:space="preserve"> it could create. Frontier generative </w:t>
      </w:r>
      <w:r w:rsidRPr="00E4431E">
        <w:rPr>
          <w:rStyle w:val="Emphasis"/>
        </w:rPr>
        <w:t>AI models</w:t>
      </w:r>
      <w:r w:rsidRPr="00E4431E">
        <w:rPr>
          <w:rStyle w:val="StyleUnderline"/>
        </w:rPr>
        <w:t xml:space="preserve"> are </w:t>
      </w:r>
      <w:r w:rsidRPr="00E4431E">
        <w:rPr>
          <w:sz w:val="16"/>
        </w:rPr>
        <w:t xml:space="preserve">distributed on the internet and </w:t>
      </w:r>
      <w:r w:rsidRPr="00E4431E">
        <w:rPr>
          <w:rStyle w:val="Emphasis"/>
        </w:rPr>
        <w:t>intended</w:t>
      </w:r>
      <w:r w:rsidRPr="00E4431E">
        <w:rPr>
          <w:rStyle w:val="StyleUnderline"/>
        </w:rPr>
        <w:t xml:space="preserve"> to </w:t>
      </w:r>
      <w:r w:rsidRPr="00E4431E">
        <w:rPr>
          <w:rStyle w:val="Emphasis"/>
        </w:rPr>
        <w:t>serve</w:t>
      </w:r>
      <w:r w:rsidRPr="00E4431E">
        <w:rPr>
          <w:rStyle w:val="StyleUnderline"/>
        </w:rPr>
        <w:t xml:space="preserve"> as many customers as </w:t>
      </w:r>
      <w:r w:rsidRPr="00E4431E">
        <w:rPr>
          <w:rStyle w:val="Emphasis"/>
        </w:rPr>
        <w:t>possible</w:t>
      </w:r>
      <w:r w:rsidRPr="00E4431E">
        <w:rPr>
          <w:sz w:val="16"/>
        </w:rPr>
        <w:t xml:space="preserve">—that is the only way to justify the immense capital investment in computing infrastructure required to make them. </w:t>
      </w:r>
      <w:r w:rsidRPr="00E4431E">
        <w:rPr>
          <w:rStyle w:val="StyleUnderline"/>
          <w:highlight w:val="cyan"/>
        </w:rPr>
        <w:t xml:space="preserve">To </w:t>
      </w:r>
      <w:r w:rsidRPr="00E4431E">
        <w:rPr>
          <w:rStyle w:val="Emphasis"/>
          <w:highlight w:val="cyan"/>
        </w:rPr>
        <w:t>develop AI</w:t>
      </w:r>
      <w:r w:rsidRPr="00E4431E">
        <w:rPr>
          <w:sz w:val="16"/>
        </w:rPr>
        <w:t xml:space="preserve"> to its fullest, </w:t>
      </w:r>
      <w:r w:rsidRPr="00E4431E">
        <w:rPr>
          <w:rStyle w:val="Emphasis"/>
          <w:highlight w:val="cyan"/>
        </w:rPr>
        <w:t>America</w:t>
      </w:r>
      <w:r w:rsidRPr="00E4431E">
        <w:rPr>
          <w:rStyle w:val="StyleUnderline"/>
          <w:highlight w:val="cyan"/>
        </w:rPr>
        <w:t xml:space="preserve"> need</w:t>
      </w:r>
      <w:r w:rsidRPr="00E4431E">
        <w:rPr>
          <w:rStyle w:val="StyleUnderline"/>
        </w:rPr>
        <w:t>s a</w:t>
      </w:r>
      <w:r w:rsidRPr="00E4431E">
        <w:rPr>
          <w:sz w:val="16"/>
        </w:rPr>
        <w:t xml:space="preserve"> coherent, unified </w:t>
      </w:r>
      <w:r w:rsidRPr="00E4431E">
        <w:rPr>
          <w:rStyle w:val="Emphasis"/>
          <w:highlight w:val="cyan"/>
        </w:rPr>
        <w:t>national strategy</w:t>
      </w:r>
      <w:r w:rsidRPr="00E4431E">
        <w:rPr>
          <w:sz w:val="16"/>
        </w:rPr>
        <w:t xml:space="preserve">. We will need to answer basic questions such as </w:t>
      </w:r>
      <w:r w:rsidRPr="00E4431E">
        <w:rPr>
          <w:rStyle w:val="StyleUnderline"/>
        </w:rPr>
        <w:t xml:space="preserve">whether we should </w:t>
      </w:r>
      <w:r w:rsidRPr="00E4431E">
        <w:rPr>
          <w:rStyle w:val="Emphasis"/>
        </w:rPr>
        <w:t>regulate AI</w:t>
      </w:r>
      <w:r w:rsidRPr="00E4431E">
        <w:rPr>
          <w:rStyle w:val="StyleUnderline"/>
        </w:rPr>
        <w:t xml:space="preserve"> at the </w:t>
      </w:r>
      <w:r w:rsidRPr="00E4431E">
        <w:rPr>
          <w:rStyle w:val="Emphasis"/>
        </w:rPr>
        <w:t>model layer</w:t>
      </w:r>
      <w:r w:rsidRPr="00E4431E">
        <w:rPr>
          <w:sz w:val="16"/>
        </w:rPr>
        <w:t xml:space="preserve"> (which is what SB 1047 aims to do), </w:t>
      </w:r>
      <w:r w:rsidRPr="00E4431E">
        <w:rPr>
          <w:rStyle w:val="StyleUnderline"/>
        </w:rPr>
        <w:t xml:space="preserve">or </w:t>
      </w:r>
      <w:r w:rsidRPr="00E4431E">
        <w:rPr>
          <w:rStyle w:val="Emphasis"/>
        </w:rPr>
        <w:t>instead</w:t>
      </w:r>
      <w:r w:rsidRPr="00E4431E">
        <w:rPr>
          <w:sz w:val="16"/>
        </w:rPr>
        <w:t xml:space="preserve"> (or in addition) </w:t>
      </w:r>
      <w:r w:rsidRPr="00E4431E">
        <w:rPr>
          <w:rStyle w:val="StyleUnderline"/>
        </w:rPr>
        <w:t xml:space="preserve">police </w:t>
      </w:r>
      <w:r w:rsidRPr="00E4431E">
        <w:rPr>
          <w:rStyle w:val="Emphasis"/>
        </w:rPr>
        <w:t>illicit applications</w:t>
      </w:r>
      <w:r w:rsidRPr="00E4431E">
        <w:rPr>
          <w:sz w:val="16"/>
        </w:rPr>
        <w:t xml:space="preserve"> or conduct enabled by AI (which is the direction the U.S. Senate’s AI roadmap suggested). </w:t>
      </w:r>
      <w:r w:rsidRPr="00E4431E">
        <w:rPr>
          <w:rStyle w:val="StyleUnderline"/>
        </w:rPr>
        <w:t xml:space="preserve">Because </w:t>
      </w:r>
      <w:r w:rsidRPr="00E4431E">
        <w:rPr>
          <w:rStyle w:val="Emphasis"/>
        </w:rPr>
        <w:t>these</w:t>
      </w:r>
      <w:r w:rsidRPr="00E4431E">
        <w:rPr>
          <w:sz w:val="16"/>
        </w:rPr>
        <w:t xml:space="preserve"> and many other </w:t>
      </w:r>
      <w:r w:rsidRPr="00E4431E">
        <w:rPr>
          <w:rStyle w:val="StyleUnderline"/>
          <w:highlight w:val="cyan"/>
        </w:rPr>
        <w:t>questions involve</w:t>
      </w:r>
      <w:r w:rsidRPr="00E4431E">
        <w:rPr>
          <w:rStyle w:val="StyleUnderline"/>
        </w:rPr>
        <w:t xml:space="preserve"> the </w:t>
      </w:r>
      <w:r w:rsidRPr="00E4431E">
        <w:rPr>
          <w:rStyle w:val="Emphasis"/>
          <w:highlight w:val="cyan"/>
        </w:rPr>
        <w:t>entire nation</w:t>
      </w:r>
      <w:r w:rsidRPr="00E4431E">
        <w:rPr>
          <w:rStyle w:val="StyleUnderline"/>
        </w:rPr>
        <w:t xml:space="preserve">, they should be </w:t>
      </w:r>
      <w:r w:rsidRPr="00E4431E">
        <w:rPr>
          <w:rStyle w:val="Emphasis"/>
        </w:rPr>
        <w:t>answered</w:t>
      </w:r>
      <w:r w:rsidRPr="00E4431E">
        <w:rPr>
          <w:sz w:val="16"/>
        </w:rPr>
        <w:t xml:space="preserve"> through discussion and debate </w:t>
      </w:r>
      <w:r w:rsidRPr="00E4431E">
        <w:rPr>
          <w:rStyle w:val="StyleUnderline"/>
        </w:rPr>
        <w:t xml:space="preserve">at the </w:t>
      </w:r>
      <w:r w:rsidRPr="00E4431E">
        <w:rPr>
          <w:rStyle w:val="Emphasis"/>
        </w:rPr>
        <w:t>national</w:t>
      </w:r>
      <w:r w:rsidRPr="00E4431E">
        <w:rPr>
          <w:rStyle w:val="StyleUnderline"/>
        </w:rPr>
        <w:t xml:space="preserve"> level. </w:t>
      </w:r>
      <w:r w:rsidRPr="00E4431E">
        <w:rPr>
          <w:rStyle w:val="Emphasis"/>
          <w:highlight w:val="cyan"/>
        </w:rPr>
        <w:t>Premature reg</w:t>
      </w:r>
      <w:r w:rsidRPr="00E4431E">
        <w:rPr>
          <w:sz w:val="16"/>
        </w:rPr>
        <w:t xml:space="preserve">ulation does not just </w:t>
      </w:r>
      <w:r w:rsidRPr="00E4431E">
        <w:rPr>
          <w:rStyle w:val="StyleUnderline"/>
          <w:highlight w:val="cyan"/>
        </w:rPr>
        <w:t xml:space="preserve">risk </w:t>
      </w:r>
      <w:r w:rsidRPr="00E4431E">
        <w:rPr>
          <w:rStyle w:val="Emphasis"/>
          <w:highlight w:val="cyan"/>
        </w:rPr>
        <w:t>stifling innovation</w:t>
      </w:r>
      <w:r w:rsidRPr="00E4431E">
        <w:rPr>
          <w:sz w:val="16"/>
        </w:rPr>
        <w:t xml:space="preserve"> and adoption </w:t>
      </w:r>
      <w:r w:rsidRPr="00E4431E">
        <w:rPr>
          <w:rStyle w:val="StyleUnderline"/>
        </w:rPr>
        <w:t xml:space="preserve">of </w:t>
      </w:r>
      <w:r w:rsidRPr="00E4431E">
        <w:rPr>
          <w:rStyle w:val="Emphasis"/>
        </w:rPr>
        <w:t>AI</w:t>
      </w:r>
      <w:r w:rsidRPr="00E4431E">
        <w:rPr>
          <w:sz w:val="16"/>
        </w:rPr>
        <w:t xml:space="preserve"> throughout the economy; it also risks </w:t>
      </w:r>
      <w:r w:rsidRPr="00E4431E">
        <w:rPr>
          <w:rStyle w:val="StyleUnderline"/>
          <w:highlight w:val="cyan"/>
        </w:rPr>
        <w:t xml:space="preserve">permanently </w:t>
      </w:r>
      <w:r w:rsidRPr="00E4431E">
        <w:rPr>
          <w:rStyle w:val="Emphasis"/>
          <w:highlight w:val="cyan"/>
        </w:rPr>
        <w:t>placing</w:t>
      </w:r>
      <w:r w:rsidRPr="00E4431E">
        <w:rPr>
          <w:rStyle w:val="StyleUnderline"/>
        </w:rPr>
        <w:t xml:space="preserve"> the </w:t>
      </w:r>
      <w:r w:rsidRPr="00E4431E">
        <w:rPr>
          <w:rStyle w:val="Emphasis"/>
          <w:highlight w:val="cyan"/>
        </w:rPr>
        <w:t>U.S.</w:t>
      </w:r>
      <w:r w:rsidRPr="00E4431E">
        <w:rPr>
          <w:rStyle w:val="StyleUnderline"/>
          <w:highlight w:val="cyan"/>
        </w:rPr>
        <w:t xml:space="preserve"> on the </w:t>
      </w:r>
      <w:r w:rsidRPr="00E4431E">
        <w:rPr>
          <w:rStyle w:val="Emphasis"/>
          <w:highlight w:val="cyan"/>
        </w:rPr>
        <w:t>wrong path</w:t>
      </w:r>
      <w:r w:rsidRPr="00E4431E">
        <w:rPr>
          <w:sz w:val="16"/>
        </w:rPr>
        <w:t xml:space="preserve">, structurally </w:t>
      </w:r>
      <w:r w:rsidRPr="00E4431E">
        <w:rPr>
          <w:rStyle w:val="Emphasis"/>
        </w:rPr>
        <w:t>weakening</w:t>
      </w:r>
      <w:r w:rsidRPr="00E4431E">
        <w:rPr>
          <w:rStyle w:val="StyleUnderline"/>
        </w:rPr>
        <w:t xml:space="preserve"> our capacity in</w:t>
      </w:r>
      <w:r w:rsidRPr="00E4431E">
        <w:rPr>
          <w:sz w:val="16"/>
        </w:rPr>
        <w:t xml:space="preserve"> a field of </w:t>
      </w:r>
      <w:r w:rsidRPr="00E4431E">
        <w:rPr>
          <w:rStyle w:val="Emphasis"/>
        </w:rPr>
        <w:t>tech</w:t>
      </w:r>
      <w:r w:rsidRPr="00E4431E">
        <w:rPr>
          <w:sz w:val="16"/>
        </w:rPr>
        <w:t xml:space="preserve">nology </w:t>
      </w:r>
      <w:r w:rsidRPr="00E4431E">
        <w:rPr>
          <w:rStyle w:val="StyleUnderline"/>
        </w:rPr>
        <w:t>that</w:t>
      </w:r>
      <w:r w:rsidRPr="00E4431E">
        <w:rPr>
          <w:sz w:val="16"/>
        </w:rPr>
        <w:t xml:space="preserve"> virtually all observers agree could </w:t>
      </w:r>
      <w:r w:rsidRPr="00E4431E">
        <w:rPr>
          <w:rStyle w:val="Emphasis"/>
        </w:rPr>
        <w:t>define</w:t>
      </w:r>
      <w:r w:rsidRPr="00E4431E">
        <w:rPr>
          <w:rStyle w:val="StyleUnderline"/>
        </w:rPr>
        <w:t xml:space="preserve"> the coming </w:t>
      </w:r>
      <w:r w:rsidRPr="00E4431E">
        <w:rPr>
          <w:rStyle w:val="Emphasis"/>
        </w:rPr>
        <w:t>decades</w:t>
      </w:r>
      <w:r w:rsidRPr="00E4431E">
        <w:rPr>
          <w:sz w:val="16"/>
        </w:rPr>
        <w:t>.</w:t>
      </w:r>
    </w:p>
    <w:p w14:paraId="124D2265" w14:textId="77777777" w:rsidR="0001509A" w:rsidRPr="00E4431E" w:rsidRDefault="0001509A" w:rsidP="0001509A">
      <w:pPr>
        <w:rPr>
          <w:sz w:val="16"/>
        </w:rPr>
      </w:pPr>
      <w:r w:rsidRPr="00E4431E">
        <w:rPr>
          <w:sz w:val="16"/>
        </w:rPr>
        <w:t xml:space="preserve">The third—and we think most fundamental—problem with state-based regulation is that a </w:t>
      </w:r>
      <w:r w:rsidRPr="00E4431E">
        <w:rPr>
          <w:rStyle w:val="Emphasis"/>
        </w:rPr>
        <w:t>particular</w:t>
      </w:r>
      <w:r w:rsidRPr="00E4431E">
        <w:rPr>
          <w:rStyle w:val="StyleUnderline"/>
        </w:rPr>
        <w:t xml:space="preserve"> </w:t>
      </w:r>
      <w:r w:rsidRPr="00E4431E">
        <w:rPr>
          <w:rStyle w:val="StyleUnderline"/>
          <w:highlight w:val="cyan"/>
        </w:rPr>
        <w:t xml:space="preserve">state’s </w:t>
      </w:r>
      <w:r w:rsidRPr="00E4431E">
        <w:rPr>
          <w:rStyle w:val="Emphasis"/>
          <w:highlight w:val="cyan"/>
        </w:rPr>
        <w:t>views</w:t>
      </w:r>
      <w:r w:rsidRPr="00E4431E">
        <w:rPr>
          <w:sz w:val="16"/>
        </w:rPr>
        <w:t xml:space="preserve"> on the appropriate risk trade-off for AI </w:t>
      </w:r>
      <w:r w:rsidRPr="00E4431E">
        <w:rPr>
          <w:rStyle w:val="StyleUnderline"/>
        </w:rPr>
        <w:t xml:space="preserve">may </w:t>
      </w:r>
      <w:r w:rsidRPr="00E4431E">
        <w:rPr>
          <w:rStyle w:val="Emphasis"/>
          <w:highlight w:val="cyan"/>
        </w:rPr>
        <w:t>not</w:t>
      </w:r>
      <w:r w:rsidRPr="00E4431E">
        <w:rPr>
          <w:rStyle w:val="StyleUnderline"/>
        </w:rPr>
        <w:t xml:space="preserve"> be </w:t>
      </w:r>
      <w:r w:rsidRPr="00E4431E">
        <w:rPr>
          <w:rStyle w:val="Emphasis"/>
          <w:highlight w:val="cyan"/>
        </w:rPr>
        <w:t>representative</w:t>
      </w:r>
      <w:r w:rsidRPr="00E4431E">
        <w:rPr>
          <w:rStyle w:val="StyleUnderline"/>
          <w:highlight w:val="cyan"/>
        </w:rPr>
        <w:t xml:space="preserve"> of the country</w:t>
      </w:r>
      <w:r w:rsidRPr="00E4431E">
        <w:rPr>
          <w:sz w:val="16"/>
        </w:rPr>
        <w:t xml:space="preserve"> as a whole. This is especially </w:t>
      </w:r>
      <w:r w:rsidRPr="00E4431E">
        <w:rPr>
          <w:rStyle w:val="StyleUnderline"/>
        </w:rPr>
        <w:t>problematic in</w:t>
      </w:r>
      <w:r w:rsidRPr="00E4431E">
        <w:rPr>
          <w:sz w:val="16"/>
        </w:rPr>
        <w:t xml:space="preserve"> the case of </w:t>
      </w:r>
      <w:r w:rsidRPr="00E4431E">
        <w:rPr>
          <w:rStyle w:val="Emphasis"/>
        </w:rPr>
        <w:t>Cali</w:t>
      </w:r>
      <w:r w:rsidRPr="00E4431E">
        <w:rPr>
          <w:sz w:val="16"/>
        </w:rPr>
        <w:t xml:space="preserve">fornia, </w:t>
      </w:r>
      <w:r w:rsidRPr="00E4431E">
        <w:rPr>
          <w:rStyle w:val="StyleUnderline"/>
        </w:rPr>
        <w:t>where</w:t>
      </w:r>
      <w:r w:rsidRPr="00E4431E">
        <w:rPr>
          <w:sz w:val="16"/>
        </w:rPr>
        <w:t xml:space="preserve"> most of the </w:t>
      </w:r>
      <w:r w:rsidRPr="00E4431E">
        <w:rPr>
          <w:rStyle w:val="StyleUnderline"/>
        </w:rPr>
        <w:t xml:space="preserve">AI </w:t>
      </w:r>
      <w:r w:rsidRPr="00E4431E">
        <w:rPr>
          <w:rStyle w:val="Emphasis"/>
        </w:rPr>
        <w:t>labs</w:t>
      </w:r>
      <w:r w:rsidRPr="00E4431E">
        <w:rPr>
          <w:rStyle w:val="StyleUnderline"/>
        </w:rPr>
        <w:t xml:space="preserve"> are </w:t>
      </w:r>
      <w:r w:rsidRPr="00E4431E">
        <w:rPr>
          <w:rStyle w:val="Emphasis"/>
        </w:rPr>
        <w:t>located</w:t>
      </w:r>
      <w:r w:rsidRPr="00E4431E">
        <w:rPr>
          <w:sz w:val="16"/>
        </w:rPr>
        <w:t xml:space="preserve"> and which thus could unilaterally make decisions about this technology on behalf of all Americans, the majority of whom don’t have a say in California’s legislative process. </w:t>
      </w:r>
    </w:p>
    <w:p w14:paraId="342D4466" w14:textId="77777777" w:rsidR="0001509A" w:rsidRPr="00E4431E" w:rsidRDefault="0001509A" w:rsidP="0001509A">
      <w:pPr>
        <w:rPr>
          <w:sz w:val="16"/>
        </w:rPr>
      </w:pPr>
      <w:r w:rsidRPr="00E4431E">
        <w:rPr>
          <w:sz w:val="16"/>
        </w:rPr>
        <w:t xml:space="preserve">It’s true that, if one is convinced that there is a substantial risk of near-term catastrophic risk from AI systems, and that the benefits of preventing that risk outweigh the costs of delaying the development of welfare-improving AI systems, then SB 1047 and laws like it are a good bet. But the problem is that </w:t>
      </w:r>
      <w:r w:rsidRPr="00E4431E">
        <w:rPr>
          <w:rStyle w:val="StyleUnderline"/>
        </w:rPr>
        <w:t xml:space="preserve">this </w:t>
      </w:r>
      <w:r w:rsidRPr="00E4431E">
        <w:rPr>
          <w:rStyle w:val="Emphasis"/>
          <w:highlight w:val="cyan"/>
        </w:rPr>
        <w:t>begs</w:t>
      </w:r>
      <w:r w:rsidRPr="00E4431E">
        <w:rPr>
          <w:rStyle w:val="StyleUnderline"/>
          <w:highlight w:val="cyan"/>
        </w:rPr>
        <w:t xml:space="preserve"> the </w:t>
      </w:r>
      <w:r w:rsidRPr="00E4431E">
        <w:rPr>
          <w:rStyle w:val="Emphasis"/>
          <w:highlight w:val="cyan"/>
        </w:rPr>
        <w:t>question</w:t>
      </w:r>
      <w:r w:rsidRPr="00E4431E">
        <w:rPr>
          <w:rStyle w:val="StyleUnderline"/>
          <w:highlight w:val="cyan"/>
        </w:rPr>
        <w:t xml:space="preserve"> of</w:t>
      </w:r>
      <w:r w:rsidRPr="00E4431E">
        <w:rPr>
          <w:sz w:val="16"/>
        </w:rPr>
        <w:t xml:space="preserve"> what the actual </w:t>
      </w:r>
      <w:r w:rsidRPr="00E4431E">
        <w:rPr>
          <w:rStyle w:val="Emphasis"/>
          <w:highlight w:val="cyan"/>
        </w:rPr>
        <w:t>risk</w:t>
      </w:r>
      <w:r w:rsidRPr="00E4431E">
        <w:rPr>
          <w:rStyle w:val="StyleUnderline"/>
        </w:rPr>
        <w:t xml:space="preserve"> is and what the </w:t>
      </w:r>
      <w:r w:rsidRPr="00E4431E">
        <w:rPr>
          <w:rStyle w:val="Emphasis"/>
        </w:rPr>
        <w:t>appropriate</w:t>
      </w:r>
      <w:r w:rsidRPr="00E4431E">
        <w:rPr>
          <w:sz w:val="16"/>
        </w:rPr>
        <w:t xml:space="preserve"> risk-reward </w:t>
      </w:r>
      <w:r w:rsidRPr="00E4431E">
        <w:rPr>
          <w:rStyle w:val="Emphasis"/>
        </w:rPr>
        <w:t>calculation</w:t>
      </w:r>
      <w:r w:rsidRPr="00E4431E">
        <w:rPr>
          <w:rStyle w:val="StyleUnderline"/>
        </w:rPr>
        <w:t xml:space="preserve"> should be</w:t>
      </w:r>
      <w:r w:rsidRPr="00E4431E">
        <w:rPr>
          <w:sz w:val="16"/>
        </w:rPr>
        <w:t xml:space="preserve">. Our point is not to argue that the “doomers” are necessarily wrong (though we do take a more optimistic view) but, rather, that </w:t>
      </w:r>
      <w:r w:rsidRPr="00E4431E">
        <w:rPr>
          <w:rStyle w:val="Emphasis"/>
        </w:rPr>
        <w:t>states</w:t>
      </w:r>
      <w:r w:rsidRPr="00E4431E">
        <w:rPr>
          <w:rStyle w:val="StyleUnderline"/>
        </w:rPr>
        <w:t xml:space="preserve"> are the </w:t>
      </w:r>
      <w:r w:rsidRPr="00E4431E">
        <w:rPr>
          <w:rStyle w:val="Emphasis"/>
        </w:rPr>
        <w:t>wrong level</w:t>
      </w:r>
      <w:r w:rsidRPr="00E4431E">
        <w:rPr>
          <w:sz w:val="16"/>
        </w:rPr>
        <w:t xml:space="preserve"> to make these decisions. </w:t>
      </w:r>
    </w:p>
    <w:p w14:paraId="47A5D060" w14:textId="77777777" w:rsidR="0001509A" w:rsidRPr="00E4431E" w:rsidRDefault="0001509A" w:rsidP="0001509A">
      <w:pPr>
        <w:rPr>
          <w:sz w:val="16"/>
        </w:rPr>
      </w:pPr>
      <w:r w:rsidRPr="00E4431E">
        <w:rPr>
          <w:sz w:val="16"/>
        </w:rPr>
        <w:lastRenderedPageBreak/>
        <w:t xml:space="preserve">Of course, </w:t>
      </w:r>
      <w:r w:rsidRPr="00E4431E">
        <w:rPr>
          <w:rStyle w:val="StyleUnderline"/>
          <w:highlight w:val="cyan"/>
        </w:rPr>
        <w:t>since</w:t>
      </w:r>
      <w:r w:rsidRPr="00E4431E">
        <w:rPr>
          <w:sz w:val="16"/>
        </w:rPr>
        <w:t xml:space="preserve"> the launch of </w:t>
      </w:r>
      <w:r w:rsidRPr="00E4431E">
        <w:rPr>
          <w:rStyle w:val="Emphasis"/>
          <w:highlight w:val="cyan"/>
        </w:rPr>
        <w:t>ChatGPT</w:t>
      </w:r>
      <w:r w:rsidRPr="00E4431E">
        <w:rPr>
          <w:sz w:val="16"/>
        </w:rPr>
        <w:t xml:space="preserve"> in November 2022, this exact </w:t>
      </w:r>
      <w:r w:rsidRPr="00E4431E">
        <w:rPr>
          <w:rStyle w:val="StyleUnderline"/>
        </w:rPr>
        <w:t xml:space="preserve">argument about </w:t>
      </w:r>
      <w:r w:rsidRPr="00E4431E">
        <w:rPr>
          <w:rStyle w:val="Emphasis"/>
        </w:rPr>
        <w:t>ex</w:t>
      </w:r>
      <w:r w:rsidRPr="00E4431E">
        <w:rPr>
          <w:sz w:val="16"/>
        </w:rPr>
        <w:t xml:space="preserve">istential </w:t>
      </w:r>
      <w:r w:rsidRPr="00E4431E">
        <w:rPr>
          <w:rStyle w:val="Emphasis"/>
        </w:rPr>
        <w:t>risk</w:t>
      </w:r>
      <w:r w:rsidRPr="00E4431E">
        <w:rPr>
          <w:rStyle w:val="StyleUnderline"/>
        </w:rPr>
        <w:t xml:space="preserve"> has played out</w:t>
      </w:r>
      <w:r w:rsidRPr="00E4431E">
        <w:rPr>
          <w:sz w:val="16"/>
        </w:rPr>
        <w:t xml:space="preserve"> in the media and the halls of Congress. Majority Leader Chuck </w:t>
      </w:r>
      <w:r w:rsidRPr="00E4431E">
        <w:rPr>
          <w:rStyle w:val="Emphasis"/>
          <w:highlight w:val="cyan"/>
        </w:rPr>
        <w:t>Schumer</w:t>
      </w:r>
      <w:r w:rsidRPr="00E4431E">
        <w:rPr>
          <w:sz w:val="16"/>
        </w:rPr>
        <w:t xml:space="preserve"> notably </w:t>
      </w:r>
      <w:r w:rsidRPr="00E4431E">
        <w:rPr>
          <w:rStyle w:val="StyleUnderline"/>
          <w:highlight w:val="cyan"/>
        </w:rPr>
        <w:t>asked</w:t>
      </w:r>
      <w:r w:rsidRPr="00E4431E">
        <w:rPr>
          <w:sz w:val="16"/>
        </w:rPr>
        <w:t xml:space="preserve"> participants in the Senate’s 2023 AI Insight Fora </w:t>
      </w:r>
      <w:r w:rsidRPr="00E4431E">
        <w:rPr>
          <w:rStyle w:val="StyleUnderline"/>
          <w:highlight w:val="cyan"/>
        </w:rPr>
        <w:t>for</w:t>
      </w:r>
      <w:r w:rsidRPr="00E4431E">
        <w:rPr>
          <w:rStyle w:val="StyleUnderline"/>
        </w:rPr>
        <w:t xml:space="preserve"> their</w:t>
      </w:r>
      <w:r w:rsidRPr="00E4431E">
        <w:rPr>
          <w:sz w:val="16"/>
        </w:rPr>
        <w:t> “</w:t>
      </w:r>
      <w:r w:rsidRPr="00E4431E">
        <w:rPr>
          <w:rStyle w:val="Emphasis"/>
          <w:highlight w:val="cyan"/>
        </w:rPr>
        <w:t>p(doom)</w:t>
      </w:r>
      <w:r w:rsidRPr="00E4431E">
        <w:rPr>
          <w:sz w:val="16"/>
        </w:rPr>
        <w:t xml:space="preserve">,” a term used within the AI existential risk community to </w:t>
      </w:r>
      <w:r w:rsidRPr="00E4431E">
        <w:rPr>
          <w:rStyle w:val="StyleUnderline"/>
        </w:rPr>
        <w:t xml:space="preserve">refer to one’s </w:t>
      </w:r>
      <w:r w:rsidRPr="00E4431E">
        <w:rPr>
          <w:rStyle w:val="Emphasis"/>
        </w:rPr>
        <w:t>probability</w:t>
      </w:r>
      <w:r w:rsidRPr="00E4431E">
        <w:rPr>
          <w:rStyle w:val="StyleUnderline"/>
        </w:rPr>
        <w:t xml:space="preserve"> that AI causes </w:t>
      </w:r>
      <w:r w:rsidRPr="00E4431E">
        <w:rPr>
          <w:rStyle w:val="Emphasis"/>
        </w:rPr>
        <w:t>human extinction</w:t>
      </w:r>
      <w:r w:rsidRPr="00E4431E">
        <w:rPr>
          <w:sz w:val="16"/>
        </w:rPr>
        <w:t xml:space="preserve"> or other catastrophic consequences.</w:t>
      </w:r>
    </w:p>
    <w:p w14:paraId="3F37CC1D" w14:textId="77777777" w:rsidR="0001509A" w:rsidRPr="00D82824" w:rsidRDefault="0001509A" w:rsidP="0001509A">
      <w:pPr>
        <w:rPr>
          <w:sz w:val="16"/>
        </w:rPr>
      </w:pPr>
      <w:r w:rsidRPr="00E4431E">
        <w:rPr>
          <w:sz w:val="16"/>
        </w:rPr>
        <w:t xml:space="preserve">Yet just a year later, the </w:t>
      </w:r>
      <w:r w:rsidRPr="00E4431E">
        <w:rPr>
          <w:rStyle w:val="Emphasis"/>
          <w:highlight w:val="cyan"/>
        </w:rPr>
        <w:t>Senate’s</w:t>
      </w:r>
      <w:r w:rsidRPr="00E4431E">
        <w:rPr>
          <w:rStyle w:val="StyleUnderline"/>
        </w:rPr>
        <w:t xml:space="preserve"> bipartisan </w:t>
      </w:r>
      <w:r w:rsidRPr="00E4431E">
        <w:rPr>
          <w:rStyle w:val="Emphasis"/>
          <w:highlight w:val="cyan"/>
        </w:rPr>
        <w:t>working group</w:t>
      </w:r>
      <w:r w:rsidRPr="00E4431E">
        <w:rPr>
          <w:sz w:val="16"/>
        </w:rPr>
        <w:t xml:space="preserve"> on AI—</w:t>
      </w:r>
      <w:r w:rsidRPr="00E4431E">
        <w:rPr>
          <w:rStyle w:val="StyleUnderline"/>
        </w:rPr>
        <w:t xml:space="preserve">chaired by </w:t>
      </w:r>
      <w:r w:rsidRPr="00E4431E">
        <w:rPr>
          <w:rStyle w:val="Emphasis"/>
        </w:rPr>
        <w:t>Schumer</w:t>
      </w:r>
      <w:r w:rsidRPr="00E4431E">
        <w:rPr>
          <w:sz w:val="16"/>
        </w:rPr>
        <w:t>—</w:t>
      </w:r>
      <w:r w:rsidRPr="00E4431E">
        <w:rPr>
          <w:rStyle w:val="StyleUnderline"/>
        </w:rPr>
        <w:t xml:space="preserve">released a roadmap </w:t>
      </w:r>
      <w:r w:rsidRPr="00E4431E">
        <w:rPr>
          <w:rStyle w:val="StyleUnderline"/>
          <w:highlight w:val="cyan"/>
        </w:rPr>
        <w:t>advocating</w:t>
      </w:r>
      <w:r w:rsidRPr="00E4431E">
        <w:rPr>
          <w:rStyle w:val="StyleUnderline"/>
        </w:rPr>
        <w:t xml:space="preserve"> that</w:t>
      </w:r>
      <w:r w:rsidRPr="00E4431E">
        <w:rPr>
          <w:sz w:val="16"/>
        </w:rPr>
        <w:t xml:space="preserve"> the </w:t>
      </w:r>
      <w:r w:rsidRPr="00E4431E">
        <w:rPr>
          <w:rStyle w:val="Emphasis"/>
          <w:highlight w:val="cyan"/>
        </w:rPr>
        <w:t>fed</w:t>
      </w:r>
      <w:r w:rsidRPr="00E4431E">
        <w:rPr>
          <w:sz w:val="16"/>
        </w:rPr>
        <w:t xml:space="preserve">eral </w:t>
      </w:r>
      <w:r w:rsidRPr="00E4431E">
        <w:rPr>
          <w:rStyle w:val="Emphasis"/>
          <w:highlight w:val="cyan"/>
        </w:rPr>
        <w:t>gov</w:t>
      </w:r>
      <w:r w:rsidRPr="00E4431E">
        <w:rPr>
          <w:sz w:val="16"/>
          <w:szCs w:val="16"/>
        </w:rPr>
        <w:t>e</w:t>
      </w:r>
      <w:r w:rsidRPr="00E4431E">
        <w:rPr>
          <w:sz w:val="16"/>
        </w:rPr>
        <w:t xml:space="preserve">rnment </w:t>
      </w:r>
      <w:r w:rsidRPr="00E4431E">
        <w:rPr>
          <w:rStyle w:val="StyleUnderline"/>
          <w:highlight w:val="cyan"/>
        </w:rPr>
        <w:t xml:space="preserve">spend </w:t>
      </w:r>
      <w:r w:rsidRPr="00E4431E">
        <w:rPr>
          <w:rStyle w:val="Emphasis"/>
          <w:highlight w:val="cyan"/>
        </w:rPr>
        <w:t>$32 billion</w:t>
      </w:r>
      <w:r w:rsidRPr="00E4431E">
        <w:rPr>
          <w:rStyle w:val="StyleUnderline"/>
        </w:rPr>
        <w:t xml:space="preserve"> on </w:t>
      </w:r>
      <w:r w:rsidRPr="00E4431E">
        <w:rPr>
          <w:rStyle w:val="Emphasis"/>
        </w:rPr>
        <w:t>AI</w:t>
      </w:r>
      <w:r w:rsidRPr="00E4431E">
        <w:rPr>
          <w:sz w:val="16"/>
        </w:rPr>
        <w:t xml:space="preserve">-related </w:t>
      </w:r>
      <w:r w:rsidRPr="00E4431E">
        <w:rPr>
          <w:rStyle w:val="Emphasis"/>
        </w:rPr>
        <w:t>research</w:t>
      </w:r>
      <w:r w:rsidRPr="00E4431E">
        <w:rPr>
          <w:sz w:val="16"/>
        </w:rPr>
        <w:t xml:space="preserve"> </w:t>
      </w:r>
      <w:r w:rsidRPr="00E4431E">
        <w:rPr>
          <w:rStyle w:val="StyleUnderline"/>
          <w:highlight w:val="cyan"/>
        </w:rPr>
        <w:t>and prioritizing</w:t>
      </w:r>
      <w:r w:rsidRPr="00E4431E">
        <w:rPr>
          <w:sz w:val="16"/>
        </w:rPr>
        <w:t> the “</w:t>
      </w:r>
      <w:r w:rsidRPr="00E4431E">
        <w:rPr>
          <w:rStyle w:val="Emphasis"/>
          <w:highlight w:val="cyan"/>
        </w:rPr>
        <w:t>enforcement</w:t>
      </w:r>
      <w:r w:rsidRPr="00E4431E">
        <w:rPr>
          <w:rStyle w:val="StyleUnderline"/>
          <w:highlight w:val="cyan"/>
        </w:rPr>
        <w:t xml:space="preserve"> of</w:t>
      </w:r>
      <w:r w:rsidRPr="00E4431E">
        <w:rPr>
          <w:rStyle w:val="StyleUnderline"/>
        </w:rPr>
        <w:t xml:space="preserve"> </w:t>
      </w:r>
      <w:r w:rsidRPr="00E4431E">
        <w:rPr>
          <w:rStyle w:val="Emphasis"/>
        </w:rPr>
        <w:t xml:space="preserve">existing </w:t>
      </w:r>
      <w:r w:rsidRPr="00E4431E">
        <w:rPr>
          <w:rStyle w:val="Emphasis"/>
          <w:highlight w:val="cyan"/>
        </w:rPr>
        <w:t>laws</w:t>
      </w:r>
      <w:r w:rsidRPr="00E4431E">
        <w:rPr>
          <w:sz w:val="16"/>
        </w:rPr>
        <w:t xml:space="preserve">” with respect to AI. The </w:t>
      </w:r>
      <w:r w:rsidRPr="00E4431E">
        <w:rPr>
          <w:rStyle w:val="Emphasis"/>
        </w:rPr>
        <w:t>roadmap</w:t>
      </w:r>
      <w:r w:rsidRPr="00E4431E">
        <w:rPr>
          <w:sz w:val="16"/>
        </w:rPr>
        <w:t xml:space="preserve"> comparatively </w:t>
      </w:r>
      <w:r w:rsidRPr="00E4431E">
        <w:rPr>
          <w:rStyle w:val="Emphasis"/>
        </w:rPr>
        <w:t>deprioritizes</w:t>
      </w:r>
      <w:r w:rsidRPr="00E4431E">
        <w:rPr>
          <w:sz w:val="16"/>
        </w:rPr>
        <w:t xml:space="preserve"> a model-based </w:t>
      </w:r>
      <w:r w:rsidRPr="00E4431E">
        <w:rPr>
          <w:rStyle w:val="StyleUnderline"/>
        </w:rPr>
        <w:t>regulatory regime</w:t>
      </w:r>
      <w:r w:rsidRPr="00E4431E">
        <w:rPr>
          <w:sz w:val="16"/>
        </w:rPr>
        <w:t xml:space="preserve"> to combat existential and catastrophic risks, merely </w:t>
      </w:r>
      <w:r w:rsidRPr="00E4431E">
        <w:rPr>
          <w:rStyle w:val="StyleUnderline"/>
        </w:rPr>
        <w:t>directing</w:t>
      </w:r>
      <w:r w:rsidRPr="00E4431E">
        <w:rPr>
          <w:sz w:val="16"/>
        </w:rPr>
        <w:t xml:space="preserve"> Senate </w:t>
      </w:r>
      <w:r w:rsidRPr="00E4431E">
        <w:rPr>
          <w:rStyle w:val="StyleUnderline"/>
        </w:rPr>
        <w:t>committees to</w:t>
      </w:r>
      <w:r w:rsidRPr="00E4431E">
        <w:rPr>
          <w:sz w:val="16"/>
        </w:rPr>
        <w:t xml:space="preserve"> “</w:t>
      </w:r>
      <w:r w:rsidRPr="00E4431E">
        <w:rPr>
          <w:rStyle w:val="StyleUnderline"/>
        </w:rPr>
        <w:t xml:space="preserve">develop an </w:t>
      </w:r>
      <w:r w:rsidRPr="00E4431E">
        <w:rPr>
          <w:rStyle w:val="Emphasis"/>
        </w:rPr>
        <w:t>analytical framework</w:t>
      </w:r>
      <w:r w:rsidRPr="00E4431E">
        <w:rPr>
          <w:sz w:val="16"/>
        </w:rPr>
        <w:t xml:space="preserve"> that specifies what circumstances would warrant a requirement of pre-deployment evaluation of AI models.” </w:t>
      </w:r>
      <w:r w:rsidRPr="00E4431E">
        <w:rPr>
          <w:rStyle w:val="StyleUnderline"/>
        </w:rPr>
        <w:t>This</w:t>
      </w:r>
      <w:r w:rsidRPr="00E4431E">
        <w:rPr>
          <w:sz w:val="16"/>
        </w:rPr>
        <w:t xml:space="preserve">, coupled with both major-party presidential candidates choosing not to advocate for model-based safety regulations, </w:t>
      </w:r>
      <w:r w:rsidRPr="00E4431E">
        <w:rPr>
          <w:rStyle w:val="StyleUnderline"/>
        </w:rPr>
        <w:t>suggests that</w:t>
      </w:r>
      <w:r w:rsidRPr="00E4431E">
        <w:rPr>
          <w:sz w:val="16"/>
        </w:rPr>
        <w:t xml:space="preserve"> congressional </w:t>
      </w:r>
      <w:r w:rsidRPr="00E4431E">
        <w:rPr>
          <w:rStyle w:val="Emphasis"/>
          <w:highlight w:val="cyan"/>
        </w:rPr>
        <w:t>action</w:t>
      </w:r>
      <w:r w:rsidRPr="00E4431E">
        <w:rPr>
          <w:sz w:val="16"/>
        </w:rPr>
        <w:t xml:space="preserve"> on this issue </w:t>
      </w:r>
      <w:r w:rsidRPr="00E4431E">
        <w:rPr>
          <w:rStyle w:val="StyleUnderline"/>
        </w:rPr>
        <w:t xml:space="preserve">may be a </w:t>
      </w:r>
      <w:r w:rsidRPr="00E4431E">
        <w:rPr>
          <w:rStyle w:val="Emphasis"/>
          <w:highlight w:val="cyan"/>
        </w:rPr>
        <w:t>deliberate choice</w:t>
      </w:r>
      <w:r w:rsidRPr="00E4431E">
        <w:rPr>
          <w:rStyle w:val="StyleUnderline"/>
          <w:highlight w:val="cyan"/>
        </w:rPr>
        <w:t xml:space="preserve"> rather than</w:t>
      </w:r>
      <w:r w:rsidRPr="00E4431E">
        <w:rPr>
          <w:sz w:val="16"/>
        </w:rPr>
        <w:t xml:space="preserve"> the result of partisan </w:t>
      </w:r>
      <w:r w:rsidRPr="00E4431E">
        <w:rPr>
          <w:rStyle w:val="Emphasis"/>
          <w:highlight w:val="cyan"/>
        </w:rPr>
        <w:t>gridlock</w:t>
      </w:r>
      <w:r w:rsidRPr="00E4431E">
        <w:rPr>
          <w:rStyle w:val="StyleUnderline"/>
          <w:highlight w:val="cyan"/>
        </w:rPr>
        <w:t xml:space="preserve"> or </w:t>
      </w:r>
      <w:r w:rsidRPr="00E4431E">
        <w:rPr>
          <w:rStyle w:val="Emphasis"/>
          <w:highlight w:val="cyan"/>
        </w:rPr>
        <w:t>incompetence</w:t>
      </w:r>
      <w:r w:rsidRPr="00E4431E">
        <w:rPr>
          <w:sz w:val="16"/>
        </w:rPr>
        <w:t>.</w:t>
      </w:r>
    </w:p>
    <w:p w14:paraId="5A9E5B30" w14:textId="77777777" w:rsidR="0001509A" w:rsidRDefault="0001509A" w:rsidP="0001509A">
      <w:pPr>
        <w:pStyle w:val="Heading2"/>
      </w:pPr>
      <w:r>
        <w:lastRenderedPageBreak/>
        <w:t>DA---Econ</w:t>
      </w:r>
    </w:p>
    <w:p w14:paraId="081D1470" w14:textId="77777777" w:rsidR="0001509A" w:rsidRDefault="0001509A" w:rsidP="0001509A">
      <w:pPr>
        <w:pStyle w:val="Heading3"/>
      </w:pPr>
      <w:bookmarkStart w:id="6" w:name="_Hlk208186306"/>
      <w:r>
        <w:lastRenderedPageBreak/>
        <w:t>Econ DA---2AC</w:t>
      </w:r>
    </w:p>
    <w:p w14:paraId="5EA5B18D" w14:textId="77777777" w:rsidR="0001509A" w:rsidRDefault="0001509A" w:rsidP="0001509A">
      <w:pPr>
        <w:pStyle w:val="Heading4"/>
      </w:pPr>
      <w:r>
        <w:t xml:space="preserve">Recession </w:t>
      </w:r>
      <w:r>
        <w:rPr>
          <w:u w:val="single"/>
        </w:rPr>
        <w:t>now</w:t>
      </w:r>
      <w:r>
        <w:t>.</w:t>
      </w:r>
    </w:p>
    <w:p w14:paraId="15995627" w14:textId="77777777" w:rsidR="0001509A" w:rsidRDefault="0001509A" w:rsidP="0001509A">
      <w:r w:rsidRPr="0086263B">
        <w:rPr>
          <w:rStyle w:val="Style13ptBold"/>
        </w:rPr>
        <w:t>Shukla ’25</w:t>
      </w:r>
      <w:r>
        <w:t xml:space="preserve"> [Piyush; October 29; Senior Content Writer, The Economic Times; The Economic Times, “</w:t>
      </w:r>
      <w:r w:rsidRPr="001B0400">
        <w:t>Is the US economy really growing at 3.9%? Why are 82% of Americans living in shrinking regions - mass layoffs and imported inflation fears pushing America toward stagflation</w:t>
      </w:r>
      <w:r>
        <w:t xml:space="preserve">,” </w:t>
      </w:r>
      <w:r w:rsidRPr="00A04B02">
        <w:t>https://economictimes.indiatimes.com/news/international/us/is-the-us-economy-really-growing-at-3-9-why-are-82-of-americans-living-in-shrinking-regions-mass-layoffs-and-imported-inflation-fears-pushing-america-toward-stagflation/articleshow/124958873.cms</w:t>
      </w:r>
      <w:r>
        <w:t>]</w:t>
      </w:r>
    </w:p>
    <w:p w14:paraId="368AC72C" w14:textId="77777777" w:rsidR="0001509A" w:rsidRPr="00641E88" w:rsidRDefault="0001509A" w:rsidP="0001509A">
      <w:pPr>
        <w:rPr>
          <w:sz w:val="16"/>
        </w:rPr>
      </w:pPr>
      <w:r w:rsidRPr="00641E88">
        <w:rPr>
          <w:sz w:val="16"/>
        </w:rPr>
        <w:t xml:space="preserve">US </w:t>
      </w:r>
      <w:r w:rsidRPr="00641E88">
        <w:rPr>
          <w:rStyle w:val="Emphasis"/>
        </w:rPr>
        <w:t>economy</w:t>
      </w:r>
      <w:r w:rsidRPr="00641E88">
        <w:rPr>
          <w:rStyle w:val="StyleUnderline"/>
        </w:rPr>
        <w:t xml:space="preserve"> is flashing </w:t>
      </w:r>
      <w:r w:rsidRPr="00641E88">
        <w:rPr>
          <w:rStyle w:val="Emphasis"/>
        </w:rPr>
        <w:t>mixed signals</w:t>
      </w:r>
      <w:r w:rsidRPr="00641E88">
        <w:rPr>
          <w:rStyle w:val="StyleUnderline"/>
        </w:rPr>
        <w:t>. Official data shows</w:t>
      </w:r>
      <w:r w:rsidRPr="00641E88">
        <w:rPr>
          <w:sz w:val="16"/>
        </w:rPr>
        <w:t xml:space="preserve"> GDP growing at </w:t>
      </w:r>
      <w:r w:rsidRPr="00641E88">
        <w:rPr>
          <w:rStyle w:val="Emphasis"/>
        </w:rPr>
        <w:t>3.9%</w:t>
      </w:r>
      <w:r w:rsidRPr="00641E88">
        <w:rPr>
          <w:sz w:val="16"/>
        </w:rPr>
        <w:t xml:space="preserve">, according to the Atlanta Fed’s GDPNow model, </w:t>
      </w:r>
      <w:r w:rsidRPr="00641E88">
        <w:rPr>
          <w:rStyle w:val="StyleUnderline"/>
        </w:rPr>
        <w:t xml:space="preserve">but </w:t>
      </w:r>
      <w:r w:rsidRPr="00641E88">
        <w:rPr>
          <w:rStyle w:val="Emphasis"/>
        </w:rPr>
        <w:t>under</w:t>
      </w:r>
      <w:r w:rsidRPr="00641E88">
        <w:rPr>
          <w:rStyle w:val="StyleUnderline"/>
        </w:rPr>
        <w:t xml:space="preserve"> the </w:t>
      </w:r>
      <w:r w:rsidRPr="00641E88">
        <w:rPr>
          <w:rStyle w:val="Emphasis"/>
        </w:rPr>
        <w:t>surface</w:t>
      </w:r>
      <w:r w:rsidRPr="00641E88">
        <w:rPr>
          <w:sz w:val="16"/>
        </w:rPr>
        <w:t xml:space="preserve">, it </w:t>
      </w:r>
      <w:r w:rsidRPr="00641E88">
        <w:rPr>
          <w:rStyle w:val="StyleUnderline"/>
        </w:rPr>
        <w:t xml:space="preserve">tells a </w:t>
      </w:r>
      <w:r w:rsidRPr="00641E88">
        <w:rPr>
          <w:rStyle w:val="Emphasis"/>
        </w:rPr>
        <w:t>different story</w:t>
      </w:r>
      <w:r w:rsidRPr="00641E88">
        <w:rPr>
          <w:sz w:val="16"/>
        </w:rPr>
        <w:t xml:space="preserve">. Nearly </w:t>
      </w:r>
      <w:r w:rsidRPr="00641E88">
        <w:rPr>
          <w:rStyle w:val="Emphasis"/>
          <w:highlight w:val="cyan"/>
        </w:rPr>
        <w:t>82%</w:t>
      </w:r>
      <w:r w:rsidRPr="00641E88">
        <w:rPr>
          <w:sz w:val="16"/>
        </w:rPr>
        <w:t xml:space="preserve"> of Americans now </w:t>
      </w:r>
      <w:r w:rsidRPr="00641E88">
        <w:rPr>
          <w:rStyle w:val="StyleUnderline"/>
          <w:highlight w:val="cyan"/>
        </w:rPr>
        <w:t xml:space="preserve">live in regions </w:t>
      </w:r>
      <w:r w:rsidRPr="00641E88">
        <w:rPr>
          <w:rStyle w:val="Emphasis"/>
          <w:highlight w:val="cyan"/>
        </w:rPr>
        <w:t>officially</w:t>
      </w:r>
      <w:r w:rsidRPr="00641E88">
        <w:rPr>
          <w:rStyle w:val="StyleUnderline"/>
          <w:highlight w:val="cyan"/>
        </w:rPr>
        <w:t xml:space="preserve"> in </w:t>
      </w:r>
      <w:r w:rsidRPr="00641E88">
        <w:rPr>
          <w:rStyle w:val="Emphasis"/>
          <w:highlight w:val="cyan"/>
        </w:rPr>
        <w:t>recession</w:t>
      </w:r>
      <w:r w:rsidRPr="00641E88">
        <w:rPr>
          <w:sz w:val="16"/>
        </w:rPr>
        <w:t xml:space="preserve">, the highest since the pandemic. The </w:t>
      </w:r>
      <w:r w:rsidRPr="00641E88">
        <w:rPr>
          <w:rStyle w:val="Emphasis"/>
        </w:rPr>
        <w:t>figure</w:t>
      </w:r>
      <w:r w:rsidRPr="00641E88">
        <w:rPr>
          <w:sz w:val="16"/>
        </w:rPr>
        <w:t xml:space="preserve">, drawn from Rosenberg Research using Federal Reserve Beige Book data, </w:t>
      </w:r>
      <w:r w:rsidRPr="00641E88">
        <w:rPr>
          <w:rStyle w:val="StyleUnderline"/>
        </w:rPr>
        <w:t xml:space="preserve">has </w:t>
      </w:r>
      <w:r w:rsidRPr="00641E88">
        <w:rPr>
          <w:rStyle w:val="Emphasis"/>
        </w:rPr>
        <w:t>doubled</w:t>
      </w:r>
      <w:r w:rsidRPr="00641E88">
        <w:rPr>
          <w:rStyle w:val="StyleUnderline"/>
        </w:rPr>
        <w:t xml:space="preserve"> since January</w:t>
      </w:r>
      <w:r w:rsidRPr="00641E88">
        <w:rPr>
          <w:sz w:val="16"/>
        </w:rPr>
        <w:t xml:space="preserve"> 2025. The contrast between headline GDP and local economic pain is now too large to ignore.</w:t>
      </w:r>
    </w:p>
    <w:p w14:paraId="0507B4E3" w14:textId="77777777" w:rsidR="0001509A" w:rsidRPr="008E3EFB" w:rsidRDefault="0001509A" w:rsidP="0001509A">
      <w:pPr>
        <w:rPr>
          <w:sz w:val="16"/>
        </w:rPr>
      </w:pPr>
      <w:r w:rsidRPr="008239CC">
        <w:rPr>
          <w:rStyle w:val="StyleUnderline"/>
        </w:rPr>
        <w:t xml:space="preserve">Consumer </w:t>
      </w:r>
      <w:r w:rsidRPr="009E5028">
        <w:rPr>
          <w:rStyle w:val="Emphasis"/>
          <w:highlight w:val="cyan"/>
        </w:rPr>
        <w:t>demand</w:t>
      </w:r>
      <w:r w:rsidRPr="009E5028">
        <w:rPr>
          <w:rStyle w:val="StyleUnderline"/>
          <w:highlight w:val="cyan"/>
        </w:rPr>
        <w:t xml:space="preserve"> is </w:t>
      </w:r>
      <w:r w:rsidRPr="009E5028">
        <w:rPr>
          <w:rStyle w:val="Emphasis"/>
          <w:highlight w:val="cyan"/>
        </w:rPr>
        <w:t>splintered</w:t>
      </w:r>
      <w:r w:rsidRPr="008E3EFB">
        <w:rPr>
          <w:sz w:val="16"/>
        </w:rPr>
        <w:t xml:space="preserve">. Corporate </w:t>
      </w:r>
      <w:r w:rsidRPr="008B60C3">
        <w:rPr>
          <w:rStyle w:val="StyleUnderline"/>
          <w:highlight w:val="cyan"/>
        </w:rPr>
        <w:t xml:space="preserve">earnings are </w:t>
      </w:r>
      <w:r w:rsidRPr="008B60C3">
        <w:rPr>
          <w:rStyle w:val="Emphasis"/>
          <w:highlight w:val="cyan"/>
        </w:rPr>
        <w:t>cooling</w:t>
      </w:r>
      <w:r w:rsidRPr="008E3EFB">
        <w:rPr>
          <w:sz w:val="16"/>
        </w:rPr>
        <w:t xml:space="preserve">. The </w:t>
      </w:r>
      <w:r w:rsidRPr="00087893">
        <w:rPr>
          <w:rStyle w:val="StyleUnderline"/>
        </w:rPr>
        <w:t xml:space="preserve">UBS </w:t>
      </w:r>
      <w:r w:rsidRPr="007535A1">
        <w:rPr>
          <w:rStyle w:val="Emphasis"/>
          <w:highlight w:val="cyan"/>
        </w:rPr>
        <w:t>recession probability</w:t>
      </w:r>
      <w:r w:rsidRPr="008E3EFB">
        <w:rPr>
          <w:sz w:val="16"/>
        </w:rPr>
        <w:t xml:space="preserve"> model </w:t>
      </w:r>
      <w:r w:rsidRPr="00C0200D">
        <w:rPr>
          <w:rStyle w:val="StyleUnderline"/>
          <w:highlight w:val="cyan"/>
        </w:rPr>
        <w:t>places</w:t>
      </w:r>
      <w:r w:rsidRPr="00B822C4">
        <w:rPr>
          <w:rStyle w:val="StyleUnderline"/>
        </w:rPr>
        <w:t xml:space="preserve"> the </w:t>
      </w:r>
      <w:r w:rsidRPr="00BD27AF">
        <w:rPr>
          <w:rStyle w:val="StyleUnderline"/>
          <w:highlight w:val="cyan"/>
        </w:rPr>
        <w:t>odds</w:t>
      </w:r>
      <w:r w:rsidRPr="00B822C4">
        <w:rPr>
          <w:rStyle w:val="StyleUnderline"/>
        </w:rPr>
        <w:t xml:space="preserve"> of</w:t>
      </w:r>
      <w:r w:rsidRPr="008E3EFB">
        <w:rPr>
          <w:sz w:val="16"/>
        </w:rPr>
        <w:t xml:space="preserve"> a US </w:t>
      </w:r>
      <w:r w:rsidRPr="008C0EB3">
        <w:rPr>
          <w:rStyle w:val="StyleUnderline"/>
        </w:rPr>
        <w:t xml:space="preserve">recession </w:t>
      </w:r>
      <w:r w:rsidRPr="00600D00">
        <w:rPr>
          <w:rStyle w:val="StyleUnderline"/>
          <w:highlight w:val="cyan"/>
        </w:rPr>
        <w:t xml:space="preserve">at </w:t>
      </w:r>
      <w:r w:rsidRPr="00600D00">
        <w:rPr>
          <w:rStyle w:val="Emphasis"/>
          <w:highlight w:val="cyan"/>
        </w:rPr>
        <w:t>over 90</w:t>
      </w:r>
      <w:r w:rsidRPr="008C2AC5">
        <w:rPr>
          <w:rStyle w:val="Emphasis"/>
          <w:highlight w:val="cyan"/>
        </w:rPr>
        <w:t>%</w:t>
      </w:r>
      <w:r w:rsidRPr="008C2AC5">
        <w:rPr>
          <w:sz w:val="16"/>
        </w:rPr>
        <w:t>,</w:t>
      </w:r>
      <w:r w:rsidRPr="008E3EFB">
        <w:rPr>
          <w:sz w:val="16"/>
        </w:rPr>
        <w:t xml:space="preserve"> even as the national growth rate remains deceptively strong. </w:t>
      </w:r>
      <w:r w:rsidRPr="00E5141E">
        <w:rPr>
          <w:rStyle w:val="StyleUnderline"/>
        </w:rPr>
        <w:t>Regional data shows</w:t>
      </w:r>
      <w:r w:rsidRPr="00A16BFF">
        <w:rPr>
          <w:rStyle w:val="StyleUnderline"/>
        </w:rPr>
        <w:t xml:space="preserve"> </w:t>
      </w:r>
      <w:r w:rsidRPr="00B56E35">
        <w:rPr>
          <w:rStyle w:val="Emphasis"/>
          <w:highlight w:val="cyan"/>
        </w:rPr>
        <w:t>manufacturing</w:t>
      </w:r>
      <w:r w:rsidRPr="008E3EFB">
        <w:rPr>
          <w:sz w:val="16"/>
        </w:rPr>
        <w:t xml:space="preserve"> hubs </w:t>
      </w:r>
      <w:r w:rsidRPr="00203CA6">
        <w:rPr>
          <w:rStyle w:val="StyleUnderline"/>
          <w:highlight w:val="cyan"/>
        </w:rPr>
        <w:t xml:space="preserve">and </w:t>
      </w:r>
      <w:r w:rsidRPr="00203CA6">
        <w:rPr>
          <w:rStyle w:val="Emphasis"/>
          <w:highlight w:val="cyan"/>
        </w:rPr>
        <w:t>trade</w:t>
      </w:r>
      <w:r w:rsidRPr="008E3EFB">
        <w:rPr>
          <w:sz w:val="16"/>
        </w:rPr>
        <w:t xml:space="preserve">-dependent zones </w:t>
      </w:r>
      <w:r w:rsidRPr="00CC6609">
        <w:rPr>
          <w:rStyle w:val="Emphasis"/>
          <w:highlight w:val="cyan"/>
        </w:rPr>
        <w:t>shrinking</w:t>
      </w:r>
      <w:r w:rsidRPr="008E3EFB">
        <w:rPr>
          <w:sz w:val="16"/>
        </w:rPr>
        <w:t>, while the service-heavy coastal economies stay afloat.</w:t>
      </w:r>
      <w:r w:rsidRPr="00C345EF">
        <w:rPr>
          <w:sz w:val="16"/>
          <w:szCs w:val="16"/>
        </w:rPr>
        <w:t xml:space="preserve"> This uneven pattern paints a picture of </w:t>
      </w:r>
      <w:r w:rsidRPr="00F12666">
        <w:rPr>
          <w:rStyle w:val="Emphasis"/>
        </w:rPr>
        <w:t xml:space="preserve">hidden </w:t>
      </w:r>
      <w:r w:rsidRPr="00D2262A">
        <w:rPr>
          <w:rStyle w:val="Emphasis"/>
          <w:highlight w:val="cyan"/>
        </w:rPr>
        <w:t>stagnation</w:t>
      </w:r>
      <w:r w:rsidRPr="00D2262A">
        <w:rPr>
          <w:rStyle w:val="StyleUnderline"/>
          <w:highlight w:val="cyan"/>
        </w:rPr>
        <w:t xml:space="preserve"> beneath </w:t>
      </w:r>
      <w:r w:rsidRPr="00D2262A">
        <w:rPr>
          <w:rStyle w:val="Emphasis"/>
          <w:highlight w:val="cyan"/>
        </w:rPr>
        <w:t>inflated growth</w:t>
      </w:r>
      <w:r w:rsidRPr="008E3EFB">
        <w:rPr>
          <w:sz w:val="16"/>
        </w:rPr>
        <w:t xml:space="preserve"> numbers.</w:t>
      </w:r>
    </w:p>
    <w:p w14:paraId="13B30A09" w14:textId="77777777" w:rsidR="0001509A" w:rsidRPr="008E3EFB" w:rsidRDefault="0001509A" w:rsidP="0001509A">
      <w:pPr>
        <w:rPr>
          <w:sz w:val="16"/>
        </w:rPr>
      </w:pPr>
      <w:r w:rsidRPr="00641E88">
        <w:rPr>
          <w:sz w:val="16"/>
        </w:rPr>
        <w:t xml:space="preserve">Mass </w:t>
      </w:r>
      <w:r w:rsidRPr="00641E88">
        <w:rPr>
          <w:rStyle w:val="Emphasis"/>
          <w:highlight w:val="cyan"/>
        </w:rPr>
        <w:t>layoffs</w:t>
      </w:r>
      <w:r w:rsidRPr="00641E88">
        <w:rPr>
          <w:rStyle w:val="StyleUnderline"/>
          <w:highlight w:val="cyan"/>
        </w:rPr>
        <w:t xml:space="preserve"> deepen the crisis</w:t>
      </w:r>
      <w:r w:rsidRPr="00641E88">
        <w:rPr>
          <w:sz w:val="16"/>
        </w:rPr>
        <w:t xml:space="preserve">. Over </w:t>
      </w:r>
      <w:r w:rsidRPr="00641E88">
        <w:rPr>
          <w:rStyle w:val="Emphasis"/>
          <w:highlight w:val="cyan"/>
        </w:rPr>
        <w:t>172,000</w:t>
      </w:r>
      <w:r w:rsidRPr="00641E88">
        <w:rPr>
          <w:rStyle w:val="Emphasis"/>
        </w:rPr>
        <w:t xml:space="preserve"> jobs</w:t>
      </w:r>
      <w:r w:rsidRPr="00641E88">
        <w:rPr>
          <w:rStyle w:val="StyleUnderline"/>
        </w:rPr>
        <w:t xml:space="preserve"> have been </w:t>
      </w:r>
      <w:r w:rsidRPr="00641E88">
        <w:rPr>
          <w:rStyle w:val="Emphasis"/>
          <w:highlight w:val="cyan"/>
        </w:rPr>
        <w:t>lost</w:t>
      </w:r>
      <w:r w:rsidRPr="00641E88">
        <w:rPr>
          <w:sz w:val="16"/>
        </w:rPr>
        <w:t xml:space="preserve"> so far in 2025, </w:t>
      </w:r>
      <w:r w:rsidRPr="00641E88">
        <w:rPr>
          <w:rStyle w:val="StyleUnderline"/>
          <w:highlight w:val="cyan"/>
        </w:rPr>
        <w:t xml:space="preserve">driven by </w:t>
      </w:r>
      <w:r w:rsidRPr="00641E88">
        <w:rPr>
          <w:rStyle w:val="Emphasis"/>
          <w:highlight w:val="cyan"/>
        </w:rPr>
        <w:t>automation</w:t>
      </w:r>
      <w:r w:rsidRPr="00641E88">
        <w:rPr>
          <w:rStyle w:val="StyleUnderline"/>
          <w:highlight w:val="cyan"/>
        </w:rPr>
        <w:t xml:space="preserve">, </w:t>
      </w:r>
      <w:r w:rsidRPr="00641E88">
        <w:rPr>
          <w:rStyle w:val="Emphasis"/>
          <w:highlight w:val="cyan"/>
        </w:rPr>
        <w:t>tariff</w:t>
      </w:r>
      <w:r w:rsidRPr="00641E88">
        <w:rPr>
          <w:sz w:val="16"/>
        </w:rPr>
        <w:t xml:space="preserve"> disruption</w:t>
      </w:r>
      <w:r w:rsidRPr="00641E88">
        <w:rPr>
          <w:rStyle w:val="Emphasis"/>
          <w:highlight w:val="cyan"/>
        </w:rPr>
        <w:t>s</w:t>
      </w:r>
      <w:r w:rsidRPr="00641E88">
        <w:rPr>
          <w:rStyle w:val="StyleUnderline"/>
          <w:highlight w:val="cyan"/>
        </w:rPr>
        <w:t>, and</w:t>
      </w:r>
      <w:r w:rsidRPr="00641E88">
        <w:rPr>
          <w:sz w:val="16"/>
        </w:rPr>
        <w:t xml:space="preserve"> corporate </w:t>
      </w:r>
      <w:r w:rsidRPr="00641E88">
        <w:rPr>
          <w:rStyle w:val="Emphasis"/>
          <w:highlight w:val="cyan"/>
        </w:rPr>
        <w:t>restructuring</w:t>
      </w:r>
      <w:r w:rsidRPr="00641E88">
        <w:rPr>
          <w:sz w:val="16"/>
        </w:rPr>
        <w:t xml:space="preserve">. Amazon is cutting 30,000 corporate roles, or 10% of its white-collar staff, on top of earlier layoffs. The tech sector has already shed 128,000 jobs across 218 companies, including Meta, Microsoft, and Intel. </w:t>
      </w:r>
      <w:r w:rsidRPr="00641E88">
        <w:rPr>
          <w:rStyle w:val="Emphasis"/>
        </w:rPr>
        <w:t>Retail</w:t>
      </w:r>
      <w:r w:rsidRPr="00641E88">
        <w:rPr>
          <w:rStyle w:val="StyleUnderline"/>
        </w:rPr>
        <w:t xml:space="preserve"> and </w:t>
      </w:r>
      <w:r w:rsidRPr="00641E88">
        <w:rPr>
          <w:rStyle w:val="Emphasis"/>
        </w:rPr>
        <w:t>logistics</w:t>
      </w:r>
      <w:r w:rsidRPr="00641E88">
        <w:rPr>
          <w:rStyle w:val="StyleUnderline"/>
        </w:rPr>
        <w:t xml:space="preserve"> are</w:t>
      </w:r>
      <w:r w:rsidRPr="00641E88">
        <w:rPr>
          <w:sz w:val="16"/>
        </w:rPr>
        <w:t xml:space="preserve"> </w:t>
      </w:r>
      <w:r w:rsidRPr="00641E88">
        <w:rPr>
          <w:rStyle w:val="Emphasis"/>
        </w:rPr>
        <w:t>collapsing</w:t>
      </w:r>
      <w:r w:rsidRPr="00641E88">
        <w:rPr>
          <w:sz w:val="16"/>
        </w:rPr>
        <w:t xml:space="preserve"> too, eliminating 64,000 positions as tariffs squeeze imports and supply chains. Even federal agencies </w:t>
      </w:r>
      <w:r w:rsidRPr="008E3EFB">
        <w:rPr>
          <w:sz w:val="16"/>
        </w:rPr>
        <w:t xml:space="preserve">like the National Park Service and US Geological Survey have been forced to reduce staff. </w:t>
      </w:r>
    </w:p>
    <w:p w14:paraId="5694BD21" w14:textId="77777777" w:rsidR="0001509A" w:rsidRDefault="0001509A" w:rsidP="0001509A">
      <w:r w:rsidRPr="00641E88">
        <w:rPr>
          <w:sz w:val="16"/>
        </w:rPr>
        <w:t xml:space="preserve">Imported </w:t>
      </w:r>
      <w:r w:rsidRPr="00641E88">
        <w:rPr>
          <w:rStyle w:val="Emphasis"/>
        </w:rPr>
        <w:t>inflation</w:t>
      </w:r>
      <w:r w:rsidRPr="00641E88">
        <w:rPr>
          <w:rStyle w:val="StyleUnderline"/>
        </w:rPr>
        <w:t xml:space="preserve"> is </w:t>
      </w:r>
      <w:r w:rsidRPr="00641E88">
        <w:rPr>
          <w:rStyle w:val="Emphasis"/>
        </w:rPr>
        <w:t>another blow</w:t>
      </w:r>
      <w:r w:rsidRPr="00641E88">
        <w:rPr>
          <w:rStyle w:val="StyleUnderline"/>
        </w:rPr>
        <w:t xml:space="preserve">. </w:t>
      </w:r>
      <w:r w:rsidRPr="00641E88">
        <w:rPr>
          <w:rStyle w:val="StyleUnderline"/>
          <w:highlight w:val="cyan"/>
        </w:rPr>
        <w:t>Tariffs</w:t>
      </w:r>
      <w:r w:rsidRPr="00641E88">
        <w:rPr>
          <w:sz w:val="16"/>
        </w:rPr>
        <w:t xml:space="preserve"> imposed earlier this year </w:t>
      </w:r>
      <w:r w:rsidRPr="00641E88">
        <w:rPr>
          <w:rStyle w:val="StyleUnderline"/>
        </w:rPr>
        <w:t xml:space="preserve">have </w:t>
      </w:r>
      <w:r w:rsidRPr="00641E88">
        <w:rPr>
          <w:rStyle w:val="StyleUnderline"/>
          <w:highlight w:val="cyan"/>
        </w:rPr>
        <w:t xml:space="preserve">inflated </w:t>
      </w:r>
      <w:r w:rsidRPr="00641E88">
        <w:rPr>
          <w:rStyle w:val="Emphasis"/>
          <w:highlight w:val="cyan"/>
        </w:rPr>
        <w:t>input costs</w:t>
      </w:r>
      <w:r w:rsidRPr="00641E88">
        <w:rPr>
          <w:sz w:val="16"/>
        </w:rPr>
        <w:t xml:space="preserve">. Retail </w:t>
      </w:r>
      <w:r w:rsidRPr="00641E88">
        <w:rPr>
          <w:rStyle w:val="Emphasis"/>
        </w:rPr>
        <w:t>prices</w:t>
      </w:r>
      <w:r w:rsidRPr="00641E88">
        <w:rPr>
          <w:sz w:val="16"/>
        </w:rPr>
        <w:t xml:space="preserve"> have </w:t>
      </w:r>
      <w:r w:rsidRPr="00641E88">
        <w:rPr>
          <w:rStyle w:val="StyleUnderline"/>
        </w:rPr>
        <w:t xml:space="preserve">climbed in </w:t>
      </w:r>
      <w:r w:rsidRPr="00641E88">
        <w:rPr>
          <w:rStyle w:val="Emphasis"/>
        </w:rPr>
        <w:t>multiple sectors</w:t>
      </w:r>
      <w:r w:rsidRPr="00641E88">
        <w:rPr>
          <w:sz w:val="16"/>
        </w:rPr>
        <w:t xml:space="preserve"> — from electronics to basic household goods — despite slowing demand. Analysts now fear </w:t>
      </w:r>
      <w:r w:rsidRPr="00641E88">
        <w:rPr>
          <w:rStyle w:val="Emphasis"/>
          <w:highlight w:val="cyan"/>
        </w:rPr>
        <w:t>stagflation</w:t>
      </w:r>
      <w:r w:rsidRPr="00641E88">
        <w:rPr>
          <w:rStyle w:val="StyleUnderline"/>
          <w:highlight w:val="cyan"/>
        </w:rPr>
        <w:t xml:space="preserve"> could </w:t>
      </w:r>
      <w:r w:rsidRPr="00641E88">
        <w:rPr>
          <w:rStyle w:val="Emphasis"/>
          <w:highlight w:val="cyan"/>
        </w:rPr>
        <w:t>return</w:t>
      </w:r>
      <w:r w:rsidRPr="00641E88">
        <w:rPr>
          <w:sz w:val="16"/>
        </w:rPr>
        <w:t xml:space="preserve">: high prices with slow or no growth. Mark </w:t>
      </w:r>
      <w:r w:rsidRPr="00641E88">
        <w:rPr>
          <w:rStyle w:val="Emphasis"/>
        </w:rPr>
        <w:t>Zandi</w:t>
      </w:r>
      <w:r w:rsidRPr="00641E88">
        <w:rPr>
          <w:sz w:val="16"/>
        </w:rPr>
        <w:t xml:space="preserve"> of Moody’s Analytics </w:t>
      </w:r>
      <w:r w:rsidRPr="00641E88">
        <w:rPr>
          <w:rStyle w:val="StyleUnderline"/>
        </w:rPr>
        <w:t xml:space="preserve">estimates that </w:t>
      </w:r>
      <w:r w:rsidRPr="00641E88">
        <w:rPr>
          <w:rStyle w:val="Emphasis"/>
        </w:rPr>
        <w:t>one-third</w:t>
      </w:r>
      <w:r w:rsidRPr="00641E88">
        <w:rPr>
          <w:sz w:val="16"/>
        </w:rPr>
        <w:t xml:space="preserve"> of the US economy </w:t>
      </w:r>
      <w:r w:rsidRPr="00641E88">
        <w:rPr>
          <w:rStyle w:val="StyleUnderline"/>
        </w:rPr>
        <w:t xml:space="preserve">is </w:t>
      </w:r>
      <w:r w:rsidRPr="00641E88">
        <w:rPr>
          <w:rStyle w:val="Emphasis"/>
        </w:rPr>
        <w:t>already contracting</w:t>
      </w:r>
      <w:r w:rsidRPr="00641E88">
        <w:rPr>
          <w:sz w:val="16"/>
        </w:rPr>
        <w:t xml:space="preserve">, while another third has flatlined. Consumer </w:t>
      </w:r>
      <w:r w:rsidRPr="00641E88">
        <w:rPr>
          <w:rStyle w:val="Emphasis"/>
          <w:highlight w:val="cyan"/>
        </w:rPr>
        <w:t>confidence</w:t>
      </w:r>
      <w:r w:rsidRPr="00641E88">
        <w:rPr>
          <w:rStyle w:val="StyleUnderline"/>
          <w:highlight w:val="cyan"/>
        </w:rPr>
        <w:t xml:space="preserve"> is </w:t>
      </w:r>
      <w:r w:rsidRPr="00641E88">
        <w:rPr>
          <w:rStyle w:val="Emphasis"/>
          <w:highlight w:val="cyan"/>
        </w:rPr>
        <w:t>falling</w:t>
      </w:r>
      <w:r w:rsidRPr="00641E88">
        <w:rPr>
          <w:sz w:val="16"/>
        </w:rPr>
        <w:t xml:space="preserve">. Real </w:t>
      </w:r>
      <w:r w:rsidRPr="00641E88">
        <w:rPr>
          <w:rStyle w:val="Emphasis"/>
          <w:highlight w:val="cyan"/>
        </w:rPr>
        <w:t>wages</w:t>
      </w:r>
      <w:r w:rsidRPr="00641E88">
        <w:rPr>
          <w:rStyle w:val="StyleUnderline"/>
          <w:highlight w:val="cyan"/>
        </w:rPr>
        <w:t xml:space="preserve"> are </w:t>
      </w:r>
      <w:r w:rsidRPr="00641E88">
        <w:rPr>
          <w:rStyle w:val="Emphasis"/>
          <w:highlight w:val="cyan"/>
        </w:rPr>
        <w:t>stagnating</w:t>
      </w:r>
      <w:r w:rsidRPr="00641E88">
        <w:t>.</w:t>
      </w:r>
    </w:p>
    <w:p w14:paraId="23288E3B" w14:textId="77777777" w:rsidR="0001509A" w:rsidRDefault="0001509A" w:rsidP="0001509A">
      <w:pPr>
        <w:pStyle w:val="Heading4"/>
      </w:pPr>
      <w:r>
        <w:t>Thumped:</w:t>
      </w:r>
    </w:p>
    <w:p w14:paraId="65E52ED8" w14:textId="77777777" w:rsidR="0001509A" w:rsidRDefault="0001509A" w:rsidP="0001509A">
      <w:pPr>
        <w:pStyle w:val="Heading4"/>
      </w:pPr>
      <w:r>
        <w:t xml:space="preserve">Fed independence. </w:t>
      </w:r>
    </w:p>
    <w:p w14:paraId="24430444" w14:textId="77777777" w:rsidR="0001509A" w:rsidRPr="00B77F5B" w:rsidRDefault="0001509A" w:rsidP="0001509A">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3A07587B" w14:textId="77777777" w:rsidR="0001509A" w:rsidRPr="00C86A92" w:rsidRDefault="0001509A" w:rsidP="0001509A">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w:t>
      </w:r>
      <w:r w:rsidRPr="00C86A92">
        <w:rPr>
          <w:sz w:val="16"/>
        </w:rPr>
        <w:lastRenderedPageBreak/>
        <w:t xml:space="preserve">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46DA2DDE" w14:textId="77777777" w:rsidR="0001509A" w:rsidRPr="00C86A92" w:rsidRDefault="0001509A" w:rsidP="0001509A">
      <w:pPr>
        <w:rPr>
          <w:sz w:val="16"/>
        </w:rPr>
      </w:pPr>
      <w:r w:rsidRPr="00C86A92">
        <w:rPr>
          <w:sz w:val="16"/>
        </w:rPr>
        <w:t>On Monday evening, he took that leap.</w:t>
      </w:r>
    </w:p>
    <w:p w14:paraId="3B1E668E" w14:textId="77777777" w:rsidR="0001509A" w:rsidRPr="00C86A92" w:rsidRDefault="0001509A" w:rsidP="0001509A">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18512550" w14:textId="77777777" w:rsidR="0001509A" w:rsidRPr="00C86A92" w:rsidRDefault="0001509A" w:rsidP="0001509A">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7C112BBA" w14:textId="77777777" w:rsidR="0001509A" w:rsidRPr="00C86A92" w:rsidRDefault="0001509A" w:rsidP="0001509A">
      <w:pPr>
        <w:rPr>
          <w:sz w:val="16"/>
        </w:rPr>
      </w:pPr>
      <w:r w:rsidRPr="00C86A92">
        <w:rPr>
          <w:sz w:val="16"/>
        </w:rPr>
        <w:t>Janet L. Yellen, who was Mr. Powell’s immediate predecessor as Fed chair and later served as Treasury secretary under President Joseph R. Biden Jr., said she was “utterly alarmed” by the move.</w:t>
      </w:r>
    </w:p>
    <w:p w14:paraId="39C76B38" w14:textId="77777777" w:rsidR="0001509A" w:rsidRPr="00C86A92" w:rsidRDefault="0001509A" w:rsidP="0001509A">
      <w:pPr>
        <w:rPr>
          <w:sz w:val="16"/>
        </w:rPr>
      </w:pPr>
      <w:r w:rsidRPr="00C86A92">
        <w:rPr>
          <w:sz w:val="16"/>
        </w:rPr>
        <w:t>“I feel this is now turned into an all-out assault on the Federal Reserve and an attempt by President Trump to really gain control over decision-making at the Fed,” she said.</w:t>
      </w:r>
    </w:p>
    <w:p w14:paraId="32690582" w14:textId="77777777" w:rsidR="0001509A" w:rsidRPr="00C86A92" w:rsidRDefault="0001509A" w:rsidP="0001509A">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02050E9E" w14:textId="77777777" w:rsidR="0001509A" w:rsidRPr="00C86A92" w:rsidRDefault="0001509A" w:rsidP="0001509A">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170E7454" w14:textId="77777777" w:rsidR="0001509A" w:rsidRPr="00C86A92" w:rsidRDefault="0001509A" w:rsidP="0001509A">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20918573" w14:textId="77777777" w:rsidR="0001509A" w:rsidRPr="00C86A92" w:rsidRDefault="0001509A" w:rsidP="0001509A">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09B94979" w14:textId="77777777" w:rsidR="0001509A" w:rsidRPr="00C86A92" w:rsidRDefault="0001509A" w:rsidP="0001509A">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24445F61" w14:textId="77777777" w:rsidR="0001509A" w:rsidRPr="00C86A92" w:rsidRDefault="0001509A" w:rsidP="0001509A">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6E0BDD75" w14:textId="77777777" w:rsidR="0001509A" w:rsidRPr="00C86A92" w:rsidRDefault="0001509A" w:rsidP="0001509A">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583BCDCF" w14:textId="77777777" w:rsidR="0001509A" w:rsidRPr="00C86A92" w:rsidRDefault="0001509A" w:rsidP="0001509A">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0953653B" w14:textId="77777777" w:rsidR="0001509A" w:rsidRPr="00C86A92" w:rsidRDefault="0001509A" w:rsidP="0001509A">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5F5F328B" w14:textId="77777777" w:rsidR="0001509A" w:rsidRPr="00C86A92" w:rsidRDefault="0001509A" w:rsidP="0001509A">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6222DB7B" w14:textId="77777777" w:rsidR="0001509A" w:rsidRPr="00C86A92" w:rsidRDefault="0001509A" w:rsidP="0001509A">
      <w:pPr>
        <w:rPr>
          <w:sz w:val="16"/>
        </w:rPr>
      </w:pPr>
      <w:r w:rsidRPr="00C86A92">
        <w:rPr>
          <w:sz w:val="16"/>
        </w:rPr>
        <w:lastRenderedPageBreak/>
        <w:t>Ms. Yellen said she worried that Mr. Trump would target other members of the Fed’s policy-setting Open Market Committee, and either try to force them out or intimidate them into enacting his preferred policies.</w:t>
      </w:r>
    </w:p>
    <w:p w14:paraId="6E4AE77B" w14:textId="77777777" w:rsidR="0001509A" w:rsidRPr="00C86A92" w:rsidRDefault="0001509A" w:rsidP="0001509A">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4A9F45CE" w14:textId="77777777" w:rsidR="0001509A" w:rsidRPr="00C86A92" w:rsidRDefault="0001509A" w:rsidP="0001509A">
      <w:pPr>
        <w:rPr>
          <w:sz w:val="16"/>
        </w:rPr>
      </w:pPr>
      <w:r w:rsidRPr="00C86A92">
        <w:rPr>
          <w:sz w:val="16"/>
        </w:rPr>
        <w:t>In a statement on Tuesday, a Fed spokesperson said the central bank would “continue to carry out its duties as established by law" and abide by any court decision on Ms. Cook’s status.</w:t>
      </w:r>
    </w:p>
    <w:p w14:paraId="5B45CDDF" w14:textId="77777777" w:rsidR="0001509A" w:rsidRPr="00C86A92" w:rsidRDefault="0001509A" w:rsidP="0001509A">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1FF7BC48" w14:textId="77777777" w:rsidR="0001509A" w:rsidRDefault="0001509A" w:rsidP="0001509A">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7DFEC894" w14:textId="77777777" w:rsidR="0001509A" w:rsidRDefault="0001509A" w:rsidP="0001509A">
      <w:pPr>
        <w:pStyle w:val="Heading4"/>
      </w:pPr>
      <w:r>
        <w:t xml:space="preserve">And, tariffs. </w:t>
      </w:r>
    </w:p>
    <w:p w14:paraId="3261DF56" w14:textId="77777777" w:rsidR="0001509A" w:rsidRPr="00846190" w:rsidRDefault="0001509A" w:rsidP="0001509A">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6FC1AC99" w14:textId="77777777" w:rsidR="0001509A" w:rsidRPr="00841E2F" w:rsidRDefault="0001509A" w:rsidP="0001509A">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740758EC" w14:textId="77777777" w:rsidR="0001509A" w:rsidRPr="00841E2F" w:rsidRDefault="0001509A" w:rsidP="0001509A">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58EB52F0" w14:textId="77777777" w:rsidR="0001509A" w:rsidRPr="00846190" w:rsidRDefault="0001509A" w:rsidP="0001509A">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bookmarkEnd w:id="6"/>
    <w:p w14:paraId="56D9AF1B" w14:textId="77777777" w:rsidR="0001509A" w:rsidRDefault="0001509A" w:rsidP="0001509A">
      <w:pPr>
        <w:pStyle w:val="Heading4"/>
      </w:pPr>
      <w:r>
        <w:t xml:space="preserve">Long-run economic benefits of strikes outweigh short-term disruption. </w:t>
      </w:r>
    </w:p>
    <w:p w14:paraId="781F8A8D" w14:textId="77777777" w:rsidR="0001509A" w:rsidRPr="00421268" w:rsidRDefault="0001509A" w:rsidP="0001509A">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6D134B11" w14:textId="77777777" w:rsidR="0001509A" w:rsidRPr="00421268" w:rsidRDefault="0001509A" w:rsidP="0001509A">
      <w:pPr>
        <w:rPr>
          <w:sz w:val="16"/>
        </w:rPr>
      </w:pPr>
      <w:r w:rsidRPr="00421268">
        <w:rPr>
          <w:sz w:val="16"/>
        </w:rPr>
        <w:t>Disruption Is the Point</w:t>
      </w:r>
    </w:p>
    <w:p w14:paraId="1833B128" w14:textId="77777777" w:rsidR="0001509A" w:rsidRPr="00421268" w:rsidRDefault="0001509A" w:rsidP="0001509A">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w:t>
      </w:r>
      <w:r w:rsidRPr="00421268">
        <w:rPr>
          <w:sz w:val="16"/>
        </w:rPr>
        <w:lastRenderedPageBreak/>
        <w:t xml:space="preserve">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12200741" w14:textId="77777777" w:rsidR="0001509A" w:rsidRPr="00421268" w:rsidRDefault="0001509A" w:rsidP="0001509A">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71C2F32B" w14:textId="77777777" w:rsidR="0001509A" w:rsidRPr="00421268" w:rsidRDefault="0001509A" w:rsidP="0001509A">
      <w:pPr>
        <w:rPr>
          <w:sz w:val="16"/>
        </w:rPr>
      </w:pPr>
      <w:r w:rsidRPr="00421268">
        <w:rPr>
          <w:sz w:val="16"/>
        </w:rPr>
        <w:t>Strikes are meant to be disruptive because they are meant to induce both parties to find a solution at the bargaining table.</w:t>
      </w:r>
    </w:p>
    <w:p w14:paraId="5EF7BF6A" w14:textId="77777777" w:rsidR="0001509A" w:rsidRDefault="0001509A" w:rsidP="0001509A">
      <w:pPr>
        <w:rPr>
          <w:sz w:val="16"/>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61773D04" w14:textId="77777777" w:rsidR="0001509A" w:rsidRPr="00B53DE1" w:rsidRDefault="0001509A" w:rsidP="0001509A">
      <w:pPr>
        <w:pStyle w:val="Heading4"/>
      </w:pPr>
      <w:r>
        <w:t xml:space="preserve">Supply shocks are </w:t>
      </w:r>
      <w:r w:rsidRPr="00B53DE1">
        <w:rPr>
          <w:u w:val="single"/>
        </w:rPr>
        <w:t>empirically disproven</w:t>
      </w:r>
      <w:r>
        <w:t xml:space="preserve"> BUT would be </w:t>
      </w:r>
      <w:r>
        <w:rPr>
          <w:u w:val="single"/>
        </w:rPr>
        <w:t>weathered</w:t>
      </w:r>
      <w:r>
        <w:t>.</w:t>
      </w:r>
    </w:p>
    <w:p w14:paraId="366CB7CB" w14:textId="77777777" w:rsidR="0001509A" w:rsidRDefault="0001509A" w:rsidP="0001509A">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03D3AB76" w14:textId="77777777" w:rsidR="0001509A" w:rsidRPr="00127C3B" w:rsidRDefault="0001509A" w:rsidP="0001509A">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6A6570A2" w14:textId="77777777" w:rsidR="0001509A" w:rsidRPr="00127C3B" w:rsidRDefault="0001509A" w:rsidP="0001509A">
      <w:pPr>
        <w:rPr>
          <w:sz w:val="12"/>
          <w:szCs w:val="12"/>
        </w:rPr>
      </w:pPr>
      <w:r w:rsidRPr="00127C3B">
        <w:rPr>
          <w:sz w:val="12"/>
          <w:szCs w:val="12"/>
        </w:rPr>
        <w:t>But backlogs in Pottery Barn orders are when shit gets real.</w:t>
      </w:r>
    </w:p>
    <w:p w14:paraId="509EDB7B" w14:textId="77777777" w:rsidR="0001509A" w:rsidRPr="00127C3B" w:rsidRDefault="0001509A" w:rsidP="0001509A">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7956D559" w14:textId="77777777" w:rsidR="0001509A" w:rsidRPr="00127C3B" w:rsidRDefault="0001509A" w:rsidP="0001509A">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1343A51B" w14:textId="77777777" w:rsidR="0001509A" w:rsidRPr="00127C3B" w:rsidRDefault="0001509A" w:rsidP="0001509A">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521B455" w14:textId="77777777" w:rsidR="0001509A" w:rsidRPr="00127C3B" w:rsidRDefault="0001509A" w:rsidP="0001509A">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190FEB36" w14:textId="77777777" w:rsidR="0001509A" w:rsidRPr="00127C3B" w:rsidRDefault="0001509A" w:rsidP="0001509A">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12BF314A" w14:textId="77777777" w:rsidR="0001509A" w:rsidRPr="00127C3B" w:rsidRDefault="0001509A" w:rsidP="0001509A">
      <w:pPr>
        <w:rPr>
          <w:sz w:val="12"/>
          <w:szCs w:val="12"/>
        </w:rPr>
      </w:pPr>
      <w:r w:rsidRPr="00127C3B">
        <w:rPr>
          <w:sz w:val="12"/>
          <w:szCs w:val="12"/>
        </w:rPr>
        <w:lastRenderedPageBreak/>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BD29FFA" w14:textId="77777777" w:rsidR="0001509A" w:rsidRPr="00127C3B" w:rsidRDefault="0001509A" w:rsidP="0001509A">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6A500738" w14:textId="77777777" w:rsidR="0001509A" w:rsidRPr="00127C3B" w:rsidRDefault="0001509A" w:rsidP="0001509A">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1B31E189" w14:textId="77777777" w:rsidR="0001509A" w:rsidRPr="00127C3B" w:rsidRDefault="0001509A" w:rsidP="0001509A">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63A617B7" w14:textId="77777777" w:rsidR="0001509A" w:rsidRPr="00127C3B" w:rsidRDefault="0001509A" w:rsidP="0001509A">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75E8A43D" w14:textId="77777777" w:rsidR="0001509A" w:rsidRPr="00127C3B" w:rsidRDefault="0001509A" w:rsidP="0001509A">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78F1B36A" w14:textId="77777777" w:rsidR="0001509A" w:rsidRPr="00127C3B" w:rsidRDefault="0001509A" w:rsidP="0001509A">
      <w:pPr>
        <w:rPr>
          <w:sz w:val="12"/>
          <w:szCs w:val="12"/>
        </w:rPr>
      </w:pPr>
      <w:r w:rsidRPr="00127C3B">
        <w:rPr>
          <w:sz w:val="12"/>
          <w:szCs w:val="12"/>
        </w:rPr>
        <w:t>So these global value chains seemed like an unalloyed good. And then the 2010s happened.</w:t>
      </w:r>
    </w:p>
    <w:p w14:paraId="6B7CE211" w14:textId="77777777" w:rsidR="0001509A" w:rsidRPr="00127C3B" w:rsidRDefault="0001509A" w:rsidP="0001509A">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30F98A0E" w14:textId="77777777" w:rsidR="0001509A" w:rsidRPr="00127C3B" w:rsidRDefault="0001509A" w:rsidP="0001509A">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703219DE" w14:textId="77777777" w:rsidR="0001509A" w:rsidRPr="00127C3B" w:rsidRDefault="0001509A" w:rsidP="0001509A">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4D17513C" w14:textId="77777777" w:rsidR="0001509A" w:rsidRPr="00127C3B" w:rsidRDefault="0001509A" w:rsidP="0001509A">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129440BE" w14:textId="77777777" w:rsidR="0001509A" w:rsidRPr="00127C3B" w:rsidRDefault="0001509A" w:rsidP="0001509A">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5C84799C" w14:textId="77777777" w:rsidR="0001509A" w:rsidRPr="00127C3B" w:rsidRDefault="0001509A" w:rsidP="0001509A">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13A458A" w14:textId="77777777" w:rsidR="0001509A" w:rsidRPr="00127C3B" w:rsidRDefault="0001509A" w:rsidP="0001509A">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138AA03E" w14:textId="77777777" w:rsidR="0001509A" w:rsidRPr="00127C3B" w:rsidRDefault="0001509A" w:rsidP="0001509A">
      <w:pPr>
        <w:rPr>
          <w:sz w:val="12"/>
          <w:szCs w:val="12"/>
        </w:rPr>
      </w:pPr>
      <w:r w:rsidRPr="00127C3B">
        <w:rPr>
          <w:sz w:val="12"/>
          <w:szCs w:val="12"/>
        </w:rPr>
        <w:t>A world in which the distribution of goods is held up due to constant supply chain disruptions seems less than ideal. What can be done about it?</w:t>
      </w:r>
    </w:p>
    <w:p w14:paraId="48322D96" w14:textId="77777777" w:rsidR="0001509A" w:rsidRPr="00127C3B" w:rsidRDefault="0001509A" w:rsidP="0001509A">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480B9CC6" w14:textId="77777777" w:rsidR="0001509A" w:rsidRPr="00127C3B" w:rsidRDefault="0001509A" w:rsidP="0001509A">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008A2423" w14:textId="77777777" w:rsidR="0001509A" w:rsidRDefault="0001509A" w:rsidP="0001509A">
      <w:pPr>
        <w:rPr>
          <w:sz w:val="16"/>
        </w:rPr>
      </w:pPr>
      <w:r w:rsidRPr="00127C3B">
        <w:rPr>
          <w:rStyle w:val="StyleUnderline"/>
        </w:rPr>
        <w:lastRenderedPageBreak/>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4E98FBC6" w14:textId="77777777" w:rsidR="0001509A" w:rsidRPr="00362C43" w:rsidRDefault="0001509A" w:rsidP="0001509A">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5DFFC973" w14:textId="77777777" w:rsidR="0001509A" w:rsidRPr="00127C3B" w:rsidRDefault="0001509A" w:rsidP="0001509A">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38E02302" w14:textId="77777777" w:rsidR="0001509A" w:rsidRPr="005D1159" w:rsidRDefault="0001509A" w:rsidP="0001509A">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09ABE297" w14:textId="77777777" w:rsidR="0001509A" w:rsidRPr="005D1159" w:rsidRDefault="0001509A" w:rsidP="0001509A">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22206CAF" w14:textId="77777777" w:rsidR="0001509A" w:rsidRPr="005D1159" w:rsidRDefault="0001509A" w:rsidP="0001509A">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50F64765" w14:textId="77777777" w:rsidR="0001509A" w:rsidRPr="005D1159" w:rsidRDefault="0001509A" w:rsidP="0001509A">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131DD505" w14:textId="77777777" w:rsidR="0001509A" w:rsidRPr="005D1159" w:rsidRDefault="0001509A" w:rsidP="0001509A">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7A81E6CC" w14:textId="77777777" w:rsidR="0001509A" w:rsidRPr="005D1159" w:rsidRDefault="0001509A" w:rsidP="0001509A">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648012F9" w14:textId="77777777" w:rsidR="0001509A" w:rsidRPr="005D1159" w:rsidRDefault="0001509A" w:rsidP="0001509A">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2064C5D5" w14:textId="77777777" w:rsidR="0001509A" w:rsidRPr="005D1159" w:rsidRDefault="0001509A" w:rsidP="0001509A">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55063B05" w14:textId="77777777" w:rsidR="0001509A" w:rsidRPr="005D1159" w:rsidRDefault="0001509A" w:rsidP="0001509A">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6B1302F5" w14:textId="77777777" w:rsidR="0001509A" w:rsidRPr="005D1159" w:rsidRDefault="0001509A" w:rsidP="0001509A">
      <w:pPr>
        <w:rPr>
          <w:sz w:val="12"/>
          <w:szCs w:val="12"/>
        </w:rPr>
      </w:pPr>
      <w:r w:rsidRPr="005D1159">
        <w:rPr>
          <w:sz w:val="12"/>
          <w:szCs w:val="12"/>
        </w:rPr>
        <w:lastRenderedPageBreak/>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53657088" w14:textId="77777777" w:rsidR="0001509A" w:rsidRPr="005D1159" w:rsidRDefault="0001509A" w:rsidP="0001509A">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759AF13D" w14:textId="77777777" w:rsidR="0001509A" w:rsidRDefault="0001509A" w:rsidP="0001509A">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2F3341A3" w14:textId="5003F42A" w:rsidR="001F107A" w:rsidRDefault="00BE5E23" w:rsidP="00BE5E23">
      <w:pPr>
        <w:pStyle w:val="Heading2"/>
      </w:pPr>
      <w:r>
        <w:lastRenderedPageBreak/>
        <w:t>K---Security</w:t>
      </w:r>
    </w:p>
    <w:p w14:paraId="54259736" w14:textId="3587A0DE" w:rsidR="0001509A" w:rsidRDefault="0001509A" w:rsidP="0001509A">
      <w:pPr>
        <w:pStyle w:val="Heading3"/>
      </w:pPr>
      <w:r>
        <w:lastRenderedPageBreak/>
        <w:t>Security K---2AC</w:t>
      </w:r>
    </w:p>
    <w:p w14:paraId="0CE98B41" w14:textId="77777777" w:rsidR="0001509A" w:rsidRPr="007657CC" w:rsidRDefault="0001509A" w:rsidP="0001509A">
      <w:pPr>
        <w:pStyle w:val="Heading4"/>
        <w:rPr>
          <w:rFonts w:cs="Calibri"/>
        </w:rPr>
      </w:pPr>
      <w:r w:rsidRPr="007657CC">
        <w:rPr>
          <w:rFonts w:cs="Calibri"/>
          <w:u w:val="single"/>
        </w:rPr>
        <w:t>No impact</w:t>
      </w:r>
      <w:r w:rsidRPr="007657CC">
        <w:rPr>
          <w:rFonts w:cs="Calibri"/>
        </w:rPr>
        <w:t xml:space="preserve">---securitization is </w:t>
      </w:r>
      <w:r w:rsidRPr="007657CC">
        <w:rPr>
          <w:rFonts w:cs="Calibri"/>
          <w:u w:val="single"/>
        </w:rPr>
        <w:t>delinked</w:t>
      </w:r>
      <w:r w:rsidRPr="007657CC">
        <w:rPr>
          <w:rFonts w:cs="Calibri"/>
        </w:rPr>
        <w:t xml:space="preserve"> from war. </w:t>
      </w:r>
    </w:p>
    <w:p w14:paraId="768FEC7D" w14:textId="77777777" w:rsidR="0001509A" w:rsidRPr="007657CC" w:rsidRDefault="0001509A" w:rsidP="0001509A">
      <w:r w:rsidRPr="007657CC">
        <w:rPr>
          <w:rStyle w:val="Style13ptBold"/>
        </w:rPr>
        <w:t>Zimmerman ’15</w:t>
      </w:r>
      <w:r w:rsidRPr="007657CC">
        <w:t xml:space="preserve">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14:paraId="0A707A3D" w14:textId="77777777" w:rsidR="0001509A" w:rsidRPr="007657CC" w:rsidRDefault="0001509A" w:rsidP="0001509A">
      <w:pPr>
        <w:rPr>
          <w:sz w:val="16"/>
        </w:rPr>
      </w:pPr>
      <w:r w:rsidRPr="007657CC">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7657CC">
        <w:rPr>
          <w:rStyle w:val="StyleUnderline"/>
          <w:highlight w:val="cyan"/>
        </w:rPr>
        <w:t>The author highlights that</w:t>
      </w:r>
      <w:r w:rsidRPr="007657CC">
        <w:rPr>
          <w:sz w:val="16"/>
        </w:rPr>
        <w:t xml:space="preserve"> by </w:t>
      </w:r>
      <w:r w:rsidRPr="007657CC">
        <w:rPr>
          <w:rStyle w:val="StyleUnderline"/>
        </w:rPr>
        <w:t xml:space="preserve">proliferating visions </w:t>
      </w:r>
      <w:r w:rsidRPr="007657CC">
        <w:rPr>
          <w:rStyle w:val="StyleUnderline"/>
          <w:highlight w:val="cyan"/>
        </w:rPr>
        <w:t>(</w:t>
      </w:r>
      <w:r w:rsidRPr="007657CC">
        <w:rPr>
          <w:rStyle w:val="Emphasis"/>
          <w:highlight w:val="cyan"/>
        </w:rPr>
        <w:t>depictions</w:t>
      </w:r>
      <w:r w:rsidRPr="007657CC">
        <w:rPr>
          <w:rStyle w:val="StyleUnderline"/>
          <w:highlight w:val="cyan"/>
        </w:rPr>
        <w:t xml:space="preserve">) of </w:t>
      </w:r>
      <w:r w:rsidRPr="007657CC">
        <w:rPr>
          <w:rStyle w:val="StyleUnderline"/>
        </w:rPr>
        <w:t xml:space="preserve">catastrophic </w:t>
      </w:r>
      <w:r w:rsidRPr="007657CC">
        <w:rPr>
          <w:rStyle w:val="StyleUnderline"/>
          <w:highlight w:val="cyan"/>
        </w:rPr>
        <w:t>danger</w:t>
      </w:r>
      <w:r w:rsidRPr="007657CC">
        <w:rPr>
          <w:sz w:val="16"/>
        </w:rPr>
        <w:t xml:space="preserve">, biosecurity </w:t>
      </w:r>
      <w:r w:rsidRPr="007657CC">
        <w:rPr>
          <w:rStyle w:val="Emphasis"/>
          <w:highlight w:val="cyan"/>
        </w:rPr>
        <w:t>create</w:t>
      </w:r>
      <w:r w:rsidRPr="007657CC">
        <w:rPr>
          <w:sz w:val="16"/>
        </w:rPr>
        <w:t xml:space="preserve">d </w:t>
      </w:r>
      <w:r w:rsidRPr="007657CC">
        <w:rPr>
          <w:rStyle w:val="StyleUnderline"/>
          <w:highlight w:val="cyan"/>
        </w:rPr>
        <w:t>a militarized response</w:t>
      </w:r>
      <w:r w:rsidRPr="007657CC">
        <w:rPr>
          <w:sz w:val="16"/>
        </w:rPr>
        <w:t xml:space="preserve"> </w:t>
      </w:r>
      <w:r w:rsidRPr="007657CC">
        <w:rPr>
          <w:rStyle w:val="Emphasis"/>
        </w:rPr>
        <w:t>of global preemption</w:t>
      </w:r>
      <w:r w:rsidRPr="007657CC">
        <w:rPr>
          <w:rStyle w:val="StyleUnderline"/>
        </w:rPr>
        <w:t xml:space="preserve"> in the name of domestic defense</w:t>
      </w:r>
      <w:r w:rsidRPr="007657CC">
        <w:rPr>
          <w:sz w:val="16"/>
          <w:szCs w:val="16"/>
        </w:rPr>
        <w:t xml:space="preserve">. </w:t>
      </w:r>
      <w:r w:rsidRPr="007657CC">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7657CC">
        <w:rPr>
          <w:rStyle w:val="Emphasis"/>
          <w:highlight w:val="cyan"/>
        </w:rPr>
        <w:t>Yet</w:t>
      </w:r>
      <w:r w:rsidRPr="007657CC">
        <w:rPr>
          <w:rStyle w:val="StyleUnderline"/>
        </w:rPr>
        <w:t xml:space="preserve"> there is a </w:t>
      </w:r>
      <w:r w:rsidRPr="007657CC">
        <w:rPr>
          <w:rStyle w:val="Emphasis"/>
        </w:rPr>
        <w:t>real global concern</w:t>
      </w:r>
      <w:r w:rsidRPr="007657CC">
        <w:rPr>
          <w:sz w:val="16"/>
        </w:rPr>
        <w:t xml:space="preserve">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7657CC">
        <w:rPr>
          <w:rStyle w:val="StyleUnderline"/>
        </w:rPr>
        <w:t xml:space="preserve">main </w:t>
      </w:r>
      <w:r w:rsidRPr="007657CC">
        <w:rPr>
          <w:rStyle w:val="StyleUnderline"/>
          <w:highlight w:val="cyan"/>
        </w:rPr>
        <w:t xml:space="preserve">argument </w:t>
      </w:r>
      <w:r w:rsidRPr="007657CC">
        <w:rPr>
          <w:rStyle w:val="StyleUnderline"/>
        </w:rPr>
        <w:t xml:space="preserve">that “the US is no longer constrained by </w:t>
      </w:r>
      <w:r w:rsidRPr="007657CC">
        <w:rPr>
          <w:rStyle w:val="Emphasis"/>
        </w:rPr>
        <w:t>territorial limits</w:t>
      </w:r>
      <w:r w:rsidRPr="007657CC">
        <w:rPr>
          <w:rStyle w:val="StyleUnderline"/>
        </w:rPr>
        <w:t xml:space="preserve">” </w:t>
      </w:r>
      <w:r w:rsidRPr="007657CC">
        <w:rPr>
          <w:rStyle w:val="StyleUnderline"/>
          <w:highlight w:val="cyan"/>
        </w:rPr>
        <w:t xml:space="preserve">is </w:t>
      </w:r>
      <w:r w:rsidRPr="007657CC">
        <w:rPr>
          <w:rStyle w:val="Emphasis"/>
          <w:highlight w:val="cyan"/>
        </w:rPr>
        <w:t>exaggerated</w:t>
      </w:r>
      <w:r w:rsidRPr="007657CC">
        <w:rPr>
          <w:rStyle w:val="StyleUnderline"/>
          <w:highlight w:val="cyan"/>
        </w:rPr>
        <w:t>.</w:t>
      </w:r>
      <w:r w:rsidRPr="007657CC">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7657CC">
        <w:rPr>
          <w:rStyle w:val="StyleUnderline"/>
        </w:rPr>
        <w:t xml:space="preserve">The </w:t>
      </w:r>
      <w:r w:rsidRPr="007657CC">
        <w:rPr>
          <w:rStyle w:val="Emphasis"/>
          <w:highlight w:val="cyan"/>
        </w:rPr>
        <w:t>U</w:t>
      </w:r>
      <w:r w:rsidRPr="007657CC">
        <w:rPr>
          <w:rStyle w:val="StyleUnderline"/>
        </w:rPr>
        <w:t xml:space="preserve">nited </w:t>
      </w:r>
      <w:r w:rsidRPr="007657CC">
        <w:rPr>
          <w:rStyle w:val="Emphasis"/>
          <w:highlight w:val="cyan"/>
        </w:rPr>
        <w:t>S</w:t>
      </w:r>
      <w:r w:rsidRPr="007657CC">
        <w:rPr>
          <w:sz w:val="16"/>
        </w:rPr>
        <w:t xml:space="preserve">tates </w:t>
      </w:r>
      <w:r w:rsidRPr="007657CC">
        <w:rPr>
          <w:rStyle w:val="StyleUnderline"/>
          <w:highlight w:val="cyan"/>
        </w:rPr>
        <w:t>does not have</w:t>
      </w:r>
      <w:r w:rsidRPr="007657CC">
        <w:rPr>
          <w:sz w:val="16"/>
        </w:rPr>
        <w:t xml:space="preserve"> an</w:t>
      </w:r>
      <w:r w:rsidRPr="007657CC">
        <w:t xml:space="preserve"> </w:t>
      </w:r>
      <w:r w:rsidRPr="007657CC">
        <w:rPr>
          <w:rStyle w:val="Emphasis"/>
          <w:highlight w:val="cyan"/>
        </w:rPr>
        <w:t>unrestricted reach</w:t>
      </w:r>
      <w:r w:rsidRPr="007657CC">
        <w:rPr>
          <w:sz w:val="16"/>
        </w:rPr>
        <w:t xml:space="preserve"> as Masco wants to depict. </w:t>
      </w:r>
      <w:r w:rsidRPr="007657CC">
        <w:rPr>
          <w:rStyle w:val="StyleUnderline"/>
        </w:rPr>
        <w:t>It is constrained by sovereignty and territorial integrity of other stable states.</w:t>
      </w:r>
      <w:r w:rsidRPr="007657CC">
        <w:rPr>
          <w:sz w:val="16"/>
        </w:rPr>
        <w:t xml:space="preserve"> The unstable</w:t>
      </w:r>
      <w:r w:rsidRPr="007657CC">
        <w:rPr>
          <w:rStyle w:val="StyleUnderline"/>
        </w:rPr>
        <w:t xml:space="preserve"> nuclear regimes in </w:t>
      </w:r>
      <w:r w:rsidRPr="007657CC">
        <w:rPr>
          <w:rStyle w:val="Emphasis"/>
          <w:highlight w:val="cyan"/>
        </w:rPr>
        <w:t>North Korea</w:t>
      </w:r>
      <w:r w:rsidRPr="007657CC">
        <w:rPr>
          <w:rStyle w:val="StyleUnderline"/>
          <w:highlight w:val="cyan"/>
        </w:rPr>
        <w:t xml:space="preserve"> and </w:t>
      </w:r>
      <w:r w:rsidRPr="007657CC">
        <w:rPr>
          <w:rStyle w:val="Emphasis"/>
          <w:highlight w:val="cyan"/>
        </w:rPr>
        <w:t>Iran</w:t>
      </w:r>
      <w:r w:rsidRPr="007657CC">
        <w:rPr>
          <w:rStyle w:val="StyleUnderline"/>
          <w:highlight w:val="cyan"/>
        </w:rPr>
        <w:t xml:space="preserve"> present that </w:t>
      </w:r>
      <w:r w:rsidRPr="007657CC">
        <w:rPr>
          <w:rStyle w:val="Emphasis"/>
          <w:highlight w:val="cyan"/>
        </w:rPr>
        <w:t>existential</w:t>
      </w:r>
      <w:r w:rsidRPr="007657CC">
        <w:rPr>
          <w:rStyle w:val="StyleUnderline"/>
        </w:rPr>
        <w:t xml:space="preserve"> nuclear </w:t>
      </w:r>
      <w:r w:rsidRPr="007657CC">
        <w:rPr>
          <w:rStyle w:val="Emphasis"/>
          <w:highlight w:val="cyan"/>
        </w:rPr>
        <w:t>threat</w:t>
      </w:r>
      <w:r w:rsidRPr="007657CC">
        <w:rPr>
          <w:sz w:val="16"/>
        </w:rPr>
        <w:t xml:space="preserve"> to the U.S. </w:t>
      </w:r>
      <w:r w:rsidRPr="007657CC">
        <w:rPr>
          <w:rStyle w:val="StyleUnderline"/>
          <w:highlight w:val="cyan"/>
        </w:rPr>
        <w:t>described</w:t>
      </w:r>
      <w:r w:rsidRPr="007657CC">
        <w:rPr>
          <w:sz w:val="16"/>
        </w:rPr>
        <w:t xml:space="preserve"> by Masco, </w:t>
      </w:r>
      <w:r w:rsidRPr="007657CC">
        <w:rPr>
          <w:rStyle w:val="StyleUnderline"/>
          <w:highlight w:val="cyan"/>
        </w:rPr>
        <w:t xml:space="preserve">but the </w:t>
      </w:r>
      <w:r w:rsidRPr="007657CC">
        <w:rPr>
          <w:rStyle w:val="Emphasis"/>
          <w:highlight w:val="cyan"/>
        </w:rPr>
        <w:t>U</w:t>
      </w:r>
      <w:r w:rsidRPr="007657CC">
        <w:rPr>
          <w:sz w:val="16"/>
        </w:rPr>
        <w:t>nited</w:t>
      </w:r>
      <w:r w:rsidRPr="007657CC">
        <w:t xml:space="preserve"> </w:t>
      </w:r>
      <w:r w:rsidRPr="007657CC">
        <w:rPr>
          <w:rStyle w:val="Emphasis"/>
          <w:highlight w:val="cyan"/>
        </w:rPr>
        <w:t>S</w:t>
      </w:r>
      <w:r w:rsidRPr="007657CC">
        <w:rPr>
          <w:sz w:val="16"/>
        </w:rPr>
        <w:t>tates</w:t>
      </w:r>
      <w:r w:rsidRPr="007657CC">
        <w:t xml:space="preserve"> </w:t>
      </w:r>
      <w:r w:rsidRPr="007657CC">
        <w:rPr>
          <w:rStyle w:val="StyleUnderline"/>
          <w:highlight w:val="cyan"/>
        </w:rPr>
        <w:t xml:space="preserve">is in </w:t>
      </w:r>
      <w:r w:rsidRPr="007657CC">
        <w:rPr>
          <w:rStyle w:val="Emphasis"/>
          <w:highlight w:val="cyan"/>
        </w:rPr>
        <w:t>no rush to invade</w:t>
      </w:r>
      <w:r w:rsidRPr="007657CC">
        <w:rPr>
          <w:sz w:val="16"/>
          <w:szCs w:val="16"/>
        </w:rPr>
        <w:t xml:space="preserve"> these countries</w:t>
      </w:r>
      <w:r w:rsidRPr="007657CC">
        <w:rPr>
          <w:sz w:val="16"/>
        </w:rPr>
        <w:t>. According to</w:t>
      </w:r>
      <w:r w:rsidRPr="007657CC">
        <w:t xml:space="preserve"> </w:t>
      </w:r>
      <w:r w:rsidRPr="007657CC">
        <w:rPr>
          <w:rStyle w:val="StyleUnderline"/>
          <w:highlight w:val="cyan"/>
        </w:rPr>
        <w:t>the</w:t>
      </w:r>
      <w:r w:rsidRPr="007657CC">
        <w:rPr>
          <w:sz w:val="16"/>
        </w:rPr>
        <w:t xml:space="preserve"> anticipatory and preemptive logic Masco prescribes to the United States, it could have already invaded those states to prevent the disaster. Another limitation of his </w:t>
      </w:r>
      <w:r w:rsidRPr="007657CC">
        <w:rPr>
          <w:rStyle w:val="Emphasis"/>
          <w:highlight w:val="cyan"/>
        </w:rPr>
        <w:t>arg</w:t>
      </w:r>
      <w:r w:rsidRPr="007657CC">
        <w:rPr>
          <w:rStyle w:val="Emphasis"/>
        </w:rPr>
        <w:t>ument</w:t>
      </w:r>
      <w:r w:rsidRPr="007657CC">
        <w:rPr>
          <w:sz w:val="16"/>
        </w:rPr>
        <w:t xml:space="preserve"> is that he </w:t>
      </w:r>
      <w:r w:rsidRPr="007657CC">
        <w:rPr>
          <w:rStyle w:val="StyleUnderline"/>
          <w:highlight w:val="cyan"/>
        </w:rPr>
        <w:t>paints</w:t>
      </w:r>
      <w:r w:rsidRPr="007657CC">
        <w:rPr>
          <w:sz w:val="16"/>
        </w:rPr>
        <w:t xml:space="preserve"> the nuclear and </w:t>
      </w:r>
      <w:r w:rsidRPr="007657CC">
        <w:rPr>
          <w:rStyle w:val="StyleUnderline"/>
          <w:highlight w:val="cyan"/>
        </w:rPr>
        <w:t>counterterror</w:t>
      </w:r>
      <w:r w:rsidRPr="007657CC">
        <w:rPr>
          <w:rStyle w:val="StyleUnderline"/>
        </w:rPr>
        <w:t xml:space="preserve"> </w:t>
      </w:r>
      <w:r w:rsidRPr="007657CC">
        <w:rPr>
          <w:sz w:val="16"/>
        </w:rPr>
        <w:t xml:space="preserve">states </w:t>
      </w:r>
      <w:r w:rsidRPr="007657CC">
        <w:rPr>
          <w:rStyle w:val="StyleUnderline"/>
          <w:highlight w:val="cyan"/>
        </w:rPr>
        <w:t>as consistent</w:t>
      </w:r>
      <w:r w:rsidRPr="007657CC">
        <w:rPr>
          <w:sz w:val="16"/>
          <w:highlight w:val="cyan"/>
        </w:rPr>
        <w:t xml:space="preserve"> </w:t>
      </w:r>
      <w:r w:rsidRPr="007657CC">
        <w:rPr>
          <w:rStyle w:val="StyleUnderline"/>
          <w:highlight w:val="cyan"/>
        </w:rPr>
        <w:t>through all</w:t>
      </w:r>
      <w:r w:rsidRPr="007657CC">
        <w:rPr>
          <w:rStyle w:val="StyleUnderline"/>
        </w:rPr>
        <w:t xml:space="preserve"> </w:t>
      </w:r>
      <w:r w:rsidRPr="007657CC">
        <w:rPr>
          <w:sz w:val="16"/>
        </w:rPr>
        <w:t xml:space="preserve">the </w:t>
      </w:r>
      <w:r w:rsidRPr="007657CC">
        <w:rPr>
          <w:rStyle w:val="StyleUnderline"/>
          <w:highlight w:val="cyan"/>
        </w:rPr>
        <w:t>presidencies</w:t>
      </w:r>
      <w:r w:rsidRPr="007657CC">
        <w:rPr>
          <w:sz w:val="16"/>
          <w:highlight w:val="cyan"/>
        </w:rPr>
        <w:t>,</w:t>
      </w:r>
      <w:r w:rsidRPr="007657CC">
        <w:rPr>
          <w:sz w:val="16"/>
        </w:rPr>
        <w:t xml:space="preserve"> thus, </w:t>
      </w:r>
      <w:r w:rsidRPr="007657CC">
        <w:rPr>
          <w:rStyle w:val="StyleUnderline"/>
        </w:rPr>
        <w:t xml:space="preserve">drawing all administrations under </w:t>
      </w:r>
      <w:r w:rsidRPr="007657CC">
        <w:rPr>
          <w:rStyle w:val="Emphasis"/>
        </w:rPr>
        <w:t>a common denominator</w:t>
      </w:r>
      <w:r w:rsidRPr="007657CC">
        <w:rPr>
          <w:rStyle w:val="StyleUnderline"/>
        </w:rPr>
        <w:t xml:space="preserve">. </w:t>
      </w:r>
      <w:r w:rsidRPr="007657CC">
        <w:rPr>
          <w:rStyle w:val="StyleUnderline"/>
          <w:highlight w:val="cyan"/>
        </w:rPr>
        <w:t>Under Obama, the</w:t>
      </w:r>
      <w:r w:rsidRPr="007657CC">
        <w:rPr>
          <w:rStyle w:val="StyleUnderline"/>
        </w:rPr>
        <w:t xml:space="preserve"> </w:t>
      </w:r>
      <w:r w:rsidRPr="007657CC">
        <w:rPr>
          <w:sz w:val="16"/>
        </w:rPr>
        <w:t xml:space="preserve">counterterror state became a liberal democracy again. The </w:t>
      </w:r>
      <w:r w:rsidRPr="007657CC">
        <w:rPr>
          <w:sz w:val="16"/>
          <w:szCs w:val="16"/>
        </w:rPr>
        <w:t>‘</w:t>
      </w:r>
      <w:r w:rsidRPr="007657CC">
        <w:rPr>
          <w:rStyle w:val="Emphasis"/>
          <w:highlight w:val="cyan"/>
        </w:rPr>
        <w:t>unrestrained’ theater</w:t>
      </w:r>
      <w:r w:rsidRPr="007657CC">
        <w:rPr>
          <w:sz w:val="16"/>
        </w:rPr>
        <w:t xml:space="preserve"> </w:t>
      </w:r>
      <w:r w:rsidRPr="007657CC">
        <w:rPr>
          <w:rStyle w:val="StyleUnderline"/>
        </w:rPr>
        <w:t>of operation</w:t>
      </w:r>
      <w:r w:rsidRPr="007657CC">
        <w:rPr>
          <w:sz w:val="16"/>
        </w:rPr>
        <w:t xml:space="preserve"> </w:t>
      </w:r>
      <w:r w:rsidRPr="007657CC">
        <w:rPr>
          <w:rStyle w:val="StyleUnderline"/>
        </w:rPr>
        <w:t xml:space="preserve">has </w:t>
      </w:r>
      <w:r w:rsidRPr="007657CC">
        <w:rPr>
          <w:rStyle w:val="StyleUnderline"/>
          <w:highlight w:val="cyan"/>
        </w:rPr>
        <w:t>shrunk</w:t>
      </w:r>
      <w:r w:rsidRPr="007657CC">
        <w:rPr>
          <w:rStyle w:val="StyleUnderline"/>
        </w:rPr>
        <w:t xml:space="preserve"> by </w:t>
      </w:r>
      <w:r w:rsidRPr="007657CC">
        <w:rPr>
          <w:rStyle w:val="StyleUnderline"/>
          <w:highlight w:val="cyan"/>
        </w:rPr>
        <w:t>ending</w:t>
      </w:r>
      <w:r w:rsidRPr="007657CC">
        <w:rPr>
          <w:rStyle w:val="StyleUnderline"/>
        </w:rPr>
        <w:t xml:space="preserve"> the pr</w:t>
      </w:r>
      <w:r w:rsidRPr="007657CC">
        <w:rPr>
          <w:rStyle w:val="StyleUnderline"/>
          <w:highlight w:val="cyan"/>
        </w:rPr>
        <w:t>esence in Iraq</w:t>
      </w:r>
      <w:r w:rsidRPr="007657CC">
        <w:rPr>
          <w:rStyle w:val="StyleUnderline"/>
        </w:rPr>
        <w:t xml:space="preserve"> and </w:t>
      </w:r>
      <w:r w:rsidRPr="007657CC">
        <w:rPr>
          <w:rStyle w:val="StyleUnderline"/>
          <w:highlight w:val="cyan"/>
        </w:rPr>
        <w:t xml:space="preserve">withdrawing from </w:t>
      </w:r>
      <w:r w:rsidRPr="007657CC">
        <w:rPr>
          <w:rStyle w:val="Emphasis"/>
          <w:highlight w:val="cyan"/>
        </w:rPr>
        <w:t>Afghanistan</w:t>
      </w:r>
      <w:r w:rsidRPr="007657CC">
        <w:rPr>
          <w:sz w:val="16"/>
          <w:highlight w:val="cyan"/>
        </w:rPr>
        <w:t xml:space="preserve">, </w:t>
      </w:r>
      <w:r w:rsidRPr="007657CC">
        <w:rPr>
          <w:rStyle w:val="StyleUnderline"/>
          <w:highlight w:val="cyan"/>
        </w:rPr>
        <w:t>even though</w:t>
      </w:r>
      <w:r w:rsidRPr="007657CC">
        <w:rPr>
          <w:rStyle w:val="StyleUnderline"/>
        </w:rPr>
        <w:t xml:space="preserve"> our </w:t>
      </w:r>
      <w:r w:rsidRPr="007657CC">
        <w:rPr>
          <w:rStyle w:val="StyleUnderline"/>
          <w:highlight w:val="cyan"/>
        </w:rPr>
        <w:t>presence</w:t>
      </w:r>
      <w:r w:rsidRPr="007657CC">
        <w:rPr>
          <w:rStyle w:val="StyleUnderline"/>
        </w:rPr>
        <w:t xml:space="preserve"> there could have been </w:t>
      </w:r>
      <w:r w:rsidRPr="007657CC">
        <w:rPr>
          <w:rStyle w:val="Emphasis"/>
        </w:rPr>
        <w:t>extended</w:t>
      </w:r>
      <w:r w:rsidRPr="007657CC">
        <w:rPr>
          <w:rStyle w:val="StyleUnderline"/>
        </w:rPr>
        <w:t xml:space="preserve"> based on the </w:t>
      </w:r>
      <w:r w:rsidRPr="007657CC">
        <w:rPr>
          <w:rStyle w:val="Emphasis"/>
          <w:highlight w:val="cyan"/>
        </w:rPr>
        <w:t>preemption logic</w:t>
      </w:r>
      <w:r w:rsidRPr="007657CC">
        <w:rPr>
          <w:sz w:val="16"/>
          <w:szCs w:val="16"/>
        </w:rPr>
        <w:t>. Obama recognized the faults of the Bush administration in acting unilaterally, scaled back stability operations, and emphasized sh</w:t>
      </w:r>
      <w:r w:rsidRPr="007657CC">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7657CC">
        <w:rPr>
          <w:rStyle w:val="Emphasis"/>
          <w:highlight w:val="cyan"/>
        </w:rPr>
        <w:t>criticism</w:t>
      </w:r>
      <w:r w:rsidRPr="007657CC">
        <w:rPr>
          <w:rStyle w:val="StyleUnderline"/>
          <w:highlight w:val="cyan"/>
        </w:rPr>
        <w:t xml:space="preserve"> of U.S.</w:t>
      </w:r>
      <w:r w:rsidRPr="007657CC">
        <w:rPr>
          <w:rStyle w:val="StyleUnderline"/>
        </w:rPr>
        <w:t xml:space="preserve"> actions</w:t>
      </w:r>
      <w:r w:rsidRPr="007657CC">
        <w:rPr>
          <w:sz w:val="16"/>
        </w:rPr>
        <w:t xml:space="preserve"> the main focus of the book, however, Masco’s interpretations </w:t>
      </w:r>
      <w:r w:rsidRPr="007657CC">
        <w:rPr>
          <w:rStyle w:val="StyleUnderline"/>
          <w:highlight w:val="cyan"/>
        </w:rPr>
        <w:t xml:space="preserve">are </w:t>
      </w:r>
      <w:r w:rsidRPr="007657CC">
        <w:rPr>
          <w:rStyle w:val="Emphasis"/>
          <w:highlight w:val="cyan"/>
        </w:rPr>
        <w:t>not</w:t>
      </w:r>
      <w:r w:rsidRPr="007657CC">
        <w:rPr>
          <w:rStyle w:val="StyleUnderline"/>
        </w:rPr>
        <w:t xml:space="preserve"> properly </w:t>
      </w:r>
      <w:r w:rsidRPr="007657CC">
        <w:rPr>
          <w:rStyle w:val="Emphasis"/>
          <w:highlight w:val="cyan"/>
        </w:rPr>
        <w:t>balanced</w:t>
      </w:r>
      <w:r w:rsidRPr="007657CC">
        <w:rPr>
          <w:rStyle w:val="StyleUnderline"/>
          <w:highlight w:val="cyan"/>
        </w:rPr>
        <w:t xml:space="preserve"> and</w:t>
      </w:r>
      <w:r w:rsidRPr="007657CC">
        <w:rPr>
          <w:sz w:val="16"/>
        </w:rPr>
        <w:t xml:space="preserve"> sometimes </w:t>
      </w:r>
      <w:r w:rsidRPr="007657CC">
        <w:rPr>
          <w:rStyle w:val="StyleUnderline"/>
          <w:highlight w:val="cyan"/>
        </w:rPr>
        <w:lastRenderedPageBreak/>
        <w:t xml:space="preserve">appear </w:t>
      </w:r>
      <w:r w:rsidRPr="007657CC">
        <w:rPr>
          <w:rStyle w:val="Emphasis"/>
          <w:highlight w:val="cyan"/>
        </w:rPr>
        <w:t>biased</w:t>
      </w:r>
      <w:r w:rsidRPr="007657CC">
        <w:rPr>
          <w:sz w:val="16"/>
          <w:szCs w:val="16"/>
        </w:rPr>
        <w:t>.</w:t>
      </w:r>
      <w:r w:rsidRPr="007657CC">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180E2F55" w14:textId="77777777" w:rsidR="0001509A" w:rsidRPr="007657CC" w:rsidRDefault="0001509A" w:rsidP="0001509A"/>
    <w:p w14:paraId="53933ABA" w14:textId="77777777" w:rsidR="002F0A9D" w:rsidRDefault="002F0A9D" w:rsidP="002F0A9D">
      <w:pPr>
        <w:pStyle w:val="Heading1"/>
        <w:rPr>
          <w:lang w:eastAsia="zh-CN"/>
        </w:rPr>
      </w:pPr>
      <w:r>
        <w:rPr>
          <w:lang w:eastAsia="zh-CN"/>
        </w:rPr>
        <w:lastRenderedPageBreak/>
        <w:t>1AR---Gonzaga---Round 2</w:t>
      </w:r>
    </w:p>
    <w:p w14:paraId="1507934E" w14:textId="77777777" w:rsidR="002F0A9D" w:rsidRDefault="002F0A9D" w:rsidP="002F0A9D">
      <w:pPr>
        <w:pStyle w:val="Heading2"/>
        <w:rPr>
          <w:lang w:eastAsia="zh-CN"/>
        </w:rPr>
      </w:pPr>
      <w:r>
        <w:rPr>
          <w:lang w:eastAsia="zh-CN"/>
        </w:rPr>
        <w:lastRenderedPageBreak/>
        <w:t>CP---Rights PIC</w:t>
      </w:r>
    </w:p>
    <w:p w14:paraId="5EAADC58" w14:textId="77777777" w:rsidR="002F0A9D" w:rsidRDefault="002F0A9D" w:rsidP="002F0A9D">
      <w:pPr>
        <w:pStyle w:val="Heading3"/>
        <w:rPr>
          <w:lang w:eastAsia="zh-CN"/>
        </w:rPr>
      </w:pPr>
      <w:r>
        <w:rPr>
          <w:lang w:eastAsia="zh-CN"/>
        </w:rPr>
        <w:lastRenderedPageBreak/>
        <w:t>Net Benefit---1AR</w:t>
      </w:r>
    </w:p>
    <w:p w14:paraId="2D7B709F" w14:textId="77777777" w:rsidR="002F0A9D" w:rsidRPr="00F23E23" w:rsidRDefault="002F0A9D" w:rsidP="002F0A9D">
      <w:pPr>
        <w:pStyle w:val="Heading4"/>
      </w:pPr>
      <w:r w:rsidRPr="00F23E23">
        <w:rPr>
          <w:u w:val="single"/>
        </w:rPr>
        <w:t>Militancy fails</w:t>
      </w:r>
      <w:r w:rsidRPr="00F23E23">
        <w:t xml:space="preserve">. </w:t>
      </w:r>
    </w:p>
    <w:p w14:paraId="739C6072" w14:textId="77777777" w:rsidR="002F0A9D" w:rsidRDefault="002F0A9D" w:rsidP="002F0A9D">
      <w:r w:rsidRPr="00F23E23">
        <w:rPr>
          <w:rStyle w:val="Style13ptBold"/>
        </w:rPr>
        <w:t>Dobbyn ’19</w:t>
      </w:r>
      <w:r>
        <w:t xml:space="preserve"> [Andrew; November 6; </w:t>
      </w:r>
      <w:r w:rsidRPr="00084FB8">
        <w:t>rank-and-file elected leader in CWA Local 1104 and former co-chair of Suffolk County DSA</w:t>
      </w:r>
      <w:r>
        <w:t>; “</w:t>
      </w:r>
      <w:r w:rsidRPr="00084FB8">
        <w:t>90% of Workers Aren’t in a Union. Labor’s Future Depends on Them.</w:t>
      </w:r>
      <w:r>
        <w:t xml:space="preserve">” </w:t>
      </w:r>
      <w:r w:rsidRPr="00084FB8">
        <w:t>https://inthesetimes.com/article/rank-and-file-strategy-organize-unorganized-union-labor-movement-dsa</w:t>
      </w:r>
      <w:r>
        <w:t>]</w:t>
      </w:r>
    </w:p>
    <w:p w14:paraId="512CE9B4" w14:textId="77777777" w:rsidR="002F0A9D" w:rsidRPr="00084FB8" w:rsidRDefault="002F0A9D" w:rsidP="002F0A9D">
      <w:pPr>
        <w:rPr>
          <w:sz w:val="16"/>
        </w:rPr>
      </w:pPr>
      <w:r w:rsidRPr="00084FB8">
        <w:rPr>
          <w:u w:val="single"/>
        </w:rPr>
        <w:t xml:space="preserve">My comrade Laura Gabby says that </w:t>
      </w:r>
      <w:r w:rsidRPr="00084FB8">
        <w:rPr>
          <w:rFonts w:ascii="Times New Roman" w:hAnsi="Times New Roman" w:cs="Times New Roman"/>
          <w:u w:val="single"/>
        </w:rPr>
        <w:t>​</w:t>
      </w:r>
      <w:r w:rsidRPr="00084FB8">
        <w:rPr>
          <w:u w:val="single"/>
        </w:rPr>
        <w:t>“</w:t>
      </w:r>
      <w:r w:rsidRPr="00084FB8">
        <w:rPr>
          <w:rStyle w:val="Emphasis"/>
          <w:highlight w:val="cyan"/>
        </w:rPr>
        <w:t>supermajorities</w:t>
      </w:r>
      <w:r w:rsidRPr="00084FB8">
        <w:rPr>
          <w:highlight w:val="cyan"/>
          <w:u w:val="single"/>
        </w:rPr>
        <w:t xml:space="preserve"> are </w:t>
      </w:r>
      <w:r w:rsidRPr="00084FB8">
        <w:rPr>
          <w:rStyle w:val="Emphasis"/>
          <w:highlight w:val="cyan"/>
        </w:rPr>
        <w:t>necessary</w:t>
      </w:r>
      <w:r w:rsidRPr="00084FB8">
        <w:rPr>
          <w:highlight w:val="cyan"/>
          <w:u w:val="single"/>
        </w:rPr>
        <w:t xml:space="preserve"> to raise </w:t>
      </w:r>
      <w:r w:rsidRPr="00084FB8">
        <w:rPr>
          <w:rStyle w:val="Emphasis"/>
          <w:highlight w:val="cyan"/>
        </w:rPr>
        <w:t>class consciousness</w:t>
      </w:r>
      <w:r w:rsidRPr="00084FB8">
        <w:rPr>
          <w:u w:val="single"/>
        </w:rPr>
        <w:t xml:space="preserve">, fight capital, strike </w:t>
      </w:r>
      <w:r w:rsidRPr="00084FB8">
        <w:rPr>
          <w:highlight w:val="cyan"/>
          <w:u w:val="single"/>
        </w:rPr>
        <w:t xml:space="preserve">and </w:t>
      </w:r>
      <w:r w:rsidRPr="00084FB8">
        <w:rPr>
          <w:rStyle w:val="Emphasis"/>
          <w:highlight w:val="cyan"/>
        </w:rPr>
        <w:t>win</w:t>
      </w:r>
      <w:r w:rsidRPr="00084FB8">
        <w:rPr>
          <w:u w:val="single"/>
        </w:rPr>
        <w:t>,” and I agree</w:t>
      </w:r>
      <w:r w:rsidRPr="00084FB8">
        <w:rPr>
          <w:sz w:val="16"/>
        </w:rPr>
        <w:t xml:space="preserve">. </w:t>
      </w:r>
      <w:r w:rsidRPr="00084FB8">
        <w:rPr>
          <w:u w:val="single"/>
        </w:rPr>
        <w:t xml:space="preserve">But we </w:t>
      </w:r>
      <w:r w:rsidRPr="00084FB8">
        <w:rPr>
          <w:rStyle w:val="Emphasis"/>
        </w:rPr>
        <w:t>diverge</w:t>
      </w:r>
      <w:r w:rsidRPr="00084FB8">
        <w:rPr>
          <w:u w:val="single"/>
        </w:rPr>
        <w:t xml:space="preserve"> on </w:t>
      </w:r>
      <w:r w:rsidRPr="00084FB8">
        <w:rPr>
          <w:rStyle w:val="Emphasis"/>
        </w:rPr>
        <w:t>how to get there</w:t>
      </w:r>
      <w:r w:rsidRPr="00084FB8">
        <w:rPr>
          <w:sz w:val="16"/>
        </w:rPr>
        <w:t>.</w:t>
      </w:r>
    </w:p>
    <w:p w14:paraId="430E74A2" w14:textId="77777777" w:rsidR="002F0A9D" w:rsidRPr="00084FB8" w:rsidRDefault="002F0A9D" w:rsidP="002F0A9D">
      <w:pPr>
        <w:rPr>
          <w:u w:val="single"/>
        </w:rPr>
      </w:pPr>
      <w:r w:rsidRPr="00084FB8">
        <w:rPr>
          <w:u w:val="single"/>
        </w:rPr>
        <w:t xml:space="preserve">She and other </w:t>
      </w:r>
      <w:r w:rsidRPr="00084FB8">
        <w:rPr>
          <w:rStyle w:val="Emphasis"/>
          <w:highlight w:val="cyan"/>
        </w:rPr>
        <w:t>rank-and-file strategy</w:t>
      </w:r>
      <w:r w:rsidRPr="00084FB8">
        <w:rPr>
          <w:u w:val="single"/>
        </w:rPr>
        <w:t xml:space="preserve"> (RFS) </w:t>
      </w:r>
      <w:r w:rsidRPr="00084FB8">
        <w:rPr>
          <w:rStyle w:val="Emphasis"/>
        </w:rPr>
        <w:t>supporters</w:t>
      </w:r>
      <w:r w:rsidRPr="00084FB8">
        <w:rPr>
          <w:u w:val="single"/>
        </w:rPr>
        <w:t xml:space="preserve"> </w:t>
      </w:r>
      <w:r w:rsidRPr="00084FB8">
        <w:rPr>
          <w:highlight w:val="cyan"/>
          <w:u w:val="single"/>
        </w:rPr>
        <w:t>suggest realigning</w:t>
      </w:r>
      <w:r w:rsidRPr="00084FB8">
        <w:rPr>
          <w:u w:val="single"/>
        </w:rPr>
        <w:t xml:space="preserve"> </w:t>
      </w:r>
      <w:r w:rsidRPr="00084FB8">
        <w:rPr>
          <w:rStyle w:val="Emphasis"/>
        </w:rPr>
        <w:t>internal</w:t>
      </w:r>
      <w:r w:rsidRPr="00084FB8">
        <w:rPr>
          <w:u w:val="single"/>
        </w:rPr>
        <w:t xml:space="preserve"> </w:t>
      </w:r>
      <w:r w:rsidRPr="00084FB8">
        <w:rPr>
          <w:highlight w:val="cyan"/>
          <w:u w:val="single"/>
        </w:rPr>
        <w:t>union politics</w:t>
      </w:r>
      <w:r w:rsidRPr="00084FB8">
        <w:rPr>
          <w:u w:val="single"/>
        </w:rPr>
        <w:t xml:space="preserve"> from the inside out </w:t>
      </w:r>
      <w:r w:rsidRPr="00084FB8">
        <w:rPr>
          <w:highlight w:val="cyan"/>
          <w:u w:val="single"/>
        </w:rPr>
        <w:t>through</w:t>
      </w:r>
      <w:r w:rsidRPr="00084FB8">
        <w:rPr>
          <w:u w:val="single"/>
        </w:rPr>
        <w:t xml:space="preserve"> a </w:t>
      </w:r>
      <w:r w:rsidRPr="00084FB8">
        <w:rPr>
          <w:rStyle w:val="Emphasis"/>
          <w:rFonts w:ascii="Times New Roman" w:hAnsi="Times New Roman" w:cs="Times New Roman"/>
          <w:highlight w:val="cyan"/>
        </w:rPr>
        <w:t>​</w:t>
      </w:r>
      <w:r w:rsidRPr="00084FB8">
        <w:rPr>
          <w:rStyle w:val="Emphasis"/>
          <w:highlight w:val="cyan"/>
        </w:rPr>
        <w:t>“militant minority.”</w:t>
      </w:r>
      <w:r w:rsidRPr="00084FB8">
        <w:rPr>
          <w:sz w:val="16"/>
        </w:rPr>
        <w:t xml:space="preserve"> </w:t>
      </w:r>
      <w:r w:rsidRPr="00084FB8">
        <w:rPr>
          <w:u w:val="single"/>
        </w:rPr>
        <w:t xml:space="preserve">As Kim Moody argues in his seminal pamphlet about RFS, unions have to </w:t>
      </w:r>
      <w:r w:rsidRPr="00084FB8">
        <w:rPr>
          <w:rFonts w:ascii="Times New Roman" w:hAnsi="Times New Roman" w:cs="Times New Roman"/>
          <w:u w:val="single"/>
        </w:rPr>
        <w:t>​</w:t>
      </w:r>
      <w:r w:rsidRPr="00084FB8">
        <w:rPr>
          <w:u w:val="single"/>
        </w:rPr>
        <w:t>“take a central role … by virtue of their size and their place at the heart of capitalist accumulation.”</w:t>
      </w:r>
      <w:r w:rsidRPr="00084FB8">
        <w:rPr>
          <w:sz w:val="16"/>
        </w:rPr>
        <w:t xml:space="preserve"> </w:t>
      </w:r>
      <w:r w:rsidRPr="00084FB8">
        <w:rPr>
          <w:rStyle w:val="Emphasis"/>
        </w:rPr>
        <w:t>But</w:t>
      </w:r>
      <w:r w:rsidRPr="00084FB8">
        <w:rPr>
          <w:sz w:val="16"/>
        </w:rPr>
        <w:t xml:space="preserve">, </w:t>
      </w:r>
      <w:r w:rsidRPr="00084FB8">
        <w:rPr>
          <w:rStyle w:val="Emphasis"/>
          <w:highlight w:val="cyan"/>
        </w:rPr>
        <w:t>in practice</w:t>
      </w:r>
      <w:r w:rsidRPr="00084FB8">
        <w:rPr>
          <w:u w:val="single"/>
        </w:rPr>
        <w:t xml:space="preserve">, attempts at union realignment through RFS have </w:t>
      </w:r>
      <w:r w:rsidRPr="00084FB8">
        <w:rPr>
          <w:rStyle w:val="Emphasis"/>
          <w:highlight w:val="cyan"/>
        </w:rPr>
        <w:t>mixed results</w:t>
      </w:r>
      <w:r w:rsidRPr="00084FB8">
        <w:rPr>
          <w:u w:val="single"/>
        </w:rPr>
        <w:t xml:space="preserve">, while </w:t>
      </w:r>
      <w:r w:rsidRPr="00084FB8">
        <w:rPr>
          <w:rStyle w:val="Emphasis"/>
          <w:highlight w:val="cyan"/>
        </w:rPr>
        <w:t>most</w:t>
      </w:r>
      <w:r w:rsidRPr="00084FB8">
        <w:rPr>
          <w:rStyle w:val="Emphasis"/>
        </w:rPr>
        <w:t xml:space="preserve"> workers</w:t>
      </w:r>
      <w:r w:rsidRPr="00084FB8">
        <w:rPr>
          <w:u w:val="single"/>
        </w:rPr>
        <w:t xml:space="preserve"> </w:t>
      </w:r>
      <w:r w:rsidRPr="00084FB8">
        <w:rPr>
          <w:highlight w:val="cyan"/>
          <w:u w:val="single"/>
        </w:rPr>
        <w:t xml:space="preserve">remain </w:t>
      </w:r>
      <w:r w:rsidRPr="00084FB8">
        <w:rPr>
          <w:rStyle w:val="Emphasis"/>
          <w:highlight w:val="cyan"/>
        </w:rPr>
        <w:t>without a union</w:t>
      </w:r>
      <w:r w:rsidRPr="00084FB8">
        <w:rPr>
          <w:u w:val="single"/>
        </w:rPr>
        <w:t xml:space="preserve">. </w:t>
      </w:r>
      <w:r w:rsidRPr="00084FB8">
        <w:rPr>
          <w:rStyle w:val="Emphasis"/>
          <w:highlight w:val="cyan"/>
        </w:rPr>
        <w:t>What’s needed</w:t>
      </w:r>
      <w:r w:rsidRPr="00084FB8">
        <w:rPr>
          <w:u w:val="single"/>
        </w:rPr>
        <w:t xml:space="preserve">, </w:t>
      </w:r>
      <w:r w:rsidRPr="00084FB8">
        <w:rPr>
          <w:rStyle w:val="Emphasis"/>
        </w:rPr>
        <w:t>instead</w:t>
      </w:r>
      <w:r w:rsidRPr="00084FB8">
        <w:rPr>
          <w:u w:val="single"/>
        </w:rPr>
        <w:t xml:space="preserve">, </w:t>
      </w:r>
      <w:r w:rsidRPr="00084FB8">
        <w:rPr>
          <w:highlight w:val="cyan"/>
          <w:u w:val="single"/>
        </w:rPr>
        <w:t xml:space="preserve">is a </w:t>
      </w:r>
      <w:r w:rsidRPr="00084FB8">
        <w:rPr>
          <w:rStyle w:val="Emphasis"/>
          <w:highlight w:val="cyan"/>
        </w:rPr>
        <w:t xml:space="preserve">broad </w:t>
      </w:r>
      <w:r w:rsidRPr="00084FB8">
        <w:rPr>
          <w:rStyle w:val="Emphasis"/>
          <w:rFonts w:ascii="Times New Roman" w:hAnsi="Times New Roman" w:cs="Times New Roman"/>
          <w:highlight w:val="cyan"/>
        </w:rPr>
        <w:t>​</w:t>
      </w:r>
      <w:r w:rsidRPr="00084FB8">
        <w:rPr>
          <w:rStyle w:val="Emphasis"/>
          <w:highlight w:val="cyan"/>
        </w:rPr>
        <w:t>“yes, and”</w:t>
      </w:r>
      <w:r w:rsidRPr="00084FB8">
        <w:rPr>
          <w:rStyle w:val="Emphasis"/>
        </w:rPr>
        <w:t xml:space="preserve"> approach</w:t>
      </w:r>
      <w:r w:rsidRPr="00084FB8">
        <w:rPr>
          <w:u w:val="single"/>
        </w:rPr>
        <w:t xml:space="preserve"> </w:t>
      </w:r>
      <w:r w:rsidRPr="00084FB8">
        <w:rPr>
          <w:highlight w:val="cyan"/>
          <w:u w:val="single"/>
        </w:rPr>
        <w:t>with</w:t>
      </w:r>
      <w:r w:rsidRPr="00084FB8">
        <w:rPr>
          <w:u w:val="single"/>
        </w:rPr>
        <w:t xml:space="preserve"> an </w:t>
      </w:r>
      <w:r w:rsidRPr="00084FB8">
        <w:rPr>
          <w:rStyle w:val="Emphasis"/>
          <w:highlight w:val="cyan"/>
        </w:rPr>
        <w:t>emphasis on new organizing</w:t>
      </w:r>
      <w:r w:rsidRPr="00084FB8">
        <w:rPr>
          <w:u w:val="single"/>
        </w:rPr>
        <w:t>.</w:t>
      </w:r>
    </w:p>
    <w:p w14:paraId="1C9D4751" w14:textId="77777777" w:rsidR="002F0A9D" w:rsidRPr="00084FB8" w:rsidRDefault="002F0A9D" w:rsidP="002F0A9D">
      <w:pPr>
        <w:rPr>
          <w:sz w:val="16"/>
        </w:rPr>
      </w:pPr>
      <w:r w:rsidRPr="00084FB8">
        <w:rPr>
          <w:sz w:val="16"/>
        </w:rPr>
        <w:t xml:space="preserve">Many unionists were first exposed to RFS in August through a series of unfortunate articles in Politico and the New York Times, detailing activities from the Labor Branch of New York City’s chapter of the Democratic Socialists of America. (Laura is a member.) These </w:t>
      </w:r>
      <w:r w:rsidRPr="00084FB8">
        <w:rPr>
          <w:u w:val="single"/>
        </w:rPr>
        <w:t xml:space="preserve">DSAers called for </w:t>
      </w:r>
      <w:r w:rsidRPr="00084FB8">
        <w:rPr>
          <w:rStyle w:val="Emphasis"/>
          <w:highlight w:val="cyan"/>
        </w:rPr>
        <w:t>socialists</w:t>
      </w:r>
      <w:r w:rsidRPr="00084FB8">
        <w:rPr>
          <w:u w:val="single"/>
        </w:rPr>
        <w:t xml:space="preserve"> to </w:t>
      </w:r>
      <w:r w:rsidRPr="00084FB8">
        <w:rPr>
          <w:rStyle w:val="Emphasis"/>
        </w:rPr>
        <w:t>get union jobs</w:t>
      </w:r>
      <w:r w:rsidRPr="00084FB8">
        <w:rPr>
          <w:u w:val="single"/>
        </w:rPr>
        <w:t xml:space="preserve"> in specific </w:t>
      </w:r>
      <w:r w:rsidRPr="00084FB8">
        <w:rPr>
          <w:rStyle w:val="Emphasis"/>
          <w:rFonts w:ascii="Times New Roman" w:hAnsi="Times New Roman" w:cs="Times New Roman"/>
        </w:rPr>
        <w:t>​</w:t>
      </w:r>
      <w:r w:rsidRPr="00084FB8">
        <w:rPr>
          <w:rStyle w:val="Emphasis"/>
        </w:rPr>
        <w:t>“strategic industries”</w:t>
      </w:r>
      <w:r w:rsidRPr="00084FB8">
        <w:rPr>
          <w:u w:val="single"/>
        </w:rPr>
        <w:t xml:space="preserve"> to form a </w:t>
      </w:r>
      <w:r w:rsidRPr="00084FB8">
        <w:rPr>
          <w:rStyle w:val="Emphasis"/>
          <w:rFonts w:ascii="Times New Roman" w:hAnsi="Times New Roman" w:cs="Times New Roman"/>
        </w:rPr>
        <w:t>​</w:t>
      </w:r>
      <w:r w:rsidRPr="00084FB8">
        <w:rPr>
          <w:rStyle w:val="Emphasis"/>
        </w:rPr>
        <w:t>“militant minority”</w:t>
      </w:r>
      <w:r w:rsidRPr="00084FB8">
        <w:rPr>
          <w:u w:val="single"/>
        </w:rPr>
        <w:t xml:space="preserve"> and </w:t>
      </w:r>
      <w:r w:rsidRPr="00084FB8">
        <w:rPr>
          <w:rStyle w:val="Emphasis"/>
        </w:rPr>
        <w:t>change unions internally</w:t>
      </w:r>
      <w:r w:rsidRPr="00084FB8">
        <w:rPr>
          <w:sz w:val="16"/>
        </w:rPr>
        <w:t xml:space="preserve">. This strategy was reiterated in the national RFS DSA resolution and in a pamphlet, put out by Young Democratic Socialists of America and Democratic Socialist Labor Commission, titled, </w:t>
      </w:r>
      <w:r w:rsidRPr="00084FB8">
        <w:rPr>
          <w:rFonts w:ascii="Times New Roman" w:hAnsi="Times New Roman" w:cs="Times New Roman"/>
          <w:sz w:val="16"/>
        </w:rPr>
        <w:t>​</w:t>
      </w:r>
      <w:r w:rsidRPr="00084FB8">
        <w:rPr>
          <w:sz w:val="16"/>
        </w:rPr>
        <w:t>“Why Socialists Should Become Teachers.”</w:t>
      </w:r>
    </w:p>
    <w:p w14:paraId="58C5A772" w14:textId="77777777" w:rsidR="002F0A9D" w:rsidRPr="00084FB8" w:rsidRDefault="002F0A9D" w:rsidP="002F0A9D">
      <w:pPr>
        <w:rPr>
          <w:u w:val="single"/>
        </w:rPr>
      </w:pPr>
      <w:r w:rsidRPr="00084FB8">
        <w:rPr>
          <w:u w:val="single"/>
        </w:rPr>
        <w:t xml:space="preserve">While the news articles unfairly portray RFS as a devious plot, they highlight </w:t>
      </w:r>
      <w:r w:rsidRPr="00084FB8">
        <w:rPr>
          <w:rStyle w:val="Emphasis"/>
        </w:rPr>
        <w:t xml:space="preserve">real </w:t>
      </w:r>
      <w:r w:rsidRPr="00084FB8">
        <w:rPr>
          <w:rStyle w:val="Emphasis"/>
          <w:highlight w:val="cyan"/>
        </w:rPr>
        <w:t>fail</w:t>
      </w:r>
      <w:r w:rsidRPr="00084FB8">
        <w:rPr>
          <w:rStyle w:val="Emphasis"/>
        </w:rPr>
        <w:t>ures</w:t>
      </w:r>
      <w:r w:rsidRPr="00084FB8">
        <w:rPr>
          <w:u w:val="single"/>
        </w:rPr>
        <w:t xml:space="preserve"> </w:t>
      </w:r>
      <w:r w:rsidRPr="00084FB8">
        <w:rPr>
          <w:highlight w:val="cyan"/>
          <w:u w:val="single"/>
        </w:rPr>
        <w:t xml:space="preserve">in </w:t>
      </w:r>
      <w:r w:rsidRPr="00084FB8">
        <w:rPr>
          <w:rStyle w:val="Emphasis"/>
          <w:highlight w:val="cyan"/>
        </w:rPr>
        <w:t>political strategy</w:t>
      </w:r>
      <w:r w:rsidRPr="00084FB8">
        <w:rPr>
          <w:sz w:val="16"/>
        </w:rPr>
        <w:t xml:space="preserve">. </w:t>
      </w:r>
      <w:r w:rsidRPr="00084FB8">
        <w:rPr>
          <w:u w:val="single"/>
        </w:rPr>
        <w:t xml:space="preserve">NYC-DSA is, anecdotally, </w:t>
      </w:r>
      <w:r w:rsidRPr="00084FB8">
        <w:rPr>
          <w:rStyle w:val="Emphasis"/>
        </w:rPr>
        <w:t>disproportionately white</w:t>
      </w:r>
      <w:r w:rsidRPr="00084FB8">
        <w:rPr>
          <w:u w:val="single"/>
        </w:rPr>
        <w:t xml:space="preserve">; the </w:t>
      </w:r>
      <w:r w:rsidRPr="00084FB8">
        <w:rPr>
          <w:rStyle w:val="Emphasis"/>
        </w:rPr>
        <w:t>optics aren’t good</w:t>
      </w:r>
      <w:r w:rsidRPr="00084FB8">
        <w:rPr>
          <w:u w:val="single"/>
        </w:rPr>
        <w:t xml:space="preserve"> for them to </w:t>
      </w:r>
      <w:r w:rsidRPr="00084FB8">
        <w:rPr>
          <w:rStyle w:val="Emphasis"/>
        </w:rPr>
        <w:t>take over unions</w:t>
      </w:r>
      <w:r w:rsidRPr="00084FB8">
        <w:rPr>
          <w:u w:val="single"/>
        </w:rPr>
        <w:t xml:space="preserve"> with membership that is </w:t>
      </w:r>
      <w:r w:rsidRPr="00084FB8">
        <w:rPr>
          <w:rStyle w:val="Emphasis"/>
        </w:rPr>
        <w:t>mostly people of color</w:t>
      </w:r>
      <w:r w:rsidRPr="00084FB8">
        <w:rPr>
          <w:u w:val="single"/>
        </w:rPr>
        <w:t>.</w:t>
      </w:r>
    </w:p>
    <w:p w14:paraId="31B5A305" w14:textId="77777777" w:rsidR="002F0A9D" w:rsidRPr="00084FB8" w:rsidRDefault="002F0A9D" w:rsidP="002F0A9D">
      <w:pPr>
        <w:rPr>
          <w:u w:val="single"/>
        </w:rPr>
      </w:pPr>
      <w:r w:rsidRPr="00084FB8">
        <w:rPr>
          <w:highlight w:val="cyan"/>
          <w:u w:val="single"/>
        </w:rPr>
        <w:t>Organic</w:t>
      </w:r>
      <w:r w:rsidRPr="00084FB8">
        <w:rPr>
          <w:u w:val="single"/>
        </w:rPr>
        <w:t xml:space="preserve"> worker-</w:t>
      </w:r>
      <w:r w:rsidRPr="00084FB8">
        <w:rPr>
          <w:highlight w:val="cyan"/>
          <w:u w:val="single"/>
        </w:rPr>
        <w:t>leaders built</w:t>
      </w:r>
      <w:r w:rsidRPr="00084FB8">
        <w:rPr>
          <w:u w:val="single"/>
        </w:rPr>
        <w:t xml:space="preserve"> our </w:t>
      </w:r>
      <w:r w:rsidRPr="00084FB8">
        <w:rPr>
          <w:highlight w:val="cyan"/>
          <w:u w:val="single"/>
        </w:rPr>
        <w:t>movement;</w:t>
      </w:r>
      <w:r w:rsidRPr="00084FB8">
        <w:rPr>
          <w:sz w:val="16"/>
        </w:rPr>
        <w:t xml:space="preserve"> </w:t>
      </w:r>
      <w:r w:rsidRPr="00084FB8">
        <w:rPr>
          <w:u w:val="single"/>
        </w:rPr>
        <w:t xml:space="preserve">if </w:t>
      </w:r>
      <w:r w:rsidRPr="00084FB8">
        <w:rPr>
          <w:highlight w:val="cyan"/>
          <w:u w:val="single"/>
        </w:rPr>
        <w:t>socialists</w:t>
      </w:r>
      <w:r w:rsidRPr="00084FB8">
        <w:rPr>
          <w:u w:val="single"/>
        </w:rPr>
        <w:t xml:space="preserve"> want </w:t>
      </w:r>
      <w:r w:rsidRPr="00084FB8">
        <w:rPr>
          <w:highlight w:val="cyan"/>
          <w:u w:val="single"/>
        </w:rPr>
        <w:t>to lead</w:t>
      </w:r>
      <w:r w:rsidRPr="00084FB8">
        <w:rPr>
          <w:u w:val="single"/>
        </w:rPr>
        <w:t xml:space="preserve">, they </w:t>
      </w:r>
      <w:r w:rsidRPr="00084FB8">
        <w:rPr>
          <w:rStyle w:val="Emphasis"/>
          <w:highlight w:val="cyan"/>
        </w:rPr>
        <w:t>must</w:t>
      </w:r>
      <w:r w:rsidRPr="00084FB8">
        <w:rPr>
          <w:highlight w:val="cyan"/>
          <w:u w:val="single"/>
        </w:rPr>
        <w:t xml:space="preserve"> be</w:t>
      </w:r>
      <w:r w:rsidRPr="00084FB8">
        <w:rPr>
          <w:u w:val="single"/>
        </w:rPr>
        <w:t xml:space="preserve">come </w:t>
      </w:r>
      <w:r w:rsidRPr="00084FB8">
        <w:rPr>
          <w:rStyle w:val="Emphasis"/>
          <w:highlight w:val="cyan"/>
        </w:rPr>
        <w:t>organic leaders</w:t>
      </w:r>
      <w:r w:rsidRPr="00084FB8">
        <w:rPr>
          <w:highlight w:val="cyan"/>
          <w:u w:val="single"/>
        </w:rPr>
        <w:t xml:space="preserve">, not </w:t>
      </w:r>
      <w:r w:rsidRPr="00084FB8">
        <w:rPr>
          <w:rStyle w:val="Emphasis"/>
          <w:highlight w:val="cyan"/>
        </w:rPr>
        <w:t>tack</w:t>
      </w:r>
      <w:r w:rsidRPr="00084FB8">
        <w:rPr>
          <w:rStyle w:val="Emphasis"/>
        </w:rPr>
        <w:t xml:space="preserve"> themselves </w:t>
      </w:r>
      <w:r w:rsidRPr="00084FB8">
        <w:rPr>
          <w:rStyle w:val="Emphasis"/>
          <w:highlight w:val="cyan"/>
        </w:rPr>
        <w:t>on</w:t>
      </w:r>
      <w:r w:rsidRPr="00084FB8">
        <w:rPr>
          <w:highlight w:val="cyan"/>
          <w:u w:val="single"/>
        </w:rPr>
        <w:t xml:space="preserve"> like</w:t>
      </w:r>
      <w:r w:rsidRPr="00084FB8">
        <w:rPr>
          <w:u w:val="single"/>
        </w:rPr>
        <w:t xml:space="preserve"> some </w:t>
      </w:r>
      <w:r w:rsidRPr="00084FB8">
        <w:rPr>
          <w:rStyle w:val="Emphasis"/>
          <w:highlight w:val="cyan"/>
        </w:rPr>
        <w:t>gaudy ideological accessory</w:t>
      </w:r>
      <w:r w:rsidRPr="00084FB8">
        <w:rPr>
          <w:sz w:val="16"/>
        </w:rPr>
        <w:t xml:space="preserve">. Laura says organic leaders and socialists must work together, but the problem remains: </w:t>
      </w:r>
      <w:r w:rsidRPr="00084FB8">
        <w:rPr>
          <w:u w:val="single"/>
        </w:rPr>
        <w:t xml:space="preserve">The </w:t>
      </w:r>
      <w:r w:rsidRPr="00084FB8">
        <w:rPr>
          <w:rStyle w:val="Emphasis"/>
        </w:rPr>
        <w:t xml:space="preserve">union </w:t>
      </w:r>
      <w:r w:rsidRPr="00084FB8">
        <w:rPr>
          <w:rStyle w:val="Emphasis"/>
          <w:highlight w:val="cyan"/>
        </w:rPr>
        <w:t>realignment strategy</w:t>
      </w:r>
      <w:r w:rsidRPr="00084FB8">
        <w:rPr>
          <w:highlight w:val="cyan"/>
          <w:u w:val="single"/>
        </w:rPr>
        <w:t xml:space="preserve"> treats</w:t>
      </w:r>
      <w:r w:rsidRPr="00084FB8">
        <w:rPr>
          <w:u w:val="single"/>
        </w:rPr>
        <w:t xml:space="preserve"> union </w:t>
      </w:r>
      <w:r w:rsidRPr="00084FB8">
        <w:rPr>
          <w:highlight w:val="cyan"/>
          <w:u w:val="single"/>
        </w:rPr>
        <w:t xml:space="preserve">members as </w:t>
      </w:r>
      <w:r w:rsidRPr="00084FB8">
        <w:rPr>
          <w:rStyle w:val="Emphasis"/>
          <w:highlight w:val="cyan"/>
        </w:rPr>
        <w:t>constituencies to be managed</w:t>
      </w:r>
      <w:r w:rsidRPr="00084FB8">
        <w:rPr>
          <w:u w:val="single"/>
        </w:rPr>
        <w:t xml:space="preserve">, rather than </w:t>
      </w:r>
      <w:r w:rsidRPr="00084FB8">
        <w:rPr>
          <w:rStyle w:val="Emphasis"/>
        </w:rPr>
        <w:t>organic partners</w:t>
      </w:r>
      <w:r w:rsidRPr="00084FB8">
        <w:rPr>
          <w:u w:val="single"/>
        </w:rPr>
        <w:t xml:space="preserve">. </w:t>
      </w:r>
    </w:p>
    <w:p w14:paraId="203BD228" w14:textId="77777777" w:rsidR="002F0A9D" w:rsidRDefault="002F0A9D" w:rsidP="002F0A9D">
      <w:pPr>
        <w:rPr>
          <w:sz w:val="16"/>
        </w:rPr>
      </w:pPr>
      <w:r w:rsidRPr="00084FB8">
        <w:rPr>
          <w:u w:val="single"/>
        </w:rPr>
        <w:t xml:space="preserve">The strategy also leads to </w:t>
      </w:r>
      <w:r w:rsidRPr="00084FB8">
        <w:rPr>
          <w:highlight w:val="cyan"/>
          <w:u w:val="single"/>
        </w:rPr>
        <w:t xml:space="preserve">a militant minority </w:t>
      </w:r>
      <w:r w:rsidRPr="00084FB8">
        <w:rPr>
          <w:rStyle w:val="Emphasis"/>
          <w:highlight w:val="cyan"/>
        </w:rPr>
        <w:t>divorced</w:t>
      </w:r>
      <w:r w:rsidRPr="00084FB8">
        <w:rPr>
          <w:highlight w:val="cyan"/>
          <w:u w:val="single"/>
        </w:rPr>
        <w:t xml:space="preserve"> from</w:t>
      </w:r>
      <w:r w:rsidRPr="00084FB8">
        <w:rPr>
          <w:u w:val="single"/>
        </w:rPr>
        <w:t xml:space="preserve"> the </w:t>
      </w:r>
      <w:r w:rsidRPr="00084FB8">
        <w:rPr>
          <w:highlight w:val="cyan"/>
          <w:u w:val="single"/>
        </w:rPr>
        <w:t>larger union</w:t>
      </w:r>
      <w:r w:rsidRPr="00084FB8">
        <w:rPr>
          <w:u w:val="single"/>
        </w:rPr>
        <w:t>, leaving the efforts of RFS reform caucuses decidedly mixed</w:t>
      </w:r>
      <w:r w:rsidRPr="00084FB8">
        <w:rPr>
          <w:sz w:val="16"/>
        </w:rPr>
        <w:t>. While the rank-and-file caucus in the Chicago Teachers Union has seen success, New York’s Movement of Rank and File Educators (MORE) has seen less. MORE is a favorite of NYC-DSA Labor Branch members, yet its vote share in the United Federation of Teachers (UFT) presidential election dropped from roughly 10,000 in 2016 to less than 2,500 in 2019, and the incumbent UFT Unity Caucus captured all 102 seats on the executive board.</w:t>
      </w:r>
    </w:p>
    <w:p w14:paraId="4424BAAA" w14:textId="77777777" w:rsidR="002F0A9D" w:rsidRPr="009337B3" w:rsidRDefault="002F0A9D" w:rsidP="002F0A9D">
      <w:pPr>
        <w:pStyle w:val="Heading3"/>
        <w:rPr>
          <w:lang w:eastAsia="zh-CN"/>
        </w:rPr>
      </w:pPr>
      <w:r>
        <w:rPr>
          <w:lang w:eastAsia="zh-CN"/>
        </w:rPr>
        <w:lastRenderedPageBreak/>
        <w:t>Rights Key---1AR</w:t>
      </w:r>
    </w:p>
    <w:p w14:paraId="7A2CB4DE" w14:textId="77777777" w:rsidR="002F0A9D" w:rsidRPr="00E30873" w:rsidRDefault="002F0A9D" w:rsidP="002F0A9D">
      <w:pPr>
        <w:pStyle w:val="Heading4"/>
      </w:pPr>
      <w:r w:rsidRPr="00E30873">
        <w:t xml:space="preserve">Uncertainty </w:t>
      </w:r>
      <w:r w:rsidRPr="00E30873">
        <w:rPr>
          <w:u w:val="single"/>
        </w:rPr>
        <w:t>chills</w:t>
      </w:r>
      <w:r w:rsidRPr="00E30873">
        <w:t xml:space="preserve"> compliance with </w:t>
      </w:r>
      <w:r w:rsidRPr="00E30873">
        <w:rPr>
          <w:u w:val="single"/>
        </w:rPr>
        <w:t>federal labor law</w:t>
      </w:r>
      <w:r w:rsidRPr="00E30873">
        <w:t xml:space="preserve">---it’s </w:t>
      </w:r>
      <w:r w:rsidRPr="00E30873">
        <w:rPr>
          <w:u w:val="single"/>
        </w:rPr>
        <w:t>effectively</w:t>
      </w:r>
      <w:r w:rsidRPr="00E30873">
        <w:t xml:space="preserve"> the same as </w:t>
      </w:r>
      <w:r w:rsidRPr="00E30873">
        <w:rPr>
          <w:u w:val="single"/>
        </w:rPr>
        <w:t>unprotected</w:t>
      </w:r>
      <w:r w:rsidRPr="00E30873">
        <w:t xml:space="preserve"> strikes. </w:t>
      </w:r>
    </w:p>
    <w:p w14:paraId="20238FFB" w14:textId="77777777" w:rsidR="002F0A9D" w:rsidRPr="00B62F43" w:rsidRDefault="002F0A9D" w:rsidP="002F0A9D">
      <w:r w:rsidRPr="00E30873">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0F5746CF" w14:textId="77777777" w:rsidR="002F0A9D" w:rsidRDefault="002F0A9D" w:rsidP="002F0A9D">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224436A3" w14:textId="77777777" w:rsidR="002F0A9D" w:rsidRPr="00B10D20" w:rsidRDefault="002F0A9D" w:rsidP="002F0A9D">
      <w:pPr>
        <w:pStyle w:val="Heading4"/>
      </w:pPr>
      <w:r w:rsidRPr="00B10D20">
        <w:t xml:space="preserve">It guarantees </w:t>
      </w:r>
      <w:r w:rsidRPr="00B10D20">
        <w:rPr>
          <w:u w:val="single"/>
        </w:rPr>
        <w:t>overcompliance</w:t>
      </w:r>
      <w:r w:rsidRPr="00B10D20">
        <w:t>.</w:t>
      </w:r>
    </w:p>
    <w:p w14:paraId="2DF0D0F9" w14:textId="77777777" w:rsidR="002F0A9D" w:rsidRPr="00B2659B" w:rsidRDefault="002F0A9D" w:rsidP="002F0A9D">
      <w:r w:rsidRPr="00B10D20">
        <w:rPr>
          <w:rStyle w:val="Style13ptBold"/>
        </w:rPr>
        <w:t>Palacios ‘21</w:t>
      </w:r>
      <w:r>
        <w:t xml:space="preserve"> [Mario Mas; LL.M. Harvard Law School. Fulbright Scholar and Real Colegio Complutense at Harvard Scholar. International Associate Lawyer at Simpson Thacher &amp; Bartlett LLP, Associate Lawyer at Cuatrecasas, Gonçalves Pereira, S.L.P; European Journal of Law Reform, “Building Resilience Against Secondary Sanctions in an Increasingly Polarized World,” vol. 23]</w:t>
      </w:r>
    </w:p>
    <w:p w14:paraId="0A8DBE6C" w14:textId="77777777" w:rsidR="002F0A9D" w:rsidRPr="00B2659B" w:rsidRDefault="002F0A9D" w:rsidP="002F0A9D">
      <w:pPr>
        <w:rPr>
          <w:sz w:val="16"/>
          <w:szCs w:val="16"/>
        </w:rPr>
      </w:pPr>
      <w:r w:rsidRPr="00B2659B">
        <w:rPr>
          <w:sz w:val="16"/>
          <w:szCs w:val="16"/>
        </w:rPr>
        <w:t>&lt;&lt;&lt;FOOTNOTE 124 BEGINS&gt;&gt;&gt;</w:t>
      </w:r>
    </w:p>
    <w:p w14:paraId="7ACEE02A" w14:textId="77777777" w:rsidR="002F0A9D" w:rsidRDefault="002F0A9D" w:rsidP="002F0A9D">
      <w:pPr>
        <w:rPr>
          <w:sz w:val="16"/>
        </w:rPr>
      </w:pPr>
      <w:r w:rsidRPr="00B2659B">
        <w:rPr>
          <w:sz w:val="16"/>
        </w:rPr>
        <w:t>124 Richard (n 14) paras. 0.15, 3, 4.8 and 4.23. In this respect, commentators have noted that “</w:t>
      </w:r>
      <w:r w:rsidRPr="000B2F1D">
        <w:rPr>
          <w:rStyle w:val="Emphasis"/>
          <w:highlight w:val="cyan"/>
        </w:rPr>
        <w:t>vagueness</w:t>
      </w:r>
      <w:r w:rsidRPr="00B2659B">
        <w:rPr>
          <w:sz w:val="16"/>
        </w:rPr>
        <w:t xml:space="preserve"> </w:t>
      </w:r>
      <w:r w:rsidRPr="000B2F1D">
        <w:rPr>
          <w:rStyle w:val="StyleUnderline"/>
          <w:highlight w:val="cyan"/>
        </w:rPr>
        <w:t xml:space="preserve">creates a </w:t>
      </w:r>
      <w:r w:rsidRPr="000B2F1D">
        <w:rPr>
          <w:rStyle w:val="Emphasis"/>
          <w:highlight w:val="cyan"/>
        </w:rPr>
        <w:t>chilling effect</w:t>
      </w:r>
      <w:r w:rsidRPr="000B2F1D">
        <w:rPr>
          <w:sz w:val="16"/>
          <w:highlight w:val="cyan"/>
        </w:rPr>
        <w:t xml:space="preserve">. </w:t>
      </w:r>
      <w:r w:rsidRPr="000B2F1D">
        <w:rPr>
          <w:rStyle w:val="StyleUnderline"/>
          <w:highlight w:val="cyan"/>
        </w:rPr>
        <w:t>Increasing</w:t>
      </w:r>
      <w:r w:rsidRPr="00B2659B">
        <w:rPr>
          <w:sz w:val="16"/>
        </w:rPr>
        <w:t xml:space="preserve"> the </w:t>
      </w:r>
      <w:r w:rsidRPr="000B2F1D">
        <w:rPr>
          <w:rStyle w:val="Emphasis"/>
          <w:highlight w:val="cyan"/>
        </w:rPr>
        <w:t>uncertainty</w:t>
      </w:r>
      <w:r w:rsidRPr="00B2659B">
        <w:rPr>
          <w:sz w:val="16"/>
        </w:rPr>
        <w:t xml:space="preserve"> about </w:t>
      </w:r>
      <w:r w:rsidRPr="000B2F1D">
        <w:rPr>
          <w:rStyle w:val="StyleUnderline"/>
          <w:highlight w:val="cyan"/>
        </w:rPr>
        <w:t>which activities are</w:t>
      </w:r>
      <w:r w:rsidRPr="00B2659B">
        <w:rPr>
          <w:rStyle w:val="StyleUnderline"/>
        </w:rPr>
        <w:t xml:space="preserve"> </w:t>
      </w:r>
      <w:r w:rsidRPr="000B2F1D">
        <w:rPr>
          <w:rStyle w:val="Emphasis"/>
          <w:highlight w:val="cyan"/>
        </w:rPr>
        <w:t>restricted</w:t>
      </w:r>
      <w:r w:rsidRPr="000B2F1D">
        <w:rPr>
          <w:sz w:val="16"/>
          <w:highlight w:val="cyan"/>
        </w:rPr>
        <w:t xml:space="preserve"> </w:t>
      </w:r>
      <w:r w:rsidRPr="000B2F1D">
        <w:rPr>
          <w:rStyle w:val="StyleUnderline"/>
        </w:rPr>
        <w:t>and</w:t>
      </w:r>
      <w:r w:rsidRPr="00B2659B">
        <w:rPr>
          <w:rStyle w:val="StyleUnderline"/>
        </w:rPr>
        <w:t xml:space="preserve"> which</w:t>
      </w:r>
      <w:r w:rsidRPr="00B2659B">
        <w:rPr>
          <w:sz w:val="16"/>
        </w:rPr>
        <w:t xml:space="preserve"> ones </w:t>
      </w:r>
      <w:r w:rsidRPr="00B2659B">
        <w:rPr>
          <w:rStyle w:val="StyleUnderline"/>
        </w:rPr>
        <w:t xml:space="preserve">are not causes </w:t>
      </w:r>
      <w:r w:rsidRPr="000B2F1D">
        <w:rPr>
          <w:rStyle w:val="StyleUnderline"/>
          <w:highlight w:val="cyan"/>
        </w:rPr>
        <w:t>individuals to</w:t>
      </w:r>
      <w:r w:rsidRPr="000B2F1D">
        <w:rPr>
          <w:sz w:val="16"/>
          <w:highlight w:val="cyan"/>
        </w:rPr>
        <w:t xml:space="preserve"> </w:t>
      </w:r>
      <w:r w:rsidRPr="000B2F1D">
        <w:rPr>
          <w:rStyle w:val="Emphasis"/>
          <w:highlight w:val="cyan"/>
        </w:rPr>
        <w:t>overcomply</w:t>
      </w:r>
      <w:r w:rsidRPr="00B2659B">
        <w:rPr>
          <w:sz w:val="16"/>
        </w:rPr>
        <w:t xml:space="preserve"> </w:t>
      </w:r>
      <w:r w:rsidRPr="00B2659B">
        <w:rPr>
          <w:rStyle w:val="StyleUnderline"/>
        </w:rPr>
        <w:t>with</w:t>
      </w:r>
      <w:r w:rsidRPr="00B2659B">
        <w:rPr>
          <w:sz w:val="16"/>
        </w:rPr>
        <w:t xml:space="preserve"> the </w:t>
      </w:r>
      <w:r w:rsidRPr="00B2659B">
        <w:rPr>
          <w:rStyle w:val="StyleUnderline"/>
        </w:rPr>
        <w:t>rules</w:t>
      </w:r>
      <w:r w:rsidRPr="00B2659B">
        <w:rPr>
          <w:sz w:val="16"/>
        </w:rPr>
        <w:t xml:space="preserve">. This </w:t>
      </w:r>
      <w:r w:rsidRPr="00B2659B">
        <w:rPr>
          <w:rStyle w:val="Emphasis"/>
        </w:rPr>
        <w:t>overcompliance</w:t>
      </w:r>
      <w:r w:rsidRPr="00B2659B">
        <w:rPr>
          <w:sz w:val="16"/>
        </w:rPr>
        <w:t xml:space="preserve"> </w:t>
      </w:r>
      <w:r w:rsidRPr="00B2659B">
        <w:rPr>
          <w:rStyle w:val="StyleUnderline"/>
        </w:rPr>
        <w:t>leads individuals to underinvest</w:t>
      </w:r>
      <w:r w:rsidRPr="00B2659B">
        <w:rPr>
          <w:sz w:val="16"/>
        </w:rPr>
        <w:t xml:space="preserve"> </w:t>
      </w:r>
      <w:r w:rsidRPr="00B2659B">
        <w:rPr>
          <w:rStyle w:val="StyleUnderline"/>
        </w:rPr>
        <w:t xml:space="preserve">in </w:t>
      </w:r>
      <w:r w:rsidRPr="00CE68A2">
        <w:rPr>
          <w:rStyle w:val="StyleUnderline"/>
          <w:highlight w:val="cyan"/>
        </w:rPr>
        <w:t>socially</w:t>
      </w:r>
      <w:r w:rsidRPr="00B2659B">
        <w:rPr>
          <w:sz w:val="16"/>
        </w:rPr>
        <w:t xml:space="preserve"> (and privately) </w:t>
      </w:r>
      <w:r w:rsidRPr="00CE68A2">
        <w:rPr>
          <w:rStyle w:val="StyleUnderline"/>
        </w:rPr>
        <w:t>desirable</w:t>
      </w:r>
      <w:r w:rsidRPr="00B2659B">
        <w:rPr>
          <w:rStyle w:val="StyleUnderline"/>
        </w:rPr>
        <w:t xml:space="preserve"> activities</w:t>
      </w:r>
      <w:r w:rsidRPr="00B2659B">
        <w:rPr>
          <w:sz w:val="16"/>
        </w:rPr>
        <w:t xml:space="preserve">…. In other words, for a </w:t>
      </w:r>
      <w:r w:rsidRPr="00CE68A2">
        <w:rPr>
          <w:rStyle w:val="StyleUnderline"/>
          <w:highlight w:val="cyan"/>
        </w:rPr>
        <w:t>given</w:t>
      </w:r>
      <w:r w:rsidRPr="00CE68A2">
        <w:rPr>
          <w:sz w:val="16"/>
          <w:highlight w:val="cyan"/>
        </w:rPr>
        <w:t xml:space="preserve"> </w:t>
      </w:r>
      <w:r w:rsidRPr="00CE68A2">
        <w:rPr>
          <w:rStyle w:val="Emphasis"/>
          <w:highlight w:val="cyan"/>
        </w:rPr>
        <w:t>aversion</w:t>
      </w:r>
      <w:r w:rsidRPr="00CE68A2">
        <w:rPr>
          <w:sz w:val="16"/>
          <w:highlight w:val="cyan"/>
        </w:rPr>
        <w:t xml:space="preserve"> </w:t>
      </w:r>
      <w:r w:rsidRPr="00CE68A2">
        <w:rPr>
          <w:rStyle w:val="StyleUnderline"/>
          <w:highlight w:val="cyan"/>
        </w:rPr>
        <w:t>to</w:t>
      </w:r>
      <w:r w:rsidRPr="00B2659B">
        <w:rPr>
          <w:rStyle w:val="StyleUnderline"/>
        </w:rPr>
        <w:t xml:space="preserve"> risking </w:t>
      </w:r>
      <w:r w:rsidRPr="00CE68A2">
        <w:rPr>
          <w:rStyle w:val="Emphasis"/>
          <w:highlight w:val="cyan"/>
        </w:rPr>
        <w:t>punishment</w:t>
      </w:r>
      <w:r w:rsidRPr="00B2659B">
        <w:rPr>
          <w:sz w:val="16"/>
        </w:rPr>
        <w:t xml:space="preserve"> [sic.], </w:t>
      </w:r>
      <w:r w:rsidRPr="00CE68A2">
        <w:rPr>
          <w:rStyle w:val="StyleUnderline"/>
          <w:highlight w:val="cyan"/>
        </w:rPr>
        <w:t>the</w:t>
      </w:r>
      <w:r w:rsidRPr="00B2659B">
        <w:rPr>
          <w:rStyle w:val="StyleUnderline"/>
        </w:rPr>
        <w:t xml:space="preserve"> </w:t>
      </w:r>
      <w:r w:rsidRPr="00CE68A2">
        <w:rPr>
          <w:rStyle w:val="Emphasis"/>
          <w:highlight w:val="cyan"/>
        </w:rPr>
        <w:t>vaguer</w:t>
      </w:r>
      <w:r w:rsidRPr="00B2659B">
        <w:rPr>
          <w:rStyle w:val="StyleUnderline"/>
        </w:rPr>
        <w:t xml:space="preserve"> the </w:t>
      </w:r>
      <w:r w:rsidRPr="00B2659B">
        <w:rPr>
          <w:rStyle w:val="Emphasis"/>
        </w:rPr>
        <w:t>rule</w:t>
      </w:r>
      <w:r w:rsidRPr="00B2659B">
        <w:rPr>
          <w:rStyle w:val="StyleUnderline"/>
        </w:rPr>
        <w:t xml:space="preserve"> </w:t>
      </w:r>
      <w:r w:rsidRPr="00CE68A2">
        <w:rPr>
          <w:rStyle w:val="StyleUnderline"/>
          <w:highlight w:val="cyan"/>
        </w:rPr>
        <w:t xml:space="preserve">the </w:t>
      </w:r>
      <w:r w:rsidRPr="00CE68A2">
        <w:rPr>
          <w:rStyle w:val="Emphasis"/>
          <w:highlight w:val="cyan"/>
        </w:rPr>
        <w:t>greater</w:t>
      </w:r>
      <w:r w:rsidRPr="00B2659B">
        <w:rPr>
          <w:rStyle w:val="StyleUnderline"/>
        </w:rPr>
        <w:t xml:space="preserve"> the </w:t>
      </w:r>
      <w:r w:rsidRPr="00CE68A2">
        <w:rPr>
          <w:rStyle w:val="Emphasis"/>
          <w:highlight w:val="cyan"/>
        </w:rPr>
        <w:t>overcompliance</w:t>
      </w:r>
      <w:r w:rsidRPr="00B2659B">
        <w:rPr>
          <w:sz w:val="16"/>
        </w:rPr>
        <w:t xml:space="preserve">. </w:t>
      </w:r>
      <w:r w:rsidRPr="00B2659B">
        <w:rPr>
          <w:rStyle w:val="StyleUnderline"/>
        </w:rPr>
        <w:t xml:space="preserve">This is the </w:t>
      </w:r>
      <w:r w:rsidRPr="00B2659B">
        <w:rPr>
          <w:rStyle w:val="Emphasis"/>
        </w:rPr>
        <w:t>chilling effect</w:t>
      </w:r>
      <w:r w:rsidRPr="00B2659B">
        <w:rPr>
          <w:sz w:val="16"/>
        </w:rPr>
        <w:t xml:space="preserve">. Second, </w:t>
      </w:r>
      <w:r w:rsidRPr="00B2659B">
        <w:rPr>
          <w:rStyle w:val="StyleUnderline"/>
        </w:rPr>
        <w:t xml:space="preserve">the more </w:t>
      </w:r>
      <w:r w:rsidRPr="00B2659B">
        <w:rPr>
          <w:rStyle w:val="Emphasis"/>
        </w:rPr>
        <w:t>vague</w:t>
      </w:r>
      <w:r w:rsidRPr="00B2659B">
        <w:rPr>
          <w:rStyle w:val="StyleUnderline"/>
        </w:rPr>
        <w:t xml:space="preserve"> a rule is, the more </w:t>
      </w:r>
      <w:r w:rsidRPr="00B2659B">
        <w:rPr>
          <w:rStyle w:val="Emphasis"/>
        </w:rPr>
        <w:t>difficult</w:t>
      </w:r>
      <w:r w:rsidRPr="00B2659B">
        <w:rPr>
          <w:rStyle w:val="StyleUnderline"/>
        </w:rPr>
        <w:t xml:space="preserve"> it is to engage in schemes to </w:t>
      </w:r>
      <w:r w:rsidRPr="00B2659B">
        <w:rPr>
          <w:rStyle w:val="Emphasis"/>
        </w:rPr>
        <w:t>evade</w:t>
      </w:r>
      <w:r w:rsidRPr="00B2659B">
        <w:rPr>
          <w:rStyle w:val="StyleUnderline"/>
        </w:rPr>
        <w:t xml:space="preserve"> it.</w:t>
      </w:r>
      <w:r w:rsidRPr="00B2659B">
        <w:rPr>
          <w:sz w:val="16"/>
        </w:rPr>
        <w:t xml:space="preserve"> Vagueness elevates the importance of the spirit of the law relative to the letter of the law. Vague rules are less well defined which makes it more difficult for skilled entrepreneurs to create loopholes. In this way vagueness combats the erosion that accompanies loopholes”. Michael F. Ferguson and Stephen R. Peters, ‘But I Know It When I See It: An Economic Analysis of Vague Rules’ (unpublished manuscript, on file with the Cardozo Law Review), quoted in Dru Stevenson, ‘Towards a New Theory of Notice and Deterrence’ (2005) 26 Cardozo Law Review, footnote 203.</w:t>
      </w:r>
    </w:p>
    <w:p w14:paraId="6D7AAE88" w14:textId="77777777" w:rsidR="002F0A9D" w:rsidRPr="009337B3" w:rsidRDefault="002F0A9D" w:rsidP="002F0A9D">
      <w:pPr>
        <w:rPr>
          <w:sz w:val="16"/>
        </w:rPr>
      </w:pPr>
      <w:r>
        <w:rPr>
          <w:sz w:val="16"/>
        </w:rPr>
        <w:t>&lt;&lt;&lt;FOOTNOTE 124 ENDS&gt;&gt;&gt;</w:t>
      </w:r>
    </w:p>
    <w:p w14:paraId="16867A3D" w14:textId="77777777" w:rsidR="002F0A9D" w:rsidRPr="00D22DEE" w:rsidRDefault="002F0A9D" w:rsidP="002F0A9D">
      <w:pPr>
        <w:pStyle w:val="Heading4"/>
      </w:pPr>
      <w:r w:rsidRPr="00D22DEE">
        <w:lastRenderedPageBreak/>
        <w:t xml:space="preserve">That means secondary strike protections will be </w:t>
      </w:r>
      <w:r w:rsidRPr="00D22DEE">
        <w:rPr>
          <w:u w:val="single"/>
        </w:rPr>
        <w:t>bogged down</w:t>
      </w:r>
      <w:r w:rsidRPr="00D22DEE">
        <w:t xml:space="preserve"> with </w:t>
      </w:r>
      <w:r w:rsidRPr="00D22DEE">
        <w:rPr>
          <w:u w:val="single"/>
        </w:rPr>
        <w:t>procedural constraints</w:t>
      </w:r>
      <w:r w:rsidRPr="00D22DEE">
        <w:t>.</w:t>
      </w:r>
    </w:p>
    <w:p w14:paraId="400C401D" w14:textId="77777777" w:rsidR="002F0A9D" w:rsidRPr="009E2529" w:rsidRDefault="002F0A9D" w:rsidP="002F0A9D">
      <w:r w:rsidRPr="00D22DEE">
        <w:rPr>
          <w:rStyle w:val="Style13ptBold"/>
        </w:rPr>
        <w:t>Jones ’25</w:t>
      </w:r>
      <w:r>
        <w:t xml:space="preserve"> [Courtlyn G. Roser; May 30; Assistant Professor, The Ohio State University Moritz College of Law; Minnesota Law Review, “The Roberts Court and the Unraveling of Labor Law,” vol. 108]</w:t>
      </w:r>
    </w:p>
    <w:p w14:paraId="31047D17" w14:textId="77777777" w:rsidR="002F0A9D" w:rsidRDefault="002F0A9D" w:rsidP="002F0A9D">
      <w:pPr>
        <w:rPr>
          <w:sz w:val="16"/>
        </w:rPr>
      </w:pPr>
      <w:r w:rsidRPr="00534196">
        <w:rPr>
          <w:rStyle w:val="StyleUnderline"/>
          <w:highlight w:val="cyan"/>
        </w:rPr>
        <w:t>Within labor’s</w:t>
      </w:r>
      <w:r w:rsidRPr="00534196">
        <w:rPr>
          <w:sz w:val="16"/>
          <w:highlight w:val="cyan"/>
        </w:rPr>
        <w:t xml:space="preserve"> </w:t>
      </w:r>
      <w:r w:rsidRPr="00534196">
        <w:rPr>
          <w:rStyle w:val="Emphasis"/>
          <w:highlight w:val="cyan"/>
        </w:rPr>
        <w:t>tapestry</w:t>
      </w:r>
      <w:r w:rsidRPr="00B90215">
        <w:rPr>
          <w:sz w:val="16"/>
        </w:rPr>
        <w:t xml:space="preserve">, </w:t>
      </w:r>
      <w:r w:rsidRPr="00B90215">
        <w:rPr>
          <w:rStyle w:val="StyleUnderline"/>
        </w:rPr>
        <w:t>long-standing</w:t>
      </w:r>
      <w:r w:rsidRPr="00B90215">
        <w:rPr>
          <w:sz w:val="16"/>
        </w:rPr>
        <w:t xml:space="preserve"> Board </w:t>
      </w:r>
      <w:r w:rsidRPr="00534196">
        <w:rPr>
          <w:rStyle w:val="Emphasis"/>
          <w:highlight w:val="cyan"/>
        </w:rPr>
        <w:t>interpretations</w:t>
      </w:r>
      <w:r w:rsidRPr="00B90215">
        <w:rPr>
          <w:sz w:val="16"/>
        </w:rPr>
        <w:t xml:space="preserve"> of the NLRA </w:t>
      </w:r>
      <w:r w:rsidRPr="00534196">
        <w:rPr>
          <w:rStyle w:val="StyleUnderline"/>
          <w:highlight w:val="cyan"/>
        </w:rPr>
        <w:t>are</w:t>
      </w:r>
      <w:r w:rsidRPr="00B90215">
        <w:rPr>
          <w:sz w:val="16"/>
        </w:rPr>
        <w:t xml:space="preserve"> the </w:t>
      </w:r>
      <w:r w:rsidRPr="00B90215">
        <w:rPr>
          <w:rStyle w:val="Emphasis"/>
        </w:rPr>
        <w:t>horizontal</w:t>
      </w:r>
      <w:r w:rsidRPr="00B90215">
        <w:rPr>
          <w:rStyle w:val="StyleUnderline"/>
        </w:rPr>
        <w:t xml:space="preserve"> threads </w:t>
      </w:r>
      <w:r w:rsidRPr="00534196">
        <w:rPr>
          <w:rStyle w:val="Emphasis"/>
          <w:highlight w:val="cyan"/>
        </w:rPr>
        <w:t>tightly wound</w:t>
      </w:r>
      <w:r w:rsidRPr="00B90215">
        <w:rPr>
          <w:rStyle w:val="StyleUnderline"/>
        </w:rPr>
        <w:t xml:space="preserve"> around the statute’s </w:t>
      </w:r>
      <w:r w:rsidRPr="00B90215">
        <w:rPr>
          <w:rStyle w:val="Emphasis"/>
        </w:rPr>
        <w:t>broad text</w:t>
      </w:r>
      <w:r w:rsidRPr="00B90215">
        <w:rPr>
          <w:sz w:val="16"/>
        </w:rPr>
        <w:t xml:space="preserve"> </w:t>
      </w:r>
      <w:r w:rsidRPr="00534196">
        <w:rPr>
          <w:rStyle w:val="StyleUnderline"/>
          <w:highlight w:val="cyan"/>
        </w:rPr>
        <w:t>to give</w:t>
      </w:r>
      <w:r w:rsidRPr="00B90215">
        <w:rPr>
          <w:rStyle w:val="StyleUnderline"/>
        </w:rPr>
        <w:t xml:space="preserve"> it</w:t>
      </w:r>
      <w:r w:rsidRPr="00B90215">
        <w:rPr>
          <w:sz w:val="16"/>
        </w:rPr>
        <w:t xml:space="preserve"> </w:t>
      </w:r>
      <w:r w:rsidRPr="00534196">
        <w:rPr>
          <w:rStyle w:val="Emphasis"/>
          <w:highlight w:val="cyan"/>
        </w:rPr>
        <w:t>functional meaning</w:t>
      </w:r>
      <w:r w:rsidRPr="00B90215">
        <w:rPr>
          <w:sz w:val="16"/>
        </w:rPr>
        <w:t xml:space="preserve">. Interlaced with the NLRA’s broad textual provisions, several of </w:t>
      </w:r>
      <w:r w:rsidRPr="00534196">
        <w:rPr>
          <w:rStyle w:val="StyleUnderline"/>
          <w:highlight w:val="cyan"/>
        </w:rPr>
        <w:t>labor’s</w:t>
      </w:r>
      <w:r w:rsidRPr="00B90215">
        <w:rPr>
          <w:sz w:val="16"/>
        </w:rPr>
        <w:t xml:space="preserve"> </w:t>
      </w:r>
      <w:r w:rsidRPr="00B90215">
        <w:rPr>
          <w:rStyle w:val="Emphasis"/>
        </w:rPr>
        <w:t xml:space="preserve">common law </w:t>
      </w:r>
      <w:r w:rsidRPr="00534196">
        <w:rPr>
          <w:rStyle w:val="Emphasis"/>
          <w:highlight w:val="cyan"/>
        </w:rPr>
        <w:t>doctrines</w:t>
      </w:r>
      <w:r w:rsidRPr="00B90215">
        <w:rPr>
          <w:rStyle w:val="StyleUnderline"/>
        </w:rPr>
        <w:t xml:space="preserve"> have </w:t>
      </w:r>
      <w:r w:rsidRPr="00534196">
        <w:rPr>
          <w:rStyle w:val="StyleUnderline"/>
          <w:highlight w:val="cyan"/>
        </w:rPr>
        <w:t>become</w:t>
      </w:r>
      <w:r w:rsidRPr="00B90215">
        <w:rPr>
          <w:rStyle w:val="StyleUnderline"/>
        </w:rPr>
        <w:t xml:space="preserve"> nearly as </w:t>
      </w:r>
      <w:r w:rsidRPr="00534196">
        <w:rPr>
          <w:rStyle w:val="Emphasis"/>
          <w:highlight w:val="cyan"/>
        </w:rPr>
        <w:t>important</w:t>
      </w:r>
      <w:r w:rsidRPr="00534196">
        <w:rPr>
          <w:rStyle w:val="StyleUnderline"/>
          <w:highlight w:val="cyan"/>
        </w:rPr>
        <w:t xml:space="preserve"> to</w:t>
      </w:r>
      <w:r w:rsidRPr="00B90215">
        <w:rPr>
          <w:rStyle w:val="StyleUnderline"/>
        </w:rPr>
        <w:t xml:space="preserve"> labor’s </w:t>
      </w:r>
      <w:r w:rsidRPr="00534196">
        <w:rPr>
          <w:rStyle w:val="Emphasis"/>
          <w:highlight w:val="cyan"/>
        </w:rPr>
        <w:t>legal design</w:t>
      </w:r>
      <w:r w:rsidRPr="00534196">
        <w:rPr>
          <w:rStyle w:val="StyleUnderline"/>
          <w:highlight w:val="cyan"/>
        </w:rPr>
        <w:t xml:space="preserve"> as</w:t>
      </w:r>
      <w:r w:rsidRPr="00B90215">
        <w:rPr>
          <w:rStyle w:val="StyleUnderline"/>
        </w:rPr>
        <w:t xml:space="preserve"> the statute’s </w:t>
      </w:r>
      <w:r w:rsidRPr="00534196">
        <w:rPr>
          <w:rStyle w:val="Emphasis"/>
          <w:highlight w:val="cyan"/>
        </w:rPr>
        <w:t>language</w:t>
      </w:r>
      <w:r w:rsidRPr="00534196">
        <w:rPr>
          <w:rStyle w:val="StyleUnderline"/>
          <w:highlight w:val="cyan"/>
        </w:rPr>
        <w:t xml:space="preserve"> itself</w:t>
      </w:r>
      <w:r w:rsidRPr="00B90215">
        <w:rPr>
          <w:sz w:val="16"/>
        </w:rPr>
        <w:t xml:space="preserve">.77 Common law, though, can and does change on occasion to meet social needs, modern understandings, and changed circumstances— and labor’s common law is no exception.78 However, when the Board modifies its own labor precedent, it does not do so in isolation or without care. </w:t>
      </w:r>
      <w:r w:rsidRPr="00B90215">
        <w:rPr>
          <w:rStyle w:val="StyleUnderline"/>
        </w:rPr>
        <w:t xml:space="preserve">As experts in the </w:t>
      </w:r>
      <w:r w:rsidRPr="00B90215">
        <w:rPr>
          <w:rStyle w:val="Emphasis"/>
        </w:rPr>
        <w:t>entanglements</w:t>
      </w:r>
      <w:r w:rsidRPr="00B90215">
        <w:rPr>
          <w:rStyle w:val="StyleUnderline"/>
        </w:rPr>
        <w:t xml:space="preserve"> of the </w:t>
      </w:r>
      <w:r w:rsidRPr="00B90215">
        <w:rPr>
          <w:rStyle w:val="Emphasis"/>
        </w:rPr>
        <w:t>law</w:t>
      </w:r>
      <w:r w:rsidRPr="00B90215">
        <w:rPr>
          <w:rStyle w:val="StyleUnderline"/>
        </w:rPr>
        <w:t xml:space="preserve"> and the </w:t>
      </w:r>
      <w:r w:rsidRPr="00B90215">
        <w:rPr>
          <w:rStyle w:val="Emphasis"/>
        </w:rPr>
        <w:t>functional</w:t>
      </w:r>
      <w:r w:rsidRPr="00B90215">
        <w:rPr>
          <w:rStyle w:val="StyleUnderline"/>
        </w:rPr>
        <w:t xml:space="preserve"> aspects of labor-</w:t>
      </w:r>
      <w:r w:rsidRPr="00B90215">
        <w:rPr>
          <w:sz w:val="16"/>
        </w:rPr>
        <w:t xml:space="preserve">management </w:t>
      </w:r>
      <w:r w:rsidRPr="00B90215">
        <w:rPr>
          <w:rStyle w:val="StyleUnderline"/>
        </w:rPr>
        <w:t>relations</w:t>
      </w:r>
      <w:r w:rsidRPr="00B90215">
        <w:rPr>
          <w:sz w:val="16"/>
        </w:rPr>
        <w:t xml:space="preserve">, the Board devotes special attention to how its </w:t>
      </w:r>
      <w:r w:rsidRPr="00B90215">
        <w:rPr>
          <w:rStyle w:val="Emphasis"/>
        </w:rPr>
        <w:t>modifications</w:t>
      </w:r>
      <w:r w:rsidRPr="00B90215">
        <w:rPr>
          <w:sz w:val="16"/>
        </w:rPr>
        <w:t xml:space="preserve"> </w:t>
      </w:r>
      <w:r w:rsidRPr="00B90215">
        <w:rPr>
          <w:rStyle w:val="StyleUnderline"/>
        </w:rPr>
        <w:t xml:space="preserve">impact adjacent </w:t>
      </w:r>
      <w:r w:rsidRPr="00B90215">
        <w:rPr>
          <w:rStyle w:val="Emphasis"/>
        </w:rPr>
        <w:t>common law</w:t>
      </w:r>
      <w:r w:rsidRPr="00B90215">
        <w:rPr>
          <w:sz w:val="16"/>
        </w:rPr>
        <w:t xml:space="preserve"> </w:t>
      </w:r>
      <w:r w:rsidRPr="00B90215">
        <w:rPr>
          <w:rStyle w:val="StyleUnderline"/>
        </w:rPr>
        <w:t xml:space="preserve">doctrines, </w:t>
      </w:r>
      <w:r w:rsidRPr="00534196">
        <w:rPr>
          <w:rStyle w:val="StyleUnderline"/>
          <w:highlight w:val="cyan"/>
        </w:rPr>
        <w:t>greater concepts</w:t>
      </w:r>
      <w:r w:rsidRPr="00B90215">
        <w:rPr>
          <w:rStyle w:val="StyleUnderline"/>
        </w:rPr>
        <w:t xml:space="preserve"> of </w:t>
      </w:r>
      <w:r w:rsidRPr="00B90215">
        <w:rPr>
          <w:rStyle w:val="Emphasis"/>
        </w:rPr>
        <w:t>fairness</w:t>
      </w:r>
      <w:r w:rsidRPr="00B90215">
        <w:rPr>
          <w:sz w:val="16"/>
        </w:rPr>
        <w:t xml:space="preserve">,79 </w:t>
      </w:r>
      <w:r w:rsidRPr="00534196">
        <w:rPr>
          <w:rStyle w:val="StyleUnderline"/>
          <w:highlight w:val="cyan"/>
        </w:rPr>
        <w:t>and</w:t>
      </w:r>
      <w:r w:rsidRPr="00B90215">
        <w:rPr>
          <w:rStyle w:val="StyleUnderline"/>
        </w:rPr>
        <w:t xml:space="preserve"> the</w:t>
      </w:r>
      <w:r w:rsidRPr="00B90215">
        <w:rPr>
          <w:sz w:val="16"/>
        </w:rPr>
        <w:t xml:space="preserve"> </w:t>
      </w:r>
      <w:r w:rsidRPr="00B90215">
        <w:rPr>
          <w:rStyle w:val="StyleUnderline"/>
        </w:rPr>
        <w:t>overall</w:t>
      </w:r>
      <w:r w:rsidRPr="00B90215">
        <w:rPr>
          <w:sz w:val="16"/>
        </w:rPr>
        <w:t xml:space="preserve"> </w:t>
      </w:r>
      <w:r w:rsidRPr="00534196">
        <w:rPr>
          <w:rStyle w:val="Emphasis"/>
          <w:highlight w:val="cyan"/>
        </w:rPr>
        <w:t>balance</w:t>
      </w:r>
      <w:r w:rsidRPr="00B90215">
        <w:rPr>
          <w:sz w:val="16"/>
        </w:rPr>
        <w:t xml:space="preserve"> </w:t>
      </w:r>
      <w:r w:rsidRPr="00B90215">
        <w:rPr>
          <w:rStyle w:val="StyleUnderline"/>
        </w:rPr>
        <w:t xml:space="preserve">labor strives to maintain </w:t>
      </w:r>
      <w:r w:rsidRPr="00534196">
        <w:rPr>
          <w:rStyle w:val="StyleUnderline"/>
          <w:highlight w:val="cyan"/>
        </w:rPr>
        <w:t xml:space="preserve">between </w:t>
      </w:r>
      <w:r w:rsidRPr="00534196">
        <w:rPr>
          <w:rStyle w:val="Emphasis"/>
          <w:highlight w:val="cyan"/>
        </w:rPr>
        <w:t>collective bargaining</w:t>
      </w:r>
      <w:r w:rsidRPr="00B90215">
        <w:rPr>
          <w:sz w:val="16"/>
        </w:rPr>
        <w:t>-</w:t>
      </w:r>
      <w:r w:rsidRPr="00B90215">
        <w:rPr>
          <w:rStyle w:val="StyleUnderline"/>
        </w:rPr>
        <w:t>enabling</w:t>
      </w:r>
      <w:r w:rsidRPr="00B90215">
        <w:rPr>
          <w:sz w:val="16"/>
        </w:rPr>
        <w:t xml:space="preserve"> </w:t>
      </w:r>
      <w:r w:rsidRPr="00B90215">
        <w:rPr>
          <w:rStyle w:val="StyleUnderline"/>
        </w:rPr>
        <w:t>policy</w:t>
      </w:r>
      <w:r w:rsidRPr="00B90215">
        <w:rPr>
          <w:sz w:val="16"/>
        </w:rPr>
        <w:t xml:space="preserve"> </w:t>
      </w:r>
      <w:r w:rsidRPr="00B90215">
        <w:rPr>
          <w:rStyle w:val="Emphasis"/>
        </w:rPr>
        <w:t>objectives</w:t>
      </w:r>
      <w:r w:rsidRPr="00B90215">
        <w:rPr>
          <w:sz w:val="16"/>
        </w:rPr>
        <w:t xml:space="preserve"> </w:t>
      </w:r>
      <w:r w:rsidRPr="00534196">
        <w:rPr>
          <w:rStyle w:val="StyleUnderline"/>
          <w:highlight w:val="cyan"/>
        </w:rPr>
        <w:t>and</w:t>
      </w:r>
      <w:r w:rsidRPr="00B90215">
        <w:rPr>
          <w:rStyle w:val="StyleUnderline"/>
        </w:rPr>
        <w:t xml:space="preserve"> individual </w:t>
      </w:r>
      <w:r w:rsidRPr="00534196">
        <w:rPr>
          <w:rStyle w:val="StyleUnderline"/>
          <w:highlight w:val="cyan"/>
        </w:rPr>
        <w:t>liberties</w:t>
      </w:r>
      <w:r w:rsidRPr="00B90215">
        <w:rPr>
          <w:sz w:val="16"/>
        </w:rPr>
        <w:t>.</w:t>
      </w:r>
    </w:p>
    <w:p w14:paraId="143FAC0E" w14:textId="77777777" w:rsidR="002F0A9D" w:rsidRPr="00CC623D" w:rsidRDefault="002F0A9D" w:rsidP="002F0A9D">
      <w:pPr>
        <w:rPr>
          <w:sz w:val="16"/>
        </w:rPr>
      </w:pPr>
      <w:r w:rsidRPr="00CC623D">
        <w:rPr>
          <w:sz w:val="16"/>
        </w:rPr>
        <w:t>1. Organizing, Concerted Activity, and Good Faith Bargaining</w:t>
      </w:r>
    </w:p>
    <w:p w14:paraId="69B8609D" w14:textId="77777777" w:rsidR="002F0A9D" w:rsidRPr="00CC623D" w:rsidRDefault="002F0A9D" w:rsidP="002F0A9D">
      <w:pPr>
        <w:rPr>
          <w:sz w:val="16"/>
        </w:rPr>
      </w:pPr>
      <w:r w:rsidRPr="00CC623D">
        <w:rPr>
          <w:sz w:val="16"/>
        </w:rPr>
        <w:t xml:space="preserve">One of the Board’s initial constructive tasks was to outline what the NLRA’s organizing and concerted activity protections functionally entailed. While </w:t>
      </w:r>
      <w:r w:rsidRPr="005B784A">
        <w:rPr>
          <w:rStyle w:val="StyleUnderline"/>
        </w:rPr>
        <w:t>Section 7 grants</w:t>
      </w:r>
      <w:r w:rsidRPr="00CC623D">
        <w:rPr>
          <w:sz w:val="16"/>
        </w:rPr>
        <w:t xml:space="preserve"> employees the </w:t>
      </w:r>
      <w:r w:rsidRPr="005B784A">
        <w:rPr>
          <w:rStyle w:val="Emphasis"/>
        </w:rPr>
        <w:t>right</w:t>
      </w:r>
      <w:r w:rsidRPr="00CC623D">
        <w:rPr>
          <w:sz w:val="16"/>
        </w:rPr>
        <w:t xml:space="preserve"> </w:t>
      </w:r>
      <w:r w:rsidRPr="005B784A">
        <w:rPr>
          <w:rStyle w:val="StyleUnderline"/>
        </w:rPr>
        <w:t>to</w:t>
      </w:r>
      <w:r w:rsidRPr="00CC623D">
        <w:rPr>
          <w:sz w:val="16"/>
        </w:rPr>
        <w:t xml:space="preserve"> organize and </w:t>
      </w:r>
      <w:r w:rsidRPr="005B784A">
        <w:rPr>
          <w:rStyle w:val="StyleUnderline"/>
        </w:rPr>
        <w:t>engage in concerted activity for the purpose of</w:t>
      </w:r>
      <w:r w:rsidRPr="00CC623D">
        <w:rPr>
          <w:sz w:val="16"/>
        </w:rPr>
        <w:t xml:space="preserve"> </w:t>
      </w:r>
      <w:r w:rsidRPr="005B784A">
        <w:rPr>
          <w:rStyle w:val="Emphasis"/>
        </w:rPr>
        <w:t>collective bargaining</w:t>
      </w:r>
      <w:r w:rsidRPr="00CC623D">
        <w:rPr>
          <w:sz w:val="16"/>
        </w:rPr>
        <w:t xml:space="preserve"> </w:t>
      </w:r>
      <w:r w:rsidRPr="005B784A">
        <w:rPr>
          <w:rStyle w:val="StyleUnderline"/>
        </w:rPr>
        <w:t>or</w:t>
      </w:r>
      <w:r w:rsidRPr="00CC623D">
        <w:rPr>
          <w:sz w:val="16"/>
        </w:rPr>
        <w:t xml:space="preserve"> for other </w:t>
      </w:r>
      <w:r w:rsidRPr="005B784A">
        <w:rPr>
          <w:rStyle w:val="Emphasis"/>
        </w:rPr>
        <w:t>mutual aid</w:t>
      </w:r>
      <w:r w:rsidRPr="00CC623D">
        <w:rPr>
          <w:sz w:val="16"/>
        </w:rPr>
        <w:t xml:space="preserve"> or protection,80 the Act is silent as to what these protections actually look like, as well as what prompts them and when.81 Early Board decisions recognized that Section 7’s organizing rights came with some limited access rights to employer property for organizing activity.82 But these access rights evolved so as to only disturb private property interests to the extent necessary for employees to learn about organizing from others and exercise their rights.83 For instance, Section 7 was interpreted as allowing employees to organize on employers’ property during non-work times since employees had already been allowed onto the property, but nonemployee organizers could only access employer property when there were no other available means of getting the union’s message to employees.84</w:t>
      </w:r>
    </w:p>
    <w:p w14:paraId="615F4478" w14:textId="77777777" w:rsidR="002F0A9D" w:rsidRPr="00CC623D" w:rsidRDefault="002F0A9D" w:rsidP="002F0A9D">
      <w:pPr>
        <w:rPr>
          <w:sz w:val="16"/>
        </w:rPr>
      </w:pPr>
      <w:r w:rsidRPr="00CC623D">
        <w:rPr>
          <w:sz w:val="16"/>
        </w:rPr>
        <w:t xml:space="preserve">Most of the </w:t>
      </w:r>
      <w:r w:rsidRPr="005B784A">
        <w:rPr>
          <w:rStyle w:val="Emphasis"/>
        </w:rPr>
        <w:t>Board’s</w:t>
      </w:r>
      <w:r w:rsidRPr="00CC623D">
        <w:rPr>
          <w:sz w:val="16"/>
        </w:rPr>
        <w:t xml:space="preserve"> early </w:t>
      </w:r>
      <w:r w:rsidRPr="005B784A">
        <w:rPr>
          <w:rStyle w:val="Emphasis"/>
        </w:rPr>
        <w:t>interpretations</w:t>
      </w:r>
      <w:r w:rsidRPr="00CC623D">
        <w:rPr>
          <w:sz w:val="16"/>
        </w:rPr>
        <w:t xml:space="preserve">, though, were preoccupied with </w:t>
      </w:r>
      <w:r w:rsidRPr="005B784A">
        <w:rPr>
          <w:rStyle w:val="Emphasis"/>
        </w:rPr>
        <w:t>defining</w:t>
      </w:r>
      <w:r w:rsidRPr="00CC623D">
        <w:rPr>
          <w:sz w:val="16"/>
        </w:rPr>
        <w:t xml:space="preserve"> </w:t>
      </w:r>
      <w:r w:rsidRPr="005B784A">
        <w:rPr>
          <w:rStyle w:val="StyleUnderline"/>
        </w:rPr>
        <w:t>and</w:t>
      </w:r>
      <w:r w:rsidRPr="00CC623D">
        <w:rPr>
          <w:sz w:val="16"/>
        </w:rPr>
        <w:t xml:space="preserve"> </w:t>
      </w:r>
      <w:r w:rsidRPr="005B784A">
        <w:rPr>
          <w:rStyle w:val="Emphasis"/>
        </w:rPr>
        <w:t>protecting</w:t>
      </w:r>
      <w:r w:rsidRPr="00CC623D">
        <w:rPr>
          <w:sz w:val="16"/>
        </w:rPr>
        <w:t xml:space="preserve"> “</w:t>
      </w:r>
      <w:r w:rsidRPr="005B784A">
        <w:rPr>
          <w:rStyle w:val="StyleUnderline"/>
        </w:rPr>
        <w:t>strikes</w:t>
      </w:r>
      <w:r w:rsidRPr="00CC623D">
        <w:rPr>
          <w:sz w:val="16"/>
        </w:rPr>
        <w:t>”—</w:t>
      </w:r>
      <w:r w:rsidRPr="005B784A">
        <w:rPr>
          <w:rStyle w:val="StyleUnderline"/>
        </w:rPr>
        <w:t>or</w:t>
      </w:r>
      <w:r w:rsidRPr="00CC623D">
        <w:rPr>
          <w:sz w:val="16"/>
        </w:rPr>
        <w:t xml:space="preserve"> union-organized </w:t>
      </w:r>
      <w:r w:rsidRPr="005B784A">
        <w:rPr>
          <w:rStyle w:val="StyleUnderline"/>
        </w:rPr>
        <w:t xml:space="preserve">withholdings of employee labor—as the </w:t>
      </w:r>
      <w:r w:rsidRPr="005B784A">
        <w:rPr>
          <w:rStyle w:val="Emphasis"/>
        </w:rPr>
        <w:t>quintessential</w:t>
      </w:r>
      <w:r w:rsidRPr="00CC623D">
        <w:rPr>
          <w:sz w:val="16"/>
        </w:rPr>
        <w:t xml:space="preserve"> </w:t>
      </w:r>
      <w:r w:rsidRPr="005B784A">
        <w:rPr>
          <w:rStyle w:val="StyleUnderline"/>
        </w:rPr>
        <w:t>protected “</w:t>
      </w:r>
      <w:r w:rsidRPr="005B784A">
        <w:rPr>
          <w:rStyle w:val="Emphasis"/>
        </w:rPr>
        <w:t>concerted activity</w:t>
      </w:r>
      <w:r w:rsidRPr="005B784A">
        <w:rPr>
          <w:rStyle w:val="StyleUnderline"/>
        </w:rPr>
        <w:t>.”</w:t>
      </w:r>
      <w:r w:rsidRPr="00CC623D">
        <w:rPr>
          <w:sz w:val="16"/>
        </w:rPr>
        <w:t xml:space="preserve">85 Indeed, the </w:t>
      </w:r>
      <w:r w:rsidRPr="005B784A">
        <w:rPr>
          <w:rStyle w:val="StyleUnderline"/>
        </w:rPr>
        <w:t>Board saw</w:t>
      </w:r>
      <w:r w:rsidRPr="00CC623D">
        <w:rPr>
          <w:sz w:val="16"/>
        </w:rPr>
        <w:t xml:space="preserve"> a </w:t>
      </w:r>
      <w:r w:rsidRPr="00534196">
        <w:rPr>
          <w:rStyle w:val="Emphasis"/>
          <w:highlight w:val="cyan"/>
        </w:rPr>
        <w:t>legally protected</w:t>
      </w:r>
      <w:r w:rsidRPr="00534196">
        <w:rPr>
          <w:sz w:val="16"/>
          <w:highlight w:val="cyan"/>
        </w:rPr>
        <w:t xml:space="preserve"> </w:t>
      </w:r>
      <w:r w:rsidRPr="00534196">
        <w:rPr>
          <w:rStyle w:val="StyleUnderline"/>
          <w:highlight w:val="cyan"/>
        </w:rPr>
        <w:t>strike</w:t>
      </w:r>
      <w:r w:rsidRPr="005B784A">
        <w:rPr>
          <w:rStyle w:val="StyleUnderline"/>
        </w:rPr>
        <w:t xml:space="preserve"> option</w:t>
      </w:r>
      <w:r w:rsidRPr="00CC623D">
        <w:rPr>
          <w:sz w:val="16"/>
        </w:rPr>
        <w:t xml:space="preserve"> as </w:t>
      </w:r>
      <w:r w:rsidRPr="00534196">
        <w:rPr>
          <w:rStyle w:val="StyleUnderline"/>
          <w:highlight w:val="cyan"/>
        </w:rPr>
        <w:t>operat</w:t>
      </w:r>
      <w:r w:rsidRPr="005B784A">
        <w:rPr>
          <w:rStyle w:val="StyleUnderline"/>
        </w:rPr>
        <w:t xml:space="preserve">ing </w:t>
      </w:r>
      <w:r w:rsidRPr="00534196">
        <w:rPr>
          <w:rStyle w:val="StyleUnderline"/>
          <w:highlight w:val="cyan"/>
        </w:rPr>
        <w:t xml:space="preserve">in </w:t>
      </w:r>
      <w:r w:rsidRPr="00534196">
        <w:rPr>
          <w:rStyle w:val="Emphasis"/>
          <w:highlight w:val="cyan"/>
        </w:rPr>
        <w:t>tandem</w:t>
      </w:r>
      <w:r w:rsidRPr="00534196">
        <w:rPr>
          <w:sz w:val="16"/>
          <w:highlight w:val="cyan"/>
        </w:rPr>
        <w:t xml:space="preserve"> </w:t>
      </w:r>
      <w:r w:rsidRPr="00534196">
        <w:rPr>
          <w:rStyle w:val="StyleUnderline"/>
          <w:highlight w:val="cyan"/>
        </w:rPr>
        <w:t>with</w:t>
      </w:r>
      <w:r w:rsidRPr="00CC623D">
        <w:rPr>
          <w:sz w:val="16"/>
        </w:rPr>
        <w:t xml:space="preserve"> the statute’s </w:t>
      </w:r>
      <w:r w:rsidRPr="00534196">
        <w:rPr>
          <w:rStyle w:val="Emphasis"/>
          <w:highlight w:val="cyan"/>
        </w:rPr>
        <w:t>collective</w:t>
      </w:r>
      <w:r w:rsidRPr="005B784A">
        <w:rPr>
          <w:rStyle w:val="Emphasis"/>
        </w:rPr>
        <w:t xml:space="preserve"> </w:t>
      </w:r>
      <w:r w:rsidRPr="00534196">
        <w:rPr>
          <w:rStyle w:val="Emphasis"/>
          <w:highlight w:val="cyan"/>
        </w:rPr>
        <w:t>bargaining</w:t>
      </w:r>
      <w:r w:rsidRPr="00CC623D">
        <w:rPr>
          <w:sz w:val="16"/>
        </w:rPr>
        <w:t xml:space="preserve"> </w:t>
      </w:r>
      <w:r w:rsidRPr="005B784A">
        <w:rPr>
          <w:rStyle w:val="StyleUnderline"/>
        </w:rPr>
        <w:t>obligations because the</w:t>
      </w:r>
      <w:r w:rsidRPr="00CC623D">
        <w:rPr>
          <w:sz w:val="16"/>
        </w:rPr>
        <w:t xml:space="preserve"> </w:t>
      </w:r>
      <w:r w:rsidRPr="005B784A">
        <w:rPr>
          <w:rStyle w:val="Emphasis"/>
        </w:rPr>
        <w:t>economic loss</w:t>
      </w:r>
      <w:r w:rsidRPr="00CC623D">
        <w:rPr>
          <w:sz w:val="16"/>
        </w:rPr>
        <w:t xml:space="preserve"> </w:t>
      </w:r>
      <w:r w:rsidRPr="005B784A">
        <w:rPr>
          <w:rStyle w:val="StyleUnderline"/>
        </w:rPr>
        <w:t xml:space="preserve">caused by </w:t>
      </w:r>
      <w:r w:rsidRPr="005B784A">
        <w:rPr>
          <w:rStyle w:val="Emphasis"/>
        </w:rPr>
        <w:t>strikes</w:t>
      </w:r>
      <w:r w:rsidRPr="005B784A">
        <w:rPr>
          <w:rStyle w:val="StyleUnderline"/>
        </w:rPr>
        <w:t xml:space="preserve"> to both sides </w:t>
      </w:r>
      <w:r w:rsidRPr="005B784A">
        <w:rPr>
          <w:rStyle w:val="Emphasis"/>
        </w:rPr>
        <w:t>incentivized</w:t>
      </w:r>
      <w:r w:rsidRPr="005B784A">
        <w:rPr>
          <w:rStyle w:val="StyleUnderline"/>
        </w:rPr>
        <w:t xml:space="preserve"> the parties to come to the </w:t>
      </w:r>
      <w:r w:rsidRPr="005B784A">
        <w:rPr>
          <w:rStyle w:val="Emphasis"/>
        </w:rPr>
        <w:t>bargaining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CC623D">
        <w:rPr>
          <w:sz w:val="16"/>
        </w:rPr>
        <w:t>.86</w:t>
      </w:r>
    </w:p>
    <w:p w14:paraId="1ED29CD7" w14:textId="77777777" w:rsidR="002F0A9D" w:rsidRPr="00CC623D" w:rsidRDefault="002F0A9D" w:rsidP="002F0A9D">
      <w:pPr>
        <w:rPr>
          <w:sz w:val="16"/>
        </w:rPr>
      </w:pPr>
      <w:r w:rsidRPr="00CC623D">
        <w:rPr>
          <w:sz w:val="16"/>
        </w:rPr>
        <w:t xml:space="preserve">Soon, the Board would learn that achieving a redistributive and labor-promoting economy would prove to be far more complicated than strike protection leads to collective bargaining. For one, the Act’s protection of concerted activity said nothing about the factual and legal limits of this protection—despite a longheld understanding that the right to strike was not absolute.87 As such, the Board’s early interpretations affirmatively limited strike protections by purpose, as well as only to strikes that were predominately non-violent.88 Over time, the Board’s interpretations devoted more attention to the public harm and interference with economic efficiency strikes caused.89 Thus, in the 1940s, the Act’s </w:t>
      </w:r>
      <w:r w:rsidRPr="00534196">
        <w:rPr>
          <w:rStyle w:val="Emphasis"/>
          <w:highlight w:val="cyan"/>
        </w:rPr>
        <w:t>right</w:t>
      </w:r>
      <w:r w:rsidRPr="00534196">
        <w:rPr>
          <w:rStyle w:val="StyleUnderline"/>
          <w:highlight w:val="cyan"/>
        </w:rPr>
        <w:t xml:space="preserve"> to </w:t>
      </w:r>
      <w:r w:rsidRPr="00534196">
        <w:rPr>
          <w:rStyle w:val="Emphasis"/>
          <w:highlight w:val="cyan"/>
        </w:rPr>
        <w:t>strike</w:t>
      </w:r>
      <w:r w:rsidRPr="00534196">
        <w:rPr>
          <w:sz w:val="16"/>
          <w:highlight w:val="cyan"/>
        </w:rPr>
        <w:t xml:space="preserve"> </w:t>
      </w:r>
      <w:r w:rsidRPr="00534196">
        <w:rPr>
          <w:rStyle w:val="StyleUnderline"/>
          <w:highlight w:val="cyan"/>
        </w:rPr>
        <w:t>became subject to</w:t>
      </w:r>
      <w:r w:rsidRPr="00CC623D">
        <w:rPr>
          <w:sz w:val="16"/>
        </w:rPr>
        <w:t xml:space="preserve"> several other </w:t>
      </w:r>
      <w:r w:rsidRPr="00534196">
        <w:rPr>
          <w:rStyle w:val="Emphasis"/>
          <w:highlight w:val="cyan"/>
        </w:rPr>
        <w:t>procedural constraints</w:t>
      </w:r>
      <w:r w:rsidRPr="00CC623D">
        <w:rPr>
          <w:sz w:val="16"/>
        </w:rPr>
        <w:t xml:space="preserve"> to ensure that the practice was exercised “responsibly,” which is to say, exercised in line with the Board’s and courts’ notions of property and order.90 Included in these decisions were condemnations of sit downs, and by the mid-1940s, strikes were only granted legal protections when workers ceased performing all working duties and abandoned their employer’s premises entirely.91</w:t>
      </w:r>
    </w:p>
    <w:p w14:paraId="10D7B781" w14:textId="77777777" w:rsidR="002F0A9D" w:rsidRPr="004D5F2E" w:rsidRDefault="002F0A9D" w:rsidP="002F0A9D">
      <w:pPr>
        <w:rPr>
          <w:sz w:val="16"/>
        </w:rPr>
      </w:pPr>
      <w:r w:rsidRPr="004D5F2E">
        <w:rPr>
          <w:sz w:val="16"/>
        </w:rPr>
        <w:t xml:space="preserve">Employer abandonment during a strike, however, came with its own complicated factual scenarios. Likewise, during the next decade, the Board would also require employees to “take reasonable precautions to protect the employer’s plant, equipment, or products from foreseeable imminent danger” when abandoning an employer’s premises to strike.92 But, balancing the efficacy of strategically timed strikes that threaten economic harm and employer interests, the Board drew a delineating line. While employees owed this “reasonable precautions” duty when a strike’s timing put employers’ nonperishable property and equipment in eminent danger, employees did not lose legal protection when the </w:t>
      </w:r>
      <w:r w:rsidRPr="004D5F2E">
        <w:rPr>
          <w:sz w:val="16"/>
        </w:rPr>
        <w:lastRenderedPageBreak/>
        <w:t>timing of their work stoppage foresaw the ordinary spoilage of an employer’s perishable goods and other economic losses flowing from the interruption of operations.93</w:t>
      </w:r>
    </w:p>
    <w:p w14:paraId="3EA789B5" w14:textId="77777777" w:rsidR="002F0A9D" w:rsidRPr="00534196" w:rsidRDefault="002F0A9D" w:rsidP="002F0A9D">
      <w:pPr>
        <w:rPr>
          <w:sz w:val="16"/>
          <w:szCs w:val="16"/>
        </w:rPr>
      </w:pPr>
      <w:r w:rsidRPr="004D5F2E">
        <w:rPr>
          <w:sz w:val="16"/>
        </w:rPr>
        <w:t xml:space="preserve">While trimming the Act’s early </w:t>
      </w:r>
      <w:r w:rsidRPr="00534196">
        <w:rPr>
          <w:rStyle w:val="Emphasis"/>
          <w:highlight w:val="cyan"/>
        </w:rPr>
        <w:t>strike</w:t>
      </w:r>
      <w:r w:rsidRPr="004D5F2E">
        <w:rPr>
          <w:sz w:val="16"/>
        </w:rPr>
        <w:t xml:space="preserve"> protections, the Board carefully considered how its new </w:t>
      </w:r>
      <w:r w:rsidRPr="00534196">
        <w:rPr>
          <w:rStyle w:val="Emphasis"/>
          <w:highlight w:val="cyan"/>
        </w:rPr>
        <w:t>limitations</w:t>
      </w:r>
      <w:r w:rsidRPr="00534196">
        <w:rPr>
          <w:sz w:val="16"/>
          <w:highlight w:val="cyan"/>
        </w:rPr>
        <w:t xml:space="preserve"> </w:t>
      </w:r>
      <w:r w:rsidRPr="00534196">
        <w:rPr>
          <w:rStyle w:val="StyleUnderline"/>
          <w:highlight w:val="cyan"/>
        </w:rPr>
        <w:t>impacted</w:t>
      </w:r>
      <w:r w:rsidRPr="00CC623D">
        <w:rPr>
          <w:rStyle w:val="StyleUnderline"/>
        </w:rPr>
        <w:t xml:space="preserve"> the ultimate</w:t>
      </w:r>
      <w:r w:rsidRPr="004D5F2E">
        <w:rPr>
          <w:sz w:val="16"/>
        </w:rPr>
        <w:t xml:space="preserve"> </w:t>
      </w:r>
      <w:r w:rsidRPr="00534196">
        <w:rPr>
          <w:rStyle w:val="Emphasis"/>
          <w:highlight w:val="cyan"/>
        </w:rPr>
        <w:t>balance</w:t>
      </w:r>
      <w:r w:rsidRPr="00534196">
        <w:rPr>
          <w:sz w:val="16"/>
          <w:highlight w:val="cyan"/>
        </w:rPr>
        <w:t xml:space="preserve"> </w:t>
      </w:r>
      <w:r w:rsidRPr="00534196">
        <w:rPr>
          <w:rStyle w:val="StyleUnderline"/>
          <w:highlight w:val="cyan"/>
        </w:rPr>
        <w:t>labor law</w:t>
      </w:r>
      <w:r w:rsidRPr="00CC623D">
        <w:rPr>
          <w:rStyle w:val="StyleUnderline"/>
        </w:rPr>
        <w:t xml:space="preserve"> was </w:t>
      </w:r>
      <w:r w:rsidRPr="00534196">
        <w:rPr>
          <w:rStyle w:val="StyleUnderline"/>
          <w:highlight w:val="cyan"/>
        </w:rPr>
        <w:t>meant to</w:t>
      </w:r>
      <w:r w:rsidRPr="00534196">
        <w:rPr>
          <w:sz w:val="16"/>
          <w:highlight w:val="cyan"/>
        </w:rPr>
        <w:t xml:space="preserve"> </w:t>
      </w:r>
      <w:r w:rsidRPr="00534196">
        <w:rPr>
          <w:rStyle w:val="StyleUnderline"/>
          <w:highlight w:val="cyan"/>
        </w:rPr>
        <w:t>preserve</w:t>
      </w:r>
      <w:r w:rsidRPr="004D5F2E">
        <w:rPr>
          <w:sz w:val="16"/>
        </w:rPr>
        <w:t xml:space="preserve">—one </w:t>
      </w:r>
      <w:r w:rsidRPr="00CC623D">
        <w:rPr>
          <w:rStyle w:val="StyleUnderline"/>
        </w:rPr>
        <w:t xml:space="preserve">that </w:t>
      </w:r>
      <w:r w:rsidRPr="00534196">
        <w:rPr>
          <w:rStyle w:val="StyleUnderline"/>
          <w:highlight w:val="cyan"/>
        </w:rPr>
        <w:t>protected</w:t>
      </w:r>
      <w:r w:rsidRPr="00534196">
        <w:rPr>
          <w:sz w:val="16"/>
          <w:highlight w:val="cyan"/>
        </w:rPr>
        <w:t xml:space="preserve"> </w:t>
      </w:r>
      <w:r w:rsidRPr="00534196">
        <w:rPr>
          <w:rStyle w:val="Emphasis"/>
          <w:highlight w:val="cyan"/>
        </w:rPr>
        <w:t>individual interests</w:t>
      </w:r>
      <w:r w:rsidRPr="004D5F2E">
        <w:rPr>
          <w:sz w:val="16"/>
        </w:rPr>
        <w:t xml:space="preserve"> and the interests of the public at large, but ultimately not </w:t>
      </w:r>
      <w:r w:rsidRPr="00534196">
        <w:rPr>
          <w:rStyle w:val="StyleUnderline"/>
          <w:highlight w:val="cyan"/>
        </w:rPr>
        <w:t xml:space="preserve">at the expense of </w:t>
      </w:r>
      <w:r w:rsidRPr="00534196">
        <w:rPr>
          <w:rStyle w:val="Emphasis"/>
          <w:highlight w:val="cyan"/>
        </w:rPr>
        <w:t>collective bargaining</w:t>
      </w:r>
      <w:r w:rsidRPr="004D5F2E">
        <w:rPr>
          <w:sz w:val="16"/>
        </w:rPr>
        <w:t xml:space="preserve"> and other Section 7 </w:t>
      </w:r>
      <w:r w:rsidRPr="00534196">
        <w:rPr>
          <w:rStyle w:val="Emphasis"/>
          <w:highlight w:val="cyan"/>
        </w:rPr>
        <w:t>rights</w:t>
      </w:r>
      <w:r w:rsidRPr="004D5F2E">
        <w:rPr>
          <w:sz w:val="16"/>
        </w:rPr>
        <w:t xml:space="preserve">. </w:t>
      </w:r>
      <w:r w:rsidRPr="00CC623D">
        <w:rPr>
          <w:rStyle w:val="StyleUnderline"/>
        </w:rPr>
        <w:t xml:space="preserve">While </w:t>
      </w:r>
      <w:r w:rsidRPr="00534196">
        <w:rPr>
          <w:rStyle w:val="StyleUnderline"/>
          <w:highlight w:val="cyan"/>
        </w:rPr>
        <w:t xml:space="preserve">the Board </w:t>
      </w:r>
      <w:r w:rsidRPr="00534196">
        <w:rPr>
          <w:rStyle w:val="Emphasis"/>
          <w:highlight w:val="cyan"/>
        </w:rPr>
        <w:t>dulled</w:t>
      </w:r>
      <w:r w:rsidRPr="004D5F2E">
        <w:rPr>
          <w:sz w:val="16"/>
        </w:rPr>
        <w:t xml:space="preserve"> the protections of </w:t>
      </w:r>
      <w:r w:rsidRPr="00534196">
        <w:rPr>
          <w:rStyle w:val="Emphasis"/>
          <w:highlight w:val="cyan"/>
        </w:rPr>
        <w:t>strikes</w:t>
      </w:r>
      <w:r w:rsidRPr="004D5F2E">
        <w:rPr>
          <w:sz w:val="16"/>
        </w:rPr>
        <w:t xml:space="preserve"> and threatened strikes—</w:t>
      </w:r>
      <w:r w:rsidRPr="00534196">
        <w:rPr>
          <w:rStyle w:val="StyleUnderline"/>
          <w:highlight w:val="cyan"/>
        </w:rPr>
        <w:t xml:space="preserve">the most </w:t>
      </w:r>
      <w:r w:rsidRPr="00534196">
        <w:rPr>
          <w:rStyle w:val="Emphasis"/>
          <w:highlight w:val="cyan"/>
        </w:rPr>
        <w:t>effective</w:t>
      </w:r>
      <w:r w:rsidRPr="00CC623D">
        <w:rPr>
          <w:rStyle w:val="StyleUnderline"/>
        </w:rPr>
        <w:t xml:space="preserve"> economic</w:t>
      </w:r>
      <w:r w:rsidRPr="004D5F2E">
        <w:rPr>
          <w:sz w:val="16"/>
        </w:rPr>
        <w:t xml:space="preserve"> </w:t>
      </w:r>
      <w:r w:rsidRPr="00534196">
        <w:rPr>
          <w:rStyle w:val="Emphasis"/>
          <w:highlight w:val="cyan"/>
        </w:rPr>
        <w:t>weapon</w:t>
      </w:r>
      <w:r w:rsidRPr="00534196">
        <w:rPr>
          <w:sz w:val="16"/>
          <w:highlight w:val="cyan"/>
        </w:rPr>
        <w:t xml:space="preserve"> </w:t>
      </w:r>
      <w:r w:rsidRPr="00534196">
        <w:rPr>
          <w:rStyle w:val="StyleUnderline"/>
          <w:highlight w:val="cyan"/>
        </w:rPr>
        <w:t>and practical</w:t>
      </w:r>
      <w:r w:rsidRPr="00CC623D">
        <w:rPr>
          <w:rStyle w:val="StyleUnderline"/>
        </w:rPr>
        <w:t xml:space="preserve"> </w:t>
      </w:r>
      <w:r w:rsidRPr="00CC623D">
        <w:rPr>
          <w:rStyle w:val="Emphasis"/>
        </w:rPr>
        <w:t xml:space="preserve">leveraging </w:t>
      </w:r>
      <w:r w:rsidRPr="00534196">
        <w:rPr>
          <w:rStyle w:val="Emphasis"/>
          <w:highlight w:val="cyan"/>
        </w:rPr>
        <w:t>tool</w:t>
      </w:r>
      <w:r w:rsidRPr="004D5F2E">
        <w:rPr>
          <w:sz w:val="16"/>
        </w:rPr>
        <w:t xml:space="preserve"> </w:t>
      </w:r>
      <w:r w:rsidRPr="00CC623D">
        <w:rPr>
          <w:rStyle w:val="StyleUnderline"/>
        </w:rPr>
        <w:t xml:space="preserve">for getting employers to the </w:t>
      </w:r>
      <w:r w:rsidRPr="00CC623D">
        <w:rPr>
          <w:rStyle w:val="Emphasis"/>
        </w:rPr>
        <w:t>bargaining table</w:t>
      </w:r>
      <w:r w:rsidRPr="004D5F2E">
        <w:rPr>
          <w:sz w:val="16"/>
        </w:rPr>
        <w:t>—</w:t>
      </w:r>
      <w:r w:rsidRPr="00534196">
        <w:rPr>
          <w:sz w:val="16"/>
          <w:szCs w:val="16"/>
        </w:rPr>
        <w:t>it also refined collective bargaining obligations themselves by interpreting the existent statutory requirement to collectively bargain as including a common law duty that representatives and employers bargain in good faith.94 Recognizing it as not just a duty to come to the bargaining table and go through the motions, or surface bargain, the Board interpreted its good faith obligation as a duty “to make every reasonable effort to reach an agreement,” including requiring employers to match unacceptable proposals put forth by designated representatives with counterproposals of their own.95</w:t>
      </w:r>
    </w:p>
    <w:p w14:paraId="3C5AC749" w14:textId="77777777" w:rsidR="002F0A9D" w:rsidRPr="00B532DE" w:rsidRDefault="002F0A9D" w:rsidP="002F0A9D">
      <w:pPr>
        <w:pStyle w:val="Heading4"/>
      </w:pPr>
      <w:r w:rsidRPr="00B532DE">
        <w:rPr>
          <w:u w:val="single"/>
        </w:rPr>
        <w:t>Affirmative protections</w:t>
      </w:r>
      <w:r w:rsidRPr="00B532DE">
        <w:t xml:space="preserve"> are key for workers to engage in </w:t>
      </w:r>
      <w:r w:rsidRPr="00B532DE">
        <w:rPr>
          <w:u w:val="single"/>
        </w:rPr>
        <w:t>collective action</w:t>
      </w:r>
      <w:r w:rsidRPr="00B532DE">
        <w:t>.</w:t>
      </w:r>
    </w:p>
    <w:p w14:paraId="019C0FE5" w14:textId="77777777" w:rsidR="002F0A9D" w:rsidRPr="009D48D1" w:rsidRDefault="002F0A9D" w:rsidP="002F0A9D">
      <w:r w:rsidRPr="00B532DE">
        <w:rPr>
          <w:rStyle w:val="Style13ptBold"/>
        </w:rPr>
        <w:t>Block ’20</w:t>
      </w:r>
      <w:r>
        <w:t xml:space="preserve"> [Sharon and Benjamin Sachs; January; J.D., Georgetown University, Associate Administrator, Office of Information and Regulatory Affairs; Kestnbaum Professor of Labor and Industry, Harvard Law School, J.D., Yale Law School; Clean Slate for Worker Power, “Building a Just Economy and Democracy,” </w:t>
      </w:r>
      <w:r w:rsidRPr="00DD18D2">
        <w:t>https://clje.law.harvard.edu/app/uploads/2020/01/Clean-Slate-for-Worker-Power.pdf</w:t>
      </w:r>
      <w:r>
        <w:t>]</w:t>
      </w:r>
    </w:p>
    <w:p w14:paraId="1DFF8048" w14:textId="6B9ACE8E" w:rsidR="002F0A9D" w:rsidRPr="009337B3" w:rsidRDefault="002F0A9D" w:rsidP="00B22829">
      <w:pPr>
        <w:rPr>
          <w:lang w:eastAsia="zh-CN"/>
        </w:rPr>
      </w:pPr>
      <w:r w:rsidRPr="00F167E8">
        <w:rPr>
          <w:rStyle w:val="StyleUnderline"/>
        </w:rPr>
        <w:t xml:space="preserve">We </w:t>
      </w:r>
      <w:r w:rsidRPr="00F167E8">
        <w:rPr>
          <w:rStyle w:val="Emphasis"/>
        </w:rPr>
        <w:t>recommend</w:t>
      </w:r>
      <w:r w:rsidRPr="00F167E8">
        <w:rPr>
          <w:rStyle w:val="StyleUnderline"/>
        </w:rPr>
        <w:t xml:space="preserve"> that</w:t>
      </w:r>
      <w:r w:rsidRPr="00AF7D5B">
        <w:rPr>
          <w:sz w:val="16"/>
        </w:rPr>
        <w:t xml:space="preserve"> the new </w:t>
      </w:r>
      <w:r w:rsidRPr="00F167E8">
        <w:rPr>
          <w:rStyle w:val="StyleUnderline"/>
        </w:rPr>
        <w:t xml:space="preserve">labor law </w:t>
      </w:r>
      <w:r w:rsidRPr="00F167E8">
        <w:rPr>
          <w:rStyle w:val="Emphasis"/>
        </w:rPr>
        <w:t>affirmatively protect</w:t>
      </w:r>
      <w:r w:rsidRPr="00AF7D5B">
        <w:rPr>
          <w:sz w:val="16"/>
        </w:rPr>
        <w:t xml:space="preserve"> intermittent strikes, partial </w:t>
      </w:r>
      <w:r w:rsidRPr="00F167E8">
        <w:rPr>
          <w:rStyle w:val="Emphasis"/>
        </w:rPr>
        <w:t>strikes</w:t>
      </w:r>
      <w:r w:rsidRPr="00AF7D5B">
        <w:rPr>
          <w:sz w:val="16"/>
        </w:rPr>
        <w:t xml:space="preserve">,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w:t>
      </w:r>
      <w:r w:rsidRPr="00F21B3F">
        <w:rPr>
          <w:rStyle w:val="Emphasis"/>
          <w:highlight w:val="cyan"/>
        </w:rPr>
        <w:t xml:space="preserve">affirmative </w:t>
      </w:r>
      <w:r w:rsidRPr="00000C19">
        <w:rPr>
          <w:rStyle w:val="Emphasis"/>
          <w:highlight w:val="cyan"/>
        </w:rPr>
        <w:t>protection</w:t>
      </w:r>
      <w:r w:rsidRPr="00000C19">
        <w:rPr>
          <w:rStyle w:val="StyleUnderline"/>
          <w:highlight w:val="cyan"/>
        </w:rPr>
        <w:t xml:space="preserve"> for </w:t>
      </w:r>
      <w:r w:rsidRPr="00000C19">
        <w:rPr>
          <w:rStyle w:val="Emphasis"/>
          <w:highlight w:val="cyan"/>
        </w:rPr>
        <w:t>strikes</w:t>
      </w:r>
      <w:r w:rsidRPr="00AF7D5B">
        <w:rPr>
          <w:sz w:val="16"/>
        </w:rPr>
        <w:t xml:space="preserve">, regardless of their duration or frequency, </w:t>
      </w:r>
      <w:r w:rsidRPr="009811EA">
        <w:rPr>
          <w:rStyle w:val="Emphasis"/>
          <w:highlight w:val="cyan"/>
        </w:rPr>
        <w:t>removes</w:t>
      </w:r>
      <w:r w:rsidRPr="009811EA">
        <w:rPr>
          <w:rStyle w:val="StyleUnderline"/>
          <w:highlight w:val="cyan"/>
        </w:rPr>
        <w:t xml:space="preserve"> a source of </w:t>
      </w:r>
      <w:r w:rsidRPr="009811EA">
        <w:rPr>
          <w:rStyle w:val="Emphasis"/>
          <w:highlight w:val="cyan"/>
        </w:rPr>
        <w:t>legal uncertainty</w:t>
      </w:r>
      <w:r w:rsidRPr="009811EA">
        <w:rPr>
          <w:rStyle w:val="StyleUnderline"/>
          <w:highlight w:val="cyan"/>
        </w:rPr>
        <w:t xml:space="preserve"> about whether</w:t>
      </w:r>
      <w:r w:rsidRPr="00AF7D5B">
        <w:rPr>
          <w:sz w:val="16"/>
        </w:rPr>
        <w:t xml:space="preserve"> a work </w:t>
      </w:r>
      <w:r w:rsidRPr="000128C5">
        <w:rPr>
          <w:rStyle w:val="StyleUnderline"/>
          <w:highlight w:val="cyan"/>
        </w:rPr>
        <w:t>stoppage will</w:t>
      </w:r>
      <w:r w:rsidRPr="00F167E8">
        <w:rPr>
          <w:rStyle w:val="StyleUnderline"/>
        </w:rPr>
        <w:t xml:space="preserve"> </w:t>
      </w:r>
      <w:r w:rsidRPr="00F167E8">
        <w:rPr>
          <w:rStyle w:val="Emphasis"/>
        </w:rPr>
        <w:t>eventually</w:t>
      </w:r>
      <w:r w:rsidRPr="00F167E8">
        <w:rPr>
          <w:rStyle w:val="StyleUnderline"/>
        </w:rPr>
        <w:t xml:space="preserve"> </w:t>
      </w:r>
      <w:r w:rsidRPr="006703AA">
        <w:rPr>
          <w:rStyle w:val="StyleUnderline"/>
          <w:highlight w:val="cyan"/>
        </w:rPr>
        <w:t xml:space="preserve">be </w:t>
      </w:r>
      <w:r w:rsidRPr="006703AA">
        <w:rPr>
          <w:rStyle w:val="Emphasis"/>
          <w:highlight w:val="cyan"/>
        </w:rPr>
        <w:t>deemed unprotected</w:t>
      </w:r>
      <w:r w:rsidRPr="00C937BA">
        <w:rPr>
          <w:rStyle w:val="StyleUnderline"/>
          <w:highlight w:val="cyan"/>
        </w:rPr>
        <w:t xml:space="preserve">, which can exert a </w:t>
      </w:r>
      <w:r w:rsidRPr="00C937BA">
        <w:rPr>
          <w:rStyle w:val="Emphasis"/>
          <w:highlight w:val="cyan"/>
        </w:rPr>
        <w:t>chilling effect</w:t>
      </w:r>
      <w:r w:rsidRPr="00C937BA">
        <w:rPr>
          <w:rStyle w:val="StyleUnderline"/>
          <w:highlight w:val="cyan"/>
        </w:rPr>
        <w:t xml:space="preserve"> on</w:t>
      </w:r>
      <w:r w:rsidRPr="00AF7D5B">
        <w:rPr>
          <w:sz w:val="16"/>
        </w:rPr>
        <w:t xml:space="preserve"> workers’ </w:t>
      </w:r>
      <w:r w:rsidRPr="00A45BDA">
        <w:rPr>
          <w:rStyle w:val="Emphasis"/>
          <w:highlight w:val="cyan"/>
        </w:rPr>
        <w:t>willingness</w:t>
      </w:r>
      <w:r w:rsidRPr="00A45BDA">
        <w:rPr>
          <w:rStyle w:val="StyleUnderline"/>
          <w:highlight w:val="cyan"/>
        </w:rPr>
        <w:t xml:space="preserve"> to </w:t>
      </w:r>
      <w:r w:rsidRPr="00A45BDA">
        <w:rPr>
          <w:rStyle w:val="Emphasis"/>
          <w:highlight w:val="cyan"/>
        </w:rPr>
        <w:t>engage</w:t>
      </w:r>
      <w:r w:rsidRPr="00A45BDA">
        <w:rPr>
          <w:rStyle w:val="StyleUnderline"/>
          <w:highlight w:val="cyan"/>
        </w:rPr>
        <w:t xml:space="preserve"> in </w:t>
      </w:r>
      <w:r w:rsidRPr="00A45BDA">
        <w:rPr>
          <w:rStyle w:val="Emphasis"/>
          <w:highlight w:val="cyan"/>
        </w:rPr>
        <w:t>collective action</w:t>
      </w:r>
      <w:r w:rsidRPr="00AF7D5B">
        <w:rPr>
          <w:sz w:val="16"/>
        </w:rPr>
        <w:t>.</w:t>
      </w:r>
      <w:r>
        <w:rPr>
          <w:lang w:eastAsia="zh-CN"/>
        </w:rPr>
        <w:t xml:space="preserve"> </w:t>
      </w:r>
    </w:p>
    <w:p w14:paraId="6DE901FA" w14:textId="77777777" w:rsidR="002F0A9D" w:rsidRDefault="002F0A9D" w:rsidP="002F0A9D">
      <w:pPr>
        <w:pStyle w:val="Heading2"/>
        <w:rPr>
          <w:lang w:eastAsia="zh-CN"/>
        </w:rPr>
      </w:pPr>
      <w:r>
        <w:rPr>
          <w:lang w:eastAsia="zh-CN"/>
        </w:rPr>
        <w:lastRenderedPageBreak/>
        <w:t>DA---Supply Chains</w:t>
      </w:r>
    </w:p>
    <w:p w14:paraId="1EFDBA06" w14:textId="2FE9C9F4" w:rsidR="002F0A9D" w:rsidRDefault="00ED38AD" w:rsidP="002F0A9D">
      <w:pPr>
        <w:pStyle w:val="Heading3"/>
      </w:pPr>
      <w:r>
        <w:lastRenderedPageBreak/>
        <w:t>Supply Chains</w:t>
      </w:r>
      <w:r w:rsidR="002F0A9D">
        <w:t>---1AR</w:t>
      </w:r>
    </w:p>
    <w:p w14:paraId="2598E48F" w14:textId="77777777" w:rsidR="002F0A9D" w:rsidRPr="00503BE5" w:rsidRDefault="002F0A9D" w:rsidP="002F0A9D">
      <w:pPr>
        <w:pStyle w:val="Heading4"/>
      </w:pPr>
      <w:r w:rsidRPr="00503BE5">
        <w:t xml:space="preserve">It’s </w:t>
      </w:r>
      <w:r w:rsidRPr="00503BE5">
        <w:rPr>
          <w:u w:val="single"/>
        </w:rPr>
        <w:t>empirically</w:t>
      </w:r>
      <w:r w:rsidRPr="00503BE5">
        <w:t xml:space="preserve"> disproven by </w:t>
      </w:r>
      <w:r w:rsidRPr="00503BE5">
        <w:rPr>
          <w:u w:val="single"/>
        </w:rPr>
        <w:t>COVID</w:t>
      </w:r>
      <w:r w:rsidRPr="00503BE5">
        <w:t xml:space="preserve">---reactive strategies </w:t>
      </w:r>
      <w:r w:rsidRPr="00503BE5">
        <w:rPr>
          <w:u w:val="single"/>
        </w:rPr>
        <w:t>worked</w:t>
      </w:r>
      <w:r w:rsidRPr="00503BE5">
        <w:t>.</w:t>
      </w:r>
    </w:p>
    <w:p w14:paraId="7584F605" w14:textId="77777777" w:rsidR="002F0A9D" w:rsidRDefault="002F0A9D" w:rsidP="002F0A9D">
      <w:r w:rsidRPr="00503BE5">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Supply chain resilience during the COVID-19 pandemic,</w:t>
      </w:r>
      <w:r>
        <w:t>”</w:t>
      </w:r>
      <w:r w:rsidRPr="00A95135">
        <w:t xml:space="preserve"> vol. 68]</w:t>
      </w:r>
    </w:p>
    <w:p w14:paraId="08DF273D" w14:textId="77777777" w:rsidR="002F0A9D" w:rsidRPr="00F8169E" w:rsidRDefault="002F0A9D" w:rsidP="002F0A9D">
      <w:pPr>
        <w:rPr>
          <w:sz w:val="16"/>
        </w:rPr>
      </w:pPr>
      <w:r w:rsidRPr="00F8169E">
        <w:rPr>
          <w:sz w:val="16"/>
        </w:rPr>
        <w:t>1. Introduction</w:t>
      </w:r>
    </w:p>
    <w:p w14:paraId="73F107BA" w14:textId="77777777" w:rsidR="002F0A9D" w:rsidRPr="00F8169E" w:rsidRDefault="002F0A9D" w:rsidP="002F0A9D">
      <w:pPr>
        <w:rPr>
          <w:sz w:val="16"/>
        </w:rPr>
      </w:pPr>
      <w:r w:rsidRPr="00F8169E">
        <w:rPr>
          <w:rStyle w:val="StyleUnderline"/>
        </w:rPr>
        <w:t xml:space="preserve">The </w:t>
      </w:r>
      <w:r w:rsidRPr="00F8169E">
        <w:rPr>
          <w:rStyle w:val="Emphasis"/>
          <w:highlight w:val="cyan"/>
        </w:rPr>
        <w:t>COVID</w:t>
      </w:r>
      <w:r w:rsidRPr="00F8169E">
        <w:rPr>
          <w:sz w:val="16"/>
        </w:rPr>
        <w:t xml:space="preserve">-19 pandemic has </w:t>
      </w:r>
      <w:r w:rsidRPr="00F8169E">
        <w:rPr>
          <w:rStyle w:val="StyleUnderline"/>
        </w:rPr>
        <w:t xml:space="preserve">made us painful </w:t>
      </w:r>
      <w:r w:rsidRPr="00F8169E">
        <w:rPr>
          <w:rStyle w:val="Emphasis"/>
        </w:rPr>
        <w:t>aware</w:t>
      </w:r>
      <w:r w:rsidRPr="00F8169E">
        <w:rPr>
          <w:sz w:val="16"/>
        </w:rPr>
        <w:t xml:space="preserve"> that we must reconsider our healthcare systems, business models, lifestyles, and many other things, including supply chain management. In 2020, shortages in the supply of many goods were among the most prominent topics in the media, policy discussions and everyday conversation. Demand structure changed drastically. The supply side witnessed closed factories and empty store shelves [</w:t>
      </w:r>
      <w:bookmarkStart w:id="7" w:name="bbib1"/>
      <w:r w:rsidRPr="00066184">
        <w:rPr>
          <w:sz w:val="16"/>
        </w:rPr>
        <w:t>[1]</w:t>
      </w:r>
      <w:bookmarkEnd w:id="7"/>
      <w:r w:rsidRPr="00F8169E">
        <w:rPr>
          <w:sz w:val="16"/>
        </w:rPr>
        <w:t>, </w:t>
      </w:r>
      <w:bookmarkStart w:id="8" w:name="bbib2"/>
      <w:r w:rsidRPr="00066184">
        <w:rPr>
          <w:sz w:val="16"/>
        </w:rPr>
        <w:t>[2]</w:t>
      </w:r>
      <w:bookmarkEnd w:id="8"/>
      <w:r w:rsidRPr="00F8169E">
        <w:rPr>
          <w:sz w:val="16"/>
        </w:rPr>
        <w:t>, </w:t>
      </w:r>
      <w:bookmarkStart w:id="9" w:name="bbib3"/>
      <w:r w:rsidRPr="00066184">
        <w:rPr>
          <w:sz w:val="16"/>
        </w:rPr>
        <w:t>[3]</w:t>
      </w:r>
      <w:bookmarkEnd w:id="9"/>
      <w:r w:rsidRPr="00F8169E">
        <w:rPr>
          <w:sz w:val="16"/>
        </w:rPr>
        <w:t>, </w:t>
      </w:r>
      <w:bookmarkStart w:id="10" w:name="bbib4"/>
      <w:r w:rsidRPr="00066184">
        <w:rPr>
          <w:sz w:val="16"/>
        </w:rPr>
        <w:t>[4]</w:t>
      </w:r>
      <w:bookmarkEnd w:id="10"/>
      <w:r w:rsidRPr="00F8169E">
        <w:rPr>
          <w:sz w:val="16"/>
        </w:rPr>
        <w:t>]. Prior to the pandemic, we concentrated on developing agile, lean, sustainable, green, optimised, and efficient supply chains. During the pandemic, we have not forgotten these subjects; however, our concerns have changed drastically.</w:t>
      </w:r>
    </w:p>
    <w:p w14:paraId="00C27019" w14:textId="77777777" w:rsidR="002F0A9D" w:rsidRPr="00F8169E" w:rsidRDefault="002F0A9D" w:rsidP="002F0A9D">
      <w:pPr>
        <w:rPr>
          <w:sz w:val="16"/>
        </w:rPr>
      </w:pPr>
      <w:r w:rsidRPr="00F8169E">
        <w:rPr>
          <w:sz w:val="16"/>
        </w:rPr>
        <w:t>As with many other goods, the equilibrium between the demand and supply of perishable goods, which refer to goods that have limited shelf-lives—mostly food and beverages, was disrupted. Retailers have always had to sell such products before their expiration dates [</w:t>
      </w:r>
      <w:bookmarkStart w:id="11" w:name="bbib5"/>
      <w:r w:rsidRPr="00066184">
        <w:rPr>
          <w:sz w:val="16"/>
        </w:rPr>
        <w:t>5</w:t>
      </w:r>
      <w:bookmarkEnd w:id="11"/>
      <w:r w:rsidRPr="00F8169E">
        <w:rPr>
          <w:sz w:val="16"/>
        </w:rPr>
        <w:t>], but this concern has expanded during the pandemic. For example, because of social distancing and the rapid proliferation of the home-office concept, people now require fewer cosmetics; as a result, the expiration dates of cosmetic products have become an issue for retailers. On the other hand, the demand for some perishable goods has boomed [</w:t>
      </w:r>
      <w:bookmarkStart w:id="12" w:name="bbib6"/>
      <w:r w:rsidRPr="00066184">
        <w:rPr>
          <w:sz w:val="16"/>
        </w:rPr>
        <w:t>6</w:t>
      </w:r>
      <w:bookmarkEnd w:id="12"/>
      <w:r w:rsidRPr="00F8169E">
        <w:rPr>
          <w:sz w:val="16"/>
        </w:rPr>
        <w:t xml:space="preserve">]. </w:t>
      </w:r>
      <w:r w:rsidRPr="00F8169E">
        <w:rPr>
          <w:rStyle w:val="StyleUnderline"/>
        </w:rPr>
        <w:t xml:space="preserve">The </w:t>
      </w:r>
      <w:r w:rsidRPr="00F8169E">
        <w:rPr>
          <w:rStyle w:val="Emphasis"/>
        </w:rPr>
        <w:t>effects</w:t>
      </w:r>
      <w:r w:rsidRPr="00F8169E">
        <w:rPr>
          <w:rStyle w:val="StyleUnderline"/>
        </w:rPr>
        <w:t xml:space="preserve"> of the pandemic </w:t>
      </w:r>
      <w:r w:rsidRPr="00F8169E">
        <w:rPr>
          <w:rStyle w:val="StyleUnderline"/>
          <w:highlight w:val="cyan"/>
        </w:rPr>
        <w:t xml:space="preserve">became </w:t>
      </w:r>
      <w:r w:rsidRPr="00F8169E">
        <w:rPr>
          <w:rStyle w:val="Emphasis"/>
          <w:highlight w:val="cyan"/>
        </w:rPr>
        <w:t>visible</w:t>
      </w:r>
      <w:r w:rsidRPr="00F8169E">
        <w:rPr>
          <w:rStyle w:val="StyleUnderline"/>
          <w:highlight w:val="cyan"/>
        </w:rPr>
        <w:t xml:space="preserve"> in</w:t>
      </w:r>
      <w:r w:rsidRPr="00F8169E">
        <w:rPr>
          <w:rStyle w:val="StyleUnderline"/>
        </w:rPr>
        <w:t xml:space="preserve"> food </w:t>
      </w:r>
      <w:r w:rsidRPr="00F8169E">
        <w:rPr>
          <w:rStyle w:val="Emphasis"/>
          <w:highlight w:val="cyan"/>
        </w:rPr>
        <w:t>supply chains</w:t>
      </w:r>
      <w:r w:rsidRPr="00F8169E">
        <w:rPr>
          <w:rStyle w:val="StyleUnderline"/>
          <w:highlight w:val="cyan"/>
        </w:rPr>
        <w:t xml:space="preserve"> very </w:t>
      </w:r>
      <w:r w:rsidRPr="00F8169E">
        <w:rPr>
          <w:rStyle w:val="Emphasis"/>
          <w:highlight w:val="cyan"/>
        </w:rPr>
        <w:t>quickly</w:t>
      </w:r>
      <w:r w:rsidRPr="00F8169E">
        <w:rPr>
          <w:sz w:val="16"/>
        </w:rPr>
        <w:t>, and the range of available products changed. Early in the pandemic, shortages in some products drove consumers into panic mode and caused them to buy more than they required [</w:t>
      </w:r>
      <w:bookmarkStart w:id="13" w:name="bbib7"/>
      <w:r w:rsidRPr="00066184">
        <w:rPr>
          <w:sz w:val="16"/>
        </w:rPr>
        <w:t>7</w:t>
      </w:r>
      <w:bookmarkEnd w:id="13"/>
      <w:r w:rsidRPr="00F8169E">
        <w:rPr>
          <w:sz w:val="16"/>
        </w:rPr>
        <w:t>,</w:t>
      </w:r>
      <w:bookmarkStart w:id="14" w:name="bbib8"/>
      <w:r w:rsidRPr="00066184">
        <w:rPr>
          <w:sz w:val="16"/>
        </w:rPr>
        <w:t>8</w:t>
      </w:r>
      <w:r w:rsidRPr="00F8169E">
        <w:rPr>
          <w:sz w:val="16"/>
        </w:rPr>
        <w:t>], while others suffered from </w:t>
      </w:r>
      <w:r w:rsidRPr="00066184">
        <w:rPr>
          <w:sz w:val="16"/>
        </w:rPr>
        <w:t>food shortages</w:t>
      </w:r>
      <w:r w:rsidRPr="00F8169E">
        <w:rPr>
          <w:sz w:val="16"/>
        </w:rPr>
        <w:t> due to decreased incomes [</w:t>
      </w:r>
      <w:bookmarkStart w:id="15" w:name="bbib9"/>
      <w:r w:rsidRPr="00066184">
        <w:rPr>
          <w:sz w:val="16"/>
        </w:rPr>
        <w:t>9</w:t>
      </w:r>
      <w:bookmarkEnd w:id="15"/>
      <w:r w:rsidRPr="00F8169E">
        <w:rPr>
          <w:sz w:val="16"/>
        </w:rPr>
        <w:t>]. Not the consequences of a shortage of raw materials, these circumstances resulted instead from supply chain failures.</w:t>
      </w:r>
    </w:p>
    <w:p w14:paraId="3E531692" w14:textId="77777777" w:rsidR="002F0A9D" w:rsidRPr="00F8169E" w:rsidRDefault="002F0A9D" w:rsidP="002F0A9D">
      <w:pPr>
        <w:rPr>
          <w:sz w:val="16"/>
        </w:rPr>
      </w:pPr>
      <w:r w:rsidRPr="00F8169E">
        <w:rPr>
          <w:rStyle w:val="StyleUnderline"/>
        </w:rPr>
        <w:t xml:space="preserve">The </w:t>
      </w:r>
      <w:r w:rsidRPr="00F8169E">
        <w:rPr>
          <w:rStyle w:val="Emphasis"/>
        </w:rPr>
        <w:t>severity</w:t>
      </w:r>
      <w:r w:rsidRPr="00F8169E">
        <w:rPr>
          <w:rStyle w:val="StyleUnderline"/>
        </w:rPr>
        <w:t xml:space="preserve"> of product shortages </w:t>
      </w:r>
      <w:r w:rsidRPr="00F8169E">
        <w:rPr>
          <w:rStyle w:val="Emphasis"/>
        </w:rPr>
        <w:t>increased</w:t>
      </w:r>
      <w:r w:rsidRPr="00F8169E">
        <w:rPr>
          <w:rStyle w:val="StyleUnderline"/>
        </w:rPr>
        <w:t xml:space="preserve"> alongside the increasing distances</w:t>
      </w:r>
      <w:r w:rsidRPr="00F8169E">
        <w:rPr>
          <w:sz w:val="16"/>
        </w:rPr>
        <w:t xml:space="preserve"> between processing units and retail stores [</w:t>
      </w:r>
      <w:bookmarkStart w:id="16" w:name="bbib10"/>
      <w:r w:rsidRPr="00066184">
        <w:rPr>
          <w:sz w:val="16"/>
        </w:rPr>
        <w:t>10</w:t>
      </w:r>
      <w:bookmarkEnd w:id="16"/>
      <w:r w:rsidRPr="00F8169E">
        <w:rPr>
          <w:sz w:val="16"/>
        </w:rPr>
        <w:t>]. Interruptions in international transportation and closed borders limited the availability of imported perishables [</w:t>
      </w:r>
      <w:r w:rsidRPr="00066184">
        <w:rPr>
          <w:sz w:val="16"/>
        </w:rPr>
        <w:t>8</w:t>
      </w:r>
      <w:bookmarkEnd w:id="14"/>
      <w:r w:rsidRPr="00F8169E">
        <w:rPr>
          <w:sz w:val="16"/>
        </w:rPr>
        <w:t>] and left consumers facing supply shortages. Thus, the scene on the supply side was also troubling. Decreases in inputs, labour and prices reduced both the production capacity and income of producers, some of whom could not sell their products and thus were forced to allow massive amounts of goods to rot [</w:t>
      </w:r>
      <w:bookmarkStart w:id="17" w:name="bbib11"/>
      <w:r w:rsidRPr="00066184">
        <w:rPr>
          <w:sz w:val="16"/>
        </w:rPr>
        <w:t>11</w:t>
      </w:r>
      <w:bookmarkEnd w:id="17"/>
      <w:r w:rsidRPr="00F8169E">
        <w:rPr>
          <w:sz w:val="16"/>
        </w:rPr>
        <w:t>,</w:t>
      </w:r>
      <w:bookmarkStart w:id="18" w:name="bbib12"/>
      <w:r w:rsidRPr="00066184">
        <w:rPr>
          <w:sz w:val="16"/>
        </w:rPr>
        <w:t>12</w:t>
      </w:r>
      <w:bookmarkEnd w:id="18"/>
      <w:r w:rsidRPr="00F8169E">
        <w:rPr>
          <w:sz w:val="16"/>
        </w:rPr>
        <w:t>].</w:t>
      </w:r>
    </w:p>
    <w:p w14:paraId="1495AE51" w14:textId="77777777" w:rsidR="002F0A9D" w:rsidRPr="00F8169E" w:rsidRDefault="002F0A9D" w:rsidP="002F0A9D">
      <w:pPr>
        <w:rPr>
          <w:sz w:val="16"/>
        </w:rPr>
      </w:pPr>
      <w:r w:rsidRPr="00F8169E">
        <w:rPr>
          <w:sz w:val="16"/>
        </w:rPr>
        <w:t>Addressing these current and potentially future challenges impel us to rethink resilience, robustness, and risk management concepts in the supply chain management domain. While these efforts were on our agendas before the pandemic, they figure differently—and more prominently—today. Prior to the pandemic, terrorist attacks, fires at plants and the loss of important suppliers were commonly discussed disruptions [</w:t>
      </w:r>
      <w:bookmarkStart w:id="19" w:name="bbib13"/>
      <w:r w:rsidRPr="00066184">
        <w:rPr>
          <w:sz w:val="16"/>
        </w:rPr>
        <w:t>13</w:t>
      </w:r>
      <w:bookmarkEnd w:id="19"/>
      <w:r w:rsidRPr="00F8169E">
        <w:rPr>
          <w:sz w:val="16"/>
        </w:rPr>
        <w:t xml:space="preserve">]. However, these and other disruptions discussed in the literature are generally local or regional, rarely impact demand structure, have a limited duration, and occur after predictable risks, such as strikes or bankruptcy. Meanwhile, the literature has neglected black swan events, such as the COVID-19 pandemic. With its global impact and long duration, the pandemic has altered demand structure more significantly than it has supply structure, and it has affected even financial systems. </w:t>
      </w:r>
      <w:r w:rsidRPr="00F8169E">
        <w:rPr>
          <w:rStyle w:val="Emphasis"/>
          <w:highlight w:val="cyan"/>
        </w:rPr>
        <w:t>Unlike</w:t>
      </w:r>
      <w:r w:rsidRPr="00F8169E">
        <w:rPr>
          <w:rStyle w:val="StyleUnderline"/>
          <w:highlight w:val="cyan"/>
        </w:rPr>
        <w:t xml:space="preserve"> other disruptions</w:t>
      </w:r>
      <w:r w:rsidRPr="00F8169E">
        <w:rPr>
          <w:rStyle w:val="StyleUnderline"/>
        </w:rPr>
        <w:t xml:space="preserve">, the </w:t>
      </w:r>
      <w:r w:rsidRPr="00F8169E">
        <w:rPr>
          <w:rStyle w:val="Emphasis"/>
        </w:rPr>
        <w:t>COVID</w:t>
      </w:r>
      <w:r w:rsidRPr="00F8169E">
        <w:rPr>
          <w:rStyle w:val="StyleUnderline"/>
        </w:rPr>
        <w:t xml:space="preserve">-19 pandemic </w:t>
      </w:r>
      <w:r w:rsidRPr="00F8169E">
        <w:rPr>
          <w:rStyle w:val="StyleUnderline"/>
          <w:highlight w:val="cyan"/>
        </w:rPr>
        <w:t xml:space="preserve">came with </w:t>
      </w:r>
      <w:r w:rsidRPr="00F8169E">
        <w:rPr>
          <w:rStyle w:val="Emphasis"/>
          <w:highlight w:val="cyan"/>
        </w:rPr>
        <w:t>no</w:t>
      </w:r>
      <w:r w:rsidRPr="00F8169E">
        <w:rPr>
          <w:rStyle w:val="Emphasis"/>
        </w:rPr>
        <w:t xml:space="preserve"> contingency </w:t>
      </w:r>
      <w:r w:rsidRPr="00F8169E">
        <w:rPr>
          <w:rStyle w:val="Emphasis"/>
          <w:highlight w:val="cyan"/>
        </w:rPr>
        <w:t>plan</w:t>
      </w:r>
      <w:r w:rsidRPr="00F8169E">
        <w:rPr>
          <w:rStyle w:val="StyleUnderline"/>
          <w:highlight w:val="cyan"/>
        </w:rPr>
        <w:t xml:space="preserve"> or</w:t>
      </w:r>
      <w:r w:rsidRPr="00F8169E">
        <w:rPr>
          <w:rStyle w:val="StyleUnderline"/>
        </w:rPr>
        <w:t xml:space="preserve"> </w:t>
      </w:r>
      <w:r w:rsidRPr="00F8169E">
        <w:rPr>
          <w:rStyle w:val="Emphasis"/>
        </w:rPr>
        <w:t xml:space="preserve">prior </w:t>
      </w:r>
      <w:r w:rsidRPr="00F8169E">
        <w:rPr>
          <w:rStyle w:val="Emphasis"/>
          <w:highlight w:val="cyan"/>
        </w:rPr>
        <w:t>experience</w:t>
      </w:r>
      <w:r w:rsidRPr="00F8169E">
        <w:rPr>
          <w:rStyle w:val="StyleUnderline"/>
        </w:rPr>
        <w:t xml:space="preserve">. In other words, it caught us </w:t>
      </w:r>
      <w:r w:rsidRPr="00F8169E">
        <w:rPr>
          <w:rStyle w:val="Emphasis"/>
        </w:rPr>
        <w:t>off guard</w:t>
      </w:r>
      <w:r w:rsidRPr="00F8169E">
        <w:rPr>
          <w:sz w:val="16"/>
        </w:rPr>
        <w:t xml:space="preserve"> [</w:t>
      </w:r>
      <w:bookmarkStart w:id="20" w:name="bbib14"/>
      <w:r w:rsidRPr="00066184">
        <w:rPr>
          <w:sz w:val="16"/>
        </w:rPr>
        <w:t>14</w:t>
      </w:r>
      <w:bookmarkEnd w:id="20"/>
      <w:r w:rsidRPr="00F8169E">
        <w:rPr>
          <w:sz w:val="16"/>
        </w:rPr>
        <w:t>]. No industry is immune to pandemic-related disruptions [</w:t>
      </w:r>
      <w:bookmarkStart w:id="21" w:name="bbib15"/>
      <w:r w:rsidRPr="00066184">
        <w:rPr>
          <w:sz w:val="16"/>
        </w:rPr>
        <w:t>15</w:t>
      </w:r>
      <w:bookmarkEnd w:id="21"/>
      <w:r w:rsidRPr="00F8169E">
        <w:rPr>
          <w:sz w:val="16"/>
        </w:rPr>
        <w:t>,</w:t>
      </w:r>
      <w:bookmarkStart w:id="22" w:name="bbib16"/>
      <w:r w:rsidRPr="00066184">
        <w:rPr>
          <w:sz w:val="16"/>
        </w:rPr>
        <w:t>16</w:t>
      </w:r>
      <w:bookmarkEnd w:id="22"/>
      <w:r w:rsidRPr="00F8169E">
        <w:rPr>
          <w:sz w:val="16"/>
        </w:rPr>
        <w:t>]. Therefore, this study aimed to identify the factors that have affected the supply chain velocity of perishable food products during the COVID-19 pandemic and to investigate the ways in which these factors exert their effects. We proposed and tested a model via covariance-based structural path modelling. The rest of the paper proceeds with a literature review, hypotheses development, description of data and methodology, results, and conclusion.</w:t>
      </w:r>
    </w:p>
    <w:p w14:paraId="4D4D1F1C" w14:textId="77777777" w:rsidR="002F0A9D" w:rsidRPr="00F8169E" w:rsidRDefault="002F0A9D" w:rsidP="002F0A9D">
      <w:pPr>
        <w:rPr>
          <w:sz w:val="12"/>
          <w:szCs w:val="12"/>
        </w:rPr>
      </w:pPr>
      <w:r w:rsidRPr="00F8169E">
        <w:rPr>
          <w:sz w:val="12"/>
          <w:szCs w:val="12"/>
        </w:rPr>
        <w:t>2. Literature review</w:t>
      </w:r>
    </w:p>
    <w:p w14:paraId="22AF4C2A" w14:textId="77777777" w:rsidR="002F0A9D" w:rsidRPr="00F8169E" w:rsidRDefault="002F0A9D" w:rsidP="002F0A9D">
      <w:pPr>
        <w:rPr>
          <w:sz w:val="12"/>
          <w:szCs w:val="12"/>
        </w:rPr>
      </w:pPr>
      <w:r w:rsidRPr="00F8169E">
        <w:rPr>
          <w:sz w:val="12"/>
          <w:szCs w:val="12"/>
        </w:rPr>
        <w:t>Vulnerability is defined as ‘ … a condition that affects a company's goal accomplishment dependent upon the occurrence of negative consequences of disturbance’ [</w:t>
      </w:r>
      <w:bookmarkStart w:id="23" w:name="bbib17"/>
      <w:r w:rsidRPr="00066184">
        <w:rPr>
          <w:sz w:val="12"/>
          <w:szCs w:val="12"/>
        </w:rPr>
        <w:t>17</w:t>
      </w:r>
      <w:bookmarkEnd w:id="23"/>
      <w:r w:rsidRPr="00F8169E">
        <w:rPr>
          <w:sz w:val="12"/>
          <w:szCs w:val="12"/>
        </w:rPr>
        <w:t>]. The ISO 31000 document defines risk as the ‘effect of uncertainty on objectives’, which it articulates as a combination of probability and consequences [</w:t>
      </w:r>
      <w:bookmarkStart w:id="24" w:name="bbib18"/>
      <w:r w:rsidRPr="00066184">
        <w:rPr>
          <w:sz w:val="12"/>
          <w:szCs w:val="12"/>
        </w:rPr>
        <w:t>18</w:t>
      </w:r>
      <w:bookmarkEnd w:id="24"/>
      <w:r w:rsidRPr="00F8169E">
        <w:rPr>
          <w:sz w:val="12"/>
          <w:szCs w:val="12"/>
        </w:rPr>
        <w:t>]. Therefore, vulnerability is related to risky or unforeseen events.</w:t>
      </w:r>
    </w:p>
    <w:p w14:paraId="3A09BCAD" w14:textId="77777777" w:rsidR="002F0A9D" w:rsidRPr="00F8169E" w:rsidRDefault="002F0A9D" w:rsidP="002F0A9D">
      <w:pPr>
        <w:rPr>
          <w:sz w:val="12"/>
          <w:szCs w:val="12"/>
        </w:rPr>
      </w:pPr>
      <w:r w:rsidRPr="00F8169E">
        <w:rPr>
          <w:sz w:val="12"/>
          <w:szCs w:val="12"/>
        </w:rPr>
        <w:t xml:space="preserve">Supply chains must consider many risks and uncertainties, which impose diverse ways of handling. Such risks can originate from the firm itself, the supply chain of which the firm is a member or the supply chain's environment. The risks that originate from a firm's internal operations are process risks and control risks. Variability in operations and inbound and outbound logistics cause process risks, while managerial issues and poor supply chain visibility cause control risks. Firms bear full responsibility for these kinds of risks. Risks related to demand and supply occur within the supply chain. Demand risk is associated primarily with differences between forecasted and real demand. On the supply side, deviations from promised time, quality and quantity are </w:t>
      </w:r>
      <w:r w:rsidRPr="00F8169E">
        <w:rPr>
          <w:sz w:val="12"/>
          <w:szCs w:val="12"/>
        </w:rPr>
        <w:lastRenderedPageBreak/>
        <w:t>the main antecedents of risk. Although many sources of risk exist, disruptions generally result from uncertainties that originate outside supply chains [</w:t>
      </w:r>
      <w:bookmarkStart w:id="25" w:name="bbib19"/>
      <w:r w:rsidRPr="00066184">
        <w:rPr>
          <w:sz w:val="12"/>
          <w:szCs w:val="12"/>
        </w:rPr>
        <w:t>[19]</w:t>
      </w:r>
      <w:bookmarkEnd w:id="25"/>
      <w:r w:rsidRPr="00F8169E">
        <w:rPr>
          <w:sz w:val="12"/>
          <w:szCs w:val="12"/>
        </w:rPr>
        <w:t>, </w:t>
      </w:r>
      <w:bookmarkStart w:id="26" w:name="bbib20"/>
      <w:r w:rsidRPr="00066184">
        <w:rPr>
          <w:sz w:val="12"/>
          <w:szCs w:val="12"/>
        </w:rPr>
        <w:t>[20]</w:t>
      </w:r>
      <w:bookmarkEnd w:id="26"/>
      <w:r w:rsidRPr="00F8169E">
        <w:rPr>
          <w:sz w:val="12"/>
          <w:szCs w:val="12"/>
        </w:rPr>
        <w:t>, </w:t>
      </w:r>
      <w:bookmarkStart w:id="27" w:name="bbib21"/>
      <w:r w:rsidRPr="00066184">
        <w:rPr>
          <w:sz w:val="12"/>
          <w:szCs w:val="12"/>
        </w:rPr>
        <w:t>[21]</w:t>
      </w:r>
      <w:bookmarkEnd w:id="27"/>
      <w:r w:rsidRPr="00F8169E">
        <w:rPr>
          <w:sz w:val="12"/>
          <w:szCs w:val="12"/>
        </w:rPr>
        <w:t>]. The World Economic Forum identifies 19 triggers of disruption under four categories: environmental, geopolitical, economic and technological; these triggers include pandemics [</w:t>
      </w:r>
      <w:bookmarkStart w:id="28" w:name="bbib22"/>
      <w:r w:rsidRPr="00066184">
        <w:rPr>
          <w:sz w:val="12"/>
          <w:szCs w:val="12"/>
        </w:rPr>
        <w:t>22</w:t>
      </w:r>
      <w:bookmarkEnd w:id="28"/>
      <w:r w:rsidRPr="00F8169E">
        <w:rPr>
          <w:sz w:val="12"/>
          <w:szCs w:val="12"/>
        </w:rPr>
        <w:t>].</w:t>
      </w:r>
    </w:p>
    <w:p w14:paraId="22981563" w14:textId="77777777" w:rsidR="002F0A9D" w:rsidRPr="00F8169E" w:rsidRDefault="002F0A9D" w:rsidP="002F0A9D">
      <w:pPr>
        <w:rPr>
          <w:sz w:val="12"/>
          <w:szCs w:val="12"/>
        </w:rPr>
      </w:pPr>
      <w:r w:rsidRPr="00F8169E">
        <w:rPr>
          <w:sz w:val="12"/>
          <w:szCs w:val="12"/>
        </w:rPr>
        <w:t>Structural complexity and interdependencies within the supply chain increase vulnerability by creating a ripple effect [</w:t>
      </w:r>
      <w:bookmarkStart w:id="29" w:name="bbib23"/>
      <w:r w:rsidRPr="00066184">
        <w:rPr>
          <w:sz w:val="12"/>
          <w:szCs w:val="12"/>
        </w:rPr>
        <w:t>23</w:t>
      </w:r>
      <w:bookmarkEnd w:id="29"/>
      <w:r w:rsidRPr="00F8169E">
        <w:rPr>
          <w:sz w:val="12"/>
          <w:szCs w:val="12"/>
        </w:rPr>
        <w:t>], especially for firms that hold a central position. To be more specific, globalisation, outsourcing, lean philosophy, agility, specialised factories, centralised distribution, the volatility of demand and technological innovations are the factors creating complexity and interdependencies; therefore, they reinforce supply chain vulnerability [</w:t>
      </w:r>
      <w:bookmarkStart w:id="30" w:name="bbib24"/>
      <w:r w:rsidRPr="00066184">
        <w:rPr>
          <w:sz w:val="12"/>
          <w:szCs w:val="12"/>
        </w:rPr>
        <w:t>[24]</w:t>
      </w:r>
      <w:r w:rsidRPr="00F8169E">
        <w:rPr>
          <w:sz w:val="12"/>
          <w:szCs w:val="12"/>
        </w:rPr>
        <w:t>, </w:t>
      </w:r>
      <w:bookmarkStart w:id="31" w:name="bbib25"/>
      <w:r w:rsidRPr="00066184">
        <w:rPr>
          <w:sz w:val="12"/>
          <w:szCs w:val="12"/>
        </w:rPr>
        <w:t>[25]</w:t>
      </w:r>
      <w:r w:rsidRPr="00F8169E">
        <w:rPr>
          <w:sz w:val="12"/>
          <w:szCs w:val="12"/>
        </w:rPr>
        <w:t>, </w:t>
      </w:r>
      <w:bookmarkStart w:id="32" w:name="bbib26"/>
      <w:r w:rsidRPr="00066184">
        <w:rPr>
          <w:sz w:val="12"/>
          <w:szCs w:val="12"/>
        </w:rPr>
        <w:t>[26]</w:t>
      </w:r>
      <w:bookmarkEnd w:id="32"/>
      <w:r w:rsidRPr="00F8169E">
        <w:rPr>
          <w:sz w:val="12"/>
          <w:szCs w:val="12"/>
        </w:rPr>
        <w:t>, </w:t>
      </w:r>
      <w:bookmarkStart w:id="33" w:name="bbib27"/>
      <w:r w:rsidRPr="00066184">
        <w:rPr>
          <w:sz w:val="12"/>
          <w:szCs w:val="12"/>
        </w:rPr>
        <w:t>[27]</w:t>
      </w:r>
      <w:bookmarkEnd w:id="33"/>
      <w:r w:rsidRPr="00F8169E">
        <w:rPr>
          <w:sz w:val="12"/>
          <w:szCs w:val="12"/>
        </w:rPr>
        <w:t>, </w:t>
      </w:r>
      <w:bookmarkStart w:id="34" w:name="bbib28"/>
      <w:r w:rsidRPr="00066184">
        <w:rPr>
          <w:sz w:val="12"/>
          <w:szCs w:val="12"/>
        </w:rPr>
        <w:t>[28]</w:t>
      </w:r>
      <w:bookmarkEnd w:id="34"/>
      <w:r w:rsidRPr="00F8169E">
        <w:rPr>
          <w:sz w:val="12"/>
          <w:szCs w:val="12"/>
        </w:rPr>
        <w:t>].</w:t>
      </w:r>
    </w:p>
    <w:p w14:paraId="3F7936F4" w14:textId="77777777" w:rsidR="002F0A9D" w:rsidRPr="00F8169E" w:rsidRDefault="002F0A9D" w:rsidP="002F0A9D">
      <w:pPr>
        <w:rPr>
          <w:sz w:val="12"/>
          <w:szCs w:val="12"/>
        </w:rPr>
      </w:pPr>
      <w:r w:rsidRPr="00F8169E">
        <w:rPr>
          <w:sz w:val="12"/>
          <w:szCs w:val="12"/>
        </w:rPr>
        <w:t>Ripple effect, with its name disruption propagation, is defined as operational failures at the forward or backward nodes of a specific node that suffers a disruption and fails to fulfil demand [</w:t>
      </w:r>
      <w:bookmarkStart w:id="35" w:name="bbib29"/>
      <w:r w:rsidRPr="00066184">
        <w:rPr>
          <w:sz w:val="12"/>
          <w:szCs w:val="12"/>
        </w:rPr>
        <w:t>29</w:t>
      </w:r>
      <w:r w:rsidRPr="00F8169E">
        <w:rPr>
          <w:sz w:val="12"/>
          <w:szCs w:val="12"/>
        </w:rPr>
        <w:t>,</w:t>
      </w:r>
      <w:bookmarkStart w:id="36" w:name="bbib30"/>
      <w:r w:rsidRPr="00066184">
        <w:rPr>
          <w:sz w:val="12"/>
          <w:szCs w:val="12"/>
        </w:rPr>
        <w:t>30</w:t>
      </w:r>
      <w:r w:rsidRPr="00F8169E">
        <w:rPr>
          <w:sz w:val="12"/>
          <w:szCs w:val="12"/>
        </w:rPr>
        <w:t>]. While it has a lower probability, it also entails more severe consequences. It has the potential to create a snowball effect and trigger other operational risks, the bullwhip effect, etc. [</w:t>
      </w:r>
      <w:bookmarkStart w:id="37" w:name="bbib31"/>
      <w:r w:rsidRPr="00066184">
        <w:rPr>
          <w:sz w:val="12"/>
          <w:szCs w:val="12"/>
        </w:rPr>
        <w:t>31</w:t>
      </w:r>
      <w:bookmarkEnd w:id="37"/>
      <w:r w:rsidRPr="00F8169E">
        <w:rPr>
          <w:sz w:val="12"/>
          <w:szCs w:val="12"/>
        </w:rPr>
        <w:t>]. Beyond its immediate effects, moreover, it may have long-term negative consequences [</w:t>
      </w:r>
      <w:bookmarkStart w:id="38" w:name="bbib32"/>
      <w:r w:rsidRPr="00066184">
        <w:rPr>
          <w:sz w:val="12"/>
          <w:szCs w:val="12"/>
        </w:rPr>
        <w:t>32</w:t>
      </w:r>
      <w:r w:rsidRPr="00F8169E">
        <w:rPr>
          <w:sz w:val="12"/>
          <w:szCs w:val="12"/>
        </w:rPr>
        <w:t>]. Its results can be unpredictable not only for the firm of origin but also for other firms in the chain and for the whole supply chain [</w:t>
      </w:r>
      <w:r w:rsidRPr="00066184">
        <w:rPr>
          <w:sz w:val="12"/>
          <w:szCs w:val="12"/>
        </w:rPr>
        <w:t>29</w:t>
      </w:r>
      <w:r w:rsidRPr="00F8169E">
        <w:rPr>
          <w:sz w:val="12"/>
          <w:szCs w:val="12"/>
        </w:rPr>
        <w:t>,</w:t>
      </w:r>
      <w:r w:rsidRPr="00066184">
        <w:rPr>
          <w:sz w:val="12"/>
          <w:szCs w:val="12"/>
        </w:rPr>
        <w:t>30</w:t>
      </w:r>
      <w:r w:rsidRPr="00F8169E">
        <w:rPr>
          <w:sz w:val="12"/>
          <w:szCs w:val="12"/>
        </w:rPr>
        <w:t>]. To cope with supply chain vulnerability and its consequences, companies must invest in resilience.</w:t>
      </w:r>
    </w:p>
    <w:p w14:paraId="283E0D21" w14:textId="77777777" w:rsidR="002F0A9D" w:rsidRPr="00F8169E" w:rsidRDefault="002F0A9D" w:rsidP="002F0A9D">
      <w:pPr>
        <w:rPr>
          <w:sz w:val="12"/>
          <w:szCs w:val="12"/>
        </w:rPr>
      </w:pPr>
      <w:r w:rsidRPr="00F8169E">
        <w:rPr>
          <w:sz w:val="12"/>
          <w:szCs w:val="12"/>
        </w:rPr>
        <w:t>Building resilience necessitates different strategies depending on the type of disruption, the position of the company within the supply chain, the effect of the disruption on the company and the supply chain and other factors [</w:t>
      </w:r>
      <w:r w:rsidRPr="00066184">
        <w:rPr>
          <w:sz w:val="12"/>
          <w:szCs w:val="12"/>
        </w:rPr>
        <w:t>29</w:t>
      </w:r>
      <w:r w:rsidRPr="00F8169E">
        <w:rPr>
          <w:sz w:val="12"/>
          <w:szCs w:val="12"/>
        </w:rPr>
        <w:t>,</w:t>
      </w:r>
      <w:r w:rsidRPr="00066184">
        <w:rPr>
          <w:sz w:val="12"/>
          <w:szCs w:val="12"/>
        </w:rPr>
        <w:t>30</w:t>
      </w:r>
      <w:bookmarkEnd w:id="36"/>
      <w:r w:rsidRPr="00F8169E">
        <w:rPr>
          <w:sz w:val="12"/>
          <w:szCs w:val="12"/>
        </w:rPr>
        <w:t>,</w:t>
      </w:r>
      <w:r w:rsidRPr="00066184">
        <w:rPr>
          <w:sz w:val="12"/>
          <w:szCs w:val="12"/>
        </w:rPr>
        <w:t>32</w:t>
      </w:r>
      <w:bookmarkEnd w:id="38"/>
      <w:r w:rsidRPr="00F8169E">
        <w:rPr>
          <w:sz w:val="12"/>
          <w:szCs w:val="12"/>
        </w:rPr>
        <w:t>]. Resilience development efforts can occur at the company- or supply chain-level. Each company within the chain can improve firm resilience by examining its vulnerability, but the effectiveness of this approach is limited because supply chain-level resilience is related to the integrated performance of firms in the chain. As the number of unaffected firms during a disruption increases, the supply chain becomes more resilient. Understanding the ways in which disruptions affect the supply chain enables optimal resource allocation and effective mitigation, improves supply chain performance and serves the interests of the entire supply chain [</w:t>
      </w:r>
      <w:r w:rsidRPr="00066184">
        <w:rPr>
          <w:sz w:val="12"/>
          <w:szCs w:val="12"/>
        </w:rPr>
        <w:t>29</w:t>
      </w:r>
      <w:bookmarkEnd w:id="35"/>
      <w:r w:rsidRPr="00F8169E">
        <w:rPr>
          <w:sz w:val="12"/>
          <w:szCs w:val="12"/>
        </w:rPr>
        <w:t>].</w:t>
      </w:r>
    </w:p>
    <w:p w14:paraId="6F8A6056" w14:textId="77777777" w:rsidR="002F0A9D" w:rsidRPr="00F8169E" w:rsidRDefault="002F0A9D" w:rsidP="002F0A9D">
      <w:pPr>
        <w:rPr>
          <w:sz w:val="12"/>
          <w:szCs w:val="12"/>
        </w:rPr>
      </w:pPr>
      <w:r w:rsidRPr="00F8169E">
        <w:rPr>
          <w:sz w:val="12"/>
          <w:szCs w:val="12"/>
        </w:rPr>
        <w:t>Scholars in various disciplines, including psychology, ecology, economics, and organisational science, had discussed resilience even before the concept appeared on the supply chain management agenda. Supply chain resilience thus relies upon the vast existing knowledge of these disciplines [</w:t>
      </w:r>
      <w:r w:rsidRPr="00066184">
        <w:rPr>
          <w:sz w:val="12"/>
          <w:szCs w:val="12"/>
        </w:rPr>
        <w:t>13</w:t>
      </w:r>
      <w:r w:rsidRPr="00F8169E">
        <w:rPr>
          <w:sz w:val="12"/>
          <w:szCs w:val="12"/>
        </w:rPr>
        <w:t>,</w:t>
      </w:r>
      <w:r w:rsidRPr="00066184">
        <w:rPr>
          <w:sz w:val="12"/>
          <w:szCs w:val="12"/>
        </w:rPr>
        <w:t>24</w:t>
      </w:r>
      <w:r w:rsidRPr="00F8169E">
        <w:rPr>
          <w:sz w:val="12"/>
          <w:szCs w:val="12"/>
        </w:rPr>
        <w:t>].</w:t>
      </w:r>
    </w:p>
    <w:p w14:paraId="2A9EA9AC" w14:textId="77777777" w:rsidR="002F0A9D" w:rsidRPr="00F8169E" w:rsidRDefault="002F0A9D" w:rsidP="002F0A9D">
      <w:pPr>
        <w:rPr>
          <w:sz w:val="12"/>
          <w:szCs w:val="12"/>
        </w:rPr>
      </w:pPr>
      <w:r w:rsidRPr="00F8169E">
        <w:rPr>
          <w:sz w:val="12"/>
          <w:szCs w:val="12"/>
        </w:rPr>
        <w:t>As indicated previously, increasing vulnerability arouses interest in supply chain resilience. Resilience entered the supply chain domain in the early 2000s. At this time, the supply chain itself was a relatively new subject, and organisations concentrated solely on efficiency-related subjects, although even minor glitches were causing serious losses [</w:t>
      </w:r>
      <w:r w:rsidRPr="00066184">
        <w:rPr>
          <w:sz w:val="12"/>
          <w:szCs w:val="12"/>
        </w:rPr>
        <w:t>25</w:t>
      </w:r>
      <w:bookmarkEnd w:id="31"/>
      <w:r w:rsidRPr="00F8169E">
        <w:rPr>
          <w:sz w:val="12"/>
          <w:szCs w:val="12"/>
        </w:rPr>
        <w:t>,</w:t>
      </w:r>
      <w:bookmarkStart w:id="39" w:name="bbib33"/>
      <w:r w:rsidRPr="00066184">
        <w:rPr>
          <w:sz w:val="12"/>
          <w:szCs w:val="12"/>
        </w:rPr>
        <w:t>[33]</w:t>
      </w:r>
      <w:bookmarkEnd w:id="39"/>
      <w:r w:rsidRPr="00F8169E">
        <w:rPr>
          <w:sz w:val="12"/>
          <w:szCs w:val="12"/>
        </w:rPr>
        <w:t>, </w:t>
      </w:r>
      <w:bookmarkStart w:id="40" w:name="bbib34"/>
      <w:r w:rsidRPr="00066184">
        <w:rPr>
          <w:sz w:val="12"/>
          <w:szCs w:val="12"/>
        </w:rPr>
        <w:t>[34]</w:t>
      </w:r>
      <w:r w:rsidRPr="00F8169E">
        <w:rPr>
          <w:sz w:val="12"/>
          <w:szCs w:val="12"/>
        </w:rPr>
        <w:t>, </w:t>
      </w:r>
      <w:bookmarkStart w:id="41" w:name="bbib35"/>
      <w:r w:rsidRPr="00066184">
        <w:rPr>
          <w:sz w:val="12"/>
          <w:szCs w:val="12"/>
        </w:rPr>
        <w:t>[35]</w:t>
      </w:r>
      <w:bookmarkEnd w:id="41"/>
      <w:r w:rsidRPr="00F8169E">
        <w:rPr>
          <w:sz w:val="12"/>
          <w:szCs w:val="12"/>
        </w:rPr>
        <w:t>].</w:t>
      </w:r>
    </w:p>
    <w:p w14:paraId="23DFEAA7" w14:textId="77777777" w:rsidR="002F0A9D" w:rsidRPr="00F8169E" w:rsidRDefault="002F0A9D" w:rsidP="002F0A9D">
      <w:pPr>
        <w:rPr>
          <w:sz w:val="12"/>
          <w:szCs w:val="12"/>
        </w:rPr>
      </w:pPr>
      <w:r w:rsidRPr="00F8169E">
        <w:rPr>
          <w:sz w:val="12"/>
          <w:szCs w:val="12"/>
        </w:rPr>
        <w:t>Supply chain resilience indicates an ability to recover from an undesired performance level to a planned performance level by taking actions towards recovery or adaptation [</w:t>
      </w:r>
      <w:r w:rsidRPr="00066184">
        <w:rPr>
          <w:sz w:val="12"/>
          <w:szCs w:val="12"/>
        </w:rPr>
        <w:t>13</w:t>
      </w:r>
      <w:r w:rsidRPr="00F8169E">
        <w:rPr>
          <w:sz w:val="12"/>
          <w:szCs w:val="12"/>
        </w:rPr>
        <w:t>,</w:t>
      </w:r>
      <w:bookmarkStart w:id="42" w:name="bbib36"/>
      <w:r w:rsidRPr="00066184">
        <w:rPr>
          <w:sz w:val="12"/>
          <w:szCs w:val="12"/>
        </w:rPr>
        <w:t>36</w:t>
      </w:r>
      <w:r w:rsidRPr="00F8169E">
        <w:rPr>
          <w:sz w:val="12"/>
          <w:szCs w:val="12"/>
        </w:rPr>
        <w:t>,</w:t>
      </w:r>
      <w:bookmarkStart w:id="43" w:name="bbib37"/>
      <w:r w:rsidRPr="00066184">
        <w:rPr>
          <w:sz w:val="12"/>
          <w:szCs w:val="12"/>
        </w:rPr>
        <w:t>37</w:t>
      </w:r>
      <w:r w:rsidRPr="00F8169E">
        <w:rPr>
          <w:sz w:val="12"/>
          <w:szCs w:val="12"/>
        </w:rPr>
        <w:t>]. Preparedness, alertness and agility are three pillars of supply chain resilience [</w:t>
      </w:r>
      <w:bookmarkStart w:id="44" w:name="bbib38"/>
      <w:r w:rsidRPr="00066184">
        <w:rPr>
          <w:sz w:val="12"/>
          <w:szCs w:val="12"/>
        </w:rPr>
        <w:t>38</w:t>
      </w:r>
      <w:r w:rsidRPr="00F8169E">
        <w:rPr>
          <w:sz w:val="12"/>
          <w:szCs w:val="12"/>
        </w:rPr>
        <w:t>]. Their aims are to minimise the effects of the disruption and ensure recovery as quickly as possible.</w:t>
      </w:r>
    </w:p>
    <w:p w14:paraId="6039C0DD" w14:textId="77777777" w:rsidR="002F0A9D" w:rsidRPr="00F8169E" w:rsidRDefault="002F0A9D" w:rsidP="002F0A9D">
      <w:pPr>
        <w:rPr>
          <w:sz w:val="12"/>
          <w:szCs w:val="12"/>
        </w:rPr>
      </w:pPr>
      <w:r w:rsidRPr="00F8169E">
        <w:rPr>
          <w:sz w:val="12"/>
          <w:szCs w:val="12"/>
        </w:rPr>
        <w:t>Velocity, or the pace of adaptation, takes different forms in the supply chain. Lead-time, the occurrence rate of risk events, the rate of losses and the speed of discovery of a risk event are all defined as different forms of velocity in the supply chain management and supply chain risk management domains. In the context of resilience, velocity is accepted as the pace of recovery or adaptation after a disruption. Higher velocity leads to more rapid tactical, operational, and strategic decision-making as well as more rapid adaptation to market changes. Therefore, it can be considered a determinant of supply chain resilience [</w:t>
      </w:r>
      <w:r w:rsidRPr="00066184">
        <w:rPr>
          <w:sz w:val="12"/>
          <w:szCs w:val="12"/>
        </w:rPr>
        <w:t>24</w:t>
      </w:r>
      <w:r w:rsidRPr="00F8169E">
        <w:rPr>
          <w:sz w:val="12"/>
          <w:szCs w:val="12"/>
        </w:rPr>
        <w:t>,</w:t>
      </w:r>
      <w:bookmarkStart w:id="45" w:name="bbib39"/>
      <w:r w:rsidRPr="00066184">
        <w:rPr>
          <w:sz w:val="12"/>
          <w:szCs w:val="12"/>
        </w:rPr>
        <w:t>[39]</w:t>
      </w:r>
      <w:bookmarkEnd w:id="45"/>
      <w:r w:rsidRPr="00F8169E">
        <w:rPr>
          <w:sz w:val="12"/>
          <w:szCs w:val="12"/>
        </w:rPr>
        <w:t>, </w:t>
      </w:r>
      <w:bookmarkStart w:id="46" w:name="bbib40"/>
      <w:r w:rsidRPr="00066184">
        <w:rPr>
          <w:sz w:val="12"/>
          <w:szCs w:val="12"/>
        </w:rPr>
        <w:t>[40]</w:t>
      </w:r>
      <w:bookmarkEnd w:id="46"/>
      <w:r w:rsidRPr="00F8169E">
        <w:rPr>
          <w:sz w:val="12"/>
          <w:szCs w:val="12"/>
        </w:rPr>
        <w:t>, </w:t>
      </w:r>
      <w:bookmarkStart w:id="47" w:name="bbib41"/>
      <w:r w:rsidRPr="00066184">
        <w:rPr>
          <w:sz w:val="12"/>
          <w:szCs w:val="12"/>
        </w:rPr>
        <w:t>[41]</w:t>
      </w:r>
      <w:bookmarkEnd w:id="47"/>
      <w:r w:rsidRPr="00F8169E">
        <w:rPr>
          <w:sz w:val="12"/>
          <w:szCs w:val="12"/>
        </w:rPr>
        <w:t>, </w:t>
      </w:r>
      <w:bookmarkStart w:id="48" w:name="bbib42"/>
      <w:r w:rsidRPr="00066184">
        <w:rPr>
          <w:sz w:val="12"/>
          <w:szCs w:val="12"/>
        </w:rPr>
        <w:t>[42]</w:t>
      </w:r>
      <w:bookmarkEnd w:id="48"/>
      <w:r w:rsidRPr="00F8169E">
        <w:rPr>
          <w:sz w:val="12"/>
          <w:szCs w:val="12"/>
        </w:rPr>
        <w:t>, </w:t>
      </w:r>
      <w:bookmarkStart w:id="49" w:name="bbib43"/>
      <w:r w:rsidRPr="00066184">
        <w:rPr>
          <w:sz w:val="12"/>
          <w:szCs w:val="12"/>
        </w:rPr>
        <w:t>[43]</w:t>
      </w:r>
      <w:bookmarkEnd w:id="49"/>
      <w:r w:rsidRPr="00F8169E">
        <w:rPr>
          <w:sz w:val="12"/>
          <w:szCs w:val="12"/>
        </w:rPr>
        <w:t>].</w:t>
      </w:r>
    </w:p>
    <w:p w14:paraId="22A8C0F8" w14:textId="77777777" w:rsidR="002F0A9D" w:rsidRPr="00F8169E" w:rsidRDefault="002F0A9D" w:rsidP="002F0A9D">
      <w:pPr>
        <w:rPr>
          <w:sz w:val="12"/>
          <w:szCs w:val="12"/>
        </w:rPr>
      </w:pPr>
      <w:r w:rsidRPr="00F8169E">
        <w:rPr>
          <w:sz w:val="12"/>
          <w:szCs w:val="12"/>
        </w:rPr>
        <w:t>Supply chain resilience relies upon both proactive and reactive approaches. To prepare themselves for both unexpected happenings and risky events, supply chains must develop an adaptive capacity; whether it follows a proactive or reactive approach, however, the reaction occurs at a point in time against a unique disruption or hardship [</w:t>
      </w:r>
      <w:r w:rsidRPr="00066184">
        <w:rPr>
          <w:sz w:val="12"/>
          <w:szCs w:val="12"/>
        </w:rPr>
        <w:t>13</w:t>
      </w:r>
      <w:r w:rsidRPr="00F8169E">
        <w:rPr>
          <w:sz w:val="12"/>
          <w:szCs w:val="12"/>
        </w:rPr>
        <w:t>,</w:t>
      </w:r>
      <w:r w:rsidRPr="00066184">
        <w:rPr>
          <w:sz w:val="12"/>
          <w:szCs w:val="12"/>
        </w:rPr>
        <w:t>36</w:t>
      </w:r>
      <w:bookmarkEnd w:id="42"/>
      <w:r w:rsidRPr="00F8169E">
        <w:rPr>
          <w:sz w:val="12"/>
          <w:szCs w:val="12"/>
        </w:rPr>
        <w:t>,</w:t>
      </w:r>
      <w:r w:rsidRPr="00066184">
        <w:rPr>
          <w:sz w:val="12"/>
          <w:szCs w:val="12"/>
        </w:rPr>
        <w:t>37</w:t>
      </w:r>
      <w:r w:rsidRPr="00F8169E">
        <w:rPr>
          <w:sz w:val="12"/>
          <w:szCs w:val="12"/>
        </w:rPr>
        <w:t>].</w:t>
      </w:r>
    </w:p>
    <w:p w14:paraId="3EFFA609" w14:textId="77777777" w:rsidR="002F0A9D" w:rsidRPr="00F8169E" w:rsidRDefault="002F0A9D" w:rsidP="002F0A9D">
      <w:pPr>
        <w:rPr>
          <w:sz w:val="12"/>
          <w:szCs w:val="12"/>
        </w:rPr>
      </w:pPr>
      <w:r w:rsidRPr="00F8169E">
        <w:rPr>
          <w:sz w:val="12"/>
          <w:szCs w:val="12"/>
        </w:rPr>
        <w:t>Since the early 2000s, researchers have studied and proposed strategies to advance supply chain resilience [</w:t>
      </w:r>
      <w:r w:rsidRPr="00066184">
        <w:rPr>
          <w:sz w:val="12"/>
          <w:szCs w:val="12"/>
        </w:rPr>
        <w:t>34</w:t>
      </w:r>
      <w:bookmarkEnd w:id="40"/>
      <w:r w:rsidRPr="00F8169E">
        <w:rPr>
          <w:sz w:val="12"/>
          <w:szCs w:val="12"/>
        </w:rPr>
        <w:t>,</w:t>
      </w:r>
      <w:bookmarkStart w:id="50" w:name="bbib44"/>
      <w:r w:rsidRPr="00066184">
        <w:rPr>
          <w:sz w:val="12"/>
          <w:szCs w:val="12"/>
        </w:rPr>
        <w:t>[44]</w:t>
      </w:r>
      <w:bookmarkEnd w:id="50"/>
      <w:r w:rsidRPr="00F8169E">
        <w:rPr>
          <w:sz w:val="12"/>
          <w:szCs w:val="12"/>
        </w:rPr>
        <w:t>, </w:t>
      </w:r>
      <w:bookmarkStart w:id="51" w:name="bbib45"/>
      <w:r w:rsidRPr="00066184">
        <w:rPr>
          <w:sz w:val="12"/>
          <w:szCs w:val="12"/>
        </w:rPr>
        <w:t>[45]</w:t>
      </w:r>
      <w:r w:rsidRPr="00F8169E">
        <w:rPr>
          <w:sz w:val="12"/>
          <w:szCs w:val="12"/>
        </w:rPr>
        <w:t>, </w:t>
      </w:r>
      <w:bookmarkStart w:id="52" w:name="bbib46"/>
      <w:r w:rsidRPr="00066184">
        <w:rPr>
          <w:sz w:val="12"/>
          <w:szCs w:val="12"/>
        </w:rPr>
        <w:t>[46]</w:t>
      </w:r>
      <w:bookmarkEnd w:id="52"/>
      <w:r w:rsidRPr="00F8169E">
        <w:rPr>
          <w:sz w:val="12"/>
          <w:szCs w:val="12"/>
        </w:rPr>
        <w:t>, </w:t>
      </w:r>
      <w:bookmarkStart w:id="53" w:name="bbib47"/>
      <w:r w:rsidRPr="00066184">
        <w:rPr>
          <w:sz w:val="12"/>
          <w:szCs w:val="12"/>
        </w:rPr>
        <w:t>[47]</w:t>
      </w:r>
      <w:bookmarkEnd w:id="53"/>
      <w:r w:rsidRPr="00F8169E">
        <w:rPr>
          <w:sz w:val="12"/>
          <w:szCs w:val="12"/>
        </w:rPr>
        <w:t>, </w:t>
      </w:r>
      <w:bookmarkStart w:id="54" w:name="bbib48"/>
      <w:r w:rsidRPr="00066184">
        <w:rPr>
          <w:sz w:val="12"/>
          <w:szCs w:val="12"/>
        </w:rPr>
        <w:t>[48]</w:t>
      </w:r>
      <w:bookmarkEnd w:id="54"/>
      <w:r w:rsidRPr="00F8169E">
        <w:rPr>
          <w:sz w:val="12"/>
          <w:szCs w:val="12"/>
        </w:rPr>
        <w:t>, </w:t>
      </w:r>
      <w:bookmarkStart w:id="55" w:name="bbib49"/>
      <w:r w:rsidRPr="00066184">
        <w:rPr>
          <w:sz w:val="12"/>
          <w:szCs w:val="12"/>
        </w:rPr>
        <w:t>[49]</w:t>
      </w:r>
      <w:bookmarkEnd w:id="55"/>
      <w:r w:rsidRPr="00F8169E">
        <w:rPr>
          <w:sz w:val="12"/>
          <w:szCs w:val="12"/>
        </w:rPr>
        <w:t>] by improving diversity, efficiency, adaptability and cohesion, which are generally accepted characteristics of supply chain resilience [</w:t>
      </w:r>
      <w:bookmarkStart w:id="56" w:name="bbib50"/>
      <w:r w:rsidRPr="00066184">
        <w:rPr>
          <w:sz w:val="12"/>
          <w:szCs w:val="12"/>
        </w:rPr>
        <w:t>50</w:t>
      </w:r>
      <w:bookmarkEnd w:id="56"/>
      <w:r w:rsidRPr="00F8169E">
        <w:rPr>
          <w:sz w:val="12"/>
          <w:szCs w:val="12"/>
        </w:rPr>
        <w:t>]. As in the pre-pandemic period, strategies that became popular during the pandemic can be classified as proactive and reactive. Digital connectivity, supply chain automation, localisation/regionalisation of sourcing, collaboration, a social supply chain focus and human capabilities are proactive strategies. Deployed before the emergence of the pandemic, these strategies aimed to improve supply chain resilience, but this deployment did not consider the strategies’ use in the context of pandemics [</w:t>
      </w:r>
      <w:r w:rsidRPr="00066184">
        <w:rPr>
          <w:sz w:val="12"/>
          <w:szCs w:val="12"/>
        </w:rPr>
        <w:t>15</w:t>
      </w:r>
      <w:r w:rsidRPr="00F8169E">
        <w:rPr>
          <w:sz w:val="12"/>
          <w:szCs w:val="12"/>
        </w:rPr>
        <w:t>].</w:t>
      </w:r>
    </w:p>
    <w:p w14:paraId="70918D18" w14:textId="77777777" w:rsidR="002F0A9D" w:rsidRPr="00F8169E" w:rsidRDefault="002F0A9D" w:rsidP="002F0A9D">
      <w:pPr>
        <w:rPr>
          <w:sz w:val="16"/>
        </w:rPr>
      </w:pPr>
      <w:r w:rsidRPr="00F8169E">
        <w:rPr>
          <w:rStyle w:val="StyleUnderline"/>
        </w:rPr>
        <w:t xml:space="preserve">When the pandemic emerged, </w:t>
      </w:r>
      <w:r w:rsidRPr="00F8169E">
        <w:rPr>
          <w:rStyle w:val="Emphasis"/>
          <w:highlight w:val="cyan"/>
        </w:rPr>
        <w:t>org</w:t>
      </w:r>
      <w:r w:rsidRPr="00F8169E">
        <w:rPr>
          <w:rStyle w:val="StyleUnderline"/>
        </w:rPr>
        <w:t>anisation</w:t>
      </w:r>
      <w:r w:rsidRPr="00F8169E">
        <w:rPr>
          <w:rStyle w:val="Emphasis"/>
          <w:highlight w:val="cyan"/>
        </w:rPr>
        <w:t>s</w:t>
      </w:r>
      <w:r w:rsidRPr="00F8169E">
        <w:rPr>
          <w:rStyle w:val="StyleUnderline"/>
          <w:highlight w:val="cyan"/>
        </w:rPr>
        <w:t xml:space="preserve"> employed</w:t>
      </w:r>
      <w:r w:rsidRPr="00F8169E">
        <w:rPr>
          <w:rStyle w:val="StyleUnderline"/>
        </w:rPr>
        <w:t xml:space="preserve"> </w:t>
      </w:r>
      <w:r w:rsidRPr="00F8169E">
        <w:rPr>
          <w:rStyle w:val="Emphasis"/>
        </w:rPr>
        <w:t xml:space="preserve">reactive </w:t>
      </w:r>
      <w:r w:rsidRPr="00F8169E">
        <w:rPr>
          <w:rStyle w:val="Emphasis"/>
          <w:highlight w:val="cyan"/>
        </w:rPr>
        <w:t>strategies</w:t>
      </w:r>
      <w:r w:rsidRPr="00F8169E">
        <w:rPr>
          <w:rStyle w:val="StyleUnderline"/>
          <w:highlight w:val="cyan"/>
        </w:rPr>
        <w:t xml:space="preserve"> as a</w:t>
      </w:r>
      <w:r w:rsidRPr="00F8169E">
        <w:rPr>
          <w:rStyle w:val="StyleUnderline"/>
        </w:rPr>
        <w:t xml:space="preserve"> kind of </w:t>
      </w:r>
      <w:r w:rsidRPr="00F8169E">
        <w:rPr>
          <w:rStyle w:val="Emphasis"/>
          <w:highlight w:val="cyan"/>
        </w:rPr>
        <w:t>lifebuoy</w:t>
      </w:r>
      <w:r w:rsidRPr="00F8169E">
        <w:rPr>
          <w:rStyle w:val="StyleUnderline"/>
          <w:highlight w:val="cyan"/>
        </w:rPr>
        <w:t>. These</w:t>
      </w:r>
      <w:r w:rsidRPr="00F8169E">
        <w:rPr>
          <w:rStyle w:val="StyleUnderline"/>
        </w:rPr>
        <w:t xml:space="preserve"> strategies </w:t>
      </w:r>
      <w:r w:rsidRPr="00F8169E">
        <w:rPr>
          <w:rStyle w:val="StyleUnderline"/>
          <w:highlight w:val="cyan"/>
        </w:rPr>
        <w:t xml:space="preserve">include </w:t>
      </w:r>
      <w:r w:rsidRPr="00F8169E">
        <w:rPr>
          <w:rStyle w:val="Emphasis"/>
          <w:highlight w:val="cyan"/>
        </w:rPr>
        <w:t>lifeline</w:t>
      </w:r>
      <w:r w:rsidRPr="00F8169E">
        <w:rPr>
          <w:rStyle w:val="StyleUnderline"/>
        </w:rPr>
        <w:t xml:space="preserve"> maintenance, </w:t>
      </w:r>
      <w:r w:rsidRPr="00F8169E">
        <w:rPr>
          <w:rStyle w:val="Emphasis"/>
          <w:highlight w:val="cyan"/>
        </w:rPr>
        <w:t>big data</w:t>
      </w:r>
      <w:r w:rsidRPr="00F8169E">
        <w:rPr>
          <w:sz w:val="16"/>
        </w:rPr>
        <w:t xml:space="preserve">-driven and real-time information </w:t>
      </w:r>
      <w:r w:rsidRPr="00F8169E">
        <w:rPr>
          <w:rStyle w:val="StyleUnderline"/>
          <w:highlight w:val="cyan"/>
        </w:rPr>
        <w:t xml:space="preserve">systems, </w:t>
      </w:r>
      <w:r w:rsidRPr="00F8169E">
        <w:rPr>
          <w:rStyle w:val="Emphasis"/>
          <w:highlight w:val="cyan"/>
        </w:rPr>
        <w:t>virtual markets</w:t>
      </w:r>
      <w:r w:rsidRPr="00F8169E">
        <w:rPr>
          <w:rStyle w:val="StyleUnderline"/>
        </w:rPr>
        <w:t xml:space="preserve">, simulations, inventories, </w:t>
      </w:r>
      <w:r w:rsidRPr="00F8169E">
        <w:rPr>
          <w:rStyle w:val="Emphasis"/>
          <w:highlight w:val="cyan"/>
        </w:rPr>
        <w:t>reserve capacity</w:t>
      </w:r>
      <w:r w:rsidRPr="00F8169E">
        <w:rPr>
          <w:sz w:val="16"/>
        </w:rPr>
        <w:t xml:space="preserve">, business continuity plans, </w:t>
      </w:r>
      <w:r w:rsidRPr="00F8169E">
        <w:rPr>
          <w:rStyle w:val="Emphasis"/>
          <w:highlight w:val="cyan"/>
        </w:rPr>
        <w:t>collab</w:t>
      </w:r>
      <w:r w:rsidRPr="00F8169E">
        <w:rPr>
          <w:rStyle w:val="StyleUnderline"/>
        </w:rPr>
        <w:t xml:space="preserve">oration </w:t>
      </w:r>
      <w:r w:rsidRPr="00F8169E">
        <w:rPr>
          <w:rStyle w:val="StyleUnderline"/>
          <w:highlight w:val="cyan"/>
        </w:rPr>
        <w:t>and</w:t>
      </w:r>
      <w:r w:rsidRPr="00F8169E">
        <w:rPr>
          <w:rStyle w:val="StyleUnderline"/>
        </w:rPr>
        <w:t xml:space="preserve"> decision-making </w:t>
      </w:r>
      <w:r w:rsidRPr="00F8169E">
        <w:rPr>
          <w:rStyle w:val="StyleUnderline"/>
          <w:highlight w:val="cyan"/>
        </w:rPr>
        <w:t>proximity</w:t>
      </w:r>
      <w:r w:rsidRPr="00F8169E">
        <w:rPr>
          <w:sz w:val="16"/>
        </w:rPr>
        <w:t xml:space="preserve"> [</w:t>
      </w:r>
      <w:r w:rsidRPr="00066184">
        <w:rPr>
          <w:sz w:val="16"/>
        </w:rPr>
        <w:t>15</w:t>
      </w:r>
      <w:r w:rsidRPr="00F8169E">
        <w:rPr>
          <w:sz w:val="16"/>
        </w:rPr>
        <w:t>].</w:t>
      </w:r>
    </w:p>
    <w:p w14:paraId="1ADECC27" w14:textId="77777777" w:rsidR="002F0A9D" w:rsidRDefault="002F0A9D" w:rsidP="002F0A9D">
      <w:pPr>
        <w:rPr>
          <w:sz w:val="16"/>
        </w:rPr>
      </w:pPr>
      <w:r w:rsidRPr="00F8169E">
        <w:rPr>
          <w:sz w:val="16"/>
        </w:rPr>
        <w:t>Although capabilities for anticipating and overcoming disruptions reduce vulnerability and improve financial performance, they also increase cost [</w:t>
      </w:r>
      <w:r w:rsidRPr="00066184">
        <w:rPr>
          <w:sz w:val="16"/>
        </w:rPr>
        <w:t>24</w:t>
      </w:r>
      <w:bookmarkEnd w:id="30"/>
      <w:r w:rsidRPr="00F8169E">
        <w:rPr>
          <w:sz w:val="16"/>
        </w:rPr>
        <w:t xml:space="preserve">]. Depending on their financial stability and resources available for resilience building, firms may apply different tools and be affected differently by a disruption. For example, original equipment </w:t>
      </w:r>
      <w:r w:rsidRPr="00F8169E">
        <w:rPr>
          <w:rStyle w:val="StyleUnderline"/>
          <w:highlight w:val="cyan"/>
        </w:rPr>
        <w:t>manufacturers</w:t>
      </w:r>
      <w:r w:rsidRPr="00F8169E">
        <w:rPr>
          <w:sz w:val="16"/>
        </w:rPr>
        <w:t xml:space="preserve"> (OEM) </w:t>
      </w:r>
      <w:r w:rsidRPr="00F8169E">
        <w:rPr>
          <w:rStyle w:val="StyleUnderline"/>
          <w:highlight w:val="cyan"/>
        </w:rPr>
        <w:t>possess</w:t>
      </w:r>
      <w:r w:rsidRPr="00F8169E">
        <w:rPr>
          <w:rStyle w:val="StyleUnderline"/>
        </w:rPr>
        <w:t xml:space="preserve"> a </w:t>
      </w:r>
      <w:r w:rsidRPr="00F8169E">
        <w:rPr>
          <w:rStyle w:val="Emphasis"/>
        </w:rPr>
        <w:t xml:space="preserve">greater </w:t>
      </w:r>
      <w:r w:rsidRPr="00F8169E">
        <w:rPr>
          <w:rStyle w:val="Emphasis"/>
          <w:highlight w:val="cyan"/>
        </w:rPr>
        <w:t>stockpile</w:t>
      </w:r>
      <w:r w:rsidRPr="00F8169E">
        <w:rPr>
          <w:rStyle w:val="StyleUnderline"/>
          <w:highlight w:val="cyan"/>
        </w:rPr>
        <w:t xml:space="preserve"> of resources</w:t>
      </w:r>
      <w:r w:rsidRPr="00F8169E">
        <w:rPr>
          <w:rStyle w:val="StyleUnderline"/>
        </w:rPr>
        <w:t xml:space="preserve"> to dedicate</w:t>
      </w:r>
      <w:r w:rsidRPr="00F8169E">
        <w:rPr>
          <w:sz w:val="16"/>
        </w:rPr>
        <w:t xml:space="preserve">. Therefore, </w:t>
      </w:r>
      <w:r w:rsidRPr="00F8169E">
        <w:rPr>
          <w:rStyle w:val="StyleUnderline"/>
          <w:highlight w:val="cyan"/>
        </w:rPr>
        <w:t>they</w:t>
      </w:r>
      <w:r w:rsidRPr="00F8169E">
        <w:rPr>
          <w:rStyle w:val="StyleUnderline"/>
        </w:rPr>
        <w:t xml:space="preserve"> can build </w:t>
      </w:r>
      <w:r w:rsidRPr="00F8169E">
        <w:rPr>
          <w:rStyle w:val="Emphasis"/>
        </w:rPr>
        <w:t>more effective</w:t>
      </w:r>
      <w:r w:rsidRPr="00F8169E">
        <w:rPr>
          <w:rStyle w:val="StyleUnderline"/>
        </w:rPr>
        <w:t xml:space="preserve"> systems and </w:t>
      </w:r>
      <w:r w:rsidRPr="00F8169E">
        <w:rPr>
          <w:rStyle w:val="StyleUnderline"/>
          <w:highlight w:val="cyan"/>
        </w:rPr>
        <w:t>exhibit</w:t>
      </w:r>
      <w:r w:rsidRPr="00F8169E">
        <w:rPr>
          <w:rStyle w:val="StyleUnderline"/>
        </w:rPr>
        <w:t xml:space="preserve"> </w:t>
      </w:r>
      <w:r w:rsidRPr="00F8169E">
        <w:rPr>
          <w:rStyle w:val="Emphasis"/>
        </w:rPr>
        <w:t xml:space="preserve">greater </w:t>
      </w:r>
      <w:r w:rsidRPr="00F8169E">
        <w:rPr>
          <w:rStyle w:val="Emphasis"/>
          <w:highlight w:val="cyan"/>
        </w:rPr>
        <w:t>resilience</w:t>
      </w:r>
      <w:r w:rsidRPr="00F8169E">
        <w:rPr>
          <w:rStyle w:val="StyleUnderline"/>
          <w:highlight w:val="cyan"/>
        </w:rPr>
        <w:t xml:space="preserve"> in</w:t>
      </w:r>
      <w:r w:rsidRPr="00F8169E">
        <w:rPr>
          <w:rStyle w:val="StyleUnderline"/>
        </w:rPr>
        <w:t xml:space="preserve"> the face of </w:t>
      </w:r>
      <w:r w:rsidRPr="00F8169E">
        <w:rPr>
          <w:rStyle w:val="StyleUnderline"/>
          <w:highlight w:val="cyan"/>
        </w:rPr>
        <w:t>disruptions</w:t>
      </w:r>
      <w:r w:rsidRPr="00F8169E">
        <w:rPr>
          <w:sz w:val="16"/>
        </w:rPr>
        <w:t>. In contrast, small- and medium-sized enterprises (SMEs) are, because their fragile financial positions, vulnerable to the negative effects of disruptions. Thus, they prefer to react to disruptions rather than to adopt proactive approaches [</w:t>
      </w:r>
      <w:bookmarkStart w:id="57" w:name="bbib51"/>
      <w:r w:rsidRPr="00066184">
        <w:rPr>
          <w:sz w:val="16"/>
        </w:rPr>
        <w:t>[51]</w:t>
      </w:r>
      <w:bookmarkEnd w:id="57"/>
      <w:r w:rsidRPr="00F8169E">
        <w:rPr>
          <w:sz w:val="16"/>
        </w:rPr>
        <w:t>, </w:t>
      </w:r>
      <w:bookmarkStart w:id="58" w:name="bbib52"/>
      <w:r w:rsidRPr="00066184">
        <w:rPr>
          <w:sz w:val="16"/>
        </w:rPr>
        <w:t>[52]</w:t>
      </w:r>
      <w:bookmarkEnd w:id="58"/>
      <w:r w:rsidRPr="00F8169E">
        <w:rPr>
          <w:sz w:val="16"/>
        </w:rPr>
        <w:t>, </w:t>
      </w:r>
      <w:bookmarkStart w:id="59" w:name="bbib53"/>
      <w:r w:rsidRPr="00066184">
        <w:rPr>
          <w:sz w:val="16"/>
        </w:rPr>
        <w:t>[53]</w:t>
      </w:r>
      <w:bookmarkEnd w:id="59"/>
      <w:r w:rsidRPr="00F8169E">
        <w:rPr>
          <w:sz w:val="16"/>
        </w:rPr>
        <w:t>].</w:t>
      </w:r>
    </w:p>
    <w:p w14:paraId="704AC683" w14:textId="77777777" w:rsidR="002F0A9D" w:rsidRPr="00F915EA" w:rsidRDefault="002F0A9D" w:rsidP="002F0A9D">
      <w:pPr>
        <w:pStyle w:val="Heading4"/>
      </w:pPr>
      <w:r w:rsidRPr="00F915EA">
        <w:t xml:space="preserve">COVID is a </w:t>
      </w:r>
      <w:r w:rsidRPr="00F915EA">
        <w:rPr>
          <w:u w:val="single"/>
        </w:rPr>
        <w:t>complete</w:t>
      </w:r>
      <w:r w:rsidRPr="00F915EA">
        <w:t xml:space="preserve"> takeout---it was </w:t>
      </w:r>
      <w:r w:rsidRPr="00F915EA">
        <w:rPr>
          <w:u w:val="single"/>
        </w:rPr>
        <w:t>huge</w:t>
      </w:r>
      <w:r w:rsidRPr="00F915EA">
        <w:t xml:space="preserve"> and </w:t>
      </w:r>
      <w:r w:rsidRPr="00F915EA">
        <w:rPr>
          <w:u w:val="single"/>
        </w:rPr>
        <w:t>exceeded</w:t>
      </w:r>
      <w:r w:rsidRPr="00F915EA">
        <w:t xml:space="preserve"> resilience. </w:t>
      </w:r>
    </w:p>
    <w:p w14:paraId="7FAE8154" w14:textId="77777777" w:rsidR="002F0A9D" w:rsidRDefault="002F0A9D" w:rsidP="002F0A9D">
      <w:r w:rsidRPr="00F915EA">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Supply chain resilience during the COVID-19 pandemic,</w:t>
      </w:r>
      <w:r>
        <w:t>”</w:t>
      </w:r>
      <w:r w:rsidRPr="00A95135">
        <w:t xml:space="preserve"> vol. 68]</w:t>
      </w:r>
    </w:p>
    <w:p w14:paraId="64A46987" w14:textId="77777777" w:rsidR="002F0A9D" w:rsidRPr="004E50A3" w:rsidRDefault="002F0A9D" w:rsidP="002F0A9D">
      <w:pPr>
        <w:rPr>
          <w:sz w:val="16"/>
        </w:rPr>
      </w:pPr>
      <w:r w:rsidRPr="004E50A3">
        <w:rPr>
          <w:sz w:val="16"/>
        </w:rPr>
        <w:t>5. Discussion</w:t>
      </w:r>
    </w:p>
    <w:p w14:paraId="12713D2F" w14:textId="77777777" w:rsidR="002F0A9D" w:rsidRPr="004E50A3" w:rsidRDefault="002F0A9D" w:rsidP="002F0A9D">
      <w:pPr>
        <w:rPr>
          <w:sz w:val="16"/>
        </w:rPr>
      </w:pPr>
      <w:r w:rsidRPr="004E50A3">
        <w:rPr>
          <w:rStyle w:val="StyleUnderline"/>
          <w:highlight w:val="cyan"/>
        </w:rPr>
        <w:lastRenderedPageBreak/>
        <w:t xml:space="preserve">The </w:t>
      </w:r>
      <w:r w:rsidRPr="004E50A3">
        <w:rPr>
          <w:rStyle w:val="Emphasis"/>
          <w:highlight w:val="cyan"/>
        </w:rPr>
        <w:t>lit</w:t>
      </w:r>
      <w:r w:rsidRPr="004E50A3">
        <w:rPr>
          <w:rStyle w:val="StyleUnderline"/>
        </w:rPr>
        <w:t xml:space="preserve">erature </w:t>
      </w:r>
      <w:r w:rsidRPr="004E50A3">
        <w:rPr>
          <w:rStyle w:val="StyleUnderline"/>
          <w:highlight w:val="cyan"/>
        </w:rPr>
        <w:t xml:space="preserve">on </w:t>
      </w:r>
      <w:r w:rsidRPr="004E50A3">
        <w:rPr>
          <w:rStyle w:val="Emphasis"/>
          <w:highlight w:val="cyan"/>
        </w:rPr>
        <w:t>supply</w:t>
      </w:r>
      <w:r w:rsidRPr="004E50A3">
        <w:rPr>
          <w:rStyle w:val="Emphasis"/>
        </w:rPr>
        <w:t xml:space="preserve"> chain</w:t>
      </w:r>
      <w:r w:rsidRPr="004E50A3">
        <w:rPr>
          <w:rStyle w:val="StyleUnderline"/>
        </w:rPr>
        <w:t xml:space="preserve"> </w:t>
      </w:r>
      <w:r w:rsidRPr="004E50A3">
        <w:rPr>
          <w:rStyle w:val="StyleUnderline"/>
          <w:highlight w:val="cyan"/>
        </w:rPr>
        <w:t>resilience includes</w:t>
      </w:r>
      <w:r w:rsidRPr="004E50A3">
        <w:rPr>
          <w:sz w:val="16"/>
        </w:rPr>
        <w:t xml:space="preserve"> studies on </w:t>
      </w:r>
      <w:r w:rsidRPr="004E50A3">
        <w:rPr>
          <w:rStyle w:val="Emphasis"/>
          <w:highlight w:val="cyan"/>
        </w:rPr>
        <w:t>various</w:t>
      </w:r>
      <w:r w:rsidRPr="004E50A3">
        <w:rPr>
          <w:rStyle w:val="StyleUnderline"/>
        </w:rPr>
        <w:t xml:space="preserve"> types of </w:t>
      </w:r>
      <w:r w:rsidRPr="004E50A3">
        <w:rPr>
          <w:rStyle w:val="StyleUnderline"/>
          <w:highlight w:val="cyan"/>
        </w:rPr>
        <w:t>disruptions</w:t>
      </w:r>
      <w:r w:rsidRPr="004E50A3">
        <w:rPr>
          <w:rStyle w:val="StyleUnderline"/>
        </w:rPr>
        <w:t xml:space="preserve">. </w:t>
      </w:r>
      <w:r w:rsidRPr="004E50A3">
        <w:rPr>
          <w:rStyle w:val="Emphasis"/>
        </w:rPr>
        <w:t>However</w:t>
      </w:r>
      <w:r w:rsidRPr="004E50A3">
        <w:rPr>
          <w:rStyle w:val="StyleUnderline"/>
        </w:rPr>
        <w:t xml:space="preserve">, </w:t>
      </w:r>
      <w:r w:rsidRPr="004E50A3">
        <w:rPr>
          <w:rStyle w:val="Emphasis"/>
          <w:highlight w:val="cyan"/>
        </w:rPr>
        <w:t>pandemics</w:t>
      </w:r>
      <w:r w:rsidRPr="004E50A3">
        <w:rPr>
          <w:rStyle w:val="StyleUnderline"/>
          <w:highlight w:val="cyan"/>
        </w:rPr>
        <w:t xml:space="preserve"> are </w:t>
      </w:r>
      <w:r w:rsidRPr="004E50A3">
        <w:rPr>
          <w:rStyle w:val="Emphasis"/>
          <w:highlight w:val="cyan"/>
        </w:rPr>
        <w:t>unique</w:t>
      </w:r>
      <w:r w:rsidRPr="004E50A3">
        <w:rPr>
          <w:rStyle w:val="StyleUnderline"/>
        </w:rPr>
        <w:t xml:space="preserve"> because they are </w:t>
      </w:r>
      <w:r w:rsidRPr="004E50A3">
        <w:rPr>
          <w:rStyle w:val="Emphasis"/>
        </w:rPr>
        <w:t>unpredictable</w:t>
      </w:r>
      <w:r w:rsidRPr="004E50A3">
        <w:rPr>
          <w:rStyle w:val="StyleUnderline"/>
        </w:rPr>
        <w:t xml:space="preserve"> in terms of time and </w:t>
      </w:r>
      <w:r w:rsidRPr="004E50A3">
        <w:rPr>
          <w:rStyle w:val="Emphasis"/>
        </w:rPr>
        <w:t>scale</w:t>
      </w:r>
      <w:r w:rsidRPr="004E50A3">
        <w:rPr>
          <w:rStyle w:val="StyleUnderline"/>
        </w:rPr>
        <w:t xml:space="preserve">. The </w:t>
      </w:r>
      <w:r w:rsidRPr="004E50A3">
        <w:rPr>
          <w:rStyle w:val="Emphasis"/>
          <w:highlight w:val="cyan"/>
        </w:rPr>
        <w:t>COVID</w:t>
      </w:r>
      <w:r w:rsidRPr="004E50A3">
        <w:rPr>
          <w:rStyle w:val="StyleUnderline"/>
        </w:rPr>
        <w:t xml:space="preserve">-19 pandemic has </w:t>
      </w:r>
      <w:r w:rsidRPr="004E50A3">
        <w:rPr>
          <w:rStyle w:val="StyleUnderline"/>
          <w:highlight w:val="cyan"/>
        </w:rPr>
        <w:t>caused</w:t>
      </w:r>
      <w:r w:rsidRPr="004E50A3">
        <w:rPr>
          <w:rStyle w:val="StyleUnderline"/>
        </w:rPr>
        <w:t xml:space="preserve"> </w:t>
      </w:r>
      <w:r w:rsidRPr="004E50A3">
        <w:rPr>
          <w:rStyle w:val="Emphasis"/>
        </w:rPr>
        <w:t xml:space="preserve">business </w:t>
      </w:r>
      <w:r w:rsidRPr="004E50A3">
        <w:rPr>
          <w:rStyle w:val="Emphasis"/>
          <w:highlight w:val="cyan"/>
        </w:rPr>
        <w:t>disruptions</w:t>
      </w:r>
      <w:r w:rsidRPr="004E50A3">
        <w:rPr>
          <w:rStyle w:val="StyleUnderline"/>
          <w:highlight w:val="cyan"/>
        </w:rPr>
        <w:t xml:space="preserve"> on</w:t>
      </w:r>
      <w:r w:rsidRPr="004E50A3">
        <w:rPr>
          <w:rStyle w:val="StyleUnderline"/>
        </w:rPr>
        <w:t xml:space="preserve"> an </w:t>
      </w:r>
      <w:r w:rsidRPr="004E50A3">
        <w:rPr>
          <w:rStyle w:val="Emphasis"/>
          <w:highlight w:val="cyan"/>
        </w:rPr>
        <w:t>unprecedented</w:t>
      </w:r>
      <w:r w:rsidRPr="004E50A3">
        <w:rPr>
          <w:rStyle w:val="StyleUnderline"/>
          <w:highlight w:val="cyan"/>
        </w:rPr>
        <w:t xml:space="preserve"> scale. </w:t>
      </w:r>
      <w:r w:rsidRPr="004E50A3">
        <w:rPr>
          <w:rStyle w:val="Emphasis"/>
          <w:highlight w:val="cyan"/>
        </w:rPr>
        <w:t>All</w:t>
      </w:r>
      <w:r w:rsidRPr="004E50A3">
        <w:rPr>
          <w:rStyle w:val="StyleUnderline"/>
          <w:highlight w:val="cyan"/>
        </w:rPr>
        <w:t xml:space="preserve"> industries</w:t>
      </w:r>
      <w:r w:rsidRPr="004E50A3">
        <w:rPr>
          <w:rStyle w:val="StyleUnderline"/>
        </w:rPr>
        <w:t xml:space="preserve"> have </w:t>
      </w:r>
      <w:r w:rsidRPr="004E50A3">
        <w:rPr>
          <w:rStyle w:val="StyleUnderline"/>
          <w:highlight w:val="cyan"/>
        </w:rPr>
        <w:t xml:space="preserve">suffered </w:t>
      </w:r>
      <w:r w:rsidRPr="004E50A3">
        <w:rPr>
          <w:rStyle w:val="Emphasis"/>
          <w:highlight w:val="cyan"/>
        </w:rPr>
        <w:t>sharp</w:t>
      </w:r>
      <w:r w:rsidRPr="004E50A3">
        <w:rPr>
          <w:rStyle w:val="StyleUnderline"/>
        </w:rPr>
        <w:t xml:space="preserve"> alterations in </w:t>
      </w:r>
      <w:r w:rsidRPr="004E50A3">
        <w:rPr>
          <w:rStyle w:val="StyleUnderline"/>
          <w:highlight w:val="cyan"/>
        </w:rPr>
        <w:t>supply</w:t>
      </w:r>
      <w:r w:rsidRPr="004E50A3">
        <w:rPr>
          <w:sz w:val="16"/>
        </w:rPr>
        <w:t xml:space="preserve"> and demand structures. In fact, the pandemic disrupted markets so rapidly that companies could not develop and apply risk-aversion strategies, and they were simply unprepared when the disruption occurred [</w:t>
      </w:r>
      <w:r w:rsidRPr="00066184">
        <w:rPr>
          <w:sz w:val="16"/>
        </w:rPr>
        <w:t>48</w:t>
      </w:r>
      <w:r w:rsidRPr="004E50A3">
        <w:rPr>
          <w:sz w:val="16"/>
        </w:rPr>
        <w:t>]. The disruption thus forced them to make real-time decisions and act reactively [</w:t>
      </w:r>
      <w:bookmarkStart w:id="60" w:name="bbib98"/>
      <w:r w:rsidRPr="00066184">
        <w:rPr>
          <w:sz w:val="16"/>
        </w:rPr>
        <w:t>98</w:t>
      </w:r>
      <w:bookmarkEnd w:id="60"/>
      <w:r w:rsidRPr="004E50A3">
        <w:rPr>
          <w:sz w:val="16"/>
        </w:rPr>
        <w:t>]. Among all sectors, the perishable goods sector assumes exceptional importance because it provides people with essentials items [</w:t>
      </w:r>
      <w:bookmarkStart w:id="61" w:name="bbib99"/>
      <w:r w:rsidRPr="00066184">
        <w:rPr>
          <w:sz w:val="16"/>
        </w:rPr>
        <w:t>99</w:t>
      </w:r>
      <w:bookmarkEnd w:id="61"/>
      <w:r w:rsidRPr="004E50A3">
        <w:rPr>
          <w:sz w:val="16"/>
        </w:rPr>
        <w:t>]. Therefore, we aimed to investigate the ability of resilience-building efforts to absorb the effects of a disruption and enable recovery.</w:t>
      </w:r>
    </w:p>
    <w:p w14:paraId="1D44DF16" w14:textId="77777777" w:rsidR="002F0A9D" w:rsidRPr="00F8169E" w:rsidRDefault="002F0A9D" w:rsidP="002F0A9D">
      <w:pPr>
        <w:rPr>
          <w:sz w:val="16"/>
        </w:rPr>
      </w:pPr>
      <w:r w:rsidRPr="004E50A3">
        <w:rPr>
          <w:sz w:val="16"/>
        </w:rPr>
        <w:t xml:space="preserve">Our findings are twofold. </w:t>
      </w:r>
      <w:r w:rsidRPr="004E50A3">
        <w:rPr>
          <w:rStyle w:val="StyleUnderline"/>
          <w:highlight w:val="cyan"/>
        </w:rPr>
        <w:t>Although</w:t>
      </w:r>
      <w:r w:rsidRPr="004E50A3">
        <w:rPr>
          <w:rStyle w:val="StyleUnderline"/>
        </w:rPr>
        <w:t xml:space="preserve"> all </w:t>
      </w:r>
      <w:r w:rsidRPr="004E50A3">
        <w:rPr>
          <w:rStyle w:val="Emphasis"/>
          <w:highlight w:val="cyan"/>
        </w:rPr>
        <w:t>resilience</w:t>
      </w:r>
      <w:r w:rsidRPr="004E50A3">
        <w:rPr>
          <w:rStyle w:val="Emphasis"/>
        </w:rPr>
        <w:t>-building</w:t>
      </w:r>
      <w:r w:rsidRPr="004E50A3">
        <w:rPr>
          <w:rStyle w:val="StyleUnderline"/>
        </w:rPr>
        <w:t xml:space="preserve"> efforts </w:t>
      </w:r>
      <w:r w:rsidRPr="004E50A3">
        <w:rPr>
          <w:rStyle w:val="StyleUnderline"/>
          <w:highlight w:val="cyan"/>
        </w:rPr>
        <w:t xml:space="preserve">can </w:t>
      </w:r>
      <w:r w:rsidRPr="004E50A3">
        <w:rPr>
          <w:rStyle w:val="Emphasis"/>
          <w:highlight w:val="cyan"/>
        </w:rPr>
        <w:t>mitigate</w:t>
      </w:r>
      <w:r w:rsidRPr="004E50A3">
        <w:rPr>
          <w:rStyle w:val="StyleUnderline"/>
        </w:rPr>
        <w:t xml:space="preserve"> disruptions</w:t>
      </w:r>
      <w:r w:rsidRPr="004E50A3">
        <w:rPr>
          <w:sz w:val="16"/>
        </w:rPr>
        <w:t xml:space="preserve"> within predetermined limits, </w:t>
      </w:r>
      <w:r w:rsidRPr="004E50A3">
        <w:rPr>
          <w:rStyle w:val="StyleUnderline"/>
        </w:rPr>
        <w:t xml:space="preserve">the </w:t>
      </w:r>
      <w:r w:rsidRPr="004E50A3">
        <w:rPr>
          <w:rStyle w:val="StyleUnderline"/>
          <w:highlight w:val="cyan"/>
        </w:rPr>
        <w:t>pandemic</w:t>
      </w:r>
      <w:r w:rsidRPr="004E50A3">
        <w:rPr>
          <w:rStyle w:val="StyleUnderline"/>
        </w:rPr>
        <w:t xml:space="preserve"> has </w:t>
      </w:r>
      <w:r w:rsidRPr="004E50A3">
        <w:rPr>
          <w:rStyle w:val="Emphasis"/>
          <w:highlight w:val="cyan"/>
        </w:rPr>
        <w:t>exceeded</w:t>
      </w:r>
      <w:r w:rsidRPr="004E50A3">
        <w:rPr>
          <w:rStyle w:val="StyleUnderline"/>
          <w:highlight w:val="cyan"/>
        </w:rPr>
        <w:t xml:space="preserve"> these limits</w:t>
      </w:r>
      <w:r w:rsidRPr="004E50A3">
        <w:rPr>
          <w:sz w:val="16"/>
        </w:rPr>
        <w:t>. Therefore, it has not only disrupted supply chains but also caused failures in resilience-building capabilities [</w:t>
      </w:r>
      <w:bookmarkStart w:id="62" w:name="bbib100"/>
      <w:r w:rsidRPr="00066184">
        <w:rPr>
          <w:sz w:val="16"/>
        </w:rPr>
        <w:t>100</w:t>
      </w:r>
      <w:r w:rsidRPr="004E50A3">
        <w:rPr>
          <w:sz w:val="16"/>
        </w:rPr>
        <w:t>]. Our first significant finding indicates that organisations that were more effective in resilience-building activities were also less affected by the disruption. Some researchers have already sought to explain why some companies are more vulnerable than others. Belhadi et al. [</w:t>
      </w:r>
      <w:r w:rsidRPr="00066184">
        <w:rPr>
          <w:sz w:val="16"/>
        </w:rPr>
        <w:t>15</w:t>
      </w:r>
      <w:r w:rsidRPr="004E50A3">
        <w:rPr>
          <w:sz w:val="16"/>
        </w:rPr>
        <w:t>] report that service and manufacturing companies experience the negative effects of disruptions differently, and companies in </w:t>
      </w:r>
      <w:r w:rsidRPr="00066184">
        <w:rPr>
          <w:sz w:val="16"/>
        </w:rPr>
        <w:t>global supply chains</w:t>
      </w:r>
      <w:r w:rsidRPr="004E50A3">
        <w:rPr>
          <w:sz w:val="16"/>
        </w:rPr>
        <w:t> are more vulnerable to pandemic-related disruptions. Ivanov and Das likewise examined global supply chains and confirmed their greater vulnerability; however, they believe that local alternatives cannot replace the efficiency and effectiveness provided by global supply chains, which, they predict, will survive after the pandemic. Still, they suggest that working with local suppliers would create some flexibility during unexpected global crises [</w:t>
      </w:r>
      <w:bookmarkStart w:id="63" w:name="bbib101"/>
      <w:r w:rsidRPr="00066184">
        <w:rPr>
          <w:sz w:val="16"/>
        </w:rPr>
        <w:t>101</w:t>
      </w:r>
      <w:bookmarkEnd w:id="63"/>
      <w:r w:rsidRPr="004E50A3">
        <w:rPr>
          <w:sz w:val="16"/>
        </w:rPr>
        <w:t>]. Discussing the food supply chain performance of England during the pandemic, Garnett et al. [</w:t>
      </w:r>
      <w:r w:rsidRPr="00066184">
        <w:rPr>
          <w:sz w:val="16"/>
        </w:rPr>
        <w:t>100</w:t>
      </w:r>
      <w:bookmarkEnd w:id="62"/>
      <w:r w:rsidRPr="004E50A3">
        <w:rPr>
          <w:sz w:val="16"/>
        </w:rPr>
        <w:t>] recommend investing in the agri-food sector and developing locally sustainable capacity that is sufficient to satisfy food demand in England. While they noted the inability of </w:t>
      </w:r>
      <w:r w:rsidRPr="00066184">
        <w:rPr>
          <w:sz w:val="16"/>
        </w:rPr>
        <w:t>seasonal workers</w:t>
      </w:r>
      <w:r w:rsidRPr="004E50A3">
        <w:rPr>
          <w:sz w:val="16"/>
        </w:rPr>
        <w:t> from other countries to cross the border during pandemics, the accuracy of this observation remains in question because such studies are rare and mostly compare companies from different industries. Our study examines only the perishable goods industry, and difference still exists.</w:t>
      </w:r>
    </w:p>
    <w:bookmarkEnd w:id="43"/>
    <w:bookmarkEnd w:id="44"/>
    <w:bookmarkEnd w:id="51"/>
    <w:p w14:paraId="762F0C81" w14:textId="77777777" w:rsidR="002F0A9D" w:rsidRPr="00BD23AC" w:rsidRDefault="002F0A9D" w:rsidP="002F0A9D">
      <w:pPr>
        <w:pStyle w:val="Heading4"/>
        <w:rPr>
          <w:highlight w:val="cyan"/>
        </w:rPr>
      </w:pPr>
      <w:r w:rsidRPr="00BD23AC">
        <w:rPr>
          <w:highlight w:val="cyan"/>
          <w:u w:val="single"/>
        </w:rPr>
        <w:t>Empirics</w:t>
      </w:r>
      <w:r w:rsidRPr="00BD23AC">
        <w:rPr>
          <w:highlight w:val="cyan"/>
        </w:rPr>
        <w:t xml:space="preserve"> prove </w:t>
      </w:r>
      <w:r w:rsidRPr="00BD23AC">
        <w:rPr>
          <w:highlight w:val="cyan"/>
          <w:u w:val="single"/>
        </w:rPr>
        <w:t>backup</w:t>
      </w:r>
      <w:r w:rsidRPr="00BD23AC">
        <w:rPr>
          <w:highlight w:val="cyan"/>
        </w:rPr>
        <w:t xml:space="preserve"> techniques like </w:t>
      </w:r>
      <w:r w:rsidRPr="00BD23AC">
        <w:rPr>
          <w:highlight w:val="cyan"/>
          <w:u w:val="single"/>
        </w:rPr>
        <w:t>local sourcing</w:t>
      </w:r>
      <w:r w:rsidRPr="00BD23AC">
        <w:rPr>
          <w:highlight w:val="cyan"/>
        </w:rPr>
        <w:t xml:space="preserve"> and </w:t>
      </w:r>
      <w:r w:rsidRPr="00BD23AC">
        <w:rPr>
          <w:highlight w:val="cyan"/>
          <w:u w:val="single"/>
        </w:rPr>
        <w:t>substitution</w:t>
      </w:r>
      <w:r w:rsidRPr="00BD23AC">
        <w:rPr>
          <w:highlight w:val="cyan"/>
        </w:rPr>
        <w:t xml:space="preserve"> solve.</w:t>
      </w:r>
    </w:p>
    <w:p w14:paraId="05FFB5F1" w14:textId="77777777" w:rsidR="002F0A9D" w:rsidRPr="00564E1A" w:rsidRDefault="002F0A9D" w:rsidP="002F0A9D">
      <w:r w:rsidRPr="00BD23AC">
        <w:rPr>
          <w:rStyle w:val="Style13ptBold"/>
          <w:highlight w:val="cyan"/>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 xml:space="preserve">Supply chain </w:t>
      </w:r>
      <w:r w:rsidRPr="00564E1A">
        <w:t>resilience during the COVID-19 pandemic,</w:t>
      </w:r>
      <w:r>
        <w:t>”</w:t>
      </w:r>
      <w:r w:rsidRPr="00564E1A">
        <w:t xml:space="preserve"> vol. 68]</w:t>
      </w:r>
    </w:p>
    <w:p w14:paraId="3DF38271" w14:textId="77777777" w:rsidR="002F0A9D" w:rsidRPr="00C0023B" w:rsidRDefault="002F0A9D" w:rsidP="002F0A9D">
      <w:pPr>
        <w:rPr>
          <w:sz w:val="16"/>
        </w:rPr>
      </w:pPr>
      <w:r w:rsidRPr="00C0023B">
        <w:rPr>
          <w:sz w:val="16"/>
        </w:rPr>
        <w:t xml:space="preserve">Understanding the effectiveness of existing practices must figure prominently on the agenda of the supply chain literature in the face of the pandemic. Our second main finding indicates that both </w:t>
      </w:r>
      <w:r w:rsidRPr="00C0023B">
        <w:rPr>
          <w:rStyle w:val="Emphasis"/>
          <w:highlight w:val="cyan"/>
        </w:rPr>
        <w:t>proactive</w:t>
      </w:r>
      <w:r w:rsidRPr="00C0023B">
        <w:rPr>
          <w:rStyle w:val="StyleUnderline"/>
          <w:highlight w:val="cyan"/>
        </w:rPr>
        <w:t xml:space="preserve"> and </w:t>
      </w:r>
      <w:r w:rsidRPr="00C0023B">
        <w:rPr>
          <w:rStyle w:val="Emphasis"/>
          <w:highlight w:val="cyan"/>
        </w:rPr>
        <w:t>reactive</w:t>
      </w:r>
      <w:r w:rsidRPr="00C0023B">
        <w:rPr>
          <w:rStyle w:val="StyleUnderline"/>
        </w:rPr>
        <w:t xml:space="preserve"> resilience-building </w:t>
      </w:r>
      <w:r w:rsidRPr="00C0023B">
        <w:rPr>
          <w:rStyle w:val="StyleUnderline"/>
          <w:highlight w:val="cyan"/>
        </w:rPr>
        <w:t>activities</w:t>
      </w:r>
      <w:r w:rsidRPr="00C0023B">
        <w:rPr>
          <w:rStyle w:val="StyleUnderline"/>
        </w:rPr>
        <w:t xml:space="preserve"> have </w:t>
      </w:r>
      <w:r w:rsidRPr="00C0023B">
        <w:rPr>
          <w:rStyle w:val="Emphasis"/>
          <w:highlight w:val="cyan"/>
        </w:rPr>
        <w:t>enhanced</w:t>
      </w:r>
      <w:r w:rsidRPr="00C0023B">
        <w:rPr>
          <w:rStyle w:val="StyleUnderline"/>
          <w:highlight w:val="cyan"/>
        </w:rPr>
        <w:t xml:space="preserve"> supply</w:t>
      </w:r>
      <w:r w:rsidRPr="00C0023B">
        <w:rPr>
          <w:rStyle w:val="StyleUnderline"/>
        </w:rPr>
        <w:t xml:space="preserve"> chain </w:t>
      </w:r>
      <w:r w:rsidRPr="00C0023B">
        <w:rPr>
          <w:rStyle w:val="Emphasis"/>
          <w:highlight w:val="cyan"/>
        </w:rPr>
        <w:t>velocity</w:t>
      </w:r>
      <w:r w:rsidRPr="00C0023B">
        <w:rPr>
          <w:rStyle w:val="StyleUnderline"/>
        </w:rPr>
        <w:t xml:space="preserve"> during the pandemic</w:t>
      </w:r>
      <w:r w:rsidRPr="00C0023B">
        <w:rPr>
          <w:sz w:val="16"/>
        </w:rPr>
        <w:t>. Studying the effect of supply chain risk management on supply chain resilience and robustness, El Baz and Ruel [</w:t>
      </w:r>
      <w:bookmarkStart w:id="64" w:name="bbib102"/>
      <w:r w:rsidRPr="00066184">
        <w:rPr>
          <w:sz w:val="16"/>
        </w:rPr>
        <w:t>102</w:t>
      </w:r>
      <w:bookmarkEnd w:id="64"/>
      <w:r w:rsidRPr="00C0023B">
        <w:rPr>
          <w:sz w:val="16"/>
        </w:rPr>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C0023B">
        <w:rPr>
          <w:sz w:val="16"/>
        </w:rPr>
        <w:t xml:space="preserve"> [</w:t>
      </w:r>
      <w:bookmarkStart w:id="65" w:name="bbib103"/>
      <w:r w:rsidRPr="00066184">
        <w:rPr>
          <w:sz w:val="16"/>
        </w:rPr>
        <w:t>103</w:t>
      </w:r>
      <w:bookmarkEnd w:id="65"/>
      <w:r w:rsidRPr="00C0023B">
        <w:rPr>
          <w:sz w:val="16"/>
        </w:rPr>
        <w:t>]. Sharma and her colleagues state that focusing on resilience not only helps during pandemics but also exerts positive long-term effects on supply chain viability [</w:t>
      </w:r>
      <w:bookmarkStart w:id="66" w:name="bbib104"/>
      <w:r w:rsidRPr="00066184">
        <w:rPr>
          <w:sz w:val="16"/>
        </w:rPr>
        <w:t>104</w:t>
      </w:r>
      <w:r w:rsidRPr="00C0023B">
        <w:rPr>
          <w:sz w:val="16"/>
        </w:rPr>
        <w:t xml:space="preserve">]. </w:t>
      </w:r>
      <w:r w:rsidRPr="00C0023B">
        <w:rPr>
          <w:rStyle w:val="StyleUnderline"/>
        </w:rPr>
        <w:t xml:space="preserve">While noting that </w:t>
      </w:r>
      <w:r w:rsidRPr="00C0023B">
        <w:rPr>
          <w:rStyle w:val="Emphasis"/>
          <w:highlight w:val="cyan"/>
        </w:rPr>
        <w:t>companies</w:t>
      </w:r>
      <w:r w:rsidRPr="00C0023B">
        <w:rPr>
          <w:rStyle w:val="StyleUnderline"/>
        </w:rPr>
        <w:t xml:space="preserve"> have </w:t>
      </w:r>
      <w:r w:rsidRPr="00C0023B">
        <w:rPr>
          <w:rStyle w:val="StyleUnderline"/>
          <w:highlight w:val="cyan"/>
        </w:rPr>
        <w:t xml:space="preserve">applied </w:t>
      </w:r>
      <w:r w:rsidRPr="00C0023B">
        <w:rPr>
          <w:rStyle w:val="Emphasis"/>
          <w:highlight w:val="cyan"/>
        </w:rPr>
        <w:t>multiple practices</w:t>
      </w:r>
      <w:r w:rsidRPr="00C0023B">
        <w:rPr>
          <w:rStyle w:val="StyleUnderline"/>
          <w:highlight w:val="cyan"/>
        </w:rPr>
        <w:t>, Woong</w:t>
      </w:r>
      <w:r w:rsidRPr="00C0023B">
        <w:rPr>
          <w:rStyle w:val="StyleUnderline"/>
        </w:rPr>
        <w:t xml:space="preserve"> </w:t>
      </w:r>
      <w:r w:rsidRPr="00C0023B">
        <w:rPr>
          <w:sz w:val="16"/>
        </w:rPr>
        <w:t>and Goh [</w:t>
      </w:r>
      <w:bookmarkStart w:id="67" w:name="bbib105"/>
      <w:r w:rsidRPr="00066184">
        <w:rPr>
          <w:sz w:val="16"/>
        </w:rPr>
        <w:t>105</w:t>
      </w:r>
      <w:r w:rsidRPr="00C0023B">
        <w:rPr>
          <w:sz w:val="16"/>
        </w:rPr>
        <w:t xml:space="preserve">] </w:t>
      </w:r>
      <w:r w:rsidRPr="00C0023B">
        <w:rPr>
          <w:rStyle w:val="StyleUnderline"/>
          <w:highlight w:val="cyan"/>
        </w:rPr>
        <w:t>identify ‘</w:t>
      </w:r>
      <w:r w:rsidRPr="00C0023B">
        <w:rPr>
          <w:rStyle w:val="Emphasis"/>
          <w:highlight w:val="cyan"/>
        </w:rPr>
        <w:t>increasing</w:t>
      </w:r>
      <w:r w:rsidRPr="00C0023B">
        <w:rPr>
          <w:rStyle w:val="StyleUnderline"/>
          <w:highlight w:val="cyan"/>
        </w:rPr>
        <w:t xml:space="preserve"> capacity’, ‘</w:t>
      </w:r>
      <w:r w:rsidRPr="00C0023B">
        <w:rPr>
          <w:rStyle w:val="Emphasis"/>
          <w:highlight w:val="cyan"/>
        </w:rPr>
        <w:t>diversifying</w:t>
      </w:r>
      <w:r w:rsidRPr="00C0023B">
        <w:rPr>
          <w:rStyle w:val="StyleUnderline"/>
        </w:rPr>
        <w:t xml:space="preserve"> single-product </w:t>
      </w:r>
      <w:r w:rsidRPr="00C0023B">
        <w:rPr>
          <w:rStyle w:val="StyleUnderline"/>
          <w:highlight w:val="cyan"/>
        </w:rPr>
        <w:t>categories’</w:t>
      </w:r>
      <w:r w:rsidRPr="00C0023B">
        <w:rPr>
          <w:rStyle w:val="StyleUnderline"/>
        </w:rPr>
        <w:t>, ‘</w:t>
      </w:r>
      <w:r w:rsidRPr="00C0023B">
        <w:rPr>
          <w:rStyle w:val="Emphasis"/>
        </w:rPr>
        <w:t xml:space="preserve">local </w:t>
      </w:r>
      <w:r w:rsidRPr="00C0023B">
        <w:rPr>
          <w:rStyle w:val="Emphasis"/>
          <w:highlight w:val="cyan"/>
        </w:rPr>
        <w:t>sourcing</w:t>
      </w:r>
      <w:r w:rsidRPr="00C0023B">
        <w:rPr>
          <w:rStyle w:val="StyleUnderline"/>
          <w:highlight w:val="cyan"/>
        </w:rPr>
        <w:t>’, ‘</w:t>
      </w:r>
      <w:r w:rsidRPr="00C0023B">
        <w:rPr>
          <w:rStyle w:val="Emphasis"/>
          <w:highlight w:val="cyan"/>
        </w:rPr>
        <w:t>prioritising</w:t>
      </w:r>
      <w:r w:rsidRPr="00C0023B">
        <w:rPr>
          <w:rStyle w:val="StyleUnderline"/>
        </w:rPr>
        <w:t xml:space="preserve"> critical </w:t>
      </w:r>
      <w:r w:rsidRPr="00C0023B">
        <w:rPr>
          <w:rStyle w:val="StyleUnderline"/>
          <w:highlight w:val="cyan"/>
        </w:rPr>
        <w:t>categories’, ‘</w:t>
      </w:r>
      <w:r w:rsidRPr="00C0023B">
        <w:rPr>
          <w:rStyle w:val="Emphasis"/>
          <w:highlight w:val="cyan"/>
        </w:rPr>
        <w:t>repurposing</w:t>
      </w:r>
      <w:r w:rsidRPr="00C0023B">
        <w:rPr>
          <w:rStyle w:val="StyleUnderline"/>
          <w:highlight w:val="cyan"/>
        </w:rPr>
        <w:t xml:space="preserve"> assets’</w:t>
      </w:r>
      <w:r w:rsidRPr="00C0023B">
        <w:rPr>
          <w:rStyle w:val="StyleUnderline"/>
        </w:rPr>
        <w:t xml:space="preserve">, ‘establishing </w:t>
      </w:r>
      <w:r w:rsidRPr="00C0023B">
        <w:rPr>
          <w:rStyle w:val="Emphasis"/>
        </w:rPr>
        <w:t>partnerships</w:t>
      </w:r>
      <w:r w:rsidRPr="00C0023B">
        <w:rPr>
          <w:sz w:val="16"/>
        </w:rPr>
        <w:t xml:space="preserve">’ and ‘leveraging social media influence’ as the most common supply chain risk management practices. </w:t>
      </w:r>
      <w:r w:rsidRPr="00C0023B">
        <w:rPr>
          <w:rStyle w:val="Emphasis"/>
          <w:highlight w:val="cyan"/>
        </w:rPr>
        <w:t>Consistent</w:t>
      </w:r>
      <w:r w:rsidRPr="00C0023B">
        <w:rPr>
          <w:rStyle w:val="StyleUnderline"/>
          <w:highlight w:val="cyan"/>
        </w:rPr>
        <w:t xml:space="preserve"> with</w:t>
      </w:r>
      <w:r w:rsidRPr="00C0023B">
        <w:rPr>
          <w:rStyle w:val="StyleUnderline"/>
        </w:rPr>
        <w:t xml:space="preserve"> </w:t>
      </w:r>
      <w:r w:rsidRPr="00C0023B">
        <w:rPr>
          <w:rStyle w:val="Emphasis"/>
        </w:rPr>
        <w:t xml:space="preserve">our </w:t>
      </w:r>
      <w:r w:rsidRPr="00C0023B">
        <w:rPr>
          <w:rStyle w:val="Emphasis"/>
          <w:highlight w:val="cyan"/>
        </w:rPr>
        <w:t>findings</w:t>
      </w:r>
      <w:r w:rsidRPr="00C0023B">
        <w:rPr>
          <w:rStyle w:val="StyleUnderline"/>
        </w:rPr>
        <w:t xml:space="preserve">, they suggest that </w:t>
      </w:r>
      <w:r w:rsidRPr="00C0023B">
        <w:rPr>
          <w:rStyle w:val="Emphasis"/>
          <w:highlight w:val="cyan"/>
        </w:rPr>
        <w:t>both</w:t>
      </w:r>
      <w:r w:rsidRPr="00C0023B">
        <w:rPr>
          <w:rStyle w:val="StyleUnderline"/>
        </w:rPr>
        <w:t xml:space="preserve"> proactive and reactive </w:t>
      </w:r>
      <w:r w:rsidRPr="00C0023B">
        <w:rPr>
          <w:rStyle w:val="StyleUnderline"/>
          <w:highlight w:val="cyan"/>
        </w:rPr>
        <w:t>strategies</w:t>
      </w:r>
      <w:r w:rsidRPr="00C0023B">
        <w:rPr>
          <w:rStyle w:val="StyleUnderline"/>
        </w:rPr>
        <w:t xml:space="preserve"> have </w:t>
      </w:r>
      <w:r w:rsidRPr="00C0023B">
        <w:rPr>
          <w:rStyle w:val="Emphasis"/>
          <w:highlight w:val="cyan"/>
        </w:rPr>
        <w:t>helped</w:t>
      </w:r>
      <w:r w:rsidRPr="00C0023B">
        <w:rPr>
          <w:rStyle w:val="Emphasis"/>
        </w:rPr>
        <w:t xml:space="preserve"> companies</w:t>
      </w:r>
      <w:r w:rsidRPr="00C0023B">
        <w:rPr>
          <w:rStyle w:val="StyleUnderline"/>
        </w:rPr>
        <w:t xml:space="preserve"> </w:t>
      </w:r>
      <w:r w:rsidRPr="00C0023B">
        <w:rPr>
          <w:rStyle w:val="StyleUnderline"/>
          <w:highlight w:val="cyan"/>
        </w:rPr>
        <w:t xml:space="preserve">to </w:t>
      </w:r>
      <w:r w:rsidRPr="00C0023B">
        <w:rPr>
          <w:rStyle w:val="Emphasis"/>
          <w:highlight w:val="cyan"/>
        </w:rPr>
        <w:t>overcome</w:t>
      </w:r>
      <w:r w:rsidRPr="00C0023B">
        <w:rPr>
          <w:rStyle w:val="StyleUnderline"/>
        </w:rPr>
        <w:t xml:space="preserve"> problems in their </w:t>
      </w:r>
      <w:r w:rsidRPr="00C0023B">
        <w:rPr>
          <w:rStyle w:val="StyleUnderline"/>
          <w:highlight w:val="cyan"/>
        </w:rPr>
        <w:t>supply</w:t>
      </w:r>
      <w:r w:rsidRPr="00C0023B">
        <w:rPr>
          <w:rStyle w:val="StyleUnderline"/>
        </w:rPr>
        <w:t xml:space="preserve"> chains</w:t>
      </w:r>
      <w:r w:rsidRPr="00C0023B">
        <w:rPr>
          <w:sz w:val="16"/>
        </w:rPr>
        <w:t>. Although these findings are valuable, the area remains open to additional investigation.</w:t>
      </w:r>
    </w:p>
    <w:p w14:paraId="41E0031D" w14:textId="77777777" w:rsidR="002F0A9D" w:rsidRPr="00C0023B" w:rsidRDefault="002F0A9D" w:rsidP="002F0A9D">
      <w:pPr>
        <w:rPr>
          <w:sz w:val="16"/>
        </w:rPr>
      </w:pPr>
      <w:r w:rsidRPr="00C0023B">
        <w:rPr>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r w:rsidRPr="00066184">
        <w:rPr>
          <w:sz w:val="16"/>
        </w:rPr>
        <w:t>37</w:t>
      </w:r>
      <w:r w:rsidRPr="00C0023B">
        <w:rPr>
          <w:sz w:val="16"/>
        </w:rPr>
        <w:t>,</w:t>
      </w:r>
      <w:r w:rsidRPr="00066184">
        <w:rPr>
          <w:sz w:val="16"/>
        </w:rPr>
        <w:t>48</w:t>
      </w:r>
      <w:r w:rsidRPr="00C0023B">
        <w:rPr>
          <w:sz w:val="16"/>
        </w:rPr>
        <w:t>,</w:t>
      </w:r>
      <w:r w:rsidRPr="00066184">
        <w:rPr>
          <w:sz w:val="16"/>
        </w:rPr>
        <w:t>101</w:t>
      </w:r>
      <w:r w:rsidRPr="00C0023B">
        <w:rPr>
          <w:sz w:val="16"/>
        </w:rPr>
        <w:t>,</w:t>
      </w:r>
      <w:r w:rsidRPr="00066184">
        <w:rPr>
          <w:sz w:val="16"/>
        </w:rPr>
        <w:t>[104]</w:t>
      </w:r>
      <w:bookmarkEnd w:id="66"/>
      <w:r w:rsidRPr="00C0023B">
        <w:rPr>
          <w:sz w:val="16"/>
        </w:rPr>
        <w:t>, </w:t>
      </w:r>
      <w:r w:rsidRPr="00066184">
        <w:rPr>
          <w:sz w:val="16"/>
        </w:rPr>
        <w:t>[105]</w:t>
      </w:r>
      <w:bookmarkEnd w:id="67"/>
      <w:r w:rsidRPr="00C0023B">
        <w:rPr>
          <w:sz w:val="16"/>
        </w:rPr>
        <w:t>, </w:t>
      </w:r>
      <w:bookmarkStart w:id="68" w:name="bbib106"/>
      <w:r w:rsidRPr="00066184">
        <w:rPr>
          <w:sz w:val="16"/>
        </w:rPr>
        <w:t>[106]</w:t>
      </w:r>
      <w:bookmarkEnd w:id="68"/>
      <w:r w:rsidRPr="00C0023B">
        <w:rPr>
          <w:sz w:val="16"/>
        </w:rPr>
        <w:t>]. Our results reveal that existing resilience-building approaches are effective but insufficient.</w:t>
      </w:r>
    </w:p>
    <w:p w14:paraId="49E4561D" w14:textId="77777777" w:rsidR="002F0A9D" w:rsidRPr="00C0023B" w:rsidRDefault="002F0A9D" w:rsidP="002F0A9D">
      <w:pPr>
        <w:rPr>
          <w:sz w:val="16"/>
        </w:rPr>
      </w:pPr>
      <w:r w:rsidRPr="00C0023B">
        <w:rPr>
          <w:sz w:val="16"/>
        </w:rPr>
        <w:lastRenderedPageBreak/>
        <w:t>We also know that the pandemic has changed every aspect of life. Some of these changes will persist in the post-pandemic period, while others will be discarded as soon as possible [</w:t>
      </w:r>
      <w:bookmarkStart w:id="69" w:name="bbib107"/>
      <w:r w:rsidRPr="00066184">
        <w:rPr>
          <w:sz w:val="16"/>
        </w:rPr>
        <w:t>107</w:t>
      </w:r>
      <w:bookmarkEnd w:id="69"/>
      <w:r w:rsidRPr="00C0023B">
        <w:rPr>
          <w:sz w:val="16"/>
        </w:rPr>
        <w:t>,</w:t>
      </w:r>
      <w:bookmarkStart w:id="70" w:name="bbib108"/>
      <w:r w:rsidRPr="00066184">
        <w:rPr>
          <w:sz w:val="16"/>
        </w:rPr>
        <w:t>108</w:t>
      </w:r>
      <w:bookmarkEnd w:id="70"/>
      <w:r w:rsidRPr="00C0023B">
        <w:rPr>
          <w:sz w:val="16"/>
        </w:rPr>
        <w:t>]. In any case, people, firms and supply chains will continue to face new demands and new concerns that require innovativeness. Thus, post-pandemic markets may include highly innovative actors [</w:t>
      </w:r>
      <w:bookmarkStart w:id="71" w:name="bbib109"/>
      <w:r w:rsidRPr="00066184">
        <w:rPr>
          <w:sz w:val="16"/>
        </w:rPr>
        <w:t>109</w:t>
      </w:r>
      <w:bookmarkEnd w:id="71"/>
      <w:r w:rsidRPr="00C0023B">
        <w:rPr>
          <w:sz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57C8638F" w14:textId="77777777" w:rsidR="002F0A9D" w:rsidRPr="00C0023B" w:rsidRDefault="002F0A9D" w:rsidP="002F0A9D">
      <w:pPr>
        <w:rPr>
          <w:sz w:val="16"/>
        </w:rPr>
      </w:pPr>
      <w:r w:rsidRPr="00C0023B">
        <w:rPr>
          <w:sz w:val="16"/>
        </w:rPr>
        <w:t>6. Conclusions</w:t>
      </w:r>
    </w:p>
    <w:p w14:paraId="3DA05AA9" w14:textId="77777777" w:rsidR="002F0A9D" w:rsidRPr="00C0023B" w:rsidRDefault="002F0A9D" w:rsidP="002F0A9D">
      <w:pPr>
        <w:rPr>
          <w:sz w:val="16"/>
        </w:rPr>
      </w:pPr>
      <w:r w:rsidRPr="00C0023B">
        <w:rPr>
          <w:rStyle w:val="Emphasis"/>
          <w:highlight w:val="cyan"/>
        </w:rPr>
        <w:t>Supply chain</w:t>
      </w:r>
      <w:r w:rsidRPr="00C0023B">
        <w:rPr>
          <w:rStyle w:val="StyleUnderline"/>
        </w:rPr>
        <w:t xml:space="preserve"> failure</w:t>
      </w:r>
      <w:r w:rsidRPr="00C0023B">
        <w:rPr>
          <w:rStyle w:val="Emphasis"/>
          <w:highlight w:val="cyan"/>
        </w:rPr>
        <w:t>s</w:t>
      </w:r>
      <w:r w:rsidRPr="00C0023B">
        <w:rPr>
          <w:rStyle w:val="StyleUnderline"/>
          <w:highlight w:val="cyan"/>
        </w:rPr>
        <w:t xml:space="preserve"> during</w:t>
      </w:r>
      <w:r w:rsidRPr="00C0023B">
        <w:rPr>
          <w:rStyle w:val="StyleUnderline"/>
        </w:rPr>
        <w:t xml:space="preserve"> the </w:t>
      </w:r>
      <w:r w:rsidRPr="00C0023B">
        <w:rPr>
          <w:rStyle w:val="Emphasis"/>
          <w:highlight w:val="cyan"/>
        </w:rPr>
        <w:t>COVID</w:t>
      </w:r>
      <w:r w:rsidRPr="00C0023B">
        <w:rPr>
          <w:rStyle w:val="StyleUnderline"/>
        </w:rPr>
        <w:t xml:space="preserve">-19 pandemic </w:t>
      </w:r>
      <w:r w:rsidRPr="00C0023B">
        <w:rPr>
          <w:rStyle w:val="Emphasis"/>
          <w:highlight w:val="cyan"/>
        </w:rPr>
        <w:t>motivated</w:t>
      </w:r>
      <w:r w:rsidRPr="00C0023B">
        <w:rPr>
          <w:sz w:val="16"/>
        </w:rPr>
        <w:t xml:space="preserve"> researchers to re-examine supply chains from </w:t>
      </w:r>
      <w:r w:rsidRPr="00C0023B">
        <w:rPr>
          <w:rStyle w:val="StyleUnderline"/>
        </w:rPr>
        <w:t xml:space="preserve">a </w:t>
      </w:r>
      <w:r w:rsidRPr="00C0023B">
        <w:rPr>
          <w:rStyle w:val="Emphasis"/>
          <w:highlight w:val="cyan"/>
        </w:rPr>
        <w:t>resilience</w:t>
      </w:r>
      <w:r w:rsidRPr="00C0023B">
        <w:rPr>
          <w:rStyle w:val="Emphasis"/>
        </w:rPr>
        <w:t>-building</w:t>
      </w:r>
      <w:r w:rsidRPr="00C0023B">
        <w:rPr>
          <w:rStyle w:val="StyleUnderline"/>
        </w:rPr>
        <w:t xml:space="preserve"> perspective</w:t>
      </w:r>
      <w:r w:rsidRPr="00C0023B">
        <w:rPr>
          <w:sz w:val="16"/>
        </w:rPr>
        <w:t>. Our study makes the following contributions to this end:</w:t>
      </w:r>
    </w:p>
    <w:p w14:paraId="4BC2ECF2" w14:textId="77777777" w:rsidR="002F0A9D" w:rsidRDefault="002F0A9D" w:rsidP="002F0A9D">
      <w:pPr>
        <w:pStyle w:val="ListParagraph"/>
        <w:numPr>
          <w:ilvl w:val="0"/>
          <w:numId w:val="84"/>
        </w:numPr>
        <w:rPr>
          <w:sz w:val="16"/>
        </w:rPr>
      </w:pPr>
      <w:r w:rsidRPr="00C0023B">
        <w:rPr>
          <w:sz w:val="16"/>
        </w:rPr>
        <w:t>We adopted supply chain velocity as a measure of supply chain resilience and attempted to understand the factors that impact it.</w:t>
      </w:r>
    </w:p>
    <w:p w14:paraId="5496836E" w14:textId="77777777" w:rsidR="002F0A9D" w:rsidRDefault="002F0A9D" w:rsidP="002F0A9D">
      <w:pPr>
        <w:pStyle w:val="Heading3"/>
      </w:pPr>
      <w:r>
        <w:lastRenderedPageBreak/>
        <w:t>U---1AR</w:t>
      </w:r>
    </w:p>
    <w:p w14:paraId="5ECB6E91" w14:textId="77777777" w:rsidR="002F0A9D" w:rsidRPr="00465A6C" w:rsidRDefault="002F0A9D" w:rsidP="002F0A9D">
      <w:pPr>
        <w:pStyle w:val="Heading4"/>
        <w:numPr>
          <w:ilvl w:val="0"/>
          <w:numId w:val="83"/>
        </w:numPr>
        <w:tabs>
          <w:tab w:val="num" w:pos="360"/>
          <w:tab w:val="num" w:pos="1440"/>
        </w:tabs>
        <w:ind w:left="0" w:firstLine="0"/>
      </w:pPr>
      <w:r w:rsidRPr="00465A6C">
        <w:rPr>
          <w:u w:val="single"/>
        </w:rPr>
        <w:t>SHUTDOWN</w:t>
      </w:r>
      <w:r w:rsidRPr="00465A6C">
        <w:t>.</w:t>
      </w:r>
    </w:p>
    <w:p w14:paraId="3D5DAC15" w14:textId="77777777" w:rsidR="002F0A9D" w:rsidRPr="00EF47A4" w:rsidRDefault="002F0A9D" w:rsidP="002F0A9D">
      <w:r w:rsidRPr="00465A6C">
        <w:rPr>
          <w:rStyle w:val="Style13ptBold"/>
        </w:rPr>
        <w:t xml:space="preserve">Wallace ’25 </w:t>
      </w:r>
      <w:r>
        <w:t>[Alicia; October 31; Senior Writer on the Economy; CNN, “</w:t>
      </w:r>
      <w:r w:rsidRPr="000E5783">
        <w:t>As the shutdown drags on, here’s how it can drag down the economy</w:t>
      </w:r>
      <w:r>
        <w:t xml:space="preserve">,” </w:t>
      </w:r>
      <w:r w:rsidRPr="0077400C">
        <w:t>https://www.cnn.com/2025/10/31/economy/us-government-shutdown-economy-snowball</w:t>
      </w:r>
      <w:r>
        <w:t>]</w:t>
      </w:r>
    </w:p>
    <w:p w14:paraId="4D9F81B0" w14:textId="77777777" w:rsidR="002F0A9D" w:rsidRPr="007D5B82" w:rsidRDefault="002F0A9D" w:rsidP="002F0A9D">
      <w:pPr>
        <w:rPr>
          <w:sz w:val="16"/>
        </w:rPr>
      </w:pPr>
      <w:r w:rsidRPr="007D5B82">
        <w:rPr>
          <w:sz w:val="16"/>
        </w:rPr>
        <w:t xml:space="preserve">The federal government </w:t>
      </w:r>
      <w:r w:rsidRPr="00FA4147">
        <w:rPr>
          <w:rStyle w:val="Emphasis"/>
          <w:highlight w:val="cyan"/>
        </w:rPr>
        <w:t>shutdown</w:t>
      </w:r>
      <w:r w:rsidRPr="00131349">
        <w:rPr>
          <w:rStyle w:val="StyleUnderline"/>
        </w:rPr>
        <w:t xml:space="preserve"> has lasted all </w:t>
      </w:r>
      <w:r w:rsidRPr="00DF12D0">
        <w:rPr>
          <w:rStyle w:val="StyleUnderline"/>
        </w:rPr>
        <w:t>month and</w:t>
      </w:r>
      <w:r w:rsidRPr="007D5B82">
        <w:rPr>
          <w:sz w:val="16"/>
        </w:rPr>
        <w:t xml:space="preserve"> is </w:t>
      </w:r>
      <w:r w:rsidRPr="007C2FD6">
        <w:rPr>
          <w:rStyle w:val="Emphasis"/>
        </w:rPr>
        <w:t>on pace</w:t>
      </w:r>
      <w:r w:rsidRPr="00C31598">
        <w:rPr>
          <w:rStyle w:val="StyleUnderline"/>
        </w:rPr>
        <w:t xml:space="preserve"> to become the </w:t>
      </w:r>
      <w:r w:rsidRPr="007F3151">
        <w:rPr>
          <w:rStyle w:val="Emphasis"/>
        </w:rPr>
        <w:t>longest</w:t>
      </w:r>
      <w:r w:rsidRPr="007D5B82">
        <w:rPr>
          <w:sz w:val="16"/>
        </w:rPr>
        <w:t xml:space="preserve"> on record.</w:t>
      </w:r>
    </w:p>
    <w:p w14:paraId="7B3F1187" w14:textId="77777777" w:rsidR="002F0A9D" w:rsidRPr="007D5B82" w:rsidRDefault="002F0A9D" w:rsidP="002F0A9D">
      <w:pPr>
        <w:rPr>
          <w:sz w:val="16"/>
        </w:rPr>
      </w:pPr>
      <w:r w:rsidRPr="007D5B82">
        <w:rPr>
          <w:sz w:val="16"/>
        </w:rPr>
        <w:t xml:space="preserve">While history has shown that the </w:t>
      </w:r>
      <w:r w:rsidRPr="00CC0BB2">
        <w:rPr>
          <w:rStyle w:val="Emphasis"/>
        </w:rPr>
        <w:t>econ</w:t>
      </w:r>
      <w:r w:rsidRPr="007D5B82">
        <w:rPr>
          <w:sz w:val="16"/>
        </w:rPr>
        <w:t xml:space="preserve">omy </w:t>
      </w:r>
      <w:r w:rsidRPr="001E3640">
        <w:rPr>
          <w:rStyle w:val="Emphasis"/>
        </w:rPr>
        <w:t>typically</w:t>
      </w:r>
      <w:r w:rsidRPr="0010514A">
        <w:rPr>
          <w:rStyle w:val="StyleUnderline"/>
        </w:rPr>
        <w:t xml:space="preserve"> rebounds</w:t>
      </w:r>
      <w:r w:rsidRPr="007D5B82">
        <w:rPr>
          <w:sz w:val="16"/>
        </w:rPr>
        <w:t xml:space="preserve"> from a shutdown within a couple of months, </w:t>
      </w:r>
      <w:r w:rsidRPr="00B434BE">
        <w:rPr>
          <w:rStyle w:val="StyleUnderline"/>
        </w:rPr>
        <w:t xml:space="preserve">each </w:t>
      </w:r>
      <w:r w:rsidRPr="0004306E">
        <w:rPr>
          <w:rStyle w:val="Emphasis"/>
        </w:rPr>
        <w:t>day</w:t>
      </w:r>
      <w:r w:rsidRPr="007D5B82">
        <w:rPr>
          <w:sz w:val="16"/>
        </w:rPr>
        <w:t xml:space="preserve"> it drags on </w:t>
      </w:r>
      <w:r w:rsidRPr="00EE0DF0">
        <w:rPr>
          <w:rStyle w:val="StyleUnderline"/>
          <w:highlight w:val="cyan"/>
        </w:rPr>
        <w:t xml:space="preserve">brings a </w:t>
      </w:r>
      <w:r w:rsidRPr="00EE0DF0">
        <w:rPr>
          <w:rStyle w:val="Emphasis"/>
          <w:highlight w:val="cyan"/>
        </w:rPr>
        <w:t>greater risk</w:t>
      </w:r>
      <w:r w:rsidRPr="007D5B82">
        <w:rPr>
          <w:sz w:val="16"/>
        </w:rPr>
        <w:t xml:space="preserve"> that </w:t>
      </w:r>
      <w:r w:rsidRPr="009A1C28">
        <w:rPr>
          <w:rStyle w:val="StyleUnderline"/>
        </w:rPr>
        <w:t xml:space="preserve">the </w:t>
      </w:r>
      <w:r w:rsidRPr="003C07FF">
        <w:rPr>
          <w:rStyle w:val="StyleUnderline"/>
          <w:highlight w:val="cyan"/>
        </w:rPr>
        <w:t>economy</w:t>
      </w:r>
      <w:r w:rsidRPr="007D5B82">
        <w:rPr>
          <w:sz w:val="16"/>
        </w:rPr>
        <w:t xml:space="preserve"> won’t just bend but </w:t>
      </w:r>
      <w:r w:rsidRPr="001F2758">
        <w:rPr>
          <w:rStyle w:val="StyleUnderline"/>
          <w:highlight w:val="cyan"/>
        </w:rPr>
        <w:t>will</w:t>
      </w:r>
      <w:r w:rsidRPr="007D5B82">
        <w:rPr>
          <w:sz w:val="16"/>
        </w:rPr>
        <w:t xml:space="preserve"> start to </w:t>
      </w:r>
      <w:r w:rsidRPr="005E6585">
        <w:rPr>
          <w:rStyle w:val="Emphasis"/>
          <w:highlight w:val="cyan"/>
        </w:rPr>
        <w:t>break</w:t>
      </w:r>
      <w:r w:rsidRPr="007D5B82">
        <w:rPr>
          <w:sz w:val="16"/>
        </w:rPr>
        <w:t xml:space="preserve"> — and rupture livelihoods in the process, economists say.</w:t>
      </w:r>
    </w:p>
    <w:p w14:paraId="3D906B05" w14:textId="77777777" w:rsidR="002F0A9D" w:rsidRPr="007D5B82" w:rsidRDefault="002F0A9D" w:rsidP="002F0A9D">
      <w:pPr>
        <w:rPr>
          <w:sz w:val="16"/>
        </w:rPr>
      </w:pPr>
      <w:r w:rsidRPr="007D5B82">
        <w:rPr>
          <w:sz w:val="16"/>
        </w:rPr>
        <w:t xml:space="preserve">“The </w:t>
      </w:r>
      <w:r w:rsidRPr="00D421B3">
        <w:rPr>
          <w:rStyle w:val="Emphasis"/>
        </w:rPr>
        <w:t>econ</w:t>
      </w:r>
      <w:r w:rsidRPr="007D5B82">
        <w:rPr>
          <w:sz w:val="16"/>
        </w:rPr>
        <w:t xml:space="preserve">omy </w:t>
      </w:r>
      <w:r w:rsidRPr="003F60BB">
        <w:rPr>
          <w:rStyle w:val="StyleUnderline"/>
        </w:rPr>
        <w:t xml:space="preserve">is </w:t>
      </w:r>
      <w:r w:rsidRPr="00C300F2">
        <w:rPr>
          <w:rStyle w:val="Emphasis"/>
        </w:rPr>
        <w:t>fragile</w:t>
      </w:r>
      <w:r w:rsidRPr="00680E79">
        <w:rPr>
          <w:rStyle w:val="StyleUnderline"/>
        </w:rPr>
        <w:t xml:space="preserve"> and</w:t>
      </w:r>
      <w:r w:rsidRPr="007D5B82">
        <w:rPr>
          <w:sz w:val="16"/>
        </w:rPr>
        <w:t xml:space="preserve">, therefore, something like </w:t>
      </w:r>
      <w:r w:rsidRPr="00D33C2F">
        <w:rPr>
          <w:rStyle w:val="StyleUnderline"/>
        </w:rPr>
        <w:t>a</w:t>
      </w:r>
      <w:r w:rsidRPr="007D5B82">
        <w:rPr>
          <w:sz w:val="16"/>
        </w:rPr>
        <w:t xml:space="preserve"> government </w:t>
      </w:r>
      <w:r w:rsidRPr="00140279">
        <w:rPr>
          <w:rStyle w:val="Emphasis"/>
        </w:rPr>
        <w:t>shutdown</w:t>
      </w:r>
      <w:r w:rsidRPr="008E20C0">
        <w:rPr>
          <w:rStyle w:val="StyleUnderline"/>
        </w:rPr>
        <w:t xml:space="preserve"> could become a bigger problem</w:t>
      </w:r>
      <w:r w:rsidRPr="007D5B82">
        <w:rPr>
          <w:sz w:val="16"/>
        </w:rPr>
        <w:t xml:space="preserve"> a lot </w:t>
      </w:r>
      <w:r w:rsidRPr="008F5BEC">
        <w:rPr>
          <w:rStyle w:val="Emphasis"/>
        </w:rPr>
        <w:t>fast</w:t>
      </w:r>
      <w:r w:rsidRPr="007D5B82">
        <w:rPr>
          <w:sz w:val="16"/>
        </w:rPr>
        <w:t>er than people might think,” said Mark Zandi, chief economist at Moody’s Analytics.</w:t>
      </w:r>
    </w:p>
    <w:p w14:paraId="686665C5" w14:textId="77777777" w:rsidR="002F0A9D" w:rsidRPr="007D5B82" w:rsidRDefault="002F0A9D" w:rsidP="002F0A9D">
      <w:pPr>
        <w:rPr>
          <w:sz w:val="16"/>
        </w:rPr>
      </w:pPr>
      <w:r w:rsidRPr="00092593">
        <w:rPr>
          <w:rStyle w:val="Emphasis"/>
        </w:rPr>
        <w:t>C</w:t>
      </w:r>
      <w:r w:rsidRPr="007D5B82">
        <w:rPr>
          <w:sz w:val="16"/>
        </w:rPr>
        <w:t xml:space="preserve">ongressional </w:t>
      </w:r>
      <w:r w:rsidRPr="00092593">
        <w:rPr>
          <w:rStyle w:val="Emphasis"/>
        </w:rPr>
        <w:t>B</w:t>
      </w:r>
      <w:r w:rsidRPr="007D5B82">
        <w:rPr>
          <w:sz w:val="16"/>
        </w:rPr>
        <w:t xml:space="preserve">udget </w:t>
      </w:r>
      <w:r w:rsidRPr="00092593">
        <w:rPr>
          <w:rStyle w:val="Emphasis"/>
        </w:rPr>
        <w:t>O</w:t>
      </w:r>
      <w:r w:rsidRPr="007D5B82">
        <w:rPr>
          <w:sz w:val="16"/>
        </w:rPr>
        <w:t xml:space="preserve">ffice estimates released Wednesday </w:t>
      </w:r>
      <w:r w:rsidRPr="00D647A2">
        <w:rPr>
          <w:rStyle w:val="StyleUnderline"/>
        </w:rPr>
        <w:t>projected</w:t>
      </w:r>
      <w:r w:rsidRPr="007D5B82">
        <w:rPr>
          <w:sz w:val="16"/>
        </w:rPr>
        <w:t xml:space="preserve"> that </w:t>
      </w:r>
      <w:r w:rsidRPr="00FD0CE5">
        <w:rPr>
          <w:rStyle w:val="StyleUnderline"/>
        </w:rPr>
        <w:t>the shutdown</w:t>
      </w:r>
      <w:r w:rsidRPr="007D5B82">
        <w:rPr>
          <w:sz w:val="16"/>
        </w:rPr>
        <w:t xml:space="preserve"> has </w:t>
      </w:r>
      <w:r w:rsidRPr="009E00A5">
        <w:rPr>
          <w:rStyle w:val="Emphasis"/>
          <w:highlight w:val="cyan"/>
        </w:rPr>
        <w:t>permanently sapped</w:t>
      </w:r>
      <w:r w:rsidRPr="007D5B82">
        <w:rPr>
          <w:sz w:val="16"/>
        </w:rPr>
        <w:t xml:space="preserve"> at least $7 billion in </w:t>
      </w:r>
      <w:r w:rsidRPr="00E20A57">
        <w:rPr>
          <w:rStyle w:val="StyleUnderline"/>
          <w:highlight w:val="cyan"/>
        </w:rPr>
        <w:t>output</w:t>
      </w:r>
      <w:r w:rsidRPr="007D5B82">
        <w:rPr>
          <w:sz w:val="16"/>
        </w:rPr>
        <w:t xml:space="preserve"> from the economy.</w:t>
      </w:r>
    </w:p>
    <w:p w14:paraId="3B5B374B" w14:textId="77777777" w:rsidR="002F0A9D" w:rsidRPr="007D5B82" w:rsidRDefault="002F0A9D" w:rsidP="002F0A9D">
      <w:pPr>
        <w:rPr>
          <w:sz w:val="16"/>
        </w:rPr>
      </w:pPr>
      <w:r w:rsidRPr="007D5B82">
        <w:rPr>
          <w:sz w:val="16"/>
        </w:rPr>
        <w:t xml:space="preserve">The </w:t>
      </w:r>
      <w:r w:rsidRPr="00AB044E">
        <w:rPr>
          <w:rStyle w:val="Emphasis"/>
          <w:highlight w:val="cyan"/>
        </w:rPr>
        <w:t>negative effects</w:t>
      </w:r>
      <w:r w:rsidRPr="007D5B82">
        <w:rPr>
          <w:sz w:val="16"/>
        </w:rPr>
        <w:t xml:space="preserve"> start to </w:t>
      </w:r>
      <w:r w:rsidRPr="00406B81">
        <w:rPr>
          <w:rStyle w:val="Emphasis"/>
          <w:highlight w:val="cyan"/>
        </w:rPr>
        <w:t>build</w:t>
      </w:r>
      <w:r w:rsidRPr="007D5B82">
        <w:rPr>
          <w:sz w:val="16"/>
        </w:rPr>
        <w:t xml:space="preserve"> on themselves very rapidly </w:t>
      </w:r>
      <w:r w:rsidRPr="00F853E0">
        <w:rPr>
          <w:rStyle w:val="StyleUnderline"/>
        </w:rPr>
        <w:t>and</w:t>
      </w:r>
      <w:r w:rsidRPr="007D5B82">
        <w:rPr>
          <w:sz w:val="16"/>
        </w:rPr>
        <w:t xml:space="preserve"> the </w:t>
      </w:r>
      <w:r w:rsidRPr="0025240C">
        <w:rPr>
          <w:rStyle w:val="Emphasis"/>
        </w:rPr>
        <w:t>collateral damage</w:t>
      </w:r>
      <w:r w:rsidRPr="00594AA0">
        <w:rPr>
          <w:rStyle w:val="StyleUnderline"/>
        </w:rPr>
        <w:t xml:space="preserve"> becomes more </w:t>
      </w:r>
      <w:r w:rsidRPr="00434D49">
        <w:rPr>
          <w:rStyle w:val="Emphasis"/>
        </w:rPr>
        <w:t>widespread</w:t>
      </w:r>
      <w:r w:rsidRPr="007D5B82">
        <w:rPr>
          <w:sz w:val="16"/>
        </w:rPr>
        <w:t>, said Diane Swonk, chief economist at KPMG.</w:t>
      </w:r>
    </w:p>
    <w:p w14:paraId="35651455" w14:textId="77777777" w:rsidR="002F0A9D" w:rsidRPr="007D5B82" w:rsidRDefault="002F0A9D" w:rsidP="002F0A9D">
      <w:pPr>
        <w:rPr>
          <w:sz w:val="16"/>
        </w:rPr>
      </w:pPr>
      <w:r w:rsidRPr="007D5B82">
        <w:rPr>
          <w:sz w:val="16"/>
        </w:rPr>
        <w:t xml:space="preserve">“That’s kind of </w:t>
      </w:r>
      <w:r w:rsidRPr="00A33BD6">
        <w:rPr>
          <w:rStyle w:val="StyleUnderline"/>
          <w:highlight w:val="cyan"/>
        </w:rPr>
        <w:t xml:space="preserve">like a </w:t>
      </w:r>
      <w:r w:rsidRPr="00A33BD6">
        <w:rPr>
          <w:rStyle w:val="Emphasis"/>
          <w:highlight w:val="cyan"/>
        </w:rPr>
        <w:t>snowball</w:t>
      </w:r>
      <w:r w:rsidRPr="007D5B82">
        <w:rPr>
          <w:sz w:val="16"/>
        </w:rPr>
        <w:t xml:space="preserve"> rolling down a hill, gathering momentum and mass,” she said.</w:t>
      </w:r>
    </w:p>
    <w:p w14:paraId="01C9E3CA" w14:textId="77777777" w:rsidR="002F0A9D" w:rsidRPr="007D5B82" w:rsidRDefault="002F0A9D" w:rsidP="002F0A9D">
      <w:pPr>
        <w:rPr>
          <w:sz w:val="16"/>
        </w:rPr>
      </w:pPr>
      <w:r w:rsidRPr="007D5B82">
        <w:rPr>
          <w:sz w:val="16"/>
        </w:rPr>
        <w:t>Predicting something that has becoming increasingly unpredictable is an impossible task, but here’s a look at how the shutdown could ripple through critical avenues of everyday life.</w:t>
      </w:r>
    </w:p>
    <w:p w14:paraId="393466DE" w14:textId="77777777" w:rsidR="002F0A9D" w:rsidRPr="007D5B82" w:rsidRDefault="002F0A9D" w:rsidP="002F0A9D">
      <w:pPr>
        <w:rPr>
          <w:sz w:val="16"/>
        </w:rPr>
      </w:pPr>
      <w:r w:rsidRPr="007D5B82">
        <w:rPr>
          <w:sz w:val="16"/>
        </w:rPr>
        <w:t>Jobs</w:t>
      </w:r>
    </w:p>
    <w:p w14:paraId="2A5B2C1E" w14:textId="77777777" w:rsidR="002F0A9D" w:rsidRPr="007D5B82" w:rsidRDefault="002F0A9D" w:rsidP="002F0A9D">
      <w:pPr>
        <w:rPr>
          <w:sz w:val="16"/>
        </w:rPr>
      </w:pPr>
      <w:r w:rsidRPr="007D5B82">
        <w:rPr>
          <w:sz w:val="16"/>
        </w:rPr>
        <w:t>Prior to the shutdown, the US job market was already on its back.</w:t>
      </w:r>
    </w:p>
    <w:p w14:paraId="06B840BC" w14:textId="77777777" w:rsidR="002F0A9D" w:rsidRPr="007D5B82" w:rsidRDefault="002F0A9D" w:rsidP="002F0A9D">
      <w:pPr>
        <w:rPr>
          <w:sz w:val="16"/>
        </w:rPr>
      </w:pPr>
      <w:r w:rsidRPr="007D5B82">
        <w:rPr>
          <w:sz w:val="16"/>
        </w:rPr>
        <w:t xml:space="preserve">It’s been a low-hire, low-fire, low-churn environment. </w:t>
      </w:r>
      <w:r w:rsidRPr="006E0BE9">
        <w:rPr>
          <w:rStyle w:val="Emphasis"/>
          <w:highlight w:val="cyan"/>
        </w:rPr>
        <w:t>Employers</w:t>
      </w:r>
      <w:r w:rsidRPr="006E0BE9">
        <w:rPr>
          <w:rStyle w:val="StyleUnderline"/>
          <w:highlight w:val="cyan"/>
        </w:rPr>
        <w:t>, frozen by</w:t>
      </w:r>
      <w:r w:rsidRPr="007D5B82">
        <w:rPr>
          <w:sz w:val="16"/>
        </w:rPr>
        <w:t xml:space="preserve"> high economic and policy </w:t>
      </w:r>
      <w:r w:rsidRPr="00C70060">
        <w:rPr>
          <w:rStyle w:val="Emphasis"/>
          <w:highlight w:val="cyan"/>
        </w:rPr>
        <w:t>uncertainty</w:t>
      </w:r>
      <w:r w:rsidRPr="007D5B82">
        <w:rPr>
          <w:sz w:val="16"/>
        </w:rPr>
        <w:t xml:space="preserve">, have </w:t>
      </w:r>
      <w:r w:rsidRPr="0091764E">
        <w:rPr>
          <w:rStyle w:val="StyleUnderline"/>
          <w:highlight w:val="cyan"/>
        </w:rPr>
        <w:t xml:space="preserve">held off </w:t>
      </w:r>
      <w:r w:rsidRPr="0091764E">
        <w:rPr>
          <w:rStyle w:val="Emphasis"/>
          <w:highlight w:val="cyan"/>
        </w:rPr>
        <w:t>making investments</w:t>
      </w:r>
      <w:r w:rsidRPr="007D5B82">
        <w:rPr>
          <w:sz w:val="16"/>
        </w:rPr>
        <w:t xml:space="preserve"> and adding workers. Some </w:t>
      </w:r>
      <w:r w:rsidRPr="00645D70">
        <w:rPr>
          <w:rStyle w:val="Emphasis"/>
        </w:rPr>
        <w:t>businesses</w:t>
      </w:r>
      <w:r w:rsidRPr="007D5B82">
        <w:rPr>
          <w:sz w:val="16"/>
        </w:rPr>
        <w:t xml:space="preserve"> have used this period to </w:t>
      </w:r>
      <w:r w:rsidRPr="00AE4712">
        <w:rPr>
          <w:rStyle w:val="StyleUnderline"/>
        </w:rPr>
        <w:t>test the waters on </w:t>
      </w:r>
      <w:r w:rsidRPr="00AE4712">
        <w:rPr>
          <w:rStyle w:val="Emphasis"/>
        </w:rPr>
        <w:t>a</w:t>
      </w:r>
      <w:r w:rsidRPr="007D5B82">
        <w:rPr>
          <w:sz w:val="16"/>
        </w:rPr>
        <w:t xml:space="preserve">rtificial </w:t>
      </w:r>
      <w:r w:rsidRPr="00AE4712">
        <w:rPr>
          <w:rStyle w:val="Emphasis"/>
        </w:rPr>
        <w:t>i</w:t>
      </w:r>
      <w:r w:rsidRPr="007D5B82">
        <w:rPr>
          <w:sz w:val="16"/>
        </w:rPr>
        <w:t>ntelligence and other technologies – in turn putting to the test that “low-fire” descriptor by announcing mass layoffs in recent weeks.</w:t>
      </w:r>
    </w:p>
    <w:p w14:paraId="65982ADC" w14:textId="77777777" w:rsidR="002F0A9D" w:rsidRPr="007D5B82" w:rsidRDefault="002F0A9D" w:rsidP="002F0A9D">
      <w:pPr>
        <w:rPr>
          <w:sz w:val="16"/>
        </w:rPr>
      </w:pPr>
      <w:r w:rsidRPr="007D5B82">
        <w:rPr>
          <w:sz w:val="16"/>
        </w:rPr>
        <w:t>“</w:t>
      </w:r>
      <w:r w:rsidRPr="00492C10">
        <w:rPr>
          <w:rStyle w:val="StyleUnderline"/>
        </w:rPr>
        <w:t xml:space="preserve">We’re </w:t>
      </w:r>
      <w:r w:rsidRPr="00E3626B">
        <w:rPr>
          <w:rStyle w:val="StyleUnderline"/>
          <w:highlight w:val="cyan"/>
        </w:rPr>
        <w:t>not creating</w:t>
      </w:r>
      <w:r w:rsidRPr="007D5B82">
        <w:rPr>
          <w:sz w:val="16"/>
        </w:rPr>
        <w:t xml:space="preserve"> any </w:t>
      </w:r>
      <w:r w:rsidRPr="00625C35">
        <w:rPr>
          <w:rStyle w:val="Emphasis"/>
          <w:highlight w:val="cyan"/>
        </w:rPr>
        <w:t>jobs</w:t>
      </w:r>
      <w:r w:rsidRPr="007D5B82">
        <w:rPr>
          <w:sz w:val="16"/>
        </w:rPr>
        <w:t xml:space="preserve"> of consequence, really,” Zandi said.</w:t>
      </w:r>
    </w:p>
    <w:p w14:paraId="19B12D77" w14:textId="77777777" w:rsidR="002F0A9D" w:rsidRPr="007D5B82" w:rsidRDefault="002F0A9D" w:rsidP="002F0A9D">
      <w:pPr>
        <w:rPr>
          <w:sz w:val="16"/>
        </w:rPr>
      </w:pPr>
      <w:r w:rsidRPr="007D5B82">
        <w:rPr>
          <w:sz w:val="16"/>
        </w:rPr>
        <w:t xml:space="preserve">Considering that backdrop, the tepid job </w:t>
      </w:r>
      <w:r w:rsidRPr="00A80264">
        <w:rPr>
          <w:rStyle w:val="Emphasis"/>
        </w:rPr>
        <w:t>gains</w:t>
      </w:r>
      <w:r w:rsidRPr="007D5B82">
        <w:rPr>
          <w:sz w:val="16"/>
        </w:rPr>
        <w:t xml:space="preserve"> can potentially </w:t>
      </w:r>
      <w:r w:rsidRPr="00B03579">
        <w:rPr>
          <w:rStyle w:val="StyleUnderline"/>
        </w:rPr>
        <w:t>turn into</w:t>
      </w:r>
      <w:r w:rsidRPr="007D5B82">
        <w:rPr>
          <w:sz w:val="16"/>
        </w:rPr>
        <w:t xml:space="preserve"> deeper job </w:t>
      </w:r>
      <w:r w:rsidRPr="00774E4F">
        <w:rPr>
          <w:rStyle w:val="Emphasis"/>
        </w:rPr>
        <w:t>losses</w:t>
      </w:r>
      <w:r w:rsidRPr="007D5B82">
        <w:rPr>
          <w:sz w:val="16"/>
        </w:rPr>
        <w:t xml:space="preserve"> if safety nets become frayed, more paychecks are missed by federal workers and contractors, and </w:t>
      </w:r>
      <w:r w:rsidRPr="00AC07FB">
        <w:rPr>
          <w:rStyle w:val="StyleUnderline"/>
          <w:highlight w:val="cyan"/>
        </w:rPr>
        <w:t xml:space="preserve">spending pullbacks </w:t>
      </w:r>
      <w:r w:rsidRPr="00AC07FB">
        <w:rPr>
          <w:rStyle w:val="Emphasis"/>
          <w:highlight w:val="cyan"/>
        </w:rPr>
        <w:t>reverberate</w:t>
      </w:r>
      <w:r w:rsidRPr="00AC07FB">
        <w:rPr>
          <w:rStyle w:val="StyleUnderline"/>
          <w:highlight w:val="cyan"/>
        </w:rPr>
        <w:t xml:space="preserve"> through the </w:t>
      </w:r>
      <w:r w:rsidRPr="00AC07FB">
        <w:rPr>
          <w:rStyle w:val="Emphasis"/>
          <w:highlight w:val="cyan"/>
        </w:rPr>
        <w:t>private sector</w:t>
      </w:r>
      <w:r w:rsidRPr="00284452">
        <w:rPr>
          <w:rStyle w:val="StyleUnderline"/>
        </w:rPr>
        <w:t xml:space="preserve">, causing businesses to </w:t>
      </w:r>
      <w:r w:rsidRPr="006F7544">
        <w:rPr>
          <w:rStyle w:val="Emphasis"/>
        </w:rPr>
        <w:t>lay off workers</w:t>
      </w:r>
      <w:r w:rsidRPr="007D5B82">
        <w:rPr>
          <w:sz w:val="16"/>
        </w:rPr>
        <w:t xml:space="preserve"> or shut down, he said.</w:t>
      </w:r>
    </w:p>
    <w:p w14:paraId="3D29E527" w14:textId="77777777" w:rsidR="002F0A9D" w:rsidRPr="007D5B82" w:rsidRDefault="002F0A9D" w:rsidP="002F0A9D">
      <w:pPr>
        <w:rPr>
          <w:sz w:val="16"/>
        </w:rPr>
      </w:pPr>
      <w:r w:rsidRPr="007D5B82">
        <w:rPr>
          <w:sz w:val="16"/>
        </w:rPr>
        <w:t xml:space="preserve">A US Chamber of Commerce analysis released this week estimated that </w:t>
      </w:r>
      <w:r w:rsidRPr="00165C44">
        <w:rPr>
          <w:rStyle w:val="Emphasis"/>
        </w:rPr>
        <w:t>65,500</w:t>
      </w:r>
      <w:r w:rsidRPr="007D5B82">
        <w:rPr>
          <w:sz w:val="16"/>
        </w:rPr>
        <w:t xml:space="preserve"> small business </w:t>
      </w:r>
      <w:r w:rsidRPr="003C1990">
        <w:rPr>
          <w:rStyle w:val="StyleUnderline"/>
        </w:rPr>
        <w:t xml:space="preserve">contractors have </w:t>
      </w:r>
      <w:r w:rsidRPr="00EF5798">
        <w:rPr>
          <w:rStyle w:val="Emphasis"/>
        </w:rPr>
        <w:t>billions</w:t>
      </w:r>
      <w:r w:rsidRPr="003C1990">
        <w:rPr>
          <w:rStyle w:val="StyleUnderline"/>
        </w:rPr>
        <w:t xml:space="preserve"> of dollars in payments at </w:t>
      </w:r>
      <w:r w:rsidRPr="009E4964">
        <w:rPr>
          <w:rStyle w:val="Emphasis"/>
        </w:rPr>
        <w:t>risk</w:t>
      </w:r>
      <w:r w:rsidRPr="007D5B82">
        <w:rPr>
          <w:sz w:val="16"/>
        </w:rPr>
        <w:t xml:space="preserve"> because of the shutdown — $12 billion in payments for the month alone.</w:t>
      </w:r>
    </w:p>
    <w:p w14:paraId="0B48E87B" w14:textId="77777777" w:rsidR="002F0A9D" w:rsidRPr="007D5B82" w:rsidRDefault="002F0A9D" w:rsidP="002F0A9D">
      <w:pPr>
        <w:rPr>
          <w:sz w:val="16"/>
        </w:rPr>
      </w:pPr>
      <w:r w:rsidRPr="007D5B82">
        <w:rPr>
          <w:sz w:val="16"/>
        </w:rPr>
        <w:t>Rate cuts and some greater clarity around trade deals and tariffs were supposed to fuel a rebound in hiring heading into 2026, noted Nicole Bachaud, labor economist at employment site ZipRecruiter.</w:t>
      </w:r>
    </w:p>
    <w:p w14:paraId="070B6BF6" w14:textId="77777777" w:rsidR="002F0A9D" w:rsidRPr="007D5B82" w:rsidRDefault="002F0A9D" w:rsidP="002F0A9D">
      <w:pPr>
        <w:rPr>
          <w:sz w:val="16"/>
        </w:rPr>
      </w:pPr>
      <w:r w:rsidRPr="007D5B82">
        <w:rPr>
          <w:sz w:val="16"/>
        </w:rPr>
        <w:lastRenderedPageBreak/>
        <w:t xml:space="preserve">“However, </w:t>
      </w:r>
      <w:r w:rsidRPr="00341C81">
        <w:rPr>
          <w:rStyle w:val="Emphasis"/>
          <w:highlight w:val="cyan"/>
        </w:rPr>
        <w:t>tariffs</w:t>
      </w:r>
      <w:r w:rsidRPr="007D5B82">
        <w:rPr>
          <w:sz w:val="16"/>
        </w:rPr>
        <w:t xml:space="preserve"> are projected to </w:t>
      </w:r>
      <w:r w:rsidRPr="004D31CA">
        <w:rPr>
          <w:rStyle w:val="StyleUnderline"/>
          <w:highlight w:val="cyan"/>
        </w:rPr>
        <w:t>dampen</w:t>
      </w:r>
      <w:r w:rsidRPr="007D5B82">
        <w:rPr>
          <w:sz w:val="16"/>
        </w:rPr>
        <w:t xml:space="preserve"> consumer </w:t>
      </w:r>
      <w:r w:rsidRPr="00CC2F43">
        <w:rPr>
          <w:rStyle w:val="Emphasis"/>
          <w:highlight w:val="cyan"/>
        </w:rPr>
        <w:t>spending</w:t>
      </w:r>
      <w:r w:rsidRPr="007D5B82">
        <w:rPr>
          <w:sz w:val="16"/>
        </w:rPr>
        <w:t xml:space="preserve"> before year’s end, </w:t>
      </w:r>
      <w:r w:rsidRPr="001D4BA4">
        <w:rPr>
          <w:rStyle w:val="StyleUnderline"/>
        </w:rPr>
        <w:t>and a prolonged shutdown could</w:t>
      </w:r>
      <w:r w:rsidRPr="007D5B82">
        <w:rPr>
          <w:sz w:val="16"/>
        </w:rPr>
        <w:t xml:space="preserve"> further </w:t>
      </w:r>
      <w:r w:rsidRPr="00E81B93">
        <w:rPr>
          <w:rStyle w:val="StyleUnderline"/>
          <w:highlight w:val="cyan"/>
        </w:rPr>
        <w:t xml:space="preserve">erode </w:t>
      </w:r>
      <w:r w:rsidRPr="00E81B93">
        <w:rPr>
          <w:rStyle w:val="Emphasis"/>
          <w:highlight w:val="cyan"/>
        </w:rPr>
        <w:t>consumer confidence</w:t>
      </w:r>
      <w:r w:rsidRPr="007D5B82">
        <w:rPr>
          <w:sz w:val="16"/>
        </w:rPr>
        <w:t xml:space="preserve">,” she wrote in a note earlier this month. “This would </w:t>
      </w:r>
      <w:r w:rsidRPr="005F77E0">
        <w:rPr>
          <w:rStyle w:val="StyleUnderline"/>
        </w:rPr>
        <w:t xml:space="preserve">delay </w:t>
      </w:r>
      <w:r w:rsidRPr="000D3C1F">
        <w:rPr>
          <w:rStyle w:val="Emphasis"/>
        </w:rPr>
        <w:t>hiring</w:t>
      </w:r>
      <w:r w:rsidRPr="007D5B82">
        <w:rPr>
          <w:sz w:val="16"/>
        </w:rPr>
        <w:t xml:space="preserve"> plans that might otherwise materialize, keeping the labor market stuck in place.”</w:t>
      </w:r>
    </w:p>
    <w:p w14:paraId="5C397576" w14:textId="77777777" w:rsidR="002F0A9D" w:rsidRPr="007D5B82" w:rsidRDefault="002F0A9D" w:rsidP="002F0A9D">
      <w:pPr>
        <w:rPr>
          <w:sz w:val="16"/>
        </w:rPr>
      </w:pPr>
      <w:r w:rsidRPr="007D5B82">
        <w:rPr>
          <w:sz w:val="16"/>
        </w:rPr>
        <w:t xml:space="preserve">US </w:t>
      </w:r>
      <w:r w:rsidRPr="00746867">
        <w:rPr>
          <w:rStyle w:val="Emphasis"/>
        </w:rPr>
        <w:t>consumer confidence</w:t>
      </w:r>
      <w:r w:rsidRPr="007D5B82">
        <w:rPr>
          <w:sz w:val="16"/>
        </w:rPr>
        <w:t xml:space="preserve"> during October </w:t>
      </w:r>
      <w:r w:rsidRPr="00610692">
        <w:rPr>
          <w:rStyle w:val="StyleUnderline"/>
          <w:highlight w:val="cyan"/>
        </w:rPr>
        <w:t xml:space="preserve">dipped to its </w:t>
      </w:r>
      <w:r w:rsidRPr="00610692">
        <w:rPr>
          <w:rStyle w:val="Emphasis"/>
          <w:highlight w:val="cyan"/>
        </w:rPr>
        <w:t>lowest level</w:t>
      </w:r>
      <w:r w:rsidRPr="007D5B82">
        <w:rPr>
          <w:sz w:val="16"/>
        </w:rPr>
        <w:t xml:space="preserve"> since April, when President Donald Trump announced a </w:t>
      </w:r>
      <w:r w:rsidRPr="0066206D">
        <w:rPr>
          <w:rStyle w:val="StyleUnderline"/>
        </w:rPr>
        <w:t>massive suite of</w:t>
      </w:r>
      <w:r w:rsidRPr="007D5B82">
        <w:rPr>
          <w:sz w:val="16"/>
        </w:rPr>
        <w:t xml:space="preserve"> steep </w:t>
      </w:r>
      <w:r w:rsidRPr="007A70A3">
        <w:rPr>
          <w:rStyle w:val="Emphasis"/>
        </w:rPr>
        <w:t>tariffs</w:t>
      </w:r>
      <w:r w:rsidRPr="00AC188D">
        <w:rPr>
          <w:rStyle w:val="StyleUnderline"/>
        </w:rPr>
        <w:t xml:space="preserve"> on </w:t>
      </w:r>
      <w:r w:rsidRPr="00AB4C79">
        <w:rPr>
          <w:rStyle w:val="Emphasis"/>
        </w:rPr>
        <w:t>imported goods</w:t>
      </w:r>
      <w:r w:rsidRPr="007D5B82">
        <w:rPr>
          <w:sz w:val="16"/>
        </w:rPr>
        <w:t>, according to The Conference Board’s latest index released this week.</w:t>
      </w:r>
    </w:p>
    <w:p w14:paraId="235C1971" w14:textId="77777777" w:rsidR="002F0A9D" w:rsidRPr="007D5B82" w:rsidRDefault="002F0A9D" w:rsidP="002F0A9D">
      <w:pPr>
        <w:rPr>
          <w:sz w:val="16"/>
        </w:rPr>
      </w:pPr>
      <w:r w:rsidRPr="007D5B82">
        <w:rPr>
          <w:sz w:val="16"/>
        </w:rPr>
        <w:t>Health care and the care economy</w:t>
      </w:r>
    </w:p>
    <w:p w14:paraId="1F48DB45" w14:textId="77777777" w:rsidR="002F0A9D" w:rsidRPr="007D5B82" w:rsidRDefault="002F0A9D" w:rsidP="002F0A9D">
      <w:pPr>
        <w:rPr>
          <w:sz w:val="16"/>
        </w:rPr>
      </w:pPr>
      <w:r w:rsidRPr="007D5B82">
        <w:rPr>
          <w:sz w:val="16"/>
        </w:rPr>
        <w:t xml:space="preserve">The </w:t>
      </w:r>
      <w:r w:rsidRPr="00F53C20">
        <w:rPr>
          <w:rStyle w:val="StyleUnderline"/>
          <w:highlight w:val="cyan"/>
        </w:rPr>
        <w:t>expiration of</w:t>
      </w:r>
      <w:r w:rsidRPr="007D5B82">
        <w:rPr>
          <w:sz w:val="16"/>
        </w:rPr>
        <w:t xml:space="preserve"> the enhanced </w:t>
      </w:r>
      <w:r w:rsidRPr="005933B7">
        <w:rPr>
          <w:rStyle w:val="Emphasis"/>
          <w:highlight w:val="cyan"/>
        </w:rPr>
        <w:t>premium subsidies</w:t>
      </w:r>
      <w:r w:rsidRPr="007D5B82">
        <w:rPr>
          <w:sz w:val="16"/>
        </w:rPr>
        <w:t xml:space="preserve"> for Affordable Care Act coverage is at the crux of the Congressional stalemate to fund the federal government and end the shutdown.</w:t>
      </w:r>
    </w:p>
    <w:p w14:paraId="4910AA07" w14:textId="77777777" w:rsidR="002F0A9D" w:rsidRPr="007D5B82" w:rsidRDefault="002F0A9D" w:rsidP="002F0A9D">
      <w:pPr>
        <w:rPr>
          <w:sz w:val="16"/>
        </w:rPr>
      </w:pPr>
      <w:r w:rsidRPr="007D5B82">
        <w:rPr>
          <w:sz w:val="16"/>
        </w:rPr>
        <w:t>Democrats are demanding that a short-term funding package include an extension of the enhanced assistance, while Republicans say they won’t negotiate until the government reopens.</w:t>
      </w:r>
    </w:p>
    <w:p w14:paraId="1F579EB8" w14:textId="77777777" w:rsidR="002F0A9D" w:rsidRPr="007D5B82" w:rsidRDefault="002F0A9D" w:rsidP="002F0A9D">
      <w:pPr>
        <w:rPr>
          <w:sz w:val="16"/>
        </w:rPr>
      </w:pPr>
      <w:r w:rsidRPr="007D5B82">
        <w:rPr>
          <w:sz w:val="16"/>
        </w:rPr>
        <w:t xml:space="preserve">Open enrollment starts on November 1, and the more than </w:t>
      </w:r>
      <w:r w:rsidRPr="00430F87">
        <w:rPr>
          <w:rStyle w:val="StyleUnderline"/>
        </w:rPr>
        <w:t xml:space="preserve">22 </w:t>
      </w:r>
      <w:r w:rsidRPr="008E3974">
        <w:rPr>
          <w:rStyle w:val="Emphasis"/>
        </w:rPr>
        <w:t>million Americans</w:t>
      </w:r>
      <w:r w:rsidRPr="007D5B82">
        <w:rPr>
          <w:sz w:val="16"/>
        </w:rPr>
        <w:t xml:space="preserve"> who use the federal health insurance marketplace </w:t>
      </w:r>
      <w:r w:rsidRPr="008A3C93">
        <w:rPr>
          <w:rStyle w:val="StyleUnderline"/>
        </w:rPr>
        <w:t xml:space="preserve">are expected to see their monthly </w:t>
      </w:r>
      <w:r w:rsidRPr="00BE24FC">
        <w:rPr>
          <w:rStyle w:val="Emphasis"/>
        </w:rPr>
        <w:t>premium leap</w:t>
      </w:r>
      <w:r w:rsidRPr="007D5B82">
        <w:rPr>
          <w:sz w:val="16"/>
        </w:rPr>
        <w:t> by 26% on average, according to a KFF analysis.</w:t>
      </w:r>
    </w:p>
    <w:p w14:paraId="7F70B9F4" w14:textId="77777777" w:rsidR="002F0A9D" w:rsidRPr="007D5B82" w:rsidRDefault="002F0A9D" w:rsidP="002F0A9D">
      <w:pPr>
        <w:rPr>
          <w:sz w:val="16"/>
        </w:rPr>
      </w:pPr>
      <w:r w:rsidRPr="007D5B82">
        <w:rPr>
          <w:sz w:val="16"/>
        </w:rPr>
        <w:t>Also on November 1, more than 65,000 children and families in 41 states and Puerto Rico are at risk of losing access to Head Start programs, which provide early education and child development resources to low-income households.</w:t>
      </w:r>
    </w:p>
    <w:p w14:paraId="229ABFED" w14:textId="77777777" w:rsidR="002F0A9D" w:rsidRPr="007D5B82" w:rsidRDefault="002F0A9D" w:rsidP="002F0A9D">
      <w:pPr>
        <w:rPr>
          <w:sz w:val="16"/>
        </w:rPr>
      </w:pPr>
      <w:r w:rsidRPr="007D5B82">
        <w:rPr>
          <w:sz w:val="16"/>
        </w:rPr>
        <w:t xml:space="preserve">Any center </w:t>
      </w:r>
      <w:r w:rsidRPr="00E86816">
        <w:rPr>
          <w:rStyle w:val="Emphasis"/>
          <w:highlight w:val="cyan"/>
        </w:rPr>
        <w:t>closures</w:t>
      </w:r>
      <w:r w:rsidRPr="007D5B82">
        <w:rPr>
          <w:sz w:val="16"/>
        </w:rPr>
        <w:t xml:space="preserve"> could quickly </w:t>
      </w:r>
      <w:r w:rsidRPr="009A274C">
        <w:rPr>
          <w:rStyle w:val="StyleUnderline"/>
        </w:rPr>
        <w:t>increase</w:t>
      </w:r>
      <w:r w:rsidRPr="007D5B82">
        <w:rPr>
          <w:sz w:val="16"/>
        </w:rPr>
        <w:t xml:space="preserve"> financial </w:t>
      </w:r>
      <w:r w:rsidRPr="00F20E9B">
        <w:rPr>
          <w:rStyle w:val="Emphasis"/>
        </w:rPr>
        <w:t>hardship</w:t>
      </w:r>
      <w:r w:rsidRPr="007D5B82">
        <w:rPr>
          <w:sz w:val="16"/>
        </w:rPr>
        <w:t xml:space="preserve"> for lower-earnings families. </w:t>
      </w:r>
      <w:r w:rsidRPr="00036747">
        <w:rPr>
          <w:rStyle w:val="StyleUnderline"/>
        </w:rPr>
        <w:t xml:space="preserve">Child care </w:t>
      </w:r>
      <w:r w:rsidRPr="004B3FE3">
        <w:rPr>
          <w:rStyle w:val="Emphasis"/>
        </w:rPr>
        <w:t>disruptions</w:t>
      </w:r>
      <w:r w:rsidRPr="007D5B82">
        <w:rPr>
          <w:sz w:val="16"/>
        </w:rPr>
        <w:t xml:space="preserve"> have been shown to </w:t>
      </w:r>
      <w:r w:rsidRPr="00AB5F29">
        <w:rPr>
          <w:rStyle w:val="StyleUnderline"/>
          <w:highlight w:val="cyan"/>
        </w:rPr>
        <w:t>negatively impact</w:t>
      </w:r>
      <w:r w:rsidRPr="007D5B82">
        <w:rPr>
          <w:sz w:val="16"/>
        </w:rPr>
        <w:t xml:space="preserve"> labor force </w:t>
      </w:r>
      <w:r w:rsidRPr="00B57538">
        <w:rPr>
          <w:rStyle w:val="Emphasis"/>
          <w:highlight w:val="cyan"/>
        </w:rPr>
        <w:t>participation</w:t>
      </w:r>
      <w:r w:rsidRPr="007D5B82">
        <w:rPr>
          <w:sz w:val="16"/>
        </w:rPr>
        <w:t xml:space="preserve"> (particularly for women), </w:t>
      </w:r>
      <w:r w:rsidRPr="0040776E">
        <w:rPr>
          <w:rStyle w:val="Emphasis"/>
          <w:highlight w:val="cyan"/>
        </w:rPr>
        <w:t>productivity</w:t>
      </w:r>
      <w:r w:rsidRPr="002E33A8">
        <w:rPr>
          <w:rStyle w:val="StyleUnderline"/>
        </w:rPr>
        <w:t xml:space="preserve"> growth </w:t>
      </w:r>
      <w:r w:rsidRPr="00131169">
        <w:rPr>
          <w:rStyle w:val="StyleUnderline"/>
          <w:highlight w:val="cyan"/>
        </w:rPr>
        <w:t xml:space="preserve">and </w:t>
      </w:r>
      <w:r w:rsidRPr="00131169">
        <w:rPr>
          <w:rStyle w:val="Emphasis"/>
          <w:highlight w:val="cyan"/>
        </w:rPr>
        <w:t>overall</w:t>
      </w:r>
      <w:r w:rsidRPr="007D5B82">
        <w:rPr>
          <w:sz w:val="16"/>
        </w:rPr>
        <w:t xml:space="preserve"> economic </w:t>
      </w:r>
      <w:r w:rsidRPr="00960AB4">
        <w:rPr>
          <w:rStyle w:val="Emphasis"/>
          <w:highlight w:val="cyan"/>
        </w:rPr>
        <w:t>growth</w:t>
      </w:r>
      <w:r w:rsidRPr="007D5B82">
        <w:rPr>
          <w:sz w:val="16"/>
        </w:rPr>
        <w:t>.</w:t>
      </w:r>
    </w:p>
    <w:p w14:paraId="25C1AB5C" w14:textId="77777777" w:rsidR="002F0A9D" w:rsidRPr="007D5B82" w:rsidRDefault="002F0A9D" w:rsidP="002F0A9D">
      <w:pPr>
        <w:rPr>
          <w:sz w:val="16"/>
        </w:rPr>
      </w:pPr>
      <w:r w:rsidRPr="007D5B82">
        <w:rPr>
          <w:sz w:val="16"/>
        </w:rPr>
        <w:t>Spending</w:t>
      </w:r>
    </w:p>
    <w:p w14:paraId="11D7AE1C" w14:textId="77777777" w:rsidR="002F0A9D" w:rsidRPr="007D5B82" w:rsidRDefault="002F0A9D" w:rsidP="002F0A9D">
      <w:pPr>
        <w:rPr>
          <w:sz w:val="16"/>
        </w:rPr>
      </w:pPr>
      <w:r w:rsidRPr="00840153">
        <w:rPr>
          <w:rStyle w:val="StyleUnderline"/>
        </w:rPr>
        <w:t xml:space="preserve">The </w:t>
      </w:r>
      <w:r w:rsidRPr="00554B47">
        <w:rPr>
          <w:rStyle w:val="Emphasis"/>
        </w:rPr>
        <w:t>lengthier</w:t>
      </w:r>
      <w:r w:rsidRPr="007D5B82">
        <w:rPr>
          <w:sz w:val="16"/>
        </w:rPr>
        <w:t xml:space="preserve"> the shutdown, </w:t>
      </w:r>
      <w:r w:rsidRPr="00605E8D">
        <w:rPr>
          <w:rStyle w:val="StyleUnderline"/>
        </w:rPr>
        <w:t xml:space="preserve">the </w:t>
      </w:r>
      <w:r w:rsidRPr="0052552A">
        <w:rPr>
          <w:rStyle w:val="Emphasis"/>
        </w:rPr>
        <w:t>higher</w:t>
      </w:r>
      <w:r w:rsidRPr="00605E8D">
        <w:rPr>
          <w:rStyle w:val="StyleUnderline"/>
        </w:rPr>
        <w:t xml:space="preserve"> the </w:t>
      </w:r>
      <w:r w:rsidRPr="00C91098">
        <w:rPr>
          <w:rStyle w:val="Emphasis"/>
        </w:rPr>
        <w:t>probability</w:t>
      </w:r>
      <w:r w:rsidRPr="00605E8D">
        <w:rPr>
          <w:rStyle w:val="StyleUnderline"/>
        </w:rPr>
        <w:t xml:space="preserve"> for</w:t>
      </w:r>
      <w:r w:rsidRPr="007D5B82">
        <w:rPr>
          <w:sz w:val="16"/>
        </w:rPr>
        <w:t xml:space="preserve"> a </w:t>
      </w:r>
      <w:r w:rsidRPr="008E74D6">
        <w:rPr>
          <w:rStyle w:val="StyleUnderline"/>
        </w:rPr>
        <w:t>greater drag on</w:t>
      </w:r>
      <w:r w:rsidRPr="007D5B82">
        <w:rPr>
          <w:sz w:val="16"/>
        </w:rPr>
        <w:t xml:space="preserve"> overall </w:t>
      </w:r>
      <w:r w:rsidRPr="00F03E30">
        <w:rPr>
          <w:rStyle w:val="Emphasis"/>
        </w:rPr>
        <w:t>economic activity</w:t>
      </w:r>
      <w:r w:rsidRPr="007D5B82">
        <w:rPr>
          <w:sz w:val="16"/>
        </w:rPr>
        <w:t>, said Joe Brusuelas, RSM US chief economist.</w:t>
      </w:r>
    </w:p>
    <w:p w14:paraId="1A3F18CE" w14:textId="77777777" w:rsidR="002F0A9D" w:rsidRPr="007D5B82" w:rsidRDefault="002F0A9D" w:rsidP="002F0A9D">
      <w:pPr>
        <w:rPr>
          <w:sz w:val="16"/>
        </w:rPr>
      </w:pPr>
      <w:r w:rsidRPr="007D5B82">
        <w:rPr>
          <w:sz w:val="16"/>
        </w:rPr>
        <w:t xml:space="preserve">“And </w:t>
      </w:r>
      <w:r w:rsidRPr="00B77883">
        <w:rPr>
          <w:rStyle w:val="StyleUnderline"/>
        </w:rPr>
        <w:t>this isn’t</w:t>
      </w:r>
      <w:r w:rsidRPr="007D5B82">
        <w:rPr>
          <w:sz w:val="16"/>
        </w:rPr>
        <w:t xml:space="preserve"> economic </w:t>
      </w:r>
      <w:r w:rsidRPr="0009678C">
        <w:rPr>
          <w:rStyle w:val="StyleUnderline"/>
        </w:rPr>
        <w:t>activity that is</w:t>
      </w:r>
      <w:r w:rsidRPr="007D5B82">
        <w:rPr>
          <w:sz w:val="16"/>
        </w:rPr>
        <w:t xml:space="preserve"> just deferred or </w:t>
      </w:r>
      <w:r w:rsidRPr="00E304E6">
        <w:rPr>
          <w:rStyle w:val="Emphasis"/>
        </w:rPr>
        <w:t>delayed</w:t>
      </w:r>
      <w:r w:rsidRPr="00B30902">
        <w:rPr>
          <w:rStyle w:val="StyleUnderline"/>
        </w:rPr>
        <w:t>, you’re</w:t>
      </w:r>
      <w:r w:rsidRPr="007D5B82">
        <w:rPr>
          <w:sz w:val="16"/>
        </w:rPr>
        <w:t xml:space="preserve"> now </w:t>
      </w:r>
      <w:r w:rsidRPr="00A459E6">
        <w:rPr>
          <w:rStyle w:val="StyleUnderline"/>
        </w:rPr>
        <w:t>creating</w:t>
      </w:r>
      <w:r w:rsidRPr="007D5B82">
        <w:rPr>
          <w:sz w:val="16"/>
        </w:rPr>
        <w:t xml:space="preserve"> a condition of economic </w:t>
      </w:r>
      <w:r w:rsidRPr="000F46C4">
        <w:rPr>
          <w:rStyle w:val="Emphasis"/>
        </w:rPr>
        <w:t>activity</w:t>
      </w:r>
      <w:r w:rsidRPr="00A128BC">
        <w:rPr>
          <w:rStyle w:val="StyleUnderline"/>
        </w:rPr>
        <w:t xml:space="preserve"> that</w:t>
      </w:r>
      <w:r w:rsidRPr="007D5B82">
        <w:rPr>
          <w:sz w:val="16"/>
        </w:rPr>
        <w:t xml:space="preserve"> just simply </w:t>
      </w:r>
      <w:r w:rsidRPr="00E86F57">
        <w:rPr>
          <w:rStyle w:val="Emphasis"/>
        </w:rPr>
        <w:t>doesn’t happen</w:t>
      </w:r>
      <w:r w:rsidRPr="007D5B82">
        <w:rPr>
          <w:sz w:val="16"/>
        </w:rPr>
        <w:t>,” he said.</w:t>
      </w:r>
    </w:p>
    <w:p w14:paraId="01A745E5" w14:textId="77777777" w:rsidR="002F0A9D" w:rsidRPr="007D5B82" w:rsidRDefault="002F0A9D" w:rsidP="002F0A9D">
      <w:pPr>
        <w:rPr>
          <w:sz w:val="16"/>
        </w:rPr>
      </w:pPr>
      <w:r w:rsidRPr="007D5B82">
        <w:rPr>
          <w:sz w:val="16"/>
        </w:rPr>
        <w:t>There’s the job that doesn’t get filled, the trip that doesn’t get taken and the holiday spending that doesn’t occur.</w:t>
      </w:r>
    </w:p>
    <w:p w14:paraId="0931185E" w14:textId="77777777" w:rsidR="002F0A9D" w:rsidRPr="007D5B82" w:rsidRDefault="002F0A9D" w:rsidP="002F0A9D">
      <w:pPr>
        <w:rPr>
          <w:sz w:val="16"/>
        </w:rPr>
      </w:pPr>
      <w:r w:rsidRPr="007D5B82">
        <w:rPr>
          <w:sz w:val="16"/>
        </w:rPr>
        <w:t xml:space="preserve">“At some point, </w:t>
      </w:r>
      <w:r w:rsidRPr="009B0897">
        <w:rPr>
          <w:rStyle w:val="StyleUnderline"/>
        </w:rPr>
        <w:t xml:space="preserve">things start to </w:t>
      </w:r>
      <w:r w:rsidRPr="005F72E2">
        <w:rPr>
          <w:rStyle w:val="Emphasis"/>
        </w:rPr>
        <w:t>break</w:t>
      </w:r>
      <w:r w:rsidRPr="007D5B82">
        <w:rPr>
          <w:sz w:val="16"/>
        </w:rPr>
        <w:t xml:space="preserve"> because they’re just not getting done,” added Zandi, of Moody’s Analytics. “When this thing really metastasizes and takes out the broader economy is when </w:t>
      </w:r>
      <w:r w:rsidRPr="00062AEC">
        <w:rPr>
          <w:rStyle w:val="StyleUnderline"/>
        </w:rPr>
        <w:t xml:space="preserve">it </w:t>
      </w:r>
      <w:r w:rsidRPr="003C44E4">
        <w:rPr>
          <w:rStyle w:val="StyleUnderline"/>
          <w:highlight w:val="cyan"/>
        </w:rPr>
        <w:t>starts to affect</w:t>
      </w:r>
      <w:r w:rsidRPr="007D5B82">
        <w:rPr>
          <w:sz w:val="16"/>
        </w:rPr>
        <w:t xml:space="preserve"> confidence – </w:t>
      </w:r>
      <w:r w:rsidRPr="00261D5F">
        <w:rPr>
          <w:rStyle w:val="Emphasis"/>
          <w:highlight w:val="cyan"/>
        </w:rPr>
        <w:t>consumer</w:t>
      </w:r>
      <w:r w:rsidRPr="00261D5F">
        <w:rPr>
          <w:rStyle w:val="StyleUnderline"/>
          <w:highlight w:val="cyan"/>
        </w:rPr>
        <w:t xml:space="preserve">, </w:t>
      </w:r>
      <w:r w:rsidRPr="00261D5F">
        <w:rPr>
          <w:rStyle w:val="Emphasis"/>
          <w:highlight w:val="cyan"/>
        </w:rPr>
        <w:t>business</w:t>
      </w:r>
      <w:r w:rsidRPr="00261D5F">
        <w:rPr>
          <w:rStyle w:val="StyleUnderline"/>
          <w:highlight w:val="cyan"/>
        </w:rPr>
        <w:t xml:space="preserve">, </w:t>
      </w:r>
      <w:r w:rsidRPr="00261D5F">
        <w:rPr>
          <w:rStyle w:val="Emphasis"/>
          <w:highlight w:val="cyan"/>
        </w:rPr>
        <w:t>investor confidence</w:t>
      </w:r>
      <w:r w:rsidRPr="007D5B82">
        <w:rPr>
          <w:sz w:val="16"/>
        </w:rPr>
        <w:t xml:space="preserve"> – the </w:t>
      </w:r>
      <w:r w:rsidRPr="004C42F2">
        <w:rPr>
          <w:rStyle w:val="Emphasis"/>
          <w:highlight w:val="cyan"/>
        </w:rPr>
        <w:t>stock market</w:t>
      </w:r>
      <w:r w:rsidRPr="007D5B82">
        <w:rPr>
          <w:sz w:val="16"/>
        </w:rPr>
        <w:t xml:space="preserve"> takes notice and instead of going straight up, it </w:t>
      </w:r>
      <w:r w:rsidRPr="000F6453">
        <w:rPr>
          <w:rStyle w:val="StyleUnderline"/>
        </w:rPr>
        <w:t xml:space="preserve">starts to </w:t>
      </w:r>
      <w:r w:rsidRPr="00B76244">
        <w:rPr>
          <w:rStyle w:val="Emphasis"/>
        </w:rPr>
        <w:t>wobble</w:t>
      </w:r>
      <w:r w:rsidRPr="000F6453">
        <w:rPr>
          <w:rStyle w:val="StyleUnderline"/>
        </w:rPr>
        <w:t xml:space="preserve"> and </w:t>
      </w:r>
      <w:r w:rsidRPr="008E4DE6">
        <w:rPr>
          <w:rStyle w:val="StyleUnderline"/>
          <w:highlight w:val="cyan"/>
        </w:rPr>
        <w:t xml:space="preserve">starts </w:t>
      </w:r>
      <w:r w:rsidRPr="008E4DE6">
        <w:rPr>
          <w:rStyle w:val="Emphasis"/>
          <w:highlight w:val="cyan"/>
        </w:rPr>
        <w:t>going down</w:t>
      </w:r>
      <w:r w:rsidRPr="007D5B82">
        <w:rPr>
          <w:sz w:val="16"/>
        </w:rPr>
        <w:t>.”</w:t>
      </w:r>
    </w:p>
    <w:p w14:paraId="3B808E24" w14:textId="77777777" w:rsidR="002F0A9D" w:rsidRPr="007D5B82" w:rsidRDefault="002F0A9D" w:rsidP="002F0A9D">
      <w:pPr>
        <w:rPr>
          <w:sz w:val="16"/>
        </w:rPr>
      </w:pPr>
      <w:r w:rsidRPr="007D5B82">
        <w:rPr>
          <w:sz w:val="16"/>
        </w:rPr>
        <w:t>If the shutdown continues past Thanksgiving, “there’s no coming back from that quickly,” he said, adding that once it passes that “point of no return,” it will cause “damage that’s longer-lasting.”</w:t>
      </w:r>
    </w:p>
    <w:p w14:paraId="4DD9BEB3" w14:textId="77777777" w:rsidR="002F0A9D" w:rsidRDefault="002F0A9D" w:rsidP="002F0A9D">
      <w:pPr>
        <w:rPr>
          <w:sz w:val="16"/>
        </w:rPr>
      </w:pPr>
      <w:r w:rsidRPr="007D5B82">
        <w:rPr>
          <w:sz w:val="16"/>
        </w:rPr>
        <w:t xml:space="preserve">Consumer </w:t>
      </w:r>
      <w:r w:rsidRPr="007B0AE2">
        <w:rPr>
          <w:rStyle w:val="Emphasis"/>
        </w:rPr>
        <w:t>spending accounts</w:t>
      </w:r>
      <w:r w:rsidRPr="00FB7637">
        <w:rPr>
          <w:rStyle w:val="StyleUnderline"/>
        </w:rPr>
        <w:t xml:space="preserve"> for</w:t>
      </w:r>
      <w:r w:rsidRPr="0027785F">
        <w:rPr>
          <w:rStyle w:val="StyleUnderline"/>
        </w:rPr>
        <w:t xml:space="preserve"> </w:t>
      </w:r>
      <w:r w:rsidRPr="0027785F">
        <w:rPr>
          <w:rStyle w:val="Emphasis"/>
        </w:rPr>
        <w:t>two-thirds</w:t>
      </w:r>
      <w:r w:rsidRPr="001F238D">
        <w:rPr>
          <w:rStyle w:val="StyleUnderline"/>
        </w:rPr>
        <w:t xml:space="preserve"> of</w:t>
      </w:r>
      <w:r w:rsidRPr="007D5B82">
        <w:rPr>
          <w:sz w:val="16"/>
        </w:rPr>
        <w:t xml:space="preserve"> US economic </w:t>
      </w:r>
      <w:r w:rsidRPr="004D6B1E">
        <w:rPr>
          <w:rStyle w:val="Emphasis"/>
        </w:rPr>
        <w:t>activity</w:t>
      </w:r>
      <w:r w:rsidRPr="007D5B82">
        <w:rPr>
          <w:sz w:val="16"/>
        </w:rPr>
        <w:t>. It has remained largely resilient, despite massive uncertainty and persistently high inflation.</w:t>
      </w:r>
    </w:p>
    <w:p w14:paraId="3575C36D" w14:textId="77777777" w:rsidR="002F0A9D" w:rsidRPr="00884B8E" w:rsidRDefault="002F0A9D" w:rsidP="002F0A9D">
      <w:pPr>
        <w:pStyle w:val="Heading4"/>
        <w:numPr>
          <w:ilvl w:val="0"/>
          <w:numId w:val="83"/>
        </w:numPr>
        <w:tabs>
          <w:tab w:val="num" w:pos="360"/>
          <w:tab w:val="num" w:pos="1440"/>
        </w:tabs>
        <w:ind w:left="0" w:firstLine="0"/>
      </w:pPr>
      <w:r w:rsidRPr="00884B8E">
        <w:rPr>
          <w:u w:val="single"/>
        </w:rPr>
        <w:t>BLACK SWANS</w:t>
      </w:r>
      <w:r w:rsidRPr="00884B8E">
        <w:t>.</w:t>
      </w:r>
    </w:p>
    <w:p w14:paraId="01D703BE" w14:textId="77777777" w:rsidR="002F0A9D" w:rsidRPr="00057032" w:rsidRDefault="002F0A9D" w:rsidP="002F0A9D">
      <w:r w:rsidRPr="00884B8E">
        <w:rPr>
          <w:rStyle w:val="Style13ptBold"/>
        </w:rPr>
        <w:t>Franke ’25</w:t>
      </w:r>
      <w:r>
        <w:t xml:space="preserve"> [Paul; October 31; Investment Advisor, Former Editor and Publisher of Maverick Investor Newsletter; Seeking Alpha, “</w:t>
      </w:r>
      <w:r w:rsidRPr="00A506E9">
        <w:t>SA Asks: Is the U.S. economy sliding into recession?</w:t>
      </w:r>
      <w:r>
        <w:t xml:space="preserve">” </w:t>
      </w:r>
      <w:r w:rsidRPr="00FA4E87">
        <w:t>https://seekingalpha.com/news/4512587-sa-asks-is-the-us-economy-sliding-into-recession</w:t>
      </w:r>
      <w:r>
        <w:t>[</w:t>
      </w:r>
    </w:p>
    <w:p w14:paraId="30B74D04" w14:textId="77777777" w:rsidR="002F0A9D" w:rsidRPr="00DE41A3" w:rsidRDefault="002F0A9D" w:rsidP="002F0A9D">
      <w:pPr>
        <w:rPr>
          <w:sz w:val="16"/>
        </w:rPr>
      </w:pPr>
      <w:r w:rsidRPr="00DE41A3">
        <w:rPr>
          <w:sz w:val="16"/>
        </w:rPr>
        <w:lastRenderedPageBreak/>
        <w:t xml:space="preserve">Paul Franke: I would say </w:t>
      </w:r>
      <w:r w:rsidRPr="003A7FEA">
        <w:rPr>
          <w:rStyle w:val="StyleUnderline"/>
          <w:highlight w:val="cyan"/>
        </w:rPr>
        <w:t xml:space="preserve">we are </w:t>
      </w:r>
      <w:r w:rsidRPr="003A7FEA">
        <w:rPr>
          <w:rStyle w:val="Emphasis"/>
          <w:highlight w:val="cyan"/>
        </w:rPr>
        <w:t>very close</w:t>
      </w:r>
      <w:r w:rsidRPr="003A7FEA">
        <w:rPr>
          <w:rStyle w:val="StyleUnderline"/>
          <w:highlight w:val="cyan"/>
        </w:rPr>
        <w:t xml:space="preserve"> to </w:t>
      </w:r>
      <w:r w:rsidRPr="003A7FEA">
        <w:rPr>
          <w:rStyle w:val="Emphasis"/>
          <w:highlight w:val="cyan"/>
        </w:rPr>
        <w:t>recession</w:t>
      </w:r>
      <w:r w:rsidRPr="00DE41A3">
        <w:rPr>
          <w:sz w:val="16"/>
        </w:rPr>
        <w:t xml:space="preserve"> today, </w:t>
      </w:r>
      <w:r w:rsidRPr="008415CD">
        <w:rPr>
          <w:rStyle w:val="StyleUnderline"/>
          <w:highlight w:val="cyan"/>
        </w:rPr>
        <w:t xml:space="preserve">with </w:t>
      </w:r>
      <w:r w:rsidRPr="008415CD">
        <w:rPr>
          <w:rStyle w:val="Emphasis"/>
          <w:highlight w:val="cyan"/>
        </w:rPr>
        <w:t>employment</w:t>
      </w:r>
      <w:r w:rsidRPr="00DE41A3">
        <w:rPr>
          <w:sz w:val="16"/>
        </w:rPr>
        <w:t xml:space="preserve"> numbers </w:t>
      </w:r>
      <w:r w:rsidRPr="00114070">
        <w:rPr>
          <w:rStyle w:val="StyleUnderline"/>
          <w:highlight w:val="cyan"/>
        </w:rPr>
        <w:t xml:space="preserve">quite </w:t>
      </w:r>
      <w:r w:rsidRPr="00114070">
        <w:rPr>
          <w:rStyle w:val="Emphasis"/>
          <w:highlight w:val="cyan"/>
        </w:rPr>
        <w:t>weak</w:t>
      </w:r>
      <w:r w:rsidRPr="00DE41A3">
        <w:rPr>
          <w:sz w:val="16"/>
        </w:rPr>
        <w:t xml:space="preserve"> since the spring, </w:t>
      </w:r>
      <w:r w:rsidRPr="00DC6E57">
        <w:rPr>
          <w:rStyle w:val="Emphasis"/>
          <w:highlight w:val="cyan"/>
        </w:rPr>
        <w:t>trade</w:t>
      </w:r>
      <w:r w:rsidRPr="00DC6E57">
        <w:rPr>
          <w:rStyle w:val="StyleUnderline"/>
          <w:highlight w:val="cyan"/>
        </w:rPr>
        <w:t xml:space="preserve"> issues</w:t>
      </w:r>
      <w:r w:rsidRPr="00DE41A3">
        <w:rPr>
          <w:sz w:val="16"/>
        </w:rPr>
        <w:t xml:space="preserve"> still </w:t>
      </w:r>
      <w:r w:rsidRPr="000F3A96">
        <w:rPr>
          <w:rStyle w:val="StyleUnderline"/>
          <w:highlight w:val="cyan"/>
        </w:rPr>
        <w:t xml:space="preserve">weighing down </w:t>
      </w:r>
      <w:r w:rsidRPr="000F3A96">
        <w:rPr>
          <w:rStyle w:val="Emphasis"/>
          <w:highlight w:val="cyan"/>
        </w:rPr>
        <w:t>business</w:t>
      </w:r>
      <w:r w:rsidRPr="0058740E">
        <w:rPr>
          <w:rStyle w:val="Emphasis"/>
        </w:rPr>
        <w:t xml:space="preserve"> decisions</w:t>
      </w:r>
      <w:r w:rsidRPr="00F57E6A">
        <w:rPr>
          <w:rStyle w:val="StyleUnderline"/>
        </w:rPr>
        <w:t xml:space="preserve">, </w:t>
      </w:r>
      <w:r w:rsidRPr="00444B0A">
        <w:rPr>
          <w:rStyle w:val="StyleUnderline"/>
          <w:highlight w:val="cyan"/>
        </w:rPr>
        <w:t>and the</w:t>
      </w:r>
      <w:r w:rsidRPr="00DE41A3">
        <w:rPr>
          <w:sz w:val="16"/>
        </w:rPr>
        <w:t xml:space="preserve"> federal government </w:t>
      </w:r>
      <w:r w:rsidRPr="00885A05">
        <w:rPr>
          <w:rStyle w:val="Emphasis"/>
          <w:highlight w:val="cyan"/>
        </w:rPr>
        <w:t>shutdown</w:t>
      </w:r>
      <w:r w:rsidRPr="00DE41A3">
        <w:rPr>
          <w:sz w:val="16"/>
        </w:rPr>
        <w:t xml:space="preserve"> directly </w:t>
      </w:r>
      <w:r w:rsidRPr="00176BFC">
        <w:rPr>
          <w:rStyle w:val="StyleUnderline"/>
          <w:highlight w:val="cyan"/>
        </w:rPr>
        <w:t xml:space="preserve">affecting </w:t>
      </w:r>
      <w:r w:rsidRPr="00176BFC">
        <w:rPr>
          <w:rStyle w:val="Emphasis"/>
          <w:highlight w:val="cyan"/>
        </w:rPr>
        <w:t>millions</w:t>
      </w:r>
      <w:r w:rsidRPr="00DE41A3">
        <w:rPr>
          <w:sz w:val="16"/>
        </w:rPr>
        <w:t xml:space="preserve"> of households. </w:t>
      </w:r>
      <w:r w:rsidRPr="00B620C1">
        <w:rPr>
          <w:rStyle w:val="StyleUnderline"/>
          <w:highlight w:val="cyan"/>
        </w:rPr>
        <w:t>All we need is a</w:t>
      </w:r>
      <w:r w:rsidRPr="00DE41A3">
        <w:rPr>
          <w:sz w:val="16"/>
        </w:rPr>
        <w:t xml:space="preserve"> nice push as a final catalyst. Perhaps a large stock market drop, or unexpected spike in oil, or other </w:t>
      </w:r>
      <w:r w:rsidRPr="00AB2B96">
        <w:rPr>
          <w:rStyle w:val="Emphasis"/>
          <w:highlight w:val="cyan"/>
        </w:rPr>
        <w:t>black swan</w:t>
      </w:r>
      <w:r w:rsidRPr="009D2BE7">
        <w:rPr>
          <w:rStyle w:val="Emphasis"/>
        </w:rPr>
        <w:t xml:space="preserve"> event</w:t>
      </w:r>
      <w:r w:rsidRPr="00DE41A3">
        <w:rPr>
          <w:sz w:val="16"/>
        </w:rPr>
        <w:t xml:space="preserve"> does the trick </w:t>
      </w:r>
      <w:r w:rsidRPr="009F360F">
        <w:rPr>
          <w:rStyle w:val="StyleUnderline"/>
        </w:rPr>
        <w:t xml:space="preserve">like past </w:t>
      </w:r>
      <w:r w:rsidRPr="007A3616">
        <w:rPr>
          <w:rStyle w:val="Emphasis"/>
        </w:rPr>
        <w:t>recession</w:t>
      </w:r>
      <w:r w:rsidRPr="00DE41A3">
        <w:rPr>
          <w:sz w:val="16"/>
        </w:rPr>
        <w:t xml:space="preserve"> trigger</w:t>
      </w:r>
      <w:r w:rsidRPr="003A0F08">
        <w:rPr>
          <w:rStyle w:val="Emphasis"/>
        </w:rPr>
        <w:t>s</w:t>
      </w:r>
      <w:r w:rsidRPr="00DE41A3">
        <w:rPr>
          <w:sz w:val="16"/>
        </w:rPr>
        <w:t>.</w:t>
      </w:r>
    </w:p>
    <w:p w14:paraId="5A56D592" w14:textId="77777777" w:rsidR="002F0A9D" w:rsidRPr="001D2FB4" w:rsidRDefault="002F0A9D" w:rsidP="002F0A9D">
      <w:pPr>
        <w:pStyle w:val="Heading4"/>
      </w:pPr>
      <w:r w:rsidRPr="001D2FB4">
        <w:lastRenderedPageBreak/>
        <w:t xml:space="preserve">That </w:t>
      </w:r>
      <w:r w:rsidRPr="001D2FB4">
        <w:rPr>
          <w:u w:val="single"/>
        </w:rPr>
        <w:t>overwhelms productivity</w:t>
      </w:r>
      <w:r w:rsidRPr="001D2FB4">
        <w:t xml:space="preserve"> and crushes </w:t>
      </w:r>
      <w:r w:rsidRPr="001D2FB4">
        <w:rPr>
          <w:u w:val="single"/>
        </w:rPr>
        <w:t>reinvestment</w:t>
      </w:r>
      <w:r w:rsidRPr="001D2FB4">
        <w:t>.</w:t>
      </w:r>
    </w:p>
    <w:p w14:paraId="504C2A0A" w14:textId="77777777" w:rsidR="002F0A9D" w:rsidRPr="00747EE2" w:rsidRDefault="002F0A9D" w:rsidP="002F0A9D">
      <w:r w:rsidRPr="001D2FB4">
        <w:rPr>
          <w:rStyle w:val="Style13ptBold"/>
        </w:rPr>
        <w:t>Ho ’25</w:t>
      </w:r>
      <w:r>
        <w:t xml:space="preserve"> [Justin; July 29; Economics Reporter; Marketplace, “</w:t>
      </w:r>
      <w:r w:rsidRPr="00BB5FD2">
        <w:t>For businesses, tariffs eat away at productivity gains and revenue</w:t>
      </w:r>
      <w:r>
        <w:t xml:space="preserve">,” </w:t>
      </w:r>
      <w:r w:rsidRPr="009563BE">
        <w:t>https://www.marketplace.org/story/2025/07/29/how-tariffs-are-eating-away-at-productivity-gains</w:t>
      </w:r>
      <w:r>
        <w:t>]</w:t>
      </w:r>
    </w:p>
    <w:p w14:paraId="14F59FF8" w14:textId="77777777" w:rsidR="002F0A9D" w:rsidRPr="00263300" w:rsidRDefault="002F0A9D" w:rsidP="002F0A9D">
      <w:pPr>
        <w:rPr>
          <w:sz w:val="16"/>
        </w:rPr>
      </w:pPr>
      <w:r w:rsidRPr="00263300">
        <w:rPr>
          <w:rStyle w:val="StyleUnderline"/>
        </w:rPr>
        <w:t xml:space="preserve">The </w:t>
      </w:r>
      <w:r w:rsidRPr="00263300">
        <w:rPr>
          <w:rStyle w:val="Emphasis"/>
          <w:highlight w:val="cyan"/>
        </w:rPr>
        <w:t>government</w:t>
      </w:r>
      <w:r w:rsidRPr="00263300">
        <w:rPr>
          <w:rStyle w:val="StyleUnderline"/>
          <w:highlight w:val="cyan"/>
        </w:rPr>
        <w:t xml:space="preserve"> will release</w:t>
      </w:r>
      <w:r w:rsidRPr="00263300">
        <w:rPr>
          <w:sz w:val="16"/>
        </w:rPr>
        <w:t xml:space="preserve"> several economic reports this week, covering jobs, inflation, consumer spending, and economic growth. And next week, we’re going to get another piece of data that affects all of the above: </w:t>
      </w:r>
      <w:r w:rsidRPr="00263300">
        <w:rPr>
          <w:rStyle w:val="Emphasis"/>
          <w:highlight w:val="cyan"/>
        </w:rPr>
        <w:t>labor productivity</w:t>
      </w:r>
      <w:r w:rsidRPr="00263300">
        <w:rPr>
          <w:rStyle w:val="StyleUnderline"/>
        </w:rPr>
        <w:t> for</w:t>
      </w:r>
      <w:r w:rsidRPr="00263300">
        <w:rPr>
          <w:sz w:val="16"/>
        </w:rPr>
        <w:t xml:space="preserve"> the </w:t>
      </w:r>
      <w:r w:rsidRPr="00263300">
        <w:rPr>
          <w:rStyle w:val="Emphasis"/>
        </w:rPr>
        <w:t>second quarter</w:t>
      </w:r>
      <w:r w:rsidRPr="00263300">
        <w:rPr>
          <w:sz w:val="16"/>
        </w:rPr>
        <w:t>.</w:t>
      </w:r>
    </w:p>
    <w:p w14:paraId="2E06BADF" w14:textId="77777777" w:rsidR="002F0A9D" w:rsidRPr="00263300" w:rsidRDefault="002F0A9D" w:rsidP="002F0A9D">
      <w:pPr>
        <w:rPr>
          <w:sz w:val="16"/>
        </w:rPr>
      </w:pPr>
      <w:r w:rsidRPr="00263300">
        <w:rPr>
          <w:sz w:val="16"/>
        </w:rPr>
        <w:t>Labor productivity measures how much stuff we make and do compared to how much time we spend making and doing it. Strong productivity growth helps businesses make more profits, which they can use to invest in equipment, hiring, raises, or price reductions — all of which can boost economic growth in the long run.</w:t>
      </w:r>
    </w:p>
    <w:p w14:paraId="533BC551" w14:textId="77777777" w:rsidR="002F0A9D" w:rsidRPr="00263300" w:rsidRDefault="002F0A9D" w:rsidP="002F0A9D">
      <w:pPr>
        <w:rPr>
          <w:sz w:val="16"/>
        </w:rPr>
      </w:pPr>
      <w:r w:rsidRPr="00263300">
        <w:rPr>
          <w:sz w:val="16"/>
        </w:rPr>
        <w:t xml:space="preserve">But right now, plenty of </w:t>
      </w:r>
      <w:r w:rsidRPr="00263300">
        <w:rPr>
          <w:rStyle w:val="Emphasis"/>
          <w:highlight w:val="cyan"/>
        </w:rPr>
        <w:t>businesses</w:t>
      </w:r>
      <w:r w:rsidRPr="00263300">
        <w:rPr>
          <w:sz w:val="16"/>
        </w:rPr>
        <w:t xml:space="preserve"> across the country </w:t>
      </w:r>
      <w:r w:rsidRPr="00263300">
        <w:rPr>
          <w:rStyle w:val="StyleUnderline"/>
          <w:highlight w:val="cyan"/>
        </w:rPr>
        <w:t xml:space="preserve">are </w:t>
      </w:r>
      <w:r w:rsidRPr="00263300">
        <w:rPr>
          <w:rStyle w:val="Emphasis"/>
          <w:highlight w:val="cyan"/>
        </w:rPr>
        <w:t>dealing</w:t>
      </w:r>
      <w:r w:rsidRPr="00263300">
        <w:rPr>
          <w:rStyle w:val="StyleUnderline"/>
          <w:highlight w:val="cyan"/>
        </w:rPr>
        <w:t xml:space="preserve"> with</w:t>
      </w:r>
      <w:r w:rsidRPr="00263300">
        <w:rPr>
          <w:rStyle w:val="StyleUnderline"/>
        </w:rPr>
        <w:t xml:space="preserve"> a </w:t>
      </w:r>
      <w:r w:rsidRPr="00263300">
        <w:rPr>
          <w:rStyle w:val="Emphasis"/>
        </w:rPr>
        <w:t>problem</w:t>
      </w:r>
      <w:r w:rsidRPr="00263300">
        <w:rPr>
          <w:rStyle w:val="StyleUnderline"/>
        </w:rPr>
        <w:t xml:space="preserve"> that’s whittling away at</w:t>
      </w:r>
      <w:r w:rsidRPr="00263300">
        <w:rPr>
          <w:sz w:val="16"/>
        </w:rPr>
        <w:t xml:space="preserve"> many of those economic </w:t>
      </w:r>
      <w:r w:rsidRPr="00263300">
        <w:rPr>
          <w:rStyle w:val="Emphasis"/>
        </w:rPr>
        <w:t>benefits</w:t>
      </w:r>
      <w:r w:rsidRPr="00263300">
        <w:rPr>
          <w:sz w:val="16"/>
        </w:rPr>
        <w:t xml:space="preserve">: the </w:t>
      </w:r>
      <w:r w:rsidRPr="00263300">
        <w:rPr>
          <w:rStyle w:val="Emphasis"/>
          <w:highlight w:val="cyan"/>
        </w:rPr>
        <w:t>Trump</w:t>
      </w:r>
      <w:r w:rsidRPr="00263300">
        <w:rPr>
          <w:sz w:val="16"/>
        </w:rPr>
        <w:t xml:space="preserve"> administration</w:t>
      </w:r>
      <w:r w:rsidRPr="00263300">
        <w:rPr>
          <w:rStyle w:val="Emphasis"/>
          <w:highlight w:val="cyan"/>
        </w:rPr>
        <w:t>’s tariffs</w:t>
      </w:r>
      <w:r w:rsidRPr="00263300">
        <w:rPr>
          <w:sz w:val="16"/>
        </w:rPr>
        <w:t>.</w:t>
      </w:r>
    </w:p>
    <w:p w14:paraId="370D9921" w14:textId="77777777" w:rsidR="002F0A9D" w:rsidRPr="00263300" w:rsidRDefault="002F0A9D" w:rsidP="002F0A9D">
      <w:pPr>
        <w:rPr>
          <w:sz w:val="16"/>
        </w:rPr>
      </w:pPr>
      <w:r w:rsidRPr="00263300">
        <w:rPr>
          <w:sz w:val="16"/>
        </w:rPr>
        <w:t>Wolf Tooth Components is a manufacturer in Minnesota that makes bike parts, mostly out of aluminum. Co-owner Brendan Moore said over the last several years, the company’s been trying to boost output: It bought more aluminum milling machines, invested in more automation, and even moved workstations closer together.</w:t>
      </w:r>
    </w:p>
    <w:p w14:paraId="1FB865A0" w14:textId="77777777" w:rsidR="002F0A9D" w:rsidRPr="00263300" w:rsidRDefault="002F0A9D" w:rsidP="002F0A9D">
      <w:pPr>
        <w:rPr>
          <w:sz w:val="16"/>
        </w:rPr>
      </w:pPr>
      <w:r w:rsidRPr="00263300">
        <w:rPr>
          <w:sz w:val="16"/>
        </w:rPr>
        <w:t>“If there’s 30 or 40 steps from when a thing is a piece of aluminum to when we ship it, every one of those we’re scrutinizing to see where we can take a second out, or two seconds out, or combine steps,” Moore said.</w:t>
      </w:r>
    </w:p>
    <w:p w14:paraId="001F6E6A" w14:textId="77777777" w:rsidR="002F0A9D" w:rsidRPr="00263300" w:rsidRDefault="002F0A9D" w:rsidP="002F0A9D">
      <w:pPr>
        <w:rPr>
          <w:sz w:val="16"/>
        </w:rPr>
      </w:pPr>
      <w:r w:rsidRPr="00263300">
        <w:rPr>
          <w:sz w:val="16"/>
        </w:rPr>
        <w:t>Moore said the goal is to make and sell more bike parts, rake in more profit, and use that money to develop new products, hire more workers, and expand.</w:t>
      </w:r>
    </w:p>
    <w:p w14:paraId="50DB9054" w14:textId="77777777" w:rsidR="002F0A9D" w:rsidRPr="00263300" w:rsidRDefault="002F0A9D" w:rsidP="002F0A9D">
      <w:pPr>
        <w:rPr>
          <w:sz w:val="16"/>
        </w:rPr>
      </w:pPr>
      <w:r w:rsidRPr="00263300">
        <w:rPr>
          <w:sz w:val="16"/>
        </w:rPr>
        <w:t xml:space="preserve">But </w:t>
      </w:r>
      <w:r w:rsidRPr="00263300">
        <w:rPr>
          <w:rStyle w:val="StyleUnderline"/>
        </w:rPr>
        <w:t>then came</w:t>
      </w:r>
      <w:r w:rsidRPr="00263300">
        <w:rPr>
          <w:sz w:val="16"/>
        </w:rPr>
        <w:t xml:space="preserve"> the Trump administration's </w:t>
      </w:r>
      <w:r w:rsidRPr="00263300">
        <w:rPr>
          <w:rStyle w:val="Emphasis"/>
        </w:rPr>
        <w:t>tariffs</w:t>
      </w:r>
      <w:r w:rsidRPr="00263300">
        <w:rPr>
          <w:sz w:val="16"/>
        </w:rPr>
        <w:t>. Moore said his </w:t>
      </w:r>
      <w:r w:rsidRPr="00263300">
        <w:rPr>
          <w:rStyle w:val="StyleUnderline"/>
        </w:rPr>
        <w:t xml:space="preserve">aluminum </w:t>
      </w:r>
      <w:r w:rsidRPr="00263300">
        <w:rPr>
          <w:rStyle w:val="StyleUnderline"/>
          <w:highlight w:val="cyan"/>
        </w:rPr>
        <w:t xml:space="preserve">costs </w:t>
      </w:r>
      <w:r w:rsidRPr="00263300">
        <w:rPr>
          <w:rStyle w:val="Emphasis"/>
          <w:highlight w:val="cyan"/>
        </w:rPr>
        <w:t>spiked</w:t>
      </w:r>
      <w:r w:rsidRPr="00263300">
        <w:rPr>
          <w:rStyle w:val="StyleUnderline"/>
          <w:highlight w:val="cyan"/>
        </w:rPr>
        <w:t>, along with</w:t>
      </w:r>
      <w:r w:rsidRPr="00263300">
        <w:rPr>
          <w:rStyle w:val="StyleUnderline"/>
        </w:rPr>
        <w:t xml:space="preserve"> the </w:t>
      </w:r>
      <w:r w:rsidRPr="00263300">
        <w:rPr>
          <w:rStyle w:val="Emphasis"/>
        </w:rPr>
        <w:t>cost</w:t>
      </w:r>
      <w:r w:rsidRPr="00263300">
        <w:rPr>
          <w:rStyle w:val="StyleUnderline"/>
        </w:rPr>
        <w:t xml:space="preserve"> of the </w:t>
      </w:r>
      <w:r w:rsidRPr="00263300">
        <w:rPr>
          <w:rStyle w:val="Emphasis"/>
        </w:rPr>
        <w:t xml:space="preserve">other </w:t>
      </w:r>
      <w:r w:rsidRPr="00263300">
        <w:rPr>
          <w:rStyle w:val="Emphasis"/>
          <w:highlight w:val="cyan"/>
        </w:rPr>
        <w:t>imports</w:t>
      </w:r>
      <w:r w:rsidRPr="00263300">
        <w:rPr>
          <w:sz w:val="16"/>
        </w:rPr>
        <w:t xml:space="preserve"> he relies on.</w:t>
      </w:r>
    </w:p>
    <w:p w14:paraId="123CCCB9" w14:textId="77777777" w:rsidR="002F0A9D" w:rsidRPr="00263300" w:rsidRDefault="002F0A9D" w:rsidP="002F0A9D">
      <w:pPr>
        <w:rPr>
          <w:sz w:val="16"/>
        </w:rPr>
      </w:pPr>
      <w:r w:rsidRPr="00263300">
        <w:rPr>
          <w:sz w:val="16"/>
        </w:rPr>
        <w:t>“</w:t>
      </w:r>
      <w:r w:rsidRPr="00263300">
        <w:rPr>
          <w:rStyle w:val="Emphasis"/>
        </w:rPr>
        <w:t>Certain</w:t>
      </w:r>
      <w:r w:rsidRPr="00263300">
        <w:rPr>
          <w:rStyle w:val="StyleUnderline"/>
        </w:rPr>
        <w:t xml:space="preserve"> </w:t>
      </w:r>
      <w:r w:rsidRPr="00263300">
        <w:rPr>
          <w:rStyle w:val="StyleUnderline"/>
          <w:highlight w:val="cyan"/>
        </w:rPr>
        <w:t>components</w:t>
      </w:r>
      <w:r w:rsidRPr="00263300">
        <w:rPr>
          <w:sz w:val="16"/>
        </w:rPr>
        <w:t xml:space="preserve"> that </w:t>
      </w:r>
      <w:r w:rsidRPr="00263300">
        <w:rPr>
          <w:rStyle w:val="StyleUnderline"/>
          <w:highlight w:val="cyan"/>
        </w:rPr>
        <w:t xml:space="preserve">aren’t </w:t>
      </w:r>
      <w:r w:rsidRPr="00263300">
        <w:rPr>
          <w:rStyle w:val="Emphasis"/>
          <w:highlight w:val="cyan"/>
        </w:rPr>
        <w:t>made</w:t>
      </w:r>
      <w:r w:rsidRPr="00263300">
        <w:rPr>
          <w:rStyle w:val="StyleUnderline"/>
          <w:highlight w:val="cyan"/>
        </w:rPr>
        <w:t xml:space="preserve"> in</w:t>
      </w:r>
      <w:r w:rsidRPr="00263300">
        <w:rPr>
          <w:rStyle w:val="StyleUnderline"/>
        </w:rPr>
        <w:t xml:space="preserve"> the </w:t>
      </w:r>
      <w:r w:rsidRPr="00263300">
        <w:rPr>
          <w:rStyle w:val="Emphasis"/>
          <w:highlight w:val="cyan"/>
        </w:rPr>
        <w:t>U.S.</w:t>
      </w:r>
      <w:r w:rsidRPr="00263300">
        <w:rPr>
          <w:sz w:val="16"/>
        </w:rPr>
        <w:t xml:space="preserve"> anymore. Say, for example, a small ball bearing,” Moore said.</w:t>
      </w:r>
    </w:p>
    <w:p w14:paraId="41868DC7" w14:textId="77777777" w:rsidR="002F0A9D" w:rsidRPr="00263300" w:rsidRDefault="002F0A9D" w:rsidP="002F0A9D">
      <w:pPr>
        <w:rPr>
          <w:sz w:val="16"/>
        </w:rPr>
      </w:pPr>
      <w:r w:rsidRPr="00263300">
        <w:rPr>
          <w:sz w:val="16"/>
        </w:rPr>
        <w:t xml:space="preserve">As a result, Moore said that </w:t>
      </w:r>
      <w:r w:rsidRPr="00263300">
        <w:rPr>
          <w:rStyle w:val="Emphasis"/>
          <w:highlight w:val="cyan"/>
        </w:rPr>
        <w:t>extra revenue</w:t>
      </w:r>
      <w:r w:rsidRPr="00263300">
        <w:rPr>
          <w:sz w:val="16"/>
        </w:rPr>
        <w:t xml:space="preserve"> he’s banked </w:t>
      </w:r>
      <w:r w:rsidRPr="00263300">
        <w:rPr>
          <w:rStyle w:val="StyleUnderline"/>
          <w:highlight w:val="cyan"/>
        </w:rPr>
        <w:t>from</w:t>
      </w:r>
      <w:r w:rsidRPr="00263300">
        <w:rPr>
          <w:rStyle w:val="StyleUnderline"/>
        </w:rPr>
        <w:t xml:space="preserve"> all of those </w:t>
      </w:r>
      <w:r w:rsidRPr="00263300">
        <w:rPr>
          <w:rStyle w:val="Emphasis"/>
          <w:highlight w:val="cyan"/>
        </w:rPr>
        <w:t>productivity improvements</w:t>
      </w:r>
      <w:r w:rsidRPr="00263300">
        <w:rPr>
          <w:sz w:val="16"/>
        </w:rPr>
        <w:t xml:space="preserve"> </w:t>
      </w:r>
      <w:r w:rsidRPr="00263300">
        <w:rPr>
          <w:rStyle w:val="StyleUnderline"/>
        </w:rPr>
        <w:t xml:space="preserve">is being </w:t>
      </w:r>
      <w:r w:rsidRPr="00263300">
        <w:rPr>
          <w:rStyle w:val="Emphasis"/>
          <w:highlight w:val="cyan"/>
        </w:rPr>
        <w:t>soaked</w:t>
      </w:r>
      <w:r w:rsidRPr="00263300">
        <w:rPr>
          <w:sz w:val="16"/>
        </w:rPr>
        <w:t xml:space="preserve"> up </w:t>
      </w:r>
      <w:r w:rsidRPr="00263300">
        <w:rPr>
          <w:rStyle w:val="StyleUnderline"/>
          <w:highlight w:val="cyan"/>
        </w:rPr>
        <w:t>by</w:t>
      </w:r>
      <w:r w:rsidRPr="00263300">
        <w:rPr>
          <w:rStyle w:val="StyleUnderline"/>
        </w:rPr>
        <w:t xml:space="preserve"> the cost of </w:t>
      </w:r>
      <w:r w:rsidRPr="00263300">
        <w:rPr>
          <w:rStyle w:val="Emphasis"/>
          <w:highlight w:val="cyan"/>
        </w:rPr>
        <w:t>tariffs</w:t>
      </w:r>
      <w:r w:rsidRPr="00263300">
        <w:rPr>
          <w:sz w:val="16"/>
        </w:rPr>
        <w:t>.</w:t>
      </w:r>
    </w:p>
    <w:p w14:paraId="61F9EA73" w14:textId="77777777" w:rsidR="002F0A9D" w:rsidRPr="00263300" w:rsidRDefault="002F0A9D" w:rsidP="002F0A9D">
      <w:pPr>
        <w:rPr>
          <w:sz w:val="16"/>
        </w:rPr>
      </w:pPr>
      <w:r w:rsidRPr="00263300">
        <w:rPr>
          <w:sz w:val="16"/>
        </w:rPr>
        <w:t>“</w:t>
      </w:r>
      <w:r w:rsidRPr="00263300">
        <w:rPr>
          <w:rStyle w:val="StyleUnderline"/>
        </w:rPr>
        <w:t xml:space="preserve">There’s </w:t>
      </w:r>
      <w:r w:rsidRPr="00263300">
        <w:rPr>
          <w:rStyle w:val="StyleUnderline"/>
          <w:highlight w:val="cyan"/>
        </w:rPr>
        <w:t xml:space="preserve">less to </w:t>
      </w:r>
      <w:r w:rsidRPr="00263300">
        <w:rPr>
          <w:rStyle w:val="Emphasis"/>
          <w:highlight w:val="cyan"/>
        </w:rPr>
        <w:t>re-invest</w:t>
      </w:r>
      <w:r w:rsidRPr="00263300">
        <w:rPr>
          <w:sz w:val="16"/>
        </w:rPr>
        <w:t xml:space="preserve">, if you will, </w:t>
      </w:r>
      <w:r w:rsidRPr="00263300">
        <w:rPr>
          <w:rStyle w:val="StyleUnderline"/>
        </w:rPr>
        <w:t>because</w:t>
      </w:r>
      <w:r w:rsidRPr="00263300">
        <w:rPr>
          <w:sz w:val="16"/>
        </w:rPr>
        <w:t xml:space="preserve"> (</w:t>
      </w:r>
      <w:r w:rsidRPr="00263300">
        <w:rPr>
          <w:rStyle w:val="StyleUnderline"/>
        </w:rPr>
        <w:t>we’re</w:t>
      </w:r>
      <w:r w:rsidRPr="00263300">
        <w:rPr>
          <w:sz w:val="16"/>
        </w:rPr>
        <w:t xml:space="preserve">) </w:t>
      </w:r>
      <w:r w:rsidRPr="00263300">
        <w:rPr>
          <w:rStyle w:val="StyleUnderline"/>
        </w:rPr>
        <w:t>using</w:t>
      </w:r>
      <w:r w:rsidRPr="00263300">
        <w:rPr>
          <w:sz w:val="16"/>
        </w:rPr>
        <w:t xml:space="preserve"> some of </w:t>
      </w:r>
      <w:r w:rsidRPr="00263300">
        <w:rPr>
          <w:rStyle w:val="StyleUnderline"/>
        </w:rPr>
        <w:t xml:space="preserve">that </w:t>
      </w:r>
      <w:r w:rsidRPr="00263300">
        <w:rPr>
          <w:rStyle w:val="Emphasis"/>
        </w:rPr>
        <w:t>money</w:t>
      </w:r>
      <w:r w:rsidRPr="00263300">
        <w:rPr>
          <w:rStyle w:val="StyleUnderline"/>
        </w:rPr>
        <w:t xml:space="preserve"> to cover</w:t>
      </w:r>
      <w:r w:rsidRPr="00263300">
        <w:rPr>
          <w:sz w:val="16"/>
        </w:rPr>
        <w:t xml:space="preserve"> the </w:t>
      </w:r>
      <w:r w:rsidRPr="00263300">
        <w:rPr>
          <w:rStyle w:val="Emphasis"/>
        </w:rPr>
        <w:t>extra costs</w:t>
      </w:r>
      <w:r w:rsidRPr="00263300">
        <w:rPr>
          <w:sz w:val="16"/>
        </w:rPr>
        <w:t xml:space="preserve"> we have right now,” Moore said.</w:t>
      </w:r>
    </w:p>
    <w:p w14:paraId="4BA431D7" w14:textId="77777777" w:rsidR="002F0A9D" w:rsidRPr="00263300" w:rsidRDefault="002F0A9D" w:rsidP="002F0A9D">
      <w:pPr>
        <w:rPr>
          <w:sz w:val="16"/>
        </w:rPr>
      </w:pPr>
      <w:r w:rsidRPr="00263300">
        <w:rPr>
          <w:sz w:val="16"/>
        </w:rPr>
        <w:t>Moore said he’s holding off on some new hires he wanted to make. The company also shelved plans to buy another building and expand operations.</w:t>
      </w:r>
    </w:p>
    <w:p w14:paraId="7518ECCE" w14:textId="77777777" w:rsidR="002F0A9D" w:rsidRPr="00263300" w:rsidRDefault="002F0A9D" w:rsidP="002F0A9D">
      <w:pPr>
        <w:rPr>
          <w:sz w:val="16"/>
        </w:rPr>
      </w:pPr>
      <w:r w:rsidRPr="00263300">
        <w:rPr>
          <w:sz w:val="16"/>
        </w:rPr>
        <w:t>“We’re investing in the things we need here and now, today, and maybe in the next coming months, but we’re not buying a piece of equipment that we think we’re going to need, or we’re pretty sure we’re going to need, in six months right now,” Moore said.</w:t>
      </w:r>
    </w:p>
    <w:p w14:paraId="584183A9" w14:textId="77777777" w:rsidR="002F0A9D" w:rsidRPr="00263300" w:rsidRDefault="002F0A9D" w:rsidP="002F0A9D">
      <w:pPr>
        <w:rPr>
          <w:sz w:val="16"/>
        </w:rPr>
      </w:pPr>
      <w:r w:rsidRPr="00263300">
        <w:rPr>
          <w:sz w:val="16"/>
        </w:rPr>
        <w:t>One upside of the productivity improvements his company has made is that he can afford not to raise prices, and absorb the cost of the tariffs.</w:t>
      </w:r>
    </w:p>
    <w:p w14:paraId="6464C8BA" w14:textId="77777777" w:rsidR="002F0A9D" w:rsidRPr="00263300" w:rsidRDefault="002F0A9D" w:rsidP="002F0A9D">
      <w:pPr>
        <w:rPr>
          <w:sz w:val="16"/>
        </w:rPr>
      </w:pPr>
      <w:r w:rsidRPr="00263300">
        <w:rPr>
          <w:sz w:val="16"/>
        </w:rPr>
        <w:t>Nicole Cervi, an economist with Wells Fargo, said productivity growth can play a big role in keeping inflation in check.</w:t>
      </w:r>
    </w:p>
    <w:p w14:paraId="09757BB6" w14:textId="77777777" w:rsidR="002F0A9D" w:rsidRPr="00263300" w:rsidRDefault="002F0A9D" w:rsidP="002F0A9D">
      <w:pPr>
        <w:rPr>
          <w:sz w:val="16"/>
        </w:rPr>
      </w:pPr>
      <w:r w:rsidRPr="00263300">
        <w:rPr>
          <w:sz w:val="16"/>
        </w:rPr>
        <w:t>“This has been very important, actually since the pandemic, in helping the rate of inflation return back towards 2%, or towards the level that the Federal Reserve would feel comfortable,” Cervi said.</w:t>
      </w:r>
    </w:p>
    <w:p w14:paraId="7B17BD6B" w14:textId="77777777" w:rsidR="002F0A9D" w:rsidRPr="00263300" w:rsidRDefault="002F0A9D" w:rsidP="002F0A9D">
      <w:pPr>
        <w:rPr>
          <w:sz w:val="16"/>
        </w:rPr>
      </w:pPr>
      <w:r w:rsidRPr="00263300">
        <w:rPr>
          <w:sz w:val="16"/>
        </w:rPr>
        <w:t xml:space="preserve">But on the other hand, </w:t>
      </w:r>
      <w:r w:rsidRPr="00263300">
        <w:rPr>
          <w:rStyle w:val="StyleUnderline"/>
        </w:rPr>
        <w:t xml:space="preserve">the </w:t>
      </w:r>
      <w:r w:rsidRPr="00263300">
        <w:rPr>
          <w:rStyle w:val="Emphasis"/>
          <w:highlight w:val="cyan"/>
        </w:rPr>
        <w:t>added cost</w:t>
      </w:r>
      <w:r w:rsidRPr="00263300">
        <w:rPr>
          <w:rStyle w:val="StyleUnderline"/>
        </w:rPr>
        <w:t xml:space="preserve"> of </w:t>
      </w:r>
      <w:r w:rsidRPr="00263300">
        <w:rPr>
          <w:rStyle w:val="Emphasis"/>
        </w:rPr>
        <w:t>tariffs</w:t>
      </w:r>
      <w:r w:rsidRPr="00263300">
        <w:rPr>
          <w:rStyle w:val="StyleUnderline"/>
        </w:rPr>
        <w:t xml:space="preserve"> </w:t>
      </w:r>
      <w:r w:rsidRPr="00263300">
        <w:rPr>
          <w:rStyle w:val="StyleUnderline"/>
          <w:highlight w:val="cyan"/>
        </w:rPr>
        <w:t>eats</w:t>
      </w:r>
      <w:r w:rsidRPr="00263300">
        <w:rPr>
          <w:rStyle w:val="StyleUnderline"/>
        </w:rPr>
        <w:t xml:space="preserve"> away </w:t>
      </w:r>
      <w:r w:rsidRPr="00263300">
        <w:rPr>
          <w:rStyle w:val="StyleUnderline"/>
          <w:highlight w:val="cyan"/>
        </w:rPr>
        <w:t>at</w:t>
      </w:r>
      <w:r w:rsidRPr="00263300">
        <w:rPr>
          <w:sz w:val="16"/>
        </w:rPr>
        <w:t xml:space="preserve"> the other </w:t>
      </w:r>
      <w:r w:rsidRPr="00263300">
        <w:rPr>
          <w:rStyle w:val="StyleUnderline"/>
          <w:highlight w:val="cyan"/>
        </w:rPr>
        <w:t>benefits of</w:t>
      </w:r>
      <w:r w:rsidRPr="00263300">
        <w:rPr>
          <w:rStyle w:val="StyleUnderline"/>
        </w:rPr>
        <w:t xml:space="preserve"> a</w:t>
      </w:r>
      <w:r w:rsidRPr="00263300">
        <w:rPr>
          <w:sz w:val="16"/>
        </w:rPr>
        <w:t xml:space="preserve"> more </w:t>
      </w:r>
      <w:r w:rsidRPr="00263300">
        <w:rPr>
          <w:rStyle w:val="Emphasis"/>
          <w:highlight w:val="cyan"/>
        </w:rPr>
        <w:t>productive economy</w:t>
      </w:r>
      <w:r w:rsidRPr="00263300">
        <w:rPr>
          <w:sz w:val="16"/>
        </w:rPr>
        <w:t>, said George Pearkes, macro strategist with Bespoke Investment Group.</w:t>
      </w:r>
    </w:p>
    <w:p w14:paraId="58CABCF0" w14:textId="77777777" w:rsidR="002F0A9D" w:rsidRPr="00263300" w:rsidRDefault="002F0A9D" w:rsidP="002F0A9D">
      <w:pPr>
        <w:rPr>
          <w:sz w:val="16"/>
        </w:rPr>
      </w:pPr>
      <w:r w:rsidRPr="00263300">
        <w:rPr>
          <w:sz w:val="16"/>
        </w:rPr>
        <w:lastRenderedPageBreak/>
        <w:t>“</w:t>
      </w:r>
      <w:r w:rsidRPr="00263300">
        <w:rPr>
          <w:rStyle w:val="StyleUnderline"/>
          <w:highlight w:val="cyan"/>
        </w:rPr>
        <w:t xml:space="preserve">Instead of </w:t>
      </w:r>
      <w:r w:rsidRPr="00263300">
        <w:rPr>
          <w:rStyle w:val="Emphasis"/>
          <w:highlight w:val="cyan"/>
        </w:rPr>
        <w:t>hiring</w:t>
      </w:r>
      <w:r w:rsidRPr="00263300">
        <w:rPr>
          <w:sz w:val="16"/>
        </w:rPr>
        <w:t xml:space="preserve"> more workers, </w:t>
      </w:r>
      <w:r w:rsidRPr="00263300">
        <w:rPr>
          <w:rStyle w:val="StyleUnderline"/>
          <w:highlight w:val="cyan"/>
        </w:rPr>
        <w:t xml:space="preserve">or </w:t>
      </w:r>
      <w:r w:rsidRPr="00263300">
        <w:rPr>
          <w:rStyle w:val="Emphasis"/>
          <w:highlight w:val="cyan"/>
        </w:rPr>
        <w:t>paying</w:t>
      </w:r>
      <w:r w:rsidRPr="00263300">
        <w:rPr>
          <w:sz w:val="16"/>
        </w:rPr>
        <w:t xml:space="preserve"> your existing workers </w:t>
      </w:r>
      <w:r w:rsidRPr="00263300">
        <w:rPr>
          <w:rStyle w:val="StyleUnderline"/>
          <w:highlight w:val="cyan"/>
        </w:rPr>
        <w:t xml:space="preserve">higher </w:t>
      </w:r>
      <w:r w:rsidRPr="00263300">
        <w:rPr>
          <w:rStyle w:val="Emphasis"/>
          <w:highlight w:val="cyan"/>
        </w:rPr>
        <w:t>wages</w:t>
      </w:r>
      <w:r w:rsidRPr="00263300">
        <w:rPr>
          <w:sz w:val="16"/>
        </w:rPr>
        <w:t xml:space="preserve">, or investing for the future, </w:t>
      </w:r>
      <w:r w:rsidRPr="00263300">
        <w:rPr>
          <w:rStyle w:val="StyleUnderline"/>
          <w:highlight w:val="cyan"/>
        </w:rPr>
        <w:t>you’re</w:t>
      </w:r>
      <w:r w:rsidRPr="00263300">
        <w:rPr>
          <w:rStyle w:val="StyleUnderline"/>
        </w:rPr>
        <w:t xml:space="preserve"> basically taking</w:t>
      </w:r>
      <w:r w:rsidRPr="00263300">
        <w:rPr>
          <w:sz w:val="16"/>
        </w:rPr>
        <w:t xml:space="preserve"> that </w:t>
      </w:r>
      <w:r w:rsidRPr="00263300">
        <w:rPr>
          <w:rStyle w:val="Emphasis"/>
        </w:rPr>
        <w:t>productivity improvement</w:t>
      </w:r>
      <w:r w:rsidRPr="00263300">
        <w:rPr>
          <w:sz w:val="16"/>
        </w:rPr>
        <w:t xml:space="preserve"> that you’ve made, </w:t>
      </w:r>
      <w:r w:rsidRPr="00263300">
        <w:rPr>
          <w:rStyle w:val="StyleUnderline"/>
        </w:rPr>
        <w:t xml:space="preserve">and </w:t>
      </w:r>
      <w:r w:rsidRPr="00263300">
        <w:rPr>
          <w:rStyle w:val="StyleUnderline"/>
          <w:highlight w:val="cyan"/>
        </w:rPr>
        <w:t>paying it on the new</w:t>
      </w:r>
      <w:r w:rsidRPr="00263300">
        <w:rPr>
          <w:rStyle w:val="StyleUnderline"/>
        </w:rPr>
        <w:t xml:space="preserve"> </w:t>
      </w:r>
      <w:r w:rsidRPr="00263300">
        <w:rPr>
          <w:rStyle w:val="Emphasis"/>
        </w:rPr>
        <w:t xml:space="preserve">government </w:t>
      </w:r>
      <w:r w:rsidRPr="00263300">
        <w:rPr>
          <w:rStyle w:val="Emphasis"/>
          <w:highlight w:val="cyan"/>
        </w:rPr>
        <w:t>tax</w:t>
      </w:r>
      <w:r w:rsidRPr="00263300">
        <w:rPr>
          <w:sz w:val="16"/>
        </w:rPr>
        <w:t>,” Pearkes said.</w:t>
      </w:r>
    </w:p>
    <w:p w14:paraId="74BF21D2" w14:textId="77777777" w:rsidR="002F0A9D" w:rsidRPr="00263300" w:rsidRDefault="002F0A9D" w:rsidP="002F0A9D">
      <w:pPr>
        <w:rPr>
          <w:sz w:val="16"/>
        </w:rPr>
      </w:pPr>
      <w:r w:rsidRPr="00263300">
        <w:rPr>
          <w:sz w:val="16"/>
        </w:rPr>
        <w:t>Pearkes said that’s a big missed opportunity.</w:t>
      </w:r>
    </w:p>
    <w:p w14:paraId="63815EF0" w14:textId="77777777" w:rsidR="002F0A9D" w:rsidRPr="00263300" w:rsidRDefault="002F0A9D" w:rsidP="002F0A9D">
      <w:pPr>
        <w:rPr>
          <w:sz w:val="16"/>
        </w:rPr>
      </w:pPr>
      <w:r w:rsidRPr="00263300">
        <w:rPr>
          <w:sz w:val="16"/>
        </w:rPr>
        <w:t>“</w:t>
      </w:r>
      <w:r w:rsidRPr="00263300">
        <w:rPr>
          <w:rStyle w:val="StyleUnderline"/>
        </w:rPr>
        <w:t>Productivity is the key to </w:t>
      </w:r>
      <w:r w:rsidRPr="00263300">
        <w:rPr>
          <w:rStyle w:val="Emphasis"/>
        </w:rPr>
        <w:t>unlocking</w:t>
      </w:r>
      <w:r w:rsidRPr="00263300">
        <w:rPr>
          <w:sz w:val="16"/>
        </w:rPr>
        <w:t xml:space="preserve"> higher </w:t>
      </w:r>
      <w:r w:rsidRPr="00263300">
        <w:rPr>
          <w:rStyle w:val="Emphasis"/>
        </w:rPr>
        <w:t>wages</w:t>
      </w:r>
      <w:r w:rsidRPr="00263300">
        <w:rPr>
          <w:sz w:val="16"/>
        </w:rPr>
        <w:t xml:space="preserve">, higher </w:t>
      </w:r>
      <w:r w:rsidRPr="00263300">
        <w:rPr>
          <w:rStyle w:val="Emphasis"/>
        </w:rPr>
        <w:t>spending</w:t>
      </w:r>
      <w:r w:rsidRPr="00263300">
        <w:rPr>
          <w:sz w:val="16"/>
        </w:rPr>
        <w:t xml:space="preserve">, higher </w:t>
      </w:r>
      <w:r w:rsidRPr="00263300">
        <w:rPr>
          <w:rStyle w:val="Emphasis"/>
        </w:rPr>
        <w:t>income</w:t>
      </w:r>
      <w:r w:rsidRPr="00263300">
        <w:rPr>
          <w:sz w:val="16"/>
        </w:rPr>
        <w:t xml:space="preserve">, higher </w:t>
      </w:r>
      <w:r w:rsidRPr="00263300">
        <w:rPr>
          <w:rStyle w:val="Emphasis"/>
        </w:rPr>
        <w:t>production</w:t>
      </w:r>
      <w:r w:rsidRPr="00263300">
        <w:rPr>
          <w:sz w:val="16"/>
        </w:rPr>
        <w:t>, higher standards of living,” Pearkes said. “It’s the fundamental building block of all of this stuff.”</w:t>
      </w:r>
    </w:p>
    <w:p w14:paraId="7523FB85" w14:textId="77777777" w:rsidR="002F0A9D" w:rsidRPr="00263300" w:rsidRDefault="002F0A9D" w:rsidP="002F0A9D">
      <w:pPr>
        <w:rPr>
          <w:sz w:val="16"/>
        </w:rPr>
      </w:pPr>
      <w:r w:rsidRPr="00263300">
        <w:rPr>
          <w:sz w:val="16"/>
        </w:rPr>
        <w:t xml:space="preserve">And </w:t>
      </w:r>
      <w:r w:rsidRPr="00263300">
        <w:rPr>
          <w:rStyle w:val="StyleUnderline"/>
          <w:highlight w:val="cyan"/>
        </w:rPr>
        <w:t xml:space="preserve">if </w:t>
      </w:r>
      <w:r w:rsidRPr="00263300">
        <w:rPr>
          <w:rStyle w:val="Emphasis"/>
          <w:highlight w:val="cyan"/>
        </w:rPr>
        <w:t>businesses</w:t>
      </w:r>
      <w:r w:rsidRPr="00263300">
        <w:rPr>
          <w:rStyle w:val="StyleUnderline"/>
        </w:rPr>
        <w:t xml:space="preserve"> keep </w:t>
      </w:r>
      <w:r w:rsidRPr="00263300">
        <w:rPr>
          <w:rStyle w:val="Emphasis"/>
          <w:highlight w:val="cyan"/>
        </w:rPr>
        <w:t>hold</w:t>
      </w:r>
      <w:r w:rsidRPr="00263300">
        <w:rPr>
          <w:sz w:val="16"/>
          <w:szCs w:val="16"/>
        </w:rPr>
        <w:t xml:space="preserve">ing </w:t>
      </w:r>
      <w:r w:rsidRPr="00263300">
        <w:rPr>
          <w:rStyle w:val="Emphasis"/>
          <w:highlight w:val="cyan"/>
        </w:rPr>
        <w:t>off</w:t>
      </w:r>
      <w:r w:rsidRPr="00263300">
        <w:rPr>
          <w:sz w:val="16"/>
        </w:rPr>
        <w:t xml:space="preserve"> on using productivity gains to make big investments, Nicole Cervi at Wells Fargo said </w:t>
      </w:r>
      <w:r w:rsidRPr="00263300">
        <w:rPr>
          <w:rStyle w:val="StyleUnderline"/>
        </w:rPr>
        <w:t xml:space="preserve">that </w:t>
      </w:r>
      <w:r w:rsidRPr="00263300">
        <w:rPr>
          <w:rStyle w:val="StyleUnderline"/>
          <w:highlight w:val="cyan"/>
        </w:rPr>
        <w:t xml:space="preserve">could </w:t>
      </w:r>
      <w:r w:rsidRPr="00263300">
        <w:rPr>
          <w:rStyle w:val="Emphasis"/>
          <w:highlight w:val="cyan"/>
        </w:rPr>
        <w:t>affect</w:t>
      </w:r>
      <w:r w:rsidRPr="00263300">
        <w:rPr>
          <w:rStyle w:val="StyleUnderline"/>
        </w:rPr>
        <w:t xml:space="preserve"> the</w:t>
      </w:r>
      <w:r w:rsidRPr="00263300">
        <w:rPr>
          <w:sz w:val="16"/>
        </w:rPr>
        <w:t xml:space="preserve"> economy’s </w:t>
      </w:r>
      <w:r w:rsidRPr="00263300">
        <w:rPr>
          <w:rStyle w:val="StyleUnderline"/>
          <w:highlight w:val="cyan"/>
        </w:rPr>
        <w:t xml:space="preserve">potential to </w:t>
      </w:r>
      <w:r w:rsidRPr="00263300">
        <w:rPr>
          <w:rStyle w:val="Emphasis"/>
          <w:highlight w:val="cyan"/>
        </w:rPr>
        <w:t>grow</w:t>
      </w:r>
      <w:r w:rsidRPr="00263300">
        <w:rPr>
          <w:sz w:val="16"/>
        </w:rPr>
        <w:t>.</w:t>
      </w:r>
    </w:p>
    <w:p w14:paraId="7A089CB1" w14:textId="37838C87" w:rsidR="0001509A" w:rsidRPr="00770980" w:rsidRDefault="002F0A9D" w:rsidP="005D388F">
      <w:pPr>
        <w:rPr>
          <w:sz w:val="16"/>
        </w:rPr>
      </w:pPr>
      <w:r w:rsidRPr="00263300">
        <w:rPr>
          <w:sz w:val="16"/>
        </w:rPr>
        <w:t>“</w:t>
      </w:r>
      <w:r w:rsidRPr="00263300">
        <w:rPr>
          <w:rStyle w:val="StyleUnderline"/>
        </w:rPr>
        <w:t xml:space="preserve">You </w:t>
      </w:r>
      <w:r w:rsidRPr="00263300">
        <w:rPr>
          <w:rStyle w:val="StyleUnderline"/>
          <w:highlight w:val="cyan"/>
        </w:rPr>
        <w:t>could have</w:t>
      </w:r>
      <w:r w:rsidRPr="00263300">
        <w:rPr>
          <w:rStyle w:val="StyleUnderline"/>
        </w:rPr>
        <w:t xml:space="preserve"> a </w:t>
      </w:r>
      <w:r w:rsidRPr="00263300">
        <w:rPr>
          <w:rStyle w:val="Emphasis"/>
          <w:highlight w:val="cyan"/>
        </w:rPr>
        <w:t>scarring</w:t>
      </w:r>
      <w:r w:rsidRPr="00263300">
        <w:rPr>
          <w:rStyle w:val="Emphasis"/>
        </w:rPr>
        <w:t xml:space="preserve"> effect</w:t>
      </w:r>
      <w:r w:rsidRPr="00263300">
        <w:rPr>
          <w:rStyle w:val="StyleUnderline"/>
        </w:rPr>
        <w:t xml:space="preserve">, </w:t>
      </w:r>
      <w:r w:rsidRPr="00263300">
        <w:rPr>
          <w:rStyle w:val="StyleUnderline"/>
          <w:highlight w:val="cyan"/>
        </w:rPr>
        <w:t>where we</w:t>
      </w:r>
      <w:r w:rsidRPr="00263300">
        <w:rPr>
          <w:rStyle w:val="StyleUnderline"/>
        </w:rPr>
        <w:t xml:space="preserve"> just </w:t>
      </w:r>
      <w:r w:rsidRPr="00263300">
        <w:rPr>
          <w:rStyle w:val="StyleUnderline"/>
          <w:highlight w:val="cyan"/>
        </w:rPr>
        <w:t>see</w:t>
      </w:r>
      <w:r w:rsidRPr="00263300">
        <w:rPr>
          <w:sz w:val="16"/>
        </w:rPr>
        <w:t xml:space="preserve"> that </w:t>
      </w:r>
      <w:r w:rsidRPr="00263300">
        <w:rPr>
          <w:rStyle w:val="StyleUnderline"/>
        </w:rPr>
        <w:t xml:space="preserve">there’s a </w:t>
      </w:r>
      <w:r w:rsidRPr="00263300">
        <w:rPr>
          <w:rStyle w:val="Emphasis"/>
          <w:highlight w:val="cyan"/>
        </w:rPr>
        <w:t>retrenchment</w:t>
      </w:r>
      <w:r w:rsidRPr="00263300">
        <w:rPr>
          <w:rStyle w:val="StyleUnderline"/>
          <w:highlight w:val="cyan"/>
        </w:rPr>
        <w:t xml:space="preserve"> away from </w:t>
      </w:r>
      <w:r w:rsidRPr="00263300">
        <w:rPr>
          <w:rStyle w:val="Emphasis"/>
          <w:highlight w:val="cyan"/>
        </w:rPr>
        <w:t>productivity</w:t>
      </w:r>
      <w:r w:rsidRPr="00263300">
        <w:rPr>
          <w:sz w:val="16"/>
        </w:rPr>
        <w:t xml:space="preserve"> growth, </w:t>
      </w:r>
      <w:r w:rsidRPr="00263300">
        <w:rPr>
          <w:rStyle w:val="StyleUnderline"/>
          <w:highlight w:val="cyan"/>
        </w:rPr>
        <w:t>or</w:t>
      </w:r>
      <w:r w:rsidRPr="00263300">
        <w:rPr>
          <w:rStyle w:val="StyleUnderline"/>
        </w:rPr>
        <w:t xml:space="preserve"> interest in </w:t>
      </w:r>
      <w:r w:rsidRPr="00263300">
        <w:rPr>
          <w:rStyle w:val="Emphasis"/>
          <w:highlight w:val="cyan"/>
        </w:rPr>
        <w:t>r</w:t>
      </w:r>
      <w:r w:rsidRPr="00263300">
        <w:rPr>
          <w:sz w:val="16"/>
        </w:rPr>
        <w:t xml:space="preserve">esearch </w:t>
      </w:r>
      <w:r w:rsidRPr="00263300">
        <w:rPr>
          <w:rStyle w:val="Emphasis"/>
          <w:highlight w:val="cyan"/>
        </w:rPr>
        <w:t>and</w:t>
      </w:r>
      <w:r w:rsidRPr="00263300">
        <w:rPr>
          <w:sz w:val="16"/>
        </w:rPr>
        <w:t xml:space="preserve"> </w:t>
      </w:r>
      <w:r w:rsidRPr="00263300">
        <w:rPr>
          <w:rStyle w:val="Emphasis"/>
          <w:highlight w:val="cyan"/>
        </w:rPr>
        <w:t>d</w:t>
      </w:r>
      <w:r w:rsidRPr="00263300">
        <w:rPr>
          <w:sz w:val="16"/>
        </w:rPr>
        <w:t xml:space="preserve">evelopment, and </w:t>
      </w:r>
      <w:r w:rsidRPr="00263300">
        <w:rPr>
          <w:rStyle w:val="StyleUnderline"/>
        </w:rPr>
        <w:t>that</w:t>
      </w:r>
      <w:r w:rsidRPr="00263300">
        <w:rPr>
          <w:sz w:val="16"/>
        </w:rPr>
        <w:t xml:space="preserve"> actually </w:t>
      </w:r>
      <w:r w:rsidRPr="00263300">
        <w:rPr>
          <w:rStyle w:val="Emphasis"/>
        </w:rPr>
        <w:t>slows</w:t>
      </w:r>
      <w:r w:rsidRPr="00263300">
        <w:rPr>
          <w:sz w:val="16"/>
        </w:rPr>
        <w:t xml:space="preserve"> overall </w:t>
      </w:r>
      <w:r w:rsidRPr="00263300">
        <w:rPr>
          <w:rStyle w:val="Emphasis"/>
        </w:rPr>
        <w:t>economic output</w:t>
      </w:r>
      <w:r w:rsidRPr="00263300">
        <w:rPr>
          <w:sz w:val="16"/>
        </w:rPr>
        <w:t xml:space="preserve"> kind of in the medium term,” she said.</w:t>
      </w:r>
    </w:p>
    <w:sectPr w:rsidR="0001509A" w:rsidRPr="007709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A5C82" w14:textId="77777777" w:rsidR="00631BAE" w:rsidRDefault="00631BAE" w:rsidP="00066D2C">
      <w:pPr>
        <w:spacing w:after="0" w:line="240" w:lineRule="auto"/>
      </w:pPr>
      <w:r>
        <w:separator/>
      </w:r>
    </w:p>
  </w:endnote>
  <w:endnote w:type="continuationSeparator" w:id="0">
    <w:p w14:paraId="60771432" w14:textId="77777777" w:rsidR="00631BAE" w:rsidRDefault="00631B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D8E10" w14:textId="77777777" w:rsidR="00631BAE" w:rsidRDefault="00631BAE" w:rsidP="00066D2C">
      <w:pPr>
        <w:spacing w:after="0" w:line="240" w:lineRule="auto"/>
      </w:pPr>
      <w:r>
        <w:separator/>
      </w:r>
    </w:p>
  </w:footnote>
  <w:footnote w:type="continuationSeparator" w:id="0">
    <w:p w14:paraId="21C3B8B6" w14:textId="77777777" w:rsidR="00631BAE" w:rsidRDefault="00631B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124F"/>
    <w:multiLevelType w:val="hybridMultilevel"/>
    <w:tmpl w:val="66DEC01A"/>
    <w:lvl w:ilvl="0" w:tplc="A2A084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9A3727"/>
    <w:multiLevelType w:val="multilevel"/>
    <w:tmpl w:val="062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BF457E"/>
    <w:multiLevelType w:val="hybridMultilevel"/>
    <w:tmpl w:val="167CE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944F76"/>
    <w:multiLevelType w:val="hybridMultilevel"/>
    <w:tmpl w:val="D34E0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CF1424"/>
    <w:multiLevelType w:val="multilevel"/>
    <w:tmpl w:val="97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5B7C1A"/>
    <w:multiLevelType w:val="hybridMultilevel"/>
    <w:tmpl w:val="A762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7F0263"/>
    <w:multiLevelType w:val="hybridMultilevel"/>
    <w:tmpl w:val="34563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386104662">
    <w:abstractNumId w:val="33"/>
  </w:num>
  <w:num w:numId="46" w16cid:durableId="1661495694">
    <w:abstractNumId w:val="44"/>
  </w:num>
  <w:num w:numId="47" w16cid:durableId="1259486137">
    <w:abstractNumId w:val="29"/>
  </w:num>
  <w:num w:numId="48" w16cid:durableId="1617524757">
    <w:abstractNumId w:val="15"/>
  </w:num>
  <w:num w:numId="49" w16cid:durableId="283388917">
    <w:abstractNumId w:val="41"/>
  </w:num>
  <w:num w:numId="50" w16cid:durableId="503786213">
    <w:abstractNumId w:val="12"/>
  </w:num>
  <w:num w:numId="51" w16cid:durableId="1442146351">
    <w:abstractNumId w:val="18"/>
  </w:num>
  <w:num w:numId="52" w16cid:durableId="281307297">
    <w:abstractNumId w:val="13"/>
  </w:num>
  <w:num w:numId="53" w16cid:durableId="1182162623">
    <w:abstractNumId w:val="14"/>
  </w:num>
  <w:num w:numId="54" w16cid:durableId="428745659">
    <w:abstractNumId w:val="17"/>
  </w:num>
  <w:num w:numId="55" w16cid:durableId="133376516">
    <w:abstractNumId w:val="19"/>
  </w:num>
  <w:num w:numId="56" w16cid:durableId="378406906">
    <w:abstractNumId w:val="36"/>
  </w:num>
  <w:num w:numId="57" w16cid:durableId="919633751">
    <w:abstractNumId w:val="52"/>
  </w:num>
  <w:num w:numId="58" w16cid:durableId="2135558326">
    <w:abstractNumId w:val="35"/>
  </w:num>
  <w:num w:numId="59" w16cid:durableId="1731804804">
    <w:abstractNumId w:val="39"/>
  </w:num>
  <w:num w:numId="60" w16cid:durableId="416169101">
    <w:abstractNumId w:val="50"/>
  </w:num>
  <w:num w:numId="61" w16cid:durableId="1025791215">
    <w:abstractNumId w:val="37"/>
  </w:num>
  <w:num w:numId="62" w16cid:durableId="386733418">
    <w:abstractNumId w:val="22"/>
  </w:num>
  <w:num w:numId="63" w16cid:durableId="736244617">
    <w:abstractNumId w:val="43"/>
  </w:num>
  <w:num w:numId="64" w16cid:durableId="1030373040">
    <w:abstractNumId w:val="38"/>
  </w:num>
  <w:num w:numId="65" w16cid:durableId="1706589799">
    <w:abstractNumId w:val="30"/>
  </w:num>
  <w:num w:numId="66" w16cid:durableId="2029520112">
    <w:abstractNumId w:val="25"/>
  </w:num>
  <w:num w:numId="67" w16cid:durableId="718168674">
    <w:abstractNumId w:val="47"/>
  </w:num>
  <w:num w:numId="68" w16cid:durableId="241766575">
    <w:abstractNumId w:val="49"/>
  </w:num>
  <w:num w:numId="69" w16cid:durableId="1339229375">
    <w:abstractNumId w:val="42"/>
  </w:num>
  <w:num w:numId="70" w16cid:durableId="1100175219">
    <w:abstractNumId w:val="31"/>
  </w:num>
  <w:num w:numId="71" w16cid:durableId="651713824">
    <w:abstractNumId w:val="51"/>
  </w:num>
  <w:num w:numId="72" w16cid:durableId="1882472527">
    <w:abstractNumId w:val="11"/>
  </w:num>
  <w:num w:numId="73" w16cid:durableId="1471751264">
    <w:abstractNumId w:val="20"/>
  </w:num>
  <w:num w:numId="74" w16cid:durableId="508300988">
    <w:abstractNumId w:val="48"/>
  </w:num>
  <w:num w:numId="75" w16cid:durableId="2044015968">
    <w:abstractNumId w:val="45"/>
  </w:num>
  <w:num w:numId="76" w16cid:durableId="1730105923">
    <w:abstractNumId w:val="28"/>
  </w:num>
  <w:num w:numId="77" w16cid:durableId="280378928">
    <w:abstractNumId w:val="10"/>
  </w:num>
  <w:num w:numId="78" w16cid:durableId="1729524082">
    <w:abstractNumId w:val="23"/>
  </w:num>
  <w:num w:numId="79" w16cid:durableId="1691908903">
    <w:abstractNumId w:val="46"/>
  </w:num>
  <w:num w:numId="80" w16cid:durableId="1572348266">
    <w:abstractNumId w:val="40"/>
  </w:num>
  <w:num w:numId="81" w16cid:durableId="690035364">
    <w:abstractNumId w:val="26"/>
  </w:num>
  <w:num w:numId="82" w16cid:durableId="1252011998">
    <w:abstractNumId w:val="53"/>
  </w:num>
  <w:num w:numId="83" w16cid:durableId="812720113">
    <w:abstractNumId w:val="27"/>
  </w:num>
  <w:num w:numId="84" w16cid:durableId="6735292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924A4A"/>
    <w:rsid w:val="00001C7E"/>
    <w:rsid w:val="0000487C"/>
    <w:rsid w:val="00011FEF"/>
    <w:rsid w:val="00013C8B"/>
    <w:rsid w:val="0001509A"/>
    <w:rsid w:val="00022591"/>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3AD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FB4"/>
    <w:rsid w:val="001D6D5C"/>
    <w:rsid w:val="001D7A6D"/>
    <w:rsid w:val="001E4A64"/>
    <w:rsid w:val="001E56E8"/>
    <w:rsid w:val="001E61F5"/>
    <w:rsid w:val="001F0C01"/>
    <w:rsid w:val="001F107A"/>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37D4C"/>
    <w:rsid w:val="00241116"/>
    <w:rsid w:val="0024328E"/>
    <w:rsid w:val="002508CB"/>
    <w:rsid w:val="002514A7"/>
    <w:rsid w:val="00251B0C"/>
    <w:rsid w:val="00252BED"/>
    <w:rsid w:val="00253733"/>
    <w:rsid w:val="00256AC0"/>
    <w:rsid w:val="002573AF"/>
    <w:rsid w:val="00263CC5"/>
    <w:rsid w:val="00271866"/>
    <w:rsid w:val="00274C89"/>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0A9D"/>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167"/>
    <w:rsid w:val="003662DB"/>
    <w:rsid w:val="00367D96"/>
    <w:rsid w:val="003706D8"/>
    <w:rsid w:val="00373B7F"/>
    <w:rsid w:val="003753F6"/>
    <w:rsid w:val="003779C8"/>
    <w:rsid w:val="00382DF7"/>
    <w:rsid w:val="003905F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6542"/>
    <w:rsid w:val="00457F13"/>
    <w:rsid w:val="004604DA"/>
    <w:rsid w:val="00462267"/>
    <w:rsid w:val="00462B60"/>
    <w:rsid w:val="00465A6C"/>
    <w:rsid w:val="00466B9B"/>
    <w:rsid w:val="00474720"/>
    <w:rsid w:val="00480A40"/>
    <w:rsid w:val="004827C9"/>
    <w:rsid w:val="00486F5E"/>
    <w:rsid w:val="004875B9"/>
    <w:rsid w:val="00491C5F"/>
    <w:rsid w:val="0049341D"/>
    <w:rsid w:val="00493AA8"/>
    <w:rsid w:val="0049575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D7"/>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BE5"/>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878"/>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BAE"/>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1F91"/>
    <w:rsid w:val="00754ABD"/>
    <w:rsid w:val="00754D3B"/>
    <w:rsid w:val="00756049"/>
    <w:rsid w:val="00760D6A"/>
    <w:rsid w:val="0076343C"/>
    <w:rsid w:val="00764C12"/>
    <w:rsid w:val="00765B00"/>
    <w:rsid w:val="00770980"/>
    <w:rsid w:val="007750DF"/>
    <w:rsid w:val="00777C19"/>
    <w:rsid w:val="00782487"/>
    <w:rsid w:val="0078256C"/>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E7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4B8E"/>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4A4A"/>
    <w:rsid w:val="00925558"/>
    <w:rsid w:val="00925B25"/>
    <w:rsid w:val="009263C9"/>
    <w:rsid w:val="00930B2A"/>
    <w:rsid w:val="00936F03"/>
    <w:rsid w:val="0094018B"/>
    <w:rsid w:val="009418E3"/>
    <w:rsid w:val="009435BB"/>
    <w:rsid w:val="00943B02"/>
    <w:rsid w:val="00953429"/>
    <w:rsid w:val="00953671"/>
    <w:rsid w:val="009539A4"/>
    <w:rsid w:val="009541DE"/>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59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1AEA"/>
    <w:rsid w:val="00A16440"/>
    <w:rsid w:val="00A169AC"/>
    <w:rsid w:val="00A2231D"/>
    <w:rsid w:val="00A2268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492"/>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D20"/>
    <w:rsid w:val="00B1231F"/>
    <w:rsid w:val="00B17927"/>
    <w:rsid w:val="00B2113E"/>
    <w:rsid w:val="00B2123B"/>
    <w:rsid w:val="00B22829"/>
    <w:rsid w:val="00B2410E"/>
    <w:rsid w:val="00B2727D"/>
    <w:rsid w:val="00B301A2"/>
    <w:rsid w:val="00B31350"/>
    <w:rsid w:val="00B315A8"/>
    <w:rsid w:val="00B32C3E"/>
    <w:rsid w:val="00B41D37"/>
    <w:rsid w:val="00B45128"/>
    <w:rsid w:val="00B532DE"/>
    <w:rsid w:val="00B53DB3"/>
    <w:rsid w:val="00B66AF2"/>
    <w:rsid w:val="00B66CC7"/>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F61"/>
    <w:rsid w:val="00BE1A57"/>
    <w:rsid w:val="00BE1C5C"/>
    <w:rsid w:val="00BE3E5D"/>
    <w:rsid w:val="00BE3E67"/>
    <w:rsid w:val="00BE50E6"/>
    <w:rsid w:val="00BE5E23"/>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1527"/>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C744E"/>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2DE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2A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873"/>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8AD"/>
    <w:rsid w:val="00ED5626"/>
    <w:rsid w:val="00ED5EB9"/>
    <w:rsid w:val="00ED6BFE"/>
    <w:rsid w:val="00ED7FE5"/>
    <w:rsid w:val="00EE0176"/>
    <w:rsid w:val="00EE17BD"/>
    <w:rsid w:val="00EE27D8"/>
    <w:rsid w:val="00EE2A57"/>
    <w:rsid w:val="00EE32BD"/>
    <w:rsid w:val="00EE5542"/>
    <w:rsid w:val="00EE6872"/>
    <w:rsid w:val="00EF0191"/>
    <w:rsid w:val="00EF09CC"/>
    <w:rsid w:val="00EF0F91"/>
    <w:rsid w:val="00F00A14"/>
    <w:rsid w:val="00F0685D"/>
    <w:rsid w:val="00F06A5D"/>
    <w:rsid w:val="00F0700E"/>
    <w:rsid w:val="00F07D88"/>
    <w:rsid w:val="00F14A61"/>
    <w:rsid w:val="00F17B58"/>
    <w:rsid w:val="00F23E23"/>
    <w:rsid w:val="00F24B23"/>
    <w:rsid w:val="00F25A3F"/>
    <w:rsid w:val="00F27353"/>
    <w:rsid w:val="00F31B7D"/>
    <w:rsid w:val="00F32A17"/>
    <w:rsid w:val="00F32ABB"/>
    <w:rsid w:val="00F349CE"/>
    <w:rsid w:val="00F34BAA"/>
    <w:rsid w:val="00F35345"/>
    <w:rsid w:val="00F355CA"/>
    <w:rsid w:val="00F355FB"/>
    <w:rsid w:val="00F40C6B"/>
    <w:rsid w:val="00F41113"/>
    <w:rsid w:val="00F44385"/>
    <w:rsid w:val="00F45C61"/>
    <w:rsid w:val="00F47F14"/>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15EA"/>
    <w:rsid w:val="00F936BB"/>
    <w:rsid w:val="00F93BAD"/>
    <w:rsid w:val="00F941DD"/>
    <w:rsid w:val="00F95311"/>
    <w:rsid w:val="00F95F8F"/>
    <w:rsid w:val="00F97D44"/>
    <w:rsid w:val="00FA0A18"/>
    <w:rsid w:val="00FA1BBD"/>
    <w:rsid w:val="00FA1D22"/>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49E3C"/>
  <w15:chartTrackingRefBased/>
  <w15:docId w15:val="{87C60C4C-7CAE-B545-8515-F6552844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509A"/>
  </w:style>
  <w:style w:type="paragraph" w:styleId="Heading1">
    <w:name w:val="heading 1"/>
    <w:aliases w:val="Pocket"/>
    <w:basedOn w:val="Normal"/>
    <w:next w:val="Normal"/>
    <w:link w:val="Heading1Char"/>
    <w:qFormat/>
    <w:rsid w:val="00015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15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1509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0150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50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4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5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09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1509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1509A"/>
    <w:rPr>
      <w:color w:val="auto"/>
      <w:u w:val="none"/>
    </w:rPr>
  </w:style>
  <w:style w:type="character" w:customStyle="1" w:styleId="Heading1Char">
    <w:name w:val="Heading 1 Char"/>
    <w:aliases w:val="Pocket Char"/>
    <w:basedOn w:val="DefaultParagraphFont"/>
    <w:link w:val="Heading1"/>
    <w:rsid w:val="0001509A"/>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1509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1509A"/>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1509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1509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01509A"/>
    <w:rPr>
      <w:b w:val="0"/>
      <w:sz w:val="22"/>
      <w:u w:val="single"/>
    </w:rPr>
  </w:style>
  <w:style w:type="character" w:styleId="Strong">
    <w:name w:val="Strong"/>
    <w:basedOn w:val="DefaultParagraphFont"/>
    <w:uiPriority w:val="22"/>
    <w:qFormat/>
    <w:rsid w:val="0001509A"/>
    <w:rPr>
      <w:b/>
      <w:bCs/>
    </w:rPr>
  </w:style>
  <w:style w:type="character" w:styleId="BookTitle">
    <w:name w:val="Book Title"/>
    <w:basedOn w:val="DefaultParagraphFont"/>
    <w:uiPriority w:val="33"/>
    <w:qFormat/>
    <w:rsid w:val="0001509A"/>
    <w:rPr>
      <w:b/>
      <w:bCs/>
      <w:i/>
      <w:iCs/>
      <w:spacing w:val="5"/>
    </w:rPr>
  </w:style>
  <w:style w:type="character" w:customStyle="1" w:styleId="Heading5Char">
    <w:name w:val="Heading 5 Char"/>
    <w:basedOn w:val="DefaultParagraphFont"/>
    <w:link w:val="Heading5"/>
    <w:uiPriority w:val="9"/>
    <w:semiHidden/>
    <w:rsid w:val="000150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509A"/>
  </w:style>
  <w:style w:type="paragraph" w:styleId="Header">
    <w:name w:val="header"/>
    <w:basedOn w:val="Normal"/>
    <w:link w:val="HeaderChar"/>
    <w:uiPriority w:val="99"/>
    <w:semiHidden/>
    <w:rsid w:val="000150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509A"/>
  </w:style>
  <w:style w:type="paragraph" w:styleId="Footer">
    <w:name w:val="footer"/>
    <w:basedOn w:val="Normal"/>
    <w:link w:val="FooterChar"/>
    <w:uiPriority w:val="99"/>
    <w:semiHidden/>
    <w:rsid w:val="000150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509A"/>
  </w:style>
  <w:style w:type="paragraph" w:styleId="BodyText">
    <w:name w:val="Body Text"/>
    <w:basedOn w:val="Normal"/>
    <w:link w:val="BodyTextChar"/>
    <w:uiPriority w:val="99"/>
    <w:semiHidden/>
    <w:unhideWhenUsed/>
    <w:rsid w:val="0001509A"/>
    <w:pPr>
      <w:spacing w:after="120"/>
    </w:pPr>
  </w:style>
  <w:style w:type="character" w:customStyle="1" w:styleId="BodyTextChar">
    <w:name w:val="Body Text Char"/>
    <w:basedOn w:val="DefaultParagraphFont"/>
    <w:link w:val="BodyText"/>
    <w:uiPriority w:val="99"/>
    <w:semiHidden/>
    <w:rsid w:val="0001509A"/>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01509A"/>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ca Char"/>
    <w:basedOn w:val="DefaultParagraphFont"/>
    <w:link w:val="NoSpacing"/>
    <w:uiPriority w:val="99"/>
    <w:rsid w:val="0001509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1509A"/>
    <w:rPr>
      <w:color w:val="0563C1" w:themeColor="hyperlink"/>
      <w:u w:val="single"/>
    </w:rPr>
  </w:style>
  <w:style w:type="character" w:styleId="UnresolvedMention">
    <w:name w:val="Unresolved Mention"/>
    <w:basedOn w:val="DefaultParagraphFont"/>
    <w:uiPriority w:val="99"/>
    <w:semiHidden/>
    <w:unhideWhenUsed/>
    <w:rsid w:val="0001509A"/>
    <w:rPr>
      <w:color w:val="605E5C"/>
      <w:shd w:val="clear" w:color="auto" w:fill="E1DFDD"/>
    </w:rPr>
  </w:style>
  <w:style w:type="paragraph" w:customStyle="1" w:styleId="Analytics">
    <w:name w:val="Analytics"/>
    <w:link w:val="AnalyticsChar"/>
    <w:autoRedefine/>
    <w:uiPriority w:val="5"/>
    <w:qFormat/>
    <w:rsid w:val="0001509A"/>
    <w:rPr>
      <w:sz w:val="26"/>
    </w:rPr>
  </w:style>
  <w:style w:type="character" w:customStyle="1" w:styleId="AnalyticsChar">
    <w:name w:val="Analytics Char"/>
    <w:basedOn w:val="DefaultParagraphFont"/>
    <w:link w:val="Analytics"/>
    <w:uiPriority w:val="5"/>
    <w:rsid w:val="0001509A"/>
    <w:rPr>
      <w:sz w:val="26"/>
    </w:rPr>
  </w:style>
  <w:style w:type="character" w:customStyle="1" w:styleId="Heading6Char">
    <w:name w:val="Heading 6 Char"/>
    <w:basedOn w:val="DefaultParagraphFont"/>
    <w:link w:val="Heading6"/>
    <w:uiPriority w:val="9"/>
    <w:semiHidden/>
    <w:rsid w:val="00924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4A"/>
    <w:rPr>
      <w:rFonts w:eastAsiaTheme="majorEastAsia" w:cstheme="majorBidi"/>
      <w:color w:val="272727" w:themeColor="text1" w:themeTint="D8"/>
    </w:rPr>
  </w:style>
  <w:style w:type="paragraph" w:customStyle="1" w:styleId="Analyticss">
    <w:name w:val="Analyticss"/>
    <w:basedOn w:val="Normal"/>
    <w:link w:val="AnalyticssChar"/>
    <w:autoRedefine/>
    <w:uiPriority w:val="5"/>
    <w:qFormat/>
    <w:rsid w:val="00924A4A"/>
    <w:pPr>
      <w:spacing w:after="0"/>
    </w:pPr>
    <w:rPr>
      <w:b/>
      <w:color w:val="000000" w:themeColor="text1"/>
      <w:sz w:val="26"/>
    </w:rPr>
  </w:style>
  <w:style w:type="character" w:customStyle="1" w:styleId="AnalyticssChar">
    <w:name w:val="Analyticss Char"/>
    <w:basedOn w:val="DefaultParagraphFont"/>
    <w:link w:val="Analyticss"/>
    <w:uiPriority w:val="5"/>
    <w:rsid w:val="00924A4A"/>
    <w:rPr>
      <w:b/>
      <w:color w:val="000000" w:themeColor="text1"/>
      <w:sz w:val="26"/>
    </w:rPr>
  </w:style>
  <w:style w:type="paragraph" w:customStyle="1" w:styleId="Analytic">
    <w:name w:val="Analytic"/>
    <w:link w:val="AnalyticChar"/>
    <w:uiPriority w:val="5"/>
    <w:qFormat/>
    <w:rsid w:val="00924A4A"/>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924A4A"/>
    <w:rPr>
      <w:rFonts w:eastAsiaTheme="majorEastAsia" w:cstheme="majorBidi"/>
      <w:b/>
      <w:iCs/>
      <w:sz w:val="26"/>
      <w:szCs w:val="28"/>
    </w:rPr>
  </w:style>
  <w:style w:type="paragraph" w:customStyle="1" w:styleId="Emphasis1">
    <w:name w:val="Emphasis1"/>
    <w:basedOn w:val="Normal"/>
    <w:autoRedefine/>
    <w:uiPriority w:val="8"/>
    <w:qFormat/>
    <w:rsid w:val="00924A4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924A4A"/>
    <w:pPr>
      <w:widowControl w:val="0"/>
      <w:suppressAutoHyphens/>
      <w:spacing w:after="200" w:line="240" w:lineRule="auto"/>
      <w:contextualSpacing/>
    </w:pPr>
    <w:rPr>
      <w:u w:val="single"/>
    </w:rPr>
  </w:style>
  <w:style w:type="paragraph" w:styleId="ListParagraph">
    <w:name w:val="List Paragraph"/>
    <w:aliases w:val="6 font,List Paragraph1,List Paragraph2,Colorful List - Accent 11"/>
    <w:basedOn w:val="Normal"/>
    <w:uiPriority w:val="99"/>
    <w:unhideWhenUsed/>
    <w:qFormat/>
    <w:rsid w:val="00924A4A"/>
    <w:pPr>
      <w:ind w:left="720"/>
      <w:contextualSpacing/>
    </w:pPr>
  </w:style>
  <w:style w:type="paragraph" w:customStyle="1" w:styleId="textbold">
    <w:name w:val="text bold"/>
    <w:basedOn w:val="Normal"/>
    <w:link w:val="Emphasis"/>
    <w:autoRedefine/>
    <w:uiPriority w:val="8"/>
    <w:qFormat/>
    <w:rsid w:val="00924A4A"/>
    <w:pPr>
      <w:widowControl w:val="0"/>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4A4A"/>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24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24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4A"/>
    <w:pPr>
      <w:spacing w:before="160"/>
      <w:jc w:val="center"/>
    </w:pPr>
    <w:rPr>
      <w:i/>
      <w:iCs/>
      <w:color w:val="404040" w:themeColor="text1" w:themeTint="BF"/>
    </w:rPr>
  </w:style>
  <w:style w:type="character" w:customStyle="1" w:styleId="QuoteChar">
    <w:name w:val="Quote Char"/>
    <w:basedOn w:val="DefaultParagraphFont"/>
    <w:link w:val="Quote"/>
    <w:uiPriority w:val="29"/>
    <w:rsid w:val="00924A4A"/>
    <w:rPr>
      <w:i/>
      <w:iCs/>
      <w:color w:val="404040" w:themeColor="text1" w:themeTint="BF"/>
    </w:rPr>
  </w:style>
  <w:style w:type="character" w:styleId="IntenseEmphasis">
    <w:name w:val="Intense Emphasis"/>
    <w:basedOn w:val="DefaultParagraphFont"/>
    <w:uiPriority w:val="21"/>
    <w:qFormat/>
    <w:rsid w:val="00924A4A"/>
    <w:rPr>
      <w:i/>
      <w:iCs/>
      <w:color w:val="2F5496" w:themeColor="accent1" w:themeShade="BF"/>
    </w:rPr>
  </w:style>
  <w:style w:type="paragraph" w:styleId="IntenseQuote">
    <w:name w:val="Intense Quote"/>
    <w:basedOn w:val="Normal"/>
    <w:next w:val="Normal"/>
    <w:link w:val="IntenseQuoteChar"/>
    <w:uiPriority w:val="30"/>
    <w:qFormat/>
    <w:rsid w:val="00924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A4A"/>
    <w:rPr>
      <w:i/>
      <w:iCs/>
      <w:color w:val="2F5496" w:themeColor="accent1" w:themeShade="BF"/>
    </w:rPr>
  </w:style>
  <w:style w:type="character" w:styleId="IntenseReference">
    <w:name w:val="Intense Reference"/>
    <w:basedOn w:val="DefaultParagraphFont"/>
    <w:uiPriority w:val="32"/>
    <w:qFormat/>
    <w:rsid w:val="00924A4A"/>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924A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924A4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24A4A"/>
    <w:rPr>
      <w:b w:val="0"/>
      <w:sz w:val="22"/>
      <w:u w:val="single"/>
    </w:rPr>
  </w:style>
  <w:style w:type="paragraph" w:customStyle="1" w:styleId="Emphasize">
    <w:name w:val="Emphasize"/>
    <w:basedOn w:val="Normal"/>
    <w:uiPriority w:val="8"/>
    <w:qFormat/>
    <w:rsid w:val="00924A4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24A4A"/>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24A4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24A4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24A4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24A4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24A4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24A4A"/>
    <w:pPr>
      <w:spacing w:before="60" w:after="60"/>
    </w:pPr>
  </w:style>
  <w:style w:type="paragraph" w:customStyle="1" w:styleId="analytic0">
    <w:name w:val="analytic"/>
    <w:basedOn w:val="Normal"/>
    <w:link w:val="analyticChar0"/>
    <w:uiPriority w:val="5"/>
    <w:qFormat/>
    <w:rsid w:val="00924A4A"/>
    <w:pPr>
      <w:spacing w:after="40"/>
      <w:outlineLvl w:val="3"/>
    </w:pPr>
    <w:rPr>
      <w:b/>
      <w:color w:val="00B050"/>
      <w:sz w:val="26"/>
    </w:rPr>
  </w:style>
  <w:style w:type="character" w:customStyle="1" w:styleId="analyticChar0">
    <w:name w:val="analytic Char"/>
    <w:basedOn w:val="DefaultParagraphFont"/>
    <w:link w:val="analytic0"/>
    <w:uiPriority w:val="5"/>
    <w:rsid w:val="00924A4A"/>
    <w:rPr>
      <w:b/>
      <w:color w:val="00B050"/>
      <w:sz w:val="26"/>
    </w:rPr>
  </w:style>
  <w:style w:type="character" w:customStyle="1" w:styleId="boxboxbox">
    <w:name w:val="boxboxbox"/>
    <w:basedOn w:val="DefaultParagraphFont"/>
    <w:uiPriority w:val="1"/>
    <w:qFormat/>
    <w:rsid w:val="00924A4A"/>
    <w:rPr>
      <w:rFonts w:ascii="Calibri" w:hAnsi="Calibri"/>
      <w:b/>
      <w:sz w:val="22"/>
      <w:u w:val="single"/>
      <w:bdr w:val="single" w:sz="4" w:space="0" w:color="auto"/>
    </w:rPr>
  </w:style>
  <w:style w:type="character" w:customStyle="1" w:styleId="8-PointSmall">
    <w:name w:val="8-Point Small"/>
    <w:basedOn w:val="DefaultParagraphFont"/>
    <w:uiPriority w:val="1"/>
    <w:qFormat/>
    <w:rsid w:val="00924A4A"/>
    <w:rPr>
      <w:rFonts w:ascii="Calibri" w:hAnsi="Calibri"/>
      <w:b/>
      <w:sz w:val="16"/>
      <w:u w:val="none"/>
    </w:rPr>
  </w:style>
  <w:style w:type="paragraph" w:customStyle="1" w:styleId="Analytics1">
    <w:name w:val="Analytics1"/>
    <w:link w:val="Analytics1Char"/>
    <w:autoRedefine/>
    <w:uiPriority w:val="5"/>
    <w:rsid w:val="00924A4A"/>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924A4A"/>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924A4A"/>
  </w:style>
  <w:style w:type="paragraph" w:customStyle="1" w:styleId="text-xl">
    <w:name w:val="text-xl"/>
    <w:basedOn w:val="Normal"/>
    <w:rsid w:val="00924A4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4A4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24A4A"/>
  </w:style>
  <w:style w:type="paragraph" w:styleId="BodyText2">
    <w:name w:val="Body Text 2"/>
    <w:basedOn w:val="Normal"/>
    <w:link w:val="BodyText2Char"/>
    <w:uiPriority w:val="99"/>
    <w:semiHidden/>
    <w:unhideWhenUsed/>
    <w:rsid w:val="00924A4A"/>
    <w:pPr>
      <w:spacing w:after="120" w:line="480" w:lineRule="auto"/>
    </w:pPr>
  </w:style>
  <w:style w:type="character" w:customStyle="1" w:styleId="BodyText2Char">
    <w:name w:val="Body Text 2 Char"/>
    <w:basedOn w:val="DefaultParagraphFont"/>
    <w:link w:val="BodyText2"/>
    <w:uiPriority w:val="99"/>
    <w:semiHidden/>
    <w:rsid w:val="00924A4A"/>
  </w:style>
  <w:style w:type="paragraph" w:customStyle="1" w:styleId="Basic">
    <w:name w:val="Basic"/>
    <w:link w:val="BasicChar"/>
    <w:autoRedefine/>
    <w:uiPriority w:val="4"/>
    <w:qFormat/>
    <w:rsid w:val="00924A4A"/>
    <w:rPr>
      <w:rFonts w:eastAsiaTheme="majorEastAsia" w:cstheme="majorBidi"/>
      <w:iCs/>
      <w:szCs w:val="22"/>
    </w:rPr>
  </w:style>
  <w:style w:type="character" w:customStyle="1" w:styleId="BasicChar">
    <w:name w:val="Basic Char"/>
    <w:basedOn w:val="DefaultParagraphFont"/>
    <w:link w:val="Basic"/>
    <w:uiPriority w:val="4"/>
    <w:rsid w:val="00924A4A"/>
    <w:rPr>
      <w:rFonts w:eastAsiaTheme="majorEastAsia" w:cstheme="majorBidi"/>
      <w:iCs/>
      <w:szCs w:val="22"/>
    </w:rPr>
  </w:style>
  <w:style w:type="character" w:customStyle="1" w:styleId="u-visually-hidden">
    <w:name w:val="u-visually-hidden"/>
    <w:basedOn w:val="DefaultParagraphFont"/>
    <w:rsid w:val="00924A4A"/>
  </w:style>
  <w:style w:type="character" w:customStyle="1" w:styleId="mi">
    <w:name w:val="mi"/>
    <w:basedOn w:val="DefaultParagraphFont"/>
    <w:rsid w:val="00924A4A"/>
  </w:style>
  <w:style w:type="character" w:customStyle="1" w:styleId="mo">
    <w:name w:val="mo"/>
    <w:basedOn w:val="DefaultParagraphFont"/>
    <w:rsid w:val="00924A4A"/>
  </w:style>
  <w:style w:type="character" w:customStyle="1" w:styleId="mjxassistivemathml">
    <w:name w:val="mjx_assistive_mathml"/>
    <w:basedOn w:val="DefaultParagraphFont"/>
    <w:rsid w:val="00924A4A"/>
  </w:style>
  <w:style w:type="character" w:customStyle="1" w:styleId="html-italic">
    <w:name w:val="html-italic"/>
    <w:basedOn w:val="DefaultParagraphFont"/>
    <w:rsid w:val="00924A4A"/>
  </w:style>
  <w:style w:type="character" w:styleId="PlaceholderText">
    <w:name w:val="Placeholder Text"/>
    <w:basedOn w:val="DefaultParagraphFont"/>
    <w:uiPriority w:val="99"/>
    <w:unhideWhenUsed/>
    <w:rsid w:val="00924A4A"/>
    <w:rPr>
      <w:color w:val="666666"/>
    </w:rPr>
  </w:style>
  <w:style w:type="character" w:customStyle="1" w:styleId="annotation-link">
    <w:name w:val="annotation-link"/>
    <w:basedOn w:val="DefaultParagraphFont"/>
    <w:rsid w:val="00924A4A"/>
  </w:style>
  <w:style w:type="character" w:customStyle="1" w:styleId="citetitle">
    <w:name w:val="cite_title"/>
    <w:basedOn w:val="DefaultParagraphFont"/>
    <w:rsid w:val="00924A4A"/>
  </w:style>
  <w:style w:type="character" w:customStyle="1" w:styleId="anchor-text">
    <w:name w:val="anchor-text"/>
    <w:basedOn w:val="DefaultParagraphFont"/>
    <w:rsid w:val="00924A4A"/>
  </w:style>
  <w:style w:type="character" w:customStyle="1" w:styleId="label">
    <w:name w:val="label"/>
    <w:basedOn w:val="DefaultParagraphFont"/>
    <w:rsid w:val="00924A4A"/>
  </w:style>
  <w:style w:type="character" w:customStyle="1" w:styleId="screen-reader-only">
    <w:name w:val="screen-reader-only"/>
    <w:basedOn w:val="DefaultParagraphFont"/>
    <w:rsid w:val="00924A4A"/>
  </w:style>
  <w:style w:type="character" w:customStyle="1" w:styleId="ref-lnk">
    <w:name w:val="ref-lnk"/>
    <w:basedOn w:val="DefaultParagraphFont"/>
    <w:rsid w:val="00924A4A"/>
  </w:style>
  <w:style w:type="character" w:customStyle="1" w:styleId="off-screen">
    <w:name w:val="off-screen"/>
    <w:basedOn w:val="DefaultParagraphFont"/>
    <w:rsid w:val="00924A4A"/>
  </w:style>
  <w:style w:type="paragraph" w:customStyle="1" w:styleId="last">
    <w:name w:val="last"/>
    <w:basedOn w:val="Normal"/>
    <w:rsid w:val="00924A4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24A4A"/>
  </w:style>
  <w:style w:type="character" w:customStyle="1" w:styleId="mtext">
    <w:name w:val="mtext"/>
    <w:basedOn w:val="DefaultParagraphFont"/>
    <w:rsid w:val="00924A4A"/>
  </w:style>
  <w:style w:type="character" w:customStyle="1" w:styleId="mn">
    <w:name w:val="mn"/>
    <w:basedOn w:val="DefaultParagraphFont"/>
    <w:rsid w:val="00924A4A"/>
  </w:style>
  <w:style w:type="character" w:customStyle="1" w:styleId="dispformulalabeldiv">
    <w:name w:val="disp_formula_label_div"/>
    <w:basedOn w:val="DefaultParagraphFont"/>
    <w:rsid w:val="00924A4A"/>
  </w:style>
  <w:style w:type="paragraph" w:customStyle="1" w:styleId="captiontext">
    <w:name w:val="captiontext"/>
    <w:basedOn w:val="Normal"/>
    <w:rsid w:val="00924A4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24A4A"/>
  </w:style>
  <w:style w:type="paragraph" w:customStyle="1" w:styleId="Style4">
    <w:name w:val="Style4"/>
    <w:basedOn w:val="Normal"/>
    <w:qFormat/>
    <w:rsid w:val="00924A4A"/>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24A4A"/>
  </w:style>
  <w:style w:type="character" w:customStyle="1" w:styleId="StyleStyle49ptChar">
    <w:name w:val="Style Style4 + 9 pt Char"/>
    <w:basedOn w:val="DefaultParagraphFont"/>
    <w:link w:val="StyleStyle49pt"/>
    <w:locked/>
    <w:rsid w:val="00924A4A"/>
    <w:rPr>
      <w:rFonts w:ascii="Times New Roman" w:eastAsia="Times New Roman" w:hAnsi="Times New Roman" w:cs="Times New Roman"/>
      <w:sz w:val="20"/>
      <w:u w:val="single"/>
    </w:rPr>
  </w:style>
  <w:style w:type="character" w:customStyle="1" w:styleId="StyleTimesNewRoman9pt">
    <w:name w:val="Style Times New Roman 9 pt"/>
    <w:rsid w:val="00924A4A"/>
    <w:rPr>
      <w:sz w:val="20"/>
    </w:rPr>
  </w:style>
  <w:style w:type="character" w:customStyle="1" w:styleId="Style9ptItalicUnderline">
    <w:name w:val="Style 9 pt Italic Underline"/>
    <w:rsid w:val="00924A4A"/>
    <w:rPr>
      <w:i/>
      <w:sz w:val="20"/>
      <w:u w:val="single"/>
    </w:rPr>
  </w:style>
  <w:style w:type="paragraph" w:styleId="DocumentMap">
    <w:name w:val="Document Map"/>
    <w:basedOn w:val="Normal"/>
    <w:link w:val="DocumentMapChar"/>
    <w:uiPriority w:val="99"/>
    <w:semiHidden/>
    <w:unhideWhenUsed/>
    <w:rsid w:val="00924A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24A4A"/>
    <w:rPr>
      <w:rFonts w:ascii="Lucida Grande" w:hAnsi="Lucida Grande" w:cs="Lucida Grande"/>
      <w:sz w:val="24"/>
    </w:rPr>
  </w:style>
  <w:style w:type="character" w:customStyle="1" w:styleId="m-2465724180919302213gmail-style13ptbold">
    <w:name w:val="m_-2465724180919302213gmail-style13ptbold"/>
    <w:basedOn w:val="DefaultParagraphFont"/>
    <w:rsid w:val="00924A4A"/>
  </w:style>
  <w:style w:type="character" w:customStyle="1" w:styleId="m-2465724180919302213gmail-styleunderline">
    <w:name w:val="m_-2465724180919302213gmail-styleunderline"/>
    <w:basedOn w:val="DefaultParagraphFont"/>
    <w:rsid w:val="00924A4A"/>
  </w:style>
  <w:style w:type="character" w:customStyle="1" w:styleId="underline">
    <w:name w:val="underline"/>
    <w:basedOn w:val="DefaultParagraphFont"/>
    <w:qFormat/>
    <w:rsid w:val="00924A4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24A4A"/>
    <w:rPr>
      <w:rFonts w:eastAsia="Times New Roman"/>
      <w:sz w:val="24"/>
    </w:rPr>
  </w:style>
  <w:style w:type="character" w:customStyle="1" w:styleId="TitleChar1">
    <w:name w:val="Title Char1"/>
    <w:basedOn w:val="DefaultParagraphFont"/>
    <w:uiPriority w:val="99"/>
    <w:rsid w:val="00924A4A"/>
    <w:rPr>
      <w:rFonts w:asciiTheme="majorHAnsi" w:eastAsiaTheme="majorEastAsia" w:hAnsiTheme="majorHAnsi" w:cstheme="majorBidi"/>
      <w:spacing w:val="-10"/>
      <w:kern w:val="28"/>
      <w:sz w:val="56"/>
      <w:szCs w:val="56"/>
    </w:rPr>
  </w:style>
  <w:style w:type="character" w:customStyle="1" w:styleId="Author-Date">
    <w:name w:val="Author-Date"/>
    <w:qFormat/>
    <w:rsid w:val="00924A4A"/>
    <w:rPr>
      <w:b/>
      <w:sz w:val="24"/>
    </w:rPr>
  </w:style>
  <w:style w:type="paragraph" w:customStyle="1" w:styleId="underlined">
    <w:name w:val="underlined"/>
    <w:next w:val="Normal"/>
    <w:link w:val="underlinedChar"/>
    <w:autoRedefine/>
    <w:rsid w:val="00924A4A"/>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924A4A"/>
    <w:rPr>
      <w:rFonts w:ascii="Times New Roman" w:eastAsia="Malgun Gothic" w:hAnsi="Times New Roman" w:cs="Times New Roman"/>
      <w:sz w:val="24"/>
      <w:u w:val="single"/>
    </w:rPr>
  </w:style>
  <w:style w:type="character" w:customStyle="1" w:styleId="sssh">
    <w:name w:val="ss_sh"/>
    <w:basedOn w:val="DefaultParagraphFont"/>
    <w:rsid w:val="00924A4A"/>
  </w:style>
  <w:style w:type="paragraph" w:styleId="HTMLPreformatted">
    <w:name w:val="HTML Preformatted"/>
    <w:basedOn w:val="Normal"/>
    <w:link w:val="HTMLPreformattedChar"/>
    <w:uiPriority w:val="99"/>
    <w:semiHidden/>
    <w:unhideWhenUsed/>
    <w:rsid w:val="0092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4A4A"/>
    <w:rPr>
      <w:rFonts w:ascii="Courier New" w:eastAsia="Times New Roman" w:hAnsi="Courier New" w:cs="Courier New"/>
      <w:sz w:val="20"/>
      <w:szCs w:val="20"/>
    </w:rPr>
  </w:style>
  <w:style w:type="paragraph" w:customStyle="1" w:styleId="paragraph">
    <w:name w:val="paragraph"/>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924A4A"/>
  </w:style>
  <w:style w:type="paragraph" w:customStyle="1" w:styleId="messagelistitem-zz7v6g">
    <w:name w:val="messagelistitem-zz7v6g"/>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24A4A"/>
  </w:style>
  <w:style w:type="character" w:customStyle="1" w:styleId="easy-footnote">
    <w:name w:val="easy-footnote"/>
    <w:basedOn w:val="DefaultParagraphFont"/>
    <w:rsid w:val="00924A4A"/>
  </w:style>
  <w:style w:type="paragraph" w:customStyle="1" w:styleId="Subtitle1">
    <w:name w:val="Subtitle1"/>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24A4A"/>
  </w:style>
  <w:style w:type="character" w:customStyle="1" w:styleId="Quote1">
    <w:name w:val="Quote1"/>
    <w:basedOn w:val="DefaultParagraphFont"/>
    <w:rsid w:val="00924A4A"/>
  </w:style>
  <w:style w:type="paragraph" w:customStyle="1" w:styleId="css-axufdj">
    <w:name w:val="css-axufdj"/>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24A4A"/>
  </w:style>
  <w:style w:type="character" w:customStyle="1" w:styleId="endnotereference">
    <w:name w:val="endnotereference"/>
    <w:basedOn w:val="DefaultParagraphFont"/>
    <w:rsid w:val="00924A4A"/>
  </w:style>
  <w:style w:type="character" w:customStyle="1" w:styleId="heading3char0">
    <w:name w:val="heading3char"/>
    <w:basedOn w:val="DefaultParagraphFont"/>
    <w:rsid w:val="00924A4A"/>
  </w:style>
  <w:style w:type="paragraph" w:customStyle="1" w:styleId="callout">
    <w:name w:val="callout"/>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24A4A"/>
  </w:style>
  <w:style w:type="character" w:customStyle="1" w:styleId="heading">
    <w:name w:val="heading"/>
    <w:basedOn w:val="DefaultParagraphFont"/>
    <w:rsid w:val="00924A4A"/>
  </w:style>
  <w:style w:type="paragraph" w:customStyle="1" w:styleId="paywall">
    <w:name w:val="paywall"/>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24A4A"/>
  </w:style>
  <w:style w:type="paragraph" w:customStyle="1" w:styleId="comp">
    <w:name w:val="comp"/>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24A4A"/>
  </w:style>
  <w:style w:type="paragraph" w:customStyle="1" w:styleId="a">
    <w:name w:val="a"/>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24A4A"/>
  </w:style>
  <w:style w:type="character" w:customStyle="1" w:styleId="sd">
    <w:name w:val="sd"/>
    <w:basedOn w:val="DefaultParagraphFont"/>
    <w:rsid w:val="00924A4A"/>
  </w:style>
  <w:style w:type="character" w:customStyle="1" w:styleId="dttext">
    <w:name w:val="dttext"/>
    <w:basedOn w:val="DefaultParagraphFont"/>
    <w:rsid w:val="00924A4A"/>
  </w:style>
  <w:style w:type="character" w:customStyle="1" w:styleId="hvr">
    <w:name w:val="hvr"/>
    <w:basedOn w:val="DefaultParagraphFont"/>
    <w:rsid w:val="00924A4A"/>
  </w:style>
  <w:style w:type="character" w:customStyle="1" w:styleId="illustration">
    <w:name w:val="illustration"/>
    <w:basedOn w:val="DefaultParagraphFont"/>
    <w:rsid w:val="00924A4A"/>
  </w:style>
  <w:style w:type="paragraph" w:customStyle="1" w:styleId="has-drop-cap">
    <w:name w:val="has-drop-cap"/>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24A4A"/>
  </w:style>
  <w:style w:type="character" w:styleId="HTMLCite">
    <w:name w:val="HTML Cite"/>
    <w:basedOn w:val="DefaultParagraphFont"/>
    <w:uiPriority w:val="99"/>
    <w:semiHidden/>
    <w:unhideWhenUsed/>
    <w:rsid w:val="00924A4A"/>
    <w:rPr>
      <w:i/>
      <w:iCs/>
    </w:rPr>
  </w:style>
  <w:style w:type="paragraph" w:customStyle="1" w:styleId="sics-componenthtml-injector">
    <w:name w:val="sics-component__html-injector"/>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24A4A"/>
  </w:style>
  <w:style w:type="paragraph" w:customStyle="1" w:styleId="expanded">
    <w:name w:val="expanded"/>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24A4A"/>
  </w:style>
  <w:style w:type="character" w:customStyle="1" w:styleId="result-heading">
    <w:name w:val="result-heading"/>
    <w:basedOn w:val="DefaultParagraphFont"/>
    <w:rsid w:val="00924A4A"/>
  </w:style>
  <w:style w:type="character" w:customStyle="1" w:styleId="result-title">
    <w:name w:val="result-title"/>
    <w:basedOn w:val="DefaultParagraphFont"/>
    <w:rsid w:val="00924A4A"/>
  </w:style>
  <w:style w:type="character" w:customStyle="1" w:styleId="result-item">
    <w:name w:val="result-item"/>
    <w:basedOn w:val="DefaultParagraphFont"/>
    <w:rsid w:val="00924A4A"/>
  </w:style>
  <w:style w:type="paragraph" w:customStyle="1" w:styleId="hidefromsighted">
    <w:name w:val="hide_fromsighted"/>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24A4A"/>
  </w:style>
  <w:style w:type="paragraph" w:customStyle="1" w:styleId="texttext3evx1j">
    <w:name w:val="text__text___3evx1j"/>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24A4A"/>
  </w:style>
  <w:style w:type="paragraph" w:customStyle="1" w:styleId="c-text-paragraph">
    <w:name w:val="c-text-paragraph"/>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24A4A"/>
  </w:style>
  <w:style w:type="character" w:customStyle="1" w:styleId="leadin">
    <w:name w:val="leadin"/>
    <w:basedOn w:val="DefaultParagraphFont"/>
    <w:rsid w:val="00924A4A"/>
  </w:style>
  <w:style w:type="paragraph" w:customStyle="1" w:styleId="articleparagraphrootwy3ui">
    <w:name w:val="articleparagraph_root__wy3ui"/>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24A4A"/>
  </w:style>
  <w:style w:type="character" w:customStyle="1" w:styleId="company-name">
    <w:name w:val="company-name"/>
    <w:basedOn w:val="DefaultParagraphFont"/>
    <w:rsid w:val="00924A4A"/>
  </w:style>
  <w:style w:type="character" w:customStyle="1" w:styleId="company-name-type">
    <w:name w:val="company-name-type"/>
    <w:basedOn w:val="DefaultParagraphFont"/>
    <w:rsid w:val="00924A4A"/>
  </w:style>
  <w:style w:type="paragraph" w:customStyle="1" w:styleId="Emphasis0">
    <w:name w:val="!!_Emphasis"/>
    <w:basedOn w:val="Normal"/>
    <w:autoRedefine/>
    <w:uiPriority w:val="8"/>
    <w:qFormat/>
    <w:rsid w:val="00924A4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24A4A"/>
    <w:pPr>
      <w:ind w:left="144"/>
    </w:pPr>
    <w:rPr>
      <w:rFonts w:eastAsia="Times New Roman"/>
    </w:rPr>
  </w:style>
  <w:style w:type="character" w:customStyle="1" w:styleId="HotRouteChar">
    <w:name w:val="Hot Route Char"/>
    <w:link w:val="HotRoute"/>
    <w:rsid w:val="00924A4A"/>
    <w:rPr>
      <w:rFonts w:eastAsia="Times New Roman"/>
    </w:rPr>
  </w:style>
  <w:style w:type="paragraph" w:customStyle="1" w:styleId="paragraphtextygfno">
    <w:name w:val="paragraph_text__ygfno"/>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24A4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24A4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24A4A"/>
  </w:style>
  <w:style w:type="character" w:customStyle="1" w:styleId="Boxxx">
    <w:name w:val="Boxxx"/>
    <w:basedOn w:val="Emphasis"/>
    <w:uiPriority w:val="1"/>
    <w:rsid w:val="00924A4A"/>
    <w:rPr>
      <w:rFonts w:ascii="Calibri" w:hAnsi="Calibri" w:cs="Calibri"/>
      <w:b/>
      <w:i w:val="0"/>
      <w:iCs/>
      <w:sz w:val="22"/>
      <w:u w:val="single"/>
      <w:bdr w:val="single" w:sz="8" w:space="0" w:color="auto"/>
    </w:rPr>
  </w:style>
  <w:style w:type="character" w:customStyle="1" w:styleId="person-popover">
    <w:name w:val="person-popover"/>
    <w:basedOn w:val="DefaultParagraphFont"/>
    <w:rsid w:val="0001509A"/>
  </w:style>
  <w:style w:type="paragraph" w:customStyle="1" w:styleId="Normal1">
    <w:name w:val="Normal_1"/>
    <w:qFormat/>
    <w:rsid w:val="0001509A"/>
    <w:pPr>
      <w:spacing w:after="0" w:line="240" w:lineRule="auto"/>
    </w:pPr>
    <w:rPr>
      <w:rFonts w:ascii="Arial" w:eastAsia="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105</Pages>
  <Words>73307</Words>
  <Characters>417853</Characters>
  <Application>Microsoft Office Word</Application>
  <DocSecurity>0</DocSecurity>
  <Lines>3482</Lines>
  <Paragraphs>980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48</cp:revision>
  <dcterms:created xsi:type="dcterms:W3CDTF">2025-11-01T14:27:00Z</dcterms:created>
  <dcterms:modified xsi:type="dcterms:W3CDTF">2025-11-02T06:53:00Z</dcterms:modified>
</cp:coreProperties>
</file>