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67F96" w14:textId="67525CF7" w:rsidR="005D388F" w:rsidRDefault="00041B77" w:rsidP="00041B77">
      <w:pPr>
        <w:pStyle w:val="Heading1"/>
      </w:pPr>
      <w:r>
        <w:t>Wiki Doc R5 Zaga</w:t>
      </w:r>
    </w:p>
    <w:p w14:paraId="74F1D437" w14:textId="6D35D3EE" w:rsidR="00041B77" w:rsidRDefault="00041B77" w:rsidP="00041B77">
      <w:pPr>
        <w:pStyle w:val="Heading2"/>
      </w:pPr>
      <w:r>
        <w:t>1NC</w:t>
      </w:r>
    </w:p>
    <w:p w14:paraId="3199DC6A" w14:textId="77777777" w:rsidR="00041B77" w:rsidRDefault="00041B77" w:rsidP="00041B77">
      <w:pPr>
        <w:pStyle w:val="Heading3"/>
      </w:pPr>
      <w:r>
        <w:t xml:space="preserve">1NC---OFF </w:t>
      </w:r>
    </w:p>
    <w:p w14:paraId="76A998FC" w14:textId="77777777" w:rsidR="00041B77" w:rsidRPr="001B3306" w:rsidRDefault="00041B77" w:rsidP="00041B77">
      <w:pPr>
        <w:pStyle w:val="Heading4"/>
      </w:pPr>
      <w:r>
        <w:t xml:space="preserve">The negative need not rejoin </w:t>
      </w:r>
      <w:proofErr w:type="spellStart"/>
      <w:proofErr w:type="gramStart"/>
      <w:r>
        <w:t>nontopical</w:t>
      </w:r>
      <w:proofErr w:type="spellEnd"/>
      <w:proofErr w:type="gramEnd"/>
      <w:r>
        <w:t xml:space="preserve"> advocacies.</w:t>
      </w:r>
    </w:p>
    <w:p w14:paraId="635EEA84" w14:textId="77777777" w:rsidR="00041B77" w:rsidRPr="00EB717A" w:rsidRDefault="00041B77" w:rsidP="00041B77">
      <w:pPr>
        <w:pStyle w:val="Heading4"/>
        <w:rPr>
          <w:rFonts w:eastAsia="Times New Roman"/>
        </w:rPr>
      </w:pPr>
      <w:r w:rsidRPr="00EB717A">
        <w:rPr>
          <w:rFonts w:eastAsia="Times New Roman"/>
        </w:rPr>
        <w:t>"Federal Government" means the national government, not the states or localities</w:t>
      </w:r>
    </w:p>
    <w:p w14:paraId="4B57A43E" w14:textId="77777777" w:rsidR="00041B77" w:rsidRPr="00EB717A" w:rsidRDefault="00041B77" w:rsidP="00041B77">
      <w:r w:rsidRPr="006B2452">
        <w:rPr>
          <w:rStyle w:val="Style13ptBold"/>
        </w:rPr>
        <w:t xml:space="preserve">Thomson 7 </w:t>
      </w:r>
      <w:r>
        <w:t>[</w:t>
      </w:r>
      <w:r w:rsidRPr="00EB717A">
        <w:t>Alex Thomson, A Glossary of US Politics and Government</w:t>
      </w:r>
      <w:r>
        <w:t>,</w:t>
      </w:r>
      <w:r w:rsidRPr="00EB717A">
        <w:t xml:space="preserve"> 2007</w:t>
      </w:r>
      <w:r>
        <w:t>,</w:t>
      </w:r>
      <w:r w:rsidRPr="00EB717A">
        <w:t xml:space="preserve"> p</w:t>
      </w:r>
      <w:r>
        <w:t>.</w:t>
      </w:r>
      <w:r w:rsidRPr="00EB717A">
        <w:t>72</w:t>
      </w:r>
      <w:r>
        <w:t>]</w:t>
      </w:r>
    </w:p>
    <w:p w14:paraId="7C44B3A3" w14:textId="77777777" w:rsidR="00041B77" w:rsidRPr="001D39BC" w:rsidRDefault="00041B77" w:rsidP="00041B77">
      <w:pPr>
        <w:rPr>
          <w:sz w:val="16"/>
        </w:rPr>
      </w:pPr>
      <w:r w:rsidRPr="00B64CEC">
        <w:rPr>
          <w:highlight w:val="green"/>
          <w:u w:val="single"/>
        </w:rPr>
        <w:t xml:space="preserve">federal </w:t>
      </w:r>
      <w:proofErr w:type="gramStart"/>
      <w:r w:rsidRPr="00B64CEC">
        <w:rPr>
          <w:highlight w:val="green"/>
          <w:u w:val="single"/>
        </w:rPr>
        <w:t>government</w:t>
      </w:r>
      <w:r w:rsidRPr="00EB717A">
        <w:rPr>
          <w:sz w:val="16"/>
        </w:rPr>
        <w:t xml:space="preserve">  The</w:t>
      </w:r>
      <w:proofErr w:type="gramEnd"/>
      <w:r w:rsidRPr="00EB717A">
        <w:rPr>
          <w:sz w:val="16"/>
        </w:rPr>
        <w:t xml:space="preserve"> term </w:t>
      </w:r>
      <w:r w:rsidRPr="00B64CEC">
        <w:rPr>
          <w:highlight w:val="green"/>
          <w:u w:val="single"/>
        </w:rPr>
        <w:t>used to refer to the central</w:t>
      </w:r>
      <w:r w:rsidRPr="00EB717A">
        <w:rPr>
          <w:u w:val="single"/>
        </w:rPr>
        <w:t xml:space="preserve">, national </w:t>
      </w:r>
      <w:r w:rsidRPr="00B64CEC">
        <w:rPr>
          <w:highlight w:val="green"/>
          <w:u w:val="single"/>
        </w:rPr>
        <w:t>government</w:t>
      </w:r>
      <w:r w:rsidRPr="00EB717A">
        <w:rPr>
          <w:sz w:val="16"/>
        </w:rPr>
        <w:t xml:space="preserve"> of the United States, </w:t>
      </w:r>
      <w:r w:rsidRPr="00EB717A">
        <w:rPr>
          <w:u w:val="single"/>
        </w:rPr>
        <w:t>based</w:t>
      </w:r>
      <w:r w:rsidRPr="00EB717A">
        <w:rPr>
          <w:sz w:val="16"/>
        </w:rPr>
        <w:t xml:space="preserve"> primarily </w:t>
      </w:r>
      <w:r w:rsidRPr="00B64CEC">
        <w:rPr>
          <w:highlight w:val="green"/>
          <w:u w:val="single"/>
        </w:rPr>
        <w:t>in</w:t>
      </w:r>
      <w:r w:rsidRPr="00EB717A">
        <w:rPr>
          <w:sz w:val="16"/>
        </w:rPr>
        <w:t xml:space="preserve"> Washington </w:t>
      </w:r>
      <w:r w:rsidRPr="00B64CEC">
        <w:rPr>
          <w:highlight w:val="green"/>
          <w:u w:val="single"/>
        </w:rPr>
        <w:t>DC</w:t>
      </w:r>
      <w:r w:rsidRPr="00EB717A">
        <w:rPr>
          <w:sz w:val="16"/>
        </w:rPr>
        <w:t xml:space="preserve">.  </w:t>
      </w:r>
      <w:r w:rsidRPr="00EB717A">
        <w:rPr>
          <w:u w:val="single"/>
        </w:rPr>
        <w:t xml:space="preserve">The federal government </w:t>
      </w:r>
      <w:r w:rsidRPr="00B64CEC">
        <w:rPr>
          <w:highlight w:val="green"/>
          <w:u w:val="single"/>
        </w:rPr>
        <w:t>differs from the</w:t>
      </w:r>
      <w:r w:rsidRPr="00EB717A">
        <w:rPr>
          <w:sz w:val="16"/>
        </w:rPr>
        <w:t xml:space="preserve"> fifty </w:t>
      </w:r>
      <w:r w:rsidRPr="00B64CEC">
        <w:rPr>
          <w:highlight w:val="green"/>
          <w:u w:val="single"/>
        </w:rPr>
        <w:t>state governments</w:t>
      </w:r>
      <w:r w:rsidRPr="00EB717A">
        <w:rPr>
          <w:sz w:val="16"/>
        </w:rPr>
        <w:t xml:space="preserve"> in that it has a national jurisdiction, and </w:t>
      </w:r>
      <w:r w:rsidRPr="00EB717A">
        <w:rPr>
          <w:u w:val="single"/>
        </w:rPr>
        <w:t xml:space="preserve">it governs </w:t>
      </w:r>
      <w:r w:rsidRPr="00EB717A">
        <w:rPr>
          <w:sz w:val="16"/>
        </w:rPr>
        <w:t xml:space="preserve">in </w:t>
      </w:r>
      <w:r w:rsidRPr="00EB717A">
        <w:rPr>
          <w:u w:val="single"/>
        </w:rPr>
        <w:t>separate policy areas</w:t>
      </w:r>
      <w:r w:rsidRPr="00EB717A">
        <w:rPr>
          <w:sz w:val="16"/>
        </w:rPr>
        <w:t xml:space="preserve"> from those of the states.</w:t>
      </w:r>
    </w:p>
    <w:p w14:paraId="72AC819A" w14:textId="77777777" w:rsidR="00041B77" w:rsidRPr="009024F0" w:rsidRDefault="00041B77" w:rsidP="00041B77"/>
    <w:p w14:paraId="5EF4E7DB" w14:textId="77777777" w:rsidR="00041B77" w:rsidRPr="006463E6" w:rsidRDefault="00041B77" w:rsidP="00041B77">
      <w:pPr>
        <w:pStyle w:val="Heading4"/>
      </w:pPr>
      <w:r>
        <w:t>“Collective bargaining” is governed by statute, agency regs, and judicial decisions</w:t>
      </w:r>
    </w:p>
    <w:p w14:paraId="746FA096" w14:textId="77777777" w:rsidR="00041B77" w:rsidRDefault="00041B77" w:rsidP="00041B77">
      <w:r w:rsidRPr="005678AD">
        <w:rPr>
          <w:rStyle w:val="Style13ptBold"/>
        </w:rPr>
        <w:t xml:space="preserve">Cornell </w:t>
      </w:r>
      <w:r>
        <w:rPr>
          <w:rStyle w:val="Style13ptBold"/>
        </w:rPr>
        <w:t>LII</w:t>
      </w:r>
      <w:r w:rsidRPr="005678AD">
        <w:rPr>
          <w:rStyle w:val="Style13ptBold"/>
        </w:rPr>
        <w:t>, No Date</w:t>
      </w:r>
      <w:r>
        <w:t xml:space="preserve"> (</w:t>
      </w:r>
      <w:r w:rsidRPr="005678AD">
        <w:t xml:space="preserve">"collective bargaining", LII / Legal Information Institute, </w:t>
      </w:r>
      <w:r w:rsidRPr="00D853DA">
        <w:t>https://www.law.cornell.edu/wex/collective_bargaining</w:t>
      </w:r>
      <w:r>
        <w:t xml:space="preserve">, </w:t>
      </w:r>
      <w:proofErr w:type="spellStart"/>
      <w:r>
        <w:t>DoA</w:t>
      </w:r>
      <w:proofErr w:type="spellEnd"/>
      <w:r>
        <w:t xml:space="preserve"> 5/31/2025, DVOG) </w:t>
      </w:r>
    </w:p>
    <w:p w14:paraId="79708723" w14:textId="77777777" w:rsidR="00041B77" w:rsidRPr="00D853DA" w:rsidRDefault="00041B77" w:rsidP="00041B77">
      <w:pPr>
        <w:rPr>
          <w:rStyle w:val="StyleUnderline"/>
        </w:rPr>
      </w:pPr>
      <w:r w:rsidRPr="003C3685">
        <w:rPr>
          <w:rStyle w:val="Emphasis"/>
          <w:highlight w:val="green"/>
        </w:rPr>
        <w:t>C</w:t>
      </w:r>
      <w:r w:rsidRPr="003C3685">
        <w:rPr>
          <w:rStyle w:val="StyleUnderline"/>
          <w:highlight w:val="green"/>
        </w:rPr>
        <w:t xml:space="preserve">ollective </w:t>
      </w:r>
      <w:r w:rsidRPr="003C3685">
        <w:rPr>
          <w:rStyle w:val="Emphasis"/>
          <w:highlight w:val="green"/>
        </w:rPr>
        <w:t>b</w:t>
      </w:r>
      <w:r w:rsidRPr="003C3685">
        <w:rPr>
          <w:rStyle w:val="StyleUnderline"/>
          <w:highlight w:val="green"/>
        </w:rPr>
        <w:t>argaining is</w:t>
      </w:r>
      <w:r w:rsidRPr="006463E6">
        <w:rPr>
          <w:rStyle w:val="StyleUnderline"/>
        </w:rPr>
        <w:t xml:space="preserve"> the </w:t>
      </w:r>
      <w:r w:rsidRPr="003C3685">
        <w:rPr>
          <w:rStyle w:val="StyleUnderline"/>
          <w:highlight w:val="green"/>
        </w:rPr>
        <w:t>negotiation</w:t>
      </w:r>
      <w:r w:rsidRPr="006463E6">
        <w:rPr>
          <w:rStyle w:val="StyleUnderline"/>
        </w:rPr>
        <w:t xml:space="preserve"> process </w:t>
      </w:r>
      <w:r w:rsidRPr="003C3685">
        <w:rPr>
          <w:rStyle w:val="StyleUnderline"/>
          <w:highlight w:val="green"/>
        </w:rPr>
        <w:t>between</w:t>
      </w:r>
      <w:r w:rsidRPr="006463E6">
        <w:rPr>
          <w:rStyle w:val="StyleUnderline"/>
        </w:rPr>
        <w:t xml:space="preserve"> an </w:t>
      </w:r>
      <w:r w:rsidRPr="003C3685">
        <w:rPr>
          <w:rStyle w:val="StyleUnderline"/>
          <w:highlight w:val="green"/>
        </w:rPr>
        <w:t xml:space="preserve">employer and a </w:t>
      </w:r>
      <w:r w:rsidRPr="003C3685">
        <w:rPr>
          <w:rStyle w:val="Emphasis"/>
          <w:highlight w:val="green"/>
        </w:rPr>
        <w:t>union</w:t>
      </w:r>
      <w:r w:rsidRPr="006463E6">
        <w:rPr>
          <w:rStyle w:val="StyleUnderline"/>
        </w:rPr>
        <w:t xml:space="preserve"> comprised of workers </w:t>
      </w:r>
      <w:r w:rsidRPr="003C3685">
        <w:rPr>
          <w:rStyle w:val="StyleUnderline"/>
          <w:highlight w:val="green"/>
        </w:rPr>
        <w:t>to create an agreement</w:t>
      </w:r>
      <w:r w:rsidRPr="006463E6">
        <w:rPr>
          <w:rStyle w:val="StyleUnderline"/>
        </w:rPr>
        <w:t xml:space="preserve"> that will govern the terms and conditions of the workers' employment.</w:t>
      </w:r>
    </w:p>
    <w:p w14:paraId="6CFD323D" w14:textId="77777777" w:rsidR="00041B77" w:rsidRPr="00D853DA" w:rsidRDefault="00041B77" w:rsidP="00041B77">
      <w:pPr>
        <w:rPr>
          <w:rStyle w:val="StyleUnderline"/>
        </w:rPr>
      </w:pPr>
      <w:r w:rsidRPr="00D853DA">
        <w:rPr>
          <w:rStyle w:val="StyleUnderline"/>
        </w:rPr>
        <w:t xml:space="preserve">The result of collective bargaining procedures is a collective </w:t>
      </w:r>
      <w:proofErr w:type="gramStart"/>
      <w:r w:rsidRPr="00D853DA">
        <w:rPr>
          <w:rStyle w:val="StyleUnderline"/>
        </w:rPr>
        <w:t>agreement .</w:t>
      </w:r>
      <w:proofErr w:type="gramEnd"/>
      <w:r w:rsidRPr="00D853DA">
        <w:rPr>
          <w:rStyle w:val="StyleUnderline"/>
        </w:rPr>
        <w:t xml:space="preserve">  </w:t>
      </w:r>
      <w:r w:rsidRPr="006463E6">
        <w:rPr>
          <w:rStyle w:val="Emphasis"/>
          <w:highlight w:val="green"/>
        </w:rPr>
        <w:t>C</w:t>
      </w:r>
      <w:r w:rsidRPr="00D853DA">
        <w:rPr>
          <w:rStyle w:val="StyleUnderline"/>
        </w:rPr>
        <w:t xml:space="preserve">ollective </w:t>
      </w:r>
      <w:r w:rsidRPr="006463E6">
        <w:rPr>
          <w:rStyle w:val="Emphasis"/>
          <w:highlight w:val="green"/>
        </w:rPr>
        <w:t>b</w:t>
      </w:r>
      <w:r w:rsidRPr="00D853DA">
        <w:rPr>
          <w:rStyle w:val="StyleUnderline"/>
        </w:rPr>
        <w:t xml:space="preserve">argaining </w:t>
      </w:r>
      <w:r w:rsidRPr="006463E6">
        <w:rPr>
          <w:rStyle w:val="StyleUnderline"/>
          <w:highlight w:val="green"/>
        </w:rPr>
        <w:t>is governed by</w:t>
      </w:r>
      <w:r w:rsidRPr="00D853DA">
        <w:rPr>
          <w:rStyle w:val="StyleUnderline"/>
        </w:rPr>
        <w:t xml:space="preserve"> federal and state </w:t>
      </w:r>
      <w:r w:rsidRPr="006463E6">
        <w:rPr>
          <w:rStyle w:val="Emphasis"/>
          <w:highlight w:val="green"/>
        </w:rPr>
        <w:t>statutory laws</w:t>
      </w:r>
      <w:r w:rsidRPr="00D853DA">
        <w:rPr>
          <w:rStyle w:val="StyleUnderline"/>
        </w:rPr>
        <w:t xml:space="preserve">, administrative </w:t>
      </w:r>
      <w:r w:rsidRPr="006463E6">
        <w:rPr>
          <w:rStyle w:val="Emphasis"/>
          <w:highlight w:val="green"/>
        </w:rPr>
        <w:t xml:space="preserve">agency </w:t>
      </w:r>
      <w:proofErr w:type="gramStart"/>
      <w:r w:rsidRPr="006463E6">
        <w:rPr>
          <w:rStyle w:val="Emphasis"/>
          <w:highlight w:val="green"/>
        </w:rPr>
        <w:t>reg</w:t>
      </w:r>
      <w:r w:rsidRPr="006463E6">
        <w:rPr>
          <w:rStyle w:val="Emphasis"/>
        </w:rPr>
        <w:t>ulation</w:t>
      </w:r>
      <w:r w:rsidRPr="006463E6">
        <w:rPr>
          <w:rStyle w:val="Emphasis"/>
          <w:highlight w:val="green"/>
        </w:rPr>
        <w:t>s</w:t>
      </w:r>
      <w:r w:rsidRPr="00D853DA">
        <w:rPr>
          <w:rStyle w:val="StyleUnderline"/>
        </w:rPr>
        <w:t xml:space="preserve"> ,</w:t>
      </w:r>
      <w:proofErr w:type="gramEnd"/>
      <w:r w:rsidRPr="00D853DA">
        <w:rPr>
          <w:rStyle w:val="StyleUnderline"/>
        </w:rPr>
        <w:t xml:space="preserve"> </w:t>
      </w:r>
      <w:r w:rsidRPr="006463E6">
        <w:rPr>
          <w:rStyle w:val="StyleUnderline"/>
          <w:highlight w:val="green"/>
        </w:rPr>
        <w:t>and</w:t>
      </w:r>
      <w:r w:rsidRPr="00D853DA">
        <w:rPr>
          <w:rStyle w:val="StyleUnderline"/>
        </w:rPr>
        <w:t xml:space="preserve"> </w:t>
      </w:r>
      <w:r w:rsidRPr="006463E6">
        <w:rPr>
          <w:rStyle w:val="Emphasis"/>
          <w:highlight w:val="green"/>
        </w:rPr>
        <w:t>judicial decisions</w:t>
      </w:r>
      <w:r w:rsidRPr="00D853DA">
        <w:rPr>
          <w:rStyle w:val="StyleUnderline"/>
        </w:rPr>
        <w:t>.</w:t>
      </w:r>
    </w:p>
    <w:p w14:paraId="487D36FC" w14:textId="77777777" w:rsidR="00041B77" w:rsidRPr="006463E6" w:rsidRDefault="00041B77" w:rsidP="00041B77">
      <w:pPr>
        <w:rPr>
          <w:sz w:val="16"/>
        </w:rPr>
      </w:pPr>
      <w:r w:rsidRPr="006463E6">
        <w:rPr>
          <w:sz w:val="16"/>
        </w:rPr>
        <w:t>National Labor Relations</w:t>
      </w:r>
    </w:p>
    <w:p w14:paraId="06B33FE3" w14:textId="77777777" w:rsidR="00041B77" w:rsidRPr="006463E6" w:rsidRDefault="00041B77" w:rsidP="00041B77">
      <w:pPr>
        <w:rPr>
          <w:sz w:val="16"/>
        </w:rPr>
      </w:pPr>
      <w:r w:rsidRPr="00D853DA">
        <w:rPr>
          <w:rStyle w:val="StyleUnderline"/>
        </w:rPr>
        <w:t>The main body of law governing collective bargaining is the National Labor Relations Act</w:t>
      </w:r>
      <w:r w:rsidRPr="006463E6">
        <w:rPr>
          <w:sz w:val="16"/>
        </w:rPr>
        <w:t xml:space="preserve"> (NLRA</w:t>
      </w:r>
      <w:proofErr w:type="gramStart"/>
      <w:r w:rsidRPr="006463E6">
        <w:rPr>
          <w:sz w:val="16"/>
        </w:rPr>
        <w:t>) .</w:t>
      </w:r>
      <w:proofErr w:type="gramEnd"/>
      <w:r w:rsidRPr="006463E6">
        <w:rPr>
          <w:sz w:val="16"/>
        </w:rPr>
        <w:t xml:space="preserve"> It is also referred to as the Wagner </w:t>
      </w:r>
      <w:proofErr w:type="gramStart"/>
      <w:r w:rsidRPr="006463E6">
        <w:rPr>
          <w:sz w:val="16"/>
        </w:rPr>
        <w:t>Act, and</w:t>
      </w:r>
      <w:proofErr w:type="gramEnd"/>
      <w:r w:rsidRPr="006463E6">
        <w:rPr>
          <w:sz w:val="16"/>
        </w:rPr>
        <w:t xml:space="preserve"> </w:t>
      </w:r>
      <w:r w:rsidRPr="00D853DA">
        <w:rPr>
          <w:rStyle w:val="StyleUnderline"/>
        </w:rPr>
        <w:t>explicitly grants employees the right to collectively bargain and join trade unions</w:t>
      </w:r>
      <w:r w:rsidRPr="006463E6">
        <w:rPr>
          <w:sz w:val="16"/>
        </w:rPr>
        <w:t xml:space="preserve">. The NLRA was originally enacted by Congress in 1935 under its power to regulate interstate commerce under the Commerce Clause in Article </w:t>
      </w:r>
      <w:proofErr w:type="gramStart"/>
      <w:r w:rsidRPr="006463E6">
        <w:rPr>
          <w:sz w:val="16"/>
        </w:rPr>
        <w:t>I ,</w:t>
      </w:r>
      <w:proofErr w:type="gramEnd"/>
      <w:r w:rsidRPr="006463E6">
        <w:rPr>
          <w:sz w:val="16"/>
        </w:rPr>
        <w:t xml:space="preserve"> Section 8 of the U.S. </w:t>
      </w:r>
      <w:proofErr w:type="gramStart"/>
      <w:r w:rsidRPr="006463E6">
        <w:rPr>
          <w:sz w:val="16"/>
        </w:rPr>
        <w:t>Constitution .</w:t>
      </w:r>
      <w:proofErr w:type="gramEnd"/>
      <w:r w:rsidRPr="006463E6">
        <w:rPr>
          <w:sz w:val="16"/>
        </w:rPr>
        <w:t xml:space="preserve"> </w:t>
      </w:r>
      <w:r w:rsidRPr="00D853DA">
        <w:rPr>
          <w:rStyle w:val="StyleUnderline"/>
        </w:rPr>
        <w:t xml:space="preserve">It applies to most private non-agricultural employees and employers engaged in some </w:t>
      </w:r>
      <w:proofErr w:type="gramStart"/>
      <w:r w:rsidRPr="00D853DA">
        <w:rPr>
          <w:rStyle w:val="StyleUnderline"/>
        </w:rPr>
        <w:t>aspect</w:t>
      </w:r>
      <w:proofErr w:type="gramEnd"/>
      <w:r w:rsidRPr="00D853DA">
        <w:rPr>
          <w:rStyle w:val="StyleUnderline"/>
        </w:rPr>
        <w:t xml:space="preserve"> of interstate </w:t>
      </w:r>
      <w:proofErr w:type="gramStart"/>
      <w:r w:rsidRPr="00D853DA">
        <w:rPr>
          <w:rStyle w:val="StyleUnderline"/>
        </w:rPr>
        <w:t>commerce</w:t>
      </w:r>
      <w:r w:rsidRPr="006463E6">
        <w:rPr>
          <w:sz w:val="16"/>
        </w:rPr>
        <w:t xml:space="preserve"> .</w:t>
      </w:r>
      <w:proofErr w:type="gramEnd"/>
      <w:r w:rsidRPr="006463E6">
        <w:rPr>
          <w:sz w:val="16"/>
        </w:rPr>
        <w:t xml:space="preserve"> Decisions and regulations of the National Labor Relations Board (NLRB</w:t>
      </w:r>
      <w:proofErr w:type="gramStart"/>
      <w:r w:rsidRPr="006463E6">
        <w:rPr>
          <w:sz w:val="16"/>
        </w:rPr>
        <w:t>) ,</w:t>
      </w:r>
      <w:proofErr w:type="gramEnd"/>
      <w:r w:rsidRPr="006463E6">
        <w:rPr>
          <w:sz w:val="16"/>
        </w:rPr>
        <w:t xml:space="preserve"> which </w:t>
      </w:r>
      <w:proofErr w:type="gramStart"/>
      <w:r w:rsidRPr="006463E6">
        <w:rPr>
          <w:sz w:val="16"/>
        </w:rPr>
        <w:t>was</w:t>
      </w:r>
      <w:proofErr w:type="gramEnd"/>
      <w:r w:rsidRPr="006463E6">
        <w:rPr>
          <w:sz w:val="16"/>
        </w:rPr>
        <w:t xml:space="preserve"> established by the NLRA, greatly supplement and define the provisions of the act.</w:t>
      </w:r>
    </w:p>
    <w:p w14:paraId="25A68EE1" w14:textId="77777777" w:rsidR="00041B77" w:rsidRPr="006463E6" w:rsidRDefault="00041B77" w:rsidP="00041B77">
      <w:pPr>
        <w:rPr>
          <w:sz w:val="16"/>
        </w:rPr>
      </w:pPr>
      <w:r w:rsidRPr="00D853DA">
        <w:rPr>
          <w:rStyle w:val="StyleUnderline"/>
        </w:rPr>
        <w:t>The NLRA establishes procedures for the selection of a labor organization to represent a unit of employees in collective bargaining.</w:t>
      </w:r>
      <w:r w:rsidRPr="006463E6">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w:t>
      </w:r>
      <w:proofErr w:type="gramStart"/>
      <w:r w:rsidRPr="006463E6">
        <w:rPr>
          <w:sz w:val="16"/>
        </w:rPr>
        <w:t>NLRA</w:t>
      </w:r>
      <w:proofErr w:type="gramEnd"/>
      <w:r w:rsidRPr="006463E6">
        <w:rPr>
          <w:sz w:val="16"/>
        </w:rPr>
        <w:t xml:space="preserve"> or other laws may not be subject to collective bargaining. The NLRA also establishes regulations on what tactics (e.g. strikes, </w:t>
      </w:r>
      <w:proofErr w:type="gramStart"/>
      <w:r w:rsidRPr="006463E6">
        <w:rPr>
          <w:sz w:val="16"/>
        </w:rPr>
        <w:t>lock-outs</w:t>
      </w:r>
      <w:proofErr w:type="gramEnd"/>
      <w:r w:rsidRPr="006463E6">
        <w:rPr>
          <w:sz w:val="16"/>
        </w:rPr>
        <w:t>, picketing) each side may employ to further their bargaining objectives.</w:t>
      </w:r>
    </w:p>
    <w:p w14:paraId="01C4160C" w14:textId="77777777" w:rsidR="00041B77" w:rsidRPr="006463E6" w:rsidRDefault="00041B77" w:rsidP="00041B77">
      <w:pPr>
        <w:rPr>
          <w:sz w:val="16"/>
        </w:rPr>
      </w:pPr>
      <w:r w:rsidRPr="00D853DA">
        <w:rPr>
          <w:rStyle w:val="StyleUnderline"/>
        </w:rPr>
        <w:t>State laws further regulate collective bargaining and make collective agreements enforceable under state law.</w:t>
      </w:r>
      <w:r w:rsidRPr="006463E6">
        <w:rPr>
          <w:sz w:val="16"/>
        </w:rPr>
        <w:t xml:space="preserve"> They may also provide guidelines for those employers and employees not covered by the NLRA, such as agricultural laborers.</w:t>
      </w:r>
    </w:p>
    <w:p w14:paraId="5A8E88B3" w14:textId="77777777" w:rsidR="00041B77" w:rsidRDefault="00041B77" w:rsidP="00041B77"/>
    <w:p w14:paraId="291F19AA" w14:textId="77777777" w:rsidR="00041B77" w:rsidRPr="00F04C01" w:rsidRDefault="00041B77" w:rsidP="00041B77">
      <w:pPr>
        <w:pStyle w:val="Heading4"/>
      </w:pPr>
      <w:r>
        <w:t>Vote Negative.</w:t>
      </w:r>
    </w:p>
    <w:p w14:paraId="2928690C" w14:textId="77777777" w:rsidR="00041B77" w:rsidRDefault="00041B77" w:rsidP="00041B77">
      <w:pPr>
        <w:pStyle w:val="Heading4"/>
      </w:pPr>
      <w:r>
        <w:t xml:space="preserve">1. </w:t>
      </w:r>
      <w:r w:rsidRPr="00CF2037">
        <w:rPr>
          <w:u w:val="single"/>
        </w:rPr>
        <w:t>Competitive equity</w:t>
      </w:r>
      <w:r>
        <w:t xml:space="preserve">. Debate is a </w:t>
      </w:r>
      <w:r w:rsidRPr="00CC529E">
        <w:rPr>
          <w:u w:val="single"/>
        </w:rPr>
        <w:t>game</w:t>
      </w:r>
      <w:r>
        <w:t xml:space="preserve"> where </w:t>
      </w:r>
      <w:r w:rsidRPr="00CC529E">
        <w:rPr>
          <w:u w:val="single"/>
        </w:rPr>
        <w:t>argument selection</w:t>
      </w:r>
      <w:r>
        <w:t xml:space="preserve"> is driven by </w:t>
      </w:r>
      <w:r w:rsidRPr="00CC529E">
        <w:rPr>
          <w:u w:val="single"/>
        </w:rPr>
        <w:t>competitive incentives</w:t>
      </w:r>
      <w:r>
        <w:t xml:space="preserve">. Competitive equity is a </w:t>
      </w:r>
      <w:r w:rsidRPr="0056330D">
        <w:rPr>
          <w:u w:val="single"/>
        </w:rPr>
        <w:t>prerequisite</w:t>
      </w:r>
      <w:r>
        <w:t xml:space="preserve"> to </w:t>
      </w:r>
      <w:r w:rsidRPr="0056330D">
        <w:rPr>
          <w:u w:val="single"/>
        </w:rPr>
        <w:t>any pedagogical value of debate</w:t>
      </w:r>
      <w:r>
        <w:t xml:space="preserve"> AND is the </w:t>
      </w:r>
      <w:r w:rsidRPr="00E150A2">
        <w:rPr>
          <w:u w:val="single"/>
        </w:rPr>
        <w:t>only impact</w:t>
      </w:r>
      <w:r>
        <w:t xml:space="preserve"> solvable by the </w:t>
      </w:r>
      <w:r w:rsidRPr="00E150A2">
        <w:rPr>
          <w:u w:val="single"/>
        </w:rPr>
        <w:t>ballot</w:t>
      </w:r>
      <w:r>
        <w:t xml:space="preserve">. </w:t>
      </w:r>
    </w:p>
    <w:p w14:paraId="0E52C67B" w14:textId="77777777" w:rsidR="00041B77" w:rsidRDefault="00041B77" w:rsidP="00041B77"/>
    <w:p w14:paraId="18951D59" w14:textId="77777777" w:rsidR="00041B77" w:rsidRDefault="00041B77" w:rsidP="00041B77">
      <w:pPr>
        <w:pStyle w:val="Heading4"/>
      </w:pPr>
      <w:r>
        <w:t xml:space="preserve">2. </w:t>
      </w:r>
      <w:r w:rsidRPr="00B7002B">
        <w:rPr>
          <w:u w:val="single"/>
        </w:rPr>
        <w:t>Clash</w:t>
      </w:r>
      <w:r>
        <w:t xml:space="preserve">. It’s an </w:t>
      </w:r>
      <w:r w:rsidRPr="00B7002B">
        <w:rPr>
          <w:u w:val="single"/>
        </w:rPr>
        <w:t>external impact</w:t>
      </w:r>
      <w:r>
        <w:t xml:space="preserve"> to argument engagement. </w:t>
      </w:r>
      <w:r w:rsidRPr="00B7002B">
        <w:rPr>
          <w:u w:val="single"/>
        </w:rPr>
        <w:t>If they are right</w:t>
      </w:r>
      <w:r>
        <w:t xml:space="preserve"> that debates </w:t>
      </w:r>
      <w:r w:rsidRPr="00B7002B">
        <w:rPr>
          <w:u w:val="single"/>
        </w:rPr>
        <w:t>can shape our subjectivity</w:t>
      </w:r>
      <w:r>
        <w:t xml:space="preserve">, those shifts are </w:t>
      </w:r>
      <w:r w:rsidRPr="00B7002B">
        <w:rPr>
          <w:u w:val="single"/>
        </w:rPr>
        <w:t>more likely to occur</w:t>
      </w:r>
      <w:r>
        <w:t xml:space="preserve"> through </w:t>
      </w:r>
      <w:r w:rsidRPr="00B7002B">
        <w:rPr>
          <w:u w:val="single"/>
        </w:rPr>
        <w:t>rigorous contestation</w:t>
      </w:r>
      <w:r>
        <w:t xml:space="preserve"> over the </w:t>
      </w:r>
      <w:r w:rsidRPr="00B7002B">
        <w:rPr>
          <w:u w:val="single"/>
        </w:rPr>
        <w:t>course of the season</w:t>
      </w:r>
      <w:r>
        <w:t xml:space="preserve">. Centering CBRs is crucial for dialogue because it’s grounded in a textual reading of the resolution. Clash is an </w:t>
      </w:r>
      <w:r w:rsidRPr="00B7002B">
        <w:rPr>
          <w:u w:val="single"/>
        </w:rPr>
        <w:t>impact</w:t>
      </w:r>
      <w:r>
        <w:t xml:space="preserve"> to </w:t>
      </w:r>
      <w:r w:rsidRPr="00B7002B">
        <w:rPr>
          <w:u w:val="single"/>
        </w:rPr>
        <w:t>every debate</w:t>
      </w:r>
      <w:r>
        <w:t xml:space="preserve"> AND helps </w:t>
      </w:r>
      <w:r w:rsidRPr="00B7002B">
        <w:rPr>
          <w:u w:val="single"/>
        </w:rPr>
        <w:t>break down dogma</w:t>
      </w:r>
      <w:r>
        <w:t xml:space="preserve">, create </w:t>
      </w:r>
      <w:r w:rsidRPr="00B7002B">
        <w:rPr>
          <w:u w:val="single"/>
        </w:rPr>
        <w:t>better advocates</w:t>
      </w:r>
      <w:r>
        <w:t xml:space="preserve">, and </w:t>
      </w:r>
      <w:r w:rsidRPr="00B7002B">
        <w:rPr>
          <w:u w:val="single"/>
        </w:rPr>
        <w:t>refine arguments</w:t>
      </w:r>
      <w:r>
        <w:t xml:space="preserve">---which </w:t>
      </w:r>
      <w:r w:rsidRPr="00B7002B">
        <w:rPr>
          <w:u w:val="single"/>
        </w:rPr>
        <w:t>turns the case</w:t>
      </w:r>
      <w:r>
        <w:t xml:space="preserve">. </w:t>
      </w:r>
    </w:p>
    <w:p w14:paraId="2B93AFCE" w14:textId="77777777" w:rsidR="00041B77" w:rsidRDefault="00041B77" w:rsidP="00041B77"/>
    <w:p w14:paraId="5BCC4ED2" w14:textId="77777777" w:rsidR="00041B77" w:rsidRPr="009205B3" w:rsidRDefault="00041B77" w:rsidP="00041B77">
      <w:pPr>
        <w:pStyle w:val="Heading4"/>
      </w:pPr>
      <w:r>
        <w:t xml:space="preserve">Even if they win all of their arguments, reading a </w:t>
      </w:r>
      <w:r w:rsidRPr="009205B3">
        <w:rPr>
          <w:u w:val="single"/>
        </w:rPr>
        <w:t xml:space="preserve">previously read </w:t>
      </w:r>
      <w:r w:rsidRPr="009205B3">
        <w:t>non</w:t>
      </w:r>
      <w:r>
        <w:t xml:space="preserve">-topical Aff </w:t>
      </w:r>
      <w:r>
        <w:rPr>
          <w:u w:val="single"/>
        </w:rPr>
        <w:t>without disclosing the cards in it</w:t>
      </w:r>
      <w:r>
        <w:t xml:space="preserve"> before the round is a voting issue---it crushes all their defense to fairness and clash because there’s </w:t>
      </w:r>
      <w:r>
        <w:rPr>
          <w:u w:val="single"/>
        </w:rPr>
        <w:t>no time</w:t>
      </w:r>
      <w:r>
        <w:t xml:space="preserve"> for pre-round prep and it proves that they’ve agreed to the concept of debate as a game because they </w:t>
      </w:r>
      <w:r>
        <w:rPr>
          <w:u w:val="single"/>
        </w:rPr>
        <w:t>strategically</w:t>
      </w:r>
      <w:r>
        <w:t xml:space="preserve"> choose when to disclose and not based on </w:t>
      </w:r>
      <w:r>
        <w:rPr>
          <w:u w:val="single"/>
        </w:rPr>
        <w:t>competitive</w:t>
      </w:r>
      <w:r>
        <w:t xml:space="preserve"> drivers---the interpretation of allowing non-topical </w:t>
      </w:r>
      <w:proofErr w:type="spellStart"/>
      <w:r>
        <w:t>affs</w:t>
      </w:r>
      <w:proofErr w:type="spellEnd"/>
      <w:r>
        <w:t xml:space="preserve"> </w:t>
      </w:r>
      <w:r>
        <w:rPr>
          <w:u w:val="single"/>
        </w:rPr>
        <w:t>but</w:t>
      </w:r>
      <w:r>
        <w:t xml:space="preserve"> requiring them to be disclosed solves their offense. It also means they can’t go for “you dropped our survival strategy” or “debating about our strategy is good” since </w:t>
      </w:r>
      <w:r>
        <w:rPr>
          <w:u w:val="single"/>
        </w:rPr>
        <w:t>they didn’t give us the chance</w:t>
      </w:r>
      <w:r>
        <w:t xml:space="preserve"> to </w:t>
      </w:r>
      <w:r>
        <w:rPr>
          <w:u w:val="single"/>
        </w:rPr>
        <w:t>prepare</w:t>
      </w:r>
      <w:r>
        <w:t xml:space="preserve"> for it. Screenshot inserted.</w:t>
      </w:r>
    </w:p>
    <w:p w14:paraId="47F8B816" w14:textId="77777777" w:rsidR="00041B77" w:rsidRPr="009205B3" w:rsidRDefault="00041B77" w:rsidP="00041B77">
      <w:r w:rsidRPr="009205B3">
        <w:rPr>
          <w:noProof/>
        </w:rPr>
        <w:drawing>
          <wp:inline distT="0" distB="0" distL="0" distR="0" wp14:anchorId="5BE8D1A3" wp14:editId="0DBF3C73">
            <wp:extent cx="2619710" cy="1404721"/>
            <wp:effectExtent l="0" t="0" r="9525" b="5080"/>
            <wp:docPr id="20173630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63008" name="Picture 1" descr="A screenshot of a computer&#10;&#10;AI-generated content may be incorrect."/>
                    <pic:cNvPicPr/>
                  </pic:nvPicPr>
                  <pic:blipFill>
                    <a:blip r:embed="rId8"/>
                    <a:stretch>
                      <a:fillRect/>
                    </a:stretch>
                  </pic:blipFill>
                  <pic:spPr>
                    <a:xfrm>
                      <a:off x="0" y="0"/>
                      <a:ext cx="2625784" cy="1407978"/>
                    </a:xfrm>
                    <a:prstGeom prst="rect">
                      <a:avLst/>
                    </a:prstGeom>
                  </pic:spPr>
                </pic:pic>
              </a:graphicData>
            </a:graphic>
          </wp:inline>
        </w:drawing>
      </w:r>
    </w:p>
    <w:p w14:paraId="2BBB101E" w14:textId="77777777" w:rsidR="00041B77" w:rsidRDefault="00041B77" w:rsidP="00041B77">
      <w:pPr>
        <w:pStyle w:val="Heading3"/>
      </w:pPr>
      <w:r>
        <w:t>1NC---OFF</w:t>
      </w:r>
    </w:p>
    <w:p w14:paraId="4266067F" w14:textId="77777777" w:rsidR="00041B77" w:rsidRPr="009205B3" w:rsidRDefault="00041B77" w:rsidP="00041B77">
      <w:pPr>
        <w:pStyle w:val="Heading4"/>
      </w:pPr>
      <w:r>
        <w:t>Vote NEG to endorse the 1AC sans their theorization of Black motherhood. Instead, we endorse a frame of fugitive affiliation.</w:t>
      </w:r>
    </w:p>
    <w:p w14:paraId="5F14076F" w14:textId="77777777" w:rsidR="00041B77" w:rsidRPr="007824CD" w:rsidRDefault="00041B77" w:rsidP="00041B77">
      <w:pPr>
        <w:pStyle w:val="Heading4"/>
      </w:pPr>
      <w:r w:rsidRPr="007824CD">
        <w:t xml:space="preserve">Black mothering reinvests in intelligibility to “shareholder whiteness.” It turns their ability to access waywardness because the flinch toward kinship perpetuates </w:t>
      </w:r>
      <w:bookmarkStart w:id="0" w:name="_Hlk212971986"/>
      <w:r w:rsidRPr="007824CD">
        <w:t>anti-black neoliberal governance.</w:t>
      </w:r>
    </w:p>
    <w:bookmarkEnd w:id="0"/>
    <w:p w14:paraId="1E6E0A3D" w14:textId="77777777" w:rsidR="00041B77" w:rsidRDefault="00041B77" w:rsidP="00041B77">
      <w:r w:rsidRPr="006D47A6">
        <w:rPr>
          <w:rStyle w:val="Style13ptBold"/>
        </w:rPr>
        <w:t xml:space="preserve">King </w:t>
      </w:r>
      <w:r w:rsidRPr="00562DFE">
        <w:t>20</w:t>
      </w:r>
      <w:r w:rsidRPr="006D47A6">
        <w:rPr>
          <w:rStyle w:val="Style13ptBold"/>
        </w:rPr>
        <w:t>18</w:t>
      </w:r>
      <w:r>
        <w:t xml:space="preserve"> </w:t>
      </w:r>
      <w:r w:rsidRPr="006D47A6">
        <w:t xml:space="preserve">(Tiffany Lethabo King is an Assistant Professor in the Department of Women's, Gender and Sexuality Studies at Georgia State University. “Black 'Feminisms' and Pessimism: Abolishing Moynihan's Negro Family” </w:t>
      </w:r>
      <w:r w:rsidRPr="006D47A6">
        <w:rPr>
          <w:i/>
        </w:rPr>
        <w:t>Theory &amp; Event</w:t>
      </w:r>
      <w:r w:rsidRPr="006D47A6">
        <w:t xml:space="preserve"> Volume 21, Number 1, January 2018 Project Muse)</w:t>
      </w:r>
    </w:p>
    <w:p w14:paraId="7E8B82A0" w14:textId="77777777" w:rsidR="00041B77" w:rsidRPr="003C5090" w:rsidRDefault="00041B77" w:rsidP="00041B77">
      <w:pPr>
        <w:rPr>
          <w:sz w:val="16"/>
        </w:rPr>
      </w:pPr>
      <w:r w:rsidRPr="003C5090">
        <w:rPr>
          <w:sz w:val="16"/>
        </w:rPr>
        <w:t xml:space="preserve">Because of the ongoing disruption of Black sociality and the understanding that Black relations are under </w:t>
      </w:r>
      <w:proofErr w:type="spellStart"/>
      <w:r w:rsidRPr="003C5090">
        <w:rPr>
          <w:sz w:val="16"/>
        </w:rPr>
        <w:t>assualt</w:t>
      </w:r>
      <w:proofErr w:type="spellEnd"/>
      <w:r w:rsidRPr="003C5090">
        <w:rPr>
          <w:sz w:val="16"/>
        </w:rPr>
        <w:t xml:space="preserve">, the 'Black family' has taken on an almost sacred significance within Black social life due to [End Page 69] its heralded role as a protective mechanism to Black vulnerability and violation.7 The Black praxis of family as an everyday lived experience has the potential to ground people, provide material and emotional support and affirm the spirit of many Black people who feel vulnerable in the world. For many, including myself, family helps make life </w:t>
      </w:r>
      <w:proofErr w:type="spellStart"/>
      <w:r w:rsidRPr="003C5090">
        <w:rPr>
          <w:sz w:val="16"/>
        </w:rPr>
        <w:t>liveable</w:t>
      </w:r>
      <w:proofErr w:type="spellEnd"/>
      <w:r w:rsidRPr="003C5090">
        <w:rPr>
          <w:sz w:val="16"/>
        </w:rPr>
        <w:t xml:space="preserve"> amidst everyday </w:t>
      </w:r>
      <w:proofErr w:type="gramStart"/>
      <w:r w:rsidRPr="003C5090">
        <w:rPr>
          <w:sz w:val="16"/>
        </w:rPr>
        <w:t>enactments</w:t>
      </w:r>
      <w:proofErr w:type="gramEnd"/>
      <w:r w:rsidRPr="003C5090">
        <w:rPr>
          <w:sz w:val="16"/>
        </w:rPr>
        <w:t xml:space="preserve"> of antiblack violence. To be clear, this essay does not indulge in </w:t>
      </w:r>
      <w:proofErr w:type="gramStart"/>
      <w:r w:rsidRPr="003C5090">
        <w:rPr>
          <w:sz w:val="16"/>
        </w:rPr>
        <w:t>an</w:t>
      </w:r>
      <w:proofErr w:type="gramEnd"/>
      <w:r w:rsidRPr="003C5090">
        <w:rPr>
          <w:sz w:val="16"/>
        </w:rPr>
        <w:t xml:space="preserve"> nihilistic destruction of the family for the sake of Afro-pessimistic intellectual experimentation.8 Rather, it is precisely because of this need for and commitment to Black sociality as a dynamic and inventive practice that this essay presses toward otherwise modes of thinking and being with one another. This essay conscientiously attends to the ways that the western notion of the family functions as a site of violence and dehumanization that threatens to engulf Black sociality. </w:t>
      </w:r>
      <w:r w:rsidRPr="006E0440">
        <w:rPr>
          <w:rStyle w:val="StyleUnderline"/>
          <w:highlight w:val="cyan"/>
        </w:rPr>
        <w:t>While Black feminist, queer scholarship</w:t>
      </w:r>
      <w:r w:rsidRPr="003C5090">
        <w:rPr>
          <w:sz w:val="16"/>
        </w:rPr>
        <w:t xml:space="preserve"> and creative work have </w:t>
      </w:r>
      <w:r w:rsidRPr="006E0440">
        <w:rPr>
          <w:rStyle w:val="StyleUnderline"/>
          <w:highlight w:val="cyan"/>
        </w:rPr>
        <w:t>call</w:t>
      </w:r>
      <w:r w:rsidRPr="003C5090">
        <w:rPr>
          <w:rStyle w:val="StyleUnderline"/>
        </w:rPr>
        <w:t xml:space="preserve">ed </w:t>
      </w:r>
      <w:r w:rsidRPr="006E0440">
        <w:rPr>
          <w:rStyle w:val="StyleUnderline"/>
          <w:highlight w:val="cyan"/>
        </w:rPr>
        <w:t>for</w:t>
      </w:r>
      <w:r w:rsidRPr="003C5090">
        <w:rPr>
          <w:rStyle w:val="StyleUnderline"/>
        </w:rPr>
        <w:t xml:space="preserve"> a </w:t>
      </w:r>
      <w:r w:rsidRPr="006E0440">
        <w:rPr>
          <w:rStyle w:val="StyleUnderline"/>
          <w:highlight w:val="cyan"/>
        </w:rPr>
        <w:t>reimagining</w:t>
      </w:r>
      <w:r w:rsidRPr="003C5090">
        <w:rPr>
          <w:rStyle w:val="StyleUnderline"/>
        </w:rPr>
        <w:t xml:space="preserve"> of </w:t>
      </w:r>
      <w:r w:rsidRPr="006E0440">
        <w:rPr>
          <w:rStyle w:val="StyleUnderline"/>
          <w:highlight w:val="cyan"/>
        </w:rPr>
        <w:t>the Black family</w:t>
      </w:r>
      <w:r w:rsidRPr="003C5090">
        <w:rPr>
          <w:rStyle w:val="StyleUnderline"/>
        </w:rPr>
        <w:t xml:space="preserve"> on radically different terms</w:t>
      </w:r>
      <w:r w:rsidRPr="003C5090">
        <w:rPr>
          <w:sz w:val="16"/>
        </w:rPr>
        <w:t xml:space="preserve"> (</w:t>
      </w:r>
      <w:proofErr w:type="spellStart"/>
      <w:proofErr w:type="gramStart"/>
      <w:r w:rsidRPr="003C5090">
        <w:rPr>
          <w:sz w:val="16"/>
        </w:rPr>
        <w:t>non patriarchal</w:t>
      </w:r>
      <w:proofErr w:type="spellEnd"/>
      <w:proofErr w:type="gramEnd"/>
      <w:r w:rsidRPr="003C5090">
        <w:rPr>
          <w:sz w:val="16"/>
        </w:rPr>
        <w:t>, egalitarian and queer) they often do not critique the family in ways that draw attention to the violent ways that the family emerges as a category of violent forms of humanism</w:t>
      </w:r>
      <w:r w:rsidRPr="003C5090">
        <w:rPr>
          <w:rStyle w:val="StyleUnderline"/>
        </w:rPr>
        <w:t xml:space="preserve">. </w:t>
      </w:r>
      <w:r w:rsidRPr="006E0440">
        <w:rPr>
          <w:rStyle w:val="StyleUnderline"/>
          <w:highlight w:val="cyan"/>
        </w:rPr>
        <w:t>I consider</w:t>
      </w:r>
      <w:r w:rsidRPr="003C5090">
        <w:rPr>
          <w:rStyle w:val="StyleUnderline"/>
        </w:rPr>
        <w:t xml:space="preserve"> the possible </w:t>
      </w:r>
      <w:r w:rsidRPr="006E0440">
        <w:rPr>
          <w:rStyle w:val="StyleUnderline"/>
          <w:highlight w:val="cyan"/>
        </w:rPr>
        <w:t>abolition of the</w:t>
      </w:r>
      <w:r w:rsidRPr="003C5090">
        <w:rPr>
          <w:rStyle w:val="StyleUnderline"/>
        </w:rPr>
        <w:t xml:space="preserve"> family (and </w:t>
      </w:r>
      <w:r w:rsidRPr="006E0440">
        <w:rPr>
          <w:rStyle w:val="StyleUnderline"/>
          <w:highlight w:val="cyan"/>
        </w:rPr>
        <w:t xml:space="preserve">Black family) because I fear that </w:t>
      </w:r>
      <w:r w:rsidRPr="006E0440">
        <w:rPr>
          <w:rStyle w:val="Emphasis"/>
          <w:highlight w:val="cyan"/>
        </w:rPr>
        <w:t>the institution crowds out the dynamic and emerging ways that Black people reimagine and invent new modes of relation.</w:t>
      </w:r>
    </w:p>
    <w:p w14:paraId="491F245E" w14:textId="77777777" w:rsidR="00041B77" w:rsidRPr="003C5090" w:rsidRDefault="00041B77" w:rsidP="00041B77">
      <w:pPr>
        <w:rPr>
          <w:sz w:val="16"/>
          <w:szCs w:val="16"/>
        </w:rPr>
      </w:pPr>
      <w:r w:rsidRPr="003C5090">
        <w:rPr>
          <w:sz w:val="16"/>
          <w:szCs w:val="16"/>
        </w:rPr>
        <w:t>Black 'Feminism(s)': Reform and Abolition</w:t>
      </w:r>
    </w:p>
    <w:p w14:paraId="4AC307E2" w14:textId="77777777" w:rsidR="00041B77" w:rsidRDefault="00041B77" w:rsidP="00041B77">
      <w:pPr>
        <w:rPr>
          <w:rStyle w:val="Emphasis"/>
        </w:rPr>
      </w:pPr>
      <w:r w:rsidRPr="00ED4CDD">
        <w:rPr>
          <w:rStyle w:val="StyleUnderline"/>
        </w:rPr>
        <w:t>Response to The Report by the Black community have ranged from respectable Black bourgeois outrage, Black nationalist (re)</w:t>
      </w:r>
      <w:proofErr w:type="spellStart"/>
      <w:r w:rsidRPr="00ED4CDD">
        <w:rPr>
          <w:rStyle w:val="StyleUnderline"/>
        </w:rPr>
        <w:t>commmits</w:t>
      </w:r>
      <w:proofErr w:type="spellEnd"/>
      <w:r w:rsidRPr="00ED4CDD">
        <w:rPr>
          <w:rStyle w:val="StyleUnderline"/>
        </w:rPr>
        <w:t xml:space="preserve"> to Black patriarchal models, Black feminist valorizations of </w:t>
      </w:r>
      <w:proofErr w:type="spellStart"/>
      <w:r w:rsidRPr="00ED4CDD">
        <w:rPr>
          <w:rStyle w:val="StyleUnderline"/>
        </w:rPr>
        <w:t>matriarhcal</w:t>
      </w:r>
      <w:proofErr w:type="spellEnd"/>
      <w:r w:rsidRPr="00ED4CDD">
        <w:rPr>
          <w:rStyle w:val="StyleUnderline"/>
        </w:rPr>
        <w:t xml:space="preserve"> models, and more recent embraces of Black queer models of family life. </w:t>
      </w:r>
      <w:r w:rsidRPr="00280791">
        <w:rPr>
          <w:sz w:val="16"/>
        </w:rPr>
        <w:t xml:space="preserve">Notably, </w:t>
      </w:r>
      <w:r w:rsidRPr="006E0440">
        <w:rPr>
          <w:rStyle w:val="StyleUnderline"/>
          <w:highlight w:val="cyan"/>
        </w:rPr>
        <w:t xml:space="preserve">Black </w:t>
      </w:r>
      <w:r w:rsidRPr="003A3F82">
        <w:rPr>
          <w:rStyle w:val="StyleUnderline"/>
        </w:rPr>
        <w:t xml:space="preserve">lesbian and </w:t>
      </w:r>
      <w:r w:rsidRPr="006E0440">
        <w:rPr>
          <w:rStyle w:val="StyleUnderline"/>
          <w:highlight w:val="cyan"/>
        </w:rPr>
        <w:t>queer feminists have argued for</w:t>
      </w:r>
      <w:r w:rsidRPr="00ED4CDD">
        <w:rPr>
          <w:rStyle w:val="StyleUnderline"/>
        </w:rPr>
        <w:t xml:space="preserve"> models of family life and motherhood that consist of Black lesbian egalitarianism</w:t>
      </w:r>
      <w:r w:rsidRPr="00280791">
        <w:rPr>
          <w:sz w:val="16"/>
        </w:rPr>
        <w:t xml:space="preserve">,9 </w:t>
      </w:r>
      <w:r w:rsidRPr="006E0440">
        <w:rPr>
          <w:rStyle w:val="Emphasis"/>
          <w:highlight w:val="cyan"/>
        </w:rPr>
        <w:t>Black queer motherhood</w:t>
      </w:r>
      <w:r w:rsidRPr="00280791">
        <w:rPr>
          <w:sz w:val="16"/>
        </w:rPr>
        <w:t>,10 ***Footnote 10 starts**</w:t>
      </w:r>
      <w:proofErr w:type="gramStart"/>
      <w:r w:rsidRPr="00280791">
        <w:rPr>
          <w:sz w:val="16"/>
        </w:rPr>
        <w:t xml:space="preserve">*  </w:t>
      </w:r>
      <w:r w:rsidRPr="006E0440">
        <w:rPr>
          <w:rStyle w:val="StyleUnderline"/>
          <w:highlight w:val="cyan"/>
        </w:rPr>
        <w:t>see</w:t>
      </w:r>
      <w:proofErr w:type="gramEnd"/>
      <w:r w:rsidRPr="006E0440">
        <w:rPr>
          <w:rStyle w:val="StyleUnderline"/>
          <w:highlight w:val="cyan"/>
        </w:rPr>
        <w:t xml:space="preserve"> Gumbs</w:t>
      </w:r>
      <w:r w:rsidRPr="00280791">
        <w:rPr>
          <w:sz w:val="16"/>
        </w:rPr>
        <w:t xml:space="preserve">, Alexis Pauline. "We can learn to mother ourselves: The queer survival of Black feminism 1968–1996." PhD </w:t>
      </w:r>
      <w:proofErr w:type="spellStart"/>
      <w:proofErr w:type="gramStart"/>
      <w:r w:rsidRPr="00280791">
        <w:rPr>
          <w:sz w:val="16"/>
        </w:rPr>
        <w:t>diss.,Duke</w:t>
      </w:r>
      <w:proofErr w:type="spellEnd"/>
      <w:proofErr w:type="gramEnd"/>
      <w:r w:rsidRPr="00280791">
        <w:rPr>
          <w:sz w:val="16"/>
        </w:rPr>
        <w:t xml:space="preserve"> University, 2010 and Ross, Loretta. Revolutionary Mothering: Love on the Front Lines. PM Press, 2016. ***Footnote 10 ends*** </w:t>
      </w:r>
      <w:r w:rsidRPr="003A3F82">
        <w:rPr>
          <w:rStyle w:val="StyleUnderline"/>
        </w:rPr>
        <w:t xml:space="preserve">polyamory </w:t>
      </w:r>
      <w:r w:rsidRPr="006E0440">
        <w:rPr>
          <w:rStyle w:val="StyleUnderline"/>
          <w:highlight w:val="cyan"/>
        </w:rPr>
        <w:t xml:space="preserve">and </w:t>
      </w:r>
      <w:proofErr w:type="spellStart"/>
      <w:proofErr w:type="gramStart"/>
      <w:r w:rsidRPr="006E0440">
        <w:rPr>
          <w:rStyle w:val="StyleUnderline"/>
          <w:highlight w:val="cyan"/>
        </w:rPr>
        <w:t>non conventional</w:t>
      </w:r>
      <w:proofErr w:type="spellEnd"/>
      <w:proofErr w:type="gramEnd"/>
      <w:r w:rsidRPr="006E0440">
        <w:rPr>
          <w:rStyle w:val="StyleUnderline"/>
          <w:highlight w:val="cyan"/>
        </w:rPr>
        <w:t xml:space="preserve"> modes of extending kin and care networks</w:t>
      </w:r>
      <w:r w:rsidRPr="00ED4CDD">
        <w:rPr>
          <w:rStyle w:val="StyleUnderline"/>
        </w:rPr>
        <w:t xml:space="preserve"> that exceed and disrupt ethos of ownership, consumption, accumulation and class mobility.</w:t>
      </w:r>
      <w:r w:rsidRPr="00280791">
        <w:rPr>
          <w:sz w:val="16"/>
        </w:rPr>
        <w:t xml:space="preserve"> In her book, Close Kin and Distant Relatives (2014), Susana Morris reworks Paul Ricoeur's notion of a "</w:t>
      </w:r>
      <w:proofErr w:type="spellStart"/>
      <w:r w:rsidRPr="00280791">
        <w:rPr>
          <w:sz w:val="16"/>
        </w:rPr>
        <w:t>hermenuetics</w:t>
      </w:r>
      <w:proofErr w:type="spellEnd"/>
      <w:r w:rsidRPr="00280791">
        <w:rPr>
          <w:sz w:val="16"/>
        </w:rPr>
        <w:t xml:space="preserve"> of suspicion" as a way of explaining the ways that Black diasporic women have interrogated and negotiated the seductions and obligations of family life.11 Morris argues that within Black diasporic women's literary traditions one can track an ambivalence toward "respectability politics" that work to counter "the hegemony of the nuclear family and middle class materialism as normative cultural symbols."12 </w:t>
      </w:r>
      <w:r w:rsidRPr="00ED4CDD">
        <w:rPr>
          <w:rStyle w:val="StyleUnderline"/>
        </w:rPr>
        <w:t>Due to this Black feminist "</w:t>
      </w:r>
      <w:proofErr w:type="spellStart"/>
      <w:r w:rsidRPr="00ED4CDD">
        <w:rPr>
          <w:rStyle w:val="StyleUnderline"/>
        </w:rPr>
        <w:t>hermeutics</w:t>
      </w:r>
      <w:proofErr w:type="spellEnd"/>
      <w:r w:rsidRPr="00ED4CDD">
        <w:rPr>
          <w:rStyle w:val="StyleUnderline"/>
        </w:rPr>
        <w:t xml:space="preserve"> of suspicion" Black women conceive of and create family and kinship structures outside of the normative protocols and dictates of the heteronormative family</w:t>
      </w:r>
      <w:r w:rsidRPr="00280791">
        <w:rPr>
          <w:sz w:val="16"/>
        </w:rPr>
        <w:t xml:space="preserve">. [End Page 70] </w:t>
      </w:r>
      <w:r w:rsidRPr="006E0440">
        <w:rPr>
          <w:rStyle w:val="StyleUnderline"/>
          <w:highlight w:val="cyan"/>
        </w:rPr>
        <w:t xml:space="preserve">While these revisions to </w:t>
      </w:r>
      <w:r w:rsidRPr="003A3F82">
        <w:rPr>
          <w:rStyle w:val="StyleUnderline"/>
        </w:rPr>
        <w:t xml:space="preserve">and </w:t>
      </w:r>
      <w:proofErr w:type="spellStart"/>
      <w:r w:rsidRPr="003A3F82">
        <w:rPr>
          <w:rStyle w:val="StyleUnderline"/>
        </w:rPr>
        <w:t>refashionings</w:t>
      </w:r>
      <w:proofErr w:type="spellEnd"/>
      <w:r w:rsidRPr="003A3F82">
        <w:rPr>
          <w:rStyle w:val="StyleUnderline"/>
        </w:rPr>
        <w:t xml:space="preserve"> of </w:t>
      </w:r>
      <w:r w:rsidRPr="006E0440">
        <w:rPr>
          <w:rStyle w:val="StyleUnderline"/>
          <w:highlight w:val="cyan"/>
        </w:rPr>
        <w:t xml:space="preserve">the family </w:t>
      </w:r>
      <w:r w:rsidRPr="003A3F82">
        <w:rPr>
          <w:rStyle w:val="StyleUnderline"/>
        </w:rPr>
        <w:t xml:space="preserve">that </w:t>
      </w:r>
      <w:r w:rsidRPr="006E0440">
        <w:rPr>
          <w:rStyle w:val="StyleUnderline"/>
          <w:highlight w:val="cyan"/>
        </w:rPr>
        <w:t xml:space="preserve">appear as </w:t>
      </w:r>
      <w:r w:rsidRPr="003A3F82">
        <w:rPr>
          <w:rStyle w:val="StyleUnderline"/>
        </w:rPr>
        <w:t xml:space="preserve">Black lesbian, feminist, </w:t>
      </w:r>
      <w:r w:rsidRPr="006E0440">
        <w:rPr>
          <w:rStyle w:val="StyleUnderline"/>
          <w:highlight w:val="cyan"/>
        </w:rPr>
        <w:t xml:space="preserve">queer </w:t>
      </w:r>
      <w:r w:rsidRPr="003A3F82">
        <w:rPr>
          <w:rStyle w:val="StyleUnderline"/>
        </w:rPr>
        <w:t xml:space="preserve">and even poly </w:t>
      </w:r>
      <w:proofErr w:type="spellStart"/>
      <w:r w:rsidRPr="003A3F82">
        <w:rPr>
          <w:rStyle w:val="StyleUnderline"/>
        </w:rPr>
        <w:t>resignify</w:t>
      </w:r>
      <w:proofErr w:type="spellEnd"/>
      <w:r w:rsidRPr="003A3F82">
        <w:rPr>
          <w:rStyle w:val="StyleUnderline"/>
        </w:rPr>
        <w:t xml:space="preserve"> the family as non-white, non-patriarchal, non-heteronormative and working</w:t>
      </w:r>
      <w:r w:rsidRPr="00ED4CDD">
        <w:rPr>
          <w:rStyle w:val="StyleUnderline"/>
        </w:rPr>
        <w:t xml:space="preserve"> against the capitalist ethos of property accumulation</w:t>
      </w:r>
      <w:r w:rsidRPr="00280791">
        <w:rPr>
          <w:sz w:val="16"/>
        </w:rPr>
        <w:t xml:space="preserve">; </w:t>
      </w:r>
      <w:r w:rsidRPr="006E0440">
        <w:rPr>
          <w:rStyle w:val="Emphasis"/>
          <w:highlight w:val="cyan"/>
        </w:rPr>
        <w:t xml:space="preserve">it is </w:t>
      </w:r>
      <w:r w:rsidRPr="003A3F82">
        <w:rPr>
          <w:rStyle w:val="Emphasis"/>
        </w:rPr>
        <w:t xml:space="preserve">still </w:t>
      </w:r>
      <w:r w:rsidRPr="006E0440">
        <w:rPr>
          <w:rStyle w:val="Emphasis"/>
          <w:highlight w:val="cyan"/>
        </w:rPr>
        <w:t>possible to fold their feminist, queer, and anti-</w:t>
      </w:r>
      <w:proofErr w:type="spellStart"/>
      <w:r w:rsidRPr="006E0440">
        <w:rPr>
          <w:rStyle w:val="Emphasis"/>
          <w:highlight w:val="cyan"/>
        </w:rPr>
        <w:t>accumulationist</w:t>
      </w:r>
      <w:proofErr w:type="spellEnd"/>
      <w:r w:rsidRPr="006E0440">
        <w:rPr>
          <w:rStyle w:val="Emphasis"/>
          <w:highlight w:val="cyan"/>
        </w:rPr>
        <w:t xml:space="preserve"> enactments of family into modes of sociality that cohere within liberal humanist epistemes and economies of intelligibility</w:t>
      </w:r>
      <w:r w:rsidRPr="00280791">
        <w:rPr>
          <w:sz w:val="16"/>
        </w:rPr>
        <w:t xml:space="preserve">. For example, in 2013 Black gay and lesbian couples were featured in an issue of Black Enterprise magazine.13 In an effort to broaden the base of support for including Black LGBTQIA, largely middle and upper middle class aspiring individuals, under the protection of marriage, Black Enterprise interviewed four queer couples. Similar stories have appeared in popular Black publications like Ebony and Essence in which productive, highly accomplished, conventionally attractive and abled-bodied Black LGBTQIA couples are called on to perform a subject that is deserving of rights and recognition. Often claiming injury due to their inability to securely inhabit the various categories of rights bearing subject and consumer offered through the courts and the market (married as a tax filing status, legal guardian as a parent, inheritor of property and consumer of healthcare coverage); </w:t>
      </w:r>
      <w:r w:rsidRPr="006E0440">
        <w:rPr>
          <w:rStyle w:val="StyleUnderline"/>
          <w:highlight w:val="cyan"/>
        </w:rPr>
        <w:t>the Black "queer" family must perform everyday life along the coordinates of civility,</w:t>
      </w:r>
      <w:r w:rsidRPr="00C67B50">
        <w:rPr>
          <w:rStyle w:val="StyleUnderline"/>
        </w:rPr>
        <w:t xml:space="preserve"> tax payer, legal guardian and responsible consumer-investor </w:t>
      </w:r>
      <w:r w:rsidRPr="006E0440">
        <w:rPr>
          <w:rStyle w:val="StyleUnderline"/>
          <w:highlight w:val="cyan"/>
        </w:rPr>
        <w:t xml:space="preserve">in order to survive. Survival </w:t>
      </w:r>
      <w:r w:rsidRPr="003A3F82">
        <w:rPr>
          <w:rStyle w:val="StyleUnderline"/>
        </w:rPr>
        <w:t xml:space="preserve">under this order of civil society </w:t>
      </w:r>
      <w:r w:rsidRPr="006E0440">
        <w:rPr>
          <w:rStyle w:val="StyleUnderline"/>
          <w:highlight w:val="cyan"/>
        </w:rPr>
        <w:t xml:space="preserve">must cohere through structures </w:t>
      </w:r>
      <w:r w:rsidRPr="003A3F82">
        <w:rPr>
          <w:rStyle w:val="StyleUnderline"/>
        </w:rPr>
        <w:t xml:space="preserve">and orders </w:t>
      </w:r>
      <w:r w:rsidRPr="006E0440">
        <w:rPr>
          <w:rStyle w:val="StyleUnderline"/>
          <w:highlight w:val="cyan"/>
        </w:rPr>
        <w:t xml:space="preserve">of family life that </w:t>
      </w:r>
      <w:r w:rsidRPr="006E0440">
        <w:rPr>
          <w:rStyle w:val="Emphasis"/>
          <w:highlight w:val="cyan"/>
        </w:rPr>
        <w:t>sustain themselves through Black death.</w:t>
      </w:r>
    </w:p>
    <w:p w14:paraId="37124BDC" w14:textId="77777777" w:rsidR="00041B77" w:rsidRPr="003C5090" w:rsidRDefault="00041B77" w:rsidP="00041B77">
      <w:pPr>
        <w:rPr>
          <w:sz w:val="16"/>
          <w:szCs w:val="16"/>
        </w:rPr>
      </w:pPr>
      <w:r w:rsidRPr="003C5090">
        <w:rPr>
          <w:sz w:val="16"/>
          <w:szCs w:val="16"/>
        </w:rPr>
        <w:t>Abolition</w:t>
      </w:r>
    </w:p>
    <w:p w14:paraId="53F4F9D5" w14:textId="77777777" w:rsidR="00041B77" w:rsidRPr="003C5090" w:rsidRDefault="00041B77" w:rsidP="00041B77">
      <w:pPr>
        <w:rPr>
          <w:sz w:val="16"/>
        </w:rPr>
      </w:pPr>
      <w:r w:rsidRPr="006E0440">
        <w:rPr>
          <w:rStyle w:val="StyleUnderline"/>
          <w:highlight w:val="cyan"/>
        </w:rPr>
        <w:t xml:space="preserve">Even the transgressive capacity of Black matriarchal and queer formations </w:t>
      </w:r>
      <w:r w:rsidRPr="003C5090">
        <w:rPr>
          <w:sz w:val="16"/>
        </w:rPr>
        <w:t xml:space="preserve">folded into the appellation family, </w:t>
      </w:r>
      <w:r w:rsidRPr="006E0440">
        <w:rPr>
          <w:rStyle w:val="StyleUnderline"/>
          <w:highlight w:val="cyan"/>
        </w:rPr>
        <w:t>fail to arrest the historic and ongoing violence of the western family.</w:t>
      </w:r>
      <w:r w:rsidRPr="003C5090">
        <w:rPr>
          <w:sz w:val="16"/>
        </w:rPr>
        <w:t xml:space="preserve"> Further, </w:t>
      </w:r>
      <w:r w:rsidRPr="006E0440">
        <w:rPr>
          <w:rStyle w:val="StyleUnderline"/>
          <w:highlight w:val="cyan"/>
        </w:rPr>
        <w:t xml:space="preserve">Black people's entrance into the category of </w:t>
      </w:r>
      <w:proofErr w:type="gramStart"/>
      <w:r w:rsidRPr="006E0440">
        <w:rPr>
          <w:rStyle w:val="StyleUnderline"/>
          <w:highlight w:val="cyan"/>
        </w:rPr>
        <w:t>the familial</w:t>
      </w:r>
      <w:proofErr w:type="gramEnd"/>
      <w:r w:rsidRPr="006E0440">
        <w:rPr>
          <w:rStyle w:val="StyleUnderline"/>
          <w:highlight w:val="cyan"/>
        </w:rPr>
        <w:t xml:space="preserve"> functions as a ruse of incorporation that conceals the historical and enduring surveillance and violence to which Black sociality is subjected.</w:t>
      </w:r>
      <w:r w:rsidRPr="003C5090">
        <w:rPr>
          <w:sz w:val="16"/>
        </w:rPr>
        <w:t xml:space="preserve"> In Kay Lindsey's (1970) essay, "The Black Woman as Woman," and Hortense Spillers' (1987) "Mama's Baby, Papa's Maybe," one finds an ambivalence not just about 'respectability politics' and the normative nuclear </w:t>
      </w:r>
      <w:proofErr w:type="spellStart"/>
      <w:r w:rsidRPr="003C5090">
        <w:rPr>
          <w:sz w:val="16"/>
        </w:rPr>
        <w:t>famliy</w:t>
      </w:r>
      <w:proofErr w:type="spellEnd"/>
      <w:r w:rsidRPr="003C5090">
        <w:rPr>
          <w:sz w:val="16"/>
        </w:rPr>
        <w:t>, but the family as an institution itself.14 Both essays respond to The Moynihan Report's pathologization of the Black family and matriarch, yet do so in a way that interrogates the very violence required to ensure family life. Neither Lindsey nor Spillers offer reformed versions—matriarchal or queer—of the family as viable options for Black sociality. Due to Lindsey's refusal to redeem—she is in fact intent on destroying—the institution of the family for Black social life and Spillers' indifference to the category as a viable or meaningful way of signifying Black life within the symbolic economy of slavery, I argue that Lindsey and [End Page 71] Spillers enable a horizon where even the family is beyond redemption within an antiblack world.</w:t>
      </w:r>
    </w:p>
    <w:p w14:paraId="78214215" w14:textId="77777777" w:rsidR="00041B77" w:rsidRDefault="00041B77" w:rsidP="00041B77">
      <w:pPr>
        <w:rPr>
          <w:sz w:val="16"/>
        </w:rPr>
      </w:pPr>
      <w:r w:rsidRPr="003C5090">
        <w:rPr>
          <w:sz w:val="16"/>
        </w:rPr>
        <w:t xml:space="preserve">While Lindsey calls for a destruction of the institution of the family and Spillers questions this viability of the violent formation for Black life; I contend that both Lindsey and Spillers utter (and make conceivable) the possibility of the abolition of the family and its attendant violence in the wake of slavery's and The Moynihan Report's modes of surveillance.15 More importantly, Lindsey's and </w:t>
      </w:r>
      <w:r w:rsidRPr="006E0440">
        <w:rPr>
          <w:rStyle w:val="StyleUnderline"/>
          <w:highlight w:val="cyan"/>
        </w:rPr>
        <w:t>Spiller's abolitionist position aligns and conspires with the various anti-</w:t>
      </w:r>
      <w:proofErr w:type="spellStart"/>
      <w:r w:rsidRPr="006E0440">
        <w:rPr>
          <w:rStyle w:val="StyleUnderline"/>
          <w:highlight w:val="cyan"/>
        </w:rPr>
        <w:t>geneological</w:t>
      </w:r>
      <w:proofErr w:type="spellEnd"/>
      <w:r w:rsidRPr="006E0440">
        <w:rPr>
          <w:rStyle w:val="StyleUnderline"/>
          <w:highlight w:val="cyan"/>
        </w:rPr>
        <w:t xml:space="preserve"> fugitive formations that</w:t>
      </w:r>
      <w:r w:rsidRPr="006E0440">
        <w:rPr>
          <w:sz w:val="16"/>
          <w:highlight w:val="cyan"/>
        </w:rPr>
        <w:t xml:space="preserve"> </w:t>
      </w:r>
      <w:proofErr w:type="spellStart"/>
      <w:r w:rsidRPr="003C5090">
        <w:rPr>
          <w:sz w:val="16"/>
        </w:rPr>
        <w:t>Saidiya</w:t>
      </w:r>
      <w:proofErr w:type="spellEnd"/>
      <w:r w:rsidRPr="003C5090">
        <w:rPr>
          <w:sz w:val="16"/>
        </w:rPr>
        <w:t xml:space="preserve"> </w:t>
      </w:r>
      <w:r w:rsidRPr="006E0440">
        <w:rPr>
          <w:rStyle w:val="StyleUnderline"/>
          <w:highlight w:val="cyan"/>
        </w:rPr>
        <w:t>Hartman's</w:t>
      </w:r>
      <w:r w:rsidRPr="003C5090">
        <w:rPr>
          <w:sz w:val="16"/>
        </w:rPr>
        <w:t xml:space="preserve"> (2007) </w:t>
      </w:r>
      <w:r w:rsidRPr="006E0440">
        <w:rPr>
          <w:rStyle w:val="StyleUnderline"/>
          <w:highlight w:val="cyan"/>
        </w:rPr>
        <w:t>motherless and stateless tribes take up during slavery and its afterlife.</w:t>
      </w:r>
      <w:r w:rsidRPr="003C5090">
        <w:rPr>
          <w:sz w:val="16"/>
        </w:rPr>
        <w:t xml:space="preserve"> Lindsey's charge to destroy the institution of the family and Spillers' profound sense of doubt in the promise of the family contribute to a generative form a pessimism that forces one to seek out the </w:t>
      </w:r>
      <w:proofErr w:type="spellStart"/>
      <w:r w:rsidRPr="003C5090">
        <w:rPr>
          <w:sz w:val="16"/>
        </w:rPr>
        <w:t>elswhere</w:t>
      </w:r>
      <w:proofErr w:type="spellEnd"/>
      <w:r w:rsidRPr="003C5090">
        <w:rPr>
          <w:sz w:val="16"/>
        </w:rPr>
        <w:t xml:space="preserve"> of something better.</w:t>
      </w:r>
    </w:p>
    <w:p w14:paraId="2EF11A70" w14:textId="77777777" w:rsidR="00041B77" w:rsidRDefault="00041B77" w:rsidP="00041B77">
      <w:pPr>
        <w:pStyle w:val="Heading4"/>
      </w:pPr>
      <w:r>
        <w:t>Affiliation is a better frame than family or motherhood.</w:t>
      </w:r>
    </w:p>
    <w:p w14:paraId="7290096F" w14:textId="77777777" w:rsidR="00041B77" w:rsidRDefault="00041B77" w:rsidP="00041B77">
      <w:r w:rsidRPr="00363957">
        <w:rPr>
          <w:rStyle w:val="Style13ptBold"/>
        </w:rPr>
        <w:t xml:space="preserve">Seigel </w:t>
      </w:r>
      <w:r>
        <w:t>200</w:t>
      </w:r>
      <w:r w:rsidRPr="00363957">
        <w:rPr>
          <w:rStyle w:val="Style13ptBold"/>
        </w:rPr>
        <w:t>9</w:t>
      </w:r>
      <w:r>
        <w:t xml:space="preserve"> – </w:t>
      </w:r>
      <w:r w:rsidRPr="00363957">
        <w:t>Assistant Professor of African American and African Diaspora Studies and American Studies at Indiana University, Bloomington</w:t>
      </w:r>
      <w:r>
        <w:t xml:space="preserve"> (Micol, “</w:t>
      </w:r>
      <w:proofErr w:type="spellStart"/>
      <w:r>
        <w:t>Saidiya</w:t>
      </w:r>
      <w:proofErr w:type="spellEnd"/>
      <w:r>
        <w:t xml:space="preserve"> Hartman's Lose Your Mother and Marcus Rediker's The Slave Ship,” </w:t>
      </w:r>
      <w:r w:rsidRPr="00363957">
        <w:t>http://hemisphericinstitute.org/hemi/en/e-misferica-52/siegel</w:t>
      </w:r>
      <w:r>
        <w:t>)</w:t>
      </w:r>
    </w:p>
    <w:p w14:paraId="1AC6E3DC" w14:textId="77777777" w:rsidR="00041B77" w:rsidRDefault="00041B77" w:rsidP="00041B77">
      <w:pPr>
        <w:rPr>
          <w:rStyle w:val="StyleUnderline"/>
        </w:rPr>
      </w:pPr>
      <w:r w:rsidRPr="00387E2F">
        <w:rPr>
          <w:rStyle w:val="StyleUnderline"/>
        </w:rPr>
        <w:t>Hartman</w:t>
      </w:r>
      <w:r w:rsidRPr="00363957">
        <w:rPr>
          <w:rStyle w:val="StyleUnderline"/>
        </w:rPr>
        <w:t xml:space="preserve"> </w:t>
      </w:r>
      <w:r w:rsidRPr="00C30D11">
        <w:rPr>
          <w:sz w:val="16"/>
        </w:rPr>
        <w:t xml:space="preserve">demands understanding and forgiveness for such yearnings, fully recognizing the urgency of a collective reckoning with slavery. Why, then, does Hartman rally people to do now voluntarily what they suffered historically in abduction and dispersal? The title, </w:t>
      </w:r>
      <w:r w:rsidRPr="00387E2F">
        <w:rPr>
          <w:sz w:val="16"/>
        </w:rPr>
        <w:t xml:space="preserve">in the imperative, </w:t>
      </w:r>
      <w:r w:rsidRPr="00387E2F">
        <w:rPr>
          <w:rStyle w:val="StyleUnderline"/>
        </w:rPr>
        <w:t xml:space="preserve">leaves no doubt that this is what she commands. </w:t>
      </w:r>
      <w:r w:rsidRPr="006E0440">
        <w:rPr>
          <w:rStyle w:val="Emphasis"/>
          <w:highlight w:val="cyan"/>
        </w:rPr>
        <w:t>Lose your mother</w:t>
      </w:r>
      <w:r w:rsidRPr="006E0440">
        <w:rPr>
          <w:rStyle w:val="StyleUnderline"/>
          <w:highlight w:val="cyan"/>
        </w:rPr>
        <w:t xml:space="preserve">. </w:t>
      </w:r>
      <w:r w:rsidRPr="006E0440">
        <w:rPr>
          <w:rStyle w:val="Emphasis"/>
          <w:highlight w:val="cyan"/>
        </w:rPr>
        <w:t>Imagine no return</w:t>
      </w:r>
      <w:r w:rsidRPr="006E0440">
        <w:rPr>
          <w:rStyle w:val="StyleUnderline"/>
          <w:highlight w:val="cyan"/>
        </w:rPr>
        <w:t xml:space="preserve">. </w:t>
      </w:r>
      <w:r w:rsidRPr="006E0440">
        <w:rPr>
          <w:rStyle w:val="Emphasis"/>
          <w:highlight w:val="cyan"/>
        </w:rPr>
        <w:t>Resist the temptation to fill the story-less gap</w:t>
      </w:r>
      <w:r w:rsidRPr="006E0440">
        <w:rPr>
          <w:rStyle w:val="StyleUnderline"/>
          <w:highlight w:val="cyan"/>
        </w:rPr>
        <w:t xml:space="preserve">. This is </w:t>
      </w:r>
      <w:r w:rsidRPr="00C30D11">
        <w:rPr>
          <w:sz w:val="16"/>
        </w:rPr>
        <w:t xml:space="preserve">not a psychoanalytic version of “throw down your bucket where you are” </w:t>
      </w:r>
      <w:r w:rsidRPr="00363957">
        <w:rPr>
          <w:rStyle w:val="StyleUnderline"/>
        </w:rPr>
        <w:t xml:space="preserve">but </w:t>
      </w:r>
      <w:r w:rsidRPr="006E0440">
        <w:rPr>
          <w:rStyle w:val="StyleUnderline"/>
          <w:highlight w:val="cyan"/>
        </w:rPr>
        <w:t xml:space="preserve">a genuinely radical intervention. </w:t>
      </w:r>
      <w:r w:rsidRPr="00387E2F">
        <w:rPr>
          <w:rStyle w:val="StyleUnderline"/>
        </w:rPr>
        <w:t>Hartman is at work untangling a gnarled knot</w:t>
      </w:r>
      <w:r w:rsidRPr="00C30D11">
        <w:rPr>
          <w:sz w:val="16"/>
        </w:rPr>
        <w:t xml:space="preserve">: some of the victims of slavery historically and of racism in the present now reside in the belly of the world’s principal superpower. Through no consenting act of their own, therefore, save perhaps capitalist accumulation, they are implicated in the immiseration of Africa today. </w:t>
      </w:r>
      <w:r w:rsidRPr="00363957">
        <w:rPr>
          <w:rStyle w:val="StyleUnderline"/>
        </w:rPr>
        <w:t xml:space="preserve">The </w:t>
      </w:r>
      <w:r w:rsidRPr="006E0440">
        <w:rPr>
          <w:rStyle w:val="StyleUnderline"/>
          <w:highlight w:val="cyan"/>
        </w:rPr>
        <w:t>solidarities generated by the historical experience of racism</w:t>
      </w:r>
      <w:r w:rsidRPr="00C30D11">
        <w:rPr>
          <w:sz w:val="16"/>
        </w:rPr>
        <w:t xml:space="preserve">, Hartman charges, </w:t>
      </w:r>
      <w:r w:rsidRPr="006E0440">
        <w:rPr>
          <w:rStyle w:val="StyleUnderline"/>
          <w:highlight w:val="cyan"/>
        </w:rPr>
        <w:t xml:space="preserve">are wrongly projected onto Africans. </w:t>
      </w:r>
      <w:r w:rsidRPr="00387E2F">
        <w:rPr>
          <w:rStyle w:val="StyleUnderline"/>
        </w:rPr>
        <w:t xml:space="preserve">When Hartman </w:t>
      </w:r>
      <w:r w:rsidRPr="006E0440">
        <w:rPr>
          <w:rStyle w:val="StyleUnderline"/>
          <w:highlight w:val="cyan"/>
        </w:rPr>
        <w:t>finds commonality</w:t>
      </w:r>
      <w:r w:rsidRPr="00F2256D">
        <w:rPr>
          <w:rStyle w:val="StyleUnderline"/>
        </w:rPr>
        <w:t xml:space="preserve"> with Africans in her travels, she recognizes </w:t>
      </w:r>
      <w:r w:rsidRPr="00387E2F">
        <w:rPr>
          <w:rStyle w:val="StyleUnderline"/>
        </w:rPr>
        <w:t xml:space="preserve">that it </w:t>
      </w:r>
      <w:r w:rsidRPr="006E0440">
        <w:rPr>
          <w:rStyle w:val="StyleUnderline"/>
          <w:highlight w:val="cyan"/>
        </w:rPr>
        <w:t>is a reflection not “of blood or kinship, but of affiliation”</w:t>
      </w:r>
      <w:r w:rsidRPr="00363957">
        <w:rPr>
          <w:rStyle w:val="StyleUnderline"/>
        </w:rPr>
        <w:t xml:space="preserve"> </w:t>
      </w:r>
      <w:r w:rsidRPr="00C30D11">
        <w:rPr>
          <w:sz w:val="16"/>
        </w:rPr>
        <w:t xml:space="preserve">(204). Recalling Stuart Hall’s wonderfully powerful concept of articulation but inflected in a markedly familial vein, </w:t>
      </w:r>
      <w:r w:rsidRPr="006E0440">
        <w:rPr>
          <w:rStyle w:val="StyleUnderline"/>
          <w:highlight w:val="cyan"/>
        </w:rPr>
        <w:t xml:space="preserve">affiliation offers an </w:t>
      </w:r>
      <w:r w:rsidRPr="006E0440">
        <w:rPr>
          <w:rStyle w:val="Emphasis"/>
          <w:highlight w:val="cyan"/>
        </w:rPr>
        <w:t>active form of identification</w:t>
      </w:r>
      <w:r w:rsidRPr="006E0440">
        <w:rPr>
          <w:rStyle w:val="StyleUnderline"/>
          <w:highlight w:val="cyan"/>
        </w:rPr>
        <w:t xml:space="preserve"> that can </w:t>
      </w:r>
      <w:r w:rsidRPr="006E0440">
        <w:rPr>
          <w:rStyle w:val="Emphasis"/>
          <w:highlight w:val="cyan"/>
        </w:rPr>
        <w:t>recognize difference</w:t>
      </w:r>
      <w:r w:rsidRPr="00C30D11">
        <w:rPr>
          <w:sz w:val="16"/>
        </w:rPr>
        <w:t>, conflict,</w:t>
      </w:r>
      <w:r w:rsidRPr="006E0440">
        <w:rPr>
          <w:rStyle w:val="StyleUnderline"/>
          <w:highlight w:val="cyan"/>
        </w:rPr>
        <w:t xml:space="preserve"> </w:t>
      </w:r>
      <w:r w:rsidRPr="006E0440">
        <w:rPr>
          <w:rStyle w:val="Emphasis"/>
          <w:highlight w:val="cyan"/>
        </w:rPr>
        <w:t>and change over time</w:t>
      </w:r>
      <w:r w:rsidRPr="006E0440">
        <w:rPr>
          <w:rStyle w:val="StyleUnderline"/>
          <w:highlight w:val="cyan"/>
        </w:rPr>
        <w:t xml:space="preserve">, an </w:t>
      </w:r>
      <w:r w:rsidRPr="006E0440">
        <w:rPr>
          <w:rStyle w:val="Emphasis"/>
          <w:highlight w:val="cyan"/>
        </w:rPr>
        <w:t>alternative to</w:t>
      </w:r>
      <w:r w:rsidRPr="006E0440">
        <w:rPr>
          <w:rStyle w:val="StyleUnderline"/>
          <w:highlight w:val="cyan"/>
        </w:rPr>
        <w:t xml:space="preserve"> the “</w:t>
      </w:r>
      <w:r w:rsidRPr="006E0440">
        <w:rPr>
          <w:rStyle w:val="Emphasis"/>
          <w:highlight w:val="cyan"/>
        </w:rPr>
        <w:t>emptiness and irrelevance</w:t>
      </w:r>
      <w:r w:rsidRPr="006E0440">
        <w:rPr>
          <w:rStyle w:val="StyleUnderline"/>
          <w:highlight w:val="cyan"/>
        </w:rPr>
        <w:t xml:space="preserve"> of an ‘African identity’ in making sense of the Atlantic slave trade” </w:t>
      </w:r>
      <w:r w:rsidRPr="00363957">
        <w:rPr>
          <w:rStyle w:val="StyleUnderline"/>
        </w:rPr>
        <w:t>(208).</w:t>
      </w:r>
    </w:p>
    <w:p w14:paraId="5B201E33" w14:textId="77777777" w:rsidR="00041B77" w:rsidRDefault="00041B77" w:rsidP="00041B77">
      <w:pPr>
        <w:pStyle w:val="Heading3"/>
      </w:pPr>
      <w:r>
        <w:t>1NC---OFF</w:t>
      </w:r>
    </w:p>
    <w:p w14:paraId="7A337BF7" w14:textId="77777777" w:rsidR="00041B77" w:rsidRPr="0008776D" w:rsidRDefault="00041B77" w:rsidP="00041B77">
      <w:pPr>
        <w:pStyle w:val="Heading4"/>
      </w:pPr>
      <w:r>
        <w:t xml:space="preserve">The 1AC’s value stands </w:t>
      </w:r>
      <w:r>
        <w:rPr>
          <w:u w:val="single"/>
        </w:rPr>
        <w:t>on its own</w:t>
      </w:r>
      <w:r>
        <w:t xml:space="preserve">---responding to it with judgement and the ballot is a </w:t>
      </w:r>
      <w:r>
        <w:rPr>
          <w:u w:val="single"/>
        </w:rPr>
        <w:t>hollow validation</w:t>
      </w:r>
      <w:r>
        <w:t xml:space="preserve"> that </w:t>
      </w:r>
      <w:r>
        <w:rPr>
          <w:u w:val="single"/>
        </w:rPr>
        <w:t>siphons off</w:t>
      </w:r>
      <w:r>
        <w:t xml:space="preserve"> political energy and </w:t>
      </w:r>
      <w:r>
        <w:rPr>
          <w:u w:val="single"/>
        </w:rPr>
        <w:t>draws</w:t>
      </w:r>
      <w:r>
        <w:t xml:space="preserve"> them into the </w:t>
      </w:r>
      <w:r>
        <w:rPr>
          <w:u w:val="single"/>
        </w:rPr>
        <w:t>oppressive gaze</w:t>
      </w:r>
      <w:r>
        <w:t xml:space="preserve"> of the academy---vote NEG to </w:t>
      </w:r>
      <w:r>
        <w:rPr>
          <w:u w:val="single"/>
        </w:rPr>
        <w:t>decline affirmation</w:t>
      </w:r>
      <w:r>
        <w:t xml:space="preserve">. </w:t>
      </w:r>
    </w:p>
    <w:p w14:paraId="2427B316" w14:textId="77777777" w:rsidR="00041B77" w:rsidRDefault="00041B77" w:rsidP="00041B77">
      <w:r>
        <w:t xml:space="preserve">Kendall </w:t>
      </w:r>
      <w:r w:rsidRPr="0008776D">
        <w:rPr>
          <w:rStyle w:val="Style13ptBold"/>
        </w:rPr>
        <w:t>Phillips 99</w:t>
      </w:r>
      <w:r>
        <w:t>, Pro</w:t>
      </w:r>
      <w:r w:rsidRPr="0008776D">
        <w:t>fessor of Communication at Central Missouri State University, PhD in Speech Communication from Pennsylvania State University, MA in Speech Communication from Central Missouri State University, BS in Psychology and Sociology from Southwest Baptist University</w:t>
      </w:r>
      <w:r>
        <w:t>, 1999, Penn State University Press, Philosophy &amp; Rhetoric, Vol. 32, No. 1, “</w:t>
      </w:r>
      <w:r w:rsidRPr="0008776D">
        <w:t>Rhetoric, Resistance, and Criticism: A Response to Sloop and Ono</w:t>
      </w:r>
      <w:r>
        <w:t xml:space="preserve">”, </w:t>
      </w:r>
      <w:hyperlink r:id="rId9" w:history="1">
        <w:r w:rsidRPr="0016503C">
          <w:rPr>
            <w:rStyle w:val="Hyperlink"/>
          </w:rPr>
          <w:t>https://www.jstor.org/stable/40238019?seq=1</w:t>
        </w:r>
      </w:hyperlink>
    </w:p>
    <w:p w14:paraId="220E0C51" w14:textId="77777777" w:rsidR="00041B77" w:rsidRDefault="00041B77" w:rsidP="00041B77">
      <w:pPr>
        <w:rPr>
          <w:sz w:val="16"/>
        </w:rPr>
      </w:pPr>
      <w:r w:rsidRPr="002A6586">
        <w:rPr>
          <w:u w:val="single"/>
        </w:rPr>
        <w:t xml:space="preserve">My </w:t>
      </w:r>
      <w:r w:rsidRPr="00D56D58">
        <w:rPr>
          <w:highlight w:val="cyan"/>
          <w:u w:val="single"/>
        </w:rPr>
        <w:t>concern</w:t>
      </w:r>
      <w:r w:rsidRPr="00EF1F9E">
        <w:rPr>
          <w:sz w:val="16"/>
        </w:rPr>
        <w:t xml:space="preserve"> with this movement </w:t>
      </w:r>
      <w:r w:rsidRPr="00D56D58">
        <w:rPr>
          <w:highlight w:val="cyan"/>
          <w:u w:val="single"/>
        </w:rPr>
        <w:t>centers</w:t>
      </w:r>
      <w:r w:rsidRPr="002A6586">
        <w:rPr>
          <w:u w:val="single"/>
        </w:rPr>
        <w:t xml:space="preserve"> </w:t>
      </w:r>
      <w:r w:rsidRPr="00D56D58">
        <w:rPr>
          <w:highlight w:val="cyan"/>
          <w:u w:val="single"/>
        </w:rPr>
        <w:t>around</w:t>
      </w:r>
      <w:r w:rsidRPr="002A6586">
        <w:rPr>
          <w:u w:val="single"/>
        </w:rPr>
        <w:t xml:space="preserve"> an issue that</w:t>
      </w:r>
      <w:r w:rsidRPr="00EF1F9E">
        <w:rPr>
          <w:sz w:val="16"/>
        </w:rPr>
        <w:t xml:space="preserve"> Sloop and Ono </w:t>
      </w:r>
      <w:r w:rsidRPr="002A6586">
        <w:rPr>
          <w:u w:val="single"/>
        </w:rPr>
        <w:t>seem to take as a given</w:t>
      </w:r>
      <w:r w:rsidRPr="00EF1F9E">
        <w:rPr>
          <w:sz w:val="16"/>
        </w:rPr>
        <w:t xml:space="preserve">, namely, </w:t>
      </w:r>
      <w:r w:rsidRPr="002A6586">
        <w:rPr>
          <w:u w:val="single"/>
        </w:rPr>
        <w:t xml:space="preserve">the </w:t>
      </w:r>
      <w:r w:rsidRPr="00D56D58">
        <w:rPr>
          <w:b/>
          <w:bCs/>
          <w:highlight w:val="cyan"/>
          <w:u w:val="single"/>
        </w:rPr>
        <w:t>role</w:t>
      </w:r>
      <w:r w:rsidRPr="00D56D58">
        <w:rPr>
          <w:highlight w:val="cyan"/>
          <w:u w:val="single"/>
        </w:rPr>
        <w:t xml:space="preserve"> of</w:t>
      </w:r>
      <w:r w:rsidRPr="002A6586">
        <w:rPr>
          <w:u w:val="single"/>
        </w:rPr>
        <w:t xml:space="preserve"> </w:t>
      </w:r>
      <w:r w:rsidRPr="00D56D58">
        <w:rPr>
          <w:b/>
          <w:bCs/>
          <w:highlight w:val="cyan"/>
          <w:u w:val="single"/>
        </w:rPr>
        <w:t>the critic</w:t>
      </w:r>
      <w:r w:rsidRPr="00EF1F9E">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2A6586">
        <w:rPr>
          <w:u w:val="single"/>
        </w:rPr>
        <w:t xml:space="preserve">the ease of transition from criticism in the service of resistance to criticism of resistance may </w:t>
      </w:r>
      <w:r w:rsidRPr="002A6586">
        <w:rPr>
          <w:b/>
          <w:bCs/>
          <w:u w:val="single"/>
        </w:rPr>
        <w:t>obscure</w:t>
      </w:r>
      <w:r w:rsidRPr="002A6586">
        <w:rPr>
          <w:u w:val="single"/>
        </w:rPr>
        <w:t xml:space="preserve"> the </w:t>
      </w:r>
      <w:r w:rsidRPr="002A6586">
        <w:rPr>
          <w:b/>
          <w:bCs/>
          <w:u w:val="single"/>
        </w:rPr>
        <w:t>need</w:t>
      </w:r>
      <w:r w:rsidRPr="002A6586">
        <w:rPr>
          <w:u w:val="single"/>
        </w:rPr>
        <w:t xml:space="preserve"> to </w:t>
      </w:r>
      <w:r w:rsidRPr="002A6586">
        <w:rPr>
          <w:b/>
          <w:bCs/>
          <w:u w:val="single"/>
        </w:rPr>
        <w:t>address</w:t>
      </w:r>
      <w:r w:rsidRPr="00EF1F9E">
        <w:rPr>
          <w:sz w:val="16"/>
        </w:rPr>
        <w:t xml:space="preserve"> some </w:t>
      </w:r>
      <w:r w:rsidRPr="002A6586">
        <w:rPr>
          <w:b/>
          <w:bCs/>
          <w:u w:val="single"/>
        </w:rPr>
        <w:t>fundamental issues</w:t>
      </w:r>
      <w:r w:rsidRPr="002A6586">
        <w:rPr>
          <w:u w:val="single"/>
        </w:rPr>
        <w:t xml:space="preserve"> regarding the general </w:t>
      </w:r>
      <w:r w:rsidRPr="002A6586">
        <w:rPr>
          <w:b/>
          <w:bCs/>
          <w:u w:val="single"/>
        </w:rPr>
        <w:t>function</w:t>
      </w:r>
      <w:r w:rsidRPr="002A6586">
        <w:rPr>
          <w:u w:val="single"/>
        </w:rPr>
        <w:t xml:space="preserve"> of </w:t>
      </w:r>
      <w:r w:rsidRPr="002A6586">
        <w:rPr>
          <w:b/>
          <w:bCs/>
          <w:u w:val="single"/>
        </w:rPr>
        <w:t>rhetorical criticism</w:t>
      </w:r>
      <w:r w:rsidRPr="002A6586">
        <w:rPr>
          <w:u w:val="single"/>
        </w:rPr>
        <w:t xml:space="preserve"> in an </w:t>
      </w:r>
      <w:r w:rsidRPr="002A6586">
        <w:rPr>
          <w:b/>
          <w:bCs/>
          <w:u w:val="single"/>
        </w:rPr>
        <w:t>uncertain</w:t>
      </w:r>
      <w:r w:rsidRPr="002A6586">
        <w:rPr>
          <w:u w:val="single"/>
        </w:rPr>
        <w:t xml:space="preserve"> and </w:t>
      </w:r>
      <w:r w:rsidRPr="002A6586">
        <w:rPr>
          <w:b/>
          <w:bCs/>
          <w:u w:val="single"/>
        </w:rPr>
        <w:t>contentious world</w:t>
      </w:r>
      <w:r w:rsidRPr="00EF1F9E">
        <w:rPr>
          <w:sz w:val="16"/>
        </w:rPr>
        <w:t xml:space="preserve">. Beyond </w:t>
      </w:r>
      <w:r w:rsidRPr="002A6586">
        <w:rPr>
          <w:b/>
          <w:bCs/>
          <w:u w:val="single"/>
        </w:rPr>
        <w:t>licensing</w:t>
      </w:r>
      <w:r w:rsidRPr="002A6586">
        <w:rPr>
          <w:u w:val="single"/>
        </w:rPr>
        <w:t xml:space="preserve"> the critic to engage in </w:t>
      </w:r>
      <w:r w:rsidRPr="002A6586">
        <w:rPr>
          <w:b/>
          <w:bCs/>
          <w:u w:val="single"/>
        </w:rPr>
        <w:t>political struggle</w:t>
      </w:r>
      <w:r w:rsidRPr="00EF1F9E">
        <w:rPr>
          <w:sz w:val="16"/>
        </w:rPr>
        <w:t xml:space="preserve">, Sloop and Ono advocate the pursuit of covert resistant discourses. Such a move not </w:t>
      </w:r>
      <w:r w:rsidRPr="002A6586">
        <w:rPr>
          <w:u w:val="single"/>
        </w:rPr>
        <w:t xml:space="preserve">only </w:t>
      </w:r>
      <w:r w:rsidRPr="002A6586">
        <w:rPr>
          <w:b/>
          <w:bCs/>
          <w:u w:val="single"/>
        </w:rPr>
        <w:t>stretches</w:t>
      </w:r>
      <w:r w:rsidRPr="002A6586">
        <w:rPr>
          <w:u w:val="single"/>
        </w:rPr>
        <w:t xml:space="preserve"> our </w:t>
      </w:r>
      <w:r w:rsidRPr="002A6586">
        <w:rPr>
          <w:b/>
          <w:bCs/>
          <w:u w:val="single"/>
        </w:rPr>
        <w:t>understanding</w:t>
      </w:r>
      <w:r w:rsidRPr="002A6586">
        <w:rPr>
          <w:u w:val="single"/>
        </w:rPr>
        <w:t xml:space="preserve"> of </w:t>
      </w:r>
      <w:r w:rsidRPr="002A6586">
        <w:rPr>
          <w:b/>
          <w:bCs/>
          <w:u w:val="single"/>
        </w:rPr>
        <w:t>rhetoric</w:t>
      </w:r>
      <w:r w:rsidRPr="002A6586">
        <w:rPr>
          <w:u w:val="single"/>
        </w:rPr>
        <w:t xml:space="preserve"> and </w:t>
      </w:r>
      <w:proofErr w:type="gramStart"/>
      <w:r w:rsidRPr="002A6586">
        <w:rPr>
          <w:u w:val="single"/>
        </w:rPr>
        <w:t>criticism</w:t>
      </w:r>
      <w:r w:rsidRPr="00EF1F9E">
        <w:rPr>
          <w:sz w:val="16"/>
        </w:rPr>
        <w:t>, but</w:t>
      </w:r>
      <w:proofErr w:type="gramEnd"/>
      <w:r w:rsidRPr="00EF1F9E">
        <w:rPr>
          <w:sz w:val="16"/>
        </w:rPr>
        <w:t xml:space="preserve"> </w:t>
      </w:r>
      <w:r w:rsidRPr="002A6586">
        <w:rPr>
          <w:u w:val="single"/>
        </w:rPr>
        <w:t xml:space="preserve">also </w:t>
      </w:r>
      <w:r w:rsidRPr="002A6586">
        <w:rPr>
          <w:b/>
          <w:bCs/>
          <w:u w:val="single"/>
        </w:rPr>
        <w:t>alters significantly</w:t>
      </w:r>
      <w:r w:rsidRPr="002A6586">
        <w:rPr>
          <w:u w:val="single"/>
        </w:rPr>
        <w:t xml:space="preserve"> the relationship between </w:t>
      </w:r>
      <w:r w:rsidRPr="002A6586">
        <w:rPr>
          <w:b/>
          <w:bCs/>
          <w:u w:val="single"/>
        </w:rPr>
        <w:t>critic</w:t>
      </w:r>
      <w:r w:rsidRPr="002A6586">
        <w:rPr>
          <w:u w:val="single"/>
        </w:rPr>
        <w:t xml:space="preserve"> and </w:t>
      </w:r>
      <w:r w:rsidRPr="002A6586">
        <w:rPr>
          <w:b/>
          <w:bCs/>
          <w:u w:val="single"/>
        </w:rPr>
        <w:t>out- law</w:t>
      </w:r>
      <w:r w:rsidRPr="00EF1F9E">
        <w:rPr>
          <w:sz w:val="16"/>
        </w:rPr>
        <w:t xml:space="preserve">. Critical </w:t>
      </w:r>
      <w:r w:rsidRPr="002A6586">
        <w:rPr>
          <w:u w:val="single"/>
        </w:rPr>
        <w:t xml:space="preserve">interrogation of dominant </w:t>
      </w:r>
      <w:r w:rsidRPr="002A6586">
        <w:rPr>
          <w:b/>
          <w:bCs/>
          <w:u w:val="single"/>
        </w:rPr>
        <w:t>discursive practices</w:t>
      </w:r>
      <w:r w:rsidRPr="002A6586">
        <w:rPr>
          <w:u w:val="single"/>
        </w:rPr>
        <w:t xml:space="preserve"> in the service of</w:t>
      </w:r>
      <w:r w:rsidRPr="00EF1F9E">
        <w:rPr>
          <w:sz w:val="16"/>
        </w:rPr>
        <w:t xml:space="preserve"> political/cultural </w:t>
      </w:r>
      <w:r w:rsidRPr="002A6586">
        <w:rPr>
          <w:u w:val="single"/>
        </w:rPr>
        <w:t xml:space="preserve">reform is supplanted in favor of </w:t>
      </w:r>
      <w:r w:rsidRPr="00D56D58">
        <w:rPr>
          <w:b/>
          <w:bCs/>
          <w:highlight w:val="cyan"/>
          <w:u w:val="single"/>
        </w:rPr>
        <w:t>positioning</w:t>
      </w:r>
      <w:r w:rsidRPr="002A6586">
        <w:rPr>
          <w:u w:val="single"/>
        </w:rPr>
        <w:t xml:space="preserve"> covert out- law </w:t>
      </w:r>
      <w:r w:rsidRPr="00D56D58">
        <w:rPr>
          <w:highlight w:val="cyan"/>
          <w:u w:val="single"/>
        </w:rPr>
        <w:t>communities</w:t>
      </w:r>
      <w:r w:rsidRPr="002A6586">
        <w:rPr>
          <w:u w:val="single"/>
        </w:rPr>
        <w:t xml:space="preserve"> </w:t>
      </w:r>
      <w:r w:rsidRPr="00D56D58">
        <w:rPr>
          <w:highlight w:val="cyan"/>
          <w:u w:val="single"/>
        </w:rPr>
        <w:t>as</w:t>
      </w:r>
      <w:r w:rsidRPr="002A6586">
        <w:rPr>
          <w:u w:val="single"/>
        </w:rPr>
        <w:t xml:space="preserve"> </w:t>
      </w:r>
      <w:r w:rsidRPr="00D56D58">
        <w:rPr>
          <w:b/>
          <w:bCs/>
          <w:highlight w:val="cyan"/>
          <w:u w:val="single"/>
        </w:rPr>
        <w:t>objects of investigation</w:t>
      </w:r>
      <w:r w:rsidRPr="00EF1F9E">
        <w:rPr>
          <w:sz w:val="16"/>
        </w:rPr>
        <w:t xml:space="preserve">. Invited to seek out subversive discourses, </w:t>
      </w:r>
      <w:r w:rsidRPr="002A6586">
        <w:rPr>
          <w:u w:val="single"/>
        </w:rPr>
        <w:t xml:space="preserve">the </w:t>
      </w:r>
      <w:r w:rsidRPr="00D56D58">
        <w:rPr>
          <w:b/>
          <w:bCs/>
          <w:highlight w:val="cyan"/>
          <w:u w:val="single"/>
        </w:rPr>
        <w:t>critic</w:t>
      </w:r>
      <w:r w:rsidRPr="002A6586">
        <w:rPr>
          <w:u w:val="single"/>
        </w:rPr>
        <w:t xml:space="preserve"> is positioned as the </w:t>
      </w:r>
      <w:r w:rsidRPr="00D56D58">
        <w:rPr>
          <w:highlight w:val="cyan"/>
          <w:u w:val="single"/>
        </w:rPr>
        <w:t>active</w:t>
      </w:r>
      <w:r w:rsidRPr="002A6586">
        <w:rPr>
          <w:u w:val="single"/>
        </w:rPr>
        <w:t xml:space="preserve"> </w:t>
      </w:r>
      <w:r w:rsidRPr="00D56D58">
        <w:rPr>
          <w:b/>
          <w:bCs/>
          <w:highlight w:val="cyan"/>
          <w:u w:val="single"/>
        </w:rPr>
        <w:t>agent of change</w:t>
      </w:r>
      <w:r w:rsidRPr="00D56D58">
        <w:rPr>
          <w:highlight w:val="cyan"/>
          <w:u w:val="single"/>
        </w:rPr>
        <w:t xml:space="preserve"> and</w:t>
      </w:r>
      <w:r w:rsidRPr="002A6586">
        <w:rPr>
          <w:u w:val="single"/>
        </w:rPr>
        <w:t xml:space="preserve"> the out-law </w:t>
      </w:r>
      <w:r w:rsidRPr="00D56D58">
        <w:rPr>
          <w:highlight w:val="cyan"/>
          <w:u w:val="single"/>
        </w:rPr>
        <w:t>discourse becomes</w:t>
      </w:r>
      <w:r w:rsidRPr="002A6586">
        <w:rPr>
          <w:u w:val="single"/>
        </w:rPr>
        <w:t xml:space="preserve"> </w:t>
      </w:r>
      <w:r w:rsidRPr="002A6586">
        <w:rPr>
          <w:b/>
          <w:bCs/>
          <w:u w:val="single"/>
        </w:rPr>
        <w:t xml:space="preserve">merely </w:t>
      </w:r>
      <w:r w:rsidRPr="00D56D58">
        <w:rPr>
          <w:b/>
          <w:bCs/>
          <w:highlight w:val="cyan"/>
          <w:u w:val="single"/>
        </w:rPr>
        <w:t>instrumental</w:t>
      </w:r>
      <w:r w:rsidRPr="00EF1F9E">
        <w:rPr>
          <w:sz w:val="16"/>
        </w:rPr>
        <w:t xml:space="preserve">. </w:t>
      </w:r>
      <w:r w:rsidRPr="002A6586">
        <w:rPr>
          <w:u w:val="single"/>
        </w:rPr>
        <w:t xml:space="preserve">Rather than academic criticism acting in service of </w:t>
      </w:r>
      <w:r w:rsidRPr="002A6586">
        <w:rPr>
          <w:b/>
          <w:bCs/>
          <w:u w:val="single"/>
        </w:rPr>
        <w:t>everyday acts of resistance</w:t>
      </w:r>
      <w:r w:rsidRPr="00EF1F9E">
        <w:rPr>
          <w:sz w:val="16"/>
        </w:rPr>
        <w:t xml:space="preserve">, </w:t>
      </w:r>
      <w:r w:rsidRPr="002A6586">
        <w:rPr>
          <w:u w:val="single"/>
        </w:rPr>
        <w:t xml:space="preserve">everyday acts of resistance are put into the service of </w:t>
      </w:r>
      <w:r w:rsidRPr="002A6586">
        <w:rPr>
          <w:b/>
          <w:bCs/>
          <w:u w:val="single"/>
        </w:rPr>
        <w:t>academic criticism</w:t>
      </w:r>
      <w:r w:rsidRPr="00EF1F9E">
        <w:rPr>
          <w:sz w:val="16"/>
        </w:rPr>
        <w:t>.</w:t>
      </w:r>
      <w:r>
        <w:rPr>
          <w:sz w:val="16"/>
        </w:rPr>
        <w:t xml:space="preserve"> </w:t>
      </w:r>
      <w:r w:rsidRPr="00EF1F9E">
        <w:rPr>
          <w:sz w:val="12"/>
          <w:szCs w:val="12"/>
        </w:rPr>
        <w:t xml:space="preserve">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EF1F9E">
        <w:rPr>
          <w:sz w:val="12"/>
          <w:szCs w:val="12"/>
        </w:rPr>
        <w:t>actually practiced</w:t>
      </w:r>
      <w:proofErr w:type="gramEnd"/>
      <w:r w:rsidRPr="00EF1F9E">
        <w:rPr>
          <w:sz w:val="12"/>
          <w:szCs w:val="12"/>
        </w:rPr>
        <w:t xml:space="preserve"> discourse. In the materially contested world, rhetoric is utilized both by those seeking to secure the grounds of dominant judgment and by those seeking to undermine or supplant dominant cultural logics with some out-law notion of justice.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w:t>
      </w:r>
      <w:proofErr w:type="gramStart"/>
      <w:r w:rsidRPr="00EF1F9E">
        <w:rPr>
          <w:sz w:val="12"/>
          <w:szCs w:val="12"/>
        </w:rPr>
        <w:t>out-law</w:t>
      </w:r>
      <w:proofErr w:type="gramEnd"/>
      <w:r w:rsidRPr="00EF1F9E">
        <w:rPr>
          <w:sz w:val="12"/>
          <w:szCs w:val="12"/>
        </w:rPr>
        <w:t xml:space="preserve"> discourses are those that can (and, by their analysis, do) take advantage of situations (e.g., race riots) to disrupt the regularity of dominant cultural groups. The ongoing struggle between strategically instituted cultural dominants and the "out-law always lurk[</w:t>
      </w:r>
      <w:proofErr w:type="spellStart"/>
      <w:r w:rsidRPr="00EF1F9E">
        <w:rPr>
          <w:sz w:val="12"/>
          <w:szCs w:val="12"/>
        </w:rPr>
        <w:t>ing</w:t>
      </w:r>
      <w:proofErr w:type="spellEnd"/>
      <w:r w:rsidRPr="00EF1F9E">
        <w:rPr>
          <w:sz w:val="12"/>
          <w:szCs w:val="12"/>
        </w:rPr>
        <w:t xml:space="preserve">]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sidRPr="00EF1F9E">
        <w:rPr>
          <w:sz w:val="12"/>
          <w:szCs w:val="12"/>
        </w:rPr>
        <w:t>tency</w:t>
      </w:r>
      <w:proofErr w:type="spellEnd"/>
      <w:r w:rsidRPr="00EF1F9E">
        <w:rPr>
          <w:sz w:val="12"/>
          <w:szCs w:val="12"/>
        </w:rPr>
        <w:t xml:space="preserve">, can exploit the discourse of the out-law to promote ideological struggles. It is to this critical rhetoric that I now turn. Sloop and Ono (1997) clearly state the relationship they envision between the rhetorical critic and </w:t>
      </w:r>
      <w:proofErr w:type="gramStart"/>
      <w:r w:rsidRPr="00EF1F9E">
        <w:rPr>
          <w:sz w:val="12"/>
          <w:szCs w:val="12"/>
        </w:rPr>
        <w:t>out-law</w:t>
      </w:r>
      <w:proofErr w:type="gramEnd"/>
      <w:r w:rsidRPr="00EF1F9E">
        <w:rPr>
          <w:sz w:val="12"/>
          <w:szCs w:val="12"/>
        </w:rPr>
        <w:t xml:space="preserve"> discourse: "Ultimately, we will argue that the role of critical rhetoricians is to produce 'materialist conceptions of judgment,' using </w:t>
      </w:r>
      <w:proofErr w:type="gramStart"/>
      <w:r w:rsidRPr="00EF1F9E">
        <w:rPr>
          <w:sz w:val="12"/>
          <w:szCs w:val="12"/>
        </w:rPr>
        <w:t>out-law</w:t>
      </w:r>
      <w:proofErr w:type="gramEnd"/>
      <w:r w:rsidRPr="00EF1F9E">
        <w:rPr>
          <w:sz w:val="12"/>
          <w:szCs w:val="12"/>
        </w:rPr>
        <w:t xml:space="preserve">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r>
        <w:rPr>
          <w:sz w:val="12"/>
          <w:szCs w:val="12"/>
        </w:rPr>
        <w:t xml:space="preserve"> </w:t>
      </w:r>
      <w:r w:rsidRPr="00EF1F9E">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w:t>
      </w:r>
      <w:proofErr w:type="gramStart"/>
      <w:r w:rsidRPr="00EF1F9E">
        <w:rPr>
          <w:sz w:val="16"/>
        </w:rPr>
        <w:t>out-law</w:t>
      </w:r>
      <w:proofErr w:type="gramEnd"/>
      <w:r w:rsidRPr="00EF1F9E">
        <w:rPr>
          <w:sz w:val="16"/>
        </w:rPr>
        <w:t xml:space="preserve"> discourse project is the lack of politically viable academic critique and the perceived potency of out-law conceptions of judgment. Their </w:t>
      </w:r>
      <w:r w:rsidRPr="00D56D58">
        <w:rPr>
          <w:highlight w:val="cyan"/>
          <w:u w:val="single"/>
        </w:rPr>
        <w:t>suggestion</w:t>
      </w:r>
      <w:r w:rsidRPr="00EF1F9E">
        <w:rPr>
          <w:u w:val="single"/>
        </w:rPr>
        <w:t xml:space="preserve"> that out-law </w:t>
      </w:r>
      <w:r w:rsidRPr="00D56D58">
        <w:rPr>
          <w:highlight w:val="cyan"/>
          <w:u w:val="single"/>
        </w:rPr>
        <w:t>communities</w:t>
      </w:r>
      <w:r w:rsidRPr="00EF1F9E">
        <w:rPr>
          <w:u w:val="single"/>
        </w:rPr>
        <w:t xml:space="preserve"> </w:t>
      </w:r>
      <w:proofErr w:type="gramStart"/>
      <w:r w:rsidRPr="00EF1F9E">
        <w:rPr>
          <w:u w:val="single"/>
        </w:rPr>
        <w:t xml:space="preserve">are </w:t>
      </w:r>
      <w:r w:rsidRPr="00D56D58">
        <w:rPr>
          <w:highlight w:val="cyan"/>
          <w:u w:val="single"/>
        </w:rPr>
        <w:t>in need</w:t>
      </w:r>
      <w:r w:rsidRPr="00EF1F9E">
        <w:rPr>
          <w:u w:val="single"/>
        </w:rPr>
        <w:t xml:space="preserve"> </w:t>
      </w:r>
      <w:r w:rsidRPr="00D56D58">
        <w:rPr>
          <w:highlight w:val="cyan"/>
          <w:u w:val="single"/>
        </w:rPr>
        <w:t>of</w:t>
      </w:r>
      <w:proofErr w:type="gramEnd"/>
      <w:r w:rsidRPr="00EF1F9E">
        <w:rPr>
          <w:u w:val="single"/>
        </w:rPr>
        <w:t xml:space="preserve"> the </w:t>
      </w:r>
      <w:r w:rsidRPr="00D56D58">
        <w:rPr>
          <w:b/>
          <w:bCs/>
          <w:highlight w:val="cyan"/>
          <w:u w:val="single"/>
        </w:rPr>
        <w:t>academic</w:t>
      </w:r>
      <w:r w:rsidRPr="00EF1F9E">
        <w:rPr>
          <w:b/>
          <w:bCs/>
          <w:u w:val="single"/>
        </w:rPr>
        <w:t xml:space="preserve"> </w:t>
      </w:r>
      <w:r w:rsidRPr="00D56D58">
        <w:rPr>
          <w:b/>
          <w:bCs/>
          <w:highlight w:val="cyan"/>
          <w:u w:val="single"/>
        </w:rPr>
        <w:t>critic</w:t>
      </w:r>
      <w:r w:rsidRPr="00EF1F9E">
        <w:rPr>
          <w:u w:val="single"/>
        </w:rPr>
        <w:t xml:space="preserve"> </w:t>
      </w:r>
      <w:r w:rsidRPr="00D56D58">
        <w:rPr>
          <w:b/>
          <w:bCs/>
          <w:highlight w:val="cyan"/>
          <w:u w:val="single"/>
        </w:rPr>
        <w:t>contradicts</w:t>
      </w:r>
      <w:r w:rsidRPr="00EF1F9E">
        <w:rPr>
          <w:sz w:val="16"/>
        </w:rPr>
        <w:t xml:space="preserve"> not only </w:t>
      </w:r>
      <w:r w:rsidRPr="00EF1F9E">
        <w:rPr>
          <w:u w:val="single"/>
        </w:rPr>
        <w:t xml:space="preserve">the </w:t>
      </w:r>
      <w:r w:rsidRPr="00EF1F9E">
        <w:rPr>
          <w:b/>
          <w:bCs/>
          <w:u w:val="single"/>
        </w:rPr>
        <w:t xml:space="preserve">already </w:t>
      </w:r>
      <w:r w:rsidRPr="00D56D58">
        <w:rPr>
          <w:b/>
          <w:bCs/>
          <w:highlight w:val="cyan"/>
          <w:u w:val="single"/>
        </w:rPr>
        <w:t>disruptive nature</w:t>
      </w:r>
      <w:r w:rsidRPr="00EF1F9E">
        <w:rPr>
          <w:u w:val="single"/>
        </w:rPr>
        <w:t xml:space="preserve"> of existing out-law discourses</w:t>
      </w:r>
      <w:r w:rsidRPr="00EF1F9E">
        <w:rPr>
          <w:sz w:val="16"/>
        </w:rPr>
        <w:t xml:space="preserve"> (the grounds for using out-law discourse), but also the impotence of contemporary critical discourse (the warrant for studying out-law discourse).</w:t>
      </w:r>
      <w:r>
        <w:rPr>
          <w:sz w:val="16"/>
        </w:rPr>
        <w:t xml:space="preserve"> </w:t>
      </w:r>
      <w:r w:rsidRPr="00EF1F9E">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r>
        <w:rPr>
          <w:sz w:val="16"/>
        </w:rPr>
        <w:t xml:space="preserve"> </w:t>
      </w:r>
      <w:r w:rsidRPr="009F6BCF">
        <w:rPr>
          <w:sz w:val="16"/>
        </w:rPr>
        <w:t xml:space="preserve">What </w:t>
      </w:r>
      <w:r w:rsidRPr="00EF1F9E">
        <w:rPr>
          <w:u w:val="single"/>
        </w:rPr>
        <w:t xml:space="preserve">Sloop and </w:t>
      </w:r>
      <w:r w:rsidRPr="00D56D58">
        <w:rPr>
          <w:highlight w:val="cyan"/>
          <w:u w:val="single"/>
        </w:rPr>
        <w:t>Ono</w:t>
      </w:r>
      <w:r w:rsidRPr="00EF1F9E">
        <w:rPr>
          <w:u w:val="single"/>
        </w:rPr>
        <w:t xml:space="preserve"> </w:t>
      </w:r>
      <w:r w:rsidRPr="00D56D58">
        <w:rPr>
          <w:highlight w:val="cyan"/>
          <w:u w:val="single"/>
        </w:rPr>
        <w:t>fail</w:t>
      </w:r>
      <w:r w:rsidRPr="00EF1F9E">
        <w:rPr>
          <w:u w:val="single"/>
        </w:rPr>
        <w:t xml:space="preserve"> </w:t>
      </w:r>
      <w:r w:rsidRPr="00D56D58">
        <w:rPr>
          <w:highlight w:val="cyan"/>
          <w:u w:val="single"/>
        </w:rPr>
        <w:t>to offer</w:t>
      </w:r>
      <w:r w:rsidRPr="009F6BCF">
        <w:rPr>
          <w:sz w:val="16"/>
        </w:rPr>
        <w:t xml:space="preserve"> is </w:t>
      </w:r>
      <w:r w:rsidRPr="00EF1F9E">
        <w:rPr>
          <w:u w:val="single"/>
        </w:rPr>
        <w:t xml:space="preserve">an adequate </w:t>
      </w:r>
      <w:r w:rsidRPr="00D56D58">
        <w:rPr>
          <w:highlight w:val="cyan"/>
          <w:u w:val="single"/>
        </w:rPr>
        <w:t>argument for</w:t>
      </w:r>
      <w:r w:rsidRPr="009F6BCF">
        <w:rPr>
          <w:sz w:val="16"/>
        </w:rPr>
        <w:t xml:space="preserve"> "</w:t>
      </w:r>
      <w:r w:rsidRPr="00D56D58">
        <w:rPr>
          <w:highlight w:val="cyan"/>
          <w:u w:val="single"/>
        </w:rPr>
        <w:t>taking</w:t>
      </w:r>
      <w:r w:rsidRPr="00EF1F9E">
        <w:rPr>
          <w:u w:val="single"/>
        </w:rPr>
        <w:t xml:space="preserve"> </w:t>
      </w:r>
      <w:r w:rsidRPr="00EF1F9E">
        <w:rPr>
          <w:b/>
          <w:bCs/>
          <w:u w:val="single"/>
        </w:rPr>
        <w:t xml:space="preserve">public </w:t>
      </w:r>
      <w:r w:rsidRPr="00D56D58">
        <w:rPr>
          <w:b/>
          <w:bCs/>
          <w:highlight w:val="cyan"/>
          <w:u w:val="single"/>
        </w:rPr>
        <w:t>speaking</w:t>
      </w:r>
      <w:r w:rsidRPr="00EF1F9E">
        <w:rPr>
          <w:b/>
          <w:bCs/>
          <w:u w:val="single"/>
        </w:rPr>
        <w:t xml:space="preserve"> </w:t>
      </w:r>
      <w:r w:rsidRPr="00D56D58">
        <w:rPr>
          <w:b/>
          <w:bCs/>
          <w:highlight w:val="cyan"/>
          <w:u w:val="single"/>
        </w:rPr>
        <w:t>out</w:t>
      </w:r>
      <w:r w:rsidRPr="00EF1F9E">
        <w:rPr>
          <w:u w:val="single"/>
        </w:rPr>
        <w:t xml:space="preserve"> of the </w:t>
      </w:r>
      <w:r w:rsidRPr="00D56D58">
        <w:rPr>
          <w:b/>
          <w:bCs/>
          <w:highlight w:val="cyan"/>
          <w:u w:val="single"/>
        </w:rPr>
        <w:t>streets</w:t>
      </w:r>
      <w:r w:rsidRPr="00EF1F9E">
        <w:rPr>
          <w:u w:val="single"/>
        </w:rPr>
        <w:t xml:space="preserve"> </w:t>
      </w:r>
      <w:r w:rsidRPr="00D56D58">
        <w:rPr>
          <w:highlight w:val="cyan"/>
          <w:u w:val="single"/>
        </w:rPr>
        <w:t>and</w:t>
      </w:r>
      <w:r w:rsidRPr="00EF1F9E">
        <w:rPr>
          <w:u w:val="single"/>
        </w:rPr>
        <w:t xml:space="preserve"> </w:t>
      </w:r>
      <w:r w:rsidRPr="00D56D58">
        <w:rPr>
          <w:b/>
          <w:bCs/>
          <w:highlight w:val="cyan"/>
          <w:u w:val="single"/>
        </w:rPr>
        <w:t>studying</w:t>
      </w:r>
      <w:r w:rsidRPr="00EF1F9E">
        <w:rPr>
          <w:u w:val="single"/>
        </w:rPr>
        <w:t xml:space="preserve"> it </w:t>
      </w:r>
      <w:r w:rsidRPr="00D56D58">
        <w:rPr>
          <w:highlight w:val="cyan"/>
          <w:u w:val="single"/>
        </w:rPr>
        <w:t>in</w:t>
      </w:r>
      <w:r w:rsidRPr="00EF1F9E">
        <w:rPr>
          <w:u w:val="single"/>
        </w:rPr>
        <w:t xml:space="preserve"> the </w:t>
      </w:r>
      <w:r w:rsidRPr="00D56D58">
        <w:rPr>
          <w:b/>
          <w:bCs/>
          <w:highlight w:val="cyan"/>
          <w:u w:val="single"/>
        </w:rPr>
        <w:t>classroom</w:t>
      </w:r>
      <w:r w:rsidRPr="009F6BCF">
        <w:rPr>
          <w:sz w:val="16"/>
        </w:rPr>
        <w:t xml:space="preserve">, </w:t>
      </w:r>
      <w:r w:rsidRPr="00EF1F9E">
        <w:rPr>
          <w:u w:val="single"/>
        </w:rPr>
        <w:t xml:space="preserve">for </w:t>
      </w:r>
      <w:r w:rsidRPr="00D56D58">
        <w:rPr>
          <w:highlight w:val="cyan"/>
          <w:u w:val="single"/>
        </w:rPr>
        <w:t>treating it less</w:t>
      </w:r>
      <w:r w:rsidRPr="00EF1F9E">
        <w:rPr>
          <w:u w:val="single"/>
        </w:rPr>
        <w:t xml:space="preserve"> </w:t>
      </w:r>
      <w:r w:rsidRPr="00D56D58">
        <w:rPr>
          <w:highlight w:val="cyan"/>
          <w:u w:val="single"/>
        </w:rPr>
        <w:t>as</w:t>
      </w:r>
      <w:r w:rsidRPr="00EF1F9E">
        <w:rPr>
          <w:u w:val="single"/>
        </w:rPr>
        <w:t xml:space="preserve"> an </w:t>
      </w:r>
      <w:r w:rsidRPr="00EF1F9E">
        <w:rPr>
          <w:b/>
          <w:bCs/>
          <w:u w:val="single"/>
        </w:rPr>
        <w:t xml:space="preserve">expression </w:t>
      </w:r>
      <w:r w:rsidRPr="00EF1F9E">
        <w:rPr>
          <w:u w:val="single"/>
        </w:rPr>
        <w:t>of</w:t>
      </w:r>
      <w:r w:rsidRPr="00EF1F9E">
        <w:rPr>
          <w:b/>
          <w:bCs/>
          <w:u w:val="single"/>
        </w:rPr>
        <w:t xml:space="preserve"> </w:t>
      </w:r>
      <w:r w:rsidRPr="00D56D58">
        <w:rPr>
          <w:b/>
          <w:bCs/>
          <w:highlight w:val="cyan"/>
          <w:u w:val="single"/>
        </w:rPr>
        <w:t>protest</w:t>
      </w:r>
      <w:r w:rsidRPr="009F6BCF">
        <w:rPr>
          <w:sz w:val="16"/>
        </w:rPr>
        <w:t xml:space="preserve">" (Wander 1983, 3) </w:t>
      </w:r>
      <w:r w:rsidRPr="00D56D58">
        <w:rPr>
          <w:highlight w:val="cyan"/>
          <w:u w:val="single"/>
        </w:rPr>
        <w:t>and</w:t>
      </w:r>
      <w:r w:rsidRPr="00EF1F9E">
        <w:rPr>
          <w:u w:val="single"/>
        </w:rPr>
        <w:t xml:space="preserve"> more </w:t>
      </w:r>
      <w:r w:rsidRPr="00D56D58">
        <w:rPr>
          <w:highlight w:val="cyan"/>
          <w:u w:val="single"/>
        </w:rPr>
        <w:t>as</w:t>
      </w:r>
      <w:r w:rsidRPr="00EF1F9E">
        <w:rPr>
          <w:u w:val="single"/>
        </w:rPr>
        <w:t xml:space="preserve"> an </w:t>
      </w:r>
      <w:r w:rsidRPr="00D56D58">
        <w:rPr>
          <w:b/>
          <w:bCs/>
          <w:highlight w:val="cyan"/>
          <w:u w:val="single"/>
        </w:rPr>
        <w:t>object</w:t>
      </w:r>
      <w:r w:rsidRPr="00EF1F9E">
        <w:rPr>
          <w:u w:val="single"/>
        </w:rPr>
        <w:t xml:space="preserve"> </w:t>
      </w:r>
      <w:r w:rsidRPr="00D56D58">
        <w:rPr>
          <w:highlight w:val="cyan"/>
          <w:u w:val="single"/>
        </w:rPr>
        <w:t xml:space="preserve">for </w:t>
      </w:r>
      <w:r w:rsidRPr="00D56D58">
        <w:rPr>
          <w:b/>
          <w:bCs/>
          <w:highlight w:val="cyan"/>
          <w:u w:val="single"/>
        </w:rPr>
        <w:t>analysis</w:t>
      </w:r>
      <w:r w:rsidRPr="00EF1F9E">
        <w:rPr>
          <w:u w:val="single"/>
        </w:rPr>
        <w:t xml:space="preserve"> and </w:t>
      </w:r>
      <w:r w:rsidRPr="00EF1F9E">
        <w:rPr>
          <w:b/>
          <w:bCs/>
          <w:u w:val="single"/>
        </w:rPr>
        <w:t>reproduction</w:t>
      </w:r>
      <w:r w:rsidRPr="00EF1F9E">
        <w:rPr>
          <w:u w:val="single"/>
        </w:rPr>
        <w:t xml:space="preserve"> </w:t>
      </w:r>
      <w:r w:rsidRPr="00D56D58">
        <w:rPr>
          <w:highlight w:val="cyan"/>
          <w:u w:val="single"/>
        </w:rPr>
        <w:t>within</w:t>
      </w:r>
      <w:r w:rsidRPr="00EF1F9E">
        <w:rPr>
          <w:u w:val="single"/>
        </w:rPr>
        <w:t xml:space="preserve"> the </w:t>
      </w:r>
      <w:r w:rsidRPr="00D56D58">
        <w:rPr>
          <w:b/>
          <w:bCs/>
          <w:highlight w:val="cyan"/>
          <w:u w:val="single"/>
        </w:rPr>
        <w:t>political econ</w:t>
      </w:r>
      <w:r w:rsidRPr="00EF1F9E">
        <w:rPr>
          <w:b/>
          <w:bCs/>
          <w:u w:val="single"/>
        </w:rPr>
        <w:t>omy</w:t>
      </w:r>
      <w:r w:rsidRPr="00EF1F9E">
        <w:rPr>
          <w:u w:val="single"/>
        </w:rPr>
        <w:t xml:space="preserve"> </w:t>
      </w:r>
      <w:r w:rsidRPr="00D56D58">
        <w:rPr>
          <w:highlight w:val="cyan"/>
          <w:u w:val="single"/>
        </w:rPr>
        <w:t>of</w:t>
      </w:r>
      <w:r w:rsidRPr="00EF1F9E">
        <w:rPr>
          <w:u w:val="single"/>
        </w:rPr>
        <w:t xml:space="preserve"> the </w:t>
      </w:r>
      <w:r w:rsidRPr="00D56D58">
        <w:rPr>
          <w:b/>
          <w:bCs/>
          <w:highlight w:val="cyan"/>
          <w:u w:val="single"/>
        </w:rPr>
        <w:t>academy</w:t>
      </w:r>
      <w:r w:rsidRPr="009F6BCF">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without addressing whether the critic should be examining </w:t>
      </w:r>
      <w:proofErr w:type="gramStart"/>
      <w:r w:rsidRPr="009F6BCF">
        <w:rPr>
          <w:sz w:val="16"/>
        </w:rPr>
        <w:t>out-law</w:t>
      </w:r>
      <w:proofErr w:type="gramEnd"/>
      <w:r w:rsidRPr="009F6BCF">
        <w:rPr>
          <w:sz w:val="16"/>
        </w:rPr>
        <w:t xml:space="preserve"> discourses in the first place. While it is too early to suggest any definitive answer to the question of criticism of resistance, some preliminary arguments as to why critics should not pursue out-law discourses can be offered: (1) </w:t>
      </w:r>
      <w:r w:rsidRPr="00EF1F9E">
        <w:rPr>
          <w:u w:val="single"/>
        </w:rPr>
        <w:t xml:space="preserve">Hidden out-law discourses may have </w:t>
      </w:r>
      <w:r w:rsidRPr="00EF1F9E">
        <w:rPr>
          <w:b/>
          <w:bCs/>
          <w:u w:val="single"/>
        </w:rPr>
        <w:t>good reasons</w:t>
      </w:r>
      <w:r w:rsidRPr="00EF1F9E">
        <w:rPr>
          <w:u w:val="single"/>
        </w:rPr>
        <w:t xml:space="preserve"> to </w:t>
      </w:r>
      <w:r w:rsidRPr="00EF1F9E">
        <w:rPr>
          <w:b/>
          <w:bCs/>
          <w:u w:val="single"/>
        </w:rPr>
        <w:t>stay hidden</w:t>
      </w:r>
      <w:r w:rsidRPr="009F6BCF">
        <w:rPr>
          <w:sz w:val="16"/>
        </w:rPr>
        <w:t xml:space="preserve">. Sloop and Ono specifically instruct us that "the logic of the out-law must constantly be searched for, brought forth" (66) and used to disrupt dominant practices. But </w:t>
      </w:r>
      <w:proofErr w:type="gramStart"/>
      <w:r w:rsidRPr="00D56D58">
        <w:rPr>
          <w:highlight w:val="cyan"/>
          <w:u w:val="single"/>
        </w:rPr>
        <w:t>are</w:t>
      </w:r>
      <w:proofErr w:type="gramEnd"/>
      <w:r w:rsidRPr="00D56D58">
        <w:rPr>
          <w:highlight w:val="cyan"/>
          <w:u w:val="single"/>
        </w:rPr>
        <w:t xml:space="preserve"> we</w:t>
      </w:r>
      <w:r w:rsidRPr="00EF1F9E">
        <w:rPr>
          <w:u w:val="single"/>
        </w:rPr>
        <w:t xml:space="preserve"> </w:t>
      </w:r>
      <w:proofErr w:type="gramStart"/>
      <w:r w:rsidRPr="00D56D58">
        <w:rPr>
          <w:highlight w:val="cyan"/>
          <w:u w:val="single"/>
        </w:rPr>
        <w:t>to</w:t>
      </w:r>
      <w:r w:rsidRPr="00EF1F9E">
        <w:rPr>
          <w:u w:val="single"/>
        </w:rPr>
        <w:t xml:space="preserve"> </w:t>
      </w:r>
      <w:r w:rsidRPr="00D56D58">
        <w:rPr>
          <w:highlight w:val="cyan"/>
          <w:u w:val="single"/>
        </w:rPr>
        <w:t>believe</w:t>
      </w:r>
      <w:proofErr w:type="gramEnd"/>
      <w:r w:rsidRPr="00EF1F9E">
        <w:rPr>
          <w:u w:val="single"/>
        </w:rPr>
        <w:t xml:space="preserve"> that all </w:t>
      </w:r>
      <w:proofErr w:type="gramStart"/>
      <w:r w:rsidRPr="00EF1F9E">
        <w:rPr>
          <w:u w:val="single"/>
        </w:rPr>
        <w:t>out-law</w:t>
      </w:r>
      <w:proofErr w:type="gramEnd"/>
      <w:r w:rsidRPr="00EF1F9E">
        <w:rPr>
          <w:u w:val="single"/>
        </w:rPr>
        <w:t xml:space="preserve"> discourses are prepared to mount such a challenge to the </w:t>
      </w:r>
      <w:r w:rsidRPr="00EF1F9E">
        <w:rPr>
          <w:b/>
          <w:bCs/>
          <w:u w:val="single"/>
        </w:rPr>
        <w:t>dominant cultural logic</w:t>
      </w:r>
      <w:r w:rsidRPr="009F6BCF">
        <w:rPr>
          <w:sz w:val="16"/>
        </w:rPr>
        <w:t xml:space="preserve">? Or, indeed, that the </w:t>
      </w:r>
      <w:r w:rsidRPr="00D56D58">
        <w:rPr>
          <w:highlight w:val="cyan"/>
          <w:u w:val="single"/>
        </w:rPr>
        <w:t>members</w:t>
      </w:r>
      <w:r w:rsidRPr="00EF1F9E">
        <w:rPr>
          <w:u w:val="single"/>
        </w:rPr>
        <w:t xml:space="preserve"> of </w:t>
      </w:r>
      <w:proofErr w:type="gramStart"/>
      <w:r w:rsidRPr="00EF1F9E">
        <w:rPr>
          <w:u w:val="single"/>
        </w:rPr>
        <w:t>out-law</w:t>
      </w:r>
      <w:proofErr w:type="gramEnd"/>
      <w:r w:rsidRPr="00EF1F9E">
        <w:rPr>
          <w:u w:val="single"/>
        </w:rPr>
        <w:t xml:space="preserve"> communities are </w:t>
      </w:r>
      <w:r w:rsidRPr="00D56D58">
        <w:rPr>
          <w:b/>
          <w:bCs/>
          <w:highlight w:val="cyan"/>
          <w:u w:val="single"/>
        </w:rPr>
        <w:t>prepared</w:t>
      </w:r>
      <w:r w:rsidRPr="00EF1F9E">
        <w:rPr>
          <w:u w:val="single"/>
        </w:rPr>
        <w:t xml:space="preserve"> </w:t>
      </w:r>
      <w:r w:rsidRPr="00D56D58">
        <w:rPr>
          <w:highlight w:val="cyan"/>
          <w:u w:val="single"/>
        </w:rPr>
        <w:t>to be</w:t>
      </w:r>
      <w:r w:rsidRPr="00EF1F9E">
        <w:rPr>
          <w:u w:val="single"/>
        </w:rPr>
        <w:t xml:space="preserve"> </w:t>
      </w:r>
      <w:r w:rsidRPr="00D56D58">
        <w:rPr>
          <w:highlight w:val="cyan"/>
          <w:u w:val="single"/>
        </w:rPr>
        <w:t>brought</w:t>
      </w:r>
      <w:r w:rsidRPr="00EF1F9E">
        <w:rPr>
          <w:u w:val="single"/>
        </w:rPr>
        <w:t xml:space="preserve"> </w:t>
      </w:r>
      <w:r w:rsidRPr="00D56D58">
        <w:rPr>
          <w:highlight w:val="cyan"/>
          <w:u w:val="single"/>
        </w:rPr>
        <w:t>into</w:t>
      </w:r>
      <w:r w:rsidRPr="00EF1F9E">
        <w:rPr>
          <w:u w:val="single"/>
        </w:rPr>
        <w:t xml:space="preserve"> the </w:t>
      </w:r>
      <w:r w:rsidRPr="00EF1F9E">
        <w:rPr>
          <w:b/>
          <w:bCs/>
          <w:u w:val="single"/>
        </w:rPr>
        <w:t>arena</w:t>
      </w:r>
      <w:r w:rsidRPr="00EF1F9E">
        <w:rPr>
          <w:u w:val="single"/>
        </w:rPr>
        <w:t xml:space="preserve"> of </w:t>
      </w:r>
      <w:r w:rsidRPr="00D56D58">
        <w:rPr>
          <w:b/>
          <w:bCs/>
          <w:highlight w:val="cyan"/>
          <w:u w:val="single"/>
        </w:rPr>
        <w:t>public surveillance</w:t>
      </w:r>
      <w:r w:rsidRPr="009F6BCF">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 (2) Academic critical discourse is not transparent. Here I allude to the overall problem of translation (see Foucault 1994; Lyotard 1988; Lyotard and Thebaud 1985; </w:t>
      </w:r>
      <w:proofErr w:type="spellStart"/>
      <w:r w:rsidRPr="009F6BCF">
        <w:rPr>
          <w:sz w:val="16"/>
        </w:rPr>
        <w:t>Zabus</w:t>
      </w:r>
      <w:proofErr w:type="spellEnd"/>
      <w:r w:rsidRPr="009F6BCF">
        <w:rPr>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w:t>
      </w:r>
      <w:proofErr w:type="gramStart"/>
      <w:r w:rsidRPr="009F6BCF">
        <w:rPr>
          <w:sz w:val="16"/>
        </w:rPr>
        <w:t>out-law</w:t>
      </w:r>
      <w:proofErr w:type="gramEnd"/>
      <w:r w:rsidRPr="009F6BCF">
        <w:rPr>
          <w:sz w:val="16"/>
        </w:rPr>
        <w:t xml:space="preserve"> discourses merely tools to be exploited and discarded in the pursuit of returning leftist academic </w:t>
      </w:r>
      <w:proofErr w:type="gramStart"/>
      <w:r w:rsidRPr="009F6BCF">
        <w:rPr>
          <w:sz w:val="16"/>
        </w:rPr>
        <w:t>dis</w:t>
      </w:r>
      <w:proofErr w:type="gramEnd"/>
      <w:r w:rsidRPr="009F6BCF">
        <w:rPr>
          <w:sz w:val="16"/>
        </w:rPr>
        <w:t xml:space="preserve">- course to the center? (3) Perhaps the academic translation of out-law discourse could be true to the internal logic of the out-law community. </w:t>
      </w:r>
      <w:proofErr w:type="gramStart"/>
      <w:r w:rsidRPr="009F6BCF">
        <w:rPr>
          <w:sz w:val="16"/>
        </w:rPr>
        <w:t>And,</w:t>
      </w:r>
      <w:proofErr w:type="gramEnd"/>
      <w:r w:rsidRPr="009F6BCF">
        <w:rPr>
          <w:sz w:val="16"/>
        </w:rPr>
        <w:t xml:space="preserve"> </w:t>
      </w:r>
      <w:r w:rsidRPr="00D56D58">
        <w:rPr>
          <w:highlight w:val="cyan"/>
          <w:u w:val="single"/>
        </w:rPr>
        <w:t>perhaps</w:t>
      </w:r>
      <w:r w:rsidRPr="006F64C1">
        <w:rPr>
          <w:u w:val="single"/>
        </w:rPr>
        <w:t xml:space="preserve"> the </w:t>
      </w:r>
      <w:r w:rsidRPr="00D56D58">
        <w:rPr>
          <w:highlight w:val="cyan"/>
          <w:u w:val="single"/>
        </w:rPr>
        <w:t>re-presentation</w:t>
      </w:r>
      <w:r w:rsidRPr="006F64C1">
        <w:rPr>
          <w:u w:val="single"/>
        </w:rPr>
        <w:t xml:space="preserve"> of out-law logic within the academic community will </w:t>
      </w:r>
      <w:r w:rsidRPr="00D56D58">
        <w:rPr>
          <w:highlight w:val="cyan"/>
          <w:u w:val="single"/>
        </w:rPr>
        <w:t>bestow</w:t>
      </w:r>
      <w:r w:rsidRPr="006F64C1">
        <w:rPr>
          <w:u w:val="single"/>
        </w:rPr>
        <w:t xml:space="preserve"> a </w:t>
      </w:r>
      <w:r w:rsidRPr="006F64C1">
        <w:rPr>
          <w:b/>
          <w:bCs/>
          <w:u w:val="single"/>
        </w:rPr>
        <w:t>degree</w:t>
      </w:r>
      <w:r w:rsidRPr="006F64C1">
        <w:rPr>
          <w:u w:val="single"/>
        </w:rPr>
        <w:t xml:space="preserve"> of </w:t>
      </w:r>
      <w:r w:rsidRPr="00D56D58">
        <w:rPr>
          <w:b/>
          <w:bCs/>
          <w:highlight w:val="cyan"/>
          <w:u w:val="single"/>
        </w:rPr>
        <w:t>legitimacy</w:t>
      </w:r>
      <w:r w:rsidRPr="006F64C1">
        <w:rPr>
          <w:u w:val="single"/>
        </w:rPr>
        <w:t xml:space="preserve"> on the out-law community</w:t>
      </w:r>
      <w:r w:rsidRPr="009F6BCF">
        <w:rPr>
          <w:sz w:val="16"/>
        </w:rPr>
        <w:t xml:space="preserve">. </w:t>
      </w:r>
      <w:r w:rsidRPr="00D56D58">
        <w:rPr>
          <w:b/>
          <w:bCs/>
          <w:highlight w:val="cyan"/>
          <w:u w:val="single"/>
        </w:rPr>
        <w:t>Nonetheless</w:t>
      </w:r>
      <w:r w:rsidRPr="009F6BCF">
        <w:rPr>
          <w:sz w:val="16"/>
        </w:rPr>
        <w:t xml:space="preserve">, </w:t>
      </w:r>
      <w:r w:rsidRPr="006F64C1">
        <w:rPr>
          <w:u w:val="single"/>
        </w:rPr>
        <w:t xml:space="preserve">the </w:t>
      </w:r>
      <w:r w:rsidRPr="00D56D58">
        <w:rPr>
          <w:highlight w:val="cyan"/>
          <w:u w:val="single"/>
        </w:rPr>
        <w:t>effect</w:t>
      </w:r>
      <w:r w:rsidRPr="006F64C1">
        <w:rPr>
          <w:u w:val="single"/>
        </w:rPr>
        <w:t xml:space="preserve"> of legitimizing</w:t>
      </w:r>
      <w:r w:rsidRPr="009F6BCF">
        <w:rPr>
          <w:sz w:val="16"/>
        </w:rPr>
        <w:t xml:space="preserve"> </w:t>
      </w:r>
      <w:proofErr w:type="gramStart"/>
      <w:r w:rsidRPr="009F6BCF">
        <w:rPr>
          <w:sz w:val="16"/>
        </w:rPr>
        <w:t>out-law</w:t>
      </w:r>
      <w:proofErr w:type="gramEnd"/>
      <w:r w:rsidRPr="009F6BCF">
        <w:rPr>
          <w:sz w:val="16"/>
        </w:rPr>
        <w:t xml:space="preserve"> </w:t>
      </w:r>
      <w:r w:rsidRPr="006F64C1">
        <w:rPr>
          <w:u w:val="single"/>
        </w:rPr>
        <w:t xml:space="preserve">discourse </w:t>
      </w:r>
      <w:r w:rsidRPr="00D56D58">
        <w:rPr>
          <w:highlight w:val="cyan"/>
          <w:u w:val="single"/>
        </w:rPr>
        <w:t>is</w:t>
      </w:r>
      <w:r w:rsidRPr="009F6BCF">
        <w:rPr>
          <w:sz w:val="16"/>
        </w:rPr>
        <w:t xml:space="preserve"> unknown and </w:t>
      </w:r>
      <w:r w:rsidRPr="006F64C1">
        <w:rPr>
          <w:u w:val="single"/>
        </w:rPr>
        <w:t xml:space="preserve">potentially </w:t>
      </w:r>
      <w:r w:rsidRPr="00D56D58">
        <w:rPr>
          <w:b/>
          <w:bCs/>
          <w:highlight w:val="cyan"/>
          <w:u w:val="single"/>
        </w:rPr>
        <w:t>destructive</w:t>
      </w:r>
      <w:r w:rsidRPr="009F6BCF">
        <w:rPr>
          <w:sz w:val="16"/>
        </w:rPr>
        <w:t xml:space="preserve">. </w:t>
      </w:r>
      <w:proofErr w:type="gramStart"/>
      <w:r w:rsidRPr="006F64C1">
        <w:rPr>
          <w:u w:val="single"/>
        </w:rPr>
        <w:t xml:space="preserve">In an effort </w:t>
      </w:r>
      <w:r w:rsidRPr="00D56D58">
        <w:rPr>
          <w:highlight w:val="cyan"/>
          <w:u w:val="single"/>
        </w:rPr>
        <w:t>to</w:t>
      </w:r>
      <w:proofErr w:type="gramEnd"/>
      <w:r w:rsidRPr="006F64C1">
        <w:rPr>
          <w:u w:val="single"/>
        </w:rPr>
        <w:t xml:space="preserve"> </w:t>
      </w:r>
      <w:r w:rsidRPr="00D56D58">
        <w:rPr>
          <w:b/>
          <w:bCs/>
          <w:highlight w:val="cyan"/>
          <w:u w:val="single"/>
        </w:rPr>
        <w:t>siphon</w:t>
      </w:r>
      <w:r w:rsidRPr="006F64C1">
        <w:rPr>
          <w:u w:val="single"/>
        </w:rPr>
        <w:t xml:space="preserve"> the </w:t>
      </w:r>
      <w:r w:rsidRPr="006F64C1">
        <w:rPr>
          <w:b/>
          <w:bCs/>
          <w:u w:val="single"/>
        </w:rPr>
        <w:t xml:space="preserve">political </w:t>
      </w:r>
      <w:r w:rsidRPr="00D56D58">
        <w:rPr>
          <w:b/>
          <w:bCs/>
          <w:highlight w:val="cyan"/>
          <w:u w:val="single"/>
        </w:rPr>
        <w:t>energy</w:t>
      </w:r>
      <w:r w:rsidRPr="006F64C1">
        <w:rPr>
          <w:u w:val="single"/>
        </w:rPr>
        <w:t xml:space="preserve"> of </w:t>
      </w:r>
      <w:proofErr w:type="gramStart"/>
      <w:r w:rsidRPr="006F64C1">
        <w:rPr>
          <w:u w:val="single"/>
        </w:rPr>
        <w:t>out-law</w:t>
      </w:r>
      <w:proofErr w:type="gramEnd"/>
      <w:r w:rsidRPr="006F64C1">
        <w:rPr>
          <w:u w:val="single"/>
        </w:rPr>
        <w:t xml:space="preserve"> discourse </w:t>
      </w:r>
      <w:r w:rsidRPr="00D56D58">
        <w:rPr>
          <w:highlight w:val="cyan"/>
          <w:u w:val="single"/>
        </w:rPr>
        <w:t xml:space="preserve">into </w:t>
      </w:r>
      <w:r w:rsidRPr="00D56D58">
        <w:rPr>
          <w:b/>
          <w:bCs/>
          <w:highlight w:val="cyan"/>
          <w:u w:val="single"/>
        </w:rPr>
        <w:t>academic practice</w:t>
      </w:r>
      <w:r w:rsidRPr="009F6BCF">
        <w:rPr>
          <w:sz w:val="16"/>
        </w:rPr>
        <w:t xml:space="preserve">, </w:t>
      </w:r>
      <w:r w:rsidRPr="00D56D58">
        <w:rPr>
          <w:highlight w:val="cyan"/>
          <w:u w:val="single"/>
        </w:rPr>
        <w:t>we</w:t>
      </w:r>
      <w:r w:rsidRPr="006F64C1">
        <w:rPr>
          <w:u w:val="single"/>
        </w:rPr>
        <w:t xml:space="preserve"> may </w:t>
      </w:r>
      <w:r w:rsidRPr="006F64C1">
        <w:rPr>
          <w:b/>
          <w:bCs/>
          <w:u w:val="single"/>
        </w:rPr>
        <w:t xml:space="preserve">ultimately </w:t>
      </w:r>
      <w:r w:rsidRPr="00D56D58">
        <w:rPr>
          <w:b/>
          <w:bCs/>
          <w:highlight w:val="cyan"/>
          <w:u w:val="single"/>
        </w:rPr>
        <w:t>destroy</w:t>
      </w:r>
      <w:r w:rsidRPr="006F64C1">
        <w:rPr>
          <w:u w:val="single"/>
        </w:rPr>
        <w:t xml:space="preserve"> the </w:t>
      </w:r>
      <w:r w:rsidRPr="006F64C1">
        <w:rPr>
          <w:b/>
          <w:bCs/>
          <w:u w:val="single"/>
        </w:rPr>
        <w:t>dissatisfaction</w:t>
      </w:r>
      <w:r w:rsidRPr="006F64C1">
        <w:rPr>
          <w:u w:val="single"/>
        </w:rPr>
        <w:t xml:space="preserve"> that serves as a </w:t>
      </w:r>
      <w:r w:rsidRPr="00D56D58">
        <w:rPr>
          <w:b/>
          <w:bCs/>
          <w:highlight w:val="cyan"/>
          <w:u w:val="single"/>
        </w:rPr>
        <w:t>cathexis</w:t>
      </w:r>
      <w:r w:rsidRPr="006F64C1">
        <w:rPr>
          <w:u w:val="single"/>
        </w:rPr>
        <w:t xml:space="preserve"> for these out-law discourses</w:t>
      </w:r>
      <w:r w:rsidRPr="009F6BCF">
        <w:rPr>
          <w:sz w:val="16"/>
        </w:rPr>
        <w:t xml:space="preserve">. It seems possible that </w:t>
      </w:r>
      <w:r w:rsidRPr="006F64C1">
        <w:rPr>
          <w:u w:val="single"/>
        </w:rPr>
        <w:t xml:space="preserve">academic </w:t>
      </w:r>
      <w:r w:rsidRPr="00D56D58">
        <w:rPr>
          <w:highlight w:val="cyan"/>
          <w:u w:val="single"/>
        </w:rPr>
        <w:t>recognition</w:t>
      </w:r>
      <w:r w:rsidRPr="006F64C1">
        <w:rPr>
          <w:u w:val="single"/>
        </w:rPr>
        <w:t xml:space="preserve"> might </w:t>
      </w:r>
      <w:r w:rsidRPr="00D56D58">
        <w:rPr>
          <w:b/>
          <w:bCs/>
          <w:highlight w:val="cyan"/>
          <w:u w:val="single"/>
        </w:rPr>
        <w:t>take</w:t>
      </w:r>
      <w:r w:rsidRPr="006F64C1">
        <w:rPr>
          <w:b/>
          <w:bCs/>
          <w:u w:val="single"/>
        </w:rPr>
        <w:t xml:space="preserve"> the </w:t>
      </w:r>
      <w:r w:rsidRPr="00D56D58">
        <w:rPr>
          <w:b/>
          <w:bCs/>
          <w:highlight w:val="cyan"/>
          <w:u w:val="single"/>
        </w:rPr>
        <w:t>place</w:t>
      </w:r>
      <w:r w:rsidRPr="006F64C1">
        <w:rPr>
          <w:u w:val="single"/>
        </w:rPr>
        <w:t xml:space="preserve"> </w:t>
      </w:r>
      <w:r w:rsidRPr="00D56D58">
        <w:rPr>
          <w:highlight w:val="cyan"/>
          <w:u w:val="single"/>
        </w:rPr>
        <w:t>of</w:t>
      </w:r>
      <w:r w:rsidRPr="006F64C1">
        <w:rPr>
          <w:u w:val="single"/>
        </w:rPr>
        <w:t xml:space="preserve"> struggle for </w:t>
      </w:r>
      <w:r w:rsidRPr="00D56D58">
        <w:rPr>
          <w:b/>
          <w:bCs/>
          <w:highlight w:val="cyan"/>
          <w:u w:val="single"/>
        </w:rPr>
        <w:t>material opportunities</w:t>
      </w:r>
      <w:r w:rsidRPr="009F6BCF">
        <w:rPr>
          <w:sz w:val="16"/>
        </w:rPr>
        <w:t xml:space="preserve"> (see Fraser 1997). </w:t>
      </w:r>
      <w:proofErr w:type="gramStart"/>
      <w:r w:rsidRPr="006F64C1">
        <w:rPr>
          <w:u w:val="single"/>
        </w:rPr>
        <w:t>But</w:t>
      </w:r>
      <w:r w:rsidRPr="009F6BCF">
        <w:rPr>
          <w:sz w:val="16"/>
        </w:rPr>
        <w:t>,</w:t>
      </w:r>
      <w:proofErr w:type="gramEnd"/>
      <w:r w:rsidRPr="009F6BCF">
        <w:rPr>
          <w:sz w:val="16"/>
        </w:rPr>
        <w:t xml:space="preserve"> </w:t>
      </w:r>
      <w:r w:rsidRPr="006F64C1">
        <w:rPr>
          <w:u w:val="single"/>
        </w:rPr>
        <w:t>will academic legitimation create any material changes in the conditions of out-law communities</w:t>
      </w:r>
      <w:r w:rsidRPr="009F6BCF">
        <w:rPr>
          <w:sz w:val="16"/>
        </w:rPr>
        <w:t xml:space="preserve">? I mean to suggest, not that it is better to allow the out-law community to suffer for its cause, but rather that incorporating the struggle into an (admittedly) impotent academic critique does not offer a prima facie alternative. (4) Criticism of resistance denies the practical and theoretical importance of opportunity. Returning to De Certeau's notion of tactics, the crucial element of these discursive moves is their use of opportunity to disrupt the proper authority of the dominant. The </w:t>
      </w:r>
      <w:proofErr w:type="spellStart"/>
      <w:r w:rsidRPr="009F6BCF">
        <w:rPr>
          <w:sz w:val="16"/>
        </w:rPr>
        <w:t>kairos</w:t>
      </w:r>
      <w:proofErr w:type="spellEnd"/>
      <w:r w:rsidRPr="009F6BCF">
        <w:rPr>
          <w:sz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 As I have suggested, my purpose is to use the provocative nature of Sloop and Ono's project to extend disputes regarding the ends of rhetorical criticism. Diverging perspectives on the </w:t>
      </w:r>
      <w:proofErr w:type="gramStart"/>
      <w:r w:rsidRPr="009F6BCF">
        <w:rPr>
          <w:sz w:val="16"/>
        </w:rPr>
        <w:t>ends</w:t>
      </w:r>
      <w:proofErr w:type="gramEnd"/>
      <w:r w:rsidRPr="009F6BCF">
        <w:rPr>
          <w:sz w:val="16"/>
        </w:rPr>
        <w:t xml:space="preserve"> of criticism have been categorized by Barbara Warnick (1992) as falling along four general lines: artist, analyst, audience, and advocate. Leah Ceccarelli (1997) discerns similar categories around the aesthetic, epistemic, and political ends of rhetorical criticism. The </w:t>
      </w:r>
      <w:proofErr w:type="gramStart"/>
      <w:r w:rsidRPr="009F6BCF">
        <w:rPr>
          <w:sz w:val="16"/>
        </w:rPr>
        <w:t>out-law</w:t>
      </w:r>
      <w:proofErr w:type="gramEnd"/>
      <w:r w:rsidRPr="009F6BCF">
        <w:rPr>
          <w:sz w:val="16"/>
        </w:rPr>
        <w:t xml:space="preserve"> discourse project presents clear ties to the notion of critic as advocate. </w:t>
      </w:r>
      <w:r w:rsidRPr="009F6BCF">
        <w:rPr>
          <w:rStyle w:val="StyleUnderline"/>
          <w:sz w:val="16"/>
        </w:rPr>
        <w:t xml:space="preserve">For Sloop and Ono, </w:t>
      </w:r>
      <w:r w:rsidRPr="009F6BCF">
        <w:rPr>
          <w:rStyle w:val="StyleUnderline"/>
        </w:rPr>
        <w:t xml:space="preserve">the critic is an </w:t>
      </w:r>
      <w:proofErr w:type="gramStart"/>
      <w:r w:rsidRPr="009F6BCF">
        <w:rPr>
          <w:rStyle w:val="Emphasis"/>
        </w:rPr>
        <w:t>interested</w:t>
      </w:r>
      <w:proofErr w:type="gramEnd"/>
      <w:r w:rsidRPr="009F6BCF">
        <w:rPr>
          <w:rStyle w:val="Emphasis"/>
        </w:rPr>
        <w:t xml:space="preserve"> party</w:t>
      </w:r>
      <w:r w:rsidRPr="009F6BCF">
        <w:rPr>
          <w:rStyle w:val="StyleUnderline"/>
          <w:sz w:val="16"/>
        </w:rPr>
        <w:t xml:space="preserve">, </w:t>
      </w:r>
      <w:r w:rsidRPr="009F6BCF">
        <w:rPr>
          <w:rStyle w:val="StyleUnderline"/>
        </w:rPr>
        <w:t>discerning</w:t>
      </w:r>
      <w:r w:rsidRPr="009F6BCF">
        <w:rPr>
          <w:sz w:val="16"/>
        </w:rPr>
        <w:t xml:space="preserve"> (and at times disputing) </w:t>
      </w:r>
      <w:r w:rsidRPr="009F6BCF">
        <w:rPr>
          <w:rStyle w:val="StyleUnderline"/>
          <w:sz w:val="16"/>
        </w:rPr>
        <w:t xml:space="preserve">the </w:t>
      </w:r>
      <w:r w:rsidRPr="009F6BCF">
        <w:rPr>
          <w:rStyle w:val="StyleUnderline"/>
        </w:rPr>
        <w:t>underlying values and forces contained within a discourse</w:t>
      </w:r>
      <w:r w:rsidRPr="009F6BCF">
        <w:rPr>
          <w:rStyle w:val="StyleUnderline"/>
          <w:sz w:val="16"/>
        </w:rPr>
        <w:t xml:space="preserve">. Additionally, </w:t>
      </w:r>
      <w:r w:rsidRPr="009F6BCF">
        <w:rPr>
          <w:rStyle w:val="StyleUnderline"/>
        </w:rPr>
        <w:t xml:space="preserve">however, </w:t>
      </w:r>
      <w:r w:rsidRPr="00D56D58">
        <w:rPr>
          <w:rStyle w:val="StyleUnderline"/>
          <w:highlight w:val="cyan"/>
        </w:rPr>
        <w:t>the</w:t>
      </w:r>
      <w:r w:rsidRPr="009F6BCF">
        <w:rPr>
          <w:rStyle w:val="StyleUnderline"/>
        </w:rPr>
        <w:t xml:space="preserve"> out-law discourse </w:t>
      </w:r>
      <w:r w:rsidRPr="00D56D58">
        <w:rPr>
          <w:rStyle w:val="StyleUnderline"/>
          <w:highlight w:val="cyan"/>
        </w:rPr>
        <w:t xml:space="preserve">critic </w:t>
      </w:r>
      <w:r w:rsidRPr="009F6BCF">
        <w:rPr>
          <w:rStyle w:val="StyleUnderline"/>
        </w:rPr>
        <w:t xml:space="preserve">is an analyst </w:t>
      </w:r>
      <w:r w:rsidRPr="00D56D58">
        <w:rPr>
          <w:rStyle w:val="StyleUnderline"/>
          <w:highlight w:val="cyan"/>
        </w:rPr>
        <w:t>focusing on</w:t>
      </w:r>
      <w:r w:rsidRPr="009F6BCF">
        <w:rPr>
          <w:rStyle w:val="StyleUnderline"/>
        </w:rPr>
        <w:t xml:space="preserve"> the </w:t>
      </w:r>
      <w:r w:rsidRPr="00D56D58">
        <w:rPr>
          <w:rStyle w:val="Emphasis"/>
          <w:highlight w:val="cyan"/>
        </w:rPr>
        <w:t>hidden</w:t>
      </w:r>
      <w:r w:rsidRPr="009F6BCF">
        <w:rPr>
          <w:sz w:val="16"/>
        </w:rPr>
        <w:t xml:space="preserve">, aberrant </w:t>
      </w:r>
      <w:r w:rsidRPr="00D56D58">
        <w:rPr>
          <w:rStyle w:val="StyleUnderline"/>
          <w:highlight w:val="cyan"/>
        </w:rPr>
        <w:t>texts</w:t>
      </w:r>
      <w:r w:rsidRPr="009F6BCF">
        <w:rPr>
          <w:sz w:val="16"/>
        </w:rPr>
        <w:t xml:space="preserve"> of the out-law </w:t>
      </w:r>
      <w:r w:rsidRPr="00D56D58">
        <w:rPr>
          <w:rStyle w:val="StyleUnderline"/>
          <w:highlight w:val="cyan"/>
        </w:rPr>
        <w:t xml:space="preserve">and </w:t>
      </w:r>
      <w:r w:rsidRPr="009F6BCF">
        <w:rPr>
          <w:rStyle w:val="Emphasis"/>
          <w:b w:val="0"/>
          <w:bCs/>
          <w:sz w:val="16"/>
          <w:u w:val="none"/>
        </w:rPr>
        <w:t>"</w:t>
      </w:r>
      <w:r w:rsidRPr="00D56D58">
        <w:rPr>
          <w:rStyle w:val="Emphasis"/>
          <w:highlight w:val="cyan"/>
        </w:rPr>
        <w:t>rendering</w:t>
      </w:r>
      <w:r w:rsidRPr="009F6BCF">
        <w:rPr>
          <w:rStyle w:val="Emphasis"/>
          <w:b w:val="0"/>
          <w:bCs/>
        </w:rPr>
        <w:t xml:space="preserve"> an</w:t>
      </w:r>
      <w:r w:rsidRPr="009F6BCF">
        <w:rPr>
          <w:rStyle w:val="Emphasis"/>
        </w:rPr>
        <w:t xml:space="preserve"> incoherent </w:t>
      </w:r>
      <w:r w:rsidRPr="009F6BCF">
        <w:rPr>
          <w:rStyle w:val="Emphasis"/>
          <w:b w:val="0"/>
          <w:bCs/>
        </w:rPr>
        <w:t>or esoteric</w:t>
      </w:r>
      <w:r w:rsidRPr="009F6BCF">
        <w:rPr>
          <w:rStyle w:val="Emphasis"/>
        </w:rPr>
        <w:t xml:space="preserve"> text </w:t>
      </w:r>
      <w:r w:rsidRPr="00D56D58">
        <w:rPr>
          <w:rStyle w:val="Emphasis"/>
          <w:highlight w:val="cyan"/>
        </w:rPr>
        <w:t>comprehensible</w:t>
      </w:r>
      <w:r w:rsidRPr="009F6BCF">
        <w:rPr>
          <w:rStyle w:val="Emphasis"/>
          <w:b w:val="0"/>
          <w:bCs/>
          <w:sz w:val="16"/>
          <w:u w:val="none"/>
        </w:rPr>
        <w:t>"</w:t>
      </w:r>
      <w:r w:rsidRPr="009F6BCF">
        <w:rPr>
          <w:b/>
          <w:bCs/>
          <w:sz w:val="16"/>
        </w:rPr>
        <w:t xml:space="preserve"> </w:t>
      </w:r>
      <w:r w:rsidRPr="009F6BCF">
        <w:rPr>
          <w:sz w:val="16"/>
        </w:rPr>
        <w:t xml:space="preserve">(Warnick 1992, 233). Now, I am not suggesting that a critic must serve only one function or that the roles of advocate and analyst are mutually exclusive; rather, </w:t>
      </w:r>
      <w:r w:rsidRPr="009F6BCF">
        <w:rPr>
          <w:rStyle w:val="StyleUnderline"/>
        </w:rPr>
        <w:t xml:space="preserve">these </w:t>
      </w:r>
      <w:proofErr w:type="spellStart"/>
      <w:r w:rsidRPr="009F6BCF">
        <w:rPr>
          <w:rStyle w:val="StyleUnderline"/>
        </w:rPr>
        <w:t>entanglings</w:t>
      </w:r>
      <w:proofErr w:type="spellEnd"/>
      <w:r w:rsidRPr="009F6BCF">
        <w:rPr>
          <w:rStyle w:val="StyleUnderline"/>
        </w:rPr>
        <w:t xml:space="preserve"> of power</w:t>
      </w:r>
      <w:r w:rsidRPr="009F6BCF">
        <w:rPr>
          <w:sz w:val="16"/>
        </w:rPr>
        <w:t xml:space="preserve"> (political ends) </w:t>
      </w:r>
      <w:r w:rsidRPr="009F6BCF">
        <w:rPr>
          <w:rStyle w:val="StyleUnderline"/>
        </w:rPr>
        <w:t>and knowledge</w:t>
      </w:r>
      <w:r w:rsidRPr="009F6BCF">
        <w:rPr>
          <w:sz w:val="16"/>
        </w:rPr>
        <w:t xml:space="preserve"> (epistemic ends) </w:t>
      </w:r>
      <w:r w:rsidRPr="009F6BCF">
        <w:rPr>
          <w:rStyle w:val="StyleUnderline"/>
        </w:rPr>
        <w:t>are inevitable</w:t>
      </w:r>
      <w:r w:rsidRPr="009F6BCF">
        <w:rPr>
          <w:sz w:val="16"/>
        </w:rPr>
        <w:t xml:space="preserve">. My concern is that we </w:t>
      </w:r>
      <w:proofErr w:type="gramStart"/>
      <w:r w:rsidRPr="009F6BCF">
        <w:rPr>
          <w:sz w:val="16"/>
        </w:rPr>
        <w:t>not neglect</w:t>
      </w:r>
      <w:proofErr w:type="gramEnd"/>
      <w:r w:rsidRPr="009F6BCF">
        <w:rPr>
          <w:sz w:val="16"/>
        </w:rPr>
        <w:t xml:space="preserve"> the complexity of these entanglements. </w:t>
      </w:r>
      <w:r w:rsidRPr="00D56D58">
        <w:rPr>
          <w:rStyle w:val="Emphasis"/>
          <w:b w:val="0"/>
          <w:bCs/>
          <w:highlight w:val="cyan"/>
        </w:rPr>
        <w:t xml:space="preserve">Turning </w:t>
      </w:r>
      <w:r w:rsidRPr="00D56D58">
        <w:rPr>
          <w:rStyle w:val="Emphasis"/>
          <w:highlight w:val="cyan"/>
        </w:rPr>
        <w:t>covert</w:t>
      </w:r>
      <w:r w:rsidRPr="009F6BCF">
        <w:rPr>
          <w:rStyle w:val="Emphasis"/>
          <w:b w:val="0"/>
          <w:bCs/>
        </w:rPr>
        <w:t xml:space="preserve"> out-law </w:t>
      </w:r>
      <w:r w:rsidRPr="00D56D58">
        <w:rPr>
          <w:rStyle w:val="Emphasis"/>
          <w:highlight w:val="cyan"/>
        </w:rPr>
        <w:t>discourses</w:t>
      </w:r>
      <w:r w:rsidRPr="00D56D58">
        <w:rPr>
          <w:rStyle w:val="Emphasis"/>
          <w:b w:val="0"/>
          <w:bCs/>
          <w:highlight w:val="cyan"/>
        </w:rPr>
        <w:t xml:space="preserve"> into </w:t>
      </w:r>
      <w:r w:rsidRPr="00D56D58">
        <w:rPr>
          <w:rStyle w:val="Emphasis"/>
          <w:highlight w:val="cyan"/>
        </w:rPr>
        <w:t>objects</w:t>
      </w:r>
      <w:r w:rsidRPr="00D56D58">
        <w:rPr>
          <w:rStyle w:val="Emphasis"/>
          <w:b w:val="0"/>
          <w:bCs/>
          <w:highlight w:val="cyan"/>
        </w:rPr>
        <w:t xml:space="preserve"> of</w:t>
      </w:r>
      <w:r w:rsidRPr="009F6BCF">
        <w:rPr>
          <w:rStyle w:val="Emphasis"/>
          <w:b w:val="0"/>
          <w:bCs/>
        </w:rPr>
        <w:t xml:space="preserve"> our </w:t>
      </w:r>
      <w:r w:rsidRPr="00D56D58">
        <w:rPr>
          <w:rStyle w:val="Emphasis"/>
          <w:highlight w:val="cyan"/>
        </w:rPr>
        <w:t>analyses</w:t>
      </w:r>
      <w:r w:rsidRPr="009F6BCF">
        <w:rPr>
          <w:rStyle w:val="Emphasis"/>
          <w:b w:val="0"/>
          <w:bCs/>
        </w:rPr>
        <w:t xml:space="preserve"> runs the </w:t>
      </w:r>
      <w:r w:rsidRPr="00D56D58">
        <w:rPr>
          <w:rStyle w:val="Emphasis"/>
          <w:b w:val="0"/>
          <w:bCs/>
          <w:highlight w:val="cyan"/>
        </w:rPr>
        <w:t>risk</w:t>
      </w:r>
      <w:r w:rsidRPr="009F6BCF">
        <w:rPr>
          <w:rStyle w:val="Emphasis"/>
          <w:b w:val="0"/>
          <w:bCs/>
        </w:rPr>
        <w:t xml:space="preserve"> of </w:t>
      </w:r>
      <w:r w:rsidRPr="00D56D58">
        <w:rPr>
          <w:rStyle w:val="Emphasis"/>
          <w:highlight w:val="cyan"/>
        </w:rPr>
        <w:t>subjecting</w:t>
      </w:r>
      <w:r w:rsidRPr="00D56D58">
        <w:rPr>
          <w:rStyle w:val="Emphasis"/>
          <w:b w:val="0"/>
          <w:bCs/>
          <w:highlight w:val="cyan"/>
        </w:rPr>
        <w:t xml:space="preserve"> </w:t>
      </w:r>
      <w:r w:rsidRPr="009F6BCF">
        <w:rPr>
          <w:rStyle w:val="Emphasis"/>
          <w:b w:val="0"/>
          <w:bCs/>
        </w:rPr>
        <w:t xml:space="preserve">them </w:t>
      </w:r>
      <w:r w:rsidRPr="009F6BCF">
        <w:rPr>
          <w:rStyle w:val="Emphasis"/>
          <w:b w:val="0"/>
          <w:bCs/>
          <w:sz w:val="16"/>
          <w:u w:val="none"/>
        </w:rPr>
        <w:t xml:space="preserve">both </w:t>
      </w:r>
      <w:r w:rsidRPr="00D56D58">
        <w:rPr>
          <w:rStyle w:val="Emphasis"/>
          <w:b w:val="0"/>
          <w:bCs/>
          <w:highlight w:val="cyan"/>
        </w:rPr>
        <w:t>to</w:t>
      </w:r>
      <w:r w:rsidRPr="009F6BCF">
        <w:rPr>
          <w:rStyle w:val="Emphasis"/>
          <w:b w:val="0"/>
          <w:bCs/>
        </w:rPr>
        <w:t xml:space="preserve"> the </w:t>
      </w:r>
      <w:r w:rsidRPr="00D56D58">
        <w:rPr>
          <w:rStyle w:val="Emphasis"/>
          <w:b w:val="0"/>
          <w:bCs/>
          <w:highlight w:val="cyan"/>
        </w:rPr>
        <w:t xml:space="preserve">gaze of </w:t>
      </w:r>
      <w:r w:rsidRPr="009F6BCF">
        <w:rPr>
          <w:rStyle w:val="Emphasis"/>
          <w:b w:val="0"/>
          <w:bCs/>
        </w:rPr>
        <w:t xml:space="preserve">the </w:t>
      </w:r>
      <w:r w:rsidRPr="00D56D58">
        <w:rPr>
          <w:rStyle w:val="Emphasis"/>
          <w:highlight w:val="cyan"/>
        </w:rPr>
        <w:t>dominant</w:t>
      </w:r>
      <w:r w:rsidRPr="009F6BCF">
        <w:rPr>
          <w:rStyle w:val="Emphasis"/>
          <w:b w:val="0"/>
          <w:bCs/>
        </w:rPr>
        <w:t xml:space="preserve"> </w:t>
      </w:r>
      <w:r w:rsidRPr="00D56D58">
        <w:rPr>
          <w:rStyle w:val="Emphasis"/>
          <w:b w:val="0"/>
          <w:bCs/>
          <w:highlight w:val="cyan"/>
        </w:rPr>
        <w:t>and</w:t>
      </w:r>
      <w:r w:rsidRPr="009F6BCF">
        <w:rPr>
          <w:rStyle w:val="Emphasis"/>
          <w:b w:val="0"/>
          <w:bCs/>
        </w:rPr>
        <w:t xml:space="preserve"> to the </w:t>
      </w:r>
      <w:r w:rsidRPr="00D56D58">
        <w:rPr>
          <w:rStyle w:val="Emphasis"/>
          <w:highlight w:val="cyan"/>
        </w:rPr>
        <w:t>power</w:t>
      </w:r>
      <w:r w:rsidRPr="009F6BCF">
        <w:rPr>
          <w:rStyle w:val="Emphasis"/>
        </w:rPr>
        <w:t xml:space="preserve"> </w:t>
      </w:r>
      <w:r w:rsidRPr="00D56D58">
        <w:rPr>
          <w:rStyle w:val="Emphasis"/>
          <w:highlight w:val="cyan"/>
        </w:rPr>
        <w:t>relations</w:t>
      </w:r>
      <w:r w:rsidRPr="009F6BCF">
        <w:rPr>
          <w:rStyle w:val="Emphasis"/>
          <w:b w:val="0"/>
          <w:bCs/>
        </w:rPr>
        <w:t xml:space="preserve"> </w:t>
      </w:r>
      <w:r w:rsidRPr="00D56D58">
        <w:rPr>
          <w:rStyle w:val="Emphasis"/>
          <w:b w:val="0"/>
          <w:bCs/>
          <w:highlight w:val="cyan"/>
        </w:rPr>
        <w:t>of the</w:t>
      </w:r>
      <w:r w:rsidRPr="009F6BCF">
        <w:rPr>
          <w:rStyle w:val="Emphasis"/>
          <w:b w:val="0"/>
          <w:bCs/>
        </w:rPr>
        <w:t xml:space="preserve"> </w:t>
      </w:r>
      <w:r w:rsidRPr="00D56D58">
        <w:rPr>
          <w:rStyle w:val="Emphasis"/>
          <w:highlight w:val="cyan"/>
        </w:rPr>
        <w:t>academy</w:t>
      </w:r>
      <w:r w:rsidRPr="009F6BCF">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0FFB312E" w14:textId="77777777" w:rsidR="00041B77" w:rsidRPr="005F3B21" w:rsidRDefault="00041B77" w:rsidP="00041B77"/>
    <w:p w14:paraId="329A7C91" w14:textId="77777777" w:rsidR="00041B77" w:rsidRPr="005F3B21" w:rsidRDefault="00041B77" w:rsidP="00041B77">
      <w:pPr>
        <w:rPr>
          <w:b/>
          <w:bCs/>
          <w:sz w:val="26"/>
          <w:szCs w:val="26"/>
        </w:rPr>
      </w:pPr>
      <w:bookmarkStart w:id="1" w:name="_Hlk212968173"/>
      <w:r w:rsidRPr="005F3B21">
        <w:rPr>
          <w:b/>
          <w:bCs/>
          <w:sz w:val="26"/>
          <w:szCs w:val="26"/>
        </w:rPr>
        <w:t xml:space="preserve">We can defend the rest of the </w:t>
      </w:r>
      <w:proofErr w:type="spellStart"/>
      <w:r w:rsidRPr="005F3B21">
        <w:rPr>
          <w:b/>
          <w:bCs/>
          <w:sz w:val="26"/>
          <w:szCs w:val="26"/>
        </w:rPr>
        <w:t>aff</w:t>
      </w:r>
      <w:proofErr w:type="spellEnd"/>
      <w:r w:rsidRPr="005F3B21">
        <w:rPr>
          <w:b/>
          <w:bCs/>
          <w:sz w:val="26"/>
          <w:szCs w:val="26"/>
        </w:rPr>
        <w:t xml:space="preserve"> strategy and negate only certain parts. </w:t>
      </w:r>
      <w:r w:rsidRPr="005F3B21">
        <w:rPr>
          <w:b/>
          <w:bCs/>
          <w:sz w:val="26"/>
          <w:szCs w:val="26"/>
          <w:u w:val="single"/>
        </w:rPr>
        <w:t>2NR consolidation</w:t>
      </w:r>
      <w:r w:rsidRPr="005F3B21">
        <w:rPr>
          <w:b/>
          <w:bCs/>
          <w:sz w:val="26"/>
          <w:szCs w:val="26"/>
        </w:rPr>
        <w:t xml:space="preserve"> is best and we can subtract 2AC frames. </w:t>
      </w:r>
    </w:p>
    <w:p w14:paraId="6BA98BC2" w14:textId="77777777" w:rsidR="00041B77" w:rsidRDefault="00041B77" w:rsidP="00041B77"/>
    <w:p w14:paraId="62637D72" w14:textId="77777777" w:rsidR="00041B77" w:rsidRDefault="00041B77" w:rsidP="00041B77">
      <w:pPr>
        <w:rPr>
          <w:b/>
          <w:bCs/>
          <w:sz w:val="26"/>
          <w:szCs w:val="26"/>
        </w:rPr>
      </w:pPr>
      <w:r w:rsidRPr="005F3B21">
        <w:rPr>
          <w:b/>
          <w:bCs/>
          <w:sz w:val="26"/>
          <w:szCs w:val="26"/>
        </w:rPr>
        <w:t xml:space="preserve">Only </w:t>
      </w:r>
      <w:r w:rsidRPr="005F3B21">
        <w:rPr>
          <w:b/>
          <w:bCs/>
          <w:sz w:val="26"/>
          <w:szCs w:val="26"/>
          <w:u w:val="single"/>
        </w:rPr>
        <w:t>conditional</w:t>
      </w:r>
      <w:r w:rsidRPr="005F3B21">
        <w:rPr>
          <w:b/>
          <w:bCs/>
          <w:sz w:val="26"/>
          <w:szCs w:val="26"/>
        </w:rPr>
        <w:t xml:space="preserve"> tests of </w:t>
      </w:r>
      <w:r w:rsidRPr="005F3B21">
        <w:rPr>
          <w:b/>
          <w:bCs/>
          <w:sz w:val="26"/>
          <w:szCs w:val="26"/>
          <w:u w:val="single"/>
        </w:rPr>
        <w:t>limited agreement</w:t>
      </w:r>
      <w:r w:rsidRPr="005F3B21">
        <w:rPr>
          <w:b/>
          <w:bCs/>
          <w:sz w:val="26"/>
          <w:szCs w:val="26"/>
        </w:rPr>
        <w:t xml:space="preserve"> incentivize </w:t>
      </w:r>
      <w:r w:rsidRPr="005F3B21">
        <w:rPr>
          <w:b/>
          <w:bCs/>
          <w:sz w:val="26"/>
          <w:szCs w:val="26"/>
          <w:u w:val="single"/>
        </w:rPr>
        <w:t>narrow testing</w:t>
      </w:r>
      <w:r w:rsidRPr="005F3B21">
        <w:rPr>
          <w:b/>
          <w:bCs/>
          <w:sz w:val="26"/>
          <w:szCs w:val="26"/>
        </w:rPr>
        <w:t xml:space="preserve"> of their specific claims</w:t>
      </w:r>
      <w:r>
        <w:rPr>
          <w:b/>
          <w:bCs/>
          <w:sz w:val="26"/>
          <w:szCs w:val="26"/>
        </w:rPr>
        <w:t>. R</w:t>
      </w:r>
      <w:r w:rsidRPr="005F3B21">
        <w:rPr>
          <w:b/>
          <w:bCs/>
          <w:sz w:val="26"/>
          <w:szCs w:val="26"/>
        </w:rPr>
        <w:t xml:space="preserve">equiring us to disprove the entire </w:t>
      </w:r>
      <w:r>
        <w:rPr>
          <w:b/>
          <w:bCs/>
          <w:sz w:val="26"/>
          <w:szCs w:val="26"/>
        </w:rPr>
        <w:t>AFF</w:t>
      </w:r>
      <w:r w:rsidRPr="005F3B21">
        <w:rPr>
          <w:b/>
          <w:bCs/>
          <w:sz w:val="26"/>
          <w:szCs w:val="26"/>
        </w:rPr>
        <w:t xml:space="preserve"> forces extreme impact turns that lack </w:t>
      </w:r>
      <w:r w:rsidRPr="005F3B21">
        <w:rPr>
          <w:b/>
          <w:bCs/>
          <w:sz w:val="26"/>
          <w:szCs w:val="26"/>
          <w:u w:val="single"/>
        </w:rPr>
        <w:t>nuance</w:t>
      </w:r>
      <w:r w:rsidRPr="005F3B21">
        <w:rPr>
          <w:b/>
          <w:bCs/>
          <w:sz w:val="26"/>
          <w:szCs w:val="26"/>
        </w:rPr>
        <w:t xml:space="preserve"> and </w:t>
      </w:r>
      <w:r w:rsidRPr="005F3B21">
        <w:rPr>
          <w:b/>
          <w:bCs/>
          <w:sz w:val="26"/>
          <w:szCs w:val="26"/>
          <w:u w:val="single"/>
        </w:rPr>
        <w:t>political utility</w:t>
      </w:r>
      <w:r w:rsidRPr="005F3B21">
        <w:rPr>
          <w:b/>
          <w:bCs/>
          <w:sz w:val="26"/>
          <w:szCs w:val="26"/>
        </w:rPr>
        <w:t xml:space="preserve">. </w:t>
      </w:r>
      <w:bookmarkEnd w:id="1"/>
    </w:p>
    <w:p w14:paraId="59D36655" w14:textId="557CD545" w:rsidR="00041B77" w:rsidRDefault="00041B77" w:rsidP="00041B77">
      <w:pPr>
        <w:pStyle w:val="Heading3"/>
      </w:pPr>
      <w:r>
        <w:t>1NC---Case</w:t>
      </w:r>
    </w:p>
    <w:p w14:paraId="3A22D725" w14:textId="310EA6A9" w:rsidR="00041B77" w:rsidRPr="00E97AA4" w:rsidRDefault="00041B77" w:rsidP="00041B77">
      <w:pPr>
        <w:pStyle w:val="Heading4"/>
        <w:tabs>
          <w:tab w:val="num" w:pos="1080"/>
          <w:tab w:val="num" w:pos="1800"/>
        </w:tabs>
      </w:pPr>
      <w:r>
        <w:t xml:space="preserve">1---Their method can’t solve </w:t>
      </w:r>
      <w:r w:rsidRPr="002544A6">
        <w:rPr>
          <w:u w:val="single"/>
        </w:rPr>
        <w:t>offense</w:t>
      </w:r>
      <w:r>
        <w:t xml:space="preserve"> about survival since they don’t affect the </w:t>
      </w:r>
      <w:r w:rsidRPr="00E97AA4">
        <w:rPr>
          <w:u w:val="single"/>
        </w:rPr>
        <w:t>material reality</w:t>
      </w:r>
      <w:r>
        <w:t xml:space="preserve"> of labor law – the </w:t>
      </w:r>
      <w:proofErr w:type="spellStart"/>
      <w:r>
        <w:t>aff</w:t>
      </w:r>
      <w:proofErr w:type="spellEnd"/>
      <w:r>
        <w:t xml:space="preserve"> does </w:t>
      </w:r>
      <w:r w:rsidRPr="00E97AA4">
        <w:rPr>
          <w:u w:val="single"/>
        </w:rPr>
        <w:t>nothing</w:t>
      </w:r>
      <w:r>
        <w:t xml:space="preserve"> to address harm done to marginalized communities referenced in the 1AC.</w:t>
      </w:r>
    </w:p>
    <w:p w14:paraId="65A46A53" w14:textId="77777777" w:rsidR="00041B77" w:rsidRDefault="00041B77" w:rsidP="00041B77">
      <w:pPr>
        <w:pStyle w:val="Heading4"/>
        <w:tabs>
          <w:tab w:val="num" w:pos="1080"/>
          <w:tab w:val="num" w:pos="1800"/>
        </w:tabs>
      </w:pPr>
      <w:r>
        <w:t xml:space="preserve">2---Ask yourself -- </w:t>
      </w:r>
      <w:r w:rsidRPr="002544A6">
        <w:rPr>
          <w:i/>
          <w:iCs w:val="0"/>
          <w:u w:val="single"/>
        </w:rPr>
        <w:t>what changes</w:t>
      </w:r>
      <w:r>
        <w:t xml:space="preserve"> about the world or labor by voting </w:t>
      </w:r>
      <w:proofErr w:type="spellStart"/>
      <w:r>
        <w:t>aff</w:t>
      </w:r>
      <w:proofErr w:type="spellEnd"/>
      <w:r>
        <w:t xml:space="preserve">? If you can’t answer that </w:t>
      </w:r>
      <w:r w:rsidRPr="00E97AA4">
        <w:rPr>
          <w:u w:val="single"/>
        </w:rPr>
        <w:t>basic</w:t>
      </w:r>
      <w:r>
        <w:t xml:space="preserve"> question after </w:t>
      </w:r>
      <w:proofErr w:type="gramStart"/>
      <w:r>
        <w:t>the 1</w:t>
      </w:r>
      <w:proofErr w:type="gramEnd"/>
      <w:r>
        <w:t xml:space="preserve">AC, don’t fill in the blanks for them. </w:t>
      </w:r>
    </w:p>
    <w:p w14:paraId="6F8FE1B8" w14:textId="77777777" w:rsidR="00041B77" w:rsidRPr="00D86448" w:rsidRDefault="00041B77" w:rsidP="00041B77">
      <w:pPr>
        <w:pStyle w:val="Heading4"/>
        <w:rPr>
          <w:u w:val="single"/>
        </w:rPr>
      </w:pPr>
      <w:r>
        <w:t xml:space="preserve">3---Debate doesn’t shape our subjectivities absent nuanced, nth level testing with the affirmative. This means that their poetic survival strategy may </w:t>
      </w:r>
      <w:r>
        <w:rPr>
          <w:u w:val="single"/>
        </w:rPr>
        <w:t>insularly</w:t>
      </w:r>
      <w:r>
        <w:t xml:space="preserve"> help them, but that’s not a reason to get the ballot since it doesn’t shape </w:t>
      </w:r>
      <w:r w:rsidRPr="00D86448">
        <w:rPr>
          <w:u w:val="single"/>
        </w:rPr>
        <w:t>material conditions.</w:t>
      </w:r>
    </w:p>
    <w:p w14:paraId="7DD33B70" w14:textId="77777777" w:rsidR="00041B77" w:rsidRPr="00F4161C" w:rsidRDefault="00041B77" w:rsidP="00041B77">
      <w:pPr>
        <w:pStyle w:val="Heading4"/>
        <w:rPr>
          <w:rFonts w:cs="Times New Roman"/>
        </w:rPr>
      </w:pPr>
      <w:r>
        <w:rPr>
          <w:rFonts w:cs="Times New Roman"/>
        </w:rPr>
        <w:t>4---</w:t>
      </w:r>
      <w:r w:rsidRPr="00F4161C">
        <w:rPr>
          <w:rFonts w:cs="Times New Roman"/>
        </w:rPr>
        <w:t xml:space="preserve">Atomized survival strategies alibi </w:t>
      </w:r>
      <w:r w:rsidRPr="00F4161C">
        <w:rPr>
          <w:rFonts w:cs="Times New Roman"/>
          <w:u w:val="single"/>
        </w:rPr>
        <w:t>structural foundations</w:t>
      </w:r>
      <w:r w:rsidRPr="00F4161C">
        <w:rPr>
          <w:rFonts w:cs="Times New Roman"/>
        </w:rPr>
        <w:t xml:space="preserve"> of oppression---focus on </w:t>
      </w:r>
      <w:r w:rsidRPr="00F4161C">
        <w:rPr>
          <w:rFonts w:cs="Times New Roman"/>
          <w:u w:val="single"/>
        </w:rPr>
        <w:t>material</w:t>
      </w:r>
      <w:r w:rsidRPr="00F4161C">
        <w:rPr>
          <w:rFonts w:cs="Times New Roman"/>
        </w:rPr>
        <w:t xml:space="preserve"> transformation is the </w:t>
      </w:r>
      <w:r w:rsidRPr="00F4161C">
        <w:rPr>
          <w:rFonts w:cs="Times New Roman"/>
          <w:u w:val="single"/>
        </w:rPr>
        <w:t>only way</w:t>
      </w:r>
      <w:r w:rsidRPr="00F4161C">
        <w:rPr>
          <w:rFonts w:cs="Times New Roman"/>
        </w:rPr>
        <w:t xml:space="preserve"> to eliminate violence</w:t>
      </w:r>
    </w:p>
    <w:p w14:paraId="2B9C3199" w14:textId="77777777" w:rsidR="00041B77" w:rsidRPr="00F4161C" w:rsidRDefault="00041B77" w:rsidP="00041B77">
      <w:proofErr w:type="spellStart"/>
      <w:r w:rsidRPr="00F4161C">
        <w:rPr>
          <w:rStyle w:val="Style13ptBold"/>
        </w:rPr>
        <w:t>Papantonopoulou</w:t>
      </w:r>
      <w:proofErr w:type="spellEnd"/>
      <w:r w:rsidRPr="00F4161C">
        <w:rPr>
          <w:rStyle w:val="Style13ptBold"/>
        </w:rPr>
        <w:t xml:space="preserve"> 14 –</w:t>
      </w:r>
      <w:r w:rsidRPr="00F4161C">
        <w:t xml:space="preserve"> Saffo Papantonopoulou, PhD Student in Anthropology &amp; Middle East Studies at the University of Arizona, MA in Anthropology from The New School for Social Research, BA in History with Honors from Brown University, “"Even a Freak Like You Would Be Safe in Tel Aviv": Transgender Subjects, Wounded Attachments, and the Zionist Economy of Gratitude”, Women's Studies Quarterly, Volume 42, Issues 1/2, Spring, ProQuest</w:t>
      </w:r>
    </w:p>
    <w:p w14:paraId="22278271" w14:textId="77777777" w:rsidR="00041B77" w:rsidRPr="00F4161C" w:rsidRDefault="00041B77" w:rsidP="00041B77">
      <w:r w:rsidRPr="00F4161C">
        <w:t xml:space="preserve">Wendy Brown's words ring just as true today as they did twenty years ago when they were written. While Brown did not explore what, exactly, mobilizes wounded attachments, what </w:t>
      </w:r>
      <w:r w:rsidRPr="00F4161C">
        <w:rPr>
          <w:rStyle w:val="StyleUnderline"/>
          <w:highlight w:val="cyan"/>
        </w:rPr>
        <w:t>we have seen</w:t>
      </w:r>
      <w:r w:rsidRPr="00F4161C">
        <w:t xml:space="preserve"> since 1993 is </w:t>
      </w:r>
      <w:r w:rsidRPr="00F4161C">
        <w:rPr>
          <w:rStyle w:val="StyleUnderline"/>
          <w:highlight w:val="cyan"/>
        </w:rPr>
        <w:t>a</w:t>
      </w:r>
      <w:r w:rsidRPr="00F4161C">
        <w:rPr>
          <w:rStyle w:val="StyleUnderline"/>
        </w:rPr>
        <w:t xml:space="preserve">n increase in the </w:t>
      </w:r>
      <w:r w:rsidRPr="00F4161C">
        <w:rPr>
          <w:rStyle w:val="StyleUnderline"/>
          <w:highlight w:val="cyan"/>
        </w:rPr>
        <w:t>deployment of wounded attachments by neoliberalism</w:t>
      </w:r>
      <w:r w:rsidRPr="00F4161C">
        <w:rPr>
          <w:rStyle w:val="StyleUnderline"/>
        </w:rPr>
        <w:t xml:space="preserve"> and neocolonialism. The</w:t>
      </w:r>
      <w:r w:rsidRPr="00F4161C">
        <w:t xml:space="preserve"> Zionist </w:t>
      </w:r>
      <w:r w:rsidRPr="00F4161C">
        <w:rPr>
          <w:rStyle w:val="StyleUnderline"/>
        </w:rPr>
        <w:t>economy of gratitude</w:t>
      </w:r>
      <w:r w:rsidRPr="00F4161C">
        <w:t xml:space="preserve">, as part of a multibillion-dollar propaganda industry, </w:t>
      </w:r>
      <w:r w:rsidRPr="00F4161C">
        <w:rPr>
          <w:rStyle w:val="StyleUnderline"/>
        </w:rPr>
        <w:t>is an economy in a very literal sense</w:t>
      </w:r>
      <w:r w:rsidRPr="00F4161C">
        <w:t xml:space="preserve">. Pinkwashing deploys preexisting tropes of Jewish victimization inherent to Zionism, </w:t>
      </w:r>
      <w:proofErr w:type="gramStart"/>
      <w:r w:rsidRPr="00F4161C">
        <w:t>in an attempt to</w:t>
      </w:r>
      <w:proofErr w:type="gramEnd"/>
      <w:r w:rsidRPr="00F4161C">
        <w:t xml:space="preserve"> hail the transgender subject into a debt of gratitude toward neoliberalism. </w:t>
      </w:r>
      <w:r w:rsidRPr="00F4161C">
        <w:rPr>
          <w:rStyle w:val="StyleUnderline"/>
          <w:highlight w:val="cyan"/>
        </w:rPr>
        <w:t>This</w:t>
      </w:r>
      <w:r w:rsidRPr="00F4161C">
        <w:rPr>
          <w:rStyle w:val="StyleUnderline"/>
        </w:rPr>
        <w:t xml:space="preserve"> narrative </w:t>
      </w:r>
      <w:r w:rsidRPr="00F4161C">
        <w:rPr>
          <w:rStyle w:val="StyleUnderline"/>
          <w:highlight w:val="cyan"/>
        </w:rPr>
        <w:t xml:space="preserve">deploys vulnerability as </w:t>
      </w:r>
      <w:r w:rsidRPr="00F4161C">
        <w:rPr>
          <w:rStyle w:val="Emphasis"/>
          <w:highlight w:val="cyan"/>
        </w:rPr>
        <w:t>economic capital</w:t>
      </w:r>
      <w:r w:rsidRPr="00F4161C">
        <w:rPr>
          <w:rStyle w:val="StyleUnderline"/>
        </w:rPr>
        <w:t>, and its historical rise coincides with a tactical and discursive shift by radical and progressive politics</w:t>
      </w:r>
      <w:r w:rsidRPr="00F4161C">
        <w:t xml:space="preserve"> within the West. This shift has been a move </w:t>
      </w:r>
      <w:r w:rsidRPr="00F4161C">
        <w:rPr>
          <w:rStyle w:val="StyleUnderline"/>
        </w:rPr>
        <w:t xml:space="preserve">toward </w:t>
      </w:r>
      <w:proofErr w:type="spellStart"/>
      <w:r w:rsidRPr="00F4161C">
        <w:rPr>
          <w:rStyle w:val="StyleUnderline"/>
        </w:rPr>
        <w:t>hyperindividualized</w:t>
      </w:r>
      <w:proofErr w:type="spellEnd"/>
      <w:r w:rsidRPr="00F4161C">
        <w:rPr>
          <w:rStyle w:val="StyleUnderline"/>
        </w:rPr>
        <w:t xml:space="preserve"> projects of semiotic and representational interventions into existing systems</w:t>
      </w:r>
      <w:r w:rsidRPr="00F4161C">
        <w:t xml:space="preserve">. This is encapsulated in the </w:t>
      </w:r>
      <w:proofErr w:type="spellStart"/>
      <w:r w:rsidRPr="00F4161C">
        <w:t>assump</w:t>
      </w:r>
      <w:proofErr w:type="spellEnd"/>
      <w:r w:rsidRPr="00F4161C">
        <w:t xml:space="preserve">- </w:t>
      </w:r>
      <w:proofErr w:type="spellStart"/>
      <w:r w:rsidRPr="00F4161C">
        <w:t>tion</w:t>
      </w:r>
      <w:proofErr w:type="spellEnd"/>
      <w:r w:rsidRPr="00F4161C">
        <w:t xml:space="preserve"> that through better (media) representation, and precisely defined terminologies, transgender people and other oppressed people may find liberation.</w:t>
      </w:r>
    </w:p>
    <w:p w14:paraId="60C3E3F1" w14:textId="77777777" w:rsidR="00041B77" w:rsidRPr="00F4161C" w:rsidRDefault="00041B77" w:rsidP="00041B77">
      <w:r w:rsidRPr="00F4161C">
        <w:rPr>
          <w:rStyle w:val="StyleUnderline"/>
        </w:rPr>
        <w:t xml:space="preserve">The </w:t>
      </w:r>
      <w:proofErr w:type="spellStart"/>
      <w:r w:rsidRPr="00F4161C">
        <w:rPr>
          <w:rStyle w:val="Emphasis"/>
          <w:highlight w:val="cyan"/>
        </w:rPr>
        <w:t>renaturalization</w:t>
      </w:r>
      <w:proofErr w:type="spellEnd"/>
      <w:r w:rsidRPr="00F4161C">
        <w:rPr>
          <w:rStyle w:val="Emphasis"/>
          <w:highlight w:val="cyan"/>
        </w:rPr>
        <w:t xml:space="preserve"> of capitalism</w:t>
      </w:r>
      <w:r w:rsidRPr="00F4161C">
        <w:rPr>
          <w:rStyle w:val="StyleUnderline"/>
        </w:rPr>
        <w:t xml:space="preserve"> within late twentieth-century identity politics </w:t>
      </w:r>
      <w:r w:rsidRPr="00F4161C">
        <w:rPr>
          <w:rStyle w:val="StyleUnderline"/>
          <w:highlight w:val="cyan"/>
        </w:rPr>
        <w:t>is</w:t>
      </w:r>
      <w:r w:rsidRPr="00F4161C">
        <w:rPr>
          <w:rStyle w:val="StyleUnderline"/>
        </w:rPr>
        <w:t xml:space="preserve"> both a product of and </w:t>
      </w:r>
      <w:r w:rsidRPr="00F4161C">
        <w:rPr>
          <w:rStyle w:val="Emphasis"/>
          <w:highlight w:val="cyan"/>
        </w:rPr>
        <w:t>produced by</w:t>
      </w:r>
      <w:r w:rsidRPr="00F4161C">
        <w:rPr>
          <w:rStyle w:val="StyleUnderline"/>
        </w:rPr>
        <w:t xml:space="preserve"> the </w:t>
      </w:r>
      <w:r w:rsidRPr="00F4161C">
        <w:rPr>
          <w:rStyle w:val="StyleUnderline"/>
          <w:highlight w:val="cyan"/>
        </w:rPr>
        <w:t>reframing</w:t>
      </w:r>
      <w:r w:rsidRPr="00F4161C">
        <w:rPr>
          <w:rStyle w:val="StyleUnderline"/>
        </w:rPr>
        <w:t xml:space="preserve"> of both temporality and </w:t>
      </w:r>
      <w:r w:rsidRPr="00F4161C">
        <w:rPr>
          <w:rStyle w:val="StyleUnderline"/>
          <w:highlight w:val="cyan"/>
        </w:rPr>
        <w:t>the individual's relation to</w:t>
      </w:r>
      <w:r w:rsidRPr="00F4161C">
        <w:rPr>
          <w:rStyle w:val="StyleUnderline"/>
        </w:rPr>
        <w:t xml:space="preserve"> the </w:t>
      </w:r>
      <w:r w:rsidRPr="00F4161C">
        <w:rPr>
          <w:rStyle w:val="StyleUnderline"/>
          <w:highlight w:val="cyan"/>
        </w:rPr>
        <w:t>collective within purportedly liberatory political projects</w:t>
      </w:r>
      <w:r w:rsidRPr="00F4161C">
        <w:rPr>
          <w:rStyle w:val="StyleUnderline"/>
        </w:rPr>
        <w:t xml:space="preserve">. No longer part of a mass movement that aims toward liberation of the collective in historical time, </w:t>
      </w:r>
      <w:r w:rsidRPr="00F4161C">
        <w:rPr>
          <w:rStyle w:val="StyleUnderline"/>
          <w:highlight w:val="cyan"/>
        </w:rPr>
        <w:t>we are</w:t>
      </w:r>
      <w:r w:rsidRPr="00F4161C">
        <w:rPr>
          <w:rStyle w:val="StyleUnderline"/>
        </w:rPr>
        <w:t xml:space="preserve"> instead </w:t>
      </w:r>
      <w:r w:rsidRPr="00F4161C">
        <w:rPr>
          <w:rStyle w:val="StyleUnderline"/>
          <w:highlight w:val="cyan"/>
        </w:rPr>
        <w:t>relegated to</w:t>
      </w:r>
      <w:r w:rsidRPr="00F4161C">
        <w:rPr>
          <w:rStyle w:val="StyleUnderline"/>
        </w:rPr>
        <w:t xml:space="preserve"> a totality of </w:t>
      </w:r>
      <w:r w:rsidRPr="00F4161C">
        <w:rPr>
          <w:rStyle w:val="Emphasis"/>
          <w:highlight w:val="cyan"/>
        </w:rPr>
        <w:t>atomized</w:t>
      </w:r>
      <w:r w:rsidRPr="00F4161C">
        <w:rPr>
          <w:rStyle w:val="StyleUnderline"/>
          <w:highlight w:val="cyan"/>
        </w:rPr>
        <w:t xml:space="preserve"> individuals</w:t>
      </w:r>
      <w:r w:rsidRPr="00F4161C">
        <w:rPr>
          <w:rStyle w:val="StyleUnderline"/>
        </w:rPr>
        <w:t xml:space="preserve">, </w:t>
      </w:r>
      <w:r w:rsidRPr="00F4161C">
        <w:rPr>
          <w:rStyle w:val="Emphasis"/>
        </w:rPr>
        <w:t xml:space="preserve">each </w:t>
      </w:r>
      <w:r w:rsidRPr="00F4161C">
        <w:rPr>
          <w:rStyle w:val="Emphasis"/>
          <w:highlight w:val="cyan"/>
        </w:rPr>
        <w:t>struggling to survive</w:t>
      </w:r>
      <w:r w:rsidRPr="00F4161C">
        <w:t xml:space="preserve">. The struggles for survival are </w:t>
      </w:r>
      <w:proofErr w:type="gramStart"/>
      <w:r w:rsidRPr="00F4161C">
        <w:t>very much</w:t>
      </w:r>
      <w:proofErr w:type="gramEnd"/>
      <w:r w:rsidRPr="00F4161C">
        <w:t xml:space="preserve"> real, but the ways in which they have been politicized-even more, </w:t>
      </w:r>
      <w:r w:rsidRPr="00F4161C">
        <w:rPr>
          <w:rStyle w:val="StyleUnderline"/>
          <w:highlight w:val="cyan"/>
        </w:rPr>
        <w:t xml:space="preserve">the ways in which </w:t>
      </w:r>
      <w:r w:rsidRPr="00F4161C">
        <w:rPr>
          <w:rStyle w:val="Emphasis"/>
          <w:highlight w:val="cyan"/>
        </w:rPr>
        <w:t>survival</w:t>
      </w:r>
      <w:r w:rsidRPr="00F4161C">
        <w:rPr>
          <w:rStyle w:val="StyleUnderline"/>
        </w:rPr>
        <w:t xml:space="preserve"> within the existing system </w:t>
      </w:r>
      <w:r w:rsidRPr="00F4161C">
        <w:rPr>
          <w:rStyle w:val="StyleUnderline"/>
          <w:highlight w:val="cyan"/>
        </w:rPr>
        <w:t xml:space="preserve">has become </w:t>
      </w:r>
      <w:r w:rsidRPr="00F4161C">
        <w:rPr>
          <w:rStyle w:val="Emphasis"/>
          <w:highlight w:val="cyan"/>
        </w:rPr>
        <w:t>the</w:t>
      </w:r>
      <w:r w:rsidRPr="00F4161C">
        <w:rPr>
          <w:rStyle w:val="Emphasis"/>
        </w:rPr>
        <w:t xml:space="preserve"> political </w:t>
      </w:r>
      <w:r w:rsidRPr="00F4161C">
        <w:rPr>
          <w:rStyle w:val="Emphasis"/>
          <w:highlight w:val="cyan"/>
        </w:rPr>
        <w:t>project</w:t>
      </w:r>
      <w:r w:rsidRPr="00F4161C">
        <w:rPr>
          <w:rStyle w:val="StyleUnderline"/>
          <w:highlight w:val="cyan"/>
        </w:rPr>
        <w:t xml:space="preserve">-reflect an </w:t>
      </w:r>
      <w:r w:rsidRPr="00F4161C">
        <w:rPr>
          <w:rStyle w:val="Emphasis"/>
          <w:highlight w:val="cyan"/>
        </w:rPr>
        <w:t>internalization</w:t>
      </w:r>
      <w:r w:rsidRPr="00F4161C">
        <w:rPr>
          <w:rStyle w:val="StyleUnderline"/>
          <w:highlight w:val="cyan"/>
        </w:rPr>
        <w:t xml:space="preserve"> of</w:t>
      </w:r>
      <w:r w:rsidRPr="00F4161C">
        <w:t xml:space="preserve"> Margaret </w:t>
      </w:r>
      <w:r w:rsidRPr="00F4161C">
        <w:rPr>
          <w:rStyle w:val="StyleUnderline"/>
        </w:rPr>
        <w:t xml:space="preserve">Thatcher's infamous quip </w:t>
      </w:r>
      <w:r w:rsidRPr="00F4161C">
        <w:rPr>
          <w:rStyle w:val="Emphasis"/>
          <w:highlight w:val="cyan"/>
        </w:rPr>
        <w:t>"There is no alternative."</w:t>
      </w:r>
      <w:r w:rsidRPr="00F4161C">
        <w:rPr>
          <w:rStyle w:val="StyleUnderline"/>
          <w:highlight w:val="cyan"/>
        </w:rPr>
        <w:t xml:space="preserve"> We are</w:t>
      </w:r>
      <w:r w:rsidRPr="00F4161C">
        <w:rPr>
          <w:rStyle w:val="StyleUnderline"/>
        </w:rPr>
        <w:t xml:space="preserve"> often </w:t>
      </w:r>
      <w:r w:rsidRPr="00F4161C">
        <w:rPr>
          <w:rStyle w:val="StyleUnderline"/>
          <w:highlight w:val="cyan"/>
        </w:rPr>
        <w:t>grappling with subjectivities</w:t>
      </w:r>
      <w:r w:rsidRPr="00F4161C">
        <w:rPr>
          <w:rStyle w:val="StyleUnderline"/>
        </w:rPr>
        <w:t xml:space="preserve"> that have been </w:t>
      </w:r>
      <w:r w:rsidRPr="00F4161C">
        <w:rPr>
          <w:rStyle w:val="Emphasis"/>
          <w:highlight w:val="cyan"/>
        </w:rPr>
        <w:t>produced by</w:t>
      </w:r>
      <w:r w:rsidRPr="00F4161C">
        <w:rPr>
          <w:rStyle w:val="StyleUnderline"/>
          <w:highlight w:val="cyan"/>
        </w:rPr>
        <w:t xml:space="preserve"> disciplinary regimes in order not to survive</w:t>
      </w:r>
      <w:r w:rsidRPr="00F4161C">
        <w:t>. Liberation will mean the ceasing-to-be of many of these disciplined subjectivities. And there are few things more terrifying than calling for the death of one's own subject position.</w:t>
      </w:r>
    </w:p>
    <w:p w14:paraId="560C8BE9" w14:textId="77777777" w:rsidR="00041B77" w:rsidRPr="00F4161C" w:rsidRDefault="00041B77" w:rsidP="00041B77">
      <w:r w:rsidRPr="00F4161C">
        <w:t xml:space="preserve">But this may be the point where it makes sense to part from Brown, as Brown parts from Nietzsche. After all, Brown does not account for movements-such as, say, the Black Panther Party, to name one example-that politicized identity as part of a liberatory project, avoiding both liberal co-optation and crude Marxist reductionism. Rather than focus further on Brown's notion of wounds and traumas, it may be useful to reevaluate Fanons notion of catharsis in the twenty-first century. What might we imagine a transgender catharsis could look like? To Fanon, </w:t>
      </w:r>
      <w:r w:rsidRPr="00F4161C">
        <w:rPr>
          <w:rStyle w:val="StyleUnderline"/>
          <w:highlight w:val="cyan"/>
        </w:rPr>
        <w:t>catharsis</w:t>
      </w:r>
      <w:r w:rsidRPr="00F4161C">
        <w:t xml:space="preserve"> happens as part of decolonial struggle, which is, in his words, "an agenda for total disorder. But it </w:t>
      </w:r>
      <w:r w:rsidRPr="00F4161C">
        <w:rPr>
          <w:rStyle w:val="StyleUnderline"/>
          <w:highlight w:val="cyan"/>
        </w:rPr>
        <w:t>cannot be</w:t>
      </w:r>
      <w:r w:rsidRPr="00F4161C">
        <w:rPr>
          <w:rStyle w:val="StyleUnderline"/>
        </w:rPr>
        <w:t xml:space="preserve"> accomplished by the wave of </w:t>
      </w:r>
      <w:r w:rsidRPr="00F4161C">
        <w:rPr>
          <w:rStyle w:val="StyleUnderline"/>
          <w:highlight w:val="cyan"/>
        </w:rPr>
        <w:t>a magic wand</w:t>
      </w:r>
      <w:r w:rsidRPr="00F4161C">
        <w:t xml:space="preserve"> ... or a gentleman's agreement." Fanon specifies that </w:t>
      </w:r>
      <w:r w:rsidRPr="00F4161C">
        <w:rPr>
          <w:rStyle w:val="StyleUnderline"/>
        </w:rPr>
        <w:t>decolonial struggle "is an historical process"</w:t>
      </w:r>
      <w:r w:rsidRPr="00F4161C">
        <w:t xml:space="preserve"> (1963,2). </w:t>
      </w:r>
      <w:r w:rsidRPr="00F4161C">
        <w:rPr>
          <w:rStyle w:val="StyleUnderline"/>
        </w:rPr>
        <w:t xml:space="preserve">Liberation, catharsis, and </w:t>
      </w:r>
      <w:r w:rsidRPr="00F4161C">
        <w:rPr>
          <w:rStyle w:val="StyleUnderline"/>
          <w:highlight w:val="cyan"/>
        </w:rPr>
        <w:t>healing</w:t>
      </w:r>
      <w:r w:rsidRPr="00F4161C">
        <w:rPr>
          <w:rStyle w:val="StyleUnderline"/>
        </w:rPr>
        <w:t xml:space="preserve"> from trauma </w:t>
      </w:r>
      <w:r w:rsidRPr="00F4161C">
        <w:rPr>
          <w:rStyle w:val="StyleUnderline"/>
          <w:highlight w:val="cyan"/>
        </w:rPr>
        <w:t xml:space="preserve">will </w:t>
      </w:r>
      <w:r w:rsidRPr="00F4161C">
        <w:rPr>
          <w:rStyle w:val="Emphasis"/>
          <w:highlight w:val="cyan"/>
        </w:rPr>
        <w:t>not</w:t>
      </w:r>
      <w:r w:rsidRPr="00F4161C">
        <w:rPr>
          <w:rStyle w:val="StyleUnderline"/>
          <w:highlight w:val="cyan"/>
        </w:rPr>
        <w:t xml:space="preserve"> happen on the </w:t>
      </w:r>
      <w:r w:rsidRPr="00F4161C">
        <w:rPr>
          <w:rStyle w:val="Emphasis"/>
          <w:highlight w:val="cyan"/>
        </w:rPr>
        <w:t>level</w:t>
      </w:r>
      <w:r w:rsidRPr="00F4161C">
        <w:rPr>
          <w:rStyle w:val="StyleUnderline"/>
          <w:highlight w:val="cyan"/>
        </w:rPr>
        <w:t xml:space="preserve"> of</w:t>
      </w:r>
      <w:r w:rsidRPr="00F4161C">
        <w:rPr>
          <w:rStyle w:val="StyleUnderline"/>
        </w:rPr>
        <w:t xml:space="preserve"> a matrix of </w:t>
      </w:r>
      <w:r w:rsidRPr="00F4161C">
        <w:rPr>
          <w:rStyle w:val="Emphasis"/>
          <w:highlight w:val="cyan"/>
        </w:rPr>
        <w:t>individuals</w:t>
      </w:r>
      <w:r w:rsidRPr="00F4161C">
        <w:rPr>
          <w:rStyle w:val="StyleUnderline"/>
        </w:rPr>
        <w:t>, or a more precise regime of signification, and no theoretical intervention</w:t>
      </w:r>
      <w:r w:rsidRPr="00F4161C">
        <w:t xml:space="preserve"> (even on the part of this text) </w:t>
      </w:r>
      <w:r w:rsidRPr="00F4161C">
        <w:rPr>
          <w:rStyle w:val="StyleUnderline"/>
        </w:rPr>
        <w:t>will bring it into being</w:t>
      </w:r>
      <w:r w:rsidRPr="00F4161C">
        <w:t xml:space="preserve">. Again, we cannot signify our way toward liberation as something that happens in historical time; we cannot </w:t>
      </w:r>
      <w:proofErr w:type="gramStart"/>
      <w:r w:rsidRPr="00F4161C">
        <w:t>make a priori</w:t>
      </w:r>
      <w:proofErr w:type="gramEnd"/>
      <w:r w:rsidRPr="00F4161C">
        <w:t xml:space="preserve"> promises of safety or security. There is unfortunately no predicting what, exactly, a historical unraveling of a violent system may bring about. </w:t>
      </w:r>
      <w:r w:rsidRPr="00F4161C">
        <w:rPr>
          <w:rStyle w:val="StyleUnderline"/>
          <w:highlight w:val="cyan"/>
        </w:rPr>
        <w:t>But we can</w:t>
      </w:r>
      <w:r w:rsidRPr="00F4161C">
        <w:t xml:space="preserve">, at the very least, </w:t>
      </w:r>
      <w:r w:rsidRPr="00F4161C">
        <w:rPr>
          <w:rStyle w:val="StyleUnderline"/>
        </w:rPr>
        <w:t xml:space="preserve">prepare ourselves, by </w:t>
      </w:r>
      <w:r w:rsidRPr="00F4161C">
        <w:rPr>
          <w:rStyle w:val="StyleUnderline"/>
          <w:highlight w:val="cyan"/>
        </w:rPr>
        <w:t>critically examin</w:t>
      </w:r>
      <w:r w:rsidRPr="00F4161C">
        <w:rPr>
          <w:rStyle w:val="StyleUnderline"/>
        </w:rPr>
        <w:t xml:space="preserve">ing what sort of </w:t>
      </w:r>
      <w:r w:rsidRPr="00F4161C">
        <w:rPr>
          <w:rStyle w:val="Emphasis"/>
          <w:highlight w:val="cyan"/>
        </w:rPr>
        <w:t>political tropes</w:t>
      </w:r>
      <w:r w:rsidRPr="00F4161C">
        <w:rPr>
          <w:rStyle w:val="StyleUnderline"/>
          <w:highlight w:val="cyan"/>
        </w:rPr>
        <w:t xml:space="preserve"> we </w:t>
      </w:r>
      <w:r w:rsidRPr="00F4161C">
        <w:rPr>
          <w:rStyle w:val="Emphasis"/>
          <w:highlight w:val="cyan"/>
        </w:rPr>
        <w:t>reproduce</w:t>
      </w:r>
      <w:r w:rsidRPr="00F4161C">
        <w:rPr>
          <w:rStyle w:val="StyleUnderline"/>
          <w:highlight w:val="cyan"/>
        </w:rPr>
        <w:t xml:space="preserve"> in attempting to name</w:t>
      </w:r>
      <w:r w:rsidRPr="00F4161C">
        <w:rPr>
          <w:rStyle w:val="StyleUnderline"/>
        </w:rPr>
        <w:t xml:space="preserve"> our </w:t>
      </w:r>
      <w:r w:rsidRPr="00F4161C">
        <w:rPr>
          <w:rStyle w:val="StyleUnderline"/>
          <w:highlight w:val="cyan"/>
        </w:rPr>
        <w:t>pain. Demanding liberation</w:t>
      </w:r>
      <w:r w:rsidRPr="00F4161C">
        <w:rPr>
          <w:rStyle w:val="StyleUnderline"/>
        </w:rPr>
        <w:t xml:space="preserve"> in historical time, </w:t>
      </w:r>
      <w:r w:rsidRPr="00F4161C">
        <w:rPr>
          <w:rStyle w:val="StyleUnderline"/>
          <w:highlight w:val="cyan"/>
        </w:rPr>
        <w:t>through</w:t>
      </w:r>
      <w:r w:rsidRPr="00F4161C">
        <w:rPr>
          <w:rStyle w:val="StyleUnderline"/>
        </w:rPr>
        <w:t xml:space="preserve"> a </w:t>
      </w:r>
      <w:r w:rsidRPr="00F4161C">
        <w:rPr>
          <w:rStyle w:val="Emphasis"/>
          <w:highlight w:val="cyan"/>
        </w:rPr>
        <w:t>collective struggle</w:t>
      </w:r>
      <w:r w:rsidRPr="00F4161C">
        <w:rPr>
          <w:rStyle w:val="StyleUnderline"/>
          <w:highlight w:val="cyan"/>
        </w:rPr>
        <w:t xml:space="preserve"> that places more weight on the </w:t>
      </w:r>
      <w:r w:rsidRPr="00F4161C">
        <w:rPr>
          <w:rStyle w:val="Emphasis"/>
          <w:highlight w:val="cyan"/>
        </w:rPr>
        <w:t>material</w:t>
      </w:r>
      <w:r w:rsidRPr="00F4161C">
        <w:rPr>
          <w:rStyle w:val="StyleUnderline"/>
          <w:highlight w:val="cyan"/>
        </w:rPr>
        <w:t xml:space="preserve"> than</w:t>
      </w:r>
      <w:r w:rsidRPr="00F4161C">
        <w:rPr>
          <w:rStyle w:val="StyleUnderline"/>
        </w:rPr>
        <w:t xml:space="preserve"> on the </w:t>
      </w:r>
      <w:r w:rsidRPr="00F4161C">
        <w:rPr>
          <w:rStyle w:val="Emphasis"/>
        </w:rPr>
        <w:t>semiotic</w:t>
      </w:r>
      <w:r w:rsidRPr="00F4161C">
        <w:rPr>
          <w:rStyle w:val="StyleUnderline"/>
        </w:rPr>
        <w:t xml:space="preserve"> or </w:t>
      </w:r>
      <w:r w:rsidRPr="00F4161C">
        <w:rPr>
          <w:rStyle w:val="Emphasis"/>
          <w:highlight w:val="cyan"/>
        </w:rPr>
        <w:t>symbolic</w:t>
      </w:r>
      <w:r w:rsidRPr="00F4161C">
        <w:rPr>
          <w:rStyle w:val="StyleUnderline"/>
        </w:rPr>
        <w:t xml:space="preserve">, while simultaneously allowing </w:t>
      </w:r>
      <w:proofErr w:type="spellStart"/>
      <w:r w:rsidRPr="00F4161C">
        <w:rPr>
          <w:rStyle w:val="StyleUnderline"/>
        </w:rPr>
        <w:t>geocultural</w:t>
      </w:r>
      <w:proofErr w:type="spellEnd"/>
      <w:r w:rsidRPr="00F4161C">
        <w:rPr>
          <w:rStyle w:val="StyleUnderline"/>
        </w:rPr>
        <w:t xml:space="preserve"> cross-pollination of ideas and signifiers without a historically deterministic search for "origins"</w:t>
      </w:r>
      <w:r w:rsidRPr="00F4161C">
        <w:t xml:space="preserve"> (Foucault 1977), </w:t>
      </w:r>
      <w:r w:rsidRPr="00F4161C">
        <w:rPr>
          <w:rStyle w:val="StyleUnderline"/>
          <w:highlight w:val="cyan"/>
        </w:rPr>
        <w:t>may allow us to break out</w:t>
      </w:r>
      <w:r w:rsidRPr="00F4161C">
        <w:rPr>
          <w:rStyle w:val="StyleUnderline"/>
        </w:rPr>
        <w:t xml:space="preserve"> of cycles of debt and gratitude. </w:t>
      </w:r>
      <w:r w:rsidRPr="00F4161C">
        <w:rPr>
          <w:rStyle w:val="StyleUnderline"/>
          <w:highlight w:val="cyan"/>
        </w:rPr>
        <w:t>But</w:t>
      </w:r>
      <w:r w:rsidRPr="00F4161C">
        <w:rPr>
          <w:rStyle w:val="StyleUnderline"/>
        </w:rPr>
        <w:t xml:space="preserve"> this </w:t>
      </w:r>
      <w:r w:rsidRPr="00F4161C">
        <w:rPr>
          <w:rStyle w:val="StyleUnderline"/>
          <w:highlight w:val="cyan"/>
        </w:rPr>
        <w:t>change</w:t>
      </w:r>
      <w:r w:rsidRPr="00F4161C">
        <w:rPr>
          <w:rStyle w:val="StyleUnderline"/>
        </w:rPr>
        <w:t xml:space="preserve"> will </w:t>
      </w:r>
      <w:r w:rsidRPr="00F4161C">
        <w:rPr>
          <w:rStyle w:val="Emphasis"/>
        </w:rPr>
        <w:t>not</w:t>
      </w:r>
      <w:r w:rsidRPr="00F4161C">
        <w:rPr>
          <w:rStyle w:val="StyleUnderline"/>
        </w:rPr>
        <w:t xml:space="preserve"> happen through theoretical intervention alone; it </w:t>
      </w:r>
      <w:r w:rsidRPr="00F4161C">
        <w:rPr>
          <w:rStyle w:val="Emphasis"/>
          <w:highlight w:val="cyan"/>
        </w:rPr>
        <w:t>must</w:t>
      </w:r>
      <w:r w:rsidRPr="00F4161C">
        <w:rPr>
          <w:rStyle w:val="StyleUnderline"/>
          <w:highlight w:val="cyan"/>
        </w:rPr>
        <w:t xml:space="preserve"> happen through</w:t>
      </w:r>
      <w:r w:rsidRPr="00F4161C">
        <w:rPr>
          <w:rStyle w:val="StyleUnderline"/>
        </w:rPr>
        <w:t xml:space="preserve"> a </w:t>
      </w:r>
      <w:r w:rsidRPr="00F4161C">
        <w:rPr>
          <w:rStyle w:val="Emphasis"/>
        </w:rPr>
        <w:t xml:space="preserve">structural and </w:t>
      </w:r>
      <w:r w:rsidRPr="00F4161C">
        <w:rPr>
          <w:rStyle w:val="Emphasis"/>
          <w:highlight w:val="cyan"/>
        </w:rPr>
        <w:t>material transformation of the world</w:t>
      </w:r>
      <w:r w:rsidRPr="00F4161C">
        <w:rPr>
          <w:rStyle w:val="StyleUnderline"/>
        </w:rPr>
        <w:t xml:space="preserve"> we live in</w:t>
      </w:r>
      <w:r w:rsidRPr="00F4161C">
        <w:t>.</w:t>
      </w:r>
    </w:p>
    <w:p w14:paraId="3A60510C" w14:textId="77777777" w:rsidR="00041B77" w:rsidRPr="00F4161C" w:rsidRDefault="00041B77" w:rsidP="00041B77"/>
    <w:p w14:paraId="1C120650" w14:textId="77777777" w:rsidR="00041B77" w:rsidRDefault="00041B77" w:rsidP="00041B77">
      <w:pPr>
        <w:pStyle w:val="Heading4"/>
      </w:pPr>
      <w:r>
        <w:t xml:space="preserve">5---Your primary ethical obligation is to fight for unions and organized labor. That’s key to stopping ICE, ensuring worker </w:t>
      </w:r>
      <w:proofErr w:type="gramStart"/>
      <w:r>
        <w:t>protections</w:t>
      </w:r>
      <w:proofErr w:type="gramEnd"/>
      <w:r>
        <w:t>, and fighting Trumpian fascism.</w:t>
      </w:r>
    </w:p>
    <w:p w14:paraId="7A88F371" w14:textId="77777777" w:rsidR="00041B77" w:rsidRDefault="00041B77" w:rsidP="00041B77">
      <w:r w:rsidRPr="00CF3852">
        <w:rPr>
          <w:rStyle w:val="Style13ptBold"/>
        </w:rPr>
        <w:t>Aune 25</w:t>
      </w:r>
      <w:r>
        <w:t xml:space="preserve"> [Astrid F</w:t>
      </w:r>
      <w:r w:rsidRPr="00CF3852">
        <w:t>ormer Chief of Staff to the Chair of the Senate Labor Committee in New York.</w:t>
      </w:r>
      <w:r>
        <w:t xml:space="preserve"> </w:t>
      </w:r>
      <w:r w:rsidRPr="00CF3852">
        <w:t xml:space="preserve">"Why Trump Keeps Losing In Court to Unions and the Workers Who Power Them" July 28 2025 </w:t>
      </w:r>
      <w:hyperlink r:id="rId10" w:history="1">
        <w:r w:rsidRPr="005E49E4">
          <w:rPr>
            <w:rStyle w:val="Hyperlink"/>
          </w:rPr>
          <w:t>https://ballsandstrikes.org/law-politics/trump-unions-losing-in-court/</w:t>
        </w:r>
      </w:hyperlink>
      <w:r>
        <w:t xml:space="preserve"> NL]</w:t>
      </w:r>
    </w:p>
    <w:p w14:paraId="72F021B8" w14:textId="77777777" w:rsidR="00041B77" w:rsidRPr="004302D2" w:rsidRDefault="00041B77" w:rsidP="00041B77">
      <w:pPr>
        <w:rPr>
          <w:rStyle w:val="StyleUnderline"/>
        </w:rPr>
      </w:pPr>
      <w:r w:rsidRPr="00943198">
        <w:rPr>
          <w:rStyle w:val="StyleUnderline"/>
          <w:highlight w:val="green"/>
        </w:rPr>
        <w:t>In</w:t>
      </w:r>
      <w:r w:rsidRPr="004302D2">
        <w:rPr>
          <w:rStyle w:val="StyleUnderline"/>
        </w:rPr>
        <w:t xml:space="preserve"> the first year of President Donald </w:t>
      </w:r>
      <w:r w:rsidRPr="00943198">
        <w:rPr>
          <w:rStyle w:val="StyleUnderline"/>
          <w:highlight w:val="green"/>
        </w:rPr>
        <w:t>Trump’s second term</w:t>
      </w:r>
      <w:r w:rsidRPr="004302D2">
        <w:rPr>
          <w:rStyle w:val="StyleUnderline"/>
        </w:rPr>
        <w:t xml:space="preserve">, as </w:t>
      </w:r>
      <w:r w:rsidRPr="00943198">
        <w:rPr>
          <w:rStyle w:val="Emphasis"/>
          <w:highlight w:val="green"/>
        </w:rPr>
        <w:t>rural hospitals and abortion clinics close</w:t>
      </w:r>
      <w:r w:rsidRPr="00943198">
        <w:rPr>
          <w:rStyle w:val="StyleUnderline"/>
          <w:highlight w:val="green"/>
        </w:rPr>
        <w:t xml:space="preserve">, </w:t>
      </w:r>
      <w:r w:rsidRPr="00943198">
        <w:rPr>
          <w:rStyle w:val="Emphasis"/>
          <w:highlight w:val="green"/>
        </w:rPr>
        <w:t>ICE raids escalate</w:t>
      </w:r>
      <w:r w:rsidRPr="004302D2">
        <w:rPr>
          <w:rStyle w:val="StyleUnderline"/>
        </w:rPr>
        <w:t xml:space="preserve">, and </w:t>
      </w:r>
      <w:r w:rsidRPr="004302D2">
        <w:rPr>
          <w:rStyle w:val="Emphasis"/>
        </w:rPr>
        <w:t xml:space="preserve">federal </w:t>
      </w:r>
      <w:r w:rsidRPr="00943198">
        <w:rPr>
          <w:rStyle w:val="Emphasis"/>
          <w:highlight w:val="green"/>
        </w:rPr>
        <w:t>worker protections get gutted</w:t>
      </w:r>
      <w:r w:rsidRPr="004302D2">
        <w:rPr>
          <w:rStyle w:val="Emphasis"/>
        </w:rPr>
        <w:t xml:space="preserve"> by executive order</w:t>
      </w:r>
      <w:r w:rsidRPr="004302D2">
        <w:rPr>
          <w:rStyle w:val="StyleUnderline"/>
        </w:rPr>
        <w:t xml:space="preserve">, many liberal institutions are still trying to figure out how to fight back. But </w:t>
      </w:r>
      <w:r w:rsidRPr="004302D2">
        <w:rPr>
          <w:rStyle w:val="Emphasis"/>
        </w:rPr>
        <w:t>one movement isn’t flailing</w:t>
      </w:r>
      <w:r w:rsidRPr="004302D2">
        <w:rPr>
          <w:rStyle w:val="StyleUnderline"/>
        </w:rPr>
        <w:t>. It’s filing.</w:t>
      </w:r>
    </w:p>
    <w:p w14:paraId="014A90CD" w14:textId="77777777" w:rsidR="00041B77" w:rsidRPr="00CF3852" w:rsidRDefault="00041B77" w:rsidP="00041B77">
      <w:r w:rsidRPr="00943198">
        <w:rPr>
          <w:rStyle w:val="StyleUnderline"/>
          <w:highlight w:val="green"/>
        </w:rPr>
        <w:t>Organized labor has become</w:t>
      </w:r>
      <w:r w:rsidRPr="004302D2">
        <w:rPr>
          <w:rStyle w:val="StyleUnderline"/>
        </w:rPr>
        <w:t xml:space="preserve"> one </w:t>
      </w:r>
      <w:r w:rsidRPr="000268A6">
        <w:rPr>
          <w:rStyle w:val="StyleUnderline"/>
        </w:rPr>
        <w:t xml:space="preserve">of </w:t>
      </w:r>
      <w:r w:rsidRPr="00943198">
        <w:rPr>
          <w:rStyle w:val="StyleUnderline"/>
          <w:highlight w:val="green"/>
        </w:rPr>
        <w:t xml:space="preserve">the </w:t>
      </w:r>
      <w:r w:rsidRPr="00943198">
        <w:rPr>
          <w:rStyle w:val="Emphasis"/>
          <w:highlight w:val="green"/>
        </w:rPr>
        <w:t>most effective</w:t>
      </w:r>
      <w:r w:rsidRPr="004302D2">
        <w:rPr>
          <w:rStyle w:val="StyleUnderline"/>
        </w:rPr>
        <w:t xml:space="preserve"> legal </w:t>
      </w:r>
      <w:r w:rsidRPr="00943198">
        <w:rPr>
          <w:rStyle w:val="Emphasis"/>
          <w:highlight w:val="green"/>
        </w:rPr>
        <w:t>opponent</w:t>
      </w:r>
      <w:r w:rsidRPr="005A7166">
        <w:rPr>
          <w:rStyle w:val="StyleUnderline"/>
        </w:rPr>
        <w:t xml:space="preserve">s </w:t>
      </w:r>
      <w:r w:rsidRPr="00943198">
        <w:rPr>
          <w:rStyle w:val="Emphasis"/>
          <w:highlight w:val="green"/>
        </w:rPr>
        <w:t>of</w:t>
      </w:r>
      <w:r w:rsidRPr="004302D2">
        <w:rPr>
          <w:rStyle w:val="StyleUnderline"/>
        </w:rPr>
        <w:t xml:space="preserve"> the </w:t>
      </w:r>
      <w:r w:rsidRPr="00943198">
        <w:rPr>
          <w:rStyle w:val="Emphasis"/>
          <w:highlight w:val="green"/>
        </w:rPr>
        <w:t>Trump</w:t>
      </w:r>
      <w:r w:rsidRPr="004302D2">
        <w:rPr>
          <w:rStyle w:val="StyleUnderline"/>
        </w:rPr>
        <w:t xml:space="preserve"> administration’s second-term agenda—not because it wants to, but </w:t>
      </w:r>
      <w:r w:rsidRPr="004302D2">
        <w:rPr>
          <w:rStyle w:val="Emphasis"/>
        </w:rPr>
        <w:t xml:space="preserve">because it </w:t>
      </w:r>
      <w:proofErr w:type="gramStart"/>
      <w:r w:rsidRPr="004302D2">
        <w:rPr>
          <w:rStyle w:val="Emphasis"/>
        </w:rPr>
        <w:t>has to</w:t>
      </w:r>
      <w:proofErr w:type="gramEnd"/>
      <w:r w:rsidRPr="004302D2">
        <w:rPr>
          <w:rStyle w:val="StyleUnderline"/>
        </w:rPr>
        <w:t>.</w:t>
      </w:r>
      <w:r w:rsidRPr="00CF3852">
        <w:t xml:space="preserve"> Take, for example, CBS’s sudden cancellation of </w:t>
      </w:r>
      <w:r w:rsidRPr="00CF3852">
        <w:rPr>
          <w:i/>
          <w:iCs/>
        </w:rPr>
        <w:t>The Late Show</w:t>
      </w:r>
      <w:r w:rsidRPr="00CF3852">
        <w:t xml:space="preserve">,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w:t>
      </w:r>
      <w:proofErr w:type="gramStart"/>
      <w:r w:rsidRPr="00CF3852">
        <w:t>cancellation, and</w:t>
      </w:r>
      <w:proofErr w:type="gramEnd"/>
      <w:r w:rsidRPr="00CF3852">
        <w:t xml:space="preserve"> sue if necessary. </w:t>
      </w:r>
    </w:p>
    <w:p w14:paraId="24A1ACD1" w14:textId="77777777" w:rsidR="00041B77" w:rsidRPr="00CF3852" w:rsidRDefault="00041B77" w:rsidP="00041B77">
      <w:r w:rsidRPr="004302D2">
        <w:rPr>
          <w:rStyle w:val="StyleUnderline"/>
        </w:rPr>
        <w:t xml:space="preserve">This is </w:t>
      </w:r>
      <w:r w:rsidRPr="00943198">
        <w:rPr>
          <w:rStyle w:val="StyleUnderline"/>
          <w:highlight w:val="green"/>
        </w:rPr>
        <w:t>the</w:t>
      </w:r>
      <w:r w:rsidRPr="00CF3852">
        <w:t xml:space="preserve"> kind of </w:t>
      </w:r>
      <w:r w:rsidRPr="00943198">
        <w:rPr>
          <w:rStyle w:val="Emphasis"/>
          <w:highlight w:val="green"/>
        </w:rPr>
        <w:t>speed</w:t>
      </w:r>
      <w:r w:rsidRPr="00943198">
        <w:rPr>
          <w:rStyle w:val="StyleUnderline"/>
          <w:highlight w:val="green"/>
        </w:rPr>
        <w:t xml:space="preserve"> and </w:t>
      </w:r>
      <w:r w:rsidRPr="00943198">
        <w:rPr>
          <w:rStyle w:val="Emphasis"/>
          <w:highlight w:val="green"/>
        </w:rPr>
        <w:t>clarity</w:t>
      </w:r>
      <w:r w:rsidRPr="004302D2">
        <w:rPr>
          <w:rStyle w:val="StyleUnderline"/>
        </w:rPr>
        <w:t xml:space="preserve"> needed </w:t>
      </w:r>
      <w:r w:rsidRPr="00943198">
        <w:rPr>
          <w:rStyle w:val="StyleUnderline"/>
          <w:highlight w:val="green"/>
        </w:rPr>
        <w:t xml:space="preserve">to </w:t>
      </w:r>
      <w:r w:rsidRPr="00943198">
        <w:rPr>
          <w:rStyle w:val="Emphasis"/>
          <w:highlight w:val="green"/>
        </w:rPr>
        <w:t>cut through Trump’s noise.</w:t>
      </w:r>
      <w:r w:rsidRPr="00CF3852">
        <w:t xml:space="preserve"> So far, </w:t>
      </w:r>
      <w:r w:rsidRPr="004302D2">
        <w:rPr>
          <w:rStyle w:val="StyleUnderline"/>
        </w:rPr>
        <w:t xml:space="preserve">the labor movement is proving itself to be </w:t>
      </w:r>
      <w:r w:rsidRPr="004302D2">
        <w:rPr>
          <w:rStyle w:val="Emphasis"/>
        </w:rPr>
        <w:t>uniquely positioned to deliver</w:t>
      </w:r>
      <w:r w:rsidRPr="00CF3852">
        <w:t>.</w:t>
      </w:r>
    </w:p>
    <w:p w14:paraId="696F8512" w14:textId="77777777" w:rsidR="00041B77" w:rsidRPr="00CF3852" w:rsidRDefault="00041B77" w:rsidP="00041B77">
      <w:r w:rsidRPr="00CF3852">
        <w:t xml:space="preserve">Already, the </w:t>
      </w:r>
      <w:r w:rsidRPr="004302D2">
        <w:rPr>
          <w:rStyle w:val="StyleUnderline"/>
        </w:rPr>
        <w:t>Trump</w:t>
      </w:r>
      <w:r w:rsidRPr="00CF3852">
        <w:t xml:space="preserve"> administration has </w:t>
      </w:r>
      <w:r w:rsidRPr="004302D2">
        <w:rPr>
          <w:rStyle w:val="StyleUnderline"/>
        </w:rPr>
        <w:t xml:space="preserve">focused on </w:t>
      </w:r>
      <w:r w:rsidRPr="004302D2">
        <w:rPr>
          <w:rStyle w:val="Emphasis"/>
        </w:rPr>
        <w:t>weaponizing</w:t>
      </w:r>
      <w:r w:rsidRPr="004302D2">
        <w:rPr>
          <w:rStyle w:val="StyleUnderline"/>
        </w:rPr>
        <w:t xml:space="preserve"> the federal bureaucracy </w:t>
      </w:r>
      <w:r w:rsidRPr="004302D2">
        <w:rPr>
          <w:rStyle w:val="Emphasis"/>
        </w:rPr>
        <w:t>to target workers</w:t>
      </w:r>
      <w:r w:rsidRPr="004302D2">
        <w:rPr>
          <w:rStyle w:val="StyleUnderline"/>
        </w:rPr>
        <w:t xml:space="preserve">. He </w:t>
      </w:r>
      <w:r w:rsidRPr="004302D2">
        <w:rPr>
          <w:rStyle w:val="Emphasis"/>
        </w:rPr>
        <w:t>ignored statutory removal protections</w:t>
      </w:r>
      <w:r w:rsidRPr="00CF3852">
        <w:t xml:space="preserve"> to fire the NLRB’s Gwynne Wilcox, taking advantage of the Supreme Court’s comfort with short, unsigned opinions to chip away at checks on the executive branch in the process. </w:t>
      </w:r>
      <w:r w:rsidRPr="004302D2">
        <w:rPr>
          <w:rStyle w:val="StyleUnderline"/>
        </w:rPr>
        <w:t xml:space="preserve">He’s </w:t>
      </w:r>
      <w:r w:rsidRPr="004302D2">
        <w:rPr>
          <w:rStyle w:val="Emphasis"/>
        </w:rPr>
        <w:t>made workers less safe</w:t>
      </w:r>
      <w:r w:rsidRPr="004302D2">
        <w:rPr>
          <w:rStyle w:val="StyleUnderline"/>
        </w:rPr>
        <w:t xml:space="preserve"> on the job</w:t>
      </w:r>
      <w:r w:rsidRPr="00CF3852">
        <w:t>, </w:t>
      </w:r>
      <w:hyperlink r:id="rId11" w:history="1">
        <w:r w:rsidRPr="00CF3852">
          <w:rPr>
            <w:rStyle w:val="Hyperlink"/>
          </w:rPr>
          <w:t>freezing</w:t>
        </w:r>
      </w:hyperlink>
      <w:r w:rsidRPr="00CF3852">
        <w:t xml:space="preserve"> a critically important pending heat safety rule and gutting the black lung prevention program at the National Institute for Occupational Health. Despite promises to work on affordability, </w:t>
      </w:r>
      <w:r w:rsidRPr="004302D2">
        <w:rPr>
          <w:rStyle w:val="StyleUnderline"/>
        </w:rPr>
        <w:t xml:space="preserve">the Trump DOL </w:t>
      </w:r>
      <w:r w:rsidRPr="004302D2">
        <w:rPr>
          <w:rStyle w:val="Emphasis"/>
        </w:rPr>
        <w:t>revived the subminimum wage for disabled workers</w:t>
      </w:r>
      <w:r w:rsidRPr="00CF3852">
        <w:t>, and pushed executive orders that make it </w:t>
      </w:r>
      <w:hyperlink r:id="rId12" w:history="1">
        <w:r w:rsidRPr="00CF3852">
          <w:rPr>
            <w:rStyle w:val="Hyperlink"/>
          </w:rPr>
          <w:t>harder</w:t>
        </w:r>
      </w:hyperlink>
      <w:r w:rsidRPr="00CF3852">
        <w:t> for federal employees to organize. Meanwhile, the </w:t>
      </w:r>
      <w:hyperlink r:id="rId13" w:history="1">
        <w:r w:rsidRPr="00CF3852">
          <w:rPr>
            <w:rStyle w:val="Hyperlink"/>
          </w:rPr>
          <w:t>nominee</w:t>
        </w:r>
      </w:hyperlink>
      <w:r w:rsidRPr="00CF3852">
        <w:t> to replace Gwynne Wilcox as chair of the NLRB is a former partner at Morgan Lewis, a law firm that has represented Amazon in high-profile union-busting efforts. </w:t>
      </w:r>
    </w:p>
    <w:p w14:paraId="76510340" w14:textId="77777777" w:rsidR="00041B77" w:rsidRPr="00CF3852" w:rsidRDefault="00041B77" w:rsidP="00041B77">
      <w:r w:rsidRPr="00CF3852">
        <w:t>The strategy isn’t subtle: use a barrage of obscure administrative tools—midnight memos, stop-and-go rulemaking, unannounced enforcement shifts—to move faster than the opposition can react. If your enemy is delayed, procedural chaos is your friend. </w:t>
      </w:r>
    </w:p>
    <w:p w14:paraId="1CF6B293" w14:textId="77777777" w:rsidR="00041B77" w:rsidRPr="004302D2" w:rsidRDefault="00041B77" w:rsidP="00041B77">
      <w:pPr>
        <w:rPr>
          <w:rStyle w:val="StyleUnderline"/>
        </w:rPr>
      </w:pPr>
      <w:r w:rsidRPr="00CF3852">
        <w:t xml:space="preserve">That is, unless your opponent knows how to file a TRO by breakfast. </w:t>
      </w:r>
      <w:r w:rsidRPr="00943198">
        <w:rPr>
          <w:rStyle w:val="StyleUnderline"/>
          <w:highlight w:val="green"/>
        </w:rPr>
        <w:t>Unlike most</w:t>
      </w:r>
      <w:r w:rsidRPr="004302D2">
        <w:rPr>
          <w:rStyle w:val="StyleUnderline"/>
        </w:rPr>
        <w:t xml:space="preserve"> would-be </w:t>
      </w:r>
      <w:r w:rsidRPr="00943198">
        <w:rPr>
          <w:rStyle w:val="StyleUnderline"/>
          <w:highlight w:val="green"/>
        </w:rPr>
        <w:t>challengers</w:t>
      </w:r>
      <w:r w:rsidRPr="004302D2">
        <w:rPr>
          <w:rStyle w:val="StyleUnderline"/>
        </w:rPr>
        <w:t xml:space="preserve"> to Trump’s policies, </w:t>
      </w:r>
      <w:r w:rsidRPr="00943198">
        <w:rPr>
          <w:rStyle w:val="StyleUnderline"/>
          <w:highlight w:val="green"/>
        </w:rPr>
        <w:t xml:space="preserve">unions don’t need </w:t>
      </w:r>
      <w:r w:rsidRPr="005A7166">
        <w:rPr>
          <w:rStyle w:val="StyleUnderline"/>
        </w:rPr>
        <w:t xml:space="preserve">time </w:t>
      </w:r>
      <w:r w:rsidRPr="00943198">
        <w:rPr>
          <w:rStyle w:val="StyleUnderline"/>
          <w:highlight w:val="green"/>
        </w:rPr>
        <w:t>to get organized. They </w:t>
      </w:r>
      <w:r w:rsidRPr="00943198">
        <w:rPr>
          <w:rStyle w:val="Emphasis"/>
          <w:highlight w:val="green"/>
        </w:rPr>
        <w:t>are</w:t>
      </w:r>
      <w:r w:rsidRPr="00943198">
        <w:rPr>
          <w:rStyle w:val="StyleUnderline"/>
          <w:highlight w:val="green"/>
        </w:rPr>
        <w:t> organized</w:t>
      </w:r>
      <w:r w:rsidRPr="00CF3852">
        <w:t xml:space="preserve">. They have in-house counsel and outside counsel on speed </w:t>
      </w:r>
      <w:proofErr w:type="gramStart"/>
      <w:r w:rsidRPr="00CF3852">
        <w:t>dial, and</w:t>
      </w:r>
      <w:proofErr w:type="gramEnd"/>
      <w:r w:rsidRPr="00CF3852">
        <w:t xml:space="preserve"> are used to going to court in the middle of an organizing campaign to block employer retaliation or enforce a contract. </w:t>
      </w:r>
      <w:r w:rsidRPr="00943198">
        <w:rPr>
          <w:rStyle w:val="StyleUnderline"/>
          <w:highlight w:val="green"/>
        </w:rPr>
        <w:t>They know how to challenge rulemakings</w:t>
      </w:r>
      <w:r w:rsidRPr="004302D2">
        <w:rPr>
          <w:rStyle w:val="StyleUnderline"/>
        </w:rPr>
        <w:t xml:space="preserve"> at DOL and NLRB </w:t>
      </w:r>
      <w:r w:rsidRPr="00943198">
        <w:rPr>
          <w:rStyle w:val="StyleUnderline"/>
          <w:highlight w:val="green"/>
        </w:rPr>
        <w:t xml:space="preserve">because </w:t>
      </w:r>
      <w:r w:rsidRPr="00943198">
        <w:rPr>
          <w:rStyle w:val="Emphasis"/>
          <w:highlight w:val="green"/>
        </w:rPr>
        <w:t>they’ve been doing it for decades.</w:t>
      </w:r>
      <w:r w:rsidRPr="004302D2">
        <w:t xml:space="preserve"> </w:t>
      </w:r>
      <w:r w:rsidRPr="00CF3852">
        <w:t xml:space="preserve">They have </w:t>
      </w:r>
      <w:proofErr w:type="gramStart"/>
      <w:r w:rsidRPr="00CF3852">
        <w:t>members—millions</w:t>
      </w:r>
      <w:proofErr w:type="gramEnd"/>
      <w:r w:rsidRPr="00CF3852">
        <w:t xml:space="preserve"> of them—who can serve as plaintiffs, witnesses, press spokespeople, and </w:t>
      </w:r>
      <w:proofErr w:type="gramStart"/>
      <w:r w:rsidRPr="00CF3852">
        <w:t>direct action</w:t>
      </w:r>
      <w:proofErr w:type="gramEnd"/>
      <w:r w:rsidRPr="00CF3852">
        <w:t xml:space="preserve"> organizers. Most importantly, </w:t>
      </w:r>
      <w:r w:rsidRPr="004302D2">
        <w:rPr>
          <w:rStyle w:val="StyleUnderline"/>
        </w:rPr>
        <w:t xml:space="preserve">they proactively </w:t>
      </w:r>
      <w:r w:rsidRPr="00943198">
        <w:rPr>
          <w:rStyle w:val="Emphasis"/>
          <w:highlight w:val="green"/>
        </w:rPr>
        <w:t>train their base to know their rights</w:t>
      </w:r>
      <w:r w:rsidRPr="00943198">
        <w:rPr>
          <w:rStyle w:val="StyleUnderline"/>
          <w:highlight w:val="green"/>
        </w:rPr>
        <w:t xml:space="preserve"> and </w:t>
      </w:r>
      <w:r w:rsidRPr="00943198">
        <w:rPr>
          <w:rStyle w:val="Emphasis"/>
          <w:highlight w:val="green"/>
        </w:rPr>
        <w:t>how to enforce them</w:t>
      </w:r>
      <w:r w:rsidRPr="004302D2">
        <w:rPr>
          <w:rStyle w:val="StyleUnderline"/>
        </w:rPr>
        <w:t xml:space="preserve"> in the moment, </w:t>
      </w:r>
      <w:r w:rsidRPr="00943198">
        <w:rPr>
          <w:rStyle w:val="StyleUnderline"/>
          <w:highlight w:val="green"/>
        </w:rPr>
        <w:t xml:space="preserve">making </w:t>
      </w:r>
      <w:r w:rsidRPr="00943198">
        <w:rPr>
          <w:rStyle w:val="Emphasis"/>
          <w:highlight w:val="green"/>
        </w:rPr>
        <w:t>every member ready for action</w:t>
      </w:r>
      <w:r w:rsidRPr="004302D2">
        <w:rPr>
          <w:rStyle w:val="StyleUnderline"/>
        </w:rPr>
        <w:t xml:space="preserve"> the </w:t>
      </w:r>
      <w:r w:rsidRPr="004302D2">
        <w:rPr>
          <w:rStyle w:val="Emphasis"/>
        </w:rPr>
        <w:t>moment</w:t>
      </w:r>
      <w:r w:rsidRPr="004302D2">
        <w:rPr>
          <w:rStyle w:val="StyleUnderline"/>
        </w:rPr>
        <w:t xml:space="preserve"> their rights are stepped on.</w:t>
      </w:r>
    </w:p>
    <w:p w14:paraId="3F2D82DA" w14:textId="77777777" w:rsidR="00041B77" w:rsidRPr="004302D2" w:rsidRDefault="00041B77" w:rsidP="00041B77">
      <w:pPr>
        <w:rPr>
          <w:rStyle w:val="Emphasis"/>
        </w:rPr>
      </w:pPr>
      <w:r w:rsidRPr="004302D2">
        <w:rPr>
          <w:rStyle w:val="StyleUnderline"/>
        </w:rPr>
        <w:t>And</w:t>
      </w:r>
      <w:r w:rsidRPr="00CF3852">
        <w:t xml:space="preserve"> unlike many public interest organizations that depend on the slow churn of foundation grants and fundraising emails, </w:t>
      </w:r>
      <w:r w:rsidRPr="00943198">
        <w:rPr>
          <w:rStyle w:val="StyleUnderline"/>
          <w:highlight w:val="green"/>
        </w:rPr>
        <w:t xml:space="preserve">unions are funded by dues—meaning they can </w:t>
      </w:r>
      <w:r w:rsidRPr="00943198">
        <w:rPr>
          <w:rStyle w:val="Emphasis"/>
          <w:highlight w:val="green"/>
        </w:rPr>
        <w:t>focus</w:t>
      </w:r>
      <w:r w:rsidRPr="004302D2">
        <w:rPr>
          <w:rStyle w:val="Emphasis"/>
        </w:rPr>
        <w:t xml:space="preserve"> energy </w:t>
      </w:r>
      <w:r w:rsidRPr="00943198">
        <w:rPr>
          <w:rStyle w:val="Emphasis"/>
          <w:highlight w:val="green"/>
        </w:rPr>
        <w:t>on</w:t>
      </w:r>
      <w:r w:rsidRPr="004302D2">
        <w:rPr>
          <w:rStyle w:val="Emphasis"/>
        </w:rPr>
        <w:t xml:space="preserve"> the </w:t>
      </w:r>
      <w:r w:rsidRPr="00943198">
        <w:rPr>
          <w:rStyle w:val="Emphasis"/>
          <w:highlight w:val="green"/>
        </w:rPr>
        <w:t>work</w:t>
      </w:r>
      <w:r w:rsidRPr="00943198">
        <w:rPr>
          <w:rStyle w:val="StyleUnderline"/>
          <w:highlight w:val="green"/>
        </w:rPr>
        <w:t>, instead of on fundraising</w:t>
      </w:r>
      <w:r w:rsidRPr="004302D2">
        <w:t>. In</w:t>
      </w:r>
      <w:r w:rsidRPr="00CF3852">
        <w:t xml:space="preserve"> February 2025, days after the Department of Labor became the next target of DOGE, a coalition of </w:t>
      </w:r>
      <w:r w:rsidRPr="004302D2">
        <w:rPr>
          <w:rStyle w:val="StyleUnderline"/>
        </w:rPr>
        <w:t xml:space="preserve">unions </w:t>
      </w:r>
      <w:r w:rsidRPr="00943198">
        <w:rPr>
          <w:rStyle w:val="StyleUnderline"/>
          <w:highlight w:val="green"/>
        </w:rPr>
        <w:t>filed</w:t>
      </w:r>
      <w:r w:rsidRPr="004302D2">
        <w:rPr>
          <w:rStyle w:val="StyleUnderline"/>
        </w:rPr>
        <w:t xml:space="preserve"> multiple </w:t>
      </w:r>
      <w:r w:rsidRPr="00943198">
        <w:rPr>
          <w:rStyle w:val="StyleUnderline"/>
          <w:highlight w:val="green"/>
        </w:rPr>
        <w:t>lawsuits to block DOGE from accessing Social Security data</w:t>
      </w:r>
      <w:r w:rsidRPr="00CF3852">
        <w:t xml:space="preserve"> and confidential case data stored at the Department of Labor, the Department of Health and Human Services, and the Consumer Financial Protection Bureau. </w:t>
      </w:r>
      <w:r w:rsidRPr="004302D2">
        <w:rPr>
          <w:rStyle w:val="StyleUnderline"/>
        </w:rPr>
        <w:t xml:space="preserve">In May, when Trump issued an executive order banning strikes and demonstrations by federal workers under the pretense of national security, the American Federation of Government Employees </w:t>
      </w:r>
      <w:r w:rsidRPr="004302D2">
        <w:rPr>
          <w:rStyle w:val="Emphasis"/>
        </w:rPr>
        <w:t>had a </w:t>
      </w:r>
      <w:hyperlink r:id="rId14" w:history="1">
        <w:r w:rsidRPr="004302D2">
          <w:rPr>
            <w:rStyle w:val="Emphasis"/>
          </w:rPr>
          <w:t>federal judge enjoining it within the week</w:t>
        </w:r>
      </w:hyperlink>
      <w:r w:rsidRPr="004302D2">
        <w:rPr>
          <w:rStyle w:val="Emphasis"/>
        </w:rPr>
        <w:t>.</w:t>
      </w:r>
    </w:p>
    <w:p w14:paraId="5001A9AE" w14:textId="77777777" w:rsidR="00041B77" w:rsidRPr="004302D2" w:rsidRDefault="00041B77" w:rsidP="00041B77">
      <w:r w:rsidRPr="00943198">
        <w:rPr>
          <w:rStyle w:val="StyleUnderline"/>
          <w:highlight w:val="green"/>
        </w:rPr>
        <w:t>Labor</w:t>
      </w:r>
      <w:r w:rsidRPr="004302D2">
        <w:rPr>
          <w:rStyle w:val="StyleUnderline"/>
        </w:rPr>
        <w:t xml:space="preserve"> even has </w:t>
      </w:r>
      <w:r w:rsidRPr="00943198">
        <w:rPr>
          <w:rStyle w:val="Emphasis"/>
          <w:highlight w:val="green"/>
        </w:rPr>
        <w:t>responded to ICE kidnappings</w:t>
      </w:r>
      <w:r w:rsidRPr="00CF3852">
        <w:t xml:space="preserve">. Back in March, </w:t>
      </w:r>
      <w:r w:rsidRPr="004302D2">
        <w:rPr>
          <w:rStyle w:val="StyleUnderline"/>
        </w:rPr>
        <w:t xml:space="preserve">SEIU California President David </w:t>
      </w:r>
      <w:r w:rsidRPr="00943198">
        <w:rPr>
          <w:rStyle w:val="StyleUnderline"/>
          <w:highlight w:val="green"/>
        </w:rPr>
        <w:t>Huerta was detained</w:t>
      </w:r>
      <w:r w:rsidRPr="004302D2">
        <w:rPr>
          <w:rStyle w:val="StyleUnderline"/>
        </w:rPr>
        <w:t xml:space="preserve"> and injured </w:t>
      </w:r>
      <w:r w:rsidRPr="00943198">
        <w:rPr>
          <w:rStyle w:val="StyleUnderline"/>
          <w:highlight w:val="green"/>
        </w:rPr>
        <w:t>by ICE</w:t>
      </w:r>
      <w:r w:rsidRPr="004302D2">
        <w:rPr>
          <w:rStyle w:val="StyleUnderline"/>
        </w:rPr>
        <w:t xml:space="preserve"> agents during a protest in Los Angeles</w:t>
      </w:r>
      <w:r w:rsidRPr="00CF3852">
        <w:t>, marking the fourth run-in between one of </w:t>
      </w:r>
      <w:hyperlink r:id="rId15" w:history="1">
        <w:r w:rsidRPr="00CF3852">
          <w:rPr>
            <w:rStyle w:val="Hyperlink"/>
          </w:rPr>
          <w:t>SEIU’s own and DHS</w:t>
        </w:r>
      </w:hyperlink>
      <w:r w:rsidRPr="00CF3852">
        <w:t xml:space="preserve"> since the Trump Administration escalated ICE activity. </w:t>
      </w:r>
      <w:r w:rsidRPr="00943198">
        <w:rPr>
          <w:rStyle w:val="StyleUnderline"/>
          <w:highlight w:val="green"/>
        </w:rPr>
        <w:t>SEIU</w:t>
      </w:r>
      <w:r w:rsidRPr="004302D2">
        <w:rPr>
          <w:rStyle w:val="StyleUnderline"/>
        </w:rPr>
        <w:t xml:space="preserve"> condemned the incident, staging additional protests in more than a dozen major cities within days, </w:t>
      </w:r>
      <w:r w:rsidRPr="00943198">
        <w:rPr>
          <w:rStyle w:val="StyleUnderline"/>
          <w:highlight w:val="green"/>
        </w:rPr>
        <w:t>rustling up</w:t>
      </w:r>
      <w:r w:rsidRPr="004302D2">
        <w:rPr>
          <w:rStyle w:val="StyleUnderline"/>
        </w:rPr>
        <w:t xml:space="preserve"> statements of </w:t>
      </w:r>
      <w:r w:rsidRPr="00943198">
        <w:rPr>
          <w:rStyle w:val="StyleUnderline"/>
          <w:highlight w:val="green"/>
        </w:rPr>
        <w:t>support</w:t>
      </w:r>
      <w:r w:rsidRPr="004302D2">
        <w:rPr>
          <w:rStyle w:val="StyleUnderline"/>
        </w:rPr>
        <w:t xml:space="preserve"> from politicians and even the more Trump-friendly union leaders. </w:t>
      </w:r>
      <w:r w:rsidRPr="00943198">
        <w:rPr>
          <w:rStyle w:val="StyleUnderline"/>
          <w:highlight w:val="green"/>
        </w:rPr>
        <w:t>This</w:t>
      </w:r>
      <w:r w:rsidRPr="004302D2">
        <w:rPr>
          <w:rStyle w:val="StyleUnderline"/>
        </w:rPr>
        <w:t xml:space="preserve"> rapid response effort </w:t>
      </w:r>
      <w:r w:rsidRPr="00943198">
        <w:rPr>
          <w:rStyle w:val="StyleUnderline"/>
          <w:highlight w:val="green"/>
        </w:rPr>
        <w:t xml:space="preserve">created enough pressure to </w:t>
      </w:r>
      <w:r w:rsidRPr="00943198">
        <w:rPr>
          <w:rStyle w:val="Emphasis"/>
          <w:highlight w:val="green"/>
        </w:rPr>
        <w:t>force</w:t>
      </w:r>
      <w:r w:rsidRPr="004302D2">
        <w:rPr>
          <w:rStyle w:val="Emphasis"/>
        </w:rPr>
        <w:t xml:space="preserve"> the </w:t>
      </w:r>
      <w:r w:rsidRPr="00943198">
        <w:rPr>
          <w:rStyle w:val="Emphasis"/>
          <w:highlight w:val="green"/>
        </w:rPr>
        <w:t>LAPD to release Huerta</w:t>
      </w:r>
      <w:r w:rsidRPr="004302D2">
        <w:rPr>
          <w:rStyle w:val="Emphasis"/>
        </w:rPr>
        <w:t xml:space="preserve"> and other detained SEIU members </w:t>
      </w:r>
      <w:r w:rsidRPr="004302D2">
        <w:t>within days.  </w:t>
      </w:r>
    </w:p>
    <w:p w14:paraId="6AD752CC" w14:textId="77777777" w:rsidR="00041B77" w:rsidRPr="004302D2" w:rsidRDefault="00041B77" w:rsidP="00041B77">
      <w:pPr>
        <w:rPr>
          <w:rStyle w:val="StyleUnderline"/>
        </w:rPr>
      </w:pPr>
      <w:r w:rsidRPr="00CF3852">
        <w:t xml:space="preserve">Similarly, </w:t>
      </w:r>
      <w:r w:rsidRPr="004302D2">
        <w:rPr>
          <w:rStyle w:val="StyleUnderline"/>
        </w:rPr>
        <w:t xml:space="preserve">in March, </w:t>
      </w:r>
      <w:proofErr w:type="spellStart"/>
      <w:r w:rsidRPr="004302D2">
        <w:rPr>
          <w:rStyle w:val="StyleUnderline"/>
        </w:rPr>
        <w:t>Kilmar</w:t>
      </w:r>
      <w:proofErr w:type="spellEnd"/>
      <w:r w:rsidRPr="004302D2">
        <w:rPr>
          <w:rStyle w:val="StyleUnderline"/>
        </w:rPr>
        <w:t xml:space="preserve"> Abrego </w:t>
      </w:r>
      <w:r w:rsidRPr="00943198">
        <w:rPr>
          <w:rStyle w:val="StyleUnderline"/>
          <w:highlight w:val="green"/>
        </w:rPr>
        <w:t>Garcia</w:t>
      </w:r>
      <w:r w:rsidRPr="004302D2">
        <w:rPr>
          <w:rStyle w:val="StyleUnderline"/>
        </w:rPr>
        <w:t xml:space="preserve">, a sheet metal apprentice with SMART Local 100, </w:t>
      </w:r>
      <w:r w:rsidRPr="00943198">
        <w:rPr>
          <w:rStyle w:val="StyleUnderline"/>
          <w:highlight w:val="green"/>
        </w:rPr>
        <w:t>was deported to El Salvador</w:t>
      </w:r>
      <w:r w:rsidRPr="004302D2">
        <w:rPr>
          <w:rStyle w:val="StyleUnderline"/>
        </w:rPr>
        <w:t xml:space="preserve"> despite having legal protections and a court order preventing his removal</w:t>
      </w:r>
      <w:r w:rsidRPr="00CF3852">
        <w:t xml:space="preserve">. The Trump administration later admitted to an “administrative error” in deporting Garcia, even eliciting a rare rebuke from the Supreme Court ordering his return. Although traditionally </w:t>
      </w:r>
      <w:r w:rsidRPr="004302D2">
        <w:rPr>
          <w:rStyle w:val="StyleUnderline"/>
        </w:rPr>
        <w:t xml:space="preserve">the building and construction trade </w:t>
      </w:r>
      <w:r w:rsidRPr="00943198">
        <w:rPr>
          <w:rStyle w:val="StyleUnderline"/>
          <w:highlight w:val="green"/>
        </w:rPr>
        <w:t>unions</w:t>
      </w:r>
      <w:r w:rsidRPr="00CF3852">
        <w:t xml:space="preserve"> have a more conservative tendency, they </w:t>
      </w:r>
      <w:r w:rsidRPr="00943198">
        <w:rPr>
          <w:rStyle w:val="Emphasis"/>
          <w:highlight w:val="green"/>
        </w:rPr>
        <w:t>reacted strongly</w:t>
      </w:r>
      <w:r w:rsidRPr="004302D2">
        <w:rPr>
          <w:rStyle w:val="StyleUnderline"/>
        </w:rPr>
        <w:t xml:space="preserve"> to Abrego Garcia’s deportation, </w:t>
      </w:r>
      <w:r w:rsidRPr="00943198">
        <w:rPr>
          <w:rStyle w:val="StyleUnderline"/>
          <w:highlight w:val="green"/>
        </w:rPr>
        <w:t>raising</w:t>
      </w:r>
      <w:r w:rsidRPr="004302D2">
        <w:rPr>
          <w:rStyle w:val="StyleUnderline"/>
        </w:rPr>
        <w:t xml:space="preserve"> </w:t>
      </w:r>
      <w:r w:rsidRPr="004302D2">
        <w:rPr>
          <w:rStyle w:val="Emphasis"/>
        </w:rPr>
        <w:t xml:space="preserve">over </w:t>
      </w:r>
      <w:r w:rsidRPr="00943198">
        <w:rPr>
          <w:rStyle w:val="Emphasis"/>
          <w:highlight w:val="green"/>
        </w:rPr>
        <w:t>a quarter of a million</w:t>
      </w:r>
      <w:r w:rsidRPr="004302D2">
        <w:rPr>
          <w:rStyle w:val="Emphasis"/>
        </w:rPr>
        <w:t xml:space="preserve"> dollars</w:t>
      </w:r>
      <w:r w:rsidRPr="004302D2">
        <w:rPr>
          <w:rStyle w:val="StyleUnderline"/>
        </w:rPr>
        <w:t xml:space="preserve"> from members to </w:t>
      </w:r>
      <w:hyperlink r:id="rId16" w:history="1">
        <w:r w:rsidRPr="004302D2">
          <w:rPr>
            <w:rStyle w:val="StyleUnderline"/>
          </w:rPr>
          <w:t>support his family</w:t>
        </w:r>
      </w:hyperlink>
      <w:r w:rsidRPr="004302D2">
        <w:rPr>
          <w:rStyle w:val="StyleUnderline"/>
        </w:rPr>
        <w:t xml:space="preserve"> and </w:t>
      </w:r>
      <w:r w:rsidRPr="004302D2">
        <w:rPr>
          <w:rStyle w:val="Emphasis"/>
        </w:rPr>
        <w:t>sending direct appeals to rank and file to contact their representatives</w:t>
      </w:r>
      <w:r w:rsidRPr="004302D2">
        <w:rPr>
          <w:rStyle w:val="StyleUnderline"/>
        </w:rPr>
        <w:t xml:space="preserve"> in support of bringing “Brother </w:t>
      </w:r>
      <w:proofErr w:type="spellStart"/>
      <w:r w:rsidRPr="004302D2">
        <w:rPr>
          <w:rStyle w:val="StyleUnderline"/>
        </w:rPr>
        <w:t>Kilmar</w:t>
      </w:r>
      <w:proofErr w:type="spellEnd"/>
      <w:r w:rsidRPr="004302D2">
        <w:rPr>
          <w:rStyle w:val="StyleUnderline"/>
        </w:rPr>
        <w:t>” home.</w:t>
      </w:r>
    </w:p>
    <w:p w14:paraId="61904D19" w14:textId="77777777" w:rsidR="00041B77" w:rsidRPr="00CF3852" w:rsidRDefault="00041B77" w:rsidP="00041B77">
      <w:r w:rsidRPr="004302D2">
        <w:rPr>
          <w:rStyle w:val="StyleUnderline"/>
        </w:rPr>
        <w:t xml:space="preserve">In each of these cases, </w:t>
      </w:r>
      <w:r w:rsidRPr="00943198">
        <w:rPr>
          <w:rStyle w:val="StyleUnderline"/>
          <w:highlight w:val="green"/>
        </w:rPr>
        <w:t>union</w:t>
      </w:r>
      <w:r w:rsidRPr="004302D2">
        <w:rPr>
          <w:rStyle w:val="StyleUnderline"/>
        </w:rPr>
        <w:t xml:space="preserve"> law </w:t>
      </w:r>
      <w:r w:rsidRPr="00943198">
        <w:rPr>
          <w:rStyle w:val="StyleUnderline"/>
          <w:highlight w:val="green"/>
        </w:rPr>
        <w:t xml:space="preserve">departments </w:t>
      </w:r>
      <w:r w:rsidRPr="00943198">
        <w:rPr>
          <w:rStyle w:val="Emphasis"/>
          <w:highlight w:val="green"/>
        </w:rPr>
        <w:t>didn’t act alone</w:t>
      </w:r>
      <w:r w:rsidRPr="00943198">
        <w:rPr>
          <w:rStyle w:val="StyleUnderline"/>
          <w:highlight w:val="green"/>
        </w:rPr>
        <w:t xml:space="preserve">. They </w:t>
      </w:r>
      <w:r w:rsidRPr="00943198">
        <w:rPr>
          <w:rStyle w:val="Emphasis"/>
          <w:highlight w:val="green"/>
        </w:rPr>
        <w:t>moved in coordination</w:t>
      </w:r>
      <w:r w:rsidRPr="004302D2">
        <w:rPr>
          <w:rStyle w:val="StyleUnderline"/>
        </w:rPr>
        <w:t xml:space="preserve">—with workers, organizers, and allies on the left </w:t>
      </w:r>
      <w:r w:rsidRPr="004302D2">
        <w:rPr>
          <w:rStyle w:val="Emphasis"/>
        </w:rPr>
        <w:t>all rowing in the same direction</w:t>
      </w:r>
      <w:r w:rsidRPr="00CF3852">
        <w:t xml:space="preserve">. And they did not need to create this structure to prepare for Trump. It was already in </w:t>
      </w:r>
      <w:proofErr w:type="gramStart"/>
      <w:r w:rsidRPr="00CF3852">
        <w:t>place, and</w:t>
      </w:r>
      <w:proofErr w:type="gramEnd"/>
      <w:r w:rsidRPr="00CF3852">
        <w:t xml:space="preserve"> </w:t>
      </w:r>
      <w:proofErr w:type="spellStart"/>
      <w:r w:rsidRPr="00CF3852">
        <w:t>well practiced</w:t>
      </w:r>
      <w:proofErr w:type="spellEnd"/>
      <w:r w:rsidRPr="00CF3852">
        <w:t xml:space="preserve"> from years of taking on some of Trump’s biggest supporters.</w:t>
      </w:r>
    </w:p>
    <w:p w14:paraId="77EAB4FC" w14:textId="77777777" w:rsidR="00041B77" w:rsidRPr="004302D2" w:rsidRDefault="00041B77" w:rsidP="00041B77">
      <w:pPr>
        <w:rPr>
          <w:rStyle w:val="Emphasis"/>
        </w:rPr>
      </w:pPr>
      <w:r w:rsidRPr="00943198">
        <w:rPr>
          <w:rStyle w:val="StyleUnderline"/>
          <w:highlight w:val="green"/>
        </w:rPr>
        <w:t xml:space="preserve">This is what movement lawyering </w:t>
      </w:r>
      <w:proofErr w:type="gramStart"/>
      <w:r w:rsidRPr="00943198">
        <w:rPr>
          <w:rStyle w:val="Emphasis"/>
          <w:highlight w:val="green"/>
        </w:rPr>
        <w:t>actually</w:t>
      </w:r>
      <w:r w:rsidRPr="00943198">
        <w:rPr>
          <w:rStyle w:val="StyleUnderline"/>
          <w:highlight w:val="green"/>
        </w:rPr>
        <w:t xml:space="preserve"> looks</w:t>
      </w:r>
      <w:proofErr w:type="gramEnd"/>
      <w:r w:rsidRPr="00943198">
        <w:rPr>
          <w:rStyle w:val="StyleUnderline"/>
          <w:highlight w:val="green"/>
        </w:rPr>
        <w:t xml:space="preserve"> like. Labor’s advantage</w:t>
      </w:r>
      <w:r w:rsidRPr="004302D2">
        <w:rPr>
          <w:rStyle w:val="StyleUnderline"/>
        </w:rPr>
        <w:t xml:space="preserve"> isn’t just speed or legal savvy—</w:t>
      </w:r>
      <w:r w:rsidRPr="00943198">
        <w:rPr>
          <w:rStyle w:val="Emphasis"/>
          <w:highlight w:val="green"/>
        </w:rPr>
        <w:t>it’s structure</w:t>
      </w:r>
      <w:r w:rsidRPr="004302D2">
        <w:rPr>
          <w:rStyle w:val="StyleUnderline"/>
        </w:rPr>
        <w:t>. Unions don’t treat legal work as a siloed, specialist domain. Workers are plaintiffs </w:t>
      </w:r>
      <w:r w:rsidRPr="004302D2">
        <w:rPr>
          <w:rStyle w:val="Emphasis"/>
        </w:rPr>
        <w:t>and</w:t>
      </w:r>
      <w:r w:rsidRPr="004302D2">
        <w:rPr>
          <w:rStyle w:val="StyleUnderline"/>
        </w:rPr>
        <w:t> messengers</w:t>
      </w:r>
      <w:r w:rsidRPr="00CF3852">
        <w:t xml:space="preserve">, who show up at agency hearings, enforce contract clauses, and use the Administrative Procedure Act like a baseball bat. </w:t>
      </w:r>
      <w:r w:rsidRPr="005A7166">
        <w:rPr>
          <w:rStyle w:val="StyleUnderline"/>
        </w:rPr>
        <w:t>And</w:t>
      </w:r>
      <w:r w:rsidRPr="004302D2">
        <w:rPr>
          <w:rStyle w:val="StyleUnderline"/>
        </w:rPr>
        <w:t xml:space="preserve"> </w:t>
      </w:r>
      <w:r w:rsidRPr="004302D2">
        <w:t xml:space="preserve">unlike constitutional impact litigation, which often happens far in both time and space from where people </w:t>
      </w:r>
      <w:proofErr w:type="gramStart"/>
      <w:r w:rsidRPr="004302D2">
        <w:t>actually live</w:t>
      </w:r>
      <w:proofErr w:type="gramEnd"/>
      <w:r w:rsidRPr="004302D2">
        <w:t xml:space="preserve"> and work,</w:t>
      </w:r>
      <w:r w:rsidRPr="004302D2">
        <w:rPr>
          <w:rStyle w:val="StyleUnderline"/>
        </w:rPr>
        <w:t xml:space="preserve"> labor’s legal fights are </w:t>
      </w:r>
      <w:r w:rsidRPr="00943198">
        <w:rPr>
          <w:rStyle w:val="Emphasis"/>
          <w:highlight w:val="green"/>
        </w:rPr>
        <w:t>immediate</w:t>
      </w:r>
      <w:r w:rsidRPr="00943198">
        <w:rPr>
          <w:rStyle w:val="StyleUnderline"/>
          <w:highlight w:val="green"/>
        </w:rPr>
        <w:t xml:space="preserve">, </w:t>
      </w:r>
      <w:r w:rsidRPr="00943198">
        <w:rPr>
          <w:rStyle w:val="Emphasis"/>
          <w:highlight w:val="green"/>
        </w:rPr>
        <w:t>tangible</w:t>
      </w:r>
      <w:r w:rsidRPr="004302D2">
        <w:rPr>
          <w:rStyle w:val="StyleUnderline"/>
        </w:rPr>
        <w:t xml:space="preserve">, and </w:t>
      </w:r>
      <w:r w:rsidRPr="00943198">
        <w:rPr>
          <w:rStyle w:val="Emphasis"/>
          <w:highlight w:val="green"/>
        </w:rPr>
        <w:t>winnable</w:t>
      </w:r>
      <w:r w:rsidRPr="00943198">
        <w:rPr>
          <w:rStyle w:val="StyleUnderline"/>
          <w:highlight w:val="green"/>
        </w:rPr>
        <w:t xml:space="preserve">. The stakes </w:t>
      </w:r>
      <w:r w:rsidRPr="00943198">
        <w:rPr>
          <w:rStyle w:val="Emphasis"/>
          <w:highlight w:val="green"/>
        </w:rPr>
        <w:t>aren’t abstract</w:t>
      </w:r>
      <w:r w:rsidRPr="004302D2">
        <w:rPr>
          <w:rStyle w:val="StyleUnderline"/>
        </w:rPr>
        <w:t xml:space="preserve">—they’re about </w:t>
      </w:r>
      <w:r w:rsidRPr="004302D2">
        <w:rPr>
          <w:rStyle w:val="Emphasis"/>
        </w:rPr>
        <w:t>enforcing a broken contract</w:t>
      </w:r>
      <w:r w:rsidRPr="004302D2">
        <w:rPr>
          <w:rStyle w:val="StyleUnderline"/>
        </w:rPr>
        <w:t xml:space="preserve">, </w:t>
      </w:r>
      <w:r w:rsidRPr="004302D2">
        <w:rPr>
          <w:rStyle w:val="Emphasis"/>
        </w:rPr>
        <w:t>taking care of a workplace injury</w:t>
      </w:r>
      <w:r w:rsidRPr="004302D2">
        <w:rPr>
          <w:rStyle w:val="StyleUnderline"/>
        </w:rPr>
        <w:t xml:space="preserve">, or </w:t>
      </w:r>
      <w:r w:rsidRPr="004302D2">
        <w:rPr>
          <w:rStyle w:val="Emphasis"/>
        </w:rPr>
        <w:t>restoring a paycheck that disappeared.</w:t>
      </w:r>
    </w:p>
    <w:p w14:paraId="022E1FE3" w14:textId="77777777" w:rsidR="00041B77" w:rsidRDefault="00041B77" w:rsidP="00041B77">
      <w:pPr>
        <w:rPr>
          <w:b/>
          <w:iCs/>
          <w:u w:val="single"/>
          <w:bdr w:val="single" w:sz="8" w:space="0" w:color="auto"/>
        </w:rPr>
      </w:pPr>
      <w:r w:rsidRPr="00CF3852">
        <w:t xml:space="preserve">Over the past several years, and especially since Trump took office again, </w:t>
      </w:r>
      <w:r w:rsidRPr="00943198">
        <w:rPr>
          <w:rStyle w:val="StyleUnderline"/>
          <w:highlight w:val="green"/>
        </w:rPr>
        <w:t>there has been</w:t>
      </w:r>
      <w:r w:rsidRPr="004302D2">
        <w:rPr>
          <w:rStyle w:val="StyleUnderline"/>
        </w:rPr>
        <w:t xml:space="preserve"> a great deal of </w:t>
      </w:r>
      <w:proofErr w:type="spellStart"/>
      <w:r w:rsidRPr="00943198">
        <w:rPr>
          <w:rStyle w:val="StyleUnderline"/>
          <w:highlight w:val="green"/>
        </w:rPr>
        <w:t>headscratching</w:t>
      </w:r>
      <w:proofErr w:type="spellEnd"/>
      <w:r w:rsidRPr="00943198">
        <w:rPr>
          <w:rStyle w:val="StyleUnderline"/>
          <w:highlight w:val="green"/>
        </w:rPr>
        <w:t xml:space="preserve"> about how the left plans to address </w:t>
      </w:r>
      <w:r w:rsidRPr="005A7166">
        <w:rPr>
          <w:rStyle w:val="StyleUnderline"/>
        </w:rPr>
        <w:t xml:space="preserve">the </w:t>
      </w:r>
      <w:r w:rsidRPr="00943198">
        <w:rPr>
          <w:rStyle w:val="StyleUnderline"/>
          <w:highlight w:val="green"/>
        </w:rPr>
        <w:t>right-wing takeover</w:t>
      </w:r>
      <w:r w:rsidRPr="004302D2">
        <w:rPr>
          <w:rStyle w:val="StyleUnderline"/>
        </w:rPr>
        <w:t xml:space="preserve"> of the courts. </w:t>
      </w:r>
      <w:r w:rsidRPr="00943198">
        <w:rPr>
          <w:rStyle w:val="StyleUnderline"/>
          <w:highlight w:val="green"/>
        </w:rPr>
        <w:t xml:space="preserve">But people are already </w:t>
      </w:r>
      <w:r w:rsidRPr="00943198">
        <w:rPr>
          <w:rStyle w:val="Emphasis"/>
          <w:highlight w:val="green"/>
        </w:rPr>
        <w:t>recognizing</w:t>
      </w:r>
      <w:r w:rsidRPr="004302D2">
        <w:rPr>
          <w:rStyle w:val="StyleUnderline"/>
        </w:rPr>
        <w:t xml:space="preserve"> and </w:t>
      </w:r>
      <w:r w:rsidRPr="004302D2">
        <w:rPr>
          <w:rStyle w:val="Emphasis"/>
        </w:rPr>
        <w:t xml:space="preserve">responding to </w:t>
      </w:r>
      <w:r w:rsidRPr="00943198">
        <w:rPr>
          <w:rStyle w:val="Emphasis"/>
          <w:highlight w:val="green"/>
        </w:rPr>
        <w:t>the labor movement’s successes</w:t>
      </w:r>
      <w:r w:rsidRPr="004302D2">
        <w:rPr>
          <w:rStyle w:val="StyleUnderline"/>
        </w:rPr>
        <w:t xml:space="preserve">: Among a bipartisan set of voters, organized labor’s </w:t>
      </w:r>
      <w:r w:rsidRPr="004302D2">
        <w:rPr>
          <w:rStyle w:val="Emphasis"/>
        </w:rPr>
        <w:t>popularity</w:t>
      </w:r>
      <w:r w:rsidRPr="004302D2">
        <w:rPr>
          <w:rStyle w:val="StyleUnderline"/>
        </w:rPr>
        <w:t xml:space="preserve"> and </w:t>
      </w:r>
      <w:r w:rsidRPr="004302D2">
        <w:rPr>
          <w:rStyle w:val="Emphasis"/>
        </w:rPr>
        <w:t>enjoyment</w:t>
      </w:r>
      <w:r w:rsidRPr="004302D2">
        <w:rPr>
          <w:rStyle w:val="StyleUnderline"/>
        </w:rPr>
        <w:t xml:space="preserve"> of public trust </w:t>
      </w:r>
      <w:r w:rsidRPr="004302D2">
        <w:rPr>
          <w:rStyle w:val="Emphasis"/>
        </w:rPr>
        <w:t>far outpaces every other institution</w:t>
      </w:r>
      <w:r w:rsidRPr="00CF3852">
        <w:t xml:space="preserve">. </w:t>
      </w:r>
      <w:r w:rsidRPr="004302D2">
        <w:rPr>
          <w:rStyle w:val="StyleUnderline"/>
        </w:rPr>
        <w:t xml:space="preserve">There might not be a roadmap for stopping the conservative counterrevolution. But making it easier for workers to organize—and </w:t>
      </w:r>
      <w:proofErr w:type="gramStart"/>
      <w:r w:rsidRPr="00943198">
        <w:rPr>
          <w:rStyle w:val="StyleUnderline"/>
          <w:highlight w:val="green"/>
        </w:rPr>
        <w:t>training</w:t>
      </w:r>
      <w:proofErr w:type="gramEnd"/>
      <w:r w:rsidRPr="00943198">
        <w:rPr>
          <w:rStyle w:val="StyleUnderline"/>
          <w:highlight w:val="green"/>
        </w:rPr>
        <w:t xml:space="preserve"> labor lawyers</w:t>
      </w:r>
      <w:r w:rsidRPr="004302D2">
        <w:rPr>
          <w:rStyle w:val="StyleUnderline"/>
        </w:rPr>
        <w:t xml:space="preserve"> to fight on their behalf—</w:t>
      </w:r>
      <w:r w:rsidRPr="00943198">
        <w:rPr>
          <w:rStyle w:val="Emphasis"/>
          <w:highlight w:val="green"/>
        </w:rPr>
        <w:t>would be a fine place to start.</w:t>
      </w:r>
      <w:r w:rsidRPr="004302D2">
        <w:rPr>
          <w:rStyle w:val="Emphasis"/>
        </w:rPr>
        <w:t> </w:t>
      </w:r>
    </w:p>
    <w:p w14:paraId="3E89F027" w14:textId="77777777" w:rsidR="00041B77" w:rsidRDefault="00041B77" w:rsidP="00041B77">
      <w:pPr>
        <w:pStyle w:val="Heading4"/>
      </w:pPr>
      <w:r>
        <w:t xml:space="preserve">6---Black women’s labor has always been at the root of union activism. The </w:t>
      </w:r>
      <w:proofErr w:type="spellStart"/>
      <w:r>
        <w:t>aff’s</w:t>
      </w:r>
      <w:proofErr w:type="spellEnd"/>
      <w:r>
        <w:t xml:space="preserve"> refusal to align with labor relegates that labor to the backburner.</w:t>
      </w:r>
    </w:p>
    <w:p w14:paraId="4CCED3D9" w14:textId="77777777" w:rsidR="00041B77" w:rsidRDefault="00041B77" w:rsidP="00041B77">
      <w:r w:rsidRPr="007E2DF6">
        <w:rPr>
          <w:rStyle w:val="Style13ptBold"/>
        </w:rPr>
        <w:t>Waldron 25</w:t>
      </w:r>
      <w:r>
        <w:t xml:space="preserve"> [Mackenzie, writer for the Empower Work blog, </w:t>
      </w:r>
      <w:r w:rsidRPr="009224E4">
        <w:t xml:space="preserve">"5 Black Women Activists in the Labor Movement That Paved the Way" Feb 14 2025 </w:t>
      </w:r>
      <w:hyperlink r:id="rId17" w:history="1">
        <w:r w:rsidRPr="00CF758A">
          <w:rPr>
            <w:rStyle w:val="Hyperlink"/>
          </w:rPr>
          <w:t>https://www.empowerwork.org/blog/5-black-women-activists-in-the-labor-movement-that-paved-the-way</w:t>
        </w:r>
      </w:hyperlink>
      <w:r>
        <w:t xml:space="preserve"> NL]</w:t>
      </w:r>
    </w:p>
    <w:p w14:paraId="35A207D8" w14:textId="77777777" w:rsidR="00041B77" w:rsidRPr="009224E4" w:rsidRDefault="00041B77" w:rsidP="00041B77">
      <w:r w:rsidRPr="009224E4">
        <w:t xml:space="preserve">The focus of Black History Month this year is </w:t>
      </w:r>
      <w:hyperlink r:id="rId18" w:tgtFrame="_blank" w:history="1">
        <w:r w:rsidRPr="009224E4">
          <w:rPr>
            <w:rStyle w:val="Hyperlink"/>
          </w:rPr>
          <w:t>Black Health and Wellness</w:t>
        </w:r>
      </w:hyperlink>
      <w:r w:rsidRPr="009224E4">
        <w:t xml:space="preserve"> which calls for workplaces to prioritize the health and safety of Black employees. Workplace health and safety conditions have been an issue that has resonated with the Black community and something that Black Americans have fought for since long before our time. </w:t>
      </w:r>
    </w:p>
    <w:p w14:paraId="2413C568" w14:textId="77777777" w:rsidR="00041B77" w:rsidRPr="009224E4" w:rsidRDefault="00041B77" w:rsidP="00041B77">
      <w:pPr>
        <w:rPr>
          <w:rStyle w:val="StyleUnderline"/>
        </w:rPr>
      </w:pPr>
      <w:r w:rsidRPr="009224E4">
        <w:t xml:space="preserve">Black History Month is an important time to celebrate the achievements and triumphs of the Black community both in the history and the present of this country. </w:t>
      </w:r>
      <w:proofErr w:type="gramStart"/>
      <w:r w:rsidRPr="009224E4">
        <w:t>In particular, Black</w:t>
      </w:r>
      <w:proofErr w:type="gramEnd"/>
      <w:r w:rsidRPr="009224E4">
        <w:t xml:space="preserve"> American activists in the Labor Movement have paved the way for working Americans today. Martin Luther King Jr. famously fought for Civil and Labor Rights – he spent his last days fighting for workers’ rights which produced his legendary “</w:t>
      </w:r>
      <w:hyperlink r:id="rId19" w:tgtFrame="_blank" w:history="1">
        <w:r w:rsidRPr="009224E4">
          <w:rPr>
            <w:rStyle w:val="Hyperlink"/>
          </w:rPr>
          <w:t>I’ve Been to the Mountain Top</w:t>
        </w:r>
      </w:hyperlink>
      <w:r w:rsidRPr="009224E4">
        <w:t xml:space="preserve">” speech. Along with the famous Martin Luther King Jr., there was also an unsung force of </w:t>
      </w:r>
      <w:hyperlink r:id="rId20" w:tgtFrame="_blank" w:history="1">
        <w:r w:rsidRPr="009224E4">
          <w:rPr>
            <w:rStyle w:val="Hyperlink"/>
          </w:rPr>
          <w:t>Black women activists in the Labor Movement</w:t>
        </w:r>
      </w:hyperlink>
      <w:r w:rsidRPr="009224E4">
        <w:t xml:space="preserve">. Their goal was to improve wages, hours, and working conditions within workplaces across the country.  </w:t>
      </w:r>
      <w:r w:rsidRPr="009224E4">
        <w:rPr>
          <w:rStyle w:val="StyleUnderline"/>
          <w:highlight w:val="green"/>
        </w:rPr>
        <w:t>Black women</w:t>
      </w:r>
      <w:r w:rsidRPr="009224E4">
        <w:rPr>
          <w:rStyle w:val="StyleUnderline"/>
        </w:rPr>
        <w:t xml:space="preserve"> were </w:t>
      </w:r>
      <w:r w:rsidRPr="009224E4">
        <w:rPr>
          <w:rStyle w:val="StyleUnderline"/>
          <w:highlight w:val="green"/>
        </w:rPr>
        <w:t xml:space="preserve">the </w:t>
      </w:r>
      <w:r w:rsidRPr="009224E4">
        <w:rPr>
          <w:rStyle w:val="Emphasis"/>
          <w:highlight w:val="green"/>
        </w:rPr>
        <w:t>backbone</w:t>
      </w:r>
      <w:r w:rsidRPr="009224E4">
        <w:rPr>
          <w:rStyle w:val="StyleUnderline"/>
          <w:highlight w:val="green"/>
        </w:rPr>
        <w:t xml:space="preserve"> of the Labor Movement</w:t>
      </w:r>
      <w:r w:rsidRPr="009224E4">
        <w:t xml:space="preserve">, yet they often went unnoticed. </w:t>
      </w:r>
      <w:r w:rsidRPr="009224E4">
        <w:rPr>
          <w:rStyle w:val="StyleUnderline"/>
        </w:rPr>
        <w:t xml:space="preserve">Labor inequities </w:t>
      </w:r>
      <w:hyperlink r:id="rId21" w:tgtFrame="_blank" w:history="1">
        <w:r w:rsidRPr="009224E4">
          <w:rPr>
            <w:rStyle w:val="Emphasis"/>
          </w:rPr>
          <w:t>still</w:t>
        </w:r>
        <w:r w:rsidRPr="009224E4">
          <w:rPr>
            <w:rStyle w:val="StyleUnderline"/>
          </w:rPr>
          <w:t xml:space="preserve"> exist today</w:t>
        </w:r>
      </w:hyperlink>
      <w:r w:rsidRPr="009224E4">
        <w:rPr>
          <w:rStyle w:val="StyleUnderline"/>
        </w:rPr>
        <w:t xml:space="preserve"> for Black Women. For instance, Black women are overrepresented in </w:t>
      </w:r>
      <w:r w:rsidRPr="009224E4">
        <w:rPr>
          <w:rStyle w:val="Emphasis"/>
        </w:rPr>
        <w:t>low wage jobs</w:t>
      </w:r>
      <w:r w:rsidRPr="009224E4">
        <w:rPr>
          <w:rStyle w:val="StyleUnderline"/>
        </w:rPr>
        <w:t xml:space="preserve">, </w:t>
      </w:r>
      <w:r w:rsidRPr="009224E4">
        <w:rPr>
          <w:rStyle w:val="Emphasis"/>
        </w:rPr>
        <w:t>disproportionately impacted by the pandemic</w:t>
      </w:r>
      <w:r w:rsidRPr="009224E4">
        <w:rPr>
          <w:rStyle w:val="StyleUnderline"/>
        </w:rPr>
        <w:t xml:space="preserve">, and have the </w:t>
      </w:r>
      <w:r w:rsidRPr="009224E4">
        <w:rPr>
          <w:rStyle w:val="Emphasis"/>
        </w:rPr>
        <w:t>highest participation rate in the labor force</w:t>
      </w:r>
      <w:r w:rsidRPr="009224E4">
        <w:rPr>
          <w:rStyle w:val="StyleUnderline"/>
        </w:rPr>
        <w:t xml:space="preserve"> yet are </w:t>
      </w:r>
      <w:r w:rsidRPr="009224E4">
        <w:rPr>
          <w:rStyle w:val="Emphasis"/>
        </w:rPr>
        <w:t>the most negatively impacted by the wage gap</w:t>
      </w:r>
      <w:r w:rsidRPr="009224E4">
        <w:rPr>
          <w:rStyle w:val="StyleUnderline"/>
        </w:rPr>
        <w:t>. </w:t>
      </w:r>
    </w:p>
    <w:p w14:paraId="2588FBC0" w14:textId="77777777" w:rsidR="00041B77" w:rsidRPr="009224E4" w:rsidRDefault="00041B77" w:rsidP="00041B77">
      <w:r w:rsidRPr="009224E4">
        <w:rPr>
          <w:rStyle w:val="StyleUnderline"/>
        </w:rPr>
        <w:t xml:space="preserve">The </w:t>
      </w:r>
      <w:r w:rsidRPr="009224E4">
        <w:rPr>
          <w:rStyle w:val="StyleUnderline"/>
          <w:highlight w:val="green"/>
        </w:rPr>
        <w:t>workplace</w:t>
      </w:r>
      <w:r w:rsidRPr="009224E4">
        <w:rPr>
          <w:rStyle w:val="StyleUnderline"/>
        </w:rPr>
        <w:t xml:space="preserve"> environment in this country </w:t>
      </w:r>
      <w:r w:rsidRPr="009224E4">
        <w:rPr>
          <w:rStyle w:val="StyleUnderline"/>
          <w:highlight w:val="green"/>
        </w:rPr>
        <w:t xml:space="preserve">still has a </w:t>
      </w:r>
      <w:r w:rsidRPr="009224E4">
        <w:rPr>
          <w:rStyle w:val="Emphasis"/>
          <w:highlight w:val="green"/>
        </w:rPr>
        <w:t>long way to go</w:t>
      </w:r>
      <w:r w:rsidRPr="007309BC">
        <w:rPr>
          <w:rStyle w:val="StyleUnderline"/>
          <w:highlight w:val="green"/>
        </w:rPr>
        <w:t xml:space="preserve"> </w:t>
      </w:r>
      <w:r w:rsidRPr="009224E4">
        <w:rPr>
          <w:rStyle w:val="StyleUnderline"/>
          <w:highlight w:val="green"/>
        </w:rPr>
        <w:t xml:space="preserve">to dismantle issues such as unfair wages, </w:t>
      </w:r>
      <w:hyperlink r:id="rId22" w:tgtFrame="_blank" w:history="1">
        <w:r w:rsidRPr="009224E4">
          <w:rPr>
            <w:rStyle w:val="StyleUnderline"/>
            <w:highlight w:val="green"/>
          </w:rPr>
          <w:t>discrimination</w:t>
        </w:r>
      </w:hyperlink>
      <w:r w:rsidRPr="009224E4">
        <w:rPr>
          <w:rStyle w:val="StyleUnderline"/>
          <w:highlight w:val="green"/>
        </w:rPr>
        <w:t xml:space="preserve">, </w:t>
      </w:r>
      <w:hyperlink r:id="rId23" w:tgtFrame="_blank" w:history="1">
        <w:r w:rsidRPr="009224E4">
          <w:rPr>
            <w:rStyle w:val="StyleUnderline"/>
            <w:highlight w:val="green"/>
          </w:rPr>
          <w:t>harassment</w:t>
        </w:r>
      </w:hyperlink>
      <w:r w:rsidRPr="009224E4">
        <w:rPr>
          <w:rStyle w:val="StyleUnderline"/>
        </w:rPr>
        <w:t xml:space="preserve">, and </w:t>
      </w:r>
      <w:hyperlink r:id="rId24" w:tgtFrame="_blank" w:history="1">
        <w:r w:rsidRPr="009224E4">
          <w:rPr>
            <w:rStyle w:val="StyleUnderline"/>
          </w:rPr>
          <w:t>bias</w:t>
        </w:r>
      </w:hyperlink>
      <w:r w:rsidRPr="009224E4">
        <w:rPr>
          <w:rStyle w:val="StyleUnderline"/>
        </w:rPr>
        <w:t xml:space="preserve">. </w:t>
      </w:r>
      <w:r w:rsidRPr="009224E4">
        <w:rPr>
          <w:rStyle w:val="StyleUnderline"/>
          <w:highlight w:val="green"/>
        </w:rPr>
        <w:t>The good news is</w:t>
      </w:r>
      <w:r w:rsidRPr="009224E4">
        <w:rPr>
          <w:rStyle w:val="StyleUnderline"/>
        </w:rPr>
        <w:t xml:space="preserve"> that </w:t>
      </w:r>
      <w:r w:rsidRPr="009224E4">
        <w:rPr>
          <w:rStyle w:val="StyleUnderline"/>
          <w:highlight w:val="green"/>
        </w:rPr>
        <w:t xml:space="preserve">we have a </w:t>
      </w:r>
      <w:r w:rsidRPr="009224E4">
        <w:rPr>
          <w:rStyle w:val="Emphasis"/>
          <w:highlight w:val="green"/>
        </w:rPr>
        <w:t>movement</w:t>
      </w:r>
      <w:r w:rsidRPr="009224E4">
        <w:rPr>
          <w:rStyle w:val="StyleUnderline"/>
          <w:highlight w:val="green"/>
        </w:rPr>
        <w:t xml:space="preserve"> and</w:t>
      </w:r>
      <w:r w:rsidRPr="009224E4">
        <w:rPr>
          <w:rStyle w:val="StyleUnderline"/>
        </w:rPr>
        <w:t xml:space="preserve"> a </w:t>
      </w:r>
      <w:r w:rsidRPr="009224E4">
        <w:rPr>
          <w:rStyle w:val="Emphasis"/>
          <w:highlight w:val="green"/>
        </w:rPr>
        <w:t>legacy</w:t>
      </w:r>
      <w:r w:rsidRPr="009224E4">
        <w:rPr>
          <w:rStyle w:val="StyleUnderline"/>
        </w:rPr>
        <w:t xml:space="preserve"> to be inspired by, </w:t>
      </w:r>
      <w:r w:rsidRPr="009224E4">
        <w:rPr>
          <w:rStyle w:val="Emphasis"/>
          <w:highlight w:val="green"/>
        </w:rPr>
        <w:t>thanks to</w:t>
      </w:r>
      <w:r w:rsidRPr="009224E4">
        <w:rPr>
          <w:rStyle w:val="Emphasis"/>
        </w:rPr>
        <w:t xml:space="preserve"> the </w:t>
      </w:r>
      <w:r w:rsidRPr="009224E4">
        <w:rPr>
          <w:rStyle w:val="Emphasis"/>
          <w:highlight w:val="green"/>
        </w:rPr>
        <w:t>Black women activists</w:t>
      </w:r>
      <w:r w:rsidRPr="009224E4">
        <w:rPr>
          <w:rStyle w:val="Emphasis"/>
        </w:rPr>
        <w:t xml:space="preserve"> who paved the way</w:t>
      </w:r>
      <w:r w:rsidRPr="009224E4">
        <w:t>. </w:t>
      </w:r>
    </w:p>
    <w:p w14:paraId="132ECDD8" w14:textId="77777777" w:rsidR="00041B77" w:rsidRPr="009224E4" w:rsidRDefault="00041B77" w:rsidP="00041B77">
      <w:r w:rsidRPr="009224E4">
        <w:t>5 unsung Black women activists you should know about</w:t>
      </w:r>
    </w:p>
    <w:p w14:paraId="059B89D3" w14:textId="77777777" w:rsidR="00041B77" w:rsidRPr="009224E4" w:rsidRDefault="00041B77" w:rsidP="00041B77">
      <w:r w:rsidRPr="009224E4">
        <w:t>Coretta Scott King (1927-2006)</w:t>
      </w:r>
    </w:p>
    <w:p w14:paraId="3B031987" w14:textId="77777777" w:rsidR="00041B77" w:rsidRPr="009224E4" w:rsidRDefault="00041B77" w:rsidP="00041B77">
      <w:r w:rsidRPr="009224E4">
        <w:t>“I am made to sound like an attachment to a vacuum cleaner,” a friend recalled Scott King saying. “The wife of Martin, then the widow of Martin, all of which I was proud to be. But I was never just a wife, nor a widow. I was always more than a label.”</w:t>
      </w:r>
    </w:p>
    <w:p w14:paraId="00F71A87" w14:textId="77777777" w:rsidR="00041B77" w:rsidRPr="009224E4" w:rsidRDefault="00041B77" w:rsidP="00041B77">
      <w:pPr>
        <w:rPr>
          <w:rStyle w:val="StyleUnderline"/>
        </w:rPr>
      </w:pPr>
      <w:r w:rsidRPr="009224E4">
        <w:t xml:space="preserve">Although </w:t>
      </w:r>
      <w:r w:rsidRPr="009224E4">
        <w:rPr>
          <w:rStyle w:val="StyleUnderline"/>
        </w:rPr>
        <w:t xml:space="preserve">Coretta Scott </w:t>
      </w:r>
      <w:r w:rsidRPr="009224E4">
        <w:rPr>
          <w:rStyle w:val="StyleUnderline"/>
          <w:highlight w:val="green"/>
        </w:rPr>
        <w:t>King</w:t>
      </w:r>
      <w:r w:rsidRPr="009224E4">
        <w:rPr>
          <w:rStyle w:val="StyleUnderline"/>
        </w:rPr>
        <w:t xml:space="preserve"> was famously known as the wife to Martin Luther King Jr, she was much more than that. Scott King symbolizes the Black women activists </w:t>
      </w:r>
      <w:r w:rsidRPr="009224E4">
        <w:rPr>
          <w:rStyle w:val="Emphasis"/>
        </w:rPr>
        <w:t xml:space="preserve">who </w:t>
      </w:r>
      <w:r w:rsidRPr="009224E4">
        <w:rPr>
          <w:rStyle w:val="Emphasis"/>
          <w:highlight w:val="green"/>
        </w:rPr>
        <w:t>led the Civil Rights and Labor Movement</w:t>
      </w:r>
      <w:r w:rsidRPr="009224E4">
        <w:rPr>
          <w:rStyle w:val="StyleUnderline"/>
        </w:rPr>
        <w:t xml:space="preserve"> </w:t>
      </w:r>
      <w:r w:rsidRPr="009224E4">
        <w:t xml:space="preserve">and often went unrecognized, hidden in plain sight. </w:t>
      </w:r>
      <w:r w:rsidRPr="009224E4">
        <w:rPr>
          <w:rStyle w:val="StyleUnderline"/>
        </w:rPr>
        <w:t xml:space="preserve">Scott King was </w:t>
      </w:r>
      <w:r w:rsidRPr="009224E4">
        <w:rPr>
          <w:rStyle w:val="StyleUnderline"/>
          <w:highlight w:val="green"/>
        </w:rPr>
        <w:t>passionate about</w:t>
      </w:r>
      <w:r w:rsidRPr="009224E4">
        <w:rPr>
          <w:rStyle w:val="StyleUnderline"/>
        </w:rPr>
        <w:t xml:space="preserve"> fighting for and </w:t>
      </w:r>
      <w:hyperlink r:id="rId25" w:tgtFrame="_blank" w:history="1">
        <w:r w:rsidRPr="009224E4">
          <w:rPr>
            <w:rStyle w:val="StyleUnderline"/>
            <w:highlight w:val="green"/>
          </w:rPr>
          <w:t>unionizing hospital workers</w:t>
        </w:r>
      </w:hyperlink>
      <w:r w:rsidRPr="009224E4">
        <w:rPr>
          <w:rStyle w:val="StyleUnderline"/>
          <w:highlight w:val="green"/>
        </w:rPr>
        <w:t xml:space="preserve"> because she believed they were performing</w:t>
      </w:r>
      <w:r w:rsidRPr="009224E4">
        <w:rPr>
          <w:rStyle w:val="StyleUnderline"/>
        </w:rPr>
        <w:t xml:space="preserve"> the most </w:t>
      </w:r>
      <w:r w:rsidRPr="009224E4">
        <w:rPr>
          <w:rStyle w:val="StyleUnderline"/>
          <w:highlight w:val="green"/>
        </w:rPr>
        <w:t>difficult work and</w:t>
      </w:r>
      <w:r w:rsidRPr="009224E4">
        <w:rPr>
          <w:rStyle w:val="StyleUnderline"/>
        </w:rPr>
        <w:t xml:space="preserve"> were being </w:t>
      </w:r>
      <w:r w:rsidRPr="009224E4">
        <w:rPr>
          <w:rStyle w:val="StyleUnderline"/>
          <w:highlight w:val="green"/>
        </w:rPr>
        <w:t>underpaid</w:t>
      </w:r>
      <w:r w:rsidRPr="009224E4">
        <w:rPr>
          <w:rStyle w:val="StyleUnderline"/>
        </w:rPr>
        <w:t>, an issue that still resonates today.</w:t>
      </w:r>
    </w:p>
    <w:p w14:paraId="22C14F4A" w14:textId="77777777" w:rsidR="00041B77" w:rsidRPr="009224E4" w:rsidRDefault="00041B77" w:rsidP="00041B77">
      <w:r w:rsidRPr="009224E4">
        <w:t xml:space="preserve">Scott King later founded the </w:t>
      </w:r>
      <w:hyperlink r:id="rId26" w:tgtFrame="_blank" w:history="1">
        <w:r w:rsidRPr="009224E4">
          <w:rPr>
            <w:rStyle w:val="Hyperlink"/>
          </w:rPr>
          <w:t>King Center</w:t>
        </w:r>
      </w:hyperlink>
      <w:r w:rsidRPr="009224E4">
        <w:t xml:space="preserve">, an organization that helps preserve her husband’s legacy. Her hard work and dedication eventually transpired to </w:t>
      </w:r>
      <w:hyperlink r:id="rId27" w:tgtFrame="_blank" w:history="1">
        <w:r w:rsidRPr="009224E4">
          <w:rPr>
            <w:rStyle w:val="Hyperlink"/>
          </w:rPr>
          <w:t>Martin Luther King Jr. Day</w:t>
        </w:r>
      </w:hyperlink>
      <w:r w:rsidRPr="009224E4">
        <w:t xml:space="preserve"> becoming a federal holiday.</w:t>
      </w:r>
    </w:p>
    <w:p w14:paraId="6D0B7DBB" w14:textId="77777777" w:rsidR="00041B77" w:rsidRPr="009224E4" w:rsidRDefault="00041B77" w:rsidP="00041B77">
      <w:r w:rsidRPr="009224E4">
        <w:t>Nannie Helen Burroughs (1879-1961)</w:t>
      </w:r>
    </w:p>
    <w:p w14:paraId="6CE36EF2" w14:textId="77777777" w:rsidR="00041B77" w:rsidRPr="009224E4" w:rsidRDefault="00041B77" w:rsidP="00041B77">
      <w:r w:rsidRPr="009224E4">
        <w:rPr>
          <w:rStyle w:val="StyleUnderline"/>
        </w:rPr>
        <w:t xml:space="preserve">Nannie Helen </w:t>
      </w:r>
      <w:r w:rsidRPr="009224E4">
        <w:rPr>
          <w:rStyle w:val="StyleUnderline"/>
          <w:highlight w:val="green"/>
        </w:rPr>
        <w:t>Burroughs was a</w:t>
      </w:r>
      <w:r w:rsidRPr="009224E4">
        <w:rPr>
          <w:rStyle w:val="StyleUnderline"/>
        </w:rPr>
        <w:t xml:space="preserve">n activist, suffragist, organizer and </w:t>
      </w:r>
      <w:r w:rsidRPr="009224E4">
        <w:rPr>
          <w:rStyle w:val="StyleUnderline"/>
          <w:highlight w:val="green"/>
        </w:rPr>
        <w:t>mentor of M</w:t>
      </w:r>
      <w:r w:rsidRPr="009224E4">
        <w:rPr>
          <w:rStyle w:val="StyleUnderline"/>
        </w:rPr>
        <w:t xml:space="preserve">artin </w:t>
      </w:r>
      <w:r w:rsidRPr="009224E4">
        <w:rPr>
          <w:rStyle w:val="StyleUnderline"/>
          <w:highlight w:val="green"/>
        </w:rPr>
        <w:t>L</w:t>
      </w:r>
      <w:r w:rsidRPr="009224E4">
        <w:rPr>
          <w:rStyle w:val="StyleUnderline"/>
        </w:rPr>
        <w:t xml:space="preserve">uther </w:t>
      </w:r>
      <w:r w:rsidRPr="009224E4">
        <w:rPr>
          <w:rStyle w:val="StyleUnderline"/>
          <w:highlight w:val="green"/>
        </w:rPr>
        <w:t>K</w:t>
      </w:r>
      <w:r w:rsidRPr="009224E4">
        <w:rPr>
          <w:rStyle w:val="StyleUnderline"/>
        </w:rPr>
        <w:t>ing Jr</w:t>
      </w:r>
      <w:r w:rsidRPr="009224E4">
        <w:t xml:space="preserve">. In 1921, Burroughs </w:t>
      </w:r>
      <w:r w:rsidRPr="009224E4">
        <w:rPr>
          <w:rStyle w:val="StyleUnderline"/>
          <w:highlight w:val="green"/>
        </w:rPr>
        <w:t>organized</w:t>
      </w:r>
      <w:r w:rsidRPr="009224E4">
        <w:rPr>
          <w:rStyle w:val="StyleUnderline"/>
        </w:rPr>
        <w:t xml:space="preserve"> the National Association of Wage Earners (</w:t>
      </w:r>
      <w:r w:rsidRPr="009224E4">
        <w:rPr>
          <w:rStyle w:val="StyleUnderline"/>
          <w:highlight w:val="green"/>
        </w:rPr>
        <w:t>NAWE</w:t>
      </w:r>
      <w:r w:rsidRPr="009224E4">
        <w:rPr>
          <w:rStyle w:val="StyleUnderline"/>
        </w:rPr>
        <w:t xml:space="preserve">), </w:t>
      </w:r>
      <w:r w:rsidRPr="009224E4">
        <w:rPr>
          <w:rStyle w:val="StyleUnderline"/>
          <w:highlight w:val="green"/>
        </w:rPr>
        <w:t>a</w:t>
      </w:r>
      <w:r w:rsidRPr="009224E4">
        <w:rPr>
          <w:rStyle w:val="StyleUnderline"/>
        </w:rPr>
        <w:t xml:space="preserve">n important </w:t>
      </w:r>
      <w:r w:rsidRPr="009224E4">
        <w:rPr>
          <w:rStyle w:val="StyleUnderline"/>
          <w:highlight w:val="green"/>
        </w:rPr>
        <w:t>Black women’s labor organization</w:t>
      </w:r>
      <w:r w:rsidRPr="009224E4">
        <w:t xml:space="preserve">. Burroughs created a national agenda to integrate comprehensive labor reform into the movement for voting rights. Burroughs also organized the </w:t>
      </w:r>
      <w:hyperlink r:id="rId28" w:tgtFrame="_blank" w:history="1">
        <w:r w:rsidRPr="009224E4">
          <w:rPr>
            <w:rStyle w:val="Hyperlink"/>
          </w:rPr>
          <w:t>National Trade School for Women and Girls</w:t>
        </w:r>
      </w:hyperlink>
      <w:r w:rsidRPr="009224E4">
        <w:t xml:space="preserve"> (NTS) and co-founded the  </w:t>
      </w:r>
      <w:hyperlink r:id="rId29" w:tgtFrame="_blank" w:history="1">
        <w:r w:rsidRPr="009224E4">
          <w:rPr>
            <w:rStyle w:val="Hyperlink"/>
          </w:rPr>
          <w:t>National League of Republican Colored Women</w:t>
        </w:r>
      </w:hyperlink>
      <w:r w:rsidRPr="009224E4">
        <w:t xml:space="preserve"> (NLRCW). During her tenure as president of the NTS, </w:t>
      </w:r>
      <w:r w:rsidRPr="009224E4">
        <w:rPr>
          <w:rStyle w:val="StyleUnderline"/>
        </w:rPr>
        <w:t xml:space="preserve">she </w:t>
      </w:r>
      <w:r w:rsidRPr="009224E4">
        <w:rPr>
          <w:rStyle w:val="StyleUnderline"/>
          <w:highlight w:val="green"/>
        </w:rPr>
        <w:t>established many programs to improve working conditions</w:t>
      </w:r>
      <w:r w:rsidRPr="009224E4">
        <w:rPr>
          <w:rStyle w:val="StyleUnderline"/>
        </w:rPr>
        <w:t xml:space="preserve"> for domestic workers and to create new career opportunities </w:t>
      </w:r>
      <w:r w:rsidRPr="009224E4">
        <w:rPr>
          <w:rStyle w:val="StyleUnderline"/>
          <w:highlight w:val="green"/>
        </w:rPr>
        <w:t>for Black women</w:t>
      </w:r>
      <w:r w:rsidRPr="009224E4">
        <w:rPr>
          <w:rStyle w:val="StyleUnderline"/>
        </w:rPr>
        <w:t>.</w:t>
      </w:r>
      <w:r w:rsidRPr="009224E4">
        <w:t xml:space="preserve"> The purpose of the NLRCW was to collect and expose data about voter suppression and to inspire Black women to vote. Burroughs’ initiatives to document systemic inequalities eventually became of interest to the White House and she was appointed to be the chairman of the Committee on Negro Housing in 1931 by President Hoover.</w:t>
      </w:r>
    </w:p>
    <w:p w14:paraId="6C2433D2" w14:textId="77777777" w:rsidR="00041B77" w:rsidRPr="009224E4" w:rsidRDefault="00041B77" w:rsidP="00041B77">
      <w:r w:rsidRPr="009224E4">
        <w:t>Lucy Parsons (1851-1942) </w:t>
      </w:r>
    </w:p>
    <w:p w14:paraId="43E4ED82" w14:textId="77777777" w:rsidR="00041B77" w:rsidRPr="009224E4" w:rsidRDefault="00041B77" w:rsidP="00041B77">
      <w:r w:rsidRPr="009224E4">
        <w:rPr>
          <w:rStyle w:val="StyleUnderline"/>
        </w:rPr>
        <w:t xml:space="preserve">Lucy </w:t>
      </w:r>
      <w:r w:rsidRPr="009224E4">
        <w:rPr>
          <w:rStyle w:val="StyleUnderline"/>
          <w:highlight w:val="green"/>
        </w:rPr>
        <w:t>Parsons</w:t>
      </w:r>
      <w:r w:rsidRPr="009224E4">
        <w:rPr>
          <w:rStyle w:val="StyleUnderline"/>
        </w:rPr>
        <w:t xml:space="preserve"> was a leading activist and anarchist in the labor movement who </w:t>
      </w:r>
      <w:r w:rsidRPr="009224E4">
        <w:rPr>
          <w:rStyle w:val="StyleUnderline"/>
          <w:highlight w:val="green"/>
        </w:rPr>
        <w:t>co-founded</w:t>
      </w:r>
      <w:r w:rsidRPr="009224E4">
        <w:rPr>
          <w:rStyle w:val="StyleUnderline"/>
        </w:rPr>
        <w:t xml:space="preserve"> three </w:t>
      </w:r>
      <w:r w:rsidRPr="009224E4">
        <w:rPr>
          <w:rStyle w:val="StyleUnderline"/>
          <w:highlight w:val="green"/>
        </w:rPr>
        <w:t>radical labor movements</w:t>
      </w:r>
      <w:r w:rsidRPr="009224E4">
        <w:rPr>
          <w:rStyle w:val="StyleUnderline"/>
        </w:rPr>
        <w:t xml:space="preserve"> in Chicago</w:t>
      </w:r>
      <w:r w:rsidRPr="009224E4">
        <w:t xml:space="preserve">. Lucy Parsons married her husband, Albert Parsons, a white Reconstructionist dedicated to registering Black voters. The couple was forced to flee to Chicago from Texas due to the rise of the Klan and danger posed by those who were against their interracial marriage. In Chicago, they </w:t>
      </w:r>
      <w:r w:rsidRPr="009224E4">
        <w:rPr>
          <w:rStyle w:val="StyleUnderline"/>
          <w:highlight w:val="green"/>
        </w:rPr>
        <w:t xml:space="preserve">joined </w:t>
      </w:r>
      <w:r w:rsidRPr="009224E4">
        <w:rPr>
          <w:rStyle w:val="Emphasis"/>
          <w:highlight w:val="green"/>
        </w:rPr>
        <w:t>the Knights of Labor</w:t>
      </w:r>
      <w:r w:rsidRPr="009224E4">
        <w:rPr>
          <w:rStyle w:val="StyleUnderline"/>
        </w:rPr>
        <w:t xml:space="preserve"> where they founded the </w:t>
      </w:r>
      <w:r w:rsidRPr="009224E4">
        <w:rPr>
          <w:rStyle w:val="Emphasis"/>
        </w:rPr>
        <w:t>International Working People’s Association</w:t>
      </w:r>
      <w:r w:rsidRPr="009224E4">
        <w:t xml:space="preserve">. Lucy Parsons held many secret meetings with garment workers where she ran a dressmaking shop. She also wrote for the Working </w:t>
      </w:r>
      <w:proofErr w:type="spellStart"/>
      <w:r w:rsidRPr="009224E4">
        <w:t>Womens’</w:t>
      </w:r>
      <w:proofErr w:type="spellEnd"/>
      <w:r w:rsidRPr="009224E4">
        <w:t xml:space="preserve"> Union to expose the horrors of factory life and the oppression that women faced as servants. ​​Lucy rose to fame when she embarked on a </w:t>
      </w:r>
      <w:hyperlink r:id="rId30" w:history="1">
        <w:r w:rsidRPr="009224E4">
          <w:rPr>
            <w:rStyle w:val="Hyperlink"/>
          </w:rPr>
          <w:t>speaking tour</w:t>
        </w:r>
      </w:hyperlink>
      <w:r w:rsidRPr="009224E4">
        <w:t xml:space="preserve"> in order to raise money for her husband who was one of nine men unjustly tried and sentenced to be executed for “speaking in such a way as to inspire the bomber to violence” following the </w:t>
      </w:r>
      <w:hyperlink r:id="rId31" w:tgtFrame="_blank" w:history="1">
        <w:r w:rsidRPr="009224E4">
          <w:rPr>
            <w:rStyle w:val="Hyperlink"/>
          </w:rPr>
          <w:t>Haymarket Square</w:t>
        </w:r>
      </w:hyperlink>
      <w:r w:rsidRPr="009224E4">
        <w:t xml:space="preserve"> Bombing which killed a policeman. Albert and three other anarchists were </w:t>
      </w:r>
      <w:proofErr w:type="gramStart"/>
      <w:r w:rsidRPr="009224E4">
        <w:t>executed</w:t>
      </w:r>
      <w:proofErr w:type="gramEnd"/>
      <w:r w:rsidRPr="009224E4">
        <w:t xml:space="preserve"> and Lucy dedicated the rest of her life </w:t>
      </w:r>
      <w:proofErr w:type="gramStart"/>
      <w:r w:rsidRPr="009224E4">
        <w:t>fighting</w:t>
      </w:r>
      <w:proofErr w:type="gramEnd"/>
      <w:r w:rsidRPr="009224E4">
        <w:t xml:space="preserve"> for workers’ rights. In 1886, Lucy led Chicago’s first </w:t>
      </w:r>
      <w:hyperlink r:id="rId32" w:tgtFrame="_blank" w:history="1">
        <w:r w:rsidRPr="009224E4">
          <w:rPr>
            <w:rStyle w:val="Hyperlink"/>
          </w:rPr>
          <w:t>May Day Parade</w:t>
        </w:r>
      </w:hyperlink>
      <w:r w:rsidRPr="009224E4">
        <w:t xml:space="preserve">, a movement for an </w:t>
      </w:r>
      <w:proofErr w:type="gramStart"/>
      <w:r w:rsidRPr="009224E4">
        <w:t>eight hour</w:t>
      </w:r>
      <w:proofErr w:type="gramEnd"/>
      <w:r w:rsidRPr="009224E4">
        <w:t xml:space="preserve"> working day. </w:t>
      </w:r>
    </w:p>
    <w:p w14:paraId="4078758F" w14:textId="77777777" w:rsidR="00041B77" w:rsidRPr="009224E4" w:rsidRDefault="00041B77" w:rsidP="00041B77">
      <w:r w:rsidRPr="009224E4">
        <w:t>Sylvia Woods (1909-1989)</w:t>
      </w:r>
    </w:p>
    <w:p w14:paraId="6842C6EA" w14:textId="77777777" w:rsidR="00041B77" w:rsidRPr="009224E4" w:rsidRDefault="00041B77" w:rsidP="00041B77">
      <w:pPr>
        <w:rPr>
          <w:rStyle w:val="Emphasis"/>
        </w:rPr>
      </w:pPr>
      <w:r w:rsidRPr="009224E4">
        <w:rPr>
          <w:rStyle w:val="StyleUnderline"/>
        </w:rPr>
        <w:t xml:space="preserve">Sylvia </w:t>
      </w:r>
      <w:r w:rsidRPr="009224E4">
        <w:rPr>
          <w:rStyle w:val="StyleUnderline"/>
          <w:highlight w:val="green"/>
        </w:rPr>
        <w:t>Woods was a laundry worker turned union activist</w:t>
      </w:r>
      <w:r w:rsidRPr="009224E4">
        <w:rPr>
          <w:rStyle w:val="StyleUnderline"/>
        </w:rPr>
        <w:t xml:space="preserve"> who participated in one of the first sit-down protests of the Depression era and </w:t>
      </w:r>
      <w:r w:rsidRPr="009224E4">
        <w:rPr>
          <w:rStyle w:val="StyleUnderline"/>
          <w:highlight w:val="green"/>
        </w:rPr>
        <w:t>was active in the labor movement</w:t>
      </w:r>
      <w:r w:rsidRPr="009224E4">
        <w:rPr>
          <w:rStyle w:val="StyleUnderline"/>
        </w:rPr>
        <w:t xml:space="preserve"> throughout most of her life</w:t>
      </w:r>
      <w:r w:rsidRPr="009224E4">
        <w:t xml:space="preserve">. Woods initiated her first protest when she was only ten years old when she realized that </w:t>
      </w:r>
      <w:proofErr w:type="gramStart"/>
      <w:r w:rsidRPr="009224E4">
        <w:t>her</w:t>
      </w:r>
      <w:proofErr w:type="gramEnd"/>
      <w:r w:rsidRPr="009224E4">
        <w:t xml:space="preserve"> and her siblings weren’t allowed on the swings at the park because they were Black. As a result, she refused to sing the </w:t>
      </w:r>
      <w:proofErr w:type="gramStart"/>
      <w:r w:rsidRPr="009224E4">
        <w:t>Star Spangled</w:t>
      </w:r>
      <w:proofErr w:type="gramEnd"/>
      <w:r w:rsidRPr="009224E4">
        <w:t xml:space="preserve"> Banner at school. When she was called into the principal’s office, she explained, “Because it </w:t>
      </w:r>
      <w:proofErr w:type="gramStart"/>
      <w:r w:rsidRPr="009224E4">
        <w:t>says</w:t>
      </w:r>
      <w:proofErr w:type="gramEnd"/>
      <w:r w:rsidRPr="009224E4">
        <w:t xml:space="preserve"> 'The land of the free and the home of the brave' and this is not the land of the free.” </w:t>
      </w:r>
      <w:r w:rsidRPr="009224E4">
        <w:rPr>
          <w:rStyle w:val="StyleUnderline"/>
        </w:rPr>
        <w:t xml:space="preserve">Her activism continued throughout her life as she later organized the Laundry Workers Union. Woods later worked at Bendix Aviation in WWII </w:t>
      </w:r>
      <w:proofErr w:type="gramStart"/>
      <w:r w:rsidRPr="009224E4">
        <w:rPr>
          <w:rStyle w:val="StyleUnderline"/>
        </w:rPr>
        <w:t>and  led</w:t>
      </w:r>
      <w:proofErr w:type="gramEnd"/>
      <w:r w:rsidRPr="009224E4">
        <w:rPr>
          <w:rStyle w:val="StyleUnderline"/>
        </w:rPr>
        <w:t xml:space="preserve"> the local United Auto Workers union. She </w:t>
      </w:r>
      <w:r w:rsidRPr="009224E4">
        <w:rPr>
          <w:rStyle w:val="StyleUnderline"/>
          <w:highlight w:val="green"/>
        </w:rPr>
        <w:t xml:space="preserve">adopted a resolution that </w:t>
      </w:r>
      <w:r w:rsidRPr="009224E4">
        <w:rPr>
          <w:rStyle w:val="Emphasis"/>
          <w:highlight w:val="green"/>
        </w:rPr>
        <w:t>prohibited discrimination based on sex.</w:t>
      </w:r>
      <w:r w:rsidRPr="009224E4">
        <w:rPr>
          <w:rStyle w:val="Emphasis"/>
        </w:rPr>
        <w:t> </w:t>
      </w:r>
    </w:p>
    <w:p w14:paraId="64D5E249" w14:textId="77777777" w:rsidR="00041B77" w:rsidRPr="009224E4" w:rsidRDefault="00041B77" w:rsidP="00041B77">
      <w:r w:rsidRPr="009224E4">
        <w:t>Dora Lee Jones </w:t>
      </w:r>
    </w:p>
    <w:p w14:paraId="7C56FE35" w14:textId="77777777" w:rsidR="00041B77" w:rsidRDefault="00041B77" w:rsidP="00041B77">
      <w:pPr>
        <w:rPr>
          <w:rStyle w:val="Emphasis"/>
        </w:rPr>
      </w:pPr>
      <w:r w:rsidRPr="009224E4">
        <w:rPr>
          <w:rStyle w:val="StyleUnderline"/>
        </w:rPr>
        <w:t xml:space="preserve">Dora Lee </w:t>
      </w:r>
      <w:r w:rsidRPr="009224E4">
        <w:rPr>
          <w:rStyle w:val="StyleUnderline"/>
          <w:highlight w:val="green"/>
        </w:rPr>
        <w:t>Jones</w:t>
      </w:r>
      <w:r w:rsidRPr="009224E4">
        <w:rPr>
          <w:rStyle w:val="StyleUnderline"/>
        </w:rPr>
        <w:t xml:space="preserve"> was an activist who </w:t>
      </w:r>
      <w:r w:rsidRPr="009224E4">
        <w:rPr>
          <w:rStyle w:val="StyleUnderline"/>
          <w:highlight w:val="green"/>
        </w:rPr>
        <w:t>helped form</w:t>
      </w:r>
      <w:r w:rsidRPr="009224E4">
        <w:rPr>
          <w:rStyle w:val="StyleUnderline"/>
        </w:rPr>
        <w:t xml:space="preserve"> and establish </w:t>
      </w:r>
      <w:r w:rsidRPr="009224E4">
        <w:rPr>
          <w:rStyle w:val="StyleUnderline"/>
          <w:highlight w:val="green"/>
        </w:rPr>
        <w:t>the Domestic Workers Union</w:t>
      </w:r>
      <w:r w:rsidRPr="009224E4">
        <w:rPr>
          <w:rStyle w:val="StyleUnderline"/>
        </w:rPr>
        <w:t xml:space="preserve"> in Harlem, 1934</w:t>
      </w:r>
      <w:r w:rsidRPr="009224E4">
        <w:t xml:space="preserve">. This organization was believed to be a </w:t>
      </w:r>
      <w:proofErr w:type="gramStart"/>
      <w:r w:rsidRPr="009224E4">
        <w:t>stepping stone</w:t>
      </w:r>
      <w:proofErr w:type="gramEnd"/>
      <w:r w:rsidRPr="009224E4">
        <w:t xml:space="preserve"> to ending domestic slavery. </w:t>
      </w:r>
      <w:r w:rsidRPr="009224E4">
        <w:rPr>
          <w:rStyle w:val="StyleUnderline"/>
        </w:rPr>
        <w:t xml:space="preserve">The group began with people from Finland and </w:t>
      </w:r>
      <w:proofErr w:type="gramStart"/>
      <w:r w:rsidRPr="009224E4">
        <w:rPr>
          <w:rStyle w:val="StyleUnderline"/>
        </w:rPr>
        <w:t>African-Americans</w:t>
      </w:r>
      <w:proofErr w:type="gramEnd"/>
      <w:r w:rsidRPr="009224E4">
        <w:rPr>
          <w:rStyle w:val="StyleUnderline"/>
        </w:rPr>
        <w:t xml:space="preserve"> in California, who were </w:t>
      </w:r>
      <w:r w:rsidRPr="009224E4">
        <w:rPr>
          <w:rStyle w:val="Emphasis"/>
          <w:highlight w:val="green"/>
        </w:rPr>
        <w:t>dedicated to the fight against</w:t>
      </w:r>
      <w:r w:rsidRPr="009224E4">
        <w:rPr>
          <w:rStyle w:val="Emphasis"/>
        </w:rPr>
        <w:t xml:space="preserve"> the </w:t>
      </w:r>
      <w:r w:rsidRPr="009224E4">
        <w:rPr>
          <w:rStyle w:val="Emphasis"/>
          <w:highlight w:val="green"/>
        </w:rPr>
        <w:t>exploitation of Black domestic workers</w:t>
      </w:r>
      <w:r w:rsidRPr="009224E4">
        <w:rPr>
          <w:rStyle w:val="StyleUnderline"/>
        </w:rPr>
        <w:t>.</w:t>
      </w:r>
      <w:r w:rsidRPr="009224E4">
        <w:t xml:space="preserve"> Members of the union sent out letters to the ministers of African American churches urging them to show women the power that they had by not accepting the low wages that their employers were giving them. </w:t>
      </w:r>
      <w:r w:rsidRPr="009224E4">
        <w:rPr>
          <w:rStyle w:val="StyleUnderline"/>
        </w:rPr>
        <w:t xml:space="preserve">The union that started in New York </w:t>
      </w:r>
      <w:r w:rsidRPr="009224E4">
        <w:rPr>
          <w:rStyle w:val="Emphasis"/>
          <w:highlight w:val="green"/>
        </w:rPr>
        <w:t>inspired the creation of other unions</w:t>
      </w:r>
      <w:r w:rsidRPr="009224E4">
        <w:rPr>
          <w:rStyle w:val="StyleUnderline"/>
        </w:rPr>
        <w:t xml:space="preserve"> across the states and later it </w:t>
      </w:r>
      <w:r w:rsidRPr="009224E4">
        <w:rPr>
          <w:rStyle w:val="Emphasis"/>
        </w:rPr>
        <w:t>became associated with the American Federation of Labor</w:t>
      </w:r>
      <w:r w:rsidRPr="009224E4">
        <w:rPr>
          <w:rStyle w:val="StyleUnderline"/>
        </w:rPr>
        <w:t xml:space="preserve">. Jones’ actions </w:t>
      </w:r>
      <w:r w:rsidRPr="009224E4">
        <w:rPr>
          <w:rStyle w:val="StyleUnderline"/>
          <w:highlight w:val="green"/>
        </w:rPr>
        <w:t xml:space="preserve">helped domestic workers </w:t>
      </w:r>
      <w:r w:rsidRPr="009224E4">
        <w:rPr>
          <w:rStyle w:val="Emphasis"/>
          <w:highlight w:val="green"/>
        </w:rPr>
        <w:t xml:space="preserve">receive </w:t>
      </w:r>
      <w:r w:rsidRPr="009224E4">
        <w:rPr>
          <w:rStyle w:val="Emphasis"/>
        </w:rPr>
        <w:t xml:space="preserve">the same </w:t>
      </w:r>
      <w:r w:rsidRPr="009224E4">
        <w:rPr>
          <w:rStyle w:val="Emphasis"/>
          <w:highlight w:val="green"/>
        </w:rPr>
        <w:t>minimum wage</w:t>
      </w:r>
      <w:r w:rsidRPr="009224E4">
        <w:rPr>
          <w:rStyle w:val="Emphasis"/>
        </w:rPr>
        <w:t xml:space="preserve"> and other benefits that </w:t>
      </w:r>
      <w:r w:rsidRPr="009224E4">
        <w:rPr>
          <w:rStyle w:val="Emphasis"/>
          <w:highlight w:val="green"/>
        </w:rPr>
        <w:t>they were entitled</w:t>
      </w:r>
      <w:r w:rsidRPr="009224E4">
        <w:rPr>
          <w:rStyle w:val="Emphasis"/>
        </w:rPr>
        <w:t xml:space="preserve"> to.</w:t>
      </w:r>
    </w:p>
    <w:p w14:paraId="3063227A" w14:textId="77777777" w:rsidR="00041B77" w:rsidRPr="00F4161C" w:rsidRDefault="00041B77" w:rsidP="00041B77">
      <w:pPr>
        <w:pStyle w:val="Heading4"/>
        <w:rPr>
          <w:rFonts w:cs="Times New Roman"/>
        </w:rPr>
      </w:pPr>
      <w:r>
        <w:rPr>
          <w:rFonts w:cs="Times New Roman"/>
        </w:rPr>
        <w:t>7---</w:t>
      </w:r>
      <w:r w:rsidRPr="00F4161C">
        <w:rPr>
          <w:rFonts w:cs="Times New Roman"/>
        </w:rPr>
        <w:t xml:space="preserve">By starting survival from a point of counter-hegemony, </w:t>
      </w:r>
      <w:r>
        <w:rPr>
          <w:rFonts w:cs="Times New Roman"/>
        </w:rPr>
        <w:t>their survival strategy</w:t>
      </w:r>
      <w:r w:rsidRPr="00F4161C">
        <w:rPr>
          <w:rFonts w:cs="Times New Roman"/>
        </w:rPr>
        <w:t xml:space="preserve"> inadvertently reifies the subject in the context of domination. </w:t>
      </w:r>
    </w:p>
    <w:p w14:paraId="662E7976" w14:textId="77777777" w:rsidR="00041B77" w:rsidRPr="00F4161C" w:rsidRDefault="00041B77" w:rsidP="00041B77">
      <w:pPr>
        <w:rPr>
          <w:sz w:val="18"/>
          <w:szCs w:val="18"/>
        </w:rPr>
      </w:pPr>
      <w:r w:rsidRPr="00F4161C">
        <w:rPr>
          <w:rStyle w:val="Style13ptBold"/>
        </w:rPr>
        <w:t xml:space="preserve">Griffin ’12 </w:t>
      </w:r>
      <w:r w:rsidRPr="00F4161C">
        <w:rPr>
          <w:sz w:val="18"/>
          <w:szCs w:val="18"/>
        </w:rPr>
        <w:t xml:space="preserve">REVIEW OF GUMBS – Sarah Mantilla Griffin is a mother and a literary critic. She holds a Ph.D. in English from the University of Pennsylvania and a B.A. with honors in American Studies from Stanford University. Her research primarily focuses on </w:t>
      </w:r>
      <w:proofErr w:type="gramStart"/>
      <w:r w:rsidRPr="00F4161C">
        <w:rPr>
          <w:sz w:val="18"/>
          <w:szCs w:val="18"/>
        </w:rPr>
        <w:t>African-American</w:t>
      </w:r>
      <w:proofErr w:type="gramEnd"/>
      <w:r w:rsidRPr="00F4161C">
        <w:rPr>
          <w:sz w:val="18"/>
          <w:szCs w:val="18"/>
        </w:rPr>
        <w:t xml:space="preserve"> literature, with special interests in women’s writing, black feminist theory, and sound theory. Review of “101 Things That Are Not True About </w:t>
      </w:r>
      <w:proofErr w:type="gramStart"/>
      <w:r w:rsidRPr="00F4161C">
        <w:rPr>
          <w:sz w:val="18"/>
          <w:szCs w:val="18"/>
        </w:rPr>
        <w:t>The</w:t>
      </w:r>
      <w:proofErr w:type="gramEnd"/>
      <w:r w:rsidRPr="00F4161C">
        <w:rPr>
          <w:sz w:val="18"/>
          <w:szCs w:val="18"/>
        </w:rPr>
        <w:t xml:space="preserve"> Most Famous Black Women Alive” by Alexis Pauline Gumbs – Feminist Wire – Dec 19</w:t>
      </w:r>
      <w:r w:rsidRPr="00F4161C">
        <w:rPr>
          <w:sz w:val="18"/>
          <w:szCs w:val="18"/>
          <w:vertAlign w:val="superscript"/>
        </w:rPr>
        <w:t>th</w:t>
      </w:r>
      <w:r w:rsidRPr="00F4161C">
        <w:rPr>
          <w:sz w:val="18"/>
          <w:szCs w:val="18"/>
        </w:rPr>
        <w:t xml:space="preserve"> – </w:t>
      </w:r>
      <w:r w:rsidRPr="00F4161C">
        <w:rPr>
          <w:rStyle w:val="Hyperlink"/>
          <w:sz w:val="18"/>
          <w:szCs w:val="18"/>
        </w:rPr>
        <w:t>http://thefeministwire.com/2012/12/book-review-101-things-that-are-not-true-about-the-most-famous-black-women-alive/</w:t>
      </w:r>
    </w:p>
    <w:p w14:paraId="1FF68739" w14:textId="77777777" w:rsidR="00041B77" w:rsidRPr="00D86448" w:rsidRDefault="00041B77" w:rsidP="00041B77">
      <w:pPr>
        <w:rPr>
          <w:szCs w:val="20"/>
        </w:rPr>
      </w:pPr>
      <w:r w:rsidRPr="00F4161C">
        <w:rPr>
          <w:rStyle w:val="StyleUnderline"/>
          <w:szCs w:val="20"/>
          <w:highlight w:val="cyan"/>
        </w:rPr>
        <w:t>Despite her efforts, Gumbs does not</w:t>
      </w:r>
      <w:r w:rsidRPr="00F4161C">
        <w:rPr>
          <w:rStyle w:val="StyleUnderline"/>
          <w:szCs w:val="20"/>
        </w:rPr>
        <w:t xml:space="preserve"> fully </w:t>
      </w:r>
      <w:r w:rsidRPr="00F4161C">
        <w:rPr>
          <w:rStyle w:val="StyleUnderline"/>
          <w:szCs w:val="20"/>
          <w:highlight w:val="cyan"/>
        </w:rPr>
        <w:t>escape the bind</w:t>
      </w:r>
      <w:r w:rsidRPr="00F4161C">
        <w:rPr>
          <w:rStyle w:val="StyleUnderline"/>
          <w:szCs w:val="20"/>
        </w:rPr>
        <w:t xml:space="preserve"> of truth. By presenting what is not true, </w:t>
      </w:r>
      <w:r w:rsidRPr="00F4161C">
        <w:rPr>
          <w:rStyle w:val="StyleUnderline"/>
          <w:szCs w:val="20"/>
          <w:highlight w:val="cyan"/>
        </w:rPr>
        <w:t>she provides the poetic equivalent to a photographic negative</w:t>
      </w:r>
      <w:r w:rsidRPr="00F4161C">
        <w:rPr>
          <w:szCs w:val="20"/>
          <w:highlight w:val="cyan"/>
        </w:rPr>
        <w:t xml:space="preserve">, </w:t>
      </w:r>
      <w:r w:rsidRPr="00F4161C">
        <w:rPr>
          <w:rStyle w:val="StyleUnderline"/>
          <w:szCs w:val="20"/>
          <w:highlight w:val="cyan"/>
        </w:rPr>
        <w:t>which leaves space for a positive image to be constructed.</w:t>
      </w:r>
      <w:r w:rsidRPr="00F4161C">
        <w:rPr>
          <w:szCs w:val="20"/>
          <w:highlight w:val="cyan"/>
        </w:rPr>
        <w:t xml:space="preserve"> </w:t>
      </w:r>
      <w:r w:rsidRPr="00F4161C">
        <w:rPr>
          <w:rStyle w:val="Emphasis"/>
          <w:szCs w:val="20"/>
          <w:highlight w:val="cyan"/>
        </w:rPr>
        <w:t>This negative space</w:t>
      </w:r>
      <w:r w:rsidRPr="00F4161C">
        <w:rPr>
          <w:szCs w:val="20"/>
        </w:rPr>
        <w:t xml:space="preserve">, however, is outlined by the claims of the untruth and thus </w:t>
      </w:r>
      <w:r w:rsidRPr="00F4161C">
        <w:rPr>
          <w:rStyle w:val="Emphasis"/>
          <w:szCs w:val="20"/>
          <w:highlight w:val="cyan"/>
        </w:rPr>
        <w:t>has its limits</w:t>
      </w:r>
      <w:r w:rsidRPr="00F4161C">
        <w:rPr>
          <w:szCs w:val="20"/>
        </w:rPr>
        <w:t xml:space="preserve">. If they are definitively untrue, then </w:t>
      </w:r>
      <w:r w:rsidRPr="00F4161C">
        <w:rPr>
          <w:rStyle w:val="StyleUnderline"/>
          <w:szCs w:val="20"/>
          <w:highlight w:val="cyan"/>
        </w:rPr>
        <w:t>her statements hold the opposite truths within them.</w:t>
      </w:r>
      <w:r w:rsidRPr="00F4161C">
        <w:rPr>
          <w:szCs w:val="20"/>
          <w:highlight w:val="cyan"/>
        </w:rPr>
        <w:t xml:space="preserve"> </w:t>
      </w:r>
      <w:r w:rsidRPr="00F4161C">
        <w:rPr>
          <w:rStyle w:val="StyleUnderline"/>
          <w:szCs w:val="20"/>
          <w:highlight w:val="cyan"/>
        </w:rPr>
        <w:t>These inner truths</w:t>
      </w:r>
      <w:r w:rsidRPr="00F4161C">
        <w:rPr>
          <w:rStyle w:val="StyleUnderline"/>
          <w:szCs w:val="20"/>
        </w:rPr>
        <w:t xml:space="preserve"> directly </w:t>
      </w:r>
      <w:r w:rsidRPr="00F4161C">
        <w:rPr>
          <w:rStyle w:val="StyleUnderline"/>
          <w:szCs w:val="20"/>
          <w:highlight w:val="cyan"/>
        </w:rPr>
        <w:t xml:space="preserve">contradict prevailing images </w:t>
      </w:r>
      <w:r w:rsidRPr="00F4161C">
        <w:rPr>
          <w:rStyle w:val="Emphasis"/>
          <w:szCs w:val="20"/>
          <w:highlight w:val="cyan"/>
        </w:rPr>
        <w:t>but are no less defining</w:t>
      </w:r>
      <w:r w:rsidRPr="00F4161C">
        <w:rPr>
          <w:szCs w:val="20"/>
        </w:rPr>
        <w:t xml:space="preserve">. The untruths are, in their own ways, statements of fact and therefore inflexible. </w:t>
      </w:r>
      <w:r w:rsidRPr="00F4161C">
        <w:rPr>
          <w:rStyle w:val="StyleUnderline"/>
          <w:szCs w:val="20"/>
          <w:highlight w:val="cyan"/>
        </w:rPr>
        <w:t>Although Gumbs’s untruths offer new avenues for thinking</w:t>
      </w:r>
      <w:r w:rsidRPr="00F4161C">
        <w:rPr>
          <w:szCs w:val="20"/>
        </w:rPr>
        <w:t xml:space="preserve"> about these women, </w:t>
      </w:r>
      <w:r w:rsidRPr="00F4161C">
        <w:rPr>
          <w:rStyle w:val="Emphasis"/>
          <w:szCs w:val="20"/>
          <w:highlight w:val="cyan"/>
        </w:rPr>
        <w:t>they rigidly define the boundaries of this thinking.</w:t>
      </w:r>
      <w:r w:rsidRPr="00F4161C">
        <w:rPr>
          <w:szCs w:val="20"/>
          <w:highlight w:val="cyan"/>
        </w:rPr>
        <w:t xml:space="preserve"> </w:t>
      </w:r>
      <w:r w:rsidRPr="00F4161C">
        <w:rPr>
          <w:rStyle w:val="StyleUnderline"/>
          <w:szCs w:val="20"/>
          <w:highlight w:val="cyan"/>
        </w:rPr>
        <w:t>In this way, Gumbs may</w:t>
      </w:r>
      <w:r w:rsidRPr="00F4161C">
        <w:rPr>
          <w:rStyle w:val="StyleUnderline"/>
          <w:szCs w:val="20"/>
        </w:rPr>
        <w:t xml:space="preserve">, at times, </w:t>
      </w:r>
      <w:r w:rsidRPr="00F4161C">
        <w:rPr>
          <w:rStyle w:val="StyleUnderline"/>
          <w:szCs w:val="20"/>
          <w:highlight w:val="cyan"/>
        </w:rPr>
        <w:t>reproduce the type of strictures</w:t>
      </w:r>
      <w:r w:rsidRPr="00F4161C">
        <w:rPr>
          <w:rStyle w:val="StyleUnderline"/>
          <w:szCs w:val="20"/>
        </w:rPr>
        <w:t xml:space="preserve"> that </w:t>
      </w:r>
      <w:r w:rsidRPr="00F4161C">
        <w:rPr>
          <w:rStyle w:val="StyleUnderline"/>
          <w:szCs w:val="20"/>
          <w:highlight w:val="cyan"/>
        </w:rPr>
        <w:t>the collection aims to disrupt</w:t>
      </w:r>
      <w:r w:rsidRPr="00F4161C">
        <w:rPr>
          <w:szCs w:val="20"/>
        </w:rPr>
        <w:t xml:space="preserve">. These constraints reorient discourse around these </w:t>
      </w:r>
      <w:proofErr w:type="gramStart"/>
      <w:r w:rsidRPr="00F4161C">
        <w:rPr>
          <w:szCs w:val="20"/>
        </w:rPr>
        <w:t>women, but</w:t>
      </w:r>
      <w:proofErr w:type="gramEnd"/>
      <w:r w:rsidRPr="00F4161C">
        <w:rPr>
          <w:szCs w:val="20"/>
        </w:rPr>
        <w:t xml:space="preserve"> occasionally leave conspicuous gaps in the conversations. Notably </w:t>
      </w:r>
      <w:proofErr w:type="gramStart"/>
      <w:r w:rsidRPr="00F4161C">
        <w:rPr>
          <w:szCs w:val="20"/>
        </w:rPr>
        <w:t>near-absent</w:t>
      </w:r>
      <w:proofErr w:type="gramEnd"/>
      <w:r w:rsidRPr="00F4161C">
        <w:rPr>
          <w:szCs w:val="20"/>
        </w:rPr>
        <w:t xml:space="preserve"> are moments of critique. Constructive criticism deriving from a place of, as Gumbs puts it, “loving black women,” could have deepened the impact of the poems by further expanding the possibilities for thinking and speaking about the most famous black women alive, while still creating distance from typical evaluations of these women.</w:t>
      </w:r>
    </w:p>
    <w:p w14:paraId="4FAE6A00" w14:textId="77777777" w:rsidR="00041B77" w:rsidRPr="00F4161C" w:rsidRDefault="00041B77" w:rsidP="00041B77">
      <w:pPr>
        <w:pStyle w:val="Heading4"/>
        <w:rPr>
          <w:rFonts w:cs="Times New Roman"/>
        </w:rPr>
      </w:pPr>
      <w:r>
        <w:rPr>
          <w:rFonts w:cs="Times New Roman"/>
        </w:rPr>
        <w:t>8---</w:t>
      </w:r>
      <w:r w:rsidRPr="00F4161C">
        <w:rPr>
          <w:rFonts w:cs="Times New Roman"/>
        </w:rPr>
        <w:t xml:space="preserve">Subjectivity DA---Privileging in-round “coping” bolsters a qualitative approach that dominant groups use to oppress </w:t>
      </w:r>
    </w:p>
    <w:p w14:paraId="71256919" w14:textId="77777777" w:rsidR="00041B77" w:rsidRPr="00F4161C" w:rsidRDefault="00041B77" w:rsidP="00041B77">
      <w:r w:rsidRPr="00F4161C">
        <w:rPr>
          <w:rStyle w:val="Style13ptBold"/>
        </w:rPr>
        <w:t xml:space="preserve">Tonn 5 </w:t>
      </w:r>
      <w:r w:rsidRPr="00F4161C">
        <w:t>– Mari Boor Tonn, Professor of Communication at the University of Maryland, “Taking Conversation, Dialogue, and Therapy Public”, Rhetoric &amp; Public Affairs, Vol. 8, Issue 3, Fall</w:t>
      </w:r>
    </w:p>
    <w:p w14:paraId="433DE1E3" w14:textId="77777777" w:rsidR="00041B77" w:rsidRPr="00F4161C" w:rsidRDefault="00041B77" w:rsidP="00041B77">
      <w:pPr>
        <w:rPr>
          <w:szCs w:val="20"/>
        </w:rPr>
      </w:pPr>
      <w:r w:rsidRPr="00F4161C">
        <w:rPr>
          <w:rStyle w:val="StyleUnderline"/>
          <w:szCs w:val="20"/>
          <w:highlight w:val="cyan"/>
        </w:rPr>
        <w:t>This</w:t>
      </w:r>
      <w:r w:rsidRPr="00F4161C">
        <w:rPr>
          <w:rStyle w:val="StyleUnderline"/>
          <w:szCs w:val="20"/>
        </w:rPr>
        <w:t xml:space="preserve"> </w:t>
      </w:r>
      <w:r w:rsidRPr="00F4161C">
        <w:rPr>
          <w:szCs w:val="20"/>
        </w:rPr>
        <w:t xml:space="preserve">widespread recognition that access to public deliberative processes and the ballot is a baseline of any genuine democracy </w:t>
      </w:r>
      <w:r w:rsidRPr="00F4161C">
        <w:rPr>
          <w:rStyle w:val="StyleUnderline"/>
          <w:szCs w:val="20"/>
          <w:highlight w:val="cyan"/>
        </w:rPr>
        <w:t>points to the</w:t>
      </w:r>
      <w:r w:rsidRPr="00F4161C">
        <w:rPr>
          <w:rStyle w:val="StyleUnderline"/>
          <w:szCs w:val="20"/>
        </w:rPr>
        <w:t xml:space="preserve"> most </w:t>
      </w:r>
      <w:r w:rsidRPr="00F4161C">
        <w:rPr>
          <w:rStyle w:val="StyleUnderline"/>
          <w:szCs w:val="20"/>
          <w:highlight w:val="cyan"/>
        </w:rPr>
        <w:t>curious irony</w:t>
      </w:r>
      <w:r w:rsidRPr="00F4161C">
        <w:rPr>
          <w:rStyle w:val="StyleUnderline"/>
          <w:szCs w:val="20"/>
        </w:rPr>
        <w:t xml:space="preserve"> of the</w:t>
      </w:r>
      <w:r w:rsidRPr="00F4161C">
        <w:rPr>
          <w:szCs w:val="20"/>
        </w:rPr>
        <w:t xml:space="preserve"> conversation </w:t>
      </w:r>
      <w:r w:rsidRPr="00F4161C">
        <w:rPr>
          <w:rStyle w:val="StyleUnderline"/>
          <w:szCs w:val="20"/>
        </w:rPr>
        <w:t>movement:</w:t>
      </w:r>
      <w:r w:rsidRPr="00F4161C">
        <w:rPr>
          <w:szCs w:val="20"/>
        </w:rPr>
        <w:t xml:space="preserve"> portions of its constituency. Numbering among the most fervid dialogic</w:t>
      </w:r>
      <w:r w:rsidRPr="00F4161C">
        <w:rPr>
          <w:szCs w:val="20"/>
          <w:u w:val="single"/>
        </w:rPr>
        <w:t xml:space="preserve"> </w:t>
      </w:r>
      <w:r w:rsidRPr="00F4161C">
        <w:rPr>
          <w:rStyle w:val="StyleUnderline"/>
          <w:szCs w:val="20"/>
          <w:highlight w:val="cyan"/>
        </w:rPr>
        <w:t>loyalists</w:t>
      </w:r>
      <w:r w:rsidRPr="00F4161C">
        <w:rPr>
          <w:rStyle w:val="StyleUnderline"/>
          <w:szCs w:val="20"/>
        </w:rPr>
        <w:t xml:space="preserve"> have been some feminists and multiculturalists who </w:t>
      </w:r>
      <w:r w:rsidRPr="00F4161C">
        <w:rPr>
          <w:rStyle w:val="StyleUnderline"/>
          <w:szCs w:val="20"/>
          <w:highlight w:val="cyan"/>
        </w:rPr>
        <w:t>represent groups historically denied</w:t>
      </w:r>
      <w:r w:rsidRPr="00F4161C">
        <w:rPr>
          <w:rStyle w:val="StyleUnderline"/>
          <w:szCs w:val="20"/>
        </w:rPr>
        <w:t xml:space="preserve"> both the right to speak in public </w:t>
      </w:r>
      <w:r w:rsidRPr="00F4161C">
        <w:rPr>
          <w:rStyle w:val="Emphasis"/>
          <w:szCs w:val="20"/>
        </w:rPr>
        <w:t xml:space="preserve">and </w:t>
      </w:r>
      <w:r w:rsidRPr="00F4161C">
        <w:rPr>
          <w:rStyle w:val="Emphasis"/>
          <w:szCs w:val="20"/>
          <w:highlight w:val="cyan"/>
        </w:rPr>
        <w:t>the ballot</w:t>
      </w:r>
      <w:r w:rsidRPr="00F4161C">
        <w:rPr>
          <w:rStyle w:val="StyleUnderline"/>
          <w:szCs w:val="20"/>
          <w:highlight w:val="cyan"/>
        </w:rPr>
        <w:t>. Oddly</w:t>
      </w:r>
      <w:r w:rsidRPr="00F4161C">
        <w:rPr>
          <w:szCs w:val="20"/>
        </w:rPr>
        <w:t xml:space="preserve">, some feminists who championed the slogan “The Personal Is Political” </w:t>
      </w:r>
      <w:r w:rsidRPr="00F4161C">
        <w:rPr>
          <w:rStyle w:val="StyleUnderline"/>
          <w:szCs w:val="20"/>
          <w:highlight w:val="cyan"/>
        </w:rPr>
        <w:t>to emphasize</w:t>
      </w:r>
      <w:r w:rsidRPr="00F4161C">
        <w:rPr>
          <w:szCs w:val="20"/>
        </w:rPr>
        <w:t xml:space="preserve"> ways</w:t>
      </w:r>
      <w:r w:rsidRPr="00F4161C">
        <w:rPr>
          <w:rStyle w:val="StyleUnderline"/>
          <w:szCs w:val="20"/>
          <w:highlight w:val="cyan"/>
        </w:rPr>
        <w:t xml:space="preserve"> relational power</w:t>
      </w:r>
      <w:r w:rsidRPr="00F4161C">
        <w:rPr>
          <w:rStyle w:val="StyleUnderline"/>
          <w:szCs w:val="20"/>
        </w:rPr>
        <w:t xml:space="preserve"> can oppress tend to </w:t>
      </w:r>
      <w:r w:rsidRPr="00F4161C">
        <w:rPr>
          <w:rStyle w:val="StyleUnderline"/>
          <w:szCs w:val="20"/>
          <w:highlight w:val="cyan"/>
        </w:rPr>
        <w:t>ignore</w:t>
      </w:r>
      <w:r w:rsidRPr="00F4161C">
        <w:rPr>
          <w:rStyle w:val="StyleUnderline"/>
          <w:szCs w:val="20"/>
        </w:rPr>
        <w:t xml:space="preserve"> similar </w:t>
      </w:r>
      <w:r w:rsidRPr="00F4161C">
        <w:rPr>
          <w:rStyle w:val="StyleUnderline"/>
          <w:szCs w:val="20"/>
          <w:highlight w:val="cyan"/>
        </w:rPr>
        <w:t>dangers lurking in</w:t>
      </w:r>
      <w:r w:rsidRPr="00F4161C">
        <w:rPr>
          <w:rStyle w:val="StyleUnderline"/>
          <w:szCs w:val="20"/>
        </w:rPr>
        <w:t xml:space="preserve"> the </w:t>
      </w:r>
      <w:r w:rsidRPr="00F4161C">
        <w:rPr>
          <w:rStyle w:val="StyleUnderline"/>
          <w:szCs w:val="20"/>
          <w:highlight w:val="cyan"/>
        </w:rPr>
        <w:t>appropriation</w:t>
      </w:r>
      <w:r w:rsidRPr="00F4161C">
        <w:rPr>
          <w:szCs w:val="20"/>
        </w:rPr>
        <w:t xml:space="preserve"> of conversation and dialogue in public deliberation. </w:t>
      </w:r>
      <w:r w:rsidRPr="00F4161C">
        <w:rPr>
          <w:rStyle w:val="StyleUnderline"/>
          <w:szCs w:val="20"/>
        </w:rPr>
        <w:t xml:space="preserve">Yet </w:t>
      </w:r>
      <w:r w:rsidRPr="00F4161C">
        <w:rPr>
          <w:rStyle w:val="StyleUnderline"/>
          <w:szCs w:val="20"/>
          <w:highlight w:val="cyan"/>
        </w:rPr>
        <w:t>the</w:t>
      </w:r>
      <w:r w:rsidRPr="00F4161C">
        <w:rPr>
          <w:szCs w:val="20"/>
        </w:rPr>
        <w:t xml:space="preserve"> conversational </w:t>
      </w:r>
      <w:r w:rsidRPr="00F4161C">
        <w:rPr>
          <w:rStyle w:val="StyleUnderline"/>
          <w:szCs w:val="20"/>
          <w:highlight w:val="cyan"/>
        </w:rPr>
        <w:t>model’s emphasis on empowerment through intimacy can duplicate the power networks that traditionally excluded females and nonwhites</w:t>
      </w:r>
      <w:r w:rsidRPr="00F4161C">
        <w:rPr>
          <w:szCs w:val="20"/>
          <w:highlight w:val="cyan"/>
          <w:u w:val="single"/>
        </w:rPr>
        <w:t xml:space="preserve"> </w:t>
      </w:r>
      <w:r w:rsidRPr="00F4161C">
        <w:rPr>
          <w:rStyle w:val="StyleUnderline"/>
          <w:szCs w:val="20"/>
          <w:highlight w:val="cyan"/>
        </w:rPr>
        <w:t>and gave rise to numerous</w:t>
      </w:r>
      <w:r w:rsidRPr="00F4161C">
        <w:rPr>
          <w:szCs w:val="20"/>
        </w:rPr>
        <w:t xml:space="preserve">, sometimes necessarily </w:t>
      </w:r>
      <w:r w:rsidRPr="00F4161C">
        <w:rPr>
          <w:rStyle w:val="StyleUnderline"/>
          <w:szCs w:val="20"/>
          <w:highlight w:val="cyan"/>
        </w:rPr>
        <w:t>uncivil, demands</w:t>
      </w:r>
      <w:r w:rsidRPr="00F4161C">
        <w:rPr>
          <w:szCs w:val="20"/>
          <w:u w:val="single"/>
        </w:rPr>
        <w:t xml:space="preserve"> </w:t>
      </w:r>
      <w:r w:rsidRPr="00F4161C">
        <w:rPr>
          <w:szCs w:val="20"/>
        </w:rPr>
        <w:t xml:space="preserve">for democratic inclusion. Formalized participation structures in deliberative processes obviously cannot ensure the elimination of relational power </w:t>
      </w:r>
      <w:proofErr w:type="gramStart"/>
      <w:r w:rsidRPr="00F4161C">
        <w:rPr>
          <w:szCs w:val="20"/>
        </w:rPr>
        <w:t>blocs</w:t>
      </w:r>
      <w:proofErr w:type="gramEnd"/>
      <w:r w:rsidRPr="00F4161C">
        <w:rPr>
          <w:szCs w:val="20"/>
        </w:rPr>
        <w:t xml:space="preserve">, but, as Freeman pointed out, the absence of formal rules leaves relational power unchecked and potentially capricious. Moreover, the </w:t>
      </w:r>
      <w:r w:rsidRPr="00F4161C">
        <w:rPr>
          <w:rStyle w:val="StyleUnderline"/>
          <w:szCs w:val="20"/>
          <w:highlight w:val="cyan"/>
        </w:rPr>
        <w:t>privileging</w:t>
      </w:r>
      <w:r w:rsidRPr="00F4161C">
        <w:rPr>
          <w:rStyle w:val="StyleUnderline"/>
          <w:szCs w:val="20"/>
        </w:rPr>
        <w:t xml:space="preserve"> of the </w:t>
      </w:r>
      <w:r w:rsidRPr="00F4161C">
        <w:rPr>
          <w:rStyle w:val="StyleUnderline"/>
          <w:szCs w:val="20"/>
          <w:highlight w:val="cyan"/>
        </w:rPr>
        <w:t>self, personal experiences, and individual perspectives</w:t>
      </w:r>
      <w:r w:rsidRPr="00F4161C">
        <w:rPr>
          <w:rStyle w:val="StyleUnderline"/>
          <w:szCs w:val="20"/>
        </w:rPr>
        <w:t xml:space="preserve"> of reality intrinsic in the conversational paradigm </w:t>
      </w:r>
      <w:r w:rsidRPr="00F4161C">
        <w:rPr>
          <w:rStyle w:val="StyleUnderline"/>
          <w:szCs w:val="20"/>
          <w:highlight w:val="cyan"/>
        </w:rPr>
        <w:t>mirrors</w:t>
      </w:r>
      <w:r w:rsidRPr="00F4161C">
        <w:rPr>
          <w:bCs/>
          <w:szCs w:val="20"/>
          <w:highlight w:val="cyan"/>
          <w:u w:val="single"/>
        </w:rPr>
        <w:t xml:space="preserve"> justifications</w:t>
      </w:r>
      <w:r w:rsidRPr="00F4161C">
        <w:rPr>
          <w:szCs w:val="20"/>
        </w:rPr>
        <w:t xml:space="preserve"> </w:t>
      </w:r>
      <w:r w:rsidRPr="00F4161C">
        <w:rPr>
          <w:rStyle w:val="StyleUnderline"/>
          <w:szCs w:val="20"/>
        </w:rPr>
        <w:t xml:space="preserve">once </w:t>
      </w:r>
      <w:r w:rsidRPr="00F4161C">
        <w:rPr>
          <w:rStyle w:val="StyleUnderline"/>
          <w:szCs w:val="20"/>
          <w:highlight w:val="cyan"/>
        </w:rPr>
        <w:t>used by dominant groups who used their own lives</w:t>
      </w:r>
      <w:r w:rsidRPr="00F4161C">
        <w:rPr>
          <w:rStyle w:val="StyleUnderline"/>
          <w:szCs w:val="20"/>
        </w:rPr>
        <w:t xml:space="preserve">, beliefs, and interests </w:t>
      </w:r>
      <w:r w:rsidRPr="00F4161C">
        <w:rPr>
          <w:rStyle w:val="StyleUnderline"/>
          <w:szCs w:val="20"/>
          <w:highlight w:val="cyan"/>
        </w:rPr>
        <w:t>as templates</w:t>
      </w:r>
      <w:r w:rsidRPr="00F4161C">
        <w:rPr>
          <w:bCs/>
          <w:szCs w:val="20"/>
          <w:highlight w:val="cyan"/>
          <w:u w:val="single"/>
        </w:rPr>
        <w:t xml:space="preserve"> for hegemonic social premises to oppress</w:t>
      </w:r>
      <w:r w:rsidRPr="00F4161C">
        <w:rPr>
          <w:szCs w:val="20"/>
          <w:highlight w:val="cyan"/>
          <w:u w:val="single"/>
        </w:rPr>
        <w:t xml:space="preserve"> </w:t>
      </w:r>
      <w:r w:rsidRPr="00F4161C">
        <w:rPr>
          <w:rStyle w:val="StyleUnderline"/>
          <w:szCs w:val="20"/>
          <w:highlight w:val="cyan"/>
        </w:rPr>
        <w:t>women</w:t>
      </w:r>
      <w:r w:rsidRPr="00F4161C">
        <w:rPr>
          <w:rStyle w:val="StyleUnderline"/>
          <w:szCs w:val="20"/>
        </w:rPr>
        <w:t>,</w:t>
      </w:r>
      <w:r w:rsidRPr="00F4161C">
        <w:rPr>
          <w:szCs w:val="20"/>
          <w:u w:val="single"/>
        </w:rPr>
        <w:t xml:space="preserve"> </w:t>
      </w:r>
      <w:r w:rsidRPr="00F4161C">
        <w:rPr>
          <w:rStyle w:val="StyleUnderline"/>
          <w:szCs w:val="20"/>
        </w:rPr>
        <w:t>the lower class</w:t>
      </w:r>
      <w:r w:rsidRPr="00F4161C">
        <w:rPr>
          <w:szCs w:val="20"/>
          <w:u w:val="single"/>
        </w:rPr>
        <w:t xml:space="preserve">, </w:t>
      </w:r>
      <w:r w:rsidRPr="00F4161C">
        <w:rPr>
          <w:rStyle w:val="StyleUnderline"/>
          <w:szCs w:val="20"/>
          <w:highlight w:val="cyan"/>
        </w:rPr>
        <w:t>and people of color.</w:t>
      </w:r>
      <w:r w:rsidRPr="00F4161C">
        <w:rPr>
          <w:szCs w:val="20"/>
          <w:highlight w:val="cyan"/>
        </w:rPr>
        <w:t xml:space="preserve"> </w:t>
      </w:r>
      <w:r w:rsidRPr="00F4161C">
        <w:rPr>
          <w:rStyle w:val="StyleUnderline"/>
          <w:szCs w:val="20"/>
          <w:highlight w:val="cyan"/>
        </w:rPr>
        <w:t>Paradigms infused with the</w:t>
      </w:r>
      <w:r w:rsidRPr="00F4161C">
        <w:rPr>
          <w:szCs w:val="20"/>
        </w:rPr>
        <w:t xml:space="preserve"> therapeutic </w:t>
      </w:r>
      <w:r w:rsidRPr="00F4161C">
        <w:rPr>
          <w:rStyle w:val="StyleUnderline"/>
          <w:szCs w:val="20"/>
          <w:highlight w:val="cyan"/>
        </w:rPr>
        <w:t>language of</w:t>
      </w:r>
      <w:r w:rsidRPr="00F4161C">
        <w:rPr>
          <w:rStyle w:val="StyleUnderline"/>
          <w:szCs w:val="20"/>
        </w:rPr>
        <w:t xml:space="preserve"> </w:t>
      </w:r>
      <w:r w:rsidRPr="00F4161C">
        <w:rPr>
          <w:szCs w:val="20"/>
        </w:rPr>
        <w:t xml:space="preserve">emotional </w:t>
      </w:r>
      <w:r w:rsidRPr="00F4161C">
        <w:rPr>
          <w:rStyle w:val="StyleUnderline"/>
          <w:szCs w:val="20"/>
        </w:rPr>
        <w:t xml:space="preserve">healing and </w:t>
      </w:r>
      <w:r w:rsidRPr="00F4161C">
        <w:rPr>
          <w:rStyle w:val="StyleUnderline"/>
          <w:szCs w:val="20"/>
          <w:highlight w:val="cyan"/>
        </w:rPr>
        <w:t>coping</w:t>
      </w:r>
      <w:r w:rsidRPr="00F4161C">
        <w:rPr>
          <w:rStyle w:val="StyleUnderline"/>
          <w:szCs w:val="20"/>
        </w:rPr>
        <w:t xml:space="preserve"> likewise </w:t>
      </w:r>
      <w:r w:rsidRPr="00F4161C">
        <w:rPr>
          <w:rStyle w:val="StyleUnderline"/>
          <w:szCs w:val="20"/>
          <w:highlight w:val="cyan"/>
        </w:rPr>
        <w:t>flirt with</w:t>
      </w:r>
      <w:r w:rsidRPr="00F4161C">
        <w:rPr>
          <w:szCs w:val="20"/>
        </w:rPr>
        <w:t xml:space="preserve"> the type of psychological diagnoses once ascribed to disaffected women. But as Betty Friedan’s landmark 1963 The Feminist Mystique argued, the cure for female </w:t>
      </w:r>
      <w:r w:rsidRPr="00F4161C">
        <w:rPr>
          <w:rStyle w:val="StyleUnderline"/>
          <w:szCs w:val="20"/>
          <w:highlight w:val="cyan"/>
        </w:rPr>
        <w:t>alienation</w:t>
      </w:r>
      <w:r w:rsidRPr="00F4161C">
        <w:rPr>
          <w:szCs w:val="20"/>
        </w:rPr>
        <w:t xml:space="preserve"> was neither tranquilizers nor attitude adjustments fostered through psychotherapy but, rather, unrestricted opportunities.102 </w:t>
      </w:r>
      <w:r w:rsidRPr="00F4161C">
        <w:rPr>
          <w:rStyle w:val="StyleUnderline"/>
          <w:szCs w:val="20"/>
          <w:highlight w:val="cyan"/>
        </w:rPr>
        <w:t>The price exacted by</w:t>
      </w:r>
      <w:r w:rsidRPr="00F4161C">
        <w:rPr>
          <w:szCs w:val="20"/>
          <w:highlight w:val="cyan"/>
          <w:u w:val="single"/>
        </w:rPr>
        <w:t xml:space="preserve"> </w:t>
      </w:r>
      <w:r w:rsidRPr="00F4161C">
        <w:rPr>
          <w:szCs w:val="20"/>
        </w:rPr>
        <w:t xml:space="preserve">promoting approaches to complex public issues— </w:t>
      </w:r>
      <w:r w:rsidRPr="00F4161C">
        <w:rPr>
          <w:rStyle w:val="StyleUnderline"/>
          <w:szCs w:val="20"/>
          <w:highlight w:val="cyan"/>
        </w:rPr>
        <w:t xml:space="preserve">models that cast conventional </w:t>
      </w:r>
      <w:r w:rsidRPr="00F4161C">
        <w:rPr>
          <w:rStyle w:val="StyleUnderline"/>
          <w:szCs w:val="20"/>
        </w:rPr>
        <w:t xml:space="preserve">deliberative </w:t>
      </w:r>
      <w:r w:rsidRPr="00F4161C">
        <w:rPr>
          <w:rStyle w:val="StyleUnderline"/>
          <w:szCs w:val="20"/>
          <w:highlight w:val="cyan"/>
        </w:rPr>
        <w:t>processes, including</w:t>
      </w:r>
      <w:r w:rsidRPr="00F4161C">
        <w:rPr>
          <w:szCs w:val="20"/>
          <w:highlight w:val="cyan"/>
        </w:rPr>
        <w:t xml:space="preserve"> </w:t>
      </w:r>
      <w:r w:rsidRPr="00F4161C">
        <w:rPr>
          <w:rStyle w:val="StyleUnderline"/>
          <w:szCs w:val="20"/>
          <w:highlight w:val="cyan"/>
        </w:rPr>
        <w:t xml:space="preserve">the marshaling of evidence beyond individual subjectivity, as “elitist” </w:t>
      </w:r>
      <w:r w:rsidRPr="00F4161C">
        <w:rPr>
          <w:rStyle w:val="StyleUnderline"/>
          <w:szCs w:val="20"/>
        </w:rPr>
        <w:t>or “monologic”—</w:t>
      </w:r>
      <w:r w:rsidRPr="00F4161C">
        <w:rPr>
          <w:rStyle w:val="StyleUnderline"/>
          <w:szCs w:val="20"/>
          <w:highlight w:val="cyan"/>
        </w:rPr>
        <w:t>can be steep</w:t>
      </w:r>
      <w:r w:rsidRPr="00F4161C">
        <w:rPr>
          <w:szCs w:val="20"/>
          <w:highlight w:val="cyan"/>
        </w:rPr>
        <w:t>.</w:t>
      </w:r>
      <w:r w:rsidRPr="00F4161C">
        <w:rPr>
          <w:szCs w:val="20"/>
        </w:rPr>
        <w:t xml:space="preserve"> Consider comments of an aide to President George W. Bush made before reports concluding Iraq harbored no weapons of mass destruction, the primary justification for a U.S.-led war costing thousands of lives. Investigative reporters and other persons sleuthing for hard facts, he claimed, operate “in what we call the reality-based community.” Such people “believe that solutions emerge from [the] judicious study of discernible reality.” Then baldly flexing the muscle afforded by increasingly popular social-constructionist and poststructuralist models for conflict resolution, he added: “That’s not the way the world really works anymore . . . We’re an empire now, and when we act, we create our own reality. And while you’re studying that reality— judiciously, as you will—we’ll act again, creating other new realities.”103 The recent fascination with public conversation and dialogue most likely is a product of frustration with the tone of much public, political discourse. Such concerns are neither new nor completely </w:t>
      </w:r>
      <w:proofErr w:type="gramStart"/>
      <w:r w:rsidRPr="00F4161C">
        <w:rPr>
          <w:szCs w:val="20"/>
        </w:rPr>
        <w:t>without</w:t>
      </w:r>
      <w:proofErr w:type="gramEnd"/>
      <w:r w:rsidRPr="00F4161C">
        <w:rPr>
          <w:szCs w:val="20"/>
        </w:rPr>
        <w:t xml:space="preserve"> merit. Yet, as Burke insightfully pointed out nearly six decades ago, “A perennial embarrassment in liberal apologetics has arisen from its ‘surgical’ proclivity: its attempt to outlaw a malfunction by outlawing the function.” </w:t>
      </w:r>
      <w:r w:rsidRPr="00F4161C">
        <w:rPr>
          <w:rStyle w:val="StyleUnderline"/>
          <w:szCs w:val="20"/>
          <w:highlight w:val="cyan"/>
        </w:rPr>
        <w:t xml:space="preserve">The attempt </w:t>
      </w:r>
      <w:r w:rsidRPr="00F4161C">
        <w:rPr>
          <w:rStyle w:val="StyleUnderline"/>
          <w:szCs w:val="20"/>
        </w:rPr>
        <w:t xml:space="preserve">to eliminate flaws in a process by eliminating the entire process, he writes, </w:t>
      </w:r>
      <w:r w:rsidRPr="00F4161C">
        <w:rPr>
          <w:rStyle w:val="StyleUnderline"/>
          <w:szCs w:val="20"/>
          <w:highlight w:val="cyan"/>
        </w:rPr>
        <w:t>“is like trying to eliminate heart disease by eliminating hearts.</w:t>
      </w:r>
      <w:r w:rsidRPr="00F4161C">
        <w:rPr>
          <w:szCs w:val="20"/>
        </w:rPr>
        <w:t xml:space="preserve">”104 Because public argument and deliberative processes are the “heart” of true democracy, </w:t>
      </w:r>
      <w:r w:rsidRPr="00F4161C">
        <w:rPr>
          <w:rStyle w:val="StyleUnderline"/>
          <w:szCs w:val="20"/>
          <w:highlight w:val="cyan"/>
        </w:rPr>
        <w:t>supplanting</w:t>
      </w:r>
      <w:r w:rsidRPr="00F4161C">
        <w:rPr>
          <w:szCs w:val="20"/>
          <w:u w:val="single"/>
        </w:rPr>
        <w:t xml:space="preserve"> those </w:t>
      </w:r>
      <w:r w:rsidRPr="00F4161C">
        <w:rPr>
          <w:rStyle w:val="StyleUnderline"/>
          <w:szCs w:val="20"/>
          <w:highlight w:val="cyan"/>
        </w:rPr>
        <w:t>models with</w:t>
      </w:r>
      <w:r w:rsidRPr="00F4161C">
        <w:rPr>
          <w:szCs w:val="20"/>
        </w:rPr>
        <w:t xml:space="preserve"> social and </w:t>
      </w:r>
      <w:r w:rsidRPr="00F4161C">
        <w:rPr>
          <w:rStyle w:val="StyleUnderline"/>
          <w:szCs w:val="20"/>
          <w:highlight w:val="cyan"/>
        </w:rPr>
        <w:t>therapeutic conversation</w:t>
      </w:r>
      <w:r w:rsidRPr="00F4161C">
        <w:rPr>
          <w:szCs w:val="20"/>
        </w:rPr>
        <w:t xml:space="preserve"> and dialogue </w:t>
      </w:r>
      <w:r w:rsidRPr="00F4161C">
        <w:rPr>
          <w:rStyle w:val="StyleUnderline"/>
          <w:szCs w:val="20"/>
          <w:highlight w:val="cyan"/>
        </w:rPr>
        <w:t>jeopardizes the very pulse</w:t>
      </w:r>
      <w:r w:rsidRPr="00F4161C">
        <w:rPr>
          <w:rStyle w:val="StyleUnderline"/>
          <w:szCs w:val="20"/>
        </w:rPr>
        <w:t xml:space="preserve"> </w:t>
      </w:r>
      <w:r w:rsidRPr="00F4161C">
        <w:rPr>
          <w:szCs w:val="20"/>
        </w:rPr>
        <w:t xml:space="preserve">and lifeblood of democracy itself. </w:t>
      </w:r>
    </w:p>
    <w:p w14:paraId="380F9A68" w14:textId="77777777" w:rsidR="00041B77" w:rsidRPr="00F4161C" w:rsidRDefault="00041B77" w:rsidP="00041B77">
      <w:pPr>
        <w:rPr>
          <w:sz w:val="14"/>
        </w:rPr>
      </w:pPr>
    </w:p>
    <w:p w14:paraId="49A3528F" w14:textId="77777777" w:rsidR="00041B77" w:rsidRPr="00F4161C" w:rsidRDefault="00041B77" w:rsidP="00041B77">
      <w:pPr>
        <w:pStyle w:val="Heading4"/>
        <w:rPr>
          <w:rFonts w:cs="Times New Roman"/>
        </w:rPr>
      </w:pPr>
      <w:r>
        <w:rPr>
          <w:rFonts w:cs="Times New Roman"/>
          <w:u w:val="single"/>
        </w:rPr>
        <w:t>9---</w:t>
      </w:r>
      <w:r w:rsidRPr="00F4161C">
        <w:rPr>
          <w:rFonts w:cs="Times New Roman"/>
          <w:u w:val="single"/>
        </w:rPr>
        <w:t>Reification DA</w:t>
      </w:r>
      <w:r w:rsidRPr="00F4161C">
        <w:rPr>
          <w:rFonts w:cs="Times New Roman"/>
        </w:rPr>
        <w:t>---the starting-point assumption of “survival” cements psychological violence and hampers anti-racist strategies</w:t>
      </w:r>
    </w:p>
    <w:p w14:paraId="19A31C6E" w14:textId="77777777" w:rsidR="00041B77" w:rsidRPr="00F4161C" w:rsidRDefault="00041B77" w:rsidP="00041B77">
      <w:pPr>
        <w:rPr>
          <w:sz w:val="18"/>
          <w:szCs w:val="18"/>
        </w:rPr>
      </w:pPr>
      <w:r w:rsidRPr="00F4161C">
        <w:rPr>
          <w:rStyle w:val="Style13ptBold"/>
        </w:rPr>
        <w:t xml:space="preserve">Pinn 4 – </w:t>
      </w:r>
      <w:r w:rsidRPr="00F4161C">
        <w:t xml:space="preserve">Anthony B. Pinn, Professor of Religious Studies at Macalester College, currently researching religion in the African Diaspora and social protest thought, He has authored The Varieties of African American Religious Experience , The Black Church in the Post-Civil Rights Era Why Lord?: Suffering and Evil in Black Theology, and has edited By These Hands: A Documentary History of African American Humanism He is currently researching religion in the African Diaspora and social protest thought in the AME church “‘‘Black Is ,Black </w:t>
      </w:r>
      <w:proofErr w:type="spellStart"/>
      <w:r w:rsidRPr="00F4161C">
        <w:t>Ain’t</w:t>
      </w:r>
      <w:proofErr w:type="spellEnd"/>
      <w:r w:rsidRPr="00F4161C">
        <w:t xml:space="preserve"> ’’: Victor Anderson, African American Theological Thought, and Identity”, He identifies as an African-American. Dialog – Volume 43, Issue 1, pages 54–62, March 2004 – via Wiley Database</w:t>
      </w:r>
    </w:p>
    <w:p w14:paraId="218671B1" w14:textId="77777777" w:rsidR="00041B77" w:rsidRPr="00F4161C" w:rsidRDefault="00041B77" w:rsidP="00041B77">
      <w:pPr>
        <w:rPr>
          <w:sz w:val="16"/>
          <w:szCs w:val="20"/>
        </w:rPr>
      </w:pPr>
      <w:r w:rsidRPr="00F4161C">
        <w:rPr>
          <w:sz w:val="16"/>
          <w:szCs w:val="20"/>
        </w:rPr>
        <w:t>Negroes of Africa have by nature no feeling that rises above the trifling</w:t>
      </w:r>
      <w:proofErr w:type="gramStart"/>
      <w:r w:rsidRPr="00F4161C">
        <w:rPr>
          <w:sz w:val="16"/>
          <w:szCs w:val="20"/>
        </w:rPr>
        <w:t>....So</w:t>
      </w:r>
      <w:proofErr w:type="gramEnd"/>
      <w:r w:rsidRPr="00F4161C">
        <w:rPr>
          <w:sz w:val="16"/>
          <w:szCs w:val="20"/>
        </w:rPr>
        <w:t xml:space="preserve"> fun- </w:t>
      </w:r>
      <w:proofErr w:type="spellStart"/>
      <w:r w:rsidRPr="00F4161C">
        <w:rPr>
          <w:sz w:val="16"/>
          <w:szCs w:val="20"/>
        </w:rPr>
        <w:t>damental</w:t>
      </w:r>
      <w:proofErr w:type="spellEnd"/>
      <w:r w:rsidRPr="00F4161C">
        <w:rPr>
          <w:sz w:val="16"/>
          <w:szCs w:val="20"/>
        </w:rPr>
        <w:t xml:space="preserve"> is the difference between these two races of man, and it appears to be as great </w:t>
      </w:r>
      <w:proofErr w:type="gramStart"/>
      <w:r w:rsidRPr="00F4161C">
        <w:rPr>
          <w:sz w:val="16"/>
          <w:szCs w:val="20"/>
        </w:rPr>
        <w:t>in regard to</w:t>
      </w:r>
      <w:proofErr w:type="gramEnd"/>
      <w:r w:rsidRPr="00F4161C">
        <w:rPr>
          <w:sz w:val="16"/>
          <w:szCs w:val="20"/>
        </w:rPr>
        <w:t xml:space="preserve"> mental capacities as in color. 7 This formulation was actualized outside of Europe because it served as the bases for relations in what becomes the United States. Through the rhetoric of figures such as Thomas Jefferson, for example, </w:t>
      </w:r>
      <w:proofErr w:type="spellStart"/>
      <w:r w:rsidRPr="00F4161C">
        <w:rPr>
          <w:sz w:val="16"/>
          <w:szCs w:val="20"/>
        </w:rPr>
        <w:t>aes</w:t>
      </w:r>
      <w:proofErr w:type="spellEnd"/>
      <w:r w:rsidRPr="00F4161C">
        <w:rPr>
          <w:sz w:val="16"/>
          <w:szCs w:val="20"/>
        </w:rPr>
        <w:t xml:space="preserve">- thetic and intellectual distinctions between Africans and Europeans are accepted and used to rationalize slavery as the basis for economic growth and social codes of conduct (1787, Notes on the State of </w:t>
      </w:r>
      <w:proofErr w:type="gramStart"/>
      <w:r w:rsidRPr="00F4161C">
        <w:rPr>
          <w:sz w:val="16"/>
          <w:szCs w:val="20"/>
        </w:rPr>
        <w:t>Virginia )</w:t>
      </w:r>
      <w:proofErr w:type="gramEnd"/>
      <w:r w:rsidRPr="00F4161C">
        <w:rPr>
          <w:sz w:val="16"/>
          <w:szCs w:val="20"/>
        </w:rPr>
        <w:t xml:space="preserve">. African American philosophy has spent much energy engaged in racial apologetics because of the successful transposition of the ‘‘European genius’’ to the ‘‘New World.’’ In response to this European ‘‘spirit of the </w:t>
      </w:r>
      <w:proofErr w:type="gramStart"/>
      <w:r w:rsidRPr="00F4161C">
        <w:rPr>
          <w:sz w:val="16"/>
          <w:szCs w:val="20"/>
        </w:rPr>
        <w:t>age,’</w:t>
      </w:r>
      <w:proofErr w:type="gramEnd"/>
      <w:r w:rsidRPr="00F4161C">
        <w:rPr>
          <w:sz w:val="16"/>
          <w:szCs w:val="20"/>
        </w:rPr>
        <w:t xml:space="preserve">’ Black criticism devel- </w:t>
      </w:r>
      <w:proofErr w:type="spellStart"/>
      <w:r w:rsidRPr="00F4161C">
        <w:rPr>
          <w:sz w:val="16"/>
          <w:szCs w:val="20"/>
        </w:rPr>
        <w:t>oped</w:t>
      </w:r>
      <w:proofErr w:type="spellEnd"/>
      <w:r w:rsidRPr="00F4161C">
        <w:rPr>
          <w:sz w:val="16"/>
          <w:szCs w:val="20"/>
        </w:rPr>
        <w:t xml:space="preserve"> a</w:t>
      </w:r>
      <w:r w:rsidRPr="00F4161C">
        <w:t xml:space="preserve"> </w:t>
      </w:r>
      <w:r w:rsidRPr="00F4161C">
        <w:rPr>
          <w:rStyle w:val="StyleUnderline"/>
          <w:szCs w:val="20"/>
          <w:highlight w:val="cyan"/>
        </w:rPr>
        <w:t>counter-discourse</w:t>
      </w:r>
      <w:r w:rsidRPr="00F4161C">
        <w:rPr>
          <w:rStyle w:val="StyleUnderline"/>
          <w:szCs w:val="20"/>
        </w:rPr>
        <w:t xml:space="preserve"> that</w:t>
      </w:r>
      <w:r w:rsidRPr="00F4161C">
        <w:rPr>
          <w:sz w:val="16"/>
          <w:szCs w:val="20"/>
        </w:rPr>
        <w:t xml:space="preserve"> Anderson labels onto- logical </w:t>
      </w:r>
      <w:proofErr w:type="gramStart"/>
      <w:r w:rsidRPr="00F4161C">
        <w:rPr>
          <w:sz w:val="16"/>
          <w:szCs w:val="20"/>
        </w:rPr>
        <w:t>blackness .</w:t>
      </w:r>
      <w:proofErr w:type="gramEnd"/>
      <w:r w:rsidRPr="00F4161C">
        <w:rPr>
          <w:sz w:val="16"/>
          <w:szCs w:val="20"/>
        </w:rPr>
        <w:t xml:space="preserve"> Generally, Black apologists</w:t>
      </w:r>
      <w:r w:rsidRPr="00F4161C">
        <w:rPr>
          <w:rStyle w:val="StyleUnderline"/>
          <w:szCs w:val="20"/>
        </w:rPr>
        <w:t xml:space="preserve"> </w:t>
      </w:r>
      <w:r w:rsidRPr="00F4161C">
        <w:rPr>
          <w:rStyle w:val="StyleUnderline"/>
          <w:szCs w:val="20"/>
          <w:highlight w:val="cyan"/>
        </w:rPr>
        <w:t>refute(d)</w:t>
      </w:r>
      <w:r w:rsidRPr="00F4161C">
        <w:t xml:space="preserve"> </w:t>
      </w:r>
      <w:r w:rsidRPr="00F4161C">
        <w:rPr>
          <w:sz w:val="16"/>
          <w:szCs w:val="20"/>
        </w:rPr>
        <w:t>claims of</w:t>
      </w:r>
      <w:r w:rsidRPr="00F4161C">
        <w:t xml:space="preserve"> </w:t>
      </w:r>
      <w:r w:rsidRPr="00F4161C">
        <w:rPr>
          <w:rStyle w:val="StyleUnderline"/>
          <w:szCs w:val="20"/>
        </w:rPr>
        <w:t xml:space="preserve">white </w:t>
      </w:r>
      <w:r w:rsidRPr="00F4161C">
        <w:rPr>
          <w:rStyle w:val="StyleUnderline"/>
          <w:szCs w:val="20"/>
          <w:highlight w:val="cyan"/>
        </w:rPr>
        <w:t>supremacy by presenting</w:t>
      </w:r>
      <w:r w:rsidRPr="00F4161C">
        <w:rPr>
          <w:rStyle w:val="StyleUnderline"/>
          <w:szCs w:val="20"/>
        </w:rPr>
        <w:t xml:space="preserve"> Black cultural genius—the </w:t>
      </w:r>
      <w:r w:rsidRPr="00F4161C">
        <w:rPr>
          <w:rStyle w:val="StyleUnderline"/>
          <w:szCs w:val="20"/>
          <w:highlight w:val="cyan"/>
        </w:rPr>
        <w:t>unique</w:t>
      </w:r>
      <w:r w:rsidRPr="00F4161C">
        <w:rPr>
          <w:rStyle w:val="StyleUnderline"/>
          <w:szCs w:val="20"/>
        </w:rPr>
        <w:t xml:space="preserve">ness of </w:t>
      </w:r>
      <w:r w:rsidRPr="00F4161C">
        <w:rPr>
          <w:rStyle w:val="StyleUnderline"/>
          <w:szCs w:val="20"/>
          <w:highlight w:val="cyan"/>
        </w:rPr>
        <w:t>African American contributions to culture—</w:t>
      </w:r>
      <w:r w:rsidRPr="00F4161C">
        <w:rPr>
          <w:rStyle w:val="Emphasis"/>
          <w:szCs w:val="20"/>
          <w:highlight w:val="cyan"/>
        </w:rPr>
        <w:t>as grounds for Black participation</w:t>
      </w:r>
      <w:r w:rsidRPr="00F4161C">
        <w:rPr>
          <w:sz w:val="16"/>
          <w:szCs w:val="20"/>
        </w:rPr>
        <w:t xml:space="preserve"> in social progress and democratic humanism, and the race’s eventual uplift. </w:t>
      </w:r>
      <w:r w:rsidRPr="00F4161C">
        <w:rPr>
          <w:rStyle w:val="Emphasis"/>
          <w:szCs w:val="20"/>
          <w:highlight w:val="cyan"/>
        </w:rPr>
        <w:t>Although one might initially recognize the appeal</w:t>
      </w:r>
      <w:r w:rsidRPr="00F4161C">
        <w:rPr>
          <w:rStyle w:val="Emphasis"/>
          <w:szCs w:val="20"/>
        </w:rPr>
        <w:t xml:space="preserve">ing quality of this argument </w:t>
      </w:r>
      <w:r w:rsidRPr="00F4161C">
        <w:rPr>
          <w:rStyle w:val="Emphasis"/>
          <w:szCs w:val="20"/>
          <w:highlight w:val="cyan"/>
        </w:rPr>
        <w:t>with respect to Black survival, it is</w:t>
      </w:r>
      <w:r w:rsidRPr="00F4161C">
        <w:rPr>
          <w:rStyle w:val="Emphasis"/>
          <w:szCs w:val="20"/>
        </w:rPr>
        <w:t xml:space="preserve"> fundamentally </w:t>
      </w:r>
      <w:r w:rsidRPr="00F4161C">
        <w:rPr>
          <w:rStyle w:val="Emphasis"/>
          <w:szCs w:val="20"/>
          <w:highlight w:val="cyan"/>
        </w:rPr>
        <w:t>flawed because</w:t>
      </w:r>
      <w:r w:rsidRPr="00F4161C">
        <w:rPr>
          <w:rStyle w:val="Emphasis"/>
          <w:szCs w:val="20"/>
        </w:rPr>
        <w:t xml:space="preserve"> it is </w:t>
      </w:r>
      <w:r w:rsidRPr="00F4161C">
        <w:rPr>
          <w:rStyle w:val="Emphasis"/>
          <w:szCs w:val="20"/>
          <w:highlight w:val="cyan"/>
        </w:rPr>
        <w:t>predicated upon</w:t>
      </w:r>
      <w:r w:rsidRPr="00F4161C">
        <w:rPr>
          <w:sz w:val="16"/>
          <w:szCs w:val="20"/>
        </w:rPr>
        <w:t xml:space="preserve"> acceptance of the whiteness—white superiority— Black apologists reject. It is in this segment of Anderson’s text that one first encounters his critique of ontological blackness. Albeit passionate and reasoned, Anderson argues that versions of this argument from the likes of David Walker, Maria Stewart, and Reverdy Ransom </w:t>
      </w:r>
      <w:r w:rsidRPr="00F4161C">
        <w:rPr>
          <w:rStyle w:val="Emphasis"/>
          <w:szCs w:val="20"/>
          <w:highlight w:val="cyan"/>
        </w:rPr>
        <w:t>inadvertent</w:t>
      </w:r>
      <w:r w:rsidRPr="00F4161C">
        <w:rPr>
          <w:sz w:val="16"/>
          <w:szCs w:val="20"/>
        </w:rPr>
        <w:t xml:space="preserve">ly </w:t>
      </w:r>
      <w:r w:rsidRPr="00F4161C">
        <w:rPr>
          <w:rStyle w:val="Emphasis"/>
          <w:szCs w:val="20"/>
        </w:rPr>
        <w:t xml:space="preserve">re-enforced </w:t>
      </w:r>
      <w:r w:rsidRPr="00F4161C">
        <w:rPr>
          <w:rStyle w:val="Emphasis"/>
          <w:szCs w:val="20"/>
          <w:highlight w:val="cyan"/>
        </w:rPr>
        <w:t xml:space="preserve">racial </w:t>
      </w:r>
      <w:r w:rsidRPr="00F4161C">
        <w:rPr>
          <w:rStyle w:val="Emphasis"/>
          <w:highlight w:val="cyan"/>
        </w:rPr>
        <w:t>ideologies,</w:t>
      </w:r>
      <w:r w:rsidRPr="00F4161C">
        <w:rPr>
          <w:rStyle w:val="Emphasis"/>
        </w:rPr>
        <w:t xml:space="preserve"> thereby</w:t>
      </w:r>
      <w:r w:rsidRPr="00F4161C">
        <w:rPr>
          <w:rStyle w:val="Emphasis"/>
          <w:szCs w:val="20"/>
        </w:rPr>
        <w:t xml:space="preserve"> </w:t>
      </w:r>
      <w:r w:rsidRPr="00F4161C">
        <w:rPr>
          <w:rStyle w:val="Emphasis"/>
          <w:szCs w:val="20"/>
          <w:highlight w:val="cyan"/>
        </w:rPr>
        <w:t>damaging life options available</w:t>
      </w:r>
      <w:r w:rsidRPr="00F4161C">
        <w:rPr>
          <w:rStyle w:val="Emphasis"/>
          <w:szCs w:val="20"/>
        </w:rPr>
        <w:t xml:space="preserve"> to African Ameri- cans.</w:t>
      </w:r>
      <w:r w:rsidRPr="00F4161C">
        <w:rPr>
          <w:rStyle w:val="StyleUnderline"/>
          <w:szCs w:val="20"/>
        </w:rPr>
        <w:t xml:space="preserve"> </w:t>
      </w:r>
      <w:proofErr w:type="gramStart"/>
      <w:r w:rsidRPr="00F4161C">
        <w:rPr>
          <w:sz w:val="16"/>
          <w:szCs w:val="20"/>
        </w:rPr>
        <w:t>That is to say, only</w:t>
      </w:r>
      <w:proofErr w:type="gramEnd"/>
      <w:r w:rsidRPr="00F4161C">
        <w:rPr>
          <w:sz w:val="16"/>
          <w:szCs w:val="20"/>
        </w:rPr>
        <w:t xml:space="preserve"> activities mirroring and advancing this </w:t>
      </w:r>
      <w:proofErr w:type="gramStart"/>
      <w:r w:rsidRPr="00F4161C">
        <w:rPr>
          <w:sz w:val="16"/>
          <w:szCs w:val="20"/>
        </w:rPr>
        <w:t>particular sense</w:t>
      </w:r>
      <w:proofErr w:type="gramEnd"/>
      <w:r w:rsidRPr="00F4161C">
        <w:rPr>
          <w:sz w:val="16"/>
          <w:szCs w:val="20"/>
        </w:rPr>
        <w:t xml:space="preserve"> of Black genius are acceptable; other activities exist outside of ‘‘Black life.’’ In a very real way African American collective identity so defined creates internal conflict because individual desires and styles are always subject to the Black ‘‘party-line.’’</w:t>
      </w:r>
      <w:r w:rsidRPr="00F4161C">
        <w:rPr>
          <w:rStyle w:val="StyleUnderline"/>
          <w:szCs w:val="20"/>
        </w:rPr>
        <w:t xml:space="preserve"> The ‘‘</w:t>
      </w:r>
      <w:r w:rsidRPr="00F4161C">
        <w:rPr>
          <w:rStyle w:val="Emphasis"/>
          <w:szCs w:val="20"/>
        </w:rPr>
        <w:t xml:space="preserve">conscious </w:t>
      </w:r>
      <w:r w:rsidRPr="00F4161C">
        <w:rPr>
          <w:rStyle w:val="Emphasis"/>
          <w:szCs w:val="20"/>
          <w:highlight w:val="cyan"/>
        </w:rPr>
        <w:t>lives of blacks are experienced as bound by</w:t>
      </w:r>
      <w:r w:rsidRPr="00F4161C">
        <w:rPr>
          <w:sz w:val="16"/>
          <w:szCs w:val="20"/>
        </w:rPr>
        <w:t xml:space="preserve"> unresolved binary dialectics of slavery and freedom, negro and citizen, insider and outsider, black and white,</w:t>
      </w:r>
      <w:r w:rsidRPr="00F4161C">
        <w:t xml:space="preserve"> </w:t>
      </w:r>
      <w:r w:rsidRPr="00F4161C">
        <w:rPr>
          <w:rStyle w:val="Emphasis"/>
          <w:szCs w:val="20"/>
          <w:highlight w:val="cyan"/>
        </w:rPr>
        <w:t>struggle and survival</w:t>
      </w:r>
      <w:r w:rsidRPr="00F4161C">
        <w:t>.’</w:t>
      </w:r>
      <w:r w:rsidRPr="00F4161C">
        <w:rPr>
          <w:sz w:val="16"/>
          <w:szCs w:val="20"/>
        </w:rPr>
        <w:t xml:space="preserve"> Viewing these issues from the context of overtly religious thought, </w:t>
      </w:r>
      <w:r w:rsidRPr="00F4161C">
        <w:rPr>
          <w:rStyle w:val="StyleUnderline"/>
          <w:szCs w:val="20"/>
          <w:highlight w:val="cyan"/>
        </w:rPr>
        <w:t>it is reasonable to say</w:t>
      </w:r>
      <w:r w:rsidRPr="00F4161C">
        <w:rPr>
          <w:rStyle w:val="StyleUnderline"/>
          <w:szCs w:val="20"/>
        </w:rPr>
        <w:t xml:space="preserve"> that </w:t>
      </w:r>
      <w:r w:rsidRPr="00F4161C">
        <w:rPr>
          <w:rStyle w:val="StyleUnderline"/>
          <w:szCs w:val="20"/>
          <w:highlight w:val="cyan"/>
        </w:rPr>
        <w:t>Black</w:t>
      </w:r>
      <w:r w:rsidRPr="00F4161C">
        <w:rPr>
          <w:sz w:val="16"/>
          <w:szCs w:val="20"/>
        </w:rPr>
        <w:t xml:space="preserve"> religious </w:t>
      </w:r>
      <w:r w:rsidRPr="00F4161C">
        <w:rPr>
          <w:rStyle w:val="StyleUnderline"/>
          <w:szCs w:val="20"/>
          <w:highlight w:val="cyan"/>
        </w:rPr>
        <w:t xml:space="preserve">studies </w:t>
      </w:r>
      <w:proofErr w:type="gramStart"/>
      <w:r w:rsidRPr="00F4161C">
        <w:rPr>
          <w:rStyle w:val="Emphasis"/>
          <w:szCs w:val="20"/>
          <w:highlight w:val="cyan"/>
        </w:rPr>
        <w:t>participates</w:t>
      </w:r>
      <w:proofErr w:type="gramEnd"/>
      <w:r w:rsidRPr="00F4161C">
        <w:rPr>
          <w:rStyle w:val="Emphasis"/>
          <w:szCs w:val="20"/>
          <w:highlight w:val="cyan"/>
        </w:rPr>
        <w:t xml:space="preserve"> in this </w:t>
      </w:r>
      <w:r w:rsidRPr="00F4161C">
        <w:rPr>
          <w:rStyle w:val="Emphasis"/>
          <w:szCs w:val="20"/>
        </w:rPr>
        <w:t>ideological game</w:t>
      </w:r>
      <w:r w:rsidRPr="00F4161C">
        <w:rPr>
          <w:sz w:val="16"/>
          <w:szCs w:val="20"/>
          <w:highlight w:val="cyan"/>
        </w:rPr>
        <w:t xml:space="preserve"> </w:t>
      </w:r>
      <w:r w:rsidRPr="00F4161C">
        <w:rPr>
          <w:rStyle w:val="StyleUnderline"/>
          <w:szCs w:val="20"/>
          <w:highlight w:val="cyan"/>
        </w:rPr>
        <w:t>by demonstrating the uniqueness of Black</w:t>
      </w:r>
      <w:r w:rsidRPr="00F4161C">
        <w:rPr>
          <w:sz w:val="16"/>
          <w:szCs w:val="20"/>
        </w:rPr>
        <w:t xml:space="preserve"> religion in </w:t>
      </w:r>
      <w:r w:rsidRPr="00F4161C">
        <w:rPr>
          <w:rStyle w:val="Emphasis"/>
          <w:szCs w:val="20"/>
          <w:highlight w:val="cyan"/>
        </w:rPr>
        <w:t>opposition</w:t>
      </w:r>
      <w:r w:rsidRPr="00F4161C">
        <w:rPr>
          <w:rStyle w:val="StyleUnderline"/>
          <w:szCs w:val="20"/>
        </w:rPr>
        <w:t xml:space="preserve"> </w:t>
      </w:r>
      <w:r w:rsidRPr="00F4161C">
        <w:rPr>
          <w:sz w:val="16"/>
          <w:szCs w:val="20"/>
        </w:rPr>
        <w:t xml:space="preserve">to White religious expression. </w:t>
      </w:r>
      <w:proofErr w:type="spellStart"/>
      <w:r w:rsidRPr="00F4161C">
        <w:rPr>
          <w:sz w:val="16"/>
          <w:szCs w:val="20"/>
        </w:rPr>
        <w:t>Ontologi</w:t>
      </w:r>
      <w:proofErr w:type="spellEnd"/>
      <w:proofErr w:type="gramStart"/>
      <w:r w:rsidRPr="00F4161C">
        <w:rPr>
          <w:sz w:val="16"/>
          <w:szCs w:val="20"/>
        </w:rPr>
        <w:t xml:space="preserve">- </w:t>
      </w:r>
      <w:proofErr w:type="spellStart"/>
      <w:r w:rsidRPr="00F4161C">
        <w:rPr>
          <w:sz w:val="16"/>
          <w:szCs w:val="20"/>
        </w:rPr>
        <w:t>cal</w:t>
      </w:r>
      <w:proofErr w:type="spellEnd"/>
      <w:proofErr w:type="gramEnd"/>
      <w:r w:rsidRPr="00F4161C">
        <w:rPr>
          <w:sz w:val="16"/>
          <w:szCs w:val="20"/>
        </w:rPr>
        <w:t xml:space="preserve"> blackness denotes a provincial or ‘clan-ness’ understanding of Black collective life, one that is synonymous with Black genius and its orthodox activities and attitudes. </w:t>
      </w:r>
      <w:r w:rsidRPr="00F4161C">
        <w:rPr>
          <w:rStyle w:val="Emphasis"/>
          <w:szCs w:val="20"/>
          <w:highlight w:val="cyan"/>
        </w:rPr>
        <w:t>Race is reified</w:t>
      </w:r>
      <w:r w:rsidRPr="00F4161C">
        <w:rPr>
          <w:sz w:val="16"/>
          <w:szCs w:val="20"/>
        </w:rPr>
        <w:t xml:space="preserve">, that is, treated as an ‘‘objectively existing category independent of historically contingent factors and subjective </w:t>
      </w:r>
      <w:proofErr w:type="spellStart"/>
      <w:r w:rsidRPr="00F4161C">
        <w:rPr>
          <w:sz w:val="16"/>
          <w:szCs w:val="20"/>
        </w:rPr>
        <w:t>inten</w:t>
      </w:r>
      <w:proofErr w:type="spellEnd"/>
      <w:r w:rsidRPr="00F4161C">
        <w:rPr>
          <w:sz w:val="16"/>
          <w:szCs w:val="20"/>
        </w:rPr>
        <w:t xml:space="preserve">- </w:t>
      </w:r>
      <w:proofErr w:type="spellStart"/>
      <w:r w:rsidRPr="00F4161C">
        <w:rPr>
          <w:sz w:val="16"/>
          <w:szCs w:val="20"/>
        </w:rPr>
        <w:t>tions</w:t>
      </w:r>
      <w:proofErr w:type="spellEnd"/>
      <w:r w:rsidRPr="00F4161C">
        <w:rPr>
          <w:sz w:val="16"/>
          <w:szCs w:val="20"/>
        </w:rPr>
        <w:t xml:space="preserve"> in the writings of historical and contemporary African American cultural and religious thinkers....’’</w:t>
      </w:r>
    </w:p>
    <w:p w14:paraId="3DC462F3" w14:textId="77777777" w:rsidR="00041B77" w:rsidRPr="00F4161C" w:rsidRDefault="00041B77" w:rsidP="00041B77">
      <w:pPr>
        <w:rPr>
          <w:sz w:val="16"/>
          <w:szCs w:val="20"/>
        </w:rPr>
      </w:pPr>
    </w:p>
    <w:p w14:paraId="3214E157" w14:textId="77777777" w:rsidR="00041B77" w:rsidRPr="00F4161C" w:rsidRDefault="00041B77" w:rsidP="00041B77">
      <w:pPr>
        <w:pStyle w:val="Heading4"/>
        <w:rPr>
          <w:rFonts w:cs="Times New Roman"/>
        </w:rPr>
      </w:pPr>
      <w:r>
        <w:rPr>
          <w:rFonts w:cs="Times New Roman"/>
          <w:u w:val="single"/>
        </w:rPr>
        <w:t>10---</w:t>
      </w:r>
      <w:r w:rsidRPr="00F4161C">
        <w:rPr>
          <w:rFonts w:cs="Times New Roman"/>
          <w:u w:val="single"/>
        </w:rPr>
        <w:t>Specific Complexity K</w:t>
      </w:r>
      <w:r w:rsidRPr="00F4161C">
        <w:rPr>
          <w:rFonts w:cs="Times New Roman"/>
        </w:rPr>
        <w:t xml:space="preserve"> – “Ballot as survival” </w:t>
      </w:r>
      <w:r w:rsidRPr="00F4161C">
        <w:rPr>
          <w:rFonts w:cs="Times New Roman"/>
          <w:i/>
          <w:u w:val="single"/>
        </w:rPr>
        <w:t>could</w:t>
      </w:r>
      <w:r w:rsidRPr="00F4161C">
        <w:rPr>
          <w:rFonts w:cs="Times New Roman"/>
        </w:rPr>
        <w:t xml:space="preserve"> work – but </w:t>
      </w:r>
      <w:r w:rsidRPr="00F4161C">
        <w:rPr>
          <w:rFonts w:cs="Times New Roman"/>
          <w:i/>
          <w:u w:val="single"/>
        </w:rPr>
        <w:t>could als</w:t>
      </w:r>
      <w:r w:rsidRPr="00F4161C">
        <w:rPr>
          <w:rFonts w:cs="Times New Roman"/>
          <w:u w:val="single"/>
        </w:rPr>
        <w:t>o</w:t>
      </w:r>
      <w:r w:rsidRPr="00F4161C">
        <w:rPr>
          <w:rFonts w:cs="Times New Roman"/>
        </w:rPr>
        <w:t xml:space="preserve"> go the way of other survival strategies that lacked complex assessment. If this Round’s truly to be about survival, it’s even more vital to gauge survival outcomes with measurable metrics. Their absence of this means you should presume </w:t>
      </w:r>
      <w:r w:rsidRPr="00F4161C">
        <w:rPr>
          <w:rFonts w:cs="Times New Roman"/>
          <w:i/>
          <w:u w:val="single"/>
        </w:rPr>
        <w:t>greater</w:t>
      </w:r>
      <w:r w:rsidRPr="00F4161C">
        <w:rPr>
          <w:rFonts w:cs="Times New Roman"/>
        </w:rPr>
        <w:t xml:space="preserve"> error replication will ensue – internal link turning within their framework.</w:t>
      </w:r>
    </w:p>
    <w:p w14:paraId="66159102" w14:textId="77777777" w:rsidR="00041B77" w:rsidRPr="00F4161C" w:rsidRDefault="00041B77" w:rsidP="00041B77">
      <w:pPr>
        <w:rPr>
          <w:sz w:val="18"/>
          <w:szCs w:val="18"/>
        </w:rPr>
      </w:pPr>
      <w:r w:rsidRPr="00F4161C">
        <w:rPr>
          <w:rStyle w:val="Style13ptBold"/>
        </w:rPr>
        <w:t xml:space="preserve">Jun ‘6 </w:t>
      </w:r>
      <w:r w:rsidRPr="00F4161C">
        <w:rPr>
          <w:sz w:val="18"/>
          <w:szCs w:val="18"/>
        </w:rPr>
        <w:t>Jong S. Jun, Department of Public Administration. California State University, Hayward. From the Published Book – The Social Construction of Public Administration: Interpretive and Critical Perspectives – p. 88-89</w:t>
      </w:r>
    </w:p>
    <w:p w14:paraId="6468E1BA" w14:textId="77777777" w:rsidR="00041B77" w:rsidRDefault="00041B77" w:rsidP="00041B77">
      <w:pPr>
        <w:rPr>
          <w:rStyle w:val="StyleUnderline"/>
          <w:highlight w:val="cyan"/>
        </w:rPr>
      </w:pPr>
      <w:r w:rsidRPr="00F4161C">
        <w:rPr>
          <w:sz w:val="12"/>
        </w:rPr>
        <w:t xml:space="preserve">Continued crisis design also leads to a sharp deterioration in the quality of working life and a decrease in service to citizens. Organizational members are likely to experience decreased job satisfaction, alienation, anxiety, powerlessness, and hostility, along with reduced efficiency, productivity, morale, and collaboration among members. Services </w:t>
      </w:r>
      <w:proofErr w:type="gramStart"/>
      <w:r w:rsidRPr="00F4161C">
        <w:rPr>
          <w:sz w:val="12"/>
        </w:rPr>
        <w:t>to</w:t>
      </w:r>
      <w:proofErr w:type="gramEnd"/>
      <w:r w:rsidRPr="00F4161C">
        <w:rPr>
          <w:sz w:val="12"/>
        </w:rPr>
        <w:t xml:space="preserve"> citizens and the community tend to be delayed. </w:t>
      </w:r>
      <w:r w:rsidRPr="00F4161C">
        <w:rPr>
          <w:rStyle w:val="StyleUnderline"/>
          <w:highlight w:val="cyan"/>
        </w:rPr>
        <w:t>Because</w:t>
      </w:r>
      <w:r w:rsidRPr="00F4161C">
        <w:rPr>
          <w:rStyle w:val="StyleUnderline"/>
        </w:rPr>
        <w:t xml:space="preserve"> the </w:t>
      </w:r>
      <w:r w:rsidRPr="00F4161C">
        <w:rPr>
          <w:rStyle w:val="StyleUnderline"/>
          <w:highlight w:val="cyan"/>
        </w:rPr>
        <w:t xml:space="preserve">implications </w:t>
      </w:r>
      <w:r w:rsidRPr="00F4161C">
        <w:rPr>
          <w:rStyle w:val="Emphasis"/>
          <w:szCs w:val="32"/>
          <w:highlight w:val="cyan"/>
        </w:rPr>
        <w:t>of survival strategies</w:t>
      </w:r>
      <w:r w:rsidRPr="00F4161C">
        <w:rPr>
          <w:rStyle w:val="StyleUnderline"/>
          <w:highlight w:val="cyan"/>
        </w:rPr>
        <w:t xml:space="preserve"> are not properly analyzed and debated</w:t>
      </w:r>
      <w:r w:rsidRPr="00F4161C">
        <w:rPr>
          <w:sz w:val="12"/>
          <w:highlight w:val="cyan"/>
        </w:rPr>
        <w:t xml:space="preserve">, </w:t>
      </w:r>
      <w:r w:rsidRPr="00F4161C">
        <w:rPr>
          <w:rStyle w:val="StyleUnderline"/>
          <w:highlight w:val="cyan"/>
        </w:rPr>
        <w:t xml:space="preserve">problems solved at </w:t>
      </w:r>
      <w:r w:rsidRPr="00F4161C">
        <w:rPr>
          <w:rStyle w:val="Emphasis"/>
          <w:highlight w:val="cyan"/>
        </w:rPr>
        <w:t>one time</w:t>
      </w:r>
      <w:r w:rsidRPr="00F4161C">
        <w:rPr>
          <w:rStyle w:val="StyleUnderline"/>
          <w:highlight w:val="cyan"/>
        </w:rPr>
        <w:t xml:space="preserve"> may resurface later in new and </w:t>
      </w:r>
      <w:r w:rsidRPr="00F4161C">
        <w:rPr>
          <w:rStyle w:val="Emphasis"/>
          <w:szCs w:val="32"/>
        </w:rPr>
        <w:t xml:space="preserve">possibly </w:t>
      </w:r>
      <w:r w:rsidRPr="00F4161C">
        <w:rPr>
          <w:rStyle w:val="Emphasis"/>
          <w:szCs w:val="32"/>
          <w:highlight w:val="cyan"/>
        </w:rPr>
        <w:t>more awesome forms</w:t>
      </w:r>
      <w:r w:rsidRPr="00F4161C">
        <w:t>.</w:t>
      </w:r>
      <w:r w:rsidRPr="00F4161C">
        <w:rPr>
          <w:sz w:val="32"/>
          <w:szCs w:val="32"/>
        </w:rPr>
        <w:t xml:space="preserve"> </w:t>
      </w:r>
      <w:r w:rsidRPr="00F4161C">
        <w:rPr>
          <w:sz w:val="12"/>
        </w:rPr>
        <w:t xml:space="preserve">At the beginning of the twentieth century, an increasing concern with administrative efficiency led to rejection of the highly politicized public administration of previous centuries and experimentation with more rational design in administrative organizations. The rational orientation assumes the administrative ability to control all relevant aspects of the organizational environment, to render process and behavior objective and predictable. In this scenario, experts use professional knowledge to design knowledge-based processes to achieve prescribed goals. The experts' orientation </w:t>
      </w:r>
      <w:proofErr w:type="gramStart"/>
      <w:r w:rsidRPr="00F4161C">
        <w:rPr>
          <w:sz w:val="12"/>
        </w:rPr>
        <w:t>with regard to</w:t>
      </w:r>
      <w:proofErr w:type="gramEnd"/>
      <w:r w:rsidRPr="00F4161C">
        <w:rPr>
          <w:sz w:val="12"/>
        </w:rPr>
        <w:t xml:space="preserve"> conflict resolution, problem solving, and change is proactive to the extent that their design activity is related to future problem solving. The experts rely largely on their technical knowledge. The emergence of* management science since the early 1960s, the logic and processes of which have attracted—or entrapped—many public administrators, is a natural projection of rational design. </w:t>
      </w:r>
      <w:r w:rsidRPr="00F4161C">
        <w:rPr>
          <w:rStyle w:val="StyleUnderline"/>
          <w:highlight w:val="cyan"/>
        </w:rPr>
        <w:t>Scholars and practitioners</w:t>
      </w:r>
      <w:r w:rsidRPr="00F4161C">
        <w:rPr>
          <w:sz w:val="12"/>
        </w:rPr>
        <w:t xml:space="preserve"> of management science </w:t>
      </w:r>
      <w:r w:rsidRPr="00F4161C">
        <w:rPr>
          <w:rStyle w:val="StyleUnderline"/>
          <w:highlight w:val="cyan"/>
        </w:rPr>
        <w:t xml:space="preserve">are committed to searching for knowledge that will facilitate </w:t>
      </w:r>
    </w:p>
    <w:p w14:paraId="26A87AE8" w14:textId="77777777" w:rsidR="00041B77" w:rsidRDefault="00041B77" w:rsidP="00041B77">
      <w:pPr>
        <w:rPr>
          <w:rStyle w:val="StyleUnderline"/>
          <w:highlight w:val="cyan"/>
        </w:rPr>
      </w:pPr>
    </w:p>
    <w:p w14:paraId="191BD788" w14:textId="1A1C7F22" w:rsidR="00041B77" w:rsidRPr="00041B77" w:rsidRDefault="00041B77" w:rsidP="00041B77">
      <w:pPr>
        <w:rPr>
          <w:sz w:val="12"/>
        </w:rPr>
      </w:pPr>
      <w:r w:rsidRPr="00F4161C">
        <w:rPr>
          <w:rStyle w:val="StyleUnderline"/>
          <w:highlight w:val="cyan"/>
        </w:rPr>
        <w:t>refinement</w:t>
      </w:r>
      <w:r w:rsidRPr="00F4161C">
        <w:rPr>
          <w:sz w:val="12"/>
          <w:highlight w:val="cyan"/>
        </w:rPr>
        <w:t xml:space="preserve"> </w:t>
      </w:r>
      <w:r w:rsidRPr="00F4161C">
        <w:rPr>
          <w:rStyle w:val="StyleUnderline"/>
          <w:highlight w:val="cyan"/>
        </w:rPr>
        <w:t>of</w:t>
      </w:r>
      <w:r w:rsidRPr="00F4161C">
        <w:rPr>
          <w:sz w:val="12"/>
        </w:rPr>
        <w:t xml:space="preserve"> administrative </w:t>
      </w:r>
      <w:r w:rsidRPr="00F4161C">
        <w:rPr>
          <w:rStyle w:val="StyleUnderline"/>
          <w:highlight w:val="cyan"/>
        </w:rPr>
        <w:t>systems</w:t>
      </w:r>
      <w:r w:rsidRPr="00F4161C">
        <w:rPr>
          <w:rStyle w:val="StyleUnderline"/>
        </w:rPr>
        <w:t xml:space="preserve"> </w:t>
      </w:r>
      <w:r w:rsidRPr="00F4161C">
        <w:rPr>
          <w:sz w:val="12"/>
        </w:rPr>
        <w:t xml:space="preserve">and guidance of human behavior. They perceive public administration as an arena wherein scientific methods should be applied to determine procedures, solve problems, measure efficiency and productivity, and do much else that must be done. A major objective of management science is to explain administrative phenomena objectively and impartially and to control irrationalities of politics and human behavior as these manifest themselves in organizational action. Management science uses </w:t>
      </w:r>
      <w:r w:rsidRPr="00F4161C">
        <w:rPr>
          <w:rStyle w:val="StyleUnderline"/>
          <w:highlight w:val="cyan"/>
        </w:rPr>
        <w:t>rigorous procedures and techniques</w:t>
      </w:r>
      <w:r w:rsidRPr="00F4161C">
        <w:rPr>
          <w:rStyle w:val="StyleUnderline"/>
        </w:rPr>
        <w:t xml:space="preserve"> to </w:t>
      </w:r>
      <w:r w:rsidRPr="00F4161C">
        <w:rPr>
          <w:rStyle w:val="StyleUnderline"/>
          <w:highlight w:val="cyan"/>
        </w:rPr>
        <w:t>generate knowledge that facilitates planning</w:t>
      </w:r>
      <w:r w:rsidRPr="00F4161C">
        <w:rPr>
          <w:rStyle w:val="StyleUnderline"/>
        </w:rPr>
        <w:t xml:space="preserve"> and decision making; objective indicators are used as bases for conflict resolution, </w:t>
      </w:r>
      <w:r w:rsidRPr="00F4161C">
        <w:rPr>
          <w:rStyle w:val="StyleUnderline"/>
          <w:highlight w:val="cyan"/>
        </w:rPr>
        <w:t>problem solving, and change.</w:t>
      </w:r>
      <w:r w:rsidRPr="00F4161C">
        <w:rPr>
          <w:rStyle w:val="StyleUnderline"/>
        </w:rPr>
        <w:t xml:space="preserve"> </w:t>
      </w:r>
      <w:r w:rsidRPr="00F4161C">
        <w:rPr>
          <w:sz w:val="12"/>
        </w:rPr>
        <w:t xml:space="preserve">The rational-scientific perspective in administration is different from incremental or social design in that rational administrators use sets of questions to guide their observations, and they use sets of categories to organize what they observe. Presumably, their observations are not influenced by their values, but scientifically oriented administrators often judge the importance of questions and findings in terms of their own beliefs and training, just as others do. The effect is a reinforcement of their own premises or mind-sets in their areas of investigation, findings, and applications (Taylor, 1947; Simon, 1957 and 1977; Quade, 1975; Allison, 1971; Stokey and </w:t>
      </w:r>
      <w:proofErr w:type="spellStart"/>
      <w:r w:rsidRPr="00F4161C">
        <w:rPr>
          <w:sz w:val="12"/>
        </w:rPr>
        <w:t>Zeckhauser</w:t>
      </w:r>
      <w:proofErr w:type="spellEnd"/>
      <w:r w:rsidRPr="00F4161C">
        <w:rPr>
          <w:sz w:val="12"/>
        </w:rPr>
        <w:t>, 1978).</w:t>
      </w:r>
    </w:p>
    <w:p w14:paraId="1A2E85B8" w14:textId="0B15651E" w:rsidR="00041B77" w:rsidRDefault="00041B77" w:rsidP="00041B77">
      <w:pPr>
        <w:pStyle w:val="Heading2"/>
      </w:pPr>
      <w:r>
        <w:t>2NC</w:t>
      </w:r>
    </w:p>
    <w:p w14:paraId="613E1D4C" w14:textId="1299F267" w:rsidR="00041B77" w:rsidRDefault="00041B77" w:rsidP="00041B77">
      <w:pPr>
        <w:pStyle w:val="Heading3"/>
      </w:pPr>
      <w:r>
        <w:t>Black Mothering PIK</w:t>
      </w:r>
    </w:p>
    <w:p w14:paraId="2AD0F87A" w14:textId="77777777" w:rsidR="00041B77" w:rsidRDefault="00041B77" w:rsidP="00041B77">
      <w:pPr>
        <w:pStyle w:val="Heading4"/>
      </w:pPr>
      <w:r>
        <w:t>Frame subtraction produces a better model of waywardness—tropes of mothering and recourse to the black family foreclose fugitive affiliation</w:t>
      </w:r>
    </w:p>
    <w:p w14:paraId="2DD92794" w14:textId="77777777" w:rsidR="00041B77" w:rsidRDefault="00041B77" w:rsidP="00041B77">
      <w:r w:rsidRPr="006D47A6">
        <w:rPr>
          <w:rStyle w:val="Style13ptBold"/>
        </w:rPr>
        <w:t xml:space="preserve">King </w:t>
      </w:r>
      <w:r w:rsidRPr="00562DFE">
        <w:t>20</w:t>
      </w:r>
      <w:r w:rsidRPr="006D47A6">
        <w:rPr>
          <w:rStyle w:val="Style13ptBold"/>
        </w:rPr>
        <w:t>18</w:t>
      </w:r>
      <w:r>
        <w:t xml:space="preserve"> </w:t>
      </w:r>
      <w:r w:rsidRPr="006D47A6">
        <w:t xml:space="preserve">(Tiffany Lethabo King is an Assistant Professor in the Department of Women's, Gender and Sexuality Studies at Georgia State University. “Black 'Feminisms' and Pessimism: Abolishing Moynihan's Negro Family” </w:t>
      </w:r>
      <w:r w:rsidRPr="006D47A6">
        <w:rPr>
          <w:i/>
        </w:rPr>
        <w:t>Theory &amp; Event</w:t>
      </w:r>
      <w:r w:rsidRPr="006D47A6">
        <w:t xml:space="preserve"> Volume 21, Number 1, January 2018 Project Muse)</w:t>
      </w:r>
    </w:p>
    <w:p w14:paraId="7ED028A3" w14:textId="77777777" w:rsidR="00041B77" w:rsidRPr="006A3495" w:rsidRDefault="00041B77" w:rsidP="00041B77">
      <w:pPr>
        <w:rPr>
          <w:rStyle w:val="StyleUnderline"/>
        </w:rPr>
      </w:pPr>
      <w:r w:rsidRPr="006A3495">
        <w:rPr>
          <w:sz w:val="16"/>
        </w:rPr>
        <w:t xml:space="preserve">I am compelled by the way that Susana </w:t>
      </w:r>
      <w:r w:rsidRPr="006A3495">
        <w:rPr>
          <w:rStyle w:val="StyleUnderline"/>
        </w:rPr>
        <w:t>Morris</w:t>
      </w:r>
      <w:r w:rsidRPr="006A3495">
        <w:rPr>
          <w:sz w:val="16"/>
        </w:rPr>
        <w:t xml:space="preserve"> (2014) </w:t>
      </w:r>
      <w:r w:rsidRPr="006A3495">
        <w:rPr>
          <w:rStyle w:val="StyleUnderline"/>
        </w:rPr>
        <w:t>persuades us to rethink our engagement with the character Precious and her mother</w:t>
      </w:r>
      <w:r w:rsidRPr="006A3495">
        <w:rPr>
          <w:sz w:val="16"/>
        </w:rPr>
        <w:t xml:space="preserve"> in the novel Push (1996).42 Rather than avert our eyes, or look away shamed by images of Black pathology depicted by a sadist of Mother (a </w:t>
      </w:r>
      <w:proofErr w:type="spellStart"/>
      <w:r w:rsidRPr="006A3495">
        <w:rPr>
          <w:sz w:val="16"/>
        </w:rPr>
        <w:t>Moynihanesque</w:t>
      </w:r>
      <w:proofErr w:type="spellEnd"/>
      <w:r w:rsidRPr="006A3495">
        <w:rPr>
          <w:sz w:val="16"/>
        </w:rPr>
        <w:t xml:space="preserve"> Matriarch)—their family's story of poverty, incest, and HIV—</w:t>
      </w:r>
      <w:r w:rsidRPr="006A3495">
        <w:rPr>
          <w:rStyle w:val="StyleUnderline"/>
        </w:rPr>
        <w:t>Morris</w:t>
      </w:r>
      <w:r w:rsidRPr="006A3495">
        <w:rPr>
          <w:sz w:val="16"/>
        </w:rPr>
        <w:t xml:space="preserve"> encourages readers to </w:t>
      </w:r>
      <w:r w:rsidRPr="006A3495">
        <w:rPr>
          <w:rStyle w:val="StyleUnderline"/>
        </w:rPr>
        <w:t>redirect our attention to the kinds of community of support and kinship that Precious was forced to create due to her mother's</w:t>
      </w:r>
      <w:r w:rsidRPr="006A3495">
        <w:rPr>
          <w:sz w:val="16"/>
        </w:rPr>
        <w:t xml:space="preserve">, father's and family's </w:t>
      </w:r>
      <w:r w:rsidRPr="006A3495">
        <w:rPr>
          <w:rStyle w:val="StyleUnderline"/>
        </w:rPr>
        <w:t xml:space="preserve">failure to love her. </w:t>
      </w:r>
      <w:r w:rsidRPr="006A3495">
        <w:rPr>
          <w:sz w:val="16"/>
        </w:rPr>
        <w:t xml:space="preserve">Morris' rereading of Push enables a reconsideration of the character Precious as an agent and subject of change that </w:t>
      </w:r>
      <w:proofErr w:type="gramStart"/>
      <w:r w:rsidRPr="006A3495">
        <w:rPr>
          <w:sz w:val="16"/>
        </w:rPr>
        <w:t>is able to</w:t>
      </w:r>
      <w:proofErr w:type="gramEnd"/>
      <w:r w:rsidRPr="006A3495">
        <w:rPr>
          <w:sz w:val="16"/>
        </w:rPr>
        <w:t xml:space="preserve"> work on and heal herself through reworking notions of kinship and community. Further, </w:t>
      </w:r>
      <w:r w:rsidRPr="006E0440">
        <w:rPr>
          <w:rStyle w:val="StyleUnderline"/>
          <w:highlight w:val="cyan"/>
        </w:rPr>
        <w:t>Precious crafts</w:t>
      </w:r>
      <w:r w:rsidRPr="006A3495">
        <w:rPr>
          <w:rStyle w:val="StyleUnderline"/>
        </w:rPr>
        <w:t xml:space="preserve"> a </w:t>
      </w:r>
      <w:r w:rsidRPr="006E0440">
        <w:rPr>
          <w:rStyle w:val="StyleUnderline"/>
          <w:highlight w:val="cyan"/>
        </w:rPr>
        <w:t>Black subjectivity</w:t>
      </w:r>
      <w:r w:rsidRPr="006A3495">
        <w:rPr>
          <w:rStyle w:val="StyleUnderline"/>
        </w:rPr>
        <w:t xml:space="preserve"> partly </w:t>
      </w:r>
      <w:r w:rsidRPr="006E0440">
        <w:rPr>
          <w:rStyle w:val="StyleUnderline"/>
          <w:highlight w:val="cyan"/>
        </w:rPr>
        <w:t>through relinquishing</w:t>
      </w:r>
      <w:r w:rsidRPr="006A3495">
        <w:rPr>
          <w:rStyle w:val="StyleUnderline"/>
        </w:rPr>
        <w:t xml:space="preserve"> her </w:t>
      </w:r>
      <w:r w:rsidRPr="006E0440">
        <w:rPr>
          <w:rStyle w:val="StyleUnderline"/>
          <w:highlight w:val="cyan"/>
        </w:rPr>
        <w:t>investments in</w:t>
      </w:r>
      <w:r w:rsidRPr="006A3495">
        <w:rPr>
          <w:sz w:val="16"/>
        </w:rPr>
        <w:t xml:space="preserve"> and claims to </w:t>
      </w:r>
      <w:r w:rsidRPr="006E0440">
        <w:rPr>
          <w:rStyle w:val="StyleUnderline"/>
          <w:highlight w:val="cyan"/>
        </w:rPr>
        <w:t>the 'Black family</w:t>
      </w:r>
      <w:r w:rsidRPr="006A3495">
        <w:rPr>
          <w:sz w:val="16"/>
        </w:rPr>
        <w:t>.' The author of Push</w:t>
      </w:r>
      <w:r w:rsidRPr="006A3495">
        <w:rPr>
          <w:rStyle w:val="StyleUnderline"/>
        </w:rPr>
        <w:t>, Sapphire creates a motherly or maternal failure so totalizing that it precludes the possibility of redeeming the Black matriarch or investing the Black family with any moral authority.</w:t>
      </w:r>
    </w:p>
    <w:p w14:paraId="12B3E72F" w14:textId="77777777" w:rsidR="00041B77" w:rsidRPr="006A3495" w:rsidRDefault="00041B77" w:rsidP="00041B77">
      <w:pPr>
        <w:rPr>
          <w:sz w:val="16"/>
        </w:rPr>
      </w:pPr>
      <w:r w:rsidRPr="006A3495">
        <w:rPr>
          <w:sz w:val="16"/>
        </w:rPr>
        <w:t xml:space="preserve">Because Precious cannot rely on her biological parents to see her and care for her; she cannot turn to the family as an affirming institution or recourse in the face of a rapine and cruel world. Precious has no option but to give up on the notion of the 'Black family' and envision and create something new for herself and her children. Throughout the novel as Precious comes into literacy and engages various communities committed to healing, she is also enacting a process of </w:t>
      </w:r>
      <w:proofErr w:type="spellStart"/>
      <w:r w:rsidRPr="006A3495">
        <w:rPr>
          <w:sz w:val="16"/>
        </w:rPr>
        <w:t>unnaming</w:t>
      </w:r>
      <w:proofErr w:type="spellEnd"/>
      <w:r w:rsidRPr="006A3495">
        <w:rPr>
          <w:sz w:val="16"/>
        </w:rPr>
        <w:t xml:space="preserve"> and renaming. Over the course of her arc, Precious also enacts a series of </w:t>
      </w:r>
      <w:proofErr w:type="spellStart"/>
      <w:r w:rsidRPr="006A3495">
        <w:rPr>
          <w:sz w:val="16"/>
        </w:rPr>
        <w:t>purgings</w:t>
      </w:r>
      <w:proofErr w:type="spellEnd"/>
      <w:r w:rsidRPr="006A3495">
        <w:rPr>
          <w:sz w:val="16"/>
        </w:rPr>
        <w:t xml:space="preserve"> and divestments from attachments to heteronormativity (and homophobia). </w:t>
      </w:r>
      <w:r w:rsidRPr="006E0440">
        <w:rPr>
          <w:rStyle w:val="StyleUnderline"/>
          <w:highlight w:val="cyan"/>
        </w:rPr>
        <w:t>Precious rethinks her own investments in Black nationalist notions of</w:t>
      </w:r>
      <w:r w:rsidRPr="006A3495">
        <w:rPr>
          <w:rStyle w:val="StyleUnderline"/>
        </w:rPr>
        <w:t xml:space="preserve"> real</w:t>
      </w:r>
      <w:r w:rsidRPr="006A3495">
        <w:rPr>
          <w:sz w:val="16"/>
        </w:rPr>
        <w:t xml:space="preserve"> 'manhood' </w:t>
      </w:r>
      <w:r w:rsidRPr="006A3495">
        <w:rPr>
          <w:rStyle w:val="StyleUnderline"/>
        </w:rPr>
        <w:t xml:space="preserve">and </w:t>
      </w:r>
      <w:r w:rsidRPr="006E0440">
        <w:rPr>
          <w:rStyle w:val="StyleUnderline"/>
          <w:highlight w:val="cyan"/>
        </w:rPr>
        <w:t xml:space="preserve">'womanhood' </w:t>
      </w:r>
      <w:r w:rsidRPr="000F1F61">
        <w:rPr>
          <w:rStyle w:val="StyleUnderline"/>
        </w:rPr>
        <w:t xml:space="preserve">which also </w:t>
      </w:r>
      <w:proofErr w:type="gramStart"/>
      <w:r w:rsidRPr="000F1F61">
        <w:rPr>
          <w:rStyle w:val="StyleUnderline"/>
        </w:rPr>
        <w:t>adhere themselves</w:t>
      </w:r>
      <w:proofErr w:type="gramEnd"/>
      <w:r w:rsidRPr="000F1F61">
        <w:rPr>
          <w:rStyle w:val="StyleUnderline"/>
        </w:rPr>
        <w:t xml:space="preserve"> to</w:t>
      </w:r>
      <w:r w:rsidRPr="006A3495">
        <w:rPr>
          <w:sz w:val="16"/>
        </w:rPr>
        <w:t xml:space="preserve"> fatherhood and motherhood, and the </w:t>
      </w:r>
      <w:r w:rsidRPr="006A3495">
        <w:rPr>
          <w:rStyle w:val="StyleUnderline"/>
        </w:rPr>
        <w:t>seductions of romantic and filial love. Having relinquished</w:t>
      </w:r>
      <w:r w:rsidRPr="006A3495">
        <w:rPr>
          <w:sz w:val="16"/>
        </w:rPr>
        <w:t xml:space="preserve"> and unnamed </w:t>
      </w:r>
      <w:r w:rsidRPr="006A3495">
        <w:rPr>
          <w:rStyle w:val="StyleUnderline"/>
        </w:rPr>
        <w:t>these models as stable, natural and always true</w:t>
      </w:r>
      <w:r w:rsidRPr="006A3495">
        <w:rPr>
          <w:sz w:val="16"/>
        </w:rPr>
        <w:t>, Precious must insert something else in their place. Toward the end of the novel while having coffee in the city and in the company of other women from her incest support group, Precious slowly sips her hot chocolate and receives the revelation that,</w:t>
      </w:r>
    </w:p>
    <w:p w14:paraId="1AB8B431" w14:textId="77777777" w:rsidR="00041B77" w:rsidRPr="006A3495" w:rsidRDefault="00041B77" w:rsidP="00041B77">
      <w:pPr>
        <w:rPr>
          <w:sz w:val="16"/>
          <w:szCs w:val="16"/>
        </w:rPr>
      </w:pPr>
      <w:r w:rsidRPr="006A3495">
        <w:rPr>
          <w:sz w:val="16"/>
          <w:szCs w:val="16"/>
        </w:rPr>
        <w:t xml:space="preserve">I'm alive inside. A bird is my heart. Mama and Daddy </w:t>
      </w:r>
      <w:proofErr w:type="gramStart"/>
      <w:r w:rsidRPr="006A3495">
        <w:rPr>
          <w:sz w:val="16"/>
          <w:szCs w:val="16"/>
        </w:rPr>
        <w:t>is not win</w:t>
      </w:r>
      <w:proofErr w:type="gramEnd"/>
      <w:r w:rsidRPr="006A3495">
        <w:rPr>
          <w:sz w:val="16"/>
          <w:szCs w:val="16"/>
        </w:rPr>
        <w:t xml:space="preserve">. I'm winning. I'm drinking hot chocolate in the Village </w:t>
      </w:r>
      <w:proofErr w:type="spellStart"/>
      <w:r w:rsidRPr="006A3495">
        <w:rPr>
          <w:sz w:val="16"/>
          <w:szCs w:val="16"/>
        </w:rPr>
        <w:t>wif</w:t>
      </w:r>
      <w:proofErr w:type="spellEnd"/>
      <w:r w:rsidRPr="006A3495">
        <w:rPr>
          <w:sz w:val="16"/>
          <w:szCs w:val="16"/>
        </w:rPr>
        <w:t xml:space="preserve"> girls—all kind who love me. How that is so I don't know. How Mama [End Page 82] and Daddy know me sixteen years and hate me, how a stranger </w:t>
      </w:r>
      <w:proofErr w:type="gramStart"/>
      <w:r w:rsidRPr="006A3495">
        <w:rPr>
          <w:sz w:val="16"/>
          <w:szCs w:val="16"/>
        </w:rPr>
        <w:t>meet</w:t>
      </w:r>
      <w:proofErr w:type="gramEnd"/>
      <w:r w:rsidRPr="006A3495">
        <w:rPr>
          <w:sz w:val="16"/>
          <w:szCs w:val="16"/>
        </w:rPr>
        <w:t xml:space="preserve"> me and </w:t>
      </w:r>
      <w:proofErr w:type="gramStart"/>
      <w:r w:rsidRPr="006A3495">
        <w:rPr>
          <w:sz w:val="16"/>
          <w:szCs w:val="16"/>
        </w:rPr>
        <w:t>love</w:t>
      </w:r>
      <w:proofErr w:type="gramEnd"/>
      <w:r w:rsidRPr="006A3495">
        <w:rPr>
          <w:sz w:val="16"/>
          <w:szCs w:val="16"/>
        </w:rPr>
        <w:t xml:space="preserve"> me. Must be what they already had in </w:t>
      </w:r>
      <w:proofErr w:type="spellStart"/>
      <w:proofErr w:type="gramStart"/>
      <w:r w:rsidRPr="006A3495">
        <w:rPr>
          <w:sz w:val="16"/>
          <w:szCs w:val="16"/>
        </w:rPr>
        <w:t>they</w:t>
      </w:r>
      <w:proofErr w:type="spellEnd"/>
      <w:proofErr w:type="gramEnd"/>
      <w:r w:rsidRPr="006A3495">
        <w:rPr>
          <w:sz w:val="16"/>
          <w:szCs w:val="16"/>
        </w:rPr>
        <w:t xml:space="preserve"> pocket.43</w:t>
      </w:r>
    </w:p>
    <w:p w14:paraId="3AE58588" w14:textId="77777777" w:rsidR="00041B77" w:rsidRDefault="00041B77" w:rsidP="00041B77">
      <w:pPr>
        <w:rPr>
          <w:rStyle w:val="StyleUnderline"/>
        </w:rPr>
      </w:pPr>
      <w:r w:rsidRPr="000F1F61">
        <w:rPr>
          <w:rStyle w:val="StyleUnderline"/>
        </w:rPr>
        <w:t>I see Precious as a possible subject that Spillers</w:t>
      </w:r>
      <w:r w:rsidRPr="000F1F61">
        <w:rPr>
          <w:sz w:val="16"/>
        </w:rPr>
        <w:t xml:space="preserve"> (1987) </w:t>
      </w:r>
      <w:r w:rsidRPr="000F1F61">
        <w:rPr>
          <w:rStyle w:val="StyleUnderline"/>
        </w:rPr>
        <w:t>is calling forth in her community of those who have "nothing to prove."</w:t>
      </w:r>
      <w:r w:rsidRPr="006A3495">
        <w:rPr>
          <w:sz w:val="16"/>
        </w:rPr>
        <w:t>44 Precious is a part of this community of descendants of the captive—a community of subjects who craft the self through jettisoning violent and exclusive humanistic categories of intelligibility and coherence such as the heteronormative family, mother, father and [Black] nation</w:t>
      </w:r>
      <w:r w:rsidRPr="006E0440">
        <w:rPr>
          <w:rStyle w:val="StyleUnderline"/>
          <w:highlight w:val="cyan"/>
        </w:rPr>
        <w:t>. Precious and other descendants of the enslaved with no recourse to normative categories of filiation are free to envision and create more affirming relationships. Precious</w:t>
      </w:r>
      <w:r w:rsidRPr="006A3495">
        <w:rPr>
          <w:sz w:val="16"/>
        </w:rPr>
        <w:t xml:space="preserve"> as a literary figure </w:t>
      </w:r>
      <w:r w:rsidRPr="006E0440">
        <w:rPr>
          <w:rStyle w:val="StyleUnderline"/>
          <w:highlight w:val="cyan"/>
        </w:rPr>
        <w:t xml:space="preserve">represents the lives and experiences of </w:t>
      </w:r>
      <w:proofErr w:type="gramStart"/>
      <w:r w:rsidRPr="006E0440">
        <w:rPr>
          <w:rStyle w:val="StyleUnderline"/>
          <w:highlight w:val="cyan"/>
        </w:rPr>
        <w:t>a number of</w:t>
      </w:r>
      <w:proofErr w:type="gramEnd"/>
      <w:r w:rsidRPr="006E0440">
        <w:rPr>
          <w:rStyle w:val="StyleUnderline"/>
          <w:highlight w:val="cyan"/>
        </w:rPr>
        <w:t xml:space="preserve"> Black girls for whom the promise of safety</w:t>
      </w:r>
      <w:r w:rsidRPr="006A3495">
        <w:rPr>
          <w:rStyle w:val="StyleUnderline"/>
        </w:rPr>
        <w:t xml:space="preserve"> within the confines of a respectable and heteronormative family has </w:t>
      </w:r>
      <w:r w:rsidRPr="006E0440">
        <w:rPr>
          <w:rStyle w:val="StyleUnderline"/>
          <w:highlight w:val="cyan"/>
        </w:rPr>
        <w:t xml:space="preserve">failed to materialize. The courage to create something new through </w:t>
      </w:r>
      <w:proofErr w:type="spellStart"/>
      <w:r w:rsidRPr="006E0440">
        <w:rPr>
          <w:rStyle w:val="StyleUnderline"/>
          <w:highlight w:val="cyan"/>
        </w:rPr>
        <w:t>unnaming</w:t>
      </w:r>
      <w:proofErr w:type="spellEnd"/>
      <w:r w:rsidRPr="006A3495">
        <w:rPr>
          <w:sz w:val="16"/>
        </w:rPr>
        <w:t xml:space="preserve"> something as true and universal </w:t>
      </w:r>
      <w:proofErr w:type="gramStart"/>
      <w:r w:rsidRPr="006A3495">
        <w:rPr>
          <w:sz w:val="16"/>
        </w:rPr>
        <w:t>in order to</w:t>
      </w:r>
      <w:proofErr w:type="gramEnd"/>
      <w:r w:rsidRPr="006A3495">
        <w:rPr>
          <w:sz w:val="16"/>
        </w:rPr>
        <w:t xml:space="preserve"> </w:t>
      </w:r>
      <w:r w:rsidRPr="006E0440">
        <w:rPr>
          <w:rStyle w:val="StyleUnderline"/>
          <w:highlight w:val="cyan"/>
        </w:rPr>
        <w:t>call forth another mode of living</w:t>
      </w:r>
    </w:p>
    <w:p w14:paraId="1240820F" w14:textId="77777777" w:rsidR="00041B77" w:rsidRDefault="00041B77" w:rsidP="00041B77">
      <w:pPr>
        <w:rPr>
          <w:rStyle w:val="StyleUnderline"/>
        </w:rPr>
      </w:pPr>
    </w:p>
    <w:p w14:paraId="4FCA3025" w14:textId="77777777" w:rsidR="00041B77" w:rsidRPr="006A3495" w:rsidRDefault="00041B77" w:rsidP="00041B77">
      <w:pPr>
        <w:rPr>
          <w:sz w:val="16"/>
        </w:rPr>
      </w:pPr>
      <w:r w:rsidRPr="006A3495">
        <w:rPr>
          <w:rStyle w:val="StyleUnderline"/>
        </w:rPr>
        <w:t xml:space="preserve"> and thriving is the story that Precious and other survivors embody.</w:t>
      </w:r>
    </w:p>
    <w:p w14:paraId="1AA5EC36" w14:textId="77777777" w:rsidR="00041B77" w:rsidRPr="006A3495" w:rsidRDefault="00041B77" w:rsidP="00041B77">
      <w:pPr>
        <w:rPr>
          <w:sz w:val="16"/>
        </w:rPr>
      </w:pPr>
      <w:r w:rsidRPr="006A3495">
        <w:rPr>
          <w:rStyle w:val="StyleUnderline"/>
        </w:rPr>
        <w:t>Precious</w:t>
      </w:r>
      <w:r w:rsidRPr="006A3495">
        <w:rPr>
          <w:sz w:val="16"/>
        </w:rPr>
        <w:t xml:space="preserve"> and the girls she makes kin </w:t>
      </w:r>
      <w:proofErr w:type="gramStart"/>
      <w:r w:rsidRPr="006A3495">
        <w:rPr>
          <w:sz w:val="16"/>
        </w:rPr>
        <w:t>with in</w:t>
      </w:r>
      <w:proofErr w:type="gramEnd"/>
      <w:r w:rsidRPr="006A3495">
        <w:rPr>
          <w:sz w:val="16"/>
        </w:rPr>
        <w:t xml:space="preserve"> the Village over hot chocolate represent their own community of fugitives that transform themselves from strangers—motherless incest survivors without loving families—to loved ones. Precious and her girls who meet each other as strangers and become something more than that to one another, </w:t>
      </w:r>
      <w:r w:rsidRPr="006E0440">
        <w:rPr>
          <w:rStyle w:val="StyleUnderline"/>
          <w:highlight w:val="cyan"/>
        </w:rPr>
        <w:t>resemble Hartman's fugitives in flight who cultivated relationships in another kind of symbolic economy</w:t>
      </w:r>
      <w:r w:rsidRPr="006A3495">
        <w:rPr>
          <w:rStyle w:val="StyleUnderline"/>
        </w:rPr>
        <w:t>.</w:t>
      </w:r>
      <w:r w:rsidRPr="006A3495">
        <w:rPr>
          <w:sz w:val="16"/>
        </w:rPr>
        <w:t xml:space="preserve"> During </w:t>
      </w:r>
      <w:proofErr w:type="spellStart"/>
      <w:r w:rsidRPr="006A3495">
        <w:rPr>
          <w:sz w:val="16"/>
        </w:rPr>
        <w:t>Saidiya</w:t>
      </w:r>
      <w:proofErr w:type="spellEnd"/>
      <w:r w:rsidRPr="006A3495">
        <w:rPr>
          <w:sz w:val="16"/>
        </w:rPr>
        <w:t xml:space="preserve"> Hartman's journey to into the interior of Ghana in search of the slave, Hartman stops in the village of </w:t>
      </w:r>
      <w:proofErr w:type="spellStart"/>
      <w:r w:rsidRPr="006A3495">
        <w:rPr>
          <w:sz w:val="16"/>
        </w:rPr>
        <w:t>Gwolu</w:t>
      </w:r>
      <w:proofErr w:type="spellEnd"/>
      <w:r w:rsidRPr="006A3495">
        <w:rPr>
          <w:sz w:val="16"/>
        </w:rPr>
        <w:t xml:space="preserve">. </w:t>
      </w:r>
      <w:proofErr w:type="spellStart"/>
      <w:r w:rsidRPr="006A3495">
        <w:rPr>
          <w:sz w:val="16"/>
        </w:rPr>
        <w:t>Gwolu</w:t>
      </w:r>
      <w:proofErr w:type="spellEnd"/>
      <w:r w:rsidRPr="006A3495">
        <w:rPr>
          <w:sz w:val="16"/>
        </w:rPr>
        <w:t xml:space="preserve"> is a village established by fugitives of the African slave trade. At some point during her day-long visit </w:t>
      </w:r>
      <w:proofErr w:type="gramStart"/>
      <w:r w:rsidRPr="006A3495">
        <w:rPr>
          <w:sz w:val="16"/>
        </w:rPr>
        <w:t>in</w:t>
      </w:r>
      <w:proofErr w:type="gramEnd"/>
      <w:r w:rsidRPr="006A3495">
        <w:rPr>
          <w:sz w:val="16"/>
        </w:rPr>
        <w:t xml:space="preserve"> the village, she reflects upon the way that the villagers narrate their history of making community. </w:t>
      </w:r>
      <w:r w:rsidRPr="006E0440">
        <w:rPr>
          <w:rStyle w:val="StyleUnderline"/>
          <w:highlight w:val="cyan"/>
        </w:rPr>
        <w:t>Hartman's</w:t>
      </w:r>
      <w:r w:rsidRPr="006A3495">
        <w:rPr>
          <w:rStyle w:val="StyleUnderline"/>
        </w:rPr>
        <w:t xml:space="preserve"> practice of critical fabulation enables her to create a scene for the reader of </w:t>
      </w:r>
      <w:r w:rsidRPr="006E0440">
        <w:rPr>
          <w:rStyle w:val="StyleUnderline"/>
          <w:highlight w:val="cyan"/>
        </w:rPr>
        <w:t>Lose Your Mother</w:t>
      </w:r>
      <w:r w:rsidRPr="006A3495">
        <w:rPr>
          <w:rStyle w:val="StyleUnderline"/>
        </w:rPr>
        <w:t xml:space="preserve"> that </w:t>
      </w:r>
      <w:r w:rsidRPr="006E0440">
        <w:rPr>
          <w:rStyle w:val="StyleUnderline"/>
          <w:highlight w:val="cyan"/>
        </w:rPr>
        <w:t>depicts how fugitives might have attempted to weave relations on the run.</w:t>
      </w:r>
    </w:p>
    <w:p w14:paraId="6A639541" w14:textId="77777777" w:rsidR="00041B77" w:rsidRPr="000F1F61" w:rsidRDefault="00041B77" w:rsidP="00041B77">
      <w:pPr>
        <w:rPr>
          <w:sz w:val="16"/>
        </w:rPr>
      </w:pPr>
      <w:r w:rsidRPr="006A3495">
        <w:rPr>
          <w:rStyle w:val="StyleUnderline"/>
        </w:rPr>
        <w:t xml:space="preserve">All they shared was the rift and the danger that had driven them. </w:t>
      </w:r>
      <w:r w:rsidRPr="000F1F61">
        <w:rPr>
          <w:sz w:val="16"/>
        </w:rPr>
        <w:t xml:space="preserve">To remember what they had lost and what they became, what had been torn apart and what had come together, the fugitives and the refugees and multitudes in flight were called the </w:t>
      </w:r>
      <w:proofErr w:type="spellStart"/>
      <w:r w:rsidRPr="000F1F61">
        <w:rPr>
          <w:sz w:val="16"/>
        </w:rPr>
        <w:t>Sisala</w:t>
      </w:r>
      <w:proofErr w:type="spellEnd"/>
      <w:r w:rsidRPr="000F1F61">
        <w:rPr>
          <w:sz w:val="16"/>
        </w:rPr>
        <w:t xml:space="preserve">, which means "to come together, to become together, to weave together […] They had fled slave raiders, predatory states, drought, and exhausted land, and they desired never to know any of it again in this sequestered niche of the savannah.[…]For all of this, they were willing to begin anew. Knowing that you don't ever regain what you've lost, they embraced becoming something other than who they had been and naming themselves again. Newcomers were welcome. It did not matter that they weren't </w:t>
      </w:r>
      <w:proofErr w:type="gramStart"/>
      <w:r w:rsidRPr="000F1F61">
        <w:rPr>
          <w:sz w:val="16"/>
        </w:rPr>
        <w:t>kin</w:t>
      </w:r>
      <w:proofErr w:type="gramEnd"/>
      <w:r w:rsidRPr="000F1F61">
        <w:rPr>
          <w:sz w:val="16"/>
        </w:rPr>
        <w:t xml:space="preserve"> or that they [End Page 83] spoke a different language, because genealogy did not matter (most of them could not go back more than three or four generations, anyway), building community did. 'We' was the collectivity they built from the ground up, not one they had inherited, not one that others had imposed.45</w:t>
      </w:r>
    </w:p>
    <w:p w14:paraId="0961BCF4" w14:textId="77777777" w:rsidR="00041B77" w:rsidRPr="006A3495" w:rsidRDefault="00041B77" w:rsidP="00041B77">
      <w:pPr>
        <w:rPr>
          <w:rStyle w:val="StyleUnderline"/>
        </w:rPr>
      </w:pPr>
      <w:r>
        <w:t xml:space="preserve">Like Precious and the </w:t>
      </w:r>
      <w:proofErr w:type="spellStart"/>
      <w:r>
        <w:t>Sisala</w:t>
      </w:r>
      <w:proofErr w:type="spellEnd"/>
      <w:r>
        <w:t xml:space="preserve">, </w:t>
      </w:r>
      <w:r w:rsidRPr="006A3495">
        <w:rPr>
          <w:rStyle w:val="StyleUnderline"/>
        </w:rPr>
        <w:t xml:space="preserve">the Black fugitive evading capture must become something other than what lineage, kin and genealogy beget. </w:t>
      </w:r>
      <w:r w:rsidRPr="000F1F61">
        <w:rPr>
          <w:rStyle w:val="StyleUnderline"/>
        </w:rPr>
        <w:t xml:space="preserve">To be willing to name oneself </w:t>
      </w:r>
      <w:proofErr w:type="gramStart"/>
      <w:r w:rsidRPr="000F1F61">
        <w:rPr>
          <w:rStyle w:val="StyleUnderline"/>
        </w:rPr>
        <w:t>again and again</w:t>
      </w:r>
      <w:proofErr w:type="gramEnd"/>
      <w:r w:rsidRPr="000F1F61">
        <w:rPr>
          <w:rStyle w:val="StyleUnderline"/>
        </w:rPr>
        <w:t xml:space="preserve"> to avoid capture, discursive or otherwise, is nothing short of </w:t>
      </w:r>
      <w:proofErr w:type="gramStart"/>
      <w:r w:rsidRPr="000F1F61">
        <w:rPr>
          <w:rStyle w:val="StyleUnderline"/>
        </w:rPr>
        <w:t>an of</w:t>
      </w:r>
      <w:proofErr w:type="gramEnd"/>
      <w:r w:rsidRPr="000F1F61">
        <w:rPr>
          <w:rStyle w:val="StyleUnderline"/>
        </w:rPr>
        <w:t xml:space="preserve"> fugitivity</w:t>
      </w:r>
      <w:r w:rsidRPr="006A3495">
        <w:rPr>
          <w:rStyle w:val="StyleUnderline"/>
        </w:rPr>
        <w:t>. Flight, becoming and renaming are the "language" and ritual acts of the fugitive.</w:t>
      </w:r>
    </w:p>
    <w:p w14:paraId="70DA2BEC" w14:textId="36F4F9F8" w:rsidR="00041B77" w:rsidRPr="00041B77" w:rsidRDefault="00041B77" w:rsidP="00041B77">
      <w:pPr>
        <w:rPr>
          <w:u w:val="single"/>
        </w:rPr>
      </w:pPr>
      <w:r w:rsidRPr="000F1F61">
        <w:rPr>
          <w:sz w:val="16"/>
        </w:rPr>
        <w:t xml:space="preserve">Family as an everyday mode of understanding and organizing the way that Black people envision human social relations is not self-evident or transhistorical. </w:t>
      </w:r>
      <w:r w:rsidRPr="006E0440">
        <w:rPr>
          <w:rStyle w:val="StyleUnderline"/>
          <w:highlight w:val="cyan"/>
        </w:rPr>
        <w:t>After fifty years of</w:t>
      </w:r>
      <w:r w:rsidRPr="000F1F61">
        <w:rPr>
          <w:sz w:val="16"/>
        </w:rPr>
        <w:t xml:space="preserve"> reflecting on the meaning of </w:t>
      </w:r>
      <w:r w:rsidRPr="006E0440">
        <w:rPr>
          <w:rStyle w:val="StyleUnderline"/>
          <w:highlight w:val="cyan"/>
        </w:rPr>
        <w:t>The Moynihan Report</w:t>
      </w:r>
      <w:r w:rsidRPr="000F1F61">
        <w:rPr>
          <w:sz w:val="16"/>
        </w:rPr>
        <w:t xml:space="preserve"> (1965) for the 'Black family,' </w:t>
      </w:r>
      <w:r w:rsidRPr="006E0440">
        <w:rPr>
          <w:rStyle w:val="StyleUnderline"/>
          <w:highlight w:val="cyan"/>
        </w:rPr>
        <w:t>another look at the episteme of the 'family' is required</w:t>
      </w:r>
      <w:r w:rsidRPr="000F1F61">
        <w:rPr>
          <w:sz w:val="16"/>
        </w:rPr>
        <w:t xml:space="preserve">. While scholars in Black Studies, Sociology and Gender and Sexuality Studies ponder what is next for the Black family in its multiple forms, they might also ask what kind of violence the notion of the 'family' can inflict. </w:t>
      </w:r>
      <w:r w:rsidRPr="006E0440">
        <w:rPr>
          <w:rStyle w:val="StyleUnderline"/>
          <w:highlight w:val="cyan"/>
        </w:rPr>
        <w:t>Critical</w:t>
      </w:r>
      <w:r w:rsidRPr="000F1F61">
        <w:rPr>
          <w:rStyle w:val="StyleUnderline"/>
        </w:rPr>
        <w:t xml:space="preserve"> and innovative </w:t>
      </w:r>
      <w:r w:rsidRPr="006E0440">
        <w:rPr>
          <w:rStyle w:val="StyleUnderline"/>
          <w:highlight w:val="cyan"/>
        </w:rPr>
        <w:t>world-making</w:t>
      </w:r>
      <w:r w:rsidRPr="000F1F61">
        <w:rPr>
          <w:rStyle w:val="StyleUnderline"/>
        </w:rPr>
        <w:t xml:space="preserve"> traditions </w:t>
      </w:r>
      <w:r w:rsidRPr="006E0440">
        <w:rPr>
          <w:rStyle w:val="StyleUnderline"/>
          <w:highlight w:val="cyan"/>
        </w:rPr>
        <w:t>of Black life must envision life outside of the current categories that blunt efforts to re-craft what it means to be human.</w:t>
      </w:r>
      <w:r w:rsidRPr="000F1F61">
        <w:rPr>
          <w:rStyle w:val="StyleUnderline"/>
        </w:rPr>
        <w:t xml:space="preserve"> There are other ways to name each other as our relations.</w:t>
      </w:r>
    </w:p>
    <w:p w14:paraId="5799B1C1" w14:textId="645A1514" w:rsidR="00041B77" w:rsidRDefault="00041B77" w:rsidP="00041B77">
      <w:pPr>
        <w:pStyle w:val="Heading2"/>
      </w:pPr>
      <w:r>
        <w:t>1NR</w:t>
      </w:r>
    </w:p>
    <w:p w14:paraId="30EC06A7" w14:textId="72E8B8CA" w:rsidR="00041B77" w:rsidRDefault="00041B77" w:rsidP="00041B77">
      <w:pPr>
        <w:pStyle w:val="Heading3"/>
      </w:pPr>
      <w:r>
        <w:t>T</w:t>
      </w:r>
    </w:p>
    <w:p w14:paraId="7758C04B" w14:textId="77777777" w:rsidR="00041B77" w:rsidRPr="006B709E" w:rsidRDefault="00041B77" w:rsidP="00041B77">
      <w:pPr>
        <w:pStyle w:val="Heading4"/>
      </w:pPr>
      <w:r>
        <w:t xml:space="preserve">The TVA creates discussions about the </w:t>
      </w:r>
      <w:r w:rsidRPr="00593B58">
        <w:rPr>
          <w:u w:val="single"/>
        </w:rPr>
        <w:t>impact</w:t>
      </w:r>
      <w:r>
        <w:t xml:space="preserve"> of Trump’s </w:t>
      </w:r>
      <w:r w:rsidRPr="00593B58">
        <w:rPr>
          <w:u w:val="single"/>
        </w:rPr>
        <w:t>war on federal workers</w:t>
      </w:r>
      <w:r>
        <w:t xml:space="preserve"> and it’s </w:t>
      </w:r>
      <w:r w:rsidRPr="00593B58">
        <w:rPr>
          <w:u w:val="single"/>
        </w:rPr>
        <w:t>explicit targeting</w:t>
      </w:r>
      <w:r>
        <w:t xml:space="preserve"> of </w:t>
      </w:r>
      <w:r w:rsidRPr="00593B58">
        <w:rPr>
          <w:u w:val="single"/>
        </w:rPr>
        <w:t>Black women</w:t>
      </w:r>
      <w:r>
        <w:t xml:space="preserve">. That’s sufficient to </w:t>
      </w:r>
      <w:r w:rsidRPr="00593B58">
        <w:rPr>
          <w:u w:val="single"/>
        </w:rPr>
        <w:t>incorporate 1AC scholarship</w:t>
      </w:r>
      <w:r>
        <w:t xml:space="preserve"> and produce debates surrounding the </w:t>
      </w:r>
      <w:r w:rsidRPr="00593B58">
        <w:rPr>
          <w:u w:val="single"/>
        </w:rPr>
        <w:t>role of government employment</w:t>
      </w:r>
      <w:r>
        <w:t xml:space="preserve"> and how Black women have </w:t>
      </w:r>
      <w:r w:rsidRPr="00593B58">
        <w:rPr>
          <w:u w:val="single"/>
        </w:rPr>
        <w:t>retooled the state</w:t>
      </w:r>
      <w:r>
        <w:t xml:space="preserve"> to their </w:t>
      </w:r>
      <w:r w:rsidRPr="00593B58">
        <w:rPr>
          <w:u w:val="single"/>
        </w:rPr>
        <w:t>benefit</w:t>
      </w:r>
      <w:r>
        <w:t>.</w:t>
      </w:r>
    </w:p>
    <w:p w14:paraId="22D5FCDA" w14:textId="77777777" w:rsidR="00041B77" w:rsidRPr="006B709E" w:rsidRDefault="00041B77" w:rsidP="00041B77">
      <w:r>
        <w:rPr>
          <w:rStyle w:val="Style13ptBold"/>
        </w:rPr>
        <w:t xml:space="preserve">Green 25 </w:t>
      </w:r>
      <w:r w:rsidRPr="006B709E">
        <w:t>[</w:t>
      </w:r>
      <w:r>
        <w:t xml:space="preserve">Erica L., a White House correspondent for The Times, covering President Trump and his administration, “In Trump’s Federal Work Force Cuts, Black Women Are Among the Hardest Hit”, 08-31-2025, </w:t>
      </w:r>
      <w:hyperlink r:id="rId33" w:history="1">
        <w:r w:rsidRPr="008F4A76">
          <w:rPr>
            <w:rStyle w:val="Hyperlink"/>
          </w:rPr>
          <w:t>https://www.nytimes.com/2025/08/31/us/politics/trump-federal-work-force-black-women.html</w:t>
        </w:r>
      </w:hyperlink>
      <w:r>
        <w:t xml:space="preserve">] </w:t>
      </w:r>
    </w:p>
    <w:p w14:paraId="0651F790" w14:textId="77777777" w:rsidR="00041B77" w:rsidRPr="007F7D15" w:rsidRDefault="00041B77" w:rsidP="00041B77">
      <w:pPr>
        <w:rPr>
          <w:sz w:val="16"/>
        </w:rPr>
      </w:pPr>
      <w:r w:rsidRPr="007F7D15">
        <w:rPr>
          <w:sz w:val="16"/>
        </w:rPr>
        <w:t>When President Trump started dismantling federal agencies and dismissing rank-and-file civil servants, Peggy Carr, the chief statistician at the Education Department, immediately started to make a calculation.</w:t>
      </w:r>
    </w:p>
    <w:p w14:paraId="119303EA" w14:textId="77777777" w:rsidR="00041B77" w:rsidRPr="007F7D15" w:rsidRDefault="00041B77" w:rsidP="00041B77">
      <w:pPr>
        <w:rPr>
          <w:sz w:val="16"/>
        </w:rPr>
      </w:pPr>
      <w:r w:rsidRPr="007F7D15">
        <w:rPr>
          <w:sz w:val="16"/>
        </w:rPr>
        <w:t>She was the first Black person and the first woman to hold the prestigious post of commissioner of the National Center for Education Statistics. As a political appointee, she knew there was a risk of becoming a target.</w:t>
      </w:r>
    </w:p>
    <w:p w14:paraId="5009EF1D" w14:textId="77777777" w:rsidR="00041B77" w:rsidRPr="007F7D15" w:rsidRDefault="00041B77" w:rsidP="00041B77">
      <w:pPr>
        <w:rPr>
          <w:sz w:val="16"/>
        </w:rPr>
      </w:pPr>
      <w:r w:rsidRPr="007F7D15">
        <w:rPr>
          <w:sz w:val="16"/>
        </w:rPr>
        <w:t>But her 35-year career at the department spanned a half dozen administrations, including Mr. Trump’s first term, and she had earned the respect of officials from both parties. Surely, she thought, the office tasked with tracking the achievement of the nation’s students could not fall under the president’s definition of “divisive and harmful” or “woke.”</w:t>
      </w:r>
    </w:p>
    <w:p w14:paraId="282713D6" w14:textId="77777777" w:rsidR="00041B77" w:rsidRPr="007F7D15" w:rsidRDefault="00041B77" w:rsidP="00041B77">
      <w:pPr>
        <w:rPr>
          <w:sz w:val="16"/>
        </w:rPr>
      </w:pPr>
      <w:r w:rsidRPr="007F7D15">
        <w:rPr>
          <w:sz w:val="16"/>
        </w:rPr>
        <w:t xml:space="preserve">But for the first time in her career, Dr. Carr’s </w:t>
      </w:r>
      <w:proofErr w:type="gramStart"/>
      <w:r w:rsidRPr="007F7D15">
        <w:rPr>
          <w:sz w:val="16"/>
        </w:rPr>
        <w:t>data points</w:t>
      </w:r>
      <w:proofErr w:type="gramEnd"/>
      <w:r w:rsidRPr="007F7D15">
        <w:rPr>
          <w:sz w:val="16"/>
        </w:rPr>
        <w:t xml:space="preserve"> didn’t add up.</w:t>
      </w:r>
    </w:p>
    <w:p w14:paraId="7E30CC95" w14:textId="77777777" w:rsidR="00041B77" w:rsidRPr="007F7D15" w:rsidRDefault="00041B77" w:rsidP="00041B77">
      <w:pPr>
        <w:rPr>
          <w:sz w:val="16"/>
        </w:rPr>
      </w:pPr>
      <w:r w:rsidRPr="007F7D15">
        <w:rPr>
          <w:sz w:val="16"/>
        </w:rPr>
        <w:t>On a February afternoon, a security guard showed up to her office just as she was preparing to hold a staff meeting. Fifteen minutes later, the staff watched in tears and disbelief as she was escorted out of the building.</w:t>
      </w:r>
    </w:p>
    <w:p w14:paraId="31257A26" w14:textId="77777777" w:rsidR="00041B77" w:rsidRPr="007F7D15" w:rsidRDefault="00041B77" w:rsidP="00041B77">
      <w:pPr>
        <w:rPr>
          <w:sz w:val="16"/>
        </w:rPr>
      </w:pPr>
      <w:r w:rsidRPr="007F7D15">
        <w:rPr>
          <w:sz w:val="16"/>
        </w:rPr>
        <w:t>“It was like being prosecuted in front of my family — my work family,” Dr. Carr said in an interview. “It was like I was being taken out like the trash, the only difference is I was being taken out the front door rather than the back door.”</w:t>
      </w:r>
    </w:p>
    <w:p w14:paraId="05CBCDC3" w14:textId="77777777" w:rsidR="00041B77" w:rsidRPr="00D84A3F" w:rsidRDefault="00041B77" w:rsidP="00041B77">
      <w:pPr>
        <w:rPr>
          <w:rStyle w:val="Emphasis"/>
        </w:rPr>
      </w:pPr>
      <w:r w:rsidRPr="004C2BC5">
        <w:rPr>
          <w:rStyle w:val="StyleUnderline"/>
          <w:highlight w:val="green"/>
        </w:rPr>
        <w:t>While</w:t>
      </w:r>
      <w:r w:rsidRPr="00D84A3F">
        <w:rPr>
          <w:rStyle w:val="StyleUnderline"/>
        </w:rPr>
        <w:t xml:space="preserve"> tens of </w:t>
      </w:r>
      <w:r w:rsidRPr="004C2BC5">
        <w:rPr>
          <w:rStyle w:val="StyleUnderline"/>
          <w:highlight w:val="green"/>
        </w:rPr>
        <w:t>thousands</w:t>
      </w:r>
      <w:r w:rsidRPr="00D84A3F">
        <w:rPr>
          <w:rStyle w:val="StyleUnderline"/>
        </w:rPr>
        <w:t xml:space="preserve"> of employees </w:t>
      </w:r>
      <w:r w:rsidRPr="004C2BC5">
        <w:rPr>
          <w:rStyle w:val="StyleUnderline"/>
          <w:highlight w:val="green"/>
        </w:rPr>
        <w:t>have lost t</w:t>
      </w:r>
      <w:r w:rsidRPr="00D84A3F">
        <w:rPr>
          <w:rStyle w:val="StyleUnderline"/>
        </w:rPr>
        <w:t xml:space="preserve">heir </w:t>
      </w:r>
      <w:r w:rsidRPr="004C2BC5">
        <w:rPr>
          <w:rStyle w:val="StyleUnderline"/>
          <w:highlight w:val="green"/>
        </w:rPr>
        <w:t>jobs in</w:t>
      </w:r>
      <w:r w:rsidRPr="007F7D15">
        <w:rPr>
          <w:sz w:val="16"/>
        </w:rPr>
        <w:t xml:space="preserve"> Mr. </w:t>
      </w:r>
      <w:r w:rsidRPr="004C2BC5">
        <w:rPr>
          <w:rStyle w:val="Emphasis"/>
          <w:highlight w:val="green"/>
        </w:rPr>
        <w:t>Trump’s</w:t>
      </w:r>
      <w:r w:rsidRPr="007F7D15">
        <w:rPr>
          <w:sz w:val="16"/>
        </w:rPr>
        <w:t xml:space="preserve"> </w:t>
      </w:r>
      <w:r w:rsidRPr="00D84A3F">
        <w:rPr>
          <w:rStyle w:val="StyleUnderline"/>
        </w:rPr>
        <w:t xml:space="preserve">slash-and-burn approach to </w:t>
      </w:r>
      <w:r w:rsidRPr="004C2BC5">
        <w:rPr>
          <w:rStyle w:val="StyleUnderline"/>
          <w:highlight w:val="green"/>
        </w:rPr>
        <w:t>shrinking</w:t>
      </w:r>
      <w:r w:rsidRPr="00D84A3F">
        <w:rPr>
          <w:rStyle w:val="StyleUnderline"/>
        </w:rPr>
        <w:t xml:space="preserve"> the </w:t>
      </w:r>
      <w:r w:rsidRPr="004C2BC5">
        <w:rPr>
          <w:rStyle w:val="Emphasis"/>
          <w:highlight w:val="green"/>
        </w:rPr>
        <w:t>federal work force</w:t>
      </w:r>
      <w:r w:rsidRPr="007F7D15">
        <w:rPr>
          <w:sz w:val="16"/>
        </w:rPr>
        <w:t xml:space="preserve">, </w:t>
      </w:r>
      <w:r w:rsidRPr="00D84A3F">
        <w:rPr>
          <w:rStyle w:val="StyleUnderline"/>
        </w:rPr>
        <w:t xml:space="preserve">experts say the </w:t>
      </w:r>
      <w:r w:rsidRPr="004C2BC5">
        <w:rPr>
          <w:rStyle w:val="StyleUnderline"/>
          <w:highlight w:val="green"/>
        </w:rPr>
        <w:t>cuts</w:t>
      </w:r>
      <w:r w:rsidRPr="00D84A3F">
        <w:rPr>
          <w:rStyle w:val="StyleUnderline"/>
        </w:rPr>
        <w:t xml:space="preserve"> </w:t>
      </w:r>
      <w:r w:rsidRPr="004C2BC5">
        <w:rPr>
          <w:rStyle w:val="Emphasis"/>
          <w:highlight w:val="green"/>
        </w:rPr>
        <w:t>disproportionately</w:t>
      </w:r>
      <w:r w:rsidRPr="00D84A3F">
        <w:rPr>
          <w:rStyle w:val="StyleUnderline"/>
        </w:rPr>
        <w:t xml:space="preserve"> </w:t>
      </w:r>
      <w:r w:rsidRPr="004C2BC5">
        <w:rPr>
          <w:rStyle w:val="StyleUnderline"/>
          <w:highlight w:val="green"/>
        </w:rPr>
        <w:t>affect</w:t>
      </w:r>
      <w:r w:rsidRPr="00D84A3F">
        <w:rPr>
          <w:rStyle w:val="StyleUnderline"/>
        </w:rPr>
        <w:t xml:space="preserve"> </w:t>
      </w:r>
      <w:r w:rsidRPr="00D84A3F">
        <w:rPr>
          <w:rStyle w:val="Emphasis"/>
        </w:rPr>
        <w:t>Black employees</w:t>
      </w:r>
      <w:r w:rsidRPr="007F7D15">
        <w:rPr>
          <w:sz w:val="16"/>
        </w:rPr>
        <w:t xml:space="preserve"> — </w:t>
      </w:r>
      <w:r w:rsidRPr="00D84A3F">
        <w:rPr>
          <w:rStyle w:val="StyleUnderline"/>
        </w:rPr>
        <w:t xml:space="preserve">and </w:t>
      </w:r>
      <w:r w:rsidRPr="004C2BC5">
        <w:rPr>
          <w:rStyle w:val="Emphasis"/>
          <w:highlight w:val="green"/>
        </w:rPr>
        <w:t xml:space="preserve">Black </w:t>
      </w:r>
      <w:proofErr w:type="gramStart"/>
      <w:r w:rsidRPr="004C2BC5">
        <w:rPr>
          <w:rStyle w:val="Emphasis"/>
          <w:highlight w:val="green"/>
        </w:rPr>
        <w:t>women</w:t>
      </w:r>
      <w:r w:rsidRPr="00D84A3F">
        <w:rPr>
          <w:rStyle w:val="StyleUnderline"/>
        </w:rPr>
        <w:t xml:space="preserve"> in </w:t>
      </w:r>
      <w:r w:rsidRPr="00D84A3F">
        <w:rPr>
          <w:rStyle w:val="Emphasis"/>
        </w:rPr>
        <w:t>particular</w:t>
      </w:r>
      <w:proofErr w:type="gramEnd"/>
      <w:r w:rsidRPr="00D84A3F">
        <w:rPr>
          <w:rStyle w:val="StyleUnderline"/>
        </w:rPr>
        <w:t>.</w:t>
      </w:r>
      <w:r w:rsidRPr="007F7D15">
        <w:rPr>
          <w:sz w:val="16"/>
        </w:rPr>
        <w:t xml:space="preserve"> </w:t>
      </w:r>
      <w:r w:rsidRPr="00D84A3F">
        <w:rPr>
          <w:rStyle w:val="StyleUnderline"/>
        </w:rPr>
        <w:t xml:space="preserve">Black women </w:t>
      </w:r>
      <w:r w:rsidRPr="004C2BC5">
        <w:rPr>
          <w:rStyle w:val="StyleUnderline"/>
          <w:highlight w:val="green"/>
        </w:rPr>
        <w:t xml:space="preserve">make up </w:t>
      </w:r>
      <w:r w:rsidRPr="004C2BC5">
        <w:rPr>
          <w:rStyle w:val="Emphasis"/>
          <w:highlight w:val="green"/>
        </w:rPr>
        <w:t>12 percent</w:t>
      </w:r>
      <w:r w:rsidRPr="00D84A3F">
        <w:rPr>
          <w:rStyle w:val="StyleUnderline"/>
        </w:rPr>
        <w:t xml:space="preserve"> </w:t>
      </w:r>
      <w:r w:rsidRPr="004C2BC5">
        <w:rPr>
          <w:rStyle w:val="StyleUnderline"/>
          <w:highlight w:val="green"/>
        </w:rPr>
        <w:t>of</w:t>
      </w:r>
      <w:r w:rsidRPr="00D84A3F">
        <w:rPr>
          <w:rStyle w:val="StyleUnderline"/>
        </w:rPr>
        <w:t xml:space="preserve"> the </w:t>
      </w:r>
      <w:r w:rsidRPr="004C2BC5">
        <w:rPr>
          <w:rStyle w:val="StyleUnderline"/>
          <w:highlight w:val="green"/>
        </w:rPr>
        <w:t>federal work force</w:t>
      </w:r>
      <w:r w:rsidRPr="004C2BC5">
        <w:rPr>
          <w:sz w:val="16"/>
          <w:highlight w:val="green"/>
        </w:rPr>
        <w:t>,</w:t>
      </w:r>
      <w:r w:rsidRPr="007F7D15">
        <w:rPr>
          <w:sz w:val="16"/>
        </w:rPr>
        <w:t xml:space="preserve"> nearly </w:t>
      </w:r>
      <w:r w:rsidRPr="004C2BC5">
        <w:rPr>
          <w:rStyle w:val="Emphasis"/>
          <w:highlight w:val="green"/>
        </w:rPr>
        <w:t>double</w:t>
      </w:r>
      <w:r w:rsidRPr="007F7D15">
        <w:rPr>
          <w:sz w:val="16"/>
        </w:rPr>
        <w:t xml:space="preserve"> their </w:t>
      </w:r>
      <w:r w:rsidRPr="004C2BC5">
        <w:rPr>
          <w:rStyle w:val="StyleUnderline"/>
          <w:highlight w:val="green"/>
        </w:rPr>
        <w:t>share</w:t>
      </w:r>
      <w:r w:rsidRPr="00D84A3F">
        <w:rPr>
          <w:rStyle w:val="StyleUnderline"/>
        </w:rPr>
        <w:t xml:space="preserve"> </w:t>
      </w:r>
      <w:r w:rsidRPr="004C2BC5">
        <w:rPr>
          <w:rStyle w:val="StyleUnderline"/>
          <w:highlight w:val="green"/>
        </w:rPr>
        <w:t>of</w:t>
      </w:r>
      <w:r w:rsidRPr="00D84A3F">
        <w:rPr>
          <w:rStyle w:val="StyleUnderline"/>
        </w:rPr>
        <w:t xml:space="preserve"> the </w:t>
      </w:r>
      <w:r w:rsidRPr="00D84A3F">
        <w:rPr>
          <w:rStyle w:val="Emphasis"/>
        </w:rPr>
        <w:t xml:space="preserve">labor </w:t>
      </w:r>
      <w:r w:rsidRPr="004C2BC5">
        <w:rPr>
          <w:rStyle w:val="Emphasis"/>
          <w:highlight w:val="green"/>
        </w:rPr>
        <w:t>force overall.</w:t>
      </w:r>
    </w:p>
    <w:p w14:paraId="76A17007" w14:textId="77777777" w:rsidR="00041B77" w:rsidRPr="007F7D15" w:rsidRDefault="00041B77" w:rsidP="00041B77">
      <w:pPr>
        <w:rPr>
          <w:sz w:val="16"/>
        </w:rPr>
      </w:pPr>
      <w:r w:rsidRPr="00D84A3F">
        <w:rPr>
          <w:rStyle w:val="StyleUnderline"/>
        </w:rPr>
        <w:t>For generations</w:t>
      </w:r>
      <w:r w:rsidRPr="007F7D15">
        <w:rPr>
          <w:sz w:val="16"/>
        </w:rPr>
        <w:t xml:space="preserve">, the </w:t>
      </w:r>
      <w:r w:rsidRPr="004C2BC5">
        <w:rPr>
          <w:rStyle w:val="StyleUnderline"/>
          <w:highlight w:val="green"/>
        </w:rPr>
        <w:t>federal government</w:t>
      </w:r>
      <w:r w:rsidRPr="007F7D15">
        <w:rPr>
          <w:sz w:val="16"/>
        </w:rPr>
        <w:t xml:space="preserve"> has </w:t>
      </w:r>
      <w:r w:rsidRPr="004C2BC5">
        <w:rPr>
          <w:rStyle w:val="StyleUnderline"/>
          <w:highlight w:val="green"/>
        </w:rPr>
        <w:t xml:space="preserve">served as a </w:t>
      </w:r>
      <w:r w:rsidRPr="004C2BC5">
        <w:rPr>
          <w:rStyle w:val="Emphasis"/>
          <w:highlight w:val="green"/>
        </w:rPr>
        <w:t>ladder</w:t>
      </w:r>
      <w:r w:rsidRPr="004C2BC5">
        <w:rPr>
          <w:rStyle w:val="StyleUnderline"/>
          <w:highlight w:val="green"/>
        </w:rPr>
        <w:t xml:space="preserve"> to</w:t>
      </w:r>
      <w:r w:rsidRPr="007F7D15">
        <w:rPr>
          <w:sz w:val="16"/>
        </w:rPr>
        <w:t xml:space="preserve"> the </w:t>
      </w:r>
      <w:r w:rsidRPr="004C2BC5">
        <w:rPr>
          <w:rStyle w:val="Emphasis"/>
          <w:highlight w:val="green"/>
        </w:rPr>
        <w:t>middle class</w:t>
      </w:r>
      <w:r w:rsidRPr="00D84A3F">
        <w:rPr>
          <w:rStyle w:val="Emphasis"/>
        </w:rPr>
        <w:t xml:space="preserve"> </w:t>
      </w:r>
      <w:r w:rsidRPr="007F7D15">
        <w:rPr>
          <w:sz w:val="16"/>
        </w:rPr>
        <w:t xml:space="preserve">for </w:t>
      </w:r>
      <w:r w:rsidRPr="004C2BC5">
        <w:rPr>
          <w:rStyle w:val="Emphasis"/>
          <w:highlight w:val="green"/>
        </w:rPr>
        <w:t>Black Americans</w:t>
      </w:r>
      <w:r w:rsidRPr="007F7D15">
        <w:rPr>
          <w:sz w:val="16"/>
        </w:rPr>
        <w:t xml:space="preserve"> </w:t>
      </w:r>
      <w:r w:rsidRPr="00D84A3F">
        <w:rPr>
          <w:rStyle w:val="StyleUnderline"/>
        </w:rPr>
        <w:t xml:space="preserve">who were </w:t>
      </w:r>
      <w:r w:rsidRPr="004C2BC5">
        <w:rPr>
          <w:rStyle w:val="StyleUnderline"/>
          <w:highlight w:val="green"/>
        </w:rPr>
        <w:t xml:space="preserve">shut out of jobs because of </w:t>
      </w:r>
      <w:r w:rsidRPr="004C2BC5">
        <w:rPr>
          <w:rStyle w:val="Emphasis"/>
          <w:highlight w:val="green"/>
        </w:rPr>
        <w:t>discrimination</w:t>
      </w:r>
      <w:r w:rsidRPr="007F7D15">
        <w:rPr>
          <w:sz w:val="16"/>
        </w:rPr>
        <w:t xml:space="preserve">. The </w:t>
      </w:r>
      <w:r w:rsidRPr="00D84A3F">
        <w:rPr>
          <w:rStyle w:val="StyleUnderline"/>
        </w:rPr>
        <w:t>federal government</w:t>
      </w:r>
      <w:r w:rsidRPr="007F7D15">
        <w:rPr>
          <w:sz w:val="16"/>
        </w:rPr>
        <w:t xml:space="preserve"> has </w:t>
      </w:r>
      <w:r w:rsidRPr="00D84A3F">
        <w:rPr>
          <w:rStyle w:val="StyleUnderline"/>
        </w:rPr>
        <w:t>historically</w:t>
      </w:r>
      <w:r w:rsidRPr="007F7D15">
        <w:rPr>
          <w:sz w:val="16"/>
        </w:rPr>
        <w:t xml:space="preserve"> </w:t>
      </w:r>
      <w:r w:rsidRPr="00D84A3F">
        <w:rPr>
          <w:rStyle w:val="StyleUnderline"/>
        </w:rPr>
        <w:t>offered</w:t>
      </w:r>
      <w:r w:rsidRPr="007F7D15">
        <w:rPr>
          <w:sz w:val="16"/>
        </w:rPr>
        <w:t xml:space="preserve"> the population </w:t>
      </w:r>
      <w:r w:rsidRPr="00D84A3F">
        <w:rPr>
          <w:rStyle w:val="StyleUnderline"/>
        </w:rPr>
        <w:t xml:space="preserve">more </w:t>
      </w:r>
      <w:r w:rsidRPr="00D84A3F">
        <w:rPr>
          <w:rStyle w:val="Emphasis"/>
        </w:rPr>
        <w:t>job stability</w:t>
      </w:r>
      <w:r w:rsidRPr="007F7D15">
        <w:rPr>
          <w:sz w:val="16"/>
        </w:rPr>
        <w:t xml:space="preserve">, </w:t>
      </w:r>
      <w:r w:rsidRPr="00D84A3F">
        <w:rPr>
          <w:rStyle w:val="Emphasis"/>
        </w:rPr>
        <w:t>pay equity</w:t>
      </w:r>
      <w:r w:rsidRPr="007F7D15">
        <w:rPr>
          <w:sz w:val="16"/>
        </w:rPr>
        <w:t xml:space="preserve"> </w:t>
      </w:r>
      <w:r w:rsidRPr="00D84A3F">
        <w:rPr>
          <w:rStyle w:val="StyleUnderline"/>
        </w:rPr>
        <w:t>and</w:t>
      </w:r>
      <w:r w:rsidRPr="007F7D15">
        <w:rPr>
          <w:sz w:val="16"/>
        </w:rPr>
        <w:t xml:space="preserve"> </w:t>
      </w:r>
      <w:r w:rsidRPr="00D84A3F">
        <w:rPr>
          <w:rStyle w:val="Emphasis"/>
        </w:rPr>
        <w:t>career advancement</w:t>
      </w:r>
      <w:r w:rsidRPr="007F7D15">
        <w:rPr>
          <w:sz w:val="16"/>
        </w:rPr>
        <w:t xml:space="preserve"> than the private sector. </w:t>
      </w:r>
      <w:r w:rsidRPr="00D84A3F">
        <w:rPr>
          <w:rStyle w:val="StyleUnderline"/>
        </w:rPr>
        <w:t>Following</w:t>
      </w:r>
      <w:r w:rsidRPr="007F7D15">
        <w:rPr>
          <w:sz w:val="16"/>
        </w:rPr>
        <w:t xml:space="preserve"> the passage of the </w:t>
      </w:r>
      <w:r w:rsidRPr="00D84A3F">
        <w:rPr>
          <w:rStyle w:val="Emphasis"/>
        </w:rPr>
        <w:t>Civil Rights Act</w:t>
      </w:r>
      <w:r w:rsidRPr="007F7D15">
        <w:rPr>
          <w:sz w:val="16"/>
        </w:rPr>
        <w:t xml:space="preserve"> of 1964, the </w:t>
      </w:r>
      <w:r w:rsidRPr="00D84A3F">
        <w:rPr>
          <w:rStyle w:val="StyleUnderline"/>
        </w:rPr>
        <w:t>federal government aggressively</w:t>
      </w:r>
      <w:r w:rsidRPr="007F7D15">
        <w:rPr>
          <w:sz w:val="16"/>
        </w:rPr>
        <w:t xml:space="preserve"> </w:t>
      </w:r>
      <w:r w:rsidRPr="00D84A3F">
        <w:rPr>
          <w:rStyle w:val="StyleUnderline"/>
        </w:rPr>
        <w:t xml:space="preserve">enforced </w:t>
      </w:r>
      <w:r w:rsidRPr="00D84A3F">
        <w:rPr>
          <w:rStyle w:val="Emphasis"/>
        </w:rPr>
        <w:t>affirmative action</w:t>
      </w:r>
      <w:r w:rsidRPr="00D84A3F">
        <w:rPr>
          <w:rStyle w:val="StyleUnderline"/>
        </w:rPr>
        <w:t xml:space="preserve"> in </w:t>
      </w:r>
      <w:r w:rsidRPr="00D84A3F">
        <w:rPr>
          <w:rStyle w:val="Emphasis"/>
        </w:rPr>
        <w:t>hiring</w:t>
      </w:r>
      <w:r w:rsidRPr="00D84A3F">
        <w:rPr>
          <w:rStyle w:val="StyleUnderline"/>
        </w:rPr>
        <w:t xml:space="preserve"> and </w:t>
      </w:r>
      <w:r w:rsidRPr="00D84A3F">
        <w:rPr>
          <w:rStyle w:val="Emphasis"/>
        </w:rPr>
        <w:t>anti-discrimination rules</w:t>
      </w:r>
      <w:r w:rsidRPr="007F7D15">
        <w:rPr>
          <w:sz w:val="16"/>
        </w:rPr>
        <w:t xml:space="preserve"> that Mr. Trump has sought to roll back.</w:t>
      </w:r>
    </w:p>
    <w:p w14:paraId="2A53B39B" w14:textId="77777777" w:rsidR="00041B77" w:rsidRPr="007F7D15" w:rsidRDefault="00041B77" w:rsidP="00041B77">
      <w:pPr>
        <w:rPr>
          <w:sz w:val="16"/>
        </w:rPr>
      </w:pPr>
      <w:r w:rsidRPr="007F7D15">
        <w:rPr>
          <w:sz w:val="16"/>
        </w:rPr>
        <w:t>The White House has defended Mr. Trump’s overhaul of the federal government as an effort to right-size the work force and to restore a merit-based approach to advancement. In July, the Supreme Court ruled that Mr. Trump could continue with mass firings across the federal government.</w:t>
      </w:r>
    </w:p>
    <w:p w14:paraId="681E0CE9" w14:textId="77777777" w:rsidR="00041B77" w:rsidRPr="007F7D15" w:rsidRDefault="00041B77" w:rsidP="00041B77">
      <w:pPr>
        <w:rPr>
          <w:sz w:val="16"/>
        </w:rPr>
      </w:pPr>
      <w:r w:rsidRPr="007F7D15">
        <w:rPr>
          <w:sz w:val="16"/>
        </w:rPr>
        <w:t xml:space="preserve">In a statement, Harrison Fields, a White House spokesman, said that Mr. Trump was “ushering in an economy that will empower all Americans, just as it did during his first term.” He added that “the obsession with divisive D.E.I. initiatives </w:t>
      </w:r>
      <w:proofErr w:type="gramStart"/>
      <w:r w:rsidRPr="007F7D15">
        <w:rPr>
          <w:sz w:val="16"/>
        </w:rPr>
        <w:t>reverses</w:t>
      </w:r>
      <w:proofErr w:type="gramEnd"/>
      <w:r w:rsidRPr="007F7D15">
        <w:rPr>
          <w:sz w:val="16"/>
        </w:rPr>
        <w:t xml:space="preserve"> years of strides toward genuine equality.”</w:t>
      </w:r>
    </w:p>
    <w:p w14:paraId="63E22B0C" w14:textId="77777777" w:rsidR="00041B77" w:rsidRPr="007F7D15" w:rsidRDefault="00041B77" w:rsidP="00041B77">
      <w:pPr>
        <w:rPr>
          <w:sz w:val="16"/>
        </w:rPr>
      </w:pPr>
      <w:r w:rsidRPr="007F7D15">
        <w:rPr>
          <w:sz w:val="16"/>
        </w:rPr>
        <w:t>“The policies of the past that artificially bloated the public sector with wasteful jobs are over,” he said. “The Trump administration is committed to advancing policies that improve the lives of all Americans.”</w:t>
      </w:r>
    </w:p>
    <w:p w14:paraId="769A547B" w14:textId="77777777" w:rsidR="00041B77" w:rsidRPr="00D84A3F" w:rsidRDefault="00041B77" w:rsidP="00041B77">
      <w:pPr>
        <w:rPr>
          <w:rStyle w:val="Emphasis"/>
        </w:rPr>
      </w:pPr>
      <w:r w:rsidRPr="007F7D15">
        <w:rPr>
          <w:sz w:val="16"/>
        </w:rPr>
        <w:t xml:space="preserve">But </w:t>
      </w:r>
      <w:r w:rsidRPr="00D84A3F">
        <w:rPr>
          <w:rStyle w:val="StyleUnderline"/>
        </w:rPr>
        <w:t>economists say</w:t>
      </w:r>
      <w:r w:rsidRPr="007F7D15">
        <w:rPr>
          <w:sz w:val="16"/>
        </w:rPr>
        <w:t xml:space="preserve"> that </w:t>
      </w:r>
      <w:r w:rsidRPr="004C2BC5">
        <w:rPr>
          <w:rStyle w:val="Emphasis"/>
          <w:highlight w:val="green"/>
        </w:rPr>
        <w:t>Black women</w:t>
      </w:r>
      <w:r w:rsidRPr="007F7D15">
        <w:rPr>
          <w:sz w:val="16"/>
        </w:rPr>
        <w:t xml:space="preserve"> are </w:t>
      </w:r>
      <w:r w:rsidRPr="004C2BC5">
        <w:rPr>
          <w:rStyle w:val="StyleUnderline"/>
          <w:highlight w:val="green"/>
        </w:rPr>
        <w:t xml:space="preserve">being hit </w:t>
      </w:r>
      <w:r w:rsidRPr="004C2BC5">
        <w:rPr>
          <w:rStyle w:val="Emphasis"/>
          <w:highlight w:val="green"/>
        </w:rPr>
        <w:t>especially hard</w:t>
      </w:r>
      <w:r w:rsidRPr="00D84A3F">
        <w:rPr>
          <w:rStyle w:val="StyleUnderline"/>
        </w:rPr>
        <w:t xml:space="preserve"> by</w:t>
      </w:r>
      <w:r w:rsidRPr="007F7D15">
        <w:rPr>
          <w:sz w:val="16"/>
        </w:rPr>
        <w:t xml:space="preserve"> Mr. </w:t>
      </w:r>
      <w:r w:rsidRPr="00D84A3F">
        <w:rPr>
          <w:rStyle w:val="StyleUnderline"/>
        </w:rPr>
        <w:t xml:space="preserve">Trump’s policies, which are also </w:t>
      </w:r>
      <w:r w:rsidRPr="004C2BC5">
        <w:rPr>
          <w:rStyle w:val="StyleUnderline"/>
          <w:highlight w:val="green"/>
        </w:rPr>
        <w:t>rippling through</w:t>
      </w:r>
      <w:r w:rsidRPr="00D84A3F">
        <w:rPr>
          <w:rStyle w:val="StyleUnderline"/>
        </w:rPr>
        <w:t xml:space="preserve"> the </w:t>
      </w:r>
      <w:r w:rsidRPr="004C2BC5">
        <w:rPr>
          <w:rStyle w:val="Emphasis"/>
          <w:highlight w:val="green"/>
        </w:rPr>
        <w:t>private sector</w:t>
      </w:r>
      <w:r w:rsidRPr="00D84A3F">
        <w:rPr>
          <w:rStyle w:val="StyleUnderline"/>
        </w:rPr>
        <w:t xml:space="preserve"> as corporations</w:t>
      </w:r>
      <w:r w:rsidRPr="007F7D15">
        <w:rPr>
          <w:sz w:val="16"/>
        </w:rPr>
        <w:t xml:space="preserve"> have </w:t>
      </w:r>
      <w:r w:rsidRPr="00D84A3F">
        <w:rPr>
          <w:rStyle w:val="StyleUnderline"/>
        </w:rPr>
        <w:t>abandon</w:t>
      </w:r>
      <w:r w:rsidRPr="007F7D15">
        <w:rPr>
          <w:sz w:val="16"/>
        </w:rPr>
        <w:t xml:space="preserve">ed their </w:t>
      </w:r>
      <w:r w:rsidRPr="00D84A3F">
        <w:rPr>
          <w:rStyle w:val="Emphasis"/>
        </w:rPr>
        <w:t>diversity</w:t>
      </w:r>
      <w:r w:rsidRPr="007F7D15">
        <w:rPr>
          <w:sz w:val="16"/>
        </w:rPr>
        <w:t xml:space="preserve">, </w:t>
      </w:r>
      <w:r w:rsidRPr="00D84A3F">
        <w:rPr>
          <w:rStyle w:val="Emphasis"/>
        </w:rPr>
        <w:t>equity</w:t>
      </w:r>
      <w:r w:rsidRPr="007F7D15">
        <w:rPr>
          <w:sz w:val="16"/>
        </w:rPr>
        <w:t xml:space="preserve"> </w:t>
      </w:r>
      <w:r w:rsidRPr="00D84A3F">
        <w:rPr>
          <w:rStyle w:val="StyleUnderline"/>
        </w:rPr>
        <w:t>and</w:t>
      </w:r>
      <w:r w:rsidRPr="007F7D15">
        <w:rPr>
          <w:sz w:val="16"/>
        </w:rPr>
        <w:t xml:space="preserve"> </w:t>
      </w:r>
      <w:r w:rsidRPr="00D84A3F">
        <w:rPr>
          <w:rStyle w:val="Emphasis"/>
        </w:rPr>
        <w:t>inclusion</w:t>
      </w:r>
      <w:r w:rsidRPr="007F7D15">
        <w:rPr>
          <w:sz w:val="16"/>
        </w:rPr>
        <w:t xml:space="preserve"> practices and related jobs, </w:t>
      </w:r>
      <w:r w:rsidRPr="00D84A3F">
        <w:rPr>
          <w:rStyle w:val="StyleUnderline"/>
        </w:rPr>
        <w:t xml:space="preserve">many of which were held by </w:t>
      </w:r>
      <w:r w:rsidRPr="00D84A3F">
        <w:rPr>
          <w:rStyle w:val="Emphasis"/>
        </w:rPr>
        <w:t>Black women.</w:t>
      </w:r>
    </w:p>
    <w:p w14:paraId="19A7ECD2" w14:textId="77777777" w:rsidR="00041B77" w:rsidRPr="007F7D15" w:rsidRDefault="00041B77" w:rsidP="00041B77">
      <w:pPr>
        <w:rPr>
          <w:sz w:val="16"/>
        </w:rPr>
      </w:pPr>
      <w:r w:rsidRPr="007F7D15">
        <w:rPr>
          <w:sz w:val="16"/>
        </w:rPr>
        <w:t xml:space="preserve">The most recent labor statistics show that nationwide, </w:t>
      </w:r>
      <w:r w:rsidRPr="004C2BC5">
        <w:rPr>
          <w:rStyle w:val="StyleUnderline"/>
          <w:highlight w:val="green"/>
        </w:rPr>
        <w:t xml:space="preserve">Black women lost </w:t>
      </w:r>
      <w:r w:rsidRPr="004C2BC5">
        <w:rPr>
          <w:rStyle w:val="Emphasis"/>
          <w:highlight w:val="green"/>
        </w:rPr>
        <w:t>319,000 jobs</w:t>
      </w:r>
      <w:r w:rsidRPr="00D84A3F">
        <w:rPr>
          <w:rStyle w:val="StyleUnderline"/>
        </w:rPr>
        <w:t xml:space="preserve"> in the </w:t>
      </w:r>
      <w:r w:rsidRPr="00D84A3F">
        <w:rPr>
          <w:rStyle w:val="Emphasis"/>
        </w:rPr>
        <w:t>public</w:t>
      </w:r>
      <w:r w:rsidRPr="00D84A3F">
        <w:rPr>
          <w:rStyle w:val="StyleUnderline"/>
        </w:rPr>
        <w:t xml:space="preserve"> and </w:t>
      </w:r>
      <w:r w:rsidRPr="00D84A3F">
        <w:rPr>
          <w:rStyle w:val="Emphasis"/>
        </w:rPr>
        <w:t>private sectors</w:t>
      </w:r>
      <w:r w:rsidRPr="007F7D15">
        <w:rPr>
          <w:sz w:val="16"/>
        </w:rPr>
        <w:t xml:space="preserve"> between February and July of this year, </w:t>
      </w:r>
      <w:r w:rsidRPr="00D84A3F">
        <w:rPr>
          <w:rStyle w:val="StyleUnderline"/>
        </w:rPr>
        <w:t xml:space="preserve">the </w:t>
      </w:r>
      <w:r w:rsidRPr="004C2BC5">
        <w:rPr>
          <w:rStyle w:val="Emphasis"/>
          <w:sz w:val="26"/>
          <w:szCs w:val="26"/>
          <w:highlight w:val="green"/>
        </w:rPr>
        <w:t>only major female demographic</w:t>
      </w:r>
      <w:r w:rsidRPr="007F7D15">
        <w:rPr>
          <w:sz w:val="16"/>
        </w:rPr>
        <w:t xml:space="preserve"> </w:t>
      </w:r>
      <w:r w:rsidRPr="004C2BC5">
        <w:rPr>
          <w:rStyle w:val="StyleUnderline"/>
          <w:highlight w:val="green"/>
        </w:rPr>
        <w:t>to</w:t>
      </w:r>
      <w:r w:rsidRPr="00D84A3F">
        <w:rPr>
          <w:rStyle w:val="StyleUnderline"/>
        </w:rPr>
        <w:t xml:space="preserve"> </w:t>
      </w:r>
      <w:r w:rsidRPr="004C2BC5">
        <w:rPr>
          <w:rStyle w:val="StyleUnderline"/>
          <w:highlight w:val="green"/>
        </w:rPr>
        <w:t>experience</w:t>
      </w:r>
      <w:r w:rsidRPr="00D84A3F">
        <w:rPr>
          <w:rStyle w:val="StyleUnderline"/>
        </w:rPr>
        <w:t xml:space="preserve"> </w:t>
      </w:r>
      <w:r w:rsidRPr="00D84A3F">
        <w:rPr>
          <w:rStyle w:val="Emphasis"/>
        </w:rPr>
        <w:t xml:space="preserve">significant job </w:t>
      </w:r>
      <w:r w:rsidRPr="004C2BC5">
        <w:rPr>
          <w:rStyle w:val="Emphasis"/>
          <w:highlight w:val="green"/>
        </w:rPr>
        <w:t>losses</w:t>
      </w:r>
      <w:r w:rsidRPr="007F7D15">
        <w:rPr>
          <w:sz w:val="16"/>
        </w:rPr>
        <w:t xml:space="preserve"> during this five-month period, according to an analysis by Katica Roy, a gender economist.</w:t>
      </w:r>
    </w:p>
    <w:p w14:paraId="5A34EAC3" w14:textId="77777777" w:rsidR="00041B77" w:rsidRPr="00D84A3F" w:rsidRDefault="00041B77" w:rsidP="00041B77">
      <w:pPr>
        <w:rPr>
          <w:rStyle w:val="Emphasis"/>
        </w:rPr>
      </w:pPr>
      <w:r w:rsidRPr="00D84A3F">
        <w:rPr>
          <w:rStyle w:val="StyleUnderline"/>
        </w:rPr>
        <w:t>Experts attribute</w:t>
      </w:r>
      <w:r w:rsidRPr="007F7D15">
        <w:rPr>
          <w:sz w:val="16"/>
        </w:rPr>
        <w:t xml:space="preserve"> those job </w:t>
      </w:r>
      <w:r w:rsidRPr="00D84A3F">
        <w:rPr>
          <w:rStyle w:val="StyleUnderline"/>
        </w:rPr>
        <w:t>losses</w:t>
      </w:r>
      <w:r w:rsidRPr="007F7D15">
        <w:rPr>
          <w:sz w:val="16"/>
        </w:rPr>
        <w:t xml:space="preserve">, in large part, </w:t>
      </w:r>
      <w:r w:rsidRPr="00D84A3F">
        <w:rPr>
          <w:rStyle w:val="StyleUnderline"/>
        </w:rPr>
        <w:t>to</w:t>
      </w:r>
      <w:r w:rsidRPr="007F7D15">
        <w:rPr>
          <w:sz w:val="16"/>
        </w:rPr>
        <w:t xml:space="preserve"> Mr. </w:t>
      </w:r>
      <w:r w:rsidRPr="00D84A3F">
        <w:rPr>
          <w:rStyle w:val="Emphasis"/>
        </w:rPr>
        <w:t>Trump’s</w:t>
      </w:r>
      <w:r w:rsidRPr="007F7D15">
        <w:rPr>
          <w:sz w:val="16"/>
        </w:rPr>
        <w:t xml:space="preserve"> </w:t>
      </w:r>
      <w:r w:rsidRPr="00D84A3F">
        <w:rPr>
          <w:rStyle w:val="StyleUnderline"/>
        </w:rPr>
        <w:t xml:space="preserve">cuts to federal agencies where Black women are </w:t>
      </w:r>
      <w:r w:rsidRPr="00D84A3F">
        <w:rPr>
          <w:rStyle w:val="Emphasis"/>
        </w:rPr>
        <w:t>highly concentrated.</w:t>
      </w:r>
    </w:p>
    <w:p w14:paraId="3B1F16B4" w14:textId="77777777" w:rsidR="00041B77" w:rsidRPr="007F7D15" w:rsidRDefault="00041B77" w:rsidP="00041B77">
      <w:pPr>
        <w:rPr>
          <w:sz w:val="16"/>
        </w:rPr>
      </w:pPr>
      <w:r w:rsidRPr="007F7D15">
        <w:rPr>
          <w:sz w:val="16"/>
        </w:rPr>
        <w:t xml:space="preserve">White women saw a job increase of 142,000, and Hispanic women of 176,000, over the same </w:t>
      </w:r>
      <w:proofErr w:type="gramStart"/>
      <w:r w:rsidRPr="007F7D15">
        <w:rPr>
          <w:sz w:val="16"/>
        </w:rPr>
        <w:t>time period</w:t>
      </w:r>
      <w:proofErr w:type="gramEnd"/>
      <w:r w:rsidRPr="007F7D15">
        <w:rPr>
          <w:sz w:val="16"/>
        </w:rPr>
        <w:t xml:space="preserve">. White men saw the largest increase among groups, 365,000, over the same </w:t>
      </w:r>
      <w:proofErr w:type="gramStart"/>
      <w:r w:rsidRPr="007F7D15">
        <w:rPr>
          <w:sz w:val="16"/>
        </w:rPr>
        <w:t>time period</w:t>
      </w:r>
      <w:proofErr w:type="gramEnd"/>
      <w:r w:rsidRPr="007F7D15">
        <w:rPr>
          <w:sz w:val="16"/>
        </w:rPr>
        <w:t>.</w:t>
      </w:r>
    </w:p>
    <w:p w14:paraId="32B6C564" w14:textId="77777777" w:rsidR="00041B77" w:rsidRPr="007F7D15" w:rsidRDefault="00041B77" w:rsidP="00041B77">
      <w:pPr>
        <w:rPr>
          <w:sz w:val="16"/>
        </w:rPr>
      </w:pPr>
      <w:r w:rsidRPr="007F7D15">
        <w:rPr>
          <w:sz w:val="16"/>
        </w:rPr>
        <w:t xml:space="preserve">Ms. Roy said that </w:t>
      </w:r>
      <w:proofErr w:type="gramStart"/>
      <w:r w:rsidRPr="007F7D15">
        <w:rPr>
          <w:sz w:val="16"/>
        </w:rPr>
        <w:t>with the exception of</w:t>
      </w:r>
      <w:proofErr w:type="gramEnd"/>
      <w:r w:rsidRPr="007F7D15">
        <w:rPr>
          <w:sz w:val="16"/>
        </w:rPr>
        <w:t xml:space="preserve"> the pandemic, </w:t>
      </w:r>
      <w:r w:rsidRPr="004C2BC5">
        <w:rPr>
          <w:rStyle w:val="Emphasis"/>
          <w:sz w:val="26"/>
          <w:szCs w:val="26"/>
          <w:highlight w:val="green"/>
        </w:rPr>
        <w:t>Black women</w:t>
      </w:r>
      <w:r w:rsidRPr="00D84A3F">
        <w:rPr>
          <w:rStyle w:val="Emphasis"/>
          <w:sz w:val="26"/>
          <w:szCs w:val="26"/>
        </w:rPr>
        <w:t xml:space="preserve"> have </w:t>
      </w:r>
      <w:r w:rsidRPr="004C2BC5">
        <w:rPr>
          <w:rStyle w:val="Emphasis"/>
          <w:sz w:val="26"/>
          <w:szCs w:val="26"/>
          <w:highlight w:val="green"/>
        </w:rPr>
        <w:t>never seen such staggering losses in employment</w:t>
      </w:r>
      <w:r w:rsidRPr="007F7D15">
        <w:rPr>
          <w:sz w:val="16"/>
        </w:rPr>
        <w:t>. And over the last decade, the experiences of that population have consistently signaled what is to come for others.</w:t>
      </w:r>
    </w:p>
    <w:p w14:paraId="28BF6A8A" w14:textId="77777777" w:rsidR="00041B77" w:rsidRPr="007F7D15" w:rsidRDefault="00041B77" w:rsidP="00041B77">
      <w:pPr>
        <w:rPr>
          <w:sz w:val="16"/>
        </w:rPr>
      </w:pPr>
      <w:r w:rsidRPr="007F7D15">
        <w:rPr>
          <w:sz w:val="16"/>
        </w:rPr>
        <w:t>“Black women are the canaries in the coal mine, the exclusion happens to them first,” Ms. Roy said. “And if any other cohort thinks it’s not coming for them, they’re wrong. This is a warning, and it’s a stark one.”</w:t>
      </w:r>
    </w:p>
    <w:p w14:paraId="52670879" w14:textId="77777777" w:rsidR="00041B77" w:rsidRPr="007F7D15" w:rsidRDefault="00041B77" w:rsidP="00041B77">
      <w:pPr>
        <w:rPr>
          <w:sz w:val="16"/>
        </w:rPr>
      </w:pPr>
      <w:r w:rsidRPr="007F7D15">
        <w:rPr>
          <w:sz w:val="16"/>
        </w:rPr>
        <w:t>During the first two weeks of Mr. Trump’s second term, the Education Department began purging employees from the agency. It was a preview of what would unfold across the government in the following months.</w:t>
      </w:r>
    </w:p>
    <w:p w14:paraId="55BCE9B7" w14:textId="77777777" w:rsidR="00041B77" w:rsidRPr="007F7D15" w:rsidRDefault="00041B77" w:rsidP="00041B77">
      <w:pPr>
        <w:rPr>
          <w:sz w:val="16"/>
        </w:rPr>
      </w:pPr>
      <w:r w:rsidRPr="007F7D15">
        <w:rPr>
          <w:sz w:val="16"/>
        </w:rPr>
        <w:t xml:space="preserve">The department, more than a quarter of whose work force was Black women, suspended dozens of people whose job titles and official duties had no connection to D.E.I. Their only apparent exposure to D.E.I. initiatives came in the form of </w:t>
      </w:r>
      <w:proofErr w:type="gramStart"/>
      <w:r w:rsidRPr="007F7D15">
        <w:rPr>
          <w:sz w:val="16"/>
        </w:rPr>
        <w:t>trainings</w:t>
      </w:r>
      <w:proofErr w:type="gramEnd"/>
      <w:r w:rsidRPr="007F7D15">
        <w:rPr>
          <w:sz w:val="16"/>
        </w:rPr>
        <w:t xml:space="preserve"> encouraged by their managers — including Mr. Trump’s former education secretary, Betsy DeVos.</w:t>
      </w:r>
    </w:p>
    <w:p w14:paraId="4B5EF090" w14:textId="77777777" w:rsidR="00041B77" w:rsidRPr="007F7D15" w:rsidRDefault="00041B77" w:rsidP="00041B77">
      <w:pPr>
        <w:rPr>
          <w:sz w:val="16"/>
        </w:rPr>
      </w:pPr>
      <w:r w:rsidRPr="004C2BC5">
        <w:rPr>
          <w:rStyle w:val="StyleUnderline"/>
          <w:highlight w:val="green"/>
        </w:rPr>
        <w:t>Denise Joseph</w:t>
      </w:r>
      <w:r w:rsidRPr="007F7D15">
        <w:rPr>
          <w:sz w:val="16"/>
        </w:rPr>
        <w:t xml:space="preserve">, who worked in the Office of Postsecondary Education, </w:t>
      </w:r>
      <w:r w:rsidRPr="00D84A3F">
        <w:rPr>
          <w:rStyle w:val="StyleUnderline"/>
        </w:rPr>
        <w:t>was</w:t>
      </w:r>
      <w:r w:rsidRPr="007F7D15">
        <w:rPr>
          <w:sz w:val="16"/>
        </w:rPr>
        <w:t xml:space="preserve"> in the first group of people notified on Jan. 29 that they had been </w:t>
      </w:r>
      <w:r w:rsidRPr="004C2BC5">
        <w:rPr>
          <w:rStyle w:val="StyleUnderline"/>
          <w:highlight w:val="green"/>
        </w:rPr>
        <w:t>placed on</w:t>
      </w:r>
      <w:r w:rsidRPr="00D84A3F">
        <w:rPr>
          <w:rStyle w:val="StyleUnderline"/>
        </w:rPr>
        <w:t xml:space="preserve"> </w:t>
      </w:r>
      <w:r w:rsidRPr="00D84A3F">
        <w:rPr>
          <w:rStyle w:val="Emphasis"/>
        </w:rPr>
        <w:t xml:space="preserve">administrative </w:t>
      </w:r>
      <w:r w:rsidRPr="004C2BC5">
        <w:rPr>
          <w:rStyle w:val="Emphasis"/>
          <w:highlight w:val="green"/>
        </w:rPr>
        <w:t>leave</w:t>
      </w:r>
      <w:r w:rsidRPr="007F7D15">
        <w:rPr>
          <w:sz w:val="16"/>
        </w:rPr>
        <w:t>. She was devastated. “I know my worth is more than D.E.I.,” she said. “I know I’m more than what they’re saying.”</w:t>
      </w:r>
    </w:p>
    <w:p w14:paraId="143FB169" w14:textId="77777777" w:rsidR="00041B77" w:rsidRPr="007F7D15" w:rsidRDefault="00041B77" w:rsidP="00041B77">
      <w:pPr>
        <w:rPr>
          <w:sz w:val="16"/>
        </w:rPr>
      </w:pPr>
      <w:r w:rsidRPr="007F7D15">
        <w:rPr>
          <w:sz w:val="16"/>
        </w:rPr>
        <w:t xml:space="preserve">Dr. Joseph had </w:t>
      </w:r>
      <w:r w:rsidRPr="004C2BC5">
        <w:rPr>
          <w:rStyle w:val="StyleUnderline"/>
          <w:highlight w:val="green"/>
        </w:rPr>
        <w:t xml:space="preserve">spent a decade </w:t>
      </w:r>
      <w:proofErr w:type="gramStart"/>
      <w:r w:rsidRPr="004C2BC5">
        <w:rPr>
          <w:rStyle w:val="StyleUnderline"/>
          <w:highlight w:val="green"/>
        </w:rPr>
        <w:t>at</w:t>
      </w:r>
      <w:proofErr w:type="gramEnd"/>
      <w:r w:rsidRPr="007F7D15">
        <w:rPr>
          <w:sz w:val="16"/>
        </w:rPr>
        <w:t xml:space="preserve"> the </w:t>
      </w:r>
      <w:r w:rsidRPr="004C2BC5">
        <w:rPr>
          <w:rStyle w:val="Emphasis"/>
          <w:highlight w:val="green"/>
        </w:rPr>
        <w:t>Education Department</w:t>
      </w:r>
      <w:r w:rsidRPr="007F7D15">
        <w:rPr>
          <w:sz w:val="16"/>
        </w:rPr>
        <w:t xml:space="preserve">, </w:t>
      </w:r>
      <w:r w:rsidRPr="00D84A3F">
        <w:rPr>
          <w:rStyle w:val="StyleUnderline"/>
        </w:rPr>
        <w:t xml:space="preserve">helping to support </w:t>
      </w:r>
      <w:r w:rsidRPr="00D84A3F">
        <w:rPr>
          <w:rStyle w:val="Emphasis"/>
        </w:rPr>
        <w:t>grantmaking</w:t>
      </w:r>
      <w:r w:rsidRPr="00D84A3F">
        <w:rPr>
          <w:rStyle w:val="StyleUnderline"/>
        </w:rPr>
        <w:t xml:space="preserve"> for </w:t>
      </w:r>
      <w:r w:rsidRPr="00D84A3F">
        <w:rPr>
          <w:rStyle w:val="Emphasis"/>
        </w:rPr>
        <w:t>minority-serving institutions</w:t>
      </w:r>
      <w:r w:rsidRPr="007F7D15">
        <w:rPr>
          <w:sz w:val="16"/>
        </w:rPr>
        <w:t>. She worked her way up to a six-figure pay grade and was often the only Black person in leadership meetings.</w:t>
      </w:r>
    </w:p>
    <w:p w14:paraId="6A85CE9A" w14:textId="77777777" w:rsidR="00041B77" w:rsidRPr="007F7D15" w:rsidRDefault="00041B77" w:rsidP="00041B77">
      <w:pPr>
        <w:rPr>
          <w:sz w:val="16"/>
        </w:rPr>
      </w:pPr>
      <w:r w:rsidRPr="007F7D15">
        <w:rPr>
          <w:sz w:val="16"/>
        </w:rPr>
        <w:t>“</w:t>
      </w:r>
      <w:r w:rsidRPr="004C2BC5">
        <w:rPr>
          <w:rStyle w:val="Emphasis"/>
          <w:sz w:val="26"/>
          <w:szCs w:val="26"/>
          <w:highlight w:val="green"/>
        </w:rPr>
        <w:t>My career is an extension of who I am</w:t>
      </w:r>
      <w:r w:rsidRPr="007F7D15">
        <w:rPr>
          <w:sz w:val="16"/>
        </w:rPr>
        <w:t>,” she said. “And it was all wiped out in one day.”</w:t>
      </w:r>
    </w:p>
    <w:p w14:paraId="2A53D266" w14:textId="77777777" w:rsidR="00041B77" w:rsidRPr="007F7D15" w:rsidRDefault="00041B77" w:rsidP="00041B77">
      <w:pPr>
        <w:rPr>
          <w:sz w:val="16"/>
        </w:rPr>
      </w:pPr>
      <w:r w:rsidRPr="007F7D15">
        <w:rPr>
          <w:sz w:val="16"/>
        </w:rPr>
        <w:t>Kissy Chapman-Thaw, who also worked in the Office of Postsecondary Education, believes she too was caught in the dragnet of employees placed on leave for participating in the department’s “diversity change agent” class years ago.</w:t>
      </w:r>
    </w:p>
    <w:p w14:paraId="6CBB4E78" w14:textId="77777777" w:rsidR="00041B77" w:rsidRPr="007F7D15" w:rsidRDefault="00041B77" w:rsidP="00041B77">
      <w:pPr>
        <w:rPr>
          <w:sz w:val="16"/>
        </w:rPr>
      </w:pPr>
      <w:r w:rsidRPr="007F7D15">
        <w:rPr>
          <w:sz w:val="16"/>
        </w:rPr>
        <w:t>She has no regrets. She found the class valuable in understanding her colleagues, and the concepts that Mr. Trump has determined were insulting to white people.</w:t>
      </w:r>
    </w:p>
    <w:p w14:paraId="68BE535E" w14:textId="77777777" w:rsidR="00041B77" w:rsidRPr="007F7D15" w:rsidRDefault="00041B77" w:rsidP="00041B77">
      <w:pPr>
        <w:rPr>
          <w:sz w:val="16"/>
        </w:rPr>
      </w:pPr>
      <w:r w:rsidRPr="007F7D15">
        <w:rPr>
          <w:sz w:val="16"/>
        </w:rPr>
        <w:t>“I saw white privilege from my side,” she said. “But I never understood it from their side.”</w:t>
      </w:r>
    </w:p>
    <w:p w14:paraId="68912E10" w14:textId="77777777" w:rsidR="00041B77" w:rsidRPr="007F7D15" w:rsidRDefault="00041B77" w:rsidP="00041B77">
      <w:pPr>
        <w:rPr>
          <w:sz w:val="16"/>
        </w:rPr>
      </w:pPr>
      <w:r w:rsidRPr="007F7D15">
        <w:rPr>
          <w:sz w:val="16"/>
        </w:rPr>
        <w:t>Ms. Chapman-Thaw, who has multiple sclerosis, joined the department after her 12-year teaching career became untenable because of her health.</w:t>
      </w:r>
    </w:p>
    <w:p w14:paraId="24A111C0" w14:textId="77777777" w:rsidR="00041B77" w:rsidRPr="007F7D15" w:rsidRDefault="00041B77" w:rsidP="00041B77">
      <w:pPr>
        <w:rPr>
          <w:sz w:val="16"/>
        </w:rPr>
      </w:pPr>
      <w:r w:rsidRPr="007F7D15">
        <w:rPr>
          <w:sz w:val="16"/>
        </w:rPr>
        <w:t xml:space="preserve">During her time at the department, she struggled with mounting medical bills. She struggled to braid her daughter’s hair. But she never struggled to do her job. The fact that the department </w:t>
      </w:r>
      <w:proofErr w:type="gramStart"/>
      <w:r w:rsidRPr="007F7D15">
        <w:rPr>
          <w:sz w:val="16"/>
        </w:rPr>
        <w:t>came to the conclusion</w:t>
      </w:r>
      <w:proofErr w:type="gramEnd"/>
      <w:r w:rsidRPr="007F7D15">
        <w:rPr>
          <w:sz w:val="16"/>
        </w:rPr>
        <w:t xml:space="preserve"> that she could not, perhaps because of her race or her disability, has left her bewildered some days.</w:t>
      </w:r>
    </w:p>
    <w:p w14:paraId="5232C8D8" w14:textId="77777777" w:rsidR="00041B77" w:rsidRPr="007F7D15" w:rsidRDefault="00041B77" w:rsidP="00041B77">
      <w:pPr>
        <w:rPr>
          <w:sz w:val="16"/>
        </w:rPr>
      </w:pPr>
      <w:r w:rsidRPr="007F7D15">
        <w:rPr>
          <w:sz w:val="16"/>
        </w:rPr>
        <w:t>“The assumption, that’s what hurts,” she said. “I have so many things I can check off, it’s hard for me to know which one they can use against me.”</w:t>
      </w:r>
    </w:p>
    <w:p w14:paraId="014FD4FF" w14:textId="77777777" w:rsidR="00041B77" w:rsidRPr="007F7D15" w:rsidRDefault="00041B77" w:rsidP="00041B77">
      <w:pPr>
        <w:rPr>
          <w:sz w:val="16"/>
        </w:rPr>
      </w:pPr>
      <w:r w:rsidRPr="007F7D15">
        <w:rPr>
          <w:rFonts w:ascii="Arial" w:hAnsi="Arial" w:cs="Arial"/>
          <w:sz w:val="16"/>
        </w:rPr>
        <w:t>​</w:t>
      </w:r>
      <w:r w:rsidRPr="007F7D15">
        <w:rPr>
          <w:sz w:val="16"/>
        </w:rPr>
        <w:t xml:space="preserve">In March, the Education Department announced mass layoffs, nearly 1,400 jobs, that would cut the department’s </w:t>
      </w:r>
      <w:proofErr w:type="gramStart"/>
      <w:r w:rsidRPr="007F7D15">
        <w:rPr>
          <w:sz w:val="16"/>
        </w:rPr>
        <w:t>work force</w:t>
      </w:r>
      <w:proofErr w:type="gramEnd"/>
      <w:r w:rsidRPr="007F7D15">
        <w:rPr>
          <w:sz w:val="16"/>
        </w:rPr>
        <w:t xml:space="preserve"> in half. The department denied that its cuts targeted any </w:t>
      </w:r>
      <w:proofErr w:type="gramStart"/>
      <w:r w:rsidRPr="007F7D15">
        <w:rPr>
          <w:sz w:val="16"/>
        </w:rPr>
        <w:t>particular group</w:t>
      </w:r>
      <w:proofErr w:type="gramEnd"/>
      <w:r w:rsidRPr="007F7D15">
        <w:rPr>
          <w:sz w:val="16"/>
        </w:rPr>
        <w:t>.</w:t>
      </w:r>
    </w:p>
    <w:p w14:paraId="6EAAFBE6" w14:textId="77777777" w:rsidR="00041B77" w:rsidRPr="007F7D15" w:rsidRDefault="00041B77" w:rsidP="00041B77">
      <w:pPr>
        <w:rPr>
          <w:sz w:val="16"/>
        </w:rPr>
      </w:pPr>
      <w:r w:rsidRPr="007F7D15">
        <w:rPr>
          <w:sz w:val="16"/>
        </w:rPr>
        <w:t>“The department’s staffing decisions, including its organizational restructuring, were made without regard to employees’ race, gender or political affiliation,” Madi Biedermann, deputy assistant secretary for communications, said in a statement. “Suggestions otherwise are unfounded and only serve to sow division.”</w:t>
      </w:r>
    </w:p>
    <w:p w14:paraId="308E886A" w14:textId="77777777" w:rsidR="00041B77" w:rsidRPr="00D84A3F" w:rsidRDefault="00041B77" w:rsidP="00041B77">
      <w:pPr>
        <w:rPr>
          <w:rStyle w:val="Emphasis"/>
        </w:rPr>
      </w:pPr>
      <w:r w:rsidRPr="00D84A3F">
        <w:rPr>
          <w:rStyle w:val="StyleUnderline"/>
        </w:rPr>
        <w:t>As</w:t>
      </w:r>
      <w:r w:rsidRPr="007F7D15">
        <w:rPr>
          <w:sz w:val="16"/>
        </w:rPr>
        <w:t xml:space="preserve"> Mr. </w:t>
      </w:r>
      <w:r w:rsidRPr="00D84A3F">
        <w:rPr>
          <w:rStyle w:val="Emphasis"/>
        </w:rPr>
        <w:t>Trump</w:t>
      </w:r>
      <w:r w:rsidRPr="007F7D15">
        <w:rPr>
          <w:sz w:val="16"/>
        </w:rPr>
        <w:t xml:space="preserve"> </w:t>
      </w:r>
      <w:r w:rsidRPr="00D84A3F">
        <w:rPr>
          <w:rStyle w:val="StyleUnderline"/>
        </w:rPr>
        <w:t>has tried to eliminate</w:t>
      </w:r>
      <w:r w:rsidRPr="007F7D15">
        <w:rPr>
          <w:sz w:val="16"/>
        </w:rPr>
        <w:t xml:space="preserve"> what he sees as a bloated </w:t>
      </w:r>
      <w:r w:rsidRPr="00D84A3F">
        <w:rPr>
          <w:rStyle w:val="Emphasis"/>
        </w:rPr>
        <w:t>bureaucracy</w:t>
      </w:r>
      <w:r w:rsidRPr="007F7D15">
        <w:rPr>
          <w:sz w:val="16"/>
        </w:rPr>
        <w:t xml:space="preserve"> </w:t>
      </w:r>
      <w:r w:rsidRPr="00D84A3F">
        <w:rPr>
          <w:rStyle w:val="StyleUnderline"/>
        </w:rPr>
        <w:t xml:space="preserve">full of </w:t>
      </w:r>
      <w:r w:rsidRPr="00D84A3F">
        <w:rPr>
          <w:rStyle w:val="Emphasis"/>
        </w:rPr>
        <w:t>deep-state dissidents</w:t>
      </w:r>
      <w:r w:rsidRPr="00D84A3F">
        <w:rPr>
          <w:rStyle w:val="StyleUnderline"/>
        </w:rPr>
        <w:t xml:space="preserve"> and “</w:t>
      </w:r>
      <w:r w:rsidRPr="00D84A3F">
        <w:rPr>
          <w:rStyle w:val="Emphasis"/>
        </w:rPr>
        <w:t>D.E.I. hires</w:t>
      </w:r>
      <w:r w:rsidRPr="007F7D15">
        <w:rPr>
          <w:sz w:val="16"/>
        </w:rPr>
        <w:t xml:space="preserve">,” the </w:t>
      </w:r>
      <w:r w:rsidRPr="00D84A3F">
        <w:rPr>
          <w:rStyle w:val="Emphasis"/>
        </w:rPr>
        <w:t>O</w:t>
      </w:r>
      <w:r w:rsidRPr="007F7D15">
        <w:rPr>
          <w:sz w:val="16"/>
        </w:rPr>
        <w:t xml:space="preserve">ffice of </w:t>
      </w:r>
      <w:r w:rsidRPr="00D84A3F">
        <w:rPr>
          <w:rStyle w:val="Emphasis"/>
        </w:rPr>
        <w:t>P</w:t>
      </w:r>
      <w:r w:rsidRPr="007F7D15">
        <w:rPr>
          <w:sz w:val="16"/>
        </w:rPr>
        <w:t xml:space="preserve">ersonnel </w:t>
      </w:r>
      <w:r w:rsidRPr="00D84A3F">
        <w:rPr>
          <w:rStyle w:val="Emphasis"/>
        </w:rPr>
        <w:t>M</w:t>
      </w:r>
      <w:r w:rsidRPr="007F7D15">
        <w:rPr>
          <w:sz w:val="16"/>
        </w:rPr>
        <w:t xml:space="preserve">anagement has </w:t>
      </w:r>
      <w:r w:rsidRPr="00D84A3F">
        <w:rPr>
          <w:rStyle w:val="StyleUnderline"/>
        </w:rPr>
        <w:t xml:space="preserve">taken steps to </w:t>
      </w:r>
      <w:r w:rsidRPr="00D84A3F">
        <w:rPr>
          <w:rStyle w:val="Emphasis"/>
        </w:rPr>
        <w:t>erase</w:t>
      </w:r>
      <w:r w:rsidRPr="00D84A3F">
        <w:rPr>
          <w:rStyle w:val="StyleUnderline"/>
        </w:rPr>
        <w:t xml:space="preserve"> </w:t>
      </w:r>
      <w:r w:rsidRPr="007F7D15">
        <w:rPr>
          <w:sz w:val="16"/>
        </w:rPr>
        <w:t xml:space="preserve">publicly </w:t>
      </w:r>
      <w:r w:rsidRPr="00D84A3F">
        <w:rPr>
          <w:rStyle w:val="StyleUnderline"/>
        </w:rPr>
        <w:t>available</w:t>
      </w:r>
      <w:r w:rsidRPr="007F7D15">
        <w:rPr>
          <w:sz w:val="16"/>
        </w:rPr>
        <w:t xml:space="preserve"> demographic </w:t>
      </w:r>
      <w:r w:rsidRPr="00D84A3F">
        <w:rPr>
          <w:rStyle w:val="StyleUnderline"/>
        </w:rPr>
        <w:t xml:space="preserve">data for the </w:t>
      </w:r>
      <w:r w:rsidRPr="00D84A3F">
        <w:rPr>
          <w:rStyle w:val="Emphasis"/>
        </w:rPr>
        <w:t>federal work force.</w:t>
      </w:r>
    </w:p>
    <w:p w14:paraId="67141210" w14:textId="77777777" w:rsidR="00041B77" w:rsidRPr="007F7D15" w:rsidRDefault="00041B77" w:rsidP="00041B77">
      <w:pPr>
        <w:rPr>
          <w:sz w:val="16"/>
        </w:rPr>
      </w:pPr>
      <w:r w:rsidRPr="007F7D15">
        <w:rPr>
          <w:sz w:val="16"/>
        </w:rPr>
        <w:t>In a May memo titled “Merit Hiring Plan,” the head of O.P.M. told agencies to “cease disseminating information regarding the composition of the agency’s work force based on race, sex, color, religion or national origin.” The office, which is the government’s human resources arm, said it would still collect the data for litigation and other statutorily required reports.</w:t>
      </w:r>
    </w:p>
    <w:p w14:paraId="0805DB90" w14:textId="77777777" w:rsidR="00041B77" w:rsidRPr="00D84A3F" w:rsidRDefault="00041B77" w:rsidP="00041B77">
      <w:pPr>
        <w:rPr>
          <w:rStyle w:val="Emphasis"/>
        </w:rPr>
      </w:pPr>
      <w:r w:rsidRPr="007F7D15">
        <w:rPr>
          <w:sz w:val="16"/>
        </w:rPr>
        <w:t xml:space="preserve">The </w:t>
      </w:r>
      <w:r w:rsidRPr="00D84A3F">
        <w:rPr>
          <w:rStyle w:val="StyleUnderline"/>
        </w:rPr>
        <w:t>data</w:t>
      </w:r>
      <w:r w:rsidRPr="007F7D15">
        <w:rPr>
          <w:sz w:val="16"/>
        </w:rPr>
        <w:t xml:space="preserve">, advocates say, </w:t>
      </w:r>
      <w:r w:rsidRPr="00D84A3F">
        <w:rPr>
          <w:rStyle w:val="StyleUnderline"/>
        </w:rPr>
        <w:t xml:space="preserve">has been invaluable to providing insight into whether the work force </w:t>
      </w:r>
      <w:r w:rsidRPr="00D84A3F">
        <w:rPr>
          <w:rStyle w:val="Emphasis"/>
        </w:rPr>
        <w:t>reflects the country</w:t>
      </w:r>
      <w:r w:rsidRPr="007F7D15">
        <w:rPr>
          <w:sz w:val="16"/>
        </w:rPr>
        <w:t xml:space="preserve">, </w:t>
      </w:r>
      <w:r w:rsidRPr="00D84A3F">
        <w:rPr>
          <w:rStyle w:val="StyleUnderline"/>
        </w:rPr>
        <w:t xml:space="preserve">as well as granular data like </w:t>
      </w:r>
      <w:r w:rsidRPr="00D84A3F">
        <w:rPr>
          <w:rStyle w:val="Emphasis"/>
        </w:rPr>
        <w:t>pay</w:t>
      </w:r>
      <w:r w:rsidRPr="00D84A3F">
        <w:rPr>
          <w:rStyle w:val="StyleUnderline"/>
        </w:rPr>
        <w:t xml:space="preserve"> and </w:t>
      </w:r>
      <w:r w:rsidRPr="00D84A3F">
        <w:rPr>
          <w:rStyle w:val="Emphasis"/>
        </w:rPr>
        <w:t>promotion disparities</w:t>
      </w:r>
      <w:r w:rsidRPr="00D84A3F">
        <w:rPr>
          <w:rStyle w:val="StyleUnderline"/>
        </w:rPr>
        <w:t xml:space="preserve"> for different groups.</w:t>
      </w:r>
      <w:r w:rsidRPr="007F7D15">
        <w:rPr>
          <w:sz w:val="16"/>
        </w:rPr>
        <w:t xml:space="preserve"> </w:t>
      </w:r>
      <w:r w:rsidRPr="00D84A3F">
        <w:rPr>
          <w:rStyle w:val="StyleUnderline"/>
        </w:rPr>
        <w:t>Without that info</w:t>
      </w:r>
      <w:r w:rsidRPr="007F7D15">
        <w:rPr>
          <w:sz w:val="16"/>
        </w:rPr>
        <w:t xml:space="preserve">rmation, they </w:t>
      </w:r>
      <w:proofErr w:type="gramStart"/>
      <w:r w:rsidRPr="007F7D15">
        <w:rPr>
          <w:sz w:val="16"/>
        </w:rPr>
        <w:t>said,</w:t>
      </w:r>
      <w:proofErr w:type="gramEnd"/>
      <w:r w:rsidRPr="007F7D15">
        <w:rPr>
          <w:sz w:val="16"/>
        </w:rPr>
        <w:t xml:space="preserve"> the </w:t>
      </w:r>
      <w:r w:rsidRPr="00D84A3F">
        <w:rPr>
          <w:rStyle w:val="StyleUnderline"/>
        </w:rPr>
        <w:t xml:space="preserve">full impact of </w:t>
      </w:r>
      <w:r w:rsidRPr="007F7D15">
        <w:rPr>
          <w:sz w:val="16"/>
        </w:rPr>
        <w:t xml:space="preserve">Mr. </w:t>
      </w:r>
      <w:r w:rsidRPr="00D84A3F">
        <w:rPr>
          <w:rStyle w:val="Emphasis"/>
        </w:rPr>
        <w:t>Trump’s</w:t>
      </w:r>
      <w:r w:rsidRPr="007F7D15">
        <w:rPr>
          <w:sz w:val="16"/>
        </w:rPr>
        <w:t xml:space="preserve"> </w:t>
      </w:r>
      <w:r w:rsidRPr="00D84A3F">
        <w:rPr>
          <w:rStyle w:val="StyleUnderline"/>
        </w:rPr>
        <w:t xml:space="preserve">work force cuts won’t be </w:t>
      </w:r>
      <w:r w:rsidRPr="00D84A3F">
        <w:rPr>
          <w:rStyle w:val="Emphasis"/>
        </w:rPr>
        <w:t>known for years.</w:t>
      </w:r>
    </w:p>
    <w:p w14:paraId="63C4DE6E" w14:textId="77777777" w:rsidR="00041B77" w:rsidRPr="007F7D15" w:rsidRDefault="00041B77" w:rsidP="00041B77">
      <w:pPr>
        <w:rPr>
          <w:sz w:val="16"/>
        </w:rPr>
      </w:pPr>
      <w:r w:rsidRPr="007F7D15">
        <w:rPr>
          <w:sz w:val="16"/>
        </w:rPr>
        <w:t xml:space="preserve">But a </w:t>
      </w:r>
      <w:r w:rsidRPr="007F7D15">
        <w:rPr>
          <w:rStyle w:val="StyleUnderline"/>
        </w:rPr>
        <w:t xml:space="preserve">report published by </w:t>
      </w:r>
      <w:r w:rsidRPr="007F7D15">
        <w:rPr>
          <w:sz w:val="16"/>
        </w:rPr>
        <w:t xml:space="preserve">the </w:t>
      </w:r>
      <w:r w:rsidRPr="007F7D15">
        <w:rPr>
          <w:rStyle w:val="Emphasis"/>
        </w:rPr>
        <w:t>N</w:t>
      </w:r>
      <w:r w:rsidRPr="007F7D15">
        <w:rPr>
          <w:sz w:val="16"/>
        </w:rPr>
        <w:t xml:space="preserve">ational </w:t>
      </w:r>
      <w:r w:rsidRPr="007F7D15">
        <w:rPr>
          <w:rStyle w:val="Emphasis"/>
        </w:rPr>
        <w:t>W</w:t>
      </w:r>
      <w:r w:rsidRPr="007F7D15">
        <w:rPr>
          <w:sz w:val="16"/>
        </w:rPr>
        <w:t xml:space="preserve">omen’s </w:t>
      </w:r>
      <w:r w:rsidRPr="007F7D15">
        <w:rPr>
          <w:rStyle w:val="Emphasis"/>
        </w:rPr>
        <w:t>L</w:t>
      </w:r>
      <w:r w:rsidRPr="007F7D15">
        <w:rPr>
          <w:sz w:val="16"/>
        </w:rPr>
        <w:t xml:space="preserve">aw </w:t>
      </w:r>
      <w:r w:rsidRPr="007F7D15">
        <w:rPr>
          <w:rStyle w:val="Emphasis"/>
        </w:rPr>
        <w:t>C</w:t>
      </w:r>
      <w:r w:rsidRPr="007F7D15">
        <w:rPr>
          <w:sz w:val="16"/>
        </w:rPr>
        <w:t xml:space="preserve">enter, which compiled and analyzed the now-deleted O.P.M. data, </w:t>
      </w:r>
      <w:r w:rsidRPr="007F7D15">
        <w:rPr>
          <w:rStyle w:val="StyleUnderline"/>
        </w:rPr>
        <w:t>showed that</w:t>
      </w:r>
      <w:r w:rsidRPr="007F7D15">
        <w:rPr>
          <w:sz w:val="16"/>
        </w:rPr>
        <w:t xml:space="preserve"> government </w:t>
      </w:r>
      <w:r w:rsidRPr="007F7D15">
        <w:rPr>
          <w:rStyle w:val="StyleUnderline"/>
        </w:rPr>
        <w:t>agencies</w:t>
      </w:r>
      <w:r w:rsidRPr="007F7D15">
        <w:rPr>
          <w:sz w:val="16"/>
        </w:rPr>
        <w:t xml:space="preserve"> that were </w:t>
      </w:r>
      <w:r w:rsidRPr="007F7D15">
        <w:rPr>
          <w:rStyle w:val="StyleUnderline"/>
        </w:rPr>
        <w:t xml:space="preserve">targeted for the </w:t>
      </w:r>
      <w:r w:rsidRPr="007F7D15">
        <w:rPr>
          <w:rStyle w:val="Emphasis"/>
        </w:rPr>
        <w:t>deepest cuts</w:t>
      </w:r>
      <w:r w:rsidRPr="007F7D15">
        <w:rPr>
          <w:sz w:val="16"/>
        </w:rPr>
        <w:t xml:space="preserve"> </w:t>
      </w:r>
      <w:r w:rsidRPr="007F7D15">
        <w:rPr>
          <w:rStyle w:val="StyleUnderline"/>
        </w:rPr>
        <w:t xml:space="preserve">had employed the highest percentages of </w:t>
      </w:r>
      <w:r w:rsidRPr="007F7D15">
        <w:rPr>
          <w:rStyle w:val="Emphasis"/>
        </w:rPr>
        <w:t>women</w:t>
      </w:r>
      <w:r w:rsidRPr="007F7D15">
        <w:rPr>
          <w:rStyle w:val="StyleUnderline"/>
        </w:rPr>
        <w:t xml:space="preserve"> and </w:t>
      </w:r>
      <w:r w:rsidRPr="007F7D15">
        <w:rPr>
          <w:rStyle w:val="Emphasis"/>
        </w:rPr>
        <w:t>people of color</w:t>
      </w:r>
      <w:r w:rsidRPr="007F7D15">
        <w:rPr>
          <w:sz w:val="16"/>
        </w:rPr>
        <w:t xml:space="preserve">. </w:t>
      </w:r>
      <w:r w:rsidRPr="007F7D15">
        <w:rPr>
          <w:rStyle w:val="StyleUnderline"/>
        </w:rPr>
        <w:t>Both</w:t>
      </w:r>
      <w:r w:rsidRPr="007F7D15">
        <w:rPr>
          <w:sz w:val="16"/>
        </w:rPr>
        <w:t xml:space="preserve"> populations also </w:t>
      </w:r>
      <w:proofErr w:type="gramStart"/>
      <w:r w:rsidRPr="007F7D15">
        <w:rPr>
          <w:rStyle w:val="StyleUnderline"/>
        </w:rPr>
        <w:t>made up</w:t>
      </w:r>
      <w:proofErr w:type="gramEnd"/>
      <w:r w:rsidRPr="007F7D15">
        <w:rPr>
          <w:rStyle w:val="StyleUnderline"/>
        </w:rPr>
        <w:t xml:space="preserve"> large portions of </w:t>
      </w:r>
      <w:r w:rsidRPr="007F7D15">
        <w:rPr>
          <w:rStyle w:val="Emphasis"/>
        </w:rPr>
        <w:t>independent agencies</w:t>
      </w:r>
      <w:r w:rsidRPr="007F7D15">
        <w:rPr>
          <w:sz w:val="16"/>
        </w:rPr>
        <w:t>, like the Equal Employment Opportunity Commission, that Mr. Trump has targeted, the report found.</w:t>
      </w:r>
    </w:p>
    <w:p w14:paraId="129607DE" w14:textId="77777777" w:rsidR="00041B77" w:rsidRPr="007F7D15" w:rsidRDefault="00041B77" w:rsidP="00041B77">
      <w:pPr>
        <w:rPr>
          <w:sz w:val="16"/>
        </w:rPr>
      </w:pPr>
      <w:r w:rsidRPr="007F7D15">
        <w:rPr>
          <w:sz w:val="16"/>
        </w:rPr>
        <w:t xml:space="preserve">According to a New York Times tracker of Mr. Trump’s cuts, agencies where minorities and women were </w:t>
      </w:r>
      <w:proofErr w:type="gramStart"/>
      <w:r w:rsidRPr="007F7D15">
        <w:rPr>
          <w:sz w:val="16"/>
        </w:rPr>
        <w:t>the majority of</w:t>
      </w:r>
      <w:proofErr w:type="gramEnd"/>
      <w:r w:rsidRPr="007F7D15">
        <w:rPr>
          <w:sz w:val="16"/>
        </w:rPr>
        <w:t xml:space="preserve"> the work force, such as the Department of Education and U.S.A.I.D., were targeted for the largest work force reductions or complete elimination. Black women made up nearly a quarter of the work force in agencies such as the Internal Revenue Service that also saw deep reductions, according to a Times analysis.</w:t>
      </w:r>
    </w:p>
    <w:p w14:paraId="20B88453" w14:textId="77777777" w:rsidR="00041B77" w:rsidRPr="007F7D15" w:rsidRDefault="00041B77" w:rsidP="00041B77">
      <w:pPr>
        <w:rPr>
          <w:sz w:val="16"/>
        </w:rPr>
      </w:pPr>
      <w:r w:rsidRPr="007F7D15">
        <w:rPr>
          <w:sz w:val="16"/>
        </w:rPr>
        <w:t xml:space="preserve">In his second term, Mr. </w:t>
      </w:r>
      <w:r w:rsidRPr="004C2BC5">
        <w:rPr>
          <w:rStyle w:val="Emphasis"/>
          <w:highlight w:val="green"/>
        </w:rPr>
        <w:t>Trump</w:t>
      </w:r>
      <w:r w:rsidRPr="007F7D15">
        <w:rPr>
          <w:sz w:val="16"/>
        </w:rPr>
        <w:t xml:space="preserve"> </w:t>
      </w:r>
      <w:r w:rsidRPr="007F7D15">
        <w:rPr>
          <w:rStyle w:val="StyleUnderline"/>
        </w:rPr>
        <w:t xml:space="preserve">has </w:t>
      </w:r>
      <w:r w:rsidRPr="004C2BC5">
        <w:rPr>
          <w:rStyle w:val="StyleUnderline"/>
          <w:highlight w:val="green"/>
        </w:rPr>
        <w:t>been aggressive in removing</w:t>
      </w:r>
      <w:r w:rsidRPr="007F7D15">
        <w:rPr>
          <w:rStyle w:val="StyleUnderline"/>
        </w:rPr>
        <w:t xml:space="preserve"> high-profile </w:t>
      </w:r>
      <w:r w:rsidRPr="004C2BC5">
        <w:rPr>
          <w:rStyle w:val="StyleUnderline"/>
          <w:highlight w:val="green"/>
        </w:rPr>
        <w:t>leaders of color</w:t>
      </w:r>
      <w:proofErr w:type="gramStart"/>
      <w:r w:rsidRPr="007F7D15">
        <w:rPr>
          <w:rStyle w:val="StyleUnderline"/>
        </w:rPr>
        <w:t>,</w:t>
      </w:r>
      <w:r w:rsidRPr="007F7D15">
        <w:rPr>
          <w:sz w:val="16"/>
        </w:rPr>
        <w:t xml:space="preserve"> in particular, often</w:t>
      </w:r>
      <w:proofErr w:type="gramEnd"/>
      <w:r w:rsidRPr="007F7D15">
        <w:rPr>
          <w:sz w:val="16"/>
        </w:rPr>
        <w:t xml:space="preserve"> </w:t>
      </w:r>
      <w:r w:rsidRPr="004C2BC5">
        <w:rPr>
          <w:rStyle w:val="StyleUnderline"/>
          <w:highlight w:val="green"/>
        </w:rPr>
        <w:t xml:space="preserve">disparaging them as </w:t>
      </w:r>
      <w:r w:rsidRPr="004C2BC5">
        <w:rPr>
          <w:rStyle w:val="Emphasis"/>
          <w:highlight w:val="green"/>
        </w:rPr>
        <w:t>incompetent</w:t>
      </w:r>
      <w:r w:rsidRPr="004C2BC5">
        <w:rPr>
          <w:rStyle w:val="StyleUnderline"/>
          <w:highlight w:val="green"/>
        </w:rPr>
        <w:t xml:space="preserve">, </w:t>
      </w:r>
      <w:r w:rsidRPr="004C2BC5">
        <w:rPr>
          <w:rStyle w:val="Emphasis"/>
          <w:highlight w:val="green"/>
        </w:rPr>
        <w:t>corrupt</w:t>
      </w:r>
      <w:r w:rsidRPr="004C2BC5">
        <w:rPr>
          <w:rStyle w:val="StyleUnderline"/>
          <w:highlight w:val="green"/>
        </w:rPr>
        <w:t xml:space="preserve"> or </w:t>
      </w:r>
      <w:r w:rsidRPr="004C2BC5">
        <w:rPr>
          <w:rStyle w:val="Emphasis"/>
          <w:highlight w:val="green"/>
        </w:rPr>
        <w:t>D.E.I. hires</w:t>
      </w:r>
      <w:r w:rsidRPr="007F7D15">
        <w:rPr>
          <w:sz w:val="16"/>
        </w:rPr>
        <w:t>.</w:t>
      </w:r>
    </w:p>
    <w:p w14:paraId="61B9323A" w14:textId="77777777" w:rsidR="00041B77" w:rsidRPr="007F7D15" w:rsidRDefault="00041B77" w:rsidP="00041B77">
      <w:pPr>
        <w:rPr>
          <w:sz w:val="16"/>
        </w:rPr>
      </w:pPr>
      <w:r w:rsidRPr="007F7D15">
        <w:rPr>
          <w:sz w:val="16"/>
        </w:rPr>
        <w:t xml:space="preserve">Among the Black female </w:t>
      </w:r>
      <w:proofErr w:type="gramStart"/>
      <w:r w:rsidRPr="007F7D15">
        <w:rPr>
          <w:sz w:val="16"/>
        </w:rPr>
        <w:t>leaders</w:t>
      </w:r>
      <w:proofErr w:type="gramEnd"/>
      <w:r w:rsidRPr="007F7D15">
        <w:rPr>
          <w:sz w:val="16"/>
        </w:rPr>
        <w:t xml:space="preserve"> the Trump administration has targeted are Lisa Cook, the first Black woman to serve on the Board of Governors of the Federal Reserve; Carla Hayden, the first Black and female librarian of Congress; and Gwynne Wilcox, the first Black woman to serve as a member of the National Labor Relations Board.</w:t>
      </w:r>
    </w:p>
    <w:p w14:paraId="18C8BF41" w14:textId="77777777" w:rsidR="00041B77" w:rsidRPr="007F7D15" w:rsidRDefault="00041B77" w:rsidP="00041B77">
      <w:pPr>
        <w:rPr>
          <w:sz w:val="16"/>
        </w:rPr>
      </w:pPr>
      <w:r w:rsidRPr="007F7D15">
        <w:rPr>
          <w:sz w:val="16"/>
        </w:rPr>
        <w:t>“This will be a model for what happens across this nation,” said Sheria Smith, president of the American Federation of Government Employees Local 252, which represents Education Department employees. “If the model employer, the federal government, is unilaterally terminating high-performing Black employees, what hope is there?”</w:t>
      </w:r>
    </w:p>
    <w:p w14:paraId="685DCE78" w14:textId="77777777" w:rsidR="00041B77" w:rsidRPr="007F7D15" w:rsidRDefault="00041B77" w:rsidP="00041B77">
      <w:pPr>
        <w:rPr>
          <w:sz w:val="16"/>
        </w:rPr>
      </w:pPr>
      <w:r w:rsidRPr="007F7D15">
        <w:rPr>
          <w:sz w:val="16"/>
        </w:rPr>
        <w:t>A complaint filed with the Merit Systems Protection Board against Mr. Trump was more pointed. The A.C.L.U. and a group of employment attorneys alleged that among other things, the dismissals “disproportionately singled out federal workers who were not male or white,” in violation of Title VII of the Civil Rights Act.</w:t>
      </w:r>
    </w:p>
    <w:p w14:paraId="71C6B1B9" w14:textId="77777777" w:rsidR="00041B77" w:rsidRPr="007F7D15" w:rsidRDefault="00041B77" w:rsidP="00041B77">
      <w:pPr>
        <w:rPr>
          <w:sz w:val="16"/>
        </w:rPr>
      </w:pPr>
      <w:r w:rsidRPr="007F7D15">
        <w:rPr>
          <w:sz w:val="16"/>
        </w:rPr>
        <w:t>Kelly Dermody, one of the lawyers representing the plaintiffs, said that of the workers who sought legal help to challenge their dismissals, 80 percent were people of color, and the majority were Black women.</w:t>
      </w:r>
    </w:p>
    <w:p w14:paraId="6E9D0821" w14:textId="77777777" w:rsidR="00041B77" w:rsidRPr="007F7D15" w:rsidRDefault="00041B77" w:rsidP="00041B77">
      <w:pPr>
        <w:rPr>
          <w:sz w:val="16"/>
        </w:rPr>
      </w:pPr>
      <w:r w:rsidRPr="007F7D15">
        <w:rPr>
          <w:sz w:val="16"/>
        </w:rPr>
        <w:t>“</w:t>
      </w:r>
      <w:r w:rsidRPr="007F7D15">
        <w:rPr>
          <w:rStyle w:val="StyleUnderline"/>
        </w:rPr>
        <w:t>When an organization goes after</w:t>
      </w:r>
      <w:r w:rsidRPr="007F7D15">
        <w:rPr>
          <w:sz w:val="16"/>
        </w:rPr>
        <w:t xml:space="preserve"> really, really </w:t>
      </w:r>
      <w:r w:rsidRPr="007F7D15">
        <w:rPr>
          <w:rStyle w:val="Emphasis"/>
        </w:rPr>
        <w:t>highly competent</w:t>
      </w:r>
      <w:r w:rsidRPr="007F7D15">
        <w:rPr>
          <w:sz w:val="16"/>
        </w:rPr>
        <w:t xml:space="preserve">, singularly great, </w:t>
      </w:r>
      <w:r w:rsidRPr="007F7D15">
        <w:rPr>
          <w:rStyle w:val="Emphasis"/>
        </w:rPr>
        <w:t>Black women</w:t>
      </w:r>
      <w:r w:rsidRPr="007F7D15">
        <w:rPr>
          <w:sz w:val="16"/>
        </w:rPr>
        <w:t xml:space="preserve"> — </w:t>
      </w:r>
      <w:r w:rsidRPr="007F7D15">
        <w:rPr>
          <w:rStyle w:val="StyleUnderline"/>
        </w:rPr>
        <w:t>the message it sends</w:t>
      </w:r>
      <w:r w:rsidRPr="007F7D15">
        <w:rPr>
          <w:sz w:val="16"/>
        </w:rPr>
        <w:t xml:space="preserve">, the terror it sends to every other professional woman, person of color, really </w:t>
      </w:r>
      <w:r w:rsidRPr="007F7D15">
        <w:rPr>
          <w:rStyle w:val="StyleUnderline"/>
        </w:rPr>
        <w:t>is</w:t>
      </w:r>
      <w:r w:rsidRPr="007F7D15">
        <w:rPr>
          <w:sz w:val="16"/>
        </w:rPr>
        <w:t xml:space="preserve"> so profound,” she said.</w:t>
      </w:r>
    </w:p>
    <w:p w14:paraId="194DD8FF" w14:textId="77777777" w:rsidR="00041B77" w:rsidRPr="007F7D15" w:rsidRDefault="00041B77" w:rsidP="00041B77">
      <w:pPr>
        <w:rPr>
          <w:sz w:val="16"/>
        </w:rPr>
      </w:pPr>
      <w:r w:rsidRPr="007F7D15">
        <w:rPr>
          <w:sz w:val="16"/>
        </w:rPr>
        <w:t>She came to a clear conclusion:</w:t>
      </w:r>
    </w:p>
    <w:p w14:paraId="5A8A5D9E" w14:textId="77777777" w:rsidR="00041B77" w:rsidRPr="007F7D15" w:rsidRDefault="00041B77" w:rsidP="00041B77">
      <w:pPr>
        <w:rPr>
          <w:sz w:val="16"/>
        </w:rPr>
      </w:pPr>
      <w:r w:rsidRPr="007F7D15">
        <w:rPr>
          <w:sz w:val="16"/>
        </w:rPr>
        <w:t>“</w:t>
      </w:r>
      <w:r w:rsidRPr="004C2BC5">
        <w:rPr>
          <w:rStyle w:val="Emphasis"/>
          <w:sz w:val="26"/>
          <w:szCs w:val="26"/>
          <w:highlight w:val="green"/>
        </w:rPr>
        <w:t>This is an attack on Black women</w:t>
      </w:r>
      <w:r w:rsidRPr="007F7D15">
        <w:rPr>
          <w:sz w:val="16"/>
        </w:rPr>
        <w:t xml:space="preserve"> — fully,” she said.</w:t>
      </w:r>
    </w:p>
    <w:p w14:paraId="09364BF8" w14:textId="77777777" w:rsidR="00041B77" w:rsidRPr="007F7D15" w:rsidRDefault="00041B77" w:rsidP="00041B77">
      <w:pPr>
        <w:rPr>
          <w:sz w:val="16"/>
        </w:rPr>
      </w:pPr>
      <w:r w:rsidRPr="007F7D15">
        <w:rPr>
          <w:sz w:val="16"/>
        </w:rPr>
        <w:t>On a rainy day in April, Dr. Carr was still coming to terms with her forced retirement.</w:t>
      </w:r>
    </w:p>
    <w:p w14:paraId="030D2D35" w14:textId="77777777" w:rsidR="00041B77" w:rsidRPr="007F7D15" w:rsidRDefault="00041B77" w:rsidP="00041B77">
      <w:pPr>
        <w:rPr>
          <w:sz w:val="16"/>
        </w:rPr>
      </w:pPr>
      <w:r w:rsidRPr="007F7D15">
        <w:rPr>
          <w:sz w:val="16"/>
        </w:rPr>
        <w:t>She recalled there was one person who preserved her dignity on the day she was placed on administrative leave. The security guard, a young Black man, was “polite” as he escorted her out, she said. He referred to her as “Dr. Carr,” in a show of respect.</w:t>
      </w:r>
    </w:p>
    <w:p w14:paraId="2B8C0201" w14:textId="77777777" w:rsidR="00041B77" w:rsidRPr="007F7D15" w:rsidRDefault="00041B77" w:rsidP="00041B77">
      <w:pPr>
        <w:rPr>
          <w:sz w:val="16"/>
        </w:rPr>
      </w:pPr>
      <w:r w:rsidRPr="007F7D15">
        <w:rPr>
          <w:sz w:val="16"/>
        </w:rPr>
        <w:t>During an interview at her home in Maryland, she pointed out the things that remind her of perseverance. A photo of her ancestors, who dressed up for a photo outside their slave house. Intricate pieces of art by her sister, who helped integrate her town’s school in North Carolina. A prominent photo of her late mother, who protested at lunch counters during the civil rights movement.</w:t>
      </w:r>
    </w:p>
    <w:p w14:paraId="3535993D" w14:textId="77777777" w:rsidR="00041B77" w:rsidRPr="007F7D15" w:rsidRDefault="00041B77" w:rsidP="00041B77">
      <w:pPr>
        <w:rPr>
          <w:sz w:val="16"/>
        </w:rPr>
      </w:pPr>
      <w:r w:rsidRPr="007F7D15">
        <w:rPr>
          <w:sz w:val="16"/>
        </w:rPr>
        <w:t>“Gaining equality has always driven our family,” she said.</w:t>
      </w:r>
    </w:p>
    <w:p w14:paraId="64447E78" w14:textId="77777777" w:rsidR="00041B77" w:rsidRPr="007F7D15" w:rsidRDefault="00041B77" w:rsidP="00041B77">
      <w:pPr>
        <w:rPr>
          <w:sz w:val="16"/>
        </w:rPr>
      </w:pPr>
      <w:r w:rsidRPr="007F7D15">
        <w:rPr>
          <w:sz w:val="16"/>
        </w:rPr>
        <w:t xml:space="preserve">Dr. Carr said she </w:t>
      </w:r>
      <w:proofErr w:type="gramStart"/>
      <w:r w:rsidRPr="007F7D15">
        <w:rPr>
          <w:sz w:val="16"/>
        </w:rPr>
        <w:t>makes</w:t>
      </w:r>
      <w:proofErr w:type="gramEnd"/>
      <w:r w:rsidRPr="007F7D15">
        <w:rPr>
          <w:sz w:val="16"/>
        </w:rPr>
        <w:t xml:space="preserve"> no apologies for bringing an equity lens to her work. It helped identify growth among the lowest-performing students, and pinpoint persistent gaps in the “Nation’s Report Card,” considered the “gold standard” of education data. When she delivered the </w:t>
      </w:r>
      <w:proofErr w:type="gramStart"/>
      <w:r w:rsidRPr="007F7D15">
        <w:rPr>
          <w:sz w:val="16"/>
        </w:rPr>
        <w:t>often sobering</w:t>
      </w:r>
      <w:proofErr w:type="gramEnd"/>
      <w:r w:rsidRPr="007F7D15">
        <w:rPr>
          <w:sz w:val="16"/>
        </w:rPr>
        <w:t xml:space="preserve"> news about the country’s academic performance to each secretary, they all shared the same concerns.</w:t>
      </w:r>
    </w:p>
    <w:p w14:paraId="32B49C1C" w14:textId="77777777" w:rsidR="00041B77" w:rsidRPr="007F7D15" w:rsidRDefault="00041B77" w:rsidP="00041B77">
      <w:pPr>
        <w:rPr>
          <w:sz w:val="16"/>
        </w:rPr>
      </w:pPr>
      <w:r w:rsidRPr="007F7D15">
        <w:rPr>
          <w:sz w:val="16"/>
        </w:rPr>
        <w:t>“What we do is about mission,” Dr. Carr said, “it is not about party.”</w:t>
      </w:r>
    </w:p>
    <w:p w14:paraId="55D5A1D5" w14:textId="77777777" w:rsidR="00041B77" w:rsidRPr="007F7D15" w:rsidRDefault="00041B77" w:rsidP="00041B77">
      <w:pPr>
        <w:rPr>
          <w:sz w:val="16"/>
        </w:rPr>
      </w:pPr>
      <w:r w:rsidRPr="007F7D15">
        <w:rPr>
          <w:sz w:val="16"/>
        </w:rPr>
        <w:t>The department declined to comment specifically on why Dr. Carr had been relieved of her duties. She was given no reason other than that she served at the pleasure of the president, and it was Mr. Trump’s prerogative to terminate her.</w:t>
      </w:r>
    </w:p>
    <w:p w14:paraId="7FAE430A" w14:textId="77777777" w:rsidR="00041B77" w:rsidRPr="007F7D15" w:rsidRDefault="00041B77" w:rsidP="00041B77">
      <w:pPr>
        <w:rPr>
          <w:sz w:val="16"/>
        </w:rPr>
      </w:pPr>
      <w:r w:rsidRPr="007F7D15">
        <w:rPr>
          <w:sz w:val="16"/>
        </w:rPr>
        <w:t xml:space="preserve">In a statement, the department said that it had conducted a review of contracts and grants in the </w:t>
      </w:r>
      <w:proofErr w:type="gramStart"/>
      <w:r w:rsidRPr="007F7D15">
        <w:rPr>
          <w:sz w:val="16"/>
        </w:rPr>
        <w:t>office, and</w:t>
      </w:r>
      <w:proofErr w:type="gramEnd"/>
      <w:r w:rsidRPr="007F7D15">
        <w:rPr>
          <w:sz w:val="16"/>
        </w:rPr>
        <w:t xml:space="preserve"> determined that contractors were being overpaid. Officials said they had reduced the cost of the National Assessment of Educational Progress by more than 25 percent, which it said would save nearly $185 million over five years.</w:t>
      </w:r>
    </w:p>
    <w:p w14:paraId="5B4ECE97" w14:textId="77777777" w:rsidR="00041B77" w:rsidRPr="007F7D15" w:rsidRDefault="00041B77" w:rsidP="00041B77">
      <w:pPr>
        <w:rPr>
          <w:sz w:val="16"/>
        </w:rPr>
      </w:pPr>
      <w:r w:rsidRPr="007F7D15">
        <w:rPr>
          <w:sz w:val="16"/>
        </w:rPr>
        <w:t xml:space="preserve">Less than two weeks after she was dismissed, she saw that the department had fired nearly </w:t>
      </w:r>
      <w:proofErr w:type="gramStart"/>
      <w:r w:rsidRPr="007F7D15">
        <w:rPr>
          <w:sz w:val="16"/>
        </w:rPr>
        <w:t>all of</w:t>
      </w:r>
      <w:proofErr w:type="gramEnd"/>
      <w:r w:rsidRPr="007F7D15">
        <w:rPr>
          <w:sz w:val="16"/>
        </w:rPr>
        <w:t xml:space="preserve"> her staff at the National Center for Education Statistics. She’s now less concerned about how she lost her job, and more about the nation’s losing track of how students are faring.</w:t>
      </w:r>
    </w:p>
    <w:p w14:paraId="35F79D42" w14:textId="51972BCD" w:rsidR="00041B77" w:rsidRPr="00041B77" w:rsidRDefault="00041B77" w:rsidP="00041B77">
      <w:pPr>
        <w:rPr>
          <w:sz w:val="16"/>
        </w:rPr>
      </w:pPr>
      <w:r w:rsidRPr="007F7D15">
        <w:rPr>
          <w:sz w:val="16"/>
        </w:rPr>
        <w:t>Dr. Carr never dwelled much on being the first Black female commissioner. But she has accepted that she will now add another first to her résumé. Dr. Carr is the first-ever commissioner in the history of the office to be pushed out by a president.</w:t>
      </w:r>
    </w:p>
    <w:p w14:paraId="41C139E4" w14:textId="77777777" w:rsidR="00041B77" w:rsidRPr="00041B77" w:rsidRDefault="00041B77" w:rsidP="00041B77"/>
    <w:sectPr w:rsidR="00041B77" w:rsidRPr="00041B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E0120" w14:textId="77777777" w:rsidR="00041B77" w:rsidRDefault="00041B77" w:rsidP="00066D2C">
      <w:pPr>
        <w:spacing w:after="0" w:line="240" w:lineRule="auto"/>
      </w:pPr>
      <w:r>
        <w:separator/>
      </w:r>
    </w:p>
  </w:endnote>
  <w:endnote w:type="continuationSeparator" w:id="0">
    <w:p w14:paraId="2C4762DC" w14:textId="77777777" w:rsidR="00041B77" w:rsidRDefault="00041B7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1872B" w14:textId="77777777" w:rsidR="00041B77" w:rsidRDefault="00041B77" w:rsidP="00066D2C">
      <w:pPr>
        <w:spacing w:after="0" w:line="240" w:lineRule="auto"/>
      </w:pPr>
      <w:r>
        <w:separator/>
      </w:r>
    </w:p>
  </w:footnote>
  <w:footnote w:type="continuationSeparator" w:id="0">
    <w:p w14:paraId="3EA239D4" w14:textId="77777777" w:rsidR="00041B77" w:rsidRDefault="00041B7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685766"/>
    <w:multiLevelType w:val="hybridMultilevel"/>
    <w:tmpl w:val="CC405B6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411774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41B77"/>
    <w:rsid w:val="00001C7E"/>
    <w:rsid w:val="0000487C"/>
    <w:rsid w:val="00011FEF"/>
    <w:rsid w:val="00013C8B"/>
    <w:rsid w:val="00023AEF"/>
    <w:rsid w:val="000250CA"/>
    <w:rsid w:val="00032119"/>
    <w:rsid w:val="00041B77"/>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3770A"/>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CC56E3"/>
  <w15:chartTrackingRefBased/>
  <w15:docId w15:val="{464FB7ED-0BFC-487B-8D3A-28F8241AD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41B77"/>
    <w:rPr>
      <w:rFonts w:ascii="Calibri" w:hAnsi="Calibri" w:cs="Calibri"/>
    </w:rPr>
  </w:style>
  <w:style w:type="paragraph" w:styleId="Heading1">
    <w:name w:val="heading 1"/>
    <w:aliases w:val="Pocket"/>
    <w:basedOn w:val="Normal"/>
    <w:next w:val="Normal"/>
    <w:link w:val="Heading1Char"/>
    <w:qFormat/>
    <w:rsid w:val="00041B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41B7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041B7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40,Big card,body,small text,Normal Tag,heading 2,Heading 2 Char2 Char,Heading 2 Char1 Char Char,Ch,small space,no read,TAG,No Spacing211,No Spacing12,No Spacing2111,No Spacing4,No Spacing11111,No Spacing5,No Spacing21,CD - Cite,t,ta"/>
    <w:basedOn w:val="Normal"/>
    <w:next w:val="Normal"/>
    <w:link w:val="Heading4Char"/>
    <w:uiPriority w:val="3"/>
    <w:qFormat/>
    <w:rsid w:val="00041B7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41B7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41B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1B77"/>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s"/>
    <w:basedOn w:val="DefaultParagraphFont"/>
    <w:link w:val="textbold"/>
    <w:uiPriority w:val="8"/>
    <w:qFormat/>
    <w:rsid w:val="00041B7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41B77"/>
    <w:rPr>
      <w:color w:val="auto"/>
      <w:u w:val="none"/>
    </w:rPr>
  </w:style>
  <w:style w:type="character" w:customStyle="1" w:styleId="Heading1Char">
    <w:name w:val="Heading 1 Char"/>
    <w:aliases w:val="Pocket Char"/>
    <w:basedOn w:val="DefaultParagraphFont"/>
    <w:link w:val="Heading1"/>
    <w:rsid w:val="00041B7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41B7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041B77"/>
    <w:rPr>
      <w:rFonts w:ascii="Calibri" w:eastAsiaTheme="majorEastAsia" w:hAnsi="Calibri" w:cstheme="majorBidi"/>
      <w:b/>
      <w:sz w:val="32"/>
      <w:szCs w:val="24"/>
      <w:u w:val="single"/>
    </w:rPr>
  </w:style>
  <w:style w:type="character" w:customStyle="1" w:styleId="Heading4Char">
    <w:name w:val="Heading 4 Char"/>
    <w:aliases w:val="Tag Char,heading 40 Char,Big card Char,body Char,small text Char,Normal Tag Char,heading 2 Char,Heading 2 Char2 Char Char,Heading 2 Char1 Char Char Char,Ch Char,small space Char,no read Char,TAG Char,No Spacing211 Char,No Spacing12 Char"/>
    <w:basedOn w:val="DefaultParagraphFont"/>
    <w:link w:val="Heading4"/>
    <w:uiPriority w:val="3"/>
    <w:rsid w:val="00041B77"/>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41B77"/>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Title Char,cite"/>
    <w:basedOn w:val="DefaultParagraphFont"/>
    <w:uiPriority w:val="7"/>
    <w:qFormat/>
    <w:rsid w:val="00041B77"/>
    <w:rPr>
      <w:b w:val="0"/>
      <w:sz w:val="22"/>
      <w:u w:val="single"/>
    </w:rPr>
  </w:style>
  <w:style w:type="character" w:styleId="Strong">
    <w:name w:val="Strong"/>
    <w:basedOn w:val="DefaultParagraphFont"/>
    <w:uiPriority w:val="22"/>
    <w:semiHidden/>
    <w:qFormat/>
    <w:rsid w:val="00041B77"/>
    <w:rPr>
      <w:b/>
      <w:bCs/>
    </w:rPr>
  </w:style>
  <w:style w:type="character" w:styleId="BookTitle">
    <w:name w:val="Book Title"/>
    <w:basedOn w:val="DefaultParagraphFont"/>
    <w:uiPriority w:val="33"/>
    <w:semiHidden/>
    <w:qFormat/>
    <w:rsid w:val="00041B77"/>
    <w:rPr>
      <w:b/>
      <w:bCs/>
      <w:i/>
      <w:iCs/>
      <w:spacing w:val="5"/>
    </w:rPr>
  </w:style>
  <w:style w:type="character" w:customStyle="1" w:styleId="Heading5Char">
    <w:name w:val="Heading 5 Char"/>
    <w:basedOn w:val="DefaultParagraphFont"/>
    <w:link w:val="Heading5"/>
    <w:uiPriority w:val="9"/>
    <w:semiHidden/>
    <w:rsid w:val="00041B7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41B77"/>
  </w:style>
  <w:style w:type="paragraph" w:styleId="Header">
    <w:name w:val="header"/>
    <w:basedOn w:val="Normal"/>
    <w:link w:val="HeaderChar"/>
    <w:uiPriority w:val="99"/>
    <w:semiHidden/>
    <w:rsid w:val="00041B7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41B77"/>
    <w:rPr>
      <w:rFonts w:ascii="Calibri" w:hAnsi="Calibri" w:cs="Calibri"/>
    </w:rPr>
  </w:style>
  <w:style w:type="paragraph" w:styleId="Footer">
    <w:name w:val="footer"/>
    <w:basedOn w:val="Normal"/>
    <w:link w:val="FooterChar"/>
    <w:uiPriority w:val="99"/>
    <w:semiHidden/>
    <w:rsid w:val="00041B7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41B77"/>
    <w:rPr>
      <w:rFonts w:ascii="Calibri" w:hAnsi="Calibri" w:cs="Calibri"/>
    </w:rPr>
  </w:style>
  <w:style w:type="paragraph" w:styleId="BodyText">
    <w:name w:val="Body Text"/>
    <w:basedOn w:val="Normal"/>
    <w:link w:val="BodyTextChar"/>
    <w:uiPriority w:val="99"/>
    <w:semiHidden/>
    <w:unhideWhenUsed/>
    <w:rsid w:val="00041B77"/>
    <w:pPr>
      <w:spacing w:after="120"/>
    </w:pPr>
  </w:style>
  <w:style w:type="character" w:customStyle="1" w:styleId="BodyTextChar">
    <w:name w:val="Body Text Char"/>
    <w:basedOn w:val="DefaultParagraphFont"/>
    <w:link w:val="BodyText"/>
    <w:uiPriority w:val="99"/>
    <w:semiHidden/>
    <w:rsid w:val="00041B77"/>
    <w:rPr>
      <w:rFonts w:ascii="Calibri" w:hAnsi="Calibri" w:cs="Calibri"/>
    </w:rPr>
  </w:style>
  <w:style w:type="paragraph" w:styleId="NoSpacing">
    <w:name w:val="No Spacing"/>
    <w:link w:val="NoSpacingChar"/>
    <w:uiPriority w:val="99"/>
    <w:semiHidden/>
    <w:unhideWhenUsed/>
    <w:qFormat/>
    <w:rsid w:val="00041B7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41B77"/>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link w:val="Card"/>
    <w:uiPriority w:val="99"/>
    <w:unhideWhenUsed/>
    <w:rsid w:val="00041B77"/>
    <w:rPr>
      <w:color w:val="0563C1" w:themeColor="hyperlink"/>
      <w:u w:val="single"/>
    </w:rPr>
  </w:style>
  <w:style w:type="character" w:styleId="UnresolvedMention">
    <w:name w:val="Unresolved Mention"/>
    <w:basedOn w:val="DefaultParagraphFont"/>
    <w:uiPriority w:val="99"/>
    <w:semiHidden/>
    <w:unhideWhenUsed/>
    <w:rsid w:val="00041B77"/>
    <w:rPr>
      <w:color w:val="605E5C"/>
      <w:shd w:val="clear" w:color="auto" w:fill="E1DFDD"/>
    </w:rPr>
  </w:style>
  <w:style w:type="paragraph" w:customStyle="1" w:styleId="textbold">
    <w:name w:val="text bold"/>
    <w:basedOn w:val="Normal"/>
    <w:link w:val="Emphasis"/>
    <w:autoRedefine/>
    <w:uiPriority w:val="8"/>
    <w:qFormat/>
    <w:rsid w:val="00041B77"/>
    <w:pPr>
      <w:ind w:left="720"/>
      <w:jc w:val="both"/>
    </w:pPr>
    <w:rPr>
      <w:b/>
      <w:iCs/>
      <w:u w:val="single"/>
    </w:r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card"/>
    <w:basedOn w:val="Heading1"/>
    <w:link w:val="Hyperlink"/>
    <w:autoRedefine/>
    <w:uiPriority w:val="99"/>
    <w:qFormat/>
    <w:rsid w:val="00041B77"/>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041B77"/>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autoRedefine/>
    <w:uiPriority w:val="99"/>
    <w:qFormat/>
    <w:rsid w:val="00041B7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uters.com/legal/government/trump-taps-eeocs-lucas-new-term-morgan-lewis-partner-nlrb-general-counsel-2025-03-25/" TargetMode="External"/><Relationship Id="rId18" Type="http://schemas.openxmlformats.org/officeDocument/2006/relationships/hyperlink" Target="https://www.empowerwork.org/blog/black-history-month-prioritizing-black-health-and-wellness-at-work" TargetMode="External"/><Relationship Id="rId26" Type="http://schemas.openxmlformats.org/officeDocument/2006/relationships/hyperlink" Target="https://www.womenshistory.org/education-resources/biographies/coretta-scott-king" TargetMode="External"/><Relationship Id="rId3" Type="http://schemas.openxmlformats.org/officeDocument/2006/relationships/styles" Target="styles.xml"/><Relationship Id="rId21" Type="http://schemas.openxmlformats.org/officeDocument/2006/relationships/hyperlink" Target="https://blog.dol.gov/2021/08/03/5-facts-about-black-women-in-the-labor-force"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northcountrypublicradio.org/news/npr/nx-s1-5381156/federal-employee%E2%80%91unions%E2%80%91fight%E2%80%91for%E2%80%91survival%E2%80%91as%E2%80%91trump%E2%80%91tries%E2%80%91to%E2%80%91eviscerate%E2%80%91them" TargetMode="External"/><Relationship Id="rId17" Type="http://schemas.openxmlformats.org/officeDocument/2006/relationships/hyperlink" Target="https://www.empowerwork.org/blog/5-black-women-activists-in-the-labor-movement-that-paved-the-way" TargetMode="External"/><Relationship Id="rId25" Type="http://schemas.openxmlformats.org/officeDocument/2006/relationships/hyperlink" Target="https://www.ithaca.com/opinion/columnists/community_connections/coretta-scott-king-and-the-labor-movement/article_43b4e3ba-85e7-11eb-82bf-033f6316683a.html" TargetMode="External"/><Relationship Id="rId33" Type="http://schemas.openxmlformats.org/officeDocument/2006/relationships/hyperlink" Target="https://www.nytimes.com/2025/08/31/us/politics/trump-federal-work-force-black-women.html" TargetMode="External"/><Relationship Id="rId2" Type="http://schemas.openxmlformats.org/officeDocument/2006/relationships/numbering" Target="numbering.xml"/><Relationship Id="rId16" Type="http://schemas.openxmlformats.org/officeDocument/2006/relationships/hyperlink" Target="https://www.smart-union.org/smart-td-stands-with-brother-kilmar-abrego-garcia/" TargetMode="External"/><Relationship Id="rId20" Type="http://schemas.openxmlformats.org/officeDocument/2006/relationships/hyperlink" Target="https://www.teenvogue.com/story/black-women-in-the-labor-movement" TargetMode="External"/><Relationship Id="rId29" Type="http://schemas.openxmlformats.org/officeDocument/2006/relationships/hyperlink" Target="https://www.washingtonpost.com/politics/2021/09/06/labor-day-we-remember-black-women-who-helped-win-labor-rights/hear-us-roar-victory-1918-and-beyond/ratification-and-beyond/race-is-doomed-unless-negro-women-take-an-active-par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ytimes.com/2025/06/16/climate/federal-workplace-heat-rules.html" TargetMode="External"/><Relationship Id="rId24" Type="http://schemas.openxmlformats.org/officeDocument/2006/relationships/hyperlink" Target="https://www.empowerwork.org/blog/microaggressions-in-the-workplace-resources-to-help" TargetMode="External"/><Relationship Id="rId32" Type="http://schemas.openxmlformats.org/officeDocument/2006/relationships/hyperlink" Target="https://www.workers.org/2017/03/30019/" TargetMode="External"/><Relationship Id="rId5" Type="http://schemas.openxmlformats.org/officeDocument/2006/relationships/webSettings" Target="webSettings.xml"/><Relationship Id="rId15" Type="http://schemas.openxmlformats.org/officeDocument/2006/relationships/hyperlink" Target="https://labornotes.org/2025/07/fight-ice-build-union" TargetMode="External"/><Relationship Id="rId23" Type="http://schemas.openxmlformats.org/officeDocument/2006/relationships/hyperlink" Target="https://www.empowerwork.org/blog/feeling-taken-advantage-of-at-work-heres-what-you-need-to-know" TargetMode="External"/><Relationship Id="rId28" Type="http://schemas.openxmlformats.org/officeDocument/2006/relationships/hyperlink" Target="https://www.washingtonpost.com/politics/2021/09/06/labor-day-we-remember-black-women-who-helped-win-labor-rights/and-girls.htm" TargetMode="External"/><Relationship Id="rId10" Type="http://schemas.openxmlformats.org/officeDocument/2006/relationships/hyperlink" Target="https://ballsandstrikes.org/law-politics/trump-unions-losing-in-court/" TargetMode="External"/><Relationship Id="rId19" Type="http://schemas.openxmlformats.org/officeDocument/2006/relationships/hyperlink" Target="https://abcnews.go.com/Politics/martin-luther-kings-final-speech-ive-mountaintop-full/story?id=18872817" TargetMode="External"/><Relationship Id="rId31" Type="http://schemas.openxmlformats.org/officeDocument/2006/relationships/hyperlink" Target="https://www.history.com/news/remembering-the-haymarket-riot" TargetMode="External"/><Relationship Id="rId4" Type="http://schemas.openxmlformats.org/officeDocument/2006/relationships/settings" Target="settings.xml"/><Relationship Id="rId9" Type="http://schemas.openxmlformats.org/officeDocument/2006/relationships/hyperlink" Target="https://www.jstor.org/stable/40238019?seq=1" TargetMode="External"/><Relationship Id="rId14" Type="http://schemas.openxmlformats.org/officeDocument/2006/relationships/hyperlink" Target="https://www.reuters.com/legal/government/us-judge-blocks-trumps-elimination-union-bargaining-federal-workers-2025-06-25/" TargetMode="External"/><Relationship Id="rId22" Type="http://schemas.openxmlformats.org/officeDocument/2006/relationships/hyperlink" Target="https://www.empowerwork.org/blog/bullying-vs-discrimination-how-to-tell-the-difference-in-the-workplace" TargetMode="External"/><Relationship Id="rId27" Type="http://schemas.openxmlformats.org/officeDocument/2006/relationships/hyperlink" Target="https://www.womenshistory.org/education-resources/biographies/coretta-scott-king" TargetMode="External"/><Relationship Id="rId30" Type="http://schemas.openxmlformats.org/officeDocument/2006/relationships/hyperlink" Target="https://www.blackpast.org/african-american-history/1886-lucy-parsons-i-am-anarchist/" TargetMode="External"/><Relationship Id="rId35" Type="http://schemas.openxmlformats.org/officeDocument/2006/relationships/theme" Target="theme/theme1.xml"/><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r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12788</Words>
  <Characters>72893</Characters>
  <Application>Microsoft Office Word</Application>
  <DocSecurity>0</DocSecurity>
  <Lines>607</Lines>
  <Paragraphs>171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Will Sterbenc</dc:creator>
  <cp:keywords>6.0.0</cp:keywords>
  <dc:description/>
  <cp:lastModifiedBy>Will Sterbenc</cp:lastModifiedBy>
  <cp:revision>1</cp:revision>
  <dcterms:created xsi:type="dcterms:W3CDTF">2025-11-02T17:50:00Z</dcterms:created>
  <dcterms:modified xsi:type="dcterms:W3CDTF">2025-11-02T17:53:00Z</dcterms:modified>
</cp:coreProperties>
</file>