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2D50C" w14:textId="2E0410CA" w:rsidR="00BD114B" w:rsidRDefault="00BD114B" w:rsidP="00BD114B">
      <w:pPr>
        <w:pStyle w:val="Heading2"/>
      </w:pPr>
      <w:r>
        <w:t>1</w:t>
      </w:r>
    </w:p>
    <w:p w14:paraId="6377598F" w14:textId="77777777" w:rsidR="00BD114B" w:rsidRPr="00F91F7F" w:rsidRDefault="00BD114B" w:rsidP="00BD114B">
      <w:pPr>
        <w:pStyle w:val="Heading4"/>
      </w:pPr>
      <w:r>
        <w:t>“In” means “throughout”</w:t>
      </w:r>
    </w:p>
    <w:p w14:paraId="74B3BAE8" w14:textId="77777777" w:rsidR="00BD114B" w:rsidRPr="00F91F7F" w:rsidRDefault="00BD114B" w:rsidP="00BD114B">
      <w:r w:rsidRPr="00F91F7F">
        <w:rPr>
          <w:rStyle w:val="Style13ptBold"/>
        </w:rPr>
        <w:t>Words and Phrases 8</w:t>
      </w:r>
      <w:r w:rsidRPr="00F91F7F">
        <w:t xml:space="preserve"> (Permanent Edition, vol. 20a, p. 207)</w:t>
      </w:r>
    </w:p>
    <w:p w14:paraId="2E164F11" w14:textId="77777777" w:rsidR="00BD114B" w:rsidRDefault="00BD114B" w:rsidP="00BD114B">
      <w:pPr>
        <w:rPr>
          <w:sz w:val="16"/>
        </w:rPr>
      </w:pPr>
      <w:r w:rsidRPr="00F91F7F">
        <w:rPr>
          <w:sz w:val="16"/>
        </w:rPr>
        <w:t xml:space="preserve">Colo. 1887.  In the Act of 1861 providing that justices of the peace shall have jurisdiction “in” their respective counties to hear and determine all complaints, </w:t>
      </w:r>
      <w:r w:rsidRPr="00F91F7F">
        <w:rPr>
          <w:rStyle w:val="StyleUnderline"/>
        </w:rPr>
        <w:t xml:space="preserve">the word </w:t>
      </w:r>
      <w:r w:rsidRPr="00BF7AB2">
        <w:rPr>
          <w:rStyle w:val="StyleUnderline"/>
          <w:highlight w:val="green"/>
        </w:rPr>
        <w:t>“in” should</w:t>
      </w:r>
      <w:r w:rsidRPr="00F91F7F">
        <w:rPr>
          <w:rStyle w:val="StyleUnderline"/>
        </w:rPr>
        <w:t xml:space="preserve"> be construed to </w:t>
      </w:r>
      <w:r w:rsidRPr="00BF7AB2">
        <w:rPr>
          <w:rStyle w:val="StyleUnderline"/>
          <w:highlight w:val="green"/>
        </w:rPr>
        <w:t>mean “throughout”</w:t>
      </w:r>
      <w:r w:rsidRPr="00F91F7F">
        <w:rPr>
          <w:sz w:val="16"/>
        </w:rPr>
        <w:t xml:space="preserve"> such counties.  Reynolds v. Larkin, 14, p. 114, 117, 10 Colo. 126.</w:t>
      </w:r>
    </w:p>
    <w:p w14:paraId="28E41186" w14:textId="77777777" w:rsidR="00BD114B" w:rsidRPr="008E023A" w:rsidRDefault="00BD114B" w:rsidP="00BD114B">
      <w:pPr>
        <w:pStyle w:val="Heading4"/>
        <w:rPr>
          <w:u w:val="single"/>
        </w:rPr>
      </w:pPr>
      <w:r>
        <w:t xml:space="preserve">Strengthening “rights” refers to “all” rights. </w:t>
      </w:r>
    </w:p>
    <w:p w14:paraId="50810D0F" w14:textId="77777777" w:rsidR="00BD114B" w:rsidRDefault="00BD114B" w:rsidP="00BD114B">
      <w:r>
        <w:t xml:space="preserve">Fatai </w:t>
      </w:r>
      <w:r w:rsidRPr="00BA7977">
        <w:rPr>
          <w:rStyle w:val="Style13ptBold"/>
        </w:rPr>
        <w:t>Omotosho 19</w:t>
      </w:r>
      <w:r>
        <w:t>. Lecturer Department of General Studies, Federal Polytechnic Ede, Osun State. Fundamental Objectives and Directive Principles of State Policy of Nigeria. Journal of Philosophy, Culture and Religion www.iiste.org ISSN 2422-8443 An International Peer-reviewed Journal DOI: 10.7176/JPCR Vol.40, 2019</w:t>
      </w:r>
    </w:p>
    <w:p w14:paraId="01DEC7F4" w14:textId="77777777" w:rsidR="00BD114B" w:rsidRDefault="00BD114B" w:rsidP="00BD114B">
      <w:pPr>
        <w:rPr>
          <w:sz w:val="16"/>
        </w:rPr>
      </w:pPr>
      <w:r w:rsidRPr="00017C98">
        <w:rPr>
          <w:rStyle w:val="StyleUnderline"/>
        </w:rPr>
        <w:t xml:space="preserve">Legal </w:t>
      </w:r>
      <w:r w:rsidRPr="00BF7AB2">
        <w:rPr>
          <w:rStyle w:val="Emphasis"/>
          <w:highlight w:val="green"/>
        </w:rPr>
        <w:t>rights refer to all</w:t>
      </w:r>
      <w:r w:rsidRPr="00BA7977">
        <w:rPr>
          <w:sz w:val="16"/>
        </w:rPr>
        <w:t xml:space="preserve"> those </w:t>
      </w:r>
      <w:r w:rsidRPr="00BF7AB2">
        <w:rPr>
          <w:rStyle w:val="Emphasis"/>
          <w:highlight w:val="green"/>
        </w:rPr>
        <w:t>rights found within existing legal codes</w:t>
      </w:r>
      <w:r w:rsidRPr="00BA7977">
        <w:rPr>
          <w:rStyle w:val="StyleUnderline"/>
        </w:rPr>
        <w:t xml:space="preserve"> that are protected by law and</w:t>
      </w:r>
      <w:r>
        <w:rPr>
          <w:rStyle w:val="StyleUnderline"/>
        </w:rPr>
        <w:t xml:space="preserve"> </w:t>
      </w:r>
      <w:r w:rsidRPr="00BA7977">
        <w:rPr>
          <w:rStyle w:val="StyleUnderline"/>
        </w:rPr>
        <w:t xml:space="preserve">enforceable. A legal right is a right that enjoys the recognition and protection of the law </w:t>
      </w:r>
      <w:r w:rsidRPr="00BA7977">
        <w:rPr>
          <w:sz w:val="16"/>
        </w:rPr>
        <w:t xml:space="preserve">(enforceable). A legal right cannot be said to exist prior to its passing into </w:t>
      </w:r>
      <w:proofErr w:type="gramStart"/>
      <w:r w:rsidRPr="00BA7977">
        <w:rPr>
          <w:sz w:val="16"/>
        </w:rPr>
        <w:t>law</w:t>
      </w:r>
      <w:proofErr w:type="gramEnd"/>
      <w:r w:rsidRPr="00BA7977">
        <w:rPr>
          <w:sz w:val="16"/>
        </w:rPr>
        <w:t xml:space="preserve"> and the limits of its validity are set by the jurisdiction of the body that passed the relevant legislation. An example of a legal right would be women’s right to vote and be voted for in Nigeria, as enshrined in the 1999 Constitution of the Federal Republic of Nigeria. Unlike moral rights which are grounded in moral reasons, legal rights derive from the laws of the society, legislature, customary rights that exist by local convention. Legal rights are such that, in theory, if they are violated, violator scan be punished by the criminal system (Omotosho 2017, 6 - 8). </w:t>
      </w:r>
    </w:p>
    <w:p w14:paraId="5AA98466" w14:textId="77777777" w:rsidR="00BD114B" w:rsidRDefault="00BD114B" w:rsidP="00BD114B">
      <w:pPr>
        <w:pStyle w:val="Heading4"/>
      </w:pPr>
      <w:r>
        <w:t xml:space="preserve">Violation: the affirmative </w:t>
      </w:r>
      <w:r w:rsidRPr="0025038B">
        <w:rPr>
          <w:i/>
          <w:iCs w:val="0"/>
          <w:u w:val="single"/>
        </w:rPr>
        <w:t>only</w:t>
      </w:r>
      <w:r>
        <w:t xml:space="preserve"> strengthens rights for one job sector. Strengthening collective bargaining rights for EPA workers doesn’t strengthen rights for all workers in the United States</w:t>
      </w:r>
    </w:p>
    <w:p w14:paraId="34493611" w14:textId="77777777" w:rsidR="00BD114B" w:rsidRDefault="00BD114B" w:rsidP="00BD114B">
      <w:pPr>
        <w:pStyle w:val="Heading4"/>
        <w:rPr>
          <w:u w:val="single"/>
        </w:rPr>
      </w:pPr>
      <w:r>
        <w:t xml:space="preserve">1. </w:t>
      </w:r>
      <w:r w:rsidRPr="009233BB">
        <w:rPr>
          <w:u w:val="single"/>
        </w:rPr>
        <w:t>Limits</w:t>
      </w:r>
      <w:r>
        <w:t xml:space="preserve">. They </w:t>
      </w:r>
      <w:r>
        <w:rPr>
          <w:u w:val="single"/>
        </w:rPr>
        <w:t>open the floodgates</w:t>
      </w:r>
      <w:r>
        <w:t xml:space="preserve"> to affirmatives that strengthen </w:t>
      </w:r>
      <w:proofErr w:type="spellStart"/>
      <w:r>
        <w:t>workers</w:t>
      </w:r>
      <w:proofErr w:type="spellEnd"/>
      <w:r>
        <w:t xml:space="preserve"> rights for </w:t>
      </w:r>
      <w:r>
        <w:rPr>
          <w:u w:val="single"/>
        </w:rPr>
        <w:t>individual sectors,</w:t>
      </w:r>
      <w:r>
        <w:t xml:space="preserve"> justifying </w:t>
      </w:r>
      <w:r w:rsidRPr="00D42941">
        <w:rPr>
          <w:u w:val="single"/>
        </w:rPr>
        <w:t>thousands</w:t>
      </w:r>
      <w:r>
        <w:t xml:space="preserve"> of individual affirmatives. </w:t>
      </w:r>
      <w:r>
        <w:rPr>
          <w:u w:val="single"/>
        </w:rPr>
        <w:t xml:space="preserve"> </w:t>
      </w:r>
    </w:p>
    <w:p w14:paraId="77AC0210" w14:textId="77777777" w:rsidR="00BD114B" w:rsidRDefault="00BD114B" w:rsidP="00BD114B">
      <w:pPr>
        <w:pStyle w:val="Heading4"/>
      </w:pPr>
      <w:r>
        <w:t xml:space="preserve">2. </w:t>
      </w:r>
      <w:r w:rsidRPr="009233BB">
        <w:rPr>
          <w:u w:val="single"/>
        </w:rPr>
        <w:t>Ground</w:t>
      </w:r>
      <w:r>
        <w:t xml:space="preserve">. Core negative arguments are premised on </w:t>
      </w:r>
      <w:r>
        <w:rPr>
          <w:u w:val="single"/>
        </w:rPr>
        <w:t>large change</w:t>
      </w:r>
      <w:r>
        <w:t xml:space="preserve"> across all sectors. We lose access to econ </w:t>
      </w:r>
      <w:proofErr w:type="spellStart"/>
      <w:r>
        <w:t>da’s</w:t>
      </w:r>
      <w:proofErr w:type="spellEnd"/>
      <w:r>
        <w:t xml:space="preserve">, state cps, and ai </w:t>
      </w:r>
      <w:proofErr w:type="spellStart"/>
      <w:r>
        <w:t>da’s</w:t>
      </w:r>
      <w:proofErr w:type="spellEnd"/>
      <w:r>
        <w:t xml:space="preserve">, which kills neg ground. </w:t>
      </w:r>
    </w:p>
    <w:p w14:paraId="7190CCEB" w14:textId="77777777" w:rsidR="00BD114B" w:rsidRPr="00BD114B" w:rsidRDefault="00BD114B" w:rsidP="00BD114B"/>
    <w:p w14:paraId="2DC23799" w14:textId="5B7F37F7" w:rsidR="00BD114B" w:rsidRDefault="00BD114B" w:rsidP="00BD114B">
      <w:pPr>
        <w:pStyle w:val="Heading2"/>
      </w:pPr>
      <w:r>
        <w:lastRenderedPageBreak/>
        <w:t>2</w:t>
      </w:r>
    </w:p>
    <w:p w14:paraId="3FFFDD86" w14:textId="64ABCC1C" w:rsidR="00BD114B" w:rsidRPr="00982602" w:rsidRDefault="00BD114B" w:rsidP="00BD114B">
      <w:pPr>
        <w:pStyle w:val="Heading4"/>
      </w:pPr>
      <w:r w:rsidRPr="00982602">
        <w:t>Capitalism fuels cycles of slow violence, climate change, and militarism that culminates in extinction</w:t>
      </w:r>
    </w:p>
    <w:p w14:paraId="55E2283B" w14:textId="77777777" w:rsidR="00BD114B" w:rsidRPr="00982602" w:rsidRDefault="00BD114B" w:rsidP="00BD114B">
      <w:pPr>
        <w:spacing w:after="0"/>
      </w:pPr>
      <w:r w:rsidRPr="00982602">
        <w:rPr>
          <w:b/>
          <w:bCs/>
          <w:sz w:val="26"/>
          <w:szCs w:val="26"/>
        </w:rPr>
        <w:t xml:space="preserve">Derber and Handel ’23 </w:t>
      </w:r>
      <w:r w:rsidRPr="00982602">
        <w:t xml:space="preserve">(Charles, American Professor of Sociology at Boston College. His work focuses on the crises of capitalism, globalization, corporate power, neo-fascism, American militarism, the culture of hegemony, the climate crisis, and the new peace and global justice movements. Peter, Writer at Truthout, We Must Reckon </w:t>
      </w:r>
      <w:proofErr w:type="gramStart"/>
      <w:r w:rsidRPr="00982602">
        <w:t>With</w:t>
      </w:r>
      <w:proofErr w:type="gramEnd"/>
      <w:r w:rsidRPr="00982602">
        <w:t xml:space="preserve"> the Most Dangerous System of Extinction Humans Ever Created, Interview with Charles Derber, December 2023, https://truthout.org/articles/we-must-reckon-with-the-most-dangerous-system-of-extinction-humans-ever-created/, [SG]) </w:t>
      </w:r>
    </w:p>
    <w:p w14:paraId="602E555E" w14:textId="77777777" w:rsidR="00BD114B" w:rsidRPr="00982602" w:rsidRDefault="00BD114B" w:rsidP="00BD114B">
      <w:pPr>
        <w:spacing w:after="0"/>
        <w:rPr>
          <w:sz w:val="16"/>
        </w:rPr>
      </w:pPr>
      <w:r w:rsidRPr="00982602">
        <w:rPr>
          <w:sz w:val="16"/>
        </w:rPr>
        <w:t xml:space="preserve">Dying for Capitalism shows </w:t>
      </w:r>
      <w:r w:rsidRPr="00982602">
        <w:rPr>
          <w:rStyle w:val="Emphasis"/>
          <w:highlight w:val="green"/>
        </w:rPr>
        <w:t>the existential threat has grown faster than</w:t>
      </w:r>
      <w:r w:rsidRPr="00982602">
        <w:rPr>
          <w:sz w:val="16"/>
        </w:rPr>
        <w:t xml:space="preserve"> I had </w:t>
      </w:r>
      <w:r w:rsidRPr="00982602">
        <w:rPr>
          <w:rStyle w:val="Emphasis"/>
          <w:highlight w:val="green"/>
        </w:rPr>
        <w:t>imagined</w:t>
      </w:r>
      <w:r w:rsidRPr="00982602">
        <w:rPr>
          <w:rStyle w:val="Emphasis"/>
        </w:rPr>
        <w:t>.</w:t>
      </w:r>
      <w:r w:rsidRPr="00982602">
        <w:rPr>
          <w:sz w:val="16"/>
        </w:rPr>
        <w:t xml:space="preserve"> This is </w:t>
      </w:r>
      <w:r w:rsidRPr="00982602">
        <w:rPr>
          <w:rStyle w:val="StyleUnderline"/>
        </w:rPr>
        <w:t>not simply</w:t>
      </w:r>
      <w:r w:rsidRPr="00982602">
        <w:rPr>
          <w:sz w:val="16"/>
        </w:rPr>
        <w:t xml:space="preserve"> because of the </w:t>
      </w:r>
      <w:r w:rsidRPr="00982602">
        <w:rPr>
          <w:rStyle w:val="Emphasis"/>
          <w:highlight w:val="green"/>
        </w:rPr>
        <w:t>acceleration of climate tipping points</w:t>
      </w:r>
      <w:r w:rsidRPr="00982602">
        <w:rPr>
          <w:rStyle w:val="StyleUnderline"/>
        </w:rPr>
        <w:t xml:space="preserve"> but the </w:t>
      </w:r>
      <w:r w:rsidRPr="00982602">
        <w:rPr>
          <w:rStyle w:val="StyleUnderline"/>
          <w:highlight w:val="green"/>
        </w:rPr>
        <w:t>escalating risk of nuclear war</w:t>
      </w:r>
      <w:r w:rsidRPr="00982602">
        <w:rPr>
          <w:rStyle w:val="StyleUnderline"/>
        </w:rPr>
        <w:t xml:space="preserve"> arising </w:t>
      </w:r>
      <w:r w:rsidRPr="00982602">
        <w:rPr>
          <w:rStyle w:val="StyleUnderline"/>
          <w:highlight w:val="green"/>
        </w:rPr>
        <w:t>from an</w:t>
      </w:r>
      <w:r w:rsidRPr="00982602">
        <w:rPr>
          <w:rStyle w:val="StyleUnderline"/>
        </w:rPr>
        <w:t xml:space="preserve"> increasingly </w:t>
      </w:r>
      <w:r w:rsidRPr="00982602">
        <w:rPr>
          <w:rStyle w:val="StyleUnderline"/>
          <w:highlight w:val="green"/>
        </w:rPr>
        <w:t>unstable</w:t>
      </w:r>
      <w:r w:rsidRPr="00982602">
        <w:rPr>
          <w:rStyle w:val="StyleUnderline"/>
        </w:rPr>
        <w:t xml:space="preserve"> and </w:t>
      </w:r>
      <w:r w:rsidRPr="00982602">
        <w:rPr>
          <w:rStyle w:val="StyleUnderline"/>
          <w:highlight w:val="green"/>
        </w:rPr>
        <w:t>militarized</w:t>
      </w:r>
      <w:r w:rsidRPr="00982602">
        <w:rPr>
          <w:rStyle w:val="StyleUnderline"/>
        </w:rPr>
        <w:t xml:space="preserve"> international and </w:t>
      </w:r>
      <w:r w:rsidRPr="00982602">
        <w:rPr>
          <w:rStyle w:val="StyleUnderline"/>
          <w:highlight w:val="green"/>
        </w:rPr>
        <w:t>American</w:t>
      </w:r>
      <w:r w:rsidRPr="00982602">
        <w:rPr>
          <w:rStyle w:val="StyleUnderline"/>
        </w:rPr>
        <w:t xml:space="preserve"> world </w:t>
      </w:r>
      <w:r w:rsidRPr="00982602">
        <w:rPr>
          <w:rStyle w:val="StyleUnderline"/>
          <w:highlight w:val="green"/>
        </w:rPr>
        <w:t>order</w:t>
      </w:r>
      <w:r w:rsidRPr="00982602">
        <w:rPr>
          <w:rStyle w:val="StyleUnderline"/>
        </w:rPr>
        <w:t>.</w:t>
      </w:r>
      <w:r w:rsidRPr="00982602">
        <w:rPr>
          <w:sz w:val="16"/>
        </w:rPr>
        <w:t xml:space="preserve"> Witness not just </w:t>
      </w:r>
      <w:r w:rsidRPr="00982602">
        <w:rPr>
          <w:rStyle w:val="StyleUnderline"/>
          <w:highlight w:val="green"/>
        </w:rPr>
        <w:t>Ukraine</w:t>
      </w:r>
      <w:r w:rsidRPr="00982602">
        <w:rPr>
          <w:rStyle w:val="StyleUnderline"/>
        </w:rPr>
        <w:t xml:space="preserve"> after U.S.-driven NATO expansion to the Russian border but </w:t>
      </w:r>
      <w:r w:rsidRPr="00982602">
        <w:rPr>
          <w:rStyle w:val="StyleUnderline"/>
          <w:highlight w:val="green"/>
        </w:rPr>
        <w:t>the</w:t>
      </w:r>
      <w:r w:rsidRPr="00982602">
        <w:rPr>
          <w:rStyle w:val="StyleUnderline"/>
        </w:rPr>
        <w:t xml:space="preserve"> bipartisan </w:t>
      </w:r>
      <w:r w:rsidRPr="00982602">
        <w:rPr>
          <w:rStyle w:val="StyleUnderline"/>
          <w:highlight w:val="green"/>
        </w:rPr>
        <w:t>new Cold War with China and</w:t>
      </w:r>
      <w:r w:rsidRPr="00982602">
        <w:rPr>
          <w:rStyle w:val="StyleUnderline"/>
        </w:rPr>
        <w:t xml:space="preserve"> today’s </w:t>
      </w:r>
      <w:r w:rsidRPr="00982602">
        <w:rPr>
          <w:rStyle w:val="StyleUnderline"/>
          <w:highlight w:val="green"/>
        </w:rPr>
        <w:t>erupting wars in the Middle East</w:t>
      </w:r>
      <w:r w:rsidRPr="00982602">
        <w:rPr>
          <w:rStyle w:val="StyleUnderline"/>
        </w:rPr>
        <w:t>.</w:t>
      </w:r>
      <w:r w:rsidRPr="00982602">
        <w:rPr>
          <w:sz w:val="16"/>
        </w:rPr>
        <w:t xml:space="preserve"> As people are dying for capitalism in the sense that they want ever more of it, they are also literally dying for the consequences of craving a literal death system. </w:t>
      </w:r>
      <w:r w:rsidRPr="00982602">
        <w:rPr>
          <w:rStyle w:val="Emphasis"/>
        </w:rPr>
        <w:t>The “triangle of extinction”</w:t>
      </w:r>
      <w:r w:rsidRPr="00982602">
        <w:rPr>
          <w:sz w:val="16"/>
        </w:rPr>
        <w:t xml:space="preserve"> exposes what many on the left have suspected but never fully understood. U.S. </w:t>
      </w:r>
      <w:r w:rsidRPr="00982602">
        <w:rPr>
          <w:rStyle w:val="Emphasis"/>
          <w:highlight w:val="green"/>
        </w:rPr>
        <w:t>capitalism fuels</w:t>
      </w:r>
      <w:r w:rsidRPr="00982602">
        <w:rPr>
          <w:rStyle w:val="Emphasis"/>
        </w:rPr>
        <w:t xml:space="preserve"> both </w:t>
      </w:r>
      <w:r w:rsidRPr="00982602">
        <w:rPr>
          <w:rStyle w:val="Emphasis"/>
          <w:highlight w:val="green"/>
        </w:rPr>
        <w:t>climate change and militarism</w:t>
      </w:r>
      <w:r w:rsidRPr="00982602">
        <w:rPr>
          <w:rStyle w:val="Emphasis"/>
        </w:rPr>
        <w:t xml:space="preserve"> </w:t>
      </w:r>
      <w:r w:rsidRPr="00982602">
        <w:rPr>
          <w:rStyle w:val="Emphasis"/>
          <w:highlight w:val="green"/>
        </w:rPr>
        <w:t>for five</w:t>
      </w:r>
      <w:r w:rsidRPr="00982602">
        <w:rPr>
          <w:rStyle w:val="Emphasis"/>
        </w:rPr>
        <w:t xml:space="preserve"> core </w:t>
      </w:r>
      <w:r w:rsidRPr="00982602">
        <w:rPr>
          <w:rStyle w:val="Emphasis"/>
          <w:highlight w:val="green"/>
        </w:rPr>
        <w:t>reasons: 1) elevating profit</w:t>
      </w:r>
      <w:r w:rsidRPr="00982602">
        <w:rPr>
          <w:rStyle w:val="Emphasis"/>
        </w:rPr>
        <w:t xml:space="preserve"> </w:t>
      </w:r>
      <w:r w:rsidRPr="00982602">
        <w:rPr>
          <w:sz w:val="16"/>
        </w:rPr>
        <w:t xml:space="preserve">over all other aims; </w:t>
      </w:r>
      <w:r w:rsidRPr="00982602">
        <w:rPr>
          <w:rStyle w:val="Emphasis"/>
          <w:highlight w:val="green"/>
        </w:rPr>
        <w:t>2) commitment to</w:t>
      </w:r>
      <w:r w:rsidRPr="00982602">
        <w:rPr>
          <w:sz w:val="16"/>
        </w:rPr>
        <w:t xml:space="preserve"> unfettered economic </w:t>
      </w:r>
      <w:r w:rsidRPr="00982602">
        <w:rPr>
          <w:rStyle w:val="Emphasis"/>
          <w:highlight w:val="green"/>
        </w:rPr>
        <w:t>growth; 3)</w:t>
      </w:r>
      <w:r w:rsidRPr="00982602">
        <w:rPr>
          <w:rStyle w:val="Emphasis"/>
        </w:rPr>
        <w:t xml:space="preserve"> expanding to </w:t>
      </w:r>
      <w:r w:rsidRPr="00982602">
        <w:rPr>
          <w:rStyle w:val="Emphasis"/>
          <w:highlight w:val="green"/>
        </w:rPr>
        <w:t>control markets and resources</w:t>
      </w:r>
      <w:r w:rsidRPr="00982602">
        <w:rPr>
          <w:sz w:val="16"/>
        </w:rPr>
        <w:t xml:space="preserve"> domestically and internationally; </w:t>
      </w:r>
      <w:r w:rsidRPr="00982602">
        <w:rPr>
          <w:rStyle w:val="Emphasis"/>
          <w:highlight w:val="green"/>
        </w:rPr>
        <w:t>4) producing commodities for</w:t>
      </w:r>
      <w:r w:rsidRPr="00982602">
        <w:rPr>
          <w:sz w:val="16"/>
        </w:rPr>
        <w:t xml:space="preserve"> sale on </w:t>
      </w:r>
      <w:r w:rsidRPr="00982602">
        <w:rPr>
          <w:rStyle w:val="Emphasis"/>
        </w:rPr>
        <w:t xml:space="preserve">the </w:t>
      </w:r>
      <w:r w:rsidRPr="00982602">
        <w:rPr>
          <w:rStyle w:val="Emphasis"/>
          <w:highlight w:val="green"/>
        </w:rPr>
        <w:t>market rather than public goods; and 5) concentrating</w:t>
      </w:r>
      <w:r w:rsidRPr="00982602">
        <w:rPr>
          <w:rStyle w:val="Emphasis"/>
        </w:rPr>
        <w:t xml:space="preserve"> political </w:t>
      </w:r>
      <w:r w:rsidRPr="00982602">
        <w:rPr>
          <w:rStyle w:val="Emphasis"/>
          <w:highlight w:val="green"/>
        </w:rPr>
        <w:t>power among</w:t>
      </w:r>
      <w:r w:rsidRPr="00982602">
        <w:rPr>
          <w:rStyle w:val="Emphasis"/>
        </w:rPr>
        <w:t xml:space="preserve"> corporate </w:t>
      </w:r>
      <w:r w:rsidRPr="00982602">
        <w:rPr>
          <w:rStyle w:val="Emphasis"/>
          <w:highlight w:val="green"/>
        </w:rPr>
        <w:t>elites</w:t>
      </w:r>
      <w:r w:rsidRPr="00982602">
        <w:rPr>
          <w:rStyle w:val="StyleUnderline"/>
        </w:rPr>
        <w:t>, notably the military-industrial complex and the carbon-industrial complex</w:t>
      </w:r>
      <w:r w:rsidRPr="00982602">
        <w:rPr>
          <w:sz w:val="16"/>
        </w:rPr>
        <w:t xml:space="preserve">. </w:t>
      </w:r>
      <w:proofErr w:type="gramStart"/>
      <w:r w:rsidRPr="00982602">
        <w:rPr>
          <w:sz w:val="16"/>
        </w:rPr>
        <w:t>All of</w:t>
      </w:r>
      <w:proofErr w:type="gramEnd"/>
      <w:r w:rsidRPr="00982602">
        <w:rPr>
          <w:sz w:val="16"/>
        </w:rPr>
        <w:t xml:space="preserve"> </w:t>
      </w:r>
      <w:r w:rsidRPr="00982602">
        <w:rPr>
          <w:rStyle w:val="Emphasis"/>
        </w:rPr>
        <w:t xml:space="preserve">these </w:t>
      </w:r>
      <w:r w:rsidRPr="00982602">
        <w:rPr>
          <w:rStyle w:val="Emphasis"/>
          <w:highlight w:val="green"/>
        </w:rPr>
        <w:t>forces lead</w:t>
      </w:r>
      <w:r w:rsidRPr="00982602">
        <w:rPr>
          <w:rStyle w:val="Emphasis"/>
        </w:rPr>
        <w:t xml:space="preserve"> capitalist elites and </w:t>
      </w:r>
      <w:r w:rsidRPr="00982602">
        <w:rPr>
          <w:rStyle w:val="Emphasis"/>
          <w:highlight w:val="green"/>
        </w:rPr>
        <w:t>the market to ignore</w:t>
      </w:r>
      <w:r w:rsidRPr="00982602">
        <w:rPr>
          <w:sz w:val="16"/>
        </w:rPr>
        <w:t xml:space="preserve"> the </w:t>
      </w:r>
      <w:r w:rsidRPr="00982602">
        <w:rPr>
          <w:rStyle w:val="Emphasis"/>
          <w:highlight w:val="green"/>
        </w:rPr>
        <w:t>existential risks and treat them as</w:t>
      </w:r>
      <w:r w:rsidRPr="00982602">
        <w:rPr>
          <w:sz w:val="16"/>
        </w:rPr>
        <w:t xml:space="preserve"> what economists call </w:t>
      </w:r>
      <w:r w:rsidRPr="00982602">
        <w:rPr>
          <w:rStyle w:val="Emphasis"/>
        </w:rPr>
        <w:t>“</w:t>
      </w:r>
      <w:r w:rsidRPr="00982602">
        <w:rPr>
          <w:rStyle w:val="Emphasis"/>
          <w:highlight w:val="green"/>
        </w:rPr>
        <w:t>externalities”</w:t>
      </w:r>
      <w:r w:rsidRPr="00982602">
        <w:rPr>
          <w:sz w:val="16"/>
        </w:rPr>
        <w:t xml:space="preserve"> — which include the ultimate costs externalized from producers and paid by the </w:t>
      </w:r>
      <w:proofErr w:type="gramStart"/>
      <w:r w:rsidRPr="00982602">
        <w:rPr>
          <w:sz w:val="16"/>
        </w:rPr>
        <w:t>general public</w:t>
      </w:r>
      <w:proofErr w:type="gramEnd"/>
      <w:r w:rsidRPr="00982602">
        <w:rPr>
          <w:sz w:val="16"/>
        </w:rPr>
        <w:t>.</w:t>
      </w:r>
    </w:p>
    <w:p w14:paraId="6C8DF39A" w14:textId="77777777" w:rsidR="00BD114B" w:rsidRPr="00982602" w:rsidRDefault="00BD114B" w:rsidP="00BD114B">
      <w:pPr>
        <w:spacing w:after="0"/>
        <w:rPr>
          <w:rStyle w:val="Emphasis"/>
        </w:rPr>
      </w:pPr>
      <w:r w:rsidRPr="00982602">
        <w:rPr>
          <w:sz w:val="16"/>
        </w:rPr>
        <w:t xml:space="preserve">How </w:t>
      </w:r>
      <w:r w:rsidRPr="00982602">
        <w:rPr>
          <w:rStyle w:val="Emphasis"/>
          <w:highlight w:val="green"/>
        </w:rPr>
        <w:t>climate and military threats fuel each other</w:t>
      </w:r>
      <w:r w:rsidRPr="00982602">
        <w:rPr>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 extreme temperatures — set up </w:t>
      </w:r>
      <w:r w:rsidRPr="00982602">
        <w:rPr>
          <w:rStyle w:val="StyleUnderline"/>
        </w:rPr>
        <w:t xml:space="preserve">violent competition among people desperate for land and resources. Moreover, many U.S. wars have been fought to secure more </w:t>
      </w:r>
      <w:r w:rsidRPr="00982602">
        <w:rPr>
          <w:rStyle w:val="Emphasis"/>
          <w:highlight w:val="green"/>
        </w:rPr>
        <w:t>oil</w:t>
      </w:r>
      <w:r w:rsidRPr="00982602">
        <w:rPr>
          <w:rStyle w:val="Emphasis"/>
        </w:rPr>
        <w:t>.</w:t>
      </w:r>
      <w:r w:rsidRPr="00982602">
        <w:rPr>
          <w:rStyle w:val="StyleUnderline"/>
        </w:rPr>
        <w:t xml:space="preserve"> </w:t>
      </w:r>
      <w:r w:rsidRPr="00982602">
        <w:rPr>
          <w:rStyle w:val="Emphasis"/>
        </w:rPr>
        <w:t xml:space="preserve">Protecting the U.S. right to create climate change is thus </w:t>
      </w:r>
      <w:r w:rsidRPr="00982602">
        <w:rPr>
          <w:rStyle w:val="Emphasis"/>
          <w:highlight w:val="green"/>
        </w:rPr>
        <w:t>fueling “forever” wars.</w:t>
      </w:r>
    </w:p>
    <w:p w14:paraId="1CC74FD6" w14:textId="77777777" w:rsidR="00BD114B" w:rsidRPr="00982602" w:rsidRDefault="00BD114B" w:rsidP="00BD114B">
      <w:pPr>
        <w:spacing w:after="0"/>
        <w:rPr>
          <w:rStyle w:val="StyleUnderline"/>
        </w:rPr>
      </w:pPr>
      <w:r w:rsidRPr="00982602">
        <w:rPr>
          <w:rStyle w:val="Emphasis"/>
          <w:highlight w:val="green"/>
        </w:rPr>
        <w:t>The Pentagon</w:t>
      </w:r>
      <w:r w:rsidRPr="00982602">
        <w:rPr>
          <w:sz w:val="16"/>
        </w:rPr>
        <w:t xml:space="preserve"> also does not tell us that it </w:t>
      </w:r>
      <w:r w:rsidRPr="00982602">
        <w:rPr>
          <w:rStyle w:val="Emphasis"/>
        </w:rPr>
        <w:t xml:space="preserve">is </w:t>
      </w:r>
      <w:r w:rsidRPr="00982602">
        <w:rPr>
          <w:rStyle w:val="Emphasis"/>
          <w:highlight w:val="green"/>
        </w:rPr>
        <w:t>the world’s biggest</w:t>
      </w:r>
      <w:r w:rsidRPr="00982602">
        <w:rPr>
          <w:rStyle w:val="Emphasis"/>
        </w:rPr>
        <w:t xml:space="preserve"> institutional </w:t>
      </w:r>
      <w:r w:rsidRPr="00982602">
        <w:rPr>
          <w:rStyle w:val="Emphasis"/>
          <w:highlight w:val="green"/>
        </w:rPr>
        <w:t>creator of</w:t>
      </w:r>
      <w:r w:rsidRPr="00982602">
        <w:rPr>
          <w:rStyle w:val="Emphasis"/>
        </w:rPr>
        <w:t xml:space="preserve"> carbon </w:t>
      </w:r>
      <w:r w:rsidRPr="00982602">
        <w:rPr>
          <w:rStyle w:val="Emphasis"/>
          <w:highlight w:val="green"/>
        </w:rPr>
        <w:t>emissions</w:t>
      </w:r>
      <w:r w:rsidRPr="00982602">
        <w:rPr>
          <w:rStyle w:val="Emphasis"/>
        </w:rPr>
        <w:t>.</w:t>
      </w:r>
      <w:r w:rsidRPr="00982602">
        <w:rPr>
          <w:sz w:val="16"/>
        </w:rPr>
        <w:t xml:space="preserve"> </w:t>
      </w:r>
      <w:r w:rsidRPr="00982602">
        <w:rPr>
          <w:rStyle w:val="StyleUnderline"/>
        </w:rPr>
        <w:t>While climate change drives war, militarism drives climate change</w:t>
      </w:r>
      <w:r w:rsidRPr="00982602">
        <w:rPr>
          <w:sz w:val="16"/>
        </w:rPr>
        <w:t xml:space="preserve">. This is not just about the obvious environmental destruction wrought by war. The modern military is a monster carbon producer, with massive carbon burned every day in training and wartime military flights; in fueling </w:t>
      </w:r>
      <w:r w:rsidRPr="00982602">
        <w:rPr>
          <w:rStyle w:val="StyleUnderline"/>
        </w:rPr>
        <w:t xml:space="preserve">huge </w:t>
      </w:r>
      <w:r w:rsidRPr="00982602">
        <w:rPr>
          <w:rStyle w:val="StyleUnderline"/>
          <w:highlight w:val="green"/>
        </w:rPr>
        <w:t>naval carriers, submarines</w:t>
      </w:r>
      <w:r w:rsidRPr="00982602">
        <w:rPr>
          <w:rStyle w:val="StyleUnderline"/>
        </w:rPr>
        <w:t xml:space="preserve"> and</w:t>
      </w:r>
      <w:r w:rsidRPr="00982602">
        <w:rPr>
          <w:rStyle w:val="StyleUnderline"/>
          <w:highlight w:val="green"/>
        </w:rPr>
        <w:t xml:space="preserve"> tanks</w:t>
      </w:r>
      <w:r w:rsidRPr="00982602">
        <w:rPr>
          <w:rStyle w:val="StyleUnderline"/>
        </w:rPr>
        <w:t xml:space="preserve">; in producing </w:t>
      </w:r>
      <w:r w:rsidRPr="00982602">
        <w:rPr>
          <w:rStyle w:val="StyleUnderline"/>
          <w:highlight w:val="green"/>
        </w:rPr>
        <w:t>planes and munitions</w:t>
      </w:r>
      <w:r w:rsidRPr="00982602">
        <w:rPr>
          <w:rStyle w:val="StyleUnderline"/>
        </w:rPr>
        <w:t xml:space="preserve">; and </w:t>
      </w:r>
      <w:r w:rsidRPr="00982602">
        <w:rPr>
          <w:rStyle w:val="StyleUnderline"/>
          <w:highlight w:val="green"/>
        </w:rPr>
        <w:t>in</w:t>
      </w:r>
      <w:r w:rsidRPr="00982602">
        <w:rPr>
          <w:rStyle w:val="StyleUnderline"/>
        </w:rPr>
        <w:t xml:space="preserve"> running </w:t>
      </w:r>
      <w:r w:rsidRPr="00982602">
        <w:rPr>
          <w:rStyle w:val="StyleUnderline"/>
          <w:highlight w:val="green"/>
        </w:rPr>
        <w:t>more than a thousand military bases</w:t>
      </w:r>
      <w:r w:rsidRPr="00982602">
        <w:rPr>
          <w:rStyle w:val="StyleUnderline"/>
        </w:rPr>
        <w:t>.</w:t>
      </w:r>
    </w:p>
    <w:p w14:paraId="254E8602" w14:textId="77777777" w:rsidR="00BD114B" w:rsidRPr="00982602" w:rsidRDefault="00BD114B" w:rsidP="00BD114B">
      <w:pPr>
        <w:spacing w:after="0"/>
        <w:rPr>
          <w:sz w:val="16"/>
        </w:rPr>
      </w:pPr>
      <w:r w:rsidRPr="00982602">
        <w:rPr>
          <w:sz w:val="16"/>
        </w:rPr>
        <w:t xml:space="preserve">Most of us realize that the fossil fuel industry makes massive amounts of money while destroying the environment, but you show how the development of </w:t>
      </w:r>
      <w:r w:rsidRPr="00982602">
        <w:rPr>
          <w:rStyle w:val="Emphasis"/>
          <w:highlight w:val="green"/>
        </w:rPr>
        <w:t>the fossil fuel industry is inextricable from</w:t>
      </w:r>
      <w:r w:rsidRPr="00982602">
        <w:rPr>
          <w:rStyle w:val="Emphasis"/>
        </w:rPr>
        <w:t xml:space="preserve"> the advent of modern </w:t>
      </w:r>
      <w:r w:rsidRPr="00982602">
        <w:rPr>
          <w:rStyle w:val="Emphasis"/>
          <w:highlight w:val="green"/>
        </w:rPr>
        <w:t>capitalism</w:t>
      </w:r>
      <w:r w:rsidRPr="00982602">
        <w:rPr>
          <w:rStyle w:val="Emphasis"/>
        </w:rPr>
        <w:t>.</w:t>
      </w:r>
      <w:r w:rsidRPr="00982602">
        <w:rPr>
          <w:sz w:val="16"/>
        </w:rPr>
        <w:t xml:space="preserve"> Tell us about this.</w:t>
      </w:r>
    </w:p>
    <w:p w14:paraId="5077B638" w14:textId="77777777" w:rsidR="00BD114B" w:rsidRPr="00982602" w:rsidRDefault="00BD114B" w:rsidP="00BD114B">
      <w:pPr>
        <w:spacing w:after="0"/>
        <w:rPr>
          <w:rStyle w:val="StyleUnderline"/>
        </w:rPr>
      </w:pPr>
      <w:r w:rsidRPr="00982602">
        <w:rPr>
          <w:sz w:val="16"/>
        </w:rPr>
        <w:t xml:space="preserve">While fossil fuels were central to capitalist development, it didn’t have to be that way. </w:t>
      </w:r>
      <w:r w:rsidRPr="00982602">
        <w:rPr>
          <w:rStyle w:val="StyleUnderline"/>
        </w:rPr>
        <w:t>Early industrial capitalism could have developed without fossil fuels.</w:t>
      </w:r>
      <w:r w:rsidRPr="00982602">
        <w:rPr>
          <w:sz w:val="16"/>
        </w:rPr>
        <w:t xml:space="preserve"> Indeed, </w:t>
      </w:r>
      <w:r w:rsidRPr="00982602">
        <w:rPr>
          <w:rStyle w:val="StyleUnderline"/>
        </w:rPr>
        <w:t>19th century British factories initially used water-powered steam engines but shifted away toward coal and oil.</w:t>
      </w:r>
    </w:p>
    <w:p w14:paraId="1B9664BA" w14:textId="77777777" w:rsidR="00BD114B" w:rsidRPr="00982602" w:rsidRDefault="00BD114B" w:rsidP="00BD114B">
      <w:pPr>
        <w:spacing w:after="0"/>
        <w:rPr>
          <w:rStyle w:val="StyleUnderline"/>
        </w:rPr>
      </w:pPr>
      <w:r w:rsidRPr="00982602">
        <w:rPr>
          <w:sz w:val="16"/>
        </w:rPr>
        <w:t xml:space="preserve">This had </w:t>
      </w:r>
      <w:r w:rsidRPr="00982602">
        <w:rPr>
          <w:rStyle w:val="StyleUnderline"/>
        </w:rPr>
        <w:t>less to do with technological efficiency than social and political factors</w:t>
      </w:r>
      <w:r w:rsidRPr="00982602">
        <w:rPr>
          <w:sz w:val="16"/>
        </w:rPr>
        <w:t xml:space="preserve">. Owners were worried that water would be viewed as part of the commons and subject to public controls or appropriation, threatening profits. </w:t>
      </w:r>
      <w:r w:rsidRPr="00982602">
        <w:rPr>
          <w:rStyle w:val="StyleUnderline"/>
          <w:highlight w:val="green"/>
        </w:rPr>
        <w:t>Coal and oil</w:t>
      </w:r>
      <w:r w:rsidRPr="00982602">
        <w:rPr>
          <w:rStyle w:val="StyleUnderline"/>
        </w:rPr>
        <w:t xml:space="preserve"> were </w:t>
      </w:r>
      <w:r w:rsidRPr="00982602">
        <w:rPr>
          <w:rStyle w:val="StyleUnderline"/>
          <w:highlight w:val="green"/>
        </w:rPr>
        <w:t>less likely to be viewed as part of the commons</w:t>
      </w:r>
      <w:r w:rsidRPr="00982602">
        <w:rPr>
          <w:rStyle w:val="StyleUnderline"/>
        </w:rPr>
        <w:t>, since they were not as historically central to public use and well-being as water.</w:t>
      </w:r>
    </w:p>
    <w:p w14:paraId="73A2FA00" w14:textId="77777777" w:rsidR="00BD114B" w:rsidRPr="00982602" w:rsidRDefault="00BD114B" w:rsidP="00BD114B">
      <w:pPr>
        <w:spacing w:after="0"/>
        <w:rPr>
          <w:rStyle w:val="Emphasis"/>
        </w:rPr>
      </w:pPr>
      <w:r w:rsidRPr="00982602">
        <w:rPr>
          <w:rStyle w:val="StyleUnderline"/>
          <w:highlight w:val="green"/>
        </w:rPr>
        <w:t>The</w:t>
      </w:r>
      <w:r w:rsidRPr="00982602">
        <w:rPr>
          <w:rStyle w:val="StyleUnderline"/>
        </w:rPr>
        <w:t xml:space="preserve"> long historical </w:t>
      </w:r>
      <w:r w:rsidRPr="00982602">
        <w:rPr>
          <w:rStyle w:val="StyleUnderline"/>
          <w:highlight w:val="green"/>
        </w:rPr>
        <w:t>shift from coal toward oil was</w:t>
      </w:r>
      <w:r w:rsidRPr="00982602">
        <w:rPr>
          <w:rStyle w:val="StyleUnderline"/>
        </w:rPr>
        <w:t xml:space="preserve"> also </w:t>
      </w:r>
      <w:r w:rsidRPr="00982602">
        <w:rPr>
          <w:rStyle w:val="StyleUnderline"/>
          <w:highlight w:val="green"/>
        </w:rPr>
        <w:t>driven by social and political interests rather than tech</w:t>
      </w:r>
      <w:r w:rsidRPr="00982602">
        <w:rPr>
          <w:rStyle w:val="StyleUnderline"/>
        </w:rPr>
        <w:t xml:space="preserve">nological </w:t>
      </w:r>
      <w:r w:rsidRPr="00982602">
        <w:rPr>
          <w:rStyle w:val="StyleUnderline"/>
          <w:highlight w:val="green"/>
        </w:rPr>
        <w:t>advantages</w:t>
      </w:r>
      <w:r w:rsidRPr="00982602">
        <w:rPr>
          <w:sz w:val="16"/>
        </w:rPr>
        <w:t xml:space="preserve">. Coal miners were rebellious at an early stage, mobilized by communities formed working under adverse </w:t>
      </w:r>
      <w:r w:rsidRPr="00982602">
        <w:rPr>
          <w:sz w:val="16"/>
        </w:rPr>
        <w:lastRenderedPageBreak/>
        <w:t xml:space="preserve">and dangerous conditions. </w:t>
      </w:r>
      <w:r w:rsidRPr="00982602">
        <w:rPr>
          <w:rStyle w:val="Emphasis"/>
          <w:highlight w:val="green"/>
        </w:rPr>
        <w:t>Fear of unions</w:t>
      </w:r>
      <w:r w:rsidRPr="00982602">
        <w:rPr>
          <w:rStyle w:val="Emphasis"/>
        </w:rPr>
        <w:t xml:space="preserve"> helped shift industrial capitalism </w:t>
      </w:r>
      <w:r w:rsidRPr="00982602">
        <w:rPr>
          <w:rStyle w:val="Emphasis"/>
          <w:highlight w:val="green"/>
        </w:rPr>
        <w:t>in the</w:t>
      </w:r>
      <w:r w:rsidRPr="00982602">
        <w:rPr>
          <w:rStyle w:val="Emphasis"/>
        </w:rPr>
        <w:t xml:space="preserve"> late </w:t>
      </w:r>
      <w:r w:rsidRPr="00982602">
        <w:rPr>
          <w:rStyle w:val="Emphasis"/>
          <w:highlight w:val="green"/>
        </w:rPr>
        <w:t>19th and 20th</w:t>
      </w:r>
      <w:r w:rsidRPr="00982602">
        <w:rPr>
          <w:rStyle w:val="Emphasis"/>
        </w:rPr>
        <w:t xml:space="preserve"> </w:t>
      </w:r>
      <w:r w:rsidRPr="00982602">
        <w:rPr>
          <w:rStyle w:val="Emphasis"/>
          <w:highlight w:val="green"/>
        </w:rPr>
        <w:t>centuries</w:t>
      </w:r>
      <w:r w:rsidRPr="00982602">
        <w:rPr>
          <w:rStyle w:val="Emphasis"/>
        </w:rPr>
        <w:t xml:space="preserve"> toward oil.</w:t>
      </w:r>
    </w:p>
    <w:p w14:paraId="4E5DC850" w14:textId="77777777" w:rsidR="00BD114B" w:rsidRPr="00982602" w:rsidRDefault="00BD114B" w:rsidP="00BD114B">
      <w:pPr>
        <w:spacing w:after="0"/>
        <w:rPr>
          <w:rStyle w:val="Emphasis"/>
        </w:rPr>
      </w:pPr>
      <w:r w:rsidRPr="00982602">
        <w:rPr>
          <w:rStyle w:val="StyleUnderline"/>
        </w:rPr>
        <w:t>Oil became the central energy source of U.S. 20th century capitalism largely because of wars, especially World War I and World War II</w:t>
      </w:r>
      <w:r w:rsidRPr="00982602">
        <w:rPr>
          <w:sz w:val="16"/>
        </w:rPr>
        <w:t xml:space="preserve">. Tank warfare and the new importance of planes in World War I was a major catalyst for the 20th century shift toward oil. World War II sealed the deal. </w:t>
      </w:r>
      <w:r w:rsidRPr="00982602">
        <w:rPr>
          <w:rStyle w:val="StyleUnderline"/>
        </w:rPr>
        <w:t xml:space="preserve">Enormous amounts of oil were needed to power the planes and produce the arms to win this huge conflagration. </w:t>
      </w:r>
      <w:r w:rsidRPr="00982602">
        <w:rPr>
          <w:rStyle w:val="Emphasis"/>
        </w:rPr>
        <w:t xml:space="preserve">And U.S. interests in both </w:t>
      </w:r>
      <w:r w:rsidRPr="00982602">
        <w:rPr>
          <w:rStyle w:val="Emphasis"/>
          <w:highlight w:val="green"/>
        </w:rPr>
        <w:t>securing</w:t>
      </w:r>
      <w:r w:rsidRPr="00982602">
        <w:rPr>
          <w:rStyle w:val="Emphasis"/>
        </w:rPr>
        <w:t xml:space="preserve"> and selling </w:t>
      </w:r>
      <w:r w:rsidRPr="00982602">
        <w:rPr>
          <w:rStyle w:val="Emphasis"/>
          <w:highlight w:val="green"/>
        </w:rPr>
        <w:t>oil in Asia were a major factor fueling U.S. interest in</w:t>
      </w:r>
      <w:r w:rsidRPr="00982602">
        <w:rPr>
          <w:rStyle w:val="Emphasis"/>
        </w:rPr>
        <w:t xml:space="preserve"> war in </w:t>
      </w:r>
      <w:r w:rsidRPr="00982602">
        <w:rPr>
          <w:rStyle w:val="Emphasis"/>
          <w:highlight w:val="green"/>
        </w:rPr>
        <w:t>the Pacific.</w:t>
      </w:r>
    </w:p>
    <w:p w14:paraId="7EDA77B4" w14:textId="77777777" w:rsidR="00BD114B" w:rsidRPr="00982602" w:rsidRDefault="00BD114B" w:rsidP="00BD114B"/>
    <w:p w14:paraId="6F83BBD3" w14:textId="77777777" w:rsidR="00BD114B" w:rsidRDefault="00BD114B" w:rsidP="00BD114B">
      <w:pPr>
        <w:pStyle w:val="Heading4"/>
      </w:pPr>
      <w:r>
        <w:t>Federal worker</w:t>
      </w:r>
      <w:r w:rsidRPr="00B4551C">
        <w:rPr>
          <w:u w:val="single"/>
        </w:rPr>
        <w:t xml:space="preserve"> class consciousness</w:t>
      </w:r>
      <w:r>
        <w:t xml:space="preserve"> is maturing now, but the plan </w:t>
      </w:r>
      <w:r>
        <w:rPr>
          <w:u w:val="single"/>
        </w:rPr>
        <w:t>guts it</w:t>
      </w:r>
      <w:r>
        <w:t xml:space="preserve"> by channeling their grievances into the </w:t>
      </w:r>
      <w:r>
        <w:rPr>
          <w:u w:val="single"/>
        </w:rPr>
        <w:t>partisan</w:t>
      </w:r>
      <w:r>
        <w:t xml:space="preserve"> framework of capitalist democracy. That makes </w:t>
      </w:r>
      <w:r>
        <w:rPr>
          <w:u w:val="single"/>
        </w:rPr>
        <w:t>fascist</w:t>
      </w:r>
      <w:r>
        <w:t xml:space="preserve"> takeover inevitable. </w:t>
      </w:r>
    </w:p>
    <w:p w14:paraId="2BC99101" w14:textId="77777777" w:rsidR="00BD114B" w:rsidRPr="00B4551C" w:rsidRDefault="00BD114B" w:rsidP="00BD114B">
      <w:r w:rsidRPr="00B4551C">
        <w:t xml:space="preserve">Rae </w:t>
      </w:r>
      <w:r w:rsidRPr="00B4551C">
        <w:rPr>
          <w:rStyle w:val="Style13ptBold"/>
        </w:rPr>
        <w:t>Stone &amp;</w:t>
      </w:r>
      <w:r w:rsidRPr="00B4551C">
        <w:t xml:space="preserve"> Freddie </w:t>
      </w:r>
      <w:r w:rsidRPr="00B4551C">
        <w:rPr>
          <w:rStyle w:val="Style13ptBold"/>
        </w:rPr>
        <w:t>Forest 25</w:t>
      </w:r>
      <w:r w:rsidRPr="00B4551C">
        <w:t>.</w:t>
      </w:r>
      <w:r>
        <w:t xml:space="preserve"> Staff writers for Cosmonaut.</w:t>
      </w:r>
      <w:r w:rsidRPr="00B4551C">
        <w:t xml:space="preserve"> "Letter: The Bell Tolls </w:t>
      </w:r>
      <w:proofErr w:type="gramStart"/>
      <w:r w:rsidRPr="00B4551C">
        <w:t>For</w:t>
      </w:r>
      <w:proofErr w:type="gramEnd"/>
      <w:r w:rsidRPr="00B4551C">
        <w:t xml:space="preserve"> Thee." Cosmonaut Magazine. 4-10-2025. https://cosmonautmag.com/2025/04/letter-the-bell-tolls-for-thee/</w:t>
      </w:r>
    </w:p>
    <w:p w14:paraId="6ECC96DF" w14:textId="77777777" w:rsidR="00BD114B" w:rsidRDefault="00BD114B" w:rsidP="00BD114B">
      <w:pPr>
        <w:rPr>
          <w:rStyle w:val="StyleUnderline"/>
        </w:rPr>
      </w:pPr>
      <w:r w:rsidRPr="00B4551C">
        <w:rPr>
          <w:sz w:val="16"/>
        </w:rPr>
        <w:t xml:space="preserve">It is common to discuss fascism as if it were a set of policies or political characteristics, or a case of ‘the chicken coming home to roost.’ </w:t>
      </w:r>
      <w:r w:rsidRPr="00B4551C">
        <w:rPr>
          <w:rStyle w:val="StyleUnderline"/>
        </w:rPr>
        <w:t xml:space="preserve">This is a productive line of thought, that the </w:t>
      </w:r>
      <w:r w:rsidRPr="00B4551C">
        <w:rPr>
          <w:rStyle w:val="Emphasis"/>
        </w:rPr>
        <w:t>imperialist states</w:t>
      </w:r>
      <w:r w:rsidRPr="00B4551C">
        <w:rPr>
          <w:rStyle w:val="StyleUnderline"/>
        </w:rPr>
        <w:t xml:space="preserve"> unleash such violence across the world that fascist policies appear as the </w:t>
      </w:r>
      <w:r w:rsidRPr="00B4551C">
        <w:rPr>
          <w:rStyle w:val="Emphasis"/>
        </w:rPr>
        <w:t>logical extension</w:t>
      </w:r>
      <w:r w:rsidRPr="00B4551C">
        <w:rPr>
          <w:rStyle w:val="StyleUnderline"/>
        </w:rPr>
        <w:t xml:space="preserve"> of them to the home front</w:t>
      </w:r>
      <w:r w:rsidRPr="00B4551C">
        <w:rPr>
          <w:sz w:val="16"/>
        </w:rPr>
        <w:t>. Nazism was merely the Europeanization of colonialism. Yet this way of thinking about fascism is insufficient. While it can produce insights and help explain the psychology of the fascist butchers</w:t>
      </w:r>
      <w:r w:rsidRPr="00B4551C">
        <w:rPr>
          <w:rStyle w:val="StyleUnderline"/>
        </w:rPr>
        <w:t>, it does little to illuminate the separation between the nominally democratic and fascist states in the imperial core</w:t>
      </w:r>
      <w:r w:rsidRPr="00B4551C">
        <w:rPr>
          <w:sz w:val="16"/>
        </w:rPr>
        <w:t xml:space="preserve">. </w:t>
      </w:r>
      <w:r w:rsidRPr="00B4551C">
        <w:rPr>
          <w:rStyle w:val="Emphasis"/>
        </w:rPr>
        <w:t>Fascism</w:t>
      </w:r>
      <w:r w:rsidRPr="00B4551C">
        <w:rPr>
          <w:rStyle w:val="StyleUnderline"/>
        </w:rPr>
        <w:t xml:space="preserve"> must be </w:t>
      </w:r>
      <w:r w:rsidRPr="00B4551C">
        <w:rPr>
          <w:rStyle w:val="Emphasis"/>
        </w:rPr>
        <w:t>understood</w:t>
      </w:r>
      <w:r w:rsidRPr="00B4551C">
        <w:rPr>
          <w:rStyle w:val="StyleUnderline"/>
        </w:rPr>
        <w:t xml:space="preserve"> in a </w:t>
      </w:r>
      <w:r w:rsidRPr="00B4551C">
        <w:rPr>
          <w:rStyle w:val="Emphasis"/>
        </w:rPr>
        <w:t>sociological sense</w:t>
      </w:r>
      <w:r w:rsidRPr="00B4551C">
        <w:rPr>
          <w:sz w:val="16"/>
        </w:rPr>
        <w:t xml:space="preserve">. </w:t>
      </w:r>
      <w:r w:rsidRPr="00B4551C">
        <w:rPr>
          <w:rStyle w:val="StyleUnderline"/>
        </w:rPr>
        <w:t xml:space="preserve">It is in this sense that </w:t>
      </w:r>
      <w:r w:rsidRPr="006B2B23">
        <w:rPr>
          <w:rStyle w:val="StyleUnderline"/>
          <w:highlight w:val="cyan"/>
        </w:rPr>
        <w:t>we must</w:t>
      </w:r>
      <w:r w:rsidRPr="00B4551C">
        <w:rPr>
          <w:rStyle w:val="StyleUnderline"/>
        </w:rPr>
        <w:t xml:space="preserve"> </w:t>
      </w:r>
      <w:r w:rsidRPr="006B2B23">
        <w:rPr>
          <w:rStyle w:val="StyleUnderline"/>
          <w:highlight w:val="cyan"/>
        </w:rPr>
        <w:t>understand</w:t>
      </w:r>
      <w:r w:rsidRPr="00B4551C">
        <w:rPr>
          <w:rStyle w:val="StyleUnderline"/>
        </w:rPr>
        <w:t xml:space="preserve"> </w:t>
      </w:r>
      <w:r w:rsidRPr="006B2B23">
        <w:rPr>
          <w:rStyle w:val="Emphasis"/>
          <w:highlight w:val="cyan"/>
        </w:rPr>
        <w:t>Trump’s attack on federal workers</w:t>
      </w:r>
      <w:r w:rsidRPr="00B4551C">
        <w:rPr>
          <w:rStyle w:val="StyleUnderline"/>
        </w:rPr>
        <w:t xml:space="preserve"> as </w:t>
      </w:r>
      <w:r w:rsidRPr="006B2B23">
        <w:rPr>
          <w:rStyle w:val="StyleUnderline"/>
          <w:highlight w:val="cyan"/>
        </w:rPr>
        <w:t xml:space="preserve">the </w:t>
      </w:r>
      <w:r w:rsidRPr="006B2B23">
        <w:rPr>
          <w:rStyle w:val="Emphasis"/>
          <w:highlight w:val="cyan"/>
        </w:rPr>
        <w:t>spearpoint</w:t>
      </w:r>
      <w:r w:rsidRPr="006B2B23">
        <w:rPr>
          <w:rStyle w:val="StyleUnderline"/>
          <w:highlight w:val="cyan"/>
        </w:rPr>
        <w:t xml:space="preserve"> of </w:t>
      </w:r>
      <w:r w:rsidRPr="006B2B23">
        <w:rPr>
          <w:rStyle w:val="Emphasis"/>
          <w:highlight w:val="cyan"/>
        </w:rPr>
        <w:t>fascism</w:t>
      </w:r>
      <w:r w:rsidRPr="00B4551C">
        <w:rPr>
          <w:rStyle w:val="StyleUnderline"/>
        </w:rPr>
        <w:t xml:space="preserve"> in the </w:t>
      </w:r>
      <w:r w:rsidRPr="00B4551C">
        <w:rPr>
          <w:rStyle w:val="Emphasis"/>
        </w:rPr>
        <w:t>US</w:t>
      </w:r>
      <w:r w:rsidRPr="00B4551C">
        <w:rPr>
          <w:rStyle w:val="StyleUnderline"/>
        </w:rPr>
        <w:t xml:space="preserve">. It is </w:t>
      </w:r>
      <w:r w:rsidRPr="006B2B23">
        <w:rPr>
          <w:rStyle w:val="StyleUnderline"/>
          <w:highlight w:val="cyan"/>
        </w:rPr>
        <w:t>a</w:t>
      </w:r>
      <w:r w:rsidRPr="00B4551C">
        <w:rPr>
          <w:rStyle w:val="StyleUnderline"/>
        </w:rPr>
        <w:t xml:space="preserve"> </w:t>
      </w:r>
      <w:r w:rsidRPr="00B4551C">
        <w:rPr>
          <w:rStyle w:val="Emphasis"/>
        </w:rPr>
        <w:t xml:space="preserve">serious </w:t>
      </w:r>
      <w:r w:rsidRPr="006B2B23">
        <w:rPr>
          <w:rStyle w:val="Emphasis"/>
          <w:highlight w:val="cyan"/>
        </w:rPr>
        <w:t>strike</w:t>
      </w:r>
      <w:r w:rsidRPr="006B2B23">
        <w:rPr>
          <w:rStyle w:val="StyleUnderline"/>
          <w:highlight w:val="cyan"/>
        </w:rPr>
        <w:t xml:space="preserve"> at</w:t>
      </w:r>
      <w:r w:rsidRPr="00B4551C">
        <w:rPr>
          <w:rStyle w:val="StyleUnderline"/>
        </w:rPr>
        <w:t xml:space="preserve"> the </w:t>
      </w:r>
      <w:r w:rsidRPr="006B2B23">
        <w:rPr>
          <w:rStyle w:val="Emphasis"/>
          <w:highlight w:val="cyan"/>
        </w:rPr>
        <w:t>unions</w:t>
      </w:r>
      <w:r w:rsidRPr="00B4551C">
        <w:rPr>
          <w:rStyle w:val="StyleUnderline"/>
        </w:rPr>
        <w:t xml:space="preserve">, i.e. the basic </w:t>
      </w:r>
      <w:r w:rsidRPr="006B2B23">
        <w:rPr>
          <w:rStyle w:val="Emphasis"/>
          <w:highlight w:val="cyan"/>
        </w:rPr>
        <w:t>organizations</w:t>
      </w:r>
      <w:r w:rsidRPr="006B2B23">
        <w:rPr>
          <w:rStyle w:val="StyleUnderline"/>
          <w:highlight w:val="cyan"/>
        </w:rPr>
        <w:t xml:space="preserve"> of the </w:t>
      </w:r>
      <w:r w:rsidRPr="006B2B23">
        <w:rPr>
          <w:rStyle w:val="Emphasis"/>
          <w:highlight w:val="cyan"/>
        </w:rPr>
        <w:t>working class</w:t>
      </w:r>
      <w:r w:rsidRPr="006B2B23">
        <w:rPr>
          <w:rStyle w:val="StyleUnderline"/>
          <w:highlight w:val="cyan"/>
        </w:rPr>
        <w:t>.</w:t>
      </w:r>
    </w:p>
    <w:p w14:paraId="39C4DC1A" w14:textId="77777777" w:rsidR="00BD114B" w:rsidRPr="00B4551C" w:rsidRDefault="00BD114B" w:rsidP="00BD114B">
      <w:pPr>
        <w:rPr>
          <w:sz w:val="8"/>
          <w:szCs w:val="8"/>
        </w:rPr>
      </w:pPr>
      <w:r w:rsidRPr="00B4551C">
        <w:rPr>
          <w:sz w:val="8"/>
          <w:szCs w:val="8"/>
        </w:rPr>
        <w:t xml:space="preserve">Fascists like to claim they represent the working class in some sense, and liberals continually play into this narrative by constructing a myth of a working class that is primarily white and supportive of </w:t>
      </w:r>
      <w:proofErr w:type="gramStart"/>
      <w:r w:rsidRPr="00B4551C">
        <w:rPr>
          <w:sz w:val="8"/>
          <w:szCs w:val="8"/>
        </w:rPr>
        <w:t>far right</w:t>
      </w:r>
      <w:proofErr w:type="gramEnd"/>
      <w:r w:rsidRPr="00B4551C">
        <w:rPr>
          <w:sz w:val="8"/>
          <w:szCs w:val="8"/>
        </w:rPr>
        <w:t xml:space="preserve"> politics. In truth, however, fascism is completely alien to the multiracial working class. Trotsky’s definition of fascism, arrived at by studying the fascist movements in Germany and Italy, still applies. As Trotsky wrote when describing Hitler’s rise:</w:t>
      </w:r>
    </w:p>
    <w:p w14:paraId="503CAB49" w14:textId="77777777" w:rsidR="00BD114B" w:rsidRPr="00B4551C" w:rsidRDefault="00BD114B" w:rsidP="00BD114B">
      <w:pPr>
        <w:rPr>
          <w:sz w:val="8"/>
          <w:szCs w:val="8"/>
        </w:rPr>
      </w:pPr>
      <w:r w:rsidRPr="00B4551C">
        <w:rPr>
          <w:sz w:val="8"/>
          <w:szCs w:val="8"/>
        </w:rPr>
        <w:t xml:space="preserve">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w:t>
      </w:r>
      <w:proofErr w:type="gramStart"/>
      <w:r w:rsidRPr="00B4551C">
        <w:rPr>
          <w:sz w:val="8"/>
          <w:szCs w:val="8"/>
        </w:rPr>
        <w:t>in order to</w:t>
      </w:r>
      <w:proofErr w:type="gramEnd"/>
      <w:r w:rsidRPr="00B4551C">
        <w:rPr>
          <w:sz w:val="8"/>
          <w:szCs w:val="8"/>
        </w:rPr>
        <w:t xml:space="preserve"> improve things? </w:t>
      </w:r>
      <w:proofErr w:type="gramStart"/>
      <w:r w:rsidRPr="00B4551C">
        <w:rPr>
          <w:sz w:val="8"/>
          <w:szCs w:val="8"/>
        </w:rPr>
        <w:t>First of all</w:t>
      </w:r>
      <w:proofErr w:type="gramEnd"/>
      <w:r w:rsidRPr="00B4551C">
        <w:rPr>
          <w:sz w:val="8"/>
          <w:szCs w:val="8"/>
        </w:rPr>
        <w:t>, throttle those who are underneath. Impotent before big capital, the petty bourgeoisie hopes in the future to regain its social dignity through the ruin of the workers.</w:t>
      </w:r>
    </w:p>
    <w:p w14:paraId="4283E131" w14:textId="77777777" w:rsidR="00BD114B" w:rsidRPr="00B4551C" w:rsidRDefault="00BD114B" w:rsidP="00BD114B">
      <w:pPr>
        <w:rPr>
          <w:sz w:val="8"/>
          <w:szCs w:val="8"/>
        </w:rPr>
      </w:pPr>
      <w:r w:rsidRPr="00B4551C">
        <w:rPr>
          <w:sz w:val="8"/>
          <w:szCs w:val="8"/>
        </w:rPr>
        <w:t>Fascism is a movement of the enraged and historically obsolete petit bourgeois, the small business owners and landlords, mobilized against the working class in a desperate attempt to preserve themselves. It is a product of capitalism in decay.</w:t>
      </w:r>
    </w:p>
    <w:p w14:paraId="5862EE30" w14:textId="77777777" w:rsidR="00BD114B" w:rsidRPr="00B4551C" w:rsidRDefault="00BD114B" w:rsidP="00BD114B">
      <w:pPr>
        <w:rPr>
          <w:sz w:val="8"/>
          <w:szCs w:val="8"/>
        </w:rPr>
      </w:pPr>
      <w:r w:rsidRPr="00B4551C">
        <w:rPr>
          <w:sz w:val="8"/>
          <w:szCs w:val="8"/>
        </w:rPr>
        <w:t xml:space="preserve">As a movement of a historically obsolete class, fascism </w:t>
      </w:r>
      <w:proofErr w:type="gramStart"/>
      <w:r w:rsidRPr="00B4551C">
        <w:rPr>
          <w:sz w:val="8"/>
          <w:szCs w:val="8"/>
        </w:rPr>
        <w:t>is not capable of coming</w:t>
      </w:r>
      <w:proofErr w:type="gramEnd"/>
      <w:r w:rsidRPr="00B4551C">
        <w:rPr>
          <w:sz w:val="8"/>
          <w:szCs w:val="8"/>
        </w:rPr>
        <w:t xml:space="preserve"> to power on its own. Rather, the ruling capitalist class embraces fascism to crush the organized working class at certain historical moments (often in the aftermath of failed revolutionary moments as in Germany and Italy). At these times the bourgeois sacrifices liberal democracy and direct control of the state to the petit bourgeois fascists so that fascism can crush working class institutions (communist and socialist parties, labor unions, tenant associations, </w:t>
      </w:r>
      <w:proofErr w:type="spellStart"/>
      <w:r w:rsidRPr="00B4551C">
        <w:rPr>
          <w:sz w:val="8"/>
          <w:szCs w:val="8"/>
        </w:rPr>
        <w:t>etc</w:t>
      </w:r>
      <w:proofErr w:type="spellEnd"/>
      <w:r w:rsidRPr="00B4551C">
        <w:rPr>
          <w:sz w:val="8"/>
          <w:szCs w:val="8"/>
        </w:rPr>
        <w:t xml:space="preserve">). Ultimately this means that socialism is the only hope for democracy. The capitalist class has more in common with the fascists than with the workers’ </w:t>
      </w:r>
      <w:proofErr w:type="gramStart"/>
      <w:r w:rsidRPr="00B4551C">
        <w:rPr>
          <w:sz w:val="8"/>
          <w:szCs w:val="8"/>
        </w:rPr>
        <w:t>movement, and</w:t>
      </w:r>
      <w:proofErr w:type="gramEnd"/>
      <w:r w:rsidRPr="00B4551C">
        <w:rPr>
          <w:sz w:val="8"/>
          <w:szCs w:val="8"/>
        </w:rPr>
        <w:t xml:space="preserve"> will see any semblance of democracy destroyed if it can keep control of the means of production.</w:t>
      </w:r>
    </w:p>
    <w:p w14:paraId="66589C06" w14:textId="77777777" w:rsidR="00BD114B" w:rsidRDefault="00BD114B" w:rsidP="00BD114B">
      <w:pPr>
        <w:rPr>
          <w:rStyle w:val="StyleUnderline"/>
        </w:rPr>
      </w:pPr>
      <w:r w:rsidRPr="00B4551C">
        <w:rPr>
          <w:sz w:val="16"/>
          <w:szCs w:val="16"/>
        </w:rPr>
        <w:t>This does not negate the fact that liberal democracy is the preferred method of rule of the capitalist class within the imperial core under normal circumstances, as it allows the bourgeois direct access to political power as well as economic power. In concrete terms that means the ruling class itself will use the state to contain–but never eliminate–the fascist movement until the time is ripe. Musk and his allies represent the wing of the capitalist class that has decided the time is ripe to suppress the workers’ organizations and build a Reich for themselves.</w:t>
      </w:r>
      <w:r w:rsidRPr="00B4551C">
        <w:rPr>
          <w:sz w:val="16"/>
        </w:rPr>
        <w:t xml:space="preserve"> </w:t>
      </w:r>
      <w:r w:rsidRPr="00B4551C">
        <w:rPr>
          <w:rStyle w:val="StyleUnderline"/>
        </w:rPr>
        <w:t>Despite Trump’s election to the presidency</w:t>
      </w:r>
      <w:r w:rsidRPr="00B4551C">
        <w:rPr>
          <w:sz w:val="16"/>
        </w:rPr>
        <w:t xml:space="preserve">, </w:t>
      </w:r>
      <w:r w:rsidRPr="00B4551C">
        <w:rPr>
          <w:rStyle w:val="StyleUnderline"/>
        </w:rPr>
        <w:t>this wing of the capitalist class is not yet fully ascendant</w:t>
      </w:r>
      <w:r w:rsidRPr="00B4551C">
        <w:rPr>
          <w:sz w:val="16"/>
        </w:rPr>
        <w:t xml:space="preserve">.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Trump’s reelection represents the failure of </w:t>
      </w:r>
      <w:proofErr w:type="spellStart"/>
      <w:r w:rsidRPr="00B4551C">
        <w:rPr>
          <w:sz w:val="16"/>
        </w:rPr>
        <w:t>Bidenism</w:t>
      </w:r>
      <w:proofErr w:type="spellEnd"/>
      <w:r w:rsidRPr="00B4551C">
        <w:rPr>
          <w:sz w:val="16"/>
        </w:rPr>
        <w:t xml:space="preserve"> to provide the working class with any sense of stability. As eighty million eligible voters remained at home, the Democrats' support </w:t>
      </w:r>
      <w:proofErr w:type="gramStart"/>
      <w:r w:rsidRPr="00B4551C">
        <w:rPr>
          <w:sz w:val="16"/>
        </w:rPr>
        <w:t>collapsed</w:t>
      </w:r>
      <w:proofErr w:type="gramEnd"/>
      <w:r w:rsidRPr="00B4551C">
        <w:rPr>
          <w:sz w:val="16"/>
        </w:rPr>
        <w:t xml:space="preserve"> and the Republicans gained a default victory at the polls. </w:t>
      </w:r>
      <w:r w:rsidRPr="006B2B23">
        <w:rPr>
          <w:rStyle w:val="StyleUnderline"/>
          <w:highlight w:val="cyan"/>
        </w:rPr>
        <w:t xml:space="preserve">The </w:t>
      </w:r>
      <w:r w:rsidRPr="006B2B23">
        <w:rPr>
          <w:rStyle w:val="Emphasis"/>
          <w:highlight w:val="cyan"/>
        </w:rPr>
        <w:t>critical issue</w:t>
      </w:r>
      <w:r w:rsidRPr="00B4551C">
        <w:rPr>
          <w:rStyle w:val="StyleUnderline"/>
        </w:rPr>
        <w:t xml:space="preserve"> is the </w:t>
      </w:r>
      <w:r w:rsidRPr="006B2B23">
        <w:rPr>
          <w:rStyle w:val="Emphasis"/>
          <w:highlight w:val="cyan"/>
        </w:rPr>
        <w:t>lack</w:t>
      </w:r>
      <w:r w:rsidRPr="006B2B23">
        <w:rPr>
          <w:rStyle w:val="StyleUnderline"/>
          <w:highlight w:val="cyan"/>
        </w:rPr>
        <w:t xml:space="preserve"> of </w:t>
      </w:r>
      <w:proofErr w:type="gramStart"/>
      <w:r w:rsidRPr="006B2B23">
        <w:rPr>
          <w:rStyle w:val="Emphasis"/>
          <w:highlight w:val="cyan"/>
        </w:rPr>
        <w:t>working class</w:t>
      </w:r>
      <w:proofErr w:type="gramEnd"/>
      <w:r w:rsidRPr="006B2B23">
        <w:rPr>
          <w:rStyle w:val="Emphasis"/>
          <w:highlight w:val="cyan"/>
        </w:rPr>
        <w:t xml:space="preserve"> leadership</w:t>
      </w:r>
      <w:r w:rsidRPr="00B4551C">
        <w:rPr>
          <w:sz w:val="16"/>
        </w:rPr>
        <w:t xml:space="preserve">. </w:t>
      </w:r>
      <w:r w:rsidRPr="006B2B23">
        <w:rPr>
          <w:rStyle w:val="StyleUnderline"/>
          <w:highlight w:val="cyan"/>
        </w:rPr>
        <w:t xml:space="preserve">So long as </w:t>
      </w:r>
      <w:r w:rsidRPr="006B2B23">
        <w:rPr>
          <w:rStyle w:val="Emphasis"/>
          <w:highlight w:val="cyan"/>
        </w:rPr>
        <w:t>unions</w:t>
      </w:r>
      <w:r w:rsidRPr="00B4551C">
        <w:rPr>
          <w:rStyle w:val="StyleUnderline"/>
        </w:rPr>
        <w:t xml:space="preserve"> and </w:t>
      </w:r>
      <w:r w:rsidRPr="00B4551C">
        <w:rPr>
          <w:rStyle w:val="Emphasis"/>
        </w:rPr>
        <w:t>socialist organizations</w:t>
      </w:r>
      <w:r w:rsidRPr="00B4551C">
        <w:rPr>
          <w:rStyle w:val="StyleUnderline"/>
        </w:rPr>
        <w:t xml:space="preserve"> </w:t>
      </w:r>
      <w:proofErr w:type="spellStart"/>
      <w:r w:rsidRPr="006B2B23">
        <w:rPr>
          <w:rStyle w:val="Emphasis"/>
          <w:sz w:val="28"/>
          <w:szCs w:val="32"/>
          <w:highlight w:val="cyan"/>
        </w:rPr>
        <w:t>tailend</w:t>
      </w:r>
      <w:proofErr w:type="spellEnd"/>
      <w:r w:rsidRPr="006B2B23">
        <w:rPr>
          <w:rStyle w:val="Emphasis"/>
          <w:sz w:val="28"/>
          <w:szCs w:val="32"/>
          <w:highlight w:val="cyan"/>
        </w:rPr>
        <w:t xml:space="preserve"> the failed politics</w:t>
      </w:r>
      <w:r w:rsidRPr="006B2B23">
        <w:rPr>
          <w:rStyle w:val="StyleUnderline"/>
          <w:sz w:val="28"/>
          <w:szCs w:val="32"/>
          <w:highlight w:val="cyan"/>
        </w:rPr>
        <w:t xml:space="preserve"> </w:t>
      </w:r>
      <w:r w:rsidRPr="006B2B23">
        <w:rPr>
          <w:rStyle w:val="StyleUnderline"/>
          <w:highlight w:val="cyan"/>
        </w:rPr>
        <w:t xml:space="preserve">of the </w:t>
      </w:r>
      <w:r w:rsidRPr="006B2B23">
        <w:rPr>
          <w:rStyle w:val="Emphasis"/>
          <w:highlight w:val="cyan"/>
        </w:rPr>
        <w:t>Democrats</w:t>
      </w:r>
      <w:r w:rsidRPr="00B4551C">
        <w:rPr>
          <w:rStyle w:val="StyleUnderline"/>
        </w:rPr>
        <w:t xml:space="preserve"> and whine pathetically about the ‘lesser evil,’ the great mass of the </w:t>
      </w:r>
      <w:r w:rsidRPr="006B2B23">
        <w:rPr>
          <w:rStyle w:val="StyleUnderline"/>
          <w:highlight w:val="cyan"/>
        </w:rPr>
        <w:t xml:space="preserve">workers </w:t>
      </w:r>
      <w:r w:rsidRPr="006B2B23">
        <w:rPr>
          <w:rStyle w:val="Emphasis"/>
          <w:highlight w:val="cyan"/>
        </w:rPr>
        <w:t>will remain at home.</w:t>
      </w:r>
      <w:r w:rsidRPr="00B4551C">
        <w:rPr>
          <w:sz w:val="16"/>
        </w:rPr>
        <w:t xml:space="preserve"> </w:t>
      </w:r>
      <w:r w:rsidRPr="00B4551C">
        <w:rPr>
          <w:rStyle w:val="StyleUnderline"/>
        </w:rPr>
        <w:t xml:space="preserve">It is </w:t>
      </w:r>
      <w:r w:rsidRPr="006B2B23">
        <w:rPr>
          <w:rStyle w:val="StyleUnderline"/>
          <w:highlight w:val="cyan"/>
        </w:rPr>
        <w:t xml:space="preserve">necessary to build a </w:t>
      </w:r>
      <w:r w:rsidRPr="006B2B23">
        <w:rPr>
          <w:rStyle w:val="Emphasis"/>
          <w:sz w:val="28"/>
          <w:szCs w:val="32"/>
          <w:highlight w:val="cyan"/>
        </w:rPr>
        <w:t>united front</w:t>
      </w:r>
      <w:r w:rsidRPr="00B4551C">
        <w:rPr>
          <w:rStyle w:val="StyleUnderline"/>
          <w:sz w:val="28"/>
          <w:szCs w:val="32"/>
        </w:rPr>
        <w:t xml:space="preserve"> </w:t>
      </w:r>
      <w:r w:rsidRPr="006B2B23">
        <w:rPr>
          <w:rStyle w:val="StyleUnderline"/>
          <w:highlight w:val="cyan"/>
        </w:rPr>
        <w:t>of</w:t>
      </w:r>
      <w:r w:rsidRPr="00B4551C">
        <w:rPr>
          <w:rStyle w:val="StyleUnderline"/>
        </w:rPr>
        <w:t xml:space="preserve"> the </w:t>
      </w:r>
      <w:r w:rsidRPr="006B2B23">
        <w:rPr>
          <w:rStyle w:val="Emphasis"/>
          <w:highlight w:val="cyan"/>
        </w:rPr>
        <w:t>working class</w:t>
      </w:r>
      <w:r w:rsidRPr="00B4551C">
        <w:rPr>
          <w:rStyle w:val="StyleUnderline"/>
        </w:rPr>
        <w:t xml:space="preserve"> </w:t>
      </w:r>
      <w:r w:rsidRPr="006B2B23">
        <w:rPr>
          <w:rStyle w:val="StyleUnderline"/>
          <w:highlight w:val="cyan"/>
        </w:rPr>
        <w:t xml:space="preserve">independent of the </w:t>
      </w:r>
      <w:r w:rsidRPr="006B2B23">
        <w:rPr>
          <w:rStyle w:val="Emphasis"/>
          <w:highlight w:val="cyan"/>
        </w:rPr>
        <w:t>two</w:t>
      </w:r>
      <w:r w:rsidRPr="00B4551C">
        <w:rPr>
          <w:rStyle w:val="Emphasis"/>
        </w:rPr>
        <w:t xml:space="preserve"> </w:t>
      </w:r>
      <w:r w:rsidRPr="006B2B23">
        <w:rPr>
          <w:rStyle w:val="Emphasis"/>
          <w:highlight w:val="cyan"/>
        </w:rPr>
        <w:t>capitalist parties</w:t>
      </w:r>
      <w:r w:rsidRPr="00B4551C">
        <w:rPr>
          <w:rStyle w:val="StyleUnderline"/>
        </w:rPr>
        <w:t xml:space="preserve"> to smash the fascist menace.</w:t>
      </w:r>
    </w:p>
    <w:p w14:paraId="7066844B" w14:textId="77777777" w:rsidR="00BD114B" w:rsidRPr="00B4551C" w:rsidRDefault="00BD114B" w:rsidP="00BD114B">
      <w:pPr>
        <w:rPr>
          <w:sz w:val="16"/>
        </w:rPr>
      </w:pPr>
      <w:r w:rsidRPr="00B4551C">
        <w:rPr>
          <w:rStyle w:val="StyleUnderline"/>
        </w:rPr>
        <w:t>The fascist movement is growing and holds an increasing amount of control over the state.</w:t>
      </w:r>
      <w:r w:rsidRPr="00B4551C">
        <w:rPr>
          <w:sz w:val="16"/>
        </w:rPr>
        <w:t xml:space="preserve"> </w:t>
      </w:r>
      <w:r w:rsidRPr="00B4551C">
        <w:rPr>
          <w:rStyle w:val="StyleUnderline"/>
        </w:rPr>
        <w:t>It is increasingly connected with law enforcement and clearly has access to the White House.</w:t>
      </w:r>
      <w:r w:rsidRPr="00B4551C">
        <w:rPr>
          <w:sz w:val="16"/>
        </w:rPr>
        <w:t xml:space="preserve"> </w:t>
      </w:r>
      <w:r w:rsidRPr="00B4551C">
        <w:rPr>
          <w:rStyle w:val="StyleUnderline"/>
        </w:rPr>
        <w:t>The police, National Guard, ICE, and other institutions of the bourgeois state</w:t>
      </w:r>
      <w:r w:rsidRPr="00B4551C">
        <w:rPr>
          <w:sz w:val="16"/>
        </w:rPr>
        <w:t xml:space="preserve"> </w:t>
      </w:r>
      <w:r w:rsidRPr="00B4551C">
        <w:rPr>
          <w:rStyle w:val="StyleUnderline"/>
        </w:rPr>
        <w:t>collaborate</w:t>
      </w:r>
      <w:r w:rsidRPr="00B4551C">
        <w:rPr>
          <w:sz w:val="16"/>
        </w:rPr>
        <w:t xml:space="preserve"> </w:t>
      </w:r>
      <w:proofErr w:type="gramStart"/>
      <w:r w:rsidRPr="00B4551C">
        <w:rPr>
          <w:sz w:val="16"/>
        </w:rPr>
        <w:t xml:space="preserve">more or less </w:t>
      </w:r>
      <w:r w:rsidRPr="00B4551C">
        <w:rPr>
          <w:rStyle w:val="StyleUnderline"/>
        </w:rPr>
        <w:t>openly</w:t>
      </w:r>
      <w:proofErr w:type="gramEnd"/>
      <w:r w:rsidRPr="00B4551C">
        <w:rPr>
          <w:rStyle w:val="StyleUnderline"/>
        </w:rPr>
        <w:t xml:space="preserve"> with right </w:t>
      </w:r>
      <w:r w:rsidRPr="00B4551C">
        <w:rPr>
          <w:rStyle w:val="StyleUnderline"/>
        </w:rPr>
        <w:lastRenderedPageBreak/>
        <w:t>wing militia groups</w:t>
      </w:r>
      <w:r w:rsidRPr="00B4551C">
        <w:rPr>
          <w:sz w:val="16"/>
        </w:rPr>
        <w:t xml:space="preserve">, </w:t>
      </w:r>
      <w:r w:rsidRPr="00B4551C">
        <w:rPr>
          <w:rStyle w:val="StyleUnderline"/>
        </w:rPr>
        <w:t>and Trump hobnobs</w:t>
      </w:r>
      <w:r w:rsidRPr="00B4551C">
        <w:rPr>
          <w:sz w:val="16"/>
        </w:rPr>
        <w:t xml:space="preserve"> </w:t>
      </w:r>
      <w:r w:rsidRPr="00B4551C">
        <w:rPr>
          <w:rStyle w:val="StyleUnderline"/>
        </w:rPr>
        <w:t xml:space="preserve">with </w:t>
      </w:r>
      <w:r w:rsidRPr="00B4551C">
        <w:rPr>
          <w:rStyle w:val="Emphasis"/>
        </w:rPr>
        <w:t>fascist ideologues</w:t>
      </w:r>
      <w:r w:rsidRPr="00B4551C">
        <w:rPr>
          <w:sz w:val="16"/>
        </w:rPr>
        <w:t xml:space="preserve">. </w:t>
      </w:r>
      <w:r w:rsidRPr="00B4551C">
        <w:rPr>
          <w:rStyle w:val="StyleUnderline"/>
        </w:rPr>
        <w:t xml:space="preserve">Now </w:t>
      </w:r>
      <w:r w:rsidRPr="006B2B23">
        <w:rPr>
          <w:rStyle w:val="StyleUnderline"/>
          <w:highlight w:val="cyan"/>
        </w:rPr>
        <w:t>Trump seeks to squash</w:t>
      </w:r>
      <w:r w:rsidRPr="00B4551C">
        <w:rPr>
          <w:rStyle w:val="StyleUnderline"/>
        </w:rPr>
        <w:t xml:space="preserve"> </w:t>
      </w:r>
      <w:r w:rsidRPr="006B2B23">
        <w:rPr>
          <w:rStyle w:val="Emphasis"/>
          <w:highlight w:val="cyan"/>
        </w:rPr>
        <w:t>federal unions</w:t>
      </w:r>
      <w:r w:rsidRPr="00B4551C">
        <w:rPr>
          <w:rStyle w:val="StyleUnderline"/>
        </w:rPr>
        <w:t xml:space="preserve"> by </w:t>
      </w:r>
      <w:r w:rsidRPr="00B4551C">
        <w:rPr>
          <w:rStyle w:val="Emphasis"/>
        </w:rPr>
        <w:t>executive</w:t>
      </w:r>
      <w:r w:rsidRPr="00B4551C">
        <w:rPr>
          <w:sz w:val="16"/>
        </w:rPr>
        <w:t xml:space="preserve"> </w:t>
      </w:r>
      <w:r w:rsidRPr="00B4551C">
        <w:rPr>
          <w:rStyle w:val="Emphasis"/>
        </w:rPr>
        <w:t>order</w:t>
      </w:r>
      <w:r w:rsidRPr="00B4551C">
        <w:rPr>
          <w:sz w:val="16"/>
        </w:rPr>
        <w:t>. If he succeeds, this will be a major step toward a fascist regime and the suppression of all workers organizations.</w:t>
      </w:r>
    </w:p>
    <w:p w14:paraId="27EE2397" w14:textId="77777777" w:rsidR="00BD114B" w:rsidRDefault="00BD114B" w:rsidP="00BD114B">
      <w:pPr>
        <w:rPr>
          <w:rStyle w:val="StyleUnderline"/>
        </w:rPr>
      </w:pPr>
      <w:r w:rsidRPr="00B4551C">
        <w:rPr>
          <w:rStyle w:val="Emphasis"/>
        </w:rPr>
        <w:t>Federal employee unions</w:t>
      </w:r>
      <w:r w:rsidRPr="00B4551C">
        <w:rPr>
          <w:rStyle w:val="StyleUnderline"/>
        </w:rPr>
        <w:t xml:space="preserve"> are </w:t>
      </w:r>
      <w:r w:rsidRPr="00B4551C">
        <w:rPr>
          <w:rStyle w:val="Emphasis"/>
        </w:rPr>
        <w:t>currently an easier target</w:t>
      </w:r>
      <w:r w:rsidRPr="00B4551C">
        <w:rPr>
          <w:rStyle w:val="StyleUnderline"/>
        </w:rPr>
        <w:t xml:space="preserve">. </w:t>
      </w:r>
      <w:r w:rsidRPr="00B4551C">
        <w:rPr>
          <w:sz w:val="16"/>
        </w:rPr>
        <w:t>Their power to withhold their labor through strike actions has long been suppressed since the crushing failure of the Air Traffic Controllers’ strike in 1981. Over the past several decades, most federal employee unions have adopted an unfortunate service model approach, and their organizing muscles have all but withered away, so much so that AFGE National President Everett Kelley’s immediate response to Trump’s Executive Order was simply to send a mass email asking everyone to sign up for the “</w:t>
      </w:r>
      <w:proofErr w:type="spellStart"/>
      <w:r w:rsidRPr="00B4551C">
        <w:rPr>
          <w:sz w:val="16"/>
        </w:rPr>
        <w:t>eDues</w:t>
      </w:r>
      <w:proofErr w:type="spellEnd"/>
      <w:r w:rsidRPr="00B4551C">
        <w:rPr>
          <w:sz w:val="16"/>
        </w:rPr>
        <w:t xml:space="preserve">” system. His next response was to call for an emergency virtual meeting to deliver a vague message to local leaders about developing plans to fight the Executive Order through the courts system. </w:t>
      </w:r>
      <w:r w:rsidRPr="006B2B23">
        <w:rPr>
          <w:rStyle w:val="StyleUnderline"/>
          <w:highlight w:val="cyan"/>
        </w:rPr>
        <w:t>Many</w:t>
      </w:r>
      <w:r w:rsidRPr="00B4551C">
        <w:rPr>
          <w:rStyle w:val="StyleUnderline"/>
        </w:rPr>
        <w:t xml:space="preserve"> of the national </w:t>
      </w:r>
      <w:r w:rsidRPr="006B2B23">
        <w:rPr>
          <w:rStyle w:val="StyleUnderline"/>
          <w:highlight w:val="cyan"/>
        </w:rPr>
        <w:t>federal employee union leaders</w:t>
      </w:r>
      <w:r w:rsidRPr="00B4551C">
        <w:rPr>
          <w:rStyle w:val="StyleUnderline"/>
        </w:rPr>
        <w:t xml:space="preserve"> </w:t>
      </w:r>
      <w:r w:rsidRPr="006B2B23">
        <w:rPr>
          <w:rStyle w:val="StyleUnderline"/>
          <w:highlight w:val="cyan"/>
        </w:rPr>
        <w:t>are</w:t>
      </w:r>
      <w:r w:rsidRPr="00B4551C">
        <w:rPr>
          <w:rStyle w:val="StyleUnderline"/>
        </w:rPr>
        <w:t xml:space="preserve"> so far </w:t>
      </w:r>
      <w:r w:rsidRPr="006B2B23">
        <w:rPr>
          <w:rStyle w:val="StyleUnderline"/>
          <w:highlight w:val="cyan"/>
        </w:rPr>
        <w:t>removed from the rank-and-file</w:t>
      </w:r>
      <w:r w:rsidRPr="00B4551C">
        <w:rPr>
          <w:rStyle w:val="StyleUnderline"/>
        </w:rPr>
        <w:t xml:space="preserve"> membership that they have </w:t>
      </w:r>
      <w:r w:rsidRPr="006B2B23">
        <w:rPr>
          <w:rStyle w:val="Emphasis"/>
          <w:highlight w:val="cyan"/>
        </w:rPr>
        <w:t>forgotten the true</w:t>
      </w:r>
      <w:r w:rsidRPr="00B4551C">
        <w:rPr>
          <w:rStyle w:val="Emphasis"/>
        </w:rPr>
        <w:t xml:space="preserve"> </w:t>
      </w:r>
      <w:r w:rsidRPr="006B2B23">
        <w:rPr>
          <w:rStyle w:val="Emphasis"/>
          <w:highlight w:val="cyan"/>
        </w:rPr>
        <w:t>battlefield</w:t>
      </w:r>
      <w:r w:rsidRPr="006B2B23">
        <w:rPr>
          <w:rStyle w:val="StyleUnderline"/>
          <w:highlight w:val="cyan"/>
        </w:rPr>
        <w:t xml:space="preserve"> lies </w:t>
      </w:r>
      <w:r w:rsidRPr="006B2B23">
        <w:rPr>
          <w:rStyle w:val="Emphasis"/>
          <w:highlight w:val="cyan"/>
        </w:rPr>
        <w:t>outside</w:t>
      </w:r>
      <w:r w:rsidRPr="006B2B23">
        <w:rPr>
          <w:rStyle w:val="StyleUnderline"/>
          <w:highlight w:val="cyan"/>
        </w:rPr>
        <w:t xml:space="preserve"> </w:t>
      </w:r>
      <w:r w:rsidRPr="006B2B23">
        <w:rPr>
          <w:rStyle w:val="Emphasis"/>
          <w:sz w:val="28"/>
          <w:szCs w:val="32"/>
          <w:highlight w:val="cyan"/>
        </w:rPr>
        <w:t>of the courts</w:t>
      </w:r>
      <w:r w:rsidRPr="00B4551C">
        <w:rPr>
          <w:rStyle w:val="StyleUnderline"/>
        </w:rPr>
        <w:t>,</w:t>
      </w:r>
      <w:r w:rsidRPr="00B4551C">
        <w:rPr>
          <w:sz w:val="16"/>
        </w:rPr>
        <w:t xml:space="preserve"> </w:t>
      </w:r>
      <w:r w:rsidRPr="00B4551C">
        <w:rPr>
          <w:rStyle w:val="StyleUnderline"/>
        </w:rPr>
        <w:t xml:space="preserve">and that </w:t>
      </w:r>
      <w:r w:rsidRPr="006B2B23">
        <w:rPr>
          <w:rStyle w:val="StyleUnderline"/>
          <w:highlight w:val="cyan"/>
        </w:rPr>
        <w:t xml:space="preserve">their </w:t>
      </w:r>
      <w:r w:rsidRPr="006B2B23">
        <w:rPr>
          <w:rStyle w:val="Emphasis"/>
          <w:highlight w:val="cyan"/>
        </w:rPr>
        <w:t>true strength lies</w:t>
      </w:r>
      <w:r w:rsidRPr="006B2B23">
        <w:rPr>
          <w:rStyle w:val="StyleUnderline"/>
          <w:highlight w:val="cyan"/>
        </w:rPr>
        <w:t xml:space="preserve"> in</w:t>
      </w:r>
      <w:r w:rsidRPr="00B4551C">
        <w:rPr>
          <w:rStyle w:val="StyleUnderline"/>
        </w:rPr>
        <w:t xml:space="preserve"> </w:t>
      </w:r>
      <w:r w:rsidRPr="006B2B23">
        <w:rPr>
          <w:rStyle w:val="StyleUnderline"/>
          <w:highlight w:val="cyan"/>
        </w:rPr>
        <w:t xml:space="preserve">the </w:t>
      </w:r>
      <w:r w:rsidRPr="006B2B23">
        <w:rPr>
          <w:rStyle w:val="Emphasis"/>
          <w:highlight w:val="cyan"/>
        </w:rPr>
        <w:t>hands</w:t>
      </w:r>
      <w:r w:rsidRPr="00B4551C">
        <w:rPr>
          <w:rStyle w:val="StyleUnderline"/>
        </w:rPr>
        <w:t xml:space="preserve"> </w:t>
      </w:r>
      <w:r w:rsidRPr="006B2B23">
        <w:rPr>
          <w:rStyle w:val="StyleUnderline"/>
          <w:highlight w:val="cyan"/>
        </w:rPr>
        <w:t>of</w:t>
      </w:r>
      <w:r w:rsidRPr="00B4551C">
        <w:rPr>
          <w:rStyle w:val="StyleUnderline"/>
        </w:rPr>
        <w:t xml:space="preserve"> those </w:t>
      </w:r>
      <w:r w:rsidRPr="006B2B23">
        <w:rPr>
          <w:rStyle w:val="Emphasis"/>
          <w:highlight w:val="cyan"/>
        </w:rPr>
        <w:t>members</w:t>
      </w:r>
      <w:r w:rsidRPr="00B4551C">
        <w:rPr>
          <w:rStyle w:val="StyleUnderline"/>
        </w:rPr>
        <w:t>.</w:t>
      </w:r>
      <w:r w:rsidRPr="00B4551C">
        <w:rPr>
          <w:sz w:val="16"/>
        </w:rPr>
        <w:t xml:space="preserve"> </w:t>
      </w:r>
      <w:r w:rsidRPr="006B2B23">
        <w:rPr>
          <w:rStyle w:val="StyleUnderline"/>
          <w:highlight w:val="cyan"/>
        </w:rPr>
        <w:t>The current moment</w:t>
      </w:r>
      <w:r w:rsidRPr="00B4551C">
        <w:rPr>
          <w:rStyle w:val="StyleUnderline"/>
        </w:rPr>
        <w:t xml:space="preserve"> </w:t>
      </w:r>
      <w:r w:rsidRPr="006B2B23">
        <w:rPr>
          <w:rStyle w:val="StyleUnderline"/>
          <w:highlight w:val="cyan"/>
        </w:rPr>
        <w:t>demands</w:t>
      </w:r>
      <w:r w:rsidRPr="00B4551C">
        <w:rPr>
          <w:rStyle w:val="StyleUnderline"/>
        </w:rPr>
        <w:t xml:space="preserve"> that </w:t>
      </w:r>
      <w:r w:rsidRPr="006B2B23">
        <w:rPr>
          <w:rStyle w:val="Emphasis"/>
          <w:highlight w:val="cyan"/>
        </w:rPr>
        <w:t>federal employee unions</w:t>
      </w:r>
      <w:r w:rsidRPr="006B2B23">
        <w:rPr>
          <w:rStyle w:val="StyleUnderline"/>
          <w:highlight w:val="cyan"/>
        </w:rPr>
        <w:t xml:space="preserve"> quickly</w:t>
      </w:r>
      <w:r w:rsidRPr="00B4551C">
        <w:rPr>
          <w:rStyle w:val="StyleUnderline"/>
        </w:rPr>
        <w:t xml:space="preserve"> </w:t>
      </w:r>
      <w:r w:rsidRPr="006B2B23">
        <w:rPr>
          <w:rStyle w:val="Emphasis"/>
          <w:highlight w:val="cyan"/>
        </w:rPr>
        <w:t>regrow</w:t>
      </w:r>
      <w:r w:rsidRPr="00B4551C">
        <w:rPr>
          <w:rStyle w:val="StyleUnderline"/>
        </w:rPr>
        <w:t xml:space="preserve"> those </w:t>
      </w:r>
      <w:r w:rsidRPr="00B4551C">
        <w:rPr>
          <w:rStyle w:val="Emphasis"/>
        </w:rPr>
        <w:t>organizing muscles</w:t>
      </w:r>
      <w:r w:rsidRPr="00B4551C">
        <w:rPr>
          <w:rStyle w:val="StyleUnderline"/>
        </w:rPr>
        <w:t xml:space="preserve"> </w:t>
      </w:r>
      <w:r w:rsidRPr="006B2B23">
        <w:rPr>
          <w:rStyle w:val="StyleUnderline"/>
          <w:highlight w:val="cyan"/>
        </w:rPr>
        <w:t xml:space="preserve">and </w:t>
      </w:r>
      <w:r w:rsidRPr="006B2B23">
        <w:rPr>
          <w:rStyle w:val="Emphasis"/>
          <w:highlight w:val="cyan"/>
        </w:rPr>
        <w:t>become more militant</w:t>
      </w:r>
      <w:r w:rsidRPr="00B4551C">
        <w:rPr>
          <w:rStyle w:val="Emphasis"/>
        </w:rPr>
        <w:t xml:space="preserve"> </w:t>
      </w:r>
      <w:r w:rsidRPr="00B4551C">
        <w:rPr>
          <w:rStyle w:val="StyleUnderline"/>
        </w:rPr>
        <w:t>than ever</w:t>
      </w:r>
      <w:r w:rsidRPr="00B4551C">
        <w:rPr>
          <w:sz w:val="16"/>
        </w:rPr>
        <w:t xml:space="preserve">. </w:t>
      </w:r>
      <w:r w:rsidRPr="00B4551C">
        <w:rPr>
          <w:rStyle w:val="StyleUnderline"/>
        </w:rPr>
        <w:t>To survive, they must.</w:t>
      </w:r>
      <w:r w:rsidRPr="00B4551C">
        <w:rPr>
          <w:sz w:val="16"/>
        </w:rPr>
        <w:t xml:space="preserve"> </w:t>
      </w:r>
      <w:r w:rsidRPr="00B4551C">
        <w:rPr>
          <w:rStyle w:val="StyleUnderline"/>
        </w:rPr>
        <w:t xml:space="preserve">And after the </w:t>
      </w:r>
      <w:r w:rsidRPr="00B4551C">
        <w:rPr>
          <w:rStyle w:val="Emphasis"/>
        </w:rPr>
        <w:t>fascist menace</w:t>
      </w:r>
      <w:r w:rsidRPr="00B4551C">
        <w:rPr>
          <w:rStyle w:val="StyleUnderline"/>
        </w:rPr>
        <w:t xml:space="preserve"> comes for the </w:t>
      </w:r>
      <w:r w:rsidRPr="00B4551C">
        <w:rPr>
          <w:rStyle w:val="Emphasis"/>
        </w:rPr>
        <w:t>federal employees</w:t>
      </w:r>
      <w:r w:rsidRPr="00B4551C">
        <w:rPr>
          <w:rStyle w:val="StyleUnderline"/>
        </w:rPr>
        <w:t xml:space="preserve">, it’s only a </w:t>
      </w:r>
      <w:r w:rsidRPr="00B4551C">
        <w:rPr>
          <w:rStyle w:val="Emphasis"/>
        </w:rPr>
        <w:t>matter</w:t>
      </w:r>
      <w:r w:rsidRPr="00B4551C">
        <w:rPr>
          <w:rStyle w:val="StyleUnderline"/>
        </w:rPr>
        <w:t xml:space="preserve"> of time before the </w:t>
      </w:r>
      <w:r w:rsidRPr="00B4551C">
        <w:rPr>
          <w:rStyle w:val="Emphasis"/>
        </w:rPr>
        <w:t>private sector unions</w:t>
      </w:r>
      <w:r w:rsidRPr="00B4551C">
        <w:rPr>
          <w:rStyle w:val="StyleUnderline"/>
        </w:rPr>
        <w:t xml:space="preserve"> are on the </w:t>
      </w:r>
      <w:r w:rsidRPr="00B4551C">
        <w:rPr>
          <w:rStyle w:val="Emphasis"/>
        </w:rPr>
        <w:t>firing line</w:t>
      </w:r>
      <w:r w:rsidRPr="00B4551C">
        <w:rPr>
          <w:rStyle w:val="StyleUnderline"/>
        </w:rPr>
        <w:t>.</w:t>
      </w:r>
    </w:p>
    <w:p w14:paraId="75D8125F" w14:textId="77777777" w:rsidR="00BD114B" w:rsidRDefault="00BD114B" w:rsidP="00BD114B">
      <w:pPr>
        <w:rPr>
          <w:rStyle w:val="StyleUnderline"/>
        </w:rPr>
      </w:pPr>
      <w:r w:rsidRPr="00B4551C">
        <w:rPr>
          <w:rStyle w:val="StyleUnderline"/>
        </w:rPr>
        <w:t xml:space="preserve">To fight back, </w:t>
      </w:r>
      <w:r w:rsidRPr="006B2B23">
        <w:rPr>
          <w:rStyle w:val="Emphasis"/>
          <w:highlight w:val="cyan"/>
        </w:rPr>
        <w:t>public sector</w:t>
      </w:r>
      <w:r w:rsidRPr="00B4551C">
        <w:rPr>
          <w:rStyle w:val="StyleUnderline"/>
        </w:rPr>
        <w:t xml:space="preserve"> and private sector </w:t>
      </w:r>
      <w:r w:rsidRPr="006B2B23">
        <w:rPr>
          <w:rStyle w:val="Emphasis"/>
          <w:highlight w:val="cyan"/>
        </w:rPr>
        <w:t>unions</w:t>
      </w:r>
      <w:r w:rsidRPr="006B2B23">
        <w:rPr>
          <w:rStyle w:val="StyleUnderline"/>
          <w:highlight w:val="cyan"/>
        </w:rPr>
        <w:t xml:space="preserve"> must stand in </w:t>
      </w:r>
      <w:r w:rsidRPr="006B2B23">
        <w:rPr>
          <w:rStyle w:val="Emphasis"/>
          <w:highlight w:val="cyan"/>
        </w:rPr>
        <w:t>solidarity</w:t>
      </w:r>
      <w:r w:rsidRPr="006B2B23">
        <w:rPr>
          <w:rStyle w:val="StyleUnderline"/>
          <w:highlight w:val="cyan"/>
        </w:rPr>
        <w:t xml:space="preserve"> as a</w:t>
      </w:r>
      <w:r w:rsidRPr="00B4551C">
        <w:rPr>
          <w:rStyle w:val="StyleUnderline"/>
        </w:rPr>
        <w:t xml:space="preserve"> </w:t>
      </w:r>
      <w:r w:rsidRPr="006B2B23">
        <w:rPr>
          <w:rStyle w:val="Emphasis"/>
          <w:highlight w:val="cyan"/>
        </w:rPr>
        <w:t>unified front</w:t>
      </w:r>
      <w:r w:rsidRPr="00B4551C">
        <w:rPr>
          <w:sz w:val="16"/>
        </w:rPr>
        <w:t xml:space="preserve">. The </w:t>
      </w:r>
      <w:r w:rsidRPr="006B2B23">
        <w:rPr>
          <w:rStyle w:val="StyleUnderline"/>
          <w:highlight w:val="cyan"/>
        </w:rPr>
        <w:t>labor</w:t>
      </w:r>
      <w:r w:rsidRPr="00B4551C">
        <w:rPr>
          <w:rStyle w:val="StyleUnderline"/>
        </w:rPr>
        <w:t xml:space="preserve"> movement </w:t>
      </w:r>
      <w:r w:rsidRPr="006B2B23">
        <w:rPr>
          <w:rStyle w:val="StyleUnderline"/>
          <w:highlight w:val="cyan"/>
        </w:rPr>
        <w:t>must</w:t>
      </w:r>
      <w:r w:rsidRPr="00B4551C">
        <w:rPr>
          <w:rStyle w:val="StyleUnderline"/>
        </w:rPr>
        <w:t xml:space="preserve"> strike hard and in unison to crush this attack on the working class and beat back the immediacy of the fascist menace. Then it must utterly </w:t>
      </w:r>
      <w:r w:rsidRPr="006B2B23">
        <w:rPr>
          <w:rStyle w:val="StyleUnderline"/>
          <w:highlight w:val="cyan"/>
        </w:rPr>
        <w:t>break</w:t>
      </w:r>
      <w:r w:rsidRPr="00B4551C">
        <w:rPr>
          <w:rStyle w:val="StyleUnderline"/>
        </w:rPr>
        <w:t xml:space="preserve"> </w:t>
      </w:r>
      <w:r w:rsidRPr="006B2B23">
        <w:rPr>
          <w:rStyle w:val="StyleUnderline"/>
          <w:highlight w:val="cyan"/>
        </w:rPr>
        <w:t>with</w:t>
      </w:r>
      <w:r w:rsidRPr="00B4551C">
        <w:rPr>
          <w:rStyle w:val="StyleUnderline"/>
        </w:rPr>
        <w:t xml:space="preserve"> the </w:t>
      </w:r>
      <w:r w:rsidRPr="00B4551C">
        <w:rPr>
          <w:rStyle w:val="Emphasis"/>
        </w:rPr>
        <w:t>Democrats</w:t>
      </w:r>
      <w:r w:rsidRPr="00B4551C">
        <w:rPr>
          <w:rStyle w:val="StyleUnderline"/>
        </w:rPr>
        <w:t xml:space="preserve">, </w:t>
      </w:r>
      <w:r w:rsidRPr="00B4551C">
        <w:rPr>
          <w:rStyle w:val="Emphasis"/>
        </w:rPr>
        <w:t>Republicans</w:t>
      </w:r>
      <w:r w:rsidRPr="00B4551C">
        <w:rPr>
          <w:rStyle w:val="StyleUnderline"/>
        </w:rPr>
        <w:t xml:space="preserve">, and </w:t>
      </w:r>
      <w:r w:rsidRPr="006B2B23">
        <w:rPr>
          <w:rStyle w:val="Emphasis"/>
          <w:highlight w:val="cyan"/>
        </w:rPr>
        <w:t>all</w:t>
      </w:r>
      <w:r w:rsidRPr="00B4551C">
        <w:rPr>
          <w:rStyle w:val="Emphasis"/>
        </w:rPr>
        <w:t xml:space="preserve"> other </w:t>
      </w:r>
      <w:r w:rsidRPr="006B2B23">
        <w:rPr>
          <w:rStyle w:val="Emphasis"/>
          <w:highlight w:val="cyan"/>
        </w:rPr>
        <w:t>capitalist parties</w:t>
      </w:r>
      <w:r w:rsidRPr="00B4551C">
        <w:rPr>
          <w:rStyle w:val="StyleUnderline"/>
        </w:rPr>
        <w:t>.</w:t>
      </w:r>
      <w:r w:rsidRPr="00B4551C">
        <w:rPr>
          <w:sz w:val="16"/>
        </w:rPr>
        <w:t xml:space="preserve"> </w:t>
      </w:r>
      <w:r w:rsidRPr="006B2B23">
        <w:rPr>
          <w:rStyle w:val="StyleUnderline"/>
          <w:highlight w:val="cyan"/>
        </w:rPr>
        <w:t xml:space="preserve">Only the </w:t>
      </w:r>
      <w:r w:rsidRPr="006B2B23">
        <w:rPr>
          <w:rStyle w:val="Emphasis"/>
          <w:highlight w:val="cyan"/>
        </w:rPr>
        <w:t>labor</w:t>
      </w:r>
      <w:r w:rsidRPr="006B2B23">
        <w:rPr>
          <w:rStyle w:val="StyleUnderline"/>
          <w:highlight w:val="cyan"/>
        </w:rPr>
        <w:t xml:space="preserve"> and</w:t>
      </w:r>
      <w:r w:rsidRPr="00B4551C">
        <w:rPr>
          <w:rStyle w:val="StyleUnderline"/>
        </w:rPr>
        <w:t xml:space="preserve"> </w:t>
      </w:r>
      <w:r w:rsidRPr="00B4551C">
        <w:rPr>
          <w:rStyle w:val="Emphasis"/>
        </w:rPr>
        <w:t xml:space="preserve">socialist </w:t>
      </w:r>
      <w:r w:rsidRPr="006B2B23">
        <w:rPr>
          <w:rStyle w:val="Emphasis"/>
          <w:highlight w:val="cyan"/>
        </w:rPr>
        <w:t>movements</w:t>
      </w:r>
      <w:r w:rsidRPr="006B2B23">
        <w:rPr>
          <w:rStyle w:val="StyleUnderline"/>
          <w:highlight w:val="cyan"/>
        </w:rPr>
        <w:t xml:space="preserve"> can be </w:t>
      </w:r>
      <w:r w:rsidRPr="006B2B23">
        <w:rPr>
          <w:rStyle w:val="Emphasis"/>
          <w:sz w:val="28"/>
          <w:szCs w:val="32"/>
          <w:highlight w:val="cyan"/>
        </w:rPr>
        <w:t>consistently antifascist</w:t>
      </w:r>
      <w:r w:rsidRPr="00B4551C">
        <w:rPr>
          <w:rStyle w:val="StyleUnderline"/>
        </w:rPr>
        <w:t xml:space="preserve">, and </w:t>
      </w:r>
      <w:r w:rsidRPr="00B4551C">
        <w:rPr>
          <w:rStyle w:val="Emphasis"/>
        </w:rPr>
        <w:t>consistent antifascism</w:t>
      </w:r>
      <w:r w:rsidRPr="00B4551C">
        <w:rPr>
          <w:rStyle w:val="StyleUnderline"/>
        </w:rPr>
        <w:t xml:space="preserve"> is </w:t>
      </w:r>
      <w:r w:rsidRPr="00B4551C">
        <w:rPr>
          <w:rStyle w:val="Emphasis"/>
        </w:rPr>
        <w:t>precisely</w:t>
      </w:r>
      <w:r w:rsidRPr="00B4551C">
        <w:rPr>
          <w:rStyle w:val="StyleUnderline"/>
        </w:rPr>
        <w:t xml:space="preserve"> what is </w:t>
      </w:r>
      <w:r w:rsidRPr="00B4551C">
        <w:rPr>
          <w:rStyle w:val="Emphasis"/>
        </w:rPr>
        <w:t>needed</w:t>
      </w:r>
      <w:r w:rsidRPr="00B4551C">
        <w:rPr>
          <w:rStyle w:val="StyleUnderline"/>
        </w:rPr>
        <w:t>.</w:t>
      </w:r>
    </w:p>
    <w:p w14:paraId="32C76061" w14:textId="77777777" w:rsidR="00BD114B" w:rsidRPr="00982602" w:rsidRDefault="00BD114B" w:rsidP="00BD114B">
      <w:pPr>
        <w:pStyle w:val="Heading4"/>
      </w:pPr>
      <w:r w:rsidRPr="00982602">
        <w:t>Strengthening collective bargaining rights affirms a capitalist relationship between workers and employers and undermines collective action through individualistic goals</w:t>
      </w:r>
    </w:p>
    <w:p w14:paraId="25C92A94" w14:textId="77777777" w:rsidR="00BD114B" w:rsidRPr="00982602" w:rsidRDefault="00BD114B" w:rsidP="00BD114B">
      <w:r w:rsidRPr="00982602">
        <w:rPr>
          <w:sz w:val="16"/>
        </w:rPr>
        <w:t xml:space="preserve">Rob </w:t>
      </w:r>
      <w:r w:rsidRPr="00982602">
        <w:rPr>
          <w:rStyle w:val="Style13ptBold"/>
        </w:rPr>
        <w:t>Bryer</w:t>
      </w:r>
      <w:r w:rsidRPr="00982602">
        <w:t>,</w:t>
      </w:r>
      <w:r w:rsidRPr="00982602">
        <w:rPr>
          <w:rStyle w:val="Style13ptBold"/>
        </w:rPr>
        <w:t>16</w:t>
      </w:r>
      <w:r w:rsidRPr="00982602">
        <w:rPr>
          <w:sz w:val="16"/>
        </w:rPr>
        <w:t>, January 2016, "Socialism, accounting, and the creation of ‘consensus capitalism’ in America, circa.1935–1955," Critical Perspectives on Accounting, Volume 34, https://www.sciencedirect.com/science/article/abs/pii/S1045235415001070, accessed 8-13-2025 |TP</w:t>
      </w:r>
    </w:p>
    <w:p w14:paraId="3173323A" w14:textId="77777777" w:rsidR="00BD114B" w:rsidRPr="00982602" w:rsidRDefault="00BD114B" w:rsidP="00BD114B">
      <w:pPr>
        <w:rPr>
          <w:rStyle w:val="StyleUnderline"/>
        </w:rPr>
      </w:pPr>
      <w:r w:rsidRPr="00982602">
        <w:rPr>
          <w:rStyle w:val="StyleUnderline"/>
        </w:rPr>
        <w:t>From the 1870s to the 1950s, American workers engaged in heated debates, violent struggles, and collective action to “wrest for themselves an equitable share of national income and industrial democracy</w:t>
      </w:r>
      <w:r w:rsidRPr="00982602">
        <w:rPr>
          <w:sz w:val="16"/>
        </w:rPr>
        <w:t>” (</w:t>
      </w:r>
      <w:proofErr w:type="spellStart"/>
      <w:r w:rsidRPr="00982602">
        <w:rPr>
          <w:sz w:val="16"/>
        </w:rPr>
        <w:t>Dubofsky</w:t>
      </w:r>
      <w:proofErr w:type="spellEnd"/>
      <w:r w:rsidRPr="00982602">
        <w:rPr>
          <w:sz w:val="16"/>
        </w:rPr>
        <w:t xml:space="preserve">, 1994, p. 234). After a lull in the 1920s, conflict surged from the mid-1930s. </w:t>
      </w:r>
      <w:r w:rsidRPr="00982602">
        <w:rPr>
          <w:rStyle w:val="StyleUnderline"/>
        </w:rPr>
        <w:t>From Marx’s perspective, driving it was an increasingly conscious class war, conflict over the ‘rate of exploitation’, the ratio of ‘surplus value’</w:t>
      </w:r>
      <w:r w:rsidRPr="00982602">
        <w:rPr>
          <w:sz w:val="16"/>
        </w:rPr>
        <w:t xml:space="preserve"> (gross operating profit) </w:t>
      </w:r>
      <w:r w:rsidRPr="00982602">
        <w:rPr>
          <w:rStyle w:val="StyleUnderline"/>
        </w:rPr>
        <w:t>to ‘variable capital’</w:t>
      </w:r>
      <w:r w:rsidRPr="00982602">
        <w:rPr>
          <w:sz w:val="16"/>
        </w:rPr>
        <w:t xml:space="preserve"> (productive wages). </w:t>
      </w:r>
      <w:r w:rsidRPr="00982602">
        <w:rPr>
          <w:rStyle w:val="StyleUnderline"/>
        </w:rPr>
        <w:t>American workers held their ground in this war to the early 1950s, but the rate of exploitation remorselessly increased thereafter</w:t>
      </w:r>
      <w:r w:rsidRPr="00982602">
        <w:rPr>
          <w:sz w:val="16"/>
        </w:rPr>
        <w:t xml:space="preserve"> (Shaikh &amp; Tonak, 1994, Table 6.2).3 </w:t>
      </w:r>
      <w:r w:rsidRPr="00982602">
        <w:rPr>
          <w:rStyle w:val="StyleUnderline"/>
          <w:highlight w:val="green"/>
        </w:rPr>
        <w:t>The demand for an equitable share of income</w:t>
      </w:r>
      <w:r w:rsidRPr="00982602">
        <w:rPr>
          <w:rStyle w:val="StyleUnderline"/>
        </w:rPr>
        <w:t xml:space="preserve"> and wealth </w:t>
      </w:r>
      <w:r w:rsidRPr="00982602">
        <w:rPr>
          <w:rStyle w:val="StyleUnderline"/>
          <w:highlight w:val="green"/>
        </w:rPr>
        <w:t>gave way to a</w:t>
      </w:r>
      <w:r w:rsidRPr="00982602">
        <w:rPr>
          <w:rStyle w:val="StyleUnderline"/>
        </w:rPr>
        <w:t xml:space="preserve"> “</w:t>
      </w:r>
      <w:r w:rsidRPr="00982602">
        <w:rPr>
          <w:rStyle w:val="StyleUnderline"/>
          <w:highlight w:val="green"/>
        </w:rPr>
        <w:t>political economy of growth</w:t>
      </w:r>
      <w:r w:rsidRPr="00982602">
        <w:rPr>
          <w:rStyle w:val="StyleUnderline"/>
        </w:rPr>
        <w:t xml:space="preserve">”, </w:t>
      </w:r>
      <w:r w:rsidRPr="00982602">
        <w:rPr>
          <w:rStyle w:val="StyleUnderline"/>
          <w:highlight w:val="green"/>
        </w:rPr>
        <w:t>acceptance of steadily increasing</w:t>
      </w:r>
      <w:r w:rsidRPr="00982602">
        <w:rPr>
          <w:rStyle w:val="StyleUnderline"/>
        </w:rPr>
        <w:t xml:space="preserve"> real </w:t>
      </w:r>
      <w:r w:rsidRPr="00982602">
        <w:rPr>
          <w:rStyle w:val="StyleUnderline"/>
          <w:highlight w:val="green"/>
        </w:rPr>
        <w:t>wages</w:t>
      </w:r>
      <w:r w:rsidRPr="00982602">
        <w:rPr>
          <w:rStyle w:val="StyleUnderline"/>
        </w:rPr>
        <w:t xml:space="preserve"> paid for by increased productivity</w:t>
      </w:r>
      <w:r w:rsidRPr="00982602">
        <w:rPr>
          <w:sz w:val="16"/>
        </w:rPr>
        <w:t xml:space="preserve"> (</w:t>
      </w:r>
      <w:proofErr w:type="spellStart"/>
      <w:r w:rsidRPr="00982602">
        <w:rPr>
          <w:sz w:val="16"/>
        </w:rPr>
        <w:t>Dubofsky</w:t>
      </w:r>
      <w:proofErr w:type="spellEnd"/>
      <w:r w:rsidRPr="00982602">
        <w:rPr>
          <w:sz w:val="16"/>
        </w:rPr>
        <w:t xml:space="preserve">, 1994, p. 208). </w:t>
      </w:r>
      <w:r w:rsidRPr="00982602">
        <w:rPr>
          <w:rStyle w:val="StyleUnderline"/>
          <w:highlight w:val="green"/>
        </w:rPr>
        <w:t>The demand for industrial democracy</w:t>
      </w:r>
      <w:r w:rsidRPr="00982602">
        <w:rPr>
          <w:rStyle w:val="StyleUnderline"/>
        </w:rPr>
        <w:t xml:space="preserve"> </w:t>
      </w:r>
      <w:r w:rsidRPr="00982602">
        <w:rPr>
          <w:rStyle w:val="StyleUnderline"/>
          <w:highlight w:val="green"/>
        </w:rPr>
        <w:t>gave way to unions accepting</w:t>
      </w:r>
      <w:r w:rsidRPr="00982602">
        <w:rPr>
          <w:rStyle w:val="StyleUnderline"/>
        </w:rPr>
        <w:t xml:space="preserve"> “</w:t>
      </w:r>
      <w:r w:rsidRPr="00982602">
        <w:rPr>
          <w:rStyle w:val="StyleUnderline"/>
          <w:highlight w:val="green"/>
        </w:rPr>
        <w:t>management’s right to manage</w:t>
      </w:r>
      <w:r w:rsidRPr="00982602">
        <w:rPr>
          <w:rStyle w:val="StyleUnderline"/>
        </w:rPr>
        <w:t>”, and management accepting the “workers’ right to organize unions”</w:t>
      </w:r>
      <w:r w:rsidRPr="00982602">
        <w:rPr>
          <w:sz w:val="16"/>
        </w:rPr>
        <w:t xml:space="preserve"> (Renshaw, 1991, p. xix). From 1935, the erosion of management’s ‘right to manage’ “had seemed to be a rapid, remorseless movement”, but it “was stopped in its tracks by 1950” (Harris, 1982, p. 9). </w:t>
      </w:r>
      <w:r w:rsidRPr="00982602">
        <w:rPr>
          <w:rStyle w:val="StyleUnderline"/>
          <w:highlight w:val="green"/>
        </w:rPr>
        <w:t>An era of ‘consensus capitalism’ had dawned</w:t>
      </w:r>
      <w:r w:rsidRPr="00982602">
        <w:rPr>
          <w:sz w:val="16"/>
        </w:rPr>
        <w:t xml:space="preserve"> (Renshaw, 1991). </w:t>
      </w:r>
      <w:r w:rsidRPr="00982602">
        <w:rPr>
          <w:rStyle w:val="StyleUnderline"/>
        </w:rPr>
        <w:t xml:space="preserve">Historians often argue that the conflict stopped because, </w:t>
      </w:r>
      <w:r w:rsidRPr="00982602">
        <w:rPr>
          <w:rStyle w:val="StyleUnderline"/>
          <w:highlight w:val="green"/>
        </w:rPr>
        <w:t>while</w:t>
      </w:r>
      <w:r w:rsidRPr="00982602">
        <w:rPr>
          <w:rStyle w:val="StyleUnderline"/>
        </w:rPr>
        <w:t xml:space="preserve"> “</w:t>
      </w:r>
      <w:r w:rsidRPr="00982602">
        <w:rPr>
          <w:rStyle w:val="StyleUnderline"/>
          <w:highlight w:val="green"/>
        </w:rPr>
        <w:t>reformers</w:t>
      </w:r>
      <w:r w:rsidRPr="00982602">
        <w:rPr>
          <w:rStyle w:val="StyleUnderline"/>
        </w:rPr>
        <w:t xml:space="preserve"> and working-class</w:t>
      </w:r>
      <w:r w:rsidRPr="00982602">
        <w:rPr>
          <w:rStyle w:val="Emphasis"/>
        </w:rPr>
        <w:t xml:space="preserve"> </w:t>
      </w:r>
      <w:r w:rsidRPr="00982602">
        <w:rPr>
          <w:rStyle w:val="Emphasis"/>
          <w:highlight w:val="green"/>
        </w:rPr>
        <w:t>leaders stressed collective action</w:t>
      </w:r>
      <w:r w:rsidRPr="00982602">
        <w:rPr>
          <w:rStyle w:val="StyleUnderline"/>
        </w:rPr>
        <w:t xml:space="preserve">, </w:t>
      </w:r>
      <w:r w:rsidRPr="00982602">
        <w:rPr>
          <w:rStyle w:val="StyleUnderline"/>
          <w:highlight w:val="green"/>
        </w:rPr>
        <w:t>individualistic forms of thought</w:t>
      </w:r>
      <w:r w:rsidRPr="00982602">
        <w:rPr>
          <w:rStyle w:val="StyleUnderline"/>
        </w:rPr>
        <w:t xml:space="preserve"> and practice </w:t>
      </w:r>
      <w:r w:rsidRPr="00982602">
        <w:rPr>
          <w:rStyle w:val="Emphasis"/>
          <w:highlight w:val="green"/>
        </w:rPr>
        <w:t>dominated</w:t>
      </w:r>
      <w:r w:rsidRPr="00982602">
        <w:rPr>
          <w:rStyle w:val="StyleUnderline"/>
        </w:rPr>
        <w:t>”</w:t>
      </w:r>
      <w:r w:rsidRPr="00982602">
        <w:rPr>
          <w:sz w:val="16"/>
        </w:rPr>
        <w:t xml:space="preserve"> (</w:t>
      </w:r>
      <w:proofErr w:type="spellStart"/>
      <w:r w:rsidRPr="00982602">
        <w:rPr>
          <w:sz w:val="16"/>
        </w:rPr>
        <w:t>Dubofsky</w:t>
      </w:r>
      <w:proofErr w:type="spellEnd"/>
      <w:r w:rsidRPr="00982602">
        <w:rPr>
          <w:sz w:val="16"/>
        </w:rPr>
        <w:t xml:space="preserve">, 1994, p. 235). </w:t>
      </w:r>
      <w:r w:rsidRPr="00982602">
        <w:rPr>
          <w:rStyle w:val="StyleUnderline"/>
        </w:rPr>
        <w:t xml:space="preserve">In this story, </w:t>
      </w:r>
      <w:r w:rsidRPr="00982602">
        <w:rPr>
          <w:rStyle w:val="StyleUnderline"/>
          <w:highlight w:val="green"/>
        </w:rPr>
        <w:t>workers</w:t>
      </w:r>
      <w:r w:rsidRPr="00982602">
        <w:rPr>
          <w:rStyle w:val="StyleUnderline"/>
        </w:rPr>
        <w:t xml:space="preserve"> l</w:t>
      </w:r>
      <w:r w:rsidRPr="00982602">
        <w:rPr>
          <w:rStyle w:val="StyleUnderline"/>
          <w:highlight w:val="green"/>
        </w:rPr>
        <w:t>iberate</w:t>
      </w:r>
      <w:r w:rsidRPr="00982602">
        <w:rPr>
          <w:rStyle w:val="StyleUnderline"/>
        </w:rPr>
        <w:t xml:space="preserve">d </w:t>
      </w:r>
      <w:r w:rsidRPr="00982602">
        <w:rPr>
          <w:rStyle w:val="StyleUnderline"/>
          <w:highlight w:val="green"/>
        </w:rPr>
        <w:t>themselves from employer</w:t>
      </w:r>
      <w:r w:rsidRPr="00982602">
        <w:rPr>
          <w:rStyle w:val="StyleUnderline"/>
        </w:rPr>
        <w:t xml:space="preserve"> and state </w:t>
      </w:r>
      <w:r w:rsidRPr="00982602">
        <w:rPr>
          <w:rStyle w:val="StyleUnderline"/>
          <w:highlight w:val="green"/>
        </w:rPr>
        <w:t>oppression to act collectively by demanding the</w:t>
      </w:r>
      <w:r w:rsidRPr="00982602">
        <w:rPr>
          <w:rStyle w:val="StyleUnderline"/>
        </w:rPr>
        <w:t xml:space="preserve"> “</w:t>
      </w:r>
      <w:r w:rsidRPr="00982602">
        <w:rPr>
          <w:rStyle w:val="StyleUnderline"/>
          <w:highlight w:val="green"/>
        </w:rPr>
        <w:t>right of workers as individuals to choose</w:t>
      </w:r>
      <w:r w:rsidRPr="00982602">
        <w:rPr>
          <w:rStyle w:val="StyleUnderline"/>
        </w:rPr>
        <w:t>”,</w:t>
      </w:r>
      <w:r w:rsidRPr="00982602">
        <w:rPr>
          <w:sz w:val="16"/>
        </w:rPr>
        <w:t xml:space="preserve"> </w:t>
      </w:r>
      <w:r w:rsidRPr="00982602">
        <w:rPr>
          <w:rStyle w:val="StyleUnderline"/>
          <w:highlight w:val="green"/>
        </w:rPr>
        <w:t>but this “rights talk”</w:t>
      </w:r>
      <w:r w:rsidRPr="00982602">
        <w:rPr>
          <w:rStyle w:val="StyleUnderline"/>
        </w:rPr>
        <w:t xml:space="preserve"> </w:t>
      </w:r>
      <w:r w:rsidRPr="00982602">
        <w:rPr>
          <w:rStyle w:val="StyleUnderline"/>
          <w:highlight w:val="green"/>
        </w:rPr>
        <w:t>undermined collective action</w:t>
      </w:r>
      <w:r w:rsidRPr="00982602">
        <w:rPr>
          <w:rStyle w:val="StyleUnderline"/>
        </w:rPr>
        <w:t xml:space="preserve"> </w:t>
      </w:r>
      <w:r w:rsidRPr="00982602">
        <w:rPr>
          <w:rStyle w:val="StyleUnderline"/>
          <w:highlight w:val="green"/>
        </w:rPr>
        <w:t>because critics</w:t>
      </w:r>
      <w:r w:rsidRPr="00982602">
        <w:rPr>
          <w:rStyle w:val="StyleUnderline"/>
        </w:rPr>
        <w:t xml:space="preserve"> “</w:t>
      </w:r>
      <w:r w:rsidRPr="00982602">
        <w:rPr>
          <w:rStyle w:val="StyleUnderline"/>
          <w:highlight w:val="green"/>
        </w:rPr>
        <w:t>use</w:t>
      </w:r>
      <w:r w:rsidRPr="00982602">
        <w:rPr>
          <w:rStyle w:val="StyleUnderline"/>
        </w:rPr>
        <w:t>d</w:t>
      </w:r>
      <w:r w:rsidRPr="00982602">
        <w:rPr>
          <w:rStyle w:val="StyleUnderline"/>
          <w:highlight w:val="green"/>
        </w:rPr>
        <w:t xml:space="preserve"> </w:t>
      </w:r>
      <w:r w:rsidRPr="00982602">
        <w:rPr>
          <w:rStyle w:val="StyleUnderline"/>
        </w:rPr>
        <w:t xml:space="preserve">similar </w:t>
      </w:r>
      <w:r w:rsidRPr="00982602">
        <w:rPr>
          <w:rStyle w:val="StyleUnderline"/>
          <w:highlight w:val="green"/>
        </w:rPr>
        <w:t>‘rights talk’ to</w:t>
      </w:r>
      <w:r w:rsidRPr="00982602">
        <w:rPr>
          <w:rStyle w:val="StyleUnderline"/>
        </w:rPr>
        <w:t xml:space="preserve"> </w:t>
      </w:r>
      <w:r w:rsidRPr="00982602">
        <w:rPr>
          <w:rStyle w:val="StyleUnderline"/>
          <w:highlight w:val="green"/>
        </w:rPr>
        <w:t>vindicate the choices of working people</w:t>
      </w:r>
      <w:r w:rsidRPr="00982602">
        <w:rPr>
          <w:rStyle w:val="StyleUnderline"/>
        </w:rPr>
        <w:t xml:space="preserve"> </w:t>
      </w:r>
      <w:r w:rsidRPr="00982602">
        <w:rPr>
          <w:rStyle w:val="StyleUnderline"/>
          <w:highlight w:val="green"/>
        </w:rPr>
        <w:t>who</w:t>
      </w:r>
      <w:r w:rsidRPr="00982602">
        <w:rPr>
          <w:rStyle w:val="StyleUnderline"/>
        </w:rPr>
        <w:t xml:space="preserve"> elected to </w:t>
      </w:r>
      <w:r w:rsidRPr="00982602">
        <w:rPr>
          <w:rStyle w:val="StyleUnderline"/>
          <w:highlight w:val="green"/>
        </w:rPr>
        <w:t>reject</w:t>
      </w:r>
      <w:r w:rsidRPr="00982602">
        <w:rPr>
          <w:rStyle w:val="StyleUnderline"/>
        </w:rPr>
        <w:t xml:space="preserve"> </w:t>
      </w:r>
      <w:r w:rsidRPr="00982602">
        <w:rPr>
          <w:rStyle w:val="StyleUnderline"/>
          <w:highlight w:val="green"/>
        </w:rPr>
        <w:t>unions</w:t>
      </w:r>
      <w:r w:rsidRPr="00982602">
        <w:rPr>
          <w:rStyle w:val="StyleUnderline"/>
        </w:rPr>
        <w:t xml:space="preserve"> </w:t>
      </w:r>
      <w:r w:rsidRPr="00982602">
        <w:rPr>
          <w:rStyle w:val="StyleUnderline"/>
          <w:highlight w:val="green"/>
        </w:rPr>
        <w:t>in the name of individual free choice</w:t>
      </w:r>
      <w:r w:rsidRPr="00982602">
        <w:rPr>
          <w:rStyle w:val="StyleUnderline"/>
        </w:rPr>
        <w:t>”</w:t>
      </w:r>
      <w:r w:rsidRPr="00982602">
        <w:rPr>
          <w:sz w:val="16"/>
        </w:rPr>
        <w:t xml:space="preserve"> (</w:t>
      </w:r>
      <w:proofErr w:type="spellStart"/>
      <w:r w:rsidRPr="00982602">
        <w:rPr>
          <w:sz w:val="16"/>
        </w:rPr>
        <w:t>Dubofsky</w:t>
      </w:r>
      <w:proofErr w:type="spellEnd"/>
      <w:r w:rsidRPr="00982602">
        <w:rPr>
          <w:sz w:val="16"/>
        </w:rPr>
        <w:t xml:space="preserve">, 1994, p. 235). </w:t>
      </w:r>
      <w:r w:rsidRPr="00982602">
        <w:rPr>
          <w:rStyle w:val="StyleUnderline"/>
        </w:rPr>
        <w:t>According to Dubofsky, this “</w:t>
      </w:r>
      <w:r w:rsidRPr="00982602">
        <w:rPr>
          <w:rStyle w:val="StyleUnderline"/>
          <w:highlight w:val="green"/>
        </w:rPr>
        <w:t xml:space="preserve">tension between individualism and </w:t>
      </w:r>
      <w:proofErr w:type="spellStart"/>
      <w:r w:rsidRPr="00982602">
        <w:rPr>
          <w:rStyle w:val="StyleUnderline"/>
          <w:highlight w:val="green"/>
        </w:rPr>
        <w:t>associationalism</w:t>
      </w:r>
      <w:proofErr w:type="spellEnd"/>
      <w:r w:rsidRPr="00982602">
        <w:rPr>
          <w:rStyle w:val="StyleUnderline"/>
        </w:rPr>
        <w:t xml:space="preserve"> … </w:t>
      </w:r>
      <w:r w:rsidRPr="00982602">
        <w:rPr>
          <w:rStyle w:val="StyleUnderline"/>
          <w:highlight w:val="green"/>
        </w:rPr>
        <w:t>doomed movements constructed solely in terms of class</w:t>
      </w:r>
      <w:r w:rsidRPr="00982602">
        <w:rPr>
          <w:rStyle w:val="StyleUnderline"/>
        </w:rPr>
        <w:t>”.</w:t>
      </w:r>
    </w:p>
    <w:p w14:paraId="2B5AB955" w14:textId="77777777" w:rsidR="00BD114B" w:rsidRPr="00982602" w:rsidRDefault="00BD114B" w:rsidP="00BD114B">
      <w:pPr>
        <w:rPr>
          <w:sz w:val="16"/>
        </w:rPr>
      </w:pPr>
      <w:r w:rsidRPr="00982602">
        <w:rPr>
          <w:rStyle w:val="StyleUnderline"/>
        </w:rPr>
        <w:lastRenderedPageBreak/>
        <w:t xml:space="preserve">The paper supports an alternative explanation, that ‘individualism’ triumphed in the 1950s, even among reformers and </w:t>
      </w:r>
      <w:proofErr w:type="gramStart"/>
      <w:r w:rsidRPr="00982602">
        <w:rPr>
          <w:rStyle w:val="StyleUnderline"/>
        </w:rPr>
        <w:t>working class</w:t>
      </w:r>
      <w:proofErr w:type="gramEnd"/>
      <w:r w:rsidRPr="00982602">
        <w:rPr>
          <w:rStyle w:val="StyleUnderline"/>
        </w:rPr>
        <w:t xml:space="preserve"> leaders, not because workers demanded individual rights, but because big business leaders and their supporters successfully waged an ideological war over the purpose of accounts and the meaning of ‘profit’.</w:t>
      </w:r>
      <w:r w:rsidRPr="00982602">
        <w:rPr>
          <w:sz w:val="16"/>
        </w:rPr>
        <w:t xml:space="preserve"> </w:t>
      </w:r>
      <w:r w:rsidRPr="00982602">
        <w:rPr>
          <w:rStyle w:val="StyleUnderline"/>
        </w:rPr>
        <w:t>From the late 1930s, but with increased intensity from the end of the Second World War, to counter what they saw as a socialist threat, big business launched the Free Enterprise Campaign to “reshape the ideas, images, and attitudes through which Americans understood their world” (</w:t>
      </w:r>
      <w:r w:rsidRPr="00982602">
        <w:rPr>
          <w:sz w:val="16"/>
        </w:rPr>
        <w:t xml:space="preserve">Fones-Wolf, 1994, p. 5; Harris, 1982, Jacoby, 1997). Across America, millions of workers attended mandatory “corporate sponsored economic education programs” that “turned on the meaning of Americanism” (Fones-Wolf, 1994, p. 1). </w:t>
      </w:r>
      <w:r w:rsidRPr="00982602">
        <w:rPr>
          <w:rStyle w:val="StyleUnderline"/>
        </w:rPr>
        <w:t xml:space="preserve">Big business showered workers and their families with “values and symbols” through articles, posters, billboards, newspaper and magazine advertisements, radio and television </w:t>
      </w:r>
      <w:proofErr w:type="spellStart"/>
      <w:r w:rsidRPr="00982602">
        <w:rPr>
          <w:rStyle w:val="StyleUnderline"/>
        </w:rPr>
        <w:t>programmes</w:t>
      </w:r>
      <w:proofErr w:type="spellEnd"/>
      <w:r w:rsidRPr="00982602">
        <w:rPr>
          <w:rStyle w:val="StyleUnderline"/>
        </w:rPr>
        <w:t xml:space="preserve">, films, ‘Americanism Weeks’, corporate industrial and community </w:t>
      </w:r>
      <w:proofErr w:type="spellStart"/>
      <w:r w:rsidRPr="00982602">
        <w:rPr>
          <w:rStyle w:val="StyleUnderline"/>
        </w:rPr>
        <w:t>programmes</w:t>
      </w:r>
      <w:proofErr w:type="spellEnd"/>
      <w:r w:rsidRPr="00982602">
        <w:rPr>
          <w:rStyle w:val="StyleUnderline"/>
        </w:rPr>
        <w:t xml:space="preserve">, and business-sponsored educational </w:t>
      </w:r>
      <w:proofErr w:type="spellStart"/>
      <w:r w:rsidRPr="00982602">
        <w:rPr>
          <w:rStyle w:val="StyleUnderline"/>
        </w:rPr>
        <w:t>programmes</w:t>
      </w:r>
      <w:proofErr w:type="spellEnd"/>
      <w:r w:rsidRPr="00982602">
        <w:rPr>
          <w:rStyle w:val="StyleUnderline"/>
        </w:rPr>
        <w:t xml:space="preserve"> for schools and churches</w:t>
      </w:r>
      <w:r w:rsidRPr="00982602">
        <w:rPr>
          <w:sz w:val="16"/>
        </w:rPr>
        <w:t xml:space="preserve"> (Fones-Wolf, 1994, p. 1). Business leaders, professionals, and scholars, gave speeches, wrote articles and books, and gave evidence to Senate Committees, </w:t>
      </w:r>
      <w:proofErr w:type="spellStart"/>
      <w:r w:rsidRPr="00982602">
        <w:rPr>
          <w:sz w:val="16"/>
        </w:rPr>
        <w:t>proselytising</w:t>
      </w:r>
      <w:proofErr w:type="spellEnd"/>
      <w:r w:rsidRPr="00982602">
        <w:rPr>
          <w:sz w:val="16"/>
        </w:rPr>
        <w:t xml:space="preserve"> the ‘American Creed’ (Sutton, Harris, Kaysen, &amp; Tobin, 1956). Their aim was clear, but historians have found “Assessing the impact of the business community's campaign to shape political culture is a difficult task” (Fones-Wolf, 1994, p. 9).</w:t>
      </w:r>
    </w:p>
    <w:p w14:paraId="5284B8AF" w14:textId="77777777" w:rsidR="00BD114B" w:rsidRPr="00982602" w:rsidRDefault="00BD114B" w:rsidP="00BD114B">
      <w:pPr>
        <w:rPr>
          <w:sz w:val="16"/>
        </w:rPr>
      </w:pPr>
      <w:r w:rsidRPr="00982602">
        <w:rPr>
          <w:sz w:val="16"/>
        </w:rPr>
        <w:t xml:space="preserve">Focusing on the meanings attributed to accounting overcomes this difficulty, the paper argues, by allowing us to observe the “significance of the business community’s effort to redefine the meaning of Americanism to emphasize individualistic as opposed to mutualistic ways of dealing with inequality” (Fones-Wolf, 1994, p.10). Bryer (2012, pp. 511–516 and Bryer (2013b), pp. 593–612) argued that Fisher’s accounting theory, designed as a refutation of Marx, provided a seminal ideological </w:t>
      </w:r>
      <w:proofErr w:type="spellStart"/>
      <w:r w:rsidRPr="00982602">
        <w:rPr>
          <w:sz w:val="16"/>
        </w:rPr>
        <w:t>defence</w:t>
      </w:r>
      <w:proofErr w:type="spellEnd"/>
      <w:r w:rsidRPr="00982602">
        <w:rPr>
          <w:sz w:val="16"/>
        </w:rPr>
        <w:t xml:space="preserve"> of Americanism by creating a new “language of real life”. Bryer (2013b) </w:t>
      </w:r>
      <w:proofErr w:type="spellStart"/>
      <w:r w:rsidRPr="00982602">
        <w:rPr>
          <w:sz w:val="16"/>
        </w:rPr>
        <w:t>hypothesised</w:t>
      </w:r>
      <w:proofErr w:type="spellEnd"/>
      <w:r w:rsidRPr="00982602">
        <w:rPr>
          <w:sz w:val="16"/>
        </w:rPr>
        <w:t xml:space="preserve"> that its diffusion to the middle classes through university education in accounting and economics helped undermine support for the American Socialist Party by 1920. This paper shows that Fisher’s theory was at the heart of the Free Enterprise Campaign. It concludes that evidence of the unions’ changing understanding of the purpose of accounts – from social accountability for valorization to decision-usefulness – supports the hypothesis that Fisher’s theory was important in creating ‘consensus’ during the 1950s. It was, the paper argues, because winning the ideological struggle over the meaning of accounts defined management and unions' “authority”, their “sphere of influence” (Renshaw, 1991, p. xix), reinstating management’s ‘control’; and it defined the meaning of ‘profit’, reinstating ‘individualism’. Fisher’s theory, it concludes, created ‘consensus’ by undermining ‘socialism’ within the unions, both their ‘crude communism’, and their demand for social accountability for valorization.</w:t>
      </w:r>
    </w:p>
    <w:p w14:paraId="48AE045D" w14:textId="77777777" w:rsidR="00BD114B" w:rsidRPr="00982602" w:rsidRDefault="00BD114B" w:rsidP="00BD114B">
      <w:pPr>
        <w:rPr>
          <w:sz w:val="16"/>
        </w:rPr>
      </w:pPr>
      <w:r w:rsidRPr="00982602">
        <w:rPr>
          <w:sz w:val="16"/>
        </w:rPr>
        <w:t xml:space="preserve">This is not to say that the Free Enterprise Campaign explicitly referenced Fisher whose “reputation crashed” following the 1929 stock market collapse (Tobin, 2005, p.25). Economists, business leaders, and bankers, “still esteemed Fisher” (Allen, 1993, p. 258), but until the 1950s his name “was without </w:t>
      </w:r>
      <w:proofErr w:type="spellStart"/>
      <w:r w:rsidRPr="00982602">
        <w:rPr>
          <w:sz w:val="16"/>
        </w:rPr>
        <w:t>honour</w:t>
      </w:r>
      <w:proofErr w:type="spellEnd"/>
      <w:r w:rsidRPr="00982602">
        <w:rPr>
          <w:sz w:val="16"/>
        </w:rPr>
        <w:t xml:space="preserve"> in his own university” (Tobin, 2005, p.25). In the 1940s, references to him “vanished from macroeconomics” (</w:t>
      </w:r>
      <w:proofErr w:type="spellStart"/>
      <w:r w:rsidRPr="00982602">
        <w:rPr>
          <w:sz w:val="16"/>
        </w:rPr>
        <w:t>Dimand</w:t>
      </w:r>
      <w:proofErr w:type="spellEnd"/>
      <w:r w:rsidRPr="00982602">
        <w:rPr>
          <w:sz w:val="16"/>
        </w:rPr>
        <w:t xml:space="preserve"> &amp; </w:t>
      </w:r>
      <w:proofErr w:type="spellStart"/>
      <w:r w:rsidRPr="00982602">
        <w:rPr>
          <w:sz w:val="16"/>
        </w:rPr>
        <w:t>Geanakoplos</w:t>
      </w:r>
      <w:proofErr w:type="spellEnd"/>
      <w:r w:rsidRPr="00982602">
        <w:rPr>
          <w:sz w:val="16"/>
        </w:rPr>
        <w:t xml:space="preserve">, 2005, p. 10). To overcome the problem faced by his biographer, that “evidence of Fisher’s greatness in economics abounds but often lies hidden because it has become mixed inextricably with mainstream economics” (Allen, 1993, p. 298), the paper focuses on identifying the influence of his unique contribution, his theory of accounting, which economists, big business, and its supporters, accepted as ‘mainstream’. Neoclassical economics was </w:t>
      </w:r>
      <w:proofErr w:type="gramStart"/>
      <w:r w:rsidRPr="00982602">
        <w:rPr>
          <w:sz w:val="16"/>
        </w:rPr>
        <w:t>unpopular</w:t>
      </w:r>
      <w:proofErr w:type="gramEnd"/>
      <w:r w:rsidRPr="00982602">
        <w:rPr>
          <w:sz w:val="16"/>
        </w:rPr>
        <w:t xml:space="preserve"> and Fisher went unquoted, but his accounting justification of it thrived in the propaganda war that big business unleashed against </w:t>
      </w:r>
      <w:proofErr w:type="spellStart"/>
      <w:r w:rsidRPr="00982602">
        <w:rPr>
          <w:sz w:val="16"/>
        </w:rPr>
        <w:t>labour</w:t>
      </w:r>
      <w:proofErr w:type="spellEnd"/>
      <w:r w:rsidRPr="00982602">
        <w:rPr>
          <w:sz w:val="16"/>
        </w:rPr>
        <w:t xml:space="preserve"> and the public during the 1940s and 1950s.</w:t>
      </w:r>
    </w:p>
    <w:p w14:paraId="56EA481D" w14:textId="77777777" w:rsidR="00BD114B" w:rsidRPr="00982602" w:rsidRDefault="00BD114B" w:rsidP="00BD114B">
      <w:pPr>
        <w:rPr>
          <w:rStyle w:val="StyleUnderline"/>
        </w:rPr>
      </w:pPr>
      <w:r w:rsidRPr="00982602">
        <w:rPr>
          <w:rStyle w:val="StyleUnderline"/>
        </w:rPr>
        <w:t xml:space="preserve">From the end of the 1930s, but particularly during and following World War 2, American unions became actively interested in accounts. They used financial accounts to support demands for a ‘fair share of profit’, </w:t>
      </w:r>
      <w:proofErr w:type="spellStart"/>
      <w:r w:rsidRPr="00982602">
        <w:rPr>
          <w:rStyle w:val="StyleUnderline"/>
        </w:rPr>
        <w:t>criticised</w:t>
      </w:r>
      <w:proofErr w:type="spellEnd"/>
      <w:r w:rsidRPr="00982602">
        <w:rPr>
          <w:rStyle w:val="StyleUnderline"/>
        </w:rPr>
        <w:t xml:space="preserve"> the policies they used, and demanded more disclosure.</w:t>
      </w:r>
      <w:r w:rsidRPr="00982602">
        <w:rPr>
          <w:sz w:val="16"/>
        </w:rPr>
        <w:t xml:space="preserve"> In </w:t>
      </w:r>
      <w:r w:rsidRPr="00982602">
        <w:rPr>
          <w:rStyle w:val="StyleUnderline"/>
        </w:rPr>
        <w:t>1945, Walter Reuther made the headline-grabbing demand of the United Automobile Workers (UAW)4 that if General Motors (GM) refused to increase wage rates to sustain workers’ purchasing power, without increasing the prices of its products, it must ‘open the books’, that is, give access to management’s accounts.</w:t>
      </w:r>
      <w:r w:rsidRPr="00982602">
        <w:rPr>
          <w:sz w:val="16"/>
        </w:rPr>
        <w:t xml:space="preserve"> Potentially, this was the socialist demand for management’s accountability to society </w:t>
      </w:r>
      <w:proofErr w:type="gramStart"/>
      <w:r w:rsidRPr="00982602">
        <w:rPr>
          <w:sz w:val="16"/>
        </w:rPr>
        <w:t>for the production of</w:t>
      </w:r>
      <w:proofErr w:type="gramEnd"/>
      <w:r w:rsidRPr="00982602">
        <w:rPr>
          <w:sz w:val="16"/>
        </w:rPr>
        <w:t xml:space="preserve"> profit </w:t>
      </w:r>
      <w:proofErr w:type="gramStart"/>
      <w:r w:rsidRPr="00982602">
        <w:rPr>
          <w:sz w:val="16"/>
        </w:rPr>
        <w:t>because in reality, and</w:t>
      </w:r>
      <w:proofErr w:type="gramEnd"/>
      <w:r w:rsidRPr="00982602">
        <w:rPr>
          <w:sz w:val="16"/>
        </w:rPr>
        <w:t xml:space="preserve"> according to an accounting interpretation of Marx’s theory of capitalism, the function of management accounts is results control of the valorization process. That is, setting targets and rewarding or punishing performance, to hold management and workers accountable for ROI to shareholders (Bryer, 2006). Seen in this way, Reuther’s demand threatened to turn the capitalist world upside down. It did not, the paper argues, because </w:t>
      </w:r>
      <w:r w:rsidRPr="00982602">
        <w:rPr>
          <w:rStyle w:val="StyleUnderline"/>
        </w:rPr>
        <w:t>GM successfully misrepresented it as the demand for ‘worker control’, that is, for union action control (supervision) of the business. From Marx’s perspective, this was a ‘crudely communist’ demand that most union leaders, workers and the public, who accepted that ‘control’ was the rightful domain of management, rejected.</w:t>
      </w:r>
    </w:p>
    <w:p w14:paraId="74DD62B0" w14:textId="77777777" w:rsidR="00BD114B" w:rsidRPr="00982602" w:rsidRDefault="00BD114B" w:rsidP="00BD114B">
      <w:pPr>
        <w:rPr>
          <w:sz w:val="16"/>
        </w:rPr>
      </w:pPr>
      <w:r w:rsidRPr="00982602">
        <w:rPr>
          <w:sz w:val="16"/>
        </w:rPr>
        <w:t>Accepting GM’s misrepresentation of the purpose of management accounts, the paper argues, the unions implicitly accepted its ideological foundations in Fisher’s entity theory in which ‘control’, as William Paton, influenced by Fisher (</w:t>
      </w:r>
      <w:proofErr w:type="spellStart"/>
      <w:r w:rsidRPr="00982602">
        <w:rPr>
          <w:sz w:val="16"/>
        </w:rPr>
        <w:t>Previts</w:t>
      </w:r>
      <w:proofErr w:type="spellEnd"/>
      <w:r w:rsidRPr="00982602">
        <w:rPr>
          <w:sz w:val="16"/>
        </w:rPr>
        <w:t xml:space="preserve"> &amp; Merino, 1998, p.261), put it, is </w:t>
      </w:r>
      <w:r w:rsidRPr="00982602">
        <w:rPr>
          <w:sz w:val="16"/>
        </w:rPr>
        <w:lastRenderedPageBreak/>
        <w:t xml:space="preserve">management's “power to direct” (1922, p. 55). Marx’s theory implies </w:t>
      </w:r>
      <w:proofErr w:type="gramStart"/>
      <w:r w:rsidRPr="00982602">
        <w:rPr>
          <w:sz w:val="16"/>
        </w:rPr>
        <w:t>financial</w:t>
      </w:r>
      <w:proofErr w:type="gramEnd"/>
      <w:r w:rsidRPr="00982602">
        <w:rPr>
          <w:sz w:val="16"/>
        </w:rPr>
        <w:t xml:space="preserve"> and management accounts comprise an integrated system of control (Bryer, 2006), whereas Fisher’s theory denies the existence of a controlling capitalist class and the objective of accounting is valuation (Bryer, 2013b, pp. 600, 605, 606). From Fisher’s entity perspective, now formally adopted by the Financial Accounting Standards Board (FASB), management exercises its exclusive supervisory control through management accounts, which are conceptually distinct from financial accounts, having the distinct aim of ‘planning and control’ (Paton &amp; Stevenson, 1918 pp.609, 619; FASB, 1978, para. 29). </w:t>
      </w:r>
      <w:proofErr w:type="gramStart"/>
      <w:r w:rsidRPr="00982602">
        <w:rPr>
          <w:sz w:val="16"/>
        </w:rPr>
        <w:t>In reality, results control</w:t>
      </w:r>
      <w:proofErr w:type="gramEnd"/>
      <w:r w:rsidRPr="00982602">
        <w:rPr>
          <w:sz w:val="16"/>
        </w:rPr>
        <w:t xml:space="preserve"> dominated GM’s management accounts in the 1940s, as it dominates management accounts today (Merchant &amp; Van der Stede, 2012, p. xi). However, while big business denied the unions management accounts, it could not deny them published financial accounts. To legitimate reported profits by ‘enlightening’ and ‘educating’ workers, unions, and the public, the paper argues, in the 1940s business leaders and the accounting profession </w:t>
      </w:r>
      <w:proofErr w:type="spellStart"/>
      <w:r w:rsidRPr="00982602">
        <w:rPr>
          <w:sz w:val="16"/>
        </w:rPr>
        <w:t>neutralised</w:t>
      </w:r>
      <w:proofErr w:type="spellEnd"/>
      <w:r w:rsidRPr="00982602">
        <w:rPr>
          <w:sz w:val="16"/>
        </w:rPr>
        <w:t xml:space="preserve"> the demand for a ‘fair share of profit’ by defining it, like Fisher, as ‘income’, that is, consumption measured as cash flows. By the end of the 1950s, consistent with the hypothesis that they had </w:t>
      </w:r>
      <w:proofErr w:type="spellStart"/>
      <w:r w:rsidRPr="00982602">
        <w:rPr>
          <w:sz w:val="16"/>
        </w:rPr>
        <w:t>internalised</w:t>
      </w:r>
      <w:proofErr w:type="spellEnd"/>
      <w:r w:rsidRPr="00982602">
        <w:rPr>
          <w:sz w:val="16"/>
        </w:rPr>
        <w:t xml:space="preserve"> Fisher’s theory, union researchers had become </w:t>
      </w:r>
      <w:proofErr w:type="spellStart"/>
      <w:r w:rsidRPr="00982602">
        <w:rPr>
          <w:sz w:val="16"/>
        </w:rPr>
        <w:t>labour’s</w:t>
      </w:r>
      <w:proofErr w:type="spellEnd"/>
      <w:r w:rsidRPr="00982602">
        <w:rPr>
          <w:sz w:val="16"/>
        </w:rPr>
        <w:t xml:space="preserve"> financial analysts, asking for information to calculate </w:t>
      </w:r>
      <w:proofErr w:type="spellStart"/>
      <w:r w:rsidRPr="00982602">
        <w:rPr>
          <w:sz w:val="16"/>
        </w:rPr>
        <w:t>labour’s</w:t>
      </w:r>
      <w:proofErr w:type="spellEnd"/>
      <w:r w:rsidRPr="00982602">
        <w:rPr>
          <w:sz w:val="16"/>
        </w:rPr>
        <w:t xml:space="preserve"> ‘fair share’ of growing economic wealth, rather than demanding accounts as social auditors, for society, for verification and holding management accountable for valorization.</w:t>
      </w:r>
    </w:p>
    <w:p w14:paraId="6C1FF830" w14:textId="77777777" w:rsidR="00BD114B" w:rsidRPr="00982602" w:rsidRDefault="00BD114B" w:rsidP="00BD114B">
      <w:pPr>
        <w:rPr>
          <w:sz w:val="16"/>
        </w:rPr>
      </w:pPr>
      <w:r w:rsidRPr="00982602">
        <w:rPr>
          <w:sz w:val="16"/>
        </w:rPr>
        <w:t xml:space="preserve">Historians debate the political significance of the “labor upsurge” of the thirties led by the Congress of Industrial Organizations (CIO). Was it “essentially an extension of … economic unionism”, or did the “CIO represent … a real shift in direction … toward a social democratic movement, as was widely thought at the time” (Brody, 1980, pp. 123, 124, 127)? Many agree that the battles of 1945 and 1946, particularly those between GM and the UAW, “may well stand as the moment of greatest potency for working-class America” (Lichtenstein, Strasser, &amp; Rosenzweig, 2000, p. 531). However, to claim that this or earlier militancy represented an emergent ‘social-democratic’ movement requires more than evidence of the CIO’s “willingness to engage actively in partisan politics, its interest in broad social and economic issues, its responsiveness to the rank-and-file”, or its employment of many socialists and communists (Brody, 1980, p. 127). </w:t>
      </w:r>
      <w:r w:rsidRPr="00982602">
        <w:rPr>
          <w:rStyle w:val="StyleUnderline"/>
        </w:rPr>
        <w:t xml:space="preserve">A focus on accounting allows us to go beyond this evidence to question the view that the new industrial unions “were after all fighting for that wholly conventional trade-union objective—a collective bargaining contract”, a focus “inherent in American labor” </w:t>
      </w:r>
      <w:r w:rsidRPr="00982602">
        <w:rPr>
          <w:sz w:val="16"/>
        </w:rPr>
        <w:t xml:space="preserve">(Brody, 1980, pp. 128, 141). </w:t>
      </w:r>
      <w:r w:rsidRPr="00982602">
        <w:rPr>
          <w:rStyle w:val="StyleUnderline"/>
        </w:rPr>
        <w:t>This was management's view of the only legitimate role for the unions, but it does not follow that they or their members always agreed. It is true that “the radical possibilities” in the “advocacy of industrial democracy … faded more or less quickly”</w:t>
      </w:r>
      <w:r w:rsidRPr="00982602">
        <w:rPr>
          <w:sz w:val="16"/>
        </w:rPr>
        <w:t xml:space="preserve"> (Brody, 1980, p. 141), but it is important to understand what these possibilities were, and why they faded. Of course, “</w:t>
      </w:r>
      <w:r w:rsidRPr="00982602">
        <w:rPr>
          <w:rStyle w:val="StyleUnderline"/>
        </w:rPr>
        <w:t>power and interest can be issues of deadly conflict even in a system in which men agree on fundamentals</w:t>
      </w:r>
      <w:r w:rsidRPr="00982602">
        <w:rPr>
          <w:sz w:val="16"/>
        </w:rPr>
        <w:t xml:space="preserve">” (Brody, 1980 p.127; </w:t>
      </w:r>
      <w:proofErr w:type="spellStart"/>
      <w:r w:rsidRPr="00982602">
        <w:rPr>
          <w:sz w:val="16"/>
        </w:rPr>
        <w:t>Dubofsky</w:t>
      </w:r>
      <w:proofErr w:type="spellEnd"/>
      <w:r w:rsidRPr="00982602">
        <w:rPr>
          <w:sz w:val="16"/>
        </w:rPr>
        <w:t>, 1994, p. xviii), but we should understand what these ‘fundamentals’ were, and why people came to agree about them.</w:t>
      </w:r>
    </w:p>
    <w:p w14:paraId="21814C31" w14:textId="77777777" w:rsidR="00BD114B" w:rsidRPr="00982602" w:rsidRDefault="00BD114B" w:rsidP="00BD114B">
      <w:pPr>
        <w:rPr>
          <w:sz w:val="16"/>
        </w:rPr>
      </w:pPr>
      <w:r w:rsidRPr="00982602">
        <w:rPr>
          <w:sz w:val="16"/>
        </w:rPr>
        <w:t xml:space="preserve">The paper contests the conclusion that the “persistence of individualistic patterns of </w:t>
      </w:r>
      <w:proofErr w:type="spellStart"/>
      <w:r w:rsidRPr="00982602">
        <w:rPr>
          <w:sz w:val="16"/>
        </w:rPr>
        <w:t>behaviour</w:t>
      </w:r>
      <w:proofErr w:type="spellEnd"/>
      <w:r w:rsidRPr="00982602">
        <w:rPr>
          <w:sz w:val="16"/>
        </w:rPr>
        <w:t>” and “ethnic, racial and gender divisions that fragmented the working class ensured that American workers would hit no home runs socially, economically, or politically” (</w:t>
      </w:r>
      <w:proofErr w:type="spellStart"/>
      <w:r w:rsidRPr="00982602">
        <w:rPr>
          <w:sz w:val="16"/>
        </w:rPr>
        <w:t>Dubofsky</w:t>
      </w:r>
      <w:proofErr w:type="spellEnd"/>
      <w:r w:rsidRPr="00982602">
        <w:rPr>
          <w:sz w:val="16"/>
        </w:rPr>
        <w:t xml:space="preserve">, 1994, p. 236). It argues that the </w:t>
      </w:r>
      <w:r w:rsidRPr="00982602">
        <w:rPr>
          <w:rStyle w:val="StyleUnderline"/>
          <w:highlight w:val="green"/>
        </w:rPr>
        <w:t>unions' demand for accounts</w:t>
      </w:r>
      <w:r w:rsidRPr="00982602">
        <w:rPr>
          <w:rStyle w:val="StyleUnderline"/>
        </w:rPr>
        <w:t xml:space="preserve">, exemplified in the UAW's demand to ‘open the books’, </w:t>
      </w:r>
      <w:r w:rsidRPr="00982602">
        <w:rPr>
          <w:rStyle w:val="StyleUnderline"/>
          <w:highlight w:val="green"/>
        </w:rPr>
        <w:t xml:space="preserve">went beyond </w:t>
      </w:r>
      <w:proofErr w:type="gramStart"/>
      <w:r w:rsidRPr="00982602">
        <w:rPr>
          <w:rStyle w:val="StyleUnderline"/>
          <w:highlight w:val="green"/>
        </w:rPr>
        <w:t>working class</w:t>
      </w:r>
      <w:proofErr w:type="gramEnd"/>
      <w:r w:rsidRPr="00982602">
        <w:rPr>
          <w:rStyle w:val="StyleUnderline"/>
          <w:highlight w:val="green"/>
        </w:rPr>
        <w:t xml:space="preserve"> divisions and collective bargaining</w:t>
      </w:r>
      <w:r w:rsidRPr="00982602">
        <w:rPr>
          <w:rStyle w:val="StyleUnderline"/>
        </w:rPr>
        <w:t>, was potentially a disagreement about ‘fundamentals’, had socialist potential.</w:t>
      </w:r>
      <w:r w:rsidRPr="00982602">
        <w:rPr>
          <w:sz w:val="16"/>
        </w:rPr>
        <w:t xml:space="preserve"> </w:t>
      </w:r>
      <w:r w:rsidRPr="00982602">
        <w:rPr>
          <w:rStyle w:val="StyleUnderline"/>
        </w:rPr>
        <w:t>There are many explanations why the radical potential was lost.</w:t>
      </w:r>
      <w:r w:rsidRPr="00982602">
        <w:rPr>
          <w:sz w:val="16"/>
        </w:rPr>
        <w:t xml:space="preserve"> </w:t>
      </w:r>
      <w:r w:rsidRPr="00982602">
        <w:rPr>
          <w:rStyle w:val="StyleUnderline"/>
        </w:rPr>
        <w:t xml:space="preserve">Some argue it was because the Communist movement </w:t>
      </w:r>
      <w:r w:rsidRPr="00982602">
        <w:rPr>
          <w:rStyle w:val="StyleUnderline"/>
          <w:highlight w:val="green"/>
        </w:rPr>
        <w:t>abandoned</w:t>
      </w:r>
      <w:r w:rsidRPr="00982602">
        <w:rPr>
          <w:rStyle w:val="StyleUnderline"/>
        </w:rPr>
        <w:t xml:space="preserve"> “ultimate aims”, </w:t>
      </w:r>
      <w:r w:rsidRPr="00982602">
        <w:rPr>
          <w:rStyle w:val="StyleUnderline"/>
          <w:highlight w:val="green"/>
        </w:rPr>
        <w:t>the need for “a socialist revolution”,</w:t>
      </w:r>
      <w:r w:rsidRPr="00982602">
        <w:rPr>
          <w:rStyle w:val="StyleUnderline"/>
        </w:rPr>
        <w:t xml:space="preserve"> </w:t>
      </w:r>
      <w:r w:rsidRPr="00982602">
        <w:rPr>
          <w:rStyle w:val="StyleUnderline"/>
          <w:highlight w:val="green"/>
        </w:rPr>
        <w:t xml:space="preserve">in </w:t>
      </w:r>
      <w:proofErr w:type="spellStart"/>
      <w:r w:rsidRPr="00982602">
        <w:rPr>
          <w:rStyle w:val="StyleUnderline"/>
          <w:highlight w:val="green"/>
        </w:rPr>
        <w:t>favour</w:t>
      </w:r>
      <w:proofErr w:type="spellEnd"/>
      <w:r w:rsidRPr="00982602">
        <w:rPr>
          <w:rStyle w:val="StyleUnderline"/>
          <w:highlight w:val="green"/>
        </w:rPr>
        <w:t xml:space="preserve"> of reforms</w:t>
      </w:r>
      <w:r w:rsidRPr="00982602">
        <w:rPr>
          <w:sz w:val="16"/>
        </w:rPr>
        <w:t xml:space="preserve"> (Weinstein, 1975, p. viii). </w:t>
      </w:r>
      <w:r w:rsidRPr="00982602">
        <w:rPr>
          <w:rStyle w:val="StyleUnderline"/>
        </w:rPr>
        <w:t xml:space="preserve">Many argue that </w:t>
      </w:r>
      <w:r w:rsidRPr="00982602">
        <w:rPr>
          <w:rStyle w:val="StyleUnderline"/>
          <w:highlight w:val="green"/>
        </w:rPr>
        <w:t>large corporations</w:t>
      </w:r>
      <w:r w:rsidRPr="00982602">
        <w:rPr>
          <w:rStyle w:val="StyleUnderline"/>
        </w:rPr>
        <w:t xml:space="preserve"> “</w:t>
      </w:r>
      <w:r w:rsidRPr="00982602">
        <w:rPr>
          <w:rStyle w:val="StyleUnderline"/>
          <w:highlight w:val="green"/>
        </w:rPr>
        <w:t xml:space="preserve">were able to </w:t>
      </w:r>
      <w:r w:rsidRPr="00982602">
        <w:rPr>
          <w:rStyle w:val="StyleUnderline"/>
        </w:rPr>
        <w:t xml:space="preserve">exploit favorable political and economic circumstances … and to </w:t>
      </w:r>
      <w:r w:rsidRPr="00982602">
        <w:rPr>
          <w:rStyle w:val="StyleUnderline"/>
          <w:highlight w:val="green"/>
        </w:rPr>
        <w:t>mobilize their own immense resources, to get the better of unions</w:t>
      </w:r>
      <w:r w:rsidRPr="00982602">
        <w:rPr>
          <w:rStyle w:val="StyleUnderline"/>
        </w:rPr>
        <w:t xml:space="preserve"> and their members”</w:t>
      </w:r>
      <w:r w:rsidRPr="00982602">
        <w:rPr>
          <w:sz w:val="16"/>
        </w:rPr>
        <w:t xml:space="preserve"> (Harris, 1982, p.105; Barnard, 1996, pp. 340, 344). Others believe that </w:t>
      </w:r>
      <w:r w:rsidRPr="00982602">
        <w:rPr>
          <w:rStyle w:val="StyleUnderline"/>
          <w:highlight w:val="green"/>
        </w:rPr>
        <w:t>Reuther</w:t>
      </w:r>
      <w:r w:rsidRPr="00982602">
        <w:rPr>
          <w:sz w:val="16"/>
        </w:rPr>
        <w:t xml:space="preserve">, “one of the greatest labor leaders in United States history” (Gabin, 1996, p. 332), “at key junctures … muffed opportunities to provide leadership to forces that could have decisively shifted the U.S. social order” (Zieger, 1996, p. 355); that he </w:t>
      </w:r>
      <w:r w:rsidRPr="00982602">
        <w:rPr>
          <w:rStyle w:val="StyleUnderline"/>
        </w:rPr>
        <w:t>became a “prisoner of the institutions he did so much to build”</w:t>
      </w:r>
      <w:r w:rsidRPr="00982602">
        <w:rPr>
          <w:sz w:val="16"/>
        </w:rPr>
        <w:t xml:space="preserve"> (Lichtenstein, 1995a, p. 442). </w:t>
      </w:r>
      <w:r w:rsidRPr="00982602">
        <w:rPr>
          <w:rStyle w:val="StyleUnderline"/>
        </w:rPr>
        <w:t xml:space="preserve">It is true that </w:t>
      </w:r>
      <w:r w:rsidRPr="00982602">
        <w:rPr>
          <w:rStyle w:val="StyleUnderline"/>
          <w:highlight w:val="green"/>
        </w:rPr>
        <w:t>management</w:t>
      </w:r>
      <w:r w:rsidRPr="00982602">
        <w:rPr>
          <w:rStyle w:val="StyleUnderline"/>
        </w:rPr>
        <w:t xml:space="preserve"> “set limits to labor’s claim to power in the strikes of 1945–1946”, that it “</w:t>
      </w:r>
      <w:r w:rsidRPr="00982602">
        <w:rPr>
          <w:rStyle w:val="StyleUnderline"/>
          <w:highlight w:val="green"/>
        </w:rPr>
        <w:t xml:space="preserve">chose </w:t>
      </w:r>
      <w:r w:rsidRPr="00982602">
        <w:rPr>
          <w:rStyle w:val="StyleUnderline"/>
        </w:rPr>
        <w:t xml:space="preserve">to accept unions and </w:t>
      </w:r>
      <w:r w:rsidRPr="00982602">
        <w:rPr>
          <w:rStyle w:val="StyleUnderline"/>
          <w:highlight w:val="green"/>
        </w:rPr>
        <w:t>tolerate collective bargaining</w:t>
      </w:r>
      <w:r w:rsidRPr="00982602">
        <w:rPr>
          <w:rStyle w:val="StyleUnderline"/>
        </w:rPr>
        <w:t xml:space="preserve"> … </w:t>
      </w:r>
      <w:r w:rsidRPr="00982602">
        <w:rPr>
          <w:rStyle w:val="StyleUnderline"/>
          <w:highlight w:val="green"/>
        </w:rPr>
        <w:t>only on terms and within limits that business defined</w:t>
      </w:r>
      <w:r w:rsidRPr="00982602">
        <w:rPr>
          <w:rStyle w:val="StyleUnderline"/>
        </w:rPr>
        <w:t>”</w:t>
      </w:r>
      <w:r w:rsidRPr="00982602">
        <w:rPr>
          <w:sz w:val="16"/>
        </w:rPr>
        <w:t xml:space="preserve"> (</w:t>
      </w:r>
      <w:proofErr w:type="spellStart"/>
      <w:r w:rsidRPr="00982602">
        <w:rPr>
          <w:sz w:val="16"/>
        </w:rPr>
        <w:t>Dubofsky</w:t>
      </w:r>
      <w:proofErr w:type="spellEnd"/>
      <w:r w:rsidRPr="00982602">
        <w:rPr>
          <w:sz w:val="16"/>
        </w:rPr>
        <w:t xml:space="preserve">, 1994, p. 195), which the federal government and the courts generally supported. However, Reuther failed not simply because of management’s resources and resolution, or union weaknesses or mistakes, or those of individuals. At least as importantly, the paper argues, it was the outcome of an unequal ideological struggle over the meaning of accounts, which is why the </w:t>
      </w:r>
      <w:r w:rsidRPr="00982602">
        <w:rPr>
          <w:rStyle w:val="StyleUnderline"/>
        </w:rPr>
        <w:t>unions’ demands for social accountability failed to articulate into a coherent framework of opposition to capitalism.</w:t>
      </w:r>
      <w:r w:rsidRPr="00982602">
        <w:rPr>
          <w:sz w:val="16"/>
        </w:rPr>
        <w:t xml:space="preserve"> Critically, it concludes, Reuther failed because he and his supporters “lacked a firm ideological core” (Barnard, 1996, p. 338), that is, because they did not understand the function of capitalist accounts.</w:t>
      </w:r>
    </w:p>
    <w:p w14:paraId="160405BF" w14:textId="77777777" w:rsidR="00BD114B" w:rsidRPr="00982602" w:rsidRDefault="00BD114B" w:rsidP="00BD114B">
      <w:pPr>
        <w:pStyle w:val="Heading4"/>
      </w:pPr>
      <w:r>
        <w:lastRenderedPageBreak/>
        <w:t xml:space="preserve">The alt is </w:t>
      </w:r>
      <w:proofErr w:type="spellStart"/>
      <w:r>
        <w:t>ecosocialism</w:t>
      </w:r>
      <w:proofErr w:type="spellEnd"/>
      <w:r>
        <w:t xml:space="preserve">. Only by embracing degrowth policies as a class-based project can we resolve capitalist exploitation through deindustrialization and decrease consumption </w:t>
      </w:r>
    </w:p>
    <w:p w14:paraId="335D1AA6" w14:textId="77777777" w:rsidR="00BD114B" w:rsidRPr="00982602" w:rsidRDefault="00BD114B" w:rsidP="00BD114B">
      <w:r w:rsidRPr="00982602">
        <w:rPr>
          <w:rStyle w:val="Style13ptBold"/>
        </w:rPr>
        <w:t>SCNCC</w:t>
      </w:r>
      <w:r w:rsidRPr="00982602">
        <w:t xml:space="preserve"> ,</w:t>
      </w:r>
      <w:r w:rsidRPr="00982602">
        <w:rPr>
          <w:rStyle w:val="Style13ptBold"/>
        </w:rPr>
        <w:t>25</w:t>
      </w:r>
      <w:r w:rsidRPr="00982602">
        <w:rPr>
          <w:sz w:val="16"/>
        </w:rPr>
        <w:t xml:space="preserve">, 7-1-2025, The World Congress drafted this manifesto in collaboration with members representing 40 countries that was founded by the Fourth International, an international group founded by Leon Trotsky in 1938 to combat growing Stalinism with a focus on </w:t>
      </w:r>
      <w:proofErr w:type="spellStart"/>
      <w:r w:rsidRPr="00982602">
        <w:rPr>
          <w:sz w:val="16"/>
        </w:rPr>
        <w:t>ecosocialism</w:t>
      </w:r>
      <w:proofErr w:type="spellEnd"/>
      <w:r w:rsidRPr="00982602">
        <w:rPr>
          <w:sz w:val="16"/>
        </w:rPr>
        <w:t xml:space="preserve">, "Manifesto for an </w:t>
      </w:r>
      <w:proofErr w:type="spellStart"/>
      <w:r w:rsidRPr="00982602">
        <w:rPr>
          <w:sz w:val="16"/>
        </w:rPr>
        <w:t>ecosocialist</w:t>
      </w:r>
      <w:proofErr w:type="spellEnd"/>
      <w:r w:rsidRPr="00982602">
        <w:rPr>
          <w:sz w:val="16"/>
        </w:rPr>
        <w:t xml:space="preserve"> revolution – Break with capitalist growth," System Change Not Climate Change, https://systemchangenotclimatechange.org/article/manifesto-for-an-ecosocialist-revolution/, accessed 8-8-2025 |TP</w:t>
      </w:r>
    </w:p>
    <w:p w14:paraId="15D416DE" w14:textId="77777777" w:rsidR="00BD114B" w:rsidRPr="00982602" w:rsidRDefault="00BD114B" w:rsidP="00BD114B">
      <w:pPr>
        <w:rPr>
          <w:sz w:val="16"/>
        </w:rPr>
      </w:pPr>
      <w:r w:rsidRPr="00982602">
        <w:rPr>
          <w:rStyle w:val="StyleUnderline"/>
        </w:rPr>
        <w:t>Valid in theory, abstract concepts such as “</w:t>
      </w:r>
      <w:r w:rsidRPr="00DC32D7">
        <w:rPr>
          <w:rStyle w:val="StyleUnderline"/>
          <w:highlight w:val="green"/>
        </w:rPr>
        <w:t>circular economy</w:t>
      </w:r>
      <w:r w:rsidRPr="00982602">
        <w:rPr>
          <w:rStyle w:val="StyleUnderline"/>
        </w:rPr>
        <w:t>”, “</w:t>
      </w:r>
      <w:r w:rsidRPr="00DC32D7">
        <w:rPr>
          <w:rStyle w:val="StyleUnderline"/>
          <w:highlight w:val="green"/>
        </w:rPr>
        <w:t>resilience</w:t>
      </w:r>
      <w:r w:rsidRPr="00982602">
        <w:rPr>
          <w:rStyle w:val="StyleUnderline"/>
        </w:rPr>
        <w:t>”, “</w:t>
      </w:r>
      <w:r w:rsidRPr="00DC32D7">
        <w:rPr>
          <w:rStyle w:val="StyleUnderline"/>
          <w:highlight w:val="green"/>
        </w:rPr>
        <w:t>energy transition</w:t>
      </w:r>
      <w:r w:rsidRPr="00982602">
        <w:rPr>
          <w:rStyle w:val="StyleUnderline"/>
        </w:rPr>
        <w:t xml:space="preserve">”, and “biomimicry” </w:t>
      </w:r>
      <w:r w:rsidRPr="00DC32D7">
        <w:rPr>
          <w:rStyle w:val="StyleUnderline"/>
          <w:highlight w:val="green"/>
        </w:rPr>
        <w:t>become hollow formulas</w:t>
      </w:r>
      <w:r w:rsidRPr="00982602">
        <w:rPr>
          <w:rStyle w:val="StyleUnderline"/>
        </w:rPr>
        <w:t xml:space="preserve"> in practice as soon as they are used in the service </w:t>
      </w:r>
      <w:r w:rsidRPr="00DC32D7">
        <w:rPr>
          <w:rStyle w:val="StyleUnderline"/>
          <w:highlight w:val="green"/>
        </w:rPr>
        <w:t>of capitalist productivism</w:t>
      </w:r>
      <w:r w:rsidRPr="00982602">
        <w:rPr>
          <w:sz w:val="16"/>
        </w:rPr>
        <w:t xml:space="preserve">. </w:t>
      </w:r>
      <w:r w:rsidRPr="00DC32D7">
        <w:rPr>
          <w:rStyle w:val="StyleUnderline"/>
          <w:highlight w:val="green"/>
        </w:rPr>
        <w:t>If there is no plan implemented</w:t>
      </w:r>
      <w:r w:rsidRPr="00982602">
        <w:rPr>
          <w:rStyle w:val="StyleUnderline"/>
        </w:rPr>
        <w:t xml:space="preserve"> by society </w:t>
      </w:r>
      <w:proofErr w:type="gramStart"/>
      <w:r w:rsidRPr="00982602">
        <w:rPr>
          <w:rStyle w:val="StyleUnderline"/>
        </w:rPr>
        <w:t xml:space="preserve">as a whole </w:t>
      </w:r>
      <w:r w:rsidRPr="00DC32D7">
        <w:rPr>
          <w:rStyle w:val="StyleUnderline"/>
          <w:highlight w:val="green"/>
        </w:rPr>
        <w:t>for</w:t>
      </w:r>
      <w:proofErr w:type="gramEnd"/>
      <w:r w:rsidRPr="00DC32D7">
        <w:rPr>
          <w:rStyle w:val="StyleUnderline"/>
          <w:highlight w:val="green"/>
        </w:rPr>
        <w:t xml:space="preserve"> the conversion of production</w:t>
      </w:r>
      <w:r w:rsidRPr="00982602">
        <w:rPr>
          <w:rStyle w:val="StyleUnderline"/>
        </w:rPr>
        <w:t xml:space="preserve">, then technical </w:t>
      </w:r>
      <w:r w:rsidRPr="00DC32D7">
        <w:rPr>
          <w:rStyle w:val="StyleUnderline"/>
          <w:highlight w:val="green"/>
        </w:rPr>
        <w:t>improvements</w:t>
      </w:r>
      <w:r w:rsidRPr="00982602">
        <w:rPr>
          <w:sz w:val="16"/>
        </w:rPr>
        <w:t xml:space="preserve"> (e.g. to make energy production cheaper) </w:t>
      </w:r>
      <w:r w:rsidRPr="00DC32D7">
        <w:rPr>
          <w:rStyle w:val="StyleUnderline"/>
          <w:highlight w:val="green"/>
        </w:rPr>
        <w:t>have a rebound effect</w:t>
      </w:r>
      <w:r w:rsidRPr="00DC32D7">
        <w:rPr>
          <w:rStyle w:val="StyleUnderline"/>
        </w:rPr>
        <w:t>3</w:t>
      </w:r>
      <w:r w:rsidRPr="00DC32D7">
        <w:rPr>
          <w:sz w:val="16"/>
        </w:rPr>
        <w:t>:</w:t>
      </w:r>
      <w:r w:rsidRPr="00982602">
        <w:rPr>
          <w:sz w:val="16"/>
        </w:rPr>
        <w:t xml:space="preserve"> a reduction in the price of energy generally leads to higher energy and material consumption.</w:t>
      </w:r>
    </w:p>
    <w:p w14:paraId="047DFDD9" w14:textId="77777777" w:rsidR="00BD114B" w:rsidRPr="00982602" w:rsidRDefault="00BD114B" w:rsidP="00BD114B">
      <w:pPr>
        <w:rPr>
          <w:sz w:val="16"/>
        </w:rPr>
      </w:pPr>
      <w:r w:rsidRPr="00982602">
        <w:rPr>
          <w:sz w:val="16"/>
        </w:rPr>
        <w:t xml:space="preserve">The right blames global warming and the decline in biodiversity on “galloping” population growth. In this way, they seek to blame the oppressed for the crisis and their own misery, </w:t>
      </w:r>
      <w:proofErr w:type="gramStart"/>
      <w:r w:rsidRPr="00982602">
        <w:rPr>
          <w:sz w:val="16"/>
        </w:rPr>
        <w:t>in order to</w:t>
      </w:r>
      <w:proofErr w:type="gramEnd"/>
      <w:r w:rsidRPr="00982602">
        <w:rPr>
          <w:sz w:val="16"/>
        </w:rPr>
        <w:t xml:space="preserve"> impose population control measures on them. </w:t>
      </w:r>
      <w:proofErr w:type="gramStart"/>
      <w:r w:rsidRPr="00982602">
        <w:rPr>
          <w:sz w:val="16"/>
        </w:rPr>
        <w:t>In reality, high</w:t>
      </w:r>
      <w:proofErr w:type="gramEnd"/>
      <w:r w:rsidRPr="00982602">
        <w:rPr>
          <w:sz w:val="16"/>
        </w:rPr>
        <w:t xml:space="preserve"> population growth rates are a consequence rather than a cause of poverty. Income security, access to food, education, healthcare, and housing, gender equality, and women’s empowerment all contribute to the demographic transition because mortality rates, and then birth rates, decline.</w:t>
      </w:r>
    </w:p>
    <w:p w14:paraId="70800DF9" w14:textId="77777777" w:rsidR="00BD114B" w:rsidRPr="00982602" w:rsidRDefault="00BD114B" w:rsidP="00BD114B">
      <w:pPr>
        <w:rPr>
          <w:rStyle w:val="StyleUnderline"/>
        </w:rPr>
      </w:pPr>
      <w:r w:rsidRPr="00DC32D7">
        <w:rPr>
          <w:rStyle w:val="StyleUnderline"/>
          <w:highlight w:val="green"/>
        </w:rPr>
        <w:t>The</w:t>
      </w:r>
      <w:r w:rsidRPr="00982602">
        <w:rPr>
          <w:rStyle w:val="StyleUnderline"/>
        </w:rPr>
        <w:t xml:space="preserve"> capitalist </w:t>
      </w:r>
      <w:r w:rsidRPr="00DC32D7">
        <w:rPr>
          <w:rStyle w:val="StyleUnderline"/>
          <w:highlight w:val="green"/>
        </w:rPr>
        <w:t>fetish for accumulation prevents recognition of this</w:t>
      </w:r>
      <w:r w:rsidRPr="00982602">
        <w:rPr>
          <w:rStyle w:val="StyleUnderline"/>
        </w:rPr>
        <w:t xml:space="preserve"> truth</w:t>
      </w:r>
      <w:r w:rsidRPr="00982602">
        <w:rPr>
          <w:sz w:val="16"/>
        </w:rPr>
        <w:t xml:space="preserve">. </w:t>
      </w:r>
      <w:r w:rsidRPr="00982602">
        <w:rPr>
          <w:rStyle w:val="StyleUnderline"/>
        </w:rPr>
        <w:t>In the face of the climate crisis, the fetish will ultimately leave only two options: deploy sorcerer’s-apprentice technologies</w:t>
      </w:r>
      <w:r w:rsidRPr="00982602">
        <w:rPr>
          <w:sz w:val="16"/>
        </w:rPr>
        <w:t xml:space="preserve"> (nuclear, carbon capture/sequestration, geoengineering) </w:t>
      </w:r>
      <w:r w:rsidRPr="00982602">
        <w:rPr>
          <w:rStyle w:val="StyleUnderline"/>
        </w:rPr>
        <w:t>or sacrifice billions of poor people in poor countries, saying that “nature” has so decided.</w:t>
      </w:r>
    </w:p>
    <w:p w14:paraId="7BA506BC" w14:textId="77777777" w:rsidR="00BD114B" w:rsidRPr="00982602" w:rsidRDefault="00BD114B" w:rsidP="00BD114B">
      <w:pPr>
        <w:rPr>
          <w:sz w:val="16"/>
        </w:rPr>
      </w:pPr>
      <w:r w:rsidRPr="00982602">
        <w:rPr>
          <w:sz w:val="16"/>
        </w:rPr>
        <w:t>Politically, the impotence and injustice of green capitalism play into the hands of a fossil, conspiratorial, colonialist, racist, violently macho and LGBT-phobic neo-fascism, which is not put off by this second possibility. A sector of the wealthy is marching towards a huge crime against humanity, cynically betting that their wealth will protect them, letting the poor die.</w:t>
      </w:r>
    </w:p>
    <w:p w14:paraId="05004F1D" w14:textId="77777777" w:rsidR="00BD114B" w:rsidRPr="00982602" w:rsidRDefault="00BD114B" w:rsidP="00BD114B">
      <w:pPr>
        <w:rPr>
          <w:sz w:val="16"/>
        </w:rPr>
      </w:pPr>
      <w:r w:rsidRPr="00982602">
        <w:rPr>
          <w:sz w:val="16"/>
        </w:rPr>
        <w:t>World capitalism is not progressing gradually towards peace and sustainable development, it is going backwards and with great strides towards war, ecological disaster, genocide and neo-fascist barbarism.</w:t>
      </w:r>
    </w:p>
    <w:p w14:paraId="77E7C5E7" w14:textId="77777777" w:rsidR="00BD114B" w:rsidRPr="00982602" w:rsidRDefault="00BD114B" w:rsidP="00BD114B">
      <w:pPr>
        <w:rPr>
          <w:rStyle w:val="StyleUnderline"/>
        </w:rPr>
      </w:pPr>
      <w:r w:rsidRPr="00982602">
        <w:rPr>
          <w:rStyle w:val="StyleUnderline"/>
        </w:rPr>
        <w:t xml:space="preserve">In the face of this challenge, </w:t>
      </w:r>
      <w:r w:rsidRPr="00DC32D7">
        <w:rPr>
          <w:rStyle w:val="StyleUnderline"/>
          <w:highlight w:val="green"/>
        </w:rPr>
        <w:t>it is not enough to question the neoliberal regime and</w:t>
      </w:r>
      <w:r w:rsidRPr="00982602">
        <w:rPr>
          <w:rStyle w:val="StyleUnderline"/>
        </w:rPr>
        <w:t xml:space="preserve"> to revalue </w:t>
      </w:r>
      <w:r w:rsidRPr="00DC32D7">
        <w:rPr>
          <w:rStyle w:val="StyleUnderline"/>
          <w:highlight w:val="green"/>
        </w:rPr>
        <w:t>the role of the state</w:t>
      </w:r>
      <w:r w:rsidRPr="00982602">
        <w:rPr>
          <w:rStyle w:val="StyleUnderline"/>
        </w:rPr>
        <w:t>. It would not even be enough to stop the dynamic of accumulation (an impossible goal under capitalism!).</w:t>
      </w:r>
      <w:r w:rsidRPr="00982602">
        <w:rPr>
          <w:sz w:val="16"/>
        </w:rPr>
        <w:t xml:space="preserve"> </w:t>
      </w:r>
      <w:r w:rsidRPr="00982602">
        <w:rPr>
          <w:rStyle w:val="StyleUnderline"/>
        </w:rPr>
        <w:t xml:space="preserve">Global final </w:t>
      </w:r>
      <w:r w:rsidRPr="00DC32D7">
        <w:rPr>
          <w:rStyle w:val="StyleUnderline"/>
          <w:highlight w:val="green"/>
        </w:rPr>
        <w:t>net energy consumption must decrease</w:t>
      </w:r>
      <w:r w:rsidRPr="00982602">
        <w:rPr>
          <w:rStyle w:val="StyleUnderline"/>
        </w:rPr>
        <w:t xml:space="preserve"> radically</w:t>
      </w:r>
      <w:r w:rsidRPr="00982602">
        <w:rPr>
          <w:sz w:val="16"/>
        </w:rPr>
        <w:t xml:space="preserve"> – </w:t>
      </w:r>
      <w:r w:rsidRPr="00DC32D7">
        <w:rPr>
          <w:rStyle w:val="StyleUnderline"/>
          <w:highlight w:val="green"/>
        </w:rPr>
        <w:t>which means producing less</w:t>
      </w:r>
      <w:r w:rsidRPr="00982602">
        <w:rPr>
          <w:rStyle w:val="StyleUnderline"/>
        </w:rPr>
        <w:t xml:space="preserve"> and transporting less globally – </w:t>
      </w:r>
      <w:r w:rsidRPr="00DC32D7">
        <w:rPr>
          <w:rStyle w:val="StyleUnderline"/>
          <w:highlight w:val="green"/>
        </w:rPr>
        <w:t>while increasing energy consumption in poorer countries to meet</w:t>
      </w:r>
      <w:r w:rsidRPr="00982602">
        <w:rPr>
          <w:rStyle w:val="StyleUnderline"/>
        </w:rPr>
        <w:t xml:space="preserve"> social </w:t>
      </w:r>
      <w:r w:rsidRPr="00DC32D7">
        <w:rPr>
          <w:rStyle w:val="StyleUnderline"/>
          <w:highlight w:val="green"/>
        </w:rPr>
        <w:t>needs</w:t>
      </w:r>
      <w:r w:rsidRPr="00982602">
        <w:rPr>
          <w:rStyle w:val="StyleUnderline"/>
        </w:rPr>
        <w:t>.</w:t>
      </w:r>
    </w:p>
    <w:p w14:paraId="11A01BDE" w14:textId="77777777" w:rsidR="00BD114B" w:rsidRPr="00982602" w:rsidRDefault="00BD114B" w:rsidP="00BD114B">
      <w:pPr>
        <w:rPr>
          <w:rStyle w:val="StyleUnderline"/>
        </w:rPr>
      </w:pPr>
      <w:r w:rsidRPr="00982602">
        <w:rPr>
          <w:sz w:val="16"/>
        </w:rPr>
        <w:t xml:space="preserve">It is the only solution that makes it possible to reconcile the legitimate need of well-being for all, and the regeneration of the global ecosystem. </w:t>
      </w:r>
      <w:r w:rsidRPr="00982602">
        <w:rPr>
          <w:rStyle w:val="StyleUnderline"/>
        </w:rPr>
        <w:t xml:space="preserve">Just sufficiency and </w:t>
      </w:r>
      <w:r w:rsidRPr="00250E9E">
        <w:rPr>
          <w:rStyle w:val="StyleUnderline"/>
          <w:highlight w:val="green"/>
        </w:rPr>
        <w:t>just</w:t>
      </w:r>
      <w:r w:rsidRPr="00982602">
        <w:rPr>
          <w:rStyle w:val="StyleUnderline"/>
        </w:rPr>
        <w:t xml:space="preserve"> degrowth – </w:t>
      </w:r>
      <w:proofErr w:type="spellStart"/>
      <w:r w:rsidRPr="00250E9E">
        <w:rPr>
          <w:rStyle w:val="StyleUnderline"/>
          <w:highlight w:val="green"/>
        </w:rPr>
        <w:t>ecosocialist</w:t>
      </w:r>
      <w:proofErr w:type="spellEnd"/>
      <w:r w:rsidRPr="00250E9E">
        <w:rPr>
          <w:rStyle w:val="StyleUnderline"/>
          <w:highlight w:val="green"/>
        </w:rPr>
        <w:t xml:space="preserve"> degrowth</w:t>
      </w:r>
      <w:r w:rsidRPr="00982602">
        <w:rPr>
          <w:rStyle w:val="StyleUnderline"/>
        </w:rPr>
        <w:t xml:space="preserve"> – </w:t>
      </w:r>
      <w:r w:rsidRPr="00250E9E">
        <w:rPr>
          <w:rStyle w:val="StyleUnderline"/>
          <w:highlight w:val="green"/>
        </w:rPr>
        <w:t>is</w:t>
      </w:r>
      <w:r w:rsidRPr="00982602">
        <w:rPr>
          <w:rStyle w:val="StyleUnderline"/>
        </w:rPr>
        <w:t xml:space="preserve"> a sine qua non </w:t>
      </w:r>
      <w:r w:rsidRPr="00250E9E">
        <w:rPr>
          <w:rStyle w:val="StyleUnderline"/>
          <w:highlight w:val="green"/>
        </w:rPr>
        <w:t>condition of rescue</w:t>
      </w:r>
      <w:r w:rsidRPr="00982602">
        <w:rPr>
          <w:rStyle w:val="StyleUnderline"/>
        </w:rPr>
        <w:t>.</w:t>
      </w:r>
    </w:p>
    <w:p w14:paraId="4659CB2C" w14:textId="77777777" w:rsidR="00BD114B" w:rsidRPr="00982602" w:rsidRDefault="00BD114B" w:rsidP="00BD114B">
      <w:pPr>
        <w:rPr>
          <w:sz w:val="16"/>
        </w:rPr>
      </w:pPr>
      <w:r w:rsidRPr="00982602">
        <w:rPr>
          <w:rStyle w:val="StyleUnderline"/>
        </w:rPr>
        <w:t xml:space="preserve">Getting out of the </w:t>
      </w:r>
      <w:proofErr w:type="spellStart"/>
      <w:r w:rsidRPr="00982602">
        <w:rPr>
          <w:rStyle w:val="StyleUnderline"/>
        </w:rPr>
        <w:t>productivist</w:t>
      </w:r>
      <w:proofErr w:type="spellEnd"/>
      <w:r w:rsidRPr="00982602">
        <w:rPr>
          <w:rStyle w:val="StyleUnderline"/>
        </w:rPr>
        <w:t xml:space="preserve"> impasse is only possible </w:t>
      </w:r>
      <w:r w:rsidRPr="00250E9E">
        <w:rPr>
          <w:rStyle w:val="StyleUnderline"/>
          <w:highlight w:val="green"/>
        </w:rPr>
        <w:t>under</w:t>
      </w:r>
      <w:r w:rsidRPr="00982602">
        <w:rPr>
          <w:rStyle w:val="StyleUnderline"/>
        </w:rPr>
        <w:t xml:space="preserve"> the following </w:t>
      </w:r>
      <w:r w:rsidRPr="00250E9E">
        <w:rPr>
          <w:rStyle w:val="StyleUnderline"/>
          <w:highlight w:val="green"/>
        </w:rPr>
        <w:t>conditions</w:t>
      </w:r>
      <w:r w:rsidRPr="00982602">
        <w:rPr>
          <w:sz w:val="16"/>
        </w:rPr>
        <w:t>:</w:t>
      </w:r>
    </w:p>
    <w:p w14:paraId="7DD4214F" w14:textId="77777777" w:rsidR="00BD114B" w:rsidRPr="00982602" w:rsidRDefault="00BD114B" w:rsidP="00BD114B">
      <w:pPr>
        <w:rPr>
          <w:rStyle w:val="StyleUnderline"/>
        </w:rPr>
      </w:pPr>
      <w:r w:rsidRPr="00250E9E">
        <w:rPr>
          <w:rStyle w:val="StyleUnderline"/>
          <w:highlight w:val="green"/>
        </w:rPr>
        <w:t>abandon</w:t>
      </w:r>
      <w:r w:rsidRPr="00982602">
        <w:rPr>
          <w:rStyle w:val="StyleUnderline"/>
        </w:rPr>
        <w:t xml:space="preserve"> “</w:t>
      </w:r>
      <w:r w:rsidRPr="00250E9E">
        <w:rPr>
          <w:rStyle w:val="StyleUnderline"/>
          <w:highlight w:val="green"/>
        </w:rPr>
        <w:t>techno-solutionism</w:t>
      </w:r>
      <w:r w:rsidRPr="00982602">
        <w:rPr>
          <w:rStyle w:val="StyleUnderline"/>
        </w:rPr>
        <w:t>”, that is, the idea that the solution will come from new technologies</w:t>
      </w:r>
      <w:r w:rsidRPr="00982602">
        <w:rPr>
          <w:sz w:val="16"/>
        </w:rPr>
        <w:t xml:space="preserve"> (their impact on energy and resources is often </w:t>
      </w:r>
      <w:proofErr w:type="gramStart"/>
      <w:r w:rsidRPr="00982602">
        <w:rPr>
          <w:sz w:val="16"/>
        </w:rPr>
        <w:t>underestimated, or</w:t>
      </w:r>
      <w:proofErr w:type="gramEnd"/>
      <w:r w:rsidRPr="00982602">
        <w:rPr>
          <w:sz w:val="16"/>
        </w:rPr>
        <w:t xml:space="preserve"> not </w:t>
      </w:r>
      <w:proofErr w:type="gramStart"/>
      <w:r w:rsidRPr="00982602">
        <w:rPr>
          <w:sz w:val="16"/>
        </w:rPr>
        <w:t>taken into account</w:t>
      </w:r>
      <w:proofErr w:type="gramEnd"/>
      <w:r w:rsidRPr="00982602">
        <w:rPr>
          <w:sz w:val="16"/>
        </w:rPr>
        <w:t xml:space="preserve">). </w:t>
      </w:r>
      <w:r w:rsidRPr="00982602">
        <w:rPr>
          <w:rStyle w:val="StyleUnderline"/>
        </w:rPr>
        <w:t xml:space="preserve">In an ecologically wise way, decide to use the means we have – they suffice to meet the needs of </w:t>
      </w:r>
      <w:proofErr w:type="gramStart"/>
      <w:r w:rsidRPr="00982602">
        <w:rPr>
          <w:rStyle w:val="StyleUnderline"/>
        </w:rPr>
        <w:t>all;</w:t>
      </w:r>
      <w:proofErr w:type="gramEnd"/>
    </w:p>
    <w:p w14:paraId="4E0EDB18" w14:textId="77777777" w:rsidR="00BD114B" w:rsidRPr="00982602" w:rsidRDefault="00BD114B" w:rsidP="00BD114B">
      <w:pPr>
        <w:rPr>
          <w:rStyle w:val="StyleUnderline"/>
        </w:rPr>
      </w:pPr>
      <w:r w:rsidRPr="00982602">
        <w:rPr>
          <w:rStyle w:val="StyleUnderline"/>
        </w:rPr>
        <w:t xml:space="preserve">drastically </w:t>
      </w:r>
      <w:r w:rsidRPr="00250E9E">
        <w:rPr>
          <w:rStyle w:val="StyleUnderline"/>
          <w:highlight w:val="green"/>
        </w:rPr>
        <w:t>reduce the ecological footprint of the rich</w:t>
      </w:r>
      <w:r w:rsidRPr="00982602">
        <w:rPr>
          <w:rStyle w:val="StyleUnderline"/>
        </w:rPr>
        <w:t xml:space="preserve"> to permit a good life for </w:t>
      </w:r>
      <w:proofErr w:type="gramStart"/>
      <w:r w:rsidRPr="00982602">
        <w:rPr>
          <w:rStyle w:val="StyleUnderline"/>
        </w:rPr>
        <w:t>all;</w:t>
      </w:r>
      <w:proofErr w:type="gramEnd"/>
    </w:p>
    <w:p w14:paraId="2AF80A40" w14:textId="77777777" w:rsidR="00BD114B" w:rsidRPr="00250E9E" w:rsidRDefault="00BD114B" w:rsidP="00BD114B">
      <w:pPr>
        <w:rPr>
          <w:rStyle w:val="StyleUnderline"/>
        </w:rPr>
      </w:pPr>
      <w:r w:rsidRPr="00250E9E">
        <w:rPr>
          <w:rStyle w:val="StyleUnderline"/>
          <w:highlight w:val="green"/>
        </w:rPr>
        <w:t>put an end to the free market in capital</w:t>
      </w:r>
      <w:r w:rsidRPr="00982602">
        <w:rPr>
          <w:rStyle w:val="StyleUnderline"/>
        </w:rPr>
        <w:t xml:space="preserve"> (stock markets, private banks, pension </w:t>
      </w:r>
      <w:r w:rsidRPr="00250E9E">
        <w:rPr>
          <w:rStyle w:val="StyleUnderline"/>
        </w:rPr>
        <w:t>funds</w:t>
      </w:r>
      <w:proofErr w:type="gramStart"/>
      <w:r w:rsidRPr="00250E9E">
        <w:rPr>
          <w:rStyle w:val="StyleUnderline"/>
        </w:rPr>
        <w:t>);</w:t>
      </w:r>
      <w:proofErr w:type="gramEnd"/>
    </w:p>
    <w:p w14:paraId="08AE0D9F" w14:textId="77777777" w:rsidR="00BD114B" w:rsidRPr="00982602" w:rsidRDefault="00BD114B" w:rsidP="00BD114B">
      <w:pPr>
        <w:rPr>
          <w:rStyle w:val="StyleUnderline"/>
        </w:rPr>
      </w:pPr>
      <w:r w:rsidRPr="00250E9E">
        <w:rPr>
          <w:rStyle w:val="StyleUnderline"/>
          <w:highlight w:val="green"/>
        </w:rPr>
        <w:t>regulate markets</w:t>
      </w:r>
      <w:r w:rsidRPr="00982602">
        <w:rPr>
          <w:rStyle w:val="StyleUnderline"/>
        </w:rPr>
        <w:t xml:space="preserve"> for goods and </w:t>
      </w:r>
      <w:proofErr w:type="gramStart"/>
      <w:r w:rsidRPr="00982602">
        <w:rPr>
          <w:rStyle w:val="StyleUnderline"/>
        </w:rPr>
        <w:t>services;</w:t>
      </w:r>
      <w:proofErr w:type="gramEnd"/>
    </w:p>
    <w:p w14:paraId="184D5479" w14:textId="77777777" w:rsidR="00BD114B" w:rsidRPr="00982602" w:rsidRDefault="00BD114B" w:rsidP="00BD114B">
      <w:pPr>
        <w:rPr>
          <w:rStyle w:val="StyleUnderline"/>
        </w:rPr>
      </w:pPr>
      <w:r w:rsidRPr="00250E9E">
        <w:rPr>
          <w:rStyle w:val="StyleUnderline"/>
          <w:highlight w:val="green"/>
        </w:rPr>
        <w:lastRenderedPageBreak/>
        <w:t>maximize direct relationships between producers and consumers</w:t>
      </w:r>
      <w:r w:rsidRPr="00982602">
        <w:rPr>
          <w:rStyle w:val="StyleUnderline"/>
        </w:rPr>
        <w:t xml:space="preserve"> at all levels of society, and the processes of evaluating needs and resources </w:t>
      </w:r>
      <w:r w:rsidRPr="00250E9E">
        <w:rPr>
          <w:rStyle w:val="StyleUnderline"/>
          <w:highlight w:val="green"/>
        </w:rPr>
        <w:t>from the perspective of use values</w:t>
      </w:r>
      <w:r w:rsidRPr="00982602">
        <w:rPr>
          <w:rStyle w:val="StyleUnderline"/>
        </w:rPr>
        <w:t xml:space="preserve"> and ecological and social </w:t>
      </w:r>
      <w:proofErr w:type="gramStart"/>
      <w:r w:rsidRPr="00982602">
        <w:rPr>
          <w:rStyle w:val="StyleUnderline"/>
        </w:rPr>
        <w:t>priorities;</w:t>
      </w:r>
      <w:proofErr w:type="gramEnd"/>
    </w:p>
    <w:p w14:paraId="69AE52E9" w14:textId="77777777" w:rsidR="00BD114B" w:rsidRPr="00982602" w:rsidRDefault="00BD114B" w:rsidP="00BD114B">
      <w:pPr>
        <w:rPr>
          <w:rStyle w:val="StyleUnderline"/>
        </w:rPr>
      </w:pPr>
      <w:r w:rsidRPr="00982602">
        <w:rPr>
          <w:rStyle w:val="StyleUnderline"/>
        </w:rPr>
        <w:t xml:space="preserve">determine democratically what needs </w:t>
      </w:r>
      <w:proofErr w:type="gramStart"/>
      <w:r w:rsidRPr="00982602">
        <w:rPr>
          <w:rStyle w:val="StyleUnderline"/>
        </w:rPr>
        <w:t>these use</w:t>
      </w:r>
      <w:proofErr w:type="gramEnd"/>
      <w:r w:rsidRPr="00982602">
        <w:rPr>
          <w:rStyle w:val="StyleUnderline"/>
        </w:rPr>
        <w:t xml:space="preserve"> values must satisfy, and </w:t>
      </w:r>
      <w:proofErr w:type="gramStart"/>
      <w:r w:rsidRPr="00982602">
        <w:rPr>
          <w:rStyle w:val="StyleUnderline"/>
        </w:rPr>
        <w:t>how;</w:t>
      </w:r>
      <w:proofErr w:type="gramEnd"/>
    </w:p>
    <w:p w14:paraId="5FAFB43F" w14:textId="77777777" w:rsidR="00BD114B" w:rsidRPr="00982602" w:rsidRDefault="00BD114B" w:rsidP="00BD114B">
      <w:pPr>
        <w:rPr>
          <w:rStyle w:val="StyleUnderline"/>
        </w:rPr>
      </w:pPr>
      <w:r w:rsidRPr="00250E9E">
        <w:rPr>
          <w:rStyle w:val="StyleUnderline"/>
          <w:highlight w:val="green"/>
        </w:rPr>
        <w:t>include</w:t>
      </w:r>
      <w:r w:rsidRPr="00982602">
        <w:rPr>
          <w:rStyle w:val="StyleUnderline"/>
        </w:rPr>
        <w:t xml:space="preserve">, at the </w:t>
      </w:r>
      <w:proofErr w:type="spellStart"/>
      <w:r w:rsidRPr="00982602">
        <w:rPr>
          <w:rStyle w:val="StyleUnderline"/>
        </w:rPr>
        <w:t>centre</w:t>
      </w:r>
      <w:proofErr w:type="spellEnd"/>
      <w:r w:rsidRPr="00982602">
        <w:rPr>
          <w:rStyle w:val="StyleUnderline"/>
        </w:rPr>
        <w:t xml:space="preserve"> of this democratic deliberation, </w:t>
      </w:r>
      <w:r w:rsidRPr="00250E9E">
        <w:rPr>
          <w:rStyle w:val="StyleUnderline"/>
          <w:highlight w:val="green"/>
        </w:rPr>
        <w:t>taking care of humans and ecosystems</w:t>
      </w:r>
      <w:r w:rsidRPr="00982602">
        <w:rPr>
          <w:rStyle w:val="StyleUnderline"/>
        </w:rPr>
        <w:t>, careful respect for living things and for ecological boundaries.</w:t>
      </w:r>
    </w:p>
    <w:p w14:paraId="72A2BB89" w14:textId="77777777" w:rsidR="00BD114B" w:rsidRPr="00982602" w:rsidRDefault="00BD114B" w:rsidP="00BD114B">
      <w:pPr>
        <w:rPr>
          <w:rStyle w:val="StyleUnderline"/>
        </w:rPr>
      </w:pPr>
      <w:r w:rsidRPr="00982602">
        <w:rPr>
          <w:sz w:val="16"/>
        </w:rPr>
        <w:t xml:space="preserve">consequently, </w:t>
      </w:r>
      <w:r w:rsidRPr="00250E9E">
        <w:rPr>
          <w:rStyle w:val="StyleUnderline"/>
          <w:highlight w:val="green"/>
        </w:rPr>
        <w:t>suppress useless production</w:t>
      </w:r>
      <w:r w:rsidRPr="00982602">
        <w:rPr>
          <w:rStyle w:val="StyleUnderline"/>
        </w:rPr>
        <w:t xml:space="preserve"> and useless transport, rethink and reorganize all productive activity, its circulation and consumption.</w:t>
      </w:r>
    </w:p>
    <w:p w14:paraId="68017120" w14:textId="77777777" w:rsidR="00BD114B" w:rsidRPr="00982602" w:rsidRDefault="00BD114B" w:rsidP="00BD114B">
      <w:pPr>
        <w:rPr>
          <w:rStyle w:val="StyleUnderline"/>
        </w:rPr>
      </w:pPr>
      <w:r w:rsidRPr="00982602">
        <w:rPr>
          <w:sz w:val="16"/>
        </w:rPr>
        <w:t xml:space="preserve">These conditions are necessary but not sufficient. </w:t>
      </w:r>
      <w:r w:rsidRPr="00250E9E">
        <w:rPr>
          <w:rStyle w:val="StyleUnderline"/>
          <w:highlight w:val="green"/>
        </w:rPr>
        <w:t>Social and ecological crises are one</w:t>
      </w:r>
      <w:r w:rsidRPr="00982602">
        <w:rPr>
          <w:sz w:val="16"/>
        </w:rPr>
        <w:t xml:space="preserve">. </w:t>
      </w:r>
      <w:r w:rsidRPr="00982602">
        <w:rPr>
          <w:rStyle w:val="StyleUnderline"/>
        </w:rPr>
        <w:t xml:space="preserve">We must rebuild an emancipatory project for the exploited and the oppressed. </w:t>
      </w:r>
      <w:r w:rsidRPr="00250E9E">
        <w:rPr>
          <w:rStyle w:val="StyleUnderline"/>
          <w:highlight w:val="green"/>
        </w:rPr>
        <w:t>A class-based project</w:t>
      </w:r>
      <w:r w:rsidRPr="00982602">
        <w:rPr>
          <w:rStyle w:val="StyleUnderline"/>
        </w:rPr>
        <w:t xml:space="preserve"> which, beyond basic needs, </w:t>
      </w:r>
      <w:proofErr w:type="spellStart"/>
      <w:r w:rsidRPr="00982602">
        <w:rPr>
          <w:rStyle w:val="StyleUnderline"/>
        </w:rPr>
        <w:t>favours</w:t>
      </w:r>
      <w:proofErr w:type="spellEnd"/>
      <w:r w:rsidRPr="00982602">
        <w:rPr>
          <w:rStyle w:val="StyleUnderline"/>
        </w:rPr>
        <w:t xml:space="preserve"> being over having. A project that </w:t>
      </w:r>
      <w:r w:rsidRPr="00250E9E">
        <w:rPr>
          <w:rStyle w:val="StyleUnderline"/>
          <w:highlight w:val="green"/>
        </w:rPr>
        <w:t xml:space="preserve">profoundly changes </w:t>
      </w:r>
      <w:proofErr w:type="spellStart"/>
      <w:r w:rsidRPr="00250E9E">
        <w:rPr>
          <w:rStyle w:val="StyleUnderline"/>
          <w:highlight w:val="green"/>
        </w:rPr>
        <w:t>behaviour</w:t>
      </w:r>
      <w:proofErr w:type="spellEnd"/>
      <w:r w:rsidRPr="00250E9E">
        <w:rPr>
          <w:rStyle w:val="StyleUnderline"/>
          <w:highlight w:val="green"/>
        </w:rPr>
        <w:t>, consumption</w:t>
      </w:r>
      <w:r w:rsidRPr="00982602">
        <w:rPr>
          <w:rStyle w:val="StyleUnderline"/>
        </w:rPr>
        <w:t xml:space="preserve">, the relationship with the rest of nature, the conception of happiness </w:t>
      </w:r>
      <w:r w:rsidRPr="00250E9E">
        <w:rPr>
          <w:rStyle w:val="StyleUnderline"/>
          <w:highlight w:val="green"/>
        </w:rPr>
        <w:t>and the vision that humans have of the world</w:t>
      </w:r>
      <w:r w:rsidRPr="00982602">
        <w:rPr>
          <w:rStyle w:val="StyleUnderline"/>
        </w:rPr>
        <w:t>. An anti-</w:t>
      </w:r>
      <w:proofErr w:type="spellStart"/>
      <w:r w:rsidRPr="00982602">
        <w:rPr>
          <w:rStyle w:val="StyleUnderline"/>
        </w:rPr>
        <w:t>productivist</w:t>
      </w:r>
      <w:proofErr w:type="spellEnd"/>
      <w:r w:rsidRPr="00982602">
        <w:rPr>
          <w:rStyle w:val="StyleUnderline"/>
        </w:rPr>
        <w:t xml:space="preserve"> project to live better by taking care of living things on the only habitable planet in the solar system.</w:t>
      </w:r>
    </w:p>
    <w:p w14:paraId="1A5DCA4B" w14:textId="77777777" w:rsidR="00BD114B" w:rsidRPr="00982602" w:rsidRDefault="00BD114B" w:rsidP="00BD114B">
      <w:pPr>
        <w:rPr>
          <w:rStyle w:val="StyleUnderline"/>
        </w:rPr>
      </w:pPr>
      <w:r w:rsidRPr="00982602">
        <w:rPr>
          <w:sz w:val="16"/>
        </w:rPr>
        <w:t xml:space="preserve">Capitalism has plunged humanity into such a bleak situation before, notably on the eve of the First World War. Nationalist hysteria gripped the masses and social democracy, betraying its pledge to respond to war with revolution, gave the green light to the greatest massacres in human history. Nevertheless, Lenin defined the situation as “objectively revolutionary”: only revolution could stop the slaughter, he said. History proved him right: the revolution in Russia and its tendency to spread forced the bourgeoisies to put an end to the massacre. The comparison obviously has its limits. The mediations towards revolutionary action are infinitely more complex today. But the same awakening of consciousness is necessary. </w:t>
      </w:r>
      <w:r w:rsidRPr="00982602">
        <w:rPr>
          <w:rStyle w:val="StyleUnderline"/>
        </w:rPr>
        <w:t xml:space="preserve">In the face of the ecological crisis, </w:t>
      </w:r>
      <w:r w:rsidRPr="00250E9E">
        <w:rPr>
          <w:rStyle w:val="StyleUnderline"/>
          <w:highlight w:val="green"/>
        </w:rPr>
        <w:t>an anti-capitalist revolution is</w:t>
      </w:r>
      <w:r w:rsidRPr="00982602">
        <w:rPr>
          <w:rStyle w:val="StyleUnderline"/>
        </w:rPr>
        <w:t xml:space="preserve"> even more objectively </w:t>
      </w:r>
      <w:r w:rsidRPr="00250E9E">
        <w:rPr>
          <w:rStyle w:val="StyleUnderline"/>
          <w:highlight w:val="green"/>
        </w:rPr>
        <w:t>necessary</w:t>
      </w:r>
      <w:r w:rsidRPr="00982602">
        <w:rPr>
          <w:sz w:val="16"/>
        </w:rPr>
        <w:t xml:space="preserve">. </w:t>
      </w:r>
      <w:r w:rsidRPr="00982602">
        <w:rPr>
          <w:rStyle w:val="StyleUnderline"/>
        </w:rPr>
        <w:t xml:space="preserve">It is this fundamental judgement that must serve as a foundation for the elaboration of a </w:t>
      </w:r>
      <w:proofErr w:type="spellStart"/>
      <w:r w:rsidRPr="00982602">
        <w:rPr>
          <w:rStyle w:val="StyleUnderline"/>
        </w:rPr>
        <w:t>programme</w:t>
      </w:r>
      <w:proofErr w:type="spellEnd"/>
      <w:r w:rsidRPr="00982602">
        <w:rPr>
          <w:rStyle w:val="StyleUnderline"/>
        </w:rPr>
        <w:t xml:space="preserve">, a strategy and a tactic, because </w:t>
      </w:r>
      <w:r w:rsidRPr="00250E9E">
        <w:rPr>
          <w:rStyle w:val="StyleUnderline"/>
          <w:highlight w:val="green"/>
        </w:rPr>
        <w:t>there is no other way to avoid catastrophe</w:t>
      </w:r>
      <w:r w:rsidRPr="00982602">
        <w:rPr>
          <w:rStyle w:val="StyleUnderline"/>
        </w:rPr>
        <w:t>.</w:t>
      </w:r>
    </w:p>
    <w:p w14:paraId="1B2667C7" w14:textId="77777777" w:rsidR="00BD114B" w:rsidRPr="00982602" w:rsidRDefault="00BD114B" w:rsidP="00BD114B">
      <w:pPr>
        <w:rPr>
          <w:sz w:val="16"/>
        </w:rPr>
      </w:pPr>
      <w:r w:rsidRPr="00982602">
        <w:rPr>
          <w:sz w:val="16"/>
        </w:rPr>
        <w:t>The world we fight for</w:t>
      </w:r>
    </w:p>
    <w:p w14:paraId="2B68108A" w14:textId="77777777" w:rsidR="00BD114B" w:rsidRPr="00982602" w:rsidRDefault="00BD114B" w:rsidP="00BD114B">
      <w:pPr>
        <w:rPr>
          <w:sz w:val="16"/>
        </w:rPr>
      </w:pPr>
      <w:r w:rsidRPr="00982602">
        <w:rPr>
          <w:sz w:val="16"/>
        </w:rPr>
        <w:t>Our project for a future society articulates social and political emancipation with the imperative to stop the destruction of life and to repair as much as possible of the damage already done.</w:t>
      </w:r>
    </w:p>
    <w:p w14:paraId="524F5067" w14:textId="77777777" w:rsidR="00BD114B" w:rsidRPr="00982602" w:rsidRDefault="00BD114B" w:rsidP="00BD114B">
      <w:pPr>
        <w:rPr>
          <w:rStyle w:val="StyleUnderline"/>
        </w:rPr>
      </w:pPr>
      <w:r w:rsidRPr="00982602">
        <w:rPr>
          <w:rStyle w:val="StyleUnderline"/>
        </w:rPr>
        <w:t xml:space="preserve">We want to (try to) imagine what a good life would be for everyone, everywhere, while reducing the consumption of matter and energy, </w:t>
      </w:r>
      <w:proofErr w:type="gramStart"/>
      <w:r w:rsidRPr="00982602">
        <w:rPr>
          <w:rStyle w:val="StyleUnderline"/>
        </w:rPr>
        <w:t>taking into account</w:t>
      </w:r>
      <w:proofErr w:type="gramEnd"/>
      <w:r w:rsidRPr="00982602">
        <w:rPr>
          <w:rStyle w:val="StyleUnderline"/>
        </w:rPr>
        <w:t xml:space="preserve"> differentiated responsibilities, and therefore reducing material production. </w:t>
      </w:r>
      <w:r w:rsidRPr="00250E9E">
        <w:rPr>
          <w:rStyle w:val="StyleUnderline"/>
          <w:highlight w:val="green"/>
        </w:rPr>
        <w:t>It is</w:t>
      </w:r>
      <w:r w:rsidRPr="00982602">
        <w:rPr>
          <w:rStyle w:val="StyleUnderline"/>
        </w:rPr>
        <w:t xml:space="preserve"> not </w:t>
      </w:r>
      <w:r w:rsidRPr="00250E9E">
        <w:rPr>
          <w:rStyle w:val="StyleUnderline"/>
          <w:highlight w:val="green"/>
        </w:rPr>
        <w:t>a question</w:t>
      </w:r>
      <w:r w:rsidRPr="00982602">
        <w:rPr>
          <w:rStyle w:val="StyleUnderline"/>
        </w:rPr>
        <w:t xml:space="preserve"> </w:t>
      </w:r>
      <w:r w:rsidRPr="00250E9E">
        <w:rPr>
          <w:rStyle w:val="StyleUnderline"/>
          <w:highlight w:val="green"/>
        </w:rPr>
        <w:t>of</w:t>
      </w:r>
      <w:r w:rsidRPr="00982602">
        <w:rPr>
          <w:rStyle w:val="StyleUnderline"/>
        </w:rPr>
        <w:t xml:space="preserve"> giving a ready-made model, but of </w:t>
      </w:r>
      <w:r w:rsidRPr="00250E9E">
        <w:rPr>
          <w:rStyle w:val="StyleUnderline"/>
          <w:highlight w:val="green"/>
        </w:rPr>
        <w:t>daring to think of another world</w:t>
      </w:r>
      <w:r w:rsidRPr="00982602">
        <w:rPr>
          <w:rStyle w:val="StyleUnderline"/>
        </w:rPr>
        <w:t xml:space="preserve">, a world that makes us want to fight </w:t>
      </w:r>
      <w:r w:rsidRPr="00250E9E">
        <w:rPr>
          <w:rStyle w:val="StyleUnderline"/>
          <w:highlight w:val="green"/>
        </w:rPr>
        <w:t>to</w:t>
      </w:r>
      <w:r w:rsidRPr="00982602">
        <w:rPr>
          <w:rStyle w:val="StyleUnderline"/>
        </w:rPr>
        <w:t xml:space="preserve"> build it by </w:t>
      </w:r>
      <w:r w:rsidRPr="00250E9E">
        <w:rPr>
          <w:rStyle w:val="StyleUnderline"/>
          <w:highlight w:val="green"/>
        </w:rPr>
        <w:t>break</w:t>
      </w:r>
      <w:r w:rsidRPr="00982602">
        <w:rPr>
          <w:rStyle w:val="StyleUnderline"/>
        </w:rPr>
        <w:t xml:space="preserve">ing with </w:t>
      </w:r>
      <w:r w:rsidRPr="00250E9E">
        <w:rPr>
          <w:rStyle w:val="StyleUnderline"/>
          <w:highlight w:val="green"/>
        </w:rPr>
        <w:t>capitalism and productivism</w:t>
      </w:r>
      <w:r w:rsidRPr="00982602">
        <w:rPr>
          <w:rStyle w:val="StyleUnderline"/>
        </w:rPr>
        <w:t>.</w:t>
      </w:r>
    </w:p>
    <w:p w14:paraId="47CC6A31" w14:textId="77777777" w:rsidR="00BD114B" w:rsidRPr="00982602" w:rsidRDefault="00BD114B" w:rsidP="00BD114B">
      <w:pPr>
        <w:rPr>
          <w:sz w:val="16"/>
        </w:rPr>
      </w:pPr>
      <w:r w:rsidRPr="00982602">
        <w:rPr>
          <w:sz w:val="16"/>
        </w:rPr>
        <w:t>“Yes, it is bread we fight for, but we fight for roses too.”</w:t>
      </w:r>
    </w:p>
    <w:p w14:paraId="0812AD6D" w14:textId="77777777" w:rsidR="00BD114B" w:rsidRPr="00982602" w:rsidRDefault="00BD114B" w:rsidP="00BD114B">
      <w:pPr>
        <w:rPr>
          <w:sz w:val="16"/>
        </w:rPr>
      </w:pPr>
      <w:r w:rsidRPr="00982602">
        <w:rPr>
          <w:sz w:val="16"/>
        </w:rPr>
        <w:t>A good life for all requires that basic human needs – healthy food, health, shelter, clean air and water – are met.</w:t>
      </w:r>
    </w:p>
    <w:p w14:paraId="4F93D6FC" w14:textId="77777777" w:rsidR="00BD114B" w:rsidRPr="00982602" w:rsidRDefault="00BD114B" w:rsidP="00BD114B">
      <w:pPr>
        <w:rPr>
          <w:sz w:val="16"/>
        </w:rPr>
      </w:pPr>
      <w:r w:rsidRPr="00982602">
        <w:rPr>
          <w:sz w:val="16"/>
        </w:rPr>
        <w:t>A good life is also a chosen life, fulfilling and creative, engaged in rich and equal human relationships, surrounded by the beauty of the world and human achievements.</w:t>
      </w:r>
    </w:p>
    <w:p w14:paraId="75AB57B6" w14:textId="77777777" w:rsidR="00BD114B" w:rsidRPr="00982602" w:rsidRDefault="00BD114B" w:rsidP="00BD114B">
      <w:pPr>
        <w:rPr>
          <w:rStyle w:val="StyleUnderline"/>
        </w:rPr>
      </w:pPr>
      <w:r w:rsidRPr="00250E9E">
        <w:rPr>
          <w:rStyle w:val="StyleUnderline"/>
          <w:highlight w:val="green"/>
        </w:rPr>
        <w:t>Our planet</w:t>
      </w:r>
      <w:r w:rsidRPr="00982602">
        <w:rPr>
          <w:rStyle w:val="StyleUnderline"/>
        </w:rPr>
        <w:t xml:space="preserve"> (still) </w:t>
      </w:r>
      <w:r w:rsidRPr="00250E9E">
        <w:rPr>
          <w:rStyle w:val="StyleUnderline"/>
          <w:highlight w:val="green"/>
        </w:rPr>
        <w:t>has enough arable land, drinking water</w:t>
      </w:r>
      <w:r w:rsidRPr="00982602">
        <w:rPr>
          <w:rStyle w:val="StyleUnderline"/>
        </w:rPr>
        <w:t xml:space="preserve">, sun and wind, </w:t>
      </w:r>
      <w:r w:rsidRPr="00250E9E">
        <w:rPr>
          <w:rStyle w:val="StyleUnderline"/>
          <w:highlight w:val="green"/>
        </w:rPr>
        <w:t>biod</w:t>
      </w:r>
      <w:r w:rsidRPr="00982602">
        <w:rPr>
          <w:rStyle w:val="StyleUnderline"/>
        </w:rPr>
        <w:t xml:space="preserve">iversity </w:t>
      </w:r>
      <w:r w:rsidRPr="00250E9E">
        <w:rPr>
          <w:rStyle w:val="StyleUnderline"/>
          <w:highlight w:val="green"/>
        </w:rPr>
        <w:t>and resources</w:t>
      </w:r>
      <w:r w:rsidRPr="00982602">
        <w:rPr>
          <w:rStyle w:val="StyleUnderline"/>
        </w:rPr>
        <w:t xml:space="preserve"> of all kinds </w:t>
      </w:r>
      <w:r w:rsidRPr="00250E9E">
        <w:rPr>
          <w:rStyle w:val="StyleUnderline"/>
          <w:highlight w:val="green"/>
        </w:rPr>
        <w:t>to meet legitimate human needs while renouncing climate-damaging fossil fuels</w:t>
      </w:r>
      <w:r w:rsidRPr="00982602">
        <w:rPr>
          <w:rStyle w:val="StyleUnderline"/>
        </w:rPr>
        <w:t xml:space="preserve"> and nuclear power</w:t>
      </w:r>
      <w:r w:rsidRPr="00982602">
        <w:rPr>
          <w:sz w:val="16"/>
        </w:rPr>
        <w:t xml:space="preserve">. However, some of these resources are limited and therefore exhaustible, while others, although they are inexhaustible, require for their human consumption materials that are exhaustible or even rare and whose extraction is ecologically damaging. </w:t>
      </w:r>
      <w:r w:rsidRPr="00982602">
        <w:rPr>
          <w:rStyle w:val="StyleUnderline"/>
        </w:rPr>
        <w:t>In any case, as their use cannot be unlimited, we must use them carefully and sparingly, in an ecologically wise way.</w:t>
      </w:r>
    </w:p>
    <w:p w14:paraId="4950DCF9" w14:textId="77777777" w:rsidR="00BD114B" w:rsidRPr="00982602" w:rsidRDefault="00BD114B" w:rsidP="00BD114B">
      <w:pPr>
        <w:rPr>
          <w:rStyle w:val="StyleUnderline"/>
        </w:rPr>
      </w:pPr>
      <w:r w:rsidRPr="00982602">
        <w:rPr>
          <w:sz w:val="16"/>
        </w:rPr>
        <w:t xml:space="preserve">Essential to our lives, they must be excluded from private appropriation, considered as common goods because they must benefit humanity </w:t>
      </w:r>
      <w:proofErr w:type="gramStart"/>
      <w:r w:rsidRPr="00982602">
        <w:rPr>
          <w:sz w:val="16"/>
        </w:rPr>
        <w:t>as a whole both</w:t>
      </w:r>
      <w:proofErr w:type="gramEnd"/>
      <w:r w:rsidRPr="00982602">
        <w:rPr>
          <w:sz w:val="16"/>
        </w:rPr>
        <w:t xml:space="preserve"> today and in the long term</w:t>
      </w:r>
      <w:r w:rsidRPr="00982602">
        <w:rPr>
          <w:rStyle w:val="StyleUnderline"/>
        </w:rPr>
        <w:t xml:space="preserve">. </w:t>
      </w:r>
      <w:proofErr w:type="gramStart"/>
      <w:r w:rsidRPr="00982602">
        <w:rPr>
          <w:rStyle w:val="StyleUnderline"/>
        </w:rPr>
        <w:t>In order to</w:t>
      </w:r>
      <w:proofErr w:type="gramEnd"/>
      <w:r w:rsidRPr="00982602">
        <w:rPr>
          <w:rStyle w:val="StyleUnderline"/>
        </w:rPr>
        <w:t xml:space="preserve"> guarantee these common goods over time, </w:t>
      </w:r>
      <w:r w:rsidRPr="00250E9E">
        <w:rPr>
          <w:rStyle w:val="StyleUnderline"/>
          <w:highlight w:val="green"/>
        </w:rPr>
        <w:t xml:space="preserve">collective rules </w:t>
      </w:r>
      <w:r w:rsidRPr="00250E9E">
        <w:rPr>
          <w:rStyle w:val="StyleUnderline"/>
          <w:highlight w:val="green"/>
        </w:rPr>
        <w:lastRenderedPageBreak/>
        <w:t>defining the uses</w:t>
      </w:r>
      <w:r w:rsidRPr="00982602">
        <w:rPr>
          <w:rStyle w:val="StyleUnderline"/>
        </w:rPr>
        <w:t xml:space="preserve"> but also the limits of these uses, the obligations to take care of or repair, </w:t>
      </w:r>
      <w:r w:rsidRPr="00250E9E">
        <w:rPr>
          <w:rStyle w:val="StyleUnderline"/>
          <w:highlight w:val="green"/>
        </w:rPr>
        <w:t>must be drawn up</w:t>
      </w:r>
      <w:r w:rsidRPr="00982602">
        <w:rPr>
          <w:rStyle w:val="StyleUnderline"/>
        </w:rPr>
        <w:t>.</w:t>
      </w:r>
    </w:p>
    <w:p w14:paraId="3E3A200A" w14:textId="77777777" w:rsidR="00BD114B" w:rsidRPr="00982602" w:rsidRDefault="00BD114B" w:rsidP="00BD114B">
      <w:pPr>
        <w:rPr>
          <w:rStyle w:val="StyleUnderline"/>
        </w:rPr>
      </w:pPr>
      <w:r w:rsidRPr="00982602">
        <w:rPr>
          <w:rStyle w:val="StyleUnderline"/>
        </w:rPr>
        <w:t xml:space="preserve">Because a mangrove is not cared for in the same way as an icecap, a wetland in the same way as a sandy beach, a tropical forest in the same way as a river, because solar energy does not obey the same rules, does not impose the same material constraints as wind or water power, </w:t>
      </w:r>
      <w:r w:rsidRPr="00250E9E">
        <w:rPr>
          <w:rStyle w:val="StyleUnderline"/>
          <w:highlight w:val="green"/>
        </w:rPr>
        <w:t>the elaboration of rules</w:t>
      </w:r>
      <w:r w:rsidRPr="00982602">
        <w:rPr>
          <w:rStyle w:val="StyleUnderline"/>
        </w:rPr>
        <w:t xml:space="preserve"> can only be </w:t>
      </w:r>
      <w:r w:rsidRPr="00250E9E">
        <w:rPr>
          <w:rStyle w:val="StyleUnderline"/>
          <w:highlight w:val="green"/>
        </w:rPr>
        <w:t>the fruit of a democratic process</w:t>
      </w:r>
      <w:r w:rsidRPr="00982602">
        <w:rPr>
          <w:rStyle w:val="StyleUnderline"/>
        </w:rPr>
        <w:t xml:space="preserve"> </w:t>
      </w:r>
      <w:r w:rsidRPr="00250E9E">
        <w:rPr>
          <w:rStyle w:val="StyleUnderline"/>
          <w:highlight w:val="green"/>
        </w:rPr>
        <w:t>involving those immediately concerned</w:t>
      </w:r>
      <w:r w:rsidRPr="00982602">
        <w:rPr>
          <w:rStyle w:val="StyleUnderline"/>
        </w:rPr>
        <w:t>, workers and inhabitants.</w:t>
      </w:r>
    </w:p>
    <w:p w14:paraId="56EBE278" w14:textId="77777777" w:rsidR="00BD114B" w:rsidRPr="00982602" w:rsidRDefault="00BD114B" w:rsidP="00BD114B">
      <w:pPr>
        <w:rPr>
          <w:sz w:val="16"/>
        </w:rPr>
      </w:pPr>
      <w:r w:rsidRPr="00982602">
        <w:rPr>
          <w:rStyle w:val="StyleUnderline"/>
        </w:rPr>
        <w:t>Our common good includes all the services that allow us to respond in an egalitarian way, and therefore free of charge, to the needs of education, health, culture, access to water, energy, communication, transport, etc.</w:t>
      </w:r>
      <w:r w:rsidRPr="00982602">
        <w:rPr>
          <w:sz w:val="16"/>
        </w:rPr>
        <w:t xml:space="preserve"> They, too, must be managed and organized democratically by the whole of society.</w:t>
      </w:r>
    </w:p>
    <w:p w14:paraId="325BF055" w14:textId="77777777" w:rsidR="00BD114B" w:rsidRPr="00982602" w:rsidRDefault="00BD114B" w:rsidP="00BD114B">
      <w:pPr>
        <w:rPr>
          <w:rStyle w:val="StyleUnderline"/>
        </w:rPr>
      </w:pPr>
      <w:r w:rsidRPr="00542AAF">
        <w:rPr>
          <w:rStyle w:val="StyleUnderline"/>
          <w:highlight w:val="green"/>
        </w:rPr>
        <w:t>Services</w:t>
      </w:r>
      <w:r w:rsidRPr="00982602">
        <w:rPr>
          <w:rStyle w:val="StyleUnderline"/>
        </w:rPr>
        <w:t xml:space="preserve"> that deal with people and the care they need at the different stages of life break down the separation of public and private, all the while </w:t>
      </w:r>
      <w:r w:rsidRPr="00542AAF">
        <w:rPr>
          <w:rStyle w:val="StyleUnderline"/>
          <w:highlight w:val="green"/>
        </w:rPr>
        <w:t>respecting the privacy of all,</w:t>
      </w:r>
      <w:r w:rsidRPr="00982602">
        <w:rPr>
          <w:rStyle w:val="StyleUnderline"/>
        </w:rPr>
        <w:t xml:space="preserve"> and </w:t>
      </w:r>
      <w:r w:rsidRPr="00542AAF">
        <w:rPr>
          <w:rStyle w:val="StyleUnderline"/>
          <w:highlight w:val="green"/>
        </w:rPr>
        <w:t>end the assignment of women</w:t>
      </w:r>
      <w:r w:rsidRPr="00982602">
        <w:rPr>
          <w:rStyle w:val="StyleUnderline"/>
        </w:rPr>
        <w:t xml:space="preserve"> to these tasks </w:t>
      </w:r>
      <w:r w:rsidRPr="00542AAF">
        <w:rPr>
          <w:rStyle w:val="StyleUnderline"/>
          <w:highlight w:val="green"/>
        </w:rPr>
        <w:t>by socializing them</w:t>
      </w:r>
      <w:r w:rsidRPr="00982602">
        <w:rPr>
          <w:rStyle w:val="StyleUnderline"/>
        </w:rPr>
        <w:t xml:space="preserve">, i.e. by making them the business of the whole of society. </w:t>
      </w:r>
      <w:r w:rsidRPr="00542AAF">
        <w:rPr>
          <w:rStyle w:val="StyleUnderline"/>
          <w:highlight w:val="green"/>
        </w:rPr>
        <w:t>These services</w:t>
      </w:r>
      <w:r w:rsidRPr="00982602">
        <w:rPr>
          <w:rStyle w:val="StyleUnderline"/>
        </w:rPr>
        <w:t xml:space="preserve"> for social reproduction are essential tools, among others, to </w:t>
      </w:r>
      <w:r w:rsidRPr="00542AAF">
        <w:rPr>
          <w:rStyle w:val="StyleUnderline"/>
          <w:highlight w:val="green"/>
        </w:rPr>
        <w:t>fight patriarchal oppression</w:t>
      </w:r>
      <w:r w:rsidRPr="00982602">
        <w:rPr>
          <w:rStyle w:val="StyleUnderline"/>
        </w:rPr>
        <w:t>.</w:t>
      </w:r>
    </w:p>
    <w:p w14:paraId="0C1FC573" w14:textId="77777777" w:rsidR="00BD114B" w:rsidRPr="00982602" w:rsidRDefault="00BD114B" w:rsidP="00BD114B">
      <w:pPr>
        <w:rPr>
          <w:rStyle w:val="StyleUnderline"/>
        </w:rPr>
      </w:pPr>
      <w:r w:rsidRPr="00982602">
        <w:rPr>
          <w:rStyle w:val="StyleUnderline"/>
        </w:rPr>
        <w:t xml:space="preserve">All these </w:t>
      </w:r>
      <w:r w:rsidRPr="00542AAF">
        <w:rPr>
          <w:rStyle w:val="StyleUnderline"/>
          <w:highlight w:val="green"/>
        </w:rPr>
        <w:t>decentralized</w:t>
      </w:r>
      <w:r w:rsidRPr="00982602">
        <w:rPr>
          <w:rStyle w:val="StyleUnderline"/>
        </w:rPr>
        <w:t>, participatory, community-based “</w:t>
      </w:r>
      <w:r w:rsidRPr="00542AAF">
        <w:rPr>
          <w:rStyle w:val="StyleUnderline"/>
          <w:highlight w:val="green"/>
        </w:rPr>
        <w:t>public services</w:t>
      </w:r>
      <w:r w:rsidRPr="00982602">
        <w:rPr>
          <w:rStyle w:val="StyleUnderline"/>
        </w:rPr>
        <w:t xml:space="preserve">” </w:t>
      </w:r>
      <w:r w:rsidRPr="00542AAF">
        <w:rPr>
          <w:rStyle w:val="StyleUnderline"/>
          <w:highlight w:val="green"/>
        </w:rPr>
        <w:t>form the basis of a non-authoritarian social organization.</w:t>
      </w:r>
    </w:p>
    <w:p w14:paraId="39E674B7" w14:textId="77777777" w:rsidR="00BD114B" w:rsidRPr="00982602" w:rsidRDefault="00BD114B" w:rsidP="00BD114B">
      <w:pPr>
        <w:rPr>
          <w:rStyle w:val="StyleUnderline"/>
        </w:rPr>
      </w:pPr>
      <w:r w:rsidRPr="00982602">
        <w:rPr>
          <w:sz w:val="16"/>
        </w:rPr>
        <w:t xml:space="preserve">On the scale of society as a whole, democratic ecological planning allows people to reappropriate the major social choices relating to production, to decide, as citizens and users, what to produce and how to produce it, what services must be provided, and the acceptable limits for the use of material resources such as water, energy, transport, land, etc. These choices are prepared and enlightened by </w:t>
      </w:r>
      <w:r w:rsidRPr="00542AAF">
        <w:rPr>
          <w:rStyle w:val="StyleUnderline"/>
          <w:highlight w:val="green"/>
        </w:rPr>
        <w:t>collective deliberation</w:t>
      </w:r>
      <w:r w:rsidRPr="00982602">
        <w:rPr>
          <w:rStyle w:val="StyleUnderline"/>
        </w:rPr>
        <w:t xml:space="preserve"> processes that rely on the appropriation of knowledge, whether scientific or derived from the experience of populations, on the self-organization of the oppressed (women’s liberation movements, racialized peoples, people with disabilities, etc.) to </w:t>
      </w:r>
      <w:r w:rsidRPr="00542AAF">
        <w:rPr>
          <w:rStyle w:val="StyleUnderline"/>
          <w:highlight w:val="green"/>
        </w:rPr>
        <w:t>push back the barriers to development</w:t>
      </w:r>
      <w:r w:rsidRPr="00982602">
        <w:rPr>
          <w:rStyle w:val="StyleUnderline"/>
        </w:rPr>
        <w:t xml:space="preserve"> and to continue the conscious fight against discrimination and oppression.</w:t>
      </w:r>
    </w:p>
    <w:p w14:paraId="59186333" w14:textId="77777777" w:rsidR="00BD114B" w:rsidRPr="00982602" w:rsidRDefault="00BD114B" w:rsidP="00BD114B">
      <w:pPr>
        <w:rPr>
          <w:rStyle w:val="StyleUnderline"/>
        </w:rPr>
      </w:pPr>
      <w:r w:rsidRPr="00982602">
        <w:rPr>
          <w:sz w:val="16"/>
        </w:rPr>
        <w:t xml:space="preserve">This global economic and political democracy is articulated with multiple decentralized collectives/committees: those that allow decisions to be taken at the local level, in the city or </w:t>
      </w:r>
      <w:proofErr w:type="spellStart"/>
      <w:r w:rsidRPr="00982602">
        <w:rPr>
          <w:sz w:val="16"/>
        </w:rPr>
        <w:t>neighbourhood</w:t>
      </w:r>
      <w:proofErr w:type="spellEnd"/>
      <w:r w:rsidRPr="00982602">
        <w:rPr>
          <w:sz w:val="16"/>
        </w:rPr>
        <w:t xml:space="preserve">, on the organization of public life and those that allow workers and producers to control the management and organization of their workplace, to decide on the way to produce and therefore to work. </w:t>
      </w:r>
      <w:r w:rsidRPr="00982602">
        <w:rPr>
          <w:rStyle w:val="StyleUnderline"/>
        </w:rPr>
        <w:t xml:space="preserve">It is the </w:t>
      </w:r>
      <w:r w:rsidRPr="00542AAF">
        <w:rPr>
          <w:rStyle w:val="StyleUnderline"/>
          <w:highlight w:val="green"/>
        </w:rPr>
        <w:t>combination of</w:t>
      </w:r>
      <w:r w:rsidRPr="00982602">
        <w:rPr>
          <w:rStyle w:val="StyleUnderline"/>
        </w:rPr>
        <w:t xml:space="preserve"> </w:t>
      </w:r>
      <w:r w:rsidRPr="00542AAF">
        <w:rPr>
          <w:rStyle w:val="StyleUnderline"/>
          <w:highlight w:val="green"/>
        </w:rPr>
        <w:t>these</w:t>
      </w:r>
      <w:r w:rsidRPr="00982602">
        <w:rPr>
          <w:rStyle w:val="StyleUnderline"/>
        </w:rPr>
        <w:t xml:space="preserve"> different </w:t>
      </w:r>
      <w:r w:rsidRPr="00542AAF">
        <w:rPr>
          <w:rStyle w:val="StyleUnderline"/>
          <w:highlight w:val="green"/>
        </w:rPr>
        <w:t>levels of democracy</w:t>
      </w:r>
      <w:r w:rsidRPr="00982602">
        <w:rPr>
          <w:rStyle w:val="StyleUnderline"/>
        </w:rPr>
        <w:t xml:space="preserve"> </w:t>
      </w:r>
      <w:r w:rsidRPr="00542AAF">
        <w:rPr>
          <w:rStyle w:val="StyleUnderline"/>
          <w:highlight w:val="green"/>
        </w:rPr>
        <w:t>that allows cooperation</w:t>
      </w:r>
      <w:r w:rsidRPr="00982602">
        <w:rPr>
          <w:rStyle w:val="StyleUnderline"/>
        </w:rPr>
        <w:t xml:space="preserve"> and not competition, a management that is fair from an ecological and social point of view, fulfilling from a human point of view, at the level of the workplace, the company, the branch … but also of the </w:t>
      </w:r>
      <w:proofErr w:type="spellStart"/>
      <w:r w:rsidRPr="00982602">
        <w:rPr>
          <w:rStyle w:val="StyleUnderline"/>
        </w:rPr>
        <w:t>neighbourhood</w:t>
      </w:r>
      <w:proofErr w:type="spellEnd"/>
      <w:r w:rsidRPr="00982602">
        <w:rPr>
          <w:rStyle w:val="StyleUnderline"/>
        </w:rPr>
        <w:t>, the city, the region, the country and even the planet!</w:t>
      </w:r>
    </w:p>
    <w:p w14:paraId="17A289C0" w14:textId="77777777" w:rsidR="00BD114B" w:rsidRPr="00982602" w:rsidRDefault="00BD114B" w:rsidP="00BD114B">
      <w:pPr>
        <w:rPr>
          <w:rStyle w:val="StyleUnderline"/>
        </w:rPr>
      </w:pPr>
      <w:r w:rsidRPr="00982602">
        <w:rPr>
          <w:rStyle w:val="StyleUnderline"/>
        </w:rPr>
        <w:t xml:space="preserve">All decisions on production and distribution, on how we want to live, are guided by the principle: </w:t>
      </w:r>
      <w:r w:rsidRPr="00542AAF">
        <w:rPr>
          <w:rStyle w:val="StyleUnderline"/>
          <w:highlight w:val="green"/>
        </w:rPr>
        <w:t>Decentralize as much as possible, coordinate as much as necessary</w:t>
      </w:r>
      <w:r w:rsidRPr="00982602">
        <w:rPr>
          <w:rStyle w:val="StyleUnderline"/>
        </w:rPr>
        <w:t>.</w:t>
      </w:r>
    </w:p>
    <w:p w14:paraId="518B45A5" w14:textId="77777777" w:rsidR="00BD114B" w:rsidRPr="00982602" w:rsidRDefault="00BD114B" w:rsidP="00BD114B">
      <w:pPr>
        <w:rPr>
          <w:rStyle w:val="StyleUnderline"/>
        </w:rPr>
      </w:pPr>
      <w:r w:rsidRPr="00982602">
        <w:rPr>
          <w:rStyle w:val="StyleUnderline"/>
        </w:rPr>
        <w:t>Taking charge of one’s life, and participating in social collectives, requires time, energy, and collective intelligence. Fortunately, the work of production and social reproduction only takes up a few hours a day.</w:t>
      </w:r>
    </w:p>
    <w:p w14:paraId="66FB9BF0" w14:textId="77777777" w:rsidR="00BD114B" w:rsidRPr="00982602" w:rsidRDefault="00BD114B" w:rsidP="00BD114B">
      <w:pPr>
        <w:rPr>
          <w:rStyle w:val="StyleUnderline"/>
        </w:rPr>
      </w:pPr>
      <w:r w:rsidRPr="00982602">
        <w:rPr>
          <w:sz w:val="16"/>
        </w:rPr>
        <w:t xml:space="preserve">Production is exclusively devoted to the satisfaction of democratically determined needs. </w:t>
      </w:r>
      <w:r w:rsidRPr="00982602">
        <w:rPr>
          <w:rStyle w:val="StyleUnderline"/>
        </w:rPr>
        <w:t>Production and distribution are organized in such a way as to minimize the consumption of resources and to eliminate waste, pollution and greenhouse gas emissions</w:t>
      </w:r>
      <w:r w:rsidRPr="00982602">
        <w:rPr>
          <w:sz w:val="16"/>
        </w:rPr>
        <w:t xml:space="preserve">. It constantly aims at sobriety and “programmed sustainability” (as opposed to the programmed obsolescence of capitalism whether planned or simply due to the logic of the race for profit). </w:t>
      </w:r>
      <w:r w:rsidRPr="00982602">
        <w:rPr>
          <w:rStyle w:val="StyleUnderline"/>
        </w:rPr>
        <w:t xml:space="preserve">Producing as close as possible to the </w:t>
      </w:r>
      <w:r w:rsidRPr="00982602">
        <w:rPr>
          <w:rStyle w:val="StyleUnderline"/>
        </w:rPr>
        <w:lastRenderedPageBreak/>
        <w:t>needs that are to be met allows for a reduction in transport and a better understanding of the work, materials and energy required.</w:t>
      </w:r>
    </w:p>
    <w:p w14:paraId="5D9A2D96" w14:textId="77777777" w:rsidR="00BD114B" w:rsidRPr="00982602" w:rsidRDefault="00BD114B" w:rsidP="00BD114B">
      <w:pPr>
        <w:rPr>
          <w:sz w:val="16"/>
        </w:rPr>
      </w:pPr>
      <w:r w:rsidRPr="00982602">
        <w:rPr>
          <w:sz w:val="16"/>
        </w:rPr>
        <w:t xml:space="preserve">Thus, </w:t>
      </w:r>
      <w:r w:rsidRPr="00542AAF">
        <w:rPr>
          <w:rStyle w:val="StyleUnderline"/>
          <w:highlight w:val="green"/>
        </w:rPr>
        <w:t>agriculture is ecological, small-scale and local</w:t>
      </w:r>
      <w:r w:rsidRPr="00982602">
        <w:rPr>
          <w:rStyle w:val="StyleUnderline"/>
        </w:rPr>
        <w:t xml:space="preserve"> </w:t>
      </w:r>
      <w:proofErr w:type="gramStart"/>
      <w:r w:rsidRPr="00982602">
        <w:rPr>
          <w:rStyle w:val="StyleUnderline"/>
        </w:rPr>
        <w:t>in order to</w:t>
      </w:r>
      <w:proofErr w:type="gramEnd"/>
      <w:r w:rsidRPr="00982602">
        <w:rPr>
          <w:rStyle w:val="StyleUnderline"/>
        </w:rPr>
        <w:t xml:space="preserve"> ensure food sovereignty and the protection of biodiversity</w:t>
      </w:r>
      <w:r w:rsidRPr="00982602">
        <w:rPr>
          <w:sz w:val="16"/>
        </w:rPr>
        <w:t>. Processing workshops and distribution channels ensure that most of the food is produced in short circuits.</w:t>
      </w:r>
    </w:p>
    <w:p w14:paraId="7ED3C6CE" w14:textId="77777777" w:rsidR="00BD114B" w:rsidRPr="00982602" w:rsidRDefault="00BD114B" w:rsidP="00BD114B">
      <w:pPr>
        <w:rPr>
          <w:rStyle w:val="StyleUnderline"/>
        </w:rPr>
      </w:pPr>
      <w:r w:rsidRPr="00982602">
        <w:rPr>
          <w:rStyle w:val="StyleUnderline"/>
        </w:rPr>
        <w:t>The energy sector based on renewable sources is as decentralized as possible to reduce losses and optimize sources</w:t>
      </w:r>
      <w:r w:rsidRPr="00982602">
        <w:rPr>
          <w:sz w:val="16"/>
        </w:rPr>
        <w:t xml:space="preserve">. </w:t>
      </w:r>
      <w:r w:rsidRPr="00982602">
        <w:rPr>
          <w:rStyle w:val="StyleUnderline"/>
        </w:rPr>
        <w:t>Activities related to social reproduction (health, education, care of the elderly or dependent persons, childcare, etc.) are developed and enhanced, taking care not to reproduce gender stereotypes.</w:t>
      </w:r>
    </w:p>
    <w:p w14:paraId="1D7EBB95" w14:textId="77777777" w:rsidR="00BD114B" w:rsidRPr="00982602" w:rsidRDefault="00BD114B" w:rsidP="00BD114B">
      <w:pPr>
        <w:rPr>
          <w:sz w:val="16"/>
        </w:rPr>
      </w:pPr>
      <w:r w:rsidRPr="00982602">
        <w:rPr>
          <w:sz w:val="16"/>
        </w:rPr>
        <w:t>Although work occupies less time, it occupies an essential place because, together with nature and by taking care of it, it produces what is necessary for life.</w:t>
      </w:r>
    </w:p>
    <w:p w14:paraId="21EF0871" w14:textId="77777777" w:rsidR="00BD114B" w:rsidRPr="00982602" w:rsidRDefault="00BD114B" w:rsidP="00BD114B">
      <w:pPr>
        <w:rPr>
          <w:rStyle w:val="StyleUnderline"/>
        </w:rPr>
      </w:pPr>
      <w:r w:rsidRPr="00982602">
        <w:rPr>
          <w:rStyle w:val="StyleUnderline"/>
        </w:rPr>
        <w:t xml:space="preserve">Self-management of production units combined with democratic planning allows workers to control their activity, to decide how to organize work and to question the division between manual and intellectual work. This deliberation extends to the choice of technologies according to </w:t>
      </w:r>
      <w:proofErr w:type="gramStart"/>
      <w:r w:rsidRPr="00982602">
        <w:rPr>
          <w:rStyle w:val="StyleUnderline"/>
        </w:rPr>
        <w:t>whether or not</w:t>
      </w:r>
      <w:proofErr w:type="gramEnd"/>
      <w:r w:rsidRPr="00982602">
        <w:rPr>
          <w:rStyle w:val="StyleUnderline"/>
        </w:rPr>
        <w:t xml:space="preserve"> they allow the work</w:t>
      </w:r>
      <w:r w:rsidRPr="00982602">
        <w:rPr>
          <w:sz w:val="16"/>
        </w:rPr>
        <w:t xml:space="preserve"> </w:t>
      </w:r>
      <w:r w:rsidRPr="00982602">
        <w:rPr>
          <w:rStyle w:val="StyleUnderline"/>
        </w:rPr>
        <w:t>collective to control the production process</w:t>
      </w:r>
      <w:r w:rsidRPr="00982602">
        <w:rPr>
          <w:sz w:val="16"/>
        </w:rPr>
        <w:t xml:space="preserve">. </w:t>
      </w:r>
      <w:r w:rsidRPr="00982602">
        <w:rPr>
          <w:rStyle w:val="StyleUnderline"/>
        </w:rPr>
        <w:t>Giving pride of place to concrete, practical and real knowledge of the work process, to collective and individual know-how, and to creativity, makes it possible to design and produce robust goods that can be dismantled and repaired, reused and, if necessary, recycled, and to reduce the consumption of materials and energy from manufacture to use.</w:t>
      </w:r>
    </w:p>
    <w:p w14:paraId="6A238B33" w14:textId="77777777" w:rsidR="00BD114B" w:rsidRPr="00982602" w:rsidRDefault="00BD114B" w:rsidP="00BD114B">
      <w:pPr>
        <w:rPr>
          <w:rStyle w:val="StyleUnderline"/>
        </w:rPr>
      </w:pPr>
      <w:r w:rsidRPr="00982602">
        <w:rPr>
          <w:sz w:val="16"/>
        </w:rPr>
        <w:t xml:space="preserve">In all areas, the conviction of doing something useful and the satisfaction of doing it well are combined. As for tedious tasks, everyone pays attention to reducing the load and difficulty. However, </w:t>
      </w:r>
      <w:r w:rsidRPr="00982602">
        <w:rPr>
          <w:rStyle w:val="StyleUnderline"/>
        </w:rPr>
        <w:t>there remains an essential part which is performed by everyone in turn.</w:t>
      </w:r>
    </w:p>
    <w:p w14:paraId="70A00D8C" w14:textId="77777777" w:rsidR="00BD114B" w:rsidRPr="00982602" w:rsidRDefault="00BD114B" w:rsidP="00BD114B">
      <w:pPr>
        <w:rPr>
          <w:rStyle w:val="StyleUnderline"/>
        </w:rPr>
      </w:pPr>
      <w:r w:rsidRPr="00982602">
        <w:rPr>
          <w:rStyle w:val="StyleUnderline"/>
        </w:rPr>
        <w:t xml:space="preserve">A large part of </w:t>
      </w:r>
      <w:r w:rsidRPr="00542AAF">
        <w:rPr>
          <w:rStyle w:val="StyleUnderline"/>
          <w:highlight w:val="green"/>
        </w:rPr>
        <w:t>material production</w:t>
      </w:r>
      <w:r w:rsidRPr="00982602">
        <w:rPr>
          <w:rStyle w:val="StyleUnderline"/>
        </w:rPr>
        <w:t xml:space="preserve">, because the volume is greatly reduced, </w:t>
      </w:r>
      <w:r w:rsidRPr="00542AAF">
        <w:rPr>
          <w:rStyle w:val="StyleUnderline"/>
          <w:highlight w:val="green"/>
        </w:rPr>
        <w:t>can</w:t>
      </w:r>
      <w:r w:rsidRPr="00982602">
        <w:rPr>
          <w:rStyle w:val="StyleUnderline"/>
        </w:rPr>
        <w:t xml:space="preserve"> </w:t>
      </w:r>
      <w:r w:rsidRPr="00542AAF">
        <w:rPr>
          <w:rStyle w:val="StyleUnderline"/>
          <w:highlight w:val="green"/>
        </w:rPr>
        <w:t>be deindustrialized</w:t>
      </w:r>
      <w:r w:rsidRPr="00982602">
        <w:rPr>
          <w:rStyle w:val="StyleUnderline"/>
        </w:rPr>
        <w:t xml:space="preserve"> (all or part of clothing or food) and artisan skills, in which everyone could be trained, should be better valued.</w:t>
      </w:r>
    </w:p>
    <w:p w14:paraId="4734B4E3" w14:textId="77777777" w:rsidR="00BD114B" w:rsidRPr="00542AAF" w:rsidRDefault="00BD114B" w:rsidP="00BD114B">
      <w:pPr>
        <w:rPr>
          <w:sz w:val="16"/>
        </w:rPr>
      </w:pPr>
      <w:r w:rsidRPr="00542AAF">
        <w:rPr>
          <w:rStyle w:val="StyleUnderline"/>
          <w:highlight w:val="green"/>
        </w:rPr>
        <w:t xml:space="preserve">Liberating </w:t>
      </w:r>
      <w:proofErr w:type="spellStart"/>
      <w:r w:rsidRPr="00542AAF">
        <w:rPr>
          <w:rStyle w:val="StyleUnderline"/>
          <w:highlight w:val="green"/>
        </w:rPr>
        <w:t>labour</w:t>
      </w:r>
      <w:proofErr w:type="spellEnd"/>
      <w:r w:rsidRPr="00542AAF">
        <w:rPr>
          <w:rStyle w:val="StyleUnderline"/>
          <w:highlight w:val="green"/>
        </w:rPr>
        <w:t xml:space="preserve"> from alienation allows us to abolish the boundary between art and life</w:t>
      </w:r>
      <w:r w:rsidRPr="00982602">
        <w:rPr>
          <w:rStyle w:val="StyleUnderline"/>
        </w:rPr>
        <w:t xml:space="preserve"> in a kind of “luxury communism”.</w:t>
      </w:r>
      <w:r w:rsidRPr="00982602">
        <w:rPr>
          <w:sz w:val="16"/>
        </w:rPr>
        <w:t xml:space="preserve"> We can keep or share tools, furniture, a bicycle, clothes … all our lives, because they are ingeniously designed and beautiful.</w:t>
      </w:r>
    </w:p>
    <w:p w14:paraId="0524D1BC" w14:textId="708EDF21" w:rsidR="00BD114B" w:rsidRDefault="00BD114B" w:rsidP="00BD114B">
      <w:pPr>
        <w:pStyle w:val="Heading2"/>
      </w:pPr>
      <w:r>
        <w:lastRenderedPageBreak/>
        <w:t>3</w:t>
      </w:r>
    </w:p>
    <w:p w14:paraId="502F8D04" w14:textId="77777777" w:rsidR="00BD114B" w:rsidRDefault="00BD114B" w:rsidP="00BD114B">
      <w:pPr>
        <w:pStyle w:val="Heading4"/>
      </w:pPr>
      <w:r>
        <w:t xml:space="preserve">The United States federal government should substantially strengthen collective bargaining rights for workers employed at these federal </w:t>
      </w:r>
      <w:proofErr w:type="gramStart"/>
      <w:r>
        <w:t>agencies.*</w:t>
      </w:r>
      <w:proofErr w:type="gramEnd"/>
      <w:r>
        <w:t>* List in doc.</w:t>
      </w:r>
    </w:p>
    <w:p w14:paraId="4B41ADA4" w14:textId="77777777" w:rsidR="00BD114B" w:rsidRPr="00A02555" w:rsidRDefault="00BD114B" w:rsidP="00BD114B">
      <w:pPr>
        <w:pStyle w:val="Heading4"/>
      </w:pPr>
      <w:r>
        <w:t>It competes. It PICS out of “</w:t>
      </w:r>
      <w:r w:rsidRPr="00817752">
        <w:rPr>
          <w:u w:val="single"/>
        </w:rPr>
        <w:t>federal workers</w:t>
      </w:r>
      <w:r>
        <w:t xml:space="preserve">” – that should be read as “all federal workers.” </w:t>
      </w:r>
    </w:p>
    <w:p w14:paraId="31AF4897" w14:textId="77777777" w:rsidR="00BD114B" w:rsidRPr="00BD114B" w:rsidRDefault="00BD114B" w:rsidP="00BD114B">
      <w:pPr>
        <w:rPr>
          <w:sz w:val="4"/>
          <w:szCs w:val="4"/>
        </w:rPr>
      </w:pPr>
      <w:r w:rsidRPr="00BD114B">
        <w:rPr>
          <w:sz w:val="4"/>
          <w:szCs w:val="4"/>
        </w:rPr>
        <w:t>Administrative Conference of the United States</w:t>
      </w:r>
    </w:p>
    <w:p w14:paraId="2C80A4CB" w14:textId="77777777" w:rsidR="00BD114B" w:rsidRPr="00BD114B" w:rsidRDefault="00BD114B" w:rsidP="00BD114B">
      <w:pPr>
        <w:rPr>
          <w:sz w:val="4"/>
          <w:szCs w:val="4"/>
        </w:rPr>
      </w:pPr>
      <w:r w:rsidRPr="00BD114B">
        <w:rPr>
          <w:sz w:val="4"/>
          <w:szCs w:val="4"/>
        </w:rPr>
        <w:t>Administrative Office of United States Courts</w:t>
      </w:r>
    </w:p>
    <w:p w14:paraId="5E3ED4B7" w14:textId="77777777" w:rsidR="00BD114B" w:rsidRPr="00BD114B" w:rsidRDefault="00BD114B" w:rsidP="00BD114B">
      <w:pPr>
        <w:rPr>
          <w:sz w:val="4"/>
          <w:szCs w:val="4"/>
        </w:rPr>
      </w:pPr>
      <w:r w:rsidRPr="00BD114B">
        <w:rPr>
          <w:sz w:val="4"/>
          <w:szCs w:val="4"/>
        </w:rPr>
        <w:t>Advisory Council on Historic Preservation</w:t>
      </w:r>
    </w:p>
    <w:p w14:paraId="2B734992" w14:textId="77777777" w:rsidR="00BD114B" w:rsidRPr="00BD114B" w:rsidRDefault="00BD114B" w:rsidP="00BD114B">
      <w:pPr>
        <w:rPr>
          <w:sz w:val="4"/>
          <w:szCs w:val="4"/>
        </w:rPr>
      </w:pPr>
      <w:r w:rsidRPr="00BD114B">
        <w:rPr>
          <w:sz w:val="4"/>
          <w:szCs w:val="4"/>
        </w:rPr>
        <w:t>Agency for International Development</w:t>
      </w:r>
    </w:p>
    <w:p w14:paraId="00DA3EC2" w14:textId="77777777" w:rsidR="00BD114B" w:rsidRPr="00BD114B" w:rsidRDefault="00BD114B" w:rsidP="00BD114B">
      <w:pPr>
        <w:rPr>
          <w:sz w:val="4"/>
          <w:szCs w:val="4"/>
        </w:rPr>
      </w:pPr>
      <w:r w:rsidRPr="00BD114B">
        <w:rPr>
          <w:sz w:val="4"/>
          <w:szCs w:val="4"/>
        </w:rPr>
        <w:t>International Development Cooperation Agency</w:t>
      </w:r>
    </w:p>
    <w:p w14:paraId="4FA64E59" w14:textId="77777777" w:rsidR="00BD114B" w:rsidRPr="00BD114B" w:rsidRDefault="00BD114B" w:rsidP="00BD114B">
      <w:pPr>
        <w:rPr>
          <w:sz w:val="4"/>
          <w:szCs w:val="4"/>
        </w:rPr>
      </w:pPr>
      <w:r w:rsidRPr="00BD114B">
        <w:rPr>
          <w:sz w:val="4"/>
          <w:szCs w:val="4"/>
        </w:rPr>
        <w:t>Agriculture Department</w:t>
      </w:r>
    </w:p>
    <w:p w14:paraId="3A189D2D" w14:textId="77777777" w:rsidR="00BD114B" w:rsidRPr="00BD114B" w:rsidRDefault="00BD114B" w:rsidP="00BD114B">
      <w:pPr>
        <w:rPr>
          <w:sz w:val="4"/>
          <w:szCs w:val="4"/>
        </w:rPr>
      </w:pPr>
      <w:r w:rsidRPr="00BD114B">
        <w:rPr>
          <w:sz w:val="4"/>
          <w:szCs w:val="4"/>
        </w:rPr>
        <w:t>Advocacy and Outreach Office</w:t>
      </w:r>
    </w:p>
    <w:p w14:paraId="5D529B6A" w14:textId="77777777" w:rsidR="00BD114B" w:rsidRPr="00BD114B" w:rsidRDefault="00BD114B" w:rsidP="00BD114B">
      <w:pPr>
        <w:rPr>
          <w:sz w:val="4"/>
          <w:szCs w:val="4"/>
        </w:rPr>
      </w:pPr>
      <w:r w:rsidRPr="00BD114B">
        <w:rPr>
          <w:sz w:val="4"/>
          <w:szCs w:val="4"/>
        </w:rPr>
        <w:t>Agricultural Marketing Service</w:t>
      </w:r>
    </w:p>
    <w:p w14:paraId="45212A11" w14:textId="77777777" w:rsidR="00BD114B" w:rsidRPr="00BD114B" w:rsidRDefault="00BD114B" w:rsidP="00BD114B">
      <w:pPr>
        <w:rPr>
          <w:sz w:val="4"/>
          <w:szCs w:val="4"/>
        </w:rPr>
      </w:pPr>
      <w:r w:rsidRPr="00BD114B">
        <w:rPr>
          <w:sz w:val="4"/>
          <w:szCs w:val="4"/>
        </w:rPr>
        <w:t>Agricultural Research Service</w:t>
      </w:r>
    </w:p>
    <w:p w14:paraId="2457B1FB" w14:textId="77777777" w:rsidR="00BD114B" w:rsidRPr="00BD114B" w:rsidRDefault="00BD114B" w:rsidP="00BD114B">
      <w:pPr>
        <w:rPr>
          <w:sz w:val="4"/>
          <w:szCs w:val="4"/>
        </w:rPr>
      </w:pPr>
      <w:r w:rsidRPr="00BD114B">
        <w:rPr>
          <w:sz w:val="4"/>
          <w:szCs w:val="4"/>
        </w:rPr>
        <w:t>Animal and Plant Health Inspection Service</w:t>
      </w:r>
    </w:p>
    <w:p w14:paraId="5353C1EC" w14:textId="77777777" w:rsidR="00BD114B" w:rsidRPr="00BD114B" w:rsidRDefault="00BD114B" w:rsidP="00BD114B">
      <w:pPr>
        <w:rPr>
          <w:sz w:val="4"/>
          <w:szCs w:val="4"/>
        </w:rPr>
      </w:pPr>
      <w:r w:rsidRPr="00BD114B">
        <w:rPr>
          <w:sz w:val="4"/>
          <w:szCs w:val="4"/>
        </w:rPr>
        <w:t>Commodity Credit Corporation</w:t>
      </w:r>
    </w:p>
    <w:p w14:paraId="4F436F79" w14:textId="77777777" w:rsidR="00BD114B" w:rsidRPr="00BD114B" w:rsidRDefault="00BD114B" w:rsidP="00BD114B">
      <w:pPr>
        <w:rPr>
          <w:sz w:val="4"/>
          <w:szCs w:val="4"/>
        </w:rPr>
      </w:pPr>
      <w:r w:rsidRPr="00BD114B">
        <w:rPr>
          <w:sz w:val="4"/>
          <w:szCs w:val="4"/>
        </w:rPr>
        <w:t>Cooperative State Research, Education, and Extension Service</w:t>
      </w:r>
    </w:p>
    <w:p w14:paraId="69184EA5" w14:textId="77777777" w:rsidR="00BD114B" w:rsidRPr="00BD114B" w:rsidRDefault="00BD114B" w:rsidP="00BD114B">
      <w:pPr>
        <w:rPr>
          <w:sz w:val="4"/>
          <w:szCs w:val="4"/>
        </w:rPr>
      </w:pPr>
      <w:r w:rsidRPr="00BD114B">
        <w:rPr>
          <w:sz w:val="4"/>
          <w:szCs w:val="4"/>
        </w:rPr>
        <w:t>Economic Analysis Staff</w:t>
      </w:r>
    </w:p>
    <w:p w14:paraId="648DFA0A" w14:textId="77777777" w:rsidR="00BD114B" w:rsidRPr="00BD114B" w:rsidRDefault="00BD114B" w:rsidP="00BD114B">
      <w:pPr>
        <w:rPr>
          <w:sz w:val="4"/>
          <w:szCs w:val="4"/>
        </w:rPr>
      </w:pPr>
      <w:r w:rsidRPr="00BD114B">
        <w:rPr>
          <w:sz w:val="4"/>
          <w:szCs w:val="4"/>
        </w:rPr>
        <w:t>Economic Research Service</w:t>
      </w:r>
    </w:p>
    <w:p w14:paraId="35BE3344" w14:textId="77777777" w:rsidR="00BD114B" w:rsidRPr="00BD114B" w:rsidRDefault="00BD114B" w:rsidP="00BD114B">
      <w:pPr>
        <w:rPr>
          <w:sz w:val="4"/>
          <w:szCs w:val="4"/>
        </w:rPr>
      </w:pPr>
      <w:r w:rsidRPr="00BD114B">
        <w:rPr>
          <w:sz w:val="4"/>
          <w:szCs w:val="4"/>
        </w:rPr>
        <w:t>Farm Production and Conservation Business Center</w:t>
      </w:r>
    </w:p>
    <w:p w14:paraId="5CC1852D" w14:textId="77777777" w:rsidR="00BD114B" w:rsidRPr="00BD114B" w:rsidRDefault="00BD114B" w:rsidP="00BD114B">
      <w:pPr>
        <w:rPr>
          <w:sz w:val="4"/>
          <w:szCs w:val="4"/>
        </w:rPr>
      </w:pPr>
      <w:r w:rsidRPr="00BD114B">
        <w:rPr>
          <w:sz w:val="4"/>
          <w:szCs w:val="4"/>
        </w:rPr>
        <w:t>Farm Service Agency</w:t>
      </w:r>
    </w:p>
    <w:p w14:paraId="071F0883" w14:textId="77777777" w:rsidR="00BD114B" w:rsidRPr="00BD114B" w:rsidRDefault="00BD114B" w:rsidP="00BD114B">
      <w:pPr>
        <w:rPr>
          <w:sz w:val="4"/>
          <w:szCs w:val="4"/>
        </w:rPr>
      </w:pPr>
      <w:r w:rsidRPr="00BD114B">
        <w:rPr>
          <w:sz w:val="4"/>
          <w:szCs w:val="4"/>
        </w:rPr>
        <w:t>Federal Crop Insurance Corporation</w:t>
      </w:r>
    </w:p>
    <w:p w14:paraId="4C96320D" w14:textId="77777777" w:rsidR="00BD114B" w:rsidRPr="00BD114B" w:rsidRDefault="00BD114B" w:rsidP="00BD114B">
      <w:pPr>
        <w:rPr>
          <w:sz w:val="4"/>
          <w:szCs w:val="4"/>
        </w:rPr>
      </w:pPr>
      <w:r w:rsidRPr="00BD114B">
        <w:rPr>
          <w:sz w:val="4"/>
          <w:szCs w:val="4"/>
        </w:rPr>
        <w:t>Food and Consumer Service</w:t>
      </w:r>
    </w:p>
    <w:p w14:paraId="390AF9DC" w14:textId="77777777" w:rsidR="00BD114B" w:rsidRPr="00BD114B" w:rsidRDefault="00BD114B" w:rsidP="00BD114B">
      <w:pPr>
        <w:rPr>
          <w:sz w:val="4"/>
          <w:szCs w:val="4"/>
        </w:rPr>
      </w:pPr>
      <w:r w:rsidRPr="00BD114B">
        <w:rPr>
          <w:sz w:val="4"/>
          <w:szCs w:val="4"/>
        </w:rPr>
        <w:t>Food and Nutrition Service</w:t>
      </w:r>
    </w:p>
    <w:p w14:paraId="75203E4B" w14:textId="77777777" w:rsidR="00BD114B" w:rsidRPr="00BD114B" w:rsidRDefault="00BD114B" w:rsidP="00BD114B">
      <w:pPr>
        <w:rPr>
          <w:sz w:val="4"/>
          <w:szCs w:val="4"/>
        </w:rPr>
      </w:pPr>
      <w:r w:rsidRPr="00BD114B">
        <w:rPr>
          <w:sz w:val="4"/>
          <w:szCs w:val="4"/>
        </w:rPr>
        <w:t>Food Safety and Inspection Service</w:t>
      </w:r>
    </w:p>
    <w:p w14:paraId="7102A71F" w14:textId="77777777" w:rsidR="00BD114B" w:rsidRPr="00BD114B" w:rsidRDefault="00BD114B" w:rsidP="00BD114B">
      <w:pPr>
        <w:rPr>
          <w:sz w:val="4"/>
          <w:szCs w:val="4"/>
        </w:rPr>
      </w:pPr>
      <w:r w:rsidRPr="00BD114B">
        <w:rPr>
          <w:sz w:val="4"/>
          <w:szCs w:val="4"/>
        </w:rPr>
        <w:t>Foreign Agricultural Service</w:t>
      </w:r>
    </w:p>
    <w:p w14:paraId="0DD2556A" w14:textId="77777777" w:rsidR="00BD114B" w:rsidRPr="00BD114B" w:rsidRDefault="00BD114B" w:rsidP="00BD114B">
      <w:pPr>
        <w:rPr>
          <w:sz w:val="4"/>
          <w:szCs w:val="4"/>
        </w:rPr>
      </w:pPr>
      <w:r w:rsidRPr="00BD114B">
        <w:rPr>
          <w:sz w:val="4"/>
          <w:szCs w:val="4"/>
        </w:rPr>
        <w:t>Forest Service</w:t>
      </w:r>
    </w:p>
    <w:p w14:paraId="59236E71" w14:textId="77777777" w:rsidR="00BD114B" w:rsidRPr="00BD114B" w:rsidRDefault="00BD114B" w:rsidP="00BD114B">
      <w:pPr>
        <w:rPr>
          <w:sz w:val="4"/>
          <w:szCs w:val="4"/>
        </w:rPr>
      </w:pPr>
      <w:r w:rsidRPr="00BD114B">
        <w:rPr>
          <w:sz w:val="4"/>
          <w:szCs w:val="4"/>
        </w:rPr>
        <w:t>National Agricultural Library</w:t>
      </w:r>
    </w:p>
    <w:p w14:paraId="3F50C1F6" w14:textId="77777777" w:rsidR="00BD114B" w:rsidRPr="00BD114B" w:rsidRDefault="00BD114B" w:rsidP="00BD114B">
      <w:pPr>
        <w:rPr>
          <w:sz w:val="4"/>
          <w:szCs w:val="4"/>
        </w:rPr>
      </w:pPr>
      <w:r w:rsidRPr="00BD114B">
        <w:rPr>
          <w:sz w:val="4"/>
          <w:szCs w:val="4"/>
        </w:rPr>
        <w:t>National Agricultural Statistics Service</w:t>
      </w:r>
    </w:p>
    <w:p w14:paraId="182DDD33" w14:textId="77777777" w:rsidR="00BD114B" w:rsidRPr="00BD114B" w:rsidRDefault="00BD114B" w:rsidP="00BD114B">
      <w:pPr>
        <w:rPr>
          <w:sz w:val="4"/>
          <w:szCs w:val="4"/>
        </w:rPr>
      </w:pPr>
      <w:r w:rsidRPr="00BD114B">
        <w:rPr>
          <w:sz w:val="4"/>
          <w:szCs w:val="4"/>
        </w:rPr>
        <w:t>National Institute of Food and Agriculture</w:t>
      </w:r>
    </w:p>
    <w:p w14:paraId="328BB768" w14:textId="77777777" w:rsidR="00BD114B" w:rsidRPr="00BD114B" w:rsidRDefault="00BD114B" w:rsidP="00BD114B">
      <w:pPr>
        <w:rPr>
          <w:sz w:val="4"/>
          <w:szCs w:val="4"/>
        </w:rPr>
      </w:pPr>
      <w:r w:rsidRPr="00BD114B">
        <w:rPr>
          <w:sz w:val="4"/>
          <w:szCs w:val="4"/>
        </w:rPr>
        <w:t>Natural Resources Conservation Service</w:t>
      </w:r>
    </w:p>
    <w:p w14:paraId="3507EE5E" w14:textId="77777777" w:rsidR="00BD114B" w:rsidRPr="00BD114B" w:rsidRDefault="00BD114B" w:rsidP="00BD114B">
      <w:pPr>
        <w:rPr>
          <w:sz w:val="4"/>
          <w:szCs w:val="4"/>
        </w:rPr>
      </w:pPr>
      <w:r w:rsidRPr="00BD114B">
        <w:rPr>
          <w:sz w:val="4"/>
          <w:szCs w:val="4"/>
        </w:rPr>
        <w:t>Operations Office</w:t>
      </w:r>
    </w:p>
    <w:p w14:paraId="0C5060F9" w14:textId="77777777" w:rsidR="00BD114B" w:rsidRPr="00BD114B" w:rsidRDefault="00BD114B" w:rsidP="00BD114B">
      <w:pPr>
        <w:rPr>
          <w:sz w:val="4"/>
          <w:szCs w:val="4"/>
        </w:rPr>
      </w:pPr>
      <w:r w:rsidRPr="00BD114B">
        <w:rPr>
          <w:sz w:val="4"/>
          <w:szCs w:val="4"/>
        </w:rPr>
        <w:t>Partnerships and Public Engagement Office</w:t>
      </w:r>
    </w:p>
    <w:p w14:paraId="02A4D540" w14:textId="77777777" w:rsidR="00BD114B" w:rsidRPr="00BD114B" w:rsidRDefault="00BD114B" w:rsidP="00BD114B">
      <w:pPr>
        <w:rPr>
          <w:sz w:val="4"/>
          <w:szCs w:val="4"/>
        </w:rPr>
      </w:pPr>
      <w:r w:rsidRPr="00BD114B">
        <w:rPr>
          <w:sz w:val="4"/>
          <w:szCs w:val="4"/>
        </w:rPr>
        <w:t>Procurement and Property Management, Office of</w:t>
      </w:r>
    </w:p>
    <w:p w14:paraId="0895B2D9" w14:textId="77777777" w:rsidR="00BD114B" w:rsidRPr="00BD114B" w:rsidRDefault="00BD114B" w:rsidP="00BD114B">
      <w:pPr>
        <w:rPr>
          <w:sz w:val="4"/>
          <w:szCs w:val="4"/>
        </w:rPr>
      </w:pPr>
      <w:r w:rsidRPr="00BD114B">
        <w:rPr>
          <w:sz w:val="4"/>
          <w:szCs w:val="4"/>
        </w:rPr>
        <w:t>Risk Management Agency</w:t>
      </w:r>
    </w:p>
    <w:p w14:paraId="71FAE3F5" w14:textId="77777777" w:rsidR="00BD114B" w:rsidRPr="00BD114B" w:rsidRDefault="00BD114B" w:rsidP="00BD114B">
      <w:pPr>
        <w:rPr>
          <w:sz w:val="4"/>
          <w:szCs w:val="4"/>
        </w:rPr>
      </w:pPr>
      <w:r w:rsidRPr="00BD114B">
        <w:rPr>
          <w:sz w:val="4"/>
          <w:szCs w:val="4"/>
        </w:rPr>
        <w:t>Rural Business-Cooperative Service</w:t>
      </w:r>
    </w:p>
    <w:p w14:paraId="41081685" w14:textId="77777777" w:rsidR="00BD114B" w:rsidRPr="00BD114B" w:rsidRDefault="00BD114B" w:rsidP="00BD114B">
      <w:pPr>
        <w:rPr>
          <w:sz w:val="4"/>
          <w:szCs w:val="4"/>
        </w:rPr>
      </w:pPr>
      <w:r w:rsidRPr="00BD114B">
        <w:rPr>
          <w:sz w:val="4"/>
          <w:szCs w:val="4"/>
        </w:rPr>
        <w:t>Rural Housing and Community Development Service</w:t>
      </w:r>
    </w:p>
    <w:p w14:paraId="6E54C5DA" w14:textId="77777777" w:rsidR="00BD114B" w:rsidRPr="00BD114B" w:rsidRDefault="00BD114B" w:rsidP="00BD114B">
      <w:pPr>
        <w:rPr>
          <w:sz w:val="4"/>
          <w:szCs w:val="4"/>
        </w:rPr>
      </w:pPr>
      <w:r w:rsidRPr="00BD114B">
        <w:rPr>
          <w:sz w:val="4"/>
          <w:szCs w:val="4"/>
        </w:rPr>
        <w:t>Rural Housing Service</w:t>
      </w:r>
    </w:p>
    <w:p w14:paraId="45373EB8" w14:textId="77777777" w:rsidR="00BD114B" w:rsidRPr="00BD114B" w:rsidRDefault="00BD114B" w:rsidP="00BD114B">
      <w:pPr>
        <w:rPr>
          <w:sz w:val="4"/>
          <w:szCs w:val="4"/>
        </w:rPr>
      </w:pPr>
      <w:r w:rsidRPr="00BD114B">
        <w:rPr>
          <w:sz w:val="4"/>
          <w:szCs w:val="4"/>
        </w:rPr>
        <w:t>Rural Telephone Bank</w:t>
      </w:r>
    </w:p>
    <w:p w14:paraId="736E02B7" w14:textId="77777777" w:rsidR="00BD114B" w:rsidRPr="00BD114B" w:rsidRDefault="00BD114B" w:rsidP="00BD114B">
      <w:pPr>
        <w:rPr>
          <w:sz w:val="4"/>
          <w:szCs w:val="4"/>
        </w:rPr>
      </w:pPr>
      <w:r w:rsidRPr="00BD114B">
        <w:rPr>
          <w:sz w:val="4"/>
          <w:szCs w:val="4"/>
        </w:rPr>
        <w:t>Rural Utilities Service</w:t>
      </w:r>
    </w:p>
    <w:p w14:paraId="5E6B1992" w14:textId="77777777" w:rsidR="00BD114B" w:rsidRPr="00BD114B" w:rsidRDefault="00BD114B" w:rsidP="00BD114B">
      <w:pPr>
        <w:rPr>
          <w:sz w:val="4"/>
          <w:szCs w:val="4"/>
        </w:rPr>
      </w:pPr>
      <w:r w:rsidRPr="00BD114B">
        <w:rPr>
          <w:sz w:val="4"/>
          <w:szCs w:val="4"/>
        </w:rPr>
        <w:t>Transportation Office</w:t>
      </w:r>
    </w:p>
    <w:p w14:paraId="4DC0CFE1" w14:textId="77777777" w:rsidR="00BD114B" w:rsidRPr="00BD114B" w:rsidRDefault="00BD114B" w:rsidP="00BD114B">
      <w:pPr>
        <w:rPr>
          <w:sz w:val="4"/>
          <w:szCs w:val="4"/>
        </w:rPr>
      </w:pPr>
      <w:r w:rsidRPr="00BD114B">
        <w:rPr>
          <w:sz w:val="4"/>
          <w:szCs w:val="4"/>
        </w:rPr>
        <w:t>U.S. Codex Office</w:t>
      </w:r>
    </w:p>
    <w:p w14:paraId="78F3BC68" w14:textId="77777777" w:rsidR="00BD114B" w:rsidRPr="00BD114B" w:rsidRDefault="00BD114B" w:rsidP="00BD114B">
      <w:pPr>
        <w:rPr>
          <w:sz w:val="4"/>
          <w:szCs w:val="4"/>
        </w:rPr>
      </w:pPr>
      <w:r w:rsidRPr="00BD114B">
        <w:rPr>
          <w:sz w:val="4"/>
          <w:szCs w:val="4"/>
        </w:rPr>
        <w:t>Air Quality National Commission</w:t>
      </w:r>
    </w:p>
    <w:p w14:paraId="398FE189" w14:textId="77777777" w:rsidR="00BD114B" w:rsidRPr="00BD114B" w:rsidRDefault="00BD114B" w:rsidP="00BD114B">
      <w:pPr>
        <w:rPr>
          <w:sz w:val="4"/>
          <w:szCs w:val="4"/>
        </w:rPr>
      </w:pPr>
      <w:r w:rsidRPr="00BD114B">
        <w:rPr>
          <w:sz w:val="4"/>
          <w:szCs w:val="4"/>
        </w:rPr>
        <w:t>Air Transportation Stabilization Board</w:t>
      </w:r>
    </w:p>
    <w:p w14:paraId="5FCC1311" w14:textId="77777777" w:rsidR="00BD114B" w:rsidRPr="00BD114B" w:rsidRDefault="00BD114B" w:rsidP="00BD114B">
      <w:pPr>
        <w:rPr>
          <w:sz w:val="4"/>
          <w:szCs w:val="4"/>
        </w:rPr>
      </w:pPr>
      <w:r w:rsidRPr="00BD114B">
        <w:rPr>
          <w:sz w:val="4"/>
          <w:szCs w:val="4"/>
        </w:rPr>
        <w:t>American Battle Monuments Commission</w:t>
      </w:r>
    </w:p>
    <w:p w14:paraId="33046C43" w14:textId="77777777" w:rsidR="00BD114B" w:rsidRPr="00BD114B" w:rsidRDefault="00BD114B" w:rsidP="00BD114B">
      <w:pPr>
        <w:rPr>
          <w:sz w:val="4"/>
          <w:szCs w:val="4"/>
        </w:rPr>
      </w:pPr>
      <w:r w:rsidRPr="00BD114B">
        <w:rPr>
          <w:sz w:val="4"/>
          <w:szCs w:val="4"/>
        </w:rPr>
        <w:t>Amtrak Reform Council</w:t>
      </w:r>
    </w:p>
    <w:p w14:paraId="4BBA0E32" w14:textId="77777777" w:rsidR="00BD114B" w:rsidRPr="00BD114B" w:rsidRDefault="00BD114B" w:rsidP="00BD114B">
      <w:pPr>
        <w:rPr>
          <w:sz w:val="4"/>
          <w:szCs w:val="4"/>
        </w:rPr>
      </w:pPr>
      <w:r w:rsidRPr="00BD114B">
        <w:rPr>
          <w:sz w:val="4"/>
          <w:szCs w:val="4"/>
        </w:rPr>
        <w:t>Antitrust Modernization Commission</w:t>
      </w:r>
    </w:p>
    <w:p w14:paraId="3BBF756C" w14:textId="77777777" w:rsidR="00BD114B" w:rsidRPr="00BD114B" w:rsidRDefault="00BD114B" w:rsidP="00BD114B">
      <w:pPr>
        <w:rPr>
          <w:sz w:val="4"/>
          <w:szCs w:val="4"/>
        </w:rPr>
      </w:pPr>
      <w:r w:rsidRPr="00BD114B">
        <w:rPr>
          <w:sz w:val="4"/>
          <w:szCs w:val="4"/>
        </w:rPr>
        <w:t>Appalachian Regional Commission</w:t>
      </w:r>
    </w:p>
    <w:p w14:paraId="3B08813C" w14:textId="77777777" w:rsidR="00BD114B" w:rsidRPr="00BD114B" w:rsidRDefault="00BD114B" w:rsidP="00BD114B">
      <w:pPr>
        <w:rPr>
          <w:sz w:val="4"/>
          <w:szCs w:val="4"/>
        </w:rPr>
      </w:pPr>
      <w:r w:rsidRPr="00BD114B">
        <w:rPr>
          <w:sz w:val="4"/>
          <w:szCs w:val="4"/>
        </w:rPr>
        <w:t>Appalachian States Low-Level Radioactive Waste Commission</w:t>
      </w:r>
    </w:p>
    <w:p w14:paraId="50529BD5" w14:textId="77777777" w:rsidR="00BD114B" w:rsidRPr="00BD114B" w:rsidRDefault="00BD114B" w:rsidP="00BD114B">
      <w:pPr>
        <w:rPr>
          <w:sz w:val="4"/>
          <w:szCs w:val="4"/>
        </w:rPr>
      </w:pPr>
      <w:r w:rsidRPr="00BD114B">
        <w:rPr>
          <w:sz w:val="4"/>
          <w:szCs w:val="4"/>
        </w:rPr>
        <w:t>Architect of the Capitol</w:t>
      </w:r>
    </w:p>
    <w:p w14:paraId="0C312DB2" w14:textId="77777777" w:rsidR="00BD114B" w:rsidRPr="00BD114B" w:rsidRDefault="00BD114B" w:rsidP="00BD114B">
      <w:pPr>
        <w:rPr>
          <w:sz w:val="4"/>
          <w:szCs w:val="4"/>
        </w:rPr>
      </w:pPr>
      <w:r w:rsidRPr="00BD114B">
        <w:rPr>
          <w:sz w:val="4"/>
          <w:szCs w:val="4"/>
        </w:rPr>
        <w:t>Architectural and Transportation Barriers Compliance Board</w:t>
      </w:r>
    </w:p>
    <w:p w14:paraId="55B2CE0B" w14:textId="77777777" w:rsidR="00BD114B" w:rsidRPr="00BD114B" w:rsidRDefault="00BD114B" w:rsidP="00BD114B">
      <w:pPr>
        <w:rPr>
          <w:sz w:val="4"/>
          <w:szCs w:val="4"/>
        </w:rPr>
      </w:pPr>
      <w:r w:rsidRPr="00BD114B">
        <w:rPr>
          <w:sz w:val="4"/>
          <w:szCs w:val="4"/>
        </w:rPr>
        <w:t>Arctic Research Commission</w:t>
      </w:r>
    </w:p>
    <w:p w14:paraId="479767AB" w14:textId="77777777" w:rsidR="00BD114B" w:rsidRPr="00BD114B" w:rsidRDefault="00BD114B" w:rsidP="00BD114B">
      <w:pPr>
        <w:rPr>
          <w:sz w:val="4"/>
          <w:szCs w:val="4"/>
        </w:rPr>
      </w:pPr>
      <w:r w:rsidRPr="00BD114B">
        <w:rPr>
          <w:sz w:val="4"/>
          <w:szCs w:val="4"/>
        </w:rPr>
        <w:t>Armed Forces Retirement Home</w:t>
      </w:r>
    </w:p>
    <w:p w14:paraId="1670E5A3" w14:textId="77777777" w:rsidR="00BD114B" w:rsidRPr="00BD114B" w:rsidRDefault="00BD114B" w:rsidP="00BD114B">
      <w:pPr>
        <w:rPr>
          <w:sz w:val="4"/>
          <w:szCs w:val="4"/>
        </w:rPr>
      </w:pPr>
      <w:r w:rsidRPr="00BD114B">
        <w:rPr>
          <w:sz w:val="4"/>
          <w:szCs w:val="4"/>
        </w:rPr>
        <w:t>Arms Control and Disarmament Agency</w:t>
      </w:r>
    </w:p>
    <w:p w14:paraId="042661E1" w14:textId="77777777" w:rsidR="00BD114B" w:rsidRPr="00BD114B" w:rsidRDefault="00BD114B" w:rsidP="00BD114B">
      <w:pPr>
        <w:rPr>
          <w:sz w:val="4"/>
          <w:szCs w:val="4"/>
        </w:rPr>
      </w:pPr>
      <w:r w:rsidRPr="00BD114B">
        <w:rPr>
          <w:sz w:val="4"/>
          <w:szCs w:val="4"/>
        </w:rPr>
        <w:t>Assassination Records Review Board</w:t>
      </w:r>
    </w:p>
    <w:p w14:paraId="4F85A90A" w14:textId="77777777" w:rsidR="00BD114B" w:rsidRPr="00BD114B" w:rsidRDefault="00BD114B" w:rsidP="00BD114B">
      <w:pPr>
        <w:rPr>
          <w:sz w:val="4"/>
          <w:szCs w:val="4"/>
        </w:rPr>
      </w:pPr>
      <w:r w:rsidRPr="00BD114B">
        <w:rPr>
          <w:sz w:val="4"/>
          <w:szCs w:val="4"/>
        </w:rPr>
        <w:t>Barry M. Goldwater Scholarship and Excellence in Education Foundation</w:t>
      </w:r>
    </w:p>
    <w:p w14:paraId="55B2B63B" w14:textId="77777777" w:rsidR="00BD114B" w:rsidRPr="00BD114B" w:rsidRDefault="00BD114B" w:rsidP="00BD114B">
      <w:pPr>
        <w:rPr>
          <w:sz w:val="4"/>
          <w:szCs w:val="4"/>
        </w:rPr>
      </w:pPr>
      <w:r w:rsidRPr="00BD114B">
        <w:rPr>
          <w:sz w:val="4"/>
          <w:szCs w:val="4"/>
        </w:rPr>
        <w:t>Bipartisan Commission on Entitlement and Tax Reform</w:t>
      </w:r>
    </w:p>
    <w:p w14:paraId="4405C7DB" w14:textId="77777777" w:rsidR="00BD114B" w:rsidRPr="00BD114B" w:rsidRDefault="00BD114B" w:rsidP="00BD114B">
      <w:pPr>
        <w:rPr>
          <w:sz w:val="4"/>
          <w:szCs w:val="4"/>
        </w:rPr>
      </w:pPr>
      <w:r w:rsidRPr="00BD114B">
        <w:rPr>
          <w:sz w:val="4"/>
          <w:szCs w:val="4"/>
        </w:rPr>
        <w:lastRenderedPageBreak/>
        <w:t>Board of Directors of the Hope for Homeowners Program</w:t>
      </w:r>
    </w:p>
    <w:p w14:paraId="2CD0EEE8" w14:textId="77777777" w:rsidR="00BD114B" w:rsidRPr="00BD114B" w:rsidRDefault="00BD114B" w:rsidP="00BD114B">
      <w:pPr>
        <w:rPr>
          <w:sz w:val="4"/>
          <w:szCs w:val="4"/>
        </w:rPr>
      </w:pPr>
      <w:r w:rsidRPr="00BD114B">
        <w:rPr>
          <w:sz w:val="4"/>
          <w:szCs w:val="4"/>
        </w:rPr>
        <w:t>Broadcasting Board of Governors</w:t>
      </w:r>
    </w:p>
    <w:p w14:paraId="666A05A8" w14:textId="77777777" w:rsidR="00BD114B" w:rsidRPr="00BD114B" w:rsidRDefault="00BD114B" w:rsidP="00BD114B">
      <w:pPr>
        <w:rPr>
          <w:sz w:val="4"/>
          <w:szCs w:val="4"/>
        </w:rPr>
      </w:pPr>
      <w:r w:rsidRPr="00BD114B">
        <w:rPr>
          <w:sz w:val="4"/>
          <w:szCs w:val="4"/>
        </w:rPr>
        <w:t>Census Monitoring Board</w:t>
      </w:r>
    </w:p>
    <w:p w14:paraId="0C67F3E6" w14:textId="77777777" w:rsidR="00BD114B" w:rsidRPr="00BD114B" w:rsidRDefault="00BD114B" w:rsidP="00BD114B">
      <w:pPr>
        <w:rPr>
          <w:sz w:val="4"/>
          <w:szCs w:val="4"/>
        </w:rPr>
      </w:pPr>
      <w:r w:rsidRPr="00BD114B">
        <w:rPr>
          <w:sz w:val="4"/>
          <w:szCs w:val="4"/>
        </w:rPr>
        <w:t>Central Intelligence Agency</w:t>
      </w:r>
    </w:p>
    <w:p w14:paraId="0B046752" w14:textId="77777777" w:rsidR="00BD114B" w:rsidRPr="00BD114B" w:rsidRDefault="00BD114B" w:rsidP="00BD114B">
      <w:pPr>
        <w:rPr>
          <w:sz w:val="4"/>
          <w:szCs w:val="4"/>
        </w:rPr>
      </w:pPr>
      <w:r w:rsidRPr="00BD114B">
        <w:rPr>
          <w:sz w:val="4"/>
          <w:szCs w:val="4"/>
        </w:rPr>
        <w:t>Chemical Safety and Hazard Investigation Board</w:t>
      </w:r>
    </w:p>
    <w:p w14:paraId="42FC6112" w14:textId="77777777" w:rsidR="00BD114B" w:rsidRPr="00BD114B" w:rsidRDefault="00BD114B" w:rsidP="00BD114B">
      <w:pPr>
        <w:rPr>
          <w:sz w:val="4"/>
          <w:szCs w:val="4"/>
        </w:rPr>
      </w:pPr>
      <w:r w:rsidRPr="00BD114B">
        <w:rPr>
          <w:sz w:val="4"/>
          <w:szCs w:val="4"/>
        </w:rPr>
        <w:t>Christopher Columbus Quincentenary Jubilee Commission</w:t>
      </w:r>
    </w:p>
    <w:p w14:paraId="6724D6CA" w14:textId="77777777" w:rsidR="00BD114B" w:rsidRPr="00BD114B" w:rsidRDefault="00BD114B" w:rsidP="00BD114B">
      <w:pPr>
        <w:rPr>
          <w:sz w:val="4"/>
          <w:szCs w:val="4"/>
        </w:rPr>
      </w:pPr>
      <w:r w:rsidRPr="00BD114B">
        <w:rPr>
          <w:sz w:val="4"/>
          <w:szCs w:val="4"/>
        </w:rPr>
        <w:t>Civil Rights Cold Case Records Review Board</w:t>
      </w:r>
    </w:p>
    <w:p w14:paraId="0B50E8C4" w14:textId="77777777" w:rsidR="00BD114B" w:rsidRPr="00BD114B" w:rsidRDefault="00BD114B" w:rsidP="00BD114B">
      <w:pPr>
        <w:rPr>
          <w:sz w:val="4"/>
          <w:szCs w:val="4"/>
        </w:rPr>
      </w:pPr>
      <w:r w:rsidRPr="00BD114B">
        <w:rPr>
          <w:sz w:val="4"/>
          <w:szCs w:val="4"/>
        </w:rPr>
        <w:t>Civil Rights Commission</w:t>
      </w:r>
    </w:p>
    <w:p w14:paraId="39FE5177" w14:textId="77777777" w:rsidR="00BD114B" w:rsidRPr="00BD114B" w:rsidRDefault="00BD114B" w:rsidP="00BD114B">
      <w:pPr>
        <w:rPr>
          <w:sz w:val="4"/>
          <w:szCs w:val="4"/>
        </w:rPr>
      </w:pPr>
      <w:r w:rsidRPr="00BD114B">
        <w:rPr>
          <w:sz w:val="4"/>
          <w:szCs w:val="4"/>
        </w:rPr>
        <w:t>Commerce Department</w:t>
      </w:r>
    </w:p>
    <w:p w14:paraId="6C8806CA" w14:textId="77777777" w:rsidR="00BD114B" w:rsidRPr="00BD114B" w:rsidRDefault="00BD114B" w:rsidP="00BD114B">
      <w:pPr>
        <w:rPr>
          <w:sz w:val="4"/>
          <w:szCs w:val="4"/>
        </w:rPr>
      </w:pPr>
      <w:r w:rsidRPr="00BD114B">
        <w:rPr>
          <w:sz w:val="4"/>
          <w:szCs w:val="4"/>
        </w:rPr>
        <w:t>Census Bureau</w:t>
      </w:r>
    </w:p>
    <w:p w14:paraId="397954F1" w14:textId="77777777" w:rsidR="00BD114B" w:rsidRPr="00BD114B" w:rsidRDefault="00BD114B" w:rsidP="00BD114B">
      <w:pPr>
        <w:rPr>
          <w:sz w:val="4"/>
          <w:szCs w:val="4"/>
        </w:rPr>
      </w:pPr>
      <w:r w:rsidRPr="00BD114B">
        <w:rPr>
          <w:sz w:val="4"/>
          <w:szCs w:val="4"/>
        </w:rPr>
        <w:t>Economic Analysis Bureau</w:t>
      </w:r>
    </w:p>
    <w:p w14:paraId="7EBC680E" w14:textId="77777777" w:rsidR="00BD114B" w:rsidRPr="00BD114B" w:rsidRDefault="00BD114B" w:rsidP="00BD114B">
      <w:pPr>
        <w:rPr>
          <w:sz w:val="4"/>
          <w:szCs w:val="4"/>
        </w:rPr>
      </w:pPr>
      <w:r w:rsidRPr="00BD114B">
        <w:rPr>
          <w:sz w:val="4"/>
          <w:szCs w:val="4"/>
        </w:rPr>
        <w:t>Economic Development Administration</w:t>
      </w:r>
    </w:p>
    <w:p w14:paraId="1CF0DE5E" w14:textId="77777777" w:rsidR="00BD114B" w:rsidRPr="00BD114B" w:rsidRDefault="00BD114B" w:rsidP="00BD114B">
      <w:pPr>
        <w:rPr>
          <w:sz w:val="4"/>
          <w:szCs w:val="4"/>
        </w:rPr>
      </w:pPr>
      <w:r w:rsidRPr="00BD114B">
        <w:rPr>
          <w:sz w:val="4"/>
          <w:szCs w:val="4"/>
        </w:rPr>
        <w:t>Economics and Statistics Administration</w:t>
      </w:r>
    </w:p>
    <w:p w14:paraId="5F8F8A99" w14:textId="77777777" w:rsidR="00BD114B" w:rsidRPr="00BD114B" w:rsidRDefault="00BD114B" w:rsidP="00BD114B">
      <w:pPr>
        <w:rPr>
          <w:sz w:val="4"/>
          <w:szCs w:val="4"/>
        </w:rPr>
      </w:pPr>
      <w:r w:rsidRPr="00BD114B">
        <w:rPr>
          <w:sz w:val="4"/>
          <w:szCs w:val="4"/>
        </w:rPr>
        <w:t>Export Administration Bureau</w:t>
      </w:r>
    </w:p>
    <w:p w14:paraId="20C4F03E" w14:textId="77777777" w:rsidR="00BD114B" w:rsidRPr="00BD114B" w:rsidRDefault="00BD114B" w:rsidP="00BD114B">
      <w:pPr>
        <w:rPr>
          <w:sz w:val="4"/>
          <w:szCs w:val="4"/>
        </w:rPr>
      </w:pPr>
      <w:r w:rsidRPr="00BD114B">
        <w:rPr>
          <w:sz w:val="4"/>
          <w:szCs w:val="4"/>
        </w:rPr>
        <w:t>Foreign-Trade Zones Board</w:t>
      </w:r>
    </w:p>
    <w:p w14:paraId="3E413A23" w14:textId="77777777" w:rsidR="00BD114B" w:rsidRPr="00BD114B" w:rsidRDefault="00BD114B" w:rsidP="00BD114B">
      <w:pPr>
        <w:rPr>
          <w:sz w:val="4"/>
          <w:szCs w:val="4"/>
        </w:rPr>
      </w:pPr>
      <w:r w:rsidRPr="00BD114B">
        <w:rPr>
          <w:sz w:val="4"/>
          <w:szCs w:val="4"/>
        </w:rPr>
        <w:t>Industry and Security Bureau</w:t>
      </w:r>
    </w:p>
    <w:p w14:paraId="676032B8" w14:textId="77777777" w:rsidR="00BD114B" w:rsidRPr="00BD114B" w:rsidRDefault="00BD114B" w:rsidP="00BD114B">
      <w:pPr>
        <w:rPr>
          <w:sz w:val="4"/>
          <w:szCs w:val="4"/>
        </w:rPr>
      </w:pPr>
      <w:r w:rsidRPr="00BD114B">
        <w:rPr>
          <w:sz w:val="4"/>
          <w:szCs w:val="4"/>
        </w:rPr>
        <w:t>International Trade Administration</w:t>
      </w:r>
    </w:p>
    <w:p w14:paraId="7086AD29" w14:textId="77777777" w:rsidR="00BD114B" w:rsidRPr="00BD114B" w:rsidRDefault="00BD114B" w:rsidP="00BD114B">
      <w:pPr>
        <w:rPr>
          <w:sz w:val="4"/>
          <w:szCs w:val="4"/>
        </w:rPr>
      </w:pPr>
      <w:r w:rsidRPr="00BD114B">
        <w:rPr>
          <w:sz w:val="4"/>
          <w:szCs w:val="4"/>
        </w:rPr>
        <w:t>Minority Business Development Agency</w:t>
      </w:r>
    </w:p>
    <w:p w14:paraId="79ADE272" w14:textId="77777777" w:rsidR="00BD114B" w:rsidRPr="00BD114B" w:rsidRDefault="00BD114B" w:rsidP="00BD114B">
      <w:pPr>
        <w:rPr>
          <w:sz w:val="4"/>
          <w:szCs w:val="4"/>
        </w:rPr>
      </w:pPr>
      <w:r w:rsidRPr="00BD114B">
        <w:rPr>
          <w:sz w:val="4"/>
          <w:szCs w:val="4"/>
        </w:rPr>
        <w:t>National Institute of Standards and Technology</w:t>
      </w:r>
    </w:p>
    <w:p w14:paraId="1ED5267A" w14:textId="77777777" w:rsidR="00BD114B" w:rsidRPr="00BD114B" w:rsidRDefault="00BD114B" w:rsidP="00BD114B">
      <w:pPr>
        <w:rPr>
          <w:sz w:val="4"/>
          <w:szCs w:val="4"/>
        </w:rPr>
      </w:pPr>
      <w:r w:rsidRPr="00BD114B">
        <w:rPr>
          <w:sz w:val="4"/>
          <w:szCs w:val="4"/>
        </w:rPr>
        <w:t>National Oceanic and Atmospheric Administration</w:t>
      </w:r>
    </w:p>
    <w:p w14:paraId="7231E1EC" w14:textId="77777777" w:rsidR="00BD114B" w:rsidRPr="00BD114B" w:rsidRDefault="00BD114B" w:rsidP="00BD114B">
      <w:pPr>
        <w:rPr>
          <w:sz w:val="4"/>
          <w:szCs w:val="4"/>
        </w:rPr>
      </w:pPr>
      <w:r w:rsidRPr="00BD114B">
        <w:rPr>
          <w:sz w:val="4"/>
          <w:szCs w:val="4"/>
        </w:rPr>
        <w:t>National Technical Information Service</w:t>
      </w:r>
    </w:p>
    <w:p w14:paraId="7EB4FF23" w14:textId="77777777" w:rsidR="00BD114B" w:rsidRPr="00BD114B" w:rsidRDefault="00BD114B" w:rsidP="00BD114B">
      <w:pPr>
        <w:rPr>
          <w:sz w:val="4"/>
          <w:szCs w:val="4"/>
        </w:rPr>
      </w:pPr>
      <w:r w:rsidRPr="00BD114B">
        <w:rPr>
          <w:sz w:val="4"/>
          <w:szCs w:val="4"/>
        </w:rPr>
        <w:t>National Telecommunications and Information Administration</w:t>
      </w:r>
    </w:p>
    <w:p w14:paraId="00ACCAD8" w14:textId="77777777" w:rsidR="00BD114B" w:rsidRPr="00BD114B" w:rsidRDefault="00BD114B" w:rsidP="00BD114B">
      <w:pPr>
        <w:rPr>
          <w:sz w:val="4"/>
          <w:szCs w:val="4"/>
        </w:rPr>
      </w:pPr>
      <w:r w:rsidRPr="00BD114B">
        <w:rPr>
          <w:sz w:val="4"/>
          <w:szCs w:val="4"/>
        </w:rPr>
        <w:t>Patent and Trademark Office</w:t>
      </w:r>
    </w:p>
    <w:p w14:paraId="7FEE6DF2" w14:textId="77777777" w:rsidR="00BD114B" w:rsidRPr="00BD114B" w:rsidRDefault="00BD114B" w:rsidP="00BD114B">
      <w:pPr>
        <w:rPr>
          <w:sz w:val="4"/>
          <w:szCs w:val="4"/>
        </w:rPr>
      </w:pPr>
      <w:r w:rsidRPr="00BD114B">
        <w:rPr>
          <w:sz w:val="4"/>
          <w:szCs w:val="4"/>
        </w:rPr>
        <w:t>Technology Administration</w:t>
      </w:r>
    </w:p>
    <w:p w14:paraId="78FCE6EE" w14:textId="77777777" w:rsidR="00BD114B" w:rsidRPr="00BD114B" w:rsidRDefault="00BD114B" w:rsidP="00BD114B">
      <w:pPr>
        <w:rPr>
          <w:sz w:val="4"/>
          <w:szCs w:val="4"/>
        </w:rPr>
      </w:pPr>
      <w:r w:rsidRPr="00BD114B">
        <w:rPr>
          <w:sz w:val="4"/>
          <w:szCs w:val="4"/>
        </w:rPr>
        <w:t>Travel and Tourism Administration</w:t>
      </w:r>
    </w:p>
    <w:p w14:paraId="1934342C" w14:textId="77777777" w:rsidR="00BD114B" w:rsidRPr="00BD114B" w:rsidRDefault="00BD114B" w:rsidP="00BD114B">
      <w:pPr>
        <w:rPr>
          <w:sz w:val="4"/>
          <w:szCs w:val="4"/>
        </w:rPr>
      </w:pPr>
      <w:r w:rsidRPr="00BD114B">
        <w:rPr>
          <w:sz w:val="4"/>
          <w:szCs w:val="4"/>
        </w:rPr>
        <w:t>Under-Secretary for Economic Affairs</w:t>
      </w:r>
    </w:p>
    <w:p w14:paraId="02C22B45" w14:textId="77777777" w:rsidR="00BD114B" w:rsidRPr="00BD114B" w:rsidRDefault="00BD114B" w:rsidP="00BD114B">
      <w:pPr>
        <w:rPr>
          <w:sz w:val="4"/>
          <w:szCs w:val="4"/>
        </w:rPr>
      </w:pPr>
      <w:r w:rsidRPr="00BD114B">
        <w:rPr>
          <w:sz w:val="4"/>
          <w:szCs w:val="4"/>
        </w:rPr>
        <w:t>Commission of Fine Arts</w:t>
      </w:r>
    </w:p>
    <w:p w14:paraId="6E029AC7" w14:textId="77777777" w:rsidR="00BD114B" w:rsidRPr="00BD114B" w:rsidRDefault="00BD114B" w:rsidP="00BD114B">
      <w:pPr>
        <w:rPr>
          <w:sz w:val="4"/>
          <w:szCs w:val="4"/>
        </w:rPr>
      </w:pPr>
      <w:r w:rsidRPr="00BD114B">
        <w:rPr>
          <w:sz w:val="4"/>
          <w:szCs w:val="4"/>
        </w:rPr>
        <w:t>Commission on Immigration Reform</w:t>
      </w:r>
    </w:p>
    <w:p w14:paraId="74F8C4A5" w14:textId="77777777" w:rsidR="00BD114B" w:rsidRPr="00BD114B" w:rsidRDefault="00BD114B" w:rsidP="00BD114B">
      <w:pPr>
        <w:rPr>
          <w:sz w:val="4"/>
          <w:szCs w:val="4"/>
        </w:rPr>
      </w:pPr>
      <w:r w:rsidRPr="00BD114B">
        <w:rPr>
          <w:sz w:val="4"/>
          <w:szCs w:val="4"/>
        </w:rPr>
        <w:t>Commission on Protecting and Reducing Government Secrecy</w:t>
      </w:r>
    </w:p>
    <w:p w14:paraId="069CE48F" w14:textId="77777777" w:rsidR="00BD114B" w:rsidRPr="00BD114B" w:rsidRDefault="00BD114B" w:rsidP="00BD114B">
      <w:pPr>
        <w:rPr>
          <w:sz w:val="4"/>
          <w:szCs w:val="4"/>
        </w:rPr>
      </w:pPr>
      <w:r w:rsidRPr="00BD114B">
        <w:rPr>
          <w:sz w:val="4"/>
          <w:szCs w:val="4"/>
        </w:rPr>
        <w:t>Commission on Review of Overseas Military Facility Structure of the United States</w:t>
      </w:r>
    </w:p>
    <w:p w14:paraId="4BF8E3BE" w14:textId="77777777" w:rsidR="00BD114B" w:rsidRPr="00BD114B" w:rsidRDefault="00BD114B" w:rsidP="00BD114B">
      <w:pPr>
        <w:rPr>
          <w:sz w:val="4"/>
          <w:szCs w:val="4"/>
        </w:rPr>
      </w:pPr>
      <w:r w:rsidRPr="00BD114B">
        <w:rPr>
          <w:sz w:val="4"/>
          <w:szCs w:val="4"/>
        </w:rPr>
        <w:t>Commission on Structural Alternatives for the Federal Courts of Appeals</w:t>
      </w:r>
    </w:p>
    <w:p w14:paraId="2645C6CB" w14:textId="77777777" w:rsidR="00BD114B" w:rsidRPr="00BD114B" w:rsidRDefault="00BD114B" w:rsidP="00BD114B">
      <w:pPr>
        <w:rPr>
          <w:sz w:val="4"/>
          <w:szCs w:val="4"/>
        </w:rPr>
      </w:pPr>
      <w:r w:rsidRPr="00BD114B">
        <w:rPr>
          <w:sz w:val="4"/>
          <w:szCs w:val="4"/>
        </w:rPr>
        <w:t>Commission on the Advancement of Federal Law Enforcement</w:t>
      </w:r>
    </w:p>
    <w:p w14:paraId="5DE81A42" w14:textId="77777777" w:rsidR="00BD114B" w:rsidRPr="00BD114B" w:rsidRDefault="00BD114B" w:rsidP="00BD114B">
      <w:pPr>
        <w:rPr>
          <w:sz w:val="4"/>
          <w:szCs w:val="4"/>
        </w:rPr>
      </w:pPr>
      <w:r w:rsidRPr="00BD114B">
        <w:rPr>
          <w:sz w:val="4"/>
          <w:szCs w:val="4"/>
        </w:rPr>
        <w:t>Commission on the Future of the United States Aerospace Industry</w:t>
      </w:r>
    </w:p>
    <w:p w14:paraId="2C443EE1" w14:textId="77777777" w:rsidR="00BD114B" w:rsidRPr="00BD114B" w:rsidRDefault="00BD114B" w:rsidP="00BD114B">
      <w:pPr>
        <w:rPr>
          <w:sz w:val="4"/>
          <w:szCs w:val="4"/>
        </w:rPr>
      </w:pPr>
      <w:r w:rsidRPr="00BD114B">
        <w:rPr>
          <w:sz w:val="4"/>
          <w:szCs w:val="4"/>
        </w:rPr>
        <w:t>Commission on the Social Security Notch Issue</w:t>
      </w:r>
    </w:p>
    <w:p w14:paraId="512CFC9A" w14:textId="77777777" w:rsidR="00BD114B" w:rsidRPr="00BD114B" w:rsidRDefault="00BD114B" w:rsidP="00BD114B">
      <w:pPr>
        <w:rPr>
          <w:sz w:val="4"/>
          <w:szCs w:val="4"/>
        </w:rPr>
      </w:pPr>
      <w:r w:rsidRPr="00BD114B">
        <w:rPr>
          <w:sz w:val="4"/>
          <w:szCs w:val="4"/>
        </w:rPr>
        <w:t xml:space="preserve">Committee for Purchase </w:t>
      </w:r>
      <w:proofErr w:type="gramStart"/>
      <w:r w:rsidRPr="00BD114B">
        <w:rPr>
          <w:sz w:val="4"/>
          <w:szCs w:val="4"/>
        </w:rPr>
        <w:t>From</w:t>
      </w:r>
      <w:proofErr w:type="gramEnd"/>
      <w:r w:rsidRPr="00BD114B">
        <w:rPr>
          <w:sz w:val="4"/>
          <w:szCs w:val="4"/>
        </w:rPr>
        <w:t xml:space="preserve"> People Who Are Blind or Severely Disabled</w:t>
      </w:r>
    </w:p>
    <w:p w14:paraId="45E388FF" w14:textId="77777777" w:rsidR="00BD114B" w:rsidRPr="00BD114B" w:rsidRDefault="00BD114B" w:rsidP="00BD114B">
      <w:pPr>
        <w:rPr>
          <w:sz w:val="4"/>
          <w:szCs w:val="4"/>
        </w:rPr>
      </w:pPr>
      <w:r w:rsidRPr="00BD114B">
        <w:rPr>
          <w:sz w:val="4"/>
          <w:szCs w:val="4"/>
        </w:rPr>
        <w:t>Committee for the Implementation of Textile Agreements</w:t>
      </w:r>
    </w:p>
    <w:p w14:paraId="450B6B70" w14:textId="77777777" w:rsidR="00BD114B" w:rsidRPr="00BD114B" w:rsidRDefault="00BD114B" w:rsidP="00BD114B">
      <w:pPr>
        <w:rPr>
          <w:sz w:val="4"/>
          <w:szCs w:val="4"/>
        </w:rPr>
      </w:pPr>
      <w:r w:rsidRPr="00BD114B">
        <w:rPr>
          <w:sz w:val="4"/>
          <w:szCs w:val="4"/>
        </w:rPr>
        <w:t>Commodity Futures Trading Commission</w:t>
      </w:r>
    </w:p>
    <w:p w14:paraId="6225887E" w14:textId="77777777" w:rsidR="00BD114B" w:rsidRPr="00BD114B" w:rsidRDefault="00BD114B" w:rsidP="00BD114B">
      <w:pPr>
        <w:rPr>
          <w:sz w:val="4"/>
          <w:szCs w:val="4"/>
        </w:rPr>
      </w:pPr>
      <w:r w:rsidRPr="00BD114B">
        <w:rPr>
          <w:sz w:val="4"/>
          <w:szCs w:val="4"/>
        </w:rPr>
        <w:t>Competitiveness Policy Council</w:t>
      </w:r>
    </w:p>
    <w:p w14:paraId="54F23DB0" w14:textId="77777777" w:rsidR="00BD114B" w:rsidRPr="00BD114B" w:rsidRDefault="00BD114B" w:rsidP="00BD114B">
      <w:pPr>
        <w:rPr>
          <w:sz w:val="4"/>
          <w:szCs w:val="4"/>
        </w:rPr>
      </w:pPr>
      <w:r w:rsidRPr="00BD114B">
        <w:rPr>
          <w:sz w:val="4"/>
          <w:szCs w:val="4"/>
        </w:rPr>
        <w:t>Congressional Budget Office</w:t>
      </w:r>
    </w:p>
    <w:p w14:paraId="6C3562B3" w14:textId="77777777" w:rsidR="00BD114B" w:rsidRPr="00BD114B" w:rsidRDefault="00BD114B" w:rsidP="00BD114B">
      <w:pPr>
        <w:rPr>
          <w:sz w:val="4"/>
          <w:szCs w:val="4"/>
        </w:rPr>
      </w:pPr>
      <w:r w:rsidRPr="00BD114B">
        <w:rPr>
          <w:sz w:val="4"/>
          <w:szCs w:val="4"/>
        </w:rPr>
        <w:t>Consumer Financial Protection Bureau</w:t>
      </w:r>
    </w:p>
    <w:p w14:paraId="57185E18" w14:textId="77777777" w:rsidR="00BD114B" w:rsidRPr="00BD114B" w:rsidRDefault="00BD114B" w:rsidP="00BD114B">
      <w:pPr>
        <w:rPr>
          <w:sz w:val="4"/>
          <w:szCs w:val="4"/>
        </w:rPr>
      </w:pPr>
      <w:r w:rsidRPr="00BD114B">
        <w:rPr>
          <w:sz w:val="4"/>
          <w:szCs w:val="4"/>
        </w:rPr>
        <w:t>Consumer Product Safety Commission</w:t>
      </w:r>
    </w:p>
    <w:p w14:paraId="5CDE9C4E" w14:textId="77777777" w:rsidR="00BD114B" w:rsidRPr="00BD114B" w:rsidRDefault="00BD114B" w:rsidP="00BD114B">
      <w:pPr>
        <w:rPr>
          <w:sz w:val="4"/>
          <w:szCs w:val="4"/>
        </w:rPr>
      </w:pPr>
      <w:r w:rsidRPr="00BD114B">
        <w:rPr>
          <w:sz w:val="4"/>
          <w:szCs w:val="4"/>
        </w:rPr>
        <w:t>Coordinating Council on Juvenile Justice and Delinquency Prevention</w:t>
      </w:r>
    </w:p>
    <w:p w14:paraId="631F3127" w14:textId="77777777" w:rsidR="00BD114B" w:rsidRPr="00BD114B" w:rsidRDefault="00BD114B" w:rsidP="00BD114B">
      <w:pPr>
        <w:rPr>
          <w:sz w:val="4"/>
          <w:szCs w:val="4"/>
        </w:rPr>
      </w:pPr>
      <w:r w:rsidRPr="00BD114B">
        <w:rPr>
          <w:sz w:val="4"/>
          <w:szCs w:val="4"/>
        </w:rPr>
        <w:t>Corporation for National and Community Service</w:t>
      </w:r>
    </w:p>
    <w:p w14:paraId="3EAD96AF" w14:textId="77777777" w:rsidR="00BD114B" w:rsidRPr="00BD114B" w:rsidRDefault="00BD114B" w:rsidP="00BD114B">
      <w:pPr>
        <w:rPr>
          <w:sz w:val="4"/>
          <w:szCs w:val="4"/>
        </w:rPr>
      </w:pPr>
      <w:r w:rsidRPr="00BD114B">
        <w:rPr>
          <w:sz w:val="4"/>
          <w:szCs w:val="4"/>
        </w:rPr>
        <w:t>Council of the Inspectors General on Integrity and Efficiency</w:t>
      </w:r>
    </w:p>
    <w:p w14:paraId="247A9889" w14:textId="77777777" w:rsidR="00BD114B" w:rsidRPr="00BD114B" w:rsidRDefault="00BD114B" w:rsidP="00BD114B">
      <w:pPr>
        <w:rPr>
          <w:sz w:val="4"/>
          <w:szCs w:val="4"/>
        </w:rPr>
      </w:pPr>
      <w:r w:rsidRPr="00BD114B">
        <w:rPr>
          <w:sz w:val="4"/>
          <w:szCs w:val="4"/>
        </w:rPr>
        <w:t>Court Services and Offender Supervision Agency for the District of Columbia</w:t>
      </w:r>
    </w:p>
    <w:p w14:paraId="0E3A74E6" w14:textId="77777777" w:rsidR="00BD114B" w:rsidRPr="00BD114B" w:rsidRDefault="00BD114B" w:rsidP="00BD114B">
      <w:pPr>
        <w:rPr>
          <w:sz w:val="4"/>
          <w:szCs w:val="4"/>
        </w:rPr>
      </w:pPr>
      <w:r w:rsidRPr="00BD114B">
        <w:rPr>
          <w:sz w:val="4"/>
          <w:szCs w:val="4"/>
        </w:rPr>
        <w:t>Crime and Security in U.S. Seaports, Interagency Commission</w:t>
      </w:r>
    </w:p>
    <w:p w14:paraId="73A346B6" w14:textId="77777777" w:rsidR="00BD114B" w:rsidRPr="00BD114B" w:rsidRDefault="00BD114B" w:rsidP="00BD114B">
      <w:pPr>
        <w:rPr>
          <w:sz w:val="4"/>
          <w:szCs w:val="4"/>
        </w:rPr>
      </w:pPr>
      <w:r w:rsidRPr="00BD114B">
        <w:rPr>
          <w:sz w:val="4"/>
          <w:szCs w:val="4"/>
        </w:rPr>
        <w:t>Defense Base Closure and Realignment Commission</w:t>
      </w:r>
    </w:p>
    <w:p w14:paraId="59DCA5EF" w14:textId="77777777" w:rsidR="00BD114B" w:rsidRPr="00BD114B" w:rsidRDefault="00BD114B" w:rsidP="00BD114B">
      <w:pPr>
        <w:rPr>
          <w:sz w:val="4"/>
          <w:szCs w:val="4"/>
        </w:rPr>
      </w:pPr>
      <w:r w:rsidRPr="00BD114B">
        <w:rPr>
          <w:sz w:val="4"/>
          <w:szCs w:val="4"/>
        </w:rPr>
        <w:t>Defense Department</w:t>
      </w:r>
    </w:p>
    <w:p w14:paraId="00D6985F" w14:textId="77777777" w:rsidR="00BD114B" w:rsidRPr="00BD114B" w:rsidRDefault="00BD114B" w:rsidP="00BD114B">
      <w:pPr>
        <w:rPr>
          <w:sz w:val="4"/>
          <w:szCs w:val="4"/>
        </w:rPr>
      </w:pPr>
      <w:r w:rsidRPr="00BD114B">
        <w:rPr>
          <w:sz w:val="4"/>
          <w:szCs w:val="4"/>
        </w:rPr>
        <w:t>Air Force Department</w:t>
      </w:r>
    </w:p>
    <w:p w14:paraId="43A0201F" w14:textId="77777777" w:rsidR="00BD114B" w:rsidRPr="00BD114B" w:rsidRDefault="00BD114B" w:rsidP="00BD114B">
      <w:pPr>
        <w:rPr>
          <w:sz w:val="4"/>
          <w:szCs w:val="4"/>
        </w:rPr>
      </w:pPr>
      <w:r w:rsidRPr="00BD114B">
        <w:rPr>
          <w:sz w:val="4"/>
          <w:szCs w:val="4"/>
        </w:rPr>
        <w:t>Army Department</w:t>
      </w:r>
    </w:p>
    <w:p w14:paraId="70FD1429" w14:textId="77777777" w:rsidR="00BD114B" w:rsidRPr="00BD114B" w:rsidRDefault="00BD114B" w:rsidP="00BD114B">
      <w:pPr>
        <w:rPr>
          <w:sz w:val="4"/>
          <w:szCs w:val="4"/>
        </w:rPr>
      </w:pPr>
      <w:r w:rsidRPr="00BD114B">
        <w:rPr>
          <w:sz w:val="4"/>
          <w:szCs w:val="4"/>
        </w:rPr>
        <w:t>Defense Acquisition Regulations System</w:t>
      </w:r>
    </w:p>
    <w:p w14:paraId="37FB5877" w14:textId="77777777" w:rsidR="00BD114B" w:rsidRPr="00BD114B" w:rsidRDefault="00BD114B" w:rsidP="00BD114B">
      <w:pPr>
        <w:rPr>
          <w:sz w:val="4"/>
          <w:szCs w:val="4"/>
        </w:rPr>
      </w:pPr>
      <w:r w:rsidRPr="00BD114B">
        <w:rPr>
          <w:sz w:val="4"/>
          <w:szCs w:val="4"/>
        </w:rPr>
        <w:t>Defense Contract Audit Agency</w:t>
      </w:r>
    </w:p>
    <w:p w14:paraId="407D928A" w14:textId="77777777" w:rsidR="00BD114B" w:rsidRPr="00BD114B" w:rsidRDefault="00BD114B" w:rsidP="00BD114B">
      <w:pPr>
        <w:rPr>
          <w:sz w:val="4"/>
          <w:szCs w:val="4"/>
        </w:rPr>
      </w:pPr>
      <w:r w:rsidRPr="00BD114B">
        <w:rPr>
          <w:sz w:val="4"/>
          <w:szCs w:val="4"/>
        </w:rPr>
        <w:t>Defense Information Systems Agency</w:t>
      </w:r>
    </w:p>
    <w:p w14:paraId="2C6B92A6" w14:textId="77777777" w:rsidR="00BD114B" w:rsidRPr="00BD114B" w:rsidRDefault="00BD114B" w:rsidP="00BD114B">
      <w:pPr>
        <w:rPr>
          <w:sz w:val="4"/>
          <w:szCs w:val="4"/>
        </w:rPr>
      </w:pPr>
      <w:r w:rsidRPr="00BD114B">
        <w:rPr>
          <w:sz w:val="4"/>
          <w:szCs w:val="4"/>
        </w:rPr>
        <w:t>Defense Intelligence Agency</w:t>
      </w:r>
    </w:p>
    <w:p w14:paraId="35E5ADF7" w14:textId="77777777" w:rsidR="00BD114B" w:rsidRPr="00BD114B" w:rsidRDefault="00BD114B" w:rsidP="00BD114B">
      <w:pPr>
        <w:rPr>
          <w:sz w:val="4"/>
          <w:szCs w:val="4"/>
        </w:rPr>
      </w:pPr>
      <w:r w:rsidRPr="00BD114B">
        <w:rPr>
          <w:sz w:val="4"/>
          <w:szCs w:val="4"/>
        </w:rPr>
        <w:t>Defense Investigative Service</w:t>
      </w:r>
    </w:p>
    <w:p w14:paraId="474FB765" w14:textId="77777777" w:rsidR="00BD114B" w:rsidRPr="00BD114B" w:rsidRDefault="00BD114B" w:rsidP="00BD114B">
      <w:pPr>
        <w:rPr>
          <w:sz w:val="4"/>
          <w:szCs w:val="4"/>
        </w:rPr>
      </w:pPr>
      <w:r w:rsidRPr="00BD114B">
        <w:rPr>
          <w:sz w:val="4"/>
          <w:szCs w:val="4"/>
        </w:rPr>
        <w:t>Defense Logistics Agency</w:t>
      </w:r>
    </w:p>
    <w:p w14:paraId="583B6F4A" w14:textId="77777777" w:rsidR="00BD114B" w:rsidRPr="00BD114B" w:rsidRDefault="00BD114B" w:rsidP="00BD114B">
      <w:pPr>
        <w:rPr>
          <w:sz w:val="4"/>
          <w:szCs w:val="4"/>
        </w:rPr>
      </w:pPr>
      <w:r w:rsidRPr="00BD114B">
        <w:rPr>
          <w:sz w:val="4"/>
          <w:szCs w:val="4"/>
        </w:rPr>
        <w:t>Defense Mapping Agency</w:t>
      </w:r>
    </w:p>
    <w:p w14:paraId="7B293C4D" w14:textId="77777777" w:rsidR="00BD114B" w:rsidRPr="00BD114B" w:rsidRDefault="00BD114B" w:rsidP="00BD114B">
      <w:pPr>
        <w:rPr>
          <w:sz w:val="4"/>
          <w:szCs w:val="4"/>
        </w:rPr>
      </w:pPr>
      <w:r w:rsidRPr="00BD114B">
        <w:rPr>
          <w:sz w:val="4"/>
          <w:szCs w:val="4"/>
        </w:rPr>
        <w:t>Defense Special Weapons Agency</w:t>
      </w:r>
    </w:p>
    <w:p w14:paraId="77FB4EAE" w14:textId="77777777" w:rsidR="00BD114B" w:rsidRPr="00BD114B" w:rsidRDefault="00BD114B" w:rsidP="00BD114B">
      <w:pPr>
        <w:rPr>
          <w:sz w:val="4"/>
          <w:szCs w:val="4"/>
        </w:rPr>
      </w:pPr>
      <w:r w:rsidRPr="00BD114B">
        <w:rPr>
          <w:sz w:val="4"/>
          <w:szCs w:val="4"/>
        </w:rPr>
        <w:t>Engineers Corps</w:t>
      </w:r>
    </w:p>
    <w:p w14:paraId="7F065B06" w14:textId="77777777" w:rsidR="00BD114B" w:rsidRPr="00BD114B" w:rsidRDefault="00BD114B" w:rsidP="00BD114B">
      <w:pPr>
        <w:rPr>
          <w:sz w:val="4"/>
          <w:szCs w:val="4"/>
        </w:rPr>
      </w:pPr>
      <w:r w:rsidRPr="00BD114B">
        <w:rPr>
          <w:sz w:val="4"/>
          <w:szCs w:val="4"/>
        </w:rPr>
        <w:t>National Geospatial-Intelligence Agency</w:t>
      </w:r>
    </w:p>
    <w:p w14:paraId="31DEF216" w14:textId="77777777" w:rsidR="00BD114B" w:rsidRPr="00BD114B" w:rsidRDefault="00BD114B" w:rsidP="00BD114B">
      <w:pPr>
        <w:rPr>
          <w:sz w:val="4"/>
          <w:szCs w:val="4"/>
        </w:rPr>
      </w:pPr>
      <w:r w:rsidRPr="00BD114B">
        <w:rPr>
          <w:sz w:val="4"/>
          <w:szCs w:val="4"/>
        </w:rPr>
        <w:t>National Security Agency/Central Security Service</w:t>
      </w:r>
    </w:p>
    <w:p w14:paraId="50FA080A" w14:textId="77777777" w:rsidR="00BD114B" w:rsidRPr="00BD114B" w:rsidRDefault="00BD114B" w:rsidP="00BD114B">
      <w:pPr>
        <w:rPr>
          <w:sz w:val="4"/>
          <w:szCs w:val="4"/>
        </w:rPr>
      </w:pPr>
      <w:r w:rsidRPr="00BD114B">
        <w:rPr>
          <w:sz w:val="4"/>
          <w:szCs w:val="4"/>
        </w:rPr>
        <w:lastRenderedPageBreak/>
        <w:t>Navy Department</w:t>
      </w:r>
    </w:p>
    <w:p w14:paraId="23133D81" w14:textId="77777777" w:rsidR="00BD114B" w:rsidRPr="00BD114B" w:rsidRDefault="00BD114B" w:rsidP="00BD114B">
      <w:pPr>
        <w:rPr>
          <w:sz w:val="4"/>
          <w:szCs w:val="4"/>
        </w:rPr>
      </w:pPr>
      <w:r w:rsidRPr="00BD114B">
        <w:rPr>
          <w:sz w:val="4"/>
          <w:szCs w:val="4"/>
        </w:rPr>
        <w:t>Uniformed Services University of the Health Sciences</w:t>
      </w:r>
    </w:p>
    <w:p w14:paraId="342B377C" w14:textId="77777777" w:rsidR="00BD114B" w:rsidRPr="00BD114B" w:rsidRDefault="00BD114B" w:rsidP="00BD114B">
      <w:pPr>
        <w:rPr>
          <w:sz w:val="4"/>
          <w:szCs w:val="4"/>
        </w:rPr>
      </w:pPr>
      <w:r w:rsidRPr="00BD114B">
        <w:rPr>
          <w:sz w:val="4"/>
          <w:szCs w:val="4"/>
        </w:rPr>
        <w:t>Defense Nuclear Facilities Safety Board</w:t>
      </w:r>
    </w:p>
    <w:p w14:paraId="78FC5DAB" w14:textId="77777777" w:rsidR="00BD114B" w:rsidRPr="00BD114B" w:rsidRDefault="00BD114B" w:rsidP="00BD114B">
      <w:pPr>
        <w:rPr>
          <w:sz w:val="4"/>
          <w:szCs w:val="4"/>
        </w:rPr>
      </w:pPr>
      <w:r w:rsidRPr="00BD114B">
        <w:rPr>
          <w:sz w:val="4"/>
          <w:szCs w:val="4"/>
        </w:rPr>
        <w:t>Delaware River Basin Commission</w:t>
      </w:r>
    </w:p>
    <w:p w14:paraId="04A27039" w14:textId="77777777" w:rsidR="00BD114B" w:rsidRPr="00BD114B" w:rsidRDefault="00BD114B" w:rsidP="00BD114B">
      <w:pPr>
        <w:rPr>
          <w:sz w:val="4"/>
          <w:szCs w:val="4"/>
        </w:rPr>
      </w:pPr>
      <w:r w:rsidRPr="00BD114B">
        <w:rPr>
          <w:sz w:val="4"/>
          <w:szCs w:val="4"/>
        </w:rPr>
        <w:t>Denali Commission</w:t>
      </w:r>
    </w:p>
    <w:p w14:paraId="66B7DB00" w14:textId="77777777" w:rsidR="00BD114B" w:rsidRPr="00BD114B" w:rsidRDefault="00BD114B" w:rsidP="00BD114B">
      <w:pPr>
        <w:rPr>
          <w:sz w:val="4"/>
          <w:szCs w:val="4"/>
        </w:rPr>
      </w:pPr>
      <w:r w:rsidRPr="00BD114B">
        <w:rPr>
          <w:sz w:val="4"/>
          <w:szCs w:val="4"/>
        </w:rPr>
        <w:t>Education Department</w:t>
      </w:r>
    </w:p>
    <w:p w14:paraId="365973DB" w14:textId="77777777" w:rsidR="00BD114B" w:rsidRPr="00BD114B" w:rsidRDefault="00BD114B" w:rsidP="00BD114B">
      <w:pPr>
        <w:rPr>
          <w:sz w:val="4"/>
          <w:szCs w:val="4"/>
        </w:rPr>
      </w:pPr>
      <w:r w:rsidRPr="00BD114B">
        <w:rPr>
          <w:sz w:val="4"/>
          <w:szCs w:val="4"/>
        </w:rPr>
        <w:t>National Assessment Governing Board</w:t>
      </w:r>
    </w:p>
    <w:p w14:paraId="20BE5EC5" w14:textId="77777777" w:rsidR="00BD114B" w:rsidRPr="00BD114B" w:rsidRDefault="00BD114B" w:rsidP="00BD114B">
      <w:pPr>
        <w:rPr>
          <w:sz w:val="4"/>
          <w:szCs w:val="4"/>
        </w:rPr>
      </w:pPr>
      <w:r w:rsidRPr="00BD114B">
        <w:rPr>
          <w:sz w:val="4"/>
          <w:szCs w:val="4"/>
        </w:rPr>
        <w:t>Election Assistance Commission</w:t>
      </w:r>
    </w:p>
    <w:p w14:paraId="4246669C" w14:textId="77777777" w:rsidR="00BD114B" w:rsidRPr="00BD114B" w:rsidRDefault="00BD114B" w:rsidP="00BD114B">
      <w:pPr>
        <w:rPr>
          <w:sz w:val="4"/>
          <w:szCs w:val="4"/>
        </w:rPr>
      </w:pPr>
      <w:r w:rsidRPr="00BD114B">
        <w:rPr>
          <w:sz w:val="4"/>
          <w:szCs w:val="4"/>
        </w:rPr>
        <w:t>Electronic Commerce Advisory Commission</w:t>
      </w:r>
    </w:p>
    <w:p w14:paraId="21DB4D9C" w14:textId="77777777" w:rsidR="00BD114B" w:rsidRPr="00BD114B" w:rsidRDefault="00BD114B" w:rsidP="00BD114B">
      <w:pPr>
        <w:rPr>
          <w:sz w:val="4"/>
          <w:szCs w:val="4"/>
        </w:rPr>
      </w:pPr>
      <w:r w:rsidRPr="00BD114B">
        <w:rPr>
          <w:sz w:val="4"/>
          <w:szCs w:val="4"/>
        </w:rPr>
        <w:t>Emergency Oil and Gas Guaranteed Loan Board</w:t>
      </w:r>
    </w:p>
    <w:p w14:paraId="753D1277" w14:textId="77777777" w:rsidR="00BD114B" w:rsidRPr="00BD114B" w:rsidRDefault="00BD114B" w:rsidP="00BD114B">
      <w:pPr>
        <w:rPr>
          <w:sz w:val="4"/>
          <w:szCs w:val="4"/>
        </w:rPr>
      </w:pPr>
      <w:r w:rsidRPr="00BD114B">
        <w:rPr>
          <w:sz w:val="4"/>
          <w:szCs w:val="4"/>
        </w:rPr>
        <w:t>Emergency Steel Guarantee Loan Board</w:t>
      </w:r>
    </w:p>
    <w:p w14:paraId="42FA534B" w14:textId="77777777" w:rsidR="00BD114B" w:rsidRPr="00BD114B" w:rsidRDefault="00BD114B" w:rsidP="00BD114B">
      <w:pPr>
        <w:rPr>
          <w:sz w:val="4"/>
          <w:szCs w:val="4"/>
        </w:rPr>
      </w:pPr>
      <w:r w:rsidRPr="00BD114B">
        <w:rPr>
          <w:sz w:val="4"/>
          <w:szCs w:val="4"/>
        </w:rPr>
        <w:t>Energy Department</w:t>
      </w:r>
    </w:p>
    <w:p w14:paraId="185A4C06" w14:textId="77777777" w:rsidR="00BD114B" w:rsidRPr="00BD114B" w:rsidRDefault="00BD114B" w:rsidP="00BD114B">
      <w:pPr>
        <w:rPr>
          <w:sz w:val="4"/>
          <w:szCs w:val="4"/>
        </w:rPr>
      </w:pPr>
      <w:r w:rsidRPr="00BD114B">
        <w:rPr>
          <w:sz w:val="4"/>
          <w:szCs w:val="4"/>
        </w:rPr>
        <w:t>Alaska Power Administration</w:t>
      </w:r>
    </w:p>
    <w:p w14:paraId="5B234B9C" w14:textId="77777777" w:rsidR="00BD114B" w:rsidRPr="00BD114B" w:rsidRDefault="00BD114B" w:rsidP="00BD114B">
      <w:pPr>
        <w:rPr>
          <w:sz w:val="4"/>
          <w:szCs w:val="4"/>
        </w:rPr>
      </w:pPr>
      <w:r w:rsidRPr="00BD114B">
        <w:rPr>
          <w:sz w:val="4"/>
          <w:szCs w:val="4"/>
        </w:rPr>
        <w:t>Bonneville Power Administration</w:t>
      </w:r>
    </w:p>
    <w:p w14:paraId="741879CF" w14:textId="77777777" w:rsidR="00BD114B" w:rsidRPr="00BD114B" w:rsidRDefault="00BD114B" w:rsidP="00BD114B">
      <w:pPr>
        <w:rPr>
          <w:sz w:val="4"/>
          <w:szCs w:val="4"/>
        </w:rPr>
      </w:pPr>
      <w:r w:rsidRPr="00BD114B">
        <w:rPr>
          <w:sz w:val="4"/>
          <w:szCs w:val="4"/>
        </w:rPr>
        <w:t>Energy Efficiency and Renewable Energy Office</w:t>
      </w:r>
    </w:p>
    <w:p w14:paraId="6A05E7BE" w14:textId="77777777" w:rsidR="00BD114B" w:rsidRPr="00BD114B" w:rsidRDefault="00BD114B" w:rsidP="00BD114B">
      <w:pPr>
        <w:rPr>
          <w:sz w:val="4"/>
          <w:szCs w:val="4"/>
        </w:rPr>
      </w:pPr>
      <w:r w:rsidRPr="00BD114B">
        <w:rPr>
          <w:sz w:val="4"/>
          <w:szCs w:val="4"/>
        </w:rPr>
        <w:t>Energy Information Administration</w:t>
      </w:r>
    </w:p>
    <w:p w14:paraId="7F98534A" w14:textId="77777777" w:rsidR="00BD114B" w:rsidRPr="00BD114B" w:rsidRDefault="00BD114B" w:rsidP="00BD114B">
      <w:pPr>
        <w:rPr>
          <w:sz w:val="4"/>
          <w:szCs w:val="4"/>
        </w:rPr>
      </w:pPr>
      <w:r w:rsidRPr="00BD114B">
        <w:rPr>
          <w:sz w:val="4"/>
          <w:szCs w:val="4"/>
        </w:rPr>
        <w:t>Energy Research Office</w:t>
      </w:r>
    </w:p>
    <w:p w14:paraId="11C033F9" w14:textId="77777777" w:rsidR="00BD114B" w:rsidRPr="00BD114B" w:rsidRDefault="00BD114B" w:rsidP="00BD114B">
      <w:pPr>
        <w:rPr>
          <w:sz w:val="4"/>
          <w:szCs w:val="4"/>
        </w:rPr>
      </w:pPr>
      <w:r w:rsidRPr="00BD114B">
        <w:rPr>
          <w:sz w:val="4"/>
          <w:szCs w:val="4"/>
        </w:rPr>
        <w:t>Environment Office, Energy Department</w:t>
      </w:r>
    </w:p>
    <w:p w14:paraId="15969520" w14:textId="77777777" w:rsidR="00BD114B" w:rsidRPr="00BD114B" w:rsidRDefault="00BD114B" w:rsidP="00BD114B">
      <w:pPr>
        <w:rPr>
          <w:sz w:val="4"/>
          <w:szCs w:val="4"/>
        </w:rPr>
      </w:pPr>
      <w:r w:rsidRPr="00BD114B">
        <w:rPr>
          <w:sz w:val="4"/>
          <w:szCs w:val="4"/>
        </w:rPr>
        <w:t>Federal Energy Regulatory Commission</w:t>
      </w:r>
    </w:p>
    <w:p w14:paraId="4CE3B2E8" w14:textId="77777777" w:rsidR="00BD114B" w:rsidRPr="00BD114B" w:rsidRDefault="00BD114B" w:rsidP="00BD114B">
      <w:pPr>
        <w:rPr>
          <w:sz w:val="4"/>
          <w:szCs w:val="4"/>
        </w:rPr>
      </w:pPr>
      <w:r w:rsidRPr="00BD114B">
        <w:rPr>
          <w:sz w:val="4"/>
          <w:szCs w:val="4"/>
        </w:rPr>
        <w:t>National Nuclear Security Administration</w:t>
      </w:r>
    </w:p>
    <w:p w14:paraId="565356A8" w14:textId="77777777" w:rsidR="00BD114B" w:rsidRPr="00BD114B" w:rsidRDefault="00BD114B" w:rsidP="00BD114B">
      <w:pPr>
        <w:rPr>
          <w:sz w:val="4"/>
          <w:szCs w:val="4"/>
        </w:rPr>
      </w:pPr>
      <w:r w:rsidRPr="00BD114B">
        <w:rPr>
          <w:sz w:val="4"/>
          <w:szCs w:val="4"/>
        </w:rPr>
        <w:t>Southeastern Power Administration</w:t>
      </w:r>
    </w:p>
    <w:p w14:paraId="563045D8" w14:textId="77777777" w:rsidR="00BD114B" w:rsidRPr="00BD114B" w:rsidRDefault="00BD114B" w:rsidP="00BD114B">
      <w:pPr>
        <w:rPr>
          <w:sz w:val="4"/>
          <w:szCs w:val="4"/>
        </w:rPr>
      </w:pPr>
      <w:r w:rsidRPr="00BD114B">
        <w:rPr>
          <w:sz w:val="4"/>
          <w:szCs w:val="4"/>
        </w:rPr>
        <w:t>Southwestern Power Administration</w:t>
      </w:r>
    </w:p>
    <w:p w14:paraId="14F44F01" w14:textId="77777777" w:rsidR="00BD114B" w:rsidRPr="00BD114B" w:rsidRDefault="00BD114B" w:rsidP="00BD114B">
      <w:pPr>
        <w:rPr>
          <w:sz w:val="4"/>
          <w:szCs w:val="4"/>
        </w:rPr>
      </w:pPr>
      <w:r w:rsidRPr="00BD114B">
        <w:rPr>
          <w:sz w:val="4"/>
          <w:szCs w:val="4"/>
        </w:rPr>
        <w:t>Western Area Power Administration</w:t>
      </w:r>
    </w:p>
    <w:p w14:paraId="7B87A38A" w14:textId="77777777" w:rsidR="00BD114B" w:rsidRPr="00BD114B" w:rsidRDefault="00BD114B" w:rsidP="00BD114B">
      <w:pPr>
        <w:rPr>
          <w:sz w:val="4"/>
          <w:szCs w:val="4"/>
        </w:rPr>
      </w:pPr>
      <w:r w:rsidRPr="00BD114B">
        <w:rPr>
          <w:sz w:val="4"/>
          <w:szCs w:val="4"/>
        </w:rPr>
        <w:t>Environmental Protection Agency</w:t>
      </w:r>
    </w:p>
    <w:p w14:paraId="1D99DE98" w14:textId="77777777" w:rsidR="00BD114B" w:rsidRPr="00BD114B" w:rsidRDefault="00BD114B" w:rsidP="00BD114B">
      <w:pPr>
        <w:rPr>
          <w:sz w:val="4"/>
          <w:szCs w:val="4"/>
        </w:rPr>
      </w:pPr>
      <w:r w:rsidRPr="00BD114B">
        <w:rPr>
          <w:sz w:val="4"/>
          <w:szCs w:val="4"/>
        </w:rPr>
        <w:t>Equal Employment Opportunity Commission</w:t>
      </w:r>
    </w:p>
    <w:p w14:paraId="32FD31A1" w14:textId="77777777" w:rsidR="00BD114B" w:rsidRPr="00BD114B" w:rsidRDefault="00BD114B" w:rsidP="00BD114B">
      <w:pPr>
        <w:rPr>
          <w:sz w:val="4"/>
          <w:szCs w:val="4"/>
        </w:rPr>
      </w:pPr>
      <w:r w:rsidRPr="00BD114B">
        <w:rPr>
          <w:sz w:val="4"/>
          <w:szCs w:val="4"/>
        </w:rPr>
        <w:t>Executive Council on Integrity and Efficiency</w:t>
      </w:r>
    </w:p>
    <w:p w14:paraId="3665C11C" w14:textId="77777777" w:rsidR="00BD114B" w:rsidRPr="00BD114B" w:rsidRDefault="00BD114B" w:rsidP="00BD114B">
      <w:pPr>
        <w:rPr>
          <w:sz w:val="4"/>
          <w:szCs w:val="4"/>
        </w:rPr>
      </w:pPr>
      <w:r w:rsidRPr="00BD114B">
        <w:rPr>
          <w:sz w:val="4"/>
          <w:szCs w:val="4"/>
        </w:rPr>
        <w:t>Executive Office of the President</w:t>
      </w:r>
    </w:p>
    <w:p w14:paraId="78AE1DEB" w14:textId="77777777" w:rsidR="00BD114B" w:rsidRPr="00BD114B" w:rsidRDefault="00BD114B" w:rsidP="00BD114B">
      <w:pPr>
        <w:rPr>
          <w:sz w:val="4"/>
          <w:szCs w:val="4"/>
        </w:rPr>
      </w:pPr>
      <w:r w:rsidRPr="00BD114B">
        <w:rPr>
          <w:sz w:val="4"/>
          <w:szCs w:val="4"/>
        </w:rPr>
        <w:t>Administration Office, Executive Office of the President</w:t>
      </w:r>
    </w:p>
    <w:p w14:paraId="4ABEBCE7" w14:textId="77777777" w:rsidR="00BD114B" w:rsidRPr="00BD114B" w:rsidRDefault="00BD114B" w:rsidP="00BD114B">
      <w:pPr>
        <w:rPr>
          <w:sz w:val="4"/>
          <w:szCs w:val="4"/>
        </w:rPr>
      </w:pPr>
      <w:r w:rsidRPr="00BD114B">
        <w:rPr>
          <w:sz w:val="4"/>
          <w:szCs w:val="4"/>
        </w:rPr>
        <w:t>Council on Environmental Quality</w:t>
      </w:r>
    </w:p>
    <w:p w14:paraId="1261BF6A" w14:textId="77777777" w:rsidR="00BD114B" w:rsidRPr="00BD114B" w:rsidRDefault="00BD114B" w:rsidP="00BD114B">
      <w:pPr>
        <w:rPr>
          <w:sz w:val="4"/>
          <w:szCs w:val="4"/>
        </w:rPr>
      </w:pPr>
      <w:r w:rsidRPr="00BD114B">
        <w:rPr>
          <w:sz w:val="4"/>
          <w:szCs w:val="4"/>
        </w:rPr>
        <w:t>Intellectual Property Enforcement Coordinator Office</w:t>
      </w:r>
    </w:p>
    <w:p w14:paraId="4AF902A6" w14:textId="77777777" w:rsidR="00BD114B" w:rsidRPr="00BD114B" w:rsidRDefault="00BD114B" w:rsidP="00BD114B">
      <w:pPr>
        <w:rPr>
          <w:sz w:val="4"/>
          <w:szCs w:val="4"/>
        </w:rPr>
      </w:pPr>
      <w:r w:rsidRPr="00BD114B">
        <w:rPr>
          <w:sz w:val="4"/>
          <w:szCs w:val="4"/>
        </w:rPr>
        <w:t>National Space Council</w:t>
      </w:r>
    </w:p>
    <w:p w14:paraId="4DE77C89" w14:textId="77777777" w:rsidR="00BD114B" w:rsidRPr="00BD114B" w:rsidRDefault="00BD114B" w:rsidP="00BD114B">
      <w:pPr>
        <w:rPr>
          <w:sz w:val="4"/>
          <w:szCs w:val="4"/>
        </w:rPr>
      </w:pPr>
      <w:r w:rsidRPr="00BD114B">
        <w:rPr>
          <w:sz w:val="4"/>
          <w:szCs w:val="4"/>
        </w:rPr>
        <w:t>Office of National Drug Control Policy</w:t>
      </w:r>
    </w:p>
    <w:p w14:paraId="44A172A1" w14:textId="77777777" w:rsidR="00BD114B" w:rsidRPr="00BD114B" w:rsidRDefault="00BD114B" w:rsidP="00BD114B">
      <w:pPr>
        <w:rPr>
          <w:sz w:val="4"/>
          <w:szCs w:val="4"/>
        </w:rPr>
      </w:pPr>
      <w:r w:rsidRPr="00BD114B">
        <w:rPr>
          <w:sz w:val="4"/>
          <w:szCs w:val="4"/>
        </w:rPr>
        <w:t>Office of the National Cyber Director</w:t>
      </w:r>
    </w:p>
    <w:p w14:paraId="00B762AF" w14:textId="77777777" w:rsidR="00BD114B" w:rsidRPr="00BD114B" w:rsidRDefault="00BD114B" w:rsidP="00BD114B">
      <w:pPr>
        <w:rPr>
          <w:sz w:val="4"/>
          <w:szCs w:val="4"/>
        </w:rPr>
      </w:pPr>
      <w:r w:rsidRPr="00BD114B">
        <w:rPr>
          <w:sz w:val="4"/>
          <w:szCs w:val="4"/>
        </w:rPr>
        <w:t>Export-Import Bank</w:t>
      </w:r>
    </w:p>
    <w:p w14:paraId="16517F09" w14:textId="77777777" w:rsidR="00BD114B" w:rsidRPr="00BD114B" w:rsidRDefault="00BD114B" w:rsidP="00BD114B">
      <w:pPr>
        <w:rPr>
          <w:sz w:val="4"/>
          <w:szCs w:val="4"/>
        </w:rPr>
      </w:pPr>
      <w:r w:rsidRPr="00BD114B">
        <w:rPr>
          <w:sz w:val="4"/>
          <w:szCs w:val="4"/>
        </w:rPr>
        <w:t>Farm Credit Administration</w:t>
      </w:r>
    </w:p>
    <w:p w14:paraId="4F833D3C" w14:textId="77777777" w:rsidR="00BD114B" w:rsidRPr="00BD114B" w:rsidRDefault="00BD114B" w:rsidP="00BD114B">
      <w:pPr>
        <w:rPr>
          <w:sz w:val="4"/>
          <w:szCs w:val="4"/>
        </w:rPr>
      </w:pPr>
      <w:r w:rsidRPr="00BD114B">
        <w:rPr>
          <w:sz w:val="4"/>
          <w:szCs w:val="4"/>
        </w:rPr>
        <w:t>Farm Credit System Insurance Corporation</w:t>
      </w:r>
    </w:p>
    <w:p w14:paraId="78D0F847" w14:textId="77777777" w:rsidR="00BD114B" w:rsidRPr="00BD114B" w:rsidRDefault="00BD114B" w:rsidP="00BD114B">
      <w:pPr>
        <w:rPr>
          <w:sz w:val="4"/>
          <w:szCs w:val="4"/>
        </w:rPr>
      </w:pPr>
      <w:r w:rsidRPr="00BD114B">
        <w:rPr>
          <w:sz w:val="4"/>
          <w:szCs w:val="4"/>
        </w:rPr>
        <w:t>Federal Accounting Standards Advisory Board</w:t>
      </w:r>
    </w:p>
    <w:p w14:paraId="03D1BD59" w14:textId="77777777" w:rsidR="00BD114B" w:rsidRPr="00BD114B" w:rsidRDefault="00BD114B" w:rsidP="00BD114B">
      <w:pPr>
        <w:rPr>
          <w:sz w:val="4"/>
          <w:szCs w:val="4"/>
        </w:rPr>
      </w:pPr>
      <w:r w:rsidRPr="00BD114B">
        <w:rPr>
          <w:sz w:val="4"/>
          <w:szCs w:val="4"/>
        </w:rPr>
        <w:t>Federal Acquisition Regulation System</w:t>
      </w:r>
    </w:p>
    <w:p w14:paraId="2059B50F" w14:textId="77777777" w:rsidR="00BD114B" w:rsidRPr="00BD114B" w:rsidRDefault="00BD114B" w:rsidP="00BD114B">
      <w:pPr>
        <w:rPr>
          <w:sz w:val="4"/>
          <w:szCs w:val="4"/>
        </w:rPr>
      </w:pPr>
      <w:r w:rsidRPr="00BD114B">
        <w:rPr>
          <w:sz w:val="4"/>
          <w:szCs w:val="4"/>
        </w:rPr>
        <w:t>Federal Communications Commission</w:t>
      </w:r>
    </w:p>
    <w:p w14:paraId="2C83BCFE" w14:textId="77777777" w:rsidR="00BD114B" w:rsidRPr="00BD114B" w:rsidRDefault="00BD114B" w:rsidP="00BD114B">
      <w:pPr>
        <w:rPr>
          <w:sz w:val="4"/>
          <w:szCs w:val="4"/>
        </w:rPr>
      </w:pPr>
      <w:r w:rsidRPr="00BD114B">
        <w:rPr>
          <w:sz w:val="4"/>
          <w:szCs w:val="4"/>
        </w:rPr>
        <w:t>Federal Deposit Insurance Corporation</w:t>
      </w:r>
    </w:p>
    <w:p w14:paraId="54F62D1F" w14:textId="77777777" w:rsidR="00BD114B" w:rsidRPr="00BD114B" w:rsidRDefault="00BD114B" w:rsidP="00BD114B">
      <w:pPr>
        <w:rPr>
          <w:sz w:val="4"/>
          <w:szCs w:val="4"/>
        </w:rPr>
      </w:pPr>
      <w:r w:rsidRPr="00BD114B">
        <w:rPr>
          <w:sz w:val="4"/>
          <w:szCs w:val="4"/>
        </w:rPr>
        <w:t>Federal Election Commission</w:t>
      </w:r>
    </w:p>
    <w:p w14:paraId="032DD7BB" w14:textId="77777777" w:rsidR="00BD114B" w:rsidRPr="00BD114B" w:rsidRDefault="00BD114B" w:rsidP="00BD114B">
      <w:pPr>
        <w:rPr>
          <w:sz w:val="4"/>
          <w:szCs w:val="4"/>
        </w:rPr>
      </w:pPr>
      <w:r w:rsidRPr="00BD114B">
        <w:rPr>
          <w:sz w:val="4"/>
          <w:szCs w:val="4"/>
        </w:rPr>
        <w:t>Federal Financial Institutions Examination Council</w:t>
      </w:r>
    </w:p>
    <w:p w14:paraId="10B9CFC4" w14:textId="77777777" w:rsidR="00BD114B" w:rsidRPr="00BD114B" w:rsidRDefault="00BD114B" w:rsidP="00BD114B">
      <w:pPr>
        <w:rPr>
          <w:sz w:val="4"/>
          <w:szCs w:val="4"/>
        </w:rPr>
      </w:pPr>
      <w:r w:rsidRPr="00BD114B">
        <w:rPr>
          <w:sz w:val="4"/>
          <w:szCs w:val="4"/>
        </w:rPr>
        <w:t>Federal Housing Finance Agency</w:t>
      </w:r>
    </w:p>
    <w:p w14:paraId="436459D6" w14:textId="77777777" w:rsidR="00BD114B" w:rsidRPr="00BD114B" w:rsidRDefault="00BD114B" w:rsidP="00BD114B">
      <w:pPr>
        <w:rPr>
          <w:sz w:val="4"/>
          <w:szCs w:val="4"/>
        </w:rPr>
      </w:pPr>
      <w:r w:rsidRPr="00BD114B">
        <w:rPr>
          <w:sz w:val="4"/>
          <w:szCs w:val="4"/>
        </w:rPr>
        <w:t>Federal Housing Finance Board</w:t>
      </w:r>
    </w:p>
    <w:p w14:paraId="7BD74A18" w14:textId="77777777" w:rsidR="00BD114B" w:rsidRPr="00BD114B" w:rsidRDefault="00BD114B" w:rsidP="00BD114B">
      <w:pPr>
        <w:rPr>
          <w:sz w:val="4"/>
          <w:szCs w:val="4"/>
        </w:rPr>
      </w:pPr>
      <w:r w:rsidRPr="00BD114B">
        <w:rPr>
          <w:sz w:val="4"/>
          <w:szCs w:val="4"/>
        </w:rPr>
        <w:t>Federal Labor Relations Authority</w:t>
      </w:r>
    </w:p>
    <w:p w14:paraId="0D427561" w14:textId="77777777" w:rsidR="00BD114B" w:rsidRPr="00BD114B" w:rsidRDefault="00BD114B" w:rsidP="00BD114B">
      <w:pPr>
        <w:rPr>
          <w:sz w:val="4"/>
          <w:szCs w:val="4"/>
        </w:rPr>
      </w:pPr>
      <w:r w:rsidRPr="00BD114B">
        <w:rPr>
          <w:sz w:val="4"/>
          <w:szCs w:val="4"/>
        </w:rPr>
        <w:t>Federal Service Impasses Panel</w:t>
      </w:r>
    </w:p>
    <w:p w14:paraId="499DCB0D" w14:textId="77777777" w:rsidR="00BD114B" w:rsidRPr="00BD114B" w:rsidRDefault="00BD114B" w:rsidP="00BD114B">
      <w:pPr>
        <w:rPr>
          <w:sz w:val="4"/>
          <w:szCs w:val="4"/>
        </w:rPr>
      </w:pPr>
      <w:r w:rsidRPr="00BD114B">
        <w:rPr>
          <w:sz w:val="4"/>
          <w:szCs w:val="4"/>
        </w:rPr>
        <w:t>Federal Maritime Commission</w:t>
      </w:r>
    </w:p>
    <w:p w14:paraId="45839022" w14:textId="77777777" w:rsidR="00BD114B" w:rsidRPr="00BD114B" w:rsidRDefault="00BD114B" w:rsidP="00BD114B">
      <w:pPr>
        <w:rPr>
          <w:sz w:val="4"/>
          <w:szCs w:val="4"/>
        </w:rPr>
      </w:pPr>
      <w:r w:rsidRPr="00BD114B">
        <w:rPr>
          <w:sz w:val="4"/>
          <w:szCs w:val="4"/>
        </w:rPr>
        <w:t>Federal Mediation and Conciliation Service</w:t>
      </w:r>
    </w:p>
    <w:p w14:paraId="633D3D18" w14:textId="77777777" w:rsidR="00BD114B" w:rsidRPr="00BD114B" w:rsidRDefault="00BD114B" w:rsidP="00BD114B">
      <w:pPr>
        <w:rPr>
          <w:sz w:val="4"/>
          <w:szCs w:val="4"/>
        </w:rPr>
      </w:pPr>
      <w:r w:rsidRPr="00BD114B">
        <w:rPr>
          <w:sz w:val="4"/>
          <w:szCs w:val="4"/>
        </w:rPr>
        <w:t>Federal Mine Safety and Health Review Commission</w:t>
      </w:r>
    </w:p>
    <w:p w14:paraId="3F5DAC44" w14:textId="77777777" w:rsidR="00BD114B" w:rsidRPr="00BD114B" w:rsidRDefault="00BD114B" w:rsidP="00BD114B">
      <w:pPr>
        <w:rPr>
          <w:sz w:val="4"/>
          <w:szCs w:val="4"/>
        </w:rPr>
      </w:pPr>
      <w:r w:rsidRPr="00BD114B">
        <w:rPr>
          <w:sz w:val="4"/>
          <w:szCs w:val="4"/>
        </w:rPr>
        <w:t>Federal Pay, Advisory Committee</w:t>
      </w:r>
    </w:p>
    <w:p w14:paraId="07A691C9" w14:textId="77777777" w:rsidR="00BD114B" w:rsidRPr="00BD114B" w:rsidRDefault="00BD114B" w:rsidP="00BD114B">
      <w:pPr>
        <w:rPr>
          <w:sz w:val="4"/>
          <w:szCs w:val="4"/>
        </w:rPr>
      </w:pPr>
      <w:r w:rsidRPr="00BD114B">
        <w:rPr>
          <w:sz w:val="4"/>
          <w:szCs w:val="4"/>
        </w:rPr>
        <w:t>Federal Permitting Improvement Steering Council</w:t>
      </w:r>
    </w:p>
    <w:p w14:paraId="1C3380C6" w14:textId="77777777" w:rsidR="00BD114B" w:rsidRPr="00BD114B" w:rsidRDefault="00BD114B" w:rsidP="00BD114B">
      <w:pPr>
        <w:rPr>
          <w:sz w:val="4"/>
          <w:szCs w:val="4"/>
        </w:rPr>
      </w:pPr>
      <w:r w:rsidRPr="00BD114B">
        <w:rPr>
          <w:sz w:val="4"/>
          <w:szCs w:val="4"/>
        </w:rPr>
        <w:t>Federal Register, Administrative Committee</w:t>
      </w:r>
    </w:p>
    <w:p w14:paraId="7EDFDA9B" w14:textId="77777777" w:rsidR="00BD114B" w:rsidRPr="00BD114B" w:rsidRDefault="00BD114B" w:rsidP="00BD114B">
      <w:pPr>
        <w:rPr>
          <w:sz w:val="4"/>
          <w:szCs w:val="4"/>
        </w:rPr>
      </w:pPr>
      <w:r w:rsidRPr="00BD114B">
        <w:rPr>
          <w:sz w:val="4"/>
          <w:szCs w:val="4"/>
        </w:rPr>
        <w:t>Federal Reserve System</w:t>
      </w:r>
    </w:p>
    <w:p w14:paraId="6CD272BA" w14:textId="77777777" w:rsidR="00BD114B" w:rsidRPr="00BD114B" w:rsidRDefault="00BD114B" w:rsidP="00BD114B">
      <w:pPr>
        <w:rPr>
          <w:sz w:val="4"/>
          <w:szCs w:val="4"/>
        </w:rPr>
      </w:pPr>
      <w:r w:rsidRPr="00BD114B">
        <w:rPr>
          <w:sz w:val="4"/>
          <w:szCs w:val="4"/>
        </w:rPr>
        <w:t>Federal Retirement Thrift Investment Board</w:t>
      </w:r>
    </w:p>
    <w:p w14:paraId="60884487" w14:textId="77777777" w:rsidR="00BD114B" w:rsidRPr="00BD114B" w:rsidRDefault="00BD114B" w:rsidP="00BD114B">
      <w:pPr>
        <w:rPr>
          <w:sz w:val="4"/>
          <w:szCs w:val="4"/>
        </w:rPr>
      </w:pPr>
      <w:r w:rsidRPr="00BD114B">
        <w:rPr>
          <w:sz w:val="4"/>
          <w:szCs w:val="4"/>
        </w:rPr>
        <w:t>Federal Trade Commission</w:t>
      </w:r>
    </w:p>
    <w:p w14:paraId="66B9CBBA" w14:textId="77777777" w:rsidR="00BD114B" w:rsidRPr="00BD114B" w:rsidRDefault="00BD114B" w:rsidP="00BD114B">
      <w:pPr>
        <w:rPr>
          <w:sz w:val="4"/>
          <w:szCs w:val="4"/>
        </w:rPr>
      </w:pPr>
      <w:r w:rsidRPr="00BD114B">
        <w:rPr>
          <w:sz w:val="4"/>
          <w:szCs w:val="4"/>
        </w:rPr>
        <w:t>Financial Crisis Inquiry Commission</w:t>
      </w:r>
    </w:p>
    <w:p w14:paraId="00C992DD" w14:textId="77777777" w:rsidR="00BD114B" w:rsidRPr="00BD114B" w:rsidRDefault="00BD114B" w:rsidP="00BD114B">
      <w:pPr>
        <w:rPr>
          <w:sz w:val="4"/>
          <w:szCs w:val="4"/>
        </w:rPr>
      </w:pPr>
      <w:r w:rsidRPr="00BD114B">
        <w:rPr>
          <w:sz w:val="4"/>
          <w:szCs w:val="4"/>
        </w:rPr>
        <w:t>Financial Stability Oversight Council</w:t>
      </w:r>
    </w:p>
    <w:p w14:paraId="5013D82A" w14:textId="77777777" w:rsidR="00BD114B" w:rsidRPr="00BD114B" w:rsidRDefault="00BD114B" w:rsidP="00BD114B">
      <w:pPr>
        <w:rPr>
          <w:sz w:val="4"/>
          <w:szCs w:val="4"/>
        </w:rPr>
      </w:pPr>
      <w:r w:rsidRPr="00BD114B">
        <w:rPr>
          <w:sz w:val="4"/>
          <w:szCs w:val="4"/>
        </w:rPr>
        <w:t>General Services Administration</w:t>
      </w:r>
    </w:p>
    <w:p w14:paraId="24589FB9" w14:textId="77777777" w:rsidR="00BD114B" w:rsidRPr="00BD114B" w:rsidRDefault="00BD114B" w:rsidP="00BD114B">
      <w:pPr>
        <w:rPr>
          <w:sz w:val="4"/>
          <w:szCs w:val="4"/>
        </w:rPr>
      </w:pPr>
      <w:r w:rsidRPr="00BD114B">
        <w:rPr>
          <w:sz w:val="4"/>
          <w:szCs w:val="4"/>
        </w:rPr>
        <w:t>Government Accountability Office</w:t>
      </w:r>
    </w:p>
    <w:p w14:paraId="76F440B0" w14:textId="77777777" w:rsidR="00BD114B" w:rsidRPr="00BD114B" w:rsidRDefault="00BD114B" w:rsidP="00BD114B">
      <w:pPr>
        <w:rPr>
          <w:sz w:val="4"/>
          <w:szCs w:val="4"/>
        </w:rPr>
      </w:pPr>
      <w:r w:rsidRPr="00BD114B">
        <w:rPr>
          <w:sz w:val="4"/>
          <w:szCs w:val="4"/>
        </w:rPr>
        <w:t>Government Ethics Office</w:t>
      </w:r>
    </w:p>
    <w:p w14:paraId="1362A0E4" w14:textId="77777777" w:rsidR="00BD114B" w:rsidRPr="00BD114B" w:rsidRDefault="00BD114B" w:rsidP="00BD114B">
      <w:pPr>
        <w:rPr>
          <w:sz w:val="4"/>
          <w:szCs w:val="4"/>
        </w:rPr>
      </w:pPr>
      <w:r w:rsidRPr="00BD114B">
        <w:rPr>
          <w:sz w:val="4"/>
          <w:szCs w:val="4"/>
        </w:rPr>
        <w:t>Government Publishing Office</w:t>
      </w:r>
    </w:p>
    <w:p w14:paraId="49C31588" w14:textId="77777777" w:rsidR="00BD114B" w:rsidRPr="00BD114B" w:rsidRDefault="00BD114B" w:rsidP="00BD114B">
      <w:pPr>
        <w:rPr>
          <w:sz w:val="4"/>
          <w:szCs w:val="4"/>
        </w:rPr>
      </w:pPr>
      <w:r w:rsidRPr="00BD114B">
        <w:rPr>
          <w:sz w:val="4"/>
          <w:szCs w:val="4"/>
        </w:rPr>
        <w:lastRenderedPageBreak/>
        <w:t>Gulf Coast Ecosystem Restoration Council</w:t>
      </w:r>
    </w:p>
    <w:p w14:paraId="5C1DDFEA" w14:textId="77777777" w:rsidR="00BD114B" w:rsidRPr="00BD114B" w:rsidRDefault="00BD114B" w:rsidP="00BD114B">
      <w:pPr>
        <w:rPr>
          <w:sz w:val="4"/>
          <w:szCs w:val="4"/>
        </w:rPr>
      </w:pPr>
      <w:r w:rsidRPr="00BD114B">
        <w:rPr>
          <w:sz w:val="4"/>
          <w:szCs w:val="4"/>
        </w:rPr>
        <w:t>Harry S. Truman Scholarship Foundation</w:t>
      </w:r>
    </w:p>
    <w:p w14:paraId="0124083A" w14:textId="77777777" w:rsidR="00BD114B" w:rsidRPr="00BD114B" w:rsidRDefault="00BD114B" w:rsidP="00BD114B">
      <w:pPr>
        <w:rPr>
          <w:sz w:val="4"/>
          <w:szCs w:val="4"/>
        </w:rPr>
      </w:pPr>
      <w:r w:rsidRPr="00BD114B">
        <w:rPr>
          <w:sz w:val="4"/>
          <w:szCs w:val="4"/>
        </w:rPr>
        <w:t>Health and Human Services Department</w:t>
      </w:r>
    </w:p>
    <w:p w14:paraId="5E5C41FB" w14:textId="77777777" w:rsidR="00BD114B" w:rsidRPr="00BD114B" w:rsidRDefault="00BD114B" w:rsidP="00BD114B">
      <w:pPr>
        <w:rPr>
          <w:sz w:val="4"/>
          <w:szCs w:val="4"/>
        </w:rPr>
      </w:pPr>
      <w:r w:rsidRPr="00BD114B">
        <w:rPr>
          <w:sz w:val="4"/>
          <w:szCs w:val="4"/>
        </w:rPr>
        <w:t>Agency for Healthcare Research and Quality</w:t>
      </w:r>
    </w:p>
    <w:p w14:paraId="145C1AC5" w14:textId="77777777" w:rsidR="00BD114B" w:rsidRPr="00BD114B" w:rsidRDefault="00BD114B" w:rsidP="00BD114B">
      <w:pPr>
        <w:rPr>
          <w:sz w:val="4"/>
          <w:szCs w:val="4"/>
        </w:rPr>
      </w:pPr>
      <w:r w:rsidRPr="00BD114B">
        <w:rPr>
          <w:sz w:val="4"/>
          <w:szCs w:val="4"/>
        </w:rPr>
        <w:t>Agency for Toxic Substances and Disease Registry</w:t>
      </w:r>
    </w:p>
    <w:p w14:paraId="2C7BBBAE" w14:textId="77777777" w:rsidR="00BD114B" w:rsidRPr="00BD114B" w:rsidRDefault="00BD114B" w:rsidP="00BD114B">
      <w:pPr>
        <w:rPr>
          <w:sz w:val="4"/>
          <w:szCs w:val="4"/>
        </w:rPr>
      </w:pPr>
      <w:r w:rsidRPr="00BD114B">
        <w:rPr>
          <w:sz w:val="4"/>
          <w:szCs w:val="4"/>
        </w:rPr>
        <w:t>Aging Administration</w:t>
      </w:r>
    </w:p>
    <w:p w14:paraId="21DBB9F6" w14:textId="77777777" w:rsidR="00BD114B" w:rsidRPr="00BD114B" w:rsidRDefault="00BD114B" w:rsidP="00BD114B">
      <w:pPr>
        <w:rPr>
          <w:sz w:val="4"/>
          <w:szCs w:val="4"/>
        </w:rPr>
      </w:pPr>
      <w:r w:rsidRPr="00BD114B">
        <w:rPr>
          <w:sz w:val="4"/>
          <w:szCs w:val="4"/>
        </w:rPr>
        <w:t>Centers for Disease Control and Prevention</w:t>
      </w:r>
    </w:p>
    <w:p w14:paraId="0579CB3E" w14:textId="77777777" w:rsidR="00BD114B" w:rsidRPr="00BD114B" w:rsidRDefault="00BD114B" w:rsidP="00BD114B">
      <w:pPr>
        <w:rPr>
          <w:sz w:val="4"/>
          <w:szCs w:val="4"/>
        </w:rPr>
      </w:pPr>
      <w:r w:rsidRPr="00BD114B">
        <w:rPr>
          <w:sz w:val="4"/>
          <w:szCs w:val="4"/>
        </w:rPr>
        <w:t>Centers for Medicare &amp; Medicaid Services</w:t>
      </w:r>
    </w:p>
    <w:p w14:paraId="2C76B7D5" w14:textId="77777777" w:rsidR="00BD114B" w:rsidRPr="00BD114B" w:rsidRDefault="00BD114B" w:rsidP="00BD114B">
      <w:pPr>
        <w:rPr>
          <w:sz w:val="4"/>
          <w:szCs w:val="4"/>
        </w:rPr>
      </w:pPr>
      <w:r w:rsidRPr="00BD114B">
        <w:rPr>
          <w:sz w:val="4"/>
          <w:szCs w:val="4"/>
        </w:rPr>
        <w:t>Child Support Enforcement Office</w:t>
      </w:r>
    </w:p>
    <w:p w14:paraId="61772398" w14:textId="77777777" w:rsidR="00BD114B" w:rsidRPr="00BD114B" w:rsidRDefault="00BD114B" w:rsidP="00BD114B">
      <w:pPr>
        <w:rPr>
          <w:sz w:val="4"/>
          <w:szCs w:val="4"/>
        </w:rPr>
      </w:pPr>
      <w:r w:rsidRPr="00BD114B">
        <w:rPr>
          <w:sz w:val="4"/>
          <w:szCs w:val="4"/>
        </w:rPr>
        <w:t>Children and Families Administration</w:t>
      </w:r>
    </w:p>
    <w:p w14:paraId="329D676B" w14:textId="77777777" w:rsidR="00BD114B" w:rsidRPr="00BD114B" w:rsidRDefault="00BD114B" w:rsidP="00BD114B">
      <w:pPr>
        <w:rPr>
          <w:sz w:val="4"/>
          <w:szCs w:val="4"/>
        </w:rPr>
      </w:pPr>
      <w:r w:rsidRPr="00BD114B">
        <w:rPr>
          <w:sz w:val="4"/>
          <w:szCs w:val="4"/>
        </w:rPr>
        <w:t>Community Living Administration</w:t>
      </w:r>
    </w:p>
    <w:p w14:paraId="5B954E9C" w14:textId="77777777" w:rsidR="00BD114B" w:rsidRPr="00BD114B" w:rsidRDefault="00BD114B" w:rsidP="00BD114B">
      <w:pPr>
        <w:rPr>
          <w:sz w:val="4"/>
          <w:szCs w:val="4"/>
        </w:rPr>
      </w:pPr>
      <w:r w:rsidRPr="00BD114B">
        <w:rPr>
          <w:sz w:val="4"/>
          <w:szCs w:val="4"/>
        </w:rPr>
        <w:t>Food and Drug Administration</w:t>
      </w:r>
    </w:p>
    <w:p w14:paraId="09F58F3E" w14:textId="77777777" w:rsidR="00BD114B" w:rsidRPr="00BD114B" w:rsidRDefault="00BD114B" w:rsidP="00BD114B">
      <w:pPr>
        <w:rPr>
          <w:sz w:val="4"/>
          <w:szCs w:val="4"/>
        </w:rPr>
      </w:pPr>
      <w:r w:rsidRPr="00BD114B">
        <w:rPr>
          <w:sz w:val="4"/>
          <w:szCs w:val="4"/>
        </w:rPr>
        <w:t>Health Care Finance Administration</w:t>
      </w:r>
    </w:p>
    <w:p w14:paraId="2C84E576" w14:textId="77777777" w:rsidR="00BD114B" w:rsidRPr="00BD114B" w:rsidRDefault="00BD114B" w:rsidP="00BD114B">
      <w:pPr>
        <w:rPr>
          <w:sz w:val="4"/>
          <w:szCs w:val="4"/>
        </w:rPr>
      </w:pPr>
      <w:r w:rsidRPr="00BD114B">
        <w:rPr>
          <w:sz w:val="4"/>
          <w:szCs w:val="4"/>
        </w:rPr>
        <w:t>Health Resources and Services Administration</w:t>
      </w:r>
    </w:p>
    <w:p w14:paraId="0163B298" w14:textId="77777777" w:rsidR="00BD114B" w:rsidRPr="00BD114B" w:rsidRDefault="00BD114B" w:rsidP="00BD114B">
      <w:pPr>
        <w:rPr>
          <w:sz w:val="4"/>
          <w:szCs w:val="4"/>
        </w:rPr>
      </w:pPr>
      <w:r w:rsidRPr="00BD114B">
        <w:rPr>
          <w:sz w:val="4"/>
          <w:szCs w:val="4"/>
        </w:rPr>
        <w:t>Indian Health Service</w:t>
      </w:r>
    </w:p>
    <w:p w14:paraId="68C712B6" w14:textId="77777777" w:rsidR="00BD114B" w:rsidRPr="00BD114B" w:rsidRDefault="00BD114B" w:rsidP="00BD114B">
      <w:pPr>
        <w:rPr>
          <w:sz w:val="4"/>
          <w:szCs w:val="4"/>
        </w:rPr>
      </w:pPr>
      <w:r w:rsidRPr="00BD114B">
        <w:rPr>
          <w:sz w:val="4"/>
          <w:szCs w:val="4"/>
        </w:rPr>
        <w:t>National Institutes of Health</w:t>
      </w:r>
    </w:p>
    <w:p w14:paraId="3825B160" w14:textId="77777777" w:rsidR="00BD114B" w:rsidRPr="00BD114B" w:rsidRDefault="00BD114B" w:rsidP="00BD114B">
      <w:pPr>
        <w:rPr>
          <w:sz w:val="4"/>
          <w:szCs w:val="4"/>
        </w:rPr>
      </w:pPr>
      <w:r w:rsidRPr="00BD114B">
        <w:rPr>
          <w:sz w:val="4"/>
          <w:szCs w:val="4"/>
        </w:rPr>
        <w:t>National Library of Medicine</w:t>
      </w:r>
    </w:p>
    <w:p w14:paraId="19128C57" w14:textId="77777777" w:rsidR="00BD114B" w:rsidRPr="00BD114B" w:rsidRDefault="00BD114B" w:rsidP="00BD114B">
      <w:pPr>
        <w:rPr>
          <w:sz w:val="4"/>
          <w:szCs w:val="4"/>
        </w:rPr>
      </w:pPr>
      <w:r w:rsidRPr="00BD114B">
        <w:rPr>
          <w:sz w:val="4"/>
          <w:szCs w:val="4"/>
        </w:rPr>
        <w:t>Program Support Center</w:t>
      </w:r>
    </w:p>
    <w:p w14:paraId="779E9E9F" w14:textId="77777777" w:rsidR="00BD114B" w:rsidRPr="00BD114B" w:rsidRDefault="00BD114B" w:rsidP="00BD114B">
      <w:pPr>
        <w:rPr>
          <w:sz w:val="4"/>
          <w:szCs w:val="4"/>
        </w:rPr>
      </w:pPr>
      <w:r w:rsidRPr="00BD114B">
        <w:rPr>
          <w:sz w:val="4"/>
          <w:szCs w:val="4"/>
        </w:rPr>
        <w:t>Public Health Service</w:t>
      </w:r>
    </w:p>
    <w:p w14:paraId="1B3842BC" w14:textId="77777777" w:rsidR="00BD114B" w:rsidRPr="00BD114B" w:rsidRDefault="00BD114B" w:rsidP="00BD114B">
      <w:pPr>
        <w:rPr>
          <w:sz w:val="4"/>
          <w:szCs w:val="4"/>
        </w:rPr>
      </w:pPr>
      <w:r w:rsidRPr="00BD114B">
        <w:rPr>
          <w:sz w:val="4"/>
          <w:szCs w:val="4"/>
        </w:rPr>
        <w:t>Refugee Resettlement Office</w:t>
      </w:r>
    </w:p>
    <w:p w14:paraId="5864DB45" w14:textId="77777777" w:rsidR="00BD114B" w:rsidRPr="00BD114B" w:rsidRDefault="00BD114B" w:rsidP="00BD114B">
      <w:pPr>
        <w:rPr>
          <w:sz w:val="4"/>
          <w:szCs w:val="4"/>
        </w:rPr>
      </w:pPr>
      <w:r w:rsidRPr="00BD114B">
        <w:rPr>
          <w:sz w:val="4"/>
          <w:szCs w:val="4"/>
        </w:rPr>
        <w:t>Strategic Preparedness and Response Administration</w:t>
      </w:r>
    </w:p>
    <w:p w14:paraId="303CD004" w14:textId="77777777" w:rsidR="00BD114B" w:rsidRPr="00BD114B" w:rsidRDefault="00BD114B" w:rsidP="00BD114B">
      <w:pPr>
        <w:rPr>
          <w:sz w:val="4"/>
          <w:szCs w:val="4"/>
        </w:rPr>
      </w:pPr>
      <w:r w:rsidRPr="00BD114B">
        <w:rPr>
          <w:sz w:val="4"/>
          <w:szCs w:val="4"/>
        </w:rPr>
        <w:t>Substance Abuse and Mental Health Services Administration</w:t>
      </w:r>
    </w:p>
    <w:p w14:paraId="2804FD26" w14:textId="77777777" w:rsidR="00BD114B" w:rsidRPr="00BD114B" w:rsidRDefault="00BD114B" w:rsidP="00BD114B">
      <w:pPr>
        <w:rPr>
          <w:sz w:val="4"/>
          <w:szCs w:val="4"/>
        </w:rPr>
      </w:pPr>
      <w:r w:rsidRPr="00BD114B">
        <w:rPr>
          <w:sz w:val="4"/>
          <w:szCs w:val="4"/>
        </w:rPr>
        <w:t>Homeland Security Department</w:t>
      </w:r>
    </w:p>
    <w:p w14:paraId="62707085" w14:textId="77777777" w:rsidR="00BD114B" w:rsidRPr="00BD114B" w:rsidRDefault="00BD114B" w:rsidP="00BD114B">
      <w:pPr>
        <w:rPr>
          <w:sz w:val="4"/>
          <w:szCs w:val="4"/>
        </w:rPr>
      </w:pPr>
      <w:r w:rsidRPr="00BD114B">
        <w:rPr>
          <w:sz w:val="4"/>
          <w:szCs w:val="4"/>
        </w:rPr>
        <w:t>Coast Guard</w:t>
      </w:r>
    </w:p>
    <w:p w14:paraId="0E9996BB" w14:textId="77777777" w:rsidR="00BD114B" w:rsidRPr="00BD114B" w:rsidRDefault="00BD114B" w:rsidP="00BD114B">
      <w:pPr>
        <w:rPr>
          <w:sz w:val="4"/>
          <w:szCs w:val="4"/>
        </w:rPr>
      </w:pPr>
      <w:r w:rsidRPr="00BD114B">
        <w:rPr>
          <w:sz w:val="4"/>
          <w:szCs w:val="4"/>
        </w:rPr>
        <w:t>Federal Emergency Management Agency</w:t>
      </w:r>
    </w:p>
    <w:p w14:paraId="35383370" w14:textId="77777777" w:rsidR="00BD114B" w:rsidRPr="00BD114B" w:rsidRDefault="00BD114B" w:rsidP="00BD114B">
      <w:pPr>
        <w:rPr>
          <w:sz w:val="4"/>
          <w:szCs w:val="4"/>
        </w:rPr>
      </w:pPr>
      <w:r w:rsidRPr="00BD114B">
        <w:rPr>
          <w:sz w:val="4"/>
          <w:szCs w:val="4"/>
        </w:rPr>
        <w:t>Federal Law Enforcement Training Center</w:t>
      </w:r>
    </w:p>
    <w:p w14:paraId="481A2FAC" w14:textId="77777777" w:rsidR="00BD114B" w:rsidRPr="00BD114B" w:rsidRDefault="00BD114B" w:rsidP="00BD114B">
      <w:pPr>
        <w:rPr>
          <w:sz w:val="4"/>
          <w:szCs w:val="4"/>
        </w:rPr>
      </w:pPr>
      <w:r w:rsidRPr="00BD114B">
        <w:rPr>
          <w:sz w:val="4"/>
          <w:szCs w:val="4"/>
        </w:rPr>
        <w:t>National Communications System</w:t>
      </w:r>
    </w:p>
    <w:p w14:paraId="2FA3A71D" w14:textId="77777777" w:rsidR="00BD114B" w:rsidRPr="00BD114B" w:rsidRDefault="00BD114B" w:rsidP="00BD114B">
      <w:pPr>
        <w:rPr>
          <w:sz w:val="4"/>
          <w:szCs w:val="4"/>
        </w:rPr>
      </w:pPr>
      <w:r w:rsidRPr="00BD114B">
        <w:rPr>
          <w:sz w:val="4"/>
          <w:szCs w:val="4"/>
        </w:rPr>
        <w:t>Secret Service</w:t>
      </w:r>
    </w:p>
    <w:p w14:paraId="344EBDE8" w14:textId="77777777" w:rsidR="00BD114B" w:rsidRPr="00BD114B" w:rsidRDefault="00BD114B" w:rsidP="00BD114B">
      <w:pPr>
        <w:rPr>
          <w:sz w:val="4"/>
          <w:szCs w:val="4"/>
        </w:rPr>
      </w:pPr>
      <w:r w:rsidRPr="00BD114B">
        <w:rPr>
          <w:sz w:val="4"/>
          <w:szCs w:val="4"/>
        </w:rPr>
        <w:t>Transportation Security Administration</w:t>
      </w:r>
    </w:p>
    <w:p w14:paraId="4BD833DD" w14:textId="77777777" w:rsidR="00BD114B" w:rsidRPr="00BD114B" w:rsidRDefault="00BD114B" w:rsidP="00BD114B">
      <w:pPr>
        <w:rPr>
          <w:sz w:val="4"/>
          <w:szCs w:val="4"/>
        </w:rPr>
      </w:pPr>
      <w:r w:rsidRPr="00BD114B">
        <w:rPr>
          <w:sz w:val="4"/>
          <w:szCs w:val="4"/>
        </w:rPr>
        <w:t>U.S. Citizenship and Immigration Services</w:t>
      </w:r>
    </w:p>
    <w:p w14:paraId="404A832C" w14:textId="77777777" w:rsidR="00BD114B" w:rsidRPr="00BD114B" w:rsidRDefault="00BD114B" w:rsidP="00BD114B">
      <w:pPr>
        <w:rPr>
          <w:sz w:val="4"/>
          <w:szCs w:val="4"/>
        </w:rPr>
      </w:pPr>
      <w:r w:rsidRPr="00BD114B">
        <w:rPr>
          <w:sz w:val="4"/>
          <w:szCs w:val="4"/>
        </w:rPr>
        <w:t>Housing and Urban Development Department</w:t>
      </w:r>
    </w:p>
    <w:p w14:paraId="0596F951" w14:textId="77777777" w:rsidR="00BD114B" w:rsidRPr="00BD114B" w:rsidRDefault="00BD114B" w:rsidP="00BD114B">
      <w:pPr>
        <w:rPr>
          <w:sz w:val="4"/>
          <w:szCs w:val="4"/>
        </w:rPr>
      </w:pPr>
      <w:r w:rsidRPr="00BD114B">
        <w:rPr>
          <w:sz w:val="4"/>
          <w:szCs w:val="4"/>
        </w:rPr>
        <w:t>Federal Housing Enterprise Oversight Office</w:t>
      </w:r>
    </w:p>
    <w:p w14:paraId="0BE75319" w14:textId="77777777" w:rsidR="00BD114B" w:rsidRPr="00BD114B" w:rsidRDefault="00BD114B" w:rsidP="00BD114B">
      <w:pPr>
        <w:rPr>
          <w:sz w:val="4"/>
          <w:szCs w:val="4"/>
        </w:rPr>
      </w:pPr>
      <w:r w:rsidRPr="00BD114B">
        <w:rPr>
          <w:sz w:val="4"/>
          <w:szCs w:val="4"/>
        </w:rPr>
        <w:t>Government National Mortgage Association</w:t>
      </w:r>
    </w:p>
    <w:p w14:paraId="446BA22D" w14:textId="77777777" w:rsidR="00BD114B" w:rsidRPr="00BD114B" w:rsidRDefault="00BD114B" w:rsidP="00BD114B">
      <w:pPr>
        <w:rPr>
          <w:sz w:val="4"/>
          <w:szCs w:val="4"/>
        </w:rPr>
      </w:pPr>
      <w:r w:rsidRPr="00BD114B">
        <w:rPr>
          <w:sz w:val="4"/>
          <w:szCs w:val="4"/>
        </w:rPr>
        <w:t>Indian Arts and Crafts Board</w:t>
      </w:r>
    </w:p>
    <w:p w14:paraId="703965BF" w14:textId="77777777" w:rsidR="00BD114B" w:rsidRPr="00BD114B" w:rsidRDefault="00BD114B" w:rsidP="00BD114B">
      <w:pPr>
        <w:rPr>
          <w:sz w:val="4"/>
          <w:szCs w:val="4"/>
        </w:rPr>
      </w:pPr>
      <w:r w:rsidRPr="00BD114B">
        <w:rPr>
          <w:sz w:val="4"/>
          <w:szCs w:val="4"/>
        </w:rPr>
        <w:t>Institute of American Indian and Alaska Native Culture and Arts Development</w:t>
      </w:r>
    </w:p>
    <w:p w14:paraId="65014293" w14:textId="77777777" w:rsidR="00BD114B" w:rsidRPr="00BD114B" w:rsidRDefault="00BD114B" w:rsidP="00BD114B">
      <w:pPr>
        <w:rPr>
          <w:sz w:val="4"/>
          <w:szCs w:val="4"/>
        </w:rPr>
      </w:pPr>
      <w:r w:rsidRPr="00BD114B">
        <w:rPr>
          <w:sz w:val="4"/>
          <w:szCs w:val="4"/>
        </w:rPr>
        <w:t>Inter-American Foundation</w:t>
      </w:r>
    </w:p>
    <w:p w14:paraId="7C63FAB5" w14:textId="77777777" w:rsidR="00BD114B" w:rsidRPr="00BD114B" w:rsidRDefault="00BD114B" w:rsidP="00BD114B">
      <w:pPr>
        <w:rPr>
          <w:sz w:val="4"/>
          <w:szCs w:val="4"/>
        </w:rPr>
      </w:pPr>
      <w:r w:rsidRPr="00BD114B">
        <w:rPr>
          <w:sz w:val="4"/>
          <w:szCs w:val="4"/>
        </w:rPr>
        <w:t>Interagency Floodplain Management Review Committee</w:t>
      </w:r>
    </w:p>
    <w:p w14:paraId="2295F4E1" w14:textId="77777777" w:rsidR="00BD114B" w:rsidRPr="00BD114B" w:rsidRDefault="00BD114B" w:rsidP="00BD114B">
      <w:pPr>
        <w:rPr>
          <w:sz w:val="4"/>
          <w:szCs w:val="4"/>
        </w:rPr>
      </w:pPr>
      <w:r w:rsidRPr="00BD114B">
        <w:rPr>
          <w:sz w:val="4"/>
          <w:szCs w:val="4"/>
        </w:rPr>
        <w:t>Intergovernmental Relations Advisory Commission</w:t>
      </w:r>
    </w:p>
    <w:p w14:paraId="6DE030A1" w14:textId="77777777" w:rsidR="00BD114B" w:rsidRPr="00BD114B" w:rsidRDefault="00BD114B" w:rsidP="00BD114B">
      <w:pPr>
        <w:rPr>
          <w:sz w:val="4"/>
          <w:szCs w:val="4"/>
        </w:rPr>
      </w:pPr>
      <w:r w:rsidRPr="00BD114B">
        <w:rPr>
          <w:sz w:val="4"/>
          <w:szCs w:val="4"/>
        </w:rPr>
        <w:t>Interior Department</w:t>
      </w:r>
    </w:p>
    <w:p w14:paraId="4CB688F9" w14:textId="77777777" w:rsidR="00BD114B" w:rsidRPr="00BD114B" w:rsidRDefault="00BD114B" w:rsidP="00BD114B">
      <w:pPr>
        <w:rPr>
          <w:sz w:val="4"/>
          <w:szCs w:val="4"/>
        </w:rPr>
      </w:pPr>
      <w:r w:rsidRPr="00BD114B">
        <w:rPr>
          <w:sz w:val="4"/>
          <w:szCs w:val="4"/>
        </w:rPr>
        <w:t>Fish and Wildlife Service</w:t>
      </w:r>
    </w:p>
    <w:p w14:paraId="11B1954C" w14:textId="77777777" w:rsidR="00BD114B" w:rsidRPr="00BD114B" w:rsidRDefault="00BD114B" w:rsidP="00BD114B">
      <w:pPr>
        <w:rPr>
          <w:sz w:val="4"/>
          <w:szCs w:val="4"/>
        </w:rPr>
      </w:pPr>
      <w:r w:rsidRPr="00BD114B">
        <w:rPr>
          <w:sz w:val="4"/>
          <w:szCs w:val="4"/>
        </w:rPr>
        <w:t>Geological Survey</w:t>
      </w:r>
    </w:p>
    <w:p w14:paraId="64B93A1B" w14:textId="77777777" w:rsidR="00BD114B" w:rsidRPr="00BD114B" w:rsidRDefault="00BD114B" w:rsidP="00BD114B">
      <w:pPr>
        <w:rPr>
          <w:sz w:val="4"/>
          <w:szCs w:val="4"/>
        </w:rPr>
      </w:pPr>
      <w:r w:rsidRPr="00BD114B">
        <w:rPr>
          <w:sz w:val="4"/>
          <w:szCs w:val="4"/>
        </w:rPr>
        <w:t>Hearings and Appeals Office, Interior Department</w:t>
      </w:r>
    </w:p>
    <w:p w14:paraId="30F7122C" w14:textId="77777777" w:rsidR="00BD114B" w:rsidRPr="00BD114B" w:rsidRDefault="00BD114B" w:rsidP="00BD114B">
      <w:pPr>
        <w:rPr>
          <w:sz w:val="4"/>
          <w:szCs w:val="4"/>
        </w:rPr>
      </w:pPr>
      <w:r w:rsidRPr="00BD114B">
        <w:rPr>
          <w:sz w:val="4"/>
          <w:szCs w:val="4"/>
        </w:rPr>
        <w:t>Indian Affairs Bureau</w:t>
      </w:r>
    </w:p>
    <w:p w14:paraId="1180FF33" w14:textId="77777777" w:rsidR="00BD114B" w:rsidRPr="00BD114B" w:rsidRDefault="00BD114B" w:rsidP="00BD114B">
      <w:pPr>
        <w:rPr>
          <w:sz w:val="4"/>
          <w:szCs w:val="4"/>
        </w:rPr>
      </w:pPr>
      <w:r w:rsidRPr="00BD114B">
        <w:rPr>
          <w:sz w:val="4"/>
          <w:szCs w:val="4"/>
        </w:rPr>
        <w:t>Indian Trust Transition Office</w:t>
      </w:r>
    </w:p>
    <w:p w14:paraId="1CCAF982" w14:textId="77777777" w:rsidR="00BD114B" w:rsidRPr="00BD114B" w:rsidRDefault="00BD114B" w:rsidP="00BD114B">
      <w:pPr>
        <w:rPr>
          <w:sz w:val="4"/>
          <w:szCs w:val="4"/>
        </w:rPr>
      </w:pPr>
      <w:r w:rsidRPr="00BD114B">
        <w:rPr>
          <w:sz w:val="4"/>
          <w:szCs w:val="4"/>
        </w:rPr>
        <w:t>Land Management Bureau</w:t>
      </w:r>
    </w:p>
    <w:p w14:paraId="31D2A99F" w14:textId="77777777" w:rsidR="00BD114B" w:rsidRPr="00BD114B" w:rsidRDefault="00BD114B" w:rsidP="00BD114B">
      <w:pPr>
        <w:rPr>
          <w:sz w:val="4"/>
          <w:szCs w:val="4"/>
        </w:rPr>
      </w:pPr>
      <w:r w:rsidRPr="00BD114B">
        <w:rPr>
          <w:sz w:val="4"/>
          <w:szCs w:val="4"/>
        </w:rPr>
        <w:t>Minerals Management Service</w:t>
      </w:r>
    </w:p>
    <w:p w14:paraId="79C217D8" w14:textId="77777777" w:rsidR="00BD114B" w:rsidRPr="00BD114B" w:rsidRDefault="00BD114B" w:rsidP="00BD114B">
      <w:pPr>
        <w:rPr>
          <w:sz w:val="4"/>
          <w:szCs w:val="4"/>
        </w:rPr>
      </w:pPr>
      <w:r w:rsidRPr="00BD114B">
        <w:rPr>
          <w:sz w:val="4"/>
          <w:szCs w:val="4"/>
        </w:rPr>
        <w:t>Mines Bureau</w:t>
      </w:r>
    </w:p>
    <w:p w14:paraId="2619A691" w14:textId="77777777" w:rsidR="00BD114B" w:rsidRPr="00BD114B" w:rsidRDefault="00BD114B" w:rsidP="00BD114B">
      <w:pPr>
        <w:rPr>
          <w:sz w:val="4"/>
          <w:szCs w:val="4"/>
        </w:rPr>
      </w:pPr>
      <w:r w:rsidRPr="00BD114B">
        <w:rPr>
          <w:sz w:val="4"/>
          <w:szCs w:val="4"/>
        </w:rPr>
        <w:t>National Biological Service</w:t>
      </w:r>
    </w:p>
    <w:p w14:paraId="4117CE22" w14:textId="77777777" w:rsidR="00BD114B" w:rsidRPr="00BD114B" w:rsidRDefault="00BD114B" w:rsidP="00BD114B">
      <w:pPr>
        <w:rPr>
          <w:sz w:val="4"/>
          <w:szCs w:val="4"/>
        </w:rPr>
      </w:pPr>
      <w:r w:rsidRPr="00BD114B">
        <w:rPr>
          <w:sz w:val="4"/>
          <w:szCs w:val="4"/>
        </w:rPr>
        <w:t>National Civilian Community Corps</w:t>
      </w:r>
    </w:p>
    <w:p w14:paraId="494BD6CD" w14:textId="77777777" w:rsidR="00BD114B" w:rsidRPr="00BD114B" w:rsidRDefault="00BD114B" w:rsidP="00BD114B">
      <w:pPr>
        <w:rPr>
          <w:sz w:val="4"/>
          <w:szCs w:val="4"/>
        </w:rPr>
      </w:pPr>
      <w:r w:rsidRPr="00BD114B">
        <w:rPr>
          <w:sz w:val="4"/>
          <w:szCs w:val="4"/>
        </w:rPr>
        <w:t>National Indian Gaming Commission</w:t>
      </w:r>
    </w:p>
    <w:p w14:paraId="7D7C5840" w14:textId="77777777" w:rsidR="00BD114B" w:rsidRPr="00BD114B" w:rsidRDefault="00BD114B" w:rsidP="00BD114B">
      <w:pPr>
        <w:rPr>
          <w:sz w:val="4"/>
          <w:szCs w:val="4"/>
        </w:rPr>
      </w:pPr>
      <w:r w:rsidRPr="00BD114B">
        <w:rPr>
          <w:sz w:val="4"/>
          <w:szCs w:val="4"/>
        </w:rPr>
        <w:t>National Park Service</w:t>
      </w:r>
    </w:p>
    <w:p w14:paraId="26529107" w14:textId="77777777" w:rsidR="00BD114B" w:rsidRPr="00BD114B" w:rsidRDefault="00BD114B" w:rsidP="00BD114B">
      <w:pPr>
        <w:rPr>
          <w:sz w:val="4"/>
          <w:szCs w:val="4"/>
        </w:rPr>
      </w:pPr>
      <w:r w:rsidRPr="00BD114B">
        <w:rPr>
          <w:sz w:val="4"/>
          <w:szCs w:val="4"/>
        </w:rPr>
        <w:t>Natural Resources Revenue Office</w:t>
      </w:r>
    </w:p>
    <w:p w14:paraId="48928419" w14:textId="77777777" w:rsidR="00BD114B" w:rsidRPr="00BD114B" w:rsidRDefault="00BD114B" w:rsidP="00BD114B">
      <w:pPr>
        <w:rPr>
          <w:sz w:val="4"/>
          <w:szCs w:val="4"/>
        </w:rPr>
      </w:pPr>
      <w:r w:rsidRPr="00BD114B">
        <w:rPr>
          <w:sz w:val="4"/>
          <w:szCs w:val="4"/>
        </w:rPr>
        <w:t>Ocean Energy Management Bureau</w:t>
      </w:r>
    </w:p>
    <w:p w14:paraId="37E282A8" w14:textId="77777777" w:rsidR="00BD114B" w:rsidRPr="00BD114B" w:rsidRDefault="00BD114B" w:rsidP="00BD114B">
      <w:pPr>
        <w:rPr>
          <w:sz w:val="4"/>
          <w:szCs w:val="4"/>
        </w:rPr>
      </w:pPr>
      <w:r w:rsidRPr="00BD114B">
        <w:rPr>
          <w:sz w:val="4"/>
          <w:szCs w:val="4"/>
        </w:rPr>
        <w:t>Ocean Energy Management, Regulation, and Enforcement Bureau</w:t>
      </w:r>
    </w:p>
    <w:p w14:paraId="07BB3D21" w14:textId="77777777" w:rsidR="00BD114B" w:rsidRPr="00BD114B" w:rsidRDefault="00BD114B" w:rsidP="00BD114B">
      <w:pPr>
        <w:rPr>
          <w:sz w:val="4"/>
          <w:szCs w:val="4"/>
        </w:rPr>
      </w:pPr>
      <w:r w:rsidRPr="00BD114B">
        <w:rPr>
          <w:sz w:val="4"/>
          <w:szCs w:val="4"/>
        </w:rPr>
        <w:t>Reclamation Bureau</w:t>
      </w:r>
    </w:p>
    <w:p w14:paraId="3524C327" w14:textId="77777777" w:rsidR="00BD114B" w:rsidRPr="00BD114B" w:rsidRDefault="00BD114B" w:rsidP="00BD114B">
      <w:pPr>
        <w:rPr>
          <w:sz w:val="4"/>
          <w:szCs w:val="4"/>
        </w:rPr>
      </w:pPr>
      <w:r w:rsidRPr="00BD114B">
        <w:rPr>
          <w:sz w:val="4"/>
          <w:szCs w:val="4"/>
        </w:rPr>
        <w:t>Safety and Environmental Enforcement Bureau</w:t>
      </w:r>
    </w:p>
    <w:p w14:paraId="5E5F706E" w14:textId="77777777" w:rsidR="00BD114B" w:rsidRPr="00BD114B" w:rsidRDefault="00BD114B" w:rsidP="00BD114B">
      <w:pPr>
        <w:rPr>
          <w:sz w:val="4"/>
          <w:szCs w:val="4"/>
        </w:rPr>
      </w:pPr>
      <w:r w:rsidRPr="00BD114B">
        <w:rPr>
          <w:sz w:val="4"/>
          <w:szCs w:val="4"/>
        </w:rPr>
        <w:t>Special Trustee for American Indians Office</w:t>
      </w:r>
    </w:p>
    <w:p w14:paraId="0E690DD2" w14:textId="77777777" w:rsidR="00BD114B" w:rsidRPr="00BD114B" w:rsidRDefault="00BD114B" w:rsidP="00BD114B">
      <w:pPr>
        <w:rPr>
          <w:sz w:val="4"/>
          <w:szCs w:val="4"/>
        </w:rPr>
      </w:pPr>
      <w:r w:rsidRPr="00BD114B">
        <w:rPr>
          <w:sz w:val="4"/>
          <w:szCs w:val="4"/>
        </w:rPr>
        <w:t>Surface Mining Reclamation and Enforcement Office</w:t>
      </w:r>
    </w:p>
    <w:p w14:paraId="6F43ED4E" w14:textId="77777777" w:rsidR="00BD114B" w:rsidRPr="00BD114B" w:rsidRDefault="00BD114B" w:rsidP="00BD114B">
      <w:pPr>
        <w:rPr>
          <w:sz w:val="4"/>
          <w:szCs w:val="4"/>
        </w:rPr>
      </w:pPr>
      <w:r w:rsidRPr="00BD114B">
        <w:rPr>
          <w:sz w:val="4"/>
          <w:szCs w:val="4"/>
        </w:rPr>
        <w:t>International Boundary and Water Commission, United States and Mexico</w:t>
      </w:r>
    </w:p>
    <w:p w14:paraId="1BF3B622" w14:textId="77777777" w:rsidR="00BD114B" w:rsidRPr="00BD114B" w:rsidRDefault="00BD114B" w:rsidP="00BD114B">
      <w:pPr>
        <w:rPr>
          <w:sz w:val="4"/>
          <w:szCs w:val="4"/>
        </w:rPr>
      </w:pPr>
      <w:r w:rsidRPr="00BD114B">
        <w:rPr>
          <w:sz w:val="4"/>
          <w:szCs w:val="4"/>
        </w:rPr>
        <w:t>International Broadcasting Advisory Board</w:t>
      </w:r>
    </w:p>
    <w:p w14:paraId="6F9F064C" w14:textId="77777777" w:rsidR="00BD114B" w:rsidRPr="00BD114B" w:rsidRDefault="00BD114B" w:rsidP="00BD114B">
      <w:pPr>
        <w:rPr>
          <w:sz w:val="4"/>
          <w:szCs w:val="4"/>
        </w:rPr>
      </w:pPr>
      <w:r w:rsidRPr="00BD114B">
        <w:rPr>
          <w:sz w:val="4"/>
          <w:szCs w:val="4"/>
        </w:rPr>
        <w:t>International Broadcasting Board</w:t>
      </w:r>
    </w:p>
    <w:p w14:paraId="42C18A8B" w14:textId="77777777" w:rsidR="00BD114B" w:rsidRPr="00BD114B" w:rsidRDefault="00BD114B" w:rsidP="00BD114B">
      <w:pPr>
        <w:rPr>
          <w:sz w:val="4"/>
          <w:szCs w:val="4"/>
        </w:rPr>
      </w:pPr>
      <w:r w:rsidRPr="00BD114B">
        <w:rPr>
          <w:sz w:val="4"/>
          <w:szCs w:val="4"/>
        </w:rPr>
        <w:lastRenderedPageBreak/>
        <w:t>International Trade Commission</w:t>
      </w:r>
    </w:p>
    <w:p w14:paraId="15ECD6C8" w14:textId="77777777" w:rsidR="00BD114B" w:rsidRPr="00BD114B" w:rsidRDefault="00BD114B" w:rsidP="00BD114B">
      <w:pPr>
        <w:rPr>
          <w:sz w:val="4"/>
          <w:szCs w:val="4"/>
        </w:rPr>
      </w:pPr>
      <w:r w:rsidRPr="00BD114B">
        <w:rPr>
          <w:sz w:val="4"/>
          <w:szCs w:val="4"/>
        </w:rPr>
        <w:t>Interstate Commerce Commission</w:t>
      </w:r>
    </w:p>
    <w:p w14:paraId="39F879CB" w14:textId="77777777" w:rsidR="00BD114B" w:rsidRPr="00BD114B" w:rsidRDefault="00BD114B" w:rsidP="00BD114B">
      <w:pPr>
        <w:rPr>
          <w:sz w:val="4"/>
          <w:szCs w:val="4"/>
        </w:rPr>
      </w:pPr>
      <w:r w:rsidRPr="00BD114B">
        <w:rPr>
          <w:sz w:val="4"/>
          <w:szCs w:val="4"/>
        </w:rPr>
        <w:t>James Madison Memorial Fellowship Foundation</w:t>
      </w:r>
    </w:p>
    <w:p w14:paraId="0C6530FF" w14:textId="77777777" w:rsidR="00BD114B" w:rsidRPr="00BD114B" w:rsidRDefault="00BD114B" w:rsidP="00BD114B">
      <w:pPr>
        <w:rPr>
          <w:sz w:val="4"/>
          <w:szCs w:val="4"/>
        </w:rPr>
      </w:pPr>
      <w:r w:rsidRPr="00BD114B">
        <w:rPr>
          <w:sz w:val="4"/>
          <w:szCs w:val="4"/>
        </w:rPr>
        <w:t>Japan-United States Friendship Commission</w:t>
      </w:r>
    </w:p>
    <w:p w14:paraId="21156EB8" w14:textId="77777777" w:rsidR="00BD114B" w:rsidRPr="00BD114B" w:rsidRDefault="00BD114B" w:rsidP="00BD114B">
      <w:pPr>
        <w:rPr>
          <w:sz w:val="4"/>
          <w:szCs w:val="4"/>
        </w:rPr>
      </w:pPr>
      <w:r w:rsidRPr="00BD114B">
        <w:rPr>
          <w:sz w:val="4"/>
          <w:szCs w:val="4"/>
        </w:rPr>
        <w:t>Joint Board for Enrollment of Actuaries</w:t>
      </w:r>
    </w:p>
    <w:p w14:paraId="4E4558A4" w14:textId="77777777" w:rsidR="00BD114B" w:rsidRPr="00BD114B" w:rsidRDefault="00BD114B" w:rsidP="00BD114B">
      <w:pPr>
        <w:rPr>
          <w:sz w:val="4"/>
          <w:szCs w:val="4"/>
        </w:rPr>
      </w:pPr>
      <w:r w:rsidRPr="00BD114B">
        <w:rPr>
          <w:sz w:val="4"/>
          <w:szCs w:val="4"/>
        </w:rPr>
        <w:t>Judicial Conference of the United States</w:t>
      </w:r>
    </w:p>
    <w:p w14:paraId="55667693" w14:textId="77777777" w:rsidR="00BD114B" w:rsidRPr="00BD114B" w:rsidRDefault="00BD114B" w:rsidP="00BD114B">
      <w:pPr>
        <w:rPr>
          <w:sz w:val="4"/>
          <w:szCs w:val="4"/>
        </w:rPr>
      </w:pPr>
      <w:r w:rsidRPr="00BD114B">
        <w:rPr>
          <w:sz w:val="4"/>
          <w:szCs w:val="4"/>
        </w:rPr>
        <w:t>Judicial Review Commission on Foreign Asset Control</w:t>
      </w:r>
    </w:p>
    <w:p w14:paraId="56DFCDED" w14:textId="77777777" w:rsidR="00BD114B" w:rsidRPr="00BD114B" w:rsidRDefault="00BD114B" w:rsidP="00BD114B">
      <w:pPr>
        <w:rPr>
          <w:sz w:val="4"/>
          <w:szCs w:val="4"/>
        </w:rPr>
      </w:pPr>
      <w:r w:rsidRPr="00BD114B">
        <w:rPr>
          <w:sz w:val="4"/>
          <w:szCs w:val="4"/>
        </w:rPr>
        <w:t>Justice Department</w:t>
      </w:r>
    </w:p>
    <w:p w14:paraId="62EBE5D8" w14:textId="77777777" w:rsidR="00BD114B" w:rsidRPr="00BD114B" w:rsidRDefault="00BD114B" w:rsidP="00BD114B">
      <w:pPr>
        <w:rPr>
          <w:sz w:val="4"/>
          <w:szCs w:val="4"/>
        </w:rPr>
      </w:pPr>
      <w:r w:rsidRPr="00BD114B">
        <w:rPr>
          <w:sz w:val="4"/>
          <w:szCs w:val="4"/>
        </w:rPr>
        <w:t>Alcohol, Tobacco, Firearms, and Explosives Bureau</w:t>
      </w:r>
    </w:p>
    <w:p w14:paraId="0EDD8D20" w14:textId="77777777" w:rsidR="00BD114B" w:rsidRPr="00BD114B" w:rsidRDefault="00BD114B" w:rsidP="00BD114B">
      <w:pPr>
        <w:rPr>
          <w:sz w:val="4"/>
          <w:szCs w:val="4"/>
        </w:rPr>
      </w:pPr>
      <w:r w:rsidRPr="00BD114B">
        <w:rPr>
          <w:sz w:val="4"/>
          <w:szCs w:val="4"/>
        </w:rPr>
        <w:t>Antitrust Division</w:t>
      </w:r>
    </w:p>
    <w:p w14:paraId="647BCF8D" w14:textId="77777777" w:rsidR="00BD114B" w:rsidRPr="00BD114B" w:rsidRDefault="00BD114B" w:rsidP="00BD114B">
      <w:pPr>
        <w:rPr>
          <w:sz w:val="4"/>
          <w:szCs w:val="4"/>
        </w:rPr>
      </w:pPr>
      <w:r w:rsidRPr="00BD114B">
        <w:rPr>
          <w:sz w:val="4"/>
          <w:szCs w:val="4"/>
        </w:rPr>
        <w:t>Drug Enforcement Administration</w:t>
      </w:r>
    </w:p>
    <w:p w14:paraId="7CD646A3" w14:textId="77777777" w:rsidR="00BD114B" w:rsidRPr="00BD114B" w:rsidRDefault="00BD114B" w:rsidP="00BD114B">
      <w:pPr>
        <w:rPr>
          <w:sz w:val="4"/>
          <w:szCs w:val="4"/>
        </w:rPr>
      </w:pPr>
      <w:r w:rsidRPr="00BD114B">
        <w:rPr>
          <w:sz w:val="4"/>
          <w:szCs w:val="4"/>
        </w:rPr>
        <w:t>Executive Office for Immigration Review</w:t>
      </w:r>
    </w:p>
    <w:p w14:paraId="4360C311" w14:textId="77777777" w:rsidR="00BD114B" w:rsidRPr="00BD114B" w:rsidRDefault="00BD114B" w:rsidP="00BD114B">
      <w:pPr>
        <w:rPr>
          <w:sz w:val="4"/>
          <w:szCs w:val="4"/>
        </w:rPr>
      </w:pPr>
      <w:r w:rsidRPr="00BD114B">
        <w:rPr>
          <w:sz w:val="4"/>
          <w:szCs w:val="4"/>
        </w:rPr>
        <w:t>Federal Bureau of Investigation</w:t>
      </w:r>
    </w:p>
    <w:p w14:paraId="72283392" w14:textId="77777777" w:rsidR="00BD114B" w:rsidRPr="00BD114B" w:rsidRDefault="00BD114B" w:rsidP="00BD114B">
      <w:pPr>
        <w:rPr>
          <w:sz w:val="4"/>
          <w:szCs w:val="4"/>
        </w:rPr>
      </w:pPr>
      <w:r w:rsidRPr="00BD114B">
        <w:rPr>
          <w:sz w:val="4"/>
          <w:szCs w:val="4"/>
        </w:rPr>
        <w:t>Federal Prison Industries</w:t>
      </w:r>
    </w:p>
    <w:p w14:paraId="0B4F646C" w14:textId="77777777" w:rsidR="00BD114B" w:rsidRPr="00BD114B" w:rsidRDefault="00BD114B" w:rsidP="00BD114B">
      <w:pPr>
        <w:rPr>
          <w:sz w:val="4"/>
          <w:szCs w:val="4"/>
        </w:rPr>
      </w:pPr>
      <w:r w:rsidRPr="00BD114B">
        <w:rPr>
          <w:sz w:val="4"/>
          <w:szCs w:val="4"/>
        </w:rPr>
        <w:t>Foreign Claims Settlement Commission</w:t>
      </w:r>
    </w:p>
    <w:p w14:paraId="7FCC4ACA" w14:textId="77777777" w:rsidR="00BD114B" w:rsidRPr="00BD114B" w:rsidRDefault="00BD114B" w:rsidP="00BD114B">
      <w:pPr>
        <w:rPr>
          <w:sz w:val="4"/>
          <w:szCs w:val="4"/>
        </w:rPr>
      </w:pPr>
      <w:r w:rsidRPr="00BD114B">
        <w:rPr>
          <w:sz w:val="4"/>
          <w:szCs w:val="4"/>
        </w:rPr>
        <w:t>Immigration and Naturalization Service</w:t>
      </w:r>
    </w:p>
    <w:p w14:paraId="5B5E1321" w14:textId="77777777" w:rsidR="00BD114B" w:rsidRPr="00BD114B" w:rsidRDefault="00BD114B" w:rsidP="00BD114B">
      <w:pPr>
        <w:rPr>
          <w:sz w:val="4"/>
          <w:szCs w:val="4"/>
        </w:rPr>
      </w:pPr>
      <w:r w:rsidRPr="00BD114B">
        <w:rPr>
          <w:sz w:val="4"/>
          <w:szCs w:val="4"/>
        </w:rPr>
        <w:t>Justice Programs Office</w:t>
      </w:r>
    </w:p>
    <w:p w14:paraId="4310BA78" w14:textId="77777777" w:rsidR="00BD114B" w:rsidRPr="00BD114B" w:rsidRDefault="00BD114B" w:rsidP="00BD114B">
      <w:pPr>
        <w:rPr>
          <w:sz w:val="4"/>
          <w:szCs w:val="4"/>
        </w:rPr>
      </w:pPr>
      <w:r w:rsidRPr="00BD114B">
        <w:rPr>
          <w:sz w:val="4"/>
          <w:szCs w:val="4"/>
        </w:rPr>
        <w:t>Juvenile Justice and Delinquency Prevention Office</w:t>
      </w:r>
    </w:p>
    <w:p w14:paraId="73CE737E" w14:textId="77777777" w:rsidR="00BD114B" w:rsidRPr="00BD114B" w:rsidRDefault="00BD114B" w:rsidP="00BD114B">
      <w:pPr>
        <w:rPr>
          <w:sz w:val="4"/>
          <w:szCs w:val="4"/>
        </w:rPr>
      </w:pPr>
      <w:r w:rsidRPr="00BD114B">
        <w:rPr>
          <w:sz w:val="4"/>
          <w:szCs w:val="4"/>
        </w:rPr>
        <w:t>National Institute of Corrections</w:t>
      </w:r>
    </w:p>
    <w:p w14:paraId="5231AA2C" w14:textId="77777777" w:rsidR="00BD114B" w:rsidRPr="00BD114B" w:rsidRDefault="00BD114B" w:rsidP="00BD114B">
      <w:pPr>
        <w:rPr>
          <w:sz w:val="4"/>
          <w:szCs w:val="4"/>
        </w:rPr>
      </w:pPr>
      <w:r w:rsidRPr="00BD114B">
        <w:rPr>
          <w:sz w:val="4"/>
          <w:szCs w:val="4"/>
        </w:rPr>
        <w:t>National Institute of Justice</w:t>
      </w:r>
    </w:p>
    <w:p w14:paraId="565A4E7F" w14:textId="77777777" w:rsidR="00BD114B" w:rsidRPr="00BD114B" w:rsidRDefault="00BD114B" w:rsidP="00BD114B">
      <w:pPr>
        <w:rPr>
          <w:sz w:val="4"/>
          <w:szCs w:val="4"/>
        </w:rPr>
      </w:pPr>
      <w:r w:rsidRPr="00BD114B">
        <w:rPr>
          <w:sz w:val="4"/>
          <w:szCs w:val="4"/>
        </w:rPr>
        <w:t>Parole Commission</w:t>
      </w:r>
    </w:p>
    <w:p w14:paraId="61824948" w14:textId="77777777" w:rsidR="00BD114B" w:rsidRPr="00BD114B" w:rsidRDefault="00BD114B" w:rsidP="00BD114B">
      <w:pPr>
        <w:rPr>
          <w:sz w:val="4"/>
          <w:szCs w:val="4"/>
        </w:rPr>
      </w:pPr>
      <w:r w:rsidRPr="00BD114B">
        <w:rPr>
          <w:sz w:val="4"/>
          <w:szCs w:val="4"/>
        </w:rPr>
        <w:t>Prisons Bureau</w:t>
      </w:r>
    </w:p>
    <w:p w14:paraId="5E42459E" w14:textId="77777777" w:rsidR="00BD114B" w:rsidRPr="00BD114B" w:rsidRDefault="00BD114B" w:rsidP="00BD114B">
      <w:pPr>
        <w:rPr>
          <w:sz w:val="4"/>
          <w:szCs w:val="4"/>
        </w:rPr>
      </w:pPr>
      <w:r w:rsidRPr="00BD114B">
        <w:rPr>
          <w:sz w:val="4"/>
          <w:szCs w:val="4"/>
        </w:rPr>
        <w:t>United States Marshals Service</w:t>
      </w:r>
    </w:p>
    <w:p w14:paraId="2F759EE8" w14:textId="77777777" w:rsidR="00BD114B" w:rsidRPr="00BD114B" w:rsidRDefault="00BD114B" w:rsidP="00BD114B">
      <w:pPr>
        <w:rPr>
          <w:sz w:val="4"/>
          <w:szCs w:val="4"/>
        </w:rPr>
      </w:pPr>
      <w:r w:rsidRPr="00BD114B">
        <w:rPr>
          <w:sz w:val="4"/>
          <w:szCs w:val="4"/>
        </w:rPr>
        <w:t>Labor Department</w:t>
      </w:r>
    </w:p>
    <w:p w14:paraId="4E5E0252" w14:textId="77777777" w:rsidR="00BD114B" w:rsidRPr="00BD114B" w:rsidRDefault="00BD114B" w:rsidP="00BD114B">
      <w:pPr>
        <w:rPr>
          <w:sz w:val="4"/>
          <w:szCs w:val="4"/>
        </w:rPr>
      </w:pPr>
      <w:r w:rsidRPr="00BD114B">
        <w:rPr>
          <w:sz w:val="4"/>
          <w:szCs w:val="4"/>
        </w:rPr>
        <w:t>Benefits Review Board</w:t>
      </w:r>
    </w:p>
    <w:p w14:paraId="078BEE0B" w14:textId="77777777" w:rsidR="00BD114B" w:rsidRPr="00BD114B" w:rsidRDefault="00BD114B" w:rsidP="00BD114B">
      <w:pPr>
        <w:rPr>
          <w:sz w:val="4"/>
          <w:szCs w:val="4"/>
        </w:rPr>
      </w:pPr>
      <w:r w:rsidRPr="00BD114B">
        <w:rPr>
          <w:sz w:val="4"/>
          <w:szCs w:val="4"/>
        </w:rPr>
        <w:t>Disability Employment Policy Office</w:t>
      </w:r>
    </w:p>
    <w:p w14:paraId="1E37BED7" w14:textId="77777777" w:rsidR="00BD114B" w:rsidRPr="00BD114B" w:rsidRDefault="00BD114B" w:rsidP="00BD114B">
      <w:pPr>
        <w:rPr>
          <w:sz w:val="4"/>
          <w:szCs w:val="4"/>
        </w:rPr>
      </w:pPr>
      <w:r w:rsidRPr="00BD114B">
        <w:rPr>
          <w:sz w:val="4"/>
          <w:szCs w:val="4"/>
        </w:rPr>
        <w:t>Employee Benefits Security Administration</w:t>
      </w:r>
    </w:p>
    <w:p w14:paraId="5BA10356" w14:textId="77777777" w:rsidR="00BD114B" w:rsidRPr="00BD114B" w:rsidRDefault="00BD114B" w:rsidP="00BD114B">
      <w:pPr>
        <w:rPr>
          <w:sz w:val="4"/>
          <w:szCs w:val="4"/>
        </w:rPr>
      </w:pPr>
      <w:r w:rsidRPr="00BD114B">
        <w:rPr>
          <w:sz w:val="4"/>
          <w:szCs w:val="4"/>
        </w:rPr>
        <w:t>Employees Compensation Appeals Board</w:t>
      </w:r>
    </w:p>
    <w:p w14:paraId="4B09F426" w14:textId="77777777" w:rsidR="00BD114B" w:rsidRPr="00BD114B" w:rsidRDefault="00BD114B" w:rsidP="00BD114B">
      <w:pPr>
        <w:rPr>
          <w:sz w:val="4"/>
          <w:szCs w:val="4"/>
        </w:rPr>
      </w:pPr>
      <w:r w:rsidRPr="00BD114B">
        <w:rPr>
          <w:sz w:val="4"/>
          <w:szCs w:val="4"/>
        </w:rPr>
        <w:t>Employment and Training Administration</w:t>
      </w:r>
    </w:p>
    <w:p w14:paraId="57E843F3" w14:textId="77777777" w:rsidR="00BD114B" w:rsidRPr="00BD114B" w:rsidRDefault="00BD114B" w:rsidP="00BD114B">
      <w:pPr>
        <w:rPr>
          <w:sz w:val="4"/>
          <w:szCs w:val="4"/>
        </w:rPr>
      </w:pPr>
      <w:r w:rsidRPr="00BD114B">
        <w:rPr>
          <w:sz w:val="4"/>
          <w:szCs w:val="4"/>
        </w:rPr>
        <w:t>Employment Standards Administration</w:t>
      </w:r>
    </w:p>
    <w:p w14:paraId="04839B92" w14:textId="77777777" w:rsidR="00BD114B" w:rsidRPr="00BD114B" w:rsidRDefault="00BD114B" w:rsidP="00BD114B">
      <w:pPr>
        <w:rPr>
          <w:sz w:val="4"/>
          <w:szCs w:val="4"/>
        </w:rPr>
      </w:pPr>
      <w:r w:rsidRPr="00BD114B">
        <w:rPr>
          <w:sz w:val="4"/>
          <w:szCs w:val="4"/>
        </w:rPr>
        <w:t>Federal Contract Compliance Programs Office</w:t>
      </w:r>
    </w:p>
    <w:p w14:paraId="47F3DECB" w14:textId="77777777" w:rsidR="00BD114B" w:rsidRPr="00BD114B" w:rsidRDefault="00BD114B" w:rsidP="00BD114B">
      <w:pPr>
        <w:rPr>
          <w:sz w:val="4"/>
          <w:szCs w:val="4"/>
        </w:rPr>
      </w:pPr>
      <w:r w:rsidRPr="00BD114B">
        <w:rPr>
          <w:sz w:val="4"/>
          <w:szCs w:val="4"/>
        </w:rPr>
        <w:t>Labor Statistics Bureau</w:t>
      </w:r>
    </w:p>
    <w:p w14:paraId="71B6F8C5" w14:textId="77777777" w:rsidR="00BD114B" w:rsidRPr="00BD114B" w:rsidRDefault="00BD114B" w:rsidP="00BD114B">
      <w:pPr>
        <w:rPr>
          <w:sz w:val="4"/>
          <w:szCs w:val="4"/>
        </w:rPr>
      </w:pPr>
      <w:r w:rsidRPr="00BD114B">
        <w:rPr>
          <w:sz w:val="4"/>
          <w:szCs w:val="4"/>
        </w:rPr>
        <w:t>Labor-Management Standards Office</w:t>
      </w:r>
    </w:p>
    <w:p w14:paraId="13729468" w14:textId="77777777" w:rsidR="00BD114B" w:rsidRPr="00BD114B" w:rsidRDefault="00BD114B" w:rsidP="00BD114B">
      <w:pPr>
        <w:rPr>
          <w:sz w:val="4"/>
          <w:szCs w:val="4"/>
        </w:rPr>
      </w:pPr>
      <w:r w:rsidRPr="00BD114B">
        <w:rPr>
          <w:sz w:val="4"/>
          <w:szCs w:val="4"/>
        </w:rPr>
        <w:t>Mine Safety and Health Administration</w:t>
      </w:r>
    </w:p>
    <w:p w14:paraId="2DB41068" w14:textId="77777777" w:rsidR="00BD114B" w:rsidRPr="00BD114B" w:rsidRDefault="00BD114B" w:rsidP="00BD114B">
      <w:pPr>
        <w:rPr>
          <w:sz w:val="4"/>
          <w:szCs w:val="4"/>
        </w:rPr>
      </w:pPr>
      <w:r w:rsidRPr="00BD114B">
        <w:rPr>
          <w:sz w:val="4"/>
          <w:szCs w:val="4"/>
        </w:rPr>
        <w:t>Occupational Safety and Health Administration</w:t>
      </w:r>
    </w:p>
    <w:p w14:paraId="6FE62937" w14:textId="77777777" w:rsidR="00BD114B" w:rsidRPr="00BD114B" w:rsidRDefault="00BD114B" w:rsidP="00BD114B">
      <w:pPr>
        <w:rPr>
          <w:sz w:val="4"/>
          <w:szCs w:val="4"/>
        </w:rPr>
      </w:pPr>
      <w:r w:rsidRPr="00BD114B">
        <w:rPr>
          <w:sz w:val="4"/>
          <w:szCs w:val="4"/>
        </w:rPr>
        <w:t>Pension and Welfare Benefits Administration</w:t>
      </w:r>
    </w:p>
    <w:p w14:paraId="6BC80F1A" w14:textId="77777777" w:rsidR="00BD114B" w:rsidRPr="00BD114B" w:rsidRDefault="00BD114B" w:rsidP="00BD114B">
      <w:pPr>
        <w:rPr>
          <w:sz w:val="4"/>
          <w:szCs w:val="4"/>
        </w:rPr>
      </w:pPr>
      <w:r w:rsidRPr="00BD114B">
        <w:rPr>
          <w:sz w:val="4"/>
          <w:szCs w:val="4"/>
        </w:rPr>
        <w:t>Veterans Employment and Training Service</w:t>
      </w:r>
    </w:p>
    <w:p w14:paraId="74F8367A" w14:textId="77777777" w:rsidR="00BD114B" w:rsidRPr="00BD114B" w:rsidRDefault="00BD114B" w:rsidP="00BD114B">
      <w:pPr>
        <w:rPr>
          <w:sz w:val="4"/>
          <w:szCs w:val="4"/>
        </w:rPr>
      </w:pPr>
      <w:r w:rsidRPr="00BD114B">
        <w:rPr>
          <w:sz w:val="4"/>
          <w:szCs w:val="4"/>
        </w:rPr>
        <w:t>Wage and Hour Division</w:t>
      </w:r>
    </w:p>
    <w:p w14:paraId="714EE505" w14:textId="77777777" w:rsidR="00BD114B" w:rsidRPr="00BD114B" w:rsidRDefault="00BD114B" w:rsidP="00BD114B">
      <w:pPr>
        <w:rPr>
          <w:sz w:val="4"/>
          <w:szCs w:val="4"/>
        </w:rPr>
      </w:pPr>
      <w:r w:rsidRPr="00BD114B">
        <w:rPr>
          <w:sz w:val="4"/>
          <w:szCs w:val="4"/>
        </w:rPr>
        <w:t>Workers' Compensation Programs Office</w:t>
      </w:r>
    </w:p>
    <w:p w14:paraId="7AB4F702" w14:textId="77777777" w:rsidR="00BD114B" w:rsidRPr="00BD114B" w:rsidRDefault="00BD114B" w:rsidP="00BD114B">
      <w:pPr>
        <w:rPr>
          <w:sz w:val="4"/>
          <w:szCs w:val="4"/>
        </w:rPr>
      </w:pPr>
      <w:r w:rsidRPr="00BD114B">
        <w:rPr>
          <w:sz w:val="4"/>
          <w:szCs w:val="4"/>
        </w:rPr>
        <w:t>Legal Services Corporation</w:t>
      </w:r>
    </w:p>
    <w:p w14:paraId="0B751438" w14:textId="77777777" w:rsidR="00BD114B" w:rsidRPr="00BD114B" w:rsidRDefault="00BD114B" w:rsidP="00BD114B">
      <w:pPr>
        <w:rPr>
          <w:sz w:val="4"/>
          <w:szCs w:val="4"/>
        </w:rPr>
      </w:pPr>
      <w:r w:rsidRPr="00BD114B">
        <w:rPr>
          <w:sz w:val="4"/>
          <w:szCs w:val="4"/>
        </w:rPr>
        <w:t>Library of Congress</w:t>
      </w:r>
    </w:p>
    <w:p w14:paraId="25957200" w14:textId="77777777" w:rsidR="00BD114B" w:rsidRPr="00BD114B" w:rsidRDefault="00BD114B" w:rsidP="00BD114B">
      <w:pPr>
        <w:rPr>
          <w:sz w:val="4"/>
          <w:szCs w:val="4"/>
        </w:rPr>
      </w:pPr>
      <w:r w:rsidRPr="00BD114B">
        <w:rPr>
          <w:sz w:val="4"/>
          <w:szCs w:val="4"/>
        </w:rPr>
        <w:t>Copyright Office, Library of Congress</w:t>
      </w:r>
    </w:p>
    <w:p w14:paraId="714332AE" w14:textId="77777777" w:rsidR="00BD114B" w:rsidRPr="00BD114B" w:rsidRDefault="00BD114B" w:rsidP="00BD114B">
      <w:pPr>
        <w:rPr>
          <w:sz w:val="4"/>
          <w:szCs w:val="4"/>
        </w:rPr>
      </w:pPr>
      <w:r w:rsidRPr="00BD114B">
        <w:rPr>
          <w:sz w:val="4"/>
          <w:szCs w:val="4"/>
        </w:rPr>
        <w:t>Copyright Royalty Board</w:t>
      </w:r>
    </w:p>
    <w:p w14:paraId="39FC1E65" w14:textId="77777777" w:rsidR="00BD114B" w:rsidRPr="00BD114B" w:rsidRDefault="00BD114B" w:rsidP="00BD114B">
      <w:pPr>
        <w:rPr>
          <w:sz w:val="4"/>
          <w:szCs w:val="4"/>
        </w:rPr>
      </w:pPr>
      <w:r w:rsidRPr="00BD114B">
        <w:rPr>
          <w:sz w:val="4"/>
          <w:szCs w:val="4"/>
        </w:rPr>
        <w:t>Copyright Royalty Judges</w:t>
      </w:r>
    </w:p>
    <w:p w14:paraId="1826D2CC" w14:textId="77777777" w:rsidR="00BD114B" w:rsidRPr="00BD114B" w:rsidRDefault="00BD114B" w:rsidP="00BD114B">
      <w:pPr>
        <w:rPr>
          <w:sz w:val="4"/>
          <w:szCs w:val="4"/>
        </w:rPr>
      </w:pPr>
      <w:r w:rsidRPr="00BD114B">
        <w:rPr>
          <w:sz w:val="4"/>
          <w:szCs w:val="4"/>
        </w:rPr>
        <w:t>Local Television Loan Guarantee Board</w:t>
      </w:r>
    </w:p>
    <w:p w14:paraId="2471A83D" w14:textId="77777777" w:rsidR="00BD114B" w:rsidRPr="00BD114B" w:rsidRDefault="00BD114B" w:rsidP="00BD114B">
      <w:pPr>
        <w:rPr>
          <w:sz w:val="4"/>
          <w:szCs w:val="4"/>
        </w:rPr>
      </w:pPr>
      <w:r w:rsidRPr="00BD114B">
        <w:rPr>
          <w:sz w:val="4"/>
          <w:szCs w:val="4"/>
        </w:rPr>
        <w:t>Management and Budget Office</w:t>
      </w:r>
    </w:p>
    <w:p w14:paraId="374FF49E" w14:textId="77777777" w:rsidR="00BD114B" w:rsidRPr="00BD114B" w:rsidRDefault="00BD114B" w:rsidP="00BD114B">
      <w:pPr>
        <w:rPr>
          <w:sz w:val="4"/>
          <w:szCs w:val="4"/>
        </w:rPr>
      </w:pPr>
      <w:r w:rsidRPr="00BD114B">
        <w:rPr>
          <w:sz w:val="4"/>
          <w:szCs w:val="4"/>
        </w:rPr>
        <w:t>Federal Procurement Policy Office</w:t>
      </w:r>
    </w:p>
    <w:p w14:paraId="11681DAE" w14:textId="77777777" w:rsidR="00BD114B" w:rsidRPr="00BD114B" w:rsidRDefault="00BD114B" w:rsidP="00BD114B">
      <w:pPr>
        <w:rPr>
          <w:sz w:val="4"/>
          <w:szCs w:val="4"/>
        </w:rPr>
      </w:pPr>
      <w:r w:rsidRPr="00BD114B">
        <w:rPr>
          <w:sz w:val="4"/>
          <w:szCs w:val="4"/>
        </w:rPr>
        <w:t>Marine Mammal Commission</w:t>
      </w:r>
    </w:p>
    <w:p w14:paraId="62474C3D" w14:textId="77777777" w:rsidR="00BD114B" w:rsidRPr="00BD114B" w:rsidRDefault="00BD114B" w:rsidP="00BD114B">
      <w:pPr>
        <w:rPr>
          <w:sz w:val="4"/>
          <w:szCs w:val="4"/>
        </w:rPr>
      </w:pPr>
      <w:r w:rsidRPr="00BD114B">
        <w:rPr>
          <w:sz w:val="4"/>
          <w:szCs w:val="4"/>
        </w:rPr>
        <w:t>Medicare Payment Advisory Commission</w:t>
      </w:r>
    </w:p>
    <w:p w14:paraId="6444AA8E" w14:textId="77777777" w:rsidR="00BD114B" w:rsidRPr="00BD114B" w:rsidRDefault="00BD114B" w:rsidP="00BD114B">
      <w:pPr>
        <w:rPr>
          <w:sz w:val="4"/>
          <w:szCs w:val="4"/>
        </w:rPr>
      </w:pPr>
      <w:r w:rsidRPr="00BD114B">
        <w:rPr>
          <w:sz w:val="4"/>
          <w:szCs w:val="4"/>
        </w:rPr>
        <w:t>Merit Systems Protection Board</w:t>
      </w:r>
    </w:p>
    <w:p w14:paraId="39500717" w14:textId="77777777" w:rsidR="00BD114B" w:rsidRPr="00BD114B" w:rsidRDefault="00BD114B" w:rsidP="00BD114B">
      <w:pPr>
        <w:rPr>
          <w:sz w:val="4"/>
          <w:szCs w:val="4"/>
        </w:rPr>
      </w:pPr>
      <w:r w:rsidRPr="00BD114B">
        <w:rPr>
          <w:sz w:val="4"/>
          <w:szCs w:val="4"/>
        </w:rPr>
        <w:t>Military Compensation and Retirement Modernization Commission</w:t>
      </w:r>
    </w:p>
    <w:p w14:paraId="4E2CE0B6" w14:textId="77777777" w:rsidR="00BD114B" w:rsidRPr="00BD114B" w:rsidRDefault="00BD114B" w:rsidP="00BD114B">
      <w:pPr>
        <w:rPr>
          <w:sz w:val="4"/>
          <w:szCs w:val="4"/>
        </w:rPr>
      </w:pPr>
      <w:r w:rsidRPr="00BD114B">
        <w:rPr>
          <w:sz w:val="4"/>
          <w:szCs w:val="4"/>
        </w:rPr>
        <w:t>Millennium Challenge Corporation</w:t>
      </w:r>
    </w:p>
    <w:p w14:paraId="2AB57A6A" w14:textId="77777777" w:rsidR="00BD114B" w:rsidRPr="00BD114B" w:rsidRDefault="00BD114B" w:rsidP="00BD114B">
      <w:pPr>
        <w:rPr>
          <w:sz w:val="4"/>
          <w:szCs w:val="4"/>
        </w:rPr>
      </w:pPr>
      <w:r w:rsidRPr="00BD114B">
        <w:rPr>
          <w:sz w:val="4"/>
          <w:szCs w:val="4"/>
        </w:rPr>
        <w:t>Mississippi River Commission</w:t>
      </w:r>
    </w:p>
    <w:p w14:paraId="0F25F540" w14:textId="77777777" w:rsidR="00BD114B" w:rsidRPr="00BD114B" w:rsidRDefault="00BD114B" w:rsidP="00BD114B">
      <w:pPr>
        <w:rPr>
          <w:sz w:val="4"/>
          <w:szCs w:val="4"/>
        </w:rPr>
      </w:pPr>
      <w:r w:rsidRPr="00BD114B">
        <w:rPr>
          <w:sz w:val="4"/>
          <w:szCs w:val="4"/>
        </w:rPr>
        <w:t>Morris K. Udall and Stewart L. Udall Foundation</w:t>
      </w:r>
    </w:p>
    <w:p w14:paraId="3E3E4954" w14:textId="77777777" w:rsidR="00BD114B" w:rsidRPr="00BD114B" w:rsidRDefault="00BD114B" w:rsidP="00BD114B">
      <w:pPr>
        <w:rPr>
          <w:sz w:val="4"/>
          <w:szCs w:val="4"/>
        </w:rPr>
      </w:pPr>
      <w:r w:rsidRPr="00BD114B">
        <w:rPr>
          <w:sz w:val="4"/>
          <w:szCs w:val="4"/>
        </w:rPr>
        <w:t>National Aeronautics and Space Administration</w:t>
      </w:r>
    </w:p>
    <w:p w14:paraId="768FF461" w14:textId="77777777" w:rsidR="00BD114B" w:rsidRPr="00BD114B" w:rsidRDefault="00BD114B" w:rsidP="00BD114B">
      <w:pPr>
        <w:rPr>
          <w:sz w:val="4"/>
          <w:szCs w:val="4"/>
        </w:rPr>
      </w:pPr>
      <w:r w:rsidRPr="00BD114B">
        <w:rPr>
          <w:sz w:val="4"/>
          <w:szCs w:val="4"/>
        </w:rPr>
        <w:t>National Archives and Records Administration</w:t>
      </w:r>
    </w:p>
    <w:p w14:paraId="0B9F176A" w14:textId="77777777" w:rsidR="00BD114B" w:rsidRPr="00BD114B" w:rsidRDefault="00BD114B" w:rsidP="00BD114B">
      <w:pPr>
        <w:rPr>
          <w:sz w:val="4"/>
          <w:szCs w:val="4"/>
        </w:rPr>
      </w:pPr>
      <w:r w:rsidRPr="00BD114B">
        <w:rPr>
          <w:sz w:val="4"/>
          <w:szCs w:val="4"/>
        </w:rPr>
        <w:t>Federal Register Office</w:t>
      </w:r>
    </w:p>
    <w:p w14:paraId="7151FFD1" w14:textId="77777777" w:rsidR="00BD114B" w:rsidRPr="00BD114B" w:rsidRDefault="00BD114B" w:rsidP="00BD114B">
      <w:pPr>
        <w:rPr>
          <w:sz w:val="4"/>
          <w:szCs w:val="4"/>
        </w:rPr>
      </w:pPr>
      <w:r w:rsidRPr="00BD114B">
        <w:rPr>
          <w:sz w:val="4"/>
          <w:szCs w:val="4"/>
        </w:rPr>
        <w:t>Information Security Oversight Office</w:t>
      </w:r>
    </w:p>
    <w:p w14:paraId="71CFEB9C" w14:textId="77777777" w:rsidR="00BD114B" w:rsidRPr="00BD114B" w:rsidRDefault="00BD114B" w:rsidP="00BD114B">
      <w:pPr>
        <w:rPr>
          <w:sz w:val="4"/>
          <w:szCs w:val="4"/>
        </w:rPr>
      </w:pPr>
      <w:r w:rsidRPr="00BD114B">
        <w:rPr>
          <w:sz w:val="4"/>
          <w:szCs w:val="4"/>
        </w:rPr>
        <w:t>Office of Government Information Services</w:t>
      </w:r>
    </w:p>
    <w:p w14:paraId="508EB515" w14:textId="77777777" w:rsidR="00BD114B" w:rsidRPr="00BD114B" w:rsidRDefault="00BD114B" w:rsidP="00BD114B">
      <w:pPr>
        <w:rPr>
          <w:sz w:val="4"/>
          <w:szCs w:val="4"/>
        </w:rPr>
      </w:pPr>
      <w:r w:rsidRPr="00BD114B">
        <w:rPr>
          <w:sz w:val="4"/>
          <w:szCs w:val="4"/>
        </w:rPr>
        <w:t>National Bankruptcy Review Commission</w:t>
      </w:r>
    </w:p>
    <w:p w14:paraId="0DC5D8C0" w14:textId="77777777" w:rsidR="00BD114B" w:rsidRPr="00BD114B" w:rsidRDefault="00BD114B" w:rsidP="00BD114B">
      <w:pPr>
        <w:rPr>
          <w:sz w:val="4"/>
          <w:szCs w:val="4"/>
        </w:rPr>
      </w:pPr>
      <w:r w:rsidRPr="00BD114B">
        <w:rPr>
          <w:sz w:val="4"/>
          <w:szCs w:val="4"/>
        </w:rPr>
        <w:t>National Bipartisan Commission on Future of Medicare</w:t>
      </w:r>
    </w:p>
    <w:p w14:paraId="7A18E35C" w14:textId="77777777" w:rsidR="00BD114B" w:rsidRPr="00BD114B" w:rsidRDefault="00BD114B" w:rsidP="00BD114B">
      <w:pPr>
        <w:rPr>
          <w:sz w:val="4"/>
          <w:szCs w:val="4"/>
        </w:rPr>
      </w:pPr>
      <w:r w:rsidRPr="00BD114B">
        <w:rPr>
          <w:sz w:val="4"/>
          <w:szCs w:val="4"/>
        </w:rPr>
        <w:lastRenderedPageBreak/>
        <w:t>National Capital Planning Commission</w:t>
      </w:r>
    </w:p>
    <w:p w14:paraId="27D747AB" w14:textId="77777777" w:rsidR="00BD114B" w:rsidRPr="00BD114B" w:rsidRDefault="00BD114B" w:rsidP="00BD114B">
      <w:pPr>
        <w:rPr>
          <w:sz w:val="4"/>
          <w:szCs w:val="4"/>
        </w:rPr>
      </w:pPr>
      <w:r w:rsidRPr="00BD114B">
        <w:rPr>
          <w:sz w:val="4"/>
          <w:szCs w:val="4"/>
        </w:rPr>
        <w:t>National Commission on Intermodal Transportation</w:t>
      </w:r>
    </w:p>
    <w:p w14:paraId="08E53FB8" w14:textId="77777777" w:rsidR="00BD114B" w:rsidRPr="00BD114B" w:rsidRDefault="00BD114B" w:rsidP="00BD114B">
      <w:pPr>
        <w:rPr>
          <w:sz w:val="4"/>
          <w:szCs w:val="4"/>
        </w:rPr>
      </w:pPr>
      <w:r w:rsidRPr="00BD114B">
        <w:rPr>
          <w:sz w:val="4"/>
          <w:szCs w:val="4"/>
        </w:rPr>
        <w:t>National Commission on Libraries and Information Science</w:t>
      </w:r>
    </w:p>
    <w:p w14:paraId="5DCA2C17" w14:textId="77777777" w:rsidR="00BD114B" w:rsidRPr="00BD114B" w:rsidRDefault="00BD114B" w:rsidP="00BD114B">
      <w:pPr>
        <w:rPr>
          <w:sz w:val="4"/>
          <w:szCs w:val="4"/>
        </w:rPr>
      </w:pPr>
      <w:r w:rsidRPr="00BD114B">
        <w:rPr>
          <w:sz w:val="4"/>
          <w:szCs w:val="4"/>
        </w:rPr>
        <w:t>National Commission on Manufactured Housing</w:t>
      </w:r>
    </w:p>
    <w:p w14:paraId="300A5BAD" w14:textId="77777777" w:rsidR="00BD114B" w:rsidRPr="00BD114B" w:rsidRDefault="00BD114B" w:rsidP="00BD114B">
      <w:pPr>
        <w:rPr>
          <w:sz w:val="4"/>
          <w:szCs w:val="4"/>
        </w:rPr>
      </w:pPr>
      <w:r w:rsidRPr="00BD114B">
        <w:rPr>
          <w:sz w:val="4"/>
          <w:szCs w:val="4"/>
        </w:rPr>
        <w:t>National Commission on Military, National, and Public Service</w:t>
      </w:r>
    </w:p>
    <w:p w14:paraId="186BD637" w14:textId="77777777" w:rsidR="00BD114B" w:rsidRPr="00BD114B" w:rsidRDefault="00BD114B" w:rsidP="00BD114B">
      <w:pPr>
        <w:rPr>
          <w:sz w:val="4"/>
          <w:szCs w:val="4"/>
        </w:rPr>
      </w:pPr>
      <w:r w:rsidRPr="00BD114B">
        <w:rPr>
          <w:sz w:val="4"/>
          <w:szCs w:val="4"/>
        </w:rPr>
        <w:t>National Commission on Terrorist Attacks Upon the United States</w:t>
      </w:r>
    </w:p>
    <w:p w14:paraId="7C05B1B3" w14:textId="77777777" w:rsidR="00BD114B" w:rsidRPr="00BD114B" w:rsidRDefault="00BD114B" w:rsidP="00BD114B">
      <w:pPr>
        <w:rPr>
          <w:sz w:val="4"/>
          <w:szCs w:val="4"/>
        </w:rPr>
      </w:pPr>
      <w:r w:rsidRPr="00BD114B">
        <w:rPr>
          <w:sz w:val="4"/>
          <w:szCs w:val="4"/>
        </w:rPr>
        <w:t>National Commission on the Cost of Higher Education</w:t>
      </w:r>
    </w:p>
    <w:p w14:paraId="017F294D" w14:textId="77777777" w:rsidR="00BD114B" w:rsidRPr="00BD114B" w:rsidRDefault="00BD114B" w:rsidP="00BD114B">
      <w:pPr>
        <w:rPr>
          <w:sz w:val="4"/>
          <w:szCs w:val="4"/>
        </w:rPr>
      </w:pPr>
      <w:r w:rsidRPr="00BD114B">
        <w:rPr>
          <w:sz w:val="4"/>
          <w:szCs w:val="4"/>
        </w:rPr>
        <w:t>National Council on Disability</w:t>
      </w:r>
    </w:p>
    <w:p w14:paraId="06601976" w14:textId="77777777" w:rsidR="00BD114B" w:rsidRPr="00BD114B" w:rsidRDefault="00BD114B" w:rsidP="00BD114B">
      <w:pPr>
        <w:rPr>
          <w:sz w:val="4"/>
          <w:szCs w:val="4"/>
        </w:rPr>
      </w:pPr>
      <w:r w:rsidRPr="00BD114B">
        <w:rPr>
          <w:sz w:val="4"/>
          <w:szCs w:val="4"/>
        </w:rPr>
        <w:t>National Counterintelligence Center</w:t>
      </w:r>
    </w:p>
    <w:p w14:paraId="2FBD76F9" w14:textId="77777777" w:rsidR="00BD114B" w:rsidRPr="00BD114B" w:rsidRDefault="00BD114B" w:rsidP="00BD114B">
      <w:pPr>
        <w:rPr>
          <w:sz w:val="4"/>
          <w:szCs w:val="4"/>
        </w:rPr>
      </w:pPr>
      <w:r w:rsidRPr="00BD114B">
        <w:rPr>
          <w:sz w:val="4"/>
          <w:szCs w:val="4"/>
        </w:rPr>
        <w:t>National Credit Union Administration</w:t>
      </w:r>
    </w:p>
    <w:p w14:paraId="1289E8CB" w14:textId="77777777" w:rsidR="00BD114B" w:rsidRPr="00BD114B" w:rsidRDefault="00BD114B" w:rsidP="00BD114B">
      <w:pPr>
        <w:rPr>
          <w:sz w:val="4"/>
          <w:szCs w:val="4"/>
        </w:rPr>
      </w:pPr>
      <w:r w:rsidRPr="00BD114B">
        <w:rPr>
          <w:sz w:val="4"/>
          <w:szCs w:val="4"/>
        </w:rPr>
        <w:t>National Crime Prevention and Privacy Compact Council</w:t>
      </w:r>
    </w:p>
    <w:p w14:paraId="4FB463A9" w14:textId="77777777" w:rsidR="00BD114B" w:rsidRPr="00BD114B" w:rsidRDefault="00BD114B" w:rsidP="00BD114B">
      <w:pPr>
        <w:rPr>
          <w:sz w:val="4"/>
          <w:szCs w:val="4"/>
        </w:rPr>
      </w:pPr>
      <w:r w:rsidRPr="00BD114B">
        <w:rPr>
          <w:sz w:val="4"/>
          <w:szCs w:val="4"/>
        </w:rPr>
        <w:t>National Economic Council</w:t>
      </w:r>
    </w:p>
    <w:p w14:paraId="56603D85" w14:textId="77777777" w:rsidR="00BD114B" w:rsidRPr="00BD114B" w:rsidRDefault="00BD114B" w:rsidP="00BD114B">
      <w:pPr>
        <w:rPr>
          <w:sz w:val="4"/>
          <w:szCs w:val="4"/>
        </w:rPr>
      </w:pPr>
      <w:r w:rsidRPr="00BD114B">
        <w:rPr>
          <w:sz w:val="4"/>
          <w:szCs w:val="4"/>
        </w:rPr>
        <w:t>National Education Goals Panel</w:t>
      </w:r>
    </w:p>
    <w:p w14:paraId="452507DC" w14:textId="77777777" w:rsidR="00BD114B" w:rsidRPr="00BD114B" w:rsidRDefault="00BD114B" w:rsidP="00BD114B">
      <w:pPr>
        <w:rPr>
          <w:sz w:val="4"/>
          <w:szCs w:val="4"/>
        </w:rPr>
      </w:pPr>
      <w:r w:rsidRPr="00BD114B">
        <w:rPr>
          <w:sz w:val="4"/>
          <w:szCs w:val="4"/>
        </w:rPr>
        <w:t>National Foundation on the Arts and the Humanities</w:t>
      </w:r>
    </w:p>
    <w:p w14:paraId="38AB5605" w14:textId="77777777" w:rsidR="00BD114B" w:rsidRPr="00BD114B" w:rsidRDefault="00BD114B" w:rsidP="00BD114B">
      <w:pPr>
        <w:rPr>
          <w:sz w:val="4"/>
          <w:szCs w:val="4"/>
        </w:rPr>
      </w:pPr>
      <w:r w:rsidRPr="00BD114B">
        <w:rPr>
          <w:sz w:val="4"/>
          <w:szCs w:val="4"/>
        </w:rPr>
        <w:t>Federal Council on the Arts and the Humanities</w:t>
      </w:r>
    </w:p>
    <w:p w14:paraId="200FC227" w14:textId="77777777" w:rsidR="00BD114B" w:rsidRPr="00BD114B" w:rsidRDefault="00BD114B" w:rsidP="00BD114B">
      <w:pPr>
        <w:rPr>
          <w:sz w:val="4"/>
          <w:szCs w:val="4"/>
        </w:rPr>
      </w:pPr>
      <w:r w:rsidRPr="00BD114B">
        <w:rPr>
          <w:sz w:val="4"/>
          <w:szCs w:val="4"/>
        </w:rPr>
        <w:t>Institute of Museum and Library Services</w:t>
      </w:r>
    </w:p>
    <w:p w14:paraId="17981ED3" w14:textId="77777777" w:rsidR="00BD114B" w:rsidRPr="00BD114B" w:rsidRDefault="00BD114B" w:rsidP="00BD114B">
      <w:pPr>
        <w:rPr>
          <w:sz w:val="4"/>
          <w:szCs w:val="4"/>
        </w:rPr>
      </w:pPr>
      <w:r w:rsidRPr="00BD114B">
        <w:rPr>
          <w:sz w:val="4"/>
          <w:szCs w:val="4"/>
        </w:rPr>
        <w:t>National Endowment for the Arts</w:t>
      </w:r>
    </w:p>
    <w:p w14:paraId="41E33129" w14:textId="77777777" w:rsidR="00BD114B" w:rsidRPr="00BD114B" w:rsidRDefault="00BD114B" w:rsidP="00BD114B">
      <w:pPr>
        <w:rPr>
          <w:sz w:val="4"/>
          <w:szCs w:val="4"/>
        </w:rPr>
      </w:pPr>
      <w:r w:rsidRPr="00BD114B">
        <w:rPr>
          <w:sz w:val="4"/>
          <w:szCs w:val="4"/>
        </w:rPr>
        <w:t>National Endowment for the Humanities</w:t>
      </w:r>
    </w:p>
    <w:p w14:paraId="43E1C7B0" w14:textId="77777777" w:rsidR="00BD114B" w:rsidRPr="00BD114B" w:rsidRDefault="00BD114B" w:rsidP="00BD114B">
      <w:pPr>
        <w:rPr>
          <w:sz w:val="4"/>
          <w:szCs w:val="4"/>
        </w:rPr>
      </w:pPr>
      <w:r w:rsidRPr="00BD114B">
        <w:rPr>
          <w:sz w:val="4"/>
          <w:szCs w:val="4"/>
        </w:rPr>
        <w:t>National Gambling Impact Study Commission</w:t>
      </w:r>
    </w:p>
    <w:p w14:paraId="47B683F4" w14:textId="77777777" w:rsidR="00BD114B" w:rsidRPr="00BD114B" w:rsidRDefault="00BD114B" w:rsidP="00BD114B">
      <w:pPr>
        <w:rPr>
          <w:sz w:val="4"/>
          <w:szCs w:val="4"/>
        </w:rPr>
      </w:pPr>
      <w:r w:rsidRPr="00BD114B">
        <w:rPr>
          <w:sz w:val="4"/>
          <w:szCs w:val="4"/>
        </w:rPr>
        <w:t>National Institute for Literacy</w:t>
      </w:r>
    </w:p>
    <w:p w14:paraId="3FF0F963" w14:textId="77777777" w:rsidR="00BD114B" w:rsidRPr="00BD114B" w:rsidRDefault="00BD114B" w:rsidP="00BD114B">
      <w:pPr>
        <w:rPr>
          <w:sz w:val="4"/>
          <w:szCs w:val="4"/>
        </w:rPr>
      </w:pPr>
      <w:r w:rsidRPr="00BD114B">
        <w:rPr>
          <w:sz w:val="4"/>
          <w:szCs w:val="4"/>
        </w:rPr>
        <w:t>National Intelligence, Office of the National Director</w:t>
      </w:r>
    </w:p>
    <w:p w14:paraId="1A9C2B53" w14:textId="77777777" w:rsidR="00BD114B" w:rsidRPr="00BD114B" w:rsidRDefault="00BD114B" w:rsidP="00BD114B">
      <w:pPr>
        <w:rPr>
          <w:sz w:val="4"/>
          <w:szCs w:val="4"/>
        </w:rPr>
      </w:pPr>
      <w:r w:rsidRPr="00BD114B">
        <w:rPr>
          <w:sz w:val="4"/>
          <w:szCs w:val="4"/>
        </w:rPr>
        <w:t>National Labor Relations Board</w:t>
      </w:r>
    </w:p>
    <w:p w14:paraId="7436D941" w14:textId="77777777" w:rsidR="00BD114B" w:rsidRPr="00BD114B" w:rsidRDefault="00BD114B" w:rsidP="00BD114B">
      <w:pPr>
        <w:rPr>
          <w:sz w:val="4"/>
          <w:szCs w:val="4"/>
        </w:rPr>
      </w:pPr>
      <w:r w:rsidRPr="00BD114B">
        <w:rPr>
          <w:sz w:val="4"/>
          <w:szCs w:val="4"/>
        </w:rPr>
        <w:t>National Mediation Board</w:t>
      </w:r>
    </w:p>
    <w:p w14:paraId="7739851A" w14:textId="77777777" w:rsidR="00BD114B" w:rsidRPr="00BD114B" w:rsidRDefault="00BD114B" w:rsidP="00BD114B">
      <w:pPr>
        <w:rPr>
          <w:sz w:val="4"/>
          <w:szCs w:val="4"/>
        </w:rPr>
      </w:pPr>
      <w:r w:rsidRPr="00BD114B">
        <w:rPr>
          <w:sz w:val="4"/>
          <w:szCs w:val="4"/>
        </w:rPr>
        <w:t>National Nanotechnology Coordination Office</w:t>
      </w:r>
    </w:p>
    <w:p w14:paraId="74B42543" w14:textId="77777777" w:rsidR="00BD114B" w:rsidRPr="00BD114B" w:rsidRDefault="00BD114B" w:rsidP="00BD114B">
      <w:pPr>
        <w:rPr>
          <w:sz w:val="4"/>
          <w:szCs w:val="4"/>
        </w:rPr>
      </w:pPr>
      <w:r w:rsidRPr="00BD114B">
        <w:rPr>
          <w:sz w:val="4"/>
          <w:szCs w:val="4"/>
        </w:rPr>
        <w:t>National Partnership for Reinventing Government</w:t>
      </w:r>
    </w:p>
    <w:p w14:paraId="3E066E0E" w14:textId="77777777" w:rsidR="00BD114B" w:rsidRPr="00BD114B" w:rsidRDefault="00BD114B" w:rsidP="00BD114B">
      <w:pPr>
        <w:rPr>
          <w:sz w:val="4"/>
          <w:szCs w:val="4"/>
        </w:rPr>
      </w:pPr>
      <w:r w:rsidRPr="00BD114B">
        <w:rPr>
          <w:sz w:val="4"/>
          <w:szCs w:val="4"/>
        </w:rPr>
        <w:t>National Prison Rape Elimination Commission</w:t>
      </w:r>
    </w:p>
    <w:p w14:paraId="17B8EC86" w14:textId="77777777" w:rsidR="00BD114B" w:rsidRPr="00BD114B" w:rsidRDefault="00BD114B" w:rsidP="00BD114B">
      <w:pPr>
        <w:rPr>
          <w:sz w:val="4"/>
          <w:szCs w:val="4"/>
        </w:rPr>
      </w:pPr>
      <w:r w:rsidRPr="00BD114B">
        <w:rPr>
          <w:sz w:val="4"/>
          <w:szCs w:val="4"/>
        </w:rPr>
        <w:t>National Railroad Passenger Corporation</w:t>
      </w:r>
    </w:p>
    <w:p w14:paraId="2C569790" w14:textId="77777777" w:rsidR="00BD114B" w:rsidRPr="00BD114B" w:rsidRDefault="00BD114B" w:rsidP="00BD114B">
      <w:pPr>
        <w:rPr>
          <w:sz w:val="4"/>
          <w:szCs w:val="4"/>
        </w:rPr>
      </w:pPr>
      <w:r w:rsidRPr="00BD114B">
        <w:rPr>
          <w:sz w:val="4"/>
          <w:szCs w:val="4"/>
        </w:rPr>
        <w:t>National Science Foundation</w:t>
      </w:r>
    </w:p>
    <w:p w14:paraId="110142B6" w14:textId="77777777" w:rsidR="00BD114B" w:rsidRPr="00BD114B" w:rsidRDefault="00BD114B" w:rsidP="00BD114B">
      <w:pPr>
        <w:rPr>
          <w:sz w:val="4"/>
          <w:szCs w:val="4"/>
        </w:rPr>
      </w:pPr>
      <w:r w:rsidRPr="00BD114B">
        <w:rPr>
          <w:sz w:val="4"/>
          <w:szCs w:val="4"/>
        </w:rPr>
        <w:t>National Security Commission on Artificial Intelligence</w:t>
      </w:r>
    </w:p>
    <w:p w14:paraId="7868F9F5" w14:textId="77777777" w:rsidR="00BD114B" w:rsidRPr="00BD114B" w:rsidRDefault="00BD114B" w:rsidP="00BD114B">
      <w:pPr>
        <w:rPr>
          <w:sz w:val="4"/>
          <w:szCs w:val="4"/>
        </w:rPr>
      </w:pPr>
      <w:r w:rsidRPr="00BD114B">
        <w:rPr>
          <w:sz w:val="4"/>
          <w:szCs w:val="4"/>
        </w:rPr>
        <w:t>National Security Council</w:t>
      </w:r>
    </w:p>
    <w:p w14:paraId="6E4A34E5" w14:textId="77777777" w:rsidR="00BD114B" w:rsidRPr="00BD114B" w:rsidRDefault="00BD114B" w:rsidP="00BD114B">
      <w:pPr>
        <w:rPr>
          <w:sz w:val="4"/>
          <w:szCs w:val="4"/>
        </w:rPr>
      </w:pPr>
      <w:r w:rsidRPr="00BD114B">
        <w:rPr>
          <w:sz w:val="4"/>
          <w:szCs w:val="4"/>
        </w:rPr>
        <w:t>National Skill Standards Board</w:t>
      </w:r>
    </w:p>
    <w:p w14:paraId="2FDC3000" w14:textId="77777777" w:rsidR="00BD114B" w:rsidRPr="00BD114B" w:rsidRDefault="00BD114B" w:rsidP="00BD114B">
      <w:pPr>
        <w:rPr>
          <w:sz w:val="4"/>
          <w:szCs w:val="4"/>
        </w:rPr>
      </w:pPr>
      <w:r w:rsidRPr="00BD114B">
        <w:rPr>
          <w:sz w:val="4"/>
          <w:szCs w:val="4"/>
        </w:rPr>
        <w:t>National Transportation Safety Board</w:t>
      </w:r>
    </w:p>
    <w:p w14:paraId="2D2A3EC0" w14:textId="77777777" w:rsidR="00BD114B" w:rsidRPr="00BD114B" w:rsidRDefault="00BD114B" w:rsidP="00BD114B">
      <w:pPr>
        <w:rPr>
          <w:sz w:val="4"/>
          <w:szCs w:val="4"/>
        </w:rPr>
      </w:pPr>
      <w:r w:rsidRPr="00BD114B">
        <w:rPr>
          <w:sz w:val="4"/>
          <w:szCs w:val="4"/>
        </w:rPr>
        <w:t>National Women's Business Council</w:t>
      </w:r>
    </w:p>
    <w:p w14:paraId="48B621EB" w14:textId="77777777" w:rsidR="00BD114B" w:rsidRPr="00BD114B" w:rsidRDefault="00BD114B" w:rsidP="00BD114B">
      <w:pPr>
        <w:rPr>
          <w:sz w:val="4"/>
          <w:szCs w:val="4"/>
        </w:rPr>
      </w:pPr>
      <w:r w:rsidRPr="00BD114B">
        <w:rPr>
          <w:sz w:val="4"/>
          <w:szCs w:val="4"/>
        </w:rPr>
        <w:t>Navajo and Hopi Indian Relocation Office</w:t>
      </w:r>
    </w:p>
    <w:p w14:paraId="0E4009DE" w14:textId="77777777" w:rsidR="00BD114B" w:rsidRPr="00BD114B" w:rsidRDefault="00BD114B" w:rsidP="00BD114B">
      <w:pPr>
        <w:rPr>
          <w:sz w:val="4"/>
          <w:szCs w:val="4"/>
        </w:rPr>
      </w:pPr>
      <w:r w:rsidRPr="00BD114B">
        <w:rPr>
          <w:sz w:val="4"/>
          <w:szCs w:val="4"/>
        </w:rPr>
        <w:t>Neighborhood Reinvestment Corporation</w:t>
      </w:r>
    </w:p>
    <w:p w14:paraId="49C746CA" w14:textId="77777777" w:rsidR="00BD114B" w:rsidRPr="00BD114B" w:rsidRDefault="00BD114B" w:rsidP="00BD114B">
      <w:pPr>
        <w:rPr>
          <w:sz w:val="4"/>
          <w:szCs w:val="4"/>
        </w:rPr>
      </w:pPr>
      <w:r w:rsidRPr="00BD114B">
        <w:rPr>
          <w:sz w:val="4"/>
          <w:szCs w:val="4"/>
        </w:rPr>
        <w:t>Northeast Dairy Compact Commission</w:t>
      </w:r>
    </w:p>
    <w:p w14:paraId="7CF3959C" w14:textId="77777777" w:rsidR="00BD114B" w:rsidRPr="00BD114B" w:rsidRDefault="00BD114B" w:rsidP="00BD114B">
      <w:pPr>
        <w:rPr>
          <w:sz w:val="4"/>
          <w:szCs w:val="4"/>
        </w:rPr>
      </w:pPr>
      <w:r w:rsidRPr="00BD114B">
        <w:rPr>
          <w:sz w:val="4"/>
          <w:szCs w:val="4"/>
        </w:rPr>
        <w:t>Northeast Interstate Low-Level Radioactive Waste Commission</w:t>
      </w:r>
    </w:p>
    <w:p w14:paraId="27BF86E5" w14:textId="77777777" w:rsidR="00BD114B" w:rsidRPr="00BD114B" w:rsidRDefault="00BD114B" w:rsidP="00BD114B">
      <w:pPr>
        <w:rPr>
          <w:sz w:val="4"/>
          <w:szCs w:val="4"/>
        </w:rPr>
      </w:pPr>
      <w:r w:rsidRPr="00BD114B">
        <w:rPr>
          <w:sz w:val="4"/>
          <w:szCs w:val="4"/>
        </w:rPr>
        <w:t>Northern Border Regional Commission</w:t>
      </w:r>
    </w:p>
    <w:p w14:paraId="79A6D761" w14:textId="77777777" w:rsidR="00BD114B" w:rsidRPr="00BD114B" w:rsidRDefault="00BD114B" w:rsidP="00BD114B">
      <w:pPr>
        <w:rPr>
          <w:sz w:val="4"/>
          <w:szCs w:val="4"/>
        </w:rPr>
      </w:pPr>
      <w:r w:rsidRPr="00BD114B">
        <w:rPr>
          <w:sz w:val="4"/>
          <w:szCs w:val="4"/>
        </w:rPr>
        <w:t>Nuclear Regulatory Commission</w:t>
      </w:r>
    </w:p>
    <w:p w14:paraId="10A19C6D" w14:textId="77777777" w:rsidR="00BD114B" w:rsidRPr="00BD114B" w:rsidRDefault="00BD114B" w:rsidP="00BD114B">
      <w:pPr>
        <w:rPr>
          <w:sz w:val="4"/>
          <w:szCs w:val="4"/>
        </w:rPr>
      </w:pPr>
      <w:r w:rsidRPr="00BD114B">
        <w:rPr>
          <w:sz w:val="4"/>
          <w:szCs w:val="4"/>
        </w:rPr>
        <w:t>Nuclear Waste Technical Review Board</w:t>
      </w:r>
    </w:p>
    <w:p w14:paraId="22FAC290" w14:textId="77777777" w:rsidR="00BD114B" w:rsidRPr="00BD114B" w:rsidRDefault="00BD114B" w:rsidP="00BD114B">
      <w:pPr>
        <w:rPr>
          <w:sz w:val="4"/>
          <w:szCs w:val="4"/>
        </w:rPr>
      </w:pPr>
      <w:r w:rsidRPr="00BD114B">
        <w:rPr>
          <w:sz w:val="4"/>
          <w:szCs w:val="4"/>
        </w:rPr>
        <w:t>Occupational Safety and Health Review Commission</w:t>
      </w:r>
    </w:p>
    <w:p w14:paraId="0906D44D" w14:textId="77777777" w:rsidR="00BD114B" w:rsidRPr="00BD114B" w:rsidRDefault="00BD114B" w:rsidP="00BD114B">
      <w:pPr>
        <w:rPr>
          <w:sz w:val="4"/>
          <w:szCs w:val="4"/>
        </w:rPr>
      </w:pPr>
      <w:r w:rsidRPr="00BD114B">
        <w:rPr>
          <w:sz w:val="4"/>
          <w:szCs w:val="4"/>
        </w:rPr>
        <w:t>Ocean Policy Commission</w:t>
      </w:r>
    </w:p>
    <w:p w14:paraId="660B341C" w14:textId="77777777" w:rsidR="00BD114B" w:rsidRPr="00BD114B" w:rsidRDefault="00BD114B" w:rsidP="00BD114B">
      <w:pPr>
        <w:rPr>
          <w:sz w:val="4"/>
          <w:szCs w:val="4"/>
        </w:rPr>
      </w:pPr>
      <w:r w:rsidRPr="00BD114B">
        <w:rPr>
          <w:sz w:val="4"/>
          <w:szCs w:val="4"/>
        </w:rPr>
        <w:t>Office of Policy Development</w:t>
      </w:r>
    </w:p>
    <w:p w14:paraId="56DB0178" w14:textId="77777777" w:rsidR="00BD114B" w:rsidRPr="00BD114B" w:rsidRDefault="00BD114B" w:rsidP="00BD114B">
      <w:pPr>
        <w:rPr>
          <w:sz w:val="4"/>
          <w:szCs w:val="4"/>
        </w:rPr>
      </w:pPr>
      <w:r w:rsidRPr="00BD114B">
        <w:rPr>
          <w:sz w:val="4"/>
          <w:szCs w:val="4"/>
        </w:rPr>
        <w:t>Oklahoma City National Memorial Trust</w:t>
      </w:r>
    </w:p>
    <w:p w14:paraId="2AD436A1" w14:textId="77777777" w:rsidR="00BD114B" w:rsidRPr="00BD114B" w:rsidRDefault="00BD114B" w:rsidP="00BD114B">
      <w:pPr>
        <w:rPr>
          <w:sz w:val="4"/>
          <w:szCs w:val="4"/>
        </w:rPr>
      </w:pPr>
      <w:r w:rsidRPr="00BD114B">
        <w:rPr>
          <w:sz w:val="4"/>
          <w:szCs w:val="4"/>
        </w:rPr>
        <w:t>Ounce of Prevention Council</w:t>
      </w:r>
    </w:p>
    <w:p w14:paraId="2A4096C1" w14:textId="77777777" w:rsidR="00BD114B" w:rsidRPr="00BD114B" w:rsidRDefault="00BD114B" w:rsidP="00BD114B">
      <w:pPr>
        <w:rPr>
          <w:sz w:val="4"/>
          <w:szCs w:val="4"/>
        </w:rPr>
      </w:pPr>
      <w:r w:rsidRPr="00BD114B">
        <w:rPr>
          <w:sz w:val="4"/>
          <w:szCs w:val="4"/>
        </w:rPr>
        <w:t>Overseas Private Investment Corporation</w:t>
      </w:r>
    </w:p>
    <w:p w14:paraId="0AE442E8" w14:textId="77777777" w:rsidR="00BD114B" w:rsidRPr="00BD114B" w:rsidRDefault="00BD114B" w:rsidP="00BD114B">
      <w:pPr>
        <w:rPr>
          <w:sz w:val="4"/>
          <w:szCs w:val="4"/>
        </w:rPr>
      </w:pPr>
      <w:r w:rsidRPr="00BD114B">
        <w:rPr>
          <w:sz w:val="4"/>
          <w:szCs w:val="4"/>
        </w:rPr>
        <w:t>Pacific Northwest Electric Power and Conservation Planning Council</w:t>
      </w:r>
    </w:p>
    <w:p w14:paraId="71E77B1F" w14:textId="77777777" w:rsidR="00BD114B" w:rsidRPr="00BD114B" w:rsidRDefault="00BD114B" w:rsidP="00BD114B">
      <w:pPr>
        <w:rPr>
          <w:sz w:val="4"/>
          <w:szCs w:val="4"/>
        </w:rPr>
      </w:pPr>
      <w:r w:rsidRPr="00BD114B">
        <w:rPr>
          <w:sz w:val="4"/>
          <w:szCs w:val="4"/>
        </w:rPr>
        <w:t>Panama Canal Commission</w:t>
      </w:r>
    </w:p>
    <w:p w14:paraId="586B40FB" w14:textId="77777777" w:rsidR="00BD114B" w:rsidRPr="00BD114B" w:rsidRDefault="00BD114B" w:rsidP="00BD114B">
      <w:pPr>
        <w:rPr>
          <w:sz w:val="4"/>
          <w:szCs w:val="4"/>
        </w:rPr>
      </w:pPr>
      <w:r w:rsidRPr="00BD114B">
        <w:rPr>
          <w:sz w:val="4"/>
          <w:szCs w:val="4"/>
        </w:rPr>
        <w:t>Peace Corps</w:t>
      </w:r>
    </w:p>
    <w:p w14:paraId="25A8CC9B" w14:textId="77777777" w:rsidR="00BD114B" w:rsidRPr="00BD114B" w:rsidRDefault="00BD114B" w:rsidP="00BD114B">
      <w:pPr>
        <w:rPr>
          <w:sz w:val="4"/>
          <w:szCs w:val="4"/>
        </w:rPr>
      </w:pPr>
      <w:r w:rsidRPr="00BD114B">
        <w:rPr>
          <w:sz w:val="4"/>
          <w:szCs w:val="4"/>
        </w:rPr>
        <w:t>Pension Benefit Guaranty Corporation</w:t>
      </w:r>
    </w:p>
    <w:p w14:paraId="57BE0D9B" w14:textId="77777777" w:rsidR="00BD114B" w:rsidRPr="00BD114B" w:rsidRDefault="00BD114B" w:rsidP="00BD114B">
      <w:pPr>
        <w:rPr>
          <w:sz w:val="4"/>
          <w:szCs w:val="4"/>
        </w:rPr>
      </w:pPr>
      <w:r w:rsidRPr="00BD114B">
        <w:rPr>
          <w:sz w:val="4"/>
          <w:szCs w:val="4"/>
        </w:rPr>
        <w:t>Personnel Management Office</w:t>
      </w:r>
    </w:p>
    <w:p w14:paraId="311CCF19" w14:textId="77777777" w:rsidR="00BD114B" w:rsidRPr="00BD114B" w:rsidRDefault="00BD114B" w:rsidP="00BD114B">
      <w:pPr>
        <w:rPr>
          <w:sz w:val="4"/>
          <w:szCs w:val="4"/>
        </w:rPr>
      </w:pPr>
      <w:r w:rsidRPr="00BD114B">
        <w:rPr>
          <w:sz w:val="4"/>
          <w:szCs w:val="4"/>
        </w:rPr>
        <w:t>Physician Payment Review Commission</w:t>
      </w:r>
    </w:p>
    <w:p w14:paraId="3941B91D" w14:textId="77777777" w:rsidR="00BD114B" w:rsidRPr="00BD114B" w:rsidRDefault="00BD114B" w:rsidP="00BD114B">
      <w:pPr>
        <w:rPr>
          <w:sz w:val="4"/>
          <w:szCs w:val="4"/>
        </w:rPr>
      </w:pPr>
      <w:r w:rsidRPr="00BD114B">
        <w:rPr>
          <w:sz w:val="4"/>
          <w:szCs w:val="4"/>
        </w:rPr>
        <w:t>Postal Rate Commission</w:t>
      </w:r>
    </w:p>
    <w:p w14:paraId="29676EDE" w14:textId="77777777" w:rsidR="00BD114B" w:rsidRPr="00BD114B" w:rsidRDefault="00BD114B" w:rsidP="00BD114B">
      <w:pPr>
        <w:rPr>
          <w:sz w:val="4"/>
          <w:szCs w:val="4"/>
        </w:rPr>
      </w:pPr>
      <w:r w:rsidRPr="00BD114B">
        <w:rPr>
          <w:sz w:val="4"/>
          <w:szCs w:val="4"/>
        </w:rPr>
        <w:t>Postal Regulatory Commission</w:t>
      </w:r>
    </w:p>
    <w:p w14:paraId="0015129E" w14:textId="77777777" w:rsidR="00BD114B" w:rsidRPr="00BD114B" w:rsidRDefault="00BD114B" w:rsidP="00BD114B">
      <w:pPr>
        <w:rPr>
          <w:sz w:val="4"/>
          <w:szCs w:val="4"/>
        </w:rPr>
      </w:pPr>
      <w:r w:rsidRPr="00BD114B">
        <w:rPr>
          <w:sz w:val="4"/>
          <w:szCs w:val="4"/>
        </w:rPr>
        <w:t>Postal Service</w:t>
      </w:r>
    </w:p>
    <w:p w14:paraId="4377F451" w14:textId="77777777" w:rsidR="00BD114B" w:rsidRPr="00BD114B" w:rsidRDefault="00BD114B" w:rsidP="00BD114B">
      <w:pPr>
        <w:rPr>
          <w:sz w:val="4"/>
          <w:szCs w:val="4"/>
        </w:rPr>
      </w:pPr>
      <w:r w:rsidRPr="00BD114B">
        <w:rPr>
          <w:sz w:val="4"/>
          <w:szCs w:val="4"/>
        </w:rPr>
        <w:t>President's Council on Integrity and Efficiency</w:t>
      </w:r>
    </w:p>
    <w:p w14:paraId="6BE494C0" w14:textId="77777777" w:rsidR="00BD114B" w:rsidRPr="00BD114B" w:rsidRDefault="00BD114B" w:rsidP="00BD114B">
      <w:pPr>
        <w:rPr>
          <w:sz w:val="4"/>
          <w:szCs w:val="4"/>
        </w:rPr>
      </w:pPr>
      <w:r w:rsidRPr="00BD114B">
        <w:rPr>
          <w:sz w:val="4"/>
          <w:szCs w:val="4"/>
        </w:rPr>
        <w:t>President's Critical Infrastructure Protection Board</w:t>
      </w:r>
    </w:p>
    <w:p w14:paraId="3B2B829C" w14:textId="77777777" w:rsidR="00BD114B" w:rsidRPr="00BD114B" w:rsidRDefault="00BD114B" w:rsidP="00BD114B">
      <w:pPr>
        <w:rPr>
          <w:sz w:val="4"/>
          <w:szCs w:val="4"/>
        </w:rPr>
      </w:pPr>
      <w:r w:rsidRPr="00BD114B">
        <w:rPr>
          <w:sz w:val="4"/>
          <w:szCs w:val="4"/>
        </w:rPr>
        <w:t>Presidential Advisory Committee on Gulf War Veterans' Illnesses</w:t>
      </w:r>
    </w:p>
    <w:p w14:paraId="0F3E7411" w14:textId="77777777" w:rsidR="00BD114B" w:rsidRPr="00BD114B" w:rsidRDefault="00BD114B" w:rsidP="00BD114B">
      <w:pPr>
        <w:rPr>
          <w:sz w:val="4"/>
          <w:szCs w:val="4"/>
        </w:rPr>
      </w:pPr>
      <w:r w:rsidRPr="00BD114B">
        <w:rPr>
          <w:sz w:val="4"/>
          <w:szCs w:val="4"/>
        </w:rPr>
        <w:t>Presidential Commission on Assignment of Women in the Armed Forces</w:t>
      </w:r>
    </w:p>
    <w:p w14:paraId="69F75809" w14:textId="77777777" w:rsidR="00BD114B" w:rsidRPr="00BD114B" w:rsidRDefault="00BD114B" w:rsidP="00BD114B">
      <w:pPr>
        <w:rPr>
          <w:sz w:val="4"/>
          <w:szCs w:val="4"/>
        </w:rPr>
      </w:pPr>
      <w:r w:rsidRPr="00BD114B">
        <w:rPr>
          <w:sz w:val="4"/>
          <w:szCs w:val="4"/>
        </w:rPr>
        <w:t>Presidio Trust</w:t>
      </w:r>
    </w:p>
    <w:p w14:paraId="50F94362" w14:textId="77777777" w:rsidR="00BD114B" w:rsidRPr="00BD114B" w:rsidRDefault="00BD114B" w:rsidP="00BD114B">
      <w:pPr>
        <w:rPr>
          <w:sz w:val="4"/>
          <w:szCs w:val="4"/>
        </w:rPr>
      </w:pPr>
      <w:r w:rsidRPr="00BD114B">
        <w:rPr>
          <w:sz w:val="4"/>
          <w:szCs w:val="4"/>
        </w:rPr>
        <w:t>Privacy and Civil Liberties Oversight Board</w:t>
      </w:r>
    </w:p>
    <w:p w14:paraId="059AF8F2" w14:textId="77777777" w:rsidR="00BD114B" w:rsidRPr="00BD114B" w:rsidRDefault="00BD114B" w:rsidP="00BD114B">
      <w:pPr>
        <w:rPr>
          <w:sz w:val="4"/>
          <w:szCs w:val="4"/>
        </w:rPr>
      </w:pPr>
      <w:r w:rsidRPr="00BD114B">
        <w:rPr>
          <w:sz w:val="4"/>
          <w:szCs w:val="4"/>
        </w:rPr>
        <w:lastRenderedPageBreak/>
        <w:t>Prospective Payment Assessment Commission</w:t>
      </w:r>
    </w:p>
    <w:p w14:paraId="254D166F" w14:textId="77777777" w:rsidR="00BD114B" w:rsidRPr="00BD114B" w:rsidRDefault="00BD114B" w:rsidP="00BD114B">
      <w:pPr>
        <w:rPr>
          <w:sz w:val="4"/>
          <w:szCs w:val="4"/>
        </w:rPr>
      </w:pPr>
      <w:r w:rsidRPr="00BD114B">
        <w:rPr>
          <w:sz w:val="4"/>
          <w:szCs w:val="4"/>
        </w:rPr>
        <w:t>Public Buildings Reform Board</w:t>
      </w:r>
    </w:p>
    <w:p w14:paraId="196274D9" w14:textId="77777777" w:rsidR="00BD114B" w:rsidRPr="00BD114B" w:rsidRDefault="00BD114B" w:rsidP="00BD114B">
      <w:pPr>
        <w:rPr>
          <w:sz w:val="4"/>
          <w:szCs w:val="4"/>
        </w:rPr>
      </w:pPr>
      <w:r w:rsidRPr="00BD114B">
        <w:rPr>
          <w:sz w:val="4"/>
          <w:szCs w:val="4"/>
        </w:rPr>
        <w:t>Railroad Retirement Board</w:t>
      </w:r>
    </w:p>
    <w:p w14:paraId="7129581C" w14:textId="77777777" w:rsidR="00BD114B" w:rsidRPr="00BD114B" w:rsidRDefault="00BD114B" w:rsidP="00BD114B">
      <w:pPr>
        <w:rPr>
          <w:sz w:val="4"/>
          <w:szCs w:val="4"/>
        </w:rPr>
      </w:pPr>
      <w:r w:rsidRPr="00BD114B">
        <w:rPr>
          <w:sz w:val="4"/>
          <w:szCs w:val="4"/>
        </w:rPr>
        <w:t>Reagan-Udall Foundation for the Food and Drug Administration</w:t>
      </w:r>
    </w:p>
    <w:p w14:paraId="5A261B9D" w14:textId="77777777" w:rsidR="00BD114B" w:rsidRPr="00BD114B" w:rsidRDefault="00BD114B" w:rsidP="00BD114B">
      <w:pPr>
        <w:rPr>
          <w:sz w:val="4"/>
          <w:szCs w:val="4"/>
        </w:rPr>
      </w:pPr>
      <w:r w:rsidRPr="00BD114B">
        <w:rPr>
          <w:sz w:val="4"/>
          <w:szCs w:val="4"/>
        </w:rPr>
        <w:t>Recovery Accountability and Transparency Board</w:t>
      </w:r>
    </w:p>
    <w:p w14:paraId="02FE3007" w14:textId="77777777" w:rsidR="00BD114B" w:rsidRPr="00BD114B" w:rsidRDefault="00BD114B" w:rsidP="00BD114B">
      <w:pPr>
        <w:rPr>
          <w:sz w:val="4"/>
          <w:szCs w:val="4"/>
        </w:rPr>
      </w:pPr>
      <w:r w:rsidRPr="00BD114B">
        <w:rPr>
          <w:sz w:val="4"/>
          <w:szCs w:val="4"/>
        </w:rPr>
        <w:t>Regulatory Information Service Center</w:t>
      </w:r>
    </w:p>
    <w:p w14:paraId="6C8535C9" w14:textId="77777777" w:rsidR="00BD114B" w:rsidRPr="00BD114B" w:rsidRDefault="00BD114B" w:rsidP="00BD114B">
      <w:pPr>
        <w:rPr>
          <w:sz w:val="4"/>
          <w:szCs w:val="4"/>
        </w:rPr>
      </w:pPr>
      <w:r w:rsidRPr="00BD114B">
        <w:rPr>
          <w:sz w:val="4"/>
          <w:szCs w:val="4"/>
        </w:rPr>
        <w:t>Resolution Trust Corporation</w:t>
      </w:r>
    </w:p>
    <w:p w14:paraId="4D6D5788" w14:textId="77777777" w:rsidR="00BD114B" w:rsidRPr="00BD114B" w:rsidRDefault="00BD114B" w:rsidP="00BD114B">
      <w:pPr>
        <w:rPr>
          <w:sz w:val="4"/>
          <w:szCs w:val="4"/>
        </w:rPr>
      </w:pPr>
      <w:r w:rsidRPr="00BD114B">
        <w:rPr>
          <w:sz w:val="4"/>
          <w:szCs w:val="4"/>
        </w:rPr>
        <w:t>Science and Technology Policy Office</w:t>
      </w:r>
    </w:p>
    <w:p w14:paraId="76C3E261" w14:textId="77777777" w:rsidR="00BD114B" w:rsidRPr="00BD114B" w:rsidRDefault="00BD114B" w:rsidP="00BD114B">
      <w:pPr>
        <w:rPr>
          <w:sz w:val="4"/>
          <w:szCs w:val="4"/>
        </w:rPr>
      </w:pPr>
      <w:r w:rsidRPr="00BD114B">
        <w:rPr>
          <w:sz w:val="4"/>
          <w:szCs w:val="4"/>
        </w:rPr>
        <w:t>Securities and Exchange Commission</w:t>
      </w:r>
    </w:p>
    <w:p w14:paraId="53D0AB9B" w14:textId="77777777" w:rsidR="00BD114B" w:rsidRPr="00BD114B" w:rsidRDefault="00BD114B" w:rsidP="00BD114B">
      <w:pPr>
        <w:rPr>
          <w:sz w:val="4"/>
          <w:szCs w:val="4"/>
        </w:rPr>
      </w:pPr>
      <w:r w:rsidRPr="00BD114B">
        <w:rPr>
          <w:sz w:val="4"/>
          <w:szCs w:val="4"/>
        </w:rPr>
        <w:t>Selective Service System</w:t>
      </w:r>
    </w:p>
    <w:p w14:paraId="075449A1" w14:textId="77777777" w:rsidR="00BD114B" w:rsidRPr="00BD114B" w:rsidRDefault="00BD114B" w:rsidP="00BD114B">
      <w:pPr>
        <w:rPr>
          <w:sz w:val="4"/>
          <w:szCs w:val="4"/>
        </w:rPr>
      </w:pPr>
      <w:r w:rsidRPr="00BD114B">
        <w:rPr>
          <w:sz w:val="4"/>
          <w:szCs w:val="4"/>
        </w:rPr>
        <w:t>Small Business Administration</w:t>
      </w:r>
    </w:p>
    <w:p w14:paraId="479963AE" w14:textId="77777777" w:rsidR="00BD114B" w:rsidRPr="00BD114B" w:rsidRDefault="00BD114B" w:rsidP="00BD114B">
      <w:pPr>
        <w:rPr>
          <w:sz w:val="4"/>
          <w:szCs w:val="4"/>
        </w:rPr>
      </w:pPr>
      <w:r w:rsidRPr="00BD114B">
        <w:rPr>
          <w:sz w:val="4"/>
          <w:szCs w:val="4"/>
        </w:rPr>
        <w:t>Smithsonian Institution</w:t>
      </w:r>
    </w:p>
    <w:p w14:paraId="6291DAE8" w14:textId="77777777" w:rsidR="00BD114B" w:rsidRPr="00BD114B" w:rsidRDefault="00BD114B" w:rsidP="00BD114B">
      <w:pPr>
        <w:rPr>
          <w:sz w:val="4"/>
          <w:szCs w:val="4"/>
        </w:rPr>
      </w:pPr>
      <w:r w:rsidRPr="00BD114B">
        <w:rPr>
          <w:sz w:val="4"/>
          <w:szCs w:val="4"/>
        </w:rPr>
        <w:t>Social Security Administration</w:t>
      </w:r>
    </w:p>
    <w:p w14:paraId="1087E82D" w14:textId="77777777" w:rsidR="00BD114B" w:rsidRPr="00BD114B" w:rsidRDefault="00BD114B" w:rsidP="00BD114B">
      <w:pPr>
        <w:rPr>
          <w:sz w:val="4"/>
          <w:szCs w:val="4"/>
        </w:rPr>
      </w:pPr>
      <w:r w:rsidRPr="00BD114B">
        <w:rPr>
          <w:sz w:val="4"/>
          <w:szCs w:val="4"/>
        </w:rPr>
        <w:t>Special Counsel Office</w:t>
      </w:r>
    </w:p>
    <w:p w14:paraId="48E2BD6B" w14:textId="77777777" w:rsidR="00BD114B" w:rsidRPr="00BD114B" w:rsidRDefault="00BD114B" w:rsidP="00BD114B">
      <w:pPr>
        <w:rPr>
          <w:sz w:val="4"/>
          <w:szCs w:val="4"/>
        </w:rPr>
      </w:pPr>
      <w:r w:rsidRPr="00BD114B">
        <w:rPr>
          <w:sz w:val="4"/>
          <w:szCs w:val="4"/>
        </w:rPr>
        <w:t>Special Inspector General for Afghanistan Reconstruction</w:t>
      </w:r>
    </w:p>
    <w:p w14:paraId="3D899F1E" w14:textId="77777777" w:rsidR="00BD114B" w:rsidRPr="00BD114B" w:rsidRDefault="00BD114B" w:rsidP="00BD114B">
      <w:pPr>
        <w:rPr>
          <w:sz w:val="4"/>
          <w:szCs w:val="4"/>
        </w:rPr>
      </w:pPr>
      <w:r w:rsidRPr="00BD114B">
        <w:rPr>
          <w:sz w:val="4"/>
          <w:szCs w:val="4"/>
        </w:rPr>
        <w:t xml:space="preserve">Special Inspector General </w:t>
      </w:r>
      <w:proofErr w:type="gramStart"/>
      <w:r w:rsidRPr="00BD114B">
        <w:rPr>
          <w:sz w:val="4"/>
          <w:szCs w:val="4"/>
        </w:rPr>
        <w:t>For</w:t>
      </w:r>
      <w:proofErr w:type="gramEnd"/>
      <w:r w:rsidRPr="00BD114B">
        <w:rPr>
          <w:sz w:val="4"/>
          <w:szCs w:val="4"/>
        </w:rPr>
        <w:t xml:space="preserve"> Iraq Reconstruction</w:t>
      </w:r>
    </w:p>
    <w:p w14:paraId="63AA154B" w14:textId="77777777" w:rsidR="00BD114B" w:rsidRPr="00BD114B" w:rsidRDefault="00BD114B" w:rsidP="00BD114B">
      <w:pPr>
        <w:rPr>
          <w:sz w:val="4"/>
          <w:szCs w:val="4"/>
        </w:rPr>
      </w:pPr>
      <w:r w:rsidRPr="00BD114B">
        <w:rPr>
          <w:sz w:val="4"/>
          <w:szCs w:val="4"/>
        </w:rPr>
        <w:t>State Department</w:t>
      </w:r>
    </w:p>
    <w:p w14:paraId="0EFFBE75" w14:textId="77777777" w:rsidR="00BD114B" w:rsidRPr="00BD114B" w:rsidRDefault="00BD114B" w:rsidP="00BD114B">
      <w:pPr>
        <w:rPr>
          <w:sz w:val="4"/>
          <w:szCs w:val="4"/>
        </w:rPr>
      </w:pPr>
      <w:r w:rsidRPr="00BD114B">
        <w:rPr>
          <w:sz w:val="4"/>
          <w:szCs w:val="4"/>
        </w:rPr>
        <w:t>State Justice Institute</w:t>
      </w:r>
    </w:p>
    <w:p w14:paraId="043A4AAD" w14:textId="77777777" w:rsidR="00BD114B" w:rsidRPr="00BD114B" w:rsidRDefault="00BD114B" w:rsidP="00BD114B">
      <w:pPr>
        <w:rPr>
          <w:sz w:val="4"/>
          <w:szCs w:val="4"/>
        </w:rPr>
      </w:pPr>
      <w:r w:rsidRPr="00BD114B">
        <w:rPr>
          <w:sz w:val="4"/>
          <w:szCs w:val="4"/>
        </w:rPr>
        <w:t>Surface Transportation Board</w:t>
      </w:r>
    </w:p>
    <w:p w14:paraId="4B4F7CDA" w14:textId="77777777" w:rsidR="00BD114B" w:rsidRPr="00BD114B" w:rsidRDefault="00BD114B" w:rsidP="00BD114B">
      <w:pPr>
        <w:rPr>
          <w:sz w:val="4"/>
          <w:szCs w:val="4"/>
        </w:rPr>
      </w:pPr>
      <w:r w:rsidRPr="00BD114B">
        <w:rPr>
          <w:sz w:val="4"/>
          <w:szCs w:val="4"/>
        </w:rPr>
        <w:t>Susquehanna River Basin Commission</w:t>
      </w:r>
    </w:p>
    <w:p w14:paraId="4375A544" w14:textId="77777777" w:rsidR="00BD114B" w:rsidRPr="00BD114B" w:rsidRDefault="00BD114B" w:rsidP="00BD114B">
      <w:pPr>
        <w:rPr>
          <w:sz w:val="4"/>
          <w:szCs w:val="4"/>
        </w:rPr>
      </w:pPr>
      <w:r w:rsidRPr="00BD114B">
        <w:rPr>
          <w:sz w:val="4"/>
          <w:szCs w:val="4"/>
        </w:rPr>
        <w:t>Tennessee Valley Authority</w:t>
      </w:r>
    </w:p>
    <w:p w14:paraId="1351F507" w14:textId="77777777" w:rsidR="00BD114B" w:rsidRPr="00BD114B" w:rsidRDefault="00BD114B" w:rsidP="00BD114B">
      <w:pPr>
        <w:rPr>
          <w:sz w:val="4"/>
          <w:szCs w:val="4"/>
        </w:rPr>
      </w:pPr>
      <w:r w:rsidRPr="00BD114B">
        <w:rPr>
          <w:sz w:val="4"/>
          <w:szCs w:val="4"/>
        </w:rPr>
        <w:t>The White House Office</w:t>
      </w:r>
    </w:p>
    <w:p w14:paraId="4A31C06B" w14:textId="77777777" w:rsidR="00BD114B" w:rsidRPr="00BD114B" w:rsidRDefault="00BD114B" w:rsidP="00BD114B">
      <w:pPr>
        <w:rPr>
          <w:sz w:val="4"/>
          <w:szCs w:val="4"/>
        </w:rPr>
      </w:pPr>
      <w:r w:rsidRPr="00BD114B">
        <w:rPr>
          <w:sz w:val="4"/>
          <w:szCs w:val="4"/>
        </w:rPr>
        <w:t>Thrift Depositor Protection Oversight Board</w:t>
      </w:r>
    </w:p>
    <w:p w14:paraId="71AFAF85" w14:textId="77777777" w:rsidR="00BD114B" w:rsidRPr="00BD114B" w:rsidRDefault="00BD114B" w:rsidP="00BD114B">
      <w:pPr>
        <w:rPr>
          <w:sz w:val="4"/>
          <w:szCs w:val="4"/>
        </w:rPr>
      </w:pPr>
      <w:r w:rsidRPr="00BD114B">
        <w:rPr>
          <w:sz w:val="4"/>
          <w:szCs w:val="4"/>
        </w:rPr>
        <w:t>Trade and Development Agency</w:t>
      </w:r>
    </w:p>
    <w:p w14:paraId="7BED7BAC" w14:textId="77777777" w:rsidR="00BD114B" w:rsidRPr="00BD114B" w:rsidRDefault="00BD114B" w:rsidP="00BD114B">
      <w:pPr>
        <w:rPr>
          <w:sz w:val="4"/>
          <w:szCs w:val="4"/>
        </w:rPr>
      </w:pPr>
      <w:r w:rsidRPr="00BD114B">
        <w:rPr>
          <w:sz w:val="4"/>
          <w:szCs w:val="4"/>
        </w:rPr>
        <w:t>Trade Representative, Office of United States</w:t>
      </w:r>
    </w:p>
    <w:p w14:paraId="60AE6726" w14:textId="77777777" w:rsidR="00BD114B" w:rsidRPr="00BD114B" w:rsidRDefault="00BD114B" w:rsidP="00BD114B">
      <w:pPr>
        <w:rPr>
          <w:sz w:val="4"/>
          <w:szCs w:val="4"/>
        </w:rPr>
      </w:pPr>
      <w:r w:rsidRPr="00BD114B">
        <w:rPr>
          <w:sz w:val="4"/>
          <w:szCs w:val="4"/>
        </w:rPr>
        <w:t>Transportation Department</w:t>
      </w:r>
    </w:p>
    <w:p w14:paraId="1DB80BC7" w14:textId="77777777" w:rsidR="00BD114B" w:rsidRPr="00BD114B" w:rsidRDefault="00BD114B" w:rsidP="00BD114B">
      <w:pPr>
        <w:rPr>
          <w:sz w:val="4"/>
          <w:szCs w:val="4"/>
        </w:rPr>
      </w:pPr>
      <w:r w:rsidRPr="00BD114B">
        <w:rPr>
          <w:sz w:val="4"/>
          <w:szCs w:val="4"/>
        </w:rPr>
        <w:t>Commercial Space Transportation Office</w:t>
      </w:r>
    </w:p>
    <w:p w14:paraId="38A88525" w14:textId="77777777" w:rsidR="00BD114B" w:rsidRPr="00BD114B" w:rsidRDefault="00BD114B" w:rsidP="00BD114B">
      <w:pPr>
        <w:rPr>
          <w:sz w:val="4"/>
          <w:szCs w:val="4"/>
        </w:rPr>
      </w:pPr>
      <w:r w:rsidRPr="00BD114B">
        <w:rPr>
          <w:sz w:val="4"/>
          <w:szCs w:val="4"/>
        </w:rPr>
        <w:t>Federal Aviation Administration</w:t>
      </w:r>
    </w:p>
    <w:p w14:paraId="3408AA98" w14:textId="77777777" w:rsidR="00BD114B" w:rsidRPr="00BD114B" w:rsidRDefault="00BD114B" w:rsidP="00BD114B">
      <w:pPr>
        <w:rPr>
          <w:sz w:val="4"/>
          <w:szCs w:val="4"/>
        </w:rPr>
      </w:pPr>
      <w:r w:rsidRPr="00BD114B">
        <w:rPr>
          <w:sz w:val="4"/>
          <w:szCs w:val="4"/>
        </w:rPr>
        <w:t>Federal Highway Administration</w:t>
      </w:r>
    </w:p>
    <w:p w14:paraId="4B854E01" w14:textId="77777777" w:rsidR="00BD114B" w:rsidRPr="00BD114B" w:rsidRDefault="00BD114B" w:rsidP="00BD114B">
      <w:pPr>
        <w:rPr>
          <w:sz w:val="4"/>
          <w:szCs w:val="4"/>
        </w:rPr>
      </w:pPr>
      <w:r w:rsidRPr="00BD114B">
        <w:rPr>
          <w:sz w:val="4"/>
          <w:szCs w:val="4"/>
        </w:rPr>
        <w:t>Federal Motor Carrier Safety Administration</w:t>
      </w:r>
    </w:p>
    <w:p w14:paraId="540E4C76" w14:textId="77777777" w:rsidR="00BD114B" w:rsidRPr="00BD114B" w:rsidRDefault="00BD114B" w:rsidP="00BD114B">
      <w:pPr>
        <w:rPr>
          <w:sz w:val="4"/>
          <w:szCs w:val="4"/>
        </w:rPr>
      </w:pPr>
      <w:r w:rsidRPr="00BD114B">
        <w:rPr>
          <w:sz w:val="4"/>
          <w:szCs w:val="4"/>
        </w:rPr>
        <w:t>Federal Railroad Administration</w:t>
      </w:r>
    </w:p>
    <w:p w14:paraId="43982B60" w14:textId="77777777" w:rsidR="00BD114B" w:rsidRPr="00BD114B" w:rsidRDefault="00BD114B" w:rsidP="00BD114B">
      <w:pPr>
        <w:rPr>
          <w:sz w:val="4"/>
          <w:szCs w:val="4"/>
        </w:rPr>
      </w:pPr>
      <w:r w:rsidRPr="00BD114B">
        <w:rPr>
          <w:sz w:val="4"/>
          <w:szCs w:val="4"/>
        </w:rPr>
        <w:t>Federal Transit Administration</w:t>
      </w:r>
    </w:p>
    <w:p w14:paraId="3FC4D9EB" w14:textId="77777777" w:rsidR="00BD114B" w:rsidRPr="00BD114B" w:rsidRDefault="00BD114B" w:rsidP="00BD114B">
      <w:pPr>
        <w:rPr>
          <w:sz w:val="4"/>
          <w:szCs w:val="4"/>
        </w:rPr>
      </w:pPr>
      <w:r w:rsidRPr="00BD114B">
        <w:rPr>
          <w:sz w:val="4"/>
          <w:szCs w:val="4"/>
        </w:rPr>
        <w:t>Great Lakes St. Lawrence Seaway Development Corporation</w:t>
      </w:r>
    </w:p>
    <w:p w14:paraId="7DE8D041" w14:textId="77777777" w:rsidR="00BD114B" w:rsidRPr="00BD114B" w:rsidRDefault="00BD114B" w:rsidP="00BD114B">
      <w:pPr>
        <w:rPr>
          <w:sz w:val="4"/>
          <w:szCs w:val="4"/>
        </w:rPr>
      </w:pPr>
      <w:r w:rsidRPr="00BD114B">
        <w:rPr>
          <w:sz w:val="4"/>
          <w:szCs w:val="4"/>
        </w:rPr>
        <w:t>Maritime Administration</w:t>
      </w:r>
    </w:p>
    <w:p w14:paraId="678A3D2E" w14:textId="77777777" w:rsidR="00BD114B" w:rsidRPr="00BD114B" w:rsidRDefault="00BD114B" w:rsidP="00BD114B">
      <w:pPr>
        <w:rPr>
          <w:sz w:val="4"/>
          <w:szCs w:val="4"/>
        </w:rPr>
      </w:pPr>
      <w:r w:rsidRPr="00BD114B">
        <w:rPr>
          <w:sz w:val="4"/>
          <w:szCs w:val="4"/>
        </w:rPr>
        <w:t>National Highway Traffic Safety Administration</w:t>
      </w:r>
    </w:p>
    <w:p w14:paraId="3D59F962" w14:textId="77777777" w:rsidR="00BD114B" w:rsidRPr="00BD114B" w:rsidRDefault="00BD114B" w:rsidP="00BD114B">
      <w:pPr>
        <w:rPr>
          <w:sz w:val="4"/>
          <w:szCs w:val="4"/>
        </w:rPr>
      </w:pPr>
      <w:r w:rsidRPr="00BD114B">
        <w:rPr>
          <w:sz w:val="4"/>
          <w:szCs w:val="4"/>
        </w:rPr>
        <w:t>Office of Motor Carrier Safety</w:t>
      </w:r>
    </w:p>
    <w:p w14:paraId="3FC0FF1E" w14:textId="77777777" w:rsidR="00BD114B" w:rsidRPr="00BD114B" w:rsidRDefault="00BD114B" w:rsidP="00BD114B">
      <w:pPr>
        <w:rPr>
          <w:sz w:val="4"/>
          <w:szCs w:val="4"/>
        </w:rPr>
      </w:pPr>
      <w:r w:rsidRPr="00BD114B">
        <w:rPr>
          <w:sz w:val="4"/>
          <w:szCs w:val="4"/>
        </w:rPr>
        <w:t>Pipeline and Hazardous Materials Safety Administration</w:t>
      </w:r>
    </w:p>
    <w:p w14:paraId="6A07E58E" w14:textId="77777777" w:rsidR="00BD114B" w:rsidRPr="00BD114B" w:rsidRDefault="00BD114B" w:rsidP="00BD114B">
      <w:pPr>
        <w:rPr>
          <w:sz w:val="4"/>
          <w:szCs w:val="4"/>
        </w:rPr>
      </w:pPr>
      <w:r w:rsidRPr="00BD114B">
        <w:rPr>
          <w:sz w:val="4"/>
          <w:szCs w:val="4"/>
        </w:rPr>
        <w:t>Research and Innovative Technology Administration</w:t>
      </w:r>
    </w:p>
    <w:p w14:paraId="4BFE799D" w14:textId="77777777" w:rsidR="00BD114B" w:rsidRPr="00BD114B" w:rsidRDefault="00BD114B" w:rsidP="00BD114B">
      <w:pPr>
        <w:rPr>
          <w:sz w:val="4"/>
          <w:szCs w:val="4"/>
        </w:rPr>
      </w:pPr>
      <w:r w:rsidRPr="00BD114B">
        <w:rPr>
          <w:sz w:val="4"/>
          <w:szCs w:val="4"/>
        </w:rPr>
        <w:t>Research and Special Programs Administration</w:t>
      </w:r>
    </w:p>
    <w:p w14:paraId="7C8C4DA1" w14:textId="77777777" w:rsidR="00BD114B" w:rsidRPr="00BD114B" w:rsidRDefault="00BD114B" w:rsidP="00BD114B">
      <w:pPr>
        <w:rPr>
          <w:sz w:val="4"/>
          <w:szCs w:val="4"/>
        </w:rPr>
      </w:pPr>
      <w:r w:rsidRPr="00BD114B">
        <w:rPr>
          <w:sz w:val="4"/>
          <w:szCs w:val="4"/>
        </w:rPr>
        <w:t>Transportation Statistics Bureau</w:t>
      </w:r>
    </w:p>
    <w:p w14:paraId="2D8B1246" w14:textId="77777777" w:rsidR="00BD114B" w:rsidRPr="00BD114B" w:rsidRDefault="00BD114B" w:rsidP="00BD114B">
      <w:pPr>
        <w:rPr>
          <w:sz w:val="4"/>
          <w:szCs w:val="4"/>
        </w:rPr>
      </w:pPr>
      <w:r w:rsidRPr="00BD114B">
        <w:rPr>
          <w:sz w:val="4"/>
          <w:szCs w:val="4"/>
        </w:rPr>
        <w:t>Treasury Department</w:t>
      </w:r>
    </w:p>
    <w:p w14:paraId="4B48D9C7" w14:textId="77777777" w:rsidR="00BD114B" w:rsidRPr="00BD114B" w:rsidRDefault="00BD114B" w:rsidP="00BD114B">
      <w:pPr>
        <w:rPr>
          <w:sz w:val="4"/>
          <w:szCs w:val="4"/>
        </w:rPr>
      </w:pPr>
      <w:r w:rsidRPr="00BD114B">
        <w:rPr>
          <w:sz w:val="4"/>
          <w:szCs w:val="4"/>
        </w:rPr>
        <w:t>Alcohol and Tobacco Tax and Trade Bureau</w:t>
      </w:r>
    </w:p>
    <w:p w14:paraId="44D772AC" w14:textId="77777777" w:rsidR="00BD114B" w:rsidRPr="00BD114B" w:rsidRDefault="00BD114B" w:rsidP="00BD114B">
      <w:pPr>
        <w:rPr>
          <w:sz w:val="4"/>
          <w:szCs w:val="4"/>
        </w:rPr>
      </w:pPr>
      <w:r w:rsidRPr="00BD114B">
        <w:rPr>
          <w:sz w:val="4"/>
          <w:szCs w:val="4"/>
        </w:rPr>
        <w:t>Bureau of the Fiscal Service</w:t>
      </w:r>
    </w:p>
    <w:p w14:paraId="1856FFFC" w14:textId="77777777" w:rsidR="00BD114B" w:rsidRPr="00BD114B" w:rsidRDefault="00BD114B" w:rsidP="00BD114B">
      <w:pPr>
        <w:rPr>
          <w:sz w:val="4"/>
          <w:szCs w:val="4"/>
        </w:rPr>
      </w:pPr>
      <w:r w:rsidRPr="00BD114B">
        <w:rPr>
          <w:sz w:val="4"/>
          <w:szCs w:val="4"/>
        </w:rPr>
        <w:t>Community Development Financial Institutions Fund</w:t>
      </w:r>
    </w:p>
    <w:p w14:paraId="5CA735AB" w14:textId="77777777" w:rsidR="00BD114B" w:rsidRPr="00BD114B" w:rsidRDefault="00BD114B" w:rsidP="00BD114B">
      <w:pPr>
        <w:rPr>
          <w:sz w:val="4"/>
          <w:szCs w:val="4"/>
        </w:rPr>
      </w:pPr>
      <w:r w:rsidRPr="00BD114B">
        <w:rPr>
          <w:sz w:val="4"/>
          <w:szCs w:val="4"/>
        </w:rPr>
        <w:t>Comptroller of the Currency</w:t>
      </w:r>
    </w:p>
    <w:p w14:paraId="15C2DA22" w14:textId="77777777" w:rsidR="00BD114B" w:rsidRPr="00BD114B" w:rsidRDefault="00BD114B" w:rsidP="00BD114B">
      <w:pPr>
        <w:rPr>
          <w:sz w:val="4"/>
          <w:szCs w:val="4"/>
        </w:rPr>
      </w:pPr>
      <w:r w:rsidRPr="00BD114B">
        <w:rPr>
          <w:sz w:val="4"/>
          <w:szCs w:val="4"/>
        </w:rPr>
        <w:t>Customs Service</w:t>
      </w:r>
    </w:p>
    <w:p w14:paraId="6F370B3D" w14:textId="77777777" w:rsidR="00BD114B" w:rsidRPr="00BD114B" w:rsidRDefault="00BD114B" w:rsidP="00BD114B">
      <w:pPr>
        <w:rPr>
          <w:sz w:val="4"/>
          <w:szCs w:val="4"/>
        </w:rPr>
      </w:pPr>
      <w:r w:rsidRPr="00BD114B">
        <w:rPr>
          <w:sz w:val="4"/>
          <w:szCs w:val="4"/>
        </w:rPr>
        <w:t>Engraving and Printing Bureau</w:t>
      </w:r>
    </w:p>
    <w:p w14:paraId="2DB7088A" w14:textId="77777777" w:rsidR="00BD114B" w:rsidRPr="00BD114B" w:rsidRDefault="00BD114B" w:rsidP="00BD114B">
      <w:pPr>
        <w:rPr>
          <w:sz w:val="4"/>
          <w:szCs w:val="4"/>
        </w:rPr>
      </w:pPr>
      <w:r w:rsidRPr="00BD114B">
        <w:rPr>
          <w:sz w:val="4"/>
          <w:szCs w:val="4"/>
        </w:rPr>
        <w:t>Financial Crimes Enforcement Network</w:t>
      </w:r>
    </w:p>
    <w:p w14:paraId="61CF66D4" w14:textId="77777777" w:rsidR="00BD114B" w:rsidRPr="00BD114B" w:rsidRDefault="00BD114B" w:rsidP="00BD114B">
      <w:pPr>
        <w:rPr>
          <w:sz w:val="4"/>
          <w:szCs w:val="4"/>
        </w:rPr>
      </w:pPr>
      <w:r w:rsidRPr="00BD114B">
        <w:rPr>
          <w:sz w:val="4"/>
          <w:szCs w:val="4"/>
        </w:rPr>
        <w:t>Financial Research Office</w:t>
      </w:r>
    </w:p>
    <w:p w14:paraId="6CA8C4E7" w14:textId="77777777" w:rsidR="00BD114B" w:rsidRPr="00BD114B" w:rsidRDefault="00BD114B" w:rsidP="00BD114B">
      <w:pPr>
        <w:rPr>
          <w:sz w:val="4"/>
          <w:szCs w:val="4"/>
        </w:rPr>
      </w:pPr>
      <w:r w:rsidRPr="00BD114B">
        <w:rPr>
          <w:sz w:val="4"/>
          <w:szCs w:val="4"/>
        </w:rPr>
        <w:t>Fiscal Service</w:t>
      </w:r>
    </w:p>
    <w:p w14:paraId="2196D5B8" w14:textId="77777777" w:rsidR="00BD114B" w:rsidRPr="00BD114B" w:rsidRDefault="00BD114B" w:rsidP="00BD114B">
      <w:pPr>
        <w:rPr>
          <w:sz w:val="4"/>
          <w:szCs w:val="4"/>
        </w:rPr>
      </w:pPr>
      <w:r w:rsidRPr="00BD114B">
        <w:rPr>
          <w:sz w:val="4"/>
          <w:szCs w:val="4"/>
        </w:rPr>
        <w:t>Foreign Assets Control Office</w:t>
      </w:r>
    </w:p>
    <w:p w14:paraId="3291BACD" w14:textId="77777777" w:rsidR="00BD114B" w:rsidRPr="00BD114B" w:rsidRDefault="00BD114B" w:rsidP="00BD114B">
      <w:pPr>
        <w:rPr>
          <w:sz w:val="4"/>
          <w:szCs w:val="4"/>
        </w:rPr>
      </w:pPr>
      <w:r w:rsidRPr="00BD114B">
        <w:rPr>
          <w:sz w:val="4"/>
          <w:szCs w:val="4"/>
        </w:rPr>
        <w:t>Internal Revenue Service</w:t>
      </w:r>
    </w:p>
    <w:p w14:paraId="1BB824D7" w14:textId="77777777" w:rsidR="00BD114B" w:rsidRPr="00BD114B" w:rsidRDefault="00BD114B" w:rsidP="00BD114B">
      <w:pPr>
        <w:rPr>
          <w:sz w:val="4"/>
          <w:szCs w:val="4"/>
        </w:rPr>
      </w:pPr>
      <w:r w:rsidRPr="00BD114B">
        <w:rPr>
          <w:sz w:val="4"/>
          <w:szCs w:val="4"/>
        </w:rPr>
        <w:t>International Investment Office</w:t>
      </w:r>
    </w:p>
    <w:p w14:paraId="026A01D5" w14:textId="77777777" w:rsidR="00BD114B" w:rsidRPr="00BD114B" w:rsidRDefault="00BD114B" w:rsidP="00BD114B">
      <w:pPr>
        <w:rPr>
          <w:sz w:val="4"/>
          <w:szCs w:val="4"/>
        </w:rPr>
      </w:pPr>
      <w:r w:rsidRPr="00BD114B">
        <w:rPr>
          <w:sz w:val="4"/>
          <w:szCs w:val="4"/>
        </w:rPr>
        <w:t>Investment Security Office</w:t>
      </w:r>
    </w:p>
    <w:p w14:paraId="37D504EC" w14:textId="77777777" w:rsidR="00BD114B" w:rsidRPr="00BD114B" w:rsidRDefault="00BD114B" w:rsidP="00BD114B">
      <w:pPr>
        <w:rPr>
          <w:sz w:val="4"/>
          <w:szCs w:val="4"/>
        </w:rPr>
      </w:pPr>
      <w:r w:rsidRPr="00BD114B">
        <w:rPr>
          <w:sz w:val="4"/>
          <w:szCs w:val="4"/>
        </w:rPr>
        <w:t>Monetary Offices</w:t>
      </w:r>
    </w:p>
    <w:p w14:paraId="022AA297" w14:textId="77777777" w:rsidR="00BD114B" w:rsidRPr="00BD114B" w:rsidRDefault="00BD114B" w:rsidP="00BD114B">
      <w:pPr>
        <w:rPr>
          <w:sz w:val="4"/>
          <w:szCs w:val="4"/>
        </w:rPr>
      </w:pPr>
      <w:r w:rsidRPr="00BD114B">
        <w:rPr>
          <w:sz w:val="4"/>
          <w:szCs w:val="4"/>
        </w:rPr>
        <w:t>Public Debt Bureau</w:t>
      </w:r>
    </w:p>
    <w:p w14:paraId="38AC1E99" w14:textId="77777777" w:rsidR="00BD114B" w:rsidRPr="00BD114B" w:rsidRDefault="00BD114B" w:rsidP="00BD114B">
      <w:pPr>
        <w:rPr>
          <w:sz w:val="4"/>
          <w:szCs w:val="4"/>
        </w:rPr>
      </w:pPr>
      <w:r w:rsidRPr="00BD114B">
        <w:rPr>
          <w:sz w:val="4"/>
          <w:szCs w:val="4"/>
        </w:rPr>
        <w:t>Thrift Supervision Office</w:t>
      </w:r>
    </w:p>
    <w:p w14:paraId="3E1E9FB6" w14:textId="77777777" w:rsidR="00BD114B" w:rsidRPr="00BD114B" w:rsidRDefault="00BD114B" w:rsidP="00BD114B">
      <w:pPr>
        <w:rPr>
          <w:sz w:val="4"/>
          <w:szCs w:val="4"/>
        </w:rPr>
      </w:pPr>
      <w:r w:rsidRPr="00BD114B">
        <w:rPr>
          <w:sz w:val="4"/>
          <w:szCs w:val="4"/>
        </w:rPr>
        <w:t>United States Mint</w:t>
      </w:r>
    </w:p>
    <w:p w14:paraId="37E1E894" w14:textId="77777777" w:rsidR="00BD114B" w:rsidRPr="00BD114B" w:rsidRDefault="00BD114B" w:rsidP="00BD114B">
      <w:pPr>
        <w:rPr>
          <w:sz w:val="4"/>
          <w:szCs w:val="4"/>
        </w:rPr>
      </w:pPr>
      <w:r w:rsidRPr="00BD114B">
        <w:rPr>
          <w:sz w:val="4"/>
          <w:szCs w:val="4"/>
        </w:rPr>
        <w:t>Twenty-First Century Workforce Commission</w:t>
      </w:r>
    </w:p>
    <w:p w14:paraId="70A438F9" w14:textId="77777777" w:rsidR="00BD114B" w:rsidRPr="00BD114B" w:rsidRDefault="00BD114B" w:rsidP="00BD114B">
      <w:pPr>
        <w:rPr>
          <w:sz w:val="4"/>
          <w:szCs w:val="4"/>
        </w:rPr>
      </w:pPr>
      <w:r w:rsidRPr="00BD114B">
        <w:rPr>
          <w:sz w:val="4"/>
          <w:szCs w:val="4"/>
        </w:rPr>
        <w:t>U.S. Committee on the Marine Transportation System</w:t>
      </w:r>
    </w:p>
    <w:p w14:paraId="672AA609" w14:textId="77777777" w:rsidR="00BD114B" w:rsidRPr="00BD114B" w:rsidRDefault="00BD114B" w:rsidP="00BD114B">
      <w:pPr>
        <w:rPr>
          <w:sz w:val="4"/>
          <w:szCs w:val="4"/>
        </w:rPr>
      </w:pPr>
      <w:r w:rsidRPr="00BD114B">
        <w:rPr>
          <w:sz w:val="4"/>
          <w:szCs w:val="4"/>
        </w:rPr>
        <w:t>U.S. House of Representatives</w:t>
      </w:r>
    </w:p>
    <w:p w14:paraId="6A309197" w14:textId="77777777" w:rsidR="00BD114B" w:rsidRPr="00BD114B" w:rsidRDefault="00BD114B" w:rsidP="00BD114B">
      <w:pPr>
        <w:rPr>
          <w:sz w:val="4"/>
          <w:szCs w:val="4"/>
        </w:rPr>
      </w:pPr>
      <w:r w:rsidRPr="00BD114B">
        <w:rPr>
          <w:sz w:val="4"/>
          <w:szCs w:val="4"/>
        </w:rPr>
        <w:lastRenderedPageBreak/>
        <w:t>U.S. International Development Finance Corporation</w:t>
      </w:r>
    </w:p>
    <w:p w14:paraId="644E4464" w14:textId="77777777" w:rsidR="00BD114B" w:rsidRPr="00BD114B" w:rsidRDefault="00BD114B" w:rsidP="00BD114B">
      <w:pPr>
        <w:rPr>
          <w:sz w:val="4"/>
          <w:szCs w:val="4"/>
        </w:rPr>
      </w:pPr>
      <w:r w:rsidRPr="00BD114B">
        <w:rPr>
          <w:sz w:val="4"/>
          <w:szCs w:val="4"/>
        </w:rPr>
        <w:t>U.S. Trade Deficit Review Commission</w:t>
      </w:r>
    </w:p>
    <w:p w14:paraId="29A297CE" w14:textId="77777777" w:rsidR="00BD114B" w:rsidRPr="00BD114B" w:rsidRDefault="00BD114B" w:rsidP="00BD114B">
      <w:pPr>
        <w:rPr>
          <w:sz w:val="4"/>
          <w:szCs w:val="4"/>
        </w:rPr>
      </w:pPr>
      <w:r w:rsidRPr="00BD114B">
        <w:rPr>
          <w:sz w:val="4"/>
          <w:szCs w:val="4"/>
        </w:rPr>
        <w:t>U.S.-China Economic and Security Review Commission</w:t>
      </w:r>
    </w:p>
    <w:p w14:paraId="5DA68DC1" w14:textId="77777777" w:rsidR="00BD114B" w:rsidRPr="00BD114B" w:rsidRDefault="00BD114B" w:rsidP="00BD114B">
      <w:pPr>
        <w:rPr>
          <w:sz w:val="4"/>
          <w:szCs w:val="4"/>
        </w:rPr>
      </w:pPr>
      <w:r w:rsidRPr="00BD114B">
        <w:rPr>
          <w:sz w:val="4"/>
          <w:szCs w:val="4"/>
        </w:rPr>
        <w:t>Unified Carrier Registration Plan</w:t>
      </w:r>
    </w:p>
    <w:p w14:paraId="59990FBC" w14:textId="77777777" w:rsidR="00BD114B" w:rsidRPr="00BD114B" w:rsidRDefault="00BD114B" w:rsidP="00BD114B">
      <w:pPr>
        <w:rPr>
          <w:sz w:val="4"/>
          <w:szCs w:val="4"/>
        </w:rPr>
      </w:pPr>
      <w:r w:rsidRPr="00BD114B">
        <w:rPr>
          <w:sz w:val="4"/>
          <w:szCs w:val="4"/>
        </w:rPr>
        <w:t>United States African Development Foundation</w:t>
      </w:r>
    </w:p>
    <w:p w14:paraId="5FFD8B58" w14:textId="77777777" w:rsidR="00BD114B" w:rsidRPr="00BD114B" w:rsidRDefault="00BD114B" w:rsidP="00BD114B">
      <w:pPr>
        <w:rPr>
          <w:sz w:val="4"/>
          <w:szCs w:val="4"/>
        </w:rPr>
      </w:pPr>
      <w:r w:rsidRPr="00BD114B">
        <w:rPr>
          <w:sz w:val="4"/>
          <w:szCs w:val="4"/>
        </w:rPr>
        <w:t>United States Agency for Global Media</w:t>
      </w:r>
    </w:p>
    <w:p w14:paraId="1CD785F7" w14:textId="77777777" w:rsidR="00BD114B" w:rsidRPr="00BD114B" w:rsidRDefault="00BD114B" w:rsidP="00BD114B">
      <w:pPr>
        <w:rPr>
          <w:sz w:val="4"/>
          <w:szCs w:val="4"/>
        </w:rPr>
      </w:pPr>
      <w:r w:rsidRPr="00BD114B">
        <w:rPr>
          <w:sz w:val="4"/>
          <w:szCs w:val="4"/>
        </w:rPr>
        <w:t>United States Enrichment Corporation</w:t>
      </w:r>
    </w:p>
    <w:p w14:paraId="133B03CA" w14:textId="77777777" w:rsidR="00BD114B" w:rsidRPr="00BD114B" w:rsidRDefault="00BD114B" w:rsidP="00BD114B">
      <w:pPr>
        <w:rPr>
          <w:sz w:val="4"/>
          <w:szCs w:val="4"/>
        </w:rPr>
      </w:pPr>
      <w:r w:rsidRPr="00BD114B">
        <w:rPr>
          <w:sz w:val="4"/>
          <w:szCs w:val="4"/>
        </w:rPr>
        <w:t>United States Information Agency</w:t>
      </w:r>
    </w:p>
    <w:p w14:paraId="5A0D128E" w14:textId="77777777" w:rsidR="00BD114B" w:rsidRPr="00BD114B" w:rsidRDefault="00BD114B" w:rsidP="00BD114B">
      <w:pPr>
        <w:rPr>
          <w:sz w:val="4"/>
          <w:szCs w:val="4"/>
        </w:rPr>
      </w:pPr>
      <w:r w:rsidRPr="00BD114B">
        <w:rPr>
          <w:sz w:val="4"/>
          <w:szCs w:val="4"/>
        </w:rPr>
        <w:t>United States Institute of Peace</w:t>
      </w:r>
    </w:p>
    <w:p w14:paraId="428DB7F0" w14:textId="77777777" w:rsidR="00BD114B" w:rsidRPr="00BD114B" w:rsidRDefault="00BD114B" w:rsidP="00BD114B">
      <w:pPr>
        <w:rPr>
          <w:sz w:val="4"/>
          <w:szCs w:val="4"/>
        </w:rPr>
      </w:pPr>
      <w:r w:rsidRPr="00BD114B">
        <w:rPr>
          <w:sz w:val="4"/>
          <w:szCs w:val="4"/>
        </w:rPr>
        <w:t>United States Olympic and Paralympic Committee</w:t>
      </w:r>
    </w:p>
    <w:p w14:paraId="51D650AC" w14:textId="77777777" w:rsidR="00BD114B" w:rsidRPr="00BD114B" w:rsidRDefault="00BD114B" w:rsidP="00BD114B">
      <w:pPr>
        <w:rPr>
          <w:sz w:val="4"/>
          <w:szCs w:val="4"/>
        </w:rPr>
      </w:pPr>
      <w:r w:rsidRPr="00BD114B">
        <w:rPr>
          <w:sz w:val="4"/>
          <w:szCs w:val="4"/>
        </w:rPr>
        <w:t>United States Sentencing Commission</w:t>
      </w:r>
    </w:p>
    <w:p w14:paraId="25E1B233" w14:textId="77777777" w:rsidR="00BD114B" w:rsidRPr="00BD114B" w:rsidRDefault="00BD114B" w:rsidP="00BD114B">
      <w:pPr>
        <w:rPr>
          <w:sz w:val="4"/>
          <w:szCs w:val="4"/>
        </w:rPr>
      </w:pPr>
      <w:r w:rsidRPr="00BD114B">
        <w:rPr>
          <w:sz w:val="4"/>
          <w:szCs w:val="4"/>
        </w:rPr>
        <w:t>Utah Reclamation Mitigation and Conservation Commission</w:t>
      </w:r>
    </w:p>
    <w:p w14:paraId="5E7E0E97" w14:textId="77777777" w:rsidR="00BD114B" w:rsidRPr="00BD114B" w:rsidRDefault="00BD114B" w:rsidP="00BD114B">
      <w:pPr>
        <w:rPr>
          <w:sz w:val="4"/>
          <w:szCs w:val="4"/>
        </w:rPr>
      </w:pPr>
      <w:r w:rsidRPr="00BD114B">
        <w:rPr>
          <w:sz w:val="4"/>
          <w:szCs w:val="4"/>
        </w:rPr>
        <w:t>Valles Caldera Trust</w:t>
      </w:r>
    </w:p>
    <w:p w14:paraId="25029C4F" w14:textId="77777777" w:rsidR="00BD114B" w:rsidRPr="00BD114B" w:rsidRDefault="00BD114B" w:rsidP="00BD114B">
      <w:pPr>
        <w:rPr>
          <w:sz w:val="4"/>
          <w:szCs w:val="4"/>
        </w:rPr>
      </w:pPr>
      <w:r w:rsidRPr="00BD114B">
        <w:rPr>
          <w:sz w:val="4"/>
          <w:szCs w:val="4"/>
        </w:rPr>
        <w:t>Veterans Affairs Department</w:t>
      </w:r>
    </w:p>
    <w:p w14:paraId="70335A4A" w14:textId="77777777" w:rsidR="00BD114B" w:rsidRPr="00BD114B" w:rsidRDefault="00BD114B" w:rsidP="00BD114B">
      <w:pPr>
        <w:rPr>
          <w:sz w:val="4"/>
          <w:szCs w:val="4"/>
        </w:rPr>
      </w:pPr>
      <w:r w:rsidRPr="00BD114B">
        <w:rPr>
          <w:sz w:val="4"/>
          <w:szCs w:val="4"/>
        </w:rPr>
        <w:t>Women's Business Enterprise Interagency Committee</w:t>
      </w:r>
    </w:p>
    <w:p w14:paraId="7D1BAFAE" w14:textId="77777777" w:rsidR="00BD114B" w:rsidRPr="00BD114B" w:rsidRDefault="00BD114B" w:rsidP="00BD114B">
      <w:pPr>
        <w:rPr>
          <w:sz w:val="4"/>
          <w:szCs w:val="4"/>
        </w:rPr>
      </w:pPr>
      <w:r w:rsidRPr="00BD114B">
        <w:rPr>
          <w:sz w:val="4"/>
          <w:szCs w:val="4"/>
        </w:rPr>
        <w:t>Women's Progress Commemoration Commission</w:t>
      </w:r>
    </w:p>
    <w:p w14:paraId="2A2FAE82" w14:textId="77777777" w:rsidR="00BD114B" w:rsidRDefault="00BD114B" w:rsidP="00BD114B">
      <w:pPr>
        <w:pStyle w:val="Heading4"/>
      </w:pPr>
      <w:r>
        <w:t>The PIC exempts ICE and CBP – strengthening collective bargaining for them greenlights a fascist nightmare.</w:t>
      </w:r>
    </w:p>
    <w:p w14:paraId="0246744B" w14:textId="2E1FAD46" w:rsidR="00BD114B" w:rsidRPr="00B76CC8" w:rsidRDefault="00BD114B" w:rsidP="00BD114B">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110-113, Kansas Libraries) rose</w:t>
      </w:r>
    </w:p>
    <w:p w14:paraId="63E80429" w14:textId="77777777" w:rsidR="00BD114B" w:rsidRPr="00B76CC8" w:rsidRDefault="00BD114B" w:rsidP="00BD114B">
      <w:pPr>
        <w:rPr>
          <w:sz w:val="14"/>
        </w:rPr>
      </w:pPr>
      <w:r w:rsidRPr="00B76CC8">
        <w:rPr>
          <w:sz w:val="14"/>
        </w:rPr>
        <w:t>B. Immigration</w:t>
      </w:r>
    </w:p>
    <w:p w14:paraId="56F48B76" w14:textId="77777777" w:rsidR="00BD114B" w:rsidRPr="00B76CC8" w:rsidRDefault="00BD114B" w:rsidP="00BD114B">
      <w:pPr>
        <w:rPr>
          <w:sz w:val="14"/>
        </w:rPr>
      </w:pPr>
      <w:r w:rsidRPr="00B76CC8">
        <w:rPr>
          <w:sz w:val="14"/>
        </w:rPr>
        <w:t>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w:t>
      </w:r>
    </w:p>
    <w:p w14:paraId="7E97144A" w14:textId="77777777" w:rsidR="00BD114B" w:rsidRPr="00B76CC8" w:rsidRDefault="00BD114B" w:rsidP="00BD114B">
      <w:pPr>
        <w:rPr>
          <w:sz w:val="14"/>
        </w:rPr>
      </w:pPr>
      <w:r w:rsidRPr="00B76CC8">
        <w:rPr>
          <w:sz w:val="14"/>
        </w:rPr>
        <w:t>1. Enforcement</w:t>
      </w:r>
    </w:p>
    <w:p w14:paraId="04F266B4" w14:textId="77777777" w:rsidR="00BD114B" w:rsidRPr="00B76CC8" w:rsidRDefault="00BD114B" w:rsidP="00BD114B">
      <w:pPr>
        <w:rPr>
          <w:sz w:val="14"/>
        </w:rPr>
      </w:pPr>
      <w:r w:rsidRPr="00B76CC8">
        <w:rPr>
          <w:sz w:val="14"/>
        </w:rPr>
        <w:t xml:space="preserve">Immigration enforcement is one area where conditions of employment, and limits on them, directly impact immigration policy. ICE and CBP, which are housed within the Department of Homeland Security, together perform most of the key enforcement functions in federal immigration policy. 224 </w:t>
      </w:r>
      <w:r w:rsidRPr="00B76CC8">
        <w:rPr>
          <w:u w:val="single"/>
        </w:rPr>
        <w:t xml:space="preserve">Unusually for federal agencies, </w:t>
      </w:r>
      <w:r w:rsidRPr="008F2C15">
        <w:rPr>
          <w:highlight w:val="green"/>
          <w:u w:val="single"/>
        </w:rPr>
        <w:t>employee unions</w:t>
      </w:r>
      <w:r w:rsidRPr="00B76CC8">
        <w:rPr>
          <w:u w:val="single"/>
        </w:rPr>
        <w:t xml:space="preserve"> at both </w:t>
      </w:r>
      <w:r w:rsidRPr="008F2C15">
        <w:rPr>
          <w:highlight w:val="green"/>
          <w:u w:val="single"/>
        </w:rPr>
        <w:t>are strongly Republican</w:t>
      </w:r>
      <w:r w:rsidRPr="00B76CC8">
        <w:rPr>
          <w:u w:val="single"/>
        </w:rPr>
        <w:t>.</w:t>
      </w:r>
      <w:r w:rsidRPr="00B76CC8">
        <w:rPr>
          <w:sz w:val="14"/>
        </w:rPr>
        <w:t xml:space="preserve"> Indeed, both the National ICE Council, representing ICE agents, and the National Border Patrol Council, the union representing CBP agents, supported Donald J. Trump in his 2016 run for the presidency, and the NBPC has since supported other Republican candidates for public office. 225 Immigration enforcement was originally housed in the Immigration and Naturalization Service (INS), under the Department of Justice. In immigration enforcement, managerial initiatives frequently intersected with broader policy objectives. </w:t>
      </w:r>
      <w:r w:rsidRPr="00B76CC8">
        <w:rPr>
          <w:u w:val="single"/>
        </w:rPr>
        <w:t xml:space="preserve">A political desire </w:t>
      </w:r>
      <w:r w:rsidRPr="008F2C15">
        <w:rPr>
          <w:highlight w:val="green"/>
          <w:u w:val="single"/>
        </w:rPr>
        <w:t>to avoid detaining</w:t>
      </w:r>
      <w:r w:rsidRPr="00B76CC8">
        <w:rPr>
          <w:u w:val="single"/>
        </w:rPr>
        <w:t xml:space="preserve"> and deporting large numbers of </w:t>
      </w:r>
      <w:r w:rsidRPr="008F2C15">
        <w:rPr>
          <w:highlight w:val="green"/>
          <w:u w:val="single"/>
        </w:rPr>
        <w:t>women and children</w:t>
      </w:r>
      <w:r w:rsidRPr="00B76CC8">
        <w:rPr>
          <w:u w:val="single"/>
        </w:rPr>
        <w:t xml:space="preserve">, for instance, was expressed </w:t>
      </w:r>
      <w:r w:rsidRPr="008F2C15">
        <w:rPr>
          <w:highlight w:val="green"/>
          <w:u w:val="single"/>
        </w:rPr>
        <w:t>as</w:t>
      </w:r>
      <w:r w:rsidRPr="00B76CC8">
        <w:rPr>
          <w:u w:val="single"/>
        </w:rPr>
        <w:t xml:space="preserve"> a series of </w:t>
      </w:r>
      <w:r w:rsidRPr="008F2C15">
        <w:rPr>
          <w:highlight w:val="green"/>
          <w:u w:val="single"/>
        </w:rPr>
        <w:t>managerial directives</w:t>
      </w:r>
      <w:r w:rsidRPr="00B76CC8">
        <w:rPr>
          <w:u w:val="single"/>
        </w:rPr>
        <w:t xml:space="preserve"> to border agents about how and where to focus their daily enforcement activity.</w:t>
      </w:r>
      <w:r w:rsidRPr="00B76CC8">
        <w:rPr>
          <w:sz w:val="14"/>
        </w:rPr>
        <w:t xml:space="preserve">226 </w:t>
      </w:r>
      <w:r w:rsidRPr="00B76CC8">
        <w:rPr>
          <w:u w:val="single"/>
        </w:rPr>
        <w:t xml:space="preserve">These enforcement directives could </w:t>
      </w:r>
      <w:r w:rsidRPr="008F2C15">
        <w:rPr>
          <w:highlight w:val="green"/>
          <w:u w:val="single"/>
        </w:rPr>
        <w:t>generate resentment among agents</w:t>
      </w:r>
      <w:r w:rsidRPr="00B76CC8">
        <w:rPr>
          <w:u w:val="single"/>
        </w:rPr>
        <w:t>. As one INS field manager commented in response to a Clinton-era enforcement policy that instructed agents to prioritize arrests of “criminal” migrants, and to deprioritize inspections and arrests at work sites, “[t]here is resistance . . . because, basically, if you get through the border, you’re home free . . . We’re extremely frustrated. Morale is low.”</w:t>
      </w:r>
      <w:r w:rsidRPr="00B76CC8">
        <w:rPr>
          <w:sz w:val="14"/>
        </w:rPr>
        <w:t xml:space="preserve"> 227</w:t>
      </w:r>
    </w:p>
    <w:p w14:paraId="625AB89E" w14:textId="77777777" w:rsidR="00BD114B" w:rsidRPr="00B76CC8" w:rsidRDefault="00BD114B" w:rsidP="00BD114B">
      <w:pPr>
        <w:rPr>
          <w:u w:val="single"/>
        </w:rPr>
      </w:pPr>
      <w:r w:rsidRPr="00B76CC8">
        <w:rPr>
          <w:sz w:val="14"/>
        </w:rPr>
        <w:t xml:space="preserve">Since the enactment of the CSRA, labor rights have placed immigration enforcement agents in conflict with agency management. </w:t>
      </w:r>
      <w:r w:rsidRPr="008F2C15">
        <w:rPr>
          <w:highlight w:val="green"/>
          <w:u w:val="single"/>
        </w:rPr>
        <w:t>Unions representing immigration</w:t>
      </w:r>
      <w:r w:rsidRPr="00B76CC8">
        <w:rPr>
          <w:u w:val="single"/>
        </w:rPr>
        <w:t xml:space="preserve"> and border patrol </w:t>
      </w:r>
      <w:r w:rsidRPr="008F2C15">
        <w:rPr>
          <w:highlight w:val="green"/>
          <w:u w:val="single"/>
        </w:rPr>
        <w:t>agents</w:t>
      </w:r>
      <w:r w:rsidRPr="00B76CC8">
        <w:rPr>
          <w:u w:val="single"/>
        </w:rPr>
        <w:t xml:space="preserve"> have </w:t>
      </w:r>
      <w:r w:rsidRPr="008F2C15">
        <w:rPr>
          <w:highlight w:val="green"/>
          <w:u w:val="single"/>
        </w:rPr>
        <w:t>resisted</w:t>
      </w:r>
      <w:r w:rsidRPr="00B76CC8">
        <w:rPr>
          <w:u w:val="single"/>
        </w:rPr>
        <w:t xml:space="preserve"> rules and guidance governing issues that impacted enforcement policy, including </w:t>
      </w:r>
      <w:r w:rsidRPr="008F2C15">
        <w:rPr>
          <w:highlight w:val="green"/>
          <w:u w:val="single"/>
        </w:rPr>
        <w:t>use-of-force policies</w:t>
      </w:r>
      <w:r w:rsidRPr="00B76CC8">
        <w:rPr>
          <w:u w:val="single"/>
        </w:rPr>
        <w:t xml:space="preserve">, 228 the </w:t>
      </w:r>
      <w:r w:rsidRPr="008F2C15">
        <w:rPr>
          <w:highlight w:val="green"/>
          <w:u w:val="single"/>
        </w:rPr>
        <w:t>staffing</w:t>
      </w:r>
      <w:r w:rsidRPr="00B76CC8">
        <w:rPr>
          <w:u w:val="single"/>
        </w:rPr>
        <w:t xml:space="preserve"> of specialized units, 229 the </w:t>
      </w:r>
      <w:r w:rsidRPr="008F2C15">
        <w:rPr>
          <w:highlight w:val="green"/>
          <w:u w:val="single"/>
        </w:rPr>
        <w:t>identification of officers</w:t>
      </w:r>
      <w:r w:rsidRPr="00B76CC8">
        <w:rPr>
          <w:u w:val="single"/>
        </w:rPr>
        <w:t xml:space="preserve"> to detainees, and policies governing internal affairs investigations. 230</w:t>
      </w:r>
    </w:p>
    <w:p w14:paraId="4D696C33" w14:textId="77777777" w:rsidR="00BD114B" w:rsidRPr="00B76CC8" w:rsidRDefault="00BD114B" w:rsidP="00BD114B">
      <w:pPr>
        <w:rPr>
          <w:sz w:val="14"/>
        </w:rPr>
      </w:pPr>
      <w:r w:rsidRPr="00B76CC8">
        <w:rPr>
          <w:sz w:val="14"/>
        </w:rPr>
        <w:t xml:space="preserve">Labor’s ability to frustrate enforcement guidance became a subject of controversy after the September 11, </w:t>
      </w:r>
      <w:proofErr w:type="gramStart"/>
      <w:r w:rsidRPr="00B76CC8">
        <w:rPr>
          <w:sz w:val="14"/>
        </w:rPr>
        <w:t>2001</w:t>
      </w:r>
      <w:proofErr w:type="gramEnd"/>
      <w:r w:rsidRPr="00B76CC8">
        <w:rPr>
          <w:sz w:val="14"/>
        </w:rPr>
        <w:t xml:space="preserve"> terrorist attacks. The George W. Bush Administration undertook a dramatic reorganization of immigration, customs, and antiterrorism enforcement.231 The traditional immigration functions of the INS, along with an array of new anti- 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w:t>
      </w:r>
      <w:r w:rsidRPr="00B76CC8">
        <w:rPr>
          <w:sz w:val="14"/>
        </w:rPr>
        <w:lastRenderedPageBreak/>
        <w:t>before a House Appropriations committee in support of the proposed bill, union rights improperly skewed “the balance between workplace rights for public employees and the government’s basic responsibility to protect its citizens from threats and harms.” 233 Indeed, the Bush Administration planned to subsequently expand the personnel reform to the Department of Defense, the most heavily unionized agency in the federal government, followed eventually by the entire civil service. 234</w:t>
      </w:r>
    </w:p>
    <w:p w14:paraId="6068C275" w14:textId="77777777" w:rsidR="00BD114B" w:rsidRPr="00B76CC8" w:rsidRDefault="00BD114B" w:rsidP="00BD114B">
      <w:pPr>
        <w:rPr>
          <w:sz w:val="14"/>
        </w:rPr>
      </w:pPr>
      <w:r w:rsidRPr="00B76CC8">
        <w:rPr>
          <w:sz w:val="14"/>
        </w:rPr>
        <w:t>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w:t>
      </w:r>
    </w:p>
    <w:p w14:paraId="2DF8EBDB" w14:textId="77777777" w:rsidR="00BD114B" w:rsidRPr="00B76CC8" w:rsidRDefault="00BD114B" w:rsidP="00BD114B">
      <w:pPr>
        <w:rPr>
          <w:sz w:val="14"/>
        </w:rPr>
      </w:pPr>
      <w:r w:rsidRPr="00B76CC8">
        <w:rPr>
          <w:sz w:val="14"/>
        </w:rPr>
        <w:t xml:space="preserve">Similar configurations emerged in response to other attempts by the Bush Administration to leverage employment relationships </w:t>
      </w:r>
      <w:proofErr w:type="gramStart"/>
      <w:r w:rsidRPr="00B76CC8">
        <w:rPr>
          <w:sz w:val="14"/>
        </w:rPr>
        <w:t>in order to</w:t>
      </w:r>
      <w:proofErr w:type="gramEnd"/>
      <w:r w:rsidRPr="00B76CC8">
        <w:rPr>
          <w:sz w:val="14"/>
        </w:rPr>
        <w:t xml:space="preserve"> assert greater political control over DHS personnel. For instance, in 2004 DHS issued a memorandum requiring employees to sign nondisclosure agreements prohibiting them from releasing “sensitive,” but not classified, information—as the unions put it, a “virtually unlimited universe of information that is relevant to important matters of public concern” 239—effectively instituting a department-wide prohibition on leaking as a condition of employment. Employee unions, along with allies in Congress and civil liberties groups, opposed disclosure limits, threatened litigation, and successfully lobbied to have the requirement repealed the following year.240</w:t>
      </w:r>
    </w:p>
    <w:p w14:paraId="417CF2DF" w14:textId="77777777" w:rsidR="00BD114B" w:rsidRPr="00B76CC8" w:rsidRDefault="00BD114B" w:rsidP="00BD114B">
      <w:pPr>
        <w:rPr>
          <w:sz w:val="14"/>
        </w:rPr>
      </w:pPr>
      <w:r w:rsidRPr="00B76CC8">
        <w:rPr>
          <w:u w:val="single"/>
        </w:rPr>
        <w:t xml:space="preserve">By the 2010s, </w:t>
      </w:r>
      <w:r w:rsidRPr="008F2C15">
        <w:rPr>
          <w:highlight w:val="green"/>
          <w:u w:val="single"/>
        </w:rPr>
        <w:t>labor became a</w:t>
      </w:r>
      <w:r w:rsidRPr="00B76CC8">
        <w:rPr>
          <w:u w:val="single"/>
        </w:rPr>
        <w:t xml:space="preserve">n increasingly </w:t>
      </w:r>
      <w:r w:rsidRPr="008F2C15">
        <w:rPr>
          <w:highlight w:val="green"/>
          <w:u w:val="single"/>
        </w:rPr>
        <w:t>powerful weapon in the struggle</w:t>
      </w:r>
      <w:r w:rsidRPr="00B76CC8">
        <w:rPr>
          <w:u w:val="single"/>
        </w:rPr>
        <w:t xml:space="preserve"> between the President and the bureaucracy </w:t>
      </w:r>
      <w:r w:rsidRPr="008F2C15">
        <w:rPr>
          <w:highlight w:val="green"/>
          <w:u w:val="single"/>
        </w:rPr>
        <w:t>for control of</w:t>
      </w:r>
      <w:r w:rsidRPr="00B76CC8">
        <w:rPr>
          <w:u w:val="single"/>
        </w:rPr>
        <w:t xml:space="preserve"> the agency’s </w:t>
      </w:r>
      <w:r w:rsidRPr="008F2C15">
        <w:rPr>
          <w:highlight w:val="green"/>
          <w:u w:val="single"/>
        </w:rPr>
        <w:t>immigration</w:t>
      </w:r>
      <w:r w:rsidRPr="00B76CC8">
        <w:rPr>
          <w:u w:val="single"/>
        </w:rPr>
        <w:t xml:space="preserve"> agenda. As </w:t>
      </w:r>
      <w:r w:rsidRPr="008F2C15">
        <w:rPr>
          <w:highlight w:val="green"/>
          <w:u w:val="single"/>
        </w:rPr>
        <w:t>the rank and file</w:t>
      </w:r>
      <w:r w:rsidRPr="00B76CC8">
        <w:rPr>
          <w:u w:val="single"/>
        </w:rPr>
        <w:t xml:space="preserve"> of CBP and ICE became more politically active, they began to </w:t>
      </w:r>
      <w:r w:rsidRPr="008F2C15">
        <w:rPr>
          <w:highlight w:val="green"/>
          <w:u w:val="single"/>
        </w:rPr>
        <w:t>aggressively push their own policy objectives</w:t>
      </w:r>
      <w:r w:rsidRPr="00B76CC8">
        <w:rPr>
          <w:u w:val="single"/>
        </w:rPr>
        <w:t xml:space="preserve"> within DHS, </w:t>
      </w:r>
      <w:r w:rsidRPr="008F2C15">
        <w:rPr>
          <w:highlight w:val="green"/>
          <w:u w:val="single"/>
        </w:rPr>
        <w:t>including stricter</w:t>
      </w:r>
      <w:r w:rsidRPr="00B76CC8">
        <w:rPr>
          <w:u w:val="single"/>
        </w:rPr>
        <w:t xml:space="preserve"> enforcement of </w:t>
      </w:r>
      <w:r w:rsidRPr="008F2C15">
        <w:rPr>
          <w:highlight w:val="green"/>
          <w:u w:val="single"/>
        </w:rPr>
        <w:t>immigration laws</w:t>
      </w:r>
      <w:r w:rsidRPr="00B76CC8">
        <w:rPr>
          <w:u w:val="single"/>
        </w:rPr>
        <w:t>.</w:t>
      </w:r>
      <w:r w:rsidRPr="00B76CC8">
        <w:rPr>
          <w:sz w:val="14"/>
        </w:rPr>
        <w:t xml:space="preserve">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w:t>
      </w:r>
      <w:proofErr w:type="gramStart"/>
      <w:r w:rsidRPr="00B76CC8">
        <w:rPr>
          <w:sz w:val="14"/>
        </w:rPr>
        <w:t>. . . .</w:t>
      </w:r>
      <w:proofErr w:type="gramEnd"/>
      <w:r w:rsidRPr="00B76CC8">
        <w:rPr>
          <w:sz w:val="14"/>
        </w:rPr>
        <w:t xml:space="preserve"> For officers out in the field, we can’t function like that. We </w:t>
      </w:r>
      <w:proofErr w:type="gramStart"/>
      <w:r w:rsidRPr="00B76CC8">
        <w:rPr>
          <w:sz w:val="14"/>
        </w:rPr>
        <w:t>have to</w:t>
      </w:r>
      <w:proofErr w:type="gramEnd"/>
      <w:r w:rsidRPr="00B76CC8">
        <w:rPr>
          <w:sz w:val="14"/>
        </w:rPr>
        <w:t xml:space="preserve">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 243 In most accounts, the dismissal of plaintiffs’ complaint for lack of Article III standing in Crane v. Napolitano ends there. 244</w:t>
      </w:r>
    </w:p>
    <w:p w14:paraId="717E2555" w14:textId="77777777" w:rsidR="00BD114B" w:rsidRPr="00B76CC8" w:rsidRDefault="00BD114B" w:rsidP="00BD114B">
      <w:pPr>
        <w:rPr>
          <w:sz w:val="14"/>
        </w:rPr>
      </w:pPr>
      <w:r w:rsidRPr="00B76CC8">
        <w:rPr>
          <w:sz w:val="14"/>
        </w:rPr>
        <w:t xml:space="preserve">But while the union failed in its direct challenge to DACA, the National ICE Council adopted the same logic—that the program was unlawful, and that the agency was imposing improper conditions of employment on agents by requiring them to enforce it—and applied it, more successfully, in labor advocacy. </w:t>
      </w:r>
      <w:r w:rsidRPr="008F2C15">
        <w:rPr>
          <w:highlight w:val="green"/>
          <w:u w:val="single"/>
        </w:rPr>
        <w:t>The union repeatedly delayed</w:t>
      </w:r>
      <w:r w:rsidRPr="00B76CC8">
        <w:rPr>
          <w:u w:val="single"/>
        </w:rPr>
        <w:t xml:space="preserve"> implementation of </w:t>
      </w:r>
      <w:r w:rsidRPr="008F2C15">
        <w:rPr>
          <w:highlight w:val="green"/>
          <w:u w:val="single"/>
        </w:rPr>
        <w:t>DACA</w:t>
      </w:r>
      <w:r w:rsidRPr="00B76CC8">
        <w:rPr>
          <w:u w:val="single"/>
        </w:rPr>
        <w:t xml:space="preserve"> by insisting on the right to bargain about its impact on conditions of employment, including the impact of required enforcement trainings.</w:t>
      </w:r>
      <w:r w:rsidRPr="00B76CC8">
        <w:rPr>
          <w:sz w:val="14"/>
        </w:rPr>
        <w:t xml:space="preserve"> 245 </w:t>
      </w:r>
      <w:r w:rsidRPr="00B76CC8">
        <w:rPr>
          <w:u w:val="single"/>
        </w:rPr>
        <w:t xml:space="preserve">In congressional testimony, union leadership continued criticizing the program </w:t>
      </w:r>
      <w:r w:rsidRPr="008F2C15">
        <w:rPr>
          <w:highlight w:val="green"/>
          <w:u w:val="single"/>
        </w:rPr>
        <w:t>by framing it as an infringement on labor rights</w:t>
      </w:r>
      <w:r w:rsidRPr="00B76CC8">
        <w:rPr>
          <w:u w:val="single"/>
        </w:rPr>
        <w:t xml:space="preserve">. </w:t>
      </w:r>
      <w:r w:rsidRPr="00B76CC8">
        <w:rPr>
          <w:sz w:val="14"/>
        </w:rPr>
        <w:t>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 247 Rather, following a vote of no confidence by the National ICE Council and attacks by conservative senators, it was Morton who was forced to resign. 248</w:t>
      </w:r>
    </w:p>
    <w:p w14:paraId="0F6B234B" w14:textId="77777777" w:rsidR="00BD114B" w:rsidRPr="00F77DCD" w:rsidRDefault="00BD114B" w:rsidP="00BD114B">
      <w:pPr>
        <w:rPr>
          <w:u w:val="single"/>
        </w:rPr>
      </w:pPr>
      <w:r w:rsidRPr="00B76CC8">
        <w:rPr>
          <w:sz w:val="14"/>
        </w:rPr>
        <w:t xml:space="preserve">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w:t>
      </w:r>
      <w:proofErr w:type="gramStart"/>
      <w:r w:rsidRPr="00B76CC8">
        <w:rPr>
          <w:sz w:val="14"/>
        </w:rPr>
        <w:t>agents</w:t>
      </w:r>
      <w:proofErr w:type="gramEnd"/>
      <w:r w:rsidRPr="00B76CC8">
        <w:rPr>
          <w:sz w:val="14"/>
        </w:rPr>
        <w:t xml:space="preserve"> rights during Inspector General investigations,249 policies governing the conduct of vehicle searches at the border, 250 and disciplinary procedures for agents. 251 ICE employees likewise negotiated over issues such as the agency’s required distribution of detainer forms,252 which were revised during the Obama Administration to more effectively apprise detainees of their due process rights.253 </w:t>
      </w:r>
      <w:r w:rsidRPr="00B76CC8">
        <w:rPr>
          <w:u w:val="single"/>
        </w:rPr>
        <w:t xml:space="preserve">The negotiated grievance process </w:t>
      </w:r>
      <w:r w:rsidRPr="008F2C15">
        <w:rPr>
          <w:highlight w:val="green"/>
          <w:u w:val="single"/>
        </w:rPr>
        <w:t>also contributed to</w:t>
      </w:r>
      <w:r w:rsidRPr="00B76CC8">
        <w:rPr>
          <w:u w:val="single"/>
        </w:rPr>
        <w:t xml:space="preserve"> more</w:t>
      </w:r>
      <w:r w:rsidRPr="008F2C15">
        <w:rPr>
          <w:highlight w:val="green"/>
          <w:u w:val="single"/>
        </w:rPr>
        <w:t xml:space="preserve"> limited discipline for agents</w:t>
      </w:r>
      <w:r w:rsidRPr="00B76CC8">
        <w:rPr>
          <w:u w:val="single"/>
        </w:rPr>
        <w:t>, including the light punishments imposed in response to CBP’s 2019 racism scandal.</w:t>
      </w:r>
      <w:r w:rsidRPr="00B76CC8">
        <w:rPr>
          <w:sz w:val="14"/>
        </w:rPr>
        <w:t xml:space="preserve"> 254 The president of the Border Patrol Council, Brandon Judd, had been an outspoken supporter of the agents, actively resisting the recommendations of the agency’s inspector general. 255 These aggressive challenges to certain managerial initiatives are also worth considering </w:t>
      </w:r>
      <w:proofErr w:type="gramStart"/>
      <w:r w:rsidRPr="00B76CC8">
        <w:rPr>
          <w:sz w:val="14"/>
        </w:rPr>
        <w:t>in light of</w:t>
      </w:r>
      <w:proofErr w:type="gramEnd"/>
      <w:r w:rsidRPr="00B76CC8">
        <w:rPr>
          <w:sz w:val="14"/>
        </w:rPr>
        <w:t xml:space="preserve"> other challenges apparently not made. For instance, during racial justice protests in summer 2020, CBP and other DHS personnel were deployed to Portland, Oregon and other cities to quell unrest, occasionally in unmarked vehicles and non- standard uniforms. 256 </w:t>
      </w:r>
      <w:r w:rsidRPr="00B76CC8">
        <w:rPr>
          <w:u w:val="single"/>
        </w:rPr>
        <w:t xml:space="preserve">Despite the dramatic deviations from CBP’s usual mission and operating procedures, the union does not appear to have mounted any serious challenge to its deployment, illustrating how </w:t>
      </w:r>
      <w:r w:rsidRPr="008F2C15">
        <w:rPr>
          <w:highlight w:val="green"/>
          <w:u w:val="single"/>
        </w:rPr>
        <w:t>labor rights</w:t>
      </w:r>
      <w:r w:rsidRPr="00B76CC8">
        <w:rPr>
          <w:u w:val="single"/>
        </w:rPr>
        <w:t xml:space="preserve"> can </w:t>
      </w:r>
      <w:r w:rsidRPr="008F2C15">
        <w:rPr>
          <w:highlight w:val="green"/>
          <w:u w:val="single"/>
        </w:rPr>
        <w:t xml:space="preserve">allow unions to selectively </w:t>
      </w:r>
      <w:r w:rsidRPr="00B76CC8">
        <w:rPr>
          <w:u w:val="single"/>
        </w:rPr>
        <w:t xml:space="preserve">disincentivize certain </w:t>
      </w:r>
      <w:r w:rsidRPr="008F2C15">
        <w:rPr>
          <w:highlight w:val="green"/>
          <w:u w:val="single"/>
        </w:rPr>
        <w:t>changes to policy</w:t>
      </w:r>
      <w:r w:rsidRPr="00B76CC8">
        <w:rPr>
          <w:u w:val="single"/>
        </w:rPr>
        <w:t xml:space="preserve"> while tacitly accepting others.</w:t>
      </w:r>
    </w:p>
    <w:p w14:paraId="125DAC9E" w14:textId="25533BAB" w:rsidR="005D388F" w:rsidRDefault="00BD114B" w:rsidP="00BD114B">
      <w:pPr>
        <w:pStyle w:val="Heading2"/>
      </w:pPr>
      <w:r>
        <w:lastRenderedPageBreak/>
        <w:t>Case</w:t>
      </w:r>
    </w:p>
    <w:p w14:paraId="0FBFB448" w14:textId="483F47CB" w:rsidR="00BD114B" w:rsidRDefault="00BD114B" w:rsidP="00BD114B">
      <w:pPr>
        <w:pStyle w:val="Heading3"/>
      </w:pPr>
      <w:r>
        <w:lastRenderedPageBreak/>
        <w:t xml:space="preserve">Solvency </w:t>
      </w:r>
    </w:p>
    <w:p w14:paraId="45A24874" w14:textId="77777777" w:rsidR="00BD114B" w:rsidRPr="00AB7006" w:rsidRDefault="00BD114B" w:rsidP="00BD114B">
      <w:pPr>
        <w:pStyle w:val="Heading4"/>
      </w:pPr>
      <w:r w:rsidRPr="00AB7006">
        <w:t xml:space="preserve">CBR empowers the Executive’s </w:t>
      </w:r>
      <w:r w:rsidRPr="00AB7006">
        <w:rPr>
          <w:u w:val="single"/>
        </w:rPr>
        <w:t>reach</w:t>
      </w:r>
      <w:r w:rsidRPr="00AB7006">
        <w:t xml:space="preserve"> and </w:t>
      </w:r>
      <w:r w:rsidRPr="00AB7006">
        <w:rPr>
          <w:u w:val="single"/>
        </w:rPr>
        <w:t>unlocks</w:t>
      </w:r>
      <w:r w:rsidRPr="00AB7006">
        <w:t xml:space="preserve"> </w:t>
      </w:r>
      <w:r>
        <w:t>Trump’s</w:t>
      </w:r>
      <w:r w:rsidRPr="00AB7006">
        <w:t xml:space="preserve"> agenda.</w:t>
      </w:r>
    </w:p>
    <w:p w14:paraId="7DC257B0" w14:textId="77777777" w:rsidR="00BD114B" w:rsidRPr="00AB7006" w:rsidRDefault="00BD114B" w:rsidP="00BD114B">
      <w:r w:rsidRPr="00AB7006">
        <w:rPr>
          <w:rStyle w:val="Style13ptBold"/>
        </w:rPr>
        <w:t>Handler 24</w:t>
      </w:r>
      <w:r w:rsidRPr="00AB7006">
        <w:t xml:space="preserve"> </w:t>
      </w:r>
      <w:r w:rsidRPr="00AB7006">
        <w:rPr>
          <w:sz w:val="20"/>
          <w:szCs w:val="20"/>
        </w:rPr>
        <w:t xml:space="preserve">(Nicholas, Associate Professor of Law at Texas A&amp;M School of Law. Formerly Thomas C. Grey Fellow and Lecturer in Law, Stanford Law School. JD from Yale, </w:t>
      </w:r>
      <w:proofErr w:type="spellStart"/>
      <w:proofErr w:type="gramStart"/>
      <w:r w:rsidRPr="00AB7006">
        <w:rPr>
          <w:sz w:val="20"/>
          <w:szCs w:val="20"/>
        </w:rPr>
        <w:t>M.Phil</w:t>
      </w:r>
      <w:proofErr w:type="spellEnd"/>
      <w:proofErr w:type="gramEnd"/>
      <w:r w:rsidRPr="00AB7006">
        <w:rPr>
          <w:sz w:val="20"/>
          <w:szCs w:val="20"/>
        </w:rPr>
        <w:t xml:space="preserve"> in History from Cambridge, BA in History from Yale. "Separation of powers by contract: How collective bargaining reshapes presidential power." NYUL Rev. 99 (2024): 45)</w:t>
      </w:r>
    </w:p>
    <w:p w14:paraId="23AAFB11" w14:textId="77777777" w:rsidR="00BD114B" w:rsidRPr="00AB7006" w:rsidRDefault="00BD114B" w:rsidP="00BD114B">
      <w:pPr>
        <w:rPr>
          <w:sz w:val="14"/>
        </w:rPr>
      </w:pPr>
      <w:r w:rsidRPr="00AB7006">
        <w:rPr>
          <w:sz w:val="14"/>
        </w:rPr>
        <w:t xml:space="preserve">The practice of </w:t>
      </w:r>
      <w:r w:rsidRPr="00AB7006">
        <w:rPr>
          <w:rStyle w:val="Emphasis"/>
          <w:highlight w:val="yellow"/>
        </w:rPr>
        <w:t>bargaining</w:t>
      </w:r>
      <w:r w:rsidRPr="00AB7006">
        <w:rPr>
          <w:u w:val="single"/>
        </w:rPr>
        <w:t xml:space="preserve"> and contracting suggests a more complex and mutualistic model of presidential-bureaucratic relations than the unitary theory implies</w:t>
      </w:r>
      <w:r w:rsidRPr="00AB7006">
        <w:rPr>
          <w:sz w:val="14"/>
        </w:rPr>
        <w:t xml:space="preserve">. Many unitary critiques of bureaucracy center on the federal bureaucracy's supposed undemocratic character and its insulation from direct presidential control. </w:t>
      </w:r>
      <w:r w:rsidRPr="00AB7006">
        <w:rPr>
          <w:u w:val="single"/>
        </w:rPr>
        <w:t xml:space="preserve">These accounts </w:t>
      </w:r>
      <w:r w:rsidRPr="00AB7006">
        <w:rPr>
          <w:highlight w:val="yellow"/>
          <w:u w:val="single"/>
        </w:rPr>
        <w:t>assume</w:t>
      </w:r>
      <w:r w:rsidRPr="00AB7006">
        <w:rPr>
          <w:u w:val="single"/>
        </w:rPr>
        <w:t xml:space="preserve"> that bureaucratic </w:t>
      </w:r>
      <w:r w:rsidRPr="00AB7006">
        <w:rPr>
          <w:highlight w:val="yellow"/>
          <w:u w:val="single"/>
        </w:rPr>
        <w:t xml:space="preserve">protections subvert </w:t>
      </w:r>
      <w:r w:rsidRPr="002D2749">
        <w:rPr>
          <w:u w:val="single"/>
        </w:rPr>
        <w:t>the President's</w:t>
      </w:r>
      <w:r w:rsidRPr="00AB7006">
        <w:rPr>
          <w:u w:val="single"/>
        </w:rPr>
        <w:t xml:space="preserve"> "sole </w:t>
      </w:r>
      <w:r w:rsidRPr="00AB7006">
        <w:rPr>
          <w:highlight w:val="yellow"/>
          <w:u w:val="single"/>
        </w:rPr>
        <w:t>authority</w:t>
      </w:r>
      <w:r w:rsidRPr="00AB7006">
        <w:rPr>
          <w:u w:val="single"/>
        </w:rPr>
        <w:t xml:space="preserve"> to execute the law</w:t>
      </w:r>
      <w:r w:rsidRPr="00AB7006">
        <w:rPr>
          <w:sz w:val="14"/>
        </w:rPr>
        <w:t xml:space="preserve">" 34 -or the requirement that "lesser officers must remain accountable to the President, whose authority they wield." 349 </w:t>
      </w:r>
      <w:r w:rsidRPr="00AB7006">
        <w:rPr>
          <w:u w:val="single"/>
        </w:rPr>
        <w:t>This critique is increasingly leveled at federal unions</w:t>
      </w:r>
      <w:r w:rsidRPr="00AB7006">
        <w:rPr>
          <w:sz w:val="14"/>
        </w:rPr>
        <w:t xml:space="preserve">.350 </w:t>
      </w:r>
      <w:r w:rsidRPr="00AB7006">
        <w:rPr>
          <w:u w:val="single"/>
        </w:rPr>
        <w:t xml:space="preserve">But the history and practice of labor suggest a more complicated story. </w:t>
      </w:r>
      <w:r w:rsidRPr="00AB7006">
        <w:rPr>
          <w:rStyle w:val="Emphasis"/>
        </w:rPr>
        <w:t>Bargaining</w:t>
      </w:r>
      <w:r w:rsidRPr="00AB7006">
        <w:rPr>
          <w:u w:val="single"/>
        </w:rPr>
        <w:t xml:space="preserve"> arose at the initiative of President </w:t>
      </w:r>
      <w:r w:rsidRPr="00AB7006">
        <w:rPr>
          <w:rStyle w:val="Emphasis"/>
        </w:rPr>
        <w:t>Kennedy</w:t>
      </w:r>
      <w:r w:rsidRPr="00AB7006">
        <w:rPr>
          <w:u w:val="single"/>
        </w:rPr>
        <w:t xml:space="preserve"> and was expanded by Presidents </w:t>
      </w:r>
      <w:r w:rsidRPr="00AB7006">
        <w:rPr>
          <w:rStyle w:val="Emphasis"/>
        </w:rPr>
        <w:t>Johnson</w:t>
      </w:r>
      <w:r w:rsidRPr="00AB7006">
        <w:rPr>
          <w:u w:val="single"/>
        </w:rPr>
        <w:t xml:space="preserve"> and </w:t>
      </w:r>
      <w:r w:rsidRPr="00AB7006">
        <w:rPr>
          <w:rStyle w:val="Emphasis"/>
        </w:rPr>
        <w:t>Nixon</w:t>
      </w:r>
      <w:r w:rsidRPr="00AB7006">
        <w:rPr>
          <w:u w:val="single"/>
        </w:rPr>
        <w:t>. Part of their goal was to tame an existing civil service system that was substantially more insulated from presidential control</w:t>
      </w:r>
      <w:r w:rsidRPr="00AB7006">
        <w:rPr>
          <w:sz w:val="14"/>
        </w:rPr>
        <w:t xml:space="preserve">. </w:t>
      </w:r>
      <w:r w:rsidRPr="00AB7006">
        <w:rPr>
          <w:highlight w:val="yellow"/>
          <w:u w:val="single"/>
        </w:rPr>
        <w:t>Even</w:t>
      </w:r>
      <w:r w:rsidRPr="00AB7006">
        <w:rPr>
          <w:u w:val="single"/>
        </w:rPr>
        <w:t xml:space="preserve"> President </w:t>
      </w:r>
      <w:r w:rsidRPr="00AB7006">
        <w:rPr>
          <w:rStyle w:val="Emphasis"/>
          <w:highlight w:val="yellow"/>
        </w:rPr>
        <w:t>Nixon</w:t>
      </w:r>
      <w:r w:rsidRPr="00AB7006">
        <w:rPr>
          <w:u w:val="single"/>
        </w:rPr>
        <w:t xml:space="preserve">, initially </w:t>
      </w:r>
      <w:r w:rsidRPr="00AB7006">
        <w:rPr>
          <w:b/>
          <w:bCs/>
          <w:u w:val="single"/>
        </w:rPr>
        <w:t>hostile to labor</w:t>
      </w:r>
      <w:r w:rsidRPr="00AB7006">
        <w:rPr>
          <w:u w:val="single"/>
        </w:rPr>
        <w:t xml:space="preserve">, </w:t>
      </w:r>
      <w:r w:rsidRPr="002D2749">
        <w:rPr>
          <w:u w:val="single"/>
        </w:rPr>
        <w:t xml:space="preserve">came to </w:t>
      </w:r>
      <w:r w:rsidRPr="00AB7006">
        <w:rPr>
          <w:rStyle w:val="Emphasis"/>
          <w:highlight w:val="yellow"/>
        </w:rPr>
        <w:t>support labor</w:t>
      </w:r>
      <w:r w:rsidRPr="00AB7006">
        <w:rPr>
          <w:highlight w:val="yellow"/>
          <w:u w:val="single"/>
        </w:rPr>
        <w:t xml:space="preserve"> as a </w:t>
      </w:r>
      <w:r w:rsidRPr="00AB7006">
        <w:rPr>
          <w:rStyle w:val="Emphasis"/>
          <w:highlight w:val="yellow"/>
        </w:rPr>
        <w:t>means of combatting</w:t>
      </w:r>
      <w:r w:rsidRPr="00AB7006">
        <w:rPr>
          <w:rStyle w:val="Emphasis"/>
        </w:rPr>
        <w:t xml:space="preserve"> the CSC</w:t>
      </w:r>
      <w:r w:rsidRPr="00AB7006">
        <w:rPr>
          <w:u w:val="single"/>
        </w:rPr>
        <w:t xml:space="preserve"> and </w:t>
      </w:r>
      <w:r w:rsidRPr="00AB7006">
        <w:rPr>
          <w:rStyle w:val="Emphasis"/>
          <w:highlight w:val="yellow"/>
        </w:rPr>
        <w:t>agency management</w:t>
      </w:r>
      <w:r w:rsidRPr="00AB7006">
        <w:rPr>
          <w:sz w:val="14"/>
        </w:rPr>
        <w:t>. 351</w:t>
      </w:r>
    </w:p>
    <w:p w14:paraId="716E85E0" w14:textId="77777777" w:rsidR="00BD114B" w:rsidRPr="00AB7006" w:rsidRDefault="00BD114B" w:rsidP="00BD114B">
      <w:pPr>
        <w:rPr>
          <w:u w:val="single"/>
        </w:rPr>
      </w:pPr>
      <w:r w:rsidRPr="00AB7006">
        <w:rPr>
          <w:sz w:val="14"/>
        </w:rPr>
        <w:tab/>
        <w:t xml:space="preserve">Even absent political competition with Progressive Era administrators, </w:t>
      </w:r>
      <w:r w:rsidRPr="00AB7006">
        <w:rPr>
          <w:u w:val="single"/>
        </w:rPr>
        <w:t xml:space="preserve">the President saw value in </w:t>
      </w:r>
      <w:r w:rsidRPr="00AB7006">
        <w:rPr>
          <w:rStyle w:val="Emphasis"/>
        </w:rPr>
        <w:t>enhancing labor protections for civil servants.</w:t>
      </w:r>
      <w:r w:rsidRPr="00AB7006">
        <w:rPr>
          <w:sz w:val="14"/>
        </w:rPr>
        <w:t xml:space="preserve"> </w:t>
      </w:r>
      <w:r w:rsidRPr="00AB7006">
        <w:rPr>
          <w:u w:val="single"/>
        </w:rPr>
        <w:t>Labor autonomy was a way of attracting talent from the private sector</w:t>
      </w:r>
      <w:r w:rsidRPr="00AB7006">
        <w:rPr>
          <w:sz w:val="14"/>
        </w:rPr>
        <w:t xml:space="preserve"> when the federal government could not compete on salary or other benefits due to fiscal constraints. As studies by the CSC and the President's own commissions make clear, it was also a means of improving </w:t>
      </w:r>
      <w:proofErr w:type="spellStart"/>
      <w:r w:rsidRPr="00AB7006">
        <w:rPr>
          <w:sz w:val="14"/>
        </w:rPr>
        <w:t>decisionmaking</w:t>
      </w:r>
      <w:proofErr w:type="spellEnd"/>
      <w:r w:rsidRPr="00AB7006">
        <w:rPr>
          <w:sz w:val="14"/>
        </w:rPr>
        <w:t xml:space="preserve"> and outcomes within the executive branch by its "rational analysis, negotiation, and incentives" rather than hierarchical control.35 2 As core state functions turned increasingly on complex technical, scientific, and administrative questions, traditional methods of top-down management were seen as less effective. </w:t>
      </w:r>
      <w:r w:rsidRPr="00AB7006">
        <w:rPr>
          <w:u w:val="single"/>
        </w:rPr>
        <w:t xml:space="preserve">Labor autonomy was useful not only in recruiting skilled labor, but in allowing labor to shape the workplace </w:t>
      </w:r>
      <w:proofErr w:type="gramStart"/>
      <w:r w:rsidRPr="00AB7006">
        <w:rPr>
          <w:u w:val="single"/>
        </w:rPr>
        <w:t>so as to</w:t>
      </w:r>
      <w:proofErr w:type="gramEnd"/>
      <w:r w:rsidRPr="00AB7006">
        <w:rPr>
          <w:u w:val="single"/>
        </w:rPr>
        <w:t xml:space="preserve"> foster productive</w:t>
      </w:r>
      <w:r w:rsidRPr="00AB7006">
        <w:rPr>
          <w:sz w:val="14"/>
        </w:rPr>
        <w:t xml:space="preserve"> intellectual </w:t>
      </w:r>
      <w:r w:rsidRPr="00AB7006">
        <w:rPr>
          <w:u w:val="single"/>
        </w:rPr>
        <w:t>work</w:t>
      </w:r>
      <w:r w:rsidRPr="00AB7006">
        <w:rPr>
          <w:sz w:val="14"/>
        </w:rPr>
        <w:t xml:space="preserve">. Thus, </w:t>
      </w:r>
      <w:r w:rsidRPr="007A5BD6">
        <w:rPr>
          <w:rStyle w:val="Emphasis"/>
        </w:rPr>
        <w:t xml:space="preserve">labor </w:t>
      </w:r>
      <w:r w:rsidRPr="00AB7006">
        <w:rPr>
          <w:rStyle w:val="Emphasis"/>
          <w:highlight w:val="yellow"/>
        </w:rPr>
        <w:t>protections</w:t>
      </w:r>
      <w:r w:rsidRPr="00AB7006">
        <w:rPr>
          <w:u w:val="single"/>
        </w:rPr>
        <w:t xml:space="preserve">, </w:t>
      </w:r>
      <w:r w:rsidRPr="00AB7006">
        <w:rPr>
          <w:b/>
          <w:bCs/>
          <w:u w:val="single"/>
        </w:rPr>
        <w:t>even if they limited managerial control</w:t>
      </w:r>
      <w:r w:rsidRPr="00AB7006">
        <w:rPr>
          <w:u w:val="single"/>
        </w:rPr>
        <w:t xml:space="preserve"> in certain ways, also </w:t>
      </w:r>
      <w:r w:rsidRPr="00AB7006">
        <w:rPr>
          <w:rStyle w:val="Emphasis"/>
          <w:highlight w:val="yellow"/>
        </w:rPr>
        <w:t>enhanced</w:t>
      </w:r>
      <w:r w:rsidRPr="002D2749">
        <w:rPr>
          <w:rStyle w:val="Emphasis"/>
        </w:rPr>
        <w:t xml:space="preserve"> state capacity</w:t>
      </w:r>
      <w:r w:rsidRPr="002D2749">
        <w:rPr>
          <w:u w:val="single"/>
        </w:rPr>
        <w:t xml:space="preserve">, </w:t>
      </w:r>
      <w:r w:rsidRPr="002D2749">
        <w:rPr>
          <w:rStyle w:val="Emphasis"/>
        </w:rPr>
        <w:t>expanding</w:t>
      </w:r>
      <w:r w:rsidRPr="00AB7006">
        <w:rPr>
          <w:u w:val="single"/>
        </w:rPr>
        <w:t xml:space="preserve">, among other things, </w:t>
      </w:r>
      <w:r w:rsidRPr="007A5BD6">
        <w:rPr>
          <w:rStyle w:val="Emphasis"/>
        </w:rPr>
        <w:t xml:space="preserve">the </w:t>
      </w:r>
      <w:r w:rsidRPr="00AB7006">
        <w:rPr>
          <w:rStyle w:val="Emphasis"/>
          <w:highlight w:val="yellow"/>
        </w:rPr>
        <w:t xml:space="preserve">President's ability to project power </w:t>
      </w:r>
      <w:r w:rsidRPr="007A5BD6">
        <w:rPr>
          <w:rStyle w:val="Emphasis"/>
        </w:rPr>
        <w:t>internationally</w:t>
      </w:r>
      <w:r w:rsidRPr="007A5BD6">
        <w:rPr>
          <w:u w:val="single"/>
        </w:rPr>
        <w:t xml:space="preserve"> </w:t>
      </w:r>
      <w:r w:rsidRPr="00AB7006">
        <w:rPr>
          <w:highlight w:val="yellow"/>
          <w:u w:val="single"/>
        </w:rPr>
        <w:t xml:space="preserve">and </w:t>
      </w:r>
      <w:r w:rsidRPr="002D2749">
        <w:rPr>
          <w:rStyle w:val="Emphasis"/>
        </w:rPr>
        <w:t xml:space="preserve">to </w:t>
      </w:r>
      <w:r w:rsidRPr="00AB7006">
        <w:rPr>
          <w:rStyle w:val="Emphasis"/>
          <w:highlight w:val="yellow"/>
        </w:rPr>
        <w:t>compete with Congress and courts on policymaking</w:t>
      </w:r>
      <w:r w:rsidRPr="00AB7006">
        <w:rPr>
          <w:sz w:val="14"/>
        </w:rPr>
        <w:t xml:space="preserve">.353 </w:t>
      </w:r>
      <w:r w:rsidRPr="00AB7006">
        <w:rPr>
          <w:rStyle w:val="Emphasis"/>
        </w:rPr>
        <w:t>The empowered presidency</w:t>
      </w:r>
      <w:r w:rsidRPr="00AB7006">
        <w:rPr>
          <w:sz w:val="14"/>
        </w:rPr>
        <w:t xml:space="preserve"> often celebrated by unitarists </w:t>
      </w:r>
      <w:r w:rsidRPr="00AB7006">
        <w:rPr>
          <w:u w:val="single"/>
        </w:rPr>
        <w:t xml:space="preserve">was </w:t>
      </w:r>
      <w:r w:rsidRPr="00AB7006">
        <w:rPr>
          <w:b/>
          <w:bCs/>
          <w:u w:val="single"/>
        </w:rPr>
        <w:t>made possible</w:t>
      </w:r>
      <w:r w:rsidRPr="00AB7006">
        <w:rPr>
          <w:sz w:val="14"/>
        </w:rPr>
        <w:t xml:space="preserve">, in part, </w:t>
      </w:r>
      <w:r w:rsidRPr="00AB7006">
        <w:rPr>
          <w:u w:val="single"/>
        </w:rPr>
        <w:t xml:space="preserve">by the success of </w:t>
      </w:r>
      <w:r w:rsidRPr="00AB7006">
        <w:rPr>
          <w:b/>
          <w:bCs/>
          <w:u w:val="single"/>
        </w:rPr>
        <w:t>this recruitment drive</w:t>
      </w:r>
      <w:r w:rsidRPr="00AB7006">
        <w:rPr>
          <w:u w:val="single"/>
        </w:rPr>
        <w:t>.</w:t>
      </w:r>
    </w:p>
    <w:p w14:paraId="3812E640" w14:textId="77777777" w:rsidR="00BD114B" w:rsidRPr="00AB7006" w:rsidRDefault="00BD114B" w:rsidP="00BD114B">
      <w:pPr>
        <w:rPr>
          <w:u w:val="single"/>
        </w:rPr>
      </w:pPr>
      <w:r w:rsidRPr="00AB7006">
        <w:rPr>
          <w:sz w:val="14"/>
        </w:rPr>
        <w:tab/>
      </w:r>
      <w:r w:rsidRPr="002D2749">
        <w:rPr>
          <w:rStyle w:val="Emphasis"/>
        </w:rPr>
        <w:t>Labor protections</w:t>
      </w:r>
      <w:r w:rsidRPr="00AB7006">
        <w:rPr>
          <w:u w:val="single"/>
        </w:rPr>
        <w:t xml:space="preserve">, then, </w:t>
      </w:r>
      <w:r w:rsidRPr="00AB7006">
        <w:rPr>
          <w:rStyle w:val="Emphasis"/>
          <w:highlight w:val="yellow"/>
        </w:rPr>
        <w:t>empowered the President</w:t>
      </w:r>
      <w:r w:rsidRPr="00AB7006">
        <w:rPr>
          <w:sz w:val="14"/>
        </w:rPr>
        <w:t xml:space="preserve"> at least as much as they restrained him. </w:t>
      </w:r>
      <w:r w:rsidRPr="002D2749">
        <w:rPr>
          <w:u w:val="single"/>
        </w:rPr>
        <w:t xml:space="preserve">To bind himself to </w:t>
      </w:r>
      <w:r w:rsidRPr="00AB7006">
        <w:rPr>
          <w:rStyle w:val="Emphasis"/>
          <w:highlight w:val="yellow"/>
        </w:rPr>
        <w:t>contract</w:t>
      </w:r>
      <w:r w:rsidRPr="002D2749">
        <w:rPr>
          <w:rStyle w:val="Emphasis"/>
        </w:rPr>
        <w:t xml:space="preserve">ual </w:t>
      </w:r>
      <w:r w:rsidRPr="00AB7006">
        <w:rPr>
          <w:rStyle w:val="Emphasis"/>
          <w:highlight w:val="yellow"/>
        </w:rPr>
        <w:t>agreements with labor</w:t>
      </w:r>
      <w:r w:rsidRPr="00AB7006">
        <w:rPr>
          <w:highlight w:val="yellow"/>
          <w:u w:val="single"/>
        </w:rPr>
        <w:t xml:space="preserve"> was a</w:t>
      </w:r>
      <w:r w:rsidRPr="00AB7006">
        <w:rPr>
          <w:u w:val="single"/>
        </w:rPr>
        <w:t xml:space="preserve"> </w:t>
      </w:r>
      <w:r w:rsidRPr="00AB7006">
        <w:rPr>
          <w:b/>
          <w:bCs/>
          <w:u w:val="single"/>
        </w:rPr>
        <w:t>rational</w:t>
      </w:r>
      <w:r w:rsidRPr="00AB7006">
        <w:rPr>
          <w:u w:val="single"/>
        </w:rPr>
        <w:t xml:space="preserve">, and ultimately quite </w:t>
      </w:r>
      <w:r w:rsidRPr="00AB7006">
        <w:rPr>
          <w:rStyle w:val="Emphasis"/>
          <w:highlight w:val="yellow"/>
        </w:rPr>
        <w:t>profitable</w:t>
      </w:r>
      <w:r w:rsidRPr="002D2749">
        <w:rPr>
          <w:u w:val="single"/>
        </w:rPr>
        <w:t>,</w:t>
      </w:r>
      <w:r w:rsidRPr="00AB7006">
        <w:rPr>
          <w:highlight w:val="yellow"/>
          <w:u w:val="single"/>
        </w:rPr>
        <w:t xml:space="preserve"> </w:t>
      </w:r>
      <w:r w:rsidRPr="00AB7006">
        <w:rPr>
          <w:b/>
          <w:bCs/>
          <w:highlight w:val="yellow"/>
          <w:u w:val="single"/>
        </w:rPr>
        <w:t>tradeoff</w:t>
      </w:r>
      <w:r w:rsidRPr="00AB7006">
        <w:rPr>
          <w:sz w:val="14"/>
        </w:rPr>
        <w:t xml:space="preserve">. It was not some alien agenda originating in Congress or in shadowy interest groups, imposed on the President against his will. Commentators have occasionally puzzled about why modern law confers semi-private rights in government employment. 354 </w:t>
      </w:r>
      <w:r w:rsidRPr="00AB7006">
        <w:rPr>
          <w:u w:val="single"/>
        </w:rPr>
        <w:t>Scholars of the historical development of the modern American state</w:t>
      </w:r>
      <w:r w:rsidRPr="00AB7006">
        <w:rPr>
          <w:sz w:val="14"/>
        </w:rPr>
        <w:t xml:space="preserve">, including Karen Tani and Jeremy Kessler, </w:t>
      </w:r>
      <w:r w:rsidRPr="00AB7006">
        <w:rPr>
          <w:u w:val="single"/>
        </w:rPr>
        <w:t xml:space="preserve">have observed that </w:t>
      </w:r>
      <w:r w:rsidRPr="002D2749">
        <w:rPr>
          <w:rStyle w:val="Emphasis"/>
        </w:rPr>
        <w:t xml:space="preserve">individualized </w:t>
      </w:r>
      <w:r w:rsidRPr="00AB7006">
        <w:rPr>
          <w:rStyle w:val="Emphasis"/>
          <w:highlight w:val="yellow"/>
        </w:rPr>
        <w:t>rights served</w:t>
      </w:r>
      <w:r w:rsidRPr="00AB7006">
        <w:rPr>
          <w:u w:val="single"/>
        </w:rPr>
        <w:t xml:space="preserve"> often </w:t>
      </w:r>
      <w:r w:rsidRPr="00AB7006">
        <w:rPr>
          <w:highlight w:val="yellow"/>
          <w:u w:val="single"/>
        </w:rPr>
        <w:t xml:space="preserve">to </w:t>
      </w:r>
      <w:r w:rsidRPr="00AB7006">
        <w:rPr>
          <w:b/>
          <w:bCs/>
          <w:highlight w:val="yellow"/>
          <w:u w:val="single"/>
        </w:rPr>
        <w:t>expand</w:t>
      </w:r>
      <w:r w:rsidRPr="00AB7006">
        <w:rPr>
          <w:highlight w:val="yellow"/>
          <w:u w:val="single"/>
        </w:rPr>
        <w:t xml:space="preserve"> rather than restrict </w:t>
      </w:r>
      <w:r w:rsidRPr="00AB7006">
        <w:rPr>
          <w:rStyle w:val="Emphasis"/>
          <w:highlight w:val="yellow"/>
        </w:rPr>
        <w:t xml:space="preserve">state </w:t>
      </w:r>
      <w:r w:rsidRPr="002D2749">
        <w:rPr>
          <w:rStyle w:val="Emphasis"/>
        </w:rPr>
        <w:t xml:space="preserve">growth and </w:t>
      </w:r>
      <w:r w:rsidRPr="00AB7006">
        <w:rPr>
          <w:rStyle w:val="Emphasis"/>
          <w:highlight w:val="yellow"/>
        </w:rPr>
        <w:t>capacity</w:t>
      </w:r>
      <w:r w:rsidRPr="00AB7006">
        <w:rPr>
          <w:u w:val="single"/>
        </w:rPr>
        <w:t xml:space="preserve"> </w:t>
      </w:r>
      <w:r w:rsidRPr="002D2749">
        <w:rPr>
          <w:sz w:val="14"/>
          <w:szCs w:val="14"/>
        </w:rPr>
        <w:t xml:space="preserve">in the twentieth century. Enforceable </w:t>
      </w:r>
      <w:r w:rsidRPr="00AB7006">
        <w:rPr>
          <w:sz w:val="14"/>
        </w:rPr>
        <w:t xml:space="preserve">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to "participate in the warfare state in a particularistic manner." 356 </w:t>
      </w:r>
      <w:r w:rsidRPr="00AB7006">
        <w:rPr>
          <w:u w:val="single"/>
        </w:rPr>
        <w:t>Procedural rights granted by the state were "a tool of state-building, not a trump against state power.</w:t>
      </w:r>
      <w:r w:rsidRPr="00AB7006">
        <w:rPr>
          <w:sz w:val="14"/>
        </w:rPr>
        <w:t xml:space="preserve">"357 </w:t>
      </w:r>
      <w:r w:rsidRPr="00AB7006">
        <w:rPr>
          <w:rStyle w:val="Emphasis"/>
        </w:rPr>
        <w:t xml:space="preserve">So too with </w:t>
      </w:r>
      <w:r w:rsidRPr="002D2749">
        <w:rPr>
          <w:rStyle w:val="Emphasis"/>
        </w:rPr>
        <w:t xml:space="preserve">labor </w:t>
      </w:r>
      <w:r w:rsidRPr="00AB7006">
        <w:rPr>
          <w:rStyle w:val="Emphasis"/>
          <w:highlight w:val="yellow"/>
        </w:rPr>
        <w:t>rights</w:t>
      </w:r>
      <w:r w:rsidRPr="00AB7006">
        <w:rPr>
          <w:sz w:val="14"/>
          <w:highlight w:val="yellow"/>
        </w:rPr>
        <w:t>:</w:t>
      </w:r>
      <w:r w:rsidRPr="00AB7006">
        <w:rPr>
          <w:sz w:val="14"/>
        </w:rPr>
        <w:t xml:space="preserve"> </w:t>
      </w:r>
      <w:r w:rsidRPr="00AB7006">
        <w:rPr>
          <w:rStyle w:val="Emphasis"/>
        </w:rPr>
        <w:t>Protections</w:t>
      </w:r>
      <w:r w:rsidRPr="00AB7006">
        <w:rPr>
          <w:sz w:val="14"/>
        </w:rPr>
        <w:t xml:space="preserve"> for professional autonomy and against managerial abuse ultimately </w:t>
      </w:r>
      <w:r w:rsidRPr="00AB7006">
        <w:rPr>
          <w:highlight w:val="yellow"/>
          <w:u w:val="single"/>
        </w:rPr>
        <w:t xml:space="preserve">enticed </w:t>
      </w:r>
      <w:r w:rsidRPr="00AB7006">
        <w:rPr>
          <w:b/>
          <w:bCs/>
          <w:highlight w:val="yellow"/>
          <w:u w:val="single"/>
        </w:rPr>
        <w:t>more</w:t>
      </w:r>
      <w:r w:rsidRPr="00AB7006">
        <w:rPr>
          <w:highlight w:val="yellow"/>
          <w:u w:val="single"/>
        </w:rPr>
        <w:t xml:space="preserve">, and more </w:t>
      </w:r>
      <w:r w:rsidRPr="00AB7006">
        <w:rPr>
          <w:b/>
          <w:bCs/>
          <w:highlight w:val="yellow"/>
          <w:u w:val="single"/>
        </w:rPr>
        <w:t>competent</w:t>
      </w:r>
      <w:r w:rsidRPr="00AB7006">
        <w:rPr>
          <w:highlight w:val="yellow"/>
          <w:u w:val="single"/>
        </w:rPr>
        <w:t xml:space="preserve">, </w:t>
      </w:r>
      <w:r w:rsidRPr="00AB7006">
        <w:rPr>
          <w:rStyle w:val="Emphasis"/>
          <w:highlight w:val="yellow"/>
        </w:rPr>
        <w:t>workers</w:t>
      </w:r>
      <w:r w:rsidRPr="00AB7006">
        <w:rPr>
          <w:u w:val="single"/>
        </w:rPr>
        <w:t xml:space="preserve"> into the burgeoning postwar </w:t>
      </w:r>
      <w:r w:rsidRPr="00AB7006">
        <w:rPr>
          <w:b/>
          <w:bCs/>
          <w:u w:val="single"/>
        </w:rPr>
        <w:t>state</w:t>
      </w:r>
      <w:r w:rsidRPr="00AB7006">
        <w:rPr>
          <w:u w:val="single"/>
        </w:rPr>
        <w:t xml:space="preserve">, thereby </w:t>
      </w:r>
      <w:r w:rsidRPr="002D2749">
        <w:rPr>
          <w:rStyle w:val="Emphasis"/>
        </w:rPr>
        <w:t>expanding state power</w:t>
      </w:r>
      <w:r w:rsidRPr="00AB7006">
        <w:rPr>
          <w:u w:val="single"/>
        </w:rPr>
        <w:t>.</w:t>
      </w:r>
    </w:p>
    <w:p w14:paraId="4817F31A" w14:textId="77777777" w:rsidR="00BD114B" w:rsidRPr="00AB7006" w:rsidRDefault="00BD114B" w:rsidP="00BD114B">
      <w:pPr>
        <w:rPr>
          <w:u w:val="single"/>
        </w:rPr>
      </w:pPr>
      <w:r w:rsidRPr="00AB7006">
        <w:rPr>
          <w:sz w:val="14"/>
        </w:rPr>
        <w:tab/>
        <w:t xml:space="preserve">Proponents of </w:t>
      </w:r>
      <w:proofErr w:type="spellStart"/>
      <w:r w:rsidRPr="00AB7006">
        <w:rPr>
          <w:sz w:val="14"/>
        </w:rPr>
        <w:t>unitarism</w:t>
      </w:r>
      <w:proofErr w:type="spellEnd"/>
      <w:r w:rsidRPr="00AB7006">
        <w:rPr>
          <w:sz w:val="14"/>
        </w:rPr>
        <w:t xml:space="preserve">, including those in the federal judiciary, have expressed skepticism of legal restraints on presidential power. Even though modern jurisprudence generally permits tenure protections for "inferior officers," including civil servants,358 </w:t>
      </w:r>
      <w:r w:rsidRPr="00AB7006">
        <w:rPr>
          <w:u w:val="single"/>
        </w:rPr>
        <w:t>conservative justices have become increasingly skeptical of any legal restraints on the ability of the President to manage the executive</w:t>
      </w:r>
      <w:r w:rsidRPr="00AB7006">
        <w:rPr>
          <w:sz w:val="14"/>
        </w:rPr>
        <w:t xml:space="preserve"> branch.359 </w:t>
      </w:r>
      <w:r w:rsidRPr="00AB7006">
        <w:rPr>
          <w:u w:val="single"/>
        </w:rPr>
        <w:t>Conservative elected officials have also expressed a growing hostility toward bureaucratic labor protections</w:t>
      </w:r>
      <w:r w:rsidRPr="00AB7006">
        <w:rPr>
          <w:sz w:val="14"/>
        </w:rPr>
        <w:t xml:space="preserve">, pushing to weaken the civil service and to replace tenured bureaucrats with political allies.360 Historically, the President could not limit himself </w:t>
      </w:r>
      <w:r w:rsidRPr="00AB7006">
        <w:rPr>
          <w:sz w:val="14"/>
        </w:rPr>
        <w:lastRenderedPageBreak/>
        <w:t xml:space="preserve">by contract. That rule was rooted in the same concerns about democracy and sovereignty that now ground many unitary critiques of the administrative state.361 </w:t>
      </w:r>
      <w:r w:rsidRPr="00AB7006">
        <w:rPr>
          <w:u w:val="single"/>
        </w:rPr>
        <w:t xml:space="preserve">But </w:t>
      </w:r>
      <w:r w:rsidRPr="002D2749">
        <w:rPr>
          <w:u w:val="single"/>
        </w:rPr>
        <w:t>as</w:t>
      </w:r>
      <w:r w:rsidRPr="00AB7006">
        <w:rPr>
          <w:u w:val="single"/>
        </w:rPr>
        <w:t xml:space="preserve"> the foregoing </w:t>
      </w:r>
      <w:r w:rsidRPr="002D2749">
        <w:rPr>
          <w:b/>
          <w:bCs/>
          <w:u w:val="single"/>
        </w:rPr>
        <w:t>history</w:t>
      </w:r>
      <w:r w:rsidRPr="002D2749">
        <w:rPr>
          <w:u w:val="single"/>
        </w:rPr>
        <w:t xml:space="preserve"> </w:t>
      </w:r>
      <w:r w:rsidRPr="002D2749">
        <w:rPr>
          <w:b/>
          <w:bCs/>
          <w:u w:val="single"/>
        </w:rPr>
        <w:t>shows</w:t>
      </w:r>
      <w:r w:rsidRPr="00AB7006">
        <w:rPr>
          <w:u w:val="single"/>
        </w:rPr>
        <w:t>, the President did not necessarily experience this "freedom" as empowerin</w:t>
      </w:r>
      <w:r w:rsidRPr="00AB7006">
        <w:rPr>
          <w:sz w:val="14"/>
        </w:rPr>
        <w:t xml:space="preserve">g. </w:t>
      </w:r>
      <w:r w:rsidRPr="00AB7006">
        <w:rPr>
          <w:rStyle w:val="Emphasis"/>
          <w:highlight w:val="yellow"/>
        </w:rPr>
        <w:t>The inability</w:t>
      </w:r>
      <w:r w:rsidRPr="00AB7006">
        <w:rPr>
          <w:highlight w:val="yellow"/>
          <w:u w:val="single"/>
        </w:rPr>
        <w:t xml:space="preserve"> to </w:t>
      </w:r>
      <w:r w:rsidRPr="00AB7006">
        <w:rPr>
          <w:b/>
          <w:bCs/>
          <w:highlight w:val="yellow"/>
          <w:u w:val="single"/>
        </w:rPr>
        <w:t>limit managerial discretion</w:t>
      </w:r>
      <w:r w:rsidRPr="00AB7006">
        <w:rPr>
          <w:highlight w:val="yellow"/>
          <w:u w:val="single"/>
        </w:rPr>
        <w:t xml:space="preserve"> </w:t>
      </w:r>
      <w:r w:rsidRPr="00AB7006">
        <w:rPr>
          <w:rStyle w:val="Emphasis"/>
          <w:highlight w:val="yellow"/>
        </w:rPr>
        <w:t>impeded</w:t>
      </w:r>
      <w:r w:rsidRPr="002D2749">
        <w:rPr>
          <w:u w:val="single"/>
        </w:rPr>
        <w:t xml:space="preserve"> </w:t>
      </w:r>
      <w:r w:rsidRPr="002D2749">
        <w:rPr>
          <w:rStyle w:val="Emphasis"/>
        </w:rPr>
        <w:t xml:space="preserve">the </w:t>
      </w:r>
      <w:r w:rsidRPr="00AB7006">
        <w:rPr>
          <w:rStyle w:val="Emphasis"/>
          <w:highlight w:val="yellow"/>
        </w:rPr>
        <w:t xml:space="preserve">development of a strong executive by hampering recruitment </w:t>
      </w:r>
      <w:r w:rsidRPr="002D2749">
        <w:rPr>
          <w:rStyle w:val="Emphasis"/>
        </w:rPr>
        <w:t>of skilled employees</w:t>
      </w:r>
      <w:r w:rsidRPr="00AB7006">
        <w:rPr>
          <w:u w:val="single"/>
        </w:rPr>
        <w:t xml:space="preserve"> and government modernization.</w:t>
      </w:r>
      <w:r w:rsidRPr="00AB7006">
        <w:rPr>
          <w:sz w:val="14"/>
        </w:rPr>
        <w:t xml:space="preserve"> </w:t>
      </w:r>
      <w:r w:rsidRPr="00AB7006">
        <w:rPr>
          <w:highlight w:val="yellow"/>
          <w:u w:val="single"/>
        </w:rPr>
        <w:t xml:space="preserve">By </w:t>
      </w:r>
      <w:proofErr w:type="gramStart"/>
      <w:r w:rsidRPr="00AB7006">
        <w:rPr>
          <w:rStyle w:val="Emphasis"/>
          <w:highlight w:val="yellow"/>
        </w:rPr>
        <w:t>entering into</w:t>
      </w:r>
      <w:proofErr w:type="gramEnd"/>
      <w:r w:rsidRPr="00AB7006">
        <w:rPr>
          <w:rStyle w:val="Emphasis"/>
          <w:highlight w:val="yellow"/>
        </w:rPr>
        <w:t xml:space="preserve"> contracts</w:t>
      </w:r>
      <w:r w:rsidRPr="00AB7006">
        <w:rPr>
          <w:rStyle w:val="Emphasis"/>
        </w:rPr>
        <w:t xml:space="preserve"> that limited his managerial discretion in some circumstances</w:t>
      </w:r>
      <w:r w:rsidRPr="00AB7006">
        <w:rPr>
          <w:u w:val="single"/>
        </w:rPr>
        <w:t xml:space="preserve">, </w:t>
      </w:r>
      <w:r w:rsidRPr="00AB7006">
        <w:rPr>
          <w:rStyle w:val="Emphasis"/>
          <w:highlight w:val="yellow"/>
        </w:rPr>
        <w:t xml:space="preserve">the President could gain </w:t>
      </w:r>
      <w:r w:rsidRPr="007A5BD6">
        <w:rPr>
          <w:rStyle w:val="Emphasis"/>
        </w:rPr>
        <w:t xml:space="preserve">valuable </w:t>
      </w:r>
      <w:r w:rsidRPr="00AB7006">
        <w:rPr>
          <w:rStyle w:val="Emphasis"/>
          <w:highlight w:val="yellow"/>
        </w:rPr>
        <w:t xml:space="preserve">personnel who could allow </w:t>
      </w:r>
      <w:r w:rsidRPr="007A5BD6">
        <w:rPr>
          <w:rStyle w:val="Emphasis"/>
        </w:rPr>
        <w:t xml:space="preserve">the President </w:t>
      </w:r>
      <w:r w:rsidRPr="00AB7006">
        <w:rPr>
          <w:rStyle w:val="Emphasis"/>
          <w:highlight w:val="yellow"/>
        </w:rPr>
        <w:t>to pursue other aspects of his political agenda</w:t>
      </w:r>
      <w:r w:rsidRPr="00AB7006">
        <w:rPr>
          <w:sz w:val="14"/>
        </w:rPr>
        <w:t xml:space="preserve">. </w:t>
      </w:r>
      <w:r w:rsidRPr="00AB7006">
        <w:rPr>
          <w:u w:val="single"/>
        </w:rPr>
        <w:t>A unitary theory that prevented the President from negotiating such contracts would not necessarily free the President from external restraints or expand his power over the executive branch</w:t>
      </w:r>
      <w:r w:rsidRPr="00AB7006">
        <w:rPr>
          <w:sz w:val="14"/>
        </w:rPr>
        <w:t xml:space="preserve">. Rather, it might simply impose a limitation enforced by a different external institution (the courts), thereby </w:t>
      </w:r>
      <w:r w:rsidRPr="00AB7006">
        <w:rPr>
          <w:u w:val="single"/>
        </w:rPr>
        <w:t>removing a valuable management and state-building tool from the President's repertoire.</w:t>
      </w:r>
    </w:p>
    <w:p w14:paraId="33A03BBB" w14:textId="77777777" w:rsidR="00BD114B" w:rsidRPr="00AB7006" w:rsidRDefault="00BD114B" w:rsidP="00BD114B">
      <w:pPr>
        <w:pStyle w:val="Heading4"/>
      </w:pPr>
      <w:r w:rsidRPr="00AB7006">
        <w:t xml:space="preserve">The result </w:t>
      </w:r>
      <w:r>
        <w:t xml:space="preserve">of the plan </w:t>
      </w:r>
      <w:r w:rsidRPr="00AB7006">
        <w:t xml:space="preserve">is totally empowered carceral agencies with </w:t>
      </w:r>
      <w:r w:rsidRPr="00AB7006">
        <w:rPr>
          <w:u w:val="single"/>
        </w:rPr>
        <w:t>zero restrictions</w:t>
      </w:r>
      <w:r w:rsidRPr="00AB7006">
        <w:t xml:space="preserve"> on state brutality.</w:t>
      </w:r>
    </w:p>
    <w:p w14:paraId="252054FE" w14:textId="77777777" w:rsidR="00BD114B" w:rsidRPr="00AB7006" w:rsidRDefault="00BD114B" w:rsidP="00BD114B">
      <w:pPr>
        <w:rPr>
          <w:i/>
          <w:iCs/>
        </w:rPr>
      </w:pPr>
      <w:r w:rsidRPr="00AB7006">
        <w:rPr>
          <w:rStyle w:val="Style13ptBold"/>
        </w:rPr>
        <w:t>Handler 24</w:t>
      </w:r>
      <w:r w:rsidRPr="00AB7006">
        <w:t xml:space="preserve"> (Nicholas, Associate Professor of Law at Texas A&amp;M School of Law. Formerly Thomas C. Grey Fellow and Lecturer in Law, Stanford Law School. JD from Yale, </w:t>
      </w:r>
      <w:proofErr w:type="spellStart"/>
      <w:proofErr w:type="gramStart"/>
      <w:r w:rsidRPr="00AB7006">
        <w:t>M.Phil</w:t>
      </w:r>
      <w:proofErr w:type="spellEnd"/>
      <w:proofErr w:type="gramEnd"/>
      <w:r w:rsidRPr="00AB7006">
        <w:t xml:space="preserve"> in History from Cambridge, BA in History from Yale. "Separation of powers by contract: The Role of Unions in Constraining the Twenty-First Century President” 49 </w:t>
      </w:r>
      <w:r w:rsidRPr="00AB7006">
        <w:rPr>
          <w:i/>
          <w:iCs/>
        </w:rPr>
        <w:t xml:space="preserve">ADMIN. &amp; REG. L. NEWS </w:t>
      </w:r>
      <w:r w:rsidRPr="00AB7006">
        <w:t>11 (Spring 2024)</w:t>
      </w:r>
    </w:p>
    <w:p w14:paraId="646968DE" w14:textId="77777777" w:rsidR="00BD114B" w:rsidRPr="00AB7006" w:rsidRDefault="00BD114B" w:rsidP="00BD114B">
      <w:pPr>
        <w:rPr>
          <w:sz w:val="16"/>
        </w:rPr>
      </w:pPr>
      <w:r w:rsidRPr="00AB7006">
        <w:rPr>
          <w:sz w:val="16"/>
        </w:rPr>
        <w:tab/>
        <w:t xml:space="preserve">But </w:t>
      </w:r>
      <w:r w:rsidRPr="00AB7006">
        <w:rPr>
          <w:rStyle w:val="Emphasis"/>
          <w:highlight w:val="yellow"/>
        </w:rPr>
        <w:t>enforcement</w:t>
      </w:r>
      <w:r w:rsidRPr="00AB7006">
        <w:rPr>
          <w:highlight w:val="yellow"/>
          <w:u w:val="single"/>
        </w:rPr>
        <w:t xml:space="preserve"> of a </w:t>
      </w:r>
      <w:r w:rsidRPr="00AB7006">
        <w:rPr>
          <w:b/>
          <w:bCs/>
          <w:highlight w:val="yellow"/>
          <w:u w:val="single"/>
        </w:rPr>
        <w:t>presidential agenda</w:t>
      </w:r>
      <w:r w:rsidRPr="00AB7006">
        <w:rPr>
          <w:highlight w:val="yellow"/>
          <w:u w:val="single"/>
        </w:rPr>
        <w:t xml:space="preserve"> requires</w:t>
      </w:r>
      <w:r w:rsidRPr="00AB7006">
        <w:rPr>
          <w:u w:val="single"/>
        </w:rPr>
        <w:t xml:space="preserve"> the </w:t>
      </w:r>
      <w:r w:rsidRPr="00AB7006">
        <w:rPr>
          <w:rStyle w:val="Emphasis"/>
          <w:highlight w:val="yellow"/>
        </w:rPr>
        <w:t>cooperation</w:t>
      </w:r>
      <w:r w:rsidRPr="00AB7006">
        <w:rPr>
          <w:highlight w:val="yellow"/>
          <w:u w:val="single"/>
        </w:rPr>
        <w:t xml:space="preserve"> of</w:t>
      </w:r>
      <w:r w:rsidRPr="00AB7006">
        <w:rPr>
          <w:u w:val="single"/>
        </w:rPr>
        <w:t xml:space="preserve"> hundreds of thousands of </w:t>
      </w:r>
      <w:r w:rsidRPr="00AB7006">
        <w:rPr>
          <w:rStyle w:val="Emphasis"/>
          <w:highlight w:val="yellow"/>
        </w:rPr>
        <w:t>federal employees</w:t>
      </w:r>
      <w:r w:rsidRPr="00AB7006">
        <w:rPr>
          <w:highlight w:val="yellow"/>
          <w:u w:val="single"/>
        </w:rPr>
        <w:t xml:space="preserve"> across</w:t>
      </w:r>
      <w:r w:rsidRPr="00AB7006">
        <w:rPr>
          <w:u w:val="single"/>
        </w:rPr>
        <w:t xml:space="preserve"> a wide variety of fields, including </w:t>
      </w:r>
      <w:r w:rsidRPr="00AB7006">
        <w:rPr>
          <w:rStyle w:val="Emphasis"/>
        </w:rPr>
        <w:t>border policing</w:t>
      </w:r>
      <w:r w:rsidRPr="00AB7006">
        <w:rPr>
          <w:u w:val="single"/>
        </w:rPr>
        <w:t xml:space="preserve"> by Customs and Border Patrol (</w:t>
      </w:r>
      <w:r w:rsidRPr="00AB7006">
        <w:rPr>
          <w:rStyle w:val="Emphasis"/>
          <w:highlight w:val="yellow"/>
        </w:rPr>
        <w:t>CBP</w:t>
      </w:r>
      <w:r w:rsidRPr="00AB7006">
        <w:rPr>
          <w:u w:val="single"/>
        </w:rPr>
        <w:t xml:space="preserve">), </w:t>
      </w:r>
      <w:r w:rsidRPr="00AB7006">
        <w:rPr>
          <w:b/>
          <w:bCs/>
          <w:u w:val="single"/>
        </w:rPr>
        <w:t>policing immigration</w:t>
      </w:r>
      <w:r w:rsidRPr="00AB7006">
        <w:rPr>
          <w:u w:val="single"/>
        </w:rPr>
        <w:t xml:space="preserve"> within the national interior by Immigration and Customs Enforcement (</w:t>
      </w:r>
      <w:r w:rsidRPr="00AB7006">
        <w:rPr>
          <w:rStyle w:val="Emphasis"/>
          <w:highlight w:val="yellow"/>
        </w:rPr>
        <w:t>ICE</w:t>
      </w:r>
      <w:r w:rsidRPr="00AB7006">
        <w:rPr>
          <w:u w:val="single"/>
        </w:rPr>
        <w:t xml:space="preserve">), </w:t>
      </w:r>
      <w:r w:rsidRPr="00AB7006">
        <w:rPr>
          <w:b/>
          <w:bCs/>
          <w:u w:val="single"/>
        </w:rPr>
        <w:t>processing</w:t>
      </w:r>
      <w:r w:rsidRPr="00AB7006">
        <w:rPr>
          <w:u w:val="single"/>
        </w:rPr>
        <w:t xml:space="preserve"> of </w:t>
      </w:r>
      <w:r w:rsidRPr="00AB7006">
        <w:rPr>
          <w:b/>
          <w:bCs/>
          <w:u w:val="single"/>
        </w:rPr>
        <w:t>asylum applications</w:t>
      </w:r>
      <w:r w:rsidRPr="00AB7006">
        <w:rPr>
          <w:u w:val="single"/>
        </w:rPr>
        <w:t xml:space="preserve"> by United States Customs and Immigration Services (</w:t>
      </w:r>
      <w:r w:rsidRPr="00AB7006">
        <w:rPr>
          <w:rStyle w:val="Emphasis"/>
          <w:highlight w:val="yellow"/>
        </w:rPr>
        <w:t>USCIS</w:t>
      </w:r>
      <w:r w:rsidRPr="00AB7006">
        <w:rPr>
          <w:u w:val="single"/>
        </w:rPr>
        <w:t xml:space="preserve">), and adjudication of </w:t>
      </w:r>
      <w:r w:rsidRPr="00AB7006">
        <w:rPr>
          <w:rStyle w:val="Emphasis"/>
        </w:rPr>
        <w:t>removal proceedings</w:t>
      </w:r>
      <w:r w:rsidRPr="00AB7006">
        <w:rPr>
          <w:u w:val="single"/>
        </w:rPr>
        <w:t xml:space="preserve"> by Immigration Judges inside the Executive Office for Immigration Review</w:t>
      </w:r>
      <w:r w:rsidRPr="00AB7006">
        <w:rPr>
          <w:sz w:val="16"/>
        </w:rPr>
        <w:t xml:space="preserve">. Typically, the story goes that the president imposes policies with profound implications for the immigration system, such as prioritizing the arrest and deportation of certain populations over </w:t>
      </w:r>
      <w:proofErr w:type="gramStart"/>
      <w:r w:rsidRPr="00AB7006">
        <w:rPr>
          <w:sz w:val="16"/>
        </w:rPr>
        <w:t>others, or</w:t>
      </w:r>
      <w:proofErr w:type="gramEnd"/>
      <w:r w:rsidRPr="00AB7006">
        <w:rPr>
          <w:sz w:val="16"/>
        </w:rPr>
        <w:t xml:space="preserve"> setting targets to grant or deny certain numbers of asylum applications or removal challenges.</w:t>
      </w:r>
    </w:p>
    <w:p w14:paraId="3AE8E943" w14:textId="77777777" w:rsidR="00BD114B" w:rsidRPr="00AB7006" w:rsidRDefault="00BD114B" w:rsidP="00BD114B">
      <w:pPr>
        <w:rPr>
          <w:sz w:val="16"/>
        </w:rPr>
      </w:pPr>
      <w:r w:rsidRPr="00AB7006">
        <w:rPr>
          <w:sz w:val="16"/>
        </w:rPr>
        <w:tab/>
        <w:t xml:space="preserve">But </w:t>
      </w:r>
      <w:r w:rsidRPr="00AB7006">
        <w:rPr>
          <w:rStyle w:val="Emphasis"/>
          <w:highlight w:val="yellow"/>
        </w:rPr>
        <w:t xml:space="preserve">through </w:t>
      </w:r>
      <w:r w:rsidRPr="005A49D9">
        <w:rPr>
          <w:rStyle w:val="Emphasis"/>
        </w:rPr>
        <w:t xml:space="preserve">collective </w:t>
      </w:r>
      <w:r w:rsidRPr="00AB7006">
        <w:rPr>
          <w:rStyle w:val="Emphasis"/>
          <w:highlight w:val="yellow"/>
        </w:rPr>
        <w:t>bargaining</w:t>
      </w:r>
      <w:r w:rsidRPr="00AB7006">
        <w:rPr>
          <w:sz w:val="16"/>
        </w:rPr>
        <w:t>, civil servants can reshape presidential policy initiatives.</w:t>
      </w:r>
      <w:r w:rsidRPr="00AB7006">
        <w:rPr>
          <w:rStyle w:val="Emphasis"/>
        </w:rPr>
        <w:t xml:space="preserve"> </w:t>
      </w:r>
      <w:r w:rsidRPr="00AB7006">
        <w:rPr>
          <w:rStyle w:val="Emphasis"/>
          <w:highlight w:val="yellow"/>
        </w:rPr>
        <w:t>ICE agent</w:t>
      </w:r>
      <w:r w:rsidRPr="005A49D9">
        <w:rPr>
          <w:rStyle w:val="Emphasis"/>
        </w:rPr>
        <w:t xml:space="preserve">s have </w:t>
      </w:r>
      <w:r w:rsidRPr="00AB7006">
        <w:rPr>
          <w:rStyle w:val="Emphasis"/>
          <w:highlight w:val="yellow"/>
        </w:rPr>
        <w:t>challenged</w:t>
      </w:r>
      <w:r w:rsidRPr="00AB7006">
        <w:rPr>
          <w:u w:val="single"/>
        </w:rPr>
        <w:t xml:space="preserve"> and defeated </w:t>
      </w:r>
      <w:r w:rsidRPr="00AB7006">
        <w:rPr>
          <w:b/>
          <w:bCs/>
          <w:highlight w:val="yellow"/>
          <w:u w:val="single"/>
        </w:rPr>
        <w:t>policies</w:t>
      </w:r>
      <w:r w:rsidRPr="00AB7006">
        <w:rPr>
          <w:highlight w:val="yellow"/>
          <w:u w:val="single"/>
        </w:rPr>
        <w:t xml:space="preserve"> </w:t>
      </w:r>
      <w:r w:rsidRPr="00AB7006">
        <w:rPr>
          <w:b/>
          <w:bCs/>
          <w:highlight w:val="yellow"/>
          <w:u w:val="single"/>
        </w:rPr>
        <w:t>requiring</w:t>
      </w:r>
      <w:r w:rsidRPr="00AB7006">
        <w:rPr>
          <w:highlight w:val="yellow"/>
          <w:u w:val="single"/>
        </w:rPr>
        <w:t xml:space="preserve"> them to </w:t>
      </w:r>
      <w:r w:rsidRPr="00AB7006">
        <w:rPr>
          <w:rStyle w:val="Emphasis"/>
          <w:highlight w:val="yellow"/>
        </w:rPr>
        <w:t xml:space="preserve">deprioritize </w:t>
      </w:r>
      <w:r w:rsidRPr="005A49D9">
        <w:rPr>
          <w:rStyle w:val="Emphasis"/>
        </w:rPr>
        <w:t xml:space="preserve">the </w:t>
      </w:r>
      <w:r w:rsidRPr="00AB7006">
        <w:rPr>
          <w:rStyle w:val="Emphasis"/>
          <w:highlight w:val="yellow"/>
        </w:rPr>
        <w:t>arrest of</w:t>
      </w:r>
      <w:r w:rsidRPr="00AB7006">
        <w:rPr>
          <w:u w:val="single"/>
        </w:rPr>
        <w:t xml:space="preserve"> certain populations (e.g., </w:t>
      </w:r>
      <w:r w:rsidRPr="00AB7006">
        <w:rPr>
          <w:rStyle w:val="Emphasis"/>
          <w:highlight w:val="yellow"/>
        </w:rPr>
        <w:t>minors</w:t>
      </w:r>
      <w:r w:rsidRPr="00AB7006">
        <w:rPr>
          <w:highlight w:val="yellow"/>
          <w:u w:val="single"/>
        </w:rPr>
        <w:t xml:space="preserve"> and </w:t>
      </w:r>
      <w:r w:rsidRPr="00AB7006">
        <w:rPr>
          <w:rStyle w:val="Emphasis"/>
          <w:highlight w:val="yellow"/>
        </w:rPr>
        <w:t>those without</w:t>
      </w:r>
      <w:r w:rsidRPr="005A49D9">
        <w:rPr>
          <w:rStyle w:val="Emphasis"/>
        </w:rPr>
        <w:t xml:space="preserve"> criminal </w:t>
      </w:r>
      <w:r w:rsidRPr="00AB7006">
        <w:rPr>
          <w:rStyle w:val="Emphasis"/>
          <w:highlight w:val="yellow"/>
        </w:rPr>
        <w:t>records</w:t>
      </w:r>
      <w:r w:rsidRPr="00AB7006">
        <w:rPr>
          <w:u w:val="single"/>
        </w:rPr>
        <w:t xml:space="preserve">) </w:t>
      </w:r>
      <w:r w:rsidRPr="00AB7006">
        <w:rPr>
          <w:highlight w:val="yellow"/>
          <w:u w:val="single"/>
        </w:rPr>
        <w:t xml:space="preserve">and </w:t>
      </w:r>
      <w:r w:rsidRPr="00AB7006">
        <w:rPr>
          <w:rStyle w:val="Emphasis"/>
          <w:highlight w:val="yellow"/>
        </w:rPr>
        <w:t>to provide legal info</w:t>
      </w:r>
      <w:r w:rsidRPr="005A49D9">
        <w:rPr>
          <w:rStyle w:val="Emphasis"/>
        </w:rPr>
        <w:t xml:space="preserve">rmation </w:t>
      </w:r>
      <w:r w:rsidRPr="00AB7006">
        <w:rPr>
          <w:rStyle w:val="Emphasis"/>
          <w:highlight w:val="yellow"/>
        </w:rPr>
        <w:t>to detained immigrants</w:t>
      </w:r>
      <w:r w:rsidRPr="00AB7006">
        <w:rPr>
          <w:u w:val="single"/>
        </w:rPr>
        <w:t xml:space="preserve">, </w:t>
      </w:r>
      <w:r w:rsidRPr="00AB7006">
        <w:rPr>
          <w:rStyle w:val="Emphasis"/>
          <w:highlight w:val="yellow"/>
        </w:rPr>
        <w:t xml:space="preserve">on the grounds that those </w:t>
      </w:r>
      <w:r w:rsidRPr="005A49D9">
        <w:rPr>
          <w:rStyle w:val="Emphasis"/>
        </w:rPr>
        <w:t xml:space="preserve">policies </w:t>
      </w:r>
      <w:r w:rsidRPr="00AB7006">
        <w:rPr>
          <w:rStyle w:val="Emphasis"/>
          <w:highlight w:val="yellow"/>
        </w:rPr>
        <w:t xml:space="preserve">improperly alter </w:t>
      </w:r>
      <w:r w:rsidRPr="005A49D9">
        <w:rPr>
          <w:rStyle w:val="Emphasis"/>
        </w:rPr>
        <w:t xml:space="preserve">agents’ conditions of </w:t>
      </w:r>
      <w:r w:rsidRPr="00AB7006">
        <w:rPr>
          <w:rStyle w:val="Emphasis"/>
          <w:highlight w:val="yellow"/>
        </w:rPr>
        <w:t>employment.</w:t>
      </w:r>
      <w:r w:rsidRPr="00AB7006">
        <w:rPr>
          <w:sz w:val="16"/>
        </w:rPr>
        <w:t xml:space="preserve"> </w:t>
      </w:r>
      <w:r w:rsidRPr="00AB7006">
        <w:rPr>
          <w:rStyle w:val="Emphasis"/>
          <w:highlight w:val="yellow"/>
        </w:rPr>
        <w:t xml:space="preserve">CBP </w:t>
      </w:r>
      <w:r w:rsidRPr="007A5BD6">
        <w:rPr>
          <w:rStyle w:val="Emphasis"/>
        </w:rPr>
        <w:t>guards</w:t>
      </w:r>
      <w:r w:rsidRPr="007A5BD6">
        <w:rPr>
          <w:u w:val="single"/>
        </w:rPr>
        <w:t xml:space="preserve"> </w:t>
      </w:r>
      <w:r w:rsidRPr="005A49D9">
        <w:rPr>
          <w:u w:val="single"/>
        </w:rPr>
        <w:t>have</w:t>
      </w:r>
      <w:r w:rsidRPr="00AB7006">
        <w:rPr>
          <w:u w:val="single"/>
        </w:rPr>
        <w:t xml:space="preserve"> similarly </w:t>
      </w:r>
      <w:r w:rsidRPr="00AB7006">
        <w:rPr>
          <w:b/>
          <w:bCs/>
          <w:highlight w:val="yellow"/>
          <w:u w:val="single"/>
        </w:rPr>
        <w:t>defeated policies altering</w:t>
      </w:r>
      <w:r w:rsidRPr="00AB7006">
        <w:rPr>
          <w:highlight w:val="yellow"/>
          <w:u w:val="single"/>
        </w:rPr>
        <w:t xml:space="preserve"> </w:t>
      </w:r>
      <w:r w:rsidRPr="007A5BD6">
        <w:rPr>
          <w:rStyle w:val="Emphasis"/>
        </w:rPr>
        <w:t xml:space="preserve">what </w:t>
      </w:r>
      <w:r w:rsidRPr="00AB7006">
        <w:rPr>
          <w:rStyle w:val="Emphasis"/>
          <w:highlight w:val="yellow"/>
        </w:rPr>
        <w:t>types of searches they may conduct</w:t>
      </w:r>
      <w:r w:rsidRPr="00AB7006">
        <w:rPr>
          <w:u w:val="single"/>
        </w:rPr>
        <w:t xml:space="preserve"> at the border, </w:t>
      </w:r>
      <w:r w:rsidRPr="00AB7006">
        <w:rPr>
          <w:rStyle w:val="Emphasis"/>
        </w:rPr>
        <w:t xml:space="preserve">what types of </w:t>
      </w:r>
      <w:r w:rsidRPr="00AB7006">
        <w:rPr>
          <w:rStyle w:val="Emphasis"/>
          <w:highlight w:val="yellow"/>
        </w:rPr>
        <w:t xml:space="preserve">weapons </w:t>
      </w:r>
      <w:r w:rsidRPr="005A49D9">
        <w:rPr>
          <w:rStyle w:val="Emphasis"/>
        </w:rPr>
        <w:t>they may carry</w:t>
      </w:r>
      <w:r w:rsidRPr="005A49D9">
        <w:rPr>
          <w:u w:val="single"/>
        </w:rPr>
        <w:t>,</w:t>
      </w:r>
      <w:r w:rsidRPr="00AB7006">
        <w:rPr>
          <w:highlight w:val="yellow"/>
          <w:u w:val="single"/>
        </w:rPr>
        <w:t xml:space="preserve"> or</w:t>
      </w:r>
      <w:r w:rsidRPr="00AB7006">
        <w:rPr>
          <w:u w:val="single"/>
        </w:rPr>
        <w:t xml:space="preserve"> what </w:t>
      </w:r>
      <w:r w:rsidRPr="00AB7006">
        <w:rPr>
          <w:rStyle w:val="Emphasis"/>
          <w:highlight w:val="yellow"/>
        </w:rPr>
        <w:t>disciplinary processes</w:t>
      </w:r>
      <w:r w:rsidRPr="00AB7006">
        <w:rPr>
          <w:u w:val="single"/>
        </w:rPr>
        <w:t xml:space="preserve"> they are subject to </w:t>
      </w:r>
      <w:r w:rsidRPr="00AB7006">
        <w:rPr>
          <w:b/>
          <w:bCs/>
          <w:highlight w:val="yellow"/>
          <w:u w:val="single"/>
        </w:rPr>
        <w:t>for misconduct</w:t>
      </w:r>
      <w:r w:rsidRPr="00AB7006">
        <w:rPr>
          <w:u w:val="single"/>
        </w:rPr>
        <w:t>.</w:t>
      </w:r>
      <w:r w:rsidRPr="00AB7006">
        <w:rPr>
          <w:sz w:val="16"/>
        </w:rPr>
        <w:t xml:space="preserve"> Immigration Judges can defeat productivity quotas or performance evaluation standards that are designed to force them to move through cases more quickly—measures well known to produce lower win rates for immigrants challenging removals. And USCIS employees may challenge directives pushing them to grant fewer asylum applications.</w:t>
      </w:r>
    </w:p>
    <w:p w14:paraId="1449764D" w14:textId="77777777" w:rsidR="00BD114B" w:rsidRDefault="00BD114B" w:rsidP="00BD114B">
      <w:pPr>
        <w:rPr>
          <w:rStyle w:val="Emphasis"/>
        </w:rPr>
      </w:pPr>
      <w:r w:rsidRPr="00AB7006">
        <w:rPr>
          <w:sz w:val="16"/>
        </w:rPr>
        <w:tab/>
      </w:r>
      <w:r w:rsidRPr="00AB7006">
        <w:rPr>
          <w:rStyle w:val="Emphasis"/>
          <w:highlight w:val="yellow"/>
        </w:rPr>
        <w:t xml:space="preserve">Federal </w:t>
      </w:r>
      <w:r w:rsidRPr="005A49D9">
        <w:rPr>
          <w:rStyle w:val="Emphasis"/>
        </w:rPr>
        <w:t xml:space="preserve">sector labor </w:t>
      </w:r>
      <w:r w:rsidRPr="00AB7006">
        <w:rPr>
          <w:rStyle w:val="Emphasis"/>
          <w:highlight w:val="yellow"/>
        </w:rPr>
        <w:t>unions</w:t>
      </w:r>
      <w:r w:rsidRPr="00AB7006">
        <w:rPr>
          <w:sz w:val="16"/>
        </w:rPr>
        <w:t xml:space="preserve"> are likely to grow in political importance in the coming years. Many </w:t>
      </w:r>
      <w:r w:rsidRPr="00AB7006">
        <w:rPr>
          <w:u w:val="single"/>
        </w:rPr>
        <w:t xml:space="preserve">have </w:t>
      </w:r>
      <w:r w:rsidRPr="005A49D9">
        <w:rPr>
          <w:b/>
          <w:bCs/>
          <w:u w:val="single"/>
        </w:rPr>
        <w:t>vowed</w:t>
      </w:r>
      <w:r w:rsidRPr="00AB7006">
        <w:rPr>
          <w:u w:val="single"/>
        </w:rPr>
        <w:t xml:space="preserve"> to </w:t>
      </w:r>
      <w:r w:rsidRPr="005A49D9">
        <w:rPr>
          <w:b/>
          <w:bCs/>
          <w:u w:val="single"/>
        </w:rPr>
        <w:t>leverage their labor rights</w:t>
      </w:r>
      <w:r w:rsidRPr="00AB7006">
        <w:rPr>
          <w:u w:val="single"/>
        </w:rPr>
        <w:t xml:space="preserve"> to</w:t>
      </w:r>
      <w:r w:rsidRPr="00AB7006">
        <w:rPr>
          <w:sz w:val="16"/>
        </w:rPr>
        <w:t xml:space="preserve"> increase their autonomy and to </w:t>
      </w:r>
      <w:r w:rsidRPr="00AB7006">
        <w:rPr>
          <w:u w:val="single"/>
        </w:rPr>
        <w:t>pursue both the economic interests and policy preferences of their members</w:t>
      </w:r>
      <w:r w:rsidRPr="00AB7006">
        <w:rPr>
          <w:sz w:val="16"/>
        </w:rPr>
        <w:t xml:space="preserve">. The union representing many EPA employees, for instance, has sought to negotiate a new CBA enshrining protections for diversity and scientific integrity, and strengthening protections against managerial abuse—measures it says are necessary to prevent a return of Trump-era </w:t>
      </w:r>
      <w:r w:rsidRPr="005A49D9">
        <w:rPr>
          <w:sz w:val="16"/>
          <w:szCs w:val="16"/>
        </w:rPr>
        <w:t xml:space="preserve">abuses. Other </w:t>
      </w:r>
      <w:r w:rsidRPr="005A49D9">
        <w:rPr>
          <w:rStyle w:val="cardtextChar"/>
          <w:rFonts w:ascii="Georgia" w:hAnsi="Georgia"/>
          <w:sz w:val="16"/>
          <w:szCs w:val="16"/>
        </w:rPr>
        <w:t>unions</w:t>
      </w:r>
      <w:r w:rsidRPr="00AB7006">
        <w:rPr>
          <w:sz w:val="16"/>
        </w:rPr>
        <w:t xml:space="preserve">, including those </w:t>
      </w:r>
      <w:r w:rsidRPr="00AB7006">
        <w:rPr>
          <w:u w:val="single"/>
        </w:rPr>
        <w:t xml:space="preserve">representing CBP and ICE agents, </w:t>
      </w:r>
      <w:r w:rsidRPr="00AB7006">
        <w:rPr>
          <w:highlight w:val="yellow"/>
          <w:u w:val="single"/>
        </w:rPr>
        <w:t xml:space="preserve">have </w:t>
      </w:r>
      <w:r w:rsidRPr="005A49D9">
        <w:rPr>
          <w:b/>
          <w:bCs/>
          <w:highlight w:val="yellow"/>
          <w:u w:val="single"/>
        </w:rPr>
        <w:t>aligned</w:t>
      </w:r>
      <w:r w:rsidRPr="00AB7006">
        <w:rPr>
          <w:highlight w:val="yellow"/>
          <w:u w:val="single"/>
        </w:rPr>
        <w:t xml:space="preserve"> themselves</w:t>
      </w:r>
      <w:r w:rsidRPr="00AB7006">
        <w:rPr>
          <w:u w:val="single"/>
        </w:rPr>
        <w:t xml:space="preserve"> explicitly </w:t>
      </w:r>
      <w:r w:rsidRPr="00AB7006">
        <w:rPr>
          <w:highlight w:val="yellow"/>
          <w:u w:val="single"/>
        </w:rPr>
        <w:t xml:space="preserve">with </w:t>
      </w:r>
      <w:r w:rsidRPr="005A49D9">
        <w:rPr>
          <w:b/>
          <w:bCs/>
          <w:highlight w:val="yellow"/>
          <w:u w:val="single"/>
        </w:rPr>
        <w:t>conservative lawmakers</w:t>
      </w:r>
      <w:r w:rsidRPr="00AB7006">
        <w:rPr>
          <w:u w:val="single"/>
        </w:rPr>
        <w:t xml:space="preserve">, and have </w:t>
      </w:r>
      <w:r w:rsidRPr="00AB7006">
        <w:rPr>
          <w:highlight w:val="yellow"/>
          <w:u w:val="single"/>
        </w:rPr>
        <w:t>vowed to use their</w:t>
      </w:r>
      <w:r w:rsidRPr="00AB7006">
        <w:rPr>
          <w:u w:val="single"/>
        </w:rPr>
        <w:t xml:space="preserve"> political and </w:t>
      </w:r>
      <w:r w:rsidRPr="00AB7006">
        <w:rPr>
          <w:rStyle w:val="Emphasis"/>
          <w:highlight w:val="yellow"/>
        </w:rPr>
        <w:t>bargaining clout</w:t>
      </w:r>
      <w:r w:rsidRPr="00AB7006">
        <w:rPr>
          <w:highlight w:val="yellow"/>
          <w:u w:val="single"/>
        </w:rPr>
        <w:t xml:space="preserve"> to advance </w:t>
      </w:r>
      <w:r w:rsidRPr="00AB7006">
        <w:rPr>
          <w:rStyle w:val="Emphasis"/>
          <w:highlight w:val="yellow"/>
        </w:rPr>
        <w:t>restrictive immigration enforcement policies.</w:t>
      </w:r>
    </w:p>
    <w:p w14:paraId="24EA017B" w14:textId="77777777" w:rsidR="00BD114B" w:rsidRPr="00EF2D03" w:rsidRDefault="00BD114B" w:rsidP="00BD114B">
      <w:pPr>
        <w:pStyle w:val="Heading4"/>
      </w:pPr>
      <w:r w:rsidRPr="00EF2D03">
        <w:lastRenderedPageBreak/>
        <w:t xml:space="preserve">The administrative state is a </w:t>
      </w:r>
      <w:r w:rsidRPr="00EF2D03">
        <w:rPr>
          <w:u w:val="single"/>
        </w:rPr>
        <w:t>colonial death-making</w:t>
      </w:r>
      <w:r w:rsidRPr="00EF2D03">
        <w:t xml:space="preserve"> machine that masks violence under “legitimacy” and “rule of law.” Empowering agency workers and unions </w:t>
      </w:r>
      <w:r w:rsidRPr="00EF2D03">
        <w:rPr>
          <w:u w:val="single"/>
        </w:rPr>
        <w:t>accelerates</w:t>
      </w:r>
      <w:r w:rsidRPr="00EF2D03">
        <w:t xml:space="preserve"> oppressive violence.</w:t>
      </w:r>
    </w:p>
    <w:p w14:paraId="40478A40" w14:textId="77777777" w:rsidR="00BD114B" w:rsidRPr="00EF2D03" w:rsidRDefault="00BD114B" w:rsidP="00BD114B">
      <w:r w:rsidRPr="00EF2D03">
        <w:rPr>
          <w:rStyle w:val="Style13ptBold"/>
        </w:rPr>
        <w:t>Chertoff 24</w:t>
      </w:r>
      <w:r w:rsidRPr="00EF2D03">
        <w:t xml:space="preserve"> (Emily R. Associate Professor of Law, Georgetown University Law Center. Former litigator and defense attorney for immigrants and asylum seekers detained in Southern California. J.D., Yale Law. B.A. Harvard. "Violence in the administrative state." </w:t>
      </w:r>
      <w:r w:rsidRPr="00EF2D03">
        <w:rPr>
          <w:i/>
          <w:iCs/>
        </w:rPr>
        <w:t>California Law Review</w:t>
      </w:r>
      <w:r w:rsidRPr="00EF2D03">
        <w:t> 112 (2024): 1941. Table of contents omitted. Footnote 11 inserted in brackets: []</w:t>
      </w:r>
    </w:p>
    <w:p w14:paraId="138F866E" w14:textId="77777777" w:rsidR="00BD114B" w:rsidRPr="00EF2D03" w:rsidRDefault="00BD114B" w:rsidP="00BD114B">
      <w:pPr>
        <w:ind w:firstLine="720"/>
        <w:rPr>
          <w:u w:val="single"/>
        </w:rPr>
      </w:pPr>
      <w:r w:rsidRPr="00EF2D03">
        <w:rPr>
          <w:sz w:val="14"/>
        </w:rPr>
        <w:t xml:space="preserve">Drawing on an original, interview-based case study of Immigration and Customs Enforcement (ICE) and a synthesis of six decades of social science literature, this Article offers a theory of physical violence in the administrative state that challenges foundational assumptions about administrative law. Approximately </w:t>
      </w:r>
      <w:r w:rsidRPr="00EF2D03">
        <w:rPr>
          <w:rStyle w:val="Emphasis"/>
          <w:highlight w:val="yellow"/>
        </w:rPr>
        <w:t>one-fifth of fed</w:t>
      </w:r>
      <w:r w:rsidRPr="00EF2D03">
        <w:rPr>
          <w:rStyle w:val="Emphasis"/>
        </w:rPr>
        <w:t xml:space="preserve">eral </w:t>
      </w:r>
      <w:proofErr w:type="gramStart"/>
      <w:r w:rsidRPr="00EF2D03">
        <w:rPr>
          <w:rStyle w:val="Emphasis"/>
          <w:highlight w:val="yellow"/>
        </w:rPr>
        <w:t>employees</w:t>
      </w:r>
      <w:proofErr w:type="gramEnd"/>
      <w:r w:rsidRPr="00EF2D03">
        <w:rPr>
          <w:highlight w:val="yellow"/>
          <w:u w:val="single"/>
        </w:rPr>
        <w:t xml:space="preserve"> work-for</w:t>
      </w:r>
      <w:r w:rsidRPr="00EF2D03">
        <w:rPr>
          <w:u w:val="single"/>
        </w:rPr>
        <w:t xml:space="preserve"> administrative </w:t>
      </w:r>
      <w:r w:rsidRPr="00EF2D03">
        <w:rPr>
          <w:rStyle w:val="Emphasis"/>
          <w:highlight w:val="yellow"/>
        </w:rPr>
        <w:t>agencies</w:t>
      </w:r>
      <w:r w:rsidRPr="00EF2D03">
        <w:rPr>
          <w:highlight w:val="yellow"/>
          <w:u w:val="single"/>
        </w:rPr>
        <w:t xml:space="preserve"> that </w:t>
      </w:r>
      <w:r w:rsidRPr="00EF2D03">
        <w:rPr>
          <w:rStyle w:val="Emphasis"/>
          <w:highlight w:val="yellow"/>
        </w:rPr>
        <w:t>police</w:t>
      </w:r>
      <w:r w:rsidRPr="00EF2D03">
        <w:rPr>
          <w:highlight w:val="yellow"/>
          <w:u w:val="single"/>
        </w:rPr>
        <w:t xml:space="preserve">, </w:t>
      </w:r>
      <w:r w:rsidRPr="00EF2D03">
        <w:rPr>
          <w:rStyle w:val="Emphasis"/>
          <w:highlight w:val="yellow"/>
        </w:rPr>
        <w:t>fight wars</w:t>
      </w:r>
      <w:r w:rsidRPr="00EF2D03">
        <w:rPr>
          <w:highlight w:val="yellow"/>
          <w:u w:val="single"/>
        </w:rPr>
        <w:t xml:space="preserve">, </w:t>
      </w:r>
      <w:r w:rsidRPr="00EF2D03">
        <w:rPr>
          <w:rStyle w:val="Emphasis"/>
          <w:highlight w:val="yellow"/>
        </w:rPr>
        <w:t>enforce immigration</w:t>
      </w:r>
      <w:r w:rsidRPr="00EF2D03">
        <w:rPr>
          <w:rStyle w:val="Emphasis"/>
        </w:rPr>
        <w:t xml:space="preserve"> law</w:t>
      </w:r>
      <w:r w:rsidRPr="00EF2D03">
        <w:rPr>
          <w:highlight w:val="yellow"/>
          <w:u w:val="single"/>
        </w:rPr>
        <w:t xml:space="preserve">, or </w:t>
      </w:r>
      <w:r w:rsidRPr="00EF2D03">
        <w:rPr>
          <w:rStyle w:val="Emphasis"/>
          <w:highlight w:val="yellow"/>
        </w:rPr>
        <w:t>incarcerat</w:t>
      </w:r>
      <w:r w:rsidRPr="00EF2D03">
        <w:rPr>
          <w:rStyle w:val="Emphasis"/>
        </w:rPr>
        <w:t>e people</w:t>
      </w:r>
      <w:r w:rsidRPr="00EF2D03">
        <w:rPr>
          <w:u w:val="single"/>
        </w:rPr>
        <w:t>-in other words, agencies that use force to execute the laws</w:t>
      </w:r>
      <w:r w:rsidRPr="00EF2D03">
        <w:rPr>
          <w:sz w:val="14"/>
        </w:rPr>
        <w:t xml:space="preserve">. </w:t>
      </w:r>
      <w:r w:rsidRPr="00EF2D03">
        <w:rPr>
          <w:highlight w:val="yellow"/>
          <w:u w:val="single"/>
        </w:rPr>
        <w:t xml:space="preserve">These agencies are </w:t>
      </w:r>
      <w:r w:rsidRPr="00EF2D03">
        <w:rPr>
          <w:b/>
          <w:bCs/>
          <w:highlight w:val="yellow"/>
          <w:u w:val="single"/>
        </w:rPr>
        <w:t>saturated</w:t>
      </w:r>
      <w:r w:rsidRPr="00EF2D03">
        <w:rPr>
          <w:highlight w:val="yellow"/>
          <w:u w:val="single"/>
        </w:rPr>
        <w:t xml:space="preserve"> with</w:t>
      </w:r>
      <w:r w:rsidRPr="00EF2D03">
        <w:rPr>
          <w:u w:val="single"/>
        </w:rPr>
        <w:t xml:space="preserve"> </w:t>
      </w:r>
      <w:r w:rsidRPr="00EF2D03">
        <w:rPr>
          <w:rStyle w:val="Emphasis"/>
        </w:rPr>
        <w:t xml:space="preserve">administrative </w:t>
      </w:r>
      <w:r w:rsidRPr="00621627">
        <w:rPr>
          <w:rStyle w:val="Emphasis"/>
        </w:rPr>
        <w:t>law</w:t>
      </w:r>
      <w:r w:rsidRPr="00621627">
        <w:rPr>
          <w:sz w:val="14"/>
        </w:rPr>
        <w:t xml:space="preserve"> </w:t>
      </w:r>
      <w:r w:rsidRPr="00621627">
        <w:rPr>
          <w:u w:val="single"/>
        </w:rPr>
        <w:t>that obligates</w:t>
      </w:r>
      <w:r w:rsidRPr="00EF2D03">
        <w:rPr>
          <w:u w:val="single"/>
        </w:rPr>
        <w:t xml:space="preserve"> frontline administrators to confer </w:t>
      </w:r>
      <w:r w:rsidRPr="00EF2D03">
        <w:rPr>
          <w:b/>
          <w:bCs/>
          <w:highlight w:val="yellow"/>
          <w:u w:val="single"/>
        </w:rPr>
        <w:t>due process</w:t>
      </w:r>
      <w:r w:rsidRPr="00EF2D03">
        <w:rPr>
          <w:u w:val="single"/>
        </w:rPr>
        <w:t xml:space="preserve">, give </w:t>
      </w:r>
      <w:r w:rsidRPr="00EF2D03">
        <w:rPr>
          <w:rStyle w:val="Emphasis"/>
        </w:rPr>
        <w:t>notice</w:t>
      </w:r>
      <w:r w:rsidRPr="00EF2D03">
        <w:rPr>
          <w:u w:val="single"/>
        </w:rPr>
        <w:t xml:space="preserve">, </w:t>
      </w:r>
      <w:r w:rsidRPr="00EF2D03">
        <w:rPr>
          <w:rStyle w:val="Emphasis"/>
        </w:rPr>
        <w:t xml:space="preserve">behave </w:t>
      </w:r>
      <w:proofErr w:type="spellStart"/>
      <w:r w:rsidRPr="00EF2D03">
        <w:rPr>
          <w:rStyle w:val="Emphasis"/>
        </w:rPr>
        <w:t>nonarbitrarily</w:t>
      </w:r>
      <w:proofErr w:type="spellEnd"/>
      <w:r w:rsidRPr="00EF2D03">
        <w:rPr>
          <w:u w:val="single"/>
        </w:rPr>
        <w:t xml:space="preserve">, </w:t>
      </w:r>
      <w:r w:rsidRPr="00EF2D03">
        <w:rPr>
          <w:highlight w:val="yellow"/>
          <w:u w:val="single"/>
        </w:rPr>
        <w:t xml:space="preserve">and </w:t>
      </w:r>
      <w:r w:rsidRPr="00EF2D03">
        <w:rPr>
          <w:rStyle w:val="Emphasis"/>
          <w:highlight w:val="yellow"/>
        </w:rPr>
        <w:t>comply with law</w:t>
      </w:r>
      <w:r w:rsidRPr="00621627">
        <w:rPr>
          <w:sz w:val="14"/>
        </w:rPr>
        <w:t xml:space="preserve">. </w:t>
      </w:r>
      <w:r w:rsidRPr="00621627">
        <w:rPr>
          <w:b/>
          <w:bCs/>
          <w:u w:val="single"/>
        </w:rPr>
        <w:t xml:space="preserve">Yet this </w:t>
      </w:r>
      <w:r w:rsidRPr="00EF2D03">
        <w:rPr>
          <w:b/>
          <w:bCs/>
          <w:highlight w:val="yellow"/>
          <w:u w:val="single"/>
        </w:rPr>
        <w:t>law</w:t>
      </w:r>
      <w:r w:rsidRPr="00EF2D03">
        <w:rPr>
          <w:b/>
          <w:bCs/>
          <w:u w:val="single"/>
        </w:rPr>
        <w:t xml:space="preserve"> often </w:t>
      </w:r>
      <w:r w:rsidRPr="00EF2D03">
        <w:rPr>
          <w:b/>
          <w:bCs/>
          <w:highlight w:val="yellow"/>
          <w:u w:val="single"/>
        </w:rPr>
        <w:t>fails to constrain</w:t>
      </w:r>
      <w:r w:rsidRPr="00EF2D03">
        <w:rPr>
          <w:u w:val="single"/>
        </w:rPr>
        <w:t xml:space="preserve"> administrators, </w:t>
      </w:r>
      <w:r w:rsidRPr="00EF2D03">
        <w:rPr>
          <w:highlight w:val="yellow"/>
          <w:u w:val="single"/>
        </w:rPr>
        <w:t>with</w:t>
      </w:r>
      <w:r w:rsidRPr="00EF2D03">
        <w:rPr>
          <w:u w:val="single"/>
        </w:rPr>
        <w:t xml:space="preserve"> unauthorized </w:t>
      </w:r>
      <w:r w:rsidRPr="00EF2D03">
        <w:rPr>
          <w:rStyle w:val="Emphasis"/>
          <w:highlight w:val="yellow"/>
        </w:rPr>
        <w:t>violence as the result</w:t>
      </w:r>
      <w:r w:rsidRPr="00EF2D03">
        <w:rPr>
          <w:highlight w:val="yellow"/>
          <w:u w:val="single"/>
        </w:rPr>
        <w:t>.</w:t>
      </w:r>
    </w:p>
    <w:p w14:paraId="0424E0E3" w14:textId="77777777" w:rsidR="00BD114B" w:rsidRPr="00EF2D03" w:rsidRDefault="00BD114B" w:rsidP="00BD114B">
      <w:pPr>
        <w:ind w:firstLine="720"/>
        <w:rPr>
          <w:u w:val="single"/>
        </w:rPr>
      </w:pPr>
      <w:r w:rsidRPr="00EF2D03">
        <w:rPr>
          <w:u w:val="single"/>
        </w:rPr>
        <w:t>Conventional administrative law fails in these agencies because it</w:t>
      </w:r>
      <w:r w:rsidRPr="00EF2D03">
        <w:rPr>
          <w:sz w:val="14"/>
        </w:rPr>
        <w:t xml:space="preserve"> has developed out of a model of the administrative state to which they do not conform. Most administrative law </w:t>
      </w:r>
      <w:r w:rsidRPr="00EF2D03">
        <w:rPr>
          <w:u w:val="single"/>
        </w:rPr>
        <w:t>is designed around the organizational form and norms of bureaucracy</w:t>
      </w:r>
      <w:r w:rsidRPr="00EF2D03">
        <w:rPr>
          <w:sz w:val="14"/>
        </w:rPr>
        <w:t xml:space="preserve">. The characteristic role of bureaucracy is rational information processing using standardized rules and procedures. </w:t>
      </w:r>
      <w:r w:rsidRPr="00EF2D03">
        <w:rPr>
          <w:u w:val="single"/>
        </w:rPr>
        <w:t>But the</w:t>
      </w:r>
      <w:r w:rsidRPr="00EF2D03">
        <w:rPr>
          <w:sz w:val="14"/>
        </w:rPr>
        <w:t xml:space="preserve"> lower levels of </w:t>
      </w:r>
      <w:r w:rsidRPr="00EF2D03">
        <w:rPr>
          <w:rStyle w:val="Emphasis"/>
        </w:rPr>
        <w:t>these agencies belong to the domain of violence</w:t>
      </w:r>
      <w:r w:rsidRPr="00EF2D03">
        <w:rPr>
          <w:sz w:val="14"/>
        </w:rPr>
        <w:t xml:space="preserve">. </w:t>
      </w:r>
      <w:r w:rsidRPr="00EF2D03">
        <w:rPr>
          <w:u w:val="single"/>
        </w:rPr>
        <w:t>They empower administrators to use physical violence in response to exigent circumstances</w:t>
      </w:r>
      <w:r w:rsidRPr="00EF2D03">
        <w:rPr>
          <w:sz w:val="14"/>
        </w:rPr>
        <w:t xml:space="preserve">-a different role, carried out within a different organizational form that has different norms and decision-making techniques. Ordinarily designed to safeguard </w:t>
      </w:r>
      <w:r w:rsidRPr="00EF2D03">
        <w:rPr>
          <w:rStyle w:val="Emphasis"/>
          <w:highlight w:val="yellow"/>
        </w:rPr>
        <w:t>core rule-of-law values</w:t>
      </w:r>
      <w:r w:rsidRPr="00EF2D03">
        <w:rPr>
          <w:sz w:val="14"/>
        </w:rPr>
        <w:t xml:space="preserve">, </w:t>
      </w:r>
      <w:r w:rsidRPr="00EF2D03">
        <w:rPr>
          <w:u w:val="single"/>
        </w:rPr>
        <w:t xml:space="preserve">when bureaucratic </w:t>
      </w:r>
      <w:r w:rsidRPr="00EF2D03">
        <w:rPr>
          <w:rStyle w:val="Emphasis"/>
        </w:rPr>
        <w:t>administrative law</w:t>
      </w:r>
      <w:r w:rsidRPr="00EF2D03">
        <w:rPr>
          <w:u w:val="single"/>
        </w:rPr>
        <w:t xml:space="preserve"> is applied to </w:t>
      </w:r>
      <w:r w:rsidRPr="00EF2D03">
        <w:rPr>
          <w:b/>
          <w:bCs/>
          <w:u w:val="single"/>
        </w:rPr>
        <w:t>agencies</w:t>
      </w:r>
      <w:r w:rsidRPr="00EF2D03">
        <w:rPr>
          <w:u w:val="single"/>
        </w:rPr>
        <w:t xml:space="preserve"> in the domain of violence, it often </w:t>
      </w:r>
      <w:r w:rsidRPr="00EF2D03">
        <w:rPr>
          <w:rStyle w:val="Emphasis"/>
          <w:highlight w:val="yellow"/>
        </w:rPr>
        <w:t>masks</w:t>
      </w:r>
      <w:r w:rsidRPr="00EF2D03">
        <w:rPr>
          <w:highlight w:val="yellow"/>
          <w:u w:val="single"/>
        </w:rPr>
        <w:t>, and</w:t>
      </w:r>
      <w:r w:rsidRPr="00EF2D03">
        <w:rPr>
          <w:u w:val="single"/>
        </w:rPr>
        <w:t xml:space="preserve"> at worst </w:t>
      </w:r>
      <w:r w:rsidRPr="00EF2D03">
        <w:rPr>
          <w:rStyle w:val="Emphasis"/>
          <w:highlight w:val="yellow"/>
        </w:rPr>
        <w:t>accelerates</w:t>
      </w:r>
      <w:r w:rsidRPr="00EF2D03">
        <w:rPr>
          <w:u w:val="single"/>
        </w:rPr>
        <w:t xml:space="preserve">, unauthorized </w:t>
      </w:r>
      <w:r w:rsidRPr="00EF2D03">
        <w:rPr>
          <w:rStyle w:val="Emphasis"/>
          <w:highlight w:val="yellow"/>
        </w:rPr>
        <w:t>violence</w:t>
      </w:r>
      <w:r w:rsidRPr="00EF2D03">
        <w:rPr>
          <w:u w:val="single"/>
        </w:rPr>
        <w:t>.</w:t>
      </w:r>
    </w:p>
    <w:p w14:paraId="15D41D6A" w14:textId="77777777" w:rsidR="00BD114B" w:rsidRPr="00EF2D03" w:rsidRDefault="00BD114B" w:rsidP="00BD114B">
      <w:pPr>
        <w:rPr>
          <w:sz w:val="14"/>
        </w:rPr>
      </w:pPr>
      <w:r w:rsidRPr="00EF2D03">
        <w:rPr>
          <w:sz w:val="14"/>
        </w:rPr>
        <w:t>INTRODUCTION</w:t>
      </w:r>
    </w:p>
    <w:p w14:paraId="057920C9" w14:textId="77777777" w:rsidR="00BD114B" w:rsidRPr="00EF2D03" w:rsidRDefault="00BD114B" w:rsidP="00BD114B">
      <w:pPr>
        <w:rPr>
          <w:sz w:val="14"/>
        </w:rPr>
      </w:pPr>
      <w:r w:rsidRPr="00EF2D03">
        <w:rPr>
          <w:sz w:val="14"/>
        </w:rPr>
        <w:tab/>
      </w:r>
      <w:r w:rsidRPr="00EF2D03">
        <w:rPr>
          <w:u w:val="single"/>
        </w:rPr>
        <w:t xml:space="preserve">In May 2023, </w:t>
      </w:r>
      <w:r w:rsidRPr="00EF2D03">
        <w:rPr>
          <w:rStyle w:val="Emphasis"/>
        </w:rPr>
        <w:t xml:space="preserve">the </w:t>
      </w:r>
      <w:r w:rsidRPr="00EF2D03">
        <w:rPr>
          <w:rStyle w:val="Emphasis"/>
          <w:highlight w:val="yellow"/>
        </w:rPr>
        <w:t xml:space="preserve">Biden </w:t>
      </w:r>
      <w:r w:rsidRPr="00EF2D03">
        <w:rPr>
          <w:rStyle w:val="Emphasis"/>
        </w:rPr>
        <w:t>Admin</w:t>
      </w:r>
      <w:r w:rsidRPr="00EF2D03">
        <w:rPr>
          <w:sz w:val="14"/>
        </w:rPr>
        <w:t xml:space="preserve">istration began </w:t>
      </w:r>
      <w:r w:rsidRPr="00EF2D03">
        <w:rPr>
          <w:szCs w:val="24"/>
          <w:u w:val="single"/>
        </w:rPr>
        <w:t xml:space="preserve">applying a long-planned, widely publicized regulation that </w:t>
      </w:r>
      <w:r w:rsidRPr="00EF2D03">
        <w:rPr>
          <w:szCs w:val="24"/>
          <w:highlight w:val="yellow"/>
          <w:u w:val="single"/>
        </w:rPr>
        <w:t>allowed migrants to request asylum</w:t>
      </w:r>
      <w:r w:rsidRPr="00EF2D03">
        <w:rPr>
          <w:szCs w:val="24"/>
          <w:u w:val="single"/>
        </w:rPr>
        <w:t xml:space="preserve"> at the border</w:t>
      </w:r>
      <w:r w:rsidRPr="00EF2D03">
        <w:rPr>
          <w:sz w:val="14"/>
        </w:rPr>
        <w:t xml:space="preserve">, albeit with limited legal process.' Days later, a reporter followed a group of migrants to the San Diego port of entry. </w:t>
      </w:r>
      <w:r w:rsidRPr="00EF2D03">
        <w:rPr>
          <w:szCs w:val="24"/>
          <w:u w:val="single"/>
        </w:rPr>
        <w:t>There, armed U.S. Customs and Border Protection (</w:t>
      </w:r>
      <w:r w:rsidRPr="00EF2D03">
        <w:rPr>
          <w:rStyle w:val="Emphasis"/>
          <w:highlight w:val="yellow"/>
        </w:rPr>
        <w:t>CBP</w:t>
      </w:r>
      <w:r w:rsidRPr="00EF2D03">
        <w:rPr>
          <w:szCs w:val="24"/>
          <w:highlight w:val="yellow"/>
          <w:u w:val="single"/>
        </w:rPr>
        <w:t>) agents</w:t>
      </w:r>
      <w:r w:rsidRPr="00EF2D03">
        <w:rPr>
          <w:szCs w:val="24"/>
          <w:u w:val="single"/>
        </w:rPr>
        <w:t xml:space="preserve"> first misdirected the migrants, then </w:t>
      </w:r>
      <w:r w:rsidRPr="00EF2D03">
        <w:rPr>
          <w:rStyle w:val="Emphasis"/>
          <w:highlight w:val="yellow"/>
        </w:rPr>
        <w:t xml:space="preserve">turned them away </w:t>
      </w:r>
      <w:r w:rsidRPr="00EF2D03">
        <w:rPr>
          <w:rStyle w:val="Emphasis"/>
        </w:rPr>
        <w:t>without letting them apply</w:t>
      </w:r>
      <w:r w:rsidRPr="00EF2D03">
        <w:rPr>
          <w:szCs w:val="24"/>
          <w:u w:val="single"/>
        </w:rPr>
        <w:t xml:space="preserve"> for asylum 2 in a pattern also observed elsewhere on the border.3 It seemed possible that front-line </w:t>
      </w:r>
      <w:r w:rsidRPr="00EF2D03">
        <w:rPr>
          <w:b/>
          <w:bCs/>
          <w:szCs w:val="24"/>
          <w:u w:val="single"/>
        </w:rPr>
        <w:t xml:space="preserve">agency officials were deliberately </w:t>
      </w:r>
      <w:r w:rsidRPr="00621627">
        <w:rPr>
          <w:b/>
          <w:bCs/>
          <w:szCs w:val="24"/>
          <w:u w:val="single"/>
        </w:rPr>
        <w:t>violating the regulation</w:t>
      </w:r>
      <w:r w:rsidRPr="00EF2D03">
        <w:rPr>
          <w:sz w:val="14"/>
        </w:rPr>
        <w:t xml:space="preserve">. The report followed </w:t>
      </w:r>
      <w:r w:rsidRPr="00621627">
        <w:rPr>
          <w:rStyle w:val="Emphasis"/>
        </w:rPr>
        <w:t>months of</w:t>
      </w:r>
      <w:r w:rsidRPr="00EF2D03">
        <w:rPr>
          <w:rStyle w:val="Emphasis"/>
        </w:rPr>
        <w:t xml:space="preserve"> open </w:t>
      </w:r>
      <w:r w:rsidRPr="00EF2D03">
        <w:rPr>
          <w:rStyle w:val="Emphasis"/>
          <w:highlight w:val="yellow"/>
        </w:rPr>
        <w:t>hostility between the workforce and</w:t>
      </w:r>
      <w:r w:rsidRPr="00EF2D03">
        <w:rPr>
          <w:sz w:val="14"/>
        </w:rPr>
        <w:t xml:space="preserve"> Biden Administration </w:t>
      </w:r>
      <w:r w:rsidRPr="00EF2D03">
        <w:rPr>
          <w:rStyle w:val="Emphasis"/>
          <w:highlight w:val="yellow"/>
        </w:rPr>
        <w:t>officials</w:t>
      </w:r>
      <w:r w:rsidRPr="00EF2D03">
        <w:rPr>
          <w:sz w:val="14"/>
        </w:rPr>
        <w:t xml:space="preserve">, </w:t>
      </w:r>
      <w:r w:rsidRPr="00EF2D03">
        <w:rPr>
          <w:u w:val="single"/>
        </w:rPr>
        <w:t>with one agent telling Department of Homeland Security (DHS) Secretary</w:t>
      </w:r>
      <w:r w:rsidRPr="00EF2D03">
        <w:rPr>
          <w:sz w:val="14"/>
        </w:rPr>
        <w:t xml:space="preserve"> Alejandro Mayorkas in a leaked recording </w:t>
      </w:r>
      <w:r w:rsidRPr="00EF2D03">
        <w:rPr>
          <w:u w:val="single"/>
        </w:rPr>
        <w:t>that the Secretary had turned his back on agents</w:t>
      </w:r>
      <w:r w:rsidRPr="00EF2D03">
        <w:rPr>
          <w:sz w:val="14"/>
        </w:rPr>
        <w:t xml:space="preserve"> the day he was appointed.4</w:t>
      </w:r>
    </w:p>
    <w:p w14:paraId="12EB781E" w14:textId="77777777" w:rsidR="00BD114B" w:rsidRPr="00EF2D03" w:rsidRDefault="00BD114B" w:rsidP="00BD114B">
      <w:pPr>
        <w:rPr>
          <w:sz w:val="14"/>
        </w:rPr>
      </w:pPr>
      <w:r w:rsidRPr="00EF2D03">
        <w:rPr>
          <w:sz w:val="14"/>
        </w:rPr>
        <w:tab/>
      </w:r>
      <w:r w:rsidRPr="00EF2D03">
        <w:rPr>
          <w:b/>
          <w:bCs/>
          <w:u w:val="single"/>
        </w:rPr>
        <w:t xml:space="preserve">The agents' actions </w:t>
      </w:r>
      <w:r w:rsidRPr="00EF2D03">
        <w:rPr>
          <w:b/>
          <w:bCs/>
          <w:highlight w:val="yellow"/>
          <w:u w:val="single"/>
        </w:rPr>
        <w:t>continued</w:t>
      </w:r>
      <w:r w:rsidRPr="00EF2D03">
        <w:rPr>
          <w:u w:val="single"/>
        </w:rPr>
        <w:t xml:space="preserve"> a pattern familiar from the </w:t>
      </w:r>
      <w:r w:rsidRPr="00EF2D03">
        <w:rPr>
          <w:rStyle w:val="Emphasis"/>
          <w:highlight w:val="yellow"/>
        </w:rPr>
        <w:t>Trump Admin</w:t>
      </w:r>
      <w:r w:rsidRPr="00EF2D03">
        <w:rPr>
          <w:u w:val="single"/>
        </w:rPr>
        <w:t xml:space="preserve">istration, when </w:t>
      </w:r>
      <w:r w:rsidRPr="00EF2D03">
        <w:rPr>
          <w:rStyle w:val="Emphasis"/>
        </w:rPr>
        <w:t xml:space="preserve">CBP agents unlawfully </w:t>
      </w:r>
      <w:r w:rsidRPr="00EF2D03">
        <w:rPr>
          <w:rStyle w:val="Emphasis"/>
          <w:highlight w:val="yellow"/>
        </w:rPr>
        <w:t>turned away thousands</w:t>
      </w:r>
      <w:r w:rsidRPr="00EF2D03">
        <w:rPr>
          <w:rStyle w:val="Emphasis"/>
        </w:rPr>
        <w:t xml:space="preserve"> of migrants</w:t>
      </w:r>
      <w:r w:rsidRPr="00EF2D03">
        <w:rPr>
          <w:u w:val="single"/>
        </w:rPr>
        <w:t xml:space="preserve"> at the border</w:t>
      </w:r>
      <w:r w:rsidRPr="00EF2D03">
        <w:rPr>
          <w:sz w:val="14"/>
        </w:rPr>
        <w:t xml:space="preserve">.5 </w:t>
      </w:r>
      <w:r w:rsidRPr="00EF2D03">
        <w:rPr>
          <w:u w:val="single"/>
        </w:rPr>
        <w:t>Across hundreds of incidents</w:t>
      </w:r>
      <w:r w:rsidRPr="00EF2D03">
        <w:rPr>
          <w:sz w:val="14"/>
        </w:rPr>
        <w:t xml:space="preserve">, </w:t>
      </w:r>
      <w:r w:rsidRPr="00EF2D03">
        <w:rPr>
          <w:u w:val="single"/>
        </w:rPr>
        <w:t xml:space="preserve">monitors documented agents turning migrants away, </w:t>
      </w:r>
      <w:r w:rsidRPr="00EF2D03">
        <w:rPr>
          <w:rStyle w:val="Emphasis"/>
          <w:highlight w:val="yellow"/>
        </w:rPr>
        <w:t>threatening</w:t>
      </w:r>
      <w:r w:rsidRPr="00EF2D03">
        <w:rPr>
          <w:rStyle w:val="Emphasis"/>
        </w:rPr>
        <w:t xml:space="preserve"> them </w:t>
      </w:r>
      <w:r w:rsidRPr="00EF2D03">
        <w:rPr>
          <w:rStyle w:val="Emphasis"/>
          <w:highlight w:val="yellow"/>
        </w:rPr>
        <w:t>with guns</w:t>
      </w:r>
      <w:r w:rsidRPr="00EF2D03">
        <w:rPr>
          <w:u w:val="single"/>
        </w:rPr>
        <w:t>, and "throwing" and "</w:t>
      </w:r>
      <w:r w:rsidRPr="00EF2D03">
        <w:rPr>
          <w:rStyle w:val="Emphasis"/>
        </w:rPr>
        <w:t>knocking" them "to the ground</w:t>
      </w:r>
      <w:r w:rsidRPr="00EF2D03">
        <w:rPr>
          <w:u w:val="single"/>
        </w:rPr>
        <w:t>," even "</w:t>
      </w:r>
      <w:r w:rsidRPr="00EF2D03">
        <w:rPr>
          <w:rStyle w:val="Emphasis"/>
        </w:rPr>
        <w:t>stepping on [the] neck</w:t>
      </w:r>
      <w:r w:rsidRPr="00EF2D03">
        <w:rPr>
          <w:u w:val="single"/>
        </w:rPr>
        <w:t>" of one asylum seeker as she lay prone on the floor</w:t>
      </w:r>
      <w:r w:rsidRPr="00EF2D03">
        <w:rPr>
          <w:sz w:val="14"/>
        </w:rPr>
        <w:t>.6</w:t>
      </w:r>
    </w:p>
    <w:p w14:paraId="6E6BDA1B" w14:textId="77777777" w:rsidR="00BD114B" w:rsidRPr="00EF2D03" w:rsidRDefault="00BD114B" w:rsidP="00BD114B">
      <w:pPr>
        <w:rPr>
          <w:u w:val="single"/>
        </w:rPr>
      </w:pPr>
      <w:r w:rsidRPr="00EF2D03">
        <w:rPr>
          <w:sz w:val="14"/>
        </w:rPr>
        <w:tab/>
      </w:r>
      <w:r w:rsidRPr="00EF2D03">
        <w:rPr>
          <w:u w:val="single"/>
        </w:rPr>
        <w:t xml:space="preserve">Reports like this emerge </w:t>
      </w:r>
      <w:r w:rsidRPr="00EF2D03">
        <w:rPr>
          <w:b/>
          <w:bCs/>
          <w:u w:val="single"/>
        </w:rPr>
        <w:t>routinely</w:t>
      </w:r>
      <w:r w:rsidRPr="00EF2D03">
        <w:rPr>
          <w:u w:val="single"/>
        </w:rPr>
        <w:t xml:space="preserve"> across administrative agencies that use force</w:t>
      </w:r>
      <w:r w:rsidRPr="00EF2D03">
        <w:rPr>
          <w:sz w:val="14"/>
        </w:rPr>
        <w:t xml:space="preserve">. </w:t>
      </w:r>
      <w:r w:rsidRPr="00EF2D03">
        <w:rPr>
          <w:u w:val="single"/>
        </w:rPr>
        <w:t>In May 2023</w:t>
      </w:r>
      <w:r w:rsidRPr="00EF2D03">
        <w:rPr>
          <w:sz w:val="14"/>
        </w:rPr>
        <w:t xml:space="preserve">, the same month that CBP agents were caught flouting the new asylum policies, </w:t>
      </w:r>
      <w:r w:rsidRPr="00EF2D03">
        <w:rPr>
          <w:u w:val="single"/>
        </w:rPr>
        <w:t xml:space="preserve">reporters revealed that </w:t>
      </w:r>
      <w:r w:rsidRPr="00EF2D03">
        <w:rPr>
          <w:rStyle w:val="Emphasis"/>
          <w:highlight w:val="yellow"/>
        </w:rPr>
        <w:t>corrections staff</w:t>
      </w:r>
      <w:r w:rsidRPr="00EF2D03">
        <w:rPr>
          <w:rStyle w:val="Emphasis"/>
        </w:rPr>
        <w:t xml:space="preserve"> across New York state prisons</w:t>
      </w:r>
      <w:r w:rsidRPr="00EF2D03">
        <w:rPr>
          <w:u w:val="single"/>
        </w:rPr>
        <w:t xml:space="preserve"> had </w:t>
      </w:r>
      <w:r w:rsidRPr="00EF2D03">
        <w:rPr>
          <w:rStyle w:val="Emphasis"/>
        </w:rPr>
        <w:t xml:space="preserve">systematically </w:t>
      </w:r>
      <w:r w:rsidRPr="00EF2D03">
        <w:rPr>
          <w:rStyle w:val="Emphasis"/>
          <w:highlight w:val="yellow"/>
        </w:rPr>
        <w:t>abused inmates</w:t>
      </w:r>
      <w:r w:rsidRPr="00EF2D03">
        <w:rPr>
          <w:u w:val="single"/>
        </w:rPr>
        <w:t xml:space="preserve">. They then </w:t>
      </w:r>
      <w:r w:rsidRPr="00EF2D03">
        <w:rPr>
          <w:b/>
          <w:bCs/>
          <w:highlight w:val="yellow"/>
          <w:u w:val="single"/>
        </w:rPr>
        <w:t>lied</w:t>
      </w:r>
      <w:r w:rsidRPr="00621627">
        <w:rPr>
          <w:b/>
          <w:bCs/>
          <w:u w:val="single"/>
        </w:rPr>
        <w:t xml:space="preserve"> to investigators</w:t>
      </w:r>
      <w:r w:rsidRPr="00EF2D03">
        <w:rPr>
          <w:u w:val="single"/>
        </w:rPr>
        <w:t xml:space="preserve"> to protect each other, </w:t>
      </w:r>
      <w:r w:rsidRPr="00EF2D03">
        <w:rPr>
          <w:rStyle w:val="Emphasis"/>
        </w:rPr>
        <w:t>punished the inmates</w:t>
      </w:r>
      <w:r w:rsidRPr="00EF2D03">
        <w:rPr>
          <w:u w:val="single"/>
        </w:rPr>
        <w:t xml:space="preserve"> after the abuse was discovered, </w:t>
      </w:r>
      <w:r w:rsidRPr="00EF2D03">
        <w:rPr>
          <w:highlight w:val="yellow"/>
          <w:u w:val="single"/>
        </w:rPr>
        <w:t xml:space="preserve">and </w:t>
      </w:r>
      <w:r w:rsidRPr="00EF2D03">
        <w:rPr>
          <w:rStyle w:val="Emphasis"/>
          <w:highlight w:val="yellow"/>
        </w:rPr>
        <w:t>evaded sanctions</w:t>
      </w:r>
      <w:r w:rsidRPr="00EF2D03">
        <w:rPr>
          <w:u w:val="single"/>
        </w:rPr>
        <w:t xml:space="preserve"> in </w:t>
      </w:r>
      <w:r w:rsidRPr="00EF2D03">
        <w:rPr>
          <w:rStyle w:val="Emphasis"/>
        </w:rPr>
        <w:t>cases where inmates died</w:t>
      </w:r>
      <w:r w:rsidRPr="00EF2D03">
        <w:rPr>
          <w:u w:val="single"/>
        </w:rPr>
        <w:t xml:space="preserve"> or </w:t>
      </w:r>
      <w:r w:rsidRPr="00EF2D03">
        <w:rPr>
          <w:rStyle w:val="Emphasis"/>
        </w:rPr>
        <w:t>suffered permanent</w:t>
      </w:r>
      <w:r w:rsidRPr="00EF2D03">
        <w:rPr>
          <w:u w:val="single"/>
        </w:rPr>
        <w:t xml:space="preserve"> injury-all in violation of administrative regulations</w:t>
      </w:r>
      <w:r w:rsidRPr="00EF2D03">
        <w:rPr>
          <w:sz w:val="14"/>
        </w:rPr>
        <w:t xml:space="preserve">.' </w:t>
      </w:r>
      <w:r w:rsidRPr="00EF2D03">
        <w:rPr>
          <w:u w:val="single"/>
        </w:rPr>
        <w:t xml:space="preserve">This type of </w:t>
      </w:r>
      <w:r w:rsidRPr="00EF2D03">
        <w:rPr>
          <w:u w:val="single"/>
        </w:rPr>
        <w:lastRenderedPageBreak/>
        <w:t xml:space="preserve">violence extends to the armed forces as well. The U.S. Navy reported that in a breach of agency policy and medical ethics, </w:t>
      </w:r>
      <w:r w:rsidRPr="00EF2D03">
        <w:rPr>
          <w:rStyle w:val="Emphasis"/>
          <w:highlight w:val="yellow"/>
        </w:rPr>
        <w:t>Navy medics</w:t>
      </w:r>
      <w:r w:rsidRPr="00EF2D03">
        <w:rPr>
          <w:u w:val="single"/>
        </w:rPr>
        <w:t xml:space="preserve"> had </w:t>
      </w:r>
      <w:r w:rsidRPr="00EF2D03">
        <w:rPr>
          <w:b/>
          <w:bCs/>
          <w:highlight w:val="yellow"/>
          <w:u w:val="single"/>
        </w:rPr>
        <w:t xml:space="preserve">refused care </w:t>
      </w:r>
      <w:r w:rsidRPr="00621627">
        <w:rPr>
          <w:b/>
          <w:bCs/>
          <w:u w:val="single"/>
        </w:rPr>
        <w:t>to injured recruits</w:t>
      </w:r>
      <w:r w:rsidRPr="00EF2D03">
        <w:rPr>
          <w:u w:val="single"/>
        </w:rPr>
        <w:t xml:space="preserve"> in the Navy Sea, Air, and Land Teams (SEAL) </w:t>
      </w:r>
      <w:r w:rsidRPr="00EF2D03">
        <w:rPr>
          <w:b/>
          <w:bCs/>
          <w:u w:val="single"/>
        </w:rPr>
        <w:t>basic training</w:t>
      </w:r>
      <w:r w:rsidRPr="00EF2D03">
        <w:rPr>
          <w:u w:val="single"/>
        </w:rPr>
        <w:t xml:space="preserve"> </w:t>
      </w:r>
      <w:r w:rsidRPr="00EF2D03">
        <w:rPr>
          <w:highlight w:val="yellow"/>
          <w:u w:val="single"/>
        </w:rPr>
        <w:t>and</w:t>
      </w:r>
      <w:r w:rsidRPr="00EF2D03">
        <w:rPr>
          <w:u w:val="single"/>
        </w:rPr>
        <w:t xml:space="preserve"> even "</w:t>
      </w:r>
      <w:r w:rsidRPr="00EF2D03">
        <w:rPr>
          <w:rStyle w:val="Emphasis"/>
          <w:highlight w:val="yellow"/>
        </w:rPr>
        <w:t xml:space="preserve">participated in </w:t>
      </w:r>
      <w:r w:rsidRPr="00EF2D03">
        <w:rPr>
          <w:rStyle w:val="Emphasis"/>
        </w:rPr>
        <w:t>the[</w:t>
      </w:r>
      <w:proofErr w:type="spellStart"/>
      <w:r w:rsidRPr="00EF2D03">
        <w:rPr>
          <w:rStyle w:val="Emphasis"/>
        </w:rPr>
        <w:t>ir</w:t>
      </w:r>
      <w:proofErr w:type="spellEnd"/>
      <w:r w:rsidRPr="00EF2D03">
        <w:rPr>
          <w:rStyle w:val="Emphasis"/>
        </w:rPr>
        <w:t xml:space="preserve">] </w:t>
      </w:r>
      <w:r w:rsidRPr="00EF2D03">
        <w:rPr>
          <w:rStyle w:val="Emphasis"/>
          <w:highlight w:val="yellow"/>
        </w:rPr>
        <w:t>abuse</w:t>
      </w:r>
      <w:r w:rsidRPr="00EF2D03">
        <w:rPr>
          <w:u w:val="single"/>
        </w:rPr>
        <w:t xml:space="preserve">," </w:t>
      </w:r>
      <w:r w:rsidRPr="00EF2D03">
        <w:rPr>
          <w:highlight w:val="yellow"/>
          <w:u w:val="single"/>
        </w:rPr>
        <w:t>leading to</w:t>
      </w:r>
      <w:r w:rsidRPr="00EF2D03">
        <w:rPr>
          <w:u w:val="single"/>
        </w:rPr>
        <w:t xml:space="preserve"> </w:t>
      </w:r>
      <w:r w:rsidRPr="00EF2D03">
        <w:rPr>
          <w:rStyle w:val="Emphasis"/>
        </w:rPr>
        <w:t>hospitalizations</w:t>
      </w:r>
      <w:r w:rsidRPr="00EF2D03">
        <w:rPr>
          <w:u w:val="single"/>
        </w:rPr>
        <w:t xml:space="preserve"> and </w:t>
      </w:r>
      <w:r w:rsidRPr="00EF2D03">
        <w:rPr>
          <w:rStyle w:val="Emphasis"/>
        </w:rPr>
        <w:t xml:space="preserve">a </w:t>
      </w:r>
      <w:r w:rsidRPr="00EF2D03">
        <w:rPr>
          <w:rStyle w:val="Emphasis"/>
          <w:highlight w:val="yellow"/>
        </w:rPr>
        <w:t>death</w:t>
      </w:r>
      <w:r w:rsidRPr="00EF2D03">
        <w:rPr>
          <w:u w:val="single"/>
        </w:rPr>
        <w:t xml:space="preserve"> but no significant disciplinary action.8 </w:t>
      </w:r>
      <w:r w:rsidRPr="00EF2D03">
        <w:rPr>
          <w:b/>
          <w:bCs/>
          <w:u w:val="single"/>
        </w:rPr>
        <w:t>Similar incidents</w:t>
      </w:r>
      <w:r w:rsidRPr="00EF2D03">
        <w:rPr>
          <w:u w:val="single"/>
        </w:rPr>
        <w:t xml:space="preserve"> of apparently unauthorized force have occurred within Immigration and Customs Enforcement (</w:t>
      </w:r>
      <w:r w:rsidRPr="00EF2D03">
        <w:rPr>
          <w:rStyle w:val="Emphasis"/>
        </w:rPr>
        <w:t>ICE</w:t>
      </w:r>
      <w:r w:rsidRPr="00EF2D03">
        <w:rPr>
          <w:u w:val="single"/>
        </w:rPr>
        <w:t>), the subject of this Article's case study.9</w:t>
      </w:r>
    </w:p>
    <w:p w14:paraId="3A9B3B64" w14:textId="77777777" w:rsidR="00BD114B" w:rsidRPr="00EF2D03" w:rsidRDefault="00BD114B" w:rsidP="00BD114B">
      <w:pPr>
        <w:rPr>
          <w:sz w:val="14"/>
        </w:rPr>
      </w:pPr>
      <w:r w:rsidRPr="00EF2D03">
        <w:rPr>
          <w:sz w:val="14"/>
        </w:rPr>
        <w:tab/>
      </w:r>
      <w:r w:rsidRPr="00621627">
        <w:rPr>
          <w:rStyle w:val="Emphasis"/>
        </w:rPr>
        <w:t>Administrative</w:t>
      </w:r>
      <w:r w:rsidRPr="00EF2D03">
        <w:rPr>
          <w:rStyle w:val="Emphasis"/>
          <w:highlight w:val="yellow"/>
        </w:rPr>
        <w:t xml:space="preserve"> agencies</w:t>
      </w:r>
      <w:r w:rsidRPr="00EF2D03">
        <w:rPr>
          <w:u w:val="single"/>
        </w:rPr>
        <w:t xml:space="preserve"> that police, fight wars, enforce immigration law, or incarcerate people </w:t>
      </w:r>
      <w:r w:rsidRPr="00EF2D03">
        <w:rPr>
          <w:rStyle w:val="Emphasis"/>
          <w:highlight w:val="yellow"/>
        </w:rPr>
        <w:t>create</w:t>
      </w:r>
      <w:r w:rsidRPr="00EF2D03">
        <w:rPr>
          <w:rStyle w:val="Emphasis"/>
        </w:rPr>
        <w:t xml:space="preserve"> at a </w:t>
      </w:r>
      <w:r w:rsidRPr="00EF2D03">
        <w:rPr>
          <w:rStyle w:val="Emphasis"/>
          <w:highlight w:val="yellow"/>
        </w:rPr>
        <w:t>massive</w:t>
      </w:r>
      <w:r w:rsidRPr="00EF2D03">
        <w:rPr>
          <w:rStyle w:val="Emphasis"/>
        </w:rPr>
        <w:t xml:space="preserve"> scale the "field of </w:t>
      </w:r>
      <w:r w:rsidRPr="00EF2D03">
        <w:rPr>
          <w:rStyle w:val="Emphasis"/>
          <w:highlight w:val="yellow"/>
        </w:rPr>
        <w:t>pain and death</w:t>
      </w:r>
      <w:r w:rsidRPr="00EF2D03">
        <w:rPr>
          <w:rStyle w:val="Emphasis"/>
        </w:rPr>
        <w:t>" that the law occupies</w:t>
      </w:r>
      <w:r w:rsidRPr="00EF2D03">
        <w:rPr>
          <w:sz w:val="14"/>
        </w:rPr>
        <w:t xml:space="preserve">.' 0 </w:t>
      </w:r>
      <w:r w:rsidRPr="00EF2D03">
        <w:rPr>
          <w:u w:val="single"/>
        </w:rPr>
        <w:t xml:space="preserve">As many as seven hundred and fifty thousand </w:t>
      </w:r>
      <w:r w:rsidRPr="00EF2D03">
        <w:rPr>
          <w:rStyle w:val="Emphasis"/>
        </w:rPr>
        <w:t>federal employees</w:t>
      </w:r>
      <w:r w:rsidRPr="00EF2D03">
        <w:rPr>
          <w:sz w:val="14"/>
        </w:rPr>
        <w:t xml:space="preserve"> 11 [11. At the federal level, as of 2020, the agencies in this group collectively employed approximately </w:t>
      </w:r>
      <w:r w:rsidRPr="00EF2D03">
        <w:rPr>
          <w:rStyle w:val="Emphasis"/>
          <w:highlight w:val="yellow"/>
        </w:rPr>
        <w:t>one hundred and thirty thousand</w:t>
      </w:r>
      <w:r w:rsidRPr="00EF2D03">
        <w:rPr>
          <w:rStyle w:val="Emphasis"/>
        </w:rPr>
        <w:t xml:space="preserve"> sworn </w:t>
      </w:r>
      <w:r w:rsidRPr="00EF2D03">
        <w:rPr>
          <w:rStyle w:val="Emphasis"/>
          <w:highlight w:val="yellow"/>
        </w:rPr>
        <w:t>law enforcement</w:t>
      </w:r>
      <w:r w:rsidRPr="00EF2D03">
        <w:rPr>
          <w:rStyle w:val="Emphasis"/>
        </w:rPr>
        <w:t xml:space="preserve"> officers</w:t>
      </w:r>
      <w:r w:rsidRPr="00EF2D03">
        <w:rPr>
          <w:sz w:val="14"/>
        </w:rPr>
        <w:t xml:space="preserve">, with a few thousand employed by a range of agencies primarily engaged in non-coercive, bureaucratic work. See CONNOR BROOKS, U.S. DEP'T OF JUST., OFF. OF JUST. PROGRAMS, BUREAU OF JUST. STATS., NCJ 304752, FEDERAL LAW ENFORCEMENT OFFICERS, 2020 - STATISTICAL TABLES 4 (Sept. 29, 2023), https://bjs.ojp.gov/document/fleo20st.pdf [https://perma.cc/A5NR-GMEL]; for a more exhaustive disaggregation of these agencies and components, see Emily R. Chertoff &amp; Jessica Bulman-Pozen, The Two Faces of the Administrative State (manuscript on file with author). </w:t>
      </w:r>
      <w:r w:rsidRPr="00EF2D03">
        <w:rPr>
          <w:u w:val="single"/>
        </w:rPr>
        <w:t xml:space="preserve">Nearly half are </w:t>
      </w:r>
      <w:r w:rsidRPr="00EF2D03">
        <w:rPr>
          <w:b/>
          <w:bCs/>
          <w:highlight w:val="yellow"/>
          <w:u w:val="single"/>
        </w:rPr>
        <w:t>employed by</w:t>
      </w:r>
      <w:r w:rsidRPr="00EF2D03">
        <w:rPr>
          <w:highlight w:val="yellow"/>
          <w:u w:val="single"/>
        </w:rPr>
        <w:t xml:space="preserve"> </w:t>
      </w:r>
      <w:r w:rsidRPr="00EF2D03">
        <w:rPr>
          <w:rStyle w:val="Emphasis"/>
        </w:rPr>
        <w:t>DHS</w:t>
      </w:r>
      <w:r w:rsidRPr="00EF2D03">
        <w:rPr>
          <w:u w:val="single"/>
        </w:rPr>
        <w:t xml:space="preserve">, particularly </w:t>
      </w:r>
      <w:r w:rsidRPr="00EF2D03">
        <w:rPr>
          <w:rStyle w:val="Emphasis"/>
          <w:highlight w:val="yellow"/>
        </w:rPr>
        <w:t>ICE</w:t>
      </w:r>
      <w:r w:rsidRPr="00EF2D03">
        <w:rPr>
          <w:highlight w:val="yellow"/>
          <w:u w:val="single"/>
        </w:rPr>
        <w:t xml:space="preserve"> </w:t>
      </w:r>
      <w:r w:rsidRPr="00621627">
        <w:rPr>
          <w:u w:val="single"/>
        </w:rPr>
        <w:t xml:space="preserve">and </w:t>
      </w:r>
      <w:r w:rsidRPr="00621627">
        <w:rPr>
          <w:rStyle w:val="Emphasis"/>
        </w:rPr>
        <w:t>CBP</w:t>
      </w:r>
      <w:r w:rsidRPr="00EF2D03">
        <w:rPr>
          <w:u w:val="single"/>
        </w:rPr>
        <w:t>; and nearly one-third by the Department of Justice (</w:t>
      </w:r>
      <w:r w:rsidRPr="00621627">
        <w:rPr>
          <w:rStyle w:val="Emphasis"/>
          <w:highlight w:val="yellow"/>
        </w:rPr>
        <w:t>DOJ</w:t>
      </w:r>
      <w:r w:rsidRPr="00EF2D03">
        <w:rPr>
          <w:sz w:val="14"/>
        </w:rPr>
        <w:t xml:space="preserve">), </w:t>
      </w:r>
      <w:r w:rsidRPr="00EF2D03">
        <w:rPr>
          <w:u w:val="single"/>
        </w:rPr>
        <w:t xml:space="preserve">particularly the </w:t>
      </w:r>
      <w:r w:rsidRPr="00EF2D03">
        <w:rPr>
          <w:rStyle w:val="Emphasis"/>
          <w:highlight w:val="yellow"/>
        </w:rPr>
        <w:t>BOP</w:t>
      </w:r>
      <w:r w:rsidRPr="00EF2D03">
        <w:rPr>
          <w:highlight w:val="yellow"/>
          <w:u w:val="single"/>
        </w:rPr>
        <w:t xml:space="preserve"> and</w:t>
      </w:r>
      <w:r w:rsidRPr="00EF2D03">
        <w:rPr>
          <w:u w:val="single"/>
        </w:rPr>
        <w:t xml:space="preserve"> the </w:t>
      </w:r>
      <w:r w:rsidRPr="00EF2D03">
        <w:rPr>
          <w:rStyle w:val="Emphasis"/>
          <w:highlight w:val="yellow"/>
        </w:rPr>
        <w:t>FBI</w:t>
      </w:r>
      <w:r w:rsidRPr="00EF2D03">
        <w:rPr>
          <w:u w:val="single"/>
        </w:rPr>
        <w:t>.</w:t>
      </w:r>
      <w:r w:rsidRPr="00EF2D03">
        <w:rPr>
          <w:sz w:val="14"/>
        </w:rPr>
        <w:t xml:space="preserve"> See id. at 1, 4. The </w:t>
      </w:r>
      <w:r w:rsidRPr="00EF2D03">
        <w:rPr>
          <w:rStyle w:val="Emphasis"/>
          <w:highlight w:val="yellow"/>
        </w:rPr>
        <w:t>military</w:t>
      </w:r>
      <w:r w:rsidRPr="00EF2D03">
        <w:rPr>
          <w:u w:val="single"/>
        </w:rPr>
        <w:t>'s combatant commands</w:t>
      </w:r>
      <w:r w:rsidRPr="00EF2D03">
        <w:rPr>
          <w:sz w:val="14"/>
        </w:rPr>
        <w:t>-i.e., those that have operational responsibility for fighting wars-</w:t>
      </w:r>
      <w:r w:rsidRPr="00EF2D03">
        <w:rPr>
          <w:u w:val="single"/>
        </w:rPr>
        <w:t xml:space="preserve">collectively command close to </w:t>
      </w:r>
      <w:r w:rsidRPr="00EF2D03">
        <w:rPr>
          <w:rStyle w:val="Emphasis"/>
          <w:highlight w:val="yellow"/>
        </w:rPr>
        <w:t>six hundred thousand</w:t>
      </w:r>
      <w:r w:rsidRPr="00EF2D03">
        <w:rPr>
          <w:rStyle w:val="Emphasis"/>
        </w:rPr>
        <w:t xml:space="preserve"> personnel</w:t>
      </w:r>
      <w:r w:rsidRPr="00EF2D03">
        <w:rPr>
          <w:sz w:val="14"/>
        </w:rPr>
        <w:t xml:space="preserve">. </w:t>
      </w:r>
      <w:proofErr w:type="spellStart"/>
      <w:r w:rsidRPr="00EF2D03">
        <w:rPr>
          <w:sz w:val="14"/>
        </w:rPr>
        <w:t>MarkNevitt</w:t>
      </w:r>
      <w:proofErr w:type="spellEnd"/>
      <w:r w:rsidRPr="00EF2D03">
        <w:rPr>
          <w:sz w:val="14"/>
        </w:rPr>
        <w:t xml:space="preserve">, The Operational </w:t>
      </w:r>
      <w:proofErr w:type="spellStart"/>
      <w:r w:rsidRPr="00EF2D03">
        <w:rPr>
          <w:sz w:val="14"/>
        </w:rPr>
        <w:t>andAdministrativeAMilitaries</w:t>
      </w:r>
      <w:proofErr w:type="spellEnd"/>
      <w:r w:rsidRPr="00EF2D03">
        <w:rPr>
          <w:sz w:val="14"/>
        </w:rPr>
        <w:t xml:space="preserve">, 53 GA. L. REV. 905, 953 (2019). And </w:t>
      </w:r>
      <w:r w:rsidRPr="00EF2D03">
        <w:rPr>
          <w:u w:val="single"/>
        </w:rPr>
        <w:t xml:space="preserve">the U.S. </w:t>
      </w:r>
      <w:r w:rsidRPr="00EF2D03">
        <w:rPr>
          <w:rStyle w:val="Emphasis"/>
        </w:rPr>
        <w:t>Coast Guard</w:t>
      </w:r>
      <w:r w:rsidRPr="00EF2D03">
        <w:rPr>
          <w:u w:val="single"/>
        </w:rPr>
        <w:t xml:space="preserve"> has about </w:t>
      </w:r>
      <w:r w:rsidRPr="00EF2D03">
        <w:rPr>
          <w:rStyle w:val="Emphasis"/>
        </w:rPr>
        <w:t>forty thousand</w:t>
      </w:r>
      <w:r w:rsidRPr="00EF2D03">
        <w:rPr>
          <w:u w:val="single"/>
        </w:rPr>
        <w:t xml:space="preserve"> active-duty personnel.</w:t>
      </w:r>
      <w:r w:rsidRPr="00EF2D03">
        <w:rPr>
          <w:sz w:val="14"/>
        </w:rPr>
        <w:t xml:space="preserve"> See 14 U.S.C. § 4904; U.S. DEP'T OF DEF., 2022 DEMOGRAPHICS PROFLE OF THE MILITARY COMMUNITY, at iii (2022), https://download.militaryonesource.mi112038/MOS/Reports/2022-demographics-report.pdf [https://penna.cc/FS5R-XDNG] (reporting 39,485 active-duty Coast Guard members in 2022). </w:t>
      </w:r>
      <w:r w:rsidRPr="00EF2D03">
        <w:rPr>
          <w:u w:val="single"/>
        </w:rPr>
        <w:t xml:space="preserve">This is as compared with </w:t>
      </w:r>
      <w:r w:rsidRPr="00EF2D03">
        <w:rPr>
          <w:rStyle w:val="Emphasis"/>
        </w:rPr>
        <w:t>4.2 million federal employees in</w:t>
      </w:r>
      <w:r w:rsidRPr="00EF2D03">
        <w:rPr>
          <w:u w:val="single"/>
        </w:rPr>
        <w:t xml:space="preserve"> total, meaning that agency components that stress occupational roles involving physical force may employ close to </w:t>
      </w:r>
      <w:r w:rsidRPr="00EF2D03">
        <w:rPr>
          <w:rStyle w:val="Emphasis"/>
        </w:rPr>
        <w:t>a fifth of all federal personnel</w:t>
      </w:r>
      <w:r w:rsidRPr="00EF2D03">
        <w:rPr>
          <w:sz w:val="14"/>
        </w:rPr>
        <w:t xml:space="preserve">. See CONG. RSCH. SERV., R43590, FEDERAL WORKFORCE STATISTICS SOURCES: OPM AND OMB 6 (June 28, 2022), https://sgp.fas.org/crs/misc/R43590.pdf [https://penna.cc/CL78-4YTZ].] </w:t>
      </w:r>
      <w:r w:rsidRPr="00EF2D03">
        <w:rPr>
          <w:u w:val="single"/>
        </w:rPr>
        <w:t xml:space="preserve">work as uniformed personnel or sworn officers for </w:t>
      </w:r>
      <w:r w:rsidRPr="00EF2D03">
        <w:rPr>
          <w:rStyle w:val="Emphasis"/>
        </w:rPr>
        <w:t>military</w:t>
      </w:r>
      <w:r w:rsidRPr="00EF2D03">
        <w:rPr>
          <w:u w:val="single"/>
        </w:rPr>
        <w:t xml:space="preserve"> combatant commands, </w:t>
      </w:r>
      <w:r w:rsidRPr="00EF2D03">
        <w:rPr>
          <w:rStyle w:val="Emphasis"/>
        </w:rPr>
        <w:t>CBP</w:t>
      </w:r>
      <w:r w:rsidRPr="00EF2D03">
        <w:rPr>
          <w:u w:val="single"/>
        </w:rPr>
        <w:t xml:space="preserve">, </w:t>
      </w:r>
      <w:r w:rsidRPr="00EF2D03">
        <w:rPr>
          <w:rStyle w:val="Emphasis"/>
        </w:rPr>
        <w:t>ICE</w:t>
      </w:r>
      <w:r w:rsidRPr="00EF2D03">
        <w:rPr>
          <w:u w:val="single"/>
        </w:rPr>
        <w:t>, the Bureau of Prisons (</w:t>
      </w:r>
      <w:r w:rsidRPr="00EF2D03">
        <w:rPr>
          <w:rStyle w:val="Emphasis"/>
        </w:rPr>
        <w:t>BOP</w:t>
      </w:r>
      <w:r w:rsidRPr="00EF2D03">
        <w:rPr>
          <w:u w:val="single"/>
        </w:rPr>
        <w:t>), and federal law enforcement agencies like the Federal Bureau of Intelligence (</w:t>
      </w:r>
      <w:r w:rsidRPr="00EF2D03">
        <w:rPr>
          <w:rStyle w:val="Emphasis"/>
        </w:rPr>
        <w:t>FBI</w:t>
      </w:r>
      <w:r w:rsidRPr="00EF2D03">
        <w:rPr>
          <w:u w:val="single"/>
        </w:rPr>
        <w:t>); the Drug Enforcement Agency (</w:t>
      </w:r>
      <w:r w:rsidRPr="00EF2D03">
        <w:rPr>
          <w:rStyle w:val="Emphasis"/>
          <w:highlight w:val="yellow"/>
        </w:rPr>
        <w:t>DEA</w:t>
      </w:r>
      <w:r w:rsidRPr="00EF2D03">
        <w:rPr>
          <w:u w:val="single"/>
        </w:rPr>
        <w:t xml:space="preserve">); </w:t>
      </w:r>
      <w:r w:rsidRPr="00EF2D03">
        <w:rPr>
          <w:highlight w:val="yellow"/>
          <w:u w:val="single"/>
        </w:rPr>
        <w:t>and</w:t>
      </w:r>
      <w:r w:rsidRPr="00EF2D03">
        <w:rPr>
          <w:u w:val="single"/>
        </w:rPr>
        <w:t xml:space="preserve"> the Bureau of Alcohol, Tobacco, and Firearms (</w:t>
      </w:r>
      <w:r w:rsidRPr="00EF2D03">
        <w:rPr>
          <w:rStyle w:val="Emphasis"/>
          <w:highlight w:val="yellow"/>
        </w:rPr>
        <w:t>ATF</w:t>
      </w:r>
      <w:r w:rsidRPr="00EF2D03">
        <w:rPr>
          <w:u w:val="single"/>
        </w:rPr>
        <w:t>)</w:t>
      </w:r>
      <w:r w:rsidRPr="00EF2D03">
        <w:rPr>
          <w:sz w:val="14"/>
        </w:rPr>
        <w:t xml:space="preserve">.1 2 </w:t>
      </w:r>
      <w:r w:rsidRPr="00EF2D03">
        <w:rPr>
          <w:rStyle w:val="Emphasis"/>
          <w:highlight w:val="yellow"/>
        </w:rPr>
        <w:t>In 2019</w:t>
      </w:r>
      <w:r w:rsidRPr="00EF2D03">
        <w:rPr>
          <w:sz w:val="14"/>
        </w:rPr>
        <w:t xml:space="preserve">, the most recent year for which comprehensive data is available, </w:t>
      </w:r>
      <w:r w:rsidRPr="00EF2D03">
        <w:rPr>
          <w:u w:val="single"/>
        </w:rPr>
        <w:t xml:space="preserve">these </w:t>
      </w:r>
      <w:r w:rsidRPr="00EF2D03">
        <w:rPr>
          <w:b/>
          <w:bCs/>
          <w:u w:val="single"/>
        </w:rPr>
        <w:t>agencies</w:t>
      </w:r>
      <w:r w:rsidRPr="00EF2D03">
        <w:rPr>
          <w:u w:val="single"/>
        </w:rPr>
        <w:t xml:space="preserve"> </w:t>
      </w:r>
      <w:r w:rsidRPr="00EF2D03">
        <w:rPr>
          <w:b/>
          <w:bCs/>
          <w:highlight w:val="yellow"/>
          <w:u w:val="single"/>
        </w:rPr>
        <w:t>detained</w:t>
      </w:r>
      <w:r w:rsidRPr="00EF2D03">
        <w:rPr>
          <w:u w:val="single"/>
        </w:rPr>
        <w:t xml:space="preserve"> nearly </w:t>
      </w:r>
      <w:r w:rsidRPr="00EF2D03">
        <w:rPr>
          <w:rStyle w:val="Emphasis"/>
          <w:highlight w:val="yellow"/>
        </w:rPr>
        <w:t>one hundred and seventy-five thousand</w:t>
      </w:r>
      <w:r w:rsidRPr="00EF2D03">
        <w:rPr>
          <w:u w:val="single"/>
        </w:rPr>
        <w:t xml:space="preserve"> federal criminal </w:t>
      </w:r>
      <w:r w:rsidRPr="00EF2D03">
        <w:rPr>
          <w:rStyle w:val="Emphasis"/>
          <w:highlight w:val="yellow"/>
        </w:rPr>
        <w:t>prisoners</w:t>
      </w:r>
      <w:r w:rsidRPr="00EF2D03">
        <w:t>'</w:t>
      </w:r>
      <w:r w:rsidRPr="00EF2D03">
        <w:rPr>
          <w:u w:val="single"/>
        </w:rPr>
        <w:t xml:space="preserve"> 3 and over </w:t>
      </w:r>
      <w:r w:rsidRPr="00EF2D03">
        <w:rPr>
          <w:rStyle w:val="Emphasis"/>
          <w:highlight w:val="yellow"/>
        </w:rPr>
        <w:t>five hundred thousand immigrants</w:t>
      </w:r>
      <w:r w:rsidRPr="00EF2D03">
        <w:rPr>
          <w:u w:val="single"/>
        </w:rPr>
        <w:t xml:space="preserve">,' 4 engaged in </w:t>
      </w:r>
      <w:r w:rsidRPr="00EF2D03">
        <w:rPr>
          <w:rStyle w:val="Emphasis"/>
          <w:highlight w:val="yellow"/>
        </w:rPr>
        <w:t>six armed conflicts</w:t>
      </w:r>
      <w:r w:rsidRPr="00EF2D03">
        <w:rPr>
          <w:u w:val="single"/>
        </w:rPr>
        <w:t xml:space="preserve">,' 5 </w:t>
      </w:r>
      <w:r w:rsidRPr="00EF2D03">
        <w:rPr>
          <w:highlight w:val="yellow"/>
          <w:u w:val="single"/>
        </w:rPr>
        <w:t>and</w:t>
      </w:r>
      <w:r w:rsidRPr="00EF2D03">
        <w:rPr>
          <w:u w:val="single"/>
        </w:rPr>
        <w:t xml:space="preserve"> carried out </w:t>
      </w:r>
      <w:r w:rsidRPr="00EF2D03">
        <w:rPr>
          <w:rStyle w:val="Emphasis"/>
          <w:highlight w:val="yellow"/>
        </w:rPr>
        <w:t>two hundred thousand</w:t>
      </w:r>
      <w:r w:rsidRPr="00EF2D03">
        <w:rPr>
          <w:rStyle w:val="Emphasis"/>
        </w:rPr>
        <w:t xml:space="preserve"> domestic </w:t>
      </w:r>
      <w:r w:rsidRPr="00EF2D03">
        <w:rPr>
          <w:rStyle w:val="Emphasis"/>
          <w:highlight w:val="yellow"/>
        </w:rPr>
        <w:t>arrests</w:t>
      </w:r>
      <w:r w:rsidRPr="00EF2D03">
        <w:rPr>
          <w:sz w:val="14"/>
        </w:rPr>
        <w:t>.'6 These agencies are saturated with administrative law from top to toe, from their authorizing statutes, to regulations governing everything from use of force to procurement, to their internal guidance and organizational charts.' 7 Much of this law obligates administrators to follow rule-of-law norms like due process, non-arbitrariness, or-most basically-legality or compliance with law." Yet as the examples above illustrate, administrative law often does not perform this basic function and thus fails to stop arbitrary violence' 9 and the misuse of force within these agencies.</w:t>
      </w:r>
    </w:p>
    <w:p w14:paraId="70422F49" w14:textId="77777777" w:rsidR="00BD114B" w:rsidRPr="00EF2D03" w:rsidRDefault="00BD114B" w:rsidP="00BD114B">
      <w:pPr>
        <w:rPr>
          <w:sz w:val="14"/>
        </w:rPr>
      </w:pPr>
      <w:r w:rsidRPr="00EF2D03">
        <w:rPr>
          <w:sz w:val="14"/>
        </w:rPr>
        <w:tab/>
        <w:t>Drawing on classic social theory, organizational sociology, a synthesis of six decades of qualitative social science literature, and a novel case study of ICE incorporating original qualitative research, this Article argues that administrative law fails in these agencies because it has developed out of a model of the administrative state to which these agencies do not conform. Most of our administrative law is designed to regulate bureaucracy.20 Bureaucracy is an organizational form that applies standardized rules and procedures to process evidence and make reasoned decisions.2 1 Its goal is to implement government programs.</w:t>
      </w:r>
    </w:p>
    <w:p w14:paraId="361CFA0F" w14:textId="77777777" w:rsidR="00BD114B" w:rsidRPr="00EF2D03" w:rsidRDefault="00BD114B" w:rsidP="00BD114B">
      <w:pPr>
        <w:rPr>
          <w:sz w:val="14"/>
        </w:rPr>
      </w:pPr>
      <w:r w:rsidRPr="00EF2D03">
        <w:rPr>
          <w:sz w:val="14"/>
        </w:rPr>
        <w:tab/>
        <w:t xml:space="preserve">But the front lines 22 of agencies that do policing, immigration enforcement, war making, and incarceration belong to a fundamentally distinct domain of the state-what this Article calls the domain of violence. Agencies in the domain of </w:t>
      </w:r>
      <w:r w:rsidRPr="00EF2D03">
        <w:rPr>
          <w:rStyle w:val="Emphasis"/>
          <w:highlight w:val="yellow"/>
        </w:rPr>
        <w:t>violence</w:t>
      </w:r>
      <w:r w:rsidRPr="00EF2D03">
        <w:rPr>
          <w:sz w:val="14"/>
        </w:rPr>
        <w:t xml:space="preserve">, which this Article calls force agencies,23 have different organizational forms, norms, and roles. They </w:t>
      </w:r>
      <w:r w:rsidRPr="00EF2D03">
        <w:rPr>
          <w:b/>
          <w:bCs/>
          <w:highlight w:val="yellow"/>
          <w:u w:val="single"/>
        </w:rPr>
        <w:t>underwrite</w:t>
      </w:r>
      <w:r w:rsidRPr="00EF2D03">
        <w:rPr>
          <w:highlight w:val="yellow"/>
          <w:u w:val="single"/>
        </w:rPr>
        <w:t xml:space="preserve"> </w:t>
      </w:r>
      <w:r w:rsidRPr="00EF2D03">
        <w:rPr>
          <w:rStyle w:val="Emphasis"/>
          <w:highlight w:val="yellow"/>
        </w:rPr>
        <w:t>law</w:t>
      </w:r>
      <w:r w:rsidRPr="00EF2D03">
        <w:rPr>
          <w:u w:val="single"/>
        </w:rPr>
        <w:t xml:space="preserve">, social order, </w:t>
      </w:r>
      <w:r w:rsidRPr="00EF2D03">
        <w:rPr>
          <w:highlight w:val="yellow"/>
          <w:u w:val="single"/>
        </w:rPr>
        <w:t>and</w:t>
      </w:r>
      <w:r w:rsidRPr="00EF2D03">
        <w:rPr>
          <w:u w:val="single"/>
        </w:rPr>
        <w:t xml:space="preserve"> the integrity of </w:t>
      </w:r>
      <w:r w:rsidRPr="00EF2D03">
        <w:rPr>
          <w:rStyle w:val="Emphasis"/>
        </w:rPr>
        <w:t xml:space="preserve">the state's </w:t>
      </w:r>
      <w:r w:rsidRPr="00EF2D03">
        <w:rPr>
          <w:rStyle w:val="Emphasis"/>
          <w:highlight w:val="yellow"/>
        </w:rPr>
        <w:t>borders</w:t>
      </w:r>
      <w:r w:rsidRPr="00EF2D03">
        <w:rPr>
          <w:sz w:val="14"/>
        </w:rPr>
        <w:t xml:space="preserve">, 24 executing the law when the use of physical force or violence becomes necessary.25 </w:t>
      </w:r>
      <w:r w:rsidRPr="00EF2D03">
        <w:rPr>
          <w:rStyle w:val="Emphasis"/>
          <w:highlight w:val="yellow"/>
        </w:rPr>
        <w:t>Many parts of government rely on these</w:t>
      </w:r>
      <w:r w:rsidRPr="00EF2D03">
        <w:rPr>
          <w:u w:val="single"/>
        </w:rPr>
        <w:t xml:space="preserve"> agencies, turning to them </w:t>
      </w:r>
      <w:r w:rsidRPr="00EF2D03">
        <w:rPr>
          <w:b/>
          <w:bCs/>
          <w:highlight w:val="yellow"/>
          <w:u w:val="single"/>
        </w:rPr>
        <w:t>when</w:t>
      </w:r>
      <w:r w:rsidRPr="00EF2D03">
        <w:rPr>
          <w:highlight w:val="yellow"/>
          <w:u w:val="single"/>
        </w:rPr>
        <w:t xml:space="preserve"> </w:t>
      </w:r>
      <w:r w:rsidRPr="00EF2D03">
        <w:rPr>
          <w:rStyle w:val="Emphasis"/>
          <w:highlight w:val="yellow"/>
        </w:rPr>
        <w:t>enforcement</w:t>
      </w:r>
      <w:r w:rsidRPr="00EF2D03">
        <w:rPr>
          <w:u w:val="single"/>
        </w:rPr>
        <w:t xml:space="preserve"> without coercion </w:t>
      </w:r>
      <w:r w:rsidRPr="00EF2D03">
        <w:rPr>
          <w:b/>
          <w:bCs/>
          <w:u w:val="single"/>
        </w:rPr>
        <w:t>fails</w:t>
      </w:r>
      <w:r w:rsidRPr="00EF2D03">
        <w:rPr>
          <w:u w:val="single"/>
        </w:rPr>
        <w:t>.</w:t>
      </w:r>
      <w:r w:rsidRPr="00EF2D03">
        <w:rPr>
          <w:sz w:val="14"/>
        </w:rPr>
        <w:t xml:space="preserve"> But these administrators are distinctive because they are directly authorized to use physical force against other people. 26</w:t>
      </w:r>
    </w:p>
    <w:p w14:paraId="10B1D291" w14:textId="77777777" w:rsidR="00BD114B" w:rsidRPr="00EF2D03" w:rsidRDefault="00BD114B" w:rsidP="00BD114B">
      <w:pPr>
        <w:rPr>
          <w:sz w:val="14"/>
        </w:rPr>
      </w:pPr>
      <w:r w:rsidRPr="00EF2D03">
        <w:rPr>
          <w:sz w:val="14"/>
        </w:rPr>
        <w:tab/>
        <w:t xml:space="preserve">When ordinary administrative law designed for bureaucracy-what this Article will call bureaucratic administrative law-is applied to these agencies,27 </w:t>
      </w:r>
      <w:r w:rsidRPr="00EF2D03">
        <w:rPr>
          <w:rStyle w:val="Emphasis"/>
        </w:rPr>
        <w:t>the results can be pathological</w:t>
      </w:r>
      <w:r w:rsidRPr="00EF2D03">
        <w:rPr>
          <w:sz w:val="14"/>
        </w:rPr>
        <w:t xml:space="preserve">. Normally designed to safeguard core rule-of-law values, bureaucratic administrative law within force agencies masks, and at its worst accelerates, the use of arbitrary violence. In noting this lack of fit between administrative law and the organizational form and norms of force agencies, this Article identifies a fundamental irony at the heart of the administrative state. Current </w:t>
      </w:r>
      <w:r w:rsidRPr="00EF2D03">
        <w:rPr>
          <w:rStyle w:val="Emphasis"/>
        </w:rPr>
        <w:t xml:space="preserve">administrative </w:t>
      </w:r>
      <w:r w:rsidRPr="00EF2D03">
        <w:rPr>
          <w:rStyle w:val="Emphasis"/>
          <w:highlight w:val="yellow"/>
        </w:rPr>
        <w:t>law</w:t>
      </w:r>
      <w:r w:rsidRPr="00EF2D03">
        <w:rPr>
          <w:highlight w:val="yellow"/>
          <w:u w:val="single"/>
        </w:rPr>
        <w:t xml:space="preserve"> </w:t>
      </w:r>
      <w:r w:rsidRPr="00EF2D03">
        <w:rPr>
          <w:b/>
          <w:bCs/>
          <w:highlight w:val="yellow"/>
          <w:u w:val="single"/>
        </w:rPr>
        <w:t>struggles to constrain</w:t>
      </w:r>
      <w:r w:rsidRPr="00EF2D03">
        <w:rPr>
          <w:highlight w:val="yellow"/>
          <w:u w:val="single"/>
        </w:rPr>
        <w:t xml:space="preserve"> </w:t>
      </w:r>
      <w:r w:rsidRPr="00EF2D03">
        <w:rPr>
          <w:b/>
          <w:bCs/>
          <w:highlight w:val="yellow"/>
          <w:u w:val="single"/>
        </w:rPr>
        <w:t>agencies</w:t>
      </w:r>
      <w:r w:rsidRPr="00EF2D03">
        <w:rPr>
          <w:highlight w:val="yellow"/>
          <w:u w:val="single"/>
        </w:rPr>
        <w:t xml:space="preserve"> whose</w:t>
      </w:r>
      <w:r w:rsidRPr="00EF2D03">
        <w:rPr>
          <w:u w:val="single"/>
        </w:rPr>
        <w:t xml:space="preserve"> fundamental </w:t>
      </w:r>
      <w:r w:rsidRPr="00EF2D03">
        <w:rPr>
          <w:rStyle w:val="Emphasis"/>
          <w:highlight w:val="yellow"/>
        </w:rPr>
        <w:t>role</w:t>
      </w:r>
      <w:r w:rsidRPr="00EF2D03">
        <w:rPr>
          <w:highlight w:val="yellow"/>
          <w:u w:val="single"/>
        </w:rPr>
        <w:t xml:space="preserve"> is to</w:t>
      </w:r>
      <w:r w:rsidRPr="00EF2D03">
        <w:rPr>
          <w:u w:val="single"/>
        </w:rPr>
        <w:t xml:space="preserve"> underwrite and </w:t>
      </w:r>
      <w:r w:rsidRPr="00EF2D03">
        <w:rPr>
          <w:rStyle w:val="Emphasis"/>
          <w:highlight w:val="yellow"/>
        </w:rPr>
        <w:t>backstop all administration</w:t>
      </w:r>
      <w:r w:rsidRPr="00EF2D03">
        <w:rPr>
          <w:sz w:val="14"/>
        </w:rPr>
        <w:t>. 28</w:t>
      </w:r>
    </w:p>
    <w:p w14:paraId="10E7B23C" w14:textId="77777777" w:rsidR="00BD114B" w:rsidRPr="00EF2D03" w:rsidRDefault="00BD114B" w:rsidP="00BD114B">
      <w:pPr>
        <w:rPr>
          <w:u w:val="single"/>
        </w:rPr>
      </w:pPr>
      <w:r w:rsidRPr="00EF2D03">
        <w:rPr>
          <w:sz w:val="14"/>
        </w:rPr>
        <w:lastRenderedPageBreak/>
        <w:tab/>
        <w:t xml:space="preserve">Scholars have long known that some street-level bureaucrats do not follow the rules, but the failure of bureaucratic rules in the domain of violence has different causes than the failure of these rules in the domain of bureaucracy. At their front lines, force agencies are not bureaucracies but have a different organizational form and different norms. Two features of this ideal type generate norms and patterns of behavior that thwart bureaucratic administrative law. First, administrators in these agencies respond to perceived dangers or risks to self or others in situations that are dynamic and contextual. Second, </w:t>
      </w:r>
      <w:r w:rsidRPr="00EF2D03">
        <w:rPr>
          <w:u w:val="single"/>
        </w:rPr>
        <w:t xml:space="preserve">the workforce is allowed </w:t>
      </w:r>
      <w:r w:rsidRPr="00EF2D03">
        <w:rPr>
          <w:highlight w:val="yellow"/>
          <w:u w:val="single"/>
        </w:rPr>
        <w:t>to use</w:t>
      </w:r>
      <w:r w:rsidRPr="00621627">
        <w:rPr>
          <w:u w:val="single"/>
        </w:rPr>
        <w:t xml:space="preserve"> physical </w:t>
      </w:r>
      <w:r w:rsidRPr="00EF2D03">
        <w:rPr>
          <w:highlight w:val="yellow"/>
          <w:u w:val="single"/>
        </w:rPr>
        <w:t>violence</w:t>
      </w:r>
      <w:r w:rsidRPr="00EF2D03">
        <w:rPr>
          <w:sz w:val="14"/>
        </w:rPr>
        <w:t xml:space="preserve"> against other people, </w:t>
      </w:r>
      <w:r w:rsidRPr="00EF2D03">
        <w:rPr>
          <w:u w:val="single"/>
        </w:rPr>
        <w:t>which</w:t>
      </w:r>
      <w:r w:rsidRPr="00EF2D03">
        <w:rPr>
          <w:sz w:val="14"/>
        </w:rPr>
        <w:t xml:space="preserve"> is normally a forbidden activity and may </w:t>
      </w:r>
      <w:r w:rsidRPr="00EF2D03">
        <w:rPr>
          <w:highlight w:val="yellow"/>
          <w:u w:val="single"/>
        </w:rPr>
        <w:t>confer</w:t>
      </w:r>
      <w:r w:rsidRPr="00EF2D03">
        <w:rPr>
          <w:u w:val="single"/>
        </w:rPr>
        <w:t xml:space="preserve"> on these administrators a </w:t>
      </w:r>
      <w:r w:rsidRPr="00EF2D03">
        <w:rPr>
          <w:highlight w:val="yellow"/>
          <w:u w:val="single"/>
        </w:rPr>
        <w:t xml:space="preserve">sense of </w:t>
      </w:r>
      <w:r w:rsidRPr="00EF2D03">
        <w:rPr>
          <w:rStyle w:val="Emphasis"/>
          <w:highlight w:val="yellow"/>
        </w:rPr>
        <w:t>exceptionalism</w:t>
      </w:r>
      <w:r w:rsidRPr="00EF2D03">
        <w:rPr>
          <w:sz w:val="14"/>
        </w:rPr>
        <w:t xml:space="preserve">. 29 These two features of front-line administrators' work have been observed to give rise to individual behavior, workforce-wide cultural dynamics, and even gradual, bottom-up changes to organizational form that cut against the top-down imposition of standardized, bureaucratic administrative legal rules.30 And non-compliance here also has distinctive costs: because </w:t>
      </w:r>
      <w:r w:rsidRPr="00EF2D03">
        <w:rPr>
          <w:u w:val="single"/>
        </w:rPr>
        <w:t xml:space="preserve">of </w:t>
      </w:r>
      <w:r w:rsidRPr="00621627">
        <w:rPr>
          <w:u w:val="single"/>
        </w:rPr>
        <w:t xml:space="preserve">the </w:t>
      </w:r>
      <w:r w:rsidRPr="00EF2D03">
        <w:rPr>
          <w:b/>
          <w:bCs/>
          <w:highlight w:val="yellow"/>
          <w:u w:val="single"/>
        </w:rPr>
        <w:t>powers</w:t>
      </w:r>
      <w:r w:rsidRPr="00EF2D03">
        <w:rPr>
          <w:highlight w:val="yellow"/>
          <w:u w:val="single"/>
        </w:rPr>
        <w:t xml:space="preserve"> we grant</w:t>
      </w:r>
      <w:r w:rsidRPr="00EF2D03">
        <w:rPr>
          <w:u w:val="single"/>
        </w:rPr>
        <w:t xml:space="preserve"> these </w:t>
      </w:r>
      <w:r w:rsidRPr="00EF2D03">
        <w:rPr>
          <w:rStyle w:val="Emphasis"/>
          <w:highlight w:val="yellow"/>
        </w:rPr>
        <w:t>administrators</w:t>
      </w:r>
      <w:r w:rsidRPr="00EF2D03">
        <w:rPr>
          <w:u w:val="single"/>
        </w:rPr>
        <w:t xml:space="preserve">, </w:t>
      </w:r>
      <w:r w:rsidRPr="00EF2D03">
        <w:rPr>
          <w:rStyle w:val="Emphasis"/>
        </w:rPr>
        <w:t>non-compliance</w:t>
      </w:r>
      <w:r w:rsidRPr="00EF2D03">
        <w:rPr>
          <w:u w:val="single"/>
        </w:rPr>
        <w:t xml:space="preserve"> with </w:t>
      </w:r>
      <w:r w:rsidRPr="00EF2D03">
        <w:rPr>
          <w:b/>
          <w:bCs/>
          <w:u w:val="single"/>
        </w:rPr>
        <w:t>rules</w:t>
      </w:r>
      <w:r w:rsidRPr="00EF2D03">
        <w:rPr>
          <w:u w:val="single"/>
        </w:rPr>
        <w:t xml:space="preserve"> often </w:t>
      </w:r>
      <w:r w:rsidRPr="00EF2D03">
        <w:rPr>
          <w:rStyle w:val="Emphasis"/>
          <w:highlight w:val="yellow"/>
        </w:rPr>
        <w:t>manifests as</w:t>
      </w:r>
      <w:r w:rsidRPr="00EF2D03">
        <w:rPr>
          <w:rStyle w:val="Emphasis"/>
        </w:rPr>
        <w:t xml:space="preserve"> unauthorized </w:t>
      </w:r>
      <w:r w:rsidRPr="00EF2D03">
        <w:rPr>
          <w:rStyle w:val="Emphasis"/>
          <w:highlight w:val="yellow"/>
        </w:rPr>
        <w:t>violence</w:t>
      </w:r>
      <w:r w:rsidRPr="00EF2D03">
        <w:rPr>
          <w:u w:val="single"/>
        </w:rPr>
        <w:t>.</w:t>
      </w:r>
    </w:p>
    <w:p w14:paraId="23AD6C0F" w14:textId="77777777" w:rsidR="00BD114B" w:rsidRPr="00EF2D03" w:rsidRDefault="00BD114B" w:rsidP="00BD114B">
      <w:pPr>
        <w:rPr>
          <w:sz w:val="14"/>
        </w:rPr>
      </w:pPr>
      <w:r w:rsidRPr="00EF2D03">
        <w:rPr>
          <w:sz w:val="14"/>
        </w:rPr>
        <w:tab/>
      </w:r>
      <w:r w:rsidRPr="00EF2D03">
        <w:rPr>
          <w:highlight w:val="yellow"/>
          <w:u w:val="single"/>
        </w:rPr>
        <w:t>To</w:t>
      </w:r>
      <w:r w:rsidRPr="00EF2D03">
        <w:rPr>
          <w:sz w:val="14"/>
        </w:rPr>
        <w:t xml:space="preserve"> potentially </w:t>
      </w:r>
      <w:r w:rsidRPr="00EF2D03">
        <w:rPr>
          <w:b/>
          <w:bCs/>
          <w:highlight w:val="yellow"/>
          <w:u w:val="single"/>
        </w:rPr>
        <w:t>address</w:t>
      </w:r>
      <w:r w:rsidRPr="00EF2D03">
        <w:rPr>
          <w:u w:val="single"/>
        </w:rPr>
        <w:t xml:space="preserve"> unauthorized violence</w:t>
      </w:r>
      <w:r w:rsidRPr="00EF2D03">
        <w:rPr>
          <w:sz w:val="14"/>
        </w:rPr>
        <w:t xml:space="preserve">, we would need a different administrative law for the domain of violence.3 ' Bureaucratic administrative law provides standards and criteria for assessing evidence and making decisions through regulations, guidance, and other legal forms. Administrative law for the domain of violence would look different. </w:t>
      </w:r>
      <w:r w:rsidRPr="00EF2D03">
        <w:rPr>
          <w:u w:val="single"/>
        </w:rPr>
        <w:t xml:space="preserve">It would </w:t>
      </w:r>
      <w:r w:rsidRPr="00EF2D03">
        <w:rPr>
          <w:highlight w:val="yellow"/>
          <w:u w:val="single"/>
        </w:rPr>
        <w:t>use</w:t>
      </w:r>
      <w:r w:rsidRPr="00EF2D03">
        <w:rPr>
          <w:sz w:val="14"/>
        </w:rPr>
        <w:t xml:space="preserve"> tools like training, discipline, and </w:t>
      </w:r>
      <w:r w:rsidRPr="00EF2D03">
        <w:rPr>
          <w:rStyle w:val="Emphasis"/>
          <w:sz w:val="30"/>
          <w:szCs w:val="30"/>
          <w:highlight w:val="yellow"/>
        </w:rPr>
        <w:t>limits on unionization</w:t>
      </w:r>
      <w:r w:rsidRPr="00EF2D03">
        <w:rPr>
          <w:sz w:val="14"/>
          <w:highlight w:val="yellow"/>
        </w:rPr>
        <w:t xml:space="preserve"> </w:t>
      </w:r>
      <w:r w:rsidRPr="00EF2D03">
        <w:rPr>
          <w:highlight w:val="yellow"/>
          <w:u w:val="single"/>
        </w:rPr>
        <w:t>to</w:t>
      </w:r>
      <w:r w:rsidRPr="00EF2D03">
        <w:rPr>
          <w:u w:val="single"/>
        </w:rPr>
        <w:t xml:space="preserve"> routinize the behavior of administrators and </w:t>
      </w:r>
      <w:r w:rsidRPr="00EF2D03">
        <w:rPr>
          <w:rStyle w:val="Emphasis"/>
          <w:highlight w:val="yellow"/>
        </w:rPr>
        <w:t>change how they are acculturated</w:t>
      </w:r>
      <w:r w:rsidRPr="00EF2D03">
        <w:rPr>
          <w:sz w:val="14"/>
        </w:rPr>
        <w:t xml:space="preserve"> within agencies. 3 2 Certain force agencies, like military agencies and some police agencies, explicitly have tried to develop administrative law for this purpose that might help address similar problems at other agencies in the domain.</w:t>
      </w:r>
    </w:p>
    <w:p w14:paraId="4F174122" w14:textId="77777777" w:rsidR="00BD114B" w:rsidRPr="00EF2D03" w:rsidRDefault="00BD114B" w:rsidP="00BD114B">
      <w:pPr>
        <w:rPr>
          <w:sz w:val="14"/>
        </w:rPr>
      </w:pPr>
      <w:r w:rsidRPr="00EF2D03">
        <w:rPr>
          <w:sz w:val="14"/>
        </w:rPr>
        <w:tab/>
        <w:t xml:space="preserve">Along with its implications for our understanding of immigration law and the law of the police, discussed in Parts III and IV,33 this Article primarily makes several contributions to our understanding of administrative law: conceptual, doctrinal, and descriptive. 34 It asks us to reconsider how we define "administrative law," suggesting that training, acculturation, and other personnel management tools </w:t>
      </w:r>
      <w:r w:rsidRPr="00EF2D03">
        <w:rPr>
          <w:u w:val="single"/>
        </w:rPr>
        <w:t xml:space="preserve">are core administrative law </w:t>
      </w:r>
      <w:r w:rsidRPr="00EF2D03">
        <w:rPr>
          <w:highlight w:val="yellow"/>
          <w:u w:val="single"/>
        </w:rPr>
        <w:t>that</w:t>
      </w:r>
      <w:r w:rsidRPr="00EF2D03">
        <w:rPr>
          <w:u w:val="single"/>
        </w:rPr>
        <w:t xml:space="preserve"> </w:t>
      </w:r>
      <w:r w:rsidRPr="00EF2D03">
        <w:rPr>
          <w:rStyle w:val="Emphasis"/>
        </w:rPr>
        <w:t xml:space="preserve">deeply </w:t>
      </w:r>
      <w:r w:rsidRPr="00EF2D03">
        <w:rPr>
          <w:rStyle w:val="Emphasis"/>
          <w:highlight w:val="yellow"/>
        </w:rPr>
        <w:t>shapes agencies</w:t>
      </w:r>
      <w:r w:rsidRPr="00EF2D03">
        <w:rPr>
          <w:highlight w:val="yellow"/>
          <w:u w:val="single"/>
        </w:rPr>
        <w:t xml:space="preserve"> and </w:t>
      </w:r>
      <w:r w:rsidRPr="00EF2D03">
        <w:rPr>
          <w:rStyle w:val="Emphasis"/>
          <w:highlight w:val="yellow"/>
        </w:rPr>
        <w:t>their application of law</w:t>
      </w:r>
      <w:r w:rsidRPr="00EF2D03">
        <w:rPr>
          <w:u w:val="single"/>
        </w:rPr>
        <w:t xml:space="preserve"> and policy</w:t>
      </w:r>
      <w:r w:rsidRPr="00EF2D03">
        <w:rPr>
          <w:sz w:val="14"/>
        </w:rPr>
        <w:t>.35 It broadens the lens of the administrative state to include agencies that use physical force, a conceptual shift the author explores further in future work.36</w:t>
      </w:r>
    </w:p>
    <w:p w14:paraId="4A2A8C58" w14:textId="77777777" w:rsidR="00BD114B" w:rsidRPr="00EF2D03" w:rsidRDefault="00BD114B" w:rsidP="00BD114B">
      <w:pPr>
        <w:rPr>
          <w:sz w:val="14"/>
        </w:rPr>
      </w:pPr>
      <w:r w:rsidRPr="00EF2D03">
        <w:rPr>
          <w:sz w:val="14"/>
        </w:rPr>
        <w:tab/>
        <w:t xml:space="preserve">But perhaps most important, at the highest conceptual level, </w:t>
      </w:r>
      <w:r w:rsidRPr="00EF2D03">
        <w:rPr>
          <w:u w:val="single"/>
        </w:rPr>
        <w:t>this Article advances a different way of understanding substantive concepts, like accountability and legitimacy, that preoccupy the current Supreme Court37 and administrative law scholars.</w:t>
      </w:r>
      <w:r w:rsidRPr="00EF2D03">
        <w:rPr>
          <w:sz w:val="14"/>
        </w:rPr>
        <w:t>3 8 It suggests that as an alternative to assessing whether the administrative state is accountable or legitimate by looking at whether it conforms to top-down, formal legal institutions, we must also assess concepts like accountability and legitimacy from the bottom up.</w:t>
      </w:r>
    </w:p>
    <w:p w14:paraId="5D56E163" w14:textId="77777777" w:rsidR="00BD114B" w:rsidRPr="00EF2D03" w:rsidRDefault="00BD114B" w:rsidP="00BD114B">
      <w:pPr>
        <w:rPr>
          <w:sz w:val="14"/>
        </w:rPr>
      </w:pPr>
      <w:r w:rsidRPr="00EF2D03">
        <w:rPr>
          <w:sz w:val="14"/>
        </w:rPr>
        <w:tab/>
        <w:t xml:space="preserve">Our law and scholarship alike tend to assess the quality of governance with reference to top-down, formal institutions like the presidency and the separation of powers. This Article lays bare significant limits to this approach.39 Picking up an insight of legal realism, 40 it suggests that </w:t>
      </w:r>
      <w:r w:rsidRPr="00EF2D03">
        <w:rPr>
          <w:rStyle w:val="Emphasis"/>
          <w:highlight w:val="yellow"/>
        </w:rPr>
        <w:t>the way</w:t>
      </w:r>
      <w:r w:rsidRPr="00EF2D03">
        <w:rPr>
          <w:rStyle w:val="Emphasis"/>
        </w:rPr>
        <w:t xml:space="preserve"> administrative </w:t>
      </w:r>
      <w:r w:rsidRPr="00EF2D03">
        <w:rPr>
          <w:rStyle w:val="Emphasis"/>
          <w:highlight w:val="yellow"/>
        </w:rPr>
        <w:t>agencies execute</w:t>
      </w:r>
      <w:r w:rsidRPr="009C489D">
        <w:rPr>
          <w:u w:val="single"/>
        </w:rPr>
        <w:t xml:space="preserve"> the </w:t>
      </w:r>
      <w:r w:rsidRPr="00EF2D03">
        <w:rPr>
          <w:b/>
          <w:bCs/>
          <w:highlight w:val="yellow"/>
          <w:u w:val="single"/>
        </w:rPr>
        <w:t>laws</w:t>
      </w:r>
      <w:r w:rsidRPr="00EF2D03">
        <w:rPr>
          <w:highlight w:val="yellow"/>
          <w:u w:val="single"/>
        </w:rPr>
        <w:t xml:space="preserve"> </w:t>
      </w:r>
      <w:r w:rsidRPr="00EF2D03">
        <w:rPr>
          <w:b/>
          <w:bCs/>
          <w:highlight w:val="yellow"/>
          <w:u w:val="single"/>
        </w:rPr>
        <w:t>involves them</w:t>
      </w:r>
      <w:r w:rsidRPr="00EF2D03">
        <w:rPr>
          <w:u w:val="single"/>
        </w:rPr>
        <w:t xml:space="preserve"> to some extent </w:t>
      </w:r>
      <w:r w:rsidRPr="00EF2D03">
        <w:rPr>
          <w:rStyle w:val="Emphasis"/>
          <w:highlight w:val="yellow"/>
        </w:rPr>
        <w:t>in making the law</w:t>
      </w:r>
      <w:r w:rsidRPr="00EF2D03">
        <w:rPr>
          <w:sz w:val="14"/>
        </w:rPr>
        <w:t xml:space="preserve">.4 If this is so, then </w:t>
      </w:r>
      <w:r w:rsidRPr="00EF2D03">
        <w:rPr>
          <w:b/>
          <w:bCs/>
          <w:u w:val="single"/>
        </w:rPr>
        <w:t>concepts</w:t>
      </w:r>
      <w:r w:rsidRPr="00EF2D03">
        <w:rPr>
          <w:u w:val="single"/>
        </w:rPr>
        <w:t xml:space="preserve"> like </w:t>
      </w:r>
      <w:r w:rsidRPr="00EF2D03">
        <w:rPr>
          <w:rStyle w:val="Emphasis"/>
        </w:rPr>
        <w:t>accountability</w:t>
      </w:r>
      <w:r w:rsidRPr="00EF2D03">
        <w:rPr>
          <w:u w:val="single"/>
        </w:rPr>
        <w:t xml:space="preserve"> and </w:t>
      </w:r>
      <w:r w:rsidRPr="00EF2D03">
        <w:rPr>
          <w:rStyle w:val="Emphasis"/>
        </w:rPr>
        <w:t>legitimacy</w:t>
      </w:r>
      <w:r w:rsidRPr="00EF2D03">
        <w:rPr>
          <w:u w:val="single"/>
        </w:rPr>
        <w:t xml:space="preserve"> </w:t>
      </w:r>
      <w:r w:rsidRPr="00EF2D03">
        <w:rPr>
          <w:b/>
          <w:bCs/>
          <w:u w:val="single"/>
        </w:rPr>
        <w:t>must</w:t>
      </w:r>
      <w:r w:rsidRPr="00EF2D03">
        <w:rPr>
          <w:u w:val="single"/>
        </w:rPr>
        <w:t xml:space="preserve"> also </w:t>
      </w:r>
      <w:r w:rsidRPr="00EF2D03">
        <w:rPr>
          <w:b/>
          <w:bCs/>
          <w:u w:val="single"/>
        </w:rPr>
        <w:t>be assessed</w:t>
      </w:r>
      <w:r w:rsidRPr="00EF2D03">
        <w:rPr>
          <w:u w:val="single"/>
        </w:rPr>
        <w:t xml:space="preserve"> as the law is constructed and applied </w:t>
      </w:r>
      <w:r w:rsidRPr="00EF2D03">
        <w:rPr>
          <w:rStyle w:val="Emphasis"/>
        </w:rPr>
        <w:t>from the bottom up in day-to-day interactions</w:t>
      </w:r>
      <w:r w:rsidRPr="00EF2D03">
        <w:rPr>
          <w:u w:val="single"/>
        </w:rPr>
        <w:t>.</w:t>
      </w:r>
      <w:r w:rsidRPr="00EF2D03">
        <w:rPr>
          <w:sz w:val="14"/>
        </w:rPr>
        <w:t xml:space="preserve"> 42 IS </w:t>
      </w:r>
      <w:proofErr w:type="gramStart"/>
      <w:r w:rsidRPr="00EF2D03">
        <w:rPr>
          <w:sz w:val="14"/>
        </w:rPr>
        <w:t>there</w:t>
      </w:r>
      <w:proofErr w:type="gramEnd"/>
      <w:r w:rsidRPr="00EF2D03">
        <w:rPr>
          <w:sz w:val="14"/>
        </w:rPr>
        <w:t xml:space="preserve"> legality, accountability, legitimacy, and so on at the level where individual members of the public interact with administrators? How do these individuals perceive the state's accountability to them and its legitimacy?</w:t>
      </w:r>
    </w:p>
    <w:p w14:paraId="69116F80" w14:textId="77777777" w:rsidR="00BD114B" w:rsidRPr="00EF2D03" w:rsidRDefault="00BD114B" w:rsidP="00BD114B">
      <w:pPr>
        <w:rPr>
          <w:u w:val="single"/>
        </w:rPr>
      </w:pPr>
      <w:r w:rsidRPr="00EF2D03">
        <w:rPr>
          <w:sz w:val="14"/>
        </w:rPr>
        <w:tab/>
        <w:t xml:space="preserve">Asking these questions from the bottom up gives us a very different perspective in two ways. First, the social science literature suggests that in the domain of violence, the constraints placed on administrators by formal legal institutions can disintegrate. 43 Some informal norms seem to replace them, but these norms are not what we would call accountable or legitimate. This Article does not focus on measuring accountability, legitimacy, legality, or other values that the Supreme Court, legal scholars, and Congress have suggested administrative law is meant to serve. But it does strongly suggest that our assessment of whether our administrative state is accountable, legitimate, and so on will look very different at the front lines of the agencies that </w:t>
      </w:r>
      <w:proofErr w:type="gramStart"/>
      <w:r w:rsidRPr="00EF2D03">
        <w:rPr>
          <w:sz w:val="14"/>
        </w:rPr>
        <w:t>actually execute</w:t>
      </w:r>
      <w:proofErr w:type="gramEnd"/>
      <w:r w:rsidRPr="00EF2D03">
        <w:rPr>
          <w:sz w:val="14"/>
        </w:rPr>
        <w:t xml:space="preserve"> the laws. </w:t>
      </w:r>
      <w:r w:rsidRPr="009C489D">
        <w:rPr>
          <w:rStyle w:val="Emphasis"/>
        </w:rPr>
        <w:t>While recent</w:t>
      </w:r>
      <w:r w:rsidRPr="00EF2D03">
        <w:rPr>
          <w:sz w:val="14"/>
        </w:rPr>
        <w:t xml:space="preserve"> years' </w:t>
      </w:r>
      <w:r w:rsidRPr="00EF2D03">
        <w:rPr>
          <w:rStyle w:val="Emphasis"/>
          <w:highlight w:val="yellow"/>
        </w:rPr>
        <w:t>scholarship</w:t>
      </w:r>
      <w:r w:rsidRPr="00EF2D03">
        <w:rPr>
          <w:highlight w:val="yellow"/>
          <w:u w:val="single"/>
        </w:rPr>
        <w:t xml:space="preserve"> on </w:t>
      </w:r>
      <w:r w:rsidRPr="009C489D">
        <w:rPr>
          <w:u w:val="single"/>
        </w:rPr>
        <w:t xml:space="preserve">the </w:t>
      </w:r>
      <w:r w:rsidRPr="00EF2D03">
        <w:rPr>
          <w:rStyle w:val="Emphasis"/>
          <w:highlight w:val="yellow"/>
        </w:rPr>
        <w:t>rule of law</w:t>
      </w:r>
      <w:r w:rsidRPr="00EF2D03">
        <w:rPr>
          <w:sz w:val="14"/>
        </w:rPr>
        <w:t xml:space="preserve">4 4 </w:t>
      </w:r>
      <w:r w:rsidRPr="00EF2D03">
        <w:rPr>
          <w:highlight w:val="yellow"/>
          <w:u w:val="single"/>
        </w:rPr>
        <w:t xml:space="preserve">and </w:t>
      </w:r>
      <w:r w:rsidRPr="00EF2D03">
        <w:rPr>
          <w:rStyle w:val="Emphasis"/>
          <w:highlight w:val="yellow"/>
        </w:rPr>
        <w:t>democratic decline</w:t>
      </w:r>
      <w:r w:rsidRPr="00EF2D03">
        <w:rPr>
          <w:highlight w:val="yellow"/>
          <w:u w:val="single"/>
        </w:rPr>
        <w:t xml:space="preserve"> has focused on</w:t>
      </w:r>
      <w:r w:rsidRPr="00EF2D03">
        <w:rPr>
          <w:u w:val="single"/>
        </w:rPr>
        <w:t xml:space="preserve"> top-down formal institutions-like </w:t>
      </w:r>
      <w:r w:rsidRPr="00EF2D03">
        <w:rPr>
          <w:rStyle w:val="Emphasis"/>
          <w:highlight w:val="yellow"/>
        </w:rPr>
        <w:t>the presidency</w:t>
      </w:r>
      <w:r w:rsidRPr="00EF2D03">
        <w:rPr>
          <w:sz w:val="14"/>
        </w:rPr>
        <w:t>, constitutions, and elections 45-</w:t>
      </w:r>
      <w:r w:rsidRPr="00EF2D03">
        <w:rPr>
          <w:highlight w:val="yellow"/>
          <w:u w:val="single"/>
        </w:rPr>
        <w:t xml:space="preserve">a </w:t>
      </w:r>
      <w:r w:rsidRPr="00EF2D03">
        <w:rPr>
          <w:b/>
          <w:bCs/>
          <w:highlight w:val="yellow"/>
          <w:u w:val="single"/>
        </w:rPr>
        <w:t>bottom-up perspective</w:t>
      </w:r>
      <w:r w:rsidRPr="00EF2D03">
        <w:rPr>
          <w:u w:val="single"/>
        </w:rPr>
        <w:t xml:space="preserve"> </w:t>
      </w:r>
      <w:r w:rsidRPr="00EF2D03">
        <w:rPr>
          <w:highlight w:val="yellow"/>
          <w:u w:val="single"/>
        </w:rPr>
        <w:t>suggests</w:t>
      </w:r>
      <w:r w:rsidRPr="00EF2D03">
        <w:rPr>
          <w:u w:val="single"/>
        </w:rPr>
        <w:t xml:space="preserve"> an alarming degree of </w:t>
      </w:r>
      <w:r w:rsidRPr="00EF2D03">
        <w:rPr>
          <w:rStyle w:val="Emphasis"/>
          <w:highlight w:val="yellow"/>
        </w:rPr>
        <w:t>continuity</w:t>
      </w:r>
      <w:r w:rsidRPr="00EF2D03">
        <w:rPr>
          <w:u w:val="single"/>
        </w:rPr>
        <w:t xml:space="preserve"> </w:t>
      </w:r>
      <w:r w:rsidRPr="00EF2D03">
        <w:rPr>
          <w:sz w:val="14"/>
        </w:rPr>
        <w:t xml:space="preserve">and perhaps transformation </w:t>
      </w:r>
      <w:r w:rsidRPr="00EF2D03">
        <w:rPr>
          <w:rStyle w:val="Emphasis"/>
          <w:highlight w:val="yellow"/>
        </w:rPr>
        <w:t>rather than decline</w:t>
      </w:r>
      <w:r w:rsidRPr="00EF2D03">
        <w:rPr>
          <w:u w:val="single"/>
        </w:rPr>
        <w:t xml:space="preserve"> in </w:t>
      </w:r>
      <w:r w:rsidRPr="00EF2D03">
        <w:rPr>
          <w:rStyle w:val="Emphasis"/>
        </w:rPr>
        <w:t>democracy</w:t>
      </w:r>
      <w:r w:rsidRPr="00EF2D03">
        <w:rPr>
          <w:u w:val="single"/>
        </w:rPr>
        <w:t>, in the United States at least.</w:t>
      </w:r>
    </w:p>
    <w:p w14:paraId="5CEF67DA" w14:textId="77777777" w:rsidR="00BD114B" w:rsidRDefault="00BD114B" w:rsidP="00BD114B">
      <w:pPr>
        <w:rPr>
          <w:sz w:val="14"/>
        </w:rPr>
      </w:pPr>
      <w:r w:rsidRPr="00EF2D03">
        <w:rPr>
          <w:sz w:val="14"/>
        </w:rPr>
        <w:tab/>
        <w:t xml:space="preserve">Second, the Article starts to bring into focus the ways that top-down formal institutions and an agency's workforce can manipulate legal norms in tandem. 6 Both presidents and administrators are meant to operate under the constraints placed on them by Congress's statutes and the Constitution. </w:t>
      </w:r>
      <w:r w:rsidRPr="00EF2D03">
        <w:rPr>
          <w:u w:val="single"/>
        </w:rPr>
        <w:t xml:space="preserve">But </w:t>
      </w:r>
      <w:r w:rsidRPr="00EF2D03">
        <w:rPr>
          <w:b/>
          <w:bCs/>
          <w:u w:val="single"/>
        </w:rPr>
        <w:t>if both the President</w:t>
      </w:r>
      <w:r w:rsidRPr="00EF2D03">
        <w:rPr>
          <w:u w:val="single"/>
        </w:rPr>
        <w:t xml:space="preserve"> and his </w:t>
      </w:r>
      <w:r w:rsidRPr="00EF2D03">
        <w:rPr>
          <w:rStyle w:val="Emphasis"/>
        </w:rPr>
        <w:t>administrators</w:t>
      </w:r>
      <w:r w:rsidRPr="00EF2D03">
        <w:rPr>
          <w:u w:val="single"/>
        </w:rPr>
        <w:t xml:space="preserve"> are </w:t>
      </w:r>
      <w:r w:rsidRPr="00EF2D03">
        <w:rPr>
          <w:b/>
          <w:bCs/>
          <w:u w:val="single"/>
        </w:rPr>
        <w:t>intent on stretching the</w:t>
      </w:r>
      <w:r w:rsidRPr="00EF2D03">
        <w:rPr>
          <w:u w:val="single"/>
        </w:rPr>
        <w:t xml:space="preserve"> </w:t>
      </w:r>
      <w:r w:rsidRPr="00EF2D03">
        <w:rPr>
          <w:b/>
          <w:bCs/>
          <w:u w:val="single"/>
        </w:rPr>
        <w:t>law</w:t>
      </w:r>
      <w:r w:rsidRPr="00EF2D03">
        <w:rPr>
          <w:u w:val="single"/>
        </w:rPr>
        <w:t xml:space="preserve">-say, to </w:t>
      </w:r>
      <w:r w:rsidRPr="00EF2D03">
        <w:rPr>
          <w:rStyle w:val="Emphasis"/>
        </w:rPr>
        <w:t>deploy federal agents to suppress domestic racial justice protests</w:t>
      </w:r>
      <w:r w:rsidRPr="00EF2D03">
        <w:rPr>
          <w:u w:val="single"/>
        </w:rPr>
        <w:t>-</w:t>
      </w:r>
      <w:r w:rsidRPr="00EF2D03">
        <w:rPr>
          <w:rStyle w:val="Emphasis"/>
        </w:rPr>
        <w:t>they will stretch these constraints more effectively than either could alone</w:t>
      </w:r>
      <w:r w:rsidRPr="00EF2D03">
        <w:rPr>
          <w:sz w:val="14"/>
        </w:rPr>
        <w:t xml:space="preserve">. 7 </w:t>
      </w:r>
      <w:r w:rsidRPr="00EF2D03">
        <w:rPr>
          <w:u w:val="single"/>
        </w:rPr>
        <w:t>Our system arguably offers few constraints on this dynamic</w:t>
      </w:r>
      <w:r w:rsidRPr="00EF2D03">
        <w:rPr>
          <w:sz w:val="14"/>
        </w:rPr>
        <w:t>, and policymakers are already using this insight to alter how our legal norms are articulated and applied. For instance, the Heritage Foundation has proposed that the next Republican President transform the administrative state by replacing a significant number of civil servants with specially trained political personnel, an ostensibly non-legal change that could reshape the way agencies wield vast bodies of law."</w:t>
      </w:r>
    </w:p>
    <w:p w14:paraId="4256BC49" w14:textId="77777777" w:rsidR="00BD114B" w:rsidRPr="00580429" w:rsidRDefault="00BD114B" w:rsidP="00BD114B">
      <w:pPr>
        <w:pStyle w:val="Heading4"/>
        <w:rPr>
          <w:rFonts w:asciiTheme="minorHAnsi" w:hAnsiTheme="minorHAnsi" w:cstheme="minorHAnsi"/>
        </w:rPr>
      </w:pPr>
      <w:r w:rsidRPr="00580429">
        <w:rPr>
          <w:rFonts w:asciiTheme="minorHAnsi" w:hAnsiTheme="minorHAnsi" w:cstheme="minorHAnsi"/>
        </w:rPr>
        <w:lastRenderedPageBreak/>
        <w:t xml:space="preserve">The market circumvents. </w:t>
      </w:r>
      <w:r w:rsidRPr="00580429">
        <w:rPr>
          <w:rFonts w:asciiTheme="minorHAnsi" w:hAnsiTheme="minorHAnsi" w:cstheme="minorHAnsi"/>
          <w:u w:val="single"/>
        </w:rPr>
        <w:t>Measurement errors</w:t>
      </w:r>
      <w:r w:rsidRPr="00580429">
        <w:rPr>
          <w:rFonts w:asciiTheme="minorHAnsi" w:hAnsiTheme="minorHAnsi" w:cstheme="minorHAnsi"/>
        </w:rPr>
        <w:t xml:space="preserve"> kill enforcement. </w:t>
      </w:r>
    </w:p>
    <w:p w14:paraId="14822319" w14:textId="77777777" w:rsidR="00BD114B" w:rsidRPr="00580429" w:rsidRDefault="00BD114B" w:rsidP="00BD114B">
      <w:pPr>
        <w:rPr>
          <w:rFonts w:asciiTheme="minorHAnsi" w:hAnsiTheme="minorHAnsi" w:cstheme="minorHAnsi"/>
        </w:rPr>
      </w:pPr>
      <w:r w:rsidRPr="00580429">
        <w:rPr>
          <w:rStyle w:val="Style13ptBold"/>
          <w:rFonts w:asciiTheme="minorHAnsi" w:hAnsiTheme="minorHAnsi" w:cstheme="minorHAnsi"/>
        </w:rPr>
        <w:t>Giles 22</w:t>
      </w:r>
      <w:r w:rsidRPr="00580429">
        <w:rPr>
          <w:rFonts w:asciiTheme="minorHAnsi" w:hAnsiTheme="minorHAnsi" w:cstheme="minorHAnsi"/>
        </w:rPr>
        <w:t xml:space="preserve">, JD @ Berkeley; MPA @ Harvard; former Assistant Administrator of the U.S. Environmental Protection Agency's Office of Enforcement and Compliance Assurance. (Cynthia, “Next Generation Compliance: Environmental Regulation for the Modern Era,” Oxford University Press, Kindle Edition) </w:t>
      </w:r>
    </w:p>
    <w:p w14:paraId="5F89431B" w14:textId="77777777" w:rsidR="00BD114B" w:rsidRPr="00580429" w:rsidRDefault="00BD114B" w:rsidP="00BD114B">
      <w:pPr>
        <w:rPr>
          <w:rFonts w:asciiTheme="minorHAnsi" w:hAnsiTheme="minorHAnsi" w:cstheme="minorHAnsi"/>
          <w:sz w:val="16"/>
        </w:rPr>
      </w:pPr>
      <w:r w:rsidRPr="00580429">
        <w:rPr>
          <w:rFonts w:asciiTheme="minorHAnsi" w:hAnsiTheme="minorHAnsi" w:cstheme="minorHAnsi"/>
          <w:sz w:val="16"/>
        </w:rPr>
        <w:t>One of the main difficulties for both performance and</w:t>
      </w:r>
      <w:r w:rsidRPr="00580429">
        <w:rPr>
          <w:rFonts w:asciiTheme="minorHAnsi" w:hAnsiTheme="minorHAnsi" w:cstheme="minorHAnsi"/>
          <w:sz w:val="16"/>
          <w:szCs w:val="16"/>
        </w:rPr>
        <w:t xml:space="preserve"> </w:t>
      </w:r>
      <w:r w:rsidRPr="00580429">
        <w:rPr>
          <w:rStyle w:val="StyleUnderline"/>
          <w:rFonts w:asciiTheme="minorHAnsi" w:hAnsiTheme="minorHAnsi" w:cstheme="minorHAnsi"/>
          <w:highlight w:val="cyan"/>
        </w:rPr>
        <w:t>market approaches</w:t>
      </w:r>
      <w:r w:rsidRPr="00580429">
        <w:rPr>
          <w:rFonts w:asciiTheme="minorHAnsi" w:hAnsiTheme="minorHAnsi" w:cstheme="minorHAnsi"/>
          <w:sz w:val="16"/>
        </w:rPr>
        <w:t xml:space="preserve"> is that they </w:t>
      </w:r>
      <w:r w:rsidRPr="00580429">
        <w:rPr>
          <w:rStyle w:val="Emphasis"/>
          <w:rFonts w:asciiTheme="minorHAnsi" w:hAnsiTheme="minorHAnsi" w:cstheme="minorHAnsi"/>
          <w:highlight w:val="cyan"/>
        </w:rPr>
        <w:t>only work</w:t>
      </w:r>
      <w:r w:rsidRPr="00580429">
        <w:rPr>
          <w:rStyle w:val="StyleUnderline"/>
          <w:rFonts w:asciiTheme="minorHAnsi" w:hAnsiTheme="minorHAnsi" w:cstheme="minorHAnsi"/>
          <w:highlight w:val="cyan"/>
        </w:rPr>
        <w:t xml:space="preserve"> if they build in a way to </w:t>
      </w:r>
      <w:r w:rsidRPr="00580429">
        <w:rPr>
          <w:rStyle w:val="Emphasis"/>
          <w:rFonts w:asciiTheme="minorHAnsi" w:hAnsiTheme="minorHAnsi" w:cstheme="minorHAnsi"/>
          <w:highlight w:val="cyan"/>
        </w:rPr>
        <w:t>reliably measure performance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That is a problem for </w:t>
      </w:r>
      <w:r w:rsidRPr="00580429">
        <w:rPr>
          <w:rStyle w:val="Emphasis"/>
          <w:rFonts w:asciiTheme="minorHAnsi" w:hAnsiTheme="minorHAnsi" w:cstheme="minorHAnsi"/>
        </w:rPr>
        <w:t>all</w:t>
      </w:r>
      <w:r w:rsidRPr="00580429">
        <w:rPr>
          <w:rStyle w:val="StyleUnderline"/>
          <w:rFonts w:asciiTheme="minorHAnsi" w:hAnsiTheme="minorHAnsi" w:cstheme="minorHAnsi"/>
        </w:rPr>
        <w:t xml:space="preserve"> types of </w:t>
      </w:r>
      <w:r w:rsidRPr="00580429">
        <w:rPr>
          <w:rStyle w:val="Emphasis"/>
          <w:rFonts w:asciiTheme="minorHAnsi" w:hAnsiTheme="minorHAnsi" w:cstheme="minorHAnsi"/>
        </w:rPr>
        <w:t>reg</w:t>
      </w:r>
      <w:r w:rsidRPr="00580429">
        <w:rPr>
          <w:rStyle w:val="StyleUnderline"/>
          <w:rFonts w:asciiTheme="minorHAnsi" w:hAnsiTheme="minorHAnsi" w:cstheme="minorHAnsi"/>
        </w:rPr>
        <w:t xml:space="preserve">ulation, but for rules that specify only ends and not means, measurement of </w:t>
      </w:r>
      <w:r w:rsidRPr="00580429">
        <w:rPr>
          <w:rStyle w:val="Emphasis"/>
          <w:rFonts w:asciiTheme="minorHAnsi" w:hAnsiTheme="minorHAnsi" w:cstheme="minorHAnsi"/>
        </w:rPr>
        <w:t>ends</w:t>
      </w:r>
      <w:r w:rsidRPr="00580429">
        <w:rPr>
          <w:rStyle w:val="StyleUnderline"/>
          <w:rFonts w:asciiTheme="minorHAnsi" w:hAnsiTheme="minorHAnsi" w:cstheme="minorHAnsi"/>
        </w:rPr>
        <w:t xml:space="preserve"> is even more important</w:t>
      </w:r>
      <w:r w:rsidRPr="00580429">
        <w:rPr>
          <w:rFonts w:asciiTheme="minorHAnsi" w:hAnsiTheme="minorHAnsi" w:cstheme="minorHAnsi"/>
          <w:sz w:val="16"/>
        </w:rPr>
        <w:t xml:space="preserve">.18 A rule requiring a specified type of pollution control need only determine if that method is in fact deployed. A rule that sets a pollution standard and leaves it to the regulated to decide on a compliance method requires a way to measure the pollution. Regulations creating tradable pollution credits won’t have a functioning market or achieve the pollution-reduction goal unless everyone can count on the fact that the tradable unit reflects an actual reduction in pollution, and </w:t>
      </w:r>
      <w:r w:rsidRPr="00580429">
        <w:rPr>
          <w:rStyle w:val="StyleUnderline"/>
          <w:rFonts w:asciiTheme="minorHAnsi" w:hAnsiTheme="minorHAnsi" w:cstheme="minorHAnsi"/>
        </w:rPr>
        <w:t>you can’t know that without measurement</w:t>
      </w:r>
      <w:r w:rsidRPr="00580429">
        <w:rPr>
          <w:rFonts w:asciiTheme="minorHAnsi" w:hAnsiTheme="minorHAnsi" w:cstheme="minorHAnsi"/>
          <w:sz w:val="16"/>
        </w:rPr>
        <w:t>.19</w:t>
      </w:r>
    </w:p>
    <w:p w14:paraId="2FE05886" w14:textId="77777777" w:rsidR="00BD114B" w:rsidRPr="00580429" w:rsidRDefault="00BD114B" w:rsidP="00BD114B">
      <w:pPr>
        <w:rPr>
          <w:rFonts w:asciiTheme="minorHAnsi" w:hAnsiTheme="minorHAnsi" w:cstheme="minorHAnsi"/>
          <w:sz w:val="16"/>
        </w:rPr>
      </w:pPr>
      <w:r w:rsidRPr="00580429">
        <w:rPr>
          <w:rStyle w:val="StyleUnderline"/>
          <w:rFonts w:asciiTheme="minorHAnsi" w:hAnsiTheme="minorHAnsi" w:cstheme="minorHAnsi"/>
        </w:rPr>
        <w:t xml:space="preserve">Reliable pollution measurement is more </w:t>
      </w:r>
      <w:r w:rsidRPr="00580429">
        <w:rPr>
          <w:rStyle w:val="Emphasis"/>
          <w:rFonts w:asciiTheme="minorHAnsi" w:hAnsiTheme="minorHAnsi" w:cstheme="minorHAnsi"/>
        </w:rPr>
        <w:t>complicated</w:t>
      </w:r>
      <w:r w:rsidRPr="00580429">
        <w:rPr>
          <w:rStyle w:val="StyleUnderline"/>
          <w:rFonts w:asciiTheme="minorHAnsi" w:hAnsiTheme="minorHAnsi" w:cstheme="minorHAnsi"/>
        </w:rPr>
        <w:t xml:space="preserve"> than many assume</w:t>
      </w:r>
      <w:r w:rsidRPr="00580429">
        <w:rPr>
          <w:rFonts w:asciiTheme="minorHAnsi" w:hAnsiTheme="minorHAnsi" w:cstheme="minorHAnsi"/>
          <w:sz w:val="16"/>
        </w:rPr>
        <w:t xml:space="preserve">. Many </w:t>
      </w:r>
      <w:r w:rsidRPr="00580429">
        <w:rPr>
          <w:rStyle w:val="StyleUnderline"/>
          <w:rFonts w:asciiTheme="minorHAnsi" w:hAnsiTheme="minorHAnsi" w:cstheme="minorHAnsi"/>
          <w:highlight w:val="cyan"/>
        </w:rPr>
        <w:t>companies</w:t>
      </w:r>
      <w:r w:rsidRPr="00580429">
        <w:rPr>
          <w:rStyle w:val="StyleUnderline"/>
          <w:rFonts w:asciiTheme="minorHAnsi" w:hAnsiTheme="minorHAnsi" w:cstheme="minorHAnsi"/>
        </w:rPr>
        <w:t xml:space="preserve"> currently </w:t>
      </w:r>
      <w:r w:rsidRPr="00580429">
        <w:rPr>
          <w:rStyle w:val="StyleUnderline"/>
          <w:rFonts w:asciiTheme="minorHAnsi" w:hAnsiTheme="minorHAnsi" w:cstheme="minorHAnsi"/>
          <w:highlight w:val="cyan"/>
        </w:rPr>
        <w:t xml:space="preserve">report using emission </w:t>
      </w:r>
      <w:r w:rsidRPr="00580429">
        <w:rPr>
          <w:rStyle w:val="Emphasis"/>
          <w:rFonts w:asciiTheme="minorHAnsi" w:hAnsiTheme="minorHAnsi" w:cstheme="minorHAnsi"/>
          <w:highlight w:val="cyan"/>
        </w:rPr>
        <w:t>estimates</w:t>
      </w:r>
      <w:r w:rsidRPr="00580429">
        <w:rPr>
          <w:rStyle w:val="StyleUnderline"/>
          <w:rFonts w:asciiTheme="minorHAnsi" w:hAnsiTheme="minorHAnsi" w:cstheme="minorHAnsi"/>
        </w:rPr>
        <w:t xml:space="preserve"> instead of actual measurement</w:t>
      </w:r>
      <w:r w:rsidRPr="00580429">
        <w:rPr>
          <w:rFonts w:asciiTheme="minorHAnsi" w:hAnsiTheme="minorHAnsi" w:cstheme="minorHAnsi"/>
          <w:sz w:val="16"/>
        </w:rPr>
        <w:t xml:space="preserve">, and often </w:t>
      </w:r>
      <w:r w:rsidRPr="00580429">
        <w:rPr>
          <w:rStyle w:val="Emphasis"/>
          <w:rFonts w:asciiTheme="minorHAnsi" w:hAnsiTheme="minorHAnsi" w:cstheme="minorHAnsi"/>
          <w:highlight w:val="cyan"/>
        </w:rPr>
        <w:t>those</w:t>
      </w:r>
      <w:r w:rsidRPr="00580429">
        <w:rPr>
          <w:rFonts w:asciiTheme="minorHAnsi" w:hAnsiTheme="minorHAnsi" w:cstheme="minorHAnsi"/>
          <w:sz w:val="16"/>
        </w:rPr>
        <w:t xml:space="preserve"> estimates </w:t>
      </w:r>
      <w:r w:rsidRPr="00580429">
        <w:rPr>
          <w:rStyle w:val="Emphasis"/>
          <w:rFonts w:asciiTheme="minorHAnsi" w:hAnsiTheme="minorHAnsi" w:cstheme="minorHAnsi"/>
          <w:highlight w:val="cyan"/>
        </w:rPr>
        <w:t>prove</w:t>
      </w:r>
      <w:r w:rsidRPr="00580429">
        <w:rPr>
          <w:rFonts w:asciiTheme="minorHAnsi" w:hAnsiTheme="minorHAnsi" w:cstheme="minorHAnsi"/>
          <w:sz w:val="16"/>
        </w:rPr>
        <w:t xml:space="preserve"> to be </w:t>
      </w:r>
      <w:r w:rsidRPr="00580429">
        <w:rPr>
          <w:rStyle w:val="Emphasis"/>
          <w:rFonts w:asciiTheme="minorHAnsi" w:hAnsiTheme="minorHAnsi" w:cstheme="minorHAnsi"/>
          <w:highlight w:val="cyan"/>
        </w:rPr>
        <w:t>wildly inaccurate</w:t>
      </w:r>
      <w:r w:rsidRPr="00580429">
        <w:rPr>
          <w:rFonts w:asciiTheme="minorHAnsi" w:hAnsiTheme="minorHAnsi" w:cstheme="minorHAnsi"/>
          <w:sz w:val="16"/>
        </w:rPr>
        <w:t xml:space="preserve">. For example, </w:t>
      </w:r>
      <w:r w:rsidRPr="00580429">
        <w:rPr>
          <w:rStyle w:val="StyleUnderline"/>
          <w:rFonts w:asciiTheme="minorHAnsi" w:hAnsiTheme="minorHAnsi" w:cstheme="minorHAnsi"/>
          <w:highlight w:val="cyan"/>
        </w:rPr>
        <w:t>EPA found</w:t>
      </w:r>
      <w:r w:rsidRPr="00580429">
        <w:rPr>
          <w:rFonts w:asciiTheme="minorHAnsi" w:hAnsiTheme="minorHAnsi" w:cstheme="minorHAnsi"/>
          <w:sz w:val="16"/>
        </w:rPr>
        <w:t xml:space="preserve"> that </w:t>
      </w:r>
      <w:r w:rsidRPr="00580429">
        <w:rPr>
          <w:rStyle w:val="StyleUnderline"/>
          <w:rFonts w:asciiTheme="minorHAnsi" w:hAnsiTheme="minorHAnsi" w:cstheme="minorHAnsi"/>
          <w:highlight w:val="cyan"/>
        </w:rPr>
        <w:t>measured emissions</w:t>
      </w:r>
      <w:r w:rsidRPr="00580429">
        <w:rPr>
          <w:rStyle w:val="StyleUnderline"/>
          <w:rFonts w:asciiTheme="minorHAnsi" w:hAnsiTheme="minorHAnsi" w:cstheme="minorHAnsi"/>
        </w:rPr>
        <w:t xml:space="preserve"> from</w:t>
      </w:r>
      <w:r w:rsidRPr="00580429">
        <w:rPr>
          <w:rFonts w:asciiTheme="minorHAnsi" w:hAnsiTheme="minorHAnsi" w:cstheme="minorHAnsi"/>
          <w:sz w:val="16"/>
        </w:rPr>
        <w:t xml:space="preserve"> two refineries’ </w:t>
      </w:r>
      <w:r w:rsidRPr="00580429">
        <w:rPr>
          <w:rStyle w:val="StyleUnderline"/>
          <w:rFonts w:asciiTheme="minorHAnsi" w:hAnsiTheme="minorHAnsi" w:cstheme="minorHAnsi"/>
        </w:rPr>
        <w:t xml:space="preserve">industrial flares </w:t>
      </w:r>
      <w:r w:rsidRPr="00580429">
        <w:rPr>
          <w:rStyle w:val="StyleUnderline"/>
          <w:rFonts w:asciiTheme="minorHAnsi" w:hAnsiTheme="minorHAnsi" w:cstheme="minorHAnsi"/>
          <w:highlight w:val="cyan"/>
        </w:rPr>
        <w:t>were</w:t>
      </w:r>
      <w:r w:rsidRPr="00580429">
        <w:rPr>
          <w:rFonts w:asciiTheme="minorHAnsi" w:hAnsiTheme="minorHAnsi" w:cstheme="minorHAnsi"/>
          <w:sz w:val="16"/>
        </w:rPr>
        <w:t xml:space="preserve"> over </w:t>
      </w:r>
      <w:r w:rsidRPr="00580429">
        <w:rPr>
          <w:rStyle w:val="Emphasis"/>
          <w:rFonts w:asciiTheme="minorHAnsi" w:hAnsiTheme="minorHAnsi" w:cstheme="minorHAnsi"/>
          <w:highlight w:val="cyan"/>
        </w:rPr>
        <w:t>20 times higher</w:t>
      </w:r>
      <w:r w:rsidRPr="00580429">
        <w:rPr>
          <w:rFonts w:asciiTheme="minorHAnsi" w:hAnsiTheme="minorHAnsi" w:cstheme="minorHAnsi"/>
          <w:sz w:val="16"/>
        </w:rPr>
        <w:t xml:space="preserve"> than the estimate.20 The Acid Rain Program—the most touted example of an effective pollution trading program—would not have achieved its 99 percent compliance rate without continuous emission monitors and the regulatory provisions that forced companies to use them.21 Where, when, and how measurement is done matters too; </w:t>
      </w:r>
      <w:r w:rsidRPr="00580429">
        <w:rPr>
          <w:rStyle w:val="StyleUnderline"/>
          <w:rFonts w:asciiTheme="minorHAnsi" w:hAnsiTheme="minorHAnsi" w:cstheme="minorHAnsi"/>
          <w:highlight w:val="cyan"/>
        </w:rPr>
        <w:t>intermittent measurement or sampling</w:t>
      </w:r>
      <w:r w:rsidRPr="00580429">
        <w:rPr>
          <w:rStyle w:val="StyleUnderline"/>
          <w:rFonts w:asciiTheme="minorHAnsi" w:hAnsiTheme="minorHAnsi" w:cstheme="minorHAnsi"/>
        </w:rPr>
        <w:t xml:space="preserve"> done at locations entirely at the discretion of the regulated </w:t>
      </w:r>
      <w:r w:rsidRPr="00580429">
        <w:rPr>
          <w:rStyle w:val="StyleUnderline"/>
          <w:rFonts w:asciiTheme="minorHAnsi" w:hAnsiTheme="minorHAnsi" w:cstheme="minorHAnsi"/>
          <w:highlight w:val="cyan"/>
        </w:rPr>
        <w:t>will</w:t>
      </w:r>
      <w:r w:rsidRPr="00580429">
        <w:rPr>
          <w:rStyle w:val="StyleUnderline"/>
          <w:rFonts w:asciiTheme="minorHAnsi" w:hAnsiTheme="minorHAnsi" w:cstheme="minorHAnsi"/>
        </w:rPr>
        <w:t xml:space="preserve"> likely </w:t>
      </w:r>
      <w:r w:rsidRPr="00580429">
        <w:rPr>
          <w:rStyle w:val="Emphasis"/>
          <w:rFonts w:asciiTheme="minorHAnsi" w:hAnsiTheme="minorHAnsi" w:cstheme="minorHAnsi"/>
          <w:highlight w:val="cyan"/>
        </w:rPr>
        <w:t>not</w:t>
      </w:r>
      <w:r w:rsidRPr="00580429">
        <w:rPr>
          <w:rStyle w:val="StyleUnderline"/>
          <w:rFonts w:asciiTheme="minorHAnsi" w:hAnsiTheme="minorHAnsi" w:cstheme="minorHAnsi"/>
          <w:highlight w:val="cyan"/>
        </w:rPr>
        <w:t xml:space="preserve"> present an accurate picture</w:t>
      </w:r>
      <w:r w:rsidRPr="00580429">
        <w:rPr>
          <w:rStyle w:val="StyleUnderline"/>
          <w:rFonts w:asciiTheme="minorHAnsi" w:hAnsiTheme="minorHAnsi" w:cstheme="minorHAnsi"/>
        </w:rPr>
        <w:t xml:space="preserve"> of the facts</w:t>
      </w:r>
      <w:r w:rsidRPr="00580429">
        <w:rPr>
          <w:rFonts w:asciiTheme="minorHAnsi" w:hAnsiTheme="minorHAnsi" w:cstheme="minorHAnsi"/>
          <w:sz w:val="16"/>
        </w:rPr>
        <w:t xml:space="preserve">. If a company only measures pollution occasionally, or does it incorrectly, </w:t>
      </w:r>
      <w:r w:rsidRPr="00580429">
        <w:rPr>
          <w:rStyle w:val="Emphasis"/>
          <w:rFonts w:asciiTheme="minorHAnsi" w:hAnsiTheme="minorHAnsi" w:cstheme="minorHAnsi"/>
        </w:rPr>
        <w:t>it isn’t possible to know what is going on</w:t>
      </w:r>
      <w:r w:rsidRPr="00580429">
        <w:rPr>
          <w:rFonts w:asciiTheme="minorHAnsi" w:hAnsiTheme="minorHAnsi" w:cstheme="minorHAnsi"/>
          <w:sz w:val="16"/>
        </w:rPr>
        <w:t xml:space="preserve">.22 </w:t>
      </w:r>
      <w:r w:rsidRPr="00580429">
        <w:rPr>
          <w:rStyle w:val="StyleUnderline"/>
          <w:rFonts w:asciiTheme="minorHAnsi" w:hAnsiTheme="minorHAnsi" w:cstheme="minorHAnsi"/>
        </w:rPr>
        <w:t xml:space="preserve">Measurement regimes also </w:t>
      </w:r>
      <w:proofErr w:type="gramStart"/>
      <w:r w:rsidRPr="00580429">
        <w:rPr>
          <w:rStyle w:val="StyleUnderline"/>
          <w:rFonts w:asciiTheme="minorHAnsi" w:hAnsiTheme="minorHAnsi" w:cstheme="minorHAnsi"/>
        </w:rPr>
        <w:t>have to</w:t>
      </w:r>
      <w:proofErr w:type="gramEnd"/>
      <w:r w:rsidRPr="00580429">
        <w:rPr>
          <w:rStyle w:val="StyleUnderline"/>
          <w:rFonts w:asciiTheme="minorHAnsi" w:hAnsiTheme="minorHAnsi" w:cstheme="minorHAnsi"/>
        </w:rPr>
        <w:t xml:space="preserve"> include ways to reduce operator </w:t>
      </w:r>
      <w:r w:rsidRPr="00580429">
        <w:rPr>
          <w:rStyle w:val="Emphasis"/>
          <w:rFonts w:asciiTheme="minorHAnsi" w:hAnsiTheme="minorHAnsi" w:cstheme="minorHAnsi"/>
        </w:rPr>
        <w:t>error</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rPr>
        <w:t>gaming</w:t>
      </w:r>
      <w:r w:rsidRPr="00580429">
        <w:rPr>
          <w:rFonts w:asciiTheme="minorHAnsi" w:hAnsiTheme="minorHAnsi" w:cstheme="minorHAnsi"/>
          <w:sz w:val="16"/>
        </w:rPr>
        <w:t>. What economists politely call “</w:t>
      </w:r>
      <w:r w:rsidRPr="00580429">
        <w:rPr>
          <w:rStyle w:val="Emphasis"/>
          <w:rFonts w:asciiTheme="minorHAnsi" w:hAnsiTheme="minorHAnsi" w:cstheme="minorHAnsi"/>
        </w:rPr>
        <w:t>strategic behavior</w:t>
      </w:r>
      <w:r w:rsidRPr="00580429">
        <w:rPr>
          <w:rFonts w:asciiTheme="minorHAnsi" w:hAnsiTheme="minorHAnsi" w:cstheme="minorHAnsi"/>
          <w:sz w:val="16"/>
        </w:rPr>
        <w:t xml:space="preserve">” </w:t>
      </w:r>
      <w:r w:rsidRPr="00580429">
        <w:rPr>
          <w:rStyle w:val="StyleUnderline"/>
          <w:rFonts w:asciiTheme="minorHAnsi" w:hAnsiTheme="minorHAnsi" w:cstheme="minorHAnsi"/>
        </w:rPr>
        <w:t>occurs unfortunately too frequently</w:t>
      </w:r>
      <w:r w:rsidRPr="00580429">
        <w:rPr>
          <w:rFonts w:asciiTheme="minorHAnsi" w:hAnsiTheme="minorHAnsi" w:cstheme="minorHAnsi"/>
          <w:sz w:val="16"/>
        </w:rPr>
        <w:t xml:space="preserve">. As just one example, drinking water operators can, and do, game the monitoring system by taking additional samples to artificially lower the percentage exceeding standards, or by sampling where the water is expected to be clean, </w:t>
      </w:r>
      <w:proofErr w:type="gramStart"/>
      <w:r w:rsidRPr="00580429">
        <w:rPr>
          <w:rFonts w:asciiTheme="minorHAnsi" w:hAnsiTheme="minorHAnsi" w:cstheme="minorHAnsi"/>
          <w:sz w:val="16"/>
        </w:rPr>
        <w:t>as a way to</w:t>
      </w:r>
      <w:proofErr w:type="gramEnd"/>
      <w:r w:rsidRPr="00580429">
        <w:rPr>
          <w:rFonts w:asciiTheme="minorHAnsi" w:hAnsiTheme="minorHAnsi" w:cstheme="minorHAnsi"/>
          <w:sz w:val="16"/>
        </w:rPr>
        <w:t xml:space="preserve"> avoid triggering the obligation to do more to protect drinking water safety.23</w:t>
      </w:r>
    </w:p>
    <w:p w14:paraId="4CB0CDDE" w14:textId="77777777" w:rsidR="00BD114B" w:rsidRPr="00580429" w:rsidRDefault="00BD114B" w:rsidP="00BD114B">
      <w:pPr>
        <w:rPr>
          <w:rFonts w:asciiTheme="minorHAnsi" w:hAnsiTheme="minorHAnsi" w:cstheme="minorHAnsi"/>
          <w:sz w:val="16"/>
        </w:rPr>
      </w:pPr>
      <w:r w:rsidRPr="00580429">
        <w:rPr>
          <w:rStyle w:val="StyleUnderline"/>
          <w:rFonts w:asciiTheme="minorHAnsi" w:hAnsiTheme="minorHAnsi" w:cstheme="minorHAnsi"/>
        </w:rPr>
        <w:t xml:space="preserve">These monitoring complexities are usually ignored or casually </w:t>
      </w:r>
      <w:r w:rsidRPr="00580429">
        <w:rPr>
          <w:rStyle w:val="Emphasis"/>
          <w:rFonts w:asciiTheme="minorHAnsi" w:hAnsiTheme="minorHAnsi" w:cstheme="minorHAnsi"/>
        </w:rPr>
        <w:t>brushed aside</w:t>
      </w:r>
      <w:r w:rsidRPr="00580429">
        <w:rPr>
          <w:rStyle w:val="StyleUnderline"/>
          <w:rFonts w:asciiTheme="minorHAnsi" w:hAnsiTheme="minorHAnsi" w:cstheme="minorHAnsi"/>
        </w:rPr>
        <w:t xml:space="preserve"> by advocates of</w:t>
      </w:r>
      <w:r w:rsidRPr="00580429">
        <w:rPr>
          <w:rFonts w:asciiTheme="minorHAnsi" w:hAnsiTheme="minorHAnsi" w:cstheme="minorHAnsi"/>
          <w:sz w:val="16"/>
        </w:rPr>
        <w:t xml:space="preserve"> performance-based and </w:t>
      </w:r>
      <w:r w:rsidRPr="00580429">
        <w:rPr>
          <w:rStyle w:val="Emphasis"/>
          <w:rFonts w:asciiTheme="minorHAnsi" w:hAnsiTheme="minorHAnsi" w:cstheme="minorHAnsi"/>
        </w:rPr>
        <w:t>market strategies</w:t>
      </w:r>
      <w:r w:rsidRPr="00580429">
        <w:rPr>
          <w:rFonts w:asciiTheme="minorHAnsi" w:hAnsiTheme="minorHAnsi" w:cstheme="minorHAnsi"/>
          <w:sz w:val="16"/>
        </w:rPr>
        <w:t xml:space="preserve">.24 The leading scholar on performance standards in environmental rules puts it this way: “It may seem almost a truism to note that performance standards depend on the ability of government agencies to specify, measure, and monitor performance. But </w:t>
      </w:r>
      <w:r w:rsidRPr="00580429">
        <w:rPr>
          <w:rStyle w:val="StyleUnderline"/>
          <w:rFonts w:asciiTheme="minorHAnsi" w:hAnsiTheme="minorHAnsi" w:cstheme="minorHAnsi"/>
        </w:rPr>
        <w:t>it is often not acknowledged how difficult, if not impossible, it sometimes can be to obtain reliable and appropriate information on performance</w:t>
      </w:r>
      <w:r w:rsidRPr="00580429">
        <w:rPr>
          <w:rFonts w:asciiTheme="minorHAnsi" w:hAnsiTheme="minorHAnsi" w:cstheme="minorHAnsi"/>
          <w:sz w:val="16"/>
        </w:rPr>
        <w:t xml:space="preserve">.”25 </w:t>
      </w:r>
      <w:r w:rsidRPr="00580429">
        <w:rPr>
          <w:rStyle w:val="StyleUnderline"/>
          <w:rFonts w:asciiTheme="minorHAnsi" w:hAnsiTheme="minorHAnsi" w:cstheme="minorHAnsi"/>
        </w:rPr>
        <w:t>Environmental economists advocating for market approaches typically assume “perfect (and incidentally, costless) monitoring</w:t>
      </w:r>
      <w:r w:rsidRPr="00580429">
        <w:rPr>
          <w:rFonts w:asciiTheme="minorHAnsi" w:hAnsiTheme="minorHAnsi" w:cstheme="minorHAnsi"/>
          <w:sz w:val="16"/>
        </w:rPr>
        <w:t xml:space="preserve">.”26 </w:t>
      </w:r>
      <w:r w:rsidRPr="00580429">
        <w:rPr>
          <w:rStyle w:val="StyleUnderline"/>
          <w:rFonts w:asciiTheme="minorHAnsi" w:hAnsiTheme="minorHAnsi" w:cstheme="minorHAnsi"/>
        </w:rPr>
        <w:t>Some authors dispatch these challenges by making unrealistic claims that monitoring is easy and cheap</w:t>
      </w:r>
      <w:r w:rsidRPr="00580429">
        <w:rPr>
          <w:rFonts w:asciiTheme="minorHAnsi" w:hAnsiTheme="minorHAnsi" w:cstheme="minorHAnsi"/>
          <w:sz w:val="16"/>
        </w:rPr>
        <w:t>.27</w:t>
      </w:r>
    </w:p>
    <w:p w14:paraId="35D6988A" w14:textId="77777777" w:rsidR="00BD114B" w:rsidRPr="00580429" w:rsidRDefault="00BD114B" w:rsidP="00BD114B">
      <w:pPr>
        <w:rPr>
          <w:rFonts w:asciiTheme="minorHAnsi" w:hAnsiTheme="minorHAnsi" w:cstheme="minorHAnsi"/>
          <w:sz w:val="16"/>
        </w:rPr>
      </w:pPr>
      <w:r w:rsidRPr="00580429">
        <w:rPr>
          <w:rFonts w:asciiTheme="minorHAnsi" w:hAnsiTheme="minorHAnsi" w:cstheme="minorHAnsi"/>
          <w:sz w:val="16"/>
        </w:rPr>
        <w:t xml:space="preserve">Many of our existing environmental pollution rules, nearly all of which are performance standards, do not clear the measurement hurdle. </w:t>
      </w:r>
      <w:r w:rsidRPr="00580429">
        <w:rPr>
          <w:rStyle w:val="StyleUnderline"/>
          <w:rFonts w:asciiTheme="minorHAnsi" w:hAnsiTheme="minorHAnsi" w:cstheme="minorHAnsi"/>
        </w:rPr>
        <w:t xml:space="preserve">They rely on estimates or </w:t>
      </w:r>
      <w:proofErr w:type="gramStart"/>
      <w:r w:rsidRPr="00580429">
        <w:rPr>
          <w:rStyle w:val="StyleUnderline"/>
          <w:rFonts w:asciiTheme="minorHAnsi" w:hAnsiTheme="minorHAnsi" w:cstheme="minorHAnsi"/>
        </w:rPr>
        <w:t>guesses</w:t>
      </w:r>
      <w:proofErr w:type="gramEnd"/>
      <w:r w:rsidRPr="00580429">
        <w:rPr>
          <w:rStyle w:val="StyleUnderline"/>
          <w:rFonts w:asciiTheme="minorHAnsi" w:hAnsiTheme="minorHAnsi" w:cstheme="minorHAnsi"/>
        </w:rPr>
        <w:t xml:space="preserve"> about pollution</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They require only very occasional monitoring or allow the regulated to select a time or place for that monitoring that is most likely to produce a favorable outcome. And they turn a blind eye to evidence that the </w:t>
      </w:r>
      <w:r w:rsidRPr="00580429">
        <w:rPr>
          <w:rStyle w:val="StyleUnderline"/>
          <w:rFonts w:asciiTheme="minorHAnsi" w:hAnsiTheme="minorHAnsi" w:cstheme="minorHAnsi"/>
          <w:highlight w:val="cyan"/>
        </w:rPr>
        <w:t>monitoring data that is submitted doesn’t reflect reality</w:t>
      </w:r>
      <w:r w:rsidRPr="00580429">
        <w:rPr>
          <w:rFonts w:asciiTheme="minorHAnsi" w:hAnsiTheme="minorHAnsi" w:cstheme="minorHAnsi"/>
          <w:sz w:val="16"/>
        </w:rPr>
        <w:t xml:space="preserve">, </w:t>
      </w:r>
      <w:r w:rsidRPr="00580429">
        <w:rPr>
          <w:rStyle w:val="StyleUnderline"/>
          <w:rFonts w:asciiTheme="minorHAnsi" w:hAnsiTheme="minorHAnsi" w:cstheme="minorHAnsi"/>
          <w:highlight w:val="cyan"/>
        </w:rPr>
        <w:t>due to</w:t>
      </w:r>
      <w:r w:rsidRPr="00580429">
        <w:rPr>
          <w:rStyle w:val="StyleUnderline"/>
          <w:rFonts w:asciiTheme="minorHAnsi" w:hAnsiTheme="minorHAnsi" w:cstheme="minorHAnsi"/>
        </w:rPr>
        <w:t xml:space="preserve"> </w:t>
      </w:r>
      <w:r w:rsidRPr="00580429">
        <w:rPr>
          <w:rStyle w:val="Emphasis"/>
          <w:rFonts w:asciiTheme="minorHAnsi" w:hAnsiTheme="minorHAnsi" w:cstheme="minorHAnsi"/>
          <w:highlight w:val="cyan"/>
        </w:rPr>
        <w:t>confusion</w:t>
      </w:r>
      <w:r w:rsidRPr="00580429">
        <w:rPr>
          <w:rStyle w:val="StyleUnderline"/>
          <w:rFonts w:asciiTheme="minorHAnsi" w:hAnsiTheme="minorHAnsi" w:cstheme="minorHAnsi"/>
        </w:rPr>
        <w:t xml:space="preserve">, incompetence, </w:t>
      </w:r>
      <w:r w:rsidRPr="00580429">
        <w:rPr>
          <w:rStyle w:val="Emphasis"/>
          <w:rFonts w:asciiTheme="minorHAnsi" w:hAnsiTheme="minorHAnsi" w:cstheme="minorHAnsi"/>
          <w:highlight w:val="cyan"/>
        </w:rPr>
        <w:t>gaming</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 xml:space="preserve">or </w:t>
      </w:r>
      <w:r w:rsidRPr="00580429">
        <w:rPr>
          <w:rStyle w:val="Emphasis"/>
          <w:rFonts w:asciiTheme="minorHAnsi" w:hAnsiTheme="minorHAnsi" w:cstheme="minorHAnsi"/>
          <w:highlight w:val="cyan"/>
        </w:rPr>
        <w:t>flouting</w:t>
      </w:r>
      <w:r w:rsidRPr="00580429">
        <w:rPr>
          <w:rStyle w:val="StyleUnderline"/>
          <w:rFonts w:asciiTheme="minorHAnsi" w:hAnsiTheme="minorHAnsi" w:cstheme="minorHAnsi"/>
        </w:rPr>
        <w:t xml:space="preserve"> of monitoring and reporting requirements</w:t>
      </w:r>
      <w:r w:rsidRPr="00580429">
        <w:rPr>
          <w:rFonts w:asciiTheme="minorHAnsi" w:hAnsiTheme="minorHAnsi" w:cstheme="minorHAnsi"/>
          <w:sz w:val="16"/>
        </w:rPr>
        <w:t>.28</w:t>
      </w:r>
    </w:p>
    <w:p w14:paraId="04A6A646" w14:textId="77777777" w:rsidR="00BD114B" w:rsidRPr="00580429" w:rsidRDefault="00BD114B" w:rsidP="00BD114B">
      <w:pPr>
        <w:rPr>
          <w:rFonts w:asciiTheme="minorHAnsi" w:hAnsiTheme="minorHAnsi" w:cstheme="minorHAnsi"/>
          <w:sz w:val="16"/>
        </w:rPr>
      </w:pPr>
      <w:r w:rsidRPr="00580429">
        <w:rPr>
          <w:rFonts w:asciiTheme="minorHAnsi" w:hAnsiTheme="minorHAnsi" w:cstheme="minorHAnsi"/>
          <w:sz w:val="16"/>
        </w:rPr>
        <w:t xml:space="preserve">The good news is that advances in monitoring and information technology hold promise for expanding our monitoring reach. Measurement technologies are becoming more mobile, smaller, cheaper, and more accurate, making continuous monitoring a possible game changer for some problems.29 But not all.30 There are many situations in which </w:t>
      </w:r>
      <w:r w:rsidRPr="00580429">
        <w:rPr>
          <w:rStyle w:val="StyleUnderline"/>
          <w:rFonts w:asciiTheme="minorHAnsi" w:hAnsiTheme="minorHAnsi" w:cstheme="minorHAnsi"/>
        </w:rPr>
        <w:t>reliable, affordable measurement is not possible</w:t>
      </w:r>
      <w:r w:rsidRPr="00580429">
        <w:rPr>
          <w:rFonts w:asciiTheme="minorHAnsi" w:hAnsiTheme="minorHAnsi" w:cstheme="minorHAnsi"/>
          <w:sz w:val="16"/>
        </w:rPr>
        <w:t>.31 The attempt to allow offsets in wetlands protection, for example—permitting destruction of wetlands on the desired site in exchange for development of wetlands elsewhere—is doomed by the impossibility of reliably measuring whether the “new” wetlands actually replace the functions of the wetlands destroyed.32 If we cannot be sure that the things being swapped are equal in value, treating them as equivalent will inevitably lead to compliance shortfalls that undermine the regulation’s purpose.33</w:t>
      </w:r>
    </w:p>
    <w:p w14:paraId="0845917E" w14:textId="77777777" w:rsidR="00BD114B" w:rsidRPr="00580429" w:rsidRDefault="00BD114B" w:rsidP="00BD114B">
      <w:pPr>
        <w:rPr>
          <w:rFonts w:asciiTheme="minorHAnsi" w:hAnsiTheme="minorHAnsi" w:cstheme="minorHAnsi"/>
          <w:sz w:val="16"/>
        </w:rPr>
      </w:pPr>
      <w:r w:rsidRPr="00580429">
        <w:rPr>
          <w:rFonts w:asciiTheme="minorHAnsi" w:hAnsiTheme="minorHAnsi" w:cstheme="minorHAnsi"/>
          <w:sz w:val="16"/>
        </w:rPr>
        <w:t>Increased flexibility for companies from performance standards and market strategies has another effect too: increased costs for government. More</w:t>
      </w:r>
      <w:r w:rsidRPr="00580429">
        <w:rPr>
          <w:rFonts w:asciiTheme="minorHAnsi" w:hAnsiTheme="minorHAnsi" w:cstheme="minorHAnsi"/>
          <w:sz w:val="16"/>
          <w:szCs w:val="16"/>
        </w:rPr>
        <w:t xml:space="preserve"> </w:t>
      </w:r>
      <w:r w:rsidRPr="00580429">
        <w:rPr>
          <w:rStyle w:val="Emphasis"/>
          <w:rFonts w:asciiTheme="minorHAnsi" w:hAnsiTheme="minorHAnsi" w:cstheme="minorHAnsi"/>
          <w:highlight w:val="cyan"/>
        </w:rPr>
        <w:t>variability</w:t>
      </w:r>
      <w:r w:rsidRPr="00580429">
        <w:rPr>
          <w:rStyle w:val="StyleUnderline"/>
          <w:rFonts w:asciiTheme="minorHAnsi" w:hAnsiTheme="minorHAnsi" w:cstheme="minorHAnsi"/>
          <w:highlight w:val="cyan"/>
        </w:rPr>
        <w:t xml:space="preserve"> in</w:t>
      </w:r>
      <w:r w:rsidRPr="00580429">
        <w:rPr>
          <w:rStyle w:val="StyleUnderline"/>
          <w:rFonts w:asciiTheme="minorHAnsi" w:hAnsiTheme="minorHAnsi" w:cstheme="minorHAnsi"/>
        </w:rPr>
        <w:t xml:space="preserve"> companies’ </w:t>
      </w:r>
      <w:r w:rsidRPr="00580429">
        <w:rPr>
          <w:rStyle w:val="Emphasis"/>
          <w:rFonts w:asciiTheme="minorHAnsi" w:hAnsiTheme="minorHAnsi" w:cstheme="minorHAnsi"/>
          <w:highlight w:val="cyan"/>
        </w:rPr>
        <w:t>compliance strategies</w:t>
      </w:r>
      <w:r w:rsidRPr="00580429">
        <w:rPr>
          <w:rStyle w:val="StyleUnderline"/>
          <w:rFonts w:asciiTheme="minorHAnsi" w:hAnsiTheme="minorHAnsi" w:cstheme="minorHAnsi"/>
          <w:highlight w:val="cyan"/>
        </w:rPr>
        <w:t xml:space="preserve"> makes it harder to have a </w:t>
      </w:r>
      <w:r w:rsidRPr="00580429">
        <w:rPr>
          <w:rStyle w:val="Emphasis"/>
          <w:rFonts w:asciiTheme="minorHAnsi" w:hAnsiTheme="minorHAnsi" w:cstheme="minorHAnsi"/>
          <w:highlight w:val="cyan"/>
        </w:rPr>
        <w:t>uniform</w:t>
      </w:r>
      <w:r w:rsidRPr="00580429">
        <w:rPr>
          <w:rStyle w:val="StyleUnderline"/>
          <w:rFonts w:asciiTheme="minorHAnsi" w:hAnsiTheme="minorHAnsi" w:cstheme="minorHAnsi"/>
          <w:highlight w:val="cyan"/>
        </w:rPr>
        <w:t xml:space="preserve"> and </w:t>
      </w:r>
      <w:r w:rsidRPr="00580429">
        <w:rPr>
          <w:rStyle w:val="Emphasis"/>
          <w:rFonts w:asciiTheme="minorHAnsi" w:hAnsiTheme="minorHAnsi" w:cstheme="minorHAnsi"/>
          <w:highlight w:val="cyan"/>
        </w:rPr>
        <w:t xml:space="preserve">simple </w:t>
      </w:r>
      <w:r w:rsidRPr="00580429">
        <w:rPr>
          <w:rStyle w:val="Emphasis"/>
          <w:rFonts w:asciiTheme="minorHAnsi" w:hAnsiTheme="minorHAnsi" w:cstheme="minorHAnsi"/>
          <w:highlight w:val="cyan"/>
        </w:rPr>
        <w:lastRenderedPageBreak/>
        <w:t>monitoring</w:t>
      </w:r>
      <w:r w:rsidRPr="00580429">
        <w:rPr>
          <w:rFonts w:asciiTheme="minorHAnsi" w:hAnsiTheme="minorHAnsi" w:cstheme="minorHAnsi"/>
          <w:sz w:val="16"/>
        </w:rPr>
        <w:t xml:space="preserve"> and reporting </w:t>
      </w:r>
      <w:r w:rsidRPr="00580429">
        <w:rPr>
          <w:rStyle w:val="Emphasis"/>
          <w:rFonts w:asciiTheme="minorHAnsi" w:hAnsiTheme="minorHAnsi" w:cstheme="minorHAnsi"/>
          <w:highlight w:val="cyan"/>
        </w:rPr>
        <w:t>structure</w:t>
      </w:r>
      <w:r w:rsidRPr="00580429">
        <w:rPr>
          <w:rFonts w:asciiTheme="minorHAnsi" w:hAnsiTheme="minorHAnsi" w:cstheme="minorHAnsi"/>
          <w:sz w:val="16"/>
        </w:rPr>
        <w:t xml:space="preserve">. </w:t>
      </w:r>
      <w:r w:rsidRPr="00580429">
        <w:rPr>
          <w:rStyle w:val="StyleUnderline"/>
          <w:rFonts w:asciiTheme="minorHAnsi" w:hAnsiTheme="minorHAnsi" w:cstheme="minorHAnsi"/>
        </w:rPr>
        <w:t>Inspectors will have a more complicated job</w:t>
      </w:r>
      <w:r w:rsidRPr="00580429">
        <w:rPr>
          <w:rFonts w:asciiTheme="minorHAnsi" w:hAnsiTheme="minorHAnsi" w:cstheme="minorHAnsi"/>
          <w:sz w:val="16"/>
        </w:rPr>
        <w:t xml:space="preserve">. And </w:t>
      </w:r>
      <w:r w:rsidRPr="00580429">
        <w:rPr>
          <w:rStyle w:val="Emphasis"/>
          <w:rFonts w:asciiTheme="minorHAnsi" w:hAnsiTheme="minorHAnsi" w:cstheme="minorHAnsi"/>
        </w:rPr>
        <w:t>flex</w:t>
      </w:r>
      <w:r w:rsidRPr="00580429">
        <w:rPr>
          <w:rFonts w:asciiTheme="minorHAnsi" w:hAnsiTheme="minorHAnsi" w:cstheme="minorHAnsi"/>
          <w:sz w:val="16"/>
        </w:rPr>
        <w:t xml:space="preserve">ibility </w:t>
      </w:r>
      <w:r w:rsidRPr="00580429">
        <w:rPr>
          <w:rStyle w:val="StyleUnderline"/>
          <w:rFonts w:asciiTheme="minorHAnsi" w:hAnsiTheme="minorHAnsi" w:cstheme="minorHAnsi"/>
        </w:rPr>
        <w:t>can introduce</w:t>
      </w:r>
      <w:r w:rsidRPr="00580429">
        <w:rPr>
          <w:rFonts w:asciiTheme="minorHAnsi" w:hAnsiTheme="minorHAnsi" w:cstheme="minorHAnsi"/>
          <w:sz w:val="16"/>
        </w:rPr>
        <w:t xml:space="preserve"> a degree of </w:t>
      </w:r>
      <w:r w:rsidRPr="00580429">
        <w:rPr>
          <w:rStyle w:val="Emphasis"/>
          <w:rFonts w:asciiTheme="minorHAnsi" w:hAnsiTheme="minorHAnsi" w:cstheme="minorHAnsi"/>
        </w:rPr>
        <w:t>uncertainty</w:t>
      </w:r>
      <w:r w:rsidRPr="00580429">
        <w:rPr>
          <w:rStyle w:val="StyleUnderline"/>
          <w:rFonts w:asciiTheme="minorHAnsi" w:hAnsiTheme="minorHAnsi" w:cstheme="minorHAnsi"/>
        </w:rPr>
        <w:t xml:space="preserve"> and discretion in figuring out compliance, adding confusion, opportunity for strategic evasion, and administrative burden for government</w:t>
      </w:r>
      <w:r w:rsidRPr="00580429">
        <w:rPr>
          <w:rFonts w:asciiTheme="minorHAnsi" w:hAnsiTheme="minorHAnsi" w:cstheme="minorHAnsi"/>
          <w:sz w:val="16"/>
        </w:rPr>
        <w:t xml:space="preserve">.34 </w:t>
      </w:r>
      <w:r w:rsidRPr="00580429">
        <w:rPr>
          <w:rStyle w:val="Emphasis"/>
          <w:rFonts w:asciiTheme="minorHAnsi" w:hAnsiTheme="minorHAnsi" w:cstheme="minorHAnsi"/>
        </w:rPr>
        <w:t>These</w:t>
      </w:r>
      <w:r w:rsidRPr="00580429">
        <w:rPr>
          <w:rFonts w:asciiTheme="minorHAnsi" w:hAnsiTheme="minorHAnsi" w:cstheme="minorHAnsi"/>
          <w:sz w:val="16"/>
        </w:rPr>
        <w:t xml:space="preserve"> hidden </w:t>
      </w:r>
      <w:r w:rsidRPr="00580429">
        <w:rPr>
          <w:rStyle w:val="Emphasis"/>
          <w:rFonts w:asciiTheme="minorHAnsi" w:hAnsiTheme="minorHAnsi" w:cstheme="minorHAnsi"/>
        </w:rPr>
        <w:t>costs of regulatory structure choices can add up</w:t>
      </w:r>
      <w:r w:rsidRPr="00580429">
        <w:rPr>
          <w:rFonts w:asciiTheme="minorHAnsi" w:hAnsiTheme="minorHAnsi" w:cstheme="minorHAnsi"/>
          <w:sz w:val="16"/>
        </w:rPr>
        <w:t>.35</w:t>
      </w:r>
    </w:p>
    <w:p w14:paraId="6FEB3BE1" w14:textId="77777777" w:rsidR="00BD114B" w:rsidRPr="00580429" w:rsidRDefault="00BD114B" w:rsidP="00BD114B">
      <w:pPr>
        <w:rPr>
          <w:rFonts w:asciiTheme="minorHAnsi" w:hAnsiTheme="minorHAnsi" w:cstheme="minorHAnsi"/>
          <w:sz w:val="16"/>
        </w:rPr>
      </w:pPr>
      <w:r w:rsidRPr="00580429">
        <w:rPr>
          <w:rStyle w:val="StyleUnderline"/>
          <w:rFonts w:asciiTheme="minorHAnsi" w:hAnsiTheme="minorHAnsi" w:cstheme="minorHAnsi"/>
        </w:rPr>
        <w:t>The additional burden on government from more flexible standards is usually ignored in</w:t>
      </w:r>
      <w:r w:rsidRPr="00580429">
        <w:rPr>
          <w:rFonts w:asciiTheme="minorHAnsi" w:hAnsiTheme="minorHAnsi" w:cstheme="minorHAnsi"/>
          <w:sz w:val="16"/>
        </w:rPr>
        <w:t xml:space="preserve"> the </w:t>
      </w:r>
      <w:r w:rsidRPr="00580429">
        <w:rPr>
          <w:rStyle w:val="StyleUnderline"/>
          <w:rFonts w:asciiTheme="minorHAnsi" w:hAnsiTheme="minorHAnsi" w:cstheme="minorHAnsi"/>
        </w:rPr>
        <w:t>literature that promotes</w:t>
      </w:r>
      <w:r w:rsidRPr="00580429">
        <w:rPr>
          <w:rFonts w:asciiTheme="minorHAnsi" w:hAnsiTheme="minorHAnsi" w:cstheme="minorHAnsi"/>
          <w:sz w:val="16"/>
        </w:rPr>
        <w:t xml:space="preserve"> performance standards and </w:t>
      </w:r>
      <w:r w:rsidRPr="00580429">
        <w:rPr>
          <w:rStyle w:val="StyleUnderline"/>
          <w:rFonts w:asciiTheme="minorHAnsi" w:hAnsiTheme="minorHAnsi" w:cstheme="minorHAnsi"/>
        </w:rPr>
        <w:t>market strategies</w:t>
      </w:r>
      <w:r w:rsidRPr="00580429">
        <w:rPr>
          <w:rFonts w:asciiTheme="minorHAnsi" w:hAnsiTheme="minorHAnsi" w:cstheme="minorHAnsi"/>
          <w:sz w:val="16"/>
        </w:rPr>
        <w:t xml:space="preserve">. Only the costs of compliance for the regulated firms count.36 </w:t>
      </w:r>
      <w:r w:rsidRPr="00580429">
        <w:rPr>
          <w:rStyle w:val="StyleUnderline"/>
          <w:rFonts w:asciiTheme="minorHAnsi" w:hAnsiTheme="minorHAnsi" w:cstheme="minorHAnsi"/>
        </w:rPr>
        <w:t>This myopia is an outgrowth of the widespread but unfounded belief that most companies comply</w:t>
      </w:r>
      <w:r w:rsidRPr="00580429">
        <w:rPr>
          <w:rFonts w:asciiTheme="minorHAnsi" w:hAnsiTheme="minorHAnsi" w:cstheme="minorHAnsi"/>
          <w:sz w:val="16"/>
        </w:rPr>
        <w:t xml:space="preserve">.37 </w:t>
      </w:r>
      <w:r w:rsidRPr="00580429">
        <w:rPr>
          <w:rStyle w:val="StyleUnderline"/>
          <w:rFonts w:asciiTheme="minorHAnsi" w:hAnsiTheme="minorHAnsi" w:cstheme="minorHAnsi"/>
          <w:highlight w:val="cyan"/>
        </w:rPr>
        <w:t>The assumption</w:t>
      </w:r>
      <w:r w:rsidRPr="00580429">
        <w:rPr>
          <w:rFonts w:asciiTheme="minorHAnsi" w:hAnsiTheme="minorHAnsi" w:cstheme="minorHAnsi"/>
          <w:sz w:val="16"/>
        </w:rPr>
        <w:t>—usually unstated—</w:t>
      </w:r>
      <w:r w:rsidRPr="00580429">
        <w:rPr>
          <w:rStyle w:val="StyleUnderline"/>
          <w:rFonts w:asciiTheme="minorHAnsi" w:hAnsiTheme="minorHAnsi" w:cstheme="minorHAnsi"/>
        </w:rPr>
        <w:t xml:space="preserve">that </w:t>
      </w:r>
      <w:r w:rsidRPr="00580429">
        <w:rPr>
          <w:rStyle w:val="StyleUnderline"/>
          <w:rFonts w:asciiTheme="minorHAnsi" w:hAnsiTheme="minorHAnsi" w:cstheme="minorHAnsi"/>
          <w:highlight w:val="cyan"/>
        </w:rPr>
        <w:t>compliance</w:t>
      </w:r>
      <w:r w:rsidRPr="00580429">
        <w:rPr>
          <w:rFonts w:asciiTheme="minorHAnsi" w:hAnsiTheme="minorHAnsi" w:cstheme="minorHAnsi"/>
          <w:sz w:val="16"/>
        </w:rPr>
        <w:t xml:space="preserve"> with regulations </w:t>
      </w:r>
      <w:r w:rsidRPr="00580429">
        <w:rPr>
          <w:rStyle w:val="Emphasis"/>
          <w:rFonts w:asciiTheme="minorHAnsi" w:hAnsiTheme="minorHAnsi" w:cstheme="minorHAnsi"/>
          <w:highlight w:val="cyan"/>
        </w:rPr>
        <w:t>just happens</w:t>
      </w:r>
      <w:r w:rsidRPr="00580429">
        <w:rPr>
          <w:rFonts w:asciiTheme="minorHAnsi" w:hAnsiTheme="minorHAnsi" w:cstheme="minorHAnsi"/>
          <w:sz w:val="16"/>
        </w:rPr>
        <w:t xml:space="preserve">, or that the costs to government of ensuring compliance are the same for every type of rule, </w:t>
      </w:r>
      <w:r w:rsidRPr="00580429">
        <w:rPr>
          <w:rStyle w:val="StyleUnderline"/>
          <w:rFonts w:asciiTheme="minorHAnsi" w:hAnsiTheme="minorHAnsi" w:cstheme="minorHAnsi"/>
          <w:highlight w:val="cyan"/>
        </w:rPr>
        <w:t>creates</w:t>
      </w:r>
      <w:r w:rsidRPr="00580429">
        <w:rPr>
          <w:rStyle w:val="StyleUnderline"/>
          <w:rFonts w:asciiTheme="minorHAnsi" w:hAnsiTheme="minorHAnsi" w:cstheme="minorHAnsi"/>
        </w:rPr>
        <w:t xml:space="preserve"> a </w:t>
      </w:r>
      <w:r w:rsidRPr="00580429">
        <w:rPr>
          <w:rStyle w:val="Emphasis"/>
          <w:rFonts w:asciiTheme="minorHAnsi" w:hAnsiTheme="minorHAnsi" w:cstheme="minorHAnsi"/>
        </w:rPr>
        <w:t xml:space="preserve">powerful </w:t>
      </w:r>
      <w:r w:rsidRPr="00580429">
        <w:rPr>
          <w:rStyle w:val="Emphasis"/>
          <w:rFonts w:asciiTheme="minorHAnsi" w:hAnsiTheme="minorHAnsi" w:cstheme="minorHAnsi"/>
          <w:highlight w:val="cyan"/>
        </w:rPr>
        <w:t>bias</w:t>
      </w:r>
      <w:r w:rsidRPr="00580429">
        <w:rPr>
          <w:rStyle w:val="StyleUnderline"/>
          <w:rFonts w:asciiTheme="minorHAnsi" w:hAnsiTheme="minorHAnsi" w:cstheme="minorHAnsi"/>
          <w:highlight w:val="cyan"/>
        </w:rPr>
        <w:t xml:space="preserve"> in favor of</w:t>
      </w:r>
      <w:r w:rsidRPr="00580429">
        <w:rPr>
          <w:rFonts w:asciiTheme="minorHAnsi" w:hAnsiTheme="minorHAnsi" w:cstheme="minorHAnsi"/>
          <w:sz w:val="16"/>
        </w:rPr>
        <w:t xml:space="preserve"> performance standards and </w:t>
      </w:r>
      <w:r w:rsidRPr="00580429">
        <w:rPr>
          <w:rStyle w:val="StyleUnderline"/>
          <w:rFonts w:asciiTheme="minorHAnsi" w:hAnsiTheme="minorHAnsi" w:cstheme="minorHAnsi"/>
          <w:highlight w:val="cyan"/>
        </w:rPr>
        <w:t>market strategies</w:t>
      </w:r>
      <w:r w:rsidRPr="00580429">
        <w:rPr>
          <w:rFonts w:asciiTheme="minorHAnsi" w:hAnsiTheme="minorHAnsi" w:cstheme="minorHAnsi"/>
          <w:sz w:val="16"/>
        </w:rPr>
        <w:t>.38 If your desired approach theoretically reduces firms’ cost of compliance, and you assume that firm compliance costs are the only way in which regulatory costs vary, why wouldn’t you believe that your strategy is always preferable?</w:t>
      </w:r>
    </w:p>
    <w:p w14:paraId="2E650DEA" w14:textId="77777777" w:rsidR="00BD114B" w:rsidRPr="00580429" w:rsidRDefault="00BD114B" w:rsidP="00BD114B">
      <w:pPr>
        <w:rPr>
          <w:rFonts w:asciiTheme="minorHAnsi" w:hAnsiTheme="minorHAnsi" w:cstheme="minorHAnsi"/>
          <w:sz w:val="16"/>
        </w:rPr>
      </w:pPr>
      <w:r w:rsidRPr="00580429">
        <w:rPr>
          <w:rFonts w:asciiTheme="minorHAnsi" w:hAnsiTheme="minorHAnsi" w:cstheme="minorHAnsi"/>
          <w:sz w:val="16"/>
        </w:rPr>
        <w:t xml:space="preserve">There are a few encouraging signs that practical considerations, like the feasibility of monitoring and the challenges of ensuring compliance, are starting to elbow their way to the policy table. Some scholars acknowledge that </w:t>
      </w:r>
      <w:r w:rsidRPr="00580429">
        <w:rPr>
          <w:rStyle w:val="StyleUnderline"/>
          <w:rFonts w:asciiTheme="minorHAnsi" w:hAnsiTheme="minorHAnsi" w:cstheme="minorHAnsi"/>
        </w:rPr>
        <w:t>in selecting a regulatory approach the full range of costs must be considered</w:t>
      </w:r>
      <w:r w:rsidRPr="00580429">
        <w:rPr>
          <w:rFonts w:asciiTheme="minorHAnsi" w:hAnsiTheme="minorHAnsi" w:cstheme="minorHAnsi"/>
          <w:sz w:val="16"/>
        </w:rPr>
        <w:t xml:space="preserve">, including the reality that more flexibility for the regulated can dramatically increase costs for the regulator. And they are discovering that </w:t>
      </w:r>
      <w:r w:rsidRPr="00580429">
        <w:rPr>
          <w:rStyle w:val="StyleUnderline"/>
          <w:rFonts w:asciiTheme="minorHAnsi" w:hAnsiTheme="minorHAnsi" w:cstheme="minorHAnsi"/>
        </w:rPr>
        <w:t>this more complete analysis can upend traditional wisdom; the theoretically preferable</w:t>
      </w:r>
      <w:r w:rsidRPr="00580429">
        <w:rPr>
          <w:rFonts w:asciiTheme="minorHAnsi" w:hAnsiTheme="minorHAnsi" w:cstheme="minorHAnsi"/>
          <w:sz w:val="16"/>
        </w:rPr>
        <w:t xml:space="preserve"> performance standard or </w:t>
      </w:r>
      <w:r w:rsidRPr="00580429">
        <w:rPr>
          <w:rStyle w:val="StyleUnderline"/>
          <w:rFonts w:asciiTheme="minorHAnsi" w:hAnsiTheme="minorHAnsi" w:cstheme="minorHAnsi"/>
        </w:rPr>
        <w:t xml:space="preserve">market approach can turn out to be </w:t>
      </w:r>
      <w:r w:rsidRPr="00580429">
        <w:rPr>
          <w:rStyle w:val="Emphasis"/>
          <w:rFonts w:asciiTheme="minorHAnsi" w:hAnsiTheme="minorHAnsi" w:cstheme="minorHAnsi"/>
        </w:rPr>
        <w:t>both less effective and more costly</w:t>
      </w:r>
      <w:r w:rsidRPr="00580429">
        <w:rPr>
          <w:rStyle w:val="StyleUnderline"/>
          <w:rFonts w:asciiTheme="minorHAnsi" w:hAnsiTheme="minorHAnsi" w:cstheme="minorHAnsi"/>
        </w:rPr>
        <w:t xml:space="preserve"> than the oft-derided </w:t>
      </w:r>
      <w:r w:rsidRPr="00580429">
        <w:rPr>
          <w:rStyle w:val="Emphasis"/>
          <w:rFonts w:asciiTheme="minorHAnsi" w:hAnsiTheme="minorHAnsi" w:cstheme="minorHAnsi"/>
        </w:rPr>
        <w:t>command and control</w:t>
      </w:r>
      <w:r w:rsidRPr="00580429">
        <w:rPr>
          <w:rFonts w:asciiTheme="minorHAnsi" w:hAnsiTheme="minorHAnsi" w:cstheme="minorHAnsi"/>
          <w:sz w:val="16"/>
        </w:rPr>
        <w:t>.39</w:t>
      </w:r>
    </w:p>
    <w:p w14:paraId="75D3A87D" w14:textId="77777777" w:rsidR="00BD114B" w:rsidRPr="002045DA" w:rsidRDefault="00BD114B" w:rsidP="00BD114B"/>
    <w:p w14:paraId="3119B58D" w14:textId="77777777" w:rsidR="00BD114B" w:rsidRDefault="00BD114B" w:rsidP="00BD114B">
      <w:pPr>
        <w:rPr>
          <w:sz w:val="14"/>
        </w:rPr>
      </w:pPr>
    </w:p>
    <w:p w14:paraId="527AA1E9" w14:textId="5DCE4C76" w:rsidR="00BD114B" w:rsidRDefault="00BD114B" w:rsidP="00BD114B">
      <w:pPr>
        <w:pStyle w:val="Heading3"/>
      </w:pPr>
      <w:r>
        <w:t xml:space="preserve">Disease </w:t>
      </w:r>
    </w:p>
    <w:p w14:paraId="21E979CB" w14:textId="77777777" w:rsidR="00BD114B" w:rsidRDefault="00BD114B" w:rsidP="00BD114B">
      <w:pPr>
        <w:pStyle w:val="Heading4"/>
      </w:pPr>
      <w:r w:rsidRPr="001C6073">
        <w:rPr>
          <w:u w:val="single"/>
        </w:rPr>
        <w:t>No extinction</w:t>
      </w:r>
      <w:r>
        <w:t xml:space="preserve"> from disease</w:t>
      </w:r>
      <w:r w:rsidRPr="00E57E15">
        <w:rPr>
          <w:b w:val="0"/>
          <w:bCs/>
        </w:rPr>
        <w:t>: genetic diversity, natural selection, and isolation.</w:t>
      </w:r>
      <w:r>
        <w:t xml:space="preserve"> </w:t>
      </w:r>
    </w:p>
    <w:p w14:paraId="14F21A98" w14:textId="77777777" w:rsidR="00BD114B" w:rsidRDefault="00BD114B" w:rsidP="00BD114B">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26F2F563" w14:textId="77777777" w:rsidR="00BD114B" w:rsidRPr="00750142" w:rsidRDefault="00BD114B" w:rsidP="00BD114B">
      <w:pPr>
        <w:rPr>
          <w:sz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Pr>
          <w:sz w:val="16"/>
          <w:szCs w:val="16"/>
        </w:rPr>
        <w:t xml:space="preserve"> </w:t>
      </w: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r>
        <w:rPr>
          <w:sz w:val="16"/>
        </w:rPr>
        <w:t xml:space="preserve"> </w:t>
      </w: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867F4C">
        <w:rPr>
          <w:rStyle w:val="StyleUnderline"/>
        </w:rPr>
        <w:t>For example</w:t>
      </w:r>
      <w:r w:rsidRPr="00867F4C">
        <w:rPr>
          <w:sz w:val="16"/>
        </w:rPr>
        <w:t xml:space="preserve">, differences in </w:t>
      </w:r>
      <w:r w:rsidRPr="00867F4C">
        <w:rPr>
          <w:rStyle w:val="Emphasis"/>
        </w:rPr>
        <w:t>viral receptors</w:t>
      </w:r>
      <w:r w:rsidRPr="00867F4C">
        <w:rPr>
          <w:sz w:val="16"/>
        </w:rPr>
        <w:t xml:space="preserve"> between individuals can affect the ability</w:t>
      </w:r>
      <w:r w:rsidRPr="00276315">
        <w:rPr>
          <w:sz w:val="16"/>
        </w:rPr>
        <w:t xml:space="preserve"> of the hepatitis C virus to enter a host’s cells (Huang et al., 2019).</w:t>
      </w:r>
      <w:r>
        <w:rPr>
          <w:sz w:val="16"/>
        </w:rPr>
        <w:t xml:space="preserve"> </w:t>
      </w:r>
      <w:r w:rsidRPr="00276315">
        <w:rPr>
          <w:sz w:val="16"/>
        </w:rPr>
        <w:t>The strength of immune response can va</w:t>
      </w:r>
      <w:r w:rsidRPr="00A60D47">
        <w:rPr>
          <w:sz w:val="16"/>
        </w:rPr>
        <w:t xml:space="preserve">ry among individuals, influencing their ability to fight off infections. The likelihood that a pathogen will cause death is influenced by the immune response that an individual is able to put up against the pathogen (Rouse and </w:t>
      </w:r>
      <w:proofErr w:type="spellStart"/>
      <w:r w:rsidRPr="00A60D47">
        <w:rPr>
          <w:sz w:val="16"/>
        </w:rPr>
        <w:t>Sehrawat</w:t>
      </w:r>
      <w:proofErr w:type="spellEnd"/>
      <w:r w:rsidRPr="00A60D47">
        <w:rPr>
          <w:sz w:val="16"/>
        </w:rPr>
        <w:t>, 2010), mean</w:t>
      </w:r>
      <w:r w:rsidRPr="00A60D47">
        <w:rPr>
          <w:sz w:val="16"/>
        </w:rPr>
        <w:lastRenderedPageBreak/>
        <w:t>ing that outcomes will vary between individuals, even when controlling for pathogen dose.</w:t>
      </w:r>
      <w:r>
        <w:rPr>
          <w:sz w:val="16"/>
        </w:rPr>
        <w:t xml:space="preserve"> </w:t>
      </w: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w:t>
      </w:r>
      <w:proofErr w:type="spellStart"/>
      <w:r w:rsidRPr="00FD59B5">
        <w:rPr>
          <w:sz w:val="16"/>
        </w:rPr>
        <w:t>Sehrawat</w:t>
      </w:r>
      <w:proofErr w:type="spellEnd"/>
      <w:r w:rsidRPr="00FD59B5">
        <w:rPr>
          <w:sz w:val="16"/>
        </w:rPr>
        <w:t xml:space="preserve">,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w:t>
      </w:r>
      <w:r w:rsidRPr="00EF2524">
        <w:rPr>
          <w:rStyle w:val="Emphasis"/>
        </w:rPr>
        <w:t xml:space="preserve"> the </w:t>
      </w:r>
      <w:r w:rsidRPr="00276315">
        <w:rPr>
          <w:rStyle w:val="Emphasis"/>
          <w:highlight w:val="cyan"/>
        </w:rPr>
        <w:t>disease</w:t>
      </w:r>
      <w:r w:rsidRPr="00EF2524">
        <w:rPr>
          <w:rStyle w:val="StyleUnderline"/>
        </w:rPr>
        <w:t xml:space="preserve"> </w:t>
      </w:r>
      <w:r w:rsidRPr="00276315">
        <w:rPr>
          <w:rStyle w:val="StyleUnderline"/>
          <w:highlight w:val="cyan"/>
        </w:rPr>
        <w:t>or receive</w:t>
      </w:r>
      <w:r w:rsidRPr="00EF2524">
        <w:rPr>
          <w:rStyle w:val="StyleUnderline"/>
        </w:rPr>
        <w:t xml:space="preser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r>
        <w:rPr>
          <w:sz w:val="16"/>
        </w:rPr>
        <w:t xml:space="preserve"> </w:t>
      </w: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proofErr w:type="gramStart"/>
      <w:r w:rsidRPr="00132FC6">
        <w:rPr>
          <w:rStyle w:val="StyleUnderline"/>
        </w:rPr>
        <w:t>lowering</w:t>
      </w:r>
      <w:proofErr w:type="gramEnd"/>
      <w:r w:rsidRPr="00132FC6">
        <w:rPr>
          <w:rStyle w:val="StyleUnderline"/>
        </w:rPr>
        <w:t xml:space="preserve">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w:t>
      </w:r>
      <w:proofErr w:type="spellStart"/>
      <w:r w:rsidRPr="005A5969">
        <w:rPr>
          <w:sz w:val="16"/>
        </w:rPr>
        <w:t>Grassly</w:t>
      </w:r>
      <w:proofErr w:type="spellEnd"/>
      <w:r w:rsidRPr="005A5969">
        <w:rPr>
          <w:sz w:val="16"/>
        </w:rPr>
        <w:t xml:space="preserve"> and Fraser, 2008).</w:t>
      </w:r>
      <w:r>
        <w:rPr>
          <w:sz w:val="16"/>
        </w:rPr>
        <w:t xml:space="preserve"> </w:t>
      </w: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proofErr w:type="gramStart"/>
      <w:r w:rsidRPr="00560513">
        <w:rPr>
          <w:rStyle w:val="Emphasis"/>
          <w:highlight w:val="cyan"/>
        </w:rPr>
        <w:t>sufficient</w:t>
      </w:r>
      <w:r w:rsidRPr="00276315">
        <w:rPr>
          <w:sz w:val="16"/>
        </w:rPr>
        <w:t xml:space="preserve"> numbers of</w:t>
      </w:r>
      <w:proofErr w:type="gramEnd"/>
      <w:r w:rsidRPr="00276315">
        <w:rPr>
          <w:sz w:val="16"/>
        </w:rPr>
        <w:t xml:space="preserve"> </w:t>
      </w:r>
      <w:r w:rsidRPr="00560513">
        <w:rPr>
          <w:rStyle w:val="Emphasis"/>
          <w:highlight w:val="cyan"/>
        </w:rPr>
        <w:t>humans</w:t>
      </w:r>
      <w:r w:rsidRPr="00560513">
        <w:rPr>
          <w:sz w:val="16"/>
          <w:highlight w:val="cyan"/>
        </w:rPr>
        <w:t xml:space="preserve"> </w:t>
      </w:r>
      <w:r w:rsidRPr="00867F4C">
        <w:rPr>
          <w:rStyle w:val="StyleUnderline"/>
        </w:rPr>
        <w:t>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r>
        <w:rPr>
          <w:sz w:val="16"/>
        </w:rPr>
        <w:t xml:space="preserve"> </w:t>
      </w: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Pr>
          <w:sz w:val="16"/>
        </w:rPr>
        <w:t xml:space="preserve"> </w:t>
      </w: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w:t>
      </w:r>
      <w:r w:rsidRPr="0090184C">
        <w:rPr>
          <w:sz w:val="16"/>
        </w:rPr>
        <w:lastRenderedPageBreak/>
        <w:t>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w:t>
      </w:r>
      <w:proofErr w:type="spellStart"/>
      <w:r w:rsidRPr="0090184C">
        <w:rPr>
          <w:sz w:val="16"/>
        </w:rPr>
        <w:t>Sanjuán</w:t>
      </w:r>
      <w:proofErr w:type="spellEnd"/>
      <w:r w:rsidRPr="0090184C">
        <w:rPr>
          <w:sz w:val="16"/>
        </w:rPr>
        <w:t xml:space="preserve"> et al., 2010).</w:t>
      </w:r>
      <w:r>
        <w:rPr>
          <w:sz w:val="16"/>
        </w:rPr>
        <w:t xml:space="preserve"> </w:t>
      </w: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r>
        <w:rPr>
          <w:sz w:val="16"/>
        </w:rPr>
        <w:t xml:space="preserve"> </w:t>
      </w: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90184C">
        <w:rPr>
          <w:rStyle w:val="Emphasis"/>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867F4C">
        <w:rPr>
          <w:rStyle w:val="Emphasis"/>
        </w:rPr>
        <w:t>less virulent strains</w:t>
      </w:r>
      <w:r w:rsidRPr="00867F4C">
        <w:rPr>
          <w:rStyle w:val="StyleUnderline"/>
        </w:rPr>
        <w:t xml:space="preserve"> that allow hosts to survive longer have </w:t>
      </w:r>
      <w:r w:rsidRPr="00867F4C">
        <w:rPr>
          <w:rStyle w:val="Emphasis"/>
        </w:rPr>
        <w:t>more chances</w:t>
      </w:r>
      <w:r w:rsidRPr="00867F4C">
        <w:rPr>
          <w:rStyle w:val="StyleUnderline"/>
        </w:rPr>
        <w:t xml:space="preserve"> of </w:t>
      </w:r>
      <w:r w:rsidRPr="00867F4C">
        <w:rPr>
          <w:rStyle w:val="Emphasis"/>
        </w:rPr>
        <w:t>spreading</w:t>
      </w:r>
      <w:r w:rsidRPr="00867F4C">
        <w:rPr>
          <w:sz w:val="16"/>
        </w:rPr>
        <w:t xml:space="preserve"> among a population</w:t>
      </w:r>
      <w:r w:rsidRPr="0090184C">
        <w:rPr>
          <w:sz w:val="16"/>
        </w:rPr>
        <w:t xml:space="preserve">,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w:t>
      </w:r>
      <w:r w:rsidRPr="00867F4C">
        <w:rPr>
          <w:rStyle w:val="StyleUnderline"/>
        </w:rPr>
        <w:t xml:space="preserve">population, </w:t>
      </w:r>
      <w:r w:rsidRPr="00867F4C">
        <w:rPr>
          <w:rStyle w:val="Emphasis"/>
        </w:rPr>
        <w:t>even</w:t>
      </w:r>
      <w:r w:rsidRPr="00867F4C">
        <w:rPr>
          <w:rStyle w:val="StyleUnderline"/>
        </w:rPr>
        <w:t xml:space="preserve"> where a </w:t>
      </w:r>
      <w:r w:rsidRPr="00867F4C">
        <w:rPr>
          <w:rStyle w:val="Emphasis"/>
        </w:rPr>
        <w:t>reservoir</w:t>
      </w:r>
      <w:r w:rsidRPr="00867F4C">
        <w:rPr>
          <w:rStyle w:val="StyleUnderline"/>
        </w:rPr>
        <w:t xml:space="preserve"> species </w:t>
      </w:r>
      <w:r w:rsidRPr="00867F4C">
        <w:rPr>
          <w:rStyle w:val="Emphasis"/>
        </w:rPr>
        <w:t>exists</w:t>
      </w:r>
      <w:r w:rsidRPr="00867F4C">
        <w:rPr>
          <w:sz w:val="16"/>
        </w:rPr>
        <w:t xml:space="preserve"> (Geoghegan and Holmes, 2018; Geoghegan et al., 2016).</w:t>
      </w:r>
      <w:r>
        <w:rPr>
          <w:sz w:val="16"/>
        </w:rPr>
        <w:t xml:space="preserve"> </w:t>
      </w:r>
      <w:r w:rsidRPr="00867F4C">
        <w:rPr>
          <w:sz w:val="16"/>
        </w:rPr>
        <w:t xml:space="preserve">Requirement 3. </w:t>
      </w:r>
      <w:r w:rsidRPr="00867F4C">
        <w:rPr>
          <w:rStyle w:val="StyleUnderline"/>
        </w:rPr>
        <w:t>Follow-Up Actions Are</w:t>
      </w:r>
      <w:r w:rsidRPr="00867F4C">
        <w:rPr>
          <w:sz w:val="16"/>
        </w:rPr>
        <w:t xml:space="preserve"> Likely </w:t>
      </w:r>
      <w:r w:rsidRPr="00867F4C">
        <w:rPr>
          <w:rStyle w:val="Emphasis"/>
        </w:rPr>
        <w:t>Required</w:t>
      </w:r>
      <w:r w:rsidRPr="00867F4C">
        <w:rPr>
          <w:sz w:val="16"/>
        </w:rPr>
        <w:t xml:space="preserve"> After an Initial Dissemination of a Pathogen </w:t>
      </w:r>
      <w:r w:rsidRPr="00867F4C">
        <w:rPr>
          <w:rStyle w:val="StyleUnderline"/>
        </w:rPr>
        <w:t xml:space="preserve">Because </w:t>
      </w:r>
      <w:r w:rsidRPr="00867F4C">
        <w:rPr>
          <w:rStyle w:val="Emphasis"/>
        </w:rPr>
        <w:t>Natural</w:t>
      </w:r>
      <w:r w:rsidRPr="00867F4C">
        <w:rPr>
          <w:rStyle w:val="StyleUnderline"/>
        </w:rPr>
        <w:t xml:space="preserve"> and </w:t>
      </w:r>
      <w:r w:rsidRPr="00867F4C">
        <w:rPr>
          <w:rStyle w:val="Emphasis"/>
        </w:rPr>
        <w:t>Artificial Isolation</w:t>
      </w:r>
      <w:r w:rsidRPr="00867F4C">
        <w:rPr>
          <w:rStyle w:val="StyleUnderline"/>
        </w:rPr>
        <w:t xml:space="preserve"> Might </w:t>
      </w:r>
      <w:r w:rsidRPr="00867F4C">
        <w:rPr>
          <w:rStyle w:val="Emphasis"/>
        </w:rPr>
        <w:t>Shield Human</w:t>
      </w:r>
      <w:r w:rsidRPr="00867F4C">
        <w:rPr>
          <w:sz w:val="16"/>
          <w:szCs w:val="16"/>
        </w:rPr>
        <w:t xml:space="preserve"> Communitie</w:t>
      </w:r>
      <w:r w:rsidRPr="00867F4C">
        <w:rPr>
          <w:rStyle w:val="Emphasis"/>
        </w:rPr>
        <w:t>s</w:t>
      </w:r>
      <w:r w:rsidRPr="00867F4C">
        <w:rPr>
          <w:rStyle w:val="StyleUnderline"/>
        </w:rPr>
        <w:t xml:space="preserve"> from Infection</w:t>
      </w:r>
      <w:r>
        <w:rPr>
          <w:rStyle w:val="StyleUnderline"/>
        </w:rPr>
        <w:t xml:space="preserve"> </w:t>
      </w:r>
      <w:r w:rsidRPr="00874397">
        <w:rPr>
          <w:sz w:val="16"/>
        </w:rPr>
        <w:t>The path of the coronavirus disease 2019 (COVID-19) pandemic illustrates that a highly transmissible pathogen can readily infect every region of the world despite efforts to contain it (e.g., lockdowns) (</w:t>
      </w:r>
      <w:proofErr w:type="spellStart"/>
      <w:r w:rsidRPr="00874397">
        <w:rPr>
          <w:sz w:val="16"/>
        </w:rPr>
        <w:t>Onyeaka</w:t>
      </w:r>
      <w:proofErr w:type="spellEnd"/>
      <w:r w:rsidRPr="00874397">
        <w:rPr>
          <w:sz w:val="16"/>
        </w:rPr>
        <w:t xml:space="preserve">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874397">
        <w:rPr>
          <w:rStyle w:val="Emphasis"/>
          <w:highlight w:val="cyan"/>
        </w:rPr>
        <w:t>global diffusion</w:t>
      </w:r>
      <w:r w:rsidRPr="00874397">
        <w:rPr>
          <w:rStyle w:val="StyleUnderline"/>
          <w:highlight w:val="cyan"/>
        </w:rPr>
        <w:t xml:space="preserve"> is </w:t>
      </w:r>
      <w:r w:rsidRPr="00874397">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874397">
        <w:rPr>
          <w:rStyle w:val="StyleUnderline"/>
          <w:highlight w:val="cyan"/>
        </w:rPr>
        <w:t>it must reach</w:t>
      </w:r>
      <w:r w:rsidRPr="00874397">
        <w:rPr>
          <w:rStyle w:val="StyleUnderline"/>
        </w:rPr>
        <w:t xml:space="preserve"> </w:t>
      </w:r>
      <w:r w:rsidRPr="00874397">
        <w:rPr>
          <w:sz w:val="16"/>
        </w:rPr>
        <w:t xml:space="preserve">nearly </w:t>
      </w:r>
      <w:r w:rsidRPr="00874397">
        <w:rPr>
          <w:rStyle w:val="Emphasis"/>
          <w:highlight w:val="cyan"/>
        </w:rPr>
        <w:t>every</w:t>
      </w:r>
      <w:r w:rsidRPr="00276315">
        <w:rPr>
          <w:rStyle w:val="Emphasis"/>
        </w:rPr>
        <w:t xml:space="preserve"> human </w:t>
      </w:r>
      <w:r w:rsidRPr="00874397">
        <w:rPr>
          <w:rStyle w:val="Emphasis"/>
          <w:highlight w:val="cyan"/>
        </w:rPr>
        <w:t>community</w:t>
      </w:r>
      <w:r w:rsidRPr="00874397">
        <w:rPr>
          <w:rStyle w:val="StyleUnderline"/>
          <w:highlight w:val="cyan"/>
        </w:rPr>
        <w:t xml:space="preserve"> on </w:t>
      </w:r>
      <w:r w:rsidRPr="00874397">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r>
        <w:rPr>
          <w:sz w:val="16"/>
        </w:rPr>
        <w:t xml:space="preserve"> </w:t>
      </w:r>
      <w:r w:rsidRPr="00874397">
        <w:rPr>
          <w:rStyle w:val="StyleUnderline"/>
        </w:rPr>
        <w:t xml:space="preserve">There still exist </w:t>
      </w:r>
      <w:r w:rsidRPr="00874397">
        <w:rPr>
          <w:rStyle w:val="Emphasis"/>
          <w:highlight w:val="cyan"/>
        </w:rPr>
        <w:t>uncontacted tribes</w:t>
      </w:r>
      <w:r w:rsidRPr="00874397">
        <w:rPr>
          <w:sz w:val="16"/>
        </w:rPr>
        <w:t xml:space="preserve">, </w:t>
      </w:r>
      <w:r w:rsidRPr="00874397">
        <w:rPr>
          <w:rStyle w:val="StyleUnderline"/>
          <w:highlight w:val="cyan"/>
        </w:rPr>
        <w:t>and</w:t>
      </w:r>
      <w:r w:rsidRPr="00874397">
        <w:rPr>
          <w:rStyle w:val="StyleUnderline"/>
        </w:rPr>
        <w:t xml:space="preserve"> </w:t>
      </w:r>
      <w:r w:rsidRPr="00874397">
        <w:rPr>
          <w:rStyle w:val="Emphasis"/>
          <w:highlight w:val="cyan"/>
        </w:rPr>
        <w:t>many 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874397">
        <w:rPr>
          <w:rStyle w:val="StyleUnderline"/>
          <w:highlight w:val="cyan"/>
        </w:rPr>
        <w:t>s</w:t>
      </w:r>
      <w:r w:rsidRPr="00874397">
        <w:rPr>
          <w:sz w:val="16"/>
        </w:rPr>
        <w:t xml:space="preserve"> </w:t>
      </w:r>
      <w:r w:rsidRPr="00874397">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w:t>
      </w:r>
      <w:r w:rsidRPr="00995B28">
        <w:rPr>
          <w:rStyle w:val="Emphasis"/>
          <w:highlight w:val="cyan"/>
        </w:rPr>
        <w:lastRenderedPageBreak/>
        <w:t>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006EC3F7" w14:textId="77777777" w:rsidR="00BD114B" w:rsidRDefault="00BD114B" w:rsidP="00BD114B">
      <w:pPr>
        <w:pStyle w:val="Heading4"/>
        <w:rPr>
          <w:bCs/>
          <w:iCs w:val="0"/>
          <w:szCs w:val="26"/>
        </w:rPr>
      </w:pPr>
      <w:r>
        <w:rPr>
          <w:bCs/>
          <w:iCs w:val="0"/>
          <w:szCs w:val="26"/>
        </w:rPr>
        <w:t>The administrative state loves disease</w:t>
      </w:r>
    </w:p>
    <w:p w14:paraId="34608AC3" w14:textId="77777777" w:rsidR="00BD114B" w:rsidRDefault="00BD114B" w:rsidP="00BD114B">
      <w:pPr>
        <w:rPr>
          <w:szCs w:val="24"/>
        </w:rPr>
      </w:pPr>
      <w:r w:rsidRPr="002A1FEF">
        <w:rPr>
          <w:rStyle w:val="Style13ptBold"/>
        </w:rPr>
        <w:t>Sirleaf 24</w:t>
      </w:r>
      <w:r>
        <w:rPr>
          <w:szCs w:val="24"/>
        </w:rPr>
        <w:t xml:space="preserve"> (</w:t>
      </w:r>
      <w:proofErr w:type="spellStart"/>
      <w:r w:rsidRPr="00FD22F1">
        <w:rPr>
          <w:szCs w:val="24"/>
        </w:rPr>
        <w:t>Matiangai</w:t>
      </w:r>
      <w:proofErr w:type="spellEnd"/>
      <w:r w:rsidRPr="00FD22F1">
        <w:rPr>
          <w:szCs w:val="24"/>
        </w:rPr>
        <w:t xml:space="preserve"> VS</w:t>
      </w:r>
      <w:r>
        <w:rPr>
          <w:szCs w:val="24"/>
        </w:rPr>
        <w:t xml:space="preserve">, </w:t>
      </w:r>
      <w:r w:rsidRPr="00100DBB">
        <w:t>Nathan Patz Professor of Law</w:t>
      </w:r>
      <w:r>
        <w:t xml:space="preserve"> at the University of Maryland. </w:t>
      </w:r>
      <w:r w:rsidRPr="00100DBB">
        <w:rPr>
          <w:szCs w:val="24"/>
        </w:rPr>
        <w:t>JD, Yale Law School</w:t>
      </w:r>
      <w:r>
        <w:rPr>
          <w:szCs w:val="24"/>
        </w:rPr>
        <w:t xml:space="preserve">. </w:t>
      </w:r>
      <w:r w:rsidRPr="00FD22F1">
        <w:rPr>
          <w:szCs w:val="24"/>
        </w:rPr>
        <w:t>"White Health and International Law." </w:t>
      </w:r>
      <w:r w:rsidRPr="00FD22F1">
        <w:rPr>
          <w:i/>
          <w:iCs/>
          <w:szCs w:val="24"/>
        </w:rPr>
        <w:t xml:space="preserve">Race, Racism &amp; International Law (Devon </w:t>
      </w:r>
      <w:proofErr w:type="spellStart"/>
      <w:r w:rsidRPr="00FD22F1">
        <w:rPr>
          <w:i/>
          <w:iCs/>
          <w:szCs w:val="24"/>
        </w:rPr>
        <w:t>Carbado</w:t>
      </w:r>
      <w:proofErr w:type="spellEnd"/>
      <w:r w:rsidRPr="00FD22F1">
        <w:rPr>
          <w:i/>
          <w:iCs/>
          <w:szCs w:val="24"/>
        </w:rPr>
        <w:t>, Kimberle Crenshaw, Justin Desautels-Stein, and Chantal Thomas eds., Stanford University Press 2024). Forthcoming, U of Maryland Legal Studies Research Paper</w:t>
      </w:r>
      <w:r w:rsidRPr="00FD22F1">
        <w:rPr>
          <w:szCs w:val="24"/>
        </w:rPr>
        <w:t> 2024-03 (2024).</w:t>
      </w:r>
    </w:p>
    <w:p w14:paraId="76B81EDF" w14:textId="77777777" w:rsidR="00BD114B" w:rsidRPr="00120446" w:rsidRDefault="00BD114B" w:rsidP="00BD114B">
      <w:pPr>
        <w:ind w:firstLine="720"/>
        <w:rPr>
          <w:sz w:val="16"/>
          <w:szCs w:val="24"/>
        </w:rPr>
      </w:pPr>
      <w:r w:rsidRPr="00120446">
        <w:rPr>
          <w:sz w:val="16"/>
          <w:szCs w:val="24"/>
        </w:rPr>
        <w:t xml:space="preserve">Early reactions were not merely efforts at disease containment. In the United States, </w:t>
      </w:r>
      <w:r w:rsidRPr="00244F58">
        <w:rPr>
          <w:szCs w:val="24"/>
          <w:u w:val="single"/>
        </w:rPr>
        <w:t xml:space="preserve">the understanding of </w:t>
      </w:r>
      <w:r w:rsidRPr="00A31A42">
        <w:rPr>
          <w:rStyle w:val="Emphasis"/>
        </w:rPr>
        <w:t>COVID</w:t>
      </w:r>
      <w:r w:rsidRPr="00244F58">
        <w:rPr>
          <w:szCs w:val="24"/>
          <w:u w:val="single"/>
        </w:rPr>
        <w:t xml:space="preserve">-19 as </w:t>
      </w:r>
      <w:r w:rsidRPr="00A31A42">
        <w:rPr>
          <w:b/>
          <w:bCs/>
          <w:szCs w:val="24"/>
          <w:u w:val="single"/>
        </w:rPr>
        <w:t>racialized</w:t>
      </w:r>
      <w:r w:rsidRPr="00244F58">
        <w:rPr>
          <w:szCs w:val="24"/>
          <w:u w:val="single"/>
        </w:rPr>
        <w:t xml:space="preserve"> and “</w:t>
      </w:r>
      <w:r w:rsidRPr="00A31A42">
        <w:rPr>
          <w:b/>
          <w:bCs/>
          <w:szCs w:val="24"/>
          <w:u w:val="single"/>
        </w:rPr>
        <w:t>foreign</w:t>
      </w:r>
      <w:r w:rsidRPr="00244F58">
        <w:rPr>
          <w:szCs w:val="24"/>
          <w:u w:val="single"/>
        </w:rPr>
        <w:t>” constrained the space initially for consideration of community transmission</w:t>
      </w:r>
      <w:r w:rsidRPr="00120446">
        <w:rPr>
          <w:sz w:val="16"/>
          <w:szCs w:val="24"/>
        </w:rPr>
        <w:t xml:space="preserve">.115 </w:t>
      </w:r>
      <w:r w:rsidRPr="00120446">
        <w:rPr>
          <w:szCs w:val="24"/>
          <w:u w:val="single"/>
        </w:rPr>
        <w:t xml:space="preserve">The overreliance on blanket travel bans as a magical solution to stop the spread of a highly infectious novel disease concomitant with the lackadaisical approach to implementing screening measures at </w:t>
      </w:r>
      <w:r w:rsidRPr="00120446">
        <w:rPr>
          <w:szCs w:val="24"/>
          <w:u w:val="single"/>
        </w:rPr>
        <w:lastRenderedPageBreak/>
        <w:t xml:space="preserve">airports in the United States and elsewhere indicates how the </w:t>
      </w:r>
      <w:r w:rsidRPr="003D5124">
        <w:rPr>
          <w:szCs w:val="24"/>
          <w:highlight w:val="yellow"/>
          <w:u w:val="single"/>
        </w:rPr>
        <w:t>racializing of COVID</w:t>
      </w:r>
      <w:r w:rsidRPr="00120446">
        <w:rPr>
          <w:szCs w:val="24"/>
          <w:u w:val="single"/>
        </w:rPr>
        <w:t xml:space="preserve">-19 </w:t>
      </w:r>
      <w:r w:rsidRPr="003D5124">
        <w:rPr>
          <w:szCs w:val="24"/>
          <w:highlight w:val="yellow"/>
          <w:u w:val="single"/>
        </w:rPr>
        <w:t>led to problematic public health</w:t>
      </w:r>
      <w:r w:rsidRPr="00120446">
        <w:rPr>
          <w:szCs w:val="24"/>
          <w:u w:val="single"/>
        </w:rPr>
        <w:t xml:space="preserve"> law and </w:t>
      </w:r>
      <w:r w:rsidRPr="003D5124">
        <w:rPr>
          <w:szCs w:val="24"/>
          <w:highlight w:val="yellow"/>
          <w:u w:val="single"/>
        </w:rPr>
        <w:t>policy decisions</w:t>
      </w:r>
      <w:r w:rsidRPr="00120446">
        <w:rPr>
          <w:sz w:val="16"/>
          <w:szCs w:val="24"/>
        </w:rPr>
        <w:t xml:space="preserve">. </w:t>
      </w:r>
      <w:r w:rsidRPr="00120446">
        <w:rPr>
          <w:szCs w:val="24"/>
          <w:u w:val="single"/>
        </w:rPr>
        <w:t xml:space="preserve">Both the policies of the Trump administration with the overt signaling to racializing diseases as “Kung Flu,” and the covert signaling to this racialization under the Biden administration with </w:t>
      </w:r>
      <w:r w:rsidRPr="003D5124">
        <w:rPr>
          <w:szCs w:val="24"/>
          <w:highlight w:val="yellow"/>
          <w:u w:val="single"/>
        </w:rPr>
        <w:t>testing</w:t>
      </w:r>
      <w:r w:rsidRPr="00120446">
        <w:rPr>
          <w:szCs w:val="24"/>
          <w:u w:val="single"/>
        </w:rPr>
        <w:t xml:space="preserve"> requirements for COVID-19 at one point </w:t>
      </w:r>
      <w:r w:rsidRPr="003D5124">
        <w:rPr>
          <w:szCs w:val="24"/>
          <w:highlight w:val="yellow"/>
          <w:u w:val="single"/>
        </w:rPr>
        <w:t>limited</w:t>
      </w:r>
      <w:r w:rsidRPr="00120446">
        <w:rPr>
          <w:szCs w:val="24"/>
          <w:u w:val="single"/>
        </w:rPr>
        <w:t xml:space="preserve"> solely </w:t>
      </w:r>
      <w:r w:rsidRPr="003D5124">
        <w:rPr>
          <w:szCs w:val="24"/>
          <w:highlight w:val="yellow"/>
          <w:u w:val="single"/>
        </w:rPr>
        <w:t>to travelers</w:t>
      </w:r>
      <w:r w:rsidRPr="00120446">
        <w:rPr>
          <w:szCs w:val="24"/>
          <w:u w:val="single"/>
        </w:rPr>
        <w:t xml:space="preserve"> coming </w:t>
      </w:r>
      <w:r w:rsidRPr="003D5124">
        <w:rPr>
          <w:szCs w:val="24"/>
          <w:highlight w:val="yellow"/>
          <w:u w:val="single"/>
        </w:rPr>
        <w:t>from China</w:t>
      </w:r>
      <w:r w:rsidRPr="00120446">
        <w:rPr>
          <w:szCs w:val="24"/>
          <w:u w:val="single"/>
        </w:rPr>
        <w:t xml:space="preserve"> evidence this.</w:t>
      </w:r>
      <w:r w:rsidRPr="00120446">
        <w:rPr>
          <w:sz w:val="16"/>
          <w:szCs w:val="24"/>
        </w:rPr>
        <w:t xml:space="preserve"> States seemingly assumed that the virus is engaged in racialized border control efforts, checking documents and nationalities to determine who to infect next.116 </w:t>
      </w:r>
      <w:r w:rsidRPr="00120446">
        <w:rPr>
          <w:szCs w:val="24"/>
          <w:u w:val="single"/>
        </w:rPr>
        <w:t>These racial and colonial logics influencing COVID19 law and policymaking are evident in innumerable ways</w:t>
      </w:r>
      <w:r w:rsidRPr="00120446">
        <w:rPr>
          <w:sz w:val="16"/>
          <w:szCs w:val="24"/>
        </w:rPr>
        <w:t xml:space="preserve">.117 </w:t>
      </w:r>
    </w:p>
    <w:p w14:paraId="10855A05" w14:textId="77777777" w:rsidR="00BD114B" w:rsidRPr="00120446" w:rsidRDefault="00BD114B" w:rsidP="00BD114B">
      <w:pPr>
        <w:ind w:firstLine="720"/>
        <w:rPr>
          <w:sz w:val="16"/>
          <w:szCs w:val="24"/>
        </w:rPr>
      </w:pPr>
      <w:r w:rsidRPr="00120446">
        <w:rPr>
          <w:szCs w:val="24"/>
          <w:u w:val="single"/>
        </w:rPr>
        <w:t xml:space="preserve">Another example is the swift decision by countries in the Global North to </w:t>
      </w:r>
      <w:r w:rsidRPr="003D5124">
        <w:rPr>
          <w:szCs w:val="24"/>
          <w:highlight w:val="yellow"/>
          <w:u w:val="single"/>
        </w:rPr>
        <w:t>cut</w:t>
      </w:r>
      <w:r w:rsidRPr="00120446">
        <w:rPr>
          <w:szCs w:val="24"/>
          <w:u w:val="single"/>
        </w:rPr>
        <w:t xml:space="preserve"> 9 </w:t>
      </w:r>
      <w:r w:rsidRPr="003D5124">
        <w:rPr>
          <w:szCs w:val="24"/>
          <w:highlight w:val="yellow"/>
          <w:u w:val="single"/>
        </w:rPr>
        <w:t>off</w:t>
      </w:r>
      <w:r w:rsidRPr="00120446">
        <w:rPr>
          <w:szCs w:val="24"/>
          <w:u w:val="single"/>
        </w:rPr>
        <w:t xml:space="preserve"> southern </w:t>
      </w:r>
      <w:r w:rsidRPr="003D5124">
        <w:rPr>
          <w:szCs w:val="24"/>
          <w:highlight w:val="yellow"/>
          <w:u w:val="single"/>
        </w:rPr>
        <w:t xml:space="preserve">African countries </w:t>
      </w:r>
      <w:r w:rsidRPr="003D5124">
        <w:rPr>
          <w:szCs w:val="24"/>
          <w:highlight w:val="yellow"/>
          <w:u w:val="single"/>
        </w:rPr>
        <w:lastRenderedPageBreak/>
        <w:t>following</w:t>
      </w:r>
      <w:r w:rsidRPr="00120446">
        <w:rPr>
          <w:szCs w:val="24"/>
          <w:u w:val="single"/>
        </w:rPr>
        <w:t xml:space="preserve"> South Africa’s genomic sequencing of the Omicron variant</w:t>
      </w:r>
      <w:r w:rsidRPr="00120446">
        <w:rPr>
          <w:sz w:val="16"/>
          <w:szCs w:val="24"/>
        </w:rPr>
        <w:t xml:space="preserve">.118 </w:t>
      </w:r>
      <w:r w:rsidRPr="00120446">
        <w:rPr>
          <w:szCs w:val="24"/>
          <w:u w:val="single"/>
        </w:rPr>
        <w:t xml:space="preserve">Instead of being rewarded </w:t>
      </w:r>
      <w:r w:rsidRPr="003D5124">
        <w:rPr>
          <w:szCs w:val="24"/>
          <w:highlight w:val="yellow"/>
          <w:u w:val="single"/>
        </w:rPr>
        <w:t>for tracing</w:t>
      </w:r>
      <w:r w:rsidRPr="00120446">
        <w:rPr>
          <w:szCs w:val="24"/>
          <w:u w:val="single"/>
        </w:rPr>
        <w:t xml:space="preserve"> and alerting the world to </w:t>
      </w:r>
      <w:r w:rsidRPr="003D5124">
        <w:rPr>
          <w:szCs w:val="24"/>
          <w:highlight w:val="yellow"/>
          <w:u w:val="single"/>
        </w:rPr>
        <w:t>a variant</w:t>
      </w:r>
      <w:r w:rsidRPr="00120446">
        <w:rPr>
          <w:szCs w:val="24"/>
          <w:u w:val="single"/>
        </w:rPr>
        <w:t xml:space="preserve"> that was already circulating in Europe</w:t>
      </w:r>
      <w:r w:rsidRPr="00120446">
        <w:rPr>
          <w:sz w:val="16"/>
          <w:szCs w:val="24"/>
        </w:rPr>
        <w:t xml:space="preserve">,119 the United Kingdom, </w:t>
      </w:r>
      <w:r w:rsidRPr="00120446">
        <w:rPr>
          <w:szCs w:val="24"/>
          <w:u w:val="single"/>
        </w:rPr>
        <w:t>the United States</w:t>
      </w:r>
      <w:r w:rsidRPr="00120446">
        <w:rPr>
          <w:sz w:val="16"/>
          <w:szCs w:val="24"/>
        </w:rPr>
        <w:t xml:space="preserve">,120 the European Union, and others were hasty to </w:t>
      </w:r>
      <w:r w:rsidRPr="00120446">
        <w:rPr>
          <w:szCs w:val="24"/>
          <w:u w:val="single"/>
        </w:rPr>
        <w:t>make decisions informed by “Afrophobia</w:t>
      </w:r>
      <w:r w:rsidRPr="00120446">
        <w:rPr>
          <w:sz w:val="16"/>
          <w:szCs w:val="24"/>
        </w:rPr>
        <w:t>,” as the President of Malawi aptly termed it.121 One newspaper published a literal depiction of the racialization of diseases—replete with brown viruses with stereotypical phenotypical Black features traveling on a boat with the South African flag towards European shores.122 The Ebola epidemic had also “</w:t>
      </w:r>
      <w:r w:rsidRPr="00120446">
        <w:rPr>
          <w:szCs w:val="24"/>
          <w:u w:val="single"/>
        </w:rPr>
        <w:t xml:space="preserve">resuscitated historical images of Black African bodies as uncontainable and </w:t>
      </w:r>
      <w:proofErr w:type="spellStart"/>
      <w:r w:rsidRPr="00120446">
        <w:rPr>
          <w:szCs w:val="24"/>
          <w:u w:val="single"/>
        </w:rPr>
        <w:t>diseaseridden</w:t>
      </w:r>
      <w:proofErr w:type="spellEnd"/>
      <w:r w:rsidRPr="00120446">
        <w:rPr>
          <w:szCs w:val="24"/>
          <w:u w:val="single"/>
        </w:rPr>
        <w:t xml:space="preserve"> and sparked racialized fears</w:t>
      </w:r>
      <w:r w:rsidRPr="00120446">
        <w:rPr>
          <w:sz w:val="16"/>
          <w:szCs w:val="24"/>
        </w:rPr>
        <w:t xml:space="preserve">.”123 </w:t>
      </w:r>
      <w:r w:rsidRPr="00120446">
        <w:rPr>
          <w:szCs w:val="24"/>
          <w:u w:val="single"/>
        </w:rPr>
        <w:t xml:space="preserve">This </w:t>
      </w:r>
      <w:r w:rsidRPr="003D5124">
        <w:rPr>
          <w:szCs w:val="24"/>
          <w:highlight w:val="yellow"/>
          <w:u w:val="single"/>
        </w:rPr>
        <w:t>fear of the racialized other</w:t>
      </w:r>
      <w:r w:rsidRPr="00120446">
        <w:rPr>
          <w:szCs w:val="24"/>
          <w:u w:val="single"/>
        </w:rPr>
        <w:t xml:space="preserve"> and their diseases reminds us quite powerfully how the history of diseases and responses to diseases is linked to politics of racial exclusion and racial subordination.</w:t>
      </w:r>
      <w:r w:rsidRPr="00120446">
        <w:rPr>
          <w:sz w:val="16"/>
          <w:szCs w:val="24"/>
        </w:rPr>
        <w:t xml:space="preserve"> </w:t>
      </w:r>
    </w:p>
    <w:p w14:paraId="66DB3D6B" w14:textId="77777777" w:rsidR="00BD114B" w:rsidRPr="00120446" w:rsidRDefault="00BD114B" w:rsidP="00BD114B">
      <w:pPr>
        <w:ind w:firstLine="720"/>
        <w:rPr>
          <w:sz w:val="16"/>
          <w:szCs w:val="24"/>
        </w:rPr>
      </w:pPr>
      <w:r w:rsidRPr="00120446">
        <w:rPr>
          <w:szCs w:val="24"/>
          <w:u w:val="single"/>
        </w:rPr>
        <w:t>The global health regime was</w:t>
      </w:r>
      <w:r w:rsidRPr="00120446">
        <w:rPr>
          <w:sz w:val="16"/>
          <w:szCs w:val="24"/>
        </w:rPr>
        <w:t xml:space="preserve"> mostly </w:t>
      </w:r>
      <w:r w:rsidRPr="00120446">
        <w:rPr>
          <w:szCs w:val="24"/>
          <w:u w:val="single"/>
        </w:rPr>
        <w:t>relegated to the sidelines for some of the most consequential questions and was markedly underutilized for settling key disputes arising from the COVID-19 pandemic</w:t>
      </w:r>
      <w:r w:rsidRPr="00120446">
        <w:rPr>
          <w:sz w:val="16"/>
          <w:szCs w:val="24"/>
        </w:rPr>
        <w:t xml:space="preserve">. For example, the 2005 IHRs provide for dispute resolution via: negotiation between state parties, referral of disputes to the Director General of the WHO, arbitration, and utilizing the dispute settlement mechanisms of other organizations. The Regulations also stipulate “in the event of a dispute between WHO and one or more States Parties concerning the interpretation or application of these Regulations, the matter shall be submitted to the Health Assembly.”124 India and South Africa chose to bring one of the most contentious disputes concerning the need for unhindered global sharing of technology and </w:t>
      </w:r>
      <w:proofErr w:type="spellStart"/>
      <w:r w:rsidRPr="00120446">
        <w:rPr>
          <w:sz w:val="16"/>
          <w:szCs w:val="24"/>
        </w:rPr>
        <w:t>know how</w:t>
      </w:r>
      <w:proofErr w:type="spellEnd"/>
      <w:r w:rsidRPr="00120446">
        <w:rPr>
          <w:sz w:val="16"/>
          <w:szCs w:val="24"/>
        </w:rPr>
        <w:t xml:space="preserve"> for diagnostics and therapeutics for COVID-19 before the World Trade Organization (WTO) and not the World Health Organization. 125 The WTO’s final decision resulted in a “pyrrhic victory,” which I argue elsewhere, did not significantly advance health equity and was woefully inadequate given the scale of the needs.126 In light of the devastating consequences of the COVID-19 pandemic, the necessity of an equitable and health justice oriented global public health regime could not be more glaringly urgent or apparent. </w:t>
      </w:r>
    </w:p>
    <w:p w14:paraId="03D01647" w14:textId="77777777" w:rsidR="00BD114B" w:rsidRPr="00120446" w:rsidRDefault="00BD114B" w:rsidP="00BD114B">
      <w:pPr>
        <w:rPr>
          <w:sz w:val="16"/>
          <w:szCs w:val="24"/>
        </w:rPr>
      </w:pPr>
      <w:r w:rsidRPr="00120446">
        <w:rPr>
          <w:sz w:val="16"/>
          <w:szCs w:val="24"/>
        </w:rPr>
        <w:t xml:space="preserve">The More Things Change, The More They Stay the Same </w:t>
      </w:r>
    </w:p>
    <w:p w14:paraId="60F3648D" w14:textId="77777777" w:rsidR="00BD114B" w:rsidRPr="00120446" w:rsidRDefault="00BD114B" w:rsidP="00BD114B">
      <w:pPr>
        <w:rPr>
          <w:sz w:val="16"/>
          <w:szCs w:val="24"/>
        </w:rPr>
      </w:pPr>
      <w:r w:rsidRPr="00120446">
        <w:rPr>
          <w:sz w:val="16"/>
          <w:szCs w:val="24"/>
        </w:rPr>
        <w:t>In May 2022, the World Health Assembly formally initiated a revision process under the auspices of an Intergovernmental Working Group on Amendments to the 2005 International Health Regulations.127 States from the Global North and South proposed amendments to the Regulations.128 The World Health Assembly passed amendments to the IHRs in June 2024. Like past efforts, the Regulations aim to “prevent, prepare for, protect against, control and provide a public health response to the international spread of disease in ways that are commensurate with and restricted to public health risk and which avoid unnecessary interference with international traffic and trade.”129 The system of state surveillance and notification persists with some modifications.130 Significantly, the IHRs now empower the Director General of the WHO Secretariat to determine both whether there is a public health emergency of international concern and a pandemic emergency. The amended Regulations also clarify that a pandemic emergency is “a public health emergency of international concern that is caused by a communicable disease and: (</w:t>
      </w:r>
      <w:proofErr w:type="spellStart"/>
      <w:r w:rsidRPr="00120446">
        <w:rPr>
          <w:sz w:val="16"/>
          <w:szCs w:val="24"/>
        </w:rPr>
        <w:t>i</w:t>
      </w:r>
      <w:proofErr w:type="spellEnd"/>
      <w:r w:rsidRPr="00120446">
        <w:rPr>
          <w:sz w:val="16"/>
          <w:szCs w:val="24"/>
        </w:rPr>
        <w:t xml:space="preserve">) has, or is at high risk of having, wide geographical spread to and within multiple States; and (ii) is exceeding, or is at high risk of exceeding, the capacity of health systems to respond in those States; and (iii) is causing, or is at high risk of causing, substantial social and/or economic disruption, including disruption to international traffic and trade; and (iv) requires rapid, equitable and enhanced coordinated international action, with </w:t>
      </w:r>
      <w:proofErr w:type="spellStart"/>
      <w:r w:rsidRPr="00120446">
        <w:rPr>
          <w:sz w:val="16"/>
          <w:szCs w:val="24"/>
        </w:rPr>
        <w:t>wholeof</w:t>
      </w:r>
      <w:proofErr w:type="spellEnd"/>
      <w:r w:rsidRPr="00120446">
        <w:rPr>
          <w:sz w:val="16"/>
          <w:szCs w:val="24"/>
        </w:rPr>
        <w:t>-government and whole-of-society approaches.”131 The revised Regulations still orient the regime towards privileging diseases that are perceived as touching and concerning the center because of their disruption to the interests and the needs of capital.</w:t>
      </w:r>
    </w:p>
    <w:p w14:paraId="74656F5A" w14:textId="77777777" w:rsidR="00BD114B" w:rsidRPr="00120446" w:rsidRDefault="00BD114B" w:rsidP="00BD114B">
      <w:pPr>
        <w:ind w:firstLine="720"/>
        <w:rPr>
          <w:szCs w:val="24"/>
          <w:u w:val="single"/>
        </w:rPr>
      </w:pPr>
      <w:r w:rsidRPr="00120446">
        <w:rPr>
          <w:sz w:val="16"/>
          <w:szCs w:val="24"/>
        </w:rPr>
        <w:t xml:space="preserve">Moreover, the IHRs, including recent amendments, do not reference historic or ongoing structural discrimination in public health, medicine, or global public health.132 </w:t>
      </w:r>
      <w:r w:rsidRPr="00120446">
        <w:rPr>
          <w:szCs w:val="24"/>
          <w:u w:val="single"/>
        </w:rPr>
        <w:t>The numerous genocides against Indigenous peoples, the Transatlantic trade in enslaved Africans, the dispossession, colonialism, and host of unfreedoms imposed on subaltern peoples that structure the international order are seemingly erased</w:t>
      </w:r>
      <w:r w:rsidRPr="00120446">
        <w:rPr>
          <w:sz w:val="16"/>
          <w:szCs w:val="24"/>
        </w:rPr>
        <w:t xml:space="preserve">. For example, the United Kingdom’s involvement in the Transatlantic trade in enslaved persons alone is estimated to have resulted in harms totaling $24 trillion, not including the substantial nonmonetary and dignitary harms. Yet, </w:t>
      </w:r>
      <w:r w:rsidRPr="00120446">
        <w:rPr>
          <w:szCs w:val="24"/>
          <w:u w:val="single"/>
        </w:rPr>
        <w:t xml:space="preserve">the formative instruments of WHO </w:t>
      </w:r>
      <w:r w:rsidRPr="003D5124">
        <w:rPr>
          <w:szCs w:val="24"/>
          <w:highlight w:val="yellow"/>
          <w:u w:val="single"/>
        </w:rPr>
        <w:t>do not</w:t>
      </w:r>
      <w:r w:rsidRPr="00120446">
        <w:rPr>
          <w:szCs w:val="24"/>
          <w:u w:val="single"/>
        </w:rPr>
        <w:t xml:space="preserve"> even acknowledge nor </w:t>
      </w:r>
      <w:r w:rsidRPr="003D5124">
        <w:rPr>
          <w:szCs w:val="24"/>
          <w:highlight w:val="yellow"/>
          <w:u w:val="single"/>
        </w:rPr>
        <w:t>mention</w:t>
      </w:r>
      <w:r w:rsidRPr="00120446">
        <w:rPr>
          <w:szCs w:val="24"/>
          <w:u w:val="single"/>
        </w:rPr>
        <w:t xml:space="preserve"> </w:t>
      </w:r>
      <w:r w:rsidRPr="00120446">
        <w:rPr>
          <w:szCs w:val="24"/>
          <w:u w:val="single"/>
        </w:rPr>
        <w:lastRenderedPageBreak/>
        <w:t xml:space="preserve">slavery, </w:t>
      </w:r>
      <w:r w:rsidRPr="003D5124">
        <w:rPr>
          <w:szCs w:val="24"/>
          <w:highlight w:val="yellow"/>
          <w:u w:val="single"/>
        </w:rPr>
        <w:t>genocide, nor colonialism</w:t>
      </w:r>
      <w:r w:rsidRPr="00120446">
        <w:rPr>
          <w:szCs w:val="24"/>
          <w:u w:val="single"/>
        </w:rPr>
        <w:t>.</w:t>
      </w:r>
      <w:r w:rsidRPr="00120446">
        <w:rPr>
          <w:sz w:val="16"/>
          <w:szCs w:val="24"/>
        </w:rPr>
        <w:t xml:space="preserve">133 This is representative of how </w:t>
      </w:r>
      <w:r w:rsidRPr="00120446">
        <w:rPr>
          <w:szCs w:val="24"/>
          <w:u w:val="single"/>
        </w:rPr>
        <w:t>global health tends to render subordination invisible</w:t>
      </w:r>
      <w:r w:rsidRPr="00120446">
        <w:rPr>
          <w:sz w:val="16"/>
          <w:szCs w:val="24"/>
        </w:rPr>
        <w:t xml:space="preserve">. Similarly, the role of </w:t>
      </w:r>
      <w:r w:rsidRPr="00120446">
        <w:rPr>
          <w:szCs w:val="24"/>
          <w:u w:val="single"/>
        </w:rPr>
        <w:t>neocolonialism</w:t>
      </w:r>
      <w:r w:rsidRPr="00120446">
        <w:rPr>
          <w:sz w:val="16"/>
          <w:szCs w:val="24"/>
        </w:rPr>
        <w:t xml:space="preserve"> (the ways in which former colonial powers retain their influence and power following formal decolonization, such that the nominally independent States retain their dependency</w:t>
      </w:r>
      <w:r w:rsidRPr="00120446">
        <w:rPr>
          <w:szCs w:val="24"/>
          <w:u w:val="single"/>
        </w:rPr>
        <w:t>)</w:t>
      </w:r>
      <w:r w:rsidRPr="00120446">
        <w:rPr>
          <w:sz w:val="16"/>
          <w:szCs w:val="24"/>
        </w:rPr>
        <w:t xml:space="preserve"> is seemingly </w:t>
      </w:r>
      <w:r w:rsidRPr="00120446">
        <w:rPr>
          <w:szCs w:val="24"/>
          <w:u w:val="single"/>
        </w:rPr>
        <w:t>irrelevant in global health</w:t>
      </w:r>
      <w:r w:rsidRPr="00120446">
        <w:rPr>
          <w:sz w:val="16"/>
          <w:szCs w:val="24"/>
        </w:rPr>
        <w:t xml:space="preserve">. Researchers have found that </w:t>
      </w:r>
      <w:r w:rsidRPr="00120446">
        <w:rPr>
          <w:szCs w:val="24"/>
          <w:u w:val="single"/>
        </w:rPr>
        <w:t xml:space="preserve">between 1960 and 2018, </w:t>
      </w:r>
      <w:r w:rsidRPr="003D5124">
        <w:rPr>
          <w:szCs w:val="24"/>
          <w:highlight w:val="yellow"/>
          <w:u w:val="single"/>
        </w:rPr>
        <w:t>the Global North</w:t>
      </w:r>
      <w:r w:rsidRPr="00120446">
        <w:rPr>
          <w:szCs w:val="24"/>
          <w:u w:val="single"/>
        </w:rPr>
        <w:t xml:space="preserve"> through unequal exchange </w:t>
      </w:r>
      <w:r w:rsidRPr="003D5124">
        <w:rPr>
          <w:szCs w:val="24"/>
          <w:highlight w:val="yellow"/>
          <w:u w:val="single"/>
        </w:rPr>
        <w:t>drained</w:t>
      </w:r>
      <w:r w:rsidRPr="00120446">
        <w:rPr>
          <w:sz w:val="16"/>
          <w:szCs w:val="24"/>
        </w:rPr>
        <w:t xml:space="preserve"> (relying on exchange-rate differentials) “</w:t>
      </w:r>
      <w:r w:rsidRPr="00120446">
        <w:rPr>
          <w:szCs w:val="24"/>
          <w:u w:val="single"/>
        </w:rPr>
        <w:t xml:space="preserve">from the South totaled $62 trillion (constant 2011 dollars), or </w:t>
      </w:r>
      <w:r w:rsidRPr="003D5124">
        <w:rPr>
          <w:b/>
          <w:bCs/>
          <w:szCs w:val="24"/>
          <w:highlight w:val="yellow"/>
          <w:u w:val="single"/>
        </w:rPr>
        <w:t>$152 trillion</w:t>
      </w:r>
      <w:r w:rsidRPr="00120446">
        <w:rPr>
          <w:szCs w:val="24"/>
          <w:u w:val="single"/>
        </w:rPr>
        <w:t xml:space="preserve"> when accounting for lost growth</w:t>
      </w:r>
      <w:r w:rsidRPr="00120446">
        <w:rPr>
          <w:sz w:val="16"/>
          <w:szCs w:val="24"/>
        </w:rPr>
        <w:t xml:space="preserve">.”134 </w:t>
      </w:r>
      <w:r w:rsidRPr="00120446">
        <w:rPr>
          <w:szCs w:val="24"/>
          <w:u w:val="single"/>
        </w:rPr>
        <w:t xml:space="preserve">In 2015 alone, “the North net appropriated from the South 12 billion tons of embodied raw material equivalents, 822 million hectares of embodied land, 21 exajoules of embodied energy, and 188 million person-years of embodied labor, worth $10.8 trillion in Northern prices – </w:t>
      </w:r>
      <w:r w:rsidRPr="003D5124">
        <w:rPr>
          <w:szCs w:val="24"/>
          <w:highlight w:val="yellow"/>
          <w:u w:val="single"/>
        </w:rPr>
        <w:t>enough to end</w:t>
      </w:r>
      <w:r w:rsidRPr="00120446">
        <w:rPr>
          <w:szCs w:val="24"/>
          <w:u w:val="single"/>
        </w:rPr>
        <w:t xml:space="preserve"> extreme </w:t>
      </w:r>
      <w:r w:rsidRPr="003D5124">
        <w:rPr>
          <w:szCs w:val="24"/>
          <w:highlight w:val="yellow"/>
          <w:u w:val="single"/>
        </w:rPr>
        <w:t>poverty 70 times over</w:t>
      </w:r>
      <w:r w:rsidRPr="00120446">
        <w:rPr>
          <w:szCs w:val="24"/>
          <w:u w:val="single"/>
        </w:rPr>
        <w:t>.</w:t>
      </w:r>
      <w:r w:rsidRPr="00120446">
        <w:rPr>
          <w:sz w:val="16"/>
          <w:szCs w:val="24"/>
        </w:rPr>
        <w:t xml:space="preserve">”135 </w:t>
      </w:r>
      <w:r w:rsidRPr="00120446">
        <w:rPr>
          <w:szCs w:val="24"/>
          <w:u w:val="single"/>
        </w:rPr>
        <w:t xml:space="preserve">The continuing subordination that has rendered some states especially vulnerable to precarity and immiseration is seemingly forcibly </w:t>
      </w:r>
      <w:r w:rsidRPr="003D5124">
        <w:rPr>
          <w:szCs w:val="24"/>
          <w:highlight w:val="yellow"/>
          <w:u w:val="single"/>
        </w:rPr>
        <w:t>forgotten despite the devastating impact</w:t>
      </w:r>
      <w:r w:rsidRPr="00120446">
        <w:rPr>
          <w:szCs w:val="24"/>
          <w:u w:val="single"/>
        </w:rPr>
        <w:t xml:space="preserve"> and effect that this has </w:t>
      </w:r>
      <w:r w:rsidRPr="003D5124">
        <w:rPr>
          <w:rStyle w:val="Emphasis"/>
          <w:highlight w:val="yellow"/>
        </w:rPr>
        <w:t>on health</w:t>
      </w:r>
      <w:r w:rsidRPr="00120446">
        <w:rPr>
          <w:szCs w:val="24"/>
          <w:u w:val="single"/>
        </w:rPr>
        <w:t xml:space="preserve"> systems, health </w:t>
      </w:r>
      <w:r w:rsidRPr="003D5124">
        <w:rPr>
          <w:szCs w:val="24"/>
          <w:highlight w:val="yellow"/>
          <w:u w:val="single"/>
        </w:rPr>
        <w:t>infrastructure</w:t>
      </w:r>
      <w:r w:rsidRPr="00120446">
        <w:rPr>
          <w:szCs w:val="24"/>
          <w:u w:val="single"/>
        </w:rPr>
        <w:t>, the health outcomes of peoples, and the quality of life and well-being of individuals around the globe.</w:t>
      </w:r>
    </w:p>
    <w:p w14:paraId="726DD2BE" w14:textId="77777777" w:rsidR="00BD114B" w:rsidRDefault="00BD114B" w:rsidP="00BD114B">
      <w:pPr>
        <w:rPr>
          <w:szCs w:val="24"/>
          <w:u w:val="single"/>
        </w:rPr>
      </w:pPr>
      <w:r w:rsidRPr="00120446">
        <w:rPr>
          <w:sz w:val="16"/>
          <w:szCs w:val="24"/>
        </w:rPr>
        <w:tab/>
        <w:t xml:space="preserve">Concomitantly, institutions like the World Bank and the International Monetary Fund proliferate neoliberal policies like structural adjustment reforms, which means that many nations in the Global South undertake austerity measures to “right-size” their budgets. These measures prioritize servicing debt to external creditors and balancing budgets and deficit spending, which limits health spending and investment in social welfare and the public sectors of countries in the Global South. </w:t>
      </w:r>
      <w:r w:rsidRPr="00120446">
        <w:rPr>
          <w:szCs w:val="24"/>
          <w:u w:val="single"/>
        </w:rPr>
        <w:t xml:space="preserve">The inordinate focus on implementing neoliberal reforms in the Global South </w:t>
      </w:r>
      <w:r w:rsidRPr="003D5124">
        <w:rPr>
          <w:szCs w:val="24"/>
          <w:highlight w:val="yellow"/>
          <w:u w:val="single"/>
        </w:rPr>
        <w:t>undercuts efforts to build</w:t>
      </w:r>
      <w:r w:rsidRPr="00120446">
        <w:rPr>
          <w:szCs w:val="24"/>
          <w:u w:val="single"/>
        </w:rPr>
        <w:t xml:space="preserve"> capacities of </w:t>
      </w:r>
      <w:r w:rsidRPr="003D5124">
        <w:rPr>
          <w:szCs w:val="24"/>
          <w:highlight w:val="yellow"/>
          <w:u w:val="single"/>
        </w:rPr>
        <w:t>health systems</w:t>
      </w:r>
      <w:r w:rsidRPr="00120446">
        <w:rPr>
          <w:szCs w:val="24"/>
          <w:u w:val="single"/>
        </w:rPr>
        <w:t xml:space="preserve"> and generates substantial challenges for redressing global health inequalities.</w:t>
      </w:r>
    </w:p>
    <w:p w14:paraId="0A956FAA" w14:textId="77777777" w:rsidR="00BD114B" w:rsidRPr="00BD114B" w:rsidRDefault="00BD114B" w:rsidP="00BD114B"/>
    <w:p w14:paraId="26BBA2F8" w14:textId="5E95BC66" w:rsidR="00BD114B" w:rsidRDefault="00BD114B" w:rsidP="00BD114B">
      <w:pPr>
        <w:pStyle w:val="Heading3"/>
      </w:pPr>
      <w:r>
        <w:lastRenderedPageBreak/>
        <w:t>Food</w:t>
      </w:r>
    </w:p>
    <w:p w14:paraId="780E9EBB" w14:textId="77777777" w:rsidR="00BD114B" w:rsidRPr="00FC2EF6" w:rsidRDefault="00BD114B" w:rsidP="00BD114B">
      <w:pPr>
        <w:pStyle w:val="Heading4"/>
        <w:rPr>
          <w:rFonts w:cs="Arial"/>
        </w:rPr>
      </w:pPr>
      <w:r w:rsidRPr="00FC2EF6">
        <w:rPr>
          <w:rFonts w:cs="Arial"/>
        </w:rPr>
        <w:t xml:space="preserve">No </w:t>
      </w:r>
      <w:r w:rsidRPr="00FC2EF6">
        <w:rPr>
          <w:rFonts w:cs="Arial"/>
          <w:u w:val="single"/>
        </w:rPr>
        <w:t>food wars</w:t>
      </w:r>
      <w:r>
        <w:rPr>
          <w:rFonts w:cs="Arial"/>
        </w:rPr>
        <w:t xml:space="preserve"> they predict it the wrong direction </w:t>
      </w:r>
    </w:p>
    <w:p w14:paraId="63EC66F7" w14:textId="77777777" w:rsidR="00BD114B" w:rsidRPr="00FC2EF6" w:rsidRDefault="00BD114B" w:rsidP="00BD114B">
      <w:r w:rsidRPr="00FC2EF6">
        <w:t xml:space="preserve">Maureen J. </w:t>
      </w:r>
      <w:r w:rsidRPr="00FC2EF6">
        <w:rPr>
          <w:rStyle w:val="Style13ptBold"/>
        </w:rPr>
        <w:t>Purcell 24</w:t>
      </w:r>
      <w:r>
        <w:t xml:space="preserve">. </w:t>
      </w:r>
      <w:r w:rsidRPr="00FC2EF6">
        <w:t>Ph</w:t>
      </w:r>
      <w:r>
        <w:t>.</w:t>
      </w:r>
      <w:r w:rsidRPr="00FC2EF6">
        <w:t>D</w:t>
      </w:r>
      <w:r>
        <w:t>.</w:t>
      </w:r>
      <w:r w:rsidRPr="00FC2EF6">
        <w:t>, M</w:t>
      </w:r>
      <w:r>
        <w:t>.</w:t>
      </w:r>
      <w:r w:rsidRPr="00FC2EF6">
        <w:t>A</w:t>
      </w:r>
      <w:r>
        <w:t>.</w:t>
      </w:r>
      <w:r w:rsidRPr="00FC2EF6">
        <w:t>, Postdoctoral Researcher, UCI Blum Center for Poverty Alleviation. Former Lecturer, Environmental Law, California State University, Long Beach</w:t>
      </w:r>
      <w:r>
        <w:t xml:space="preserve">. </w:t>
      </w:r>
      <w:r w:rsidRPr="00FC2EF6">
        <w:t>"Book Review: Food or War</w:t>
      </w:r>
      <w:r>
        <w:t>.</w:t>
      </w:r>
      <w:r w:rsidRPr="00FC2EF6">
        <w:t xml:space="preserve">" Environment &amp; Security, </w:t>
      </w:r>
      <w:r>
        <w:t>Volume 2, Issue 2.</w:t>
      </w:r>
    </w:p>
    <w:p w14:paraId="7F36F54E" w14:textId="77777777" w:rsidR="00BD114B" w:rsidRPr="00FC2EF6" w:rsidRDefault="00BD114B" w:rsidP="00BD114B">
      <w:pPr>
        <w:rPr>
          <w:sz w:val="16"/>
        </w:rPr>
      </w:pPr>
      <w:r w:rsidRPr="00FC2EF6">
        <w:rPr>
          <w:sz w:val="16"/>
        </w:rPr>
        <w:t xml:space="preserve">A criticism of </w:t>
      </w:r>
      <w:r w:rsidRPr="00FC2EF6">
        <w:rPr>
          <w:i/>
          <w:iCs/>
          <w:sz w:val="16"/>
        </w:rPr>
        <w:t>Food or war</w:t>
      </w:r>
      <w:r w:rsidRPr="00FC2EF6">
        <w:rPr>
          <w:sz w:val="16"/>
        </w:rPr>
        <w:t xml:space="preserve"> is that the titular argument that food has a role in the </w:t>
      </w:r>
      <w:r w:rsidRPr="00FC2EF6">
        <w:rPr>
          <w:i/>
          <w:iCs/>
          <w:sz w:val="16"/>
        </w:rPr>
        <w:t>genesis</w:t>
      </w:r>
      <w:r w:rsidRPr="00FC2EF6">
        <w:rPr>
          <w:sz w:val="16"/>
        </w:rPr>
        <w:t xml:space="preserve"> of conflict becomes muddled with the positive feedback loop argument couched within the food–war nexus Cribb describes. The former </w:t>
      </w:r>
      <w:r w:rsidRPr="00FC2EF6">
        <w:rPr>
          <w:rStyle w:val="StyleUnderline"/>
        </w:rPr>
        <w:t xml:space="preserve">seems to </w:t>
      </w:r>
      <w:r w:rsidRPr="00FC2EF6">
        <w:rPr>
          <w:rStyle w:val="StyleUnderline"/>
          <w:highlight w:val="cyan"/>
        </w:rPr>
        <w:t>neglect</w:t>
      </w:r>
      <w:r w:rsidRPr="00FC2EF6">
        <w:rPr>
          <w:rStyle w:val="StyleUnderline"/>
        </w:rPr>
        <w:t xml:space="preserve"> the</w:t>
      </w:r>
      <w:r w:rsidRPr="00FC2EF6">
        <w:rPr>
          <w:sz w:val="16"/>
        </w:rPr>
        <w:t xml:space="preserve"> </w:t>
      </w:r>
      <w:r w:rsidRPr="00FC2EF6">
        <w:rPr>
          <w:rStyle w:val="Emphasis"/>
          <w:highlight w:val="cyan"/>
        </w:rPr>
        <w:t>role of conflict</w:t>
      </w:r>
      <w:r w:rsidRPr="00FC2EF6">
        <w:rPr>
          <w:sz w:val="16"/>
        </w:rPr>
        <w:t xml:space="preserve"> </w:t>
      </w:r>
      <w:r w:rsidRPr="00FC2EF6">
        <w:rPr>
          <w:rStyle w:val="StyleUnderline"/>
        </w:rPr>
        <w:t xml:space="preserve">in </w:t>
      </w:r>
      <w:r w:rsidRPr="00FC2EF6">
        <w:rPr>
          <w:rStyle w:val="StyleUnderline"/>
          <w:highlight w:val="cyan"/>
        </w:rPr>
        <w:t>causing</w:t>
      </w:r>
      <w:r w:rsidRPr="00FC2EF6">
        <w:rPr>
          <w:sz w:val="16"/>
          <w:highlight w:val="cyan"/>
        </w:rPr>
        <w:t xml:space="preserve"> </w:t>
      </w:r>
      <w:r w:rsidRPr="00FC2EF6">
        <w:rPr>
          <w:rStyle w:val="Emphasis"/>
          <w:highlight w:val="cyan"/>
        </w:rPr>
        <w:t>food</w:t>
      </w:r>
      <w:r w:rsidRPr="00FC2EF6">
        <w:rPr>
          <w:sz w:val="16"/>
        </w:rPr>
        <w:t xml:space="preserve"> </w:t>
      </w:r>
      <w:r w:rsidRPr="00FC2EF6">
        <w:rPr>
          <w:rStyle w:val="StyleUnderline"/>
        </w:rPr>
        <w:t>and</w:t>
      </w:r>
      <w:r w:rsidRPr="00FC2EF6">
        <w:rPr>
          <w:sz w:val="16"/>
        </w:rPr>
        <w:t xml:space="preserve"> </w:t>
      </w:r>
      <w:r w:rsidRPr="00FC2EF6">
        <w:rPr>
          <w:rStyle w:val="Emphasis"/>
        </w:rPr>
        <w:t>hunger</w:t>
      </w:r>
      <w:r w:rsidRPr="00FC2EF6">
        <w:rPr>
          <w:sz w:val="16"/>
        </w:rPr>
        <w:t xml:space="preserve"> </w:t>
      </w:r>
      <w:r w:rsidRPr="00FC2EF6">
        <w:rPr>
          <w:rStyle w:val="StyleUnderline"/>
          <w:highlight w:val="cyan"/>
        </w:rPr>
        <w:t>crises</w:t>
      </w:r>
      <w:r w:rsidRPr="00FC2EF6">
        <w:rPr>
          <w:sz w:val="16"/>
        </w:rPr>
        <w:t xml:space="preserve">, emphasizing only a </w:t>
      </w:r>
      <w:r w:rsidRPr="00FC2EF6">
        <w:rPr>
          <w:rStyle w:val="Emphasis"/>
          <w:highlight w:val="cyan"/>
        </w:rPr>
        <w:t>one-way</w:t>
      </w:r>
      <w:r w:rsidRPr="00FC2EF6">
        <w:rPr>
          <w:rStyle w:val="Emphasis"/>
        </w:rPr>
        <w:t xml:space="preserve"> relationship</w:t>
      </w:r>
      <w:r w:rsidRPr="00FC2EF6">
        <w:rPr>
          <w:sz w:val="16"/>
        </w:rPr>
        <w:t xml:space="preserve"> </w:t>
      </w:r>
      <w:r w:rsidRPr="00FC2EF6">
        <w:rPr>
          <w:rStyle w:val="StyleUnderline"/>
          <w:highlight w:val="cyan"/>
        </w:rPr>
        <w:t>from</w:t>
      </w:r>
      <w:r w:rsidRPr="00FC2EF6">
        <w:rPr>
          <w:rStyle w:val="StyleUnderline"/>
        </w:rPr>
        <w:t xml:space="preserve"> food </w:t>
      </w:r>
      <w:r w:rsidRPr="00FC2EF6">
        <w:rPr>
          <w:rStyle w:val="StyleUnderline"/>
          <w:highlight w:val="cyan"/>
        </w:rPr>
        <w:t>crisis to war</w:t>
      </w:r>
      <w:r w:rsidRPr="00FC2EF6">
        <w:rPr>
          <w:sz w:val="16"/>
        </w:rPr>
        <w:t xml:space="preserve">. This is not to say that Cribb does not present both pathways of this nexus—he does and in compelling fashion—but rather that the </w:t>
      </w:r>
      <w:r w:rsidRPr="00FC2EF6">
        <w:rPr>
          <w:rStyle w:val="StyleUnderline"/>
          <w:highlight w:val="cyan"/>
        </w:rPr>
        <w:t>ev</w:t>
      </w:r>
      <w:r w:rsidRPr="00FC2EF6">
        <w:rPr>
          <w:rStyle w:val="StyleUnderline"/>
        </w:rPr>
        <w:t xml:space="preserve">idence </w:t>
      </w:r>
      <w:r w:rsidRPr="00FC2EF6">
        <w:rPr>
          <w:rStyle w:val="StyleUnderline"/>
          <w:highlight w:val="cyan"/>
        </w:rPr>
        <w:t>supports a</w:t>
      </w:r>
      <w:r w:rsidRPr="00FC2EF6">
        <w:rPr>
          <w:sz w:val="16"/>
        </w:rPr>
        <w:t xml:space="preserve"> slightly </w:t>
      </w:r>
      <w:r w:rsidRPr="00FC2EF6">
        <w:rPr>
          <w:rStyle w:val="Emphasis"/>
          <w:highlight w:val="cyan"/>
        </w:rPr>
        <w:t>different</w:t>
      </w:r>
      <w:r w:rsidRPr="00FC2EF6">
        <w:rPr>
          <w:sz w:val="16"/>
        </w:rPr>
        <w:t xml:space="preserve"> </w:t>
      </w:r>
      <w:r w:rsidRPr="00FC2EF6">
        <w:rPr>
          <w:rStyle w:val="StyleUnderline"/>
        </w:rPr>
        <w:t>and</w:t>
      </w:r>
      <w:r w:rsidRPr="00FC2EF6">
        <w:rPr>
          <w:sz w:val="16"/>
        </w:rPr>
        <w:t xml:space="preserve"> </w:t>
      </w:r>
      <w:r w:rsidRPr="00FC2EF6">
        <w:rPr>
          <w:rStyle w:val="Emphasis"/>
        </w:rPr>
        <w:t>more cyclical</w:t>
      </w:r>
      <w:r w:rsidRPr="00FC2EF6">
        <w:rPr>
          <w:sz w:val="16"/>
        </w:rPr>
        <w:t xml:space="preserve"> </w:t>
      </w:r>
      <w:r w:rsidRPr="00FC2EF6">
        <w:rPr>
          <w:rStyle w:val="StyleUnderline"/>
          <w:highlight w:val="cyan"/>
        </w:rPr>
        <w:t>hypothesis</w:t>
      </w:r>
      <w:r w:rsidRPr="00FC2EF6">
        <w:rPr>
          <w:rStyle w:val="StyleUnderline"/>
        </w:rPr>
        <w:t xml:space="preserve"> than the central thesis</w:t>
      </w:r>
      <w:r w:rsidRPr="00FC2EF6">
        <w:rPr>
          <w:sz w:val="16"/>
        </w:rPr>
        <w:t>.</w:t>
      </w:r>
    </w:p>
    <w:p w14:paraId="7A6DC0E5" w14:textId="77777777" w:rsidR="00BD114B" w:rsidRPr="00FC2EF6" w:rsidRDefault="00BD114B" w:rsidP="00BD114B">
      <w:pPr>
        <w:rPr>
          <w:sz w:val="16"/>
        </w:rPr>
      </w:pPr>
      <w:r w:rsidRPr="00FC2EF6">
        <w:rPr>
          <w:sz w:val="16"/>
        </w:rPr>
        <w:t xml:space="preserve">Similarly, </w:t>
      </w:r>
      <w:r w:rsidRPr="00FC2EF6">
        <w:rPr>
          <w:rStyle w:val="StyleUnderline"/>
        </w:rPr>
        <w:t>in emphasizing the</w:t>
      </w:r>
      <w:r w:rsidRPr="00FC2EF6">
        <w:rPr>
          <w:sz w:val="16"/>
        </w:rPr>
        <w:t xml:space="preserve"> inarguably important </w:t>
      </w:r>
      <w:r w:rsidRPr="00FC2EF6">
        <w:rPr>
          <w:rStyle w:val="Emphasis"/>
        </w:rPr>
        <w:t>role of food</w:t>
      </w:r>
      <w:r w:rsidRPr="00FC2EF6">
        <w:rPr>
          <w:sz w:val="16"/>
        </w:rPr>
        <w:t xml:space="preserve"> </w:t>
      </w:r>
      <w:r w:rsidRPr="00FC2EF6">
        <w:rPr>
          <w:rStyle w:val="StyleUnderline"/>
        </w:rPr>
        <w:t>in relationship to</w:t>
      </w:r>
      <w:r w:rsidRPr="00FC2EF6">
        <w:rPr>
          <w:sz w:val="16"/>
        </w:rPr>
        <w:t xml:space="preserve"> </w:t>
      </w:r>
      <w:r w:rsidRPr="00FC2EF6">
        <w:rPr>
          <w:rStyle w:val="Emphasis"/>
        </w:rPr>
        <w:t>conflict</w:t>
      </w:r>
      <w:r w:rsidRPr="00FC2EF6">
        <w:rPr>
          <w:sz w:val="16"/>
        </w:rPr>
        <w:t xml:space="preserve">, </w:t>
      </w:r>
      <w:r w:rsidRPr="00FC2EF6">
        <w:rPr>
          <w:rStyle w:val="StyleUnderline"/>
        </w:rPr>
        <w:t>other variables</w:t>
      </w:r>
      <w:r w:rsidRPr="00FC2EF6">
        <w:rPr>
          <w:sz w:val="16"/>
        </w:rPr>
        <w:t xml:space="preserve"> </w:t>
      </w:r>
      <w:r w:rsidRPr="00FC2EF6">
        <w:rPr>
          <w:rStyle w:val="Emphasis"/>
        </w:rPr>
        <w:t>critical</w:t>
      </w:r>
      <w:r w:rsidRPr="00FC2EF6">
        <w:rPr>
          <w:sz w:val="16"/>
        </w:rPr>
        <w:t xml:space="preserve"> </w:t>
      </w:r>
      <w:r w:rsidRPr="00FC2EF6">
        <w:rPr>
          <w:rStyle w:val="StyleUnderline"/>
        </w:rPr>
        <w:t>for understanding the conflict cycle are ignored</w:t>
      </w:r>
      <w:r w:rsidRPr="00FC2EF6">
        <w:rPr>
          <w:sz w:val="16"/>
        </w:rPr>
        <w:t xml:space="preserve">. </w:t>
      </w:r>
      <w:r w:rsidRPr="00FC2EF6">
        <w:rPr>
          <w:rStyle w:val="StyleUnderline"/>
          <w:highlight w:val="cyan"/>
        </w:rPr>
        <w:t>Full bellies</w:t>
      </w:r>
      <w:r w:rsidRPr="00FC2EF6">
        <w:rPr>
          <w:sz w:val="16"/>
          <w:highlight w:val="cyan"/>
        </w:rPr>
        <w:t xml:space="preserve"> </w:t>
      </w:r>
      <w:r w:rsidRPr="00FC2EF6">
        <w:rPr>
          <w:rStyle w:val="Emphasis"/>
          <w:highlight w:val="cyan"/>
        </w:rPr>
        <w:t>do not premise utopia</w:t>
      </w:r>
      <w:r w:rsidRPr="00FC2EF6">
        <w:rPr>
          <w:sz w:val="16"/>
        </w:rPr>
        <w:t xml:space="preserve"> </w:t>
      </w:r>
      <w:r w:rsidRPr="00FC2EF6">
        <w:rPr>
          <w:rStyle w:val="StyleUnderline"/>
        </w:rPr>
        <w:t>as Cribb seems to</w:t>
      </w:r>
      <w:r w:rsidRPr="00FC2EF6">
        <w:rPr>
          <w:sz w:val="16"/>
        </w:rPr>
        <w:t xml:space="preserve"> </w:t>
      </w:r>
      <w:r w:rsidRPr="00FC2EF6">
        <w:rPr>
          <w:rStyle w:val="Emphasis"/>
        </w:rPr>
        <w:t>extrapolate</w:t>
      </w:r>
      <w:r w:rsidRPr="00FC2EF6">
        <w:rPr>
          <w:sz w:val="16"/>
        </w:rPr>
        <w:t xml:space="preserve"> from his material. A </w:t>
      </w:r>
      <w:r w:rsidRPr="00FC2EF6">
        <w:rPr>
          <w:rStyle w:val="StyleUnderline"/>
        </w:rPr>
        <w:t>well-fed populace is</w:t>
      </w:r>
      <w:r w:rsidRPr="00FC2EF6">
        <w:rPr>
          <w:sz w:val="16"/>
        </w:rPr>
        <w:t xml:space="preserve"> </w:t>
      </w:r>
      <w:r w:rsidRPr="00FC2EF6">
        <w:rPr>
          <w:rStyle w:val="Emphasis"/>
          <w:highlight w:val="cyan"/>
        </w:rPr>
        <w:t>not</w:t>
      </w:r>
      <w:r w:rsidRPr="00FC2EF6">
        <w:rPr>
          <w:sz w:val="16"/>
        </w:rPr>
        <w:t xml:space="preserve"> </w:t>
      </w:r>
      <w:r w:rsidRPr="00FC2EF6">
        <w:rPr>
          <w:rStyle w:val="StyleUnderline"/>
        </w:rPr>
        <w:t xml:space="preserve">one </w:t>
      </w:r>
      <w:r w:rsidRPr="00FC2EF6">
        <w:rPr>
          <w:rStyle w:val="StyleUnderline"/>
          <w:highlight w:val="cyan"/>
        </w:rPr>
        <w:t>with</w:t>
      </w:r>
      <w:r w:rsidRPr="00FC2EF6">
        <w:rPr>
          <w:rStyle w:val="StyleUnderline"/>
        </w:rPr>
        <w:t>out</w:t>
      </w:r>
      <w:r w:rsidRPr="00FC2EF6">
        <w:rPr>
          <w:sz w:val="16"/>
        </w:rPr>
        <w:t xml:space="preserve"> </w:t>
      </w:r>
      <w:r w:rsidRPr="00FC2EF6">
        <w:rPr>
          <w:rStyle w:val="Emphasis"/>
          <w:highlight w:val="cyan"/>
        </w:rPr>
        <w:t>ideological</w:t>
      </w:r>
      <w:r w:rsidRPr="00FC2EF6">
        <w:rPr>
          <w:sz w:val="16"/>
          <w:highlight w:val="cyan"/>
        </w:rPr>
        <w:t xml:space="preserve">, </w:t>
      </w:r>
      <w:r w:rsidRPr="00FC2EF6">
        <w:rPr>
          <w:rStyle w:val="Emphasis"/>
          <w:highlight w:val="cyan"/>
        </w:rPr>
        <w:t>moral</w:t>
      </w:r>
      <w:r w:rsidRPr="00FC2EF6">
        <w:rPr>
          <w:sz w:val="16"/>
          <w:highlight w:val="cyan"/>
        </w:rPr>
        <w:t xml:space="preserve">, </w:t>
      </w:r>
      <w:r w:rsidRPr="00FC2EF6">
        <w:rPr>
          <w:rStyle w:val="StyleUnderline"/>
          <w:highlight w:val="cyan"/>
        </w:rPr>
        <w:t>or</w:t>
      </w:r>
      <w:r w:rsidRPr="00FC2EF6">
        <w:rPr>
          <w:sz w:val="16"/>
          <w:highlight w:val="cyan"/>
        </w:rPr>
        <w:t xml:space="preserve"> </w:t>
      </w:r>
      <w:r w:rsidRPr="00FC2EF6">
        <w:rPr>
          <w:rStyle w:val="Emphasis"/>
          <w:highlight w:val="cyan"/>
        </w:rPr>
        <w:t>political</w:t>
      </w:r>
      <w:r w:rsidRPr="00FC2EF6">
        <w:rPr>
          <w:sz w:val="16"/>
          <w:highlight w:val="cyan"/>
        </w:rPr>
        <w:t xml:space="preserve"> </w:t>
      </w:r>
      <w:r w:rsidRPr="00FC2EF6">
        <w:rPr>
          <w:rStyle w:val="StyleUnderline"/>
          <w:highlight w:val="cyan"/>
        </w:rPr>
        <w:t>differences—all</w:t>
      </w:r>
      <w:r w:rsidRPr="00FC2EF6">
        <w:rPr>
          <w:rStyle w:val="StyleUnderline"/>
        </w:rPr>
        <w:t xml:space="preserve"> of which have been </w:t>
      </w:r>
      <w:r w:rsidRPr="00FC2EF6">
        <w:rPr>
          <w:rStyle w:val="StyleUnderline"/>
          <w:highlight w:val="cyan"/>
        </w:rPr>
        <w:t>implicated in</w:t>
      </w:r>
      <w:r w:rsidRPr="00FC2EF6">
        <w:rPr>
          <w:rStyle w:val="StyleUnderline"/>
        </w:rPr>
        <w:t xml:space="preserve"> the </w:t>
      </w:r>
      <w:r w:rsidRPr="00FC2EF6">
        <w:rPr>
          <w:rStyle w:val="StyleUnderline"/>
          <w:highlight w:val="cyan"/>
        </w:rPr>
        <w:t>conflict</w:t>
      </w:r>
      <w:r w:rsidRPr="00FC2EF6">
        <w:rPr>
          <w:rStyle w:val="StyleUnderline"/>
        </w:rPr>
        <w:t xml:space="preserve"> cycle</w:t>
      </w:r>
      <w:r w:rsidRPr="00FC2EF6">
        <w:rPr>
          <w:sz w:val="16"/>
        </w:rPr>
        <w:t xml:space="preserve">. At times Cribb </w:t>
      </w:r>
      <w:r w:rsidRPr="00FC2EF6">
        <w:rPr>
          <w:rStyle w:val="StyleUnderline"/>
        </w:rPr>
        <w:t>likens food stress to</w:t>
      </w:r>
      <w:r w:rsidRPr="00FC2EF6">
        <w:rPr>
          <w:sz w:val="16"/>
        </w:rPr>
        <w:t xml:space="preserve"> </w:t>
      </w:r>
      <w:r w:rsidRPr="00FC2EF6">
        <w:rPr>
          <w:rStyle w:val="Emphasis"/>
        </w:rPr>
        <w:t>“tinder”</w:t>
      </w:r>
      <w:r w:rsidRPr="00FC2EF6">
        <w:rPr>
          <w:sz w:val="16"/>
        </w:rPr>
        <w:t xml:space="preserve"> (e.g., pp. 140–141, 149), </w:t>
      </w:r>
      <w:r w:rsidRPr="00FC2EF6">
        <w:rPr>
          <w:rStyle w:val="StyleUnderline"/>
        </w:rPr>
        <w:t>which would suggest</w:t>
      </w:r>
      <w:r w:rsidRPr="00FC2EF6">
        <w:rPr>
          <w:sz w:val="16"/>
        </w:rPr>
        <w:t xml:space="preserve">, perhaps more appropriately, that </w:t>
      </w:r>
      <w:r w:rsidRPr="00FC2EF6">
        <w:rPr>
          <w:rStyle w:val="StyleUnderline"/>
        </w:rPr>
        <w:t xml:space="preserve">the state of the </w:t>
      </w:r>
      <w:r w:rsidRPr="00FC2EF6">
        <w:rPr>
          <w:rStyle w:val="StyleUnderline"/>
          <w:highlight w:val="cyan"/>
        </w:rPr>
        <w:t>food system is</w:t>
      </w:r>
      <w:r w:rsidRPr="00FC2EF6">
        <w:rPr>
          <w:rStyle w:val="StyleUnderline"/>
        </w:rPr>
        <w:t xml:space="preserve"> a</w:t>
      </w:r>
      <w:r w:rsidRPr="00FC2EF6">
        <w:rPr>
          <w:sz w:val="16"/>
        </w:rPr>
        <w:t xml:space="preserve"> </w:t>
      </w:r>
      <w:r w:rsidRPr="00FC2EF6">
        <w:rPr>
          <w:rStyle w:val="Emphasis"/>
        </w:rPr>
        <w:t xml:space="preserve">necessary but </w:t>
      </w:r>
      <w:r w:rsidRPr="00FC2EF6">
        <w:rPr>
          <w:rStyle w:val="Emphasis"/>
          <w:highlight w:val="cyan"/>
        </w:rPr>
        <w:t>not sufficient</w:t>
      </w:r>
      <w:r w:rsidRPr="00FC2EF6">
        <w:rPr>
          <w:rStyle w:val="Emphasis"/>
        </w:rPr>
        <w:t xml:space="preserve"> element of </w:t>
      </w:r>
      <w:r w:rsidRPr="00FC2EF6">
        <w:rPr>
          <w:rStyle w:val="Emphasis"/>
          <w:highlight w:val="cyan"/>
        </w:rPr>
        <w:t>initiating conflict</w:t>
      </w:r>
      <w:r w:rsidRPr="00FC2EF6">
        <w:rPr>
          <w:sz w:val="16"/>
        </w:rPr>
        <w:t xml:space="preserve">. While the argument posited is never that food is the only cause, </w:t>
      </w:r>
      <w:r w:rsidRPr="00FC2EF6">
        <w:rPr>
          <w:rStyle w:val="StyleUnderline"/>
        </w:rPr>
        <w:t>the</w:t>
      </w:r>
      <w:r w:rsidRPr="00FC2EF6">
        <w:rPr>
          <w:sz w:val="16"/>
        </w:rPr>
        <w:t xml:space="preserve"> </w:t>
      </w:r>
      <w:r w:rsidRPr="00FC2EF6">
        <w:rPr>
          <w:rStyle w:val="Emphasis"/>
          <w:highlight w:val="cyan"/>
        </w:rPr>
        <w:t>other contributors</w:t>
      </w:r>
      <w:r w:rsidRPr="00FC2EF6">
        <w:rPr>
          <w:sz w:val="16"/>
          <w:highlight w:val="cyan"/>
        </w:rPr>
        <w:t xml:space="preserve"> </w:t>
      </w:r>
      <w:r w:rsidRPr="00FC2EF6">
        <w:rPr>
          <w:rStyle w:val="StyleUnderline"/>
          <w:highlight w:val="cyan"/>
        </w:rPr>
        <w:t>are</w:t>
      </w:r>
      <w:r w:rsidRPr="00FC2EF6">
        <w:rPr>
          <w:sz w:val="16"/>
          <w:highlight w:val="cyan"/>
        </w:rPr>
        <w:t xml:space="preserve"> </w:t>
      </w:r>
      <w:r w:rsidRPr="00FC2EF6">
        <w:rPr>
          <w:rStyle w:val="Emphasis"/>
          <w:highlight w:val="cyan"/>
        </w:rPr>
        <w:t>rare</w:t>
      </w:r>
      <w:r w:rsidRPr="00FC2EF6">
        <w:rPr>
          <w:rStyle w:val="Emphasis"/>
        </w:rPr>
        <w:t>ly</w:t>
      </w:r>
      <w:r w:rsidRPr="00FC2EF6">
        <w:rPr>
          <w:sz w:val="16"/>
        </w:rPr>
        <w:t xml:space="preserve"> </w:t>
      </w:r>
      <w:r w:rsidRPr="00FC2EF6">
        <w:rPr>
          <w:rStyle w:val="StyleUnderline"/>
        </w:rPr>
        <w:t>if at all mentioned</w:t>
      </w:r>
      <w:r w:rsidRPr="00FC2EF6">
        <w:rPr>
          <w:sz w:val="16"/>
        </w:rPr>
        <w:t>, leaving the non-expert reader without a sense of what else contributes to this complex issue.</w:t>
      </w:r>
    </w:p>
    <w:p w14:paraId="547DC580" w14:textId="68609FE2" w:rsidR="00BD114B" w:rsidRPr="00BD114B" w:rsidRDefault="00BD114B" w:rsidP="00BD114B">
      <w:pPr>
        <w:rPr>
          <w:sz w:val="16"/>
        </w:rPr>
      </w:pPr>
      <w:r w:rsidRPr="00FC2EF6">
        <w:rPr>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w:t>
      </w:r>
      <w:proofErr w:type="gramStart"/>
      <w:r w:rsidRPr="00FC2EF6">
        <w:rPr>
          <w:sz w:val="16"/>
        </w:rPr>
        <w:t>particular personality</w:t>
      </w:r>
      <w:proofErr w:type="gramEnd"/>
      <w:r w:rsidRPr="00FC2EF6">
        <w:rPr>
          <w:sz w:val="16"/>
        </w:rPr>
        <w:t xml:space="preserve">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FC2EF6">
        <w:rPr>
          <w:rStyle w:val="StyleUnderline"/>
        </w:rPr>
        <w:t>mixing of</w:t>
      </w:r>
      <w:r w:rsidRPr="00FC2EF6">
        <w:rPr>
          <w:sz w:val="16"/>
        </w:rPr>
        <w:t xml:space="preserve"> </w:t>
      </w:r>
      <w:r w:rsidRPr="00FC2EF6">
        <w:rPr>
          <w:rStyle w:val="Emphasis"/>
        </w:rPr>
        <w:t xml:space="preserve">scientifically supported and </w:t>
      </w:r>
      <w:r w:rsidRPr="00FC2EF6">
        <w:rPr>
          <w:rStyle w:val="Emphasis"/>
          <w:highlight w:val="cyan"/>
        </w:rPr>
        <w:t>unsupported claims</w:t>
      </w:r>
      <w:r w:rsidRPr="00FC2EF6">
        <w:rPr>
          <w:sz w:val="16"/>
        </w:rPr>
        <w:t xml:space="preserve"> </w:t>
      </w:r>
      <w:r w:rsidRPr="00FC2EF6">
        <w:rPr>
          <w:rStyle w:val="StyleUnderline"/>
        </w:rPr>
        <w:t xml:space="preserve">at times </w:t>
      </w:r>
      <w:r w:rsidRPr="00FC2EF6">
        <w:rPr>
          <w:rStyle w:val="StyleUnderline"/>
          <w:highlight w:val="cyan"/>
        </w:rPr>
        <w:t>makes it</w:t>
      </w:r>
      <w:r w:rsidRPr="00FC2EF6">
        <w:rPr>
          <w:sz w:val="16"/>
          <w:highlight w:val="cyan"/>
        </w:rPr>
        <w:t xml:space="preserve"> </w:t>
      </w:r>
      <w:r w:rsidRPr="00FC2EF6">
        <w:rPr>
          <w:rStyle w:val="Emphasis"/>
          <w:highlight w:val="cyan"/>
        </w:rPr>
        <w:t>difficult</w:t>
      </w:r>
      <w:r w:rsidRPr="00FC2EF6">
        <w:rPr>
          <w:sz w:val="16"/>
        </w:rPr>
        <w:t xml:space="preserve"> </w:t>
      </w:r>
      <w:r w:rsidRPr="00FC2EF6">
        <w:rPr>
          <w:rStyle w:val="StyleUnderline"/>
        </w:rPr>
        <w:t>to determine what is a</w:t>
      </w:r>
      <w:r w:rsidRPr="00FC2EF6">
        <w:rPr>
          <w:sz w:val="16"/>
        </w:rPr>
        <w:t xml:space="preserve"> </w:t>
      </w:r>
      <w:r w:rsidRPr="00FC2EF6">
        <w:rPr>
          <w:rStyle w:val="Emphasis"/>
        </w:rPr>
        <w:t>tested</w:t>
      </w:r>
      <w:r w:rsidRPr="00FC2EF6">
        <w:rPr>
          <w:sz w:val="16"/>
        </w:rPr>
        <w:t xml:space="preserve"> </w:t>
      </w:r>
      <w:r w:rsidRPr="00FC2EF6">
        <w:rPr>
          <w:rStyle w:val="StyleUnderline"/>
        </w:rPr>
        <w:t>and</w:t>
      </w:r>
      <w:r w:rsidRPr="00FC2EF6">
        <w:rPr>
          <w:sz w:val="16"/>
        </w:rPr>
        <w:t xml:space="preserve"> </w:t>
      </w:r>
      <w:r w:rsidRPr="00FC2EF6">
        <w:rPr>
          <w:rStyle w:val="Emphasis"/>
        </w:rPr>
        <w:t>true</w:t>
      </w:r>
      <w:r w:rsidRPr="00FC2EF6">
        <w:rPr>
          <w:sz w:val="16"/>
        </w:rPr>
        <w:t xml:space="preserve"> </w:t>
      </w:r>
      <w:r w:rsidRPr="00FC2EF6">
        <w:rPr>
          <w:rStyle w:val="StyleUnderline"/>
        </w:rPr>
        <w:t>understanding and what is</w:t>
      </w:r>
      <w:r w:rsidRPr="00FC2EF6">
        <w:rPr>
          <w:sz w:val="16"/>
        </w:rPr>
        <w:t xml:space="preserve"> Cribb’s </w:t>
      </w:r>
      <w:r w:rsidRPr="00FC2EF6">
        <w:rPr>
          <w:rStyle w:val="Emphasis"/>
        </w:rPr>
        <w:t>personal</w:t>
      </w:r>
      <w:r w:rsidRPr="00FC2EF6">
        <w:rPr>
          <w:sz w:val="16"/>
        </w:rPr>
        <w:t xml:space="preserve"> </w:t>
      </w:r>
      <w:r w:rsidRPr="00FC2EF6">
        <w:rPr>
          <w:rStyle w:val="StyleUnderline"/>
        </w:rPr>
        <w:t>perspective</w:t>
      </w:r>
      <w:r w:rsidRPr="00FC2EF6">
        <w:rPr>
          <w:sz w:val="16"/>
        </w:rPr>
        <w:t>.</w:t>
      </w:r>
    </w:p>
    <w:p w14:paraId="4C6524B3" w14:textId="60ED2972" w:rsidR="00BD114B" w:rsidRDefault="00BD114B" w:rsidP="00BD114B">
      <w:pPr>
        <w:pStyle w:val="Heading3"/>
      </w:pPr>
      <w:r>
        <w:lastRenderedPageBreak/>
        <w:t xml:space="preserve">Democracy </w:t>
      </w:r>
    </w:p>
    <w:p w14:paraId="73782125" w14:textId="77777777" w:rsidR="00BD114B" w:rsidRPr="00FC26DF" w:rsidRDefault="00BD114B" w:rsidP="00BD114B">
      <w:pPr>
        <w:pStyle w:val="Heading4"/>
      </w:pPr>
      <w:r>
        <w:t>No democracy impact:</w:t>
      </w:r>
    </w:p>
    <w:p w14:paraId="629C6D25" w14:textId="77777777" w:rsidR="00BD114B" w:rsidRDefault="00BD114B" w:rsidP="00BD114B">
      <w:pPr>
        <w:pStyle w:val="Heading4"/>
      </w:pPr>
      <w:r>
        <w:t>a) January 6</w:t>
      </w:r>
      <w:r w:rsidRPr="003832F3">
        <w:rPr>
          <w:vertAlign w:val="superscript"/>
        </w:rPr>
        <w:t>th</w:t>
      </w:r>
      <w:r>
        <w:t xml:space="preserve"> thumps democracy impact.</w:t>
      </w:r>
    </w:p>
    <w:p w14:paraId="26140314" w14:textId="77777777" w:rsidR="00BD114B" w:rsidRPr="00FC26DF" w:rsidRDefault="00BD114B" w:rsidP="00BD114B">
      <w:pPr>
        <w:pStyle w:val="Heading4"/>
      </w:pPr>
      <w:r>
        <w:t>b) Can’t solve other undemocratic institutions like Supreme Court/gerrymandering.</w:t>
      </w:r>
    </w:p>
    <w:p w14:paraId="68C6D98D" w14:textId="77777777" w:rsidR="00BD114B" w:rsidRPr="007B4C64" w:rsidRDefault="00BD114B" w:rsidP="00BD114B">
      <w:pPr>
        <w:pStyle w:val="Heading4"/>
        <w:rPr>
          <w:b w:val="0"/>
          <w:bCs/>
        </w:rPr>
      </w:pPr>
      <w:r>
        <w:t xml:space="preserve">c) Global problems. </w:t>
      </w:r>
      <w:r>
        <w:rPr>
          <w:b w:val="0"/>
          <w:bCs/>
        </w:rPr>
        <w:t xml:space="preserve">It </w:t>
      </w:r>
      <w:r>
        <w:rPr>
          <w:b w:val="0"/>
          <w:bCs/>
          <w:u w:val="single"/>
        </w:rPr>
        <w:t>can’t</w:t>
      </w:r>
      <w:r>
        <w:rPr>
          <w:b w:val="0"/>
          <w:bCs/>
        </w:rPr>
        <w:t xml:space="preserve"> and </w:t>
      </w:r>
      <w:r>
        <w:rPr>
          <w:b w:val="0"/>
          <w:bCs/>
          <w:u w:val="single"/>
        </w:rPr>
        <w:t>won’t</w:t>
      </w:r>
      <w:r>
        <w:rPr>
          <w:b w:val="0"/>
          <w:bCs/>
        </w:rPr>
        <w:t xml:space="preserve"> solve global problems.</w:t>
      </w:r>
    </w:p>
    <w:p w14:paraId="2F94D469" w14:textId="77777777" w:rsidR="00BD114B" w:rsidRDefault="00BD114B" w:rsidP="00BD114B">
      <w:r w:rsidRPr="000C77E2">
        <w:rPr>
          <w:rStyle w:val="Style13ptBold"/>
        </w:rPr>
        <w:t>McClean 24</w:t>
      </w:r>
      <w:r>
        <w:t xml:space="preserve"> – Lecturer in Political Science and Theory at St. Hugh’s College.</w:t>
      </w:r>
    </w:p>
    <w:p w14:paraId="7BA57FFB" w14:textId="77777777" w:rsidR="00BD114B" w:rsidRDefault="00BD114B" w:rsidP="00BD114B">
      <w:r>
        <w:t>Daniel McClean, “Democracy Will Not Help Us Solve the Issues Facing the World Today,” St. Hugh’s, 09/2024, https://www.st-hughs.ox.ac.uk/wp-content/uploads/2024/09/McClean_Daniel.pdf</w:t>
      </w:r>
    </w:p>
    <w:p w14:paraId="172BB719" w14:textId="77777777" w:rsidR="00BD114B" w:rsidRPr="00821062" w:rsidRDefault="00BD114B" w:rsidP="00BD114B">
      <w:pPr>
        <w:rPr>
          <w:sz w:val="14"/>
        </w:rPr>
      </w:pPr>
      <w:r w:rsidRPr="00821062">
        <w:rPr>
          <w:sz w:val="14"/>
        </w:rPr>
        <w:t xml:space="preserve">Democracy comes in different </w:t>
      </w:r>
      <w:proofErr w:type="gramStart"/>
      <w:r w:rsidRPr="00821062">
        <w:rPr>
          <w:sz w:val="14"/>
        </w:rPr>
        <w:t>forms, but</w:t>
      </w:r>
      <w:proofErr w:type="gramEnd"/>
      <w:r w:rsidRPr="00821062">
        <w:rPr>
          <w:sz w:val="14"/>
        </w:rPr>
        <w:t xml:space="preserve"> is generally described as a governmental system where the whole citizenry is sovereign to decide political outcomes, either through influencing elected representatives or delegates, or by deciding directly on issues in a direct democratic system. According to the Economist World in Data, democracy has become increasingly prevalent over the past two centuries, with 50.84% of regimes either classed as liberal democracies or electoral democracies as of </w:t>
      </w:r>
      <w:proofErr w:type="gramStart"/>
      <w:r w:rsidRPr="00821062">
        <w:rPr>
          <w:sz w:val="14"/>
        </w:rPr>
        <w:t>20231 .</w:t>
      </w:r>
      <w:proofErr w:type="gramEnd"/>
      <w:r w:rsidRPr="00821062">
        <w:rPr>
          <w:sz w:val="14"/>
        </w:rPr>
        <w:t xml:space="preserve"> This trend was accelerated in part with the legacy of the European Enlightenment and later the end of the Cold War, the latter seeing democracy spread across the European continent. </w:t>
      </w:r>
      <w:r w:rsidRPr="00962125">
        <w:rPr>
          <w:rStyle w:val="StyleUnderline"/>
        </w:rPr>
        <w:t>Proponents of democracy cite its tendency to promote liberties and freedoms</w:t>
      </w:r>
      <w:r w:rsidRPr="00821062">
        <w:rPr>
          <w:sz w:val="14"/>
        </w:rPr>
        <w:t xml:space="preserve">, </w:t>
      </w:r>
      <w:r w:rsidRPr="00962125">
        <w:rPr>
          <w:rStyle w:val="StyleUnderline"/>
        </w:rPr>
        <w:t>as well as compatibility with economic prosperity and resultant improvements in human welfare</w:t>
      </w:r>
      <w:r w:rsidRPr="00821062">
        <w:rPr>
          <w:sz w:val="14"/>
        </w:rPr>
        <w:t xml:space="preserve">, as reasons for its continued viability. </w:t>
      </w:r>
      <w:r w:rsidRPr="00962125">
        <w:rPr>
          <w:rStyle w:val="StyleUnderline"/>
        </w:rPr>
        <w:t>But</w:t>
      </w:r>
      <w:r w:rsidRPr="00821062">
        <w:rPr>
          <w:sz w:val="14"/>
        </w:rPr>
        <w:t xml:space="preserve">, as we shall discuss in this essay, </w:t>
      </w:r>
      <w:r w:rsidRPr="00962125">
        <w:rPr>
          <w:rStyle w:val="StyleUnderline"/>
        </w:rPr>
        <w:t xml:space="preserve">the current nationalist model of </w:t>
      </w:r>
      <w:r w:rsidRPr="00894B8D">
        <w:rPr>
          <w:rStyle w:val="StyleUnderline"/>
          <w:highlight w:val="green"/>
        </w:rPr>
        <w:t xml:space="preserve">democracy is </w:t>
      </w:r>
      <w:r w:rsidRPr="00894B8D">
        <w:rPr>
          <w:rStyle w:val="Emphasis"/>
          <w:highlight w:val="green"/>
        </w:rPr>
        <w:t>impotent</w:t>
      </w:r>
      <w:r w:rsidRPr="00894B8D">
        <w:rPr>
          <w:rStyle w:val="StyleUnderline"/>
          <w:highlight w:val="green"/>
        </w:rPr>
        <w:t xml:space="preserve"> to</w:t>
      </w:r>
      <w:r w:rsidRPr="008A1C04">
        <w:rPr>
          <w:rStyle w:val="StyleUnderline"/>
        </w:rPr>
        <w:t xml:space="preserve"> facing the world today </w:t>
      </w:r>
      <w:r w:rsidRPr="00894B8D">
        <w:rPr>
          <w:rStyle w:val="StyleUnderline"/>
          <w:highlight w:val="green"/>
        </w:rPr>
        <w:t>solve</w:t>
      </w:r>
      <w:r w:rsidRPr="008A1C04">
        <w:rPr>
          <w:rStyle w:val="StyleUnderline"/>
        </w:rPr>
        <w:t xml:space="preserve"> the </w:t>
      </w:r>
      <w:r w:rsidRPr="00894B8D">
        <w:rPr>
          <w:rStyle w:val="StyleUnderline"/>
          <w:highlight w:val="green"/>
        </w:rPr>
        <w:t>issues</w:t>
      </w:r>
      <w:r w:rsidRPr="00821062">
        <w:rPr>
          <w:sz w:val="14"/>
        </w:rPr>
        <w:t>.</w:t>
      </w:r>
    </w:p>
    <w:p w14:paraId="031BF7C1" w14:textId="77777777" w:rsidR="00BD114B" w:rsidRPr="00821062" w:rsidRDefault="00BD114B" w:rsidP="00BD114B">
      <w:pPr>
        <w:rPr>
          <w:sz w:val="14"/>
        </w:rPr>
      </w:pPr>
      <w:r w:rsidRPr="00962125">
        <w:rPr>
          <w:rStyle w:val="StyleUnderline"/>
        </w:rPr>
        <w:t xml:space="preserve">The reasons for this are </w:t>
      </w:r>
      <w:r w:rsidRPr="008A1C04">
        <w:rPr>
          <w:rStyle w:val="StyleUnderline"/>
        </w:rPr>
        <w:t>manifold</w:t>
      </w:r>
      <w:r w:rsidRPr="00821062">
        <w:rPr>
          <w:sz w:val="14"/>
        </w:rPr>
        <w:t xml:space="preserve">, </w:t>
      </w:r>
      <w:r w:rsidRPr="00962125">
        <w:rPr>
          <w:rStyle w:val="StyleUnderline"/>
        </w:rPr>
        <w:t>but the most important reason is simple</w:t>
      </w:r>
      <w:r w:rsidRPr="00821062">
        <w:rPr>
          <w:sz w:val="14"/>
        </w:rPr>
        <w:t xml:space="preserve"> – </w:t>
      </w:r>
      <w:r w:rsidRPr="00894B8D">
        <w:rPr>
          <w:rStyle w:val="StyleUnderline"/>
          <w:highlight w:val="green"/>
        </w:rPr>
        <w:t>democracy</w:t>
      </w:r>
      <w:r w:rsidRPr="00821062">
        <w:rPr>
          <w:sz w:val="14"/>
        </w:rPr>
        <w:t xml:space="preserve">, as understood in the popular liberal tradition, </w:t>
      </w:r>
      <w:r w:rsidRPr="00894B8D">
        <w:rPr>
          <w:rStyle w:val="StyleUnderline"/>
          <w:highlight w:val="green"/>
        </w:rPr>
        <w:t xml:space="preserve">is linked </w:t>
      </w:r>
      <w:r w:rsidRPr="00894B8D">
        <w:rPr>
          <w:rStyle w:val="Emphasis"/>
          <w:highlight w:val="green"/>
        </w:rPr>
        <w:t>inextricably</w:t>
      </w:r>
      <w:r w:rsidRPr="00894B8D">
        <w:rPr>
          <w:rStyle w:val="StyleUnderline"/>
          <w:highlight w:val="green"/>
        </w:rPr>
        <w:t xml:space="preserve"> to</w:t>
      </w:r>
      <w:r w:rsidRPr="00962125">
        <w:rPr>
          <w:rStyle w:val="StyleUnderline"/>
        </w:rPr>
        <w:t xml:space="preserve"> </w:t>
      </w:r>
      <w:r w:rsidRPr="008A1C04">
        <w:rPr>
          <w:rStyle w:val="StyleUnderline"/>
        </w:rPr>
        <w:t xml:space="preserve">nation-state </w:t>
      </w:r>
      <w:r w:rsidRPr="00894B8D">
        <w:rPr>
          <w:rStyle w:val="Emphasis"/>
          <w:highlight w:val="green"/>
        </w:rPr>
        <w:t>nationalism</w:t>
      </w:r>
      <w:r w:rsidRPr="00821062">
        <w:rPr>
          <w:sz w:val="14"/>
        </w:rPr>
        <w:t xml:space="preserve">. </w:t>
      </w:r>
      <w:r w:rsidRPr="00962125">
        <w:rPr>
          <w:rStyle w:val="StyleUnderline"/>
        </w:rPr>
        <w:t xml:space="preserve">It is therefore </w:t>
      </w:r>
      <w:r w:rsidRPr="008A1C04">
        <w:rPr>
          <w:rStyle w:val="StyleUnderline"/>
        </w:rPr>
        <w:t>incapable of solving the issues of today</w:t>
      </w:r>
      <w:r w:rsidRPr="00821062">
        <w:rPr>
          <w:sz w:val="14"/>
        </w:rPr>
        <w:t xml:space="preserve">, </w:t>
      </w:r>
      <w:r w:rsidRPr="00962125">
        <w:rPr>
          <w:rStyle w:val="StyleUnderline"/>
        </w:rPr>
        <w:t xml:space="preserve">since the paramount </w:t>
      </w:r>
      <w:r w:rsidRPr="00894B8D">
        <w:rPr>
          <w:rStyle w:val="StyleUnderline"/>
          <w:highlight w:val="green"/>
        </w:rPr>
        <w:t>issues</w:t>
      </w:r>
      <w:r w:rsidRPr="00962125">
        <w:rPr>
          <w:rStyle w:val="StyleUnderline"/>
        </w:rPr>
        <w:t xml:space="preserve"> facing the world today </w:t>
      </w:r>
      <w:r w:rsidRPr="00894B8D">
        <w:rPr>
          <w:rStyle w:val="StyleUnderline"/>
          <w:highlight w:val="green"/>
        </w:rPr>
        <w:t xml:space="preserve">are </w:t>
      </w:r>
      <w:r w:rsidRPr="00894B8D">
        <w:rPr>
          <w:rStyle w:val="Emphasis"/>
          <w:highlight w:val="green"/>
        </w:rPr>
        <w:t>international</w:t>
      </w:r>
      <w:r w:rsidRPr="008A1C04">
        <w:rPr>
          <w:rStyle w:val="StyleUnderline"/>
        </w:rPr>
        <w:t xml:space="preserve"> in nature</w:t>
      </w:r>
      <w:r w:rsidRPr="00821062">
        <w:rPr>
          <w:sz w:val="14"/>
        </w:rPr>
        <w:t xml:space="preserve"> – </w:t>
      </w:r>
      <w:r w:rsidRPr="00894B8D">
        <w:rPr>
          <w:rStyle w:val="StyleUnderline"/>
          <w:highlight w:val="green"/>
        </w:rPr>
        <w:t>they</w:t>
      </w:r>
      <w:r w:rsidRPr="00962125">
        <w:rPr>
          <w:rStyle w:val="StyleUnderline"/>
        </w:rPr>
        <w:t xml:space="preserve"> are existential threats which threaten all nations and therefore </w:t>
      </w:r>
      <w:r w:rsidRPr="00894B8D">
        <w:rPr>
          <w:rStyle w:val="Emphasis"/>
          <w:highlight w:val="green"/>
        </w:rPr>
        <w:t>cannot</w:t>
      </w:r>
      <w:r w:rsidRPr="00894B8D">
        <w:rPr>
          <w:rStyle w:val="StyleUnderline"/>
          <w:highlight w:val="green"/>
        </w:rPr>
        <w:t xml:space="preserve"> be fixed by</w:t>
      </w:r>
      <w:r w:rsidRPr="008A1C04">
        <w:rPr>
          <w:rStyle w:val="StyleUnderline"/>
        </w:rPr>
        <w:t xml:space="preserve"> national </w:t>
      </w:r>
      <w:r w:rsidRPr="00894B8D">
        <w:rPr>
          <w:rStyle w:val="StyleUnderline"/>
          <w:highlight w:val="green"/>
        </w:rPr>
        <w:t>democracies</w:t>
      </w:r>
      <w:r w:rsidRPr="00821062">
        <w:rPr>
          <w:sz w:val="14"/>
        </w:rPr>
        <w:t xml:space="preserve">. I have termed these issues global issues, and their nature is discussed in Section 2. National democracy is the kind that has prevailed worldwide in the statistics above, and </w:t>
      </w:r>
      <w:r w:rsidRPr="00962125">
        <w:rPr>
          <w:rStyle w:val="StyleUnderline"/>
        </w:rPr>
        <w:t>for democracy to be able to match the challenges facing the world today</w:t>
      </w:r>
      <w:r w:rsidRPr="00821062">
        <w:rPr>
          <w:sz w:val="14"/>
        </w:rPr>
        <w:t xml:space="preserve">, these being global challenges, </w:t>
      </w:r>
      <w:r w:rsidRPr="00962125">
        <w:rPr>
          <w:rStyle w:val="StyleUnderline"/>
        </w:rPr>
        <w:t>the nature of democracy would have to change to be that of an international democracy</w:t>
      </w:r>
      <w:r w:rsidRPr="00821062">
        <w:rPr>
          <w:sz w:val="14"/>
        </w:rPr>
        <w:t xml:space="preserve"> rather than a national phenomenon of individual democratic nation states. As we shall see, </w:t>
      </w:r>
      <w:r w:rsidRPr="008A1C04">
        <w:rPr>
          <w:rStyle w:val="StyleUnderline"/>
        </w:rPr>
        <w:t>this would be nearly impossible to achieve</w:t>
      </w:r>
      <w:r w:rsidRPr="00821062">
        <w:rPr>
          <w:sz w:val="14"/>
        </w:rPr>
        <w:t>.</w:t>
      </w:r>
    </w:p>
    <w:p w14:paraId="62FC4708" w14:textId="77777777" w:rsidR="00BD114B" w:rsidRPr="00821062" w:rsidRDefault="00BD114B" w:rsidP="00BD114B">
      <w:pPr>
        <w:rPr>
          <w:sz w:val="14"/>
        </w:rPr>
      </w:pPr>
      <w:r w:rsidRPr="00821062">
        <w:rPr>
          <w:sz w:val="14"/>
        </w:rPr>
        <w:t xml:space="preserve">Furthermore, </w:t>
      </w:r>
      <w:r w:rsidRPr="00894B8D">
        <w:rPr>
          <w:rStyle w:val="StyleUnderline"/>
          <w:highlight w:val="green"/>
        </w:rPr>
        <w:t>the democratic system</w:t>
      </w:r>
      <w:r w:rsidRPr="00894B8D">
        <w:rPr>
          <w:rStyle w:val="StyleUnderline"/>
        </w:rPr>
        <w:t xml:space="preserve"> </w:t>
      </w:r>
      <w:r w:rsidRPr="00962125">
        <w:rPr>
          <w:rStyle w:val="StyleUnderline"/>
        </w:rPr>
        <w:t xml:space="preserve">can be seen to possess </w:t>
      </w:r>
      <w:r w:rsidRPr="008A1C04">
        <w:rPr>
          <w:rStyle w:val="StyleUnderline"/>
        </w:rPr>
        <w:t>clear</w:t>
      </w:r>
      <w:r w:rsidRPr="00962125">
        <w:rPr>
          <w:rStyle w:val="StyleUnderline"/>
        </w:rPr>
        <w:t xml:space="preserve"> and </w:t>
      </w:r>
      <w:r w:rsidRPr="008A1C04">
        <w:rPr>
          <w:rStyle w:val="StyleUnderline"/>
        </w:rPr>
        <w:t>blatant</w:t>
      </w:r>
      <w:r w:rsidRPr="00962125">
        <w:rPr>
          <w:rStyle w:val="StyleUnderline"/>
        </w:rPr>
        <w:t xml:space="preserve"> </w:t>
      </w:r>
      <w:r w:rsidRPr="008A1C04">
        <w:rPr>
          <w:rStyle w:val="StyleUnderline"/>
        </w:rPr>
        <w:t>structural flaws</w:t>
      </w:r>
      <w:r w:rsidRPr="00821062">
        <w:rPr>
          <w:sz w:val="14"/>
        </w:rPr>
        <w:t xml:space="preserve">. </w:t>
      </w:r>
      <w:r w:rsidRPr="00962125">
        <w:rPr>
          <w:rStyle w:val="StyleUnderline"/>
        </w:rPr>
        <w:t xml:space="preserve">Its </w:t>
      </w:r>
      <w:r w:rsidRPr="00894B8D">
        <w:rPr>
          <w:rStyle w:val="StyleUnderline"/>
        </w:rPr>
        <w:t>inclusivity</w:t>
      </w:r>
      <w:r w:rsidRPr="00962125">
        <w:rPr>
          <w:rStyle w:val="StyleUnderline"/>
        </w:rPr>
        <w:t xml:space="preserve">, </w:t>
      </w:r>
      <w:r w:rsidRPr="00894B8D">
        <w:rPr>
          <w:rStyle w:val="StyleUnderline"/>
          <w:highlight w:val="green"/>
        </w:rPr>
        <w:t xml:space="preserve">transparency and collective nature make it </w:t>
      </w:r>
      <w:r w:rsidRPr="00894B8D">
        <w:rPr>
          <w:rStyle w:val="Emphasis"/>
          <w:highlight w:val="green"/>
        </w:rPr>
        <w:t>vulnerable</w:t>
      </w:r>
      <w:r w:rsidRPr="00894B8D">
        <w:rPr>
          <w:rStyle w:val="StyleUnderline"/>
          <w:highlight w:val="green"/>
        </w:rPr>
        <w:t xml:space="preserve"> to</w:t>
      </w:r>
      <w:r w:rsidRPr="00962125">
        <w:rPr>
          <w:rStyle w:val="StyleUnderline"/>
        </w:rPr>
        <w:t xml:space="preserve"> </w:t>
      </w:r>
      <w:r w:rsidRPr="008A1C04">
        <w:rPr>
          <w:rStyle w:val="StyleUnderline"/>
        </w:rPr>
        <w:t xml:space="preserve">political </w:t>
      </w:r>
      <w:r w:rsidRPr="00894B8D">
        <w:rPr>
          <w:rStyle w:val="Emphasis"/>
          <w:highlight w:val="green"/>
        </w:rPr>
        <w:t>short-termism</w:t>
      </w:r>
      <w:r w:rsidRPr="00894B8D">
        <w:rPr>
          <w:rStyle w:val="StyleUnderline"/>
        </w:rPr>
        <w:t xml:space="preserve"> and </w:t>
      </w:r>
      <w:r w:rsidRPr="00894B8D">
        <w:rPr>
          <w:rStyle w:val="Emphasis"/>
          <w:highlight w:val="green"/>
        </w:rPr>
        <w:t>impulsive</w:t>
      </w:r>
      <w:r w:rsidRPr="00894B8D">
        <w:rPr>
          <w:rStyle w:val="StyleUnderline"/>
          <w:highlight w:val="green"/>
        </w:rPr>
        <w:t xml:space="preserve"> </w:t>
      </w:r>
      <w:r w:rsidRPr="00894B8D">
        <w:rPr>
          <w:rStyle w:val="Emphasis"/>
          <w:highlight w:val="green"/>
        </w:rPr>
        <w:t>decision making</w:t>
      </w:r>
      <w:r w:rsidRPr="00821062">
        <w:rPr>
          <w:sz w:val="14"/>
        </w:rPr>
        <w:t xml:space="preserve">, </w:t>
      </w:r>
      <w:r w:rsidRPr="00894B8D">
        <w:rPr>
          <w:rStyle w:val="StyleUnderline"/>
          <w:highlight w:val="green"/>
        </w:rPr>
        <w:t>as well as</w:t>
      </w:r>
      <w:r w:rsidRPr="00962125">
        <w:rPr>
          <w:rStyle w:val="StyleUnderline"/>
        </w:rPr>
        <w:t xml:space="preserve"> to </w:t>
      </w:r>
      <w:r w:rsidRPr="008A1C04">
        <w:rPr>
          <w:rStyle w:val="StyleUnderline"/>
        </w:rPr>
        <w:t xml:space="preserve">undue </w:t>
      </w:r>
      <w:r w:rsidRPr="00894B8D">
        <w:rPr>
          <w:rStyle w:val="Emphasis"/>
          <w:highlight w:val="green"/>
        </w:rPr>
        <w:t>influence</w:t>
      </w:r>
      <w:r w:rsidRPr="00894B8D">
        <w:rPr>
          <w:rStyle w:val="StyleUnderline"/>
        </w:rPr>
        <w:t xml:space="preserve"> from outside actors</w:t>
      </w:r>
      <w:r w:rsidRPr="00821062">
        <w:rPr>
          <w:sz w:val="14"/>
        </w:rPr>
        <w:t>.</w:t>
      </w:r>
    </w:p>
    <w:p w14:paraId="033DE64A" w14:textId="77777777" w:rsidR="00BD114B" w:rsidRPr="00821062" w:rsidRDefault="00BD114B" w:rsidP="00BD114B">
      <w:pPr>
        <w:rPr>
          <w:sz w:val="14"/>
        </w:rPr>
      </w:pPr>
      <w:r w:rsidRPr="00821062">
        <w:rPr>
          <w:sz w:val="14"/>
        </w:rPr>
        <w:t xml:space="preserve">It is the purpose of this essay to explore these issues, and furthermore to demonstrate that </w:t>
      </w:r>
      <w:r w:rsidRPr="00962125">
        <w:rPr>
          <w:rStyle w:val="StyleUnderline"/>
        </w:rPr>
        <w:t>democracy cannot be relied upon to solve the issues facing the world today</w:t>
      </w:r>
      <w:r w:rsidRPr="00821062">
        <w:rPr>
          <w:sz w:val="14"/>
        </w:rPr>
        <w:t xml:space="preserve">. </w:t>
      </w:r>
      <w:r w:rsidRPr="00962125">
        <w:rPr>
          <w:rStyle w:val="StyleUnderline"/>
        </w:rPr>
        <w:t xml:space="preserve">Not only is it </w:t>
      </w:r>
      <w:r w:rsidRPr="008A1C04">
        <w:rPr>
          <w:rStyle w:val="StyleUnderline"/>
        </w:rPr>
        <w:t>unfeasible</w:t>
      </w:r>
      <w:r w:rsidRPr="00962125">
        <w:rPr>
          <w:rStyle w:val="StyleUnderline"/>
        </w:rPr>
        <w:t xml:space="preserve"> to develop functional and sovereign international democratic institutions</w:t>
      </w:r>
      <w:r w:rsidRPr="00821062">
        <w:rPr>
          <w:sz w:val="14"/>
        </w:rPr>
        <w:t xml:space="preserve"> </w:t>
      </w:r>
      <w:r w:rsidRPr="008A1C04">
        <w:rPr>
          <w:rStyle w:val="StyleUnderline"/>
        </w:rPr>
        <w:t>in time to solve pressing global issues</w:t>
      </w:r>
      <w:r w:rsidRPr="00821062">
        <w:rPr>
          <w:sz w:val="14"/>
        </w:rPr>
        <w:t xml:space="preserve">, </w:t>
      </w:r>
      <w:proofErr w:type="gramStart"/>
      <w:r w:rsidRPr="00962125">
        <w:rPr>
          <w:rStyle w:val="StyleUnderline"/>
        </w:rPr>
        <w:t xml:space="preserve">the </w:t>
      </w:r>
      <w:r w:rsidRPr="008A1C04">
        <w:rPr>
          <w:rStyle w:val="StyleUnderline"/>
        </w:rPr>
        <w:t xml:space="preserve">inherent flaws of </w:t>
      </w:r>
      <w:r w:rsidRPr="000E4571">
        <w:rPr>
          <w:rStyle w:val="StyleUnderline"/>
          <w:highlight w:val="green"/>
        </w:rPr>
        <w:t>democracy</w:t>
      </w:r>
      <w:r w:rsidRPr="00962125">
        <w:rPr>
          <w:rStyle w:val="StyleUnderline"/>
        </w:rPr>
        <w:t xml:space="preserve"> make</w:t>
      </w:r>
      <w:proofErr w:type="gramEnd"/>
      <w:r w:rsidRPr="00962125">
        <w:rPr>
          <w:rStyle w:val="StyleUnderline"/>
        </w:rPr>
        <w:t xml:space="preserve"> it so that any such system </w:t>
      </w:r>
      <w:r w:rsidRPr="000E4571">
        <w:rPr>
          <w:rStyle w:val="StyleUnderline"/>
          <w:highlight w:val="green"/>
        </w:rPr>
        <w:t>would</w:t>
      </w:r>
      <w:r w:rsidRPr="00962125">
        <w:rPr>
          <w:rStyle w:val="StyleUnderline"/>
        </w:rPr>
        <w:t xml:space="preserve"> likely </w:t>
      </w:r>
      <w:r w:rsidRPr="000E4571">
        <w:rPr>
          <w:rStyle w:val="StyleUnderline"/>
          <w:highlight w:val="green"/>
        </w:rPr>
        <w:t xml:space="preserve">run into </w:t>
      </w:r>
      <w:r w:rsidRPr="000E4571">
        <w:rPr>
          <w:rStyle w:val="Emphasis"/>
          <w:highlight w:val="green"/>
        </w:rPr>
        <w:t>gridlock</w:t>
      </w:r>
      <w:r w:rsidRPr="00821062">
        <w:rPr>
          <w:sz w:val="14"/>
        </w:rPr>
        <w:t xml:space="preserve">, </w:t>
      </w:r>
      <w:r w:rsidRPr="000E4571">
        <w:rPr>
          <w:rStyle w:val="Emphasis"/>
          <w:highlight w:val="green"/>
        </w:rPr>
        <w:t>irrationality</w:t>
      </w:r>
      <w:r w:rsidRPr="000E4571">
        <w:rPr>
          <w:rStyle w:val="StyleUnderline"/>
          <w:highlight w:val="green"/>
        </w:rPr>
        <w:t xml:space="preserve"> and</w:t>
      </w:r>
      <w:r w:rsidRPr="00821062">
        <w:rPr>
          <w:sz w:val="14"/>
        </w:rPr>
        <w:t xml:space="preserve"> eventually </w:t>
      </w:r>
      <w:r w:rsidRPr="000E4571">
        <w:rPr>
          <w:rStyle w:val="Emphasis"/>
          <w:highlight w:val="green"/>
        </w:rPr>
        <w:t>failure</w:t>
      </w:r>
      <w:r w:rsidRPr="00821062">
        <w:rPr>
          <w:sz w:val="14"/>
        </w:rPr>
        <w:t xml:space="preserve">. In short, </w:t>
      </w:r>
      <w:r w:rsidRPr="00962125">
        <w:rPr>
          <w:rStyle w:val="StyleUnderline"/>
        </w:rPr>
        <w:t xml:space="preserve">democracy </w:t>
      </w:r>
      <w:r w:rsidRPr="008A1C04">
        <w:rPr>
          <w:rStyle w:val="StyleUnderline"/>
        </w:rPr>
        <w:t>will not help us solve</w:t>
      </w:r>
      <w:r w:rsidRPr="00962125">
        <w:rPr>
          <w:rStyle w:val="StyleUnderline"/>
        </w:rPr>
        <w:t xml:space="preserve"> the issues facing the world today</w:t>
      </w:r>
      <w:r w:rsidRPr="00821062">
        <w:rPr>
          <w:sz w:val="14"/>
        </w:rPr>
        <w:t>.</w:t>
      </w:r>
    </w:p>
    <w:p w14:paraId="1464A0C3" w14:textId="2F8DDB71" w:rsidR="00BD114B" w:rsidRDefault="00BD114B" w:rsidP="00BD114B">
      <w:pPr>
        <w:pStyle w:val="Heading3"/>
      </w:pPr>
      <w:r>
        <w:lastRenderedPageBreak/>
        <w:t>Nuclear energy</w:t>
      </w:r>
    </w:p>
    <w:p w14:paraId="682042D5" w14:textId="77777777" w:rsidR="00BD114B" w:rsidRPr="00637230" w:rsidRDefault="00BD114B" w:rsidP="00BD114B">
      <w:pPr>
        <w:pStyle w:val="Heading4"/>
        <w:rPr>
          <w:bCs/>
        </w:rPr>
      </w:pPr>
      <w:r>
        <w:t xml:space="preserve">1. </w:t>
      </w:r>
      <w:r w:rsidRPr="00637230">
        <w:t xml:space="preserve">doesn’t solve warming---it’s too slow. </w:t>
      </w:r>
    </w:p>
    <w:p w14:paraId="38B0E1FC" w14:textId="77777777" w:rsidR="00BD114B" w:rsidRDefault="00BD114B" w:rsidP="00BD114B">
      <w:pPr>
        <w:rPr>
          <w:rStyle w:val="Style13ptBold"/>
        </w:rPr>
      </w:pPr>
      <w:r>
        <w:rPr>
          <w:rStyle w:val="Style13ptBold"/>
        </w:rPr>
        <w:t>Alexander &amp; Gleeson 19</w:t>
      </w:r>
      <w:r>
        <w:t>, *co-director of the Simplicity Institute, is a lecturer at the Office for Environmental Programs, University of Melbourne, Australia, teaching a course called ‘Consumerism and the Growth Economy: Critical Interdisciplinary Perspectives’ into the Master of Environment, also a Research Fellow with the Melbourne Sustainable Society Institute **is the Director of the Melbourne Sustainable Society Institute, and Professor of Urban Policy Studies at the University of Melbourne. (*Samuel **Brendan, 2019, “Light Green Illusions and the ‘Blind Field’ of Techno-optimism,” Degrowth in the Suburbs, Springer Singapore, https://doi.org/10.1007/978-981-13-2131-3_3)</w:t>
      </w:r>
    </w:p>
    <w:p w14:paraId="74DA5D01" w14:textId="77777777" w:rsidR="00BD114B" w:rsidRDefault="00BD114B" w:rsidP="00BD114B">
      <w:r>
        <w:t>Nuclear Energy: Limited Potential as Carbon Mitigation Technology</w:t>
      </w:r>
    </w:p>
    <w:p w14:paraId="782EF51B" w14:textId="77777777" w:rsidR="00BD114B" w:rsidRDefault="00BD114B" w:rsidP="00BD114B">
      <w:r>
        <w:t xml:space="preserve">We turn first to consider whether or to what extent alternative energy sources can solve the overlapping energy challenges reviewed in the pre- </w:t>
      </w:r>
      <w:proofErr w:type="spellStart"/>
      <w:r>
        <w:t>vious</w:t>
      </w:r>
      <w:proofErr w:type="spellEnd"/>
      <w:r>
        <w:t xml:space="preserve"> chapter. While we are, as noted, wholly in </w:t>
      </w:r>
      <w:proofErr w:type="spellStart"/>
      <w:r>
        <w:t>favour</w:t>
      </w:r>
      <w:proofErr w:type="spellEnd"/>
      <w:r>
        <w:t xml:space="preserve"> of transcending fossil fuels and initiating a swift </w:t>
      </w:r>
      <w:proofErr w:type="spellStart"/>
      <w:r>
        <w:t>decarbonisation</w:t>
      </w:r>
      <w:proofErr w:type="spellEnd"/>
      <w:r>
        <w:t xml:space="preserve"> of current modes of economy, we now offer a critical assessment of the potential of various alternative energy sources to fully replace the vast energy foundations of carbon </w:t>
      </w:r>
      <w:proofErr w:type="spellStart"/>
      <w:r>
        <w:t>civilisation</w:t>
      </w:r>
      <w:proofErr w:type="spellEnd"/>
      <w:r>
        <w:t xml:space="preserve"> with ‘green energy’. This contradicts the widely held techno-optimism that shapes thinking about energy futures today, even amongst most environmentalists. We begin with a very brief consider- </w:t>
      </w:r>
      <w:proofErr w:type="spellStart"/>
      <w:r>
        <w:t>ation</w:t>
      </w:r>
      <w:proofErr w:type="spellEnd"/>
      <w:r>
        <w:t xml:space="preserve"> of nuclear power before moving on to renewable energy technol- </w:t>
      </w:r>
      <w:proofErr w:type="spellStart"/>
      <w:r>
        <w:t>ogies</w:t>
      </w:r>
      <w:proofErr w:type="spellEnd"/>
      <w:r>
        <w:t>. We conclude by outlining some key implications of our analysis, both economically and in terms of the future of urban and suburban landscapes, issues that we develop in more detail in later chapters.</w:t>
      </w:r>
    </w:p>
    <w:p w14:paraId="3C7E15DA" w14:textId="77777777" w:rsidR="00BD114B" w:rsidRDefault="00BD114B" w:rsidP="00BD114B">
      <w:r>
        <w:t xml:space="preserve">One way to think about whether nuclear energy could or should be the primary means of replacing fossil energy is to </w:t>
      </w:r>
      <w:r>
        <w:rPr>
          <w:rStyle w:val="StyleUnderline"/>
        </w:rPr>
        <w:t xml:space="preserve">consider </w:t>
      </w:r>
      <w:r>
        <w:rPr>
          <w:rStyle w:val="StyleUnderline"/>
          <w:highlight w:val="cyan"/>
        </w:rPr>
        <w:t>how many nuclear</w:t>
      </w:r>
      <w:r>
        <w:rPr>
          <w:rStyle w:val="StyleUnderline"/>
        </w:rPr>
        <w:t xml:space="preserve"> power </w:t>
      </w:r>
      <w:r>
        <w:rPr>
          <w:rStyle w:val="StyleUnderline"/>
          <w:highlight w:val="cyan"/>
        </w:rPr>
        <w:t>plants would be needed</w:t>
      </w:r>
      <w:r>
        <w:t xml:space="preserve"> to do this. American Physicist Joshua Pearce (2008) did the calculations and concluded that </w:t>
      </w:r>
      <w:r>
        <w:rPr>
          <w:rStyle w:val="StyleUnderline"/>
        </w:rPr>
        <w:t>to meet global</w:t>
      </w:r>
      <w:r>
        <w:t xml:space="preserve"> energy </w:t>
      </w:r>
      <w:r>
        <w:rPr>
          <w:rStyle w:val="StyleUnderline"/>
        </w:rPr>
        <w:t>demand in</w:t>
      </w:r>
      <w:r>
        <w:t xml:space="preserve"> 20</w:t>
      </w:r>
      <w:r>
        <w:rPr>
          <w:rStyle w:val="Emphasis"/>
        </w:rPr>
        <w:t>04</w:t>
      </w:r>
      <w:r>
        <w:t xml:space="preserve"> </w:t>
      </w:r>
      <w:r>
        <w:rPr>
          <w:rStyle w:val="StyleUnderline"/>
        </w:rPr>
        <w:t>via</w:t>
      </w:r>
      <w:r>
        <w:t xml:space="preserve"> </w:t>
      </w:r>
      <w:r>
        <w:rPr>
          <w:rStyle w:val="StyleUnderline"/>
        </w:rPr>
        <w:t>electricity, the world would need</w:t>
      </w:r>
      <w:r>
        <w:t xml:space="preserve"> approximately </w:t>
      </w:r>
      <w:r>
        <w:rPr>
          <w:rStyle w:val="Emphasis"/>
        </w:rPr>
        <w:t>14,500 nuclear power plants</w:t>
      </w:r>
      <w:r>
        <w:t xml:space="preserve"> of 1 GW capacity. To meet anticipated energy demand </w:t>
      </w:r>
      <w:r>
        <w:rPr>
          <w:rStyle w:val="StyleUnderline"/>
          <w:highlight w:val="cyan"/>
        </w:rPr>
        <w:t>in</w:t>
      </w:r>
      <w:r>
        <w:rPr>
          <w:highlight w:val="cyan"/>
        </w:rPr>
        <w:t xml:space="preserve"> </w:t>
      </w:r>
      <w:r>
        <w:rPr>
          <w:rStyle w:val="Emphasis"/>
          <w:highlight w:val="cyan"/>
        </w:rPr>
        <w:t>2050</w:t>
      </w:r>
      <w:r>
        <w:rPr>
          <w:rStyle w:val="StyleUnderline"/>
        </w:rPr>
        <w:t>, the world would need</w:t>
      </w:r>
      <w:r>
        <w:t xml:space="preserve"> to build </w:t>
      </w:r>
      <w:r>
        <w:rPr>
          <w:rStyle w:val="Emphasis"/>
          <w:highlight w:val="cyan"/>
        </w:rPr>
        <w:t>26,000</w:t>
      </w:r>
      <w:r>
        <w:t>. To put those figures in context, currently (</w:t>
      </w:r>
      <w:r>
        <w:rPr>
          <w:rStyle w:val="StyleUnderline"/>
          <w:highlight w:val="cyan"/>
        </w:rPr>
        <w:t>as of</w:t>
      </w:r>
      <w:r>
        <w:t xml:space="preserve"> early </w:t>
      </w:r>
      <w:r>
        <w:rPr>
          <w:rStyle w:val="Emphasis"/>
          <w:highlight w:val="cyan"/>
        </w:rPr>
        <w:t>2018</w:t>
      </w:r>
      <w:r>
        <w:t xml:space="preserve">) </w:t>
      </w:r>
      <w:r>
        <w:rPr>
          <w:rStyle w:val="StyleUnderline"/>
          <w:highlight w:val="cyan"/>
        </w:rPr>
        <w:t xml:space="preserve">the </w:t>
      </w:r>
      <w:r>
        <w:rPr>
          <w:rStyle w:val="Emphasis"/>
          <w:highlight w:val="cyan"/>
        </w:rPr>
        <w:t>world</w:t>
      </w:r>
      <w:r>
        <w:rPr>
          <w:rStyle w:val="StyleUnderline"/>
          <w:highlight w:val="cyan"/>
        </w:rPr>
        <w:t xml:space="preserve"> has</w:t>
      </w:r>
      <w:r>
        <w:t xml:space="preserve"> </w:t>
      </w:r>
      <w:r>
        <w:rPr>
          <w:rStyle w:val="Emphasis"/>
          <w:highlight w:val="cyan"/>
        </w:rPr>
        <w:t>449</w:t>
      </w:r>
      <w:r>
        <w:t xml:space="preserve"> nuclear power plants, with only 60 new ones under con- </w:t>
      </w:r>
      <w:proofErr w:type="spellStart"/>
      <w:r>
        <w:t>struction</w:t>
      </w:r>
      <w:proofErr w:type="spellEnd"/>
      <w:r>
        <w:t xml:space="preserve">. Furthermore, </w:t>
      </w:r>
      <w:r>
        <w:rPr>
          <w:rStyle w:val="StyleUnderline"/>
          <w:highlight w:val="cyan"/>
        </w:rPr>
        <w:t>a huge number</w:t>
      </w:r>
      <w:r>
        <w:t xml:space="preserve"> of existing nuclear plants </w:t>
      </w:r>
      <w:r>
        <w:rPr>
          <w:rStyle w:val="StyleUnderline"/>
        </w:rPr>
        <w:t xml:space="preserve">are </w:t>
      </w:r>
      <w:r>
        <w:rPr>
          <w:rStyle w:val="StyleUnderline"/>
          <w:highlight w:val="cyan"/>
        </w:rPr>
        <w:t>due for</w:t>
      </w:r>
      <w:r>
        <w:rPr>
          <w:highlight w:val="cyan"/>
        </w:rPr>
        <w:t xml:space="preserve"> </w:t>
      </w:r>
      <w:r>
        <w:rPr>
          <w:rStyle w:val="Emphasis"/>
          <w:highlight w:val="cyan"/>
        </w:rPr>
        <w:t>decommissioning</w:t>
      </w:r>
      <w:r>
        <w:t xml:space="preserve"> in coming years.</w:t>
      </w:r>
    </w:p>
    <w:p w14:paraId="4C192E93" w14:textId="77777777" w:rsidR="00BD114B" w:rsidRDefault="00BD114B" w:rsidP="00BD114B">
      <w:r>
        <w:rPr>
          <w:rStyle w:val="StyleUnderline"/>
        </w:rPr>
        <w:t xml:space="preserve">While technology </w:t>
      </w:r>
      <w:r>
        <w:rPr>
          <w:rStyle w:val="Emphasis"/>
        </w:rPr>
        <w:t>will</w:t>
      </w:r>
      <w:r>
        <w:t xml:space="preserve"> continue to </w:t>
      </w:r>
      <w:r>
        <w:rPr>
          <w:rStyle w:val="Emphasis"/>
        </w:rPr>
        <w:t>improve</w:t>
      </w:r>
      <w:r>
        <w:rPr>
          <w:rStyle w:val="StyleUnderline"/>
        </w:rPr>
        <w:t xml:space="preserve">, </w:t>
      </w:r>
      <w:r>
        <w:rPr>
          <w:rStyle w:val="StyleUnderline"/>
          <w:highlight w:val="cyan"/>
        </w:rPr>
        <w:t>the</w:t>
      </w:r>
      <w:r>
        <w:rPr>
          <w:highlight w:val="cyan"/>
        </w:rPr>
        <w:t xml:space="preserve"> </w:t>
      </w:r>
      <w:r>
        <w:rPr>
          <w:rStyle w:val="Emphasis"/>
          <w:highlight w:val="cyan"/>
        </w:rPr>
        <w:t>sheer scale</w:t>
      </w:r>
      <w:r>
        <w:rPr>
          <w:rStyle w:val="Emphasis"/>
        </w:rPr>
        <w:t xml:space="preserve"> of the</w:t>
      </w:r>
      <w:r>
        <w:t xml:space="preserve"> nuclear </w:t>
      </w:r>
      <w:r>
        <w:rPr>
          <w:rStyle w:val="Emphasis"/>
        </w:rPr>
        <w:t>rollout</w:t>
      </w:r>
      <w:r>
        <w:t xml:space="preserve"> nevertheless </w:t>
      </w:r>
      <w:r>
        <w:rPr>
          <w:rStyle w:val="StyleUnderline"/>
          <w:highlight w:val="cyan"/>
        </w:rPr>
        <w:t>points to</w:t>
      </w:r>
      <w:r>
        <w:rPr>
          <w:rStyle w:val="StyleUnderline"/>
        </w:rPr>
        <w:t xml:space="preserve"> its</w:t>
      </w:r>
      <w:r>
        <w:t xml:space="preserve"> </w:t>
      </w:r>
      <w:r>
        <w:rPr>
          <w:rStyle w:val="Emphasis"/>
        </w:rPr>
        <w:t>greatest challenge</w:t>
      </w:r>
      <w:r>
        <w:rPr>
          <w:rStyle w:val="StyleUnderline"/>
        </w:rPr>
        <w:t xml:space="preserve">: </w:t>
      </w:r>
      <w:r>
        <w:rPr>
          <w:rStyle w:val="StyleUnderline"/>
          <w:highlight w:val="cyan"/>
        </w:rPr>
        <w:t>the</w:t>
      </w:r>
      <w:r>
        <w:rPr>
          <w:rStyle w:val="StyleUnderline"/>
        </w:rPr>
        <w:t xml:space="preserve"> seemingly </w:t>
      </w:r>
      <w:r>
        <w:rPr>
          <w:rStyle w:val="Emphasis"/>
          <w:highlight w:val="cyan"/>
        </w:rPr>
        <w:t>impossible timeline</w:t>
      </w:r>
      <w:r>
        <w:rPr>
          <w:highlight w:val="cyan"/>
        </w:rPr>
        <w:t xml:space="preserve"> </w:t>
      </w:r>
      <w:r>
        <w:rPr>
          <w:rStyle w:val="StyleUnderline"/>
          <w:highlight w:val="cyan"/>
        </w:rPr>
        <w:t>it faces</w:t>
      </w:r>
      <w:r>
        <w:rPr>
          <w:rStyle w:val="StyleUnderline"/>
        </w:rPr>
        <w:t xml:space="preserve"> as a climate mitigation technology</w:t>
      </w:r>
      <w:r>
        <w:t xml:space="preserve">. Given that </w:t>
      </w:r>
      <w:r>
        <w:rPr>
          <w:rStyle w:val="StyleUnderline"/>
          <w:highlight w:val="cyan"/>
        </w:rPr>
        <w:t>it</w:t>
      </w:r>
      <w:r>
        <w:t xml:space="preserve"> generally </w:t>
      </w:r>
      <w:r>
        <w:rPr>
          <w:rStyle w:val="StyleUnderline"/>
          <w:highlight w:val="cyan"/>
        </w:rPr>
        <w:t>takes</w:t>
      </w:r>
      <w:r>
        <w:rPr>
          <w:highlight w:val="cyan"/>
        </w:rPr>
        <w:t xml:space="preserve"> </w:t>
      </w:r>
      <w:r>
        <w:rPr>
          <w:rStyle w:val="Emphasis"/>
          <w:highlight w:val="cyan"/>
        </w:rPr>
        <w:t>10 years</w:t>
      </w:r>
      <w:r>
        <w:t xml:space="preserve"> or more </w:t>
      </w:r>
      <w:r>
        <w:rPr>
          <w:rStyle w:val="StyleUnderline"/>
          <w:highlight w:val="cyan"/>
        </w:rPr>
        <w:t>to</w:t>
      </w:r>
      <w:r>
        <w:rPr>
          <w:rStyle w:val="StyleUnderline"/>
        </w:rPr>
        <w:t xml:space="preserve"> get approval and </w:t>
      </w:r>
      <w:r>
        <w:rPr>
          <w:rStyle w:val="StyleUnderline"/>
          <w:highlight w:val="cyan"/>
        </w:rPr>
        <w:t>build a</w:t>
      </w:r>
      <w:r>
        <w:rPr>
          <w:highlight w:val="cyan"/>
        </w:rPr>
        <w:t xml:space="preserve"> </w:t>
      </w:r>
      <w:r>
        <w:rPr>
          <w:rStyle w:val="Emphasis"/>
          <w:highlight w:val="cyan"/>
        </w:rPr>
        <w:t>single</w:t>
      </w:r>
      <w:r>
        <w:t xml:space="preserve"> nuclear power </w:t>
      </w:r>
      <w:r>
        <w:rPr>
          <w:rStyle w:val="Emphasis"/>
          <w:highlight w:val="cyan"/>
        </w:rPr>
        <w:t>plant</w:t>
      </w:r>
      <w:r>
        <w:t xml:space="preserve">, rollout rates that would make a globally material difference on the climate front stretch the limits of plausibility. </w:t>
      </w:r>
      <w:r>
        <w:rPr>
          <w:rStyle w:val="StyleUnderline"/>
        </w:rPr>
        <w:t xml:space="preserve">Any significant </w:t>
      </w:r>
      <w:r>
        <w:rPr>
          <w:rStyle w:val="StyleUnderline"/>
          <w:highlight w:val="cyan"/>
        </w:rPr>
        <w:t>scale up might</w:t>
      </w:r>
      <w:r>
        <w:rPr>
          <w:rStyle w:val="StyleUnderline"/>
        </w:rPr>
        <w:t xml:space="preserve"> also</w:t>
      </w:r>
      <w:r>
        <w:t xml:space="preserve"> soon </w:t>
      </w:r>
      <w:r>
        <w:rPr>
          <w:rStyle w:val="StyleUnderline"/>
          <w:highlight w:val="cyan"/>
        </w:rPr>
        <w:t xml:space="preserve">face a crisis of </w:t>
      </w:r>
      <w:r>
        <w:rPr>
          <w:rStyle w:val="Emphasis"/>
          <w:highlight w:val="cyan"/>
        </w:rPr>
        <w:t>expertise</w:t>
      </w:r>
      <w:r>
        <w:rPr>
          <w:rStyle w:val="StyleUnderline"/>
          <w:highlight w:val="cyan"/>
        </w:rPr>
        <w:t>, which</w:t>
      </w:r>
      <w:r>
        <w:rPr>
          <w:rStyle w:val="StyleUnderline"/>
        </w:rPr>
        <w:t xml:space="preserve"> could</w:t>
      </w:r>
      <w:r>
        <w:t xml:space="preserve"> further </w:t>
      </w:r>
      <w:r>
        <w:rPr>
          <w:rStyle w:val="StyleUnderline"/>
          <w:highlight w:val="cyan"/>
        </w:rPr>
        <w:t>increase</w:t>
      </w:r>
      <w:r>
        <w:rPr>
          <w:rStyle w:val="StyleUnderline"/>
        </w:rPr>
        <w:t xml:space="preserve"> the chance of </w:t>
      </w:r>
      <w:r>
        <w:rPr>
          <w:rStyle w:val="Emphasis"/>
          <w:highlight w:val="cyan"/>
        </w:rPr>
        <w:t>accidents</w:t>
      </w:r>
      <w:r>
        <w:t xml:space="preserve">. In any case, </w:t>
      </w:r>
      <w:r>
        <w:rPr>
          <w:rStyle w:val="StyleUnderline"/>
        </w:rPr>
        <w:t xml:space="preserve">since Fukushima, global </w:t>
      </w:r>
      <w:r>
        <w:rPr>
          <w:rStyle w:val="Emphasis"/>
        </w:rPr>
        <w:t>enthusiasm</w:t>
      </w:r>
      <w:r>
        <w:rPr>
          <w:rStyle w:val="StyleUnderline"/>
        </w:rPr>
        <w:t xml:space="preserve"> for nuclear</w:t>
      </w:r>
      <w:r>
        <w:t xml:space="preserve">, which was already quite weak, </w:t>
      </w:r>
      <w:r>
        <w:rPr>
          <w:rStyle w:val="StyleUnderline"/>
        </w:rPr>
        <w:t>has</w:t>
      </w:r>
      <w:r>
        <w:t xml:space="preserve"> </w:t>
      </w:r>
      <w:r>
        <w:rPr>
          <w:rStyle w:val="Emphasis"/>
        </w:rPr>
        <w:t>waned</w:t>
      </w:r>
      <w:r>
        <w:t xml:space="preserve"> further, </w:t>
      </w:r>
      <w:r>
        <w:rPr>
          <w:rStyle w:val="StyleUnderline"/>
        </w:rPr>
        <w:t xml:space="preserve">suggesting a nuclear renaissance should </w:t>
      </w:r>
      <w:r>
        <w:rPr>
          <w:rStyle w:val="Emphasis"/>
        </w:rPr>
        <w:t>not be relied on</w:t>
      </w:r>
      <w:r>
        <w:t>, especially as renewables continue their advance.</w:t>
      </w:r>
    </w:p>
    <w:p w14:paraId="7D1CAA32" w14:textId="77777777" w:rsidR="00BD114B" w:rsidRDefault="00BD114B" w:rsidP="00BD114B">
      <w:r>
        <w:t xml:space="preserve">As well as these barriers and concerns, Australian energy analyst Joshua Floyd (2017: </w:t>
      </w:r>
      <w:proofErr w:type="spellStart"/>
      <w:r>
        <w:t>n.p.</w:t>
      </w:r>
      <w:proofErr w:type="spellEnd"/>
      <w:r>
        <w:t xml:space="preserve">) explains that: </w:t>
      </w:r>
    </w:p>
    <w:p w14:paraId="4FBA367A" w14:textId="77777777" w:rsidR="00BD114B" w:rsidRPr="00161F05" w:rsidRDefault="00BD114B" w:rsidP="00BD114B">
      <w:pPr>
        <w:ind w:left="720"/>
      </w:pPr>
      <w:r>
        <w:t xml:space="preserve">expansion of currently commercial nuclear technology appears ham- strung by crippling capital costs, calling the economics into question at time when the costs of renewables are unambiguously on the decline. </w:t>
      </w:r>
      <w:r>
        <w:rPr>
          <w:rStyle w:val="Emphasis"/>
          <w:highlight w:val="cyan"/>
        </w:rPr>
        <w:t>Gen</w:t>
      </w:r>
      <w:r>
        <w:rPr>
          <w:rStyle w:val="StyleUnderline"/>
        </w:rPr>
        <w:t xml:space="preserve">eration </w:t>
      </w:r>
      <w:r>
        <w:rPr>
          <w:rStyle w:val="Emphasis"/>
          <w:highlight w:val="cyan"/>
        </w:rPr>
        <w:t>IV</w:t>
      </w:r>
      <w:r>
        <w:rPr>
          <w:rStyle w:val="StyleUnderline"/>
        </w:rPr>
        <w:t xml:space="preserve"> ‘intrinsically safe’ </w:t>
      </w:r>
      <w:r>
        <w:rPr>
          <w:rStyle w:val="StyleUnderline"/>
          <w:highlight w:val="cyan"/>
        </w:rPr>
        <w:t>reactors</w:t>
      </w:r>
      <w:r>
        <w:rPr>
          <w:rStyle w:val="StyleUnderline"/>
        </w:rPr>
        <w:t xml:space="preserve"> that greatly reduce waste concerns and massively expand the scope of current fuel reserves</w:t>
      </w:r>
      <w:r>
        <w:t xml:space="preserve"> </w:t>
      </w:r>
      <w:r>
        <w:rPr>
          <w:rStyle w:val="Emphasis"/>
          <w:highlight w:val="cyan"/>
        </w:rPr>
        <w:t>look</w:t>
      </w:r>
      <w:r>
        <w:rPr>
          <w:highlight w:val="cyan"/>
        </w:rPr>
        <w:t xml:space="preserve"> </w:t>
      </w:r>
      <w:r>
        <w:rPr>
          <w:rStyle w:val="StyleUnderline"/>
          <w:highlight w:val="cyan"/>
        </w:rPr>
        <w:t>promising on</w:t>
      </w:r>
      <w:r>
        <w:rPr>
          <w:highlight w:val="cyan"/>
        </w:rPr>
        <w:t xml:space="preserve"> </w:t>
      </w:r>
      <w:r>
        <w:rPr>
          <w:rStyle w:val="Emphasis"/>
          <w:highlight w:val="cyan"/>
        </w:rPr>
        <w:lastRenderedPageBreak/>
        <w:t>paper</w:t>
      </w:r>
      <w:r>
        <w:rPr>
          <w:rStyle w:val="StyleUnderline"/>
          <w:highlight w:val="cyan"/>
        </w:rPr>
        <w:t>, but</w:t>
      </w:r>
      <w:r>
        <w:rPr>
          <w:highlight w:val="cyan"/>
        </w:rPr>
        <w:t xml:space="preserve"> </w:t>
      </w:r>
      <w:r>
        <w:rPr>
          <w:rStyle w:val="Emphasis"/>
          <w:highlight w:val="cyan"/>
        </w:rPr>
        <w:t>significant R&amp;D remains</w:t>
      </w:r>
      <w:r>
        <w:rPr>
          <w:rStyle w:val="StyleUnderline"/>
        </w:rPr>
        <w:t>, with the most</w:t>
      </w:r>
      <w:r>
        <w:t xml:space="preserve"> </w:t>
      </w:r>
      <w:r>
        <w:rPr>
          <w:rStyle w:val="Emphasis"/>
        </w:rPr>
        <w:t>advanced</w:t>
      </w:r>
      <w:r>
        <w:t xml:space="preserve"> </w:t>
      </w:r>
      <w:r>
        <w:rPr>
          <w:rStyle w:val="StyleUnderline"/>
        </w:rPr>
        <w:t>efforts at</w:t>
      </w:r>
      <w:r>
        <w:t xml:space="preserve"> </w:t>
      </w:r>
      <w:r>
        <w:rPr>
          <w:rStyle w:val="Emphasis"/>
        </w:rPr>
        <w:t>pilot stage</w:t>
      </w:r>
      <w:r>
        <w:t xml:space="preserve"> only. </w:t>
      </w:r>
      <w:r>
        <w:rPr>
          <w:rStyle w:val="Emphasis"/>
        </w:rPr>
        <w:t xml:space="preserve">Practical </w:t>
      </w:r>
      <w:r>
        <w:rPr>
          <w:rStyle w:val="Emphasis"/>
          <w:highlight w:val="cyan"/>
        </w:rPr>
        <w:t>fusion</w:t>
      </w:r>
      <w:r>
        <w:t xml:space="preserve"> power </w:t>
      </w:r>
      <w:r>
        <w:rPr>
          <w:rStyle w:val="StyleUnderline"/>
          <w:highlight w:val="cyan"/>
        </w:rPr>
        <w:t>continues to be</w:t>
      </w:r>
      <w:r>
        <w:rPr>
          <w:rStyle w:val="StyleUnderline"/>
        </w:rPr>
        <w:t xml:space="preserve"> at </w:t>
      </w:r>
      <w:r>
        <w:rPr>
          <w:rStyle w:val="Emphasis"/>
        </w:rPr>
        <w:t>best</w:t>
      </w:r>
      <w:r>
        <w:t xml:space="preserve"> a </w:t>
      </w:r>
      <w:r>
        <w:rPr>
          <w:rStyle w:val="Emphasis"/>
        </w:rPr>
        <w:t>theoretical</w:t>
      </w:r>
      <w:r>
        <w:t xml:space="preserve"> possibility </w:t>
      </w:r>
      <w:r>
        <w:rPr>
          <w:rStyle w:val="StyleUnderline"/>
        </w:rPr>
        <w:t>many</w:t>
      </w:r>
      <w:r>
        <w:t xml:space="preserve"> </w:t>
      </w:r>
      <w:r>
        <w:rPr>
          <w:rStyle w:val="Emphasis"/>
          <w:highlight w:val="cyan"/>
        </w:rPr>
        <w:t>decades in the future</w:t>
      </w:r>
      <w:r>
        <w:rPr>
          <w:rStyle w:val="StyleUnderline"/>
        </w:rPr>
        <w:t>, despite</w:t>
      </w:r>
      <w:r>
        <w:t xml:space="preserve"> </w:t>
      </w:r>
      <w:r>
        <w:rPr>
          <w:rStyle w:val="Emphasis"/>
        </w:rPr>
        <w:t>many billions</w:t>
      </w:r>
      <w:r>
        <w:t xml:space="preserve"> </w:t>
      </w:r>
      <w:r>
        <w:rPr>
          <w:rStyle w:val="StyleUnderline"/>
        </w:rPr>
        <w:t>of</w:t>
      </w:r>
      <w:r>
        <w:t xml:space="preserve"> dollars of past and ongoing </w:t>
      </w:r>
      <w:r>
        <w:rPr>
          <w:rStyle w:val="StyleUnderline"/>
        </w:rPr>
        <w:t>investment</w:t>
      </w:r>
      <w:r>
        <w:t>.</w:t>
      </w:r>
    </w:p>
    <w:p w14:paraId="35C8B8F8" w14:textId="77777777" w:rsidR="00BD114B" w:rsidRPr="00B813E5" w:rsidRDefault="00BD114B" w:rsidP="00BD114B"/>
    <w:p w14:paraId="0CFB0C78" w14:textId="77777777" w:rsidR="00BD114B" w:rsidRPr="003F396A" w:rsidRDefault="00BD114B" w:rsidP="00BD114B">
      <w:pPr>
        <w:pStyle w:val="Heading4"/>
      </w:pPr>
      <w:r>
        <w:t xml:space="preserve">Nuclear energy facilitates racial capitalism by cementing the fantasy of nuclear necessity. The optimistic world of nuclear energy offered by the </w:t>
      </w:r>
      <w:proofErr w:type="spellStart"/>
      <w:r>
        <w:t>aff</w:t>
      </w:r>
      <w:proofErr w:type="spellEnd"/>
      <w:r>
        <w:t xml:space="preserve"> forgets the slow violence of radiation which turns both advantages.</w:t>
      </w:r>
    </w:p>
    <w:p w14:paraId="161A1902" w14:textId="77777777" w:rsidR="00BD114B" w:rsidRDefault="00BD114B" w:rsidP="00BD114B">
      <w:r w:rsidRPr="00613EEB">
        <w:rPr>
          <w:rStyle w:val="Style13ptBold"/>
        </w:rPr>
        <w:t>Bagdanov, 19</w:t>
      </w:r>
      <w:r>
        <w:t xml:space="preserve"> [Kristin George Bagdanov, PhD in English Literature @ UC Davis, “Addressing the Atomic Specter: Ginsberg’s ‘Plutonium Ode’ and America’s Nuclear Unconscious.” </w:t>
      </w:r>
      <w:proofErr w:type="spellStart"/>
      <w:r>
        <w:rPr>
          <w:i/>
          <w:iCs/>
        </w:rPr>
        <w:t>s</w:t>
      </w:r>
      <w:r w:rsidRPr="00613EEB">
        <w:rPr>
          <w:i/>
          <w:iCs/>
        </w:rPr>
        <w:t>ymploke</w:t>
      </w:r>
      <w:proofErr w:type="spellEnd"/>
      <w:r>
        <w:t xml:space="preserve">, Vol. 27, No. 1-2, 2019, Pgs. 185-203*, </w:t>
      </w:r>
      <w:proofErr w:type="spellStart"/>
      <w:proofErr w:type="gramStart"/>
      <w:r>
        <w:t>DOI:https</w:t>
      </w:r>
      <w:proofErr w:type="spellEnd"/>
      <w:r>
        <w:t>://doi.org/10.5250/symploke.27.1-2.0185</w:t>
      </w:r>
      <w:proofErr w:type="gramEnd"/>
      <w:r>
        <w:t xml:space="preserve">, Accessed 9 July 2023] </w:t>
      </w:r>
      <w:proofErr w:type="spellStart"/>
      <w:r>
        <w:t>Lhudson</w:t>
      </w:r>
      <w:proofErr w:type="spellEnd"/>
    </w:p>
    <w:p w14:paraId="023E2B29" w14:textId="77777777" w:rsidR="00BD114B" w:rsidRPr="009C3100" w:rsidRDefault="00BD114B" w:rsidP="00BD114B">
      <w:pPr>
        <w:rPr>
          <w:sz w:val="16"/>
          <w:szCs w:val="16"/>
        </w:rPr>
      </w:pPr>
      <w:r w:rsidRPr="009C3100">
        <w:rPr>
          <w:sz w:val="16"/>
          <w:szCs w:val="16"/>
        </w:rPr>
        <w:t xml:space="preserve">Forming the Nuclear Unconscious </w:t>
      </w:r>
    </w:p>
    <w:p w14:paraId="260A77AC" w14:textId="77777777" w:rsidR="00BD114B" w:rsidRPr="009C3100" w:rsidRDefault="00BD114B" w:rsidP="00BD114B">
      <w:pPr>
        <w:rPr>
          <w:rStyle w:val="StyleUnderline"/>
        </w:rPr>
      </w:pPr>
      <w:r w:rsidRPr="009C3100">
        <w:rPr>
          <w:sz w:val="16"/>
        </w:rPr>
        <w:t xml:space="preserve">President </w:t>
      </w:r>
      <w:r w:rsidRPr="009C3100">
        <w:rPr>
          <w:rStyle w:val="StyleUnderline"/>
        </w:rPr>
        <w:t>Eisenhower’s</w:t>
      </w:r>
      <w:r w:rsidRPr="009C3100">
        <w:rPr>
          <w:sz w:val="16"/>
        </w:rPr>
        <w:t xml:space="preserve"> 1953 “</w:t>
      </w:r>
      <w:r w:rsidRPr="008937D0">
        <w:rPr>
          <w:rStyle w:val="StyleUnderline"/>
          <w:highlight w:val="green"/>
        </w:rPr>
        <w:t>Atoms for Peace</w:t>
      </w:r>
      <w:r w:rsidRPr="009C3100">
        <w:rPr>
          <w:sz w:val="16"/>
        </w:rPr>
        <w:t xml:space="preserve">” </w:t>
      </w:r>
      <w:r w:rsidRPr="009C3100">
        <w:rPr>
          <w:rStyle w:val="StyleUnderline"/>
        </w:rPr>
        <w:t xml:space="preserve">speech, </w:t>
      </w:r>
      <w:r w:rsidRPr="003F396A">
        <w:rPr>
          <w:rStyle w:val="StyleUnderline"/>
        </w:rPr>
        <w:t>which proposed a utopian vision of the future through shared nuclear energy</w:t>
      </w:r>
      <w:r w:rsidRPr="009C3100">
        <w:rPr>
          <w:rStyle w:val="StyleUnderline"/>
        </w:rPr>
        <w:t xml:space="preserve">, </w:t>
      </w:r>
      <w:r w:rsidRPr="008937D0">
        <w:rPr>
          <w:rStyle w:val="StyleUnderline"/>
          <w:highlight w:val="green"/>
        </w:rPr>
        <w:t>marks an important moment in the formation of America’s nuclear unconscious</w:t>
      </w:r>
      <w:r w:rsidRPr="008937D0">
        <w:rPr>
          <w:sz w:val="16"/>
          <w:highlight w:val="green"/>
        </w:rPr>
        <w:t xml:space="preserve">. </w:t>
      </w:r>
      <w:r w:rsidRPr="008937D0">
        <w:rPr>
          <w:rStyle w:val="StyleUnderline"/>
          <w:highlight w:val="green"/>
        </w:rPr>
        <w:t xml:space="preserve">The speech presents </w:t>
      </w:r>
      <w:r w:rsidRPr="003F396A">
        <w:rPr>
          <w:rStyle w:val="StyleUnderline"/>
        </w:rPr>
        <w:t>two forms of the nuclear—</w:t>
      </w:r>
      <w:r w:rsidRPr="008937D0">
        <w:rPr>
          <w:rStyle w:val="StyleUnderline"/>
          <w:highlight w:val="green"/>
        </w:rPr>
        <w:t>weapons and energy—as exchangeable entities</w:t>
      </w:r>
      <w:r w:rsidRPr="009C3100">
        <w:rPr>
          <w:sz w:val="16"/>
        </w:rPr>
        <w:t xml:space="preserve">: “[Nuclear weaponry] must be put into the hands of those who will know how to strip its military casing and adapt it to the arts of peace…transformed into universal, efficient and economic usage” (Eisenhower 1953). </w:t>
      </w:r>
      <w:r w:rsidRPr="003F396A">
        <w:rPr>
          <w:rStyle w:val="StyleUnderline"/>
        </w:rPr>
        <w:t>However</w:t>
      </w:r>
      <w:r w:rsidRPr="008937D0">
        <w:rPr>
          <w:rStyle w:val="StyleUnderline"/>
          <w:highlight w:val="green"/>
        </w:rPr>
        <w:t xml:space="preserve">, </w:t>
      </w:r>
      <w:r w:rsidRPr="008937D0">
        <w:rPr>
          <w:rStyle w:val="Emphasis"/>
          <w:highlight w:val="green"/>
        </w:rPr>
        <w:t>rather than signaling the end of America’s nuclear arsenal</w:t>
      </w:r>
      <w:r w:rsidRPr="009C3100">
        <w:rPr>
          <w:rStyle w:val="StyleUnderline"/>
        </w:rPr>
        <w:t xml:space="preserve">, as this declaration implies, </w:t>
      </w:r>
      <w:r w:rsidRPr="008937D0">
        <w:rPr>
          <w:rStyle w:val="Emphasis"/>
          <w:highlight w:val="green"/>
        </w:rPr>
        <w:t xml:space="preserve">these claims to transformation </w:t>
      </w:r>
      <w:r w:rsidRPr="003F396A">
        <w:rPr>
          <w:rStyle w:val="Emphasis"/>
        </w:rPr>
        <w:t xml:space="preserve">simply </w:t>
      </w:r>
      <w:r w:rsidRPr="008937D0">
        <w:rPr>
          <w:rStyle w:val="Emphasis"/>
          <w:highlight w:val="green"/>
        </w:rPr>
        <w:t xml:space="preserve">allowed for new </w:t>
      </w:r>
      <w:r w:rsidRPr="003F396A">
        <w:rPr>
          <w:rStyle w:val="Emphasis"/>
        </w:rPr>
        <w:t xml:space="preserve">forms of </w:t>
      </w:r>
      <w:r w:rsidRPr="008937D0">
        <w:rPr>
          <w:rStyle w:val="Emphasis"/>
          <w:highlight w:val="green"/>
        </w:rPr>
        <w:t>proliferation</w:t>
      </w:r>
      <w:r w:rsidRPr="008937D0">
        <w:rPr>
          <w:rStyle w:val="StyleUnderline"/>
          <w:highlight w:val="green"/>
        </w:rPr>
        <w:t xml:space="preserve"> </w:t>
      </w:r>
      <w:r w:rsidRPr="003F396A">
        <w:rPr>
          <w:rStyle w:val="StyleUnderline"/>
        </w:rPr>
        <w:t>by sanctioning the production of nuclear reactors for commercial energy use</w:t>
      </w:r>
      <w:r w:rsidRPr="009C3100">
        <w:rPr>
          <w:sz w:val="16"/>
        </w:rPr>
        <w:t xml:space="preserve">. In the decades following, </w:t>
      </w:r>
      <w:r w:rsidRPr="008937D0">
        <w:rPr>
          <w:rStyle w:val="Emphasis"/>
          <w:highlight w:val="green"/>
        </w:rPr>
        <w:t>nuclear weapons were not transformed into energy, but produced alongside it</w:t>
      </w:r>
      <w:r w:rsidRPr="009C3100">
        <w:rPr>
          <w:rStyle w:val="StyleUnderline"/>
        </w:rPr>
        <w:t>, and the myth that the U.S. could transform these weapons into tools for international peace likewise proliferated</w:t>
      </w:r>
      <w:r w:rsidRPr="009C3100">
        <w:rPr>
          <w:sz w:val="16"/>
        </w:rPr>
        <w:t xml:space="preserve">. </w:t>
      </w:r>
      <w:r w:rsidRPr="003F396A">
        <w:rPr>
          <w:rStyle w:val="StyleUnderline"/>
        </w:rPr>
        <w:t>Not only was this transformation unfeasible—</w:t>
      </w:r>
      <w:r w:rsidRPr="003F396A">
        <w:rPr>
          <w:rStyle w:val="Emphasis"/>
        </w:rPr>
        <w:t>a nuclear warhead could not simply be converted into “clean” energy</w:t>
      </w:r>
      <w:r w:rsidRPr="003F396A">
        <w:rPr>
          <w:rStyle w:val="StyleUnderline"/>
        </w:rPr>
        <w:t>—it was also misleading</w:t>
      </w:r>
      <w:r w:rsidRPr="008937D0">
        <w:rPr>
          <w:rStyle w:val="StyleUnderline"/>
          <w:highlight w:val="green"/>
        </w:rPr>
        <w:t xml:space="preserve">. </w:t>
      </w:r>
      <w:r w:rsidRPr="008937D0">
        <w:rPr>
          <w:rStyle w:val="Emphasis"/>
          <w:highlight w:val="green"/>
        </w:rPr>
        <w:t>It is impossible for America to continue as America without nuclear weapons</w:t>
      </w:r>
      <w:r w:rsidRPr="009C3100">
        <w:rPr>
          <w:sz w:val="16"/>
        </w:rPr>
        <w:t>. As Joseph Masco points out, “</w:t>
      </w:r>
      <w:r w:rsidRPr="008937D0">
        <w:rPr>
          <w:rStyle w:val="Emphasis"/>
          <w:highlight w:val="green"/>
        </w:rPr>
        <w:t>the international hierarchy of nation-states is mediated through possession of the bomb</w:t>
      </w:r>
      <w:r w:rsidRPr="009C3100">
        <w:rPr>
          <w:sz w:val="16"/>
        </w:rPr>
        <w:t xml:space="preserve">” (2006, 22). </w:t>
      </w:r>
      <w:r w:rsidRPr="008937D0">
        <w:rPr>
          <w:rStyle w:val="Emphasis"/>
          <w:highlight w:val="green"/>
        </w:rPr>
        <w:t xml:space="preserve">Nuclear weapons structure international relations </w:t>
      </w:r>
      <w:r w:rsidRPr="008937D0">
        <w:rPr>
          <w:rStyle w:val="StyleUnderline"/>
          <w:highlight w:val="green"/>
        </w:rPr>
        <w:t>because of their exceptionality</w:t>
      </w:r>
      <w:r w:rsidRPr="009C3100">
        <w:rPr>
          <w:rStyle w:val="StyleUnderline"/>
        </w:rPr>
        <w:t>: the ultimate option is the nuclear one</w:t>
      </w:r>
      <w:r w:rsidRPr="009C3100">
        <w:rPr>
          <w:sz w:val="16"/>
        </w:rPr>
        <w:t xml:space="preserve">. However, </w:t>
      </w:r>
      <w:r w:rsidRPr="009C3100">
        <w:rPr>
          <w:rStyle w:val="StyleUnderline"/>
        </w:rPr>
        <w:t>capitalism’s logic of equivalence</w:t>
      </w:r>
      <w:r w:rsidRPr="009C3100">
        <w:rPr>
          <w:sz w:val="16"/>
        </w:rPr>
        <w:t xml:space="preserve">, which transforms qualities into exchangeable quantities, </w:t>
      </w:r>
      <w:r w:rsidRPr="009C3100">
        <w:rPr>
          <w:rStyle w:val="StyleUnderline"/>
        </w:rPr>
        <w:t xml:space="preserve">positions nuclear power as radically </w:t>
      </w:r>
      <w:r w:rsidRPr="008937D0">
        <w:rPr>
          <w:rStyle w:val="StyleUnderline"/>
        </w:rPr>
        <w:t>unexceptional</w:t>
      </w:r>
      <w:r w:rsidRPr="008937D0">
        <w:rPr>
          <w:sz w:val="16"/>
          <w:highlight w:val="green"/>
        </w:rPr>
        <w:t xml:space="preserve">. </w:t>
      </w:r>
      <w:r w:rsidRPr="008937D0">
        <w:rPr>
          <w:rStyle w:val="Emphasis"/>
          <w:highlight w:val="green"/>
        </w:rPr>
        <w:t>The fantasy of a</w:t>
      </w:r>
      <w:r w:rsidRPr="001609C3">
        <w:rPr>
          <w:rStyle w:val="Emphasis"/>
        </w:rPr>
        <w:t xml:space="preserve"> </w:t>
      </w:r>
      <w:r w:rsidRPr="008937D0">
        <w:rPr>
          <w:rStyle w:val="Emphasis"/>
          <w:highlight w:val="green"/>
        </w:rPr>
        <w:t>benign</w:t>
      </w:r>
      <w:r w:rsidRPr="001609C3">
        <w:rPr>
          <w:rStyle w:val="Emphasis"/>
        </w:rPr>
        <w:t xml:space="preserve"> and </w:t>
      </w:r>
      <w:proofErr w:type="spellStart"/>
      <w:r w:rsidRPr="001609C3">
        <w:rPr>
          <w:rStyle w:val="Emphasis"/>
        </w:rPr>
        <w:t>remainderless</w:t>
      </w:r>
      <w:proofErr w:type="spellEnd"/>
      <w:r w:rsidRPr="001609C3">
        <w:rPr>
          <w:rStyle w:val="Emphasis"/>
        </w:rPr>
        <w:t xml:space="preserve"> </w:t>
      </w:r>
      <w:r w:rsidRPr="008937D0">
        <w:rPr>
          <w:rStyle w:val="Emphasis"/>
          <w:highlight w:val="green"/>
        </w:rPr>
        <w:t xml:space="preserve">transformation of weapons into energy is just one </w:t>
      </w:r>
      <w:r w:rsidRPr="003F396A">
        <w:rPr>
          <w:rStyle w:val="Emphasis"/>
        </w:rPr>
        <w:t xml:space="preserve">of many </w:t>
      </w:r>
      <w:r w:rsidRPr="008937D0">
        <w:rPr>
          <w:rStyle w:val="Emphasis"/>
          <w:highlight w:val="green"/>
        </w:rPr>
        <w:t>contradiction</w:t>
      </w:r>
      <w:r w:rsidRPr="003F396A">
        <w:rPr>
          <w:rStyle w:val="Emphasis"/>
        </w:rPr>
        <w:t>s</w:t>
      </w:r>
      <w:r w:rsidRPr="008937D0">
        <w:rPr>
          <w:rStyle w:val="Emphasis"/>
          <w:highlight w:val="green"/>
        </w:rPr>
        <w:t xml:space="preserve"> that structure America’s nuclear unconscious</w:t>
      </w:r>
      <w:r w:rsidRPr="008937D0">
        <w:rPr>
          <w:rStyle w:val="StyleUnderline"/>
          <w:highlight w:val="green"/>
        </w:rPr>
        <w:t xml:space="preserve"> </w:t>
      </w:r>
      <w:r w:rsidRPr="008937D0">
        <w:rPr>
          <w:rStyle w:val="Emphasis"/>
          <w:highlight w:val="green"/>
        </w:rPr>
        <w:t>and contribute to the repression of nuclear waste</w:t>
      </w:r>
      <w:r w:rsidRPr="009C3100">
        <w:rPr>
          <w:rStyle w:val="StyleUnderline"/>
        </w:rPr>
        <w:t xml:space="preserve">, </w:t>
      </w:r>
      <w:r w:rsidRPr="003F396A">
        <w:rPr>
          <w:rStyle w:val="StyleUnderline"/>
        </w:rPr>
        <w:t>which</w:t>
      </w:r>
      <w:r w:rsidRPr="009C3100">
        <w:rPr>
          <w:sz w:val="16"/>
        </w:rPr>
        <w:t xml:space="preserve"> </w:t>
      </w:r>
      <w:r w:rsidRPr="003F396A">
        <w:rPr>
          <w:sz w:val="16"/>
        </w:rPr>
        <w:t xml:space="preserve">ultimately </w:t>
      </w:r>
      <w:r w:rsidRPr="003F396A">
        <w:rPr>
          <w:rStyle w:val="StyleUnderline"/>
        </w:rPr>
        <w:t>undermines the security</w:t>
      </w:r>
      <w:r w:rsidRPr="009C3100">
        <w:rPr>
          <w:rStyle w:val="StyleUnderline"/>
        </w:rPr>
        <w:t xml:space="preserve">-based </w:t>
      </w:r>
      <w:r w:rsidRPr="003F396A">
        <w:rPr>
          <w:rStyle w:val="StyleUnderline"/>
        </w:rPr>
        <w:t>logic that justified the production of weapons and energy</w:t>
      </w:r>
      <w:r w:rsidRPr="009C3100">
        <w:rPr>
          <w:rStyle w:val="StyleUnderline"/>
        </w:rPr>
        <w:t xml:space="preserve"> in the first place. </w:t>
      </w:r>
    </w:p>
    <w:p w14:paraId="7A9DC8AA" w14:textId="77777777" w:rsidR="00BD114B" w:rsidRPr="009C3100" w:rsidRDefault="00BD114B" w:rsidP="00BD114B">
      <w:pPr>
        <w:rPr>
          <w:sz w:val="16"/>
        </w:rPr>
      </w:pPr>
      <w:r w:rsidRPr="009C3100">
        <w:rPr>
          <w:sz w:val="16"/>
        </w:rPr>
        <w:t xml:space="preserve">And yet, </w:t>
      </w:r>
      <w:r w:rsidRPr="008937D0">
        <w:rPr>
          <w:rStyle w:val="Emphasis"/>
          <w:highlight w:val="green"/>
        </w:rPr>
        <w:t>the repressed returns</w:t>
      </w:r>
      <w:r w:rsidRPr="009C3100">
        <w:rPr>
          <w:sz w:val="16"/>
        </w:rPr>
        <w:t xml:space="preserve">. </w:t>
      </w:r>
      <w:r w:rsidRPr="009C3100">
        <w:rPr>
          <w:rStyle w:val="StyleUnderline"/>
        </w:rPr>
        <w:t xml:space="preserve">In the case of the nuclear, this return looks more like </w:t>
      </w:r>
      <w:r w:rsidRPr="008937D0">
        <w:rPr>
          <w:rStyle w:val="StyleUnderline"/>
          <w:highlight w:val="green"/>
        </w:rPr>
        <w:t>renewed threats of nuclear war or intensified fears of radiation after a nuclear meltdown</w:t>
      </w:r>
      <w:r w:rsidRPr="009C3100">
        <w:rPr>
          <w:sz w:val="16"/>
        </w:rPr>
        <w:t xml:space="preserve">. </w:t>
      </w:r>
      <w:r w:rsidRPr="009C3100">
        <w:rPr>
          <w:rStyle w:val="StyleUnderline"/>
        </w:rPr>
        <w:t xml:space="preserve">Outside of these spectacular events, </w:t>
      </w:r>
      <w:r w:rsidRPr="001609C3">
        <w:rPr>
          <w:rStyle w:val="Emphasis"/>
        </w:rPr>
        <w:t>the nuclear can fade into the quotidian structures of geopolitics and energy production</w:t>
      </w:r>
      <w:r w:rsidRPr="009C3100">
        <w:rPr>
          <w:rStyle w:val="StyleUnderline"/>
        </w:rPr>
        <w:t xml:space="preserve">, in some cases </w:t>
      </w:r>
      <w:r w:rsidRPr="001609C3">
        <w:rPr>
          <w:rStyle w:val="Emphasis"/>
        </w:rPr>
        <w:t>provoking</w:t>
      </w:r>
      <w:r w:rsidRPr="009C3100">
        <w:rPr>
          <w:sz w:val="16"/>
        </w:rPr>
        <w:t xml:space="preserve"> what historian Paul Boyer calls “</w:t>
      </w:r>
      <w:r w:rsidRPr="001609C3">
        <w:rPr>
          <w:rStyle w:val="Emphasis"/>
        </w:rPr>
        <w:t>nuclear nostalgia</w:t>
      </w:r>
      <w:r w:rsidRPr="009C3100">
        <w:rPr>
          <w:sz w:val="16"/>
        </w:rPr>
        <w:t xml:space="preserve">” (1994). Indeed, even the cultural objects that have been instrumental in understanding the </w:t>
      </w:r>
      <w:proofErr w:type="gramStart"/>
      <w:r w:rsidRPr="009C3100">
        <w:rPr>
          <w:sz w:val="16"/>
        </w:rPr>
        <w:t>affects</w:t>
      </w:r>
      <w:proofErr w:type="gramEnd"/>
      <w:r w:rsidRPr="009C3100">
        <w:rPr>
          <w:sz w:val="16"/>
        </w:rPr>
        <w:t xml:space="preserve"> and ideologies of the Cold War tend to focus on the suspense and uncertainty produced by the arms race. David Seed observes that </w:t>
      </w:r>
      <w:r w:rsidRPr="009C3100">
        <w:rPr>
          <w:rStyle w:val="StyleUnderline"/>
        </w:rPr>
        <w:t xml:space="preserve">the genre of post-apocalyptic </w:t>
      </w:r>
      <w:proofErr w:type="spellStart"/>
      <w:r w:rsidRPr="009C3100">
        <w:rPr>
          <w:rStyle w:val="StyleUnderline"/>
        </w:rPr>
        <w:t>surivivalist</w:t>
      </w:r>
      <w:proofErr w:type="spellEnd"/>
      <w:r w:rsidRPr="009C3100">
        <w:rPr>
          <w:rStyle w:val="StyleUnderline"/>
        </w:rPr>
        <w:t xml:space="preserve"> narratives</w:t>
      </w:r>
      <w:r w:rsidRPr="009C3100">
        <w:rPr>
          <w:sz w:val="16"/>
        </w:rPr>
        <w:t xml:space="preserve">, while prominent in the 1950’s and 60’s, </w:t>
      </w:r>
      <w:r w:rsidRPr="009C3100">
        <w:rPr>
          <w:rStyle w:val="StyleUnderline"/>
        </w:rPr>
        <w:t>radically diminishes after the easing of international tensions post-Cuban Missile Crisis</w:t>
      </w:r>
      <w:r w:rsidRPr="009C3100">
        <w:rPr>
          <w:sz w:val="16"/>
        </w:rPr>
        <w:t xml:space="preserve"> in 1962 </w:t>
      </w:r>
      <w:r w:rsidRPr="009C3100">
        <w:rPr>
          <w:rStyle w:val="StyleUnderline"/>
        </w:rPr>
        <w:t>and the erasure of the bomb’s visible sign</w:t>
      </w:r>
      <w:r w:rsidRPr="009C3100">
        <w:rPr>
          <w:sz w:val="16"/>
        </w:rPr>
        <w:t xml:space="preserve"> (the mushroom cloud) </w:t>
      </w:r>
      <w:r w:rsidRPr="009C3100">
        <w:rPr>
          <w:rStyle w:val="StyleUnderline"/>
        </w:rPr>
        <w:t xml:space="preserve">when </w:t>
      </w:r>
      <w:r w:rsidRPr="008937D0">
        <w:rPr>
          <w:rStyle w:val="Emphasis"/>
          <w:highlight w:val="green"/>
        </w:rPr>
        <w:t>the Limited Nuclear Test Ban Treaty sent nuclear testing underground</w:t>
      </w:r>
      <w:r w:rsidRPr="008937D0">
        <w:rPr>
          <w:rStyle w:val="StyleUnderline"/>
          <w:highlight w:val="green"/>
        </w:rPr>
        <w:t xml:space="preserve"> </w:t>
      </w:r>
      <w:r w:rsidRPr="003F396A">
        <w:rPr>
          <w:rStyle w:val="StyleUnderline"/>
        </w:rPr>
        <w:t xml:space="preserve">in 1963. However, </w:t>
      </w:r>
      <w:r w:rsidRPr="008937D0">
        <w:rPr>
          <w:rStyle w:val="Emphasis"/>
          <w:highlight w:val="green"/>
        </w:rPr>
        <w:t>it was during this period of apparent détente that the production of nuclear weapons and reactors increased exponentially, as did radioactive waste</w:t>
      </w:r>
      <w:r w:rsidRPr="009C3100">
        <w:rPr>
          <w:sz w:val="16"/>
        </w:rPr>
        <w:t xml:space="preserve">. </w:t>
      </w:r>
      <w:r w:rsidRPr="009C3100">
        <w:rPr>
          <w:rStyle w:val="StyleUnderline"/>
        </w:rPr>
        <w:t xml:space="preserve">Nuclear </w:t>
      </w:r>
      <w:r w:rsidRPr="009C3100">
        <w:rPr>
          <w:rStyle w:val="StyleUnderline"/>
        </w:rPr>
        <w:lastRenderedPageBreak/>
        <w:t>energy proliferated alongside, not instead of, nuclear weapons</w:t>
      </w:r>
      <w:r w:rsidRPr="009C3100">
        <w:rPr>
          <w:sz w:val="16"/>
        </w:rPr>
        <w:t xml:space="preserve">. Eisenhower’s atomic arithmetic, exchanging war for peace and weapons for energy, only served to disassociate one form of the nuclear from another. So effective was this separation that </w:t>
      </w:r>
      <w:r w:rsidRPr="009C3100">
        <w:rPr>
          <w:rStyle w:val="StyleUnderline"/>
        </w:rPr>
        <w:t>even when the nuclear did surface in the discourse of activists, weapons and energy were often treated as distinct, even oppositional</w:t>
      </w:r>
      <w:r w:rsidRPr="009C3100">
        <w:rPr>
          <w:sz w:val="16"/>
        </w:rPr>
        <w:t xml:space="preserve">. For example, </w:t>
      </w:r>
      <w:r w:rsidRPr="009C3100">
        <w:rPr>
          <w:rStyle w:val="StyleUnderline"/>
        </w:rPr>
        <w:t xml:space="preserve">in the 1962 Port Huron statement by the Students for a Democratic Society (SDS), </w:t>
      </w:r>
      <w:r w:rsidRPr="003F396A">
        <w:rPr>
          <w:rStyle w:val="Emphasis"/>
          <w:highlight w:val="green"/>
        </w:rPr>
        <w:t>nuclear energy’s utopian promise is leveraged against the destructive potential of nuclear weapons</w:t>
      </w:r>
      <w:r w:rsidRPr="009C3100">
        <w:rPr>
          <w:rStyle w:val="StyleUnderline"/>
        </w:rPr>
        <w:t xml:space="preserve">: “With nuclear energy whole cities can easily be powered, yet the dominant </w:t>
      </w:r>
      <w:proofErr w:type="spellStart"/>
      <w:r w:rsidRPr="009C3100">
        <w:rPr>
          <w:rStyle w:val="StyleUnderline"/>
        </w:rPr>
        <w:t>nationstates</w:t>
      </w:r>
      <w:proofErr w:type="spellEnd"/>
      <w:r w:rsidRPr="009C3100">
        <w:rPr>
          <w:sz w:val="16"/>
        </w:rPr>
        <w:t xml:space="preserve"> [sic] </w:t>
      </w:r>
      <w:r w:rsidRPr="009C3100">
        <w:rPr>
          <w:rStyle w:val="StyleUnderline"/>
        </w:rPr>
        <w:t>seem more likely to unleash destruction greater than that incurred in all wars of human history</w:t>
      </w:r>
      <w:r w:rsidRPr="009C3100">
        <w:rPr>
          <w:sz w:val="16"/>
        </w:rPr>
        <w:t xml:space="preserve">” (1964, 3). </w:t>
      </w:r>
      <w:r w:rsidRPr="009C3100">
        <w:rPr>
          <w:rStyle w:val="StyleUnderline"/>
        </w:rPr>
        <w:t>Conflicting attitudes toward nuclear energy, as evidenced by the environmental movement’s oscillating protest and promotion of it, characterize the shifting relations between these nuclear forms</w:t>
      </w:r>
      <w:r w:rsidRPr="009C3100">
        <w:rPr>
          <w:sz w:val="16"/>
        </w:rPr>
        <w:t xml:space="preserve"> across the cold war period. </w:t>
      </w:r>
      <w:r w:rsidRPr="003F396A">
        <w:rPr>
          <w:rStyle w:val="StyleUnderline"/>
        </w:rPr>
        <w:t xml:space="preserve">The </w:t>
      </w:r>
      <w:proofErr w:type="spellStart"/>
      <w:r w:rsidRPr="003F396A">
        <w:rPr>
          <w:rStyle w:val="StyleUnderline"/>
        </w:rPr>
        <w:t>nuclear’s</w:t>
      </w:r>
      <w:proofErr w:type="spellEnd"/>
      <w:r w:rsidRPr="003F396A">
        <w:rPr>
          <w:rStyle w:val="StyleUnderline"/>
        </w:rPr>
        <w:t xml:space="preserve"> underground sites of production</w:t>
      </w:r>
      <w:r w:rsidRPr="008937D0">
        <w:rPr>
          <w:rStyle w:val="StyleUnderline"/>
          <w:highlight w:val="green"/>
        </w:rPr>
        <w:t>—</w:t>
      </w:r>
      <w:r w:rsidRPr="008937D0">
        <w:rPr>
          <w:rStyle w:val="Emphasis"/>
          <w:highlight w:val="green"/>
        </w:rPr>
        <w:t>uranium mining, weapons testing, and waste storage—complicate the desire to disconnect these visible forms and thereby compound the production of the nuclear unconscious</w:t>
      </w:r>
      <w:r w:rsidRPr="008937D0">
        <w:rPr>
          <w:sz w:val="16"/>
          <w:highlight w:val="green"/>
        </w:rPr>
        <w:t xml:space="preserve">, </w:t>
      </w:r>
      <w:r w:rsidRPr="003F396A">
        <w:rPr>
          <w:rStyle w:val="StyleUnderline"/>
        </w:rPr>
        <w:t>which figuratively and literally affects what is “above ground” through its absent presence</w:t>
      </w:r>
      <w:r w:rsidRPr="009C3100">
        <w:rPr>
          <w:sz w:val="16"/>
        </w:rPr>
        <w:t xml:space="preserve">. This is not to say that nuclear forms should be treated as interchangeable parts of the same whole as Eisenhower suggests, but to demonstrate how </w:t>
      </w:r>
      <w:r w:rsidRPr="008937D0">
        <w:rPr>
          <w:rStyle w:val="Emphasis"/>
          <w:highlight w:val="green"/>
        </w:rPr>
        <w:t>the strategic separation of nuclear forms facilitates the repression of the complex networks of which they are a part</w:t>
      </w:r>
      <w:r w:rsidRPr="009C3100">
        <w:rPr>
          <w:rStyle w:val="StyleUnderline"/>
        </w:rPr>
        <w:t>. The consciousness-raising</w:t>
      </w:r>
      <w:r w:rsidRPr="009C3100">
        <w:rPr>
          <w:sz w:val="16"/>
        </w:rPr>
        <w:t xml:space="preserve"> work </w:t>
      </w:r>
      <w:r w:rsidRPr="009C3100">
        <w:rPr>
          <w:rStyle w:val="StyleUnderline"/>
        </w:rPr>
        <w:t>of Ginsberg’s poem</w:t>
      </w:r>
      <w:r w:rsidRPr="009C3100">
        <w:rPr>
          <w:sz w:val="16"/>
        </w:rPr>
        <w:t>, then</w:t>
      </w:r>
      <w:r w:rsidRPr="009C3100">
        <w:rPr>
          <w:rStyle w:val="StyleUnderline"/>
        </w:rPr>
        <w:t>, is structural as well as symbolic</w:t>
      </w:r>
      <w:r w:rsidRPr="009C3100">
        <w:rPr>
          <w:sz w:val="16"/>
        </w:rPr>
        <w:t xml:space="preserve">. </w:t>
      </w:r>
    </w:p>
    <w:p w14:paraId="12282808" w14:textId="77777777" w:rsidR="00BD114B" w:rsidRPr="009C3100" w:rsidRDefault="00BD114B" w:rsidP="00BD114B">
      <w:pPr>
        <w:rPr>
          <w:sz w:val="16"/>
        </w:rPr>
      </w:pPr>
      <w:r w:rsidRPr="009C3100">
        <w:rPr>
          <w:sz w:val="16"/>
        </w:rPr>
        <w:t>“</w:t>
      </w:r>
      <w:r w:rsidRPr="003F396A">
        <w:rPr>
          <w:rStyle w:val="StyleUnderline"/>
        </w:rPr>
        <w:t>Plutonian Ode” begins by showing the cracks in America’s radioactive nation-building project</w:t>
      </w:r>
      <w:r w:rsidRPr="009C3100">
        <w:rPr>
          <w:rStyle w:val="StyleUnderline"/>
        </w:rPr>
        <w:t xml:space="preserve"> by constructing an atomic genealogy. This history undermines the origin stories offered by politicians and scientists alike by tracing its origins to the mythic underworld of Pluto, ancient god of wealth and death whose kingdom guarded the seeds necessary for life above</w:t>
      </w:r>
      <w:r w:rsidRPr="009C3100">
        <w:rPr>
          <w:sz w:val="16"/>
        </w:rPr>
        <w:t xml:space="preserve">. </w:t>
      </w:r>
      <w:r w:rsidRPr="009C3100">
        <w:rPr>
          <w:rStyle w:val="StyleUnderline"/>
        </w:rPr>
        <w:t>In doing so, he locates the history of the atomic age within the unconscious itself, the material space where what is buried is eternal, always threatening to rise from the dead</w:t>
      </w:r>
      <w:r w:rsidRPr="009C3100">
        <w:rPr>
          <w:sz w:val="16"/>
        </w:rPr>
        <w:t xml:space="preserve">. The poem begins: </w:t>
      </w:r>
    </w:p>
    <w:p w14:paraId="29948191" w14:textId="77777777" w:rsidR="00BD114B" w:rsidRPr="009C3100" w:rsidRDefault="00BD114B" w:rsidP="00BD114B">
      <w:pPr>
        <w:spacing w:after="0"/>
        <w:ind w:firstLine="720"/>
        <w:rPr>
          <w:sz w:val="16"/>
          <w:szCs w:val="16"/>
        </w:rPr>
      </w:pPr>
      <w:r w:rsidRPr="009C3100">
        <w:rPr>
          <w:sz w:val="16"/>
          <w:szCs w:val="16"/>
        </w:rPr>
        <w:t xml:space="preserve">What new element before us unborn in nature? Is there a new thing under the Sun? </w:t>
      </w:r>
    </w:p>
    <w:p w14:paraId="413B562B" w14:textId="77777777" w:rsidR="00BD114B" w:rsidRPr="009C3100" w:rsidRDefault="00BD114B" w:rsidP="00BD114B">
      <w:pPr>
        <w:spacing w:after="0"/>
        <w:ind w:firstLine="720"/>
        <w:rPr>
          <w:sz w:val="16"/>
          <w:szCs w:val="16"/>
        </w:rPr>
      </w:pPr>
      <w:r w:rsidRPr="009C3100">
        <w:rPr>
          <w:sz w:val="16"/>
          <w:szCs w:val="16"/>
        </w:rPr>
        <w:t xml:space="preserve">At last inquisitive Whitman a modern epic, detonative, Scientific theme </w:t>
      </w:r>
    </w:p>
    <w:p w14:paraId="1C6575D5" w14:textId="77777777" w:rsidR="00BD114B" w:rsidRPr="009C3100" w:rsidRDefault="00BD114B" w:rsidP="00BD114B">
      <w:pPr>
        <w:spacing w:after="0"/>
        <w:ind w:firstLine="720"/>
        <w:rPr>
          <w:sz w:val="16"/>
          <w:szCs w:val="16"/>
        </w:rPr>
      </w:pPr>
      <w:r w:rsidRPr="009C3100">
        <w:rPr>
          <w:sz w:val="16"/>
          <w:szCs w:val="16"/>
        </w:rPr>
        <w:t xml:space="preserve">First penned unmindful by Doctor Seaborg with poisonous hand, named for Death’s </w:t>
      </w:r>
    </w:p>
    <w:p w14:paraId="7B66276B" w14:textId="77777777" w:rsidR="00BD114B" w:rsidRPr="009C3100" w:rsidRDefault="00BD114B" w:rsidP="00BD114B">
      <w:pPr>
        <w:spacing w:after="0"/>
        <w:ind w:firstLine="720"/>
        <w:rPr>
          <w:sz w:val="16"/>
          <w:szCs w:val="16"/>
        </w:rPr>
      </w:pPr>
      <w:r w:rsidRPr="009C3100">
        <w:rPr>
          <w:sz w:val="16"/>
          <w:szCs w:val="16"/>
        </w:rPr>
        <w:t xml:space="preserve">planet through the sea beyond Uranus. (Ginsberg 1982, </w:t>
      </w:r>
      <w:proofErr w:type="spellStart"/>
      <w:r w:rsidRPr="009C3100">
        <w:rPr>
          <w:sz w:val="16"/>
          <w:szCs w:val="16"/>
        </w:rPr>
        <w:t>lns</w:t>
      </w:r>
      <w:proofErr w:type="spellEnd"/>
      <w:r w:rsidRPr="009C3100">
        <w:rPr>
          <w:sz w:val="16"/>
          <w:szCs w:val="16"/>
        </w:rPr>
        <w:t xml:space="preserve">. 1-3) </w:t>
      </w:r>
    </w:p>
    <w:p w14:paraId="1903392C" w14:textId="77777777" w:rsidR="00BD114B" w:rsidRPr="00602D77" w:rsidRDefault="00BD114B" w:rsidP="00BD114B">
      <w:pPr>
        <w:rPr>
          <w:rStyle w:val="StyleUnderline"/>
        </w:rPr>
      </w:pPr>
      <w:r w:rsidRPr="009C3100">
        <w:rPr>
          <w:rStyle w:val="StyleUnderline"/>
        </w:rPr>
        <w:t>Ginsberg’s “mindful” poem, which is self-consciously portentous and unapologetically excessive, challenges the “unmindful” one written by the scientist’s “poisonous hand.” This opposition</w:t>
      </w:r>
      <w:r w:rsidRPr="00602D77">
        <w:rPr>
          <w:sz w:val="16"/>
        </w:rPr>
        <w:t xml:space="preserve">, however, </w:t>
      </w:r>
      <w:r w:rsidRPr="009C3100">
        <w:rPr>
          <w:rStyle w:val="StyleUnderline"/>
        </w:rPr>
        <w:t>should not be read as a division between art and science, imagination and observation, but as an examination of the relationship between material conditions and literary production</w:t>
      </w:r>
      <w:r w:rsidRPr="00602D77">
        <w:rPr>
          <w:sz w:val="16"/>
        </w:rPr>
        <w:t>.</w:t>
      </w:r>
      <w:r w:rsidRPr="009C3100">
        <w:rPr>
          <w:rStyle w:val="StyleUnderline"/>
        </w:rPr>
        <w:t xml:space="preserve"> In asking if there could be a new thing “under the sun,” Ginsberg reconfigures the biblical account of creation and temporality, in which there is no new thing under the sun</w:t>
      </w:r>
      <w:r w:rsidRPr="00602D77">
        <w:rPr>
          <w:sz w:val="16"/>
        </w:rPr>
        <w:t xml:space="preserve">. A scientist, not an artist or deity, produces the new. Here, </w:t>
      </w:r>
      <w:r w:rsidRPr="009C3100">
        <w:rPr>
          <w:rStyle w:val="StyleUnderline"/>
        </w:rPr>
        <w:t>plutonium redefines the conditions of creation to produce a new genre: a material “modern epic” in which the atomic inscription subsumes the symbolic one</w:t>
      </w:r>
      <w:r w:rsidRPr="00602D77">
        <w:rPr>
          <w:sz w:val="16"/>
        </w:rPr>
        <w:t xml:space="preserve">. Historically, </w:t>
      </w:r>
      <w:r w:rsidRPr="009C3100">
        <w:rPr>
          <w:rStyle w:val="StyleUnderline"/>
        </w:rPr>
        <w:t>the epic has been considered a nation-building tool</w:t>
      </w:r>
      <w:r w:rsidRPr="00602D77">
        <w:rPr>
          <w:sz w:val="16"/>
        </w:rPr>
        <w:t xml:space="preserve">; here, the epic as a “poem including history,” as Ezra Pound writes (1968, 86), becomes that which remakes history altogether by changing the material conditions from which genres emerge. </w:t>
      </w:r>
      <w:r w:rsidRPr="00602D77">
        <w:rPr>
          <w:rStyle w:val="StyleUnderline"/>
        </w:rPr>
        <w:t>The claim that plutonium has become the modern epic, the radioactive nation-building tool, pits the ode against this new totality, even as the subject of this ode complicates its own generic conventions. Thus</w:t>
      </w:r>
      <w:r w:rsidRPr="00602D77">
        <w:rPr>
          <w:sz w:val="16"/>
        </w:rPr>
        <w:t xml:space="preserve"> this “</w:t>
      </w:r>
      <w:r w:rsidRPr="00602D77">
        <w:rPr>
          <w:rStyle w:val="StyleUnderline"/>
        </w:rPr>
        <w:t>Plutonian Ode” is not a song of praise to Pluto or plutonium; rather, it is of them both</w:t>
      </w:r>
      <w:r w:rsidRPr="00602D77">
        <w:rPr>
          <w:sz w:val="16"/>
        </w:rPr>
        <w:t xml:space="preserve">. </w:t>
      </w:r>
      <w:r w:rsidRPr="00602D77">
        <w:rPr>
          <w:rStyle w:val="StyleUnderline"/>
        </w:rPr>
        <w:t>This</w:t>
      </w:r>
      <w:r w:rsidRPr="00602D77">
        <w:rPr>
          <w:sz w:val="16"/>
        </w:rPr>
        <w:t xml:space="preserve"> atomic and mythic genealogy </w:t>
      </w:r>
      <w:r w:rsidRPr="00602D77">
        <w:rPr>
          <w:rStyle w:val="StyleUnderline"/>
        </w:rPr>
        <w:t>embeds literature within its material conditions rather than setting it apart and shows how generic frameworks might resist the inscriptions that those origins seem to dictate</w:t>
      </w:r>
      <w:r w:rsidRPr="00602D77">
        <w:rPr>
          <w:sz w:val="16"/>
        </w:rPr>
        <w:t xml:space="preserve">. Though plutonium may eventually become the record that both includes and outlasts history, </w:t>
      </w:r>
      <w:r w:rsidRPr="00602D77">
        <w:rPr>
          <w:rStyle w:val="StyleUnderline"/>
        </w:rPr>
        <w:t xml:space="preserve">the present and embodied address of the ode temporarily disrupts this narrative. </w:t>
      </w:r>
    </w:p>
    <w:p w14:paraId="2BB505DB" w14:textId="77777777" w:rsidR="00BD114B" w:rsidRPr="00602D77" w:rsidRDefault="00BD114B" w:rsidP="00BD114B">
      <w:pPr>
        <w:rPr>
          <w:sz w:val="16"/>
        </w:rPr>
      </w:pPr>
      <w:r w:rsidRPr="00602D77">
        <w:rPr>
          <w:rStyle w:val="StyleUnderline"/>
        </w:rPr>
        <w:t>The conflicting</w:t>
      </w:r>
      <w:r w:rsidRPr="00602D77">
        <w:rPr>
          <w:sz w:val="16"/>
        </w:rPr>
        <w:t xml:space="preserve"> planetary, mythic, and scientific </w:t>
      </w:r>
      <w:r w:rsidRPr="00602D77">
        <w:rPr>
          <w:rStyle w:val="StyleUnderline"/>
        </w:rPr>
        <w:t>origins of plutonium are further complicated when its afterlife and half-life are incorporated into this nuclear triad</w:t>
      </w:r>
      <w:r w:rsidRPr="00602D77">
        <w:rPr>
          <w:sz w:val="16"/>
        </w:rPr>
        <w:t xml:space="preserve">. While Pluto might best represent the nuclear complex structured by </w:t>
      </w:r>
      <w:r w:rsidRPr="00602D77">
        <w:rPr>
          <w:sz w:val="16"/>
        </w:rPr>
        <w:lastRenderedPageBreak/>
        <w:t xml:space="preserve">weaponry, his queen </w:t>
      </w:r>
      <w:r w:rsidRPr="00602D77">
        <w:rPr>
          <w:rStyle w:val="StyleUnderline"/>
        </w:rPr>
        <w:t>Persephone is “stored in salty caverns under white snow, black hail, grey winter rain or Polar ice”</w:t>
      </w:r>
      <w:r w:rsidRPr="00602D77">
        <w:rPr>
          <w:sz w:val="16"/>
        </w:rPr>
        <w:t xml:space="preserve"> (Ginsberg 1982, ln. 7). </w:t>
      </w:r>
      <w:r w:rsidRPr="00602D77">
        <w:rPr>
          <w:rStyle w:val="StyleUnderline"/>
        </w:rPr>
        <w:t>This</w:t>
      </w:r>
      <w:r w:rsidRPr="00602D77">
        <w:rPr>
          <w:sz w:val="16"/>
        </w:rPr>
        <w:t xml:space="preserve"> monochrome description </w:t>
      </w:r>
      <w:r w:rsidRPr="00602D77">
        <w:rPr>
          <w:rStyle w:val="StyleUnderline"/>
        </w:rPr>
        <w:t>conveys the deadening effects of radioactive waste while highlighting the permeability between surface and depth, life and death—</w:t>
      </w:r>
      <w:r w:rsidRPr="008937D0">
        <w:rPr>
          <w:rStyle w:val="Emphasis"/>
          <w:highlight w:val="green"/>
        </w:rPr>
        <w:t>to bury or store something is not to dispose of or disarm it, but to embed it more deeply within our material-discursive reality</w:t>
      </w:r>
      <w:r w:rsidRPr="00602D77">
        <w:rPr>
          <w:sz w:val="16"/>
        </w:rPr>
        <w:t xml:space="preserve">. In the classical myth, </w:t>
      </w:r>
      <w:r w:rsidRPr="00602D77">
        <w:rPr>
          <w:rStyle w:val="StyleUnderline"/>
        </w:rPr>
        <w:t>Persephone reappears each spring to bring what has been buried to fruition, dispensing with the illusion that burial results in resolution</w:t>
      </w:r>
      <w:r w:rsidRPr="00602D77">
        <w:rPr>
          <w:sz w:val="16"/>
        </w:rPr>
        <w:t xml:space="preserve">. And in the atomic version, </w:t>
      </w:r>
      <w:r w:rsidRPr="003F396A">
        <w:rPr>
          <w:rStyle w:val="Emphasis"/>
        </w:rPr>
        <w:t>Persephone’s absence from the surface is compounded by her presence underground</w:t>
      </w:r>
      <w:r w:rsidRPr="00602D77">
        <w:rPr>
          <w:rStyle w:val="StyleUnderline"/>
        </w:rPr>
        <w:t>—it is not merely her withdrawal from above that creates a nuclear winter, but her presence that wastes away beneath the surface and promises future violence</w:t>
      </w:r>
      <w:r w:rsidRPr="00602D77">
        <w:rPr>
          <w:sz w:val="16"/>
        </w:rPr>
        <w:t xml:space="preserve">. </w:t>
      </w:r>
      <w:r w:rsidRPr="008937D0">
        <w:rPr>
          <w:rStyle w:val="StyleUnderline"/>
          <w:highlight w:val="green"/>
        </w:rPr>
        <w:t>Nuclear weapons</w:t>
      </w:r>
      <w:r w:rsidRPr="00602D77">
        <w:rPr>
          <w:rStyle w:val="StyleUnderline"/>
        </w:rPr>
        <w:t xml:space="preserve"> and the origins of plutonium </w:t>
      </w:r>
      <w:r w:rsidRPr="008937D0">
        <w:rPr>
          <w:rStyle w:val="StyleUnderline"/>
          <w:highlight w:val="green"/>
        </w:rPr>
        <w:t>are Plutonic</w:t>
      </w:r>
      <w:r w:rsidRPr="00602D77">
        <w:rPr>
          <w:sz w:val="16"/>
        </w:rPr>
        <w:t>—born from the god of wealth—</w:t>
      </w:r>
      <w:r w:rsidRPr="008937D0">
        <w:rPr>
          <w:rStyle w:val="StyleUnderline"/>
          <w:highlight w:val="green"/>
        </w:rPr>
        <w:t xml:space="preserve">but </w:t>
      </w:r>
      <w:r w:rsidRPr="008937D0">
        <w:rPr>
          <w:rStyle w:val="Emphasis"/>
          <w:highlight w:val="green"/>
        </w:rPr>
        <w:t xml:space="preserve">nuclear waste is </w:t>
      </w:r>
      <w:proofErr w:type="spellStart"/>
      <w:r w:rsidRPr="008937D0">
        <w:rPr>
          <w:rStyle w:val="Emphasis"/>
          <w:highlight w:val="green"/>
        </w:rPr>
        <w:t>Persephonic</w:t>
      </w:r>
      <w:proofErr w:type="spellEnd"/>
      <w:r w:rsidRPr="008937D0">
        <w:rPr>
          <w:rStyle w:val="Emphasis"/>
          <w:highlight w:val="green"/>
        </w:rPr>
        <w:t xml:space="preserve"> as it continues to decay and change, oscillating between exposure and repression</w:t>
      </w:r>
      <w:r w:rsidRPr="00602D77">
        <w:rPr>
          <w:sz w:val="16"/>
        </w:rPr>
        <w:t xml:space="preserve">. This genealogical account also invokes the absent figure of Demeter—goddess of fecundity who goes in search of her stolen daughter. In Ginsberg’s radioactive mythology, Persephone-as-daughter also figures as the daughter isotope of plutonium, </w:t>
      </w:r>
      <w:r w:rsidRPr="00602D77">
        <w:rPr>
          <w:rStyle w:val="StyleUnderline"/>
        </w:rPr>
        <w:t>which continually changes the composition of the radioactive waste</w:t>
      </w:r>
      <w:r w:rsidRPr="00602D77">
        <w:rPr>
          <w:sz w:val="16"/>
        </w:rPr>
        <w:t xml:space="preserve">. As such, Demeter becomes the manifest yet unacknowledged source of Persephone’s production, whose governance of growth has been distorted by the unnatural intrusion of plutonium as it reconfigures seasons and alters “natural” cycles of death and rebirth. </w:t>
      </w:r>
      <w:r w:rsidRPr="00602D77">
        <w:rPr>
          <w:rStyle w:val="StyleUnderline"/>
        </w:rPr>
        <w:t>The myths of the past and future are rewritten in the glow of this new modern epic as what is stored in underground caverns will continue to return, unable to find a final resting place</w:t>
      </w:r>
      <w:r w:rsidRPr="00602D77">
        <w:rPr>
          <w:sz w:val="16"/>
        </w:rPr>
        <w:t xml:space="preserve">. </w:t>
      </w:r>
    </w:p>
    <w:p w14:paraId="52DB2460" w14:textId="1A6AD471" w:rsidR="00BD114B" w:rsidRPr="00BD114B" w:rsidRDefault="00BD114B" w:rsidP="00BD114B">
      <w:pPr>
        <w:rPr>
          <w:sz w:val="16"/>
        </w:rPr>
      </w:pPr>
      <w:r w:rsidRPr="00602D77">
        <w:rPr>
          <w:rStyle w:val="StyleUnderline"/>
        </w:rPr>
        <w:t xml:space="preserve">One of the defining contradictions of the nuclear unconscious is that </w:t>
      </w:r>
      <w:r w:rsidRPr="008937D0">
        <w:rPr>
          <w:rStyle w:val="Emphasis"/>
          <w:highlight w:val="green"/>
        </w:rPr>
        <w:t xml:space="preserve">nuclear forms threaten the very future they are </w:t>
      </w:r>
      <w:r w:rsidRPr="008937D0">
        <w:rPr>
          <w:rStyle w:val="Emphasis"/>
        </w:rPr>
        <w:t xml:space="preserve">purportedly </w:t>
      </w:r>
      <w:r w:rsidRPr="008937D0">
        <w:rPr>
          <w:rStyle w:val="Emphasis"/>
          <w:highlight w:val="green"/>
        </w:rPr>
        <w:t>intended to protect</w:t>
      </w:r>
      <w:r w:rsidRPr="00602D77">
        <w:rPr>
          <w:rStyle w:val="StyleUnderline"/>
        </w:rPr>
        <w:t xml:space="preserve">. In other words, </w:t>
      </w:r>
      <w:r w:rsidRPr="008937D0">
        <w:rPr>
          <w:rStyle w:val="StyleUnderline"/>
          <w:highlight w:val="green"/>
        </w:rPr>
        <w:t xml:space="preserve">while the proliferation of </w:t>
      </w:r>
      <w:r w:rsidRPr="003F396A">
        <w:rPr>
          <w:rStyle w:val="StyleUnderline"/>
        </w:rPr>
        <w:t xml:space="preserve">weapons and </w:t>
      </w:r>
      <w:r w:rsidRPr="008937D0">
        <w:rPr>
          <w:rStyle w:val="StyleUnderline"/>
          <w:highlight w:val="green"/>
        </w:rPr>
        <w:t xml:space="preserve">energy signify </w:t>
      </w:r>
      <w:r w:rsidRPr="003F396A">
        <w:rPr>
          <w:rStyle w:val="StyleUnderline"/>
        </w:rPr>
        <w:t xml:space="preserve">peace and </w:t>
      </w:r>
      <w:r w:rsidRPr="008937D0">
        <w:rPr>
          <w:rStyle w:val="StyleUnderline"/>
          <w:highlight w:val="green"/>
        </w:rPr>
        <w:t xml:space="preserve">provision for the future, </w:t>
      </w:r>
      <w:r w:rsidRPr="003F396A">
        <w:rPr>
          <w:rStyle w:val="Emphasis"/>
        </w:rPr>
        <w:t xml:space="preserve">the </w:t>
      </w:r>
      <w:r w:rsidRPr="008937D0">
        <w:rPr>
          <w:rStyle w:val="Emphasis"/>
          <w:highlight w:val="green"/>
        </w:rPr>
        <w:t>repressed waste already configures the material conditions of a future in which the nuclear is an inescapable reality</w:t>
      </w:r>
      <w:r w:rsidRPr="00B171FE">
        <w:rPr>
          <w:rStyle w:val="Emphasis"/>
        </w:rPr>
        <w:t>.</w:t>
      </w:r>
      <w:r w:rsidRPr="00602D77">
        <w:rPr>
          <w:rStyle w:val="StyleUnderline"/>
        </w:rPr>
        <w:t xml:space="preserve"> Ginsberg exposes this contradictory logic</w:t>
      </w:r>
      <w:r w:rsidRPr="00602D77">
        <w:rPr>
          <w:sz w:val="16"/>
        </w:rPr>
        <w:t xml:space="preserve"> in “Plutonian Ode” </w:t>
      </w:r>
      <w:r w:rsidRPr="00602D77">
        <w:rPr>
          <w:rStyle w:val="StyleUnderline"/>
        </w:rPr>
        <w:t xml:space="preserve">by oscillating between human and inhuman timescales to show how the measurement of nuclear energy in terms of half-lives repackages Zeno’s paradox for the modern era: </w:t>
      </w:r>
      <w:r w:rsidRPr="003F396A">
        <w:rPr>
          <w:rStyle w:val="StyleUnderline"/>
        </w:rPr>
        <w:t xml:space="preserve">if plutonium lives half of its life every 24,000 years, how can it ever die? </w:t>
      </w:r>
      <w:r w:rsidRPr="003F396A">
        <w:rPr>
          <w:rStyle w:val="Emphasis"/>
        </w:rPr>
        <w:t>How can it help achieve a state of security when that security is undermined through its own production</w:t>
      </w:r>
      <w:r w:rsidRPr="00602D77">
        <w:rPr>
          <w:sz w:val="16"/>
        </w:rPr>
        <w:t xml:space="preserve">? For example, Ginsberg considers the disproportionate effects that plutonium can have on the entire planet: </w:t>
      </w:r>
    </w:p>
    <w:p w14:paraId="6BD5372C" w14:textId="6B4AB5C2" w:rsidR="00BD114B" w:rsidRDefault="00BD114B" w:rsidP="00BD114B">
      <w:pPr>
        <w:pStyle w:val="Heading3"/>
      </w:pPr>
      <w:r>
        <w:lastRenderedPageBreak/>
        <w:t>Wars</w:t>
      </w:r>
    </w:p>
    <w:p w14:paraId="08CF6815" w14:textId="77777777" w:rsidR="00BD114B" w:rsidRPr="00BD114B" w:rsidRDefault="00BD114B" w:rsidP="00BD114B"/>
    <w:p w14:paraId="0614173A" w14:textId="77777777" w:rsidR="00BD114B" w:rsidRPr="00CE0C68" w:rsidRDefault="00BD114B" w:rsidP="00BD114B">
      <w:pPr>
        <w:pStyle w:val="Heading4"/>
        <w:tabs>
          <w:tab w:val="num" w:pos="720"/>
        </w:tabs>
        <w:rPr>
          <w:rFonts w:cs="Times New Roman"/>
        </w:rPr>
      </w:pPr>
      <w:r w:rsidRPr="00CE0C68">
        <w:rPr>
          <w:rFonts w:cs="Times New Roman"/>
        </w:rPr>
        <w:t>No chance of Sino/India war</w:t>
      </w:r>
      <w:r>
        <w:rPr>
          <w:rFonts w:cs="Times New Roman"/>
        </w:rPr>
        <w:t>.</w:t>
      </w:r>
    </w:p>
    <w:p w14:paraId="4BCBD307" w14:textId="77777777" w:rsidR="00BD114B" w:rsidRPr="00CE0C68" w:rsidRDefault="00BD114B" w:rsidP="00BD114B">
      <w:r w:rsidRPr="00CE0C68">
        <w:t xml:space="preserve">Ameya Pratap </w:t>
      </w:r>
      <w:r w:rsidRPr="00CE0C68">
        <w:rPr>
          <w:rStyle w:val="Style13ptBold"/>
        </w:rPr>
        <w:t>Singh 20</w:t>
      </w:r>
      <w:r>
        <w:t xml:space="preserve">. </w:t>
      </w:r>
      <w:r w:rsidRPr="00CE0C68">
        <w:t>DPhil Student in Area Studies (South Asia) at the University of Oxford</w:t>
      </w:r>
      <w:r>
        <w:t xml:space="preserve">. </w:t>
      </w:r>
      <w:r w:rsidRPr="00CE0C68">
        <w:t>“Why Another Sino-Indian War Is Unlikely”, The Diplomat, 6/1/2020, https://thediplomat.com/2020/06/why-another-sino-indian-war-is-unlikely/</w:t>
      </w:r>
    </w:p>
    <w:p w14:paraId="656B8DE8" w14:textId="77777777" w:rsidR="00BD114B" w:rsidRPr="00CE0C68" w:rsidRDefault="00BD114B" w:rsidP="00BD114B">
      <w:pPr>
        <w:rPr>
          <w:sz w:val="16"/>
        </w:rPr>
      </w:pPr>
      <w:r w:rsidRPr="00CE0C68">
        <w:rPr>
          <w:sz w:val="16"/>
        </w:rPr>
        <w:t xml:space="preserve">However, </w:t>
      </w:r>
      <w:r w:rsidRPr="005D4A18">
        <w:rPr>
          <w:rStyle w:val="Emphasis"/>
          <w:highlight w:val="green"/>
        </w:rPr>
        <w:t>contrary to</w:t>
      </w:r>
      <w:r w:rsidRPr="00CE0C68">
        <w:rPr>
          <w:rStyle w:val="Emphasis"/>
        </w:rPr>
        <w:t xml:space="preserve"> widespread </w:t>
      </w:r>
      <w:r w:rsidRPr="005D4A18">
        <w:rPr>
          <w:rStyle w:val="Emphasis"/>
          <w:highlight w:val="green"/>
        </w:rPr>
        <w:t>fears</w:t>
      </w:r>
      <w:r w:rsidRPr="00CE0C68">
        <w:rPr>
          <w:rStyle w:val="StyleUnderline"/>
        </w:rPr>
        <w:t xml:space="preserve">, another </w:t>
      </w:r>
      <w:r w:rsidRPr="005D4A18">
        <w:rPr>
          <w:rStyle w:val="StyleUnderline"/>
          <w:highlight w:val="green"/>
        </w:rPr>
        <w:t xml:space="preserve">Sino-Indian war is </w:t>
      </w:r>
      <w:r w:rsidRPr="005D4A18">
        <w:rPr>
          <w:rStyle w:val="Emphasis"/>
          <w:highlight w:val="green"/>
        </w:rPr>
        <w:t>unlikely</w:t>
      </w:r>
      <w:r w:rsidRPr="00CE0C68">
        <w:rPr>
          <w:rStyle w:val="StyleUnderline"/>
        </w:rPr>
        <w:t xml:space="preserve"> to be in the offing. In the shadow of nuclear weapons, a </w:t>
      </w:r>
      <w:r w:rsidRPr="00CE0C68">
        <w:rPr>
          <w:rStyle w:val="Emphasis"/>
        </w:rPr>
        <w:t>limited conventional war</w:t>
      </w:r>
      <w:r w:rsidRPr="00CE0C68">
        <w:rPr>
          <w:rStyle w:val="StyleUnderline"/>
        </w:rPr>
        <w:t xml:space="preserve"> on the Sino-Indian border</w:t>
      </w:r>
      <w:r w:rsidRPr="00CE0C68">
        <w:rPr>
          <w:sz w:val="16"/>
        </w:rPr>
        <w:t xml:space="preserve"> — somewhat akin to the month-long clash in 1962 – </w:t>
      </w:r>
      <w:r w:rsidRPr="00CE0C68">
        <w:rPr>
          <w:rStyle w:val="StyleUnderline"/>
        </w:rPr>
        <w:t xml:space="preserve">can be </w:t>
      </w:r>
      <w:r w:rsidRPr="00CE0C68">
        <w:rPr>
          <w:rStyle w:val="Emphasis"/>
        </w:rPr>
        <w:t>avoided</w:t>
      </w:r>
      <w:r w:rsidRPr="00CE0C68">
        <w:rPr>
          <w:rStyle w:val="StyleUnderline"/>
        </w:rPr>
        <w:t xml:space="preserve"> for </w:t>
      </w:r>
      <w:r w:rsidRPr="00CE0C68">
        <w:rPr>
          <w:rStyle w:val="Emphasis"/>
        </w:rPr>
        <w:t>several reasons</w:t>
      </w:r>
      <w:r w:rsidRPr="00CE0C68">
        <w:rPr>
          <w:sz w:val="16"/>
        </w:rPr>
        <w:t>.</w:t>
      </w:r>
    </w:p>
    <w:p w14:paraId="6A2FD95E" w14:textId="77777777" w:rsidR="00BD114B" w:rsidRPr="00CE0C68" w:rsidRDefault="00BD114B" w:rsidP="00BD114B">
      <w:pPr>
        <w:rPr>
          <w:sz w:val="16"/>
        </w:rPr>
      </w:pPr>
      <w:r w:rsidRPr="00CE0C68">
        <w:rPr>
          <w:rStyle w:val="StyleUnderline"/>
        </w:rPr>
        <w:t xml:space="preserve">First, this is </w:t>
      </w:r>
      <w:r w:rsidRPr="005D4A18">
        <w:rPr>
          <w:rStyle w:val="StyleUnderline"/>
          <w:highlight w:val="green"/>
        </w:rPr>
        <w:t>because of</w:t>
      </w:r>
      <w:r w:rsidRPr="00CE0C68">
        <w:rPr>
          <w:rStyle w:val="StyleUnderline"/>
        </w:rPr>
        <w:t xml:space="preserve"> the </w:t>
      </w:r>
      <w:r w:rsidRPr="005D4A18">
        <w:rPr>
          <w:rStyle w:val="Emphasis"/>
          <w:highlight w:val="green"/>
        </w:rPr>
        <w:t>nature</w:t>
      </w:r>
      <w:r w:rsidRPr="00CE0C68">
        <w:rPr>
          <w:rStyle w:val="StyleUnderline"/>
        </w:rPr>
        <w:t xml:space="preserve"> of the dispute </w:t>
      </w:r>
      <w:r w:rsidRPr="005D4A18">
        <w:rPr>
          <w:rStyle w:val="StyleUnderline"/>
          <w:highlight w:val="green"/>
        </w:rPr>
        <w:t>and</w:t>
      </w:r>
      <w:r w:rsidRPr="00CE0C68">
        <w:rPr>
          <w:rStyle w:val="StyleUnderline"/>
        </w:rPr>
        <w:t xml:space="preserve"> the </w:t>
      </w:r>
      <w:r w:rsidRPr="005D4A18">
        <w:rPr>
          <w:rStyle w:val="Emphasis"/>
          <w:highlight w:val="green"/>
        </w:rPr>
        <w:t>lack</w:t>
      </w:r>
      <w:r w:rsidRPr="005D4A18">
        <w:rPr>
          <w:rStyle w:val="StyleUnderline"/>
          <w:highlight w:val="green"/>
        </w:rPr>
        <w:t xml:space="preserve"> of </w:t>
      </w:r>
      <w:r w:rsidRPr="005D4A18">
        <w:rPr>
          <w:rStyle w:val="Emphasis"/>
          <w:highlight w:val="green"/>
        </w:rPr>
        <w:t>ideological fundamentalism</w:t>
      </w:r>
      <w:r w:rsidRPr="00CE0C68">
        <w:rPr>
          <w:rStyle w:val="StyleUnderline"/>
        </w:rPr>
        <w:t xml:space="preserve"> and </w:t>
      </w:r>
      <w:r w:rsidRPr="00CE0C68">
        <w:rPr>
          <w:rStyle w:val="Emphasis"/>
        </w:rPr>
        <w:t>issue indivisibility</w:t>
      </w:r>
      <w:r w:rsidRPr="00CE0C68">
        <w:rPr>
          <w:sz w:val="16"/>
        </w:rPr>
        <w:t xml:space="preserve">. Unlike the United States, which has increasingly begun to view the geopolitical competition with China as a battle for values such as freedom of navigation or democracy or the preservation of the liberal international order, </w:t>
      </w:r>
      <w:r w:rsidRPr="00CE0C68">
        <w:rPr>
          <w:rStyle w:val="StyleUnderline"/>
        </w:rPr>
        <w:t xml:space="preserve">India and China do </w:t>
      </w:r>
      <w:r w:rsidRPr="00CE0C68">
        <w:rPr>
          <w:rStyle w:val="Emphasis"/>
        </w:rPr>
        <w:t>not</w:t>
      </w:r>
      <w:r w:rsidRPr="00CE0C68">
        <w:rPr>
          <w:rStyle w:val="StyleUnderline"/>
        </w:rPr>
        <w:t xml:space="preserve"> see each other through such an </w:t>
      </w:r>
      <w:r w:rsidRPr="00CE0C68">
        <w:rPr>
          <w:rStyle w:val="Emphasis"/>
        </w:rPr>
        <w:t>ideological</w:t>
      </w:r>
      <w:r w:rsidRPr="00CE0C68">
        <w:rPr>
          <w:rStyle w:val="StyleUnderline"/>
        </w:rPr>
        <w:t xml:space="preserve"> lens. The</w:t>
      </w:r>
      <w:r w:rsidRPr="00CE0C68">
        <w:rPr>
          <w:sz w:val="16"/>
        </w:rPr>
        <w:t xml:space="preserve"> authoritarian regime of the </w:t>
      </w:r>
      <w:r w:rsidRPr="00CE0C68">
        <w:rPr>
          <w:rStyle w:val="Emphasis"/>
        </w:rPr>
        <w:t>C</w:t>
      </w:r>
      <w:r w:rsidRPr="00CE0C68">
        <w:rPr>
          <w:sz w:val="16"/>
        </w:rPr>
        <w:t xml:space="preserve">hinese </w:t>
      </w:r>
      <w:r w:rsidRPr="00CE0C68">
        <w:rPr>
          <w:rStyle w:val="Emphasis"/>
        </w:rPr>
        <w:t>C</w:t>
      </w:r>
      <w:r w:rsidRPr="00CE0C68">
        <w:rPr>
          <w:sz w:val="16"/>
        </w:rPr>
        <w:t xml:space="preserve">ommunity </w:t>
      </w:r>
      <w:r w:rsidRPr="00CE0C68">
        <w:rPr>
          <w:rStyle w:val="Emphasis"/>
        </w:rPr>
        <w:t>P</w:t>
      </w:r>
      <w:r w:rsidRPr="00CE0C68">
        <w:rPr>
          <w:sz w:val="16"/>
        </w:rPr>
        <w:t xml:space="preserve">arty </w:t>
      </w:r>
      <w:r w:rsidRPr="00CE0C68">
        <w:rPr>
          <w:rStyle w:val="StyleUnderline"/>
        </w:rPr>
        <w:t xml:space="preserve">is not perceived to be antithetical to India’s democratic character, and vice versa. </w:t>
      </w:r>
      <w:r w:rsidRPr="005D4A18">
        <w:rPr>
          <w:rStyle w:val="Emphasis"/>
          <w:highlight w:val="green"/>
        </w:rPr>
        <w:t>India’s</w:t>
      </w:r>
      <w:r w:rsidRPr="00CE0C68">
        <w:rPr>
          <w:rStyle w:val="StyleUnderline"/>
        </w:rPr>
        <w:t xml:space="preserve"> long-term </w:t>
      </w:r>
      <w:r w:rsidRPr="005D4A18">
        <w:rPr>
          <w:rStyle w:val="Emphasis"/>
          <w:highlight w:val="green"/>
        </w:rPr>
        <w:t>strat</w:t>
      </w:r>
      <w:r w:rsidRPr="00CE0C68">
        <w:rPr>
          <w:rStyle w:val="StyleUnderline"/>
        </w:rPr>
        <w:t>egy</w:t>
      </w:r>
      <w:r w:rsidRPr="00CE0C68">
        <w:rPr>
          <w:sz w:val="16"/>
        </w:rPr>
        <w:t xml:space="preserve">, as former Foreign Secretary Vijay Gokhale puts it, </w:t>
      </w:r>
      <w:r w:rsidRPr="005D4A18">
        <w:rPr>
          <w:rStyle w:val="StyleUnderline"/>
          <w:highlight w:val="green"/>
        </w:rPr>
        <w:t>is</w:t>
      </w:r>
      <w:r w:rsidRPr="00CE0C68">
        <w:rPr>
          <w:rStyle w:val="StyleUnderline"/>
        </w:rPr>
        <w:t xml:space="preserve"> to retain its </w:t>
      </w:r>
      <w:r w:rsidRPr="00CE0C68">
        <w:rPr>
          <w:rStyle w:val="Emphasis"/>
        </w:rPr>
        <w:t xml:space="preserve">strategic </w:t>
      </w:r>
      <w:r w:rsidRPr="005D4A18">
        <w:rPr>
          <w:rStyle w:val="Emphasis"/>
          <w:highlight w:val="green"/>
        </w:rPr>
        <w:t>autonomy</w:t>
      </w:r>
      <w:r w:rsidRPr="00CE0C68">
        <w:rPr>
          <w:sz w:val="16"/>
        </w:rPr>
        <w:t>, and pursue alignments based “on issues, not ideology.”</w:t>
      </w:r>
    </w:p>
    <w:p w14:paraId="48B2CE0E" w14:textId="77777777" w:rsidR="00BD114B" w:rsidRPr="00CE0C68" w:rsidRDefault="00BD114B" w:rsidP="00BD114B">
      <w:pPr>
        <w:rPr>
          <w:sz w:val="16"/>
        </w:rPr>
      </w:pPr>
      <w:r w:rsidRPr="00CE0C68">
        <w:rPr>
          <w:sz w:val="16"/>
        </w:rPr>
        <w:t xml:space="preserve">Hence, </w:t>
      </w:r>
      <w:r w:rsidRPr="00CE0C68">
        <w:rPr>
          <w:rStyle w:val="StyleUnderline"/>
        </w:rPr>
        <w:t>while both</w:t>
      </w:r>
      <w:r w:rsidRPr="00CE0C68">
        <w:rPr>
          <w:sz w:val="16"/>
        </w:rPr>
        <w:t xml:space="preserve"> parties have been </w:t>
      </w:r>
      <w:r w:rsidRPr="00CE0C68">
        <w:rPr>
          <w:rStyle w:val="StyleUnderline"/>
        </w:rPr>
        <w:t>cautious of</w:t>
      </w:r>
      <w:r w:rsidRPr="00CE0C68">
        <w:rPr>
          <w:sz w:val="16"/>
        </w:rPr>
        <w:t xml:space="preserve"> each other’s </w:t>
      </w:r>
      <w:r w:rsidRPr="00CE0C68">
        <w:rPr>
          <w:rStyle w:val="StyleUnderline"/>
        </w:rPr>
        <w:t>maneuvers on the border, they have refrained from linking these to existential attributes of national identity</w:t>
      </w:r>
      <w:r w:rsidRPr="00CE0C68">
        <w:rPr>
          <w:sz w:val="16"/>
        </w:rPr>
        <w:t>, which are notorious for inflating the significance of disputed territories — for example in the case of Kashmir, Tibet, or Taiwan. In fact, Beijing has long held that the border dispute is a remnant of British colonialism and its reckless cartographic practices, rather than being driven by India’s territorial expansionism. On the Indian side, Army Chief General Manoj Mukund Naravane, in a break from traditional bouts of recrimination between adversaries, accepted that due to differing notions of the LAC, “both sides” were guilty of aggressive behavior in Eastern Ladakh and North Sikkim. This choice of words effectively yielded the use of any victimhood narratives that could be mobilized to create moral justification for retaliatory action.</w:t>
      </w:r>
    </w:p>
    <w:p w14:paraId="0E97BFF0" w14:textId="77777777" w:rsidR="00BD114B" w:rsidRPr="00CE0C68" w:rsidRDefault="00BD114B" w:rsidP="00BD114B">
      <w:pPr>
        <w:rPr>
          <w:sz w:val="16"/>
        </w:rPr>
      </w:pPr>
      <w:r w:rsidRPr="00CE0C68">
        <w:rPr>
          <w:rStyle w:val="StyleUnderline"/>
        </w:rPr>
        <w:t xml:space="preserve">Second, the </w:t>
      </w:r>
      <w:r w:rsidRPr="005D4A18">
        <w:rPr>
          <w:rStyle w:val="StyleUnderline"/>
          <w:highlight w:val="green"/>
        </w:rPr>
        <w:t>risks of</w:t>
      </w:r>
      <w:r w:rsidRPr="00CE0C68">
        <w:rPr>
          <w:rStyle w:val="StyleUnderline"/>
        </w:rPr>
        <w:t xml:space="preserve"> </w:t>
      </w:r>
      <w:r w:rsidRPr="00CE0C68">
        <w:rPr>
          <w:rStyle w:val="Emphasis"/>
        </w:rPr>
        <w:t xml:space="preserve">inadvertent </w:t>
      </w:r>
      <w:r w:rsidRPr="005D4A18">
        <w:rPr>
          <w:rStyle w:val="Emphasis"/>
          <w:highlight w:val="green"/>
        </w:rPr>
        <w:t>pre-emption</w:t>
      </w:r>
      <w:r w:rsidRPr="005D4A18">
        <w:rPr>
          <w:rStyle w:val="StyleUnderline"/>
          <w:highlight w:val="green"/>
        </w:rPr>
        <w:t xml:space="preserve"> are</w:t>
      </w:r>
      <w:r w:rsidRPr="00CE0C68">
        <w:rPr>
          <w:sz w:val="16"/>
        </w:rPr>
        <w:t xml:space="preserve"> also </w:t>
      </w:r>
      <w:r w:rsidRPr="005D4A18">
        <w:rPr>
          <w:rStyle w:val="Emphasis"/>
          <w:highlight w:val="green"/>
        </w:rPr>
        <w:t>not</w:t>
      </w:r>
      <w:r w:rsidRPr="00CE0C68">
        <w:rPr>
          <w:rStyle w:val="Emphasis"/>
        </w:rPr>
        <w:t xml:space="preserve"> nearly as </w:t>
      </w:r>
      <w:r w:rsidRPr="005D4A18">
        <w:rPr>
          <w:rStyle w:val="Emphasis"/>
          <w:highlight w:val="green"/>
        </w:rPr>
        <w:t>high</w:t>
      </w:r>
      <w:r w:rsidRPr="00CE0C68">
        <w:rPr>
          <w:rStyle w:val="StyleUnderline"/>
        </w:rPr>
        <w:t xml:space="preserve"> as they were in 1962</w:t>
      </w:r>
      <w:r w:rsidRPr="00CE0C68">
        <w:rPr>
          <w:sz w:val="16"/>
        </w:rPr>
        <w:t xml:space="preserve">, when Nehru’s ill-fated “forward policy” was met by overwhelming Chinese military force. This is </w:t>
      </w:r>
      <w:r w:rsidRPr="005D4A18">
        <w:rPr>
          <w:rStyle w:val="StyleUnderline"/>
          <w:highlight w:val="green"/>
        </w:rPr>
        <w:t>because of</w:t>
      </w:r>
      <w:r w:rsidRPr="00CE0C68">
        <w:rPr>
          <w:rStyle w:val="StyleUnderline"/>
        </w:rPr>
        <w:t xml:space="preserve"> a </w:t>
      </w:r>
      <w:r w:rsidRPr="00CE0C68">
        <w:rPr>
          <w:rStyle w:val="Emphasis"/>
        </w:rPr>
        <w:t xml:space="preserve">series of five </w:t>
      </w:r>
      <w:r w:rsidRPr="005D4A18">
        <w:rPr>
          <w:rStyle w:val="Emphasis"/>
          <w:highlight w:val="green"/>
        </w:rPr>
        <w:t>agreements</w:t>
      </w:r>
      <w:r w:rsidRPr="00CE0C68">
        <w:rPr>
          <w:rStyle w:val="StyleUnderline"/>
        </w:rPr>
        <w:t xml:space="preserve"> signed between India and China to address disputes arising over the LAC</w:t>
      </w:r>
      <w:r w:rsidRPr="00CE0C68">
        <w:rPr>
          <w:sz w:val="16"/>
        </w:rPr>
        <w:t>: 1) the 1993 Agreement on the Maintenance of Peace and Tranquility along the LAC; 2) the 1996 Agreement on Confidence-Building Measures in the Military Field Along the LAC, 3) the 2005 Protocol on Modalities for the Implementation of Confidence-Building Measures in the Military Field Along the LAC; 4) the 2012 Agreement on the Establishment of a Working Mechanism for Consultation and Coordination on India-China Border Affairs; and 5) the 2013 Border Defense Cooperation Agreement.</w:t>
      </w:r>
    </w:p>
    <w:p w14:paraId="6EAB0D49" w14:textId="77777777" w:rsidR="00BD114B" w:rsidRPr="00CE0C68" w:rsidRDefault="00BD114B" w:rsidP="00BD114B">
      <w:pPr>
        <w:rPr>
          <w:sz w:val="16"/>
        </w:rPr>
      </w:pPr>
      <w:r w:rsidRPr="00CE0C68">
        <w:rPr>
          <w:rStyle w:val="StyleUnderline"/>
        </w:rPr>
        <w:t xml:space="preserve">These agreements provide a </w:t>
      </w:r>
      <w:r w:rsidRPr="00CE0C68">
        <w:rPr>
          <w:rStyle w:val="Emphasis"/>
        </w:rPr>
        <w:t>modus operandi</w:t>
      </w:r>
      <w:r w:rsidRPr="00CE0C68">
        <w:rPr>
          <w:rStyle w:val="StyleUnderline"/>
        </w:rPr>
        <w:t xml:space="preserve"> </w:t>
      </w:r>
      <w:r w:rsidRPr="005D4A18">
        <w:rPr>
          <w:rStyle w:val="StyleUnderline"/>
          <w:highlight w:val="green"/>
        </w:rPr>
        <w:t xml:space="preserve">for </w:t>
      </w:r>
      <w:r w:rsidRPr="005D4A18">
        <w:rPr>
          <w:rStyle w:val="Emphasis"/>
          <w:highlight w:val="green"/>
        </w:rPr>
        <w:t>diplomatic engagement</w:t>
      </w:r>
      <w:r w:rsidRPr="00CE0C68">
        <w:rPr>
          <w:rStyle w:val="StyleUnderline"/>
        </w:rPr>
        <w:t xml:space="preserve"> at the </w:t>
      </w:r>
      <w:r w:rsidRPr="00CE0C68">
        <w:rPr>
          <w:rStyle w:val="Emphasis"/>
        </w:rPr>
        <w:t>military</w:t>
      </w:r>
      <w:r w:rsidRPr="00CE0C68">
        <w:rPr>
          <w:rStyle w:val="StyleUnderline"/>
        </w:rPr>
        <w:t xml:space="preserve"> and </w:t>
      </w:r>
      <w:r w:rsidRPr="00CE0C68">
        <w:rPr>
          <w:rStyle w:val="Emphasis"/>
        </w:rPr>
        <w:t>political</w:t>
      </w:r>
      <w:r w:rsidRPr="00CE0C68">
        <w:rPr>
          <w:rStyle w:val="StyleUnderline"/>
        </w:rPr>
        <w:t xml:space="preserve"> levels, as well as a set of </w:t>
      </w:r>
      <w:r w:rsidRPr="00CE0C68">
        <w:rPr>
          <w:rStyle w:val="Emphasis"/>
        </w:rPr>
        <w:t>“status quo” commitments</w:t>
      </w:r>
      <w:r w:rsidRPr="00CE0C68">
        <w:rPr>
          <w:rStyle w:val="StyleUnderline"/>
        </w:rPr>
        <w:t xml:space="preserve"> both sides can </w:t>
      </w:r>
      <w:r w:rsidRPr="00CE0C68">
        <w:rPr>
          <w:rStyle w:val="Emphasis"/>
        </w:rPr>
        <w:t>return to</w:t>
      </w:r>
      <w:r w:rsidRPr="00CE0C68">
        <w:rPr>
          <w:rStyle w:val="StyleUnderline"/>
        </w:rPr>
        <w:t xml:space="preserve"> in case of escalation. They proved </w:t>
      </w:r>
      <w:r w:rsidRPr="005D4A18">
        <w:rPr>
          <w:rStyle w:val="StyleUnderline"/>
          <w:highlight w:val="green"/>
        </w:rPr>
        <w:t xml:space="preserve">effective during the </w:t>
      </w:r>
      <w:r w:rsidRPr="005D4A18">
        <w:rPr>
          <w:rStyle w:val="Emphasis"/>
          <w:highlight w:val="green"/>
        </w:rPr>
        <w:t>16-day stand-off</w:t>
      </w:r>
      <w:r w:rsidRPr="00CE0C68">
        <w:rPr>
          <w:sz w:val="16"/>
        </w:rPr>
        <w:t xml:space="preserve"> between Indian and Chinese forces in eastern Ladakh near the village of </w:t>
      </w:r>
      <w:proofErr w:type="spellStart"/>
      <w:r w:rsidRPr="00CE0C68">
        <w:rPr>
          <w:sz w:val="16"/>
        </w:rPr>
        <w:t>Chumar</w:t>
      </w:r>
      <w:proofErr w:type="spellEnd"/>
      <w:r w:rsidRPr="00CE0C68">
        <w:rPr>
          <w:sz w:val="16"/>
        </w:rPr>
        <w:t xml:space="preserve">, </w:t>
      </w:r>
      <w:r w:rsidRPr="00CE0C68">
        <w:rPr>
          <w:rStyle w:val="StyleUnderline"/>
        </w:rPr>
        <w:t xml:space="preserve">the military confrontation at </w:t>
      </w:r>
      <w:proofErr w:type="spellStart"/>
      <w:r w:rsidRPr="005D4A18">
        <w:rPr>
          <w:rStyle w:val="Emphasis"/>
          <w:highlight w:val="green"/>
        </w:rPr>
        <w:t>Burtse</w:t>
      </w:r>
      <w:proofErr w:type="spellEnd"/>
      <w:r w:rsidRPr="00CE0C68">
        <w:rPr>
          <w:sz w:val="16"/>
        </w:rPr>
        <w:t xml:space="preserve"> in the Depsang plains in northern Ladakh </w:t>
      </w:r>
      <w:r w:rsidRPr="00CE0C68">
        <w:rPr>
          <w:rStyle w:val="StyleUnderline"/>
        </w:rPr>
        <w:t xml:space="preserve">in </w:t>
      </w:r>
      <w:r w:rsidRPr="00CE0C68">
        <w:rPr>
          <w:rStyle w:val="Emphasis"/>
        </w:rPr>
        <w:t>2015</w:t>
      </w:r>
      <w:r w:rsidRPr="00CE0C68">
        <w:rPr>
          <w:sz w:val="16"/>
        </w:rPr>
        <w:t xml:space="preserve">, </w:t>
      </w:r>
      <w:r w:rsidRPr="005D4A18">
        <w:rPr>
          <w:rStyle w:val="StyleUnderline"/>
          <w:highlight w:val="green"/>
        </w:rPr>
        <w:t>and</w:t>
      </w:r>
      <w:r w:rsidRPr="00CE0C68">
        <w:rPr>
          <w:rStyle w:val="StyleUnderline"/>
        </w:rPr>
        <w:t xml:space="preserve"> the </w:t>
      </w:r>
      <w:r w:rsidRPr="005D4A18">
        <w:rPr>
          <w:rStyle w:val="Emphasis"/>
          <w:highlight w:val="green"/>
        </w:rPr>
        <w:t>Doklam</w:t>
      </w:r>
      <w:r w:rsidRPr="00CE0C68">
        <w:rPr>
          <w:rStyle w:val="StyleUnderline"/>
        </w:rPr>
        <w:t xml:space="preserve"> crisis in </w:t>
      </w:r>
      <w:r w:rsidRPr="00CE0C68">
        <w:rPr>
          <w:rStyle w:val="Emphasis"/>
        </w:rPr>
        <w:t>2017</w:t>
      </w:r>
      <w:r w:rsidRPr="00CE0C68">
        <w:rPr>
          <w:sz w:val="16"/>
        </w:rPr>
        <w:t>.</w:t>
      </w:r>
    </w:p>
    <w:p w14:paraId="3329A514" w14:textId="77777777" w:rsidR="00BD114B" w:rsidRPr="00CE0C68" w:rsidRDefault="00BD114B" w:rsidP="00BD114B">
      <w:pPr>
        <w:rPr>
          <w:sz w:val="16"/>
        </w:rPr>
      </w:pPr>
      <w:r w:rsidRPr="00CE0C68">
        <w:rPr>
          <w:rStyle w:val="Emphasis"/>
        </w:rPr>
        <w:t>India</w:t>
      </w:r>
      <w:r w:rsidRPr="00CE0C68">
        <w:rPr>
          <w:sz w:val="16"/>
        </w:rPr>
        <w:t xml:space="preserve">n Ministry of External Affairs spokesperson Anurag Srivastava has also </w:t>
      </w:r>
      <w:r w:rsidRPr="00CE0C68">
        <w:rPr>
          <w:rStyle w:val="StyleUnderline"/>
        </w:rPr>
        <w:t>affirmed</w:t>
      </w:r>
      <w:r w:rsidRPr="00CE0C68">
        <w:rPr>
          <w:sz w:val="16"/>
        </w:rPr>
        <w:t xml:space="preserve"> New Delhi’s </w:t>
      </w:r>
      <w:r w:rsidRPr="00CE0C68">
        <w:rPr>
          <w:rStyle w:val="Emphasis"/>
        </w:rPr>
        <w:t>intent</w:t>
      </w:r>
      <w:r w:rsidRPr="00CE0C68">
        <w:rPr>
          <w:sz w:val="16"/>
        </w:rPr>
        <w:t xml:space="preserve">ion </w:t>
      </w:r>
      <w:r w:rsidRPr="00CE0C68">
        <w:rPr>
          <w:rStyle w:val="StyleUnderline"/>
        </w:rPr>
        <w:t xml:space="preserve">to </w:t>
      </w:r>
      <w:r w:rsidRPr="00CE0C68">
        <w:rPr>
          <w:rStyle w:val="Emphasis"/>
        </w:rPr>
        <w:t>de-escalate</w:t>
      </w:r>
      <w:r w:rsidRPr="00CE0C68">
        <w:rPr>
          <w:rStyle w:val="StyleUnderline"/>
        </w:rPr>
        <w:t xml:space="preserve"> the current stand-off based on these agreements</w:t>
      </w:r>
      <w:r w:rsidRPr="00CE0C68">
        <w:rPr>
          <w:sz w:val="16"/>
        </w:rPr>
        <w:t xml:space="preserve">. He stated that “the two sides [already] have established mechanisms to resolve such situations peacefully through dialogue.” Similarly, the Chinese official statement also reiterated Beijing’s commitment “to uphold peace and tranquility in border areas.” </w:t>
      </w:r>
      <w:r w:rsidRPr="005D4A18">
        <w:rPr>
          <w:rStyle w:val="Emphasis"/>
          <w:highlight w:val="green"/>
        </w:rPr>
        <w:t>Summit diplomacy</w:t>
      </w:r>
      <w:r w:rsidRPr="005D4A18">
        <w:rPr>
          <w:rStyle w:val="StyleUnderline"/>
          <w:highlight w:val="green"/>
        </w:rPr>
        <w:t xml:space="preserve"> is </w:t>
      </w:r>
      <w:r w:rsidRPr="005D4A18">
        <w:rPr>
          <w:rStyle w:val="Emphasis"/>
          <w:highlight w:val="green"/>
        </w:rPr>
        <w:t>likely</w:t>
      </w:r>
      <w:r w:rsidRPr="00CE0C68">
        <w:rPr>
          <w:rStyle w:val="Emphasis"/>
        </w:rPr>
        <w:t xml:space="preserve"> to return</w:t>
      </w:r>
      <w:r w:rsidRPr="00CE0C68">
        <w:rPr>
          <w:rStyle w:val="StyleUnderline"/>
        </w:rPr>
        <w:t xml:space="preserve"> </w:t>
      </w:r>
      <w:r w:rsidRPr="005D4A18">
        <w:rPr>
          <w:rStyle w:val="StyleUnderline"/>
          <w:highlight w:val="green"/>
        </w:rPr>
        <w:t>if</w:t>
      </w:r>
      <w:r w:rsidRPr="00CE0C68">
        <w:rPr>
          <w:rStyle w:val="StyleUnderline"/>
        </w:rPr>
        <w:t xml:space="preserve"> the </w:t>
      </w:r>
      <w:r w:rsidRPr="005D4A18">
        <w:rPr>
          <w:rStyle w:val="StyleUnderline"/>
          <w:highlight w:val="green"/>
        </w:rPr>
        <w:t>crisis escalates</w:t>
      </w:r>
      <w:r w:rsidRPr="00CE0C68">
        <w:rPr>
          <w:rStyle w:val="StyleUnderline"/>
        </w:rPr>
        <w:t xml:space="preserve"> further</w:t>
      </w:r>
      <w:r w:rsidRPr="00CE0C68">
        <w:rPr>
          <w:sz w:val="16"/>
        </w:rPr>
        <w:t>.</w:t>
      </w:r>
    </w:p>
    <w:p w14:paraId="5FAEB7F8" w14:textId="77777777" w:rsidR="00BD114B" w:rsidRPr="00CE0C68" w:rsidRDefault="00BD114B" w:rsidP="00BD114B">
      <w:pPr>
        <w:rPr>
          <w:sz w:val="16"/>
        </w:rPr>
      </w:pPr>
      <w:r w:rsidRPr="00CE0C68">
        <w:rPr>
          <w:rStyle w:val="StyleUnderline"/>
        </w:rPr>
        <w:t xml:space="preserve">Third is the element of </w:t>
      </w:r>
      <w:r w:rsidRPr="00CE0C68">
        <w:rPr>
          <w:rStyle w:val="Emphasis"/>
        </w:rPr>
        <w:t>ambiguity</w:t>
      </w:r>
      <w:r w:rsidRPr="00CE0C68">
        <w:rPr>
          <w:rStyle w:val="StyleUnderline"/>
        </w:rPr>
        <w:t xml:space="preserve"> and the </w:t>
      </w:r>
      <w:r w:rsidRPr="00CE0C68">
        <w:rPr>
          <w:rStyle w:val="Emphasis"/>
        </w:rPr>
        <w:t>“fog”</w:t>
      </w:r>
      <w:r w:rsidRPr="00CE0C68">
        <w:rPr>
          <w:rStyle w:val="StyleUnderline"/>
        </w:rPr>
        <w:t xml:space="preserve"> surrounding the details of the military stand-off</w:t>
      </w:r>
      <w:r w:rsidRPr="00CE0C68">
        <w:rPr>
          <w:sz w:val="16"/>
        </w:rPr>
        <w:t xml:space="preserve">. Typically, analysts have viewed “nationalist strongmen” as promoters of aggressive state behavior. But, in this case, </w:t>
      </w:r>
      <w:r w:rsidRPr="00CE0C68">
        <w:rPr>
          <w:rStyle w:val="StyleUnderline"/>
        </w:rPr>
        <w:t xml:space="preserve">the </w:t>
      </w:r>
      <w:r w:rsidRPr="005D4A18">
        <w:rPr>
          <w:rStyle w:val="StyleUnderline"/>
          <w:highlight w:val="green"/>
        </w:rPr>
        <w:t>ability of both</w:t>
      </w:r>
      <w:r w:rsidRPr="00CE0C68">
        <w:rPr>
          <w:rStyle w:val="StyleUnderline"/>
        </w:rPr>
        <w:t xml:space="preserve"> governments </w:t>
      </w:r>
      <w:r w:rsidRPr="005D4A18">
        <w:rPr>
          <w:rStyle w:val="StyleUnderline"/>
          <w:highlight w:val="green"/>
        </w:rPr>
        <w:t xml:space="preserve">to </w:t>
      </w:r>
      <w:r w:rsidRPr="005D4A18">
        <w:rPr>
          <w:rStyle w:val="Emphasis"/>
          <w:highlight w:val="green"/>
        </w:rPr>
        <w:t>control</w:t>
      </w:r>
      <w:r w:rsidRPr="00CE0C68">
        <w:rPr>
          <w:rStyle w:val="Emphasis"/>
        </w:rPr>
        <w:t xml:space="preserve"> national </w:t>
      </w:r>
      <w:r w:rsidRPr="005D4A18">
        <w:rPr>
          <w:rStyle w:val="Emphasis"/>
          <w:highlight w:val="green"/>
        </w:rPr>
        <w:t>media</w:t>
      </w:r>
      <w:r w:rsidRPr="005D4A18">
        <w:rPr>
          <w:rStyle w:val="StyleUnderline"/>
          <w:highlight w:val="green"/>
        </w:rPr>
        <w:t>, and</w:t>
      </w:r>
      <w:r w:rsidRPr="00CE0C68">
        <w:rPr>
          <w:rStyle w:val="StyleUnderline"/>
        </w:rPr>
        <w:t xml:space="preserve"> the </w:t>
      </w:r>
      <w:r w:rsidRPr="005D4A18">
        <w:rPr>
          <w:rStyle w:val="Emphasis"/>
          <w:highlight w:val="green"/>
        </w:rPr>
        <w:t>inscrutability</w:t>
      </w:r>
      <w:r w:rsidRPr="00CE0C68">
        <w:rPr>
          <w:rStyle w:val="StyleUnderline"/>
        </w:rPr>
        <w:t xml:space="preserve"> of the facts related to the dispute, </w:t>
      </w:r>
      <w:r w:rsidRPr="005D4A18">
        <w:rPr>
          <w:rStyle w:val="Emphasis"/>
          <w:highlight w:val="green"/>
        </w:rPr>
        <w:t>aided</w:t>
      </w:r>
      <w:r w:rsidRPr="005D4A18">
        <w:rPr>
          <w:rStyle w:val="StyleUnderline"/>
          <w:highlight w:val="green"/>
        </w:rPr>
        <w:t xml:space="preserve"> efforts to manage</w:t>
      </w:r>
      <w:r w:rsidRPr="00CE0C68">
        <w:rPr>
          <w:rStyle w:val="StyleUnderline"/>
        </w:rPr>
        <w:t xml:space="preserve"> </w:t>
      </w:r>
      <w:r w:rsidRPr="00CE0C68">
        <w:rPr>
          <w:rStyle w:val="Emphasis"/>
        </w:rPr>
        <w:t xml:space="preserve">domestic </w:t>
      </w:r>
      <w:r w:rsidRPr="005D4A18">
        <w:rPr>
          <w:rStyle w:val="Emphasis"/>
          <w:highlight w:val="green"/>
        </w:rPr>
        <w:t>audience costs</w:t>
      </w:r>
      <w:r w:rsidRPr="00CE0C68">
        <w:rPr>
          <w:sz w:val="16"/>
        </w:rPr>
        <w:t xml:space="preserve">. For instance, media reports of 15-20 personnel of the Indo-Tibetan Border Police force being detained by the Chinese were categorically refuted by the Indian side. This meant that no domestic pressure for retaliation </w:t>
      </w:r>
      <w:proofErr w:type="gramStart"/>
      <w:r w:rsidRPr="00CE0C68">
        <w:rPr>
          <w:sz w:val="16"/>
        </w:rPr>
        <w:t>arose</w:t>
      </w:r>
      <w:proofErr w:type="gramEnd"/>
      <w:r w:rsidRPr="00CE0C68">
        <w:rPr>
          <w:sz w:val="16"/>
        </w:rPr>
        <w:t xml:space="preserve"> </w:t>
      </w:r>
      <w:r w:rsidRPr="00CE0C68">
        <w:rPr>
          <w:sz w:val="16"/>
        </w:rPr>
        <w:lastRenderedPageBreak/>
        <w:t xml:space="preserve">and no great reputational damage was suffered. In the aftermath of the Doklam crisis, similar </w:t>
      </w:r>
      <w:r w:rsidRPr="00CE0C68">
        <w:rPr>
          <w:rStyle w:val="StyleUnderline"/>
        </w:rPr>
        <w:t xml:space="preserve">ambiguity allowed </w:t>
      </w:r>
      <w:r w:rsidRPr="005D4A18">
        <w:rPr>
          <w:rStyle w:val="StyleUnderline"/>
          <w:highlight w:val="green"/>
        </w:rPr>
        <w:t>both</w:t>
      </w:r>
      <w:r w:rsidRPr="00CE0C68">
        <w:rPr>
          <w:rStyle w:val="StyleUnderline"/>
        </w:rPr>
        <w:t xml:space="preserve"> sides to </w:t>
      </w:r>
      <w:r w:rsidRPr="005D4A18">
        <w:rPr>
          <w:rStyle w:val="Emphasis"/>
          <w:highlight w:val="green"/>
        </w:rPr>
        <w:t>claim tactical victories</w:t>
      </w:r>
      <w:r w:rsidRPr="00CE0C68">
        <w:rPr>
          <w:sz w:val="16"/>
        </w:rPr>
        <w:t xml:space="preserve"> for themselves </w:t>
      </w:r>
      <w:r w:rsidRPr="005D4A18">
        <w:rPr>
          <w:rStyle w:val="StyleUnderline"/>
          <w:highlight w:val="green"/>
        </w:rPr>
        <w:t xml:space="preserve">and </w:t>
      </w:r>
      <w:r w:rsidRPr="005D4A18">
        <w:rPr>
          <w:rStyle w:val="Emphasis"/>
          <w:highlight w:val="green"/>
        </w:rPr>
        <w:t>diffuse</w:t>
      </w:r>
      <w:r w:rsidRPr="00CE0C68">
        <w:rPr>
          <w:rStyle w:val="StyleUnderline"/>
        </w:rPr>
        <w:t xml:space="preserve"> the situation </w:t>
      </w:r>
      <w:r w:rsidRPr="005D4A18">
        <w:rPr>
          <w:rStyle w:val="Emphasis"/>
          <w:highlight w:val="green"/>
        </w:rPr>
        <w:t>successfully</w:t>
      </w:r>
      <w:r w:rsidRPr="00CE0C68">
        <w:rPr>
          <w:sz w:val="16"/>
        </w:rPr>
        <w:t>. In India, criticism has been incrementally rising with respect to the Modi government’s lack of transparency on the matter, but it is unlikely to reach electorally harmful proportions.</w:t>
      </w:r>
    </w:p>
    <w:p w14:paraId="4CD49EC7" w14:textId="77777777" w:rsidR="00BD114B" w:rsidRDefault="00BD114B" w:rsidP="00BD114B">
      <w:pPr>
        <w:rPr>
          <w:sz w:val="16"/>
        </w:rPr>
      </w:pPr>
      <w:r w:rsidRPr="00CE0C68">
        <w:rPr>
          <w:rStyle w:val="StyleUnderline"/>
        </w:rPr>
        <w:t xml:space="preserve">Lastly, the </w:t>
      </w:r>
      <w:r w:rsidRPr="005D4A18">
        <w:rPr>
          <w:rStyle w:val="Emphasis"/>
          <w:highlight w:val="green"/>
        </w:rPr>
        <w:t>material costs</w:t>
      </w:r>
      <w:r w:rsidRPr="00CE0C68">
        <w:rPr>
          <w:rStyle w:val="StyleUnderline"/>
        </w:rPr>
        <w:t xml:space="preserve"> of limited war for both parties </w:t>
      </w:r>
      <w:r w:rsidRPr="005D4A18">
        <w:rPr>
          <w:rStyle w:val="Emphasis"/>
          <w:highlight w:val="green"/>
        </w:rPr>
        <w:t>far outweigh</w:t>
      </w:r>
      <w:r w:rsidRPr="00CE0C68">
        <w:rPr>
          <w:rStyle w:val="StyleUnderline"/>
        </w:rPr>
        <w:t xml:space="preserve"> potential </w:t>
      </w:r>
      <w:r w:rsidRPr="005D4A18">
        <w:rPr>
          <w:rStyle w:val="Emphasis"/>
          <w:highlight w:val="green"/>
        </w:rPr>
        <w:t>gains</w:t>
      </w:r>
      <w:r w:rsidRPr="005D4A18">
        <w:rPr>
          <w:rStyle w:val="StyleUnderline"/>
          <w:highlight w:val="green"/>
        </w:rPr>
        <w:t>. For China, conflict</w:t>
      </w:r>
      <w:r w:rsidRPr="00CE0C68">
        <w:rPr>
          <w:sz w:val="16"/>
        </w:rPr>
        <w:t xml:space="preserve"> on the border </w:t>
      </w:r>
      <w:r w:rsidRPr="00CE0C68">
        <w:rPr>
          <w:rStyle w:val="StyleUnderline"/>
        </w:rPr>
        <w:t xml:space="preserve">with India would </w:t>
      </w:r>
      <w:r w:rsidRPr="005D4A18">
        <w:rPr>
          <w:rStyle w:val="StyleUnderline"/>
          <w:highlight w:val="green"/>
        </w:rPr>
        <w:t>diminish</w:t>
      </w:r>
      <w:r w:rsidRPr="00CE0C68">
        <w:rPr>
          <w:rStyle w:val="StyleUnderline"/>
        </w:rPr>
        <w:t xml:space="preserve"> its </w:t>
      </w:r>
      <w:r w:rsidRPr="005D4A18">
        <w:rPr>
          <w:rStyle w:val="StyleUnderline"/>
          <w:highlight w:val="green"/>
        </w:rPr>
        <w:t>ability to meet</w:t>
      </w:r>
      <w:r w:rsidRPr="00CE0C68">
        <w:rPr>
          <w:rStyle w:val="StyleUnderline"/>
        </w:rPr>
        <w:t xml:space="preserve"> key security </w:t>
      </w:r>
      <w:r w:rsidRPr="005D4A18">
        <w:rPr>
          <w:rStyle w:val="StyleUnderline"/>
          <w:highlight w:val="green"/>
        </w:rPr>
        <w:t>challenges in</w:t>
      </w:r>
      <w:r w:rsidRPr="00CE0C68">
        <w:rPr>
          <w:rStyle w:val="StyleUnderline"/>
        </w:rPr>
        <w:t xml:space="preserve"> the </w:t>
      </w:r>
      <w:r w:rsidRPr="005D4A18">
        <w:rPr>
          <w:rStyle w:val="Emphasis"/>
          <w:highlight w:val="green"/>
        </w:rPr>
        <w:t>S</w:t>
      </w:r>
      <w:r w:rsidRPr="00CE0C68">
        <w:rPr>
          <w:sz w:val="16"/>
        </w:rPr>
        <w:t xml:space="preserve">outh </w:t>
      </w:r>
      <w:r w:rsidRPr="005D4A18">
        <w:rPr>
          <w:rStyle w:val="Emphasis"/>
          <w:highlight w:val="green"/>
        </w:rPr>
        <w:t>C</w:t>
      </w:r>
      <w:r w:rsidRPr="00CE0C68">
        <w:rPr>
          <w:sz w:val="16"/>
        </w:rPr>
        <w:t xml:space="preserve">hina </w:t>
      </w:r>
      <w:r w:rsidRPr="005D4A18">
        <w:rPr>
          <w:rStyle w:val="Emphasis"/>
          <w:highlight w:val="green"/>
        </w:rPr>
        <w:t>S</w:t>
      </w:r>
      <w:r w:rsidRPr="00CE0C68">
        <w:rPr>
          <w:sz w:val="16"/>
        </w:rPr>
        <w:t xml:space="preserve">ea, </w:t>
      </w:r>
      <w:r w:rsidRPr="00CE0C68">
        <w:rPr>
          <w:rStyle w:val="StyleUnderline"/>
        </w:rPr>
        <w:t xml:space="preserve">thus </w:t>
      </w:r>
      <w:r w:rsidRPr="005D4A18">
        <w:rPr>
          <w:rStyle w:val="StyleUnderline"/>
          <w:highlight w:val="green"/>
        </w:rPr>
        <w:t>making it vulnerable to</w:t>
      </w:r>
      <w:r w:rsidRPr="00CE0C68">
        <w:rPr>
          <w:rStyle w:val="StyleUnderline"/>
        </w:rPr>
        <w:t xml:space="preserve"> the </w:t>
      </w:r>
      <w:r w:rsidRPr="00CE0C68">
        <w:rPr>
          <w:rStyle w:val="Emphasis"/>
        </w:rPr>
        <w:t>U</w:t>
      </w:r>
      <w:r w:rsidRPr="00CE0C68">
        <w:rPr>
          <w:sz w:val="16"/>
        </w:rPr>
        <w:t xml:space="preserve">nited </w:t>
      </w:r>
      <w:r w:rsidRPr="00CE0C68">
        <w:rPr>
          <w:rStyle w:val="Emphasis"/>
        </w:rPr>
        <w:t>S</w:t>
      </w:r>
      <w:r w:rsidRPr="00CE0C68">
        <w:rPr>
          <w:sz w:val="16"/>
        </w:rPr>
        <w:t xml:space="preserve">tates, </w:t>
      </w:r>
      <w:r w:rsidRPr="00CE0C68">
        <w:rPr>
          <w:rStyle w:val="StyleUnderline"/>
        </w:rPr>
        <w:t xml:space="preserve">which Beijing considers </w:t>
      </w:r>
      <w:r w:rsidRPr="005D4A18">
        <w:rPr>
          <w:rStyle w:val="StyleUnderline"/>
          <w:highlight w:val="green"/>
        </w:rPr>
        <w:t xml:space="preserve">its </w:t>
      </w:r>
      <w:r w:rsidRPr="005D4A18">
        <w:rPr>
          <w:rStyle w:val="Emphasis"/>
          <w:highlight w:val="green"/>
        </w:rPr>
        <w:t>primary</w:t>
      </w:r>
      <w:r w:rsidRPr="00CE0C68">
        <w:rPr>
          <w:rStyle w:val="StyleUnderline"/>
        </w:rPr>
        <w:t xml:space="preserve"> security </w:t>
      </w:r>
      <w:r w:rsidRPr="005D4A18">
        <w:rPr>
          <w:rStyle w:val="StyleUnderline"/>
          <w:highlight w:val="green"/>
        </w:rPr>
        <w:t>competitor</w:t>
      </w:r>
      <w:r w:rsidRPr="00CE0C68">
        <w:rPr>
          <w:rStyle w:val="StyleUnderline"/>
        </w:rPr>
        <w:t xml:space="preserve">. It seems </w:t>
      </w:r>
      <w:r w:rsidRPr="00CE0C68">
        <w:rPr>
          <w:rStyle w:val="Emphasis"/>
        </w:rPr>
        <w:t>unlikely</w:t>
      </w:r>
      <w:r w:rsidRPr="00CE0C68">
        <w:rPr>
          <w:rStyle w:val="StyleUnderline"/>
        </w:rPr>
        <w:t xml:space="preserve"> that Beijing would want to risk a </w:t>
      </w:r>
      <w:r w:rsidRPr="00CE0C68">
        <w:rPr>
          <w:rStyle w:val="Emphasis"/>
        </w:rPr>
        <w:t>two-front war</w:t>
      </w:r>
      <w:r w:rsidRPr="00CE0C68">
        <w:rPr>
          <w:sz w:val="16"/>
        </w:rPr>
        <w:t xml:space="preserve">. Additionally, </w:t>
      </w:r>
      <w:r w:rsidRPr="005D4A18">
        <w:rPr>
          <w:rStyle w:val="Emphasis"/>
          <w:highlight w:val="green"/>
        </w:rPr>
        <w:t>rep</w:t>
      </w:r>
      <w:r w:rsidRPr="00CE0C68">
        <w:rPr>
          <w:rStyle w:val="Emphasis"/>
        </w:rPr>
        <w:t xml:space="preserve">utational </w:t>
      </w:r>
      <w:r w:rsidRPr="005D4A18">
        <w:rPr>
          <w:rStyle w:val="Emphasis"/>
          <w:highlight w:val="green"/>
        </w:rPr>
        <w:t>damage</w:t>
      </w:r>
      <w:r w:rsidRPr="00CE0C68">
        <w:rPr>
          <w:rStyle w:val="Emphasis"/>
        </w:rPr>
        <w:t xml:space="preserve">s suffered </w:t>
      </w:r>
      <w:r w:rsidRPr="005D4A18">
        <w:rPr>
          <w:rStyle w:val="Emphasis"/>
          <w:highlight w:val="green"/>
        </w:rPr>
        <w:t>due to COVID</w:t>
      </w:r>
      <w:r w:rsidRPr="00CE0C68">
        <w:rPr>
          <w:rStyle w:val="Emphasis"/>
        </w:rPr>
        <w:t>-19</w:t>
      </w:r>
      <w:r w:rsidRPr="00CE0C68">
        <w:rPr>
          <w:rStyle w:val="StyleUnderline"/>
        </w:rPr>
        <w:t xml:space="preserve">, </w:t>
      </w:r>
      <w:r w:rsidRPr="00CE0C68">
        <w:rPr>
          <w:rStyle w:val="Emphasis"/>
        </w:rPr>
        <w:t xml:space="preserve">pre-existing </w:t>
      </w:r>
      <w:r w:rsidRPr="005D4A18">
        <w:rPr>
          <w:rStyle w:val="Emphasis"/>
          <w:highlight w:val="green"/>
        </w:rPr>
        <w:t>fears</w:t>
      </w:r>
      <w:r w:rsidRPr="00CE0C68">
        <w:rPr>
          <w:rStyle w:val="StyleUnderline"/>
        </w:rPr>
        <w:t xml:space="preserve"> surrounding China’s rise, </w:t>
      </w:r>
      <w:r w:rsidRPr="005D4A18">
        <w:rPr>
          <w:rStyle w:val="StyleUnderline"/>
          <w:highlight w:val="green"/>
        </w:rPr>
        <w:t xml:space="preserve">and </w:t>
      </w:r>
      <w:r w:rsidRPr="005D4A18">
        <w:rPr>
          <w:rStyle w:val="Emphasis"/>
          <w:highlight w:val="green"/>
        </w:rPr>
        <w:t>India’s</w:t>
      </w:r>
      <w:r w:rsidRPr="00CE0C68">
        <w:rPr>
          <w:rStyle w:val="Emphasis"/>
        </w:rPr>
        <w:t xml:space="preserve"> conventional and nuclear deterrence </w:t>
      </w:r>
      <w:r w:rsidRPr="005D4A18">
        <w:rPr>
          <w:rStyle w:val="Emphasis"/>
          <w:highlight w:val="green"/>
        </w:rPr>
        <w:t>capabilities</w:t>
      </w:r>
      <w:r w:rsidRPr="00CE0C68">
        <w:rPr>
          <w:rStyle w:val="StyleUnderline"/>
        </w:rPr>
        <w:t xml:space="preserve"> will all </w:t>
      </w:r>
      <w:r w:rsidRPr="005D4A18">
        <w:rPr>
          <w:rStyle w:val="Emphasis"/>
          <w:highlight w:val="green"/>
        </w:rPr>
        <w:t>temper</w:t>
      </w:r>
      <w:r w:rsidRPr="00CE0C68">
        <w:rPr>
          <w:rStyle w:val="StyleUnderline"/>
        </w:rPr>
        <w:t xml:space="preserve"> Beijing’s pre-emptive use of military </w:t>
      </w:r>
      <w:r w:rsidRPr="005D4A18">
        <w:rPr>
          <w:rStyle w:val="StyleUnderline"/>
          <w:highlight w:val="green"/>
        </w:rPr>
        <w:t>force</w:t>
      </w:r>
      <w:r w:rsidRPr="00CE0C68">
        <w:rPr>
          <w:rStyle w:val="StyleUnderline"/>
        </w:rPr>
        <w:t xml:space="preserve">. Similarly, </w:t>
      </w:r>
      <w:r w:rsidRPr="005D4A18">
        <w:rPr>
          <w:rStyle w:val="StyleUnderline"/>
          <w:highlight w:val="green"/>
        </w:rPr>
        <w:t>for India</w:t>
      </w:r>
      <w:r w:rsidRPr="00CE0C68">
        <w:rPr>
          <w:rStyle w:val="StyleUnderline"/>
        </w:rPr>
        <w:t xml:space="preserve">, the </w:t>
      </w:r>
      <w:r w:rsidRPr="005D4A18">
        <w:rPr>
          <w:rStyle w:val="Emphasis"/>
          <w:highlight w:val="green"/>
        </w:rPr>
        <w:t>primary</w:t>
      </w:r>
      <w:r w:rsidRPr="00CE0C68">
        <w:rPr>
          <w:rStyle w:val="StyleUnderline"/>
        </w:rPr>
        <w:t xml:space="preserve"> security challenge </w:t>
      </w:r>
      <w:r w:rsidRPr="005D4A18">
        <w:rPr>
          <w:rStyle w:val="StyleUnderline"/>
          <w:highlight w:val="green"/>
        </w:rPr>
        <w:t xml:space="preserve">remains </w:t>
      </w:r>
      <w:r w:rsidRPr="005D4A18">
        <w:rPr>
          <w:rStyle w:val="Emphasis"/>
          <w:highlight w:val="green"/>
        </w:rPr>
        <w:t>Pakistan</w:t>
      </w:r>
      <w:r w:rsidRPr="00CE0C68">
        <w:rPr>
          <w:rStyle w:val="StyleUnderline"/>
        </w:rPr>
        <w:t>-based terrorist infiltration on the Kashmir border</w:t>
      </w:r>
      <w:r w:rsidRPr="00CE0C68">
        <w:rPr>
          <w:sz w:val="16"/>
        </w:rPr>
        <w:t xml:space="preserve">. More importantly, beyond the protection of vital strategic points on either side that allow military forces to effectively defend and patrol their territories in challenging high-altitude mountainous regions, </w:t>
      </w:r>
      <w:r w:rsidRPr="00CE0C68">
        <w:rPr>
          <w:rStyle w:val="StyleUnderline"/>
        </w:rPr>
        <w:t>the</w:t>
      </w:r>
      <w:r w:rsidRPr="00CE0C68">
        <w:rPr>
          <w:sz w:val="16"/>
        </w:rPr>
        <w:t xml:space="preserve"> vast tracts of </w:t>
      </w:r>
      <w:r w:rsidRPr="00CE0C68">
        <w:rPr>
          <w:rStyle w:val="StyleUnderline"/>
        </w:rPr>
        <w:t xml:space="preserve">disputed </w:t>
      </w:r>
      <w:r w:rsidRPr="005D4A18">
        <w:rPr>
          <w:rStyle w:val="StyleUnderline"/>
          <w:highlight w:val="green"/>
        </w:rPr>
        <w:t>land</w:t>
      </w:r>
      <w:r w:rsidRPr="00CE0C68">
        <w:rPr>
          <w:sz w:val="16"/>
        </w:rPr>
        <w:t xml:space="preserve"> along the LAC </w:t>
      </w:r>
      <w:r w:rsidRPr="005D4A18">
        <w:rPr>
          <w:rStyle w:val="StyleUnderline"/>
          <w:highlight w:val="green"/>
        </w:rPr>
        <w:t>do not hold</w:t>
      </w:r>
      <w:r w:rsidRPr="00CE0C68">
        <w:rPr>
          <w:rStyle w:val="StyleUnderline"/>
        </w:rPr>
        <w:t xml:space="preserve"> any important material </w:t>
      </w:r>
      <w:r w:rsidRPr="005D4A18">
        <w:rPr>
          <w:rStyle w:val="StyleUnderline"/>
          <w:highlight w:val="green"/>
        </w:rPr>
        <w:t>resources</w:t>
      </w:r>
      <w:r w:rsidRPr="00CE0C68">
        <w:rPr>
          <w:sz w:val="16"/>
        </w:rPr>
        <w:t xml:space="preserve"> such as oil, precious mineral reserves, or ethnic-kin populations. </w:t>
      </w:r>
      <w:r w:rsidRPr="00CE0C68">
        <w:rPr>
          <w:rStyle w:val="StyleUnderline"/>
        </w:rPr>
        <w:t xml:space="preserve">The </w:t>
      </w:r>
      <w:r w:rsidRPr="005D4A18">
        <w:rPr>
          <w:rStyle w:val="StyleUnderline"/>
          <w:highlight w:val="green"/>
        </w:rPr>
        <w:t>benefits</w:t>
      </w:r>
      <w:r w:rsidRPr="00CE0C68">
        <w:rPr>
          <w:rStyle w:val="StyleUnderline"/>
        </w:rPr>
        <w:t xml:space="preserve"> of</w:t>
      </w:r>
      <w:r w:rsidRPr="00CE0C68">
        <w:rPr>
          <w:sz w:val="16"/>
        </w:rPr>
        <w:t xml:space="preserve"> territorial </w:t>
      </w:r>
      <w:r w:rsidRPr="00CE0C68">
        <w:rPr>
          <w:rStyle w:val="StyleUnderline"/>
        </w:rPr>
        <w:t xml:space="preserve">aggrandizement </w:t>
      </w:r>
      <w:r w:rsidRPr="005D4A18">
        <w:rPr>
          <w:rStyle w:val="StyleUnderline"/>
          <w:highlight w:val="green"/>
        </w:rPr>
        <w:t xml:space="preserve">are therefore, </w:t>
      </w:r>
      <w:r w:rsidRPr="005D4A18">
        <w:rPr>
          <w:rStyle w:val="Emphasis"/>
          <w:highlight w:val="green"/>
        </w:rPr>
        <w:t>limited</w:t>
      </w:r>
      <w:r w:rsidRPr="00CE0C68">
        <w:rPr>
          <w:sz w:val="16"/>
        </w:rPr>
        <w:t xml:space="preserve"> to deterrence value and the natural terrain offers few advantages to offensive forces.</w:t>
      </w:r>
    </w:p>
    <w:p w14:paraId="11003B69" w14:textId="77777777" w:rsidR="00BD114B" w:rsidRPr="00871C1F" w:rsidRDefault="00BD114B" w:rsidP="00BD114B">
      <w:pPr>
        <w:pStyle w:val="Heading4"/>
      </w:pPr>
      <w:r>
        <w:t xml:space="preserve">Even if it escalates Russia doesn’t use nukes in Ukraine. </w:t>
      </w:r>
    </w:p>
    <w:p w14:paraId="50F3E73C" w14:textId="77777777" w:rsidR="00BD114B" w:rsidRPr="000B32FD" w:rsidRDefault="00BD114B" w:rsidP="00BD114B">
      <w:pPr>
        <w:rPr>
          <w:sz w:val="18"/>
          <w:szCs w:val="18"/>
        </w:rPr>
      </w:pPr>
      <w:proofErr w:type="spellStart"/>
      <w:r w:rsidRPr="00272625">
        <w:rPr>
          <w:rStyle w:val="Style13ptBold"/>
        </w:rPr>
        <w:t>Alberque</w:t>
      </w:r>
      <w:proofErr w:type="spellEnd"/>
      <w:r w:rsidRPr="00272625">
        <w:rPr>
          <w:rStyle w:val="Style13ptBold"/>
        </w:rPr>
        <w:t xml:space="preserve"> 22</w:t>
      </w:r>
      <w:r>
        <w:rPr>
          <w:b/>
          <w:bCs/>
          <w:sz w:val="24"/>
          <w:szCs w:val="24"/>
        </w:rPr>
        <w:t xml:space="preserve"> </w:t>
      </w:r>
      <w:r>
        <w:rPr>
          <w:sz w:val="18"/>
          <w:szCs w:val="18"/>
        </w:rPr>
        <w:t xml:space="preserve">(William, </w:t>
      </w:r>
      <w:r w:rsidRPr="004622BD">
        <w:rPr>
          <w:sz w:val="18"/>
          <w:szCs w:val="18"/>
        </w:rPr>
        <w:t>William Alberque is Director of Strategy, Technology and Arms Control</w:t>
      </w:r>
      <w:r>
        <w:rPr>
          <w:sz w:val="18"/>
          <w:szCs w:val="18"/>
        </w:rPr>
        <w:t xml:space="preserve"> at IISS, f</w:t>
      </w:r>
      <w:r w:rsidRPr="004622BD">
        <w:rPr>
          <w:sz w:val="18"/>
          <w:szCs w:val="18"/>
        </w:rPr>
        <w:t>ocusing on preventing the proliferation of nuclear weapons, weapons of mass destruction and related delivery systems, as well as risk reduction and arms control.</w:t>
      </w:r>
      <w:r>
        <w:rPr>
          <w:sz w:val="18"/>
          <w:szCs w:val="18"/>
        </w:rPr>
        <w:t xml:space="preserve"> “</w:t>
      </w:r>
      <w:r w:rsidRPr="00871C1F">
        <w:rPr>
          <w:sz w:val="18"/>
          <w:szCs w:val="18"/>
        </w:rPr>
        <w:t>Russia is unlikely to use nuclear weapons in Ukraine</w:t>
      </w:r>
      <w:r>
        <w:rPr>
          <w:sz w:val="18"/>
          <w:szCs w:val="18"/>
        </w:rPr>
        <w:t xml:space="preserve">”, </w:t>
      </w:r>
      <w:r w:rsidRPr="00257726">
        <w:rPr>
          <w:sz w:val="18"/>
          <w:szCs w:val="18"/>
        </w:rPr>
        <w:t>https://www.iiss.org/online-analysis/online-analysis//2022/10/russia-is-unlikely-to-use-nuclear-weapons-in-ukraine</w:t>
      </w:r>
      <w:r>
        <w:rPr>
          <w:sz w:val="18"/>
          <w:szCs w:val="18"/>
        </w:rPr>
        <w:t xml:space="preserve">, [SG]) </w:t>
      </w:r>
    </w:p>
    <w:p w14:paraId="37FADC90" w14:textId="77777777" w:rsidR="00BD114B" w:rsidRDefault="00BD114B" w:rsidP="00BD114B">
      <w:pPr>
        <w:spacing w:after="0"/>
        <w:rPr>
          <w:sz w:val="16"/>
        </w:rPr>
      </w:pPr>
      <w:r w:rsidRPr="006B4141">
        <w:rPr>
          <w:sz w:val="16"/>
        </w:rPr>
        <w:t xml:space="preserve">On 6 October, US President Joe Biden stated that Russian President Vladimir Putin’s recent nuclear threats amounted to the most dangerous situation the world has seen since the Cuban Missile Crisis of 1962, warning that any use of tactical nuclear weapons could lead to ‘Armageddon’. But </w:t>
      </w:r>
      <w:r w:rsidRPr="006B4141">
        <w:rPr>
          <w:rStyle w:val="StyleUnderline"/>
        </w:rPr>
        <w:t xml:space="preserve">as officials from the Biden administration told reporters afterward, </w:t>
      </w:r>
      <w:r w:rsidRPr="00924EEF">
        <w:rPr>
          <w:rStyle w:val="StyleUnderline"/>
        </w:rPr>
        <w:t xml:space="preserve">there is </w:t>
      </w:r>
      <w:r w:rsidRPr="005D4A18">
        <w:rPr>
          <w:rStyle w:val="StyleUnderline"/>
          <w:highlight w:val="green"/>
        </w:rPr>
        <w:t>no evidence</w:t>
      </w:r>
      <w:r w:rsidRPr="006B4141">
        <w:rPr>
          <w:rStyle w:val="StyleUnderline"/>
        </w:rPr>
        <w:t xml:space="preserve"> that </w:t>
      </w:r>
      <w:r w:rsidRPr="005D4A18">
        <w:rPr>
          <w:rStyle w:val="StyleUnderline"/>
          <w:highlight w:val="green"/>
        </w:rPr>
        <w:t>Russia is</w:t>
      </w:r>
      <w:r w:rsidRPr="006B4141">
        <w:rPr>
          <w:rStyle w:val="StyleUnderline"/>
        </w:rPr>
        <w:t xml:space="preserve"> any </w:t>
      </w:r>
      <w:r w:rsidRPr="005D4A18">
        <w:rPr>
          <w:rStyle w:val="StyleUnderline"/>
          <w:highlight w:val="green"/>
        </w:rPr>
        <w:t>closer to using nuc</w:t>
      </w:r>
      <w:r w:rsidRPr="00924EEF">
        <w:rPr>
          <w:rStyle w:val="StyleUnderline"/>
        </w:rPr>
        <w:t>lear weapon</w:t>
      </w:r>
      <w:r w:rsidRPr="005D4A18">
        <w:rPr>
          <w:rStyle w:val="StyleUnderline"/>
          <w:highlight w:val="green"/>
        </w:rPr>
        <w:t>s</w:t>
      </w:r>
      <w:r w:rsidRPr="006B4141">
        <w:rPr>
          <w:rStyle w:val="StyleUnderline"/>
        </w:rPr>
        <w:t xml:space="preserve"> than it was at the end of February</w:t>
      </w:r>
      <w:r w:rsidRPr="006B4141">
        <w:rPr>
          <w:sz w:val="16"/>
        </w:rPr>
        <w:t xml:space="preserve">. They said that Biden was attempting to highlight the recklessness of Putin’s threats while continuing to send deterrence messages to Moscow. </w:t>
      </w:r>
      <w:r w:rsidRPr="005D4A18">
        <w:rPr>
          <w:rStyle w:val="Emphasis"/>
          <w:highlight w:val="green"/>
        </w:rPr>
        <w:t>Putin’s threats ring</w:t>
      </w:r>
      <w:r w:rsidRPr="006B4141">
        <w:rPr>
          <w:rStyle w:val="Emphasis"/>
        </w:rPr>
        <w:t xml:space="preserve"> especially </w:t>
      </w:r>
      <w:r w:rsidRPr="005D4A18">
        <w:rPr>
          <w:rStyle w:val="Emphasis"/>
          <w:highlight w:val="green"/>
        </w:rPr>
        <w:t>hollow because</w:t>
      </w:r>
      <w:r w:rsidRPr="006B4141">
        <w:rPr>
          <w:rStyle w:val="Emphasis"/>
        </w:rPr>
        <w:t xml:space="preserve"> any </w:t>
      </w:r>
      <w:r w:rsidRPr="005D4A18">
        <w:rPr>
          <w:rStyle w:val="Emphasis"/>
          <w:highlight w:val="green"/>
        </w:rPr>
        <w:t>use of nuc</w:t>
      </w:r>
      <w:r w:rsidRPr="00924EEF">
        <w:rPr>
          <w:rStyle w:val="Emphasis"/>
        </w:rPr>
        <w:t>lear weapon</w:t>
      </w:r>
      <w:r w:rsidRPr="005D4A18">
        <w:rPr>
          <w:rStyle w:val="Emphasis"/>
          <w:highlight w:val="green"/>
        </w:rPr>
        <w:t>s on territory he claims is part of Russia would be a disaster from</w:t>
      </w:r>
      <w:r w:rsidRPr="00924EEF">
        <w:rPr>
          <w:rStyle w:val="Emphasis"/>
        </w:rPr>
        <w:t xml:space="preserve"> a </w:t>
      </w:r>
      <w:r w:rsidRPr="005D4A18">
        <w:rPr>
          <w:rStyle w:val="Emphasis"/>
          <w:highlight w:val="green"/>
        </w:rPr>
        <w:t>public and diplomatic</w:t>
      </w:r>
      <w:r w:rsidRPr="006B4141">
        <w:rPr>
          <w:rStyle w:val="Emphasis"/>
        </w:rPr>
        <w:t xml:space="preserve"> point of </w:t>
      </w:r>
      <w:r w:rsidRPr="005D4A18">
        <w:rPr>
          <w:rStyle w:val="Emphasis"/>
          <w:highlight w:val="green"/>
        </w:rPr>
        <w:t>view</w:t>
      </w:r>
      <w:r w:rsidRPr="005D4A18">
        <w:rPr>
          <w:sz w:val="16"/>
          <w:highlight w:val="green"/>
        </w:rPr>
        <w:t>.</w:t>
      </w:r>
      <w:r w:rsidRPr="006B4141">
        <w:rPr>
          <w:sz w:val="16"/>
        </w:rPr>
        <w:t xml:space="preserve"> Fabian Hoffman and I made a similar argument in the Washington Post on 31 March 2022, but with this latest round of threats and reactions, it may be useful to examine the credibility of Putin’s threats in more detail.</w:t>
      </w:r>
    </w:p>
    <w:p w14:paraId="2DEC4C24" w14:textId="77777777" w:rsidR="00BD114B" w:rsidRPr="002B5209" w:rsidRDefault="00BD114B" w:rsidP="00BD114B">
      <w:pPr>
        <w:spacing w:after="0"/>
        <w:rPr>
          <w:sz w:val="16"/>
          <w:szCs w:val="16"/>
        </w:rPr>
      </w:pPr>
      <w:r w:rsidRPr="002B5209">
        <w:rPr>
          <w:sz w:val="16"/>
          <w:szCs w:val="16"/>
        </w:rPr>
        <w:t xml:space="preserve">Putin first threatened the use of nuclear weapons when he resumed combat operations against Ukraine on 24 February 2022 (following his offensive in 2014). This threat appeared to be directed against the United States and the NATO Allies rather than towards Ukraine (such as with nuclear use on the battlefield). Putin said at the time that: </w:t>
      </w:r>
    </w:p>
    <w:p w14:paraId="5D31D406" w14:textId="77777777" w:rsidR="00BD114B" w:rsidRPr="002B5209" w:rsidRDefault="00BD114B" w:rsidP="00BD114B">
      <w:pPr>
        <w:spacing w:after="0"/>
        <w:rPr>
          <w:sz w:val="16"/>
          <w:szCs w:val="16"/>
        </w:rPr>
      </w:pPr>
      <w:r w:rsidRPr="002B5209">
        <w:rPr>
          <w:sz w:val="16"/>
          <w:szCs w:val="16"/>
        </w:rPr>
        <w:t xml:space="preserve">Russia remains one of the most powerful nuclear states. Moreover, it has a certain advantage in several cutting-edge weapons. In this context, there should be no doubt for anyone that any potential aggressor will face </w:t>
      </w:r>
      <w:proofErr w:type="gramStart"/>
      <w:r w:rsidRPr="002B5209">
        <w:rPr>
          <w:sz w:val="16"/>
          <w:szCs w:val="16"/>
        </w:rPr>
        <w:t>defeat</w:t>
      </w:r>
      <w:proofErr w:type="gramEnd"/>
      <w:r w:rsidRPr="002B5209">
        <w:rPr>
          <w:sz w:val="16"/>
          <w:szCs w:val="16"/>
        </w:rPr>
        <w:t xml:space="preserve"> and ominous consequences should it directly attack our country.</w:t>
      </w:r>
    </w:p>
    <w:p w14:paraId="5B9FC6F1" w14:textId="77777777" w:rsidR="00BD114B" w:rsidRPr="002B5209" w:rsidRDefault="00BD114B" w:rsidP="00BD114B">
      <w:pPr>
        <w:spacing w:after="0"/>
        <w:rPr>
          <w:sz w:val="16"/>
        </w:rPr>
      </w:pPr>
      <w:r w:rsidRPr="002B5209">
        <w:rPr>
          <w:sz w:val="16"/>
        </w:rPr>
        <w:t xml:space="preserve">Days later, on 27 February, Putin ordered </w:t>
      </w:r>
      <w:proofErr w:type="spellStart"/>
      <w:r w:rsidRPr="002B5209">
        <w:rPr>
          <w:sz w:val="16"/>
        </w:rPr>
        <w:t>Defence</w:t>
      </w:r>
      <w:proofErr w:type="spellEnd"/>
      <w:r w:rsidRPr="002B5209">
        <w:rPr>
          <w:sz w:val="16"/>
        </w:rPr>
        <w:t xml:space="preserve"> Minister Sergei Shoigu and Chief of the General Staff of the Armed Forces Valery Gerasimov to put the ‘Russian Army’s deterrence forces on high combat alert’ because ‘top officials of the leading NATO countries are indulging in aggressive statements directed at our country’. </w:t>
      </w:r>
      <w:r w:rsidRPr="002B5209">
        <w:rPr>
          <w:u w:val="single"/>
        </w:rPr>
        <w:t>This order led to no observable changes to Russia’s nuclear posture, however. In other words, Russia did not prepare its strategic nuclear forces for imminent launch, a change that probably would have been visible to US intelligence and observable from open-source monitoring of Russia’s strategic nuclear forces</w:t>
      </w:r>
      <w:r w:rsidRPr="002B5209">
        <w:rPr>
          <w:sz w:val="16"/>
        </w:rPr>
        <w:t>. But it did signal the importance Russia placed on ensuring that US or NATO forces did not intervene directly on Ukraine’s behalf.</w:t>
      </w:r>
    </w:p>
    <w:p w14:paraId="1B9FE072" w14:textId="77777777" w:rsidR="00BD114B" w:rsidRPr="0045510F" w:rsidRDefault="00BD114B" w:rsidP="00BD114B">
      <w:pPr>
        <w:spacing w:after="0"/>
        <w:rPr>
          <w:sz w:val="16"/>
        </w:rPr>
      </w:pPr>
      <w:r w:rsidRPr="00FC2634">
        <w:rPr>
          <w:rStyle w:val="StyleUnderline"/>
        </w:rPr>
        <w:t>Putin’s high-alert order had been intended to sow fear in the West</w:t>
      </w:r>
      <w:r w:rsidRPr="0045510F">
        <w:rPr>
          <w:sz w:val="16"/>
        </w:rPr>
        <w:t>, encouraging analysts and decision-makers to focus on the rising nuclear threat rather than on assisting Ukraine. This method of shaping adversary thinking is known as ‘</w:t>
      </w:r>
      <w:r w:rsidRPr="00FC2634">
        <w:rPr>
          <w:rStyle w:val="StyleUnderline"/>
        </w:rPr>
        <w:t>reflexive control,</w:t>
      </w:r>
      <w:r w:rsidRPr="0045510F">
        <w:rPr>
          <w:sz w:val="16"/>
        </w:rPr>
        <w:t xml:space="preserve">’ and </w:t>
      </w:r>
      <w:r w:rsidRPr="00FC2634">
        <w:rPr>
          <w:rStyle w:val="StyleUnderline"/>
        </w:rPr>
        <w:t xml:space="preserve">is well known in Russian strategic circles. But the force of </w:t>
      </w:r>
      <w:r w:rsidRPr="00924EEF">
        <w:rPr>
          <w:rStyle w:val="StyleUnderline"/>
        </w:rPr>
        <w:t xml:space="preserve">Putin’s order was undercut by the fact that </w:t>
      </w:r>
      <w:r w:rsidRPr="005D4A18">
        <w:rPr>
          <w:rStyle w:val="Emphasis"/>
          <w:highlight w:val="green"/>
        </w:rPr>
        <w:t>Russia did not change its nuclear posture</w:t>
      </w:r>
      <w:r w:rsidRPr="00FC2634">
        <w:rPr>
          <w:rStyle w:val="StyleUnderline"/>
        </w:rPr>
        <w:t xml:space="preserve"> in response, thus </w:t>
      </w:r>
      <w:r w:rsidRPr="005D4A18">
        <w:rPr>
          <w:rStyle w:val="StyleUnderline"/>
          <w:highlight w:val="green"/>
        </w:rPr>
        <w:t xml:space="preserve">making clear </w:t>
      </w:r>
      <w:r w:rsidRPr="00924EEF">
        <w:rPr>
          <w:rStyle w:val="Emphasis"/>
        </w:rPr>
        <w:t xml:space="preserve">the </w:t>
      </w:r>
      <w:r w:rsidRPr="005D4A18">
        <w:rPr>
          <w:rStyle w:val="Emphasis"/>
          <w:highlight w:val="green"/>
        </w:rPr>
        <w:t>performative nature</w:t>
      </w:r>
      <w:r w:rsidRPr="00FC2634">
        <w:rPr>
          <w:rStyle w:val="Emphasis"/>
        </w:rPr>
        <w:t xml:space="preserve"> of the event</w:t>
      </w:r>
      <w:r w:rsidRPr="00FC2634">
        <w:rPr>
          <w:rStyle w:val="StyleUnderline"/>
        </w:rPr>
        <w:t>.</w:t>
      </w:r>
      <w:r w:rsidRPr="0045510F">
        <w:rPr>
          <w:sz w:val="16"/>
        </w:rPr>
        <w:t xml:space="preserve"> In fact, the </w:t>
      </w:r>
      <w:r w:rsidRPr="00924EEF">
        <w:rPr>
          <w:sz w:val="16"/>
        </w:rPr>
        <w:t>‘</w:t>
      </w:r>
      <w:r w:rsidRPr="00924EEF">
        <w:rPr>
          <w:rStyle w:val="StyleUnderline"/>
        </w:rPr>
        <w:t xml:space="preserve">special alert’ was nothing more than a systems check that any nuclear-weapons state would make if it were to initiate a major war against a </w:t>
      </w:r>
      <w:proofErr w:type="spellStart"/>
      <w:r w:rsidRPr="00924EEF">
        <w:rPr>
          <w:rStyle w:val="StyleUnderline"/>
        </w:rPr>
        <w:t>neighbour</w:t>
      </w:r>
      <w:proofErr w:type="spellEnd"/>
      <w:r w:rsidRPr="00924EEF">
        <w:rPr>
          <w:sz w:val="16"/>
        </w:rPr>
        <w:t xml:space="preserve"> (and that any state would perform prior to initiating a </w:t>
      </w:r>
      <w:r w:rsidRPr="00924EEF">
        <w:rPr>
          <w:sz w:val="16"/>
        </w:rPr>
        <w:lastRenderedPageBreak/>
        <w:t>large-scale conflict involving dual-capable forces). Shoigu responded</w:t>
      </w:r>
      <w:r w:rsidRPr="0045510F">
        <w:rPr>
          <w:sz w:val="16"/>
        </w:rPr>
        <w:t xml:space="preserve"> to Putin’s order by stating, rather weakly, that ‘command posts of the Strategic Missile Forces, the Northern and Pacific Fleets, and long-range aviation commands’ would be staffed ‘with reinforced personnel’. </w:t>
      </w:r>
    </w:p>
    <w:p w14:paraId="5F724789" w14:textId="77777777" w:rsidR="00BD114B" w:rsidRPr="00DA36CA" w:rsidRDefault="00BD114B" w:rsidP="00BD114B">
      <w:pPr>
        <w:spacing w:after="0"/>
        <w:rPr>
          <w:rStyle w:val="Emphasis"/>
        </w:rPr>
      </w:pPr>
      <w:r w:rsidRPr="00DA36CA">
        <w:rPr>
          <w:sz w:val="16"/>
        </w:rPr>
        <w:t xml:space="preserve">Although some prominent voices in the West counselled for calm, many others began to ask how to mitigate the increased risk of Russian nuclear strikes, in part by limiting assistance to Ukraine. At the same time, Russian forces committed previously unimaginable acts of what Kyiv called ‘nuclear terrorism’ by interfering with operations at the Chernobyl site and the </w:t>
      </w:r>
      <w:proofErr w:type="spellStart"/>
      <w:r w:rsidRPr="00DA36CA">
        <w:rPr>
          <w:sz w:val="16"/>
        </w:rPr>
        <w:t>Zaporizhzhya</w:t>
      </w:r>
      <w:proofErr w:type="spellEnd"/>
      <w:r w:rsidRPr="00DA36CA">
        <w:rPr>
          <w:sz w:val="16"/>
        </w:rPr>
        <w:t xml:space="preserve"> Nuclear Power Plant, the largest such plant in Europe, further sowing panic and division among Western analysts and leaders. In addition, from February to September, prominent Russians from former president and current Deputy Chairman of the Security Council Dmitry Medvedev to various Kremlin-endorsed television personalities, such as parliamentarian Aleksey Zhuravlyov, have called for Russia to win the war against Ukraine by using nuclear weapons. </w:t>
      </w:r>
      <w:r w:rsidRPr="00871C1F">
        <w:rPr>
          <w:rStyle w:val="Emphasis"/>
        </w:rPr>
        <w:t>It is important to recall that</w:t>
      </w:r>
      <w:r w:rsidRPr="00DA36CA">
        <w:rPr>
          <w:rStyle w:val="Emphasis"/>
        </w:rPr>
        <w:t xml:space="preserve"> these </w:t>
      </w:r>
      <w:r w:rsidRPr="005D4A18">
        <w:rPr>
          <w:rStyle w:val="Emphasis"/>
          <w:highlight w:val="green"/>
        </w:rPr>
        <w:t>early threats were not against Ukraine</w:t>
      </w:r>
      <w:r w:rsidRPr="00871C1F">
        <w:rPr>
          <w:rStyle w:val="Emphasis"/>
        </w:rPr>
        <w:t xml:space="preserve"> itself, </w:t>
      </w:r>
      <w:r w:rsidRPr="005D4A18">
        <w:rPr>
          <w:rStyle w:val="Emphasis"/>
          <w:highlight w:val="green"/>
        </w:rPr>
        <w:t>but rather against the West to prevent it from intervening</w:t>
      </w:r>
      <w:r w:rsidRPr="00DA36CA">
        <w:rPr>
          <w:rStyle w:val="Emphasis"/>
        </w:rPr>
        <w:t xml:space="preserve">. </w:t>
      </w:r>
    </w:p>
    <w:p w14:paraId="3E2F2F9B" w14:textId="77777777" w:rsidR="00BD114B" w:rsidRPr="00DA36CA" w:rsidRDefault="00BD114B" w:rsidP="00BD114B">
      <w:pPr>
        <w:spacing w:after="0"/>
        <w:rPr>
          <w:sz w:val="16"/>
          <w:szCs w:val="16"/>
        </w:rPr>
      </w:pPr>
      <w:r w:rsidRPr="00DA36CA">
        <w:rPr>
          <w:sz w:val="16"/>
          <w:szCs w:val="16"/>
        </w:rPr>
        <w:t xml:space="preserve">On 21 September, Putin announced a partial </w:t>
      </w:r>
      <w:proofErr w:type="spellStart"/>
      <w:r w:rsidRPr="00DA36CA">
        <w:rPr>
          <w:sz w:val="16"/>
          <w:szCs w:val="16"/>
        </w:rPr>
        <w:t>mobilisation</w:t>
      </w:r>
      <w:proofErr w:type="spellEnd"/>
      <w:r w:rsidRPr="00DA36CA">
        <w:rPr>
          <w:sz w:val="16"/>
          <w:szCs w:val="16"/>
        </w:rPr>
        <w:t xml:space="preserve"> of Russian citizens to expand his failing offensive against Ukraine. In the same speech, he re-doubled his nuclear threats against the West:</w:t>
      </w:r>
    </w:p>
    <w:p w14:paraId="3342292C" w14:textId="77777777" w:rsidR="00BD114B" w:rsidRPr="00DA36CA" w:rsidRDefault="00BD114B" w:rsidP="00BD114B">
      <w:pPr>
        <w:spacing w:after="0"/>
        <w:rPr>
          <w:sz w:val="16"/>
          <w:szCs w:val="16"/>
        </w:rPr>
      </w:pPr>
      <w:r w:rsidRPr="00DA36CA">
        <w:rPr>
          <w:sz w:val="16"/>
          <w:szCs w:val="16"/>
        </w:rPr>
        <w:t>I would like to remind those who make such statements regarding Russia that our country has different types of weapons as well, and some of them are more modern than the weapons NATO countries have. In the event of a threat to the territorial integrity of our country and to defend Russia and our people, we will certainly make use of all weapon systems available to us. This is not a bluff.</w:t>
      </w:r>
    </w:p>
    <w:p w14:paraId="0C324AFD" w14:textId="77777777" w:rsidR="00BD114B" w:rsidRPr="00DA36CA" w:rsidRDefault="00BD114B" w:rsidP="00BD114B">
      <w:pPr>
        <w:spacing w:after="0"/>
        <w:rPr>
          <w:sz w:val="16"/>
          <w:szCs w:val="16"/>
        </w:rPr>
      </w:pPr>
      <w:r w:rsidRPr="00DA36CA">
        <w:rPr>
          <w:sz w:val="16"/>
          <w:szCs w:val="16"/>
        </w:rPr>
        <w:t>The citizens of Russia can rest assured that the territorial integrity of our Motherland, our independence and freedom will be defended – I repeat – by all the systems available to us. Those who are using nuclear blackmail against us should know that the wind rose can turn around.</w:t>
      </w:r>
    </w:p>
    <w:p w14:paraId="007382C3" w14:textId="77777777" w:rsidR="00BD114B" w:rsidRPr="00DA36CA" w:rsidRDefault="00BD114B" w:rsidP="00BD114B">
      <w:pPr>
        <w:spacing w:after="0"/>
        <w:rPr>
          <w:sz w:val="16"/>
        </w:rPr>
      </w:pPr>
      <w:r w:rsidRPr="00DA36CA">
        <w:rPr>
          <w:u w:val="single"/>
        </w:rPr>
        <w:t>In his 30 September speech on the illegal annexation of four oblasts of Ukraine, he declared these territories as Russian land and threatened ‘to protect our land with all the forces and means at our disposal’, implying that Russia could use nuclear weapons against Ukrainian forces if they threatened to end the Russian occupation</w:t>
      </w:r>
      <w:r w:rsidRPr="00DA36CA">
        <w:rPr>
          <w:sz w:val="16"/>
        </w:rPr>
        <w:t>. He went on to cite the US atomic bombings of Hiroshima and Nagasaki as setting ‘a precedent’ that intimidated ‘both our country and the whole world’, suggesting that the US actions to end the Second World War would justify comparable Russian action in the future.</w:t>
      </w:r>
    </w:p>
    <w:p w14:paraId="6A6C24D1" w14:textId="77777777" w:rsidR="00BD114B" w:rsidRPr="00DA36CA" w:rsidRDefault="00BD114B" w:rsidP="00BD114B">
      <w:pPr>
        <w:spacing w:after="0"/>
        <w:rPr>
          <w:rStyle w:val="Emphasis"/>
        </w:rPr>
      </w:pPr>
      <w:r w:rsidRPr="00924EEF">
        <w:rPr>
          <w:rStyle w:val="Emphasis"/>
        </w:rPr>
        <w:t xml:space="preserve">Russian nuclear threats against Ukraine are </w:t>
      </w:r>
      <w:r w:rsidRPr="005D4A18">
        <w:rPr>
          <w:rStyle w:val="Emphasis"/>
          <w:highlight w:val="green"/>
        </w:rPr>
        <w:t>not credible</w:t>
      </w:r>
      <w:r w:rsidRPr="00E97DE3">
        <w:rPr>
          <w:rStyle w:val="Emphasis"/>
        </w:rPr>
        <w:t>.</w:t>
      </w:r>
    </w:p>
    <w:p w14:paraId="51CD45AF" w14:textId="77777777" w:rsidR="00BD114B" w:rsidRPr="00DA36CA" w:rsidRDefault="00BD114B" w:rsidP="00BD114B">
      <w:pPr>
        <w:spacing w:after="0"/>
        <w:rPr>
          <w:sz w:val="16"/>
        </w:rPr>
      </w:pPr>
      <w:r w:rsidRPr="00DA36CA">
        <w:rPr>
          <w:rStyle w:val="StyleUnderline"/>
        </w:rPr>
        <w:t xml:space="preserve">The </w:t>
      </w:r>
      <w:r w:rsidRPr="00924EEF">
        <w:rPr>
          <w:rStyle w:val="StyleUnderline"/>
        </w:rPr>
        <w:t>fear that Russia might use ‘tactical’ nuclear weapons in Ukraine reflects a fundamental, but completely understandable, misinterpretation of what Putin has said</w:t>
      </w:r>
      <w:r w:rsidRPr="00924EEF">
        <w:rPr>
          <w:sz w:val="16"/>
        </w:rPr>
        <w:t xml:space="preserve"> (attempting to deter direct Western intervention) </w:t>
      </w:r>
      <w:r w:rsidRPr="00924EEF">
        <w:rPr>
          <w:rStyle w:val="StyleUnderline"/>
        </w:rPr>
        <w:t>and how Russia thinks about nuclear weapons in war</w:t>
      </w:r>
      <w:r w:rsidRPr="00924EEF">
        <w:rPr>
          <w:sz w:val="16"/>
        </w:rPr>
        <w:t xml:space="preserve">. </w:t>
      </w:r>
      <w:r w:rsidRPr="00924EEF">
        <w:rPr>
          <w:rStyle w:val="StyleUnderline"/>
        </w:rPr>
        <w:t>While it is tempting to believe</w:t>
      </w:r>
      <w:r w:rsidRPr="00924EEF">
        <w:rPr>
          <w:sz w:val="16"/>
        </w:rPr>
        <w:t xml:space="preserve"> that </w:t>
      </w:r>
      <w:r w:rsidRPr="00924EEF">
        <w:rPr>
          <w:rStyle w:val="StyleUnderline"/>
        </w:rPr>
        <w:t>Russia’s latest nuclear threats are directed against Ukraine, it is worth noting that</w:t>
      </w:r>
      <w:r w:rsidRPr="00924EEF">
        <w:rPr>
          <w:sz w:val="16"/>
        </w:rPr>
        <w:t xml:space="preserve">, on the one hand, </w:t>
      </w:r>
      <w:r w:rsidRPr="00924EEF">
        <w:rPr>
          <w:rStyle w:val="StyleUnderline"/>
        </w:rPr>
        <w:t>Russia has annexed territory it does not currently hold, and on the other, Putin has refrained from issuing a direct nuclear threat to Ukraine if it did not take up his offer for talks</w:t>
      </w:r>
      <w:r w:rsidRPr="00924EEF">
        <w:rPr>
          <w:sz w:val="16"/>
        </w:rPr>
        <w:t xml:space="preserve">. Rather, </w:t>
      </w:r>
      <w:r w:rsidRPr="00924EEF">
        <w:rPr>
          <w:rStyle w:val="StyleUnderline"/>
        </w:rPr>
        <w:t>his messaging was intended to push the West to coerce Ukraine into negotiations and to freeze the battlefield as it is now, which would</w:t>
      </w:r>
      <w:r w:rsidRPr="00DA36CA">
        <w:rPr>
          <w:rStyle w:val="StyleUnderline"/>
        </w:rPr>
        <w:t xml:space="preserve"> give Russia time and space to reconstitute its land forces</w:t>
      </w:r>
      <w:r w:rsidRPr="00DA36CA">
        <w:rPr>
          <w:sz w:val="16"/>
        </w:rPr>
        <w:t xml:space="preserve">. </w:t>
      </w:r>
      <w:r w:rsidRPr="005D4A18">
        <w:rPr>
          <w:rStyle w:val="Emphasis"/>
          <w:highlight w:val="green"/>
        </w:rPr>
        <w:t>If Russia’s threat</w:t>
      </w:r>
      <w:r w:rsidRPr="00DA36CA">
        <w:rPr>
          <w:rStyle w:val="Emphasis"/>
        </w:rPr>
        <w:t xml:space="preserve"> against Ukraine </w:t>
      </w:r>
      <w:r w:rsidRPr="005D4A18">
        <w:rPr>
          <w:rStyle w:val="Emphasis"/>
          <w:highlight w:val="green"/>
        </w:rPr>
        <w:t>had been serious</w:t>
      </w:r>
      <w:r w:rsidRPr="00DA36CA">
        <w:rPr>
          <w:rStyle w:val="Emphasis"/>
        </w:rPr>
        <w:t xml:space="preserve">, surely </w:t>
      </w:r>
      <w:r w:rsidRPr="005D4A18">
        <w:rPr>
          <w:rStyle w:val="Emphasis"/>
          <w:highlight w:val="green"/>
        </w:rPr>
        <w:t>the raid on Belgorod</w:t>
      </w:r>
      <w:r w:rsidRPr="00DA36CA">
        <w:rPr>
          <w:rStyle w:val="Emphasis"/>
        </w:rPr>
        <w:t xml:space="preserve">, </w:t>
      </w:r>
      <w:r w:rsidRPr="00DA36CA">
        <w:rPr>
          <w:rStyle w:val="StyleUnderline"/>
        </w:rPr>
        <w:t xml:space="preserve">the attack on </w:t>
      </w:r>
      <w:proofErr w:type="spellStart"/>
      <w:r w:rsidRPr="00DA36CA">
        <w:rPr>
          <w:rStyle w:val="StyleUnderline"/>
        </w:rPr>
        <w:t>Saky</w:t>
      </w:r>
      <w:proofErr w:type="spellEnd"/>
      <w:r w:rsidRPr="00DA36CA">
        <w:rPr>
          <w:rStyle w:val="StyleUnderline"/>
        </w:rPr>
        <w:t xml:space="preserve"> Air Base or the bombing of the Kerch Bridge</w:t>
      </w:r>
      <w:r w:rsidRPr="00DA36CA">
        <w:rPr>
          <w:rStyle w:val="Emphasis"/>
        </w:rPr>
        <w:t xml:space="preserve"> – </w:t>
      </w:r>
      <w:r w:rsidRPr="00924EEF">
        <w:rPr>
          <w:rStyle w:val="Emphasis"/>
        </w:rPr>
        <w:t>in addition to</w:t>
      </w:r>
      <w:r w:rsidRPr="00DA36CA">
        <w:rPr>
          <w:rStyle w:val="Emphasis"/>
        </w:rPr>
        <w:t xml:space="preserve"> the </w:t>
      </w:r>
      <w:r w:rsidRPr="005D4A18">
        <w:rPr>
          <w:rStyle w:val="Emphasis"/>
          <w:highlight w:val="green"/>
        </w:rPr>
        <w:t>regular</w:t>
      </w:r>
      <w:r w:rsidRPr="00DA36CA">
        <w:rPr>
          <w:rStyle w:val="Emphasis"/>
        </w:rPr>
        <w:t xml:space="preserve"> </w:t>
      </w:r>
      <w:r w:rsidRPr="005D4A18">
        <w:rPr>
          <w:rStyle w:val="Emphasis"/>
          <w:highlight w:val="green"/>
        </w:rPr>
        <w:t>fighting</w:t>
      </w:r>
      <w:r w:rsidRPr="00DA36CA">
        <w:rPr>
          <w:rStyle w:val="Emphasis"/>
        </w:rPr>
        <w:t xml:space="preserve"> proceeding </w:t>
      </w:r>
      <w:r w:rsidRPr="005D4A18">
        <w:rPr>
          <w:rStyle w:val="Emphasis"/>
          <w:highlight w:val="green"/>
        </w:rPr>
        <w:t>along the front lines</w:t>
      </w:r>
      <w:r w:rsidRPr="00924EEF">
        <w:rPr>
          <w:rStyle w:val="Emphasis"/>
        </w:rPr>
        <w:t xml:space="preserve"> – </w:t>
      </w:r>
      <w:r w:rsidRPr="005D4A18">
        <w:rPr>
          <w:rStyle w:val="Emphasis"/>
          <w:highlight w:val="green"/>
        </w:rPr>
        <w:t>would have been sufficient to trigger retal</w:t>
      </w:r>
      <w:r w:rsidRPr="00E97DE3">
        <w:rPr>
          <w:rStyle w:val="Emphasis"/>
        </w:rPr>
        <w:t>iation</w:t>
      </w:r>
      <w:r w:rsidRPr="00E97DE3">
        <w:rPr>
          <w:sz w:val="16"/>
        </w:rPr>
        <w:t>.</w:t>
      </w:r>
    </w:p>
    <w:p w14:paraId="4AF7351F" w14:textId="77777777" w:rsidR="00BD114B" w:rsidRDefault="00BD114B" w:rsidP="00BD114B">
      <w:pPr>
        <w:spacing w:after="0"/>
        <w:rPr>
          <w:rStyle w:val="StyleUnderline"/>
        </w:rPr>
      </w:pPr>
      <w:r w:rsidRPr="00DA36CA">
        <w:rPr>
          <w:sz w:val="16"/>
        </w:rPr>
        <w:t xml:space="preserve">But </w:t>
      </w:r>
      <w:r w:rsidRPr="00E97DE3">
        <w:rPr>
          <w:rStyle w:val="Emphasis"/>
        </w:rPr>
        <w:t>such concerns are not consistent with Russian nuclear doctrine and force posture</w:t>
      </w:r>
      <w:r w:rsidRPr="00E97DE3">
        <w:rPr>
          <w:sz w:val="16"/>
        </w:rPr>
        <w:t xml:space="preserve">. </w:t>
      </w:r>
      <w:r w:rsidRPr="00E97DE3">
        <w:rPr>
          <w:rStyle w:val="StyleUnderline"/>
        </w:rPr>
        <w:t>Russia’s operational</w:t>
      </w:r>
      <w:r w:rsidRPr="00DA36CA">
        <w:rPr>
          <w:rStyle w:val="StyleUnderline"/>
        </w:rPr>
        <w:t xml:space="preserve"> nuclear doctrine</w:t>
      </w:r>
      <w:r w:rsidRPr="00DA36CA">
        <w:rPr>
          <w:sz w:val="16"/>
        </w:rPr>
        <w:t xml:space="preserve"> (as opposed to the published version) </w:t>
      </w:r>
      <w:r w:rsidRPr="00DA36CA">
        <w:rPr>
          <w:rStyle w:val="StyleUnderline"/>
        </w:rPr>
        <w:t>focuses on employment against the possibility of a small nuclear conflict escalating to a theatre or general war, and the force posture of Russia’s non-strategic nuclear arsenal reflects that mission</w:t>
      </w:r>
      <w:r w:rsidRPr="00DA36CA">
        <w:rPr>
          <w:sz w:val="16"/>
        </w:rPr>
        <w:t>. Russia sees non-strategic nuclear use in such escalation-prevention scenarios – as well as near-peer theatre-level conflicts – as a prescribed ‘dose’ of violence to ‘</w:t>
      </w:r>
      <w:proofErr w:type="spellStart"/>
      <w:r w:rsidRPr="00DA36CA">
        <w:rPr>
          <w:sz w:val="16"/>
        </w:rPr>
        <w:t>soberise</w:t>
      </w:r>
      <w:proofErr w:type="spellEnd"/>
      <w:r w:rsidRPr="00DA36CA">
        <w:rPr>
          <w:sz w:val="16"/>
        </w:rPr>
        <w:t xml:space="preserve">’ the adversary, prevent it from escalating or coerce it into capitulating. Thus, it </w:t>
      </w:r>
      <w:r w:rsidRPr="00E97DE3">
        <w:rPr>
          <w:rStyle w:val="Emphasis"/>
        </w:rPr>
        <w:t xml:space="preserve">is </w:t>
      </w:r>
      <w:r w:rsidRPr="005D4A18">
        <w:rPr>
          <w:rStyle w:val="Emphasis"/>
          <w:highlight w:val="green"/>
        </w:rPr>
        <w:t>highly unlikely that Russia would use nuc</w:t>
      </w:r>
      <w:r w:rsidRPr="00E97DE3">
        <w:rPr>
          <w:rStyle w:val="Emphasis"/>
        </w:rPr>
        <w:t>lear weapon</w:t>
      </w:r>
      <w:r w:rsidRPr="005D4A18">
        <w:rPr>
          <w:rStyle w:val="Emphasis"/>
          <w:highlight w:val="green"/>
        </w:rPr>
        <w:t>s against Ukrainian targets</w:t>
      </w:r>
      <w:r w:rsidRPr="00DA36CA">
        <w:rPr>
          <w:rStyle w:val="Emphasis"/>
        </w:rPr>
        <w:t xml:space="preserve"> in this war</w:t>
      </w:r>
      <w:r w:rsidRPr="00DA36CA">
        <w:rPr>
          <w:sz w:val="16"/>
        </w:rPr>
        <w:t xml:space="preserve">. It may be helpful to illustrate the underlying principles of this conclusion by thinking about tactical nuclear weapon use. This is not to say that doctrine is determinative, given that in this war Putin has acted in ways contrary to any rational military doctrine. But </w:t>
      </w:r>
      <w:r w:rsidRPr="00DA36CA">
        <w:rPr>
          <w:rStyle w:val="StyleUnderline"/>
        </w:rPr>
        <w:t>most analysts expect that he would only use nuclear weapons in Ukraine if he something to gain from doing so.</w:t>
      </w:r>
    </w:p>
    <w:p w14:paraId="738B9BC8" w14:textId="77777777" w:rsidR="00BD114B" w:rsidRPr="00BD114B" w:rsidRDefault="00BD114B" w:rsidP="00BD114B"/>
    <w:sectPr w:rsidR="00BD114B" w:rsidRPr="00BD114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1DEAD" w14:textId="77777777" w:rsidR="000A79E8" w:rsidRDefault="000A79E8" w:rsidP="00066D2C">
      <w:pPr>
        <w:spacing w:after="0" w:line="240" w:lineRule="auto"/>
      </w:pPr>
      <w:r>
        <w:separator/>
      </w:r>
    </w:p>
  </w:endnote>
  <w:endnote w:type="continuationSeparator" w:id="0">
    <w:p w14:paraId="21354D5F" w14:textId="77777777" w:rsidR="000A79E8" w:rsidRDefault="000A79E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EB912" w14:textId="77777777" w:rsidR="000A79E8" w:rsidRDefault="000A79E8" w:rsidP="00066D2C">
      <w:pPr>
        <w:spacing w:after="0" w:line="240" w:lineRule="auto"/>
      </w:pPr>
      <w:r>
        <w:separator/>
      </w:r>
    </w:p>
  </w:footnote>
  <w:footnote w:type="continuationSeparator" w:id="0">
    <w:p w14:paraId="79F5DFC8" w14:textId="77777777" w:rsidR="000A79E8" w:rsidRDefault="000A79E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D114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79E8"/>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57B"/>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5F85"/>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3E67"/>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1A9"/>
    <w:rsid w:val="003F3920"/>
    <w:rsid w:val="003F4D5F"/>
    <w:rsid w:val="00405AD7"/>
    <w:rsid w:val="004127EF"/>
    <w:rsid w:val="00414EB4"/>
    <w:rsid w:val="004208C6"/>
    <w:rsid w:val="00423AA3"/>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601B"/>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11C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2547"/>
    <w:rsid w:val="00B97264"/>
    <w:rsid w:val="00BA0143"/>
    <w:rsid w:val="00BA227A"/>
    <w:rsid w:val="00BA4C69"/>
    <w:rsid w:val="00BA61AF"/>
    <w:rsid w:val="00BB1630"/>
    <w:rsid w:val="00BB6860"/>
    <w:rsid w:val="00BC3256"/>
    <w:rsid w:val="00BC3592"/>
    <w:rsid w:val="00BC36DF"/>
    <w:rsid w:val="00BC4B41"/>
    <w:rsid w:val="00BC66ED"/>
    <w:rsid w:val="00BD114B"/>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DB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F03"/>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5C5FA4"/>
  <w15:chartTrackingRefBased/>
  <w15:docId w15:val="{9048E64F-DFA7-B041-9DD4-6E5F9009C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3601B"/>
    <w:rPr>
      <w:rFonts w:ascii="Calibri" w:hAnsi="Calibri" w:cs="Calibri"/>
    </w:rPr>
  </w:style>
  <w:style w:type="paragraph" w:styleId="Heading1">
    <w:name w:val="heading 1"/>
    <w:aliases w:val="Pocket"/>
    <w:basedOn w:val="Normal"/>
    <w:next w:val="Normal"/>
    <w:link w:val="Heading1Char"/>
    <w:qFormat/>
    <w:rsid w:val="008360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360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qFormat/>
    <w:rsid w:val="008360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83601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3601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360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601B"/>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Bold Underline"/>
    <w:basedOn w:val="DefaultParagraphFont"/>
    <w:link w:val="textbold"/>
    <w:uiPriority w:val="8"/>
    <w:qFormat/>
    <w:rsid w:val="0083601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3601B"/>
    <w:rPr>
      <w:color w:val="auto"/>
      <w:u w:val="none"/>
    </w:rPr>
  </w:style>
  <w:style w:type="character" w:customStyle="1" w:styleId="Heading1Char">
    <w:name w:val="Heading 1 Char"/>
    <w:aliases w:val="Pocket Char"/>
    <w:basedOn w:val="DefaultParagraphFont"/>
    <w:link w:val="Heading1"/>
    <w:rsid w:val="0083601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3601B"/>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1,Heading 3 Char1 Char Char Char"/>
    <w:basedOn w:val="DefaultParagraphFont"/>
    <w:link w:val="Heading3"/>
    <w:uiPriority w:val="2"/>
    <w:rsid w:val="0083601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3601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3601B"/>
    <w:rPr>
      <w:b/>
      <w:bCs/>
      <w:sz w:val="26"/>
      <w:u w:val="none"/>
    </w:rPr>
  </w:style>
  <w:style w:type="character" w:customStyle="1" w:styleId="StyleUnderline">
    <w:name w:val="Style Underline"/>
    <w:aliases w:val="Underline,Style Bold Underline,apple-style-span + 6 pt,Bold,Kern at 16 pt,Intense Emphasis1,Intense Emphasis2,HHeading 3 + 12 pt,Intense Emphasis11,Intense Emphasis111,Bold Cite Char,Title Char,Cards + Font: 12 pt Char,Minimized Char,c"/>
    <w:basedOn w:val="DefaultParagraphFont"/>
    <w:uiPriority w:val="7"/>
    <w:qFormat/>
    <w:rsid w:val="0083601B"/>
    <w:rPr>
      <w:b w:val="0"/>
      <w:sz w:val="22"/>
      <w:u w:val="single"/>
    </w:rPr>
  </w:style>
  <w:style w:type="character" w:styleId="Strong">
    <w:name w:val="Strong"/>
    <w:basedOn w:val="DefaultParagraphFont"/>
    <w:uiPriority w:val="22"/>
    <w:semiHidden/>
    <w:qFormat/>
    <w:rsid w:val="0083601B"/>
    <w:rPr>
      <w:b/>
      <w:bCs/>
    </w:rPr>
  </w:style>
  <w:style w:type="character" w:styleId="BookTitle">
    <w:name w:val="Book Title"/>
    <w:basedOn w:val="DefaultParagraphFont"/>
    <w:uiPriority w:val="33"/>
    <w:semiHidden/>
    <w:qFormat/>
    <w:rsid w:val="0083601B"/>
    <w:rPr>
      <w:b/>
      <w:bCs/>
      <w:i/>
      <w:iCs/>
      <w:spacing w:val="5"/>
    </w:rPr>
  </w:style>
  <w:style w:type="character" w:customStyle="1" w:styleId="Heading5Char">
    <w:name w:val="Heading 5 Char"/>
    <w:basedOn w:val="DefaultParagraphFont"/>
    <w:link w:val="Heading5"/>
    <w:uiPriority w:val="9"/>
    <w:semiHidden/>
    <w:rsid w:val="0083601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3601B"/>
  </w:style>
  <w:style w:type="paragraph" w:styleId="Header">
    <w:name w:val="header"/>
    <w:basedOn w:val="Normal"/>
    <w:link w:val="HeaderChar"/>
    <w:uiPriority w:val="99"/>
    <w:semiHidden/>
    <w:rsid w:val="0083601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3601B"/>
    <w:rPr>
      <w:rFonts w:ascii="Calibri" w:hAnsi="Calibri" w:cs="Calibri"/>
    </w:rPr>
  </w:style>
  <w:style w:type="paragraph" w:styleId="Footer">
    <w:name w:val="footer"/>
    <w:basedOn w:val="Normal"/>
    <w:link w:val="FooterChar"/>
    <w:uiPriority w:val="99"/>
    <w:semiHidden/>
    <w:rsid w:val="0083601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3601B"/>
    <w:rPr>
      <w:rFonts w:ascii="Calibri" w:hAnsi="Calibri" w:cs="Calibri"/>
    </w:rPr>
  </w:style>
  <w:style w:type="paragraph" w:styleId="BodyText">
    <w:name w:val="Body Text"/>
    <w:basedOn w:val="Normal"/>
    <w:link w:val="BodyTextChar"/>
    <w:uiPriority w:val="99"/>
    <w:semiHidden/>
    <w:unhideWhenUsed/>
    <w:rsid w:val="0083601B"/>
    <w:pPr>
      <w:spacing w:after="120"/>
    </w:pPr>
  </w:style>
  <w:style w:type="character" w:customStyle="1" w:styleId="BodyTextChar">
    <w:name w:val="Body Text Char"/>
    <w:basedOn w:val="DefaultParagraphFont"/>
    <w:link w:val="BodyText"/>
    <w:uiPriority w:val="99"/>
    <w:semiHidden/>
    <w:rsid w:val="0083601B"/>
    <w:rPr>
      <w:rFonts w:ascii="Calibri" w:hAnsi="Calibri" w:cs="Calibri"/>
    </w:rPr>
  </w:style>
  <w:style w:type="paragraph" w:styleId="NoSpacing">
    <w:name w:val="No Spacing"/>
    <w:link w:val="NoSpacingChar"/>
    <w:uiPriority w:val="99"/>
    <w:semiHidden/>
    <w:unhideWhenUsed/>
    <w:qFormat/>
    <w:rsid w:val="0083601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3601B"/>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83601B"/>
    <w:rPr>
      <w:color w:val="0563C1" w:themeColor="hyperlink"/>
      <w:u w:val="single"/>
    </w:rPr>
  </w:style>
  <w:style w:type="character" w:styleId="UnresolvedMention">
    <w:name w:val="Unresolved Mention"/>
    <w:basedOn w:val="DefaultParagraphFont"/>
    <w:uiPriority w:val="99"/>
    <w:semiHidden/>
    <w:unhideWhenUsed/>
    <w:rsid w:val="0083601B"/>
    <w:rPr>
      <w:color w:val="605E5C"/>
      <w:shd w:val="clear" w:color="auto" w:fill="E1DFDD"/>
    </w:rPr>
  </w:style>
  <w:style w:type="paragraph" w:customStyle="1" w:styleId="textbold">
    <w:name w:val="text bold"/>
    <w:basedOn w:val="Normal"/>
    <w:link w:val="Emphasis"/>
    <w:uiPriority w:val="8"/>
    <w:qFormat/>
    <w:rsid w:val="00BD114B"/>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customStyle="1" w:styleId="Emphasis1">
    <w:name w:val="Emphasis1"/>
    <w:basedOn w:val="Normal"/>
    <w:autoRedefine/>
    <w:uiPriority w:val="8"/>
    <w:qFormat/>
    <w:rsid w:val="00BD114B"/>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BD114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cardtextChar">
    <w:name w:val="card text Char"/>
    <w:basedOn w:val="DefaultParagraphFont"/>
    <w:link w:val="cardtext"/>
    <w:locked/>
    <w:rsid w:val="00BD114B"/>
    <w:rPr>
      <w:rFonts w:ascii="Calibri" w:hAnsi="Calibri" w:cs="Calibri"/>
    </w:rPr>
  </w:style>
  <w:style w:type="paragraph" w:customStyle="1" w:styleId="cardtext">
    <w:name w:val="card text"/>
    <w:basedOn w:val="Normal"/>
    <w:link w:val="cardtextChar"/>
    <w:qFormat/>
    <w:rsid w:val="00BD114B"/>
    <w:pPr>
      <w:ind w:left="288" w:right="288"/>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BD114B"/>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astasiakeel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27</TotalTime>
  <Pages>42</Pages>
  <Words>24107</Words>
  <Characters>131144</Characters>
  <Application>Microsoft Office Word</Application>
  <DocSecurity>0</DocSecurity>
  <Lines>1900</Lines>
  <Paragraphs>398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Anastasia Keeler</dc:creator>
  <cp:keywords>6.0.0</cp:keywords>
  <dc:description/>
  <cp:lastModifiedBy>Keeler, Anastasia</cp:lastModifiedBy>
  <cp:revision>4</cp:revision>
  <dcterms:created xsi:type="dcterms:W3CDTF">2025-11-15T23:07:00Z</dcterms:created>
  <dcterms:modified xsi:type="dcterms:W3CDTF">2025-11-16T00:16:00Z</dcterms:modified>
</cp:coreProperties>
</file>