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FF99" w14:textId="1BB7B0B8" w:rsidR="005D388F" w:rsidRDefault="007E2DE6" w:rsidP="007E2DE6">
      <w:pPr>
        <w:pStyle w:val="Heading2"/>
      </w:pPr>
      <w:r>
        <w:t>1</w:t>
      </w:r>
    </w:p>
    <w:p w14:paraId="646EE281" w14:textId="77777777" w:rsidR="007E2DE6" w:rsidRPr="00CA6207" w:rsidRDefault="007E2DE6" w:rsidP="007E2DE6">
      <w:pPr>
        <w:pStyle w:val="Heading4"/>
      </w:pPr>
      <w:r>
        <w:t xml:space="preserve">Our interpretation is that the AFF should have: </w:t>
      </w:r>
    </w:p>
    <w:p w14:paraId="0CF45179" w14:textId="04ADBDE4" w:rsidR="007E2DE6" w:rsidRPr="00D044D1" w:rsidRDefault="007E2DE6" w:rsidP="007E2DE6">
      <w:pPr>
        <w:pStyle w:val="Heading4"/>
        <w:rPr>
          <w:color w:val="FF0000"/>
        </w:rPr>
      </w:pPr>
      <w:r>
        <w:t xml:space="preserve">1. A clear way for the judge to delineate from their method of </w:t>
      </w:r>
      <w:r w:rsidR="00C35623" w:rsidRPr="00C35623">
        <w:rPr>
          <w:color w:val="000000" w:themeColor="text1"/>
        </w:rPr>
        <w:t>sit down strikes</w:t>
      </w:r>
      <w:r w:rsidRPr="00C35623">
        <w:rPr>
          <w:color w:val="000000" w:themeColor="text1"/>
        </w:rPr>
        <w:t xml:space="preserve"> </w:t>
      </w:r>
      <w:r>
        <w:rPr>
          <w:color w:val="000000" w:themeColor="text1"/>
        </w:rPr>
        <w:t xml:space="preserve">and other tactics of organizing </w:t>
      </w:r>
    </w:p>
    <w:p w14:paraId="13E643EF" w14:textId="77777777" w:rsidR="007E2DE6" w:rsidRDefault="007E2DE6" w:rsidP="007E2DE6">
      <w:pPr>
        <w:pStyle w:val="Heading4"/>
      </w:pPr>
      <w:r>
        <w:t xml:space="preserve">2. A metric for evaluating which method is better. </w:t>
      </w:r>
    </w:p>
    <w:p w14:paraId="03C8EB6A" w14:textId="77777777" w:rsidR="007E2DE6" w:rsidRPr="00B83AF7" w:rsidRDefault="007E2DE6" w:rsidP="007E2DE6"/>
    <w:p w14:paraId="4DFBEED7" w14:textId="33C2B649" w:rsidR="007E2DE6" w:rsidRDefault="007E2DE6" w:rsidP="007E2DE6">
      <w:pPr>
        <w:pStyle w:val="Heading4"/>
      </w:pPr>
      <w:r>
        <w:t xml:space="preserve">Violation and Impact: the 1AC forwards a defense of </w:t>
      </w:r>
      <w:r>
        <w:rPr>
          <w:color w:val="000000" w:themeColor="text1"/>
        </w:rPr>
        <w:t>method</w:t>
      </w:r>
      <w:r w:rsidRPr="00C12FC7">
        <w:rPr>
          <w:color w:val="000000" w:themeColor="text1"/>
        </w:rPr>
        <w:t xml:space="preserve"> </w:t>
      </w:r>
      <w:r>
        <w:t xml:space="preserve">but provides no clear metric of evaluation for what distinguishes that from other </w:t>
      </w:r>
      <w:r w:rsidR="00C35623">
        <w:rPr>
          <w:color w:val="000000" w:themeColor="text1"/>
        </w:rPr>
        <w:t xml:space="preserve">strategies </w:t>
      </w:r>
      <w:r>
        <w:t xml:space="preserve">which crushes </w:t>
      </w:r>
      <w:proofErr w:type="spellStart"/>
      <w:r>
        <w:t>debatability</w:t>
      </w:r>
      <w:proofErr w:type="spellEnd"/>
      <w:r>
        <w:t xml:space="preserve"> and incentivizes bias and judge intervention by leaving room for late breaking AFF clarification and spin which turns any advantage to the AFF.</w:t>
      </w:r>
    </w:p>
    <w:p w14:paraId="22BDBFAC" w14:textId="121F3DB2" w:rsidR="007E2DE6" w:rsidRDefault="007E2DE6" w:rsidP="007E2DE6">
      <w:pPr>
        <w:pStyle w:val="Heading2"/>
      </w:pPr>
      <w:r>
        <w:lastRenderedPageBreak/>
        <w:t>2</w:t>
      </w:r>
    </w:p>
    <w:p w14:paraId="1E2E18F1" w14:textId="77777777" w:rsidR="007E2DE6" w:rsidRPr="00D827BE" w:rsidRDefault="007E2DE6" w:rsidP="007E2DE6">
      <w:pPr>
        <w:pStyle w:val="Heading4"/>
        <w:rPr>
          <w:rFonts w:asciiTheme="minorHAnsi" w:hAnsiTheme="minorHAnsi" w:cstheme="minorHAnsi"/>
        </w:rPr>
      </w:pPr>
      <w:r w:rsidRPr="00D827BE">
        <w:rPr>
          <w:rFonts w:asciiTheme="minorHAnsi" w:hAnsiTheme="minorHAnsi" w:cstheme="minorHAnsi"/>
        </w:rPr>
        <w:t xml:space="preserve">The </w:t>
      </w:r>
      <w:proofErr w:type="spellStart"/>
      <w:r w:rsidRPr="00D827BE">
        <w:rPr>
          <w:rFonts w:asciiTheme="minorHAnsi" w:hAnsiTheme="minorHAnsi" w:cstheme="minorHAnsi"/>
        </w:rPr>
        <w:t>aff’s</w:t>
      </w:r>
      <w:proofErr w:type="spellEnd"/>
      <w:r w:rsidRPr="00D827BE">
        <w:rPr>
          <w:rFonts w:asciiTheme="minorHAnsi" w:hAnsiTheme="minorHAnsi" w:cstheme="minorHAnsi"/>
        </w:rPr>
        <w:t xml:space="preserve">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697FA5CC" w14:textId="77777777" w:rsidR="007E2DE6" w:rsidRPr="00D827BE" w:rsidRDefault="007E2DE6" w:rsidP="007E2DE6">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6108718D" w14:textId="77777777" w:rsidR="007E2DE6" w:rsidRDefault="007E2DE6" w:rsidP="007E2DE6">
      <w:pPr>
        <w:rPr>
          <w:rStyle w:val="StyleUnderline"/>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1639C2">
        <w:rPr>
          <w:rStyle w:val="Emphasis"/>
          <w:rFonts w:asciiTheme="minorHAnsi" w:hAnsiTheme="minorHAnsi" w:cstheme="minorHAnsi"/>
          <w:highlight w:val="green"/>
        </w:rPr>
        <w:t>the left are rendered</w:t>
      </w:r>
      <w:r w:rsidRPr="00D827BE">
        <w:rPr>
          <w:rStyle w:val="StyleUnderline"/>
          <w:rFonts w:asciiTheme="minorHAnsi" w:hAnsiTheme="minorHAnsi" w:cstheme="minorHAnsi"/>
        </w:rPr>
        <w:t xml:space="preserve"> post-politically </w:t>
      </w:r>
      <w:r w:rsidRPr="001639C2">
        <w:rPr>
          <w:rStyle w:val="Emphasis"/>
          <w:rFonts w:asciiTheme="minorHAnsi" w:hAnsiTheme="minorHAnsi" w:cstheme="minorHAnsi"/>
          <w:highlight w:val="gree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1639C2">
        <w:rPr>
          <w:rStyle w:val="Emphasis"/>
          <w:rFonts w:asciiTheme="minorHAnsi" w:hAnsiTheme="minorHAnsi" w:cstheme="minorHAnsi"/>
          <w:highlight w:val="gree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w:t>
      </w:r>
      <w:proofErr w:type="spellStart"/>
      <w:r w:rsidRPr="00D827BE">
        <w:rPr>
          <w:rFonts w:asciiTheme="minorHAnsi" w:hAnsiTheme="minorHAnsi" w:cstheme="minorHAnsi"/>
          <w:sz w:val="16"/>
        </w:rPr>
        <w:t>theorised</w:t>
      </w:r>
      <w:proofErr w:type="spellEnd"/>
      <w:r w:rsidRPr="00D827BE">
        <w:rPr>
          <w:rFonts w:asciiTheme="minorHAnsi" w:hAnsiTheme="minorHAnsi" w:cstheme="minorHAnsi"/>
          <w:sz w:val="16"/>
        </w:rPr>
        <w:t xml:space="preserve"> by Peter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cynicism is an attitude that emerges right at the </w:t>
      </w:r>
      <w:proofErr w:type="spellStart"/>
      <w:r w:rsidRPr="00D827BE">
        <w:rPr>
          <w:rFonts w:asciiTheme="minorHAnsi" w:hAnsiTheme="minorHAnsi" w:cstheme="minorHAnsi"/>
          <w:sz w:val="16"/>
        </w:rPr>
        <w:t>centre</w:t>
      </w:r>
      <w:proofErr w:type="spellEnd"/>
      <w:r w:rsidRPr="00D827BE">
        <w:rPr>
          <w:rFonts w:asciiTheme="minorHAnsi" w:hAnsiTheme="minorHAnsi" w:cstheme="minorHAnsi"/>
          <w:sz w:val="16"/>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D827BE">
        <w:rPr>
          <w:rFonts w:asciiTheme="minorHAnsi" w:hAnsiTheme="minorHAnsi" w:cstheme="minorHAnsi"/>
          <w:sz w:val="16"/>
        </w:rPr>
        <w:t>unconcealedness</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aletheia</w:t>
      </w:r>
      <w:proofErr w:type="spellEnd"/>
      <w:r w:rsidRPr="00D827BE">
        <w:rPr>
          <w:rFonts w:asciiTheme="minorHAnsi" w:hAnsiTheme="minorHAnsi" w:cstheme="minorHAnsi"/>
          <w:sz w:val="16"/>
        </w:rPr>
        <w:t xml:space="preserve">)3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 xml:space="preserve">everything that appears to us could be a deceptive </w:t>
      </w:r>
      <w:proofErr w:type="spellStart"/>
      <w:r w:rsidRPr="00D827BE">
        <w:rPr>
          <w:rStyle w:val="StyleUnderline"/>
          <w:rFonts w:asciiTheme="minorHAnsi" w:hAnsiTheme="minorHAnsi" w:cstheme="minorHAnsi"/>
        </w:rPr>
        <w:t>manoeuvre</w:t>
      </w:r>
      <w:proofErr w:type="spellEnd"/>
      <w:r w:rsidRPr="00D827BE">
        <w:rPr>
          <w:rStyle w:val="StyleUnderline"/>
          <w:rFonts w:asciiTheme="minorHAnsi" w:hAnsiTheme="minorHAnsi" w:cstheme="minorHAnsi"/>
        </w:rPr>
        <w:t xml:space="preserve"> of an overpowering evil enemy”</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1987, p. 330). The surface becomes </w:t>
      </w:r>
      <w:proofErr w:type="gramStart"/>
      <w:r w:rsidRPr="00D827BE">
        <w:rPr>
          <w:rFonts w:asciiTheme="minorHAnsi" w:hAnsiTheme="minorHAnsi" w:cstheme="minorHAnsi"/>
          <w:sz w:val="16"/>
        </w:rPr>
        <w:t>suspect</w:t>
      </w:r>
      <w:proofErr w:type="gramEnd"/>
      <w:r w:rsidRPr="00D827BE">
        <w:rPr>
          <w:rFonts w:asciiTheme="minorHAnsi" w:hAnsiTheme="minorHAnsi" w:cstheme="minorHAnsi"/>
          <w:sz w:val="16"/>
        </w:rPr>
        <w:t xml:space="preserve">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 xml:space="preserve">a “modernized, unhappy consciousness on which enlightenment has </w:t>
      </w:r>
      <w:proofErr w:type="spellStart"/>
      <w:r w:rsidRPr="00D827BE">
        <w:rPr>
          <w:rStyle w:val="StyleUnderline"/>
          <w:rFonts w:asciiTheme="minorHAnsi" w:hAnsiTheme="minorHAnsi" w:cstheme="minorHAnsi"/>
        </w:rPr>
        <w:t>laboured</w:t>
      </w:r>
      <w:proofErr w:type="spellEnd"/>
      <w:r w:rsidRPr="00D827BE">
        <w:rPr>
          <w:rStyle w:val="StyleUnderline"/>
          <w:rFonts w:asciiTheme="minorHAnsi" w:hAnsiTheme="minorHAnsi" w:cstheme="minorHAnsi"/>
        </w:rPr>
        <w:t xml:space="preserve">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1639C2">
        <w:rPr>
          <w:rStyle w:val="Emphasis"/>
          <w:rFonts w:asciiTheme="minorHAnsi" w:hAnsiTheme="minorHAnsi" w:cstheme="minorHAnsi"/>
          <w:highlight w:val="green"/>
        </w:rPr>
        <w:t>in the search for a higher consciousness</w:t>
      </w:r>
      <w:r w:rsidRPr="00D827BE">
        <w:rPr>
          <w:rStyle w:val="Emphasis"/>
          <w:rFonts w:asciiTheme="minorHAnsi" w:hAnsiTheme="minorHAnsi" w:cstheme="minorHAnsi"/>
        </w:rPr>
        <w:t xml:space="preserve"> behind appearances, </w:t>
      </w:r>
      <w:r w:rsidRPr="001639C2">
        <w:rPr>
          <w:rStyle w:val="Emphasis"/>
          <w:rFonts w:asciiTheme="minorHAnsi" w:hAnsiTheme="minorHAnsi" w:cstheme="minorHAnsi"/>
          <w:highlight w:val="green"/>
        </w:rPr>
        <w:t>the subject is</w:t>
      </w:r>
      <w:r w:rsidRPr="00D827BE">
        <w:rPr>
          <w:rStyle w:val="Emphasis"/>
          <w:rFonts w:asciiTheme="minorHAnsi" w:hAnsiTheme="minorHAnsi" w:cstheme="minorHAnsi"/>
        </w:rPr>
        <w:t xml:space="preserve"> paradoxically </w:t>
      </w:r>
      <w:r w:rsidRPr="001639C2">
        <w:rPr>
          <w:rStyle w:val="Emphasis"/>
          <w:rFonts w:asciiTheme="minorHAnsi" w:hAnsiTheme="minorHAnsi" w:cstheme="minorHAnsi"/>
          <w:highlight w:val="green"/>
        </w:rPr>
        <w:t>“duped” by their</w:t>
      </w:r>
      <w:r w:rsidRPr="00D827BE">
        <w:rPr>
          <w:rStyle w:val="Emphasis"/>
          <w:rFonts w:asciiTheme="minorHAnsi" w:hAnsiTheme="minorHAnsi" w:cstheme="minorHAnsi"/>
        </w:rPr>
        <w:t xml:space="preserve"> very </w:t>
      </w:r>
      <w:r w:rsidRPr="001639C2">
        <w:rPr>
          <w:rStyle w:val="Emphasis"/>
          <w:rFonts w:asciiTheme="minorHAnsi" w:hAnsiTheme="minorHAnsi" w:cstheme="minorHAnsi"/>
          <w:highlight w:val="green"/>
        </w:rPr>
        <w:t>suspicion of being duped.</w:t>
      </w:r>
      <w:r w:rsidRPr="00D827BE">
        <w:rPr>
          <w:rFonts w:asciiTheme="minorHAnsi" w:hAnsiTheme="minorHAnsi" w:cstheme="minorHAnsi"/>
          <w:sz w:val="16"/>
        </w:rPr>
        <w:t xml:space="preserve"> Furthermore, </w:t>
      </w:r>
      <w:r w:rsidRPr="001639C2">
        <w:rPr>
          <w:rStyle w:val="Emphasis"/>
          <w:rFonts w:asciiTheme="minorHAnsi" w:hAnsiTheme="minorHAnsi" w:cstheme="minorHAnsi"/>
          <w:highlight w:val="green"/>
        </w:rPr>
        <w:t>because the subject thinks they “know”</w:t>
      </w:r>
      <w:r w:rsidRPr="00D827BE">
        <w:rPr>
          <w:rStyle w:val="Emphasis"/>
          <w:rFonts w:asciiTheme="minorHAnsi" w:hAnsiTheme="minorHAnsi" w:cstheme="minorHAnsi"/>
        </w:rPr>
        <w:t xml:space="preserve"> that </w:t>
      </w:r>
      <w:r w:rsidRPr="001639C2">
        <w:rPr>
          <w:rStyle w:val="Emphasis"/>
          <w:rFonts w:asciiTheme="minorHAnsi" w:hAnsiTheme="minorHAnsi" w:cstheme="minorHAnsi"/>
          <w:highlight w:val="gree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w:t>
      </w:r>
      <w:proofErr w:type="gramStart"/>
      <w:r w:rsidRPr="00D827BE">
        <w:rPr>
          <w:rFonts w:asciiTheme="minorHAnsi" w:hAnsiTheme="minorHAnsi" w:cstheme="minorHAnsi"/>
          <w:sz w:val="16"/>
        </w:rPr>
        <w:t>such,</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 xml:space="preserve">one is </w:t>
      </w:r>
      <w:proofErr w:type="gramStart"/>
      <w:r w:rsidRPr="00D827BE">
        <w:rPr>
          <w:rStyle w:val="StyleUnderline"/>
          <w:rFonts w:asciiTheme="minorHAnsi" w:hAnsiTheme="minorHAnsi" w:cstheme="minorHAnsi"/>
        </w:rPr>
        <w:t>well aware</w:t>
      </w:r>
      <w:proofErr w:type="gramEnd"/>
      <w:r w:rsidRPr="00D827BE">
        <w:rPr>
          <w:rStyle w:val="StyleUnderline"/>
          <w:rFonts w:asciiTheme="minorHAnsi" w:hAnsiTheme="minorHAnsi" w:cstheme="minorHAnsi"/>
        </w:rPr>
        <w:t xml:space="preserve"> of a particular hidden interest hidden behind the ideological universality, but </w:t>
      </w:r>
      <w:proofErr w:type="gramStart"/>
      <w:r w:rsidRPr="00D827BE">
        <w:rPr>
          <w:rStyle w:val="StyleUnderline"/>
          <w:rFonts w:asciiTheme="minorHAnsi" w:hAnsiTheme="minorHAnsi" w:cstheme="minorHAnsi"/>
        </w:rPr>
        <w:t>still</w:t>
      </w:r>
      <w:proofErr w:type="gramEnd"/>
      <w:r w:rsidRPr="00D827BE">
        <w:rPr>
          <w:rStyle w:val="StyleUnderline"/>
          <w:rFonts w:asciiTheme="minorHAnsi" w:hAnsiTheme="minorHAnsi" w:cstheme="minorHAnsi"/>
        </w:rPr>
        <w:t xml:space="preserve"> one does not renounce it.</w:t>
      </w:r>
      <w:r w:rsidRPr="00D827BE">
        <w:rPr>
          <w:rFonts w:asciiTheme="minorHAnsi" w:hAnsiTheme="minorHAnsi" w:cstheme="minorHAnsi"/>
          <w:sz w:val="16"/>
        </w:rPr>
        <w:t xml:space="preserve"> (Žižek, 1989, p. </w:t>
      </w:r>
      <w:proofErr w:type="gramStart"/>
      <w:r w:rsidRPr="00D827BE">
        <w:rPr>
          <w:rFonts w:asciiTheme="minorHAnsi" w:hAnsiTheme="minorHAnsi" w:cstheme="minorHAnsi"/>
          <w:sz w:val="16"/>
        </w:rPr>
        <w:t>23)</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aura. </w:t>
      </w:r>
      <w:r w:rsidRPr="001639C2">
        <w:rPr>
          <w:rStyle w:val="Emphasis"/>
          <w:rFonts w:asciiTheme="minorHAnsi" w:hAnsiTheme="minorHAnsi" w:cstheme="minorHAnsi"/>
          <w:highlight w:val="green"/>
        </w:rPr>
        <w:t>They congratulate themselves on “knowing”</w:t>
      </w:r>
      <w:r w:rsidRPr="00D827BE">
        <w:rPr>
          <w:rStyle w:val="Emphasis"/>
          <w:rFonts w:asciiTheme="minorHAnsi" w:hAnsiTheme="minorHAnsi" w:cstheme="minorHAnsi"/>
        </w:rPr>
        <w:t xml:space="preserve"> that Brand is a trivial spectacle</w:t>
      </w:r>
      <w:r w:rsidRPr="001639C2">
        <w:rPr>
          <w:rStyle w:val="Emphasis"/>
          <w:rFonts w:asciiTheme="minorHAnsi" w:hAnsiTheme="minorHAnsi" w:cstheme="minorHAnsi"/>
          <w:highlight w:val="green"/>
        </w:rPr>
        <w:t>, yet</w:t>
      </w:r>
      <w:r w:rsidRPr="00D827BE">
        <w:rPr>
          <w:rStyle w:val="Emphasis"/>
          <w:rFonts w:asciiTheme="minorHAnsi" w:hAnsiTheme="minorHAnsi" w:cstheme="minorHAnsi"/>
        </w:rPr>
        <w:t xml:space="preserve"> they choose to </w:t>
      </w:r>
      <w:r w:rsidRPr="001639C2">
        <w:rPr>
          <w:rStyle w:val="Emphasis"/>
          <w:rFonts w:asciiTheme="minorHAnsi" w:hAnsiTheme="minorHAnsi" w:cstheme="minorHAnsi"/>
          <w:highlight w:val="green"/>
        </w:rPr>
        <w:t>remain apathetic toward</w:t>
      </w:r>
      <w:r w:rsidRPr="00D827BE">
        <w:rPr>
          <w:rStyle w:val="Emphasis"/>
          <w:rFonts w:asciiTheme="minorHAnsi" w:hAnsiTheme="minorHAnsi" w:cstheme="minorHAnsi"/>
        </w:rPr>
        <w:t xml:space="preserve">s his </w:t>
      </w:r>
      <w:r w:rsidRPr="001639C2">
        <w:rPr>
          <w:rStyle w:val="Emphasis"/>
          <w:rFonts w:asciiTheme="minorHAnsi" w:hAnsiTheme="minorHAnsi" w:cstheme="minorHAnsi"/>
          <w:highlight w:val="green"/>
        </w:rPr>
        <w:t xml:space="preserve">calls for </w:t>
      </w:r>
      <w:proofErr w:type="gramStart"/>
      <w:r w:rsidRPr="001639C2">
        <w:rPr>
          <w:rStyle w:val="Emphasis"/>
          <w:rFonts w:asciiTheme="minorHAnsi" w:hAnsiTheme="minorHAnsi" w:cstheme="minorHAnsi"/>
          <w:highlight w:val="green"/>
        </w:rPr>
        <w:t>action.</w:t>
      </w:r>
      <w:r w:rsidRPr="00D827BE">
        <w:rPr>
          <w:rStyle w:val="Emphasis"/>
          <w:rFonts w:asciiTheme="minorHAnsi" w:hAnsiTheme="minorHAnsi" w:cstheme="minorHAnsi"/>
          <w:sz w:val="12"/>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As such, </w:t>
      </w:r>
      <w:r w:rsidRPr="00D827BE">
        <w:rPr>
          <w:rStyle w:val="StyleUnderline"/>
          <w:rFonts w:asciiTheme="minorHAnsi" w:hAnsiTheme="minorHAnsi" w:cstheme="minorHAnsi"/>
        </w:rPr>
        <w:t xml:space="preserve">the dismissive reaction to Brand </w:t>
      </w:r>
      <w:r w:rsidRPr="00D827BE">
        <w:rPr>
          <w:rStyle w:val="Emphasis"/>
          <w:rFonts w:asciiTheme="minorHAnsi" w:hAnsiTheme="minorHAnsi" w:cstheme="minorHAnsi"/>
        </w:rPr>
        <w:t xml:space="preserve">reveals </w:t>
      </w:r>
      <w:r w:rsidRPr="001639C2">
        <w:rPr>
          <w:rStyle w:val="Emphasis"/>
          <w:rFonts w:asciiTheme="minorHAnsi" w:hAnsiTheme="minorHAnsi" w:cstheme="minorHAnsi"/>
          <w:highlight w:val="green"/>
        </w:rPr>
        <w:t xml:space="preserve">a regressive </w:t>
      </w:r>
      <w:proofErr w:type="spellStart"/>
      <w:r w:rsidRPr="001639C2">
        <w:rPr>
          <w:rStyle w:val="Emphasis"/>
          <w:rFonts w:asciiTheme="minorHAnsi" w:hAnsiTheme="minorHAnsi" w:cstheme="minorHAnsi"/>
          <w:highlight w:val="green"/>
        </w:rPr>
        <w:t>interpassive</w:t>
      </w:r>
      <w:proofErr w:type="spellEnd"/>
      <w:r w:rsidRPr="001639C2">
        <w:rPr>
          <w:rStyle w:val="Emphasis"/>
          <w:rFonts w:asciiTheme="minorHAnsi" w:hAnsiTheme="minorHAnsi" w:cstheme="minorHAnsi"/>
          <w:highlight w:val="green"/>
        </w:rPr>
        <w:t xml:space="preserve"> tendency</w:t>
      </w:r>
      <w:r w:rsidRPr="00D827BE">
        <w:rPr>
          <w:rStyle w:val="Emphasis"/>
          <w:rFonts w:asciiTheme="minorHAnsi" w:hAnsiTheme="minorHAnsi" w:cstheme="minorHAnsi"/>
        </w:rPr>
        <w:t xml:space="preserve"> of the left to </w:t>
      </w:r>
      <w:r w:rsidRPr="001639C2">
        <w:rPr>
          <w:rStyle w:val="Emphasis"/>
          <w:rFonts w:asciiTheme="minorHAnsi" w:hAnsiTheme="minorHAnsi" w:cstheme="minorHAnsi"/>
          <w:highlight w:val="green"/>
        </w:rPr>
        <w:t xml:space="preserve">subjectively treat </w:t>
      </w:r>
      <w:proofErr w:type="gramStart"/>
      <w:r w:rsidRPr="001639C2">
        <w:rPr>
          <w:rStyle w:val="Emphasis"/>
          <w:rFonts w:asciiTheme="minorHAnsi" w:hAnsiTheme="minorHAnsi" w:cstheme="minorHAnsi"/>
          <w:highlight w:val="green"/>
        </w:rPr>
        <w:t>ourselves</w:t>
      </w:r>
      <w:proofErr w:type="gramEnd"/>
      <w:r w:rsidRPr="001639C2">
        <w:rPr>
          <w:rStyle w:val="Emphasis"/>
          <w:rFonts w:asciiTheme="minorHAnsi" w:hAnsiTheme="minorHAnsi" w:cstheme="minorHAnsi"/>
          <w:highlight w:val="green"/>
        </w:rPr>
        <w:t xml:space="preserve"> as “enlightened” to authentic politics </w:t>
      </w:r>
      <w:r w:rsidRPr="00D827BE">
        <w:rPr>
          <w:rStyle w:val="Emphasis"/>
          <w:rFonts w:asciiTheme="minorHAnsi" w:hAnsiTheme="minorHAnsi" w:cstheme="minorHAnsi"/>
        </w:rPr>
        <w:t xml:space="preserve">and </w:t>
      </w:r>
      <w:r w:rsidRPr="001639C2">
        <w:rPr>
          <w:rStyle w:val="Emphasis"/>
          <w:rFonts w:asciiTheme="minorHAnsi" w:hAnsiTheme="minorHAnsi" w:cstheme="minorHAnsi"/>
          <w:highlight w:val="green"/>
        </w:rPr>
        <w:t xml:space="preserve">yet objectively render </w:t>
      </w:r>
      <w:proofErr w:type="gramStart"/>
      <w:r w:rsidRPr="001639C2">
        <w:rPr>
          <w:rStyle w:val="Emphasis"/>
          <w:rFonts w:asciiTheme="minorHAnsi" w:hAnsiTheme="minorHAnsi" w:cstheme="minorHAnsi"/>
          <w:highlight w:val="green"/>
        </w:rPr>
        <w:t>ourselves</w:t>
      </w:r>
      <w:proofErr w:type="gramEnd"/>
      <w:r w:rsidRPr="001639C2">
        <w:rPr>
          <w:rStyle w:val="Emphasis"/>
          <w:rFonts w:asciiTheme="minorHAnsi" w:hAnsiTheme="minorHAnsi" w:cstheme="minorHAnsi"/>
          <w:highlight w:val="green"/>
        </w:rPr>
        <w:t xml:space="preserve"> passive.</w:t>
      </w:r>
      <w:r w:rsidRPr="00D827BE">
        <w:rPr>
          <w:rStyle w:val="StyleUnderline"/>
          <w:rFonts w:asciiTheme="minorHAnsi" w:hAnsiTheme="minorHAnsi" w:cstheme="minorHAnsi"/>
        </w:rPr>
        <w:t xml:space="preserve"> In a kind of </w:t>
      </w:r>
      <w:proofErr w:type="spellStart"/>
      <w:r w:rsidRPr="00D827BE">
        <w:rPr>
          <w:rStyle w:val="StyleUnderline"/>
          <w:rFonts w:asciiTheme="minorHAnsi" w:hAnsiTheme="minorHAnsi" w:cstheme="minorHAnsi"/>
        </w:rPr>
        <w:t>defence</w:t>
      </w:r>
      <w:proofErr w:type="spellEnd"/>
      <w:r w:rsidRPr="00D827BE">
        <w:rPr>
          <w:rStyle w:val="StyleUnderline"/>
          <w:rFonts w:asciiTheme="minorHAnsi" w:hAnsiTheme="minorHAnsi" w:cstheme="minorHAnsi"/>
        </w:rPr>
        <w:t xml:space="preserve"> mechanism, the left believes that it</w:t>
      </w:r>
      <w:r w:rsidRPr="00D827BE">
        <w:rPr>
          <w:rStyle w:val="StyleUnderline"/>
          <w:rFonts w:asciiTheme="minorHAnsi" w:hAnsiTheme="minorHAnsi" w:cstheme="minorHAnsi"/>
          <w:sz w:val="12"/>
        </w:rPr>
        <w:t xml:space="preserve">¶ </w:t>
      </w:r>
      <w:r w:rsidRPr="00D827BE">
        <w:rPr>
          <w:rStyle w:val="StyleUnderline"/>
          <w:rFonts w:asciiTheme="minorHAnsi" w:hAnsiTheme="minorHAnsi" w:cstheme="minorHAnsi"/>
        </w:rPr>
        <w:t>can avoid becoming the dupe of the latest fashion or advertising trend by treating everything as</w:t>
      </w:r>
      <w:r w:rsidRPr="00D827BE">
        <w:rPr>
          <w:rFonts w:asciiTheme="minorHAnsi" w:hAnsiTheme="minorHAnsi" w:cstheme="minorHAnsi"/>
          <w:sz w:val="16"/>
        </w:rPr>
        <w:t xml:space="preserve"> a matter of </w:t>
      </w:r>
      <w:r w:rsidRPr="00D827BE">
        <w:rPr>
          <w:rStyle w:val="StyleUnderline"/>
          <w:rFonts w:asciiTheme="minorHAnsi" w:hAnsiTheme="minorHAnsi" w:cstheme="minorHAnsi"/>
        </w:rPr>
        <w:t xml:space="preserve">fashion and advertising, </w:t>
      </w:r>
      <w:r w:rsidRPr="001639C2">
        <w:rPr>
          <w:rStyle w:val="Emphasis"/>
          <w:rFonts w:asciiTheme="minorHAnsi" w:hAnsiTheme="minorHAnsi" w:cstheme="minorHAnsi"/>
          <w:highlight w:val="green"/>
        </w:rPr>
        <w:t>reassuring ourselves</w:t>
      </w:r>
      <w:r w:rsidRPr="001639C2">
        <w:rPr>
          <w:rStyle w:val="StyleUnderline"/>
          <w:rFonts w:asciiTheme="minorHAnsi" w:hAnsiTheme="minorHAnsi" w:cstheme="minorHAnsi"/>
          <w:highlight w:val="green"/>
        </w:rPr>
        <w:t xml:space="preserve"> </w:t>
      </w:r>
      <w:r w:rsidRPr="00D827BE">
        <w:rPr>
          <w:rStyle w:val="StyleUnderline"/>
          <w:rFonts w:asciiTheme="minorHAnsi" w:hAnsiTheme="minorHAnsi" w:cstheme="minorHAnsi"/>
        </w:rPr>
        <w:t>as we flip through television channels</w:t>
      </w:r>
      <w:r w:rsidRPr="00D827BE">
        <w:rPr>
          <w:rFonts w:asciiTheme="minorHAnsi" w:hAnsiTheme="minorHAnsi" w:cstheme="minorHAnsi"/>
          <w:sz w:val="16"/>
        </w:rPr>
        <w:t xml:space="preserve"> or browse through the shopping mall </w:t>
      </w:r>
      <w:r w:rsidRPr="00D827BE">
        <w:rPr>
          <w:rStyle w:val="StyleUnderline"/>
          <w:rFonts w:asciiTheme="minorHAnsi" w:hAnsiTheme="minorHAnsi" w:cstheme="minorHAnsi"/>
        </w:rPr>
        <w:t xml:space="preserve">that </w:t>
      </w:r>
      <w:r w:rsidRPr="001639C2">
        <w:rPr>
          <w:rStyle w:val="Emphasis"/>
          <w:rFonts w:asciiTheme="minorHAnsi" w:hAnsiTheme="minorHAnsi" w:cstheme="minorHAnsi"/>
          <w:highlight w:val="green"/>
        </w:rPr>
        <w:t>at least we know what’s really going on.</w:t>
      </w:r>
      <w:r w:rsidRPr="00D827BE">
        <w:rPr>
          <w:rFonts w:asciiTheme="minorHAnsi" w:hAnsiTheme="minorHAnsi" w:cstheme="minorHAnsi"/>
          <w:sz w:val="16"/>
        </w:rPr>
        <w:t xml:space="preserve"> (Stanley, 2007, p. </w:t>
      </w:r>
      <w:proofErr w:type="gramStart"/>
      <w:r w:rsidRPr="00D827BE">
        <w:rPr>
          <w:rFonts w:asciiTheme="minorHAnsi" w:hAnsiTheme="minorHAnsi" w:cstheme="minorHAnsi"/>
          <w:sz w:val="16"/>
        </w:rPr>
        <w:t>399)</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The critics disbelieve Brand, distrusting his motives and seeing him as inauthentic, yet they continue to “believe” objectively in their own </w:t>
      </w:r>
      <w:proofErr w:type="spellStart"/>
      <w:r w:rsidRPr="00D827BE">
        <w:rPr>
          <w:rStyle w:val="StyleUnderline"/>
          <w:rFonts w:asciiTheme="minorHAnsi" w:hAnsiTheme="minorHAnsi" w:cstheme="minorHAnsi"/>
        </w:rPr>
        <w:t>marginalisation</w:t>
      </w:r>
      <w:proofErr w:type="spellEnd"/>
      <w:r w:rsidRPr="00D827BE">
        <w:rPr>
          <w:rStyle w:val="StyleUnderline"/>
          <w:rFonts w:asciiTheme="minorHAnsi" w:hAnsiTheme="minorHAnsi" w:cstheme="minorHAnsi"/>
        </w:rPr>
        <w:t>.</w:t>
      </w:r>
      <w:r w:rsidRPr="00D827BE">
        <w:rPr>
          <w:rFonts w:asciiTheme="minorHAnsi" w:hAnsiTheme="minorHAnsi" w:cstheme="minorHAnsi"/>
          <w:sz w:val="16"/>
        </w:rPr>
        <w:t xml:space="preserve"> As such, </w:t>
      </w:r>
      <w:r w:rsidRPr="001639C2">
        <w:rPr>
          <w:rStyle w:val="Emphasis"/>
          <w:rFonts w:asciiTheme="minorHAnsi" w:hAnsiTheme="minorHAnsi" w:cstheme="minorHAnsi"/>
          <w:highlight w:val="green"/>
        </w:rPr>
        <w:t>the cynical left believe they are dismissing</w:t>
      </w:r>
      <w:r w:rsidRPr="00D827BE">
        <w:rPr>
          <w:rStyle w:val="Emphasis"/>
          <w:rFonts w:asciiTheme="minorHAnsi" w:hAnsiTheme="minorHAnsi" w:cstheme="minorHAnsi"/>
        </w:rPr>
        <w:t xml:space="preserve"> shallow </w:t>
      </w:r>
      <w:r w:rsidRPr="001639C2">
        <w:rPr>
          <w:rStyle w:val="Emphasis"/>
          <w:rFonts w:asciiTheme="minorHAnsi" w:hAnsiTheme="minorHAnsi" w:cstheme="minorHAnsi"/>
          <w:highlight w:val="green"/>
        </w:rPr>
        <w:t xml:space="preserve">spectacle in the direction of </w:t>
      </w:r>
      <w:r w:rsidRPr="00D827BE">
        <w:rPr>
          <w:rStyle w:val="Emphasis"/>
          <w:rFonts w:asciiTheme="minorHAnsi" w:hAnsiTheme="minorHAnsi" w:cstheme="minorHAnsi"/>
        </w:rPr>
        <w:t xml:space="preserve">a stronger </w:t>
      </w:r>
      <w:r w:rsidRPr="001639C2">
        <w:rPr>
          <w:rStyle w:val="Emphasis"/>
          <w:rFonts w:asciiTheme="minorHAnsi" w:hAnsiTheme="minorHAnsi" w:cstheme="minorHAnsi"/>
          <w:highlight w:val="green"/>
        </w:rPr>
        <w:t xml:space="preserve">authentic radicalism, yet </w:t>
      </w:r>
      <w:r w:rsidRPr="00D827BE">
        <w:rPr>
          <w:rStyle w:val="Emphasis"/>
          <w:rFonts w:asciiTheme="minorHAnsi" w:hAnsiTheme="minorHAnsi" w:cstheme="minorHAnsi"/>
        </w:rPr>
        <w:t xml:space="preserve">what their “doing believes” is the maintenance of </w:t>
      </w:r>
      <w:r w:rsidRPr="001639C2">
        <w:rPr>
          <w:rStyle w:val="Emphasis"/>
          <w:rFonts w:asciiTheme="minorHAnsi" w:hAnsiTheme="minorHAnsi" w:cstheme="minorHAnsi"/>
          <w:highlight w:val="green"/>
        </w:rPr>
        <w:t>their apathetic position.</w:t>
      </w:r>
      <w:r w:rsidRPr="00D827BE">
        <w:rPr>
          <w:rFonts w:asciiTheme="minorHAnsi" w:hAnsiTheme="minorHAnsi" w:cstheme="minorHAnsi"/>
          <w:sz w:val="16"/>
        </w:rPr>
        <w:t xml:space="preserve"> More precisely, </w:t>
      </w:r>
      <w:r w:rsidRPr="00D827BE">
        <w:rPr>
          <w:rStyle w:val="Emphasis"/>
          <w:rFonts w:asciiTheme="minorHAnsi" w:hAnsiTheme="minorHAnsi" w:cstheme="minorHAnsi"/>
        </w:rPr>
        <w:t xml:space="preserve">it </w:t>
      </w:r>
      <w:r w:rsidRPr="001639C2">
        <w:rPr>
          <w:rStyle w:val="Emphasis"/>
          <w:rFonts w:asciiTheme="minorHAnsi" w:hAnsiTheme="minorHAnsi" w:cstheme="minorHAnsi"/>
          <w:highlight w:val="green"/>
        </w:rPr>
        <w:t>maintains</w:t>
      </w:r>
      <w:r w:rsidRPr="00D827BE">
        <w:rPr>
          <w:rStyle w:val="Emphasis"/>
          <w:rFonts w:asciiTheme="minorHAnsi" w:hAnsiTheme="minorHAnsi" w:cstheme="minorHAnsi"/>
        </w:rPr>
        <w:t xml:space="preserve"> the attitudes of </w:t>
      </w:r>
      <w:r w:rsidRPr="001639C2">
        <w:rPr>
          <w:rStyle w:val="Emphasis"/>
          <w:rFonts w:asciiTheme="minorHAnsi" w:hAnsiTheme="minorHAnsi" w:cstheme="minorHAnsi"/>
          <w:highlight w:val="green"/>
        </w:rPr>
        <w:t xml:space="preserve">left </w:t>
      </w:r>
      <w:r w:rsidRPr="001639C2">
        <w:rPr>
          <w:rStyle w:val="Emphasis"/>
          <w:rFonts w:asciiTheme="minorHAnsi" w:hAnsiTheme="minorHAnsi" w:cstheme="minorHAnsi"/>
          <w:highlight w:val="green"/>
        </w:rPr>
        <w:lastRenderedPageBreak/>
        <w:t xml:space="preserve">melancholy </w:t>
      </w:r>
      <w:r w:rsidRPr="00D827BE">
        <w:rPr>
          <w:rStyle w:val="Emphasis"/>
          <w:rFonts w:asciiTheme="minorHAnsi" w:hAnsiTheme="minorHAnsi" w:cstheme="minorHAnsi"/>
        </w:rPr>
        <w:t>and anti-</w:t>
      </w:r>
      <w:proofErr w:type="gramStart"/>
      <w:r w:rsidRPr="00D827BE">
        <w:rPr>
          <w:rStyle w:val="Emphasis"/>
          <w:rFonts w:asciiTheme="minorHAnsi" w:hAnsiTheme="minorHAnsi" w:cstheme="minorHAnsi"/>
        </w:rPr>
        <w:t>populism.</w:t>
      </w:r>
      <w:r w:rsidRPr="00D827BE">
        <w:rPr>
          <w:rStyle w:val="Emphasis"/>
          <w:rFonts w:asciiTheme="minorHAnsi" w:hAnsiTheme="minorHAnsi" w:cstheme="minorHAnsi"/>
          <w:sz w:val="12"/>
        </w:rPr>
        <w:t>¶</w:t>
      </w:r>
      <w:proofErr w:type="gramEnd"/>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The problem of “left melancholy”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1639C2">
        <w:rPr>
          <w:rStyle w:val="Emphasis"/>
          <w:rFonts w:asciiTheme="minorHAnsi" w:hAnsiTheme="minorHAnsi" w:cstheme="minorHAnsi"/>
          <w:highlight w:val="green"/>
        </w:rPr>
        <w:t xml:space="preserve">the left </w:t>
      </w:r>
      <w:proofErr w:type="gramStart"/>
      <w:r w:rsidRPr="001639C2">
        <w:rPr>
          <w:rStyle w:val="Emphasis"/>
          <w:rFonts w:asciiTheme="minorHAnsi" w:hAnsiTheme="minorHAnsi" w:cstheme="minorHAnsi"/>
          <w:highlight w:val="green"/>
        </w:rPr>
        <w:t>persist</w:t>
      </w:r>
      <w:proofErr w:type="gramEnd"/>
      <w:r w:rsidRPr="001639C2">
        <w:rPr>
          <w:rStyle w:val="Emphasis"/>
          <w:rFonts w:asciiTheme="minorHAnsi" w:hAnsiTheme="minorHAnsi" w:cstheme="minorHAnsi"/>
          <w:highlight w:val="green"/>
        </w:rPr>
        <w:t xml:space="preserve"> in a narcissistic identification with failure</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fetishising</w:t>
      </w:r>
      <w:proofErr w:type="spellEnd"/>
      <w:r w:rsidRPr="00D827BE">
        <w:rPr>
          <w:rFonts w:asciiTheme="minorHAnsi" w:hAnsiTheme="minorHAnsi" w:cstheme="minorHAnsi"/>
          <w:sz w:val="16"/>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proofErr w:type="gramStart"/>
      <w:r w:rsidRPr="00D827BE">
        <w:rPr>
          <w:rFonts w:asciiTheme="minorHAnsi" w:hAnsiTheme="minorHAnsi" w:cstheme="minorHAnsi"/>
          <w:sz w:val="16"/>
        </w:rPr>
        <w:t>).</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then </w:t>
      </w:r>
      <w:r w:rsidRPr="00D827BE">
        <w:rPr>
          <w:rStyle w:val="StyleUnderline"/>
          <w:rFonts w:asciiTheme="minorHAnsi" w:hAnsiTheme="minorHAnsi" w:cstheme="minorHAnsi"/>
        </w:rPr>
        <w:t>leads us to the second problem</w:t>
      </w:r>
      <w:r w:rsidRPr="00D827BE">
        <w:rPr>
          <w:rFonts w:asciiTheme="minorHAnsi" w:hAnsiTheme="minorHAnsi" w:cstheme="minorHAnsi"/>
          <w:sz w:val="16"/>
        </w:rPr>
        <w:t xml:space="preserve"> of leftist cynicism: </w:t>
      </w:r>
      <w:r w:rsidRPr="00D827BE">
        <w:rPr>
          <w:rStyle w:val="StyleUnderline"/>
          <w:rFonts w:asciiTheme="minorHAnsi" w:hAnsiTheme="minorHAnsi" w:cstheme="minorHAnsi"/>
        </w:rPr>
        <w:t>anti-populism.</w:t>
      </w:r>
      <w:r w:rsidRPr="00D827BE">
        <w:rPr>
          <w:rFonts w:asciiTheme="minorHAnsi" w:hAnsiTheme="minorHAnsi" w:cstheme="minorHAnsi"/>
          <w:sz w:val="16"/>
        </w:rPr>
        <w:t xml:space="preserve"> As a result of melancholia, </w:t>
      </w:r>
      <w:r w:rsidRPr="00D827BE">
        <w:rPr>
          <w:rStyle w:val="StyleUnderline"/>
          <w:rFonts w:asciiTheme="minorHAnsi" w:hAnsiTheme="minorHAnsi" w:cstheme="minorHAnsi"/>
        </w:rPr>
        <w:t xml:space="preserve">the left has developed the bad habit of </w:t>
      </w:r>
      <w:r w:rsidRPr="001639C2">
        <w:rPr>
          <w:rStyle w:val="StyleUnderline"/>
          <w:rFonts w:asciiTheme="minorHAnsi" w:hAnsiTheme="minorHAnsi" w:cstheme="minorHAnsi"/>
          <w:highlight w:val="green"/>
        </w:rPr>
        <w:t>prejudging all instances of popular radical expression</w:t>
      </w:r>
      <w:r w:rsidRPr="00D827BE">
        <w:rPr>
          <w:rFonts w:asciiTheme="minorHAnsi" w:hAnsiTheme="minorHAnsi" w:cstheme="minorHAnsi"/>
          <w:sz w:val="16"/>
        </w:rPr>
        <w:t xml:space="preserve"> (such as Brand’s) </w:t>
      </w:r>
      <w:r w:rsidRPr="001639C2">
        <w:rPr>
          <w:rStyle w:val="StyleUnderline"/>
          <w:rFonts w:asciiTheme="minorHAnsi" w:hAnsiTheme="minorHAnsi" w:cstheme="minorHAnsi"/>
          <w:highlight w:val="green"/>
        </w:rPr>
        <w:t>as necessarily flawed</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to return to Dean again, she points out that </w:t>
      </w:r>
      <w:r w:rsidRPr="001639C2">
        <w:rPr>
          <w:rStyle w:val="Emphasis"/>
          <w:rFonts w:asciiTheme="minorHAnsi" w:hAnsiTheme="minorHAnsi" w:cstheme="minorHAnsi"/>
          <w:highlight w:val="green"/>
        </w:rPr>
        <w:t xml:space="preserve">this aversion to being </w:t>
      </w:r>
      <w:r w:rsidRPr="00D827BE">
        <w:rPr>
          <w:rStyle w:val="Emphasis"/>
          <w:rFonts w:asciiTheme="minorHAnsi" w:hAnsiTheme="minorHAnsi" w:cstheme="minorHAnsi"/>
        </w:rPr>
        <w:t xml:space="preserve">popular and </w:t>
      </w:r>
      <w:r w:rsidRPr="001639C2">
        <w:rPr>
          <w:rStyle w:val="Emphasis"/>
          <w:rFonts w:asciiTheme="minorHAnsi" w:hAnsiTheme="minorHAnsi" w:cstheme="minorHAnsi"/>
          <w:highlight w:val="green"/>
        </w:rPr>
        <w:t xml:space="preserve">successful </w:t>
      </w:r>
      <w:r w:rsidRPr="00D827BE">
        <w:rPr>
          <w:rStyle w:val="Emphasis"/>
          <w:rFonts w:asciiTheme="minorHAnsi" w:hAnsiTheme="minorHAnsi" w:cstheme="minorHAnsi"/>
        </w:rPr>
        <w:t xml:space="preserve">is a defining feature of a contemporary left, who </w:t>
      </w:r>
      <w:r w:rsidRPr="001639C2">
        <w:rPr>
          <w:rStyle w:val="Emphasis"/>
          <w:rFonts w:asciiTheme="minorHAnsi" w:hAnsiTheme="minorHAnsi" w:cstheme="minorHAnsi"/>
          <w:highlight w:val="green"/>
        </w:rPr>
        <w:t>prefer</w:t>
      </w:r>
      <w:r w:rsidRPr="00D827BE">
        <w:rPr>
          <w:rStyle w:val="Emphasis"/>
          <w:rFonts w:asciiTheme="minorHAnsi" w:hAnsiTheme="minorHAnsi" w:cstheme="minorHAnsi"/>
        </w:rPr>
        <w:t xml:space="preserve"> to adopt </w:t>
      </w:r>
      <w:r w:rsidRPr="001639C2">
        <w:rPr>
          <w:rStyle w:val="Emphasis"/>
          <w:rFonts w:asciiTheme="minorHAnsi" w:hAnsiTheme="minorHAnsi" w:cstheme="minorHAnsi"/>
          <w:highlight w:val="green"/>
        </w:rPr>
        <w:t xml:space="preserve">an “authentic” underdog position </w:t>
      </w:r>
      <w:r w:rsidRPr="00D827BE">
        <w:rPr>
          <w:rStyle w:val="Emphasis"/>
          <w:rFonts w:asciiTheme="minorHAnsi" w:hAnsiTheme="minorHAnsi" w:cstheme="minorHAnsi"/>
        </w:rPr>
        <w:t xml:space="preserve">in advance </w:t>
      </w:r>
      <w:r w:rsidRPr="001639C2">
        <w:rPr>
          <w:rStyle w:val="Emphasis"/>
          <w:rFonts w:asciiTheme="minorHAnsi" w:hAnsiTheme="minorHAnsi" w:cstheme="minorHAnsi"/>
          <w:highlight w:val="green"/>
        </w:rPr>
        <w:t>than</w:t>
      </w:r>
      <w:r w:rsidRPr="00D827BE">
        <w:rPr>
          <w:rStyle w:val="Emphasis"/>
          <w:rFonts w:asciiTheme="minorHAnsi" w:hAnsiTheme="minorHAnsi" w:cstheme="minorHAnsi"/>
        </w:rPr>
        <w:t xml:space="preserve"> take </w:t>
      </w:r>
      <w:r w:rsidRPr="001639C2">
        <w:rPr>
          <w:rStyle w:val="Emphasis"/>
          <w:rFonts w:asciiTheme="minorHAnsi" w:hAnsiTheme="minorHAnsi" w:cstheme="minorHAnsi"/>
          <w:highlight w:val="green"/>
        </w:rPr>
        <w:t>risks towards political power.</w:t>
      </w:r>
      <w:r w:rsidRPr="00D827BE">
        <w:rPr>
          <w:rFonts w:asciiTheme="minorHAnsi" w:hAnsiTheme="minorHAnsi" w:cstheme="minorHAnsi"/>
          <w:sz w:val="16"/>
        </w:rPr>
        <w:t xml:space="preserve"> As she argues, </w:t>
      </w:r>
      <w:r w:rsidRPr="00D827BE">
        <w:rPr>
          <w:rStyle w:val="StyleUnderline"/>
          <w:rFonts w:asciiTheme="minorHAnsi" w:hAnsiTheme="minorHAnsi" w:cstheme="minorHAnsi"/>
        </w:rPr>
        <w:t>“we” on the left see “ourselves” as “always morally correct but never politically responsible”</w:t>
      </w:r>
      <w:r w:rsidRPr="00D827BE">
        <w:rPr>
          <w:rFonts w:asciiTheme="minorHAnsi" w:hAnsiTheme="minorHAnsi" w:cstheme="minorHAnsi"/>
          <w:sz w:val="16"/>
        </w:rPr>
        <w:t xml:space="preserve"> (Dean, 2009, p. 6) </w:t>
      </w:r>
      <w:r w:rsidRPr="00D827BE">
        <w:rPr>
          <w:rStyle w:val="Emphasis"/>
          <w:rFonts w:asciiTheme="minorHAnsi" w:hAnsiTheme="minorHAnsi" w:cstheme="minorHAnsi"/>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w:t>
      </w:r>
      <w:proofErr w:type="spellStart"/>
      <w:r w:rsidRPr="00D827BE">
        <w:rPr>
          <w:rFonts w:asciiTheme="minorHAnsi" w:hAnsiTheme="minorHAnsi" w:cstheme="minorHAnsi"/>
          <w:sz w:val="16"/>
        </w:rPr>
        <w:t>defence</w:t>
      </w:r>
      <w:proofErr w:type="spellEnd"/>
      <w:r w:rsidRPr="00D827BE">
        <w:rPr>
          <w:rFonts w:asciiTheme="minorHAnsi" w:hAnsiTheme="minorHAnsi" w:cstheme="minorHAnsi"/>
          <w:sz w:val="16"/>
        </w:rPr>
        <w:t xml:space="preserve"> mechanism for a left that “as long as it sees itself as defeated victims, can refrain from having to admit is short on ideas” (Dean, 2009, p. 5). </w:t>
      </w:r>
      <w:r w:rsidRPr="00D827BE">
        <w:rPr>
          <w:rStyle w:val="StyleUnderline"/>
          <w:rFonts w:asciiTheme="minorHAnsi" w:hAnsiTheme="minorHAnsi" w:cstheme="minorHAnsi"/>
        </w:rPr>
        <w:t xml:space="preserve">Such an attitude means never risking potential failure and residing in the safety of marginal </w:t>
      </w:r>
      <w:proofErr w:type="gramStart"/>
      <w:r w:rsidRPr="00D827BE">
        <w:rPr>
          <w:rStyle w:val="StyleUnderline"/>
          <w:rFonts w:asciiTheme="minorHAnsi" w:hAnsiTheme="minorHAnsi" w:cstheme="minorHAnsi"/>
        </w:rPr>
        <w:t>righteousness.</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w:t>
      </w:r>
      <w:proofErr w:type="spellStart"/>
      <w:r w:rsidRPr="00D827BE">
        <w:rPr>
          <w:rFonts w:asciiTheme="minorHAnsi" w:hAnsiTheme="minorHAnsi" w:cstheme="minorHAnsi"/>
          <w:sz w:val="16"/>
        </w:rPr>
        <w:t>recognised</w:t>
      </w:r>
      <w:proofErr w:type="spellEnd"/>
      <w:r w:rsidRPr="00D827BE">
        <w:rPr>
          <w:rFonts w:asciiTheme="minorHAnsi" w:hAnsiTheme="minorHAnsi" w:cstheme="minorHAnsi"/>
          <w:sz w:val="16"/>
        </w:rPr>
        <w:t xml:space="preserve">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w:t>
      </w:r>
      <w:proofErr w:type="spellStart"/>
      <w:r w:rsidRPr="00D827BE">
        <w:rPr>
          <w:rFonts w:asciiTheme="minorHAnsi" w:hAnsiTheme="minorHAnsi" w:cstheme="minorHAnsi"/>
          <w:sz w:val="16"/>
        </w:rPr>
        <w:t>organisers</w:t>
      </w:r>
      <w:proofErr w:type="spellEnd"/>
      <w:r w:rsidRPr="00D827BE">
        <w:rPr>
          <w:rFonts w:asciiTheme="minorHAnsi" w:hAnsiTheme="minorHAnsi" w:cstheme="minorHAnsi"/>
          <w:sz w:val="16"/>
        </w:rPr>
        <w:t>”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1639C2">
        <w:rPr>
          <w:rStyle w:val="Emphasis"/>
          <w:rFonts w:asciiTheme="minorHAnsi" w:hAnsiTheme="minorHAnsi" w:cstheme="minorHAnsi"/>
          <w:highlight w:val="green"/>
        </w:rPr>
        <w:t xml:space="preserve">the </w:t>
      </w:r>
      <w:r w:rsidRPr="00D827BE">
        <w:rPr>
          <w:rStyle w:val="Emphasis"/>
          <w:rFonts w:asciiTheme="minorHAnsi" w:hAnsiTheme="minorHAnsi" w:cstheme="minorHAnsi"/>
        </w:rPr>
        <w:t xml:space="preserve">last men” whose </w:t>
      </w:r>
      <w:r w:rsidRPr="001639C2">
        <w:rPr>
          <w:rStyle w:val="Emphasis"/>
          <w:rFonts w:asciiTheme="minorHAnsi" w:hAnsiTheme="minorHAnsi" w:cstheme="minorHAnsi"/>
          <w:highlight w:val="green"/>
        </w:rPr>
        <w:t>“immediate reaction to idealism is mocking cynicism”</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Winlow</w:t>
      </w:r>
      <w:proofErr w:type="spellEnd"/>
      <w:r w:rsidRPr="00D827BE">
        <w:rPr>
          <w:rFonts w:asciiTheme="minorHAnsi" w:hAnsiTheme="minorHAnsi" w:cstheme="minorHAnsi"/>
          <w:sz w:val="16"/>
        </w:rPr>
        <w:t xml:space="preserve"> &amp; Hall, 2012, p. 13). </w:t>
      </w:r>
      <w:r w:rsidRPr="00D827BE">
        <w:rPr>
          <w:rStyle w:val="StyleUnderline"/>
          <w:rFonts w:asciiTheme="minorHAnsi" w:hAnsiTheme="minorHAnsi" w:cstheme="minorHAnsi"/>
        </w:rPr>
        <w:t xml:space="preserve">Proponents of a radical alternative immediately adopt caution with the effect of </w:t>
      </w:r>
      <w:r w:rsidRPr="001639C2">
        <w:rPr>
          <w:rStyle w:val="StyleUnderline"/>
          <w:rFonts w:asciiTheme="minorHAnsi" w:hAnsiTheme="minorHAnsi" w:cstheme="minorHAnsi"/>
          <w:highlight w:val="green"/>
        </w:rPr>
        <w:t>forever delaying change, holding out for that real and authentic</w:t>
      </w:r>
      <w:r w:rsidRPr="00D827BE">
        <w:rPr>
          <w:rStyle w:val="StyleUnderline"/>
          <w:rFonts w:asciiTheme="minorHAnsi" w:hAnsiTheme="minorHAnsi" w:cstheme="minorHAnsi"/>
        </w:rPr>
        <w:t xml:space="preserve"> (unbranded) </w:t>
      </w:r>
      <w:r w:rsidRPr="001639C2">
        <w:rPr>
          <w:rStyle w:val="StyleUnderline"/>
          <w:rFonts w:asciiTheme="minorHAnsi" w:hAnsiTheme="minorHAnsi" w:cstheme="minorHAnsi"/>
          <w:highlight w:val="green"/>
        </w:rPr>
        <w:t>struggle and therefore denying it indefinitely</w:t>
      </w:r>
      <w:r w:rsidRPr="00D827BE">
        <w:rPr>
          <w:rStyle w:val="StyleUnderline"/>
          <w:rFonts w:asciiTheme="minorHAnsi" w:hAnsiTheme="minorHAnsi" w:cstheme="minorHAnsi"/>
        </w:rPr>
        <w:t>.</w:t>
      </w:r>
    </w:p>
    <w:p w14:paraId="6A6D9082" w14:textId="77777777" w:rsidR="00CC0034" w:rsidRDefault="00CC0034" w:rsidP="00CC0034">
      <w:pPr>
        <w:pStyle w:val="Heading4"/>
      </w:pPr>
      <w:r>
        <w:t xml:space="preserve">The 1AC de-materializes class struggle in favor of a focus symbolism and performance. </w:t>
      </w:r>
    </w:p>
    <w:p w14:paraId="084DAEBC" w14:textId="77777777" w:rsidR="00CC0034" w:rsidRPr="00785308" w:rsidRDefault="00CC0034" w:rsidP="00CC0034">
      <w:r w:rsidRPr="00474DA2">
        <w:rPr>
          <w:rStyle w:val="Style13ptBold"/>
        </w:rPr>
        <w:t>McLaren 10</w:t>
      </w:r>
      <w:r w:rsidRPr="0066233B">
        <w:rPr>
          <w:sz w:val="24"/>
        </w:rPr>
        <w:t xml:space="preserve"> </w:t>
      </w:r>
      <w:r w:rsidRPr="00E806A8">
        <w:t>[Peter, UC-Los Angeles and Nathalia E. Jaramillo, Purdue University, “Not Neo-Marxist, Not Post-Marxist, Not Marxian, Not Autonomist Marxism: Reflections on a Revolutionary (Marxist) Critical Pedagogy” Cultural Studies &lt;=&gt; Critical Methodologies 2010 10: 251]</w:t>
      </w:r>
    </w:p>
    <w:p w14:paraId="23896ED4" w14:textId="6FDF60C7" w:rsidR="00CC0034" w:rsidRPr="00CC0034" w:rsidRDefault="00CC0034" w:rsidP="007E2DE6">
      <w:pPr>
        <w:rPr>
          <w:rStyle w:val="StyleUnderline"/>
          <w:sz w:val="14"/>
          <w:u w:val="none"/>
        </w:rPr>
      </w:pPr>
      <w:r w:rsidRPr="00816DEB">
        <w:rPr>
          <w:rStyle w:val="StyleUnderline"/>
        </w:rPr>
        <w:t xml:space="preserve">Ebert </w:t>
      </w:r>
      <w:r w:rsidRPr="005079B5">
        <w:rPr>
          <w:sz w:val="14"/>
        </w:rPr>
        <w:t xml:space="preserve">(2009; Ebert &amp; </w:t>
      </w:r>
      <w:proofErr w:type="spellStart"/>
      <w:r w:rsidRPr="005079B5">
        <w:rPr>
          <w:sz w:val="14"/>
        </w:rPr>
        <w:t>Zavarzadeh</w:t>
      </w:r>
      <w:proofErr w:type="spellEnd"/>
      <w:r w:rsidRPr="005079B5">
        <w:rPr>
          <w:sz w:val="14"/>
        </w:rPr>
        <w:t xml:space="preserve">, 2008) </w:t>
      </w:r>
      <w:r w:rsidRPr="00816DEB">
        <w:rPr>
          <w:rStyle w:val="StyleUnderline"/>
        </w:rPr>
        <w:t>makes an important distinction between corporeality/materiality and matter/materialism. Materiality</w:t>
      </w:r>
      <w:r w:rsidRPr="005079B5">
        <w:rPr>
          <w:sz w:val="14"/>
        </w:rPr>
        <w:t xml:space="preserve"> is related to objective idealism and </w:t>
      </w:r>
      <w:r w:rsidRPr="00816DEB">
        <w:rPr>
          <w:rStyle w:val="StyleUnderline"/>
        </w:rPr>
        <w:t>refers to the acceptance of an idea in the mind as something real</w:t>
      </w:r>
      <w:r w:rsidRPr="005079B5">
        <w:rPr>
          <w:sz w:val="14"/>
        </w:rPr>
        <w:t xml:space="preserve">, something </w:t>
      </w:r>
      <w:r w:rsidRPr="00816DEB">
        <w:rPr>
          <w:rStyle w:val="StyleUnderline"/>
        </w:rPr>
        <w:t>that escapes class interests.</w:t>
      </w:r>
      <w:r w:rsidRPr="005079B5">
        <w:rPr>
          <w:sz w:val="14"/>
        </w:rPr>
        <w:t xml:space="preserve"> In this way, </w:t>
      </w:r>
      <w:r w:rsidRPr="00FD0D77">
        <w:rPr>
          <w:rStyle w:val="StyleUnderline"/>
        </w:rPr>
        <w:t xml:space="preserve">avant-garde </w:t>
      </w:r>
      <w:r w:rsidRPr="001639C2">
        <w:rPr>
          <w:rStyle w:val="StyleUnderline"/>
          <w:highlight w:val="green"/>
        </w:rPr>
        <w:t>scholars</w:t>
      </w:r>
      <w:r w:rsidRPr="00816DEB">
        <w:rPr>
          <w:rStyle w:val="StyleUnderline"/>
        </w:rPr>
        <w:t xml:space="preserve"> will </w:t>
      </w:r>
      <w:r w:rsidRPr="001639C2">
        <w:rPr>
          <w:rStyle w:val="Emphasis"/>
          <w:highlight w:val="green"/>
        </w:rPr>
        <w:t>deconstruct materialism as merely the effects of tropes and rep</w:t>
      </w:r>
      <w:r w:rsidRPr="00D2600C">
        <w:rPr>
          <w:rStyle w:val="Emphasis"/>
        </w:rPr>
        <w:t>resentation</w:t>
      </w:r>
      <w:r w:rsidRPr="001639C2">
        <w:rPr>
          <w:rStyle w:val="Emphasis"/>
          <w:highlight w:val="green"/>
        </w:rPr>
        <w:t>s</w:t>
      </w:r>
      <w:r w:rsidRPr="001639C2">
        <w:rPr>
          <w:rStyle w:val="StyleUnderline"/>
          <w:highlight w:val="green"/>
        </w:rPr>
        <w:t xml:space="preserve">. </w:t>
      </w:r>
      <w:r w:rsidRPr="001639C2">
        <w:rPr>
          <w:rStyle w:val="Emphasis"/>
          <w:highlight w:val="green"/>
        </w:rPr>
        <w:t>It attempts to create a prefigurative origin</w:t>
      </w:r>
      <w:r w:rsidRPr="001639C2">
        <w:rPr>
          <w:rStyle w:val="StyleUnderline"/>
          <w:highlight w:val="green"/>
        </w:rPr>
        <w:t xml:space="preserve"> for</w:t>
      </w:r>
      <w:r w:rsidRPr="00816DEB">
        <w:rPr>
          <w:rStyle w:val="StyleUnderline"/>
        </w:rPr>
        <w:t xml:space="preserve"> what is essentially an </w:t>
      </w:r>
      <w:r w:rsidRPr="001639C2">
        <w:rPr>
          <w:rStyle w:val="StyleUnderline"/>
          <w:highlight w:val="green"/>
        </w:rPr>
        <w:t>ontology</w:t>
      </w:r>
      <w:r w:rsidRPr="005079B5">
        <w:rPr>
          <w:rStyle w:val="StyleUnderline"/>
        </w:rPr>
        <w:t>. However</w:t>
      </w:r>
      <w:r w:rsidRPr="005079B5">
        <w:rPr>
          <w:sz w:val="14"/>
        </w:rPr>
        <w:t xml:space="preserve">, Ebert (2009) argues that </w:t>
      </w:r>
      <w:r w:rsidRPr="001639C2">
        <w:rPr>
          <w:rStyle w:val="StyleUnderline"/>
          <w:highlight w:val="green"/>
        </w:rPr>
        <w:t>this</w:t>
      </w:r>
      <w:r w:rsidRPr="00816DEB">
        <w:rPr>
          <w:rStyle w:val="StyleUnderline"/>
        </w:rPr>
        <w:t xml:space="preserve"> constitutes </w:t>
      </w:r>
      <w:r w:rsidRPr="001639C2">
        <w:rPr>
          <w:rStyle w:val="StyleUnderline"/>
          <w:highlight w:val="green"/>
        </w:rPr>
        <w:t xml:space="preserve">transforming </w:t>
      </w:r>
      <w:r w:rsidRPr="001639C2">
        <w:rPr>
          <w:rStyle w:val="Emphasis"/>
          <w:highlight w:val="green"/>
        </w:rPr>
        <w:t>materialism into materiality</w:t>
      </w:r>
      <w:r w:rsidRPr="005079B5">
        <w:rPr>
          <w:sz w:val="14"/>
        </w:rPr>
        <w:t xml:space="preserve">, into a contemplative corporeality of difference, </w:t>
      </w:r>
      <w:r w:rsidRPr="00816DEB">
        <w:rPr>
          <w:rStyle w:val="StyleUnderline"/>
        </w:rPr>
        <w:t xml:space="preserve">purging materialism of its conceptuality and determinate meanings. </w:t>
      </w:r>
      <w:r w:rsidRPr="001639C2">
        <w:rPr>
          <w:rStyle w:val="Emphasis"/>
          <w:highlight w:val="green"/>
        </w:rPr>
        <w:t>Matter is turned into signs</w:t>
      </w:r>
      <w:r w:rsidRPr="00816DEB">
        <w:rPr>
          <w:rStyle w:val="StyleUnderline"/>
        </w:rPr>
        <w:t xml:space="preserve"> </w:t>
      </w:r>
      <w:r w:rsidRPr="005079B5">
        <w:rPr>
          <w:sz w:val="14"/>
        </w:rPr>
        <w:t xml:space="preserve">or the effect of signs or sign power. </w:t>
      </w:r>
      <w:r w:rsidRPr="00816DEB">
        <w:rPr>
          <w:rStyle w:val="StyleUnderline"/>
        </w:rPr>
        <w:t>This has led</w:t>
      </w:r>
      <w:r w:rsidRPr="005079B5">
        <w:rPr>
          <w:sz w:val="14"/>
        </w:rPr>
        <w:t xml:space="preserve"> to the recent interest in the </w:t>
      </w:r>
      <w:r w:rsidRPr="001639C2">
        <w:rPr>
          <w:rStyle w:val="Emphasis"/>
          <w:highlight w:val="green"/>
        </w:rPr>
        <w:t>politics of performativity</w:t>
      </w:r>
      <w:r w:rsidRPr="005079B5">
        <w:rPr>
          <w:sz w:val="14"/>
        </w:rPr>
        <w:t xml:space="preserve">—performing identities, performing pedagogy, performing class, and so on. However, Ebert argues that </w:t>
      </w:r>
      <w:r w:rsidRPr="00816DEB">
        <w:rPr>
          <w:rStyle w:val="StyleUnderline"/>
        </w:rPr>
        <w:t xml:space="preserve">matter is not </w:t>
      </w:r>
      <w:r w:rsidRPr="00816DEB">
        <w:rPr>
          <w:rStyle w:val="StyleUnderline"/>
        </w:rPr>
        <w:lastRenderedPageBreak/>
        <w:t xml:space="preserve">synonymous with physical objects; </w:t>
      </w:r>
      <w:r w:rsidRPr="005079B5">
        <w:rPr>
          <w:rStyle w:val="StyleUnderline"/>
        </w:rPr>
        <w:t>matter exists outside the consciousness of the subject, and it cannot be separated from its production and contradictions in history. Matter is objective reality in history.</w:t>
      </w:r>
      <w:r w:rsidRPr="005079B5">
        <w:rPr>
          <w:sz w:val="14"/>
        </w:rPr>
        <w:t xml:space="preserve"> Ebert and </w:t>
      </w:r>
      <w:proofErr w:type="spellStart"/>
      <w:r w:rsidRPr="005079B5">
        <w:rPr>
          <w:sz w:val="14"/>
        </w:rPr>
        <w:t>Zavarzadeh</w:t>
      </w:r>
      <w:proofErr w:type="spellEnd"/>
      <w:r w:rsidRPr="005079B5">
        <w:rPr>
          <w:sz w:val="14"/>
        </w:rPr>
        <w:t xml:space="preserve"> (2008) characterize </w:t>
      </w:r>
      <w:r w:rsidRPr="005079B5">
        <w:rPr>
          <w:rStyle w:val="StyleUnderline"/>
        </w:rPr>
        <w:t>materialism as the objective</w:t>
      </w:r>
      <w:r w:rsidRPr="005079B5">
        <w:rPr>
          <w:sz w:val="14"/>
        </w:rPr>
        <w:t xml:space="preserve"> (transformative) </w:t>
      </w:r>
      <w:r w:rsidRPr="005079B5">
        <w:rPr>
          <w:rStyle w:val="StyleUnderline"/>
        </w:rPr>
        <w:t>productive activities of humans involving them in social relations;</w:t>
      </w:r>
      <w:r w:rsidRPr="005079B5">
        <w:rPr>
          <w:sz w:val="14"/>
        </w:rPr>
        <w:t xml:space="preserve"> these social relations occur </w:t>
      </w:r>
      <w:r w:rsidRPr="005079B5">
        <w:rPr>
          <w:rStyle w:val="StyleUnderline"/>
        </w:rPr>
        <w:t xml:space="preserve">under definite historical conditions </w:t>
      </w:r>
      <w:r w:rsidRPr="005079B5">
        <w:rPr>
          <w:sz w:val="14"/>
        </w:rPr>
        <w:t>that are independent of their will and are</w:t>
      </w:r>
      <w:r w:rsidRPr="005079B5">
        <w:rPr>
          <w:rStyle w:val="Emphasis"/>
        </w:rPr>
        <w:t xml:space="preserve"> </w:t>
      </w:r>
      <w:r w:rsidRPr="005079B5">
        <w:rPr>
          <w:rStyle w:val="StyleUnderline"/>
        </w:rPr>
        <w:t>shaped by class struggle</w:t>
      </w:r>
      <w:r w:rsidRPr="005079B5">
        <w:rPr>
          <w:sz w:val="14"/>
        </w:rPr>
        <w:t xml:space="preserve"> </w:t>
      </w:r>
      <w:r w:rsidRPr="005079B5">
        <w:rPr>
          <w:rStyle w:val="StyleUnderline"/>
        </w:rPr>
        <w:t xml:space="preserve">over the surplus produced by social labor. A materialism that </w:t>
      </w:r>
      <w:r w:rsidRPr="005079B5">
        <w:rPr>
          <w:sz w:val="14"/>
        </w:rPr>
        <w:t xml:space="preserve">excludes historical processes and </w:t>
      </w:r>
      <w:r w:rsidRPr="005079B5">
        <w:rPr>
          <w:rStyle w:val="StyleUnderline"/>
        </w:rPr>
        <w:t>operates as</w:t>
      </w:r>
      <w:r w:rsidRPr="005079B5">
        <w:rPr>
          <w:sz w:val="14"/>
        </w:rPr>
        <w:t xml:space="preserve"> a medium of </w:t>
      </w:r>
      <w:r w:rsidRPr="005079B5">
        <w:rPr>
          <w:rStyle w:val="StyleUnderline"/>
        </w:rPr>
        <w:t>cultural practices is not materialism; it is materiality or</w:t>
      </w:r>
      <w:r w:rsidRPr="005079B5">
        <w:rPr>
          <w:sz w:val="14"/>
        </w:rPr>
        <w:t xml:space="preserve"> what Ebert (2009) refers to as </w:t>
      </w:r>
      <w:r w:rsidRPr="005079B5">
        <w:rPr>
          <w:rStyle w:val="StyleUnderline"/>
        </w:rPr>
        <w:t>“</w:t>
      </w:r>
      <w:proofErr w:type="spellStart"/>
      <w:r w:rsidRPr="005079B5">
        <w:rPr>
          <w:rStyle w:val="StyleUnderline"/>
        </w:rPr>
        <w:t>matterism</w:t>
      </w:r>
      <w:proofErr w:type="spellEnd"/>
      <w:r w:rsidRPr="005079B5">
        <w:rPr>
          <w:rStyle w:val="StyleUnderline"/>
        </w:rPr>
        <w:t>.” Avant-garde critics who would replace materialism with materiality (through</w:t>
      </w:r>
      <w:r w:rsidRPr="00816DEB">
        <w:rPr>
          <w:rStyle w:val="StyleUnderline"/>
        </w:rPr>
        <w:t xml:space="preserve"> the tropes of</w:t>
      </w:r>
      <w:r w:rsidRPr="005079B5">
        <w:rPr>
          <w:sz w:val="14"/>
        </w:rPr>
        <w:t xml:space="preserve"> </w:t>
      </w:r>
      <w:proofErr w:type="spellStart"/>
      <w:r w:rsidRPr="005079B5">
        <w:rPr>
          <w:sz w:val="14"/>
        </w:rPr>
        <w:t>supplementarity</w:t>
      </w:r>
      <w:proofErr w:type="spellEnd"/>
      <w:r w:rsidRPr="005079B5">
        <w:rPr>
          <w:sz w:val="14"/>
        </w:rPr>
        <w:t xml:space="preserve">, </w:t>
      </w:r>
      <w:r w:rsidRPr="00816DEB">
        <w:rPr>
          <w:rStyle w:val="StyleUnderline"/>
        </w:rPr>
        <w:t xml:space="preserve">spectrality, undecidability, and difference) </w:t>
      </w:r>
      <w:r w:rsidRPr="001639C2">
        <w:rPr>
          <w:rStyle w:val="Emphasis"/>
          <w:highlight w:val="green"/>
        </w:rPr>
        <w:t>severely undercut</w:t>
      </w:r>
      <w:r w:rsidRPr="005079B5">
        <w:rPr>
          <w:sz w:val="14"/>
        </w:rPr>
        <w:t xml:space="preserve"> </w:t>
      </w:r>
      <w:r w:rsidRPr="00816DEB">
        <w:rPr>
          <w:rStyle w:val="StyleUnderline"/>
        </w:rPr>
        <w:t xml:space="preserve">the claim for the objectivity of class interests and ultimately replace </w:t>
      </w:r>
      <w:r w:rsidRPr="001639C2">
        <w:rPr>
          <w:rStyle w:val="Emphasis"/>
          <w:highlight w:val="green"/>
        </w:rPr>
        <w:t>class struggle</w:t>
      </w:r>
      <w:r w:rsidRPr="00816DEB">
        <w:rPr>
          <w:rStyle w:val="StyleUnderline"/>
        </w:rPr>
        <w:t xml:space="preserve"> with the struggle over the sign.</w:t>
      </w:r>
      <w:r w:rsidRPr="005079B5">
        <w:rPr>
          <w:sz w:val="14"/>
        </w:rPr>
        <w:t xml:space="preserve"> Like Ebert</w:t>
      </w:r>
      <w:r w:rsidRPr="005079B5">
        <w:rPr>
          <w:sz w:val="14"/>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5079B5">
        <w:rPr>
          <w:sz w:val="14"/>
        </w:rPr>
        <w:t xml:space="preserve">more than a self-engendering dance on a solipsistic path of self-fecundation. The real is folded into the representation. Derrida (and Baudrillard and others) assimilate the economy (the same one that is throwing people out of their homes and into the streets at present) into their poststructuralist model of language. Contrary to Derrida, Ebert and McNally maintain that value is not a sign freed from its referent; rather, value expresses itself in material form. It must pass through laboring bodies and their history of struggle, through toiling subjects and practical human activity that takes place in an organic social universe of skin, hair, blood, and bone. And capitalism abstracts from these </w:t>
      </w:r>
      <w:proofErr w:type="gramStart"/>
      <w:r w:rsidRPr="005079B5">
        <w:rPr>
          <w:sz w:val="14"/>
        </w:rPr>
        <w:t>bodies, and</w:t>
      </w:r>
      <w:proofErr w:type="gramEnd"/>
      <w:r w:rsidRPr="005079B5">
        <w:rPr>
          <w:sz w:val="14"/>
        </w:rPr>
        <w:t xml:space="preserve"> commodifies them.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5079B5">
        <w:rPr>
          <w:rStyle w:val="StyleUnderline"/>
        </w:rPr>
        <w:t xml:space="preserve">Capitalist violence often doubles as cultural discourses, and Ebert views popular culture, especially, as a narcosis of violence, predicated on </w:t>
      </w:r>
      <w:r w:rsidRPr="001639C2">
        <w:rPr>
          <w:rStyle w:val="StyleUnderline"/>
          <w:highlight w:val="green"/>
        </w:rPr>
        <w:t>distracting</w:t>
      </w:r>
      <w:r w:rsidRPr="005079B5">
        <w:rPr>
          <w:rStyle w:val="StyleUnderline"/>
        </w:rPr>
        <w:t xml:space="preserve"> subjects</w:t>
      </w:r>
      <w:r w:rsidRPr="005079B5">
        <w:rPr>
          <w:sz w:val="14"/>
        </w:rPr>
        <w:t xml:space="preserve"> </w:t>
      </w:r>
      <w:r w:rsidRPr="001639C2">
        <w:rPr>
          <w:rStyle w:val="StyleUnderline"/>
          <w:highlight w:val="green"/>
        </w:rPr>
        <w:t xml:space="preserve">from the </w:t>
      </w:r>
      <w:r w:rsidRPr="001639C2">
        <w:rPr>
          <w:rStyle w:val="Emphasis"/>
          <w:highlight w:val="green"/>
        </w:rPr>
        <w:t>central antagonism</w:t>
      </w:r>
      <w:r w:rsidRPr="001639C2">
        <w:rPr>
          <w:rStyle w:val="StyleUnderline"/>
          <w:highlight w:val="green"/>
        </w:rPr>
        <w:t xml:space="preserve"> of capitalist society</w:t>
      </w:r>
      <w:r w:rsidRPr="005079B5">
        <w:rPr>
          <w:sz w:val="14"/>
        </w:rPr>
        <w:t>—the struggles over the surplus labor of the other––</w:t>
      </w:r>
      <w:r w:rsidRPr="00106792">
        <w:rPr>
          <w:rStyle w:val="StyleUnderline"/>
        </w:rPr>
        <w:t xml:space="preserve">thereby producing subjects who </w:t>
      </w:r>
      <w:r w:rsidRPr="001639C2">
        <w:rPr>
          <w:rStyle w:val="Emphasis"/>
          <w:highlight w:val="green"/>
        </w:rPr>
        <w:t>cannot grasp the totality of the system.</w:t>
      </w:r>
      <w:r w:rsidRPr="00106792">
        <w:rPr>
          <w:rStyle w:val="StyleUnderline"/>
        </w:rPr>
        <w:t xml:space="preserve"> </w:t>
      </w:r>
      <w:r w:rsidRPr="005079B5">
        <w:rPr>
          <w:sz w:val="14"/>
        </w:rPr>
        <w:t>In Ebert’s view, the pedagogical practices developed by the poststructuralist avant-garde theorize experience in relation to trauma, desire, and affective relations in general as if these relations were antiseptically cleaved from relations of class,</w:t>
      </w:r>
      <w:r w:rsidRPr="00106792">
        <w:rPr>
          <w:rStyle w:val="StyleUnderline"/>
        </w:rPr>
        <w:t xml:space="preserve"> thereby replacing a conceptual analysis of the social totality </w:t>
      </w:r>
      <w:r w:rsidRPr="005079B5">
        <w:rPr>
          <w:sz w:val="14"/>
        </w:rPr>
        <w:t>with liberating pedagogical narratives grounded in</w:t>
      </w:r>
      <w:r w:rsidRPr="00106792">
        <w:rPr>
          <w:rStyle w:val="StyleUnderline"/>
        </w:rPr>
        <w:t xml:space="preserve"> </w:t>
      </w:r>
      <w:r w:rsidRPr="001639C2">
        <w:rPr>
          <w:rStyle w:val="StyleUnderline"/>
          <w:highlight w:val="green"/>
        </w:rPr>
        <w:t>local affective strategies</w:t>
      </w:r>
      <w:r w:rsidRPr="005079B5">
        <w:rPr>
          <w:sz w:val="14"/>
        </w:rPr>
        <w:t xml:space="preserve">—strategies </w:t>
      </w:r>
      <w:r w:rsidRPr="00106792">
        <w:rPr>
          <w:rStyle w:val="StyleUnderline"/>
        </w:rPr>
        <w:t xml:space="preserve">that </w:t>
      </w:r>
      <w:r w:rsidRPr="001639C2">
        <w:rPr>
          <w:rStyle w:val="StyleUnderline"/>
          <w:highlight w:val="green"/>
        </w:rPr>
        <w:t>serve</w:t>
      </w:r>
      <w:r w:rsidRPr="00106792">
        <w:rPr>
          <w:rStyle w:val="StyleUnderline"/>
        </w:rPr>
        <w:t xml:space="preserve"> unwittingly </w:t>
      </w:r>
      <w:r w:rsidRPr="001639C2">
        <w:rPr>
          <w:rStyle w:val="StyleUnderline"/>
          <w:highlight w:val="green"/>
        </w:rPr>
        <w:t xml:space="preserve">as </w:t>
      </w:r>
      <w:r w:rsidRPr="001639C2">
        <w:rPr>
          <w:rStyle w:val="Emphasis"/>
          <w:highlight w:val="green"/>
        </w:rPr>
        <w:t>epistemological covers</w:t>
      </w:r>
      <w:r w:rsidRPr="00106792">
        <w:rPr>
          <w:rStyle w:val="StyleUnderline"/>
        </w:rPr>
        <w:t xml:space="preserve"> for economic conditions </w:t>
      </w:r>
      <w:r w:rsidRPr="001639C2">
        <w:rPr>
          <w:rStyle w:val="Emphasis"/>
          <w:highlight w:val="green"/>
        </w:rPr>
        <w:t>that help the subject cope with</w:t>
      </w:r>
      <w:r w:rsidRPr="005079B5">
        <w:rPr>
          <w:sz w:val="14"/>
        </w:rPr>
        <w:t xml:space="preserve"> the objective material conditions of </w:t>
      </w:r>
      <w:r w:rsidRPr="001639C2">
        <w:rPr>
          <w:rStyle w:val="Emphasis"/>
          <w:highlight w:val="green"/>
        </w:rPr>
        <w:t>capitalist exploitation.</w:t>
      </w:r>
      <w:r w:rsidRPr="005079B5">
        <w:rPr>
          <w:rStyle w:val="Emphasis"/>
        </w:rPr>
        <w:t xml:space="preserve"> </w:t>
      </w:r>
      <w:r w:rsidRPr="00106792">
        <w:rPr>
          <w:rStyle w:val="StyleUnderline"/>
        </w:rPr>
        <w:t xml:space="preserve">This leads </w:t>
      </w:r>
      <w:r w:rsidRPr="005079B5">
        <w:rPr>
          <w:sz w:val="14"/>
        </w:rPr>
        <w:t xml:space="preserve">ultimately </w:t>
      </w:r>
      <w:r w:rsidRPr="00106792">
        <w:rPr>
          <w:rStyle w:val="StyleUnderline"/>
        </w:rPr>
        <w:t xml:space="preserve">to </w:t>
      </w:r>
      <w:r w:rsidRPr="001639C2">
        <w:rPr>
          <w:rStyle w:val="StyleUnderline"/>
          <w:highlight w:val="green"/>
        </w:rPr>
        <w:t xml:space="preserve">a </w:t>
      </w:r>
      <w:r w:rsidRPr="001639C2">
        <w:rPr>
          <w:rStyle w:val="Emphasis"/>
          <w:highlight w:val="green"/>
        </w:rPr>
        <w:t>de-historicization of social life</w:t>
      </w:r>
      <w:r w:rsidRPr="001639C2">
        <w:rPr>
          <w:rStyle w:val="StyleUnderline"/>
          <w:highlight w:val="green"/>
        </w:rPr>
        <w:t xml:space="preserve"> and draws attention away from</w:t>
      </w:r>
      <w:r w:rsidRPr="00106792">
        <w:rPr>
          <w:rStyle w:val="StyleUnderline"/>
        </w:rPr>
        <w:t xml:space="preserve"> the way</w:t>
      </w:r>
      <w:r w:rsidRPr="005079B5">
        <w:rPr>
          <w:sz w:val="14"/>
        </w:rPr>
        <w:t xml:space="preserve"> in which </w:t>
      </w:r>
      <w:r w:rsidRPr="00106792">
        <w:rPr>
          <w:rStyle w:val="StyleUnderline"/>
        </w:rPr>
        <w:t>all human beings</w:t>
      </w:r>
      <w:r w:rsidRPr="005079B5">
        <w:rPr>
          <w:sz w:val="14"/>
        </w:rPr>
        <w:t xml:space="preserve"> who populate capitalist societies </w:t>
      </w:r>
      <w:r w:rsidRPr="00106792">
        <w:rPr>
          <w:rStyle w:val="StyleUnderline"/>
        </w:rPr>
        <w:t>are implicated</w:t>
      </w:r>
      <w:r w:rsidRPr="005079B5">
        <w:rPr>
          <w:sz w:val="14"/>
        </w:rPr>
        <w:t xml:space="preserve"> in some manner </w:t>
      </w:r>
      <w:r w:rsidRPr="00106792">
        <w:rPr>
          <w:rStyle w:val="StyleUnderline"/>
        </w:rPr>
        <w:t xml:space="preserve">in </w:t>
      </w:r>
      <w:r w:rsidRPr="001639C2">
        <w:rPr>
          <w:rStyle w:val="StyleUnderline"/>
          <w:highlight w:val="green"/>
        </w:rPr>
        <w:t>international</w:t>
      </w:r>
      <w:r w:rsidRPr="00106792">
        <w:rPr>
          <w:rStyle w:val="StyleUnderline"/>
        </w:rPr>
        <w:t xml:space="preserve"> class </w:t>
      </w:r>
      <w:r w:rsidRPr="001639C2">
        <w:rPr>
          <w:rStyle w:val="StyleUnderline"/>
          <w:highlight w:val="green"/>
        </w:rPr>
        <w:t>struggles</w:t>
      </w:r>
      <w:r w:rsidRPr="005079B5">
        <w:rPr>
          <w:sz w:val="14"/>
        </w:rPr>
        <w:t xml:space="preserve"> and the social division of labor (see also </w:t>
      </w:r>
      <w:proofErr w:type="spellStart"/>
      <w:r w:rsidRPr="005079B5">
        <w:rPr>
          <w:sz w:val="14"/>
        </w:rPr>
        <w:t>Zavarzadeh</w:t>
      </w:r>
      <w:proofErr w:type="spellEnd"/>
      <w:r w:rsidRPr="005079B5">
        <w:rPr>
          <w:sz w:val="14"/>
        </w:rPr>
        <w:t xml:space="preserve">, 2003). Ebert and </w:t>
      </w:r>
      <w:proofErr w:type="spellStart"/>
      <w:r w:rsidRPr="005079B5">
        <w:rPr>
          <w:sz w:val="14"/>
        </w:rPr>
        <w:t>Zavarzadeh</w:t>
      </w:r>
      <w:proofErr w:type="spellEnd"/>
      <w:r w:rsidRPr="005079B5">
        <w:rPr>
          <w:sz w:val="14"/>
        </w:rPr>
        <w:t xml:space="preserve"> describe this process as a “pedagogy of affect.” They write that </w:t>
      </w:r>
      <w:proofErr w:type="gramStart"/>
      <w:r w:rsidRPr="005079B5">
        <w:rPr>
          <w:sz w:val="14"/>
        </w:rPr>
        <w:t>The</w:t>
      </w:r>
      <w:proofErr w:type="gramEnd"/>
      <w:r w:rsidRPr="005079B5">
        <w:rPr>
          <w:sz w:val="14"/>
        </w:rPr>
        <w:t xml:space="preserve"> pedagogy of affect piles up details and warns students against attempting to relate them structurally because any structural analysis will be a causal explanation, and all causal explanations, students are told, are reductive. Teaching thus becomes a pursuit of floating details—a version of games in popular culture. Students seem to know but have no knowledge. This is exactly the kind of education capital requires for its new workforce: workers who are educated but </w:t>
      </w:r>
      <w:proofErr w:type="spellStart"/>
      <w:r w:rsidRPr="005079B5">
        <w:rPr>
          <w:sz w:val="14"/>
        </w:rPr>
        <w:t>nonthinking</w:t>
      </w:r>
      <w:proofErr w:type="spellEnd"/>
      <w:r w:rsidRPr="005079B5">
        <w:rPr>
          <w:sz w:val="14"/>
        </w:rPr>
        <w:t>; skilled at detailed jobs but unable to grasp the totality of the system—energetic localists, ignorant globalists. This pedagogy provides instruction not in knowledge but in savviness—a knowing that knows what it knows is an illusion but is undeluded about that illusion; it integrates the illusion, thereby making itself immune to critique. Savviness is enlightened false consciousness: a consciousness that knows it is false, but its “falseness is already reflexively buffered.” (2008, pp. 107-108)</w:t>
      </w:r>
    </w:p>
    <w:p w14:paraId="7650F70B" w14:textId="77777777" w:rsidR="00CC0034" w:rsidRPr="00290C9B" w:rsidRDefault="00CC0034" w:rsidP="00CC0034">
      <w:pPr>
        <w:pStyle w:val="Heading4"/>
        <w:rPr>
          <w:rFonts w:ascii="Times New Roman" w:hAnsi="Times New Roman"/>
        </w:rPr>
      </w:pPr>
      <w:r w:rsidRPr="00290C9B">
        <w:rPr>
          <w:rFonts w:cs="Calibri"/>
          <w:color w:val="000000"/>
        </w:rPr>
        <w:t xml:space="preserve">It’s </w:t>
      </w:r>
      <w:proofErr w:type="gramStart"/>
      <w:r w:rsidRPr="00290C9B">
        <w:rPr>
          <w:rFonts w:cs="Calibri"/>
          <w:color w:val="000000"/>
        </w:rPr>
        <w:t>try</w:t>
      </w:r>
      <w:proofErr w:type="gramEnd"/>
      <w:r w:rsidRPr="00290C9B">
        <w:rPr>
          <w:rFonts w:cs="Calibri"/>
          <w:color w:val="000000"/>
        </w:rPr>
        <w:t xml:space="preserve"> or die for the </w:t>
      </w:r>
      <w:proofErr w:type="gramStart"/>
      <w:r w:rsidRPr="00290C9B">
        <w:rPr>
          <w:rFonts w:cs="Calibri"/>
          <w:color w:val="000000"/>
        </w:rPr>
        <w:t>negative—capitalism</w:t>
      </w:r>
      <w:proofErr w:type="gramEnd"/>
      <w:r w:rsidRPr="00290C9B">
        <w:rPr>
          <w:rFonts w:cs="Calibri"/>
          <w:color w:val="000000"/>
        </w:rPr>
        <w:t xml:space="preserve"> is ending the world. It has created structural violence, endless crisis, and ecological destruction that brink us to the brink right now. Only a politic that refuses capitalism at its core can counteract the violences of capitalism.  </w:t>
      </w:r>
    </w:p>
    <w:p w14:paraId="1B225F1A" w14:textId="77777777" w:rsidR="00CC0034" w:rsidRDefault="00CC0034" w:rsidP="00CC0034">
      <w:r w:rsidRPr="006D6560">
        <w:rPr>
          <w:rStyle w:val="Style13ptBold"/>
        </w:rPr>
        <w:t>Robinson and Nguyen, 24</w:t>
      </w:r>
      <w:r>
        <w:t xml:space="preserve"> [William I. Robinson is Distinguished Professor of Sociology at the University of California at Santa Barbara. Hoai-</w:t>
      </w:r>
      <w:proofErr w:type="gramStart"/>
      <w:r>
        <w:t>An</w:t>
      </w:r>
      <w:proofErr w:type="gramEnd"/>
      <w:r>
        <w:t xml:space="preserve"> Nguyen is a Ph.D. candidate of sociology at the University of California at Santa Barbara. “Gaza: A Ghastly Window </w:t>
      </w:r>
      <w:proofErr w:type="gramStart"/>
      <w:r>
        <w:t>Into</w:t>
      </w:r>
      <w:proofErr w:type="gramEnd"/>
      <w:r>
        <w:t xml:space="preserve"> the Crisis of Global Capitalism.” </w:t>
      </w:r>
      <w:r w:rsidRPr="006D6560">
        <w:rPr>
          <w:i/>
          <w:iCs/>
        </w:rPr>
        <w:t>The Philosophical Salon</w:t>
      </w:r>
      <w:r>
        <w:t xml:space="preserve">, January 15, 2024, </w:t>
      </w:r>
      <w:r w:rsidRPr="00BC1315">
        <w:t>https://thephilosophicalsalon.com/gaza-a-ghastly-window-into-the-crisis-of-global-capitalism/</w:t>
      </w:r>
      <w:r>
        <w:t xml:space="preserve">, Accessed 26 July 2024] </w:t>
      </w:r>
      <w:proofErr w:type="spellStart"/>
      <w:r>
        <w:t>Lhudson</w:t>
      </w:r>
      <w:proofErr w:type="spellEnd"/>
    </w:p>
    <w:p w14:paraId="10A736E6" w14:textId="77777777" w:rsidR="00CC0034" w:rsidRPr="00F113A7" w:rsidRDefault="00CC0034" w:rsidP="00CC0034">
      <w:pPr>
        <w:rPr>
          <w:rStyle w:val="StyleUnderline"/>
        </w:rPr>
      </w:pPr>
      <w:r w:rsidRPr="00BB21BC">
        <w:rPr>
          <w:sz w:val="16"/>
        </w:rPr>
        <w:lastRenderedPageBreak/>
        <w:t xml:space="preserve">As the world watches in horror over the mounting death toll of Palestinian civilians and Israel faces charges before the International Court of Justice for the Crime of Genocide, </w:t>
      </w:r>
      <w:r w:rsidRPr="00BB21BC">
        <w:rPr>
          <w:rStyle w:val="StyleUnderline"/>
        </w:rPr>
        <w:t>the carnage in Gaza gives us a ghastly window into the rapidly escalating crisis of global capitalism</w:t>
      </w:r>
      <w:r w:rsidRPr="00BB21BC">
        <w:rPr>
          <w:sz w:val="16"/>
        </w:rPr>
        <w:t>.</w:t>
      </w:r>
      <w:r>
        <w:rPr>
          <w:sz w:val="16"/>
        </w:rPr>
        <w:t xml:space="preserve"> </w:t>
      </w:r>
      <w:r w:rsidRPr="00BB21BC">
        <w:rPr>
          <w:sz w:val="16"/>
        </w:rPr>
        <w:t>Connecting the dots from the merciless Israeli destruction of Gaza to this global crisis requires that we step back to bring into focus the big picture.</w:t>
      </w:r>
      <w:r>
        <w:rPr>
          <w:sz w:val="16"/>
        </w:rPr>
        <w:t xml:space="preserve"> </w:t>
      </w:r>
      <w:r w:rsidRPr="001639C2">
        <w:rPr>
          <w:rStyle w:val="StyleUnderline"/>
          <w:highlight w:val="green"/>
        </w:rPr>
        <w:t>Global capitalism faces a</w:t>
      </w:r>
      <w:r w:rsidRPr="00BB21BC">
        <w:rPr>
          <w:rStyle w:val="StyleUnderline"/>
        </w:rPr>
        <w:t xml:space="preserve"> structural </w:t>
      </w:r>
      <w:r w:rsidRPr="001639C2">
        <w:rPr>
          <w:rStyle w:val="StyleUnderline"/>
          <w:highlight w:val="green"/>
        </w:rPr>
        <w:t>crisis of overaccumulation and</w:t>
      </w:r>
      <w:r w:rsidRPr="00BB21BC">
        <w:rPr>
          <w:rStyle w:val="StyleUnderline"/>
        </w:rPr>
        <w:t xml:space="preserve"> chronic </w:t>
      </w:r>
      <w:r w:rsidRPr="001639C2">
        <w:rPr>
          <w:rStyle w:val="StyleUnderline"/>
          <w:highlight w:val="green"/>
        </w:rPr>
        <w:t>stagnation</w:t>
      </w:r>
      <w:r w:rsidRPr="00BB21BC">
        <w:rPr>
          <w:rStyle w:val="StyleUnderline"/>
        </w:rPr>
        <w:t>.</w:t>
      </w:r>
      <w:r>
        <w:rPr>
          <w:rStyle w:val="StyleUnderline"/>
        </w:rPr>
        <w:t xml:space="preserve"> </w:t>
      </w:r>
      <w:r w:rsidRPr="00BB21BC">
        <w:rPr>
          <w:rStyle w:val="StyleUnderline"/>
        </w:rPr>
        <w:t xml:space="preserve">But the ruling groups also face a political crisis of state legitimacy, capitalist </w:t>
      </w:r>
      <w:r w:rsidRPr="001639C2">
        <w:rPr>
          <w:rStyle w:val="StyleUnderline"/>
          <w:highlight w:val="green"/>
        </w:rPr>
        <w:t>hegemony</w:t>
      </w:r>
      <w:r w:rsidRPr="00BB21BC">
        <w:rPr>
          <w:rStyle w:val="StyleUnderline"/>
        </w:rPr>
        <w:t xml:space="preserve">, and widespread social disintegration, an international crisis of geopolitical </w:t>
      </w:r>
      <w:r w:rsidRPr="001639C2">
        <w:rPr>
          <w:rStyle w:val="StyleUnderline"/>
          <w:highlight w:val="green"/>
        </w:rPr>
        <w:t>confrontation</w:t>
      </w:r>
      <w:r w:rsidRPr="00BB21BC">
        <w:rPr>
          <w:rStyle w:val="StyleUnderline"/>
        </w:rPr>
        <w:t xml:space="preserve">, </w:t>
      </w:r>
      <w:r w:rsidRPr="001639C2">
        <w:rPr>
          <w:rStyle w:val="StyleUnderline"/>
          <w:highlight w:val="green"/>
        </w:rPr>
        <w:t>and</w:t>
      </w:r>
      <w:r w:rsidRPr="00BB21BC">
        <w:rPr>
          <w:rStyle w:val="StyleUnderline"/>
        </w:rPr>
        <w:t xml:space="preserve"> an </w:t>
      </w:r>
      <w:r w:rsidRPr="001639C2">
        <w:rPr>
          <w:rStyle w:val="StyleUnderline"/>
          <w:highlight w:val="green"/>
        </w:rPr>
        <w:t>ecological crisis</w:t>
      </w:r>
      <w:r w:rsidRPr="00BB21BC">
        <w:rPr>
          <w:rStyle w:val="StyleUnderline"/>
        </w:rPr>
        <w:t xml:space="preserve"> of epochal proportions.</w:t>
      </w:r>
      <w:r>
        <w:rPr>
          <w:rStyle w:val="StyleUnderline"/>
        </w:rPr>
        <w:t xml:space="preserve"> </w:t>
      </w:r>
      <w:r w:rsidRPr="00BB21BC">
        <w:rPr>
          <w:sz w:val="16"/>
        </w:rPr>
        <w:t>Global corporate and political elites are in a drunkard’s hangover from the world capitalist boom of the late twentieth and early twenty-first centuries.</w:t>
      </w:r>
      <w:r>
        <w:rPr>
          <w:sz w:val="16"/>
        </w:rPr>
        <w:t xml:space="preserve"> </w:t>
      </w:r>
      <w:r w:rsidRPr="00BB21BC">
        <w:rPr>
          <w:sz w:val="16"/>
        </w:rPr>
        <w:t>They have had to acknowledge that the crisis is out of control.</w:t>
      </w:r>
      <w:r>
        <w:rPr>
          <w:sz w:val="16"/>
        </w:rPr>
        <w:t xml:space="preserve"> </w:t>
      </w:r>
      <w:r w:rsidRPr="00BB21BC">
        <w:rPr>
          <w:sz w:val="16"/>
        </w:rPr>
        <w:t xml:space="preserve">In its 2023 Global Risk Report, the World Economic Forum warned that </w:t>
      </w:r>
      <w:r w:rsidRPr="00BB21BC">
        <w:rPr>
          <w:rStyle w:val="StyleUnderline"/>
        </w:rPr>
        <w:t xml:space="preserve">the world confronts </w:t>
      </w:r>
      <w:r w:rsidRPr="00D76744">
        <w:rPr>
          <w:rStyle w:val="StyleUnderline"/>
        </w:rPr>
        <w:t xml:space="preserve">a </w:t>
      </w:r>
      <w:r w:rsidRPr="001639C2">
        <w:rPr>
          <w:rStyle w:val="StyleUnderline"/>
          <w:highlight w:val="green"/>
        </w:rPr>
        <w:t>“</w:t>
      </w:r>
      <w:proofErr w:type="spellStart"/>
      <w:r w:rsidRPr="001639C2">
        <w:rPr>
          <w:rStyle w:val="StyleUnderline"/>
          <w:highlight w:val="green"/>
        </w:rPr>
        <w:t>polycrisis</w:t>
      </w:r>
      <w:proofErr w:type="spellEnd"/>
      <w:r w:rsidRPr="001639C2">
        <w:rPr>
          <w:rStyle w:val="StyleUnderline"/>
          <w:highlight w:val="green"/>
        </w:rPr>
        <w:t>” involving</w:t>
      </w:r>
      <w:r w:rsidRPr="00BB21BC">
        <w:rPr>
          <w:rStyle w:val="StyleUnderline"/>
        </w:rPr>
        <w:t xml:space="preserve"> escalating </w:t>
      </w:r>
      <w:r w:rsidRPr="001639C2">
        <w:rPr>
          <w:rStyle w:val="StyleUnderline"/>
          <w:highlight w:val="green"/>
        </w:rPr>
        <w:t>economic, political, social, and climactic impacts</w:t>
      </w:r>
      <w:r w:rsidRPr="00BB21BC">
        <w:rPr>
          <w:rStyle w:val="StyleUnderline"/>
        </w:rPr>
        <w:t xml:space="preserve"> that “</w:t>
      </w:r>
      <w:r w:rsidRPr="00D76744">
        <w:rPr>
          <w:rStyle w:val="StyleUnderline"/>
        </w:rPr>
        <w:t xml:space="preserve">are converging to shape </w:t>
      </w:r>
      <w:r w:rsidRPr="001639C2">
        <w:rPr>
          <w:rStyle w:val="StyleUnderline"/>
          <w:highlight w:val="green"/>
        </w:rPr>
        <w:t>a</w:t>
      </w:r>
      <w:r w:rsidRPr="00BB21BC">
        <w:rPr>
          <w:rStyle w:val="StyleUnderline"/>
        </w:rPr>
        <w:t xml:space="preserve"> unique, uncertain and </w:t>
      </w:r>
      <w:r w:rsidRPr="001639C2">
        <w:rPr>
          <w:rStyle w:val="StyleUnderline"/>
          <w:highlight w:val="green"/>
        </w:rPr>
        <w:t>turbulent decade</w:t>
      </w:r>
      <w:r w:rsidRPr="00BB21BC">
        <w:rPr>
          <w:rStyle w:val="StyleUnderline"/>
        </w:rPr>
        <w:t xml:space="preserve"> to come</w:t>
      </w:r>
      <w:r w:rsidRPr="00BB21BC">
        <w:rPr>
          <w:sz w:val="16"/>
        </w:rPr>
        <w:t>.”</w:t>
      </w:r>
      <w:r>
        <w:rPr>
          <w:sz w:val="16"/>
        </w:rPr>
        <w:t xml:space="preserve"> </w:t>
      </w:r>
      <w:r w:rsidRPr="00BB21BC">
        <w:rPr>
          <w:sz w:val="16"/>
        </w:rPr>
        <w:t xml:space="preserve">The Davos elite may be clueless as to how to resolve the </w:t>
      </w:r>
      <w:proofErr w:type="gramStart"/>
      <w:r w:rsidRPr="00BB21BC">
        <w:rPr>
          <w:sz w:val="16"/>
        </w:rPr>
        <w:t>crisis</w:t>
      </w:r>
      <w:proofErr w:type="gramEnd"/>
      <w:r w:rsidRPr="00BB21BC">
        <w:rPr>
          <w:sz w:val="16"/>
        </w:rPr>
        <w:t xml:space="preserve"> but other factions of the ruling groups are experimenting with how to mold interminable political chaos and financial instability into a new and more deadly phase of global capitalism.</w:t>
      </w:r>
      <w:r>
        <w:rPr>
          <w:sz w:val="16"/>
        </w:rPr>
        <w:t xml:space="preserve"> </w:t>
      </w:r>
      <w:r w:rsidRPr="00FC2856">
        <w:rPr>
          <w:sz w:val="16"/>
        </w:rPr>
        <w:t>While the military outcome of the Gaza war has yet to be determined, there is no doubt that Israel its enablers in the core states of world capitalist system are losing the political war for legitimacy.</w:t>
      </w:r>
      <w:r>
        <w:rPr>
          <w:sz w:val="16"/>
        </w:rPr>
        <w:t xml:space="preserve"> </w:t>
      </w:r>
      <w:r w:rsidRPr="00FC2856">
        <w:rPr>
          <w:sz w:val="16"/>
        </w:rPr>
        <w:t>The initial months of siege on Gaza appeared to crystallize a Washington-NATO-Tel Aviv axis prepared to normalize genocide even at great political cost.</w:t>
      </w:r>
      <w:r>
        <w:rPr>
          <w:sz w:val="16"/>
        </w:rPr>
        <w:t xml:space="preserve"> </w:t>
      </w:r>
      <w:r w:rsidRPr="00FC2856">
        <w:rPr>
          <w:sz w:val="16"/>
        </w:rPr>
        <w:t xml:space="preserve">Yet </w:t>
      </w:r>
      <w:r w:rsidRPr="001639C2">
        <w:rPr>
          <w:rStyle w:val="StyleUnderline"/>
          <w:highlight w:val="green"/>
        </w:rPr>
        <w:t xml:space="preserve">the Palestinian plight </w:t>
      </w:r>
      <w:r w:rsidRPr="0091582B">
        <w:rPr>
          <w:rStyle w:val="StyleUnderline"/>
        </w:rPr>
        <w:t>has</w:t>
      </w:r>
      <w:r w:rsidRPr="00BB21BC">
        <w:rPr>
          <w:rStyle w:val="StyleUnderline"/>
        </w:rPr>
        <w:t xml:space="preserve"> touched a raw nerve among mass publics around the world, especially among youth, </w:t>
      </w:r>
      <w:r w:rsidRPr="001639C2">
        <w:rPr>
          <w:rStyle w:val="StyleUnderline"/>
          <w:highlight w:val="green"/>
        </w:rPr>
        <w:t xml:space="preserve">giving </w:t>
      </w:r>
      <w:r w:rsidRPr="00D76744">
        <w:rPr>
          <w:rStyle w:val="StyleUnderline"/>
        </w:rPr>
        <w:t xml:space="preserve">new </w:t>
      </w:r>
      <w:r w:rsidRPr="001639C2">
        <w:rPr>
          <w:rStyle w:val="StyleUnderline"/>
          <w:highlight w:val="green"/>
        </w:rPr>
        <w:t>energy to the</w:t>
      </w:r>
      <w:r w:rsidRPr="00BB21BC">
        <w:rPr>
          <w:rStyle w:val="StyleUnderline"/>
        </w:rPr>
        <w:t xml:space="preserve"> global </w:t>
      </w:r>
      <w:r w:rsidRPr="001639C2">
        <w:rPr>
          <w:rStyle w:val="StyleUnderline"/>
          <w:highlight w:val="green"/>
        </w:rPr>
        <w:t>revolt</w:t>
      </w:r>
      <w:r w:rsidRPr="00BB21BC">
        <w:rPr>
          <w:rStyle w:val="StyleUnderline"/>
        </w:rPr>
        <w:t xml:space="preserve"> </w:t>
      </w:r>
      <w:r w:rsidRPr="001639C2">
        <w:rPr>
          <w:rStyle w:val="StyleUnderline"/>
          <w:highlight w:val="green"/>
        </w:rPr>
        <w:t>of the working</w:t>
      </w:r>
      <w:r w:rsidRPr="00BB21BC">
        <w:rPr>
          <w:rStyle w:val="StyleUnderline"/>
        </w:rPr>
        <w:t xml:space="preserve"> and popular </w:t>
      </w:r>
      <w:r w:rsidRPr="001639C2">
        <w:rPr>
          <w:rStyle w:val="StyleUnderline"/>
          <w:highlight w:val="green"/>
        </w:rPr>
        <w:t>classes</w:t>
      </w:r>
      <w:r w:rsidRPr="00BB21BC">
        <w:rPr>
          <w:rStyle w:val="StyleUnderline"/>
        </w:rPr>
        <w:t xml:space="preserve"> that has been gaining momentum in recent years and heightening the political contradictions of the crisis</w:t>
      </w:r>
      <w:r w:rsidRPr="00FC2856">
        <w:rPr>
          <w:sz w:val="16"/>
        </w:rPr>
        <w:t>.</w:t>
      </w:r>
      <w:r>
        <w:rPr>
          <w:sz w:val="16"/>
        </w:rPr>
        <w:t xml:space="preserve"> </w:t>
      </w:r>
      <w:r w:rsidRPr="00FC2856">
        <w:rPr>
          <w:sz w:val="16"/>
        </w:rPr>
        <w:t>In the United States, from where we pen these lines, there has been an extraordinary outpouring of solidarity with Palestine led by a younger generation of Jews who do not identify with Zionism and the Jewish state.</w:t>
      </w:r>
      <w:r>
        <w:rPr>
          <w:sz w:val="16"/>
        </w:rPr>
        <w:t xml:space="preserve"> </w:t>
      </w:r>
      <w:r w:rsidRPr="00FC2856">
        <w:rPr>
          <w:rStyle w:val="StyleUnderline"/>
        </w:rPr>
        <w:t>The Palestinian flag</w:t>
      </w:r>
      <w:r w:rsidRPr="00FC2856">
        <w:rPr>
          <w:sz w:val="16"/>
        </w:rPr>
        <w:t xml:space="preserve">, raised around the world in street demonstrations, sporting events, and social media platforms, </w:t>
      </w:r>
      <w:r w:rsidRPr="00FC2856">
        <w:rPr>
          <w:rStyle w:val="StyleUnderline"/>
        </w:rPr>
        <w:t>has become a symbol of popular rage and global intifada against the prevailing status quo.</w:t>
      </w:r>
      <w:r>
        <w:rPr>
          <w:rStyle w:val="StyleUnderline"/>
        </w:rPr>
        <w:t xml:space="preserve"> </w:t>
      </w:r>
      <w:r w:rsidRPr="00FC2856">
        <w:rPr>
          <w:sz w:val="16"/>
          <w:szCs w:val="16"/>
        </w:rPr>
        <w:t>The twentieth century saw at least five cases of acknowledged genocide, defined by the United Nations Convention as a crime committed with the intent to destroy a national, ethnic, racial or religious group, in whole or in part.</w:t>
      </w:r>
      <w:r>
        <w:rPr>
          <w:sz w:val="16"/>
          <w:szCs w:val="16"/>
        </w:rPr>
        <w:t xml:space="preserve"> </w:t>
      </w:r>
      <w:r w:rsidRPr="00FC2856">
        <w:rPr>
          <w:sz w:val="16"/>
          <w:szCs w:val="16"/>
        </w:rPr>
        <w:t xml:space="preserve">The century started with the genocide of the Herero and Nama by German colonialists from 1904 to 1908 in what </w:t>
      </w:r>
      <w:proofErr w:type="gramStart"/>
      <w:r w:rsidRPr="00FC2856">
        <w:rPr>
          <w:sz w:val="16"/>
          <w:szCs w:val="16"/>
        </w:rPr>
        <w:t>is today Namibia</w:t>
      </w:r>
      <w:proofErr w:type="gramEnd"/>
      <w:r w:rsidRPr="00FC2856">
        <w:rPr>
          <w:sz w:val="16"/>
          <w:szCs w:val="16"/>
        </w:rPr>
        <w:t>.</w:t>
      </w:r>
      <w:r>
        <w:rPr>
          <w:sz w:val="16"/>
          <w:szCs w:val="16"/>
        </w:rPr>
        <w:t xml:space="preserve"> </w:t>
      </w:r>
      <w:r w:rsidRPr="00FC2856">
        <w:rPr>
          <w:sz w:val="16"/>
          <w:szCs w:val="16"/>
        </w:rPr>
        <w:t>This was followed by the Ottoman genocide of Armenians in 1915 and 1916, the Nazi holocaust of 1939-1945, and the Rwandan genocide of 1994.</w:t>
      </w:r>
      <w:r>
        <w:rPr>
          <w:sz w:val="16"/>
          <w:szCs w:val="16"/>
        </w:rPr>
        <w:t xml:space="preserve"> </w:t>
      </w:r>
      <w:r w:rsidRPr="00FC2856">
        <w:rPr>
          <w:sz w:val="16"/>
          <w:szCs w:val="16"/>
        </w:rPr>
        <w:t>As Israeli genocide in Gaza is livestreamed the rules of warfare no longer apply, if they ever did, for Tel Aviv and Washington.</w:t>
      </w:r>
      <w:r>
        <w:rPr>
          <w:sz w:val="16"/>
          <w:szCs w:val="16"/>
        </w:rPr>
        <w:t xml:space="preserve"> </w:t>
      </w:r>
      <w:r w:rsidRPr="00FC2856">
        <w:rPr>
          <w:sz w:val="16"/>
          <w:szCs w:val="16"/>
        </w:rPr>
        <w:t>There were more civilian deaths recorded in Gaza in the first two months of the conflict, nearly 20,000, than in the first 20 months of the Russia-Ukraine conflict, which took 9,614 civilian lives.</w:t>
      </w:r>
      <w:r>
        <w:rPr>
          <w:sz w:val="16"/>
          <w:szCs w:val="16"/>
        </w:rPr>
        <w:t xml:space="preserve"> </w:t>
      </w:r>
      <w:r w:rsidRPr="00FC2856">
        <w:rPr>
          <w:sz w:val="16"/>
          <w:szCs w:val="16"/>
        </w:rPr>
        <w:t>Whether the Israeli siege consummates genocide in the first twenty-first century may be determined less on the military than on the global political battlefield.</w:t>
      </w:r>
      <w:r>
        <w:rPr>
          <w:sz w:val="16"/>
          <w:szCs w:val="16"/>
        </w:rPr>
        <w:t xml:space="preserve"> </w:t>
      </w:r>
      <w:r w:rsidRPr="00FC2856">
        <w:rPr>
          <w:sz w:val="16"/>
          <w:szCs w:val="16"/>
        </w:rPr>
        <w:t>Israel may be a testing ground for the ruling groups from the Washington-NATO-Tel Aviv axis to see just how far they can enjoy impunity before the costs of Israel’s siege become too high.</w:t>
      </w:r>
      <w:r>
        <w:rPr>
          <w:sz w:val="16"/>
          <w:szCs w:val="16"/>
        </w:rPr>
        <w:t xml:space="preserve"> </w:t>
      </w:r>
      <w:r w:rsidRPr="00FC2856">
        <w:rPr>
          <w:sz w:val="16"/>
          <w:szCs w:val="16"/>
        </w:rPr>
        <w:t>Surplus Capital, Surplus Labor, Genocide</w:t>
      </w:r>
      <w:r>
        <w:rPr>
          <w:sz w:val="16"/>
          <w:szCs w:val="16"/>
        </w:rPr>
        <w:t xml:space="preserve"> </w:t>
      </w:r>
      <w:r w:rsidRPr="00FC2856">
        <w:rPr>
          <w:rStyle w:val="StyleUnderline"/>
        </w:rPr>
        <w:t xml:space="preserve">The crisis of </w:t>
      </w:r>
      <w:r w:rsidRPr="00D76744">
        <w:rPr>
          <w:rStyle w:val="StyleUnderline"/>
        </w:rPr>
        <w:t xml:space="preserve">world </w:t>
      </w:r>
      <w:r w:rsidRPr="001639C2">
        <w:rPr>
          <w:rStyle w:val="StyleUnderline"/>
          <w:highlight w:val="green"/>
        </w:rPr>
        <w:t>capitalism</w:t>
      </w:r>
      <w:r w:rsidRPr="00FC2856">
        <w:rPr>
          <w:sz w:val="16"/>
        </w:rPr>
        <w:t xml:space="preserve"> in the 1930s </w:t>
      </w:r>
      <w:r w:rsidRPr="001639C2">
        <w:rPr>
          <w:rStyle w:val="StyleUnderline"/>
          <w:highlight w:val="green"/>
        </w:rPr>
        <w:t xml:space="preserve">paved the way for </w:t>
      </w:r>
      <w:r w:rsidRPr="00810363">
        <w:rPr>
          <w:rStyle w:val="StyleUnderline"/>
        </w:rPr>
        <w:t xml:space="preserve">the rise of </w:t>
      </w:r>
      <w:r w:rsidRPr="001639C2">
        <w:rPr>
          <w:rStyle w:val="StyleUnderline"/>
          <w:highlight w:val="green"/>
        </w:rPr>
        <w:t>fascism</w:t>
      </w:r>
      <w:r w:rsidRPr="00FC2856">
        <w:rPr>
          <w:sz w:val="16"/>
        </w:rPr>
        <w:t xml:space="preserve"> in Europe, </w:t>
      </w:r>
      <w:r w:rsidRPr="00FC2856">
        <w:rPr>
          <w:rStyle w:val="StyleUnderline"/>
        </w:rPr>
        <w:t xml:space="preserve">the </w:t>
      </w:r>
      <w:r w:rsidRPr="00810363">
        <w:rPr>
          <w:rStyle w:val="StyleUnderline"/>
        </w:rPr>
        <w:t xml:space="preserve">violent </w:t>
      </w:r>
      <w:r w:rsidRPr="001639C2">
        <w:rPr>
          <w:rStyle w:val="StyleUnderline"/>
          <w:highlight w:val="green"/>
        </w:rPr>
        <w:t>breakdown of</w:t>
      </w:r>
      <w:r w:rsidRPr="00FC2856">
        <w:rPr>
          <w:rStyle w:val="StyleUnderline"/>
        </w:rPr>
        <w:t xml:space="preserve"> the </w:t>
      </w:r>
      <w:r w:rsidRPr="0091582B">
        <w:rPr>
          <w:rStyle w:val="StyleUnderline"/>
        </w:rPr>
        <w:t xml:space="preserve">international </w:t>
      </w:r>
      <w:r w:rsidRPr="001639C2">
        <w:rPr>
          <w:rStyle w:val="StyleUnderline"/>
          <w:highlight w:val="green"/>
        </w:rPr>
        <w:t>political and economic order</w:t>
      </w:r>
      <w:r w:rsidRPr="00FC2856">
        <w:rPr>
          <w:rStyle w:val="StyleUnderline"/>
        </w:rPr>
        <w:t>, and a second world war that brought devastation previously unimaginable</w:t>
      </w:r>
      <w:r w:rsidRPr="00FC2856">
        <w:rPr>
          <w:sz w:val="16"/>
        </w:rPr>
        <w:t>.</w:t>
      </w:r>
      <w:r>
        <w:rPr>
          <w:sz w:val="16"/>
        </w:rPr>
        <w:t xml:space="preserve"> </w:t>
      </w:r>
      <w:r w:rsidRPr="00FC2856">
        <w:rPr>
          <w:rStyle w:val="StyleUnderline"/>
        </w:rPr>
        <w:t>The Great Depression had been preceded by</w:t>
      </w:r>
      <w:r w:rsidRPr="00FC2856">
        <w:rPr>
          <w:sz w:val="16"/>
        </w:rPr>
        <w:t xml:space="preserve"> an age of giddy capitalist excess amidst inequalities and rising mass discontent, </w:t>
      </w:r>
      <w:r w:rsidRPr="00FC2856">
        <w:rPr>
          <w:rStyle w:val="StyleUnderline"/>
        </w:rPr>
        <w:t xml:space="preserve">the so-called gilded age that saw unrestrained capital rush headlong into </w:t>
      </w:r>
      <w:proofErr w:type="gramStart"/>
      <w:r w:rsidRPr="00FC2856">
        <w:rPr>
          <w:rStyle w:val="StyleUnderline"/>
        </w:rPr>
        <w:t>the such</w:t>
      </w:r>
      <w:proofErr w:type="gramEnd"/>
      <w:r w:rsidRPr="00FC2856">
        <w:rPr>
          <w:rStyle w:val="StyleUnderline"/>
        </w:rPr>
        <w:t xml:space="preserve"> a crisis of overaccumulation that it all came crashing down</w:t>
      </w:r>
      <w:r w:rsidRPr="00FC2856">
        <w:rPr>
          <w:sz w:val="16"/>
        </w:rPr>
        <w:t xml:space="preserve"> in 1929.</w:t>
      </w:r>
      <w:r>
        <w:rPr>
          <w:sz w:val="16"/>
        </w:rPr>
        <w:t xml:space="preserve"> </w:t>
      </w:r>
      <w:r w:rsidRPr="00FC2856">
        <w:rPr>
          <w:rStyle w:val="StyleUnderline"/>
        </w:rPr>
        <w:t>The 2008 global financial collapse marked the onset of a new crisis of overaccumulation and chronic stagnation.</w:t>
      </w:r>
      <w:r>
        <w:rPr>
          <w:rStyle w:val="StyleUnderline"/>
        </w:rPr>
        <w:t xml:space="preserve"> </w:t>
      </w:r>
      <w:r w:rsidRPr="00FC2856">
        <w:rPr>
          <w:rStyle w:val="StyleUnderline"/>
        </w:rPr>
        <w:t>The political economy of genocide</w:t>
      </w:r>
      <w:r w:rsidRPr="00FC2856">
        <w:rPr>
          <w:sz w:val="16"/>
        </w:rPr>
        <w:t xml:space="preserve"> in our time </w:t>
      </w:r>
      <w:r w:rsidRPr="00FC2856">
        <w:rPr>
          <w:rStyle w:val="StyleUnderline"/>
        </w:rPr>
        <w:t>is marked by this crisis</w:t>
      </w:r>
      <w:r w:rsidRPr="00810363">
        <w:rPr>
          <w:sz w:val="16"/>
        </w:rPr>
        <w:t xml:space="preserve">. </w:t>
      </w:r>
      <w:r w:rsidRPr="00810363">
        <w:rPr>
          <w:rStyle w:val="StyleUnderline"/>
        </w:rPr>
        <w:t>The problem of</w:t>
      </w:r>
      <w:r w:rsidRPr="001639C2">
        <w:rPr>
          <w:rStyle w:val="StyleUnderline"/>
          <w:highlight w:val="green"/>
        </w:rPr>
        <w:t xml:space="preserve"> surplus capital</w:t>
      </w:r>
      <w:r w:rsidRPr="00FC2856">
        <w:rPr>
          <w:rStyle w:val="StyleUnderline"/>
        </w:rPr>
        <w:t xml:space="preserve"> is endemic to capitalism but over the past couple of decades it </w:t>
      </w:r>
      <w:r w:rsidRPr="001639C2">
        <w:rPr>
          <w:rStyle w:val="StyleUnderline"/>
          <w:highlight w:val="green"/>
        </w:rPr>
        <w:t>has reached extraordinary levels</w:t>
      </w:r>
      <w:r w:rsidRPr="00FC2856">
        <w:rPr>
          <w:sz w:val="16"/>
        </w:rPr>
        <w:t>.</w:t>
      </w:r>
      <w:r>
        <w:rPr>
          <w:sz w:val="16"/>
        </w:rPr>
        <w:t xml:space="preserve"> </w:t>
      </w:r>
      <w:r w:rsidRPr="00FC2856">
        <w:rPr>
          <w:rStyle w:val="StyleUnderline"/>
        </w:rPr>
        <w:t xml:space="preserve">The leading transnational corporations and financial conglomerates have reported record profits </w:t>
      </w:r>
      <w:proofErr w:type="gramStart"/>
      <w:r w:rsidRPr="00FC2856">
        <w:rPr>
          <w:rStyle w:val="StyleUnderline"/>
        </w:rPr>
        <w:t>at the same time that</w:t>
      </w:r>
      <w:proofErr w:type="gramEnd"/>
      <w:r w:rsidRPr="00FC2856">
        <w:rPr>
          <w:rStyle w:val="StyleUnderline"/>
        </w:rPr>
        <w:t xml:space="preserve"> corporate investment has declined</w:t>
      </w:r>
      <w:r w:rsidRPr="00FC2856">
        <w:rPr>
          <w:sz w:val="16"/>
        </w:rPr>
        <w:t>.</w:t>
      </w:r>
      <w:r>
        <w:rPr>
          <w:sz w:val="16"/>
        </w:rPr>
        <w:t xml:space="preserve"> </w:t>
      </w:r>
      <w:r w:rsidRPr="00FC2856">
        <w:rPr>
          <w:sz w:val="16"/>
        </w:rPr>
        <w:t>The transnational capitalist class has accumulated obscene amounts of wealth, well beyond what it can reinvest.</w:t>
      </w:r>
      <w:r>
        <w:rPr>
          <w:sz w:val="16"/>
        </w:rPr>
        <w:t xml:space="preserve"> </w:t>
      </w:r>
      <w:r w:rsidRPr="0091582B">
        <w:rPr>
          <w:rStyle w:val="StyleUnderline"/>
        </w:rPr>
        <w:t>The extreme concentration of</w:t>
      </w:r>
      <w:r w:rsidRPr="00FC2856">
        <w:rPr>
          <w:rStyle w:val="StyleUnderline"/>
        </w:rPr>
        <w:t xml:space="preserve"> the planet’s </w:t>
      </w:r>
      <w:r w:rsidRPr="0091582B">
        <w:rPr>
          <w:rStyle w:val="StyleUnderline"/>
        </w:rPr>
        <w:t>wealth in the hands of the few and the</w:t>
      </w:r>
      <w:r w:rsidRPr="00FC2856">
        <w:rPr>
          <w:rStyle w:val="StyleUnderline"/>
        </w:rPr>
        <w:t xml:space="preserve"> accelerated </w:t>
      </w:r>
      <w:r w:rsidRPr="001639C2">
        <w:rPr>
          <w:rStyle w:val="StyleUnderline"/>
          <w:highlight w:val="green"/>
        </w:rPr>
        <w:t>impoverishment and dispossession of the majority</w:t>
      </w:r>
      <w:r w:rsidRPr="00FC2856">
        <w:rPr>
          <w:rStyle w:val="StyleUnderline"/>
        </w:rPr>
        <w:t xml:space="preserve"> has made it increasing difficult for this TCC to find new outlets to unload enormous amounts of accumulated surplus</w:t>
      </w:r>
      <w:r w:rsidRPr="00FC2856">
        <w:rPr>
          <w:sz w:val="16"/>
        </w:rPr>
        <w:t>.</w:t>
      </w:r>
      <w:r>
        <w:rPr>
          <w:sz w:val="16"/>
        </w:rPr>
        <w:t xml:space="preserve"> </w:t>
      </w:r>
      <w:r w:rsidRPr="00FC2856">
        <w:rPr>
          <w:rStyle w:val="StyleUnderline"/>
        </w:rPr>
        <w:t>Transnational capitalists</w:t>
      </w:r>
      <w:r w:rsidRPr="00FC2856">
        <w:rPr>
          <w:sz w:val="16"/>
        </w:rPr>
        <w:t xml:space="preserve"> and their agents in states </w:t>
      </w:r>
      <w:r w:rsidRPr="00810363">
        <w:rPr>
          <w:rStyle w:val="StyleUnderline"/>
        </w:rPr>
        <w:t xml:space="preserve">have </w:t>
      </w:r>
      <w:r w:rsidRPr="001639C2">
        <w:rPr>
          <w:rStyle w:val="StyleUnderline"/>
          <w:highlight w:val="green"/>
        </w:rPr>
        <w:t>relied on debt-driven growth</w:t>
      </w:r>
      <w:r w:rsidRPr="00FC2856">
        <w:rPr>
          <w:rStyle w:val="StyleUnderline"/>
        </w:rPr>
        <w:t xml:space="preserve">, wild </w:t>
      </w:r>
      <w:r w:rsidRPr="001639C2">
        <w:rPr>
          <w:rStyle w:val="StyleUnderline"/>
          <w:highlight w:val="green"/>
        </w:rPr>
        <w:t>financial speculation</w:t>
      </w:r>
      <w:r w:rsidRPr="00FC2856">
        <w:rPr>
          <w:rStyle w:val="StyleUnderline"/>
        </w:rPr>
        <w:t xml:space="preserve">, the </w:t>
      </w:r>
      <w:r w:rsidRPr="001639C2">
        <w:rPr>
          <w:rStyle w:val="StyleUnderline"/>
          <w:highlight w:val="green"/>
        </w:rPr>
        <w:t>plunder of public finance</w:t>
      </w:r>
      <w:r w:rsidRPr="00FC2856">
        <w:rPr>
          <w:rStyle w:val="StyleUnderline"/>
        </w:rPr>
        <w:t xml:space="preserve">, and </w:t>
      </w:r>
      <w:r w:rsidRPr="001639C2">
        <w:rPr>
          <w:rStyle w:val="StyleUnderline"/>
          <w:highlight w:val="green"/>
        </w:rPr>
        <w:t>state-organized militarized accumulation</w:t>
      </w:r>
      <w:r w:rsidRPr="00FC2856">
        <w:rPr>
          <w:rStyle w:val="StyleUnderline"/>
        </w:rPr>
        <w:t xml:space="preserve"> to sustain the global economy in the face of chronic stagnation.</w:t>
      </w:r>
      <w:r>
        <w:rPr>
          <w:rStyle w:val="StyleUnderline"/>
        </w:rPr>
        <w:t xml:space="preserve"> </w:t>
      </w:r>
      <w:r w:rsidRPr="00FC2856">
        <w:rPr>
          <w:rStyle w:val="StyleUnderline"/>
        </w:rPr>
        <w:t>As outlets to unload surplus accumulated capital dry up new outlets must be violently created</w:t>
      </w:r>
      <w:r w:rsidRPr="00FC2856">
        <w:rPr>
          <w:sz w:val="16"/>
        </w:rPr>
        <w:t>.</w:t>
      </w:r>
      <w:r>
        <w:rPr>
          <w:sz w:val="16"/>
        </w:rPr>
        <w:t xml:space="preserve"> </w:t>
      </w:r>
      <w:r w:rsidRPr="00FC2856">
        <w:rPr>
          <w:rStyle w:val="StyleUnderline"/>
        </w:rPr>
        <w:t>The Israeli political economy is emblematic</w:t>
      </w:r>
      <w:r w:rsidRPr="00FC2856">
        <w:rPr>
          <w:sz w:val="16"/>
        </w:rPr>
        <w:t>.</w:t>
      </w:r>
      <w:r>
        <w:rPr>
          <w:sz w:val="16"/>
        </w:rPr>
        <w:t xml:space="preserve"> </w:t>
      </w:r>
      <w:r w:rsidRPr="001639C2">
        <w:rPr>
          <w:rStyle w:val="Emphasis"/>
          <w:highlight w:val="green"/>
        </w:rPr>
        <w:t>The siege of Gaza and the West Bank is</w:t>
      </w:r>
      <w:r w:rsidRPr="00FC2856">
        <w:rPr>
          <w:rStyle w:val="Emphasis"/>
        </w:rPr>
        <w:t xml:space="preserve"> a form of </w:t>
      </w:r>
      <w:r w:rsidRPr="001639C2">
        <w:rPr>
          <w:rStyle w:val="Emphasis"/>
          <w:highlight w:val="green"/>
        </w:rPr>
        <w:t>primitive accumulation aimed at cracking open new space for transnational accumulation</w:t>
      </w:r>
      <w:r w:rsidRPr="00FC2856">
        <w:rPr>
          <w:sz w:val="16"/>
        </w:rPr>
        <w:t>.</w:t>
      </w:r>
      <w:r>
        <w:rPr>
          <w:sz w:val="16"/>
        </w:rPr>
        <w:t xml:space="preserve"> </w:t>
      </w:r>
      <w:r w:rsidRPr="00FC2856">
        <w:rPr>
          <w:rStyle w:val="StyleUnderline"/>
        </w:rPr>
        <w:t xml:space="preserve">In late October, as Israeli bombardment intensified, Israel set about granting licenses to transnational </w:t>
      </w:r>
      <w:r w:rsidRPr="00FC2856">
        <w:rPr>
          <w:rStyle w:val="StyleUnderline"/>
        </w:rPr>
        <w:lastRenderedPageBreak/>
        <w:t>energy companies for gas and oil exploration off the Mediterranean coast, part of its plan to become a major regional gas producer and energy hub as well as an alternative to Russian gas for Western Europe</w:t>
      </w:r>
      <w:r w:rsidRPr="00FC2856">
        <w:rPr>
          <w:sz w:val="16"/>
        </w:rPr>
        <w:t>.</w:t>
      </w:r>
      <w:r>
        <w:rPr>
          <w:sz w:val="16"/>
        </w:rPr>
        <w:t xml:space="preserve"> </w:t>
      </w:r>
      <w:r w:rsidRPr="00FC2856">
        <w:rPr>
          <w:rStyle w:val="StyleUnderline"/>
        </w:rPr>
        <w:t>One Israeli real estate company notorious for building settlements in occupied Palestinian territories published an advertisement</w:t>
      </w:r>
      <w:r w:rsidRPr="00FC2856">
        <w:rPr>
          <w:sz w:val="16"/>
        </w:rPr>
        <w:t xml:space="preserve"> in December </w:t>
      </w:r>
      <w:r w:rsidRPr="00FC2856">
        <w:rPr>
          <w:rStyle w:val="StyleUnderline"/>
        </w:rPr>
        <w:t>for the construction of luxury homes in bombed out Gaza neighborhoods</w:t>
      </w:r>
      <w:r w:rsidRPr="00FC2856">
        <w:rPr>
          <w:sz w:val="16"/>
        </w:rPr>
        <w:t>, while others spoke of resuscitating the Ben Gurion Canal Project that has been dormant since it was originally proposed in the 1960s.</w:t>
      </w:r>
      <w:r>
        <w:rPr>
          <w:sz w:val="16"/>
        </w:rPr>
        <w:t xml:space="preserve"> </w:t>
      </w:r>
      <w:r w:rsidRPr="00FC2856">
        <w:rPr>
          <w:sz w:val="16"/>
        </w:rPr>
        <w:t>The project involves building an alternative to the Egyptian-run Suez Canal that would run from the Gulf of Aqaba across the Negev desert and Gaza out to the Mediterranean.</w:t>
      </w:r>
      <w:r>
        <w:rPr>
          <w:sz w:val="16"/>
        </w:rPr>
        <w:t xml:space="preserve"> </w:t>
      </w:r>
      <w:r w:rsidRPr="00FC2856">
        <w:rPr>
          <w:sz w:val="16"/>
        </w:rPr>
        <w:t xml:space="preserve">The only thing stopping the </w:t>
      </w:r>
      <w:proofErr w:type="gramStart"/>
      <w:r w:rsidRPr="00FC2856">
        <w:rPr>
          <w:sz w:val="16"/>
        </w:rPr>
        <w:t>newly-revised</w:t>
      </w:r>
      <w:proofErr w:type="gramEnd"/>
      <w:r w:rsidRPr="00FC2856">
        <w:rPr>
          <w:sz w:val="16"/>
        </w:rPr>
        <w:t xml:space="preserve"> Canal project is the presence of Palestinians in Gaza.</w:t>
      </w:r>
      <w:r>
        <w:rPr>
          <w:sz w:val="16"/>
        </w:rPr>
        <w:t xml:space="preserve"> </w:t>
      </w:r>
      <w:r w:rsidRPr="00FC2856">
        <w:rPr>
          <w:sz w:val="16"/>
        </w:rPr>
        <w:t xml:space="preserve">But </w:t>
      </w:r>
      <w:r w:rsidRPr="00FC2856">
        <w:rPr>
          <w:rStyle w:val="StyleUnderline"/>
        </w:rPr>
        <w:t>two things had to happen before genocide could become an option.</w:t>
      </w:r>
      <w:r>
        <w:rPr>
          <w:rStyle w:val="StyleUnderline"/>
        </w:rPr>
        <w:t xml:space="preserve"> </w:t>
      </w:r>
      <w:r w:rsidRPr="00FC2856">
        <w:rPr>
          <w:rStyle w:val="StyleUnderline"/>
        </w:rPr>
        <w:t>First, the role of Palestinian labor in the Israeli economy had to be resolved</w:t>
      </w:r>
      <w:r w:rsidRPr="00FC2856">
        <w:rPr>
          <w:sz w:val="16"/>
        </w:rPr>
        <w:t>.</w:t>
      </w:r>
      <w:r>
        <w:rPr>
          <w:sz w:val="16"/>
        </w:rPr>
        <w:t xml:space="preserve"> </w:t>
      </w:r>
      <w:r w:rsidRPr="00FC2856">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w:t>
      </w:r>
      <w:r>
        <w:rPr>
          <w:rStyle w:val="StyleUnderline"/>
        </w:rPr>
        <w:t xml:space="preserve"> </w:t>
      </w:r>
      <w:r w:rsidRPr="00FC2856">
        <w:rPr>
          <w:rStyle w:val="StyleUnderline"/>
        </w:rPr>
        <w:t>This marked a tension between the drive to ethnically cleans the Jewish state and the need it had for cheap, ethnically demarcated labor</w:t>
      </w:r>
      <w:r w:rsidRPr="00FC2856">
        <w:rPr>
          <w:sz w:val="16"/>
        </w:rPr>
        <w:t>.</w:t>
      </w:r>
      <w:r>
        <w:rPr>
          <w:sz w:val="16"/>
        </w:rPr>
        <w:t xml:space="preserve"> </w:t>
      </w:r>
      <w:r w:rsidRPr="00FC2856">
        <w:rPr>
          <w:sz w:val="16"/>
        </w:rPr>
        <w:t>Starting in the 1990s Israel began to resolve this tension between dispossession/super-exploitation and dispossession/expulsion in favor of the latter.</w:t>
      </w:r>
      <w:r>
        <w:rPr>
          <w:sz w:val="16"/>
        </w:rPr>
        <w:t xml:space="preserve"> </w:t>
      </w:r>
      <w:r w:rsidRPr="00FC2856">
        <w:rPr>
          <w:rStyle w:val="StyleUnderline"/>
        </w:rPr>
        <w:t>Transnational labor mobility and recruitment have made it possible for capitalists around the world, including from Israel, to reorganize labor markets and to recruit transient labor forces that are disenfranchised and easy to control.</w:t>
      </w:r>
      <w:r>
        <w:rPr>
          <w:rStyle w:val="StyleUnderline"/>
        </w:rPr>
        <w:t xml:space="preserve"> </w:t>
      </w:r>
      <w:r w:rsidRPr="00FC2856">
        <w:rPr>
          <w:rStyle w:val="StyleUnderline"/>
        </w:rPr>
        <w:t>In this way, Israel has been gradually replacing the Palestinian labor force with migrant labor.</w:t>
      </w:r>
      <w:r>
        <w:rPr>
          <w:rStyle w:val="StyleUnderline"/>
        </w:rPr>
        <w:t xml:space="preserve"> </w:t>
      </w:r>
      <w:r w:rsidRPr="00FC2856">
        <w:rPr>
          <w:sz w:val="16"/>
          <w:szCs w:val="16"/>
        </w:rPr>
        <w:t>Israel imposed its “closure” policy in 1993, in the wake of the first intifada, that is, sealing off Palestinians in occupied territories, ethnic cleansing, and a sharp escalation of settler colonialism.</w:t>
      </w:r>
      <w:r>
        <w:rPr>
          <w:sz w:val="16"/>
          <w:szCs w:val="16"/>
        </w:rPr>
        <w:t xml:space="preserve"> </w:t>
      </w:r>
      <w:r w:rsidRPr="00FC2856">
        <w:rPr>
          <w:sz w:val="16"/>
          <w:szCs w:val="16"/>
        </w:rPr>
        <w:t xml:space="preserve">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FC2856">
        <w:rPr>
          <w:sz w:val="16"/>
          <w:szCs w:val="16"/>
        </w:rPr>
        <w:t>a number of</w:t>
      </w:r>
      <w:proofErr w:type="gramEnd"/>
      <w:r w:rsidRPr="00FC2856">
        <w:rPr>
          <w:sz w:val="16"/>
          <w:szCs w:val="16"/>
        </w:rPr>
        <w:t xml:space="preserve"> others taken hostage).</w:t>
      </w:r>
      <w:r>
        <w:rPr>
          <w:sz w:val="16"/>
          <w:szCs w:val="16"/>
        </w:rPr>
        <w:t xml:space="preserve"> </w:t>
      </w:r>
      <w:r w:rsidRPr="00FC2856">
        <w:rPr>
          <w:sz w:val="16"/>
          <w:szCs w:val="16"/>
        </w:rPr>
        <w:t>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w:t>
      </w:r>
      <w:r>
        <w:rPr>
          <w:sz w:val="16"/>
          <w:szCs w:val="16"/>
        </w:rPr>
        <w:t xml:space="preserve"> </w:t>
      </w:r>
      <w:r w:rsidRPr="00FC2856">
        <w:rPr>
          <w:sz w:val="16"/>
          <w:szCs w:val="16"/>
        </w:rPr>
        <w:t>In the wake of the October 7 Hamas attack Israel deported thousands of Palestinian workers back to Gaza while some 10,000 foreign agricultural workers fled the country</w:t>
      </w:r>
      <w:r>
        <w:rPr>
          <w:sz w:val="16"/>
          <w:szCs w:val="16"/>
        </w:rPr>
        <w:t xml:space="preserve"> </w:t>
      </w:r>
      <w:r w:rsidRPr="00FC2856">
        <w:rPr>
          <w:sz w:val="16"/>
          <w:szCs w:val="16"/>
        </w:rPr>
        <w:t>Israeli construction companies asked the government to allow them to hire 100,000 Indian workers to replace Palestinians.</w:t>
      </w:r>
      <w:r>
        <w:rPr>
          <w:sz w:val="16"/>
          <w:szCs w:val="16"/>
        </w:rPr>
        <w:t xml:space="preserve"> </w:t>
      </w:r>
      <w:r w:rsidRPr="00FC2856">
        <w:rPr>
          <w:rStyle w:val="StyleUnderline"/>
        </w:rPr>
        <w:t xml:space="preserve">The Palestinian masses have gone from serving as a </w:t>
      </w:r>
      <w:proofErr w:type="gramStart"/>
      <w:r w:rsidRPr="00FC2856">
        <w:rPr>
          <w:rStyle w:val="StyleUnderline"/>
        </w:rPr>
        <w:t>tightly-controlled</w:t>
      </w:r>
      <w:proofErr w:type="gramEnd"/>
      <w:r w:rsidRPr="00FC2856">
        <w:rPr>
          <w:rStyle w:val="StyleUnderline"/>
        </w:rPr>
        <w:t xml:space="preserve"> and super-exploited labor force for Israeli and transnational capital to surplus humanity standing in the way of a new round of capitalist expansion.</w:t>
      </w:r>
      <w:r>
        <w:rPr>
          <w:rStyle w:val="StyleUnderline"/>
        </w:rPr>
        <w:t xml:space="preserve"> </w:t>
      </w:r>
      <w:r w:rsidRPr="00FC2856">
        <w:rPr>
          <w:rStyle w:val="StyleUnderline"/>
        </w:rPr>
        <w:t>Gaza thus becomes a potent symbol of the plight of surplus humanity around the world</w:t>
      </w:r>
      <w:r w:rsidRPr="00FC2856">
        <w:rPr>
          <w:sz w:val="16"/>
        </w:rPr>
        <w:t>.</w:t>
      </w:r>
      <w:r>
        <w:rPr>
          <w:sz w:val="16"/>
        </w:rPr>
        <w:t xml:space="preserve"> </w:t>
      </w:r>
      <w:r w:rsidRPr="00FC2856">
        <w:rPr>
          <w:sz w:val="16"/>
        </w:rPr>
        <w:t>Decades of globalization and neoliberalism have relegated great masses of people to marginal existence.</w:t>
      </w:r>
      <w:r>
        <w:rPr>
          <w:sz w:val="16"/>
        </w:rPr>
        <w:t xml:space="preserve"> </w:t>
      </w:r>
      <w:r w:rsidRPr="00FC2856">
        <w:rPr>
          <w:rStyle w:val="Emphasis"/>
        </w:rPr>
        <w:t>New technologies based on artificial intelligence combined with displacement generated by conflict, economic collapse, and climate change will exponentially increase the ranks of surplus humanity</w:t>
      </w:r>
      <w:r w:rsidRPr="00FC2856">
        <w:rPr>
          <w:sz w:val="16"/>
        </w:rPr>
        <w:t>.</w:t>
      </w:r>
      <w:r>
        <w:rPr>
          <w:sz w:val="16"/>
        </w:rPr>
        <w:t xml:space="preserve"> </w:t>
      </w:r>
      <w:r w:rsidRPr="00FC2856">
        <w:rPr>
          <w:sz w:val="16"/>
        </w:rPr>
        <w:t>The ILO reported as far back as the turn of century that some one-third of the global labor forces had been made superfluous.</w:t>
      </w:r>
      <w:r>
        <w:rPr>
          <w:sz w:val="16"/>
        </w:rPr>
        <w:t xml:space="preserve"> </w:t>
      </w:r>
      <w:r w:rsidRPr="00FC2856">
        <w:rPr>
          <w:sz w:val="16"/>
        </w:rPr>
        <w:t>A 2020 study by the U.S. National Academy of Sciences predicted that for every additional one-degree centigrade rise in the average global climate a billion people will be forced to abandon their locations and to endure insufferable heat.</w:t>
      </w:r>
      <w:r>
        <w:rPr>
          <w:sz w:val="16"/>
        </w:rPr>
        <w:t xml:space="preserve"> </w:t>
      </w:r>
      <w:r w:rsidRPr="00FC2856">
        <w:rPr>
          <w:rStyle w:val="StyleUnderline"/>
        </w:rPr>
        <w:t>Israel brings home the tension worldwide between the economic need ruling groups have for super-exploitable labor and the political need they have to neutralize the actual and potential rebellion of surplus humanity</w:t>
      </w:r>
      <w:r w:rsidRPr="00FC2856">
        <w:rPr>
          <w:sz w:val="16"/>
        </w:rPr>
        <w:t>.</w:t>
      </w:r>
      <w:r>
        <w:rPr>
          <w:sz w:val="16"/>
        </w:rPr>
        <w:t xml:space="preserve"> </w:t>
      </w:r>
      <w:r w:rsidRPr="00FC2856">
        <w:rPr>
          <w:sz w:val="16"/>
        </w:rPr>
        <w:t xml:space="preserve">Ruling class </w:t>
      </w:r>
      <w:r w:rsidRPr="00FC2856">
        <w:rPr>
          <w:rStyle w:val="StyleUnderline"/>
        </w:rPr>
        <w:t>strategies of containment become paramount and borders between national jurisdictions become war zones and zones of death.</w:t>
      </w:r>
      <w:r>
        <w:rPr>
          <w:rStyle w:val="StyleUnderline"/>
        </w:rPr>
        <w:t xml:space="preserve"> </w:t>
      </w:r>
      <w:r w:rsidRPr="00FC2856">
        <w:rPr>
          <w:rStyle w:val="StyleUnderline"/>
        </w:rPr>
        <w:t>Palestine is one such death zone, the most egregious perhaps, because it is tied to occupation, apartheid and ethnic cleansing</w:t>
      </w:r>
      <w:r w:rsidRPr="00FC2856">
        <w:rPr>
          <w:sz w:val="16"/>
        </w:rPr>
        <w:t>.</w:t>
      </w:r>
      <w:r>
        <w:rPr>
          <w:sz w:val="16"/>
        </w:rPr>
        <w:t xml:space="preserve"> </w:t>
      </w:r>
      <w:r w:rsidRPr="00FC2856">
        <w:rPr>
          <w:rStyle w:val="StyleUnderline"/>
        </w:rPr>
        <w:t>Yet tens of thousands have died along the U.S.-Mexico border and North Africa-Middle East-Europe corridors and in other borderlands between surplus humanity and zones of intense accumulation in the global economy</w:t>
      </w:r>
      <w:r w:rsidRPr="00FC2856">
        <w:rPr>
          <w:sz w:val="16"/>
        </w:rPr>
        <w:t>.</w:t>
      </w:r>
      <w:r>
        <w:rPr>
          <w:sz w:val="16"/>
        </w:rPr>
        <w:t xml:space="preserve"> </w:t>
      </w:r>
      <w:r w:rsidRPr="00FC2856">
        <w:rPr>
          <w:sz w:val="16"/>
        </w:rPr>
        <w:t>Just two months before the Hamas attack it was reported that Saudi border guards opened fire without warning and in cold blood killed hundreds of Ethiopian migrants trying to join 750,000 of their countrymen already working in the Kingdom.</w:t>
      </w:r>
      <w:r>
        <w:rPr>
          <w:sz w:val="16"/>
        </w:rPr>
        <w:t xml:space="preserve"> </w:t>
      </w:r>
      <w:r w:rsidRPr="00FC2856">
        <w:rPr>
          <w:sz w:val="16"/>
        </w:rPr>
        <w:t>The second thing that has to happen to make genocide an option in sync with the imperatives of global capital accumulation is a new political-diplomatic dispensation for the ongoing economic integration of Israel into the larger Middle Eastern and global economy.</w:t>
      </w:r>
      <w:r>
        <w:rPr>
          <w:sz w:val="16"/>
        </w:rPr>
        <w:t xml:space="preserve"> </w:t>
      </w:r>
      <w:r w:rsidRPr="00FC2856">
        <w:rPr>
          <w:sz w:val="16"/>
        </w:rPr>
        <w:t>The 2003 U.S. invasion and occupation of Iraq followed the establishment in 1997 of the Greater Arab Free Trade Area and a host of related bilateral and multilateral regional and extra-regional free trade agreements.</w:t>
      </w:r>
      <w:r>
        <w:rPr>
          <w:sz w:val="16"/>
        </w:rPr>
        <w:t xml:space="preserve"> </w:t>
      </w:r>
      <w:r w:rsidRPr="00FC2856">
        <w:rPr>
          <w:rStyle w:val="StyleUnderline"/>
        </w:rPr>
        <w:t xml:space="preserve">As the Middle East has globalized there has been a cascade of transnational corporate and financial investment in finance, energy, high-tech, construction, </w:t>
      </w:r>
      <w:r w:rsidRPr="00FC2856">
        <w:rPr>
          <w:rStyle w:val="StyleUnderline"/>
        </w:rPr>
        <w:lastRenderedPageBreak/>
        <w:t>infrastructure, luxury consumption, tourism and other services.</w:t>
      </w:r>
      <w:r>
        <w:rPr>
          <w:rStyle w:val="StyleUnderline"/>
        </w:rPr>
        <w:t xml:space="preserve"> </w:t>
      </w:r>
      <w:r w:rsidRPr="00FC2856">
        <w:rPr>
          <w:rStyle w:val="StyleUnderline"/>
        </w:rPr>
        <w:t>The investment has brought Gulf capital, including trillions of dollars in sovereign wealth funds, together with capital from all around the world, including the EU, North and Latin America, and Asia.</w:t>
      </w:r>
      <w:r>
        <w:rPr>
          <w:rStyle w:val="StyleUnderline"/>
        </w:rPr>
        <w:t xml:space="preserve"> </w:t>
      </w:r>
      <w:r w:rsidRPr="00FC2856">
        <w:rPr>
          <w:rStyle w:val="StyleUnderline"/>
        </w:rPr>
        <w:t>China has become the region’s principal trading partner and an important investor in Israel.</w:t>
      </w:r>
      <w:r>
        <w:rPr>
          <w:rStyle w:val="StyleUnderline"/>
        </w:rPr>
        <w:t xml:space="preserve"> </w:t>
      </w:r>
      <w:r w:rsidRPr="00FC2856">
        <w:rPr>
          <w:rStyle w:val="StyleUnderline"/>
        </w:rPr>
        <w:t>The Middle East-Asia corridor is now a major conduit for global capital</w:t>
      </w:r>
      <w:r w:rsidRPr="00FC2856">
        <w:rPr>
          <w:sz w:val="16"/>
        </w:rPr>
        <w:t>.</w:t>
      </w:r>
      <w:r>
        <w:rPr>
          <w:sz w:val="16"/>
        </w:rPr>
        <w:t xml:space="preserve"> </w:t>
      </w:r>
      <w:r w:rsidRPr="00FC2856">
        <w:rPr>
          <w:rStyle w:val="StyleUnderline"/>
        </w:rPr>
        <w:t>Through this capitalist globalization, Israeli-based capital has integrated with capitals from throughout the Middle East, in turn enmeshed with global circuits of accumulation.</w:t>
      </w:r>
      <w:r>
        <w:rPr>
          <w:rStyle w:val="StyleUnderline"/>
        </w:rPr>
        <w:t xml:space="preserve"> </w:t>
      </w:r>
      <w:r w:rsidRPr="00FC2856">
        <w:rPr>
          <w:rStyle w:val="StyleUnderline"/>
        </w:rPr>
        <w:t>Israeli and Arab capitalists have common class interests that trump political differences over Palestine</w:t>
      </w:r>
      <w:r w:rsidRPr="00FC2856">
        <w:rPr>
          <w:sz w:val="16"/>
        </w:rPr>
        <w:t>.</w:t>
      </w:r>
      <w:r>
        <w:rPr>
          <w:sz w:val="16"/>
        </w:rPr>
        <w:t xml:space="preserve"> </w:t>
      </w:r>
      <w:r w:rsidRPr="00FC2856">
        <w:rPr>
          <w:sz w:val="16"/>
        </w:rPr>
        <w:t>The “</w:t>
      </w:r>
      <w:proofErr w:type="gramStart"/>
      <w:r w:rsidRPr="00FC2856">
        <w:rPr>
          <w:sz w:val="16"/>
        </w:rPr>
        <w:t>Arab-Israeli</w:t>
      </w:r>
      <w:proofErr w:type="gramEnd"/>
      <w:r w:rsidRPr="00FC2856">
        <w:rPr>
          <w:sz w:val="16"/>
        </w:rPr>
        <w:t xml:space="preserve"> conflict” dispensation proved to be a backward political-diplomatic framework out of sync with the emerging global capitalist economic structure.</w:t>
      </w:r>
      <w:r>
        <w:rPr>
          <w:sz w:val="16"/>
        </w:rPr>
        <w:t xml:space="preserve"> </w:t>
      </w:r>
      <w:r w:rsidRPr="00FC2856">
        <w:rPr>
          <w:sz w:val="16"/>
        </w:rPr>
        <w:t>In 2020 the UAE and several other countries signed the Abraham Accords with Israel, normalizing relations between the Jewish state and the Arab signatories.</w:t>
      </w:r>
      <w:r>
        <w:rPr>
          <w:sz w:val="16"/>
        </w:rPr>
        <w:t xml:space="preserve"> </w:t>
      </w:r>
      <w:r w:rsidRPr="00FC2856">
        <w:rPr>
          <w:sz w:val="16"/>
        </w:rPr>
        <w:t>Soon hundreds of thousands of Israeli tourists were filling hotels in Dubai and elsewhere while Gulf investment groups poured hundreds of millions into the Israeli economy.</w:t>
      </w:r>
      <w:r>
        <w:rPr>
          <w:sz w:val="16"/>
        </w:rPr>
        <w:t xml:space="preserve"> </w:t>
      </w:r>
      <w:r w:rsidRPr="00FC2856">
        <w:rPr>
          <w:sz w:val="16"/>
        </w:rPr>
        <w:t xml:space="preserve">The clincher to bring the political-diplomatic dispensation into sync with the economic reality was to be </w:t>
      </w:r>
      <w:proofErr w:type="gramStart"/>
      <w:r w:rsidRPr="00FC2856">
        <w:rPr>
          <w:sz w:val="16"/>
        </w:rPr>
        <w:t>Saudi-Israeli</w:t>
      </w:r>
      <w:proofErr w:type="gramEnd"/>
      <w:r w:rsidRPr="00FC2856">
        <w:rPr>
          <w:sz w:val="16"/>
        </w:rPr>
        <w:t xml:space="preserve"> normalization.</w:t>
      </w:r>
      <w:r>
        <w:rPr>
          <w:sz w:val="16"/>
        </w:rPr>
        <w:t xml:space="preserve"> </w:t>
      </w:r>
      <w:r w:rsidRPr="00FC2856">
        <w:rPr>
          <w:sz w:val="16"/>
          <w:szCs w:val="16"/>
        </w:rPr>
        <w:t>But the Palestinians crashed the party.</w:t>
      </w:r>
      <w:r>
        <w:rPr>
          <w:sz w:val="16"/>
          <w:szCs w:val="16"/>
        </w:rPr>
        <w:t xml:space="preserve"> </w:t>
      </w:r>
      <w:r w:rsidRPr="00FC2856">
        <w:rPr>
          <w:sz w:val="16"/>
          <w:szCs w:val="16"/>
        </w:rPr>
        <w:t>The bonanza of a new wave of financial investment in the Middle East was predicated on a normalization of relations between Israel and the Gulf states as the political scaffolding for a deeper regional integration through an expansion of transnational capital.</w:t>
      </w:r>
      <w:r>
        <w:rPr>
          <w:sz w:val="16"/>
          <w:szCs w:val="16"/>
        </w:rPr>
        <w:t xml:space="preserve"> </w:t>
      </w:r>
      <w:r w:rsidRPr="00FC2856">
        <w:rPr>
          <w:sz w:val="16"/>
          <w:szCs w:val="16"/>
        </w:rPr>
        <w:t>That normalization is now on hold so long as the Palestinians sustain their resistance.</w:t>
      </w:r>
      <w:r>
        <w:rPr>
          <w:sz w:val="16"/>
          <w:szCs w:val="16"/>
        </w:rPr>
        <w:t xml:space="preserve"> </w:t>
      </w:r>
      <w:r w:rsidRPr="00FC2856">
        <w:rPr>
          <w:sz w:val="16"/>
          <w:szCs w:val="16"/>
        </w:rPr>
        <w:t xml:space="preserve">Two weeks into the Gaza war, the global corporate and financial elite meeting in Riyadh for their annual “Davos in the Desert” conclave fretted over how the Gaza war has further </w:t>
      </w:r>
      <w:proofErr w:type="gramStart"/>
      <w:r w:rsidRPr="00FC2856">
        <w:rPr>
          <w:sz w:val="16"/>
          <w:szCs w:val="16"/>
        </w:rPr>
        <w:t>escalating</w:t>
      </w:r>
      <w:proofErr w:type="gramEnd"/>
      <w:r w:rsidRPr="00FC2856">
        <w:rPr>
          <w:sz w:val="16"/>
          <w:szCs w:val="16"/>
        </w:rPr>
        <w:t xml:space="preserve"> geopolitical tensions that around the world have contributed to long-term financial instability and stagnation.</w:t>
      </w:r>
      <w:r>
        <w:rPr>
          <w:sz w:val="16"/>
          <w:szCs w:val="16"/>
        </w:rPr>
        <w:t xml:space="preserve"> </w:t>
      </w:r>
      <w:r w:rsidRPr="00FC2856">
        <w:rPr>
          <w:sz w:val="16"/>
          <w:szCs w:val="16"/>
        </w:rPr>
        <w:t>Barbarism Is the Face of Global Capitalist Crisis</w:t>
      </w:r>
      <w:r>
        <w:rPr>
          <w:sz w:val="16"/>
          <w:szCs w:val="16"/>
        </w:rPr>
        <w:t xml:space="preserve"> </w:t>
      </w:r>
      <w:r w:rsidRPr="00F113A7">
        <w:rPr>
          <w:sz w:val="16"/>
        </w:rPr>
        <w:t>There is, however, one bright spot for some among the transnational capitalist class in the region that is perfectly attuned to genocide: militarized accumulation and accumulation by repression.</w:t>
      </w:r>
      <w:r>
        <w:rPr>
          <w:sz w:val="16"/>
        </w:rPr>
        <w:t xml:space="preserve"> </w:t>
      </w:r>
      <w:r w:rsidRPr="00810363">
        <w:rPr>
          <w:rStyle w:val="StyleUnderline"/>
        </w:rPr>
        <w:t>Political chaos and chronic instability can create conditions quite favorable for capital</w:t>
      </w:r>
      <w:r w:rsidRPr="00F113A7">
        <w:rPr>
          <w:rStyle w:val="StyleUnderline"/>
        </w:rPr>
        <w:t>.</w:t>
      </w:r>
      <w:r>
        <w:rPr>
          <w:rStyle w:val="StyleUnderline"/>
        </w:rPr>
        <w:t xml:space="preserve"> </w:t>
      </w:r>
      <w:r w:rsidRPr="00F113A7">
        <w:rPr>
          <w:rStyle w:val="StyleUnderline"/>
        </w:rPr>
        <w:t xml:space="preserve">Dystopian hellscapes can become testing grounds for political strategists and warfare corporatists for a new round of spatial </w:t>
      </w:r>
      <w:r w:rsidRPr="00810363">
        <w:rPr>
          <w:rStyle w:val="StyleUnderline"/>
        </w:rPr>
        <w:t>restructuring</w:t>
      </w:r>
      <w:r w:rsidRPr="00810363">
        <w:rPr>
          <w:sz w:val="16"/>
        </w:rPr>
        <w:t xml:space="preserve">. </w:t>
      </w:r>
      <w:r w:rsidRPr="00810363">
        <w:rPr>
          <w:rStyle w:val="StyleUnderline"/>
        </w:rPr>
        <w:t xml:space="preserve">Israeli is emblematic of </w:t>
      </w:r>
      <w:r w:rsidRPr="001639C2">
        <w:rPr>
          <w:rStyle w:val="StyleUnderline"/>
          <w:highlight w:val="green"/>
        </w:rPr>
        <w:t>the global</w:t>
      </w:r>
      <w:r w:rsidRPr="00F113A7">
        <w:rPr>
          <w:rStyle w:val="StyleUnderline"/>
        </w:rPr>
        <w:t xml:space="preserve"> war </w:t>
      </w:r>
      <w:r w:rsidRPr="001639C2">
        <w:rPr>
          <w:rStyle w:val="StyleUnderline"/>
          <w:highlight w:val="green"/>
        </w:rPr>
        <w:t>economy</w:t>
      </w:r>
      <w:r w:rsidRPr="00F113A7">
        <w:rPr>
          <w:rStyle w:val="StyleUnderline"/>
        </w:rPr>
        <w:t>.</w:t>
      </w:r>
      <w:r>
        <w:rPr>
          <w:sz w:val="16"/>
        </w:rPr>
        <w:t xml:space="preserve"> </w:t>
      </w:r>
      <w:r w:rsidRPr="00F113A7">
        <w:rPr>
          <w:sz w:val="16"/>
        </w:rPr>
        <w:t xml:space="preserve">At the center of the Israeli economy is a global military-security-intelligence-surveillance-counter-terrorism technologies complex </w:t>
      </w:r>
      <w:r w:rsidRPr="00810363">
        <w:rPr>
          <w:rStyle w:val="StyleUnderline"/>
        </w:rPr>
        <w:t xml:space="preserve">that has come to </w:t>
      </w:r>
      <w:r w:rsidRPr="001639C2">
        <w:rPr>
          <w:rStyle w:val="StyleUnderline"/>
          <w:highlight w:val="green"/>
        </w:rPr>
        <w:t xml:space="preserve">feed </w:t>
      </w:r>
      <w:proofErr w:type="gramStart"/>
      <w:r w:rsidRPr="001639C2">
        <w:rPr>
          <w:rStyle w:val="StyleUnderline"/>
          <w:highlight w:val="green"/>
        </w:rPr>
        <w:t>off of</w:t>
      </w:r>
      <w:proofErr w:type="gramEnd"/>
      <w:r w:rsidRPr="001639C2">
        <w:rPr>
          <w:rStyle w:val="StyleUnderline"/>
          <w:highlight w:val="green"/>
        </w:rPr>
        <w:t xml:space="preserve"> local, </w:t>
      </w:r>
      <w:r w:rsidRPr="00810363">
        <w:rPr>
          <w:rStyle w:val="StyleUnderline"/>
        </w:rPr>
        <w:t xml:space="preserve">regional </w:t>
      </w:r>
      <w:r w:rsidRPr="001639C2">
        <w:rPr>
          <w:rStyle w:val="StyleUnderline"/>
          <w:highlight w:val="green"/>
        </w:rPr>
        <w:t xml:space="preserve">and global violence, </w:t>
      </w:r>
      <w:r w:rsidRPr="00810363">
        <w:rPr>
          <w:rStyle w:val="StyleUnderline"/>
        </w:rPr>
        <w:t>conflict and inequalities</w:t>
      </w:r>
      <w:r w:rsidRPr="00810363">
        <w:rPr>
          <w:sz w:val="16"/>
        </w:rPr>
        <w:t>. The country’s largest corporations have become dependent on war and conflict in Palestine, in the Middle East and worldwide, and</w:t>
      </w:r>
      <w:r w:rsidRPr="00F113A7">
        <w:rPr>
          <w:sz w:val="16"/>
        </w:rPr>
        <w:t xml:space="preserve"> push for such conflict through their influence in the Israeli political system and state.</w:t>
      </w:r>
      <w:r>
        <w:rPr>
          <w:sz w:val="16"/>
        </w:rPr>
        <w:t xml:space="preserve"> </w:t>
      </w:r>
      <w:r w:rsidRPr="001639C2">
        <w:rPr>
          <w:rStyle w:val="StyleUnderline"/>
          <w:highlight w:val="green"/>
        </w:rPr>
        <w:t xml:space="preserve">Each </w:t>
      </w:r>
      <w:r w:rsidRPr="00810363">
        <w:rPr>
          <w:rStyle w:val="StyleUnderline"/>
        </w:rPr>
        <w:t xml:space="preserve">new </w:t>
      </w:r>
      <w:r w:rsidRPr="001639C2">
        <w:rPr>
          <w:rStyle w:val="StyleUnderline"/>
          <w:highlight w:val="green"/>
        </w:rPr>
        <w:t>conflict</w:t>
      </w:r>
      <w:r w:rsidRPr="00F113A7">
        <w:rPr>
          <w:rStyle w:val="StyleUnderline"/>
        </w:rPr>
        <w:t xml:space="preserve"> around the world </w:t>
      </w:r>
      <w:proofErr w:type="gramStart"/>
      <w:r w:rsidRPr="001639C2">
        <w:rPr>
          <w:rStyle w:val="StyleUnderline"/>
          <w:highlight w:val="green"/>
        </w:rPr>
        <w:t>opens up</w:t>
      </w:r>
      <w:proofErr w:type="gramEnd"/>
      <w:r w:rsidRPr="00F113A7">
        <w:rPr>
          <w:rStyle w:val="StyleUnderline"/>
        </w:rPr>
        <w:t xml:space="preserve"> fresh </w:t>
      </w:r>
      <w:r w:rsidRPr="001639C2">
        <w:rPr>
          <w:rStyle w:val="StyleUnderline"/>
          <w:highlight w:val="green"/>
        </w:rPr>
        <w:t>profit</w:t>
      </w:r>
      <w:r w:rsidRPr="00810363">
        <w:rPr>
          <w:rStyle w:val="StyleUnderline"/>
        </w:rPr>
        <w:t>-making possibilities to counteract</w:t>
      </w:r>
      <w:r w:rsidRPr="00F113A7">
        <w:rPr>
          <w:rStyle w:val="StyleUnderline"/>
        </w:rPr>
        <w:t xml:space="preserve"> stagnation</w:t>
      </w:r>
      <w:r w:rsidRPr="00F113A7">
        <w:rPr>
          <w:sz w:val="16"/>
        </w:rPr>
        <w:t>.</w:t>
      </w:r>
      <w:r>
        <w:rPr>
          <w:sz w:val="16"/>
        </w:rPr>
        <w:t xml:space="preserve"> </w:t>
      </w:r>
      <w:r w:rsidRPr="00F113A7">
        <w:rPr>
          <w:rStyle w:val="StyleUnderline"/>
        </w:rPr>
        <w:t>Endless round o</w:t>
      </w:r>
      <w:r w:rsidRPr="00810363">
        <w:rPr>
          <w:rStyle w:val="StyleUnderline"/>
        </w:rPr>
        <w:t>f</w:t>
      </w:r>
      <w:r w:rsidRPr="00F113A7">
        <w:rPr>
          <w:rStyle w:val="StyleUnderline"/>
        </w:rPr>
        <w:t xml:space="preserve"> </w:t>
      </w:r>
      <w:r w:rsidRPr="001639C2">
        <w:rPr>
          <w:rStyle w:val="StyleUnderline"/>
          <w:highlight w:val="green"/>
        </w:rPr>
        <w:t xml:space="preserve">destruction </w:t>
      </w:r>
      <w:r w:rsidRPr="00810363">
        <w:rPr>
          <w:rStyle w:val="StyleUnderline"/>
        </w:rPr>
        <w:t>followed by</w:t>
      </w:r>
      <w:r w:rsidRPr="001639C2">
        <w:rPr>
          <w:rStyle w:val="StyleUnderline"/>
          <w:highlight w:val="green"/>
        </w:rPr>
        <w:t xml:space="preserve"> reconstruction fuel profit-making</w:t>
      </w:r>
      <w:r w:rsidRPr="00F113A7">
        <w:rPr>
          <w:rStyle w:val="StyleUnderline"/>
        </w:rPr>
        <w:t xml:space="preserve"> not just </w:t>
      </w:r>
      <w:r w:rsidRPr="001639C2">
        <w:rPr>
          <w:rStyle w:val="StyleUnderline"/>
          <w:highlight w:val="green"/>
        </w:rPr>
        <w:t>for</w:t>
      </w:r>
      <w:r w:rsidRPr="00F113A7">
        <w:rPr>
          <w:rStyle w:val="StyleUnderline"/>
        </w:rPr>
        <w:t xml:space="preserve"> the arms industry, but for </w:t>
      </w:r>
      <w:r w:rsidRPr="00810363">
        <w:rPr>
          <w:rStyle w:val="StyleUnderline"/>
        </w:rPr>
        <w:t>engineering, construction, and related</w:t>
      </w:r>
      <w:r w:rsidRPr="00F113A7">
        <w:rPr>
          <w:rStyle w:val="StyleUnderline"/>
        </w:rPr>
        <w:t xml:space="preserve"> supply firms, </w:t>
      </w:r>
      <w:r w:rsidRPr="00810363">
        <w:rPr>
          <w:rStyle w:val="StyleUnderline"/>
        </w:rPr>
        <w:t xml:space="preserve">high-tech, energy, and </w:t>
      </w:r>
      <w:r w:rsidRPr="001639C2">
        <w:rPr>
          <w:rStyle w:val="StyleUnderline"/>
          <w:highlight w:val="green"/>
        </w:rPr>
        <w:t xml:space="preserve">numerous </w:t>
      </w:r>
      <w:r w:rsidRPr="00810363">
        <w:rPr>
          <w:rStyle w:val="StyleUnderline"/>
        </w:rPr>
        <w:t xml:space="preserve">other </w:t>
      </w:r>
      <w:r w:rsidRPr="001639C2">
        <w:rPr>
          <w:rStyle w:val="StyleUnderline"/>
          <w:highlight w:val="green"/>
        </w:rPr>
        <w:t>sectors</w:t>
      </w:r>
      <w:r w:rsidRPr="00F113A7">
        <w:rPr>
          <w:sz w:val="16"/>
        </w:rPr>
        <w:t>, all integrated with the transnational financial and investment management conglomerates at the center of the global economy.</w:t>
      </w:r>
      <w:r>
        <w:rPr>
          <w:sz w:val="16"/>
        </w:rPr>
        <w:t xml:space="preserve"> </w:t>
      </w:r>
      <w:r w:rsidRPr="00F113A7">
        <w:rPr>
          <w:sz w:val="16"/>
        </w:rPr>
        <w:t>These are the gales of creative destruction, to be followed by booms of reconstruction.</w:t>
      </w:r>
      <w:r>
        <w:rPr>
          <w:sz w:val="16"/>
        </w:rPr>
        <w:t xml:space="preserve"> </w:t>
      </w:r>
      <w:r w:rsidRPr="00F113A7">
        <w:rPr>
          <w:sz w:val="16"/>
        </w:rPr>
        <w:t xml:space="preserve">Shares of military and security firms in the United States, Europe and elsewhere surged in the wake of the 2022 Russian invasion of Ukraine in expectation of an exponential rise in global military spending. </w:t>
      </w:r>
      <w:r w:rsidRPr="00810363">
        <w:rPr>
          <w:rStyle w:val="StyleUnderline"/>
        </w:rPr>
        <w:t xml:space="preserve">The </w:t>
      </w:r>
      <w:r w:rsidRPr="001639C2">
        <w:rPr>
          <w:rStyle w:val="StyleUnderline"/>
          <w:highlight w:val="green"/>
        </w:rPr>
        <w:t xml:space="preserve">Gaza </w:t>
      </w:r>
      <w:r w:rsidRPr="00810363">
        <w:rPr>
          <w:rStyle w:val="StyleUnderline"/>
        </w:rPr>
        <w:t xml:space="preserve">war </w:t>
      </w:r>
      <w:r w:rsidRPr="001639C2">
        <w:rPr>
          <w:rStyle w:val="StyleUnderline"/>
          <w:highlight w:val="green"/>
        </w:rPr>
        <w:t>provides fresh stimulus for militarized accumulation</w:t>
      </w:r>
      <w:r w:rsidRPr="00F113A7">
        <w:rPr>
          <w:rStyle w:val="StyleUnderline"/>
        </w:rPr>
        <w:t xml:space="preserve"> with billions flowing to Israel from the U.S. and other Western governments and international arms dealers</w:t>
      </w:r>
      <w:r w:rsidRPr="00F113A7">
        <w:rPr>
          <w:sz w:val="16"/>
        </w:rPr>
        <w:t>.</w:t>
      </w:r>
      <w:r>
        <w:rPr>
          <w:sz w:val="16"/>
        </w:rPr>
        <w:t xml:space="preserve"> </w:t>
      </w:r>
      <w:r w:rsidRPr="00F113A7">
        <w:rPr>
          <w:rStyle w:val="StyleUnderline"/>
        </w:rPr>
        <w:t>Orders at many of the world’s biggest arms companies are near record highs</w:t>
      </w:r>
      <w:r w:rsidRPr="00F113A7">
        <w:rPr>
          <w:sz w:val="16"/>
        </w:rPr>
        <w:t>.</w:t>
      </w:r>
      <w:r>
        <w:rPr>
          <w:sz w:val="16"/>
        </w:rPr>
        <w:t xml:space="preserve"> </w:t>
      </w:r>
      <w:r w:rsidRPr="00F113A7">
        <w:rPr>
          <w:sz w:val="16"/>
        </w:rPr>
        <w:t>The siege of Gaza, as one Morgan Stanley executive put it, “seems to fit quite nicely with [our] portfolio.”</w:t>
      </w:r>
      <w:r>
        <w:rPr>
          <w:sz w:val="16"/>
        </w:rPr>
        <w:t xml:space="preserve"> </w:t>
      </w:r>
      <w:r w:rsidRPr="00F113A7">
        <w:rPr>
          <w:sz w:val="16"/>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Pr>
          <w:sz w:val="16"/>
        </w:rPr>
        <w:t xml:space="preserve"> </w:t>
      </w:r>
      <w:r w:rsidRPr="00F113A7">
        <w:rPr>
          <w:rStyle w:val="StyleUnderline"/>
        </w:rPr>
        <w:t xml:space="preserve">Historically wars have provided critical economic stimulus and served to unload surplus accumulated capital </w:t>
      </w:r>
      <w:r w:rsidRPr="00810363">
        <w:rPr>
          <w:rStyle w:val="StyleUnderline"/>
        </w:rPr>
        <w:t>but there is something qualitatively new going on now with</w:t>
      </w:r>
      <w:r w:rsidRPr="001639C2">
        <w:rPr>
          <w:rStyle w:val="StyleUnderline"/>
          <w:highlight w:val="green"/>
        </w:rPr>
        <w:t xml:space="preserve"> the rise of a global police state.</w:t>
      </w:r>
      <w:r>
        <w:rPr>
          <w:rStyle w:val="StyleUnderline"/>
        </w:rPr>
        <w:t xml:space="preserve"> </w:t>
      </w:r>
      <w:r w:rsidRPr="00810363">
        <w:rPr>
          <w:rStyle w:val="StyleUnderline"/>
        </w:rPr>
        <w:t xml:space="preserve">The </w:t>
      </w:r>
      <w:r w:rsidRPr="001639C2">
        <w:rPr>
          <w:rStyle w:val="StyleUnderline"/>
          <w:highlight w:val="green"/>
        </w:rPr>
        <w:t xml:space="preserve">limits to growth must be overcome with </w:t>
      </w:r>
      <w:r w:rsidRPr="00810363">
        <w:rPr>
          <w:rStyle w:val="StyleUnderline"/>
        </w:rPr>
        <w:t xml:space="preserve">new technologies of </w:t>
      </w:r>
      <w:r w:rsidRPr="001639C2">
        <w:rPr>
          <w:rStyle w:val="StyleUnderline"/>
          <w:highlight w:val="green"/>
        </w:rPr>
        <w:t>death and destruction</w:t>
      </w:r>
      <w:r w:rsidRPr="00F113A7">
        <w:rPr>
          <w:sz w:val="16"/>
        </w:rPr>
        <w:t>.</w:t>
      </w:r>
      <w:r>
        <w:rPr>
          <w:sz w:val="16"/>
        </w:rPr>
        <w:t xml:space="preserve"> </w:t>
      </w:r>
      <w:r w:rsidRPr="001639C2">
        <w:rPr>
          <w:rStyle w:val="Emphasis"/>
          <w:highlight w:val="green"/>
        </w:rPr>
        <w:t xml:space="preserve">Barbarism </w:t>
      </w:r>
      <w:r w:rsidRPr="00810363">
        <w:rPr>
          <w:rStyle w:val="Emphasis"/>
        </w:rPr>
        <w:t>appears</w:t>
      </w:r>
      <w:r w:rsidRPr="001639C2">
        <w:rPr>
          <w:rStyle w:val="Emphasis"/>
          <w:highlight w:val="green"/>
        </w:rPr>
        <w:t xml:space="preserve"> as the face of </w:t>
      </w:r>
      <w:r w:rsidRPr="00810363">
        <w:rPr>
          <w:rStyle w:val="Emphasis"/>
        </w:rPr>
        <w:t xml:space="preserve">capitalist </w:t>
      </w:r>
      <w:r w:rsidRPr="001639C2">
        <w:rPr>
          <w:rStyle w:val="Emphasis"/>
          <w:highlight w:val="green"/>
        </w:rPr>
        <w:t>crisis</w:t>
      </w:r>
      <w:r w:rsidRPr="001639C2">
        <w:rPr>
          <w:sz w:val="16"/>
          <w:highlight w:val="green"/>
        </w:rPr>
        <w:t>.</w:t>
      </w:r>
      <w:r>
        <w:rPr>
          <w:sz w:val="16"/>
        </w:rPr>
        <w:t xml:space="preserve"> </w:t>
      </w:r>
      <w:r w:rsidRPr="001639C2">
        <w:rPr>
          <w:rStyle w:val="StyleUnderline"/>
          <w:highlight w:val="green"/>
        </w:rPr>
        <w:t xml:space="preserve">Militarized accumulation </w:t>
      </w:r>
      <w:r w:rsidRPr="00810363">
        <w:rPr>
          <w:rStyle w:val="StyleUnderline"/>
        </w:rPr>
        <w:t xml:space="preserve">to </w:t>
      </w:r>
      <w:r w:rsidRPr="001639C2">
        <w:rPr>
          <w:rStyle w:val="StyleUnderline"/>
          <w:highlight w:val="green"/>
        </w:rPr>
        <w:t>control and contain</w:t>
      </w:r>
      <w:r w:rsidRPr="00F113A7">
        <w:rPr>
          <w:rStyle w:val="StyleUnderline"/>
        </w:rPr>
        <w:t xml:space="preserve"> the </w:t>
      </w:r>
      <w:r w:rsidRPr="00810363">
        <w:rPr>
          <w:rStyle w:val="StyleUnderline"/>
        </w:rPr>
        <w:t xml:space="preserve">downtrodden and </w:t>
      </w:r>
      <w:r w:rsidRPr="001639C2">
        <w:rPr>
          <w:rStyle w:val="StyleUnderline"/>
          <w:highlight w:val="green"/>
        </w:rPr>
        <w:t>marginalized</w:t>
      </w:r>
      <w:r w:rsidRPr="00F113A7">
        <w:rPr>
          <w:rStyle w:val="StyleUnderline"/>
        </w:rPr>
        <w:t xml:space="preserve"> and to simultaneously sustain accumulation in the face of </w:t>
      </w:r>
      <w:r w:rsidRPr="00810363">
        <w:rPr>
          <w:rStyle w:val="StyleUnderline"/>
        </w:rPr>
        <w:t>crisis lend themselves to fascist political tendencies</w:t>
      </w:r>
      <w:r w:rsidRPr="00810363">
        <w:rPr>
          <w:sz w:val="16"/>
        </w:rPr>
        <w:t>. In the</w:t>
      </w:r>
      <w:r w:rsidRPr="00F113A7">
        <w:rPr>
          <w:sz w:val="16"/>
        </w:rPr>
        <w:t xml:space="preserve"> context of a transnational capitalism in crisis </w:t>
      </w:r>
      <w:r w:rsidRPr="001639C2">
        <w:rPr>
          <w:rStyle w:val="StyleUnderline"/>
          <w:highlight w:val="green"/>
        </w:rPr>
        <w:t>genocide becomes profitable</w:t>
      </w:r>
      <w:r w:rsidRPr="00F113A7">
        <w:rPr>
          <w:rStyle w:val="StyleUnderline"/>
        </w:rPr>
        <w:t xml:space="preserve"> to the extent that it is </w:t>
      </w:r>
      <w:r w:rsidRPr="00810363">
        <w:rPr>
          <w:rStyle w:val="StyleUnderline"/>
        </w:rPr>
        <w:t xml:space="preserve">inextricably linked to </w:t>
      </w:r>
      <w:proofErr w:type="gramStart"/>
      <w:r w:rsidRPr="00810363">
        <w:rPr>
          <w:rStyle w:val="StyleUnderline"/>
        </w:rPr>
        <w:t>opening up</w:t>
      </w:r>
      <w:proofErr w:type="gramEnd"/>
      <w:r w:rsidRPr="00810363">
        <w:rPr>
          <w:rStyle w:val="StyleUnderline"/>
        </w:rPr>
        <w:t xml:space="preserve"> </w:t>
      </w:r>
      <w:r w:rsidRPr="001639C2">
        <w:rPr>
          <w:rStyle w:val="StyleUnderline"/>
          <w:highlight w:val="green"/>
        </w:rPr>
        <w:t>new opportunities for accumulation through violence</w:t>
      </w:r>
      <w:r w:rsidRPr="00F113A7">
        <w:rPr>
          <w:rStyle w:val="StyleUnderline"/>
        </w:rPr>
        <w:t>.</w:t>
      </w:r>
      <w:r>
        <w:rPr>
          <w:sz w:val="16"/>
        </w:rPr>
        <w:t xml:space="preserve"> </w:t>
      </w:r>
      <w:r w:rsidRPr="00F113A7">
        <w:rPr>
          <w:sz w:val="16"/>
        </w:rPr>
        <w:t>Palestine has become an exemplary space for carrying out such a project on a wider global level, a site for the exercise of new forms of absolute despotic power that has no need for political legitimacy.</w:t>
      </w:r>
      <w:r>
        <w:rPr>
          <w:sz w:val="16"/>
        </w:rPr>
        <w:t xml:space="preserve"> </w:t>
      </w:r>
      <w:r w:rsidRPr="00F113A7">
        <w:rPr>
          <w:rStyle w:val="StyleUnderline"/>
        </w:rPr>
        <w:t xml:space="preserve">This is more than old-fashioned settler colonialism; it is the face of </w:t>
      </w:r>
      <w:r w:rsidRPr="00810363">
        <w:rPr>
          <w:rStyle w:val="StyleUnderline"/>
        </w:rPr>
        <w:t>a</w:t>
      </w:r>
      <w:r w:rsidRPr="001639C2">
        <w:rPr>
          <w:rStyle w:val="StyleUnderline"/>
          <w:highlight w:val="green"/>
        </w:rPr>
        <w:t xml:space="preserve"> global capitalist system </w:t>
      </w:r>
      <w:r w:rsidRPr="00810363">
        <w:rPr>
          <w:rStyle w:val="StyleUnderline"/>
        </w:rPr>
        <w:t>that</w:t>
      </w:r>
      <w:r w:rsidRPr="001639C2">
        <w:rPr>
          <w:rStyle w:val="StyleUnderline"/>
          <w:highlight w:val="green"/>
        </w:rPr>
        <w:t xml:space="preserve"> can only reproduce </w:t>
      </w:r>
      <w:r w:rsidRPr="00810363">
        <w:rPr>
          <w:rStyle w:val="StyleUnderline"/>
        </w:rPr>
        <w:t xml:space="preserve">through </w:t>
      </w:r>
      <w:r w:rsidRPr="001639C2">
        <w:rPr>
          <w:rStyle w:val="StyleUnderline"/>
          <w:highlight w:val="green"/>
        </w:rPr>
        <w:t>bloodshed, dehumanization, torture, and extermination</w:t>
      </w:r>
      <w:r w:rsidRPr="001639C2">
        <w:rPr>
          <w:sz w:val="16"/>
          <w:highlight w:val="green"/>
        </w:rPr>
        <w:t>.</w:t>
      </w:r>
      <w:r>
        <w:rPr>
          <w:sz w:val="16"/>
        </w:rPr>
        <w:t xml:space="preserve"> </w:t>
      </w:r>
      <w:r w:rsidRPr="00F113A7">
        <w:rPr>
          <w:rStyle w:val="StyleUnderline"/>
        </w:rPr>
        <w:t>The crisis is cracking up political systems and undermining stability everywhere</w:t>
      </w:r>
      <w:r w:rsidRPr="00F113A7">
        <w:rPr>
          <w:sz w:val="16"/>
        </w:rPr>
        <w:t>.</w:t>
      </w:r>
      <w:r>
        <w:rPr>
          <w:sz w:val="16"/>
        </w:rPr>
        <w:t xml:space="preserve"> </w:t>
      </w:r>
      <w:r w:rsidRPr="00F113A7">
        <w:rPr>
          <w:sz w:val="16"/>
        </w:rPr>
        <w:t>The center collapses.</w:t>
      </w:r>
      <w:r>
        <w:rPr>
          <w:sz w:val="16"/>
        </w:rPr>
        <w:t xml:space="preserve"> </w:t>
      </w:r>
      <w:r w:rsidRPr="00F113A7">
        <w:rPr>
          <w:rStyle w:val="StyleUnderline"/>
        </w:rPr>
        <w:t xml:space="preserve">Consensual mechanisms of domination are breaking </w:t>
      </w:r>
      <w:r w:rsidRPr="00F113A7">
        <w:rPr>
          <w:rStyle w:val="StyleUnderline"/>
        </w:rPr>
        <w:lastRenderedPageBreak/>
        <w:t>down as the ruling groups turn towards authoritarianism, dictatorship and fascism</w:t>
      </w:r>
      <w:r w:rsidRPr="00F113A7">
        <w:rPr>
          <w:sz w:val="16"/>
        </w:rPr>
        <w:t>.</w:t>
      </w:r>
      <w:r>
        <w:rPr>
          <w:sz w:val="16"/>
        </w:rPr>
        <w:t xml:space="preserve"> </w:t>
      </w:r>
      <w:r w:rsidRPr="00F113A7">
        <w:rPr>
          <w:sz w:val="16"/>
        </w:rPr>
        <w:t xml:space="preserve">The battle lines being drawn in the Middle East reflect global battle </w:t>
      </w:r>
      <w:r w:rsidRPr="00810363">
        <w:rPr>
          <w:sz w:val="16"/>
        </w:rPr>
        <w:t xml:space="preserve">lines. </w:t>
      </w:r>
      <w:r w:rsidRPr="00810363">
        <w:rPr>
          <w:rStyle w:val="Emphasis"/>
        </w:rPr>
        <w:t xml:space="preserve">Gaza is a real-time alarm bell that </w:t>
      </w:r>
      <w:r w:rsidRPr="001639C2">
        <w:rPr>
          <w:rStyle w:val="Emphasis"/>
          <w:highlight w:val="green"/>
        </w:rPr>
        <w:t>genocide may become a political tool in the decades to come for resolving capital’s intractable contradiction between surplus capital and surplus humanity</w:t>
      </w:r>
      <w:r w:rsidRPr="00F113A7">
        <w:rPr>
          <w:sz w:val="16"/>
        </w:rPr>
        <w:t>.</w:t>
      </w:r>
      <w:r>
        <w:rPr>
          <w:sz w:val="16"/>
        </w:rPr>
        <w:t xml:space="preserve"> </w:t>
      </w:r>
      <w:r w:rsidRPr="00F113A7">
        <w:rPr>
          <w:sz w:val="16"/>
        </w:rPr>
        <w:t xml:space="preserve">The breakdown of hegemonic order in earlier epochs of world capitalist crisis </w:t>
      </w:r>
      <w:proofErr w:type="gramStart"/>
      <w:r w:rsidRPr="00F113A7">
        <w:rPr>
          <w:sz w:val="16"/>
        </w:rPr>
        <w:t>were</w:t>
      </w:r>
      <w:proofErr w:type="gramEnd"/>
      <w:r w:rsidRPr="00F113A7">
        <w:rPr>
          <w:sz w:val="16"/>
        </w:rPr>
        <w:t xml:space="preserve"> marked by political instability, intense class and social struggles, wars and ruptures of the established international system.</w:t>
      </w:r>
      <w:r>
        <w:rPr>
          <w:sz w:val="16"/>
        </w:rPr>
        <w:t xml:space="preserve"> </w:t>
      </w:r>
      <w:r w:rsidRPr="00F113A7">
        <w:rPr>
          <w:sz w:val="16"/>
        </w:rPr>
        <w:t>Let us recall that the prelude to WWII was the Spanish Civil War of 1936-39 and the fascist dictatorship that was its outcome.</w:t>
      </w:r>
      <w:r>
        <w:rPr>
          <w:sz w:val="16"/>
        </w:rPr>
        <w:t xml:space="preserve"> </w:t>
      </w:r>
      <w:r w:rsidRPr="00F113A7">
        <w:rPr>
          <w:rStyle w:val="StyleUnderline"/>
        </w:rPr>
        <w:t>The global future may be at stake in Palestine.</w:t>
      </w:r>
    </w:p>
    <w:p w14:paraId="550CE32F" w14:textId="77777777" w:rsidR="00CC0034" w:rsidRDefault="00CC0034" w:rsidP="00CC0034">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6A7474F0" w14:textId="77777777" w:rsidR="00CC0034" w:rsidRPr="00DF2AC4" w:rsidRDefault="00CC0034" w:rsidP="00CC0034">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10B7067D" w14:textId="77777777" w:rsidR="00CC0034" w:rsidRPr="00DF2AC4" w:rsidRDefault="00CC0034" w:rsidP="00CC0034">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5880A115" w14:textId="77777777" w:rsidR="00CC0034" w:rsidRPr="00C13E66" w:rsidRDefault="00CC0034" w:rsidP="00CC0034">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1639C2">
        <w:rPr>
          <w:rStyle w:val="Emphasis"/>
          <w:highlight w:val="green"/>
        </w:rPr>
        <w:t>the commitments of Black feminist Marxism</w:t>
      </w:r>
      <w:r w:rsidRPr="00DF2AC4">
        <w:rPr>
          <w:rStyle w:val="Emphasis"/>
        </w:rPr>
        <w:t>. What do these comm</w:t>
      </w:r>
      <w:r w:rsidRPr="00C13E66">
        <w:rPr>
          <w:rStyle w:val="Emphasis"/>
        </w:rPr>
        <w:t xml:space="preserve">itments </w:t>
      </w:r>
      <w:r w:rsidRPr="001639C2">
        <w:rPr>
          <w:rStyle w:val="Emphasis"/>
          <w:highlight w:val="green"/>
        </w:rPr>
        <w:t>mean</w:t>
      </w:r>
      <w:r w:rsidRPr="00C13E66">
        <w:rPr>
          <w:rStyle w:val="Emphasis"/>
        </w:rPr>
        <w:t>--</w:t>
      </w:r>
      <w:r w:rsidRPr="001639C2">
        <w:rPr>
          <w:rStyle w:val="Emphasis"/>
          <w:highlight w:val="green"/>
        </w:rPr>
        <w:t>analytically, practically, ethically</w:t>
      </w:r>
      <w:r w:rsidRPr="00C13E66">
        <w:rPr>
          <w:sz w:val="16"/>
        </w:rPr>
        <w:t>, or in whatever way you want to comment on them--for work on waste?</w:t>
      </w:r>
    </w:p>
    <w:p w14:paraId="59B07AE5" w14:textId="77777777" w:rsidR="00CC0034" w:rsidRPr="00C13E66" w:rsidRDefault="00CC0034" w:rsidP="00CC0034">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639C2">
        <w:rPr>
          <w:rStyle w:val="Emphasis"/>
          <w:highlight w:val="green"/>
        </w:rPr>
        <w:t xml:space="preserve">racism </w:t>
      </w:r>
      <w:proofErr w:type="gramStart"/>
      <w:r w:rsidRPr="001639C2">
        <w:rPr>
          <w:rStyle w:val="Emphasis"/>
          <w:highlight w:val="green"/>
        </w:rPr>
        <w:t>has to</w:t>
      </w:r>
      <w:proofErr w:type="gramEnd"/>
      <w:r w:rsidRPr="001639C2">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1639C2">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639C2">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639C2">
        <w:rPr>
          <w:rStyle w:val="Emphasis"/>
          <w:highlight w:val="green"/>
        </w:rPr>
        <w:t>the production of value</w:t>
      </w:r>
      <w:r w:rsidRPr="00C13E66">
        <w:rPr>
          <w:rStyle w:val="Emphasis"/>
        </w:rPr>
        <w:t xml:space="preserve"> is </w:t>
      </w:r>
      <w:r w:rsidRPr="001639C2">
        <w:rPr>
          <w:rStyle w:val="Emphasis"/>
          <w:highlight w:val="green"/>
        </w:rPr>
        <w:t>yoked to</w:t>
      </w:r>
      <w:r w:rsidRPr="00C13E66">
        <w:rPr>
          <w:rStyle w:val="Emphasis"/>
        </w:rPr>
        <w:t xml:space="preserve"> larger </w:t>
      </w:r>
      <w:r w:rsidRPr="001639C2">
        <w:rPr>
          <w:rStyle w:val="Emphasis"/>
          <w:highlight w:val="green"/>
        </w:rPr>
        <w:t xml:space="preserve">global colonial structures that racialize </w:t>
      </w:r>
      <w:proofErr w:type="gramStart"/>
      <w:r w:rsidRPr="001639C2">
        <w:rPr>
          <w:rStyle w:val="Emphasis"/>
          <w:highlight w:val="green"/>
        </w:rPr>
        <w:t>in order to</w:t>
      </w:r>
      <w:proofErr w:type="gramEnd"/>
      <w:r w:rsidRPr="001639C2">
        <w:rPr>
          <w:rStyle w:val="Emphasis"/>
          <w:highlight w:val="green"/>
        </w:rPr>
        <w:t xml:space="preserve"> produce, circulate and exchange value</w:t>
      </w:r>
      <w:r w:rsidRPr="00C13E66">
        <w:rPr>
          <w:sz w:val="16"/>
        </w:rPr>
        <w:t>.</w:t>
      </w:r>
    </w:p>
    <w:p w14:paraId="62677BFB" w14:textId="77777777" w:rsidR="00CC0034" w:rsidRPr="00C13E66" w:rsidRDefault="00CC0034" w:rsidP="00CC0034">
      <w:pPr>
        <w:spacing w:after="0"/>
        <w:rPr>
          <w:rStyle w:val="Emphasis"/>
        </w:rPr>
      </w:pPr>
      <w:r w:rsidRPr="00C13E66">
        <w:rPr>
          <w:sz w:val="16"/>
        </w:rPr>
        <w:t xml:space="preserve">Black feminist Marxists also make the argument that </w:t>
      </w:r>
      <w:r w:rsidRPr="00C13E66">
        <w:rPr>
          <w:rStyle w:val="Emphasis"/>
        </w:rPr>
        <w:t xml:space="preserve">the </w:t>
      </w:r>
      <w:r w:rsidRPr="001639C2">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1639C2">
        <w:rPr>
          <w:rStyle w:val="Emphasis"/>
          <w:highlight w:val="green"/>
        </w:rPr>
        <w:t>create the conditions of possibility for anti- Black futures through constraint,</w:t>
      </w:r>
      <w:r w:rsidRPr="00C13E66">
        <w:rPr>
          <w:rStyle w:val="Emphasis"/>
        </w:rPr>
        <w:t xml:space="preserve"> the </w:t>
      </w:r>
      <w:r w:rsidRPr="001639C2">
        <w:rPr>
          <w:rStyle w:val="Emphasis"/>
          <w:highlight w:val="green"/>
        </w:rPr>
        <w:t>regulation of labor, gender, sexuality, and</w:t>
      </w:r>
      <w:r w:rsidRPr="00C13E66">
        <w:rPr>
          <w:rStyle w:val="Emphasis"/>
        </w:rPr>
        <w:t xml:space="preserve"> most importantly, </w:t>
      </w:r>
      <w:r w:rsidRPr="001639C2">
        <w:rPr>
          <w:rStyle w:val="Emphasis"/>
          <w:highlight w:val="green"/>
        </w:rPr>
        <w:t>property</w:t>
      </w:r>
      <w:r w:rsidRPr="00C13E66">
        <w:rPr>
          <w:rStyle w:val="Emphasis"/>
        </w:rPr>
        <w:t>.</w:t>
      </w:r>
    </w:p>
    <w:p w14:paraId="370C2F64" w14:textId="77777777" w:rsidR="00CC0034" w:rsidRPr="00C13E66" w:rsidRDefault="00CC0034" w:rsidP="00CC0034">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6982D5AF" w14:textId="77777777" w:rsidR="00CC0034" w:rsidRPr="00C13E66" w:rsidRDefault="00CC0034" w:rsidP="00CC0034">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639C2">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1639C2">
        <w:rPr>
          <w:rStyle w:val="Emphasis"/>
          <w:highlight w:val="green"/>
        </w:rPr>
        <w:t>a</w:t>
      </w:r>
      <w:r w:rsidRPr="00C13E66">
        <w:rPr>
          <w:rStyle w:val="Emphasis"/>
        </w:rPr>
        <w:t xml:space="preserve"> </w:t>
      </w:r>
      <w:r w:rsidRPr="001639C2">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1639C2">
        <w:rPr>
          <w:rStyle w:val="Emphasis"/>
          <w:highlight w:val="green"/>
        </w:rPr>
        <w:t>negation of value (or devaluation)</w:t>
      </w:r>
      <w:r w:rsidRPr="00C13E66">
        <w:rPr>
          <w:rStyle w:val="Emphasis"/>
        </w:rPr>
        <w:t xml:space="preserve"> is </w:t>
      </w:r>
      <w:r w:rsidRPr="001639C2">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639C2">
        <w:rPr>
          <w:rStyle w:val="Emphasis"/>
          <w:highlight w:val="green"/>
        </w:rPr>
        <w:t>value itself</w:t>
      </w:r>
      <w:r w:rsidRPr="00C13E66">
        <w:rPr>
          <w:rStyle w:val="Emphasis"/>
        </w:rPr>
        <w:t>.</w:t>
      </w:r>
    </w:p>
    <w:p w14:paraId="5B4C89EB" w14:textId="77777777" w:rsidR="00CC0034" w:rsidRPr="00C13E66" w:rsidRDefault="00CC0034" w:rsidP="00CC0034">
      <w:pPr>
        <w:spacing w:after="0"/>
        <w:rPr>
          <w:sz w:val="16"/>
        </w:rPr>
      </w:pPr>
      <w:r w:rsidRPr="00C13E66">
        <w:rPr>
          <w:rStyle w:val="StyleUnderline"/>
        </w:rPr>
        <w:t xml:space="preserve">But </w:t>
      </w:r>
      <w:r w:rsidRPr="001639C2">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1639C2">
        <w:rPr>
          <w:rStyle w:val="StyleUnderline"/>
          <w:highlight w:val="green"/>
        </w:rPr>
        <w:t>thinkers who challenge Marxist traditions of</w:t>
      </w:r>
      <w:r w:rsidRPr="00C13E66">
        <w:rPr>
          <w:rStyle w:val="StyleUnderline"/>
        </w:rPr>
        <w:t xml:space="preserve"> (prioritizing labor) at the cost of </w:t>
      </w:r>
      <w:r w:rsidRPr="001639C2">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1639C2">
        <w:rPr>
          <w:rStyle w:val="StyleUnderline"/>
          <w:highlight w:val="green"/>
        </w:rPr>
        <w:t>the fungibility of Blackness constructs assumptions about objects and the debates about</w:t>
      </w:r>
      <w:r w:rsidRPr="00C13E66">
        <w:rPr>
          <w:rStyle w:val="StyleUnderline"/>
        </w:rPr>
        <w:t xml:space="preserve"> objects/the material/</w:t>
      </w:r>
      <w:r w:rsidRPr="001639C2">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2253D311" w14:textId="77777777" w:rsidR="00CC0034" w:rsidRDefault="00CC0034" w:rsidP="00CC0034">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w:t>
      </w:r>
      <w:r w:rsidRPr="00C13E66">
        <w:rPr>
          <w:sz w:val="16"/>
        </w:rPr>
        <w:lastRenderedPageBreak/>
        <w:t xml:space="preserve">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79A45B77" w14:textId="77777777" w:rsidR="007E2DE6" w:rsidRDefault="007E2DE6" w:rsidP="007E2DE6">
      <w:pPr>
        <w:rPr>
          <w:rStyle w:val="StyleUnderline"/>
          <w:rFonts w:asciiTheme="minorHAnsi" w:hAnsiTheme="minorHAnsi" w:cstheme="minorHAnsi"/>
        </w:rPr>
      </w:pPr>
    </w:p>
    <w:p w14:paraId="2018A5C4" w14:textId="465A20C4" w:rsidR="007E2DE6" w:rsidRDefault="007E2DE6" w:rsidP="007E2DE6">
      <w:pPr>
        <w:pStyle w:val="Heading2"/>
      </w:pPr>
      <w:r>
        <w:lastRenderedPageBreak/>
        <w:t>Case</w:t>
      </w:r>
    </w:p>
    <w:p w14:paraId="40117182" w14:textId="77777777" w:rsidR="00CC0034" w:rsidRDefault="00CC0034" w:rsidP="00CC0034">
      <w:pPr>
        <w:pStyle w:val="Heading4"/>
      </w:pPr>
      <w:r w:rsidRPr="003E0FDC">
        <w:rPr>
          <w:u w:val="single"/>
        </w:rPr>
        <w:t>Vote negative on presumption</w:t>
      </w:r>
      <w:r>
        <w:t xml:space="preserve">: </w:t>
      </w:r>
    </w:p>
    <w:p w14:paraId="783C6B5B" w14:textId="040DEB33" w:rsidR="00CC0034" w:rsidRDefault="00CC0034" w:rsidP="00CC0034">
      <w:pPr>
        <w:pStyle w:val="Heading4"/>
        <w:numPr>
          <w:ilvl w:val="0"/>
          <w:numId w:val="45"/>
        </w:numPr>
        <w:ind w:left="360"/>
      </w:pPr>
      <w:r w:rsidRPr="003E0FDC">
        <w:rPr>
          <w:u w:val="single"/>
        </w:rPr>
        <w:t>Inherency</w:t>
      </w:r>
      <w:r>
        <w:t xml:space="preserve"> – refusal and methods to resist neoliberalism exist now regardless of the AFF which means it is the status quo, and there is not a discernable change in the world post voting AFF which is a stock issue and makes generating meaningful negative positions impossible. </w:t>
      </w:r>
    </w:p>
    <w:p w14:paraId="40EF67D0" w14:textId="25CBE39D" w:rsidR="00CC0034" w:rsidRDefault="00CC0034" w:rsidP="00CC0034">
      <w:pPr>
        <w:pStyle w:val="Heading4"/>
        <w:numPr>
          <w:ilvl w:val="0"/>
          <w:numId w:val="45"/>
        </w:numPr>
        <w:ind w:left="360"/>
      </w:pPr>
      <w:r w:rsidRPr="003E0FDC">
        <w:rPr>
          <w:u w:val="single"/>
        </w:rPr>
        <w:t>Ballot</w:t>
      </w:r>
      <w:r>
        <w:t xml:space="preserve"> – there is no implication to voting AFF and no connection between the ballot and methods of striking in debate. Remember that the AFF is descriptive and not prescriptive, so the affirmation of that in debate is not its actualization. </w:t>
      </w:r>
      <w:r w:rsidRPr="003E0FDC">
        <w:rPr>
          <w:u w:val="single"/>
        </w:rPr>
        <w:t>The ballot gives them credit for work done by revolutionaries which produces parasitism</w:t>
      </w:r>
      <w:r>
        <w:t xml:space="preserve"> </w:t>
      </w:r>
      <w:r w:rsidRPr="003E0FDC">
        <w:rPr>
          <w:u w:val="single"/>
        </w:rPr>
        <w:t>and means that voting negative to deny them credit solves better by letting their debt remain unpaid</w:t>
      </w:r>
      <w:r>
        <w:rPr>
          <w:u w:val="single"/>
        </w:rPr>
        <w:t xml:space="preserve"> – it turns the </w:t>
      </w:r>
      <w:proofErr w:type="spellStart"/>
      <w:r>
        <w:rPr>
          <w:u w:val="single"/>
        </w:rPr>
        <w:t>aff</w:t>
      </w:r>
      <w:proofErr w:type="spellEnd"/>
      <w:r>
        <w:rPr>
          <w:u w:val="single"/>
        </w:rPr>
        <w:t xml:space="preserve"> because they’re academically accumulating </w:t>
      </w:r>
      <w:proofErr w:type="gramStart"/>
      <w:r>
        <w:rPr>
          <w:u w:val="single"/>
        </w:rPr>
        <w:t>off of</w:t>
      </w:r>
      <w:proofErr w:type="gramEnd"/>
      <w:r>
        <w:rPr>
          <w:u w:val="single"/>
        </w:rPr>
        <w:t xml:space="preserve"> anti-colonial revolutionaries in the same way that the creditor system does, it’s </w:t>
      </w:r>
      <w:proofErr w:type="spellStart"/>
      <w:r>
        <w:rPr>
          <w:u w:val="single"/>
        </w:rPr>
        <w:t>semiocapitalist</w:t>
      </w:r>
      <w:proofErr w:type="spellEnd"/>
      <w:r>
        <w:rPr>
          <w:u w:val="single"/>
        </w:rPr>
        <w:t xml:space="preserve"> and results in </w:t>
      </w:r>
      <w:proofErr w:type="spellStart"/>
      <w:r>
        <w:rPr>
          <w:u w:val="single"/>
        </w:rPr>
        <w:t>necropolitics</w:t>
      </w:r>
      <w:proofErr w:type="spellEnd"/>
      <w:r>
        <w:t xml:space="preserve">. </w:t>
      </w:r>
    </w:p>
    <w:p w14:paraId="14F24714" w14:textId="6D889000" w:rsidR="00CC0034" w:rsidRDefault="00CC0034" w:rsidP="00CC0034">
      <w:pPr>
        <w:pStyle w:val="Heading4"/>
        <w:numPr>
          <w:ilvl w:val="0"/>
          <w:numId w:val="45"/>
        </w:numPr>
        <w:ind w:left="360"/>
      </w:pPr>
      <w:r w:rsidRPr="003E0FDC">
        <w:rPr>
          <w:u w:val="single"/>
        </w:rPr>
        <w:t>Telos</w:t>
      </w:r>
      <w:r>
        <w:t xml:space="preserve"> – there is no point in which the affirmative’s method of striking is complete – this proves that the affirmative does NOT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 this means that material instances of violences are ignored and that turns the entirety off the AFF. </w:t>
      </w:r>
    </w:p>
    <w:p w14:paraId="23CB0F2A" w14:textId="77777777" w:rsidR="00CC0034" w:rsidRPr="00CC0034" w:rsidRDefault="00CC0034" w:rsidP="00CC0034"/>
    <w:p w14:paraId="0AA7E137" w14:textId="77777777" w:rsidR="007E2DE6" w:rsidRPr="002E2FA3" w:rsidRDefault="007E2DE6" w:rsidP="007E2DE6">
      <w:pPr>
        <w:pStyle w:val="Heading4"/>
      </w:pPr>
      <w:r>
        <w:t xml:space="preserve">General strikes are </w:t>
      </w:r>
      <w:r>
        <w:rPr>
          <w:u w:val="single"/>
        </w:rPr>
        <w:t>utopian</w:t>
      </w:r>
      <w:r>
        <w:t xml:space="preserve">, </w:t>
      </w:r>
      <w:r>
        <w:rPr>
          <w:u w:val="single"/>
        </w:rPr>
        <w:t>empirically impotent</w:t>
      </w:r>
      <w:r>
        <w:t xml:space="preserve">, and get </w:t>
      </w:r>
      <w:r>
        <w:rPr>
          <w:u w:val="single"/>
        </w:rPr>
        <w:t>cracked down on</w:t>
      </w:r>
      <w:r>
        <w:t>.</w:t>
      </w:r>
    </w:p>
    <w:p w14:paraId="65779E92" w14:textId="77777777" w:rsidR="007E2DE6" w:rsidRDefault="007E2DE6" w:rsidP="007E2DE6">
      <w:r w:rsidRPr="0006780C">
        <w:rPr>
          <w:rStyle w:val="Style13ptBold"/>
        </w:rPr>
        <w:t>Nowak and Gallas, 14</w:t>
      </w:r>
      <w:r>
        <w:t xml:space="preserve">—PhD in political science AND Assistant Professor in the Department of Political Science, University of Kassel (Jörg and Alexander, “Mass Strikes Against Austerity in Western Europe – A Strategic Assessment,” Global </w:t>
      </w:r>
      <w:proofErr w:type="spellStart"/>
      <w:r>
        <w:t>Labour</w:t>
      </w:r>
      <w:proofErr w:type="spellEnd"/>
      <w:r>
        <w:t xml:space="preserve"> Journal, Vol. 5, No. 3, </w:t>
      </w:r>
      <w:proofErr w:type="spellStart"/>
      <w:r>
        <w:t>dml</w:t>
      </w:r>
      <w:proofErr w:type="spellEnd"/>
      <w:r>
        <w:t>)</w:t>
      </w:r>
    </w:p>
    <w:p w14:paraId="390B2B98" w14:textId="77777777" w:rsidR="007E2DE6" w:rsidRPr="0006780C" w:rsidRDefault="007E2DE6" w:rsidP="007E2DE6">
      <w:pPr>
        <w:rPr>
          <w:sz w:val="16"/>
        </w:rPr>
      </w:pPr>
      <w:r w:rsidRPr="0006780C">
        <w:rPr>
          <w:rStyle w:val="StyleUnderline"/>
        </w:rPr>
        <w:t>The frequency of general strikes</w:t>
      </w:r>
      <w:r w:rsidRPr="0006780C">
        <w:rPr>
          <w:sz w:val="16"/>
        </w:rPr>
        <w:t xml:space="preserve"> during the crisis years </w:t>
      </w:r>
      <w:r w:rsidRPr="002E2FA3">
        <w:rPr>
          <w:rStyle w:val="Emphasis"/>
        </w:rPr>
        <w:t>surpasses</w:t>
      </w:r>
      <w:r w:rsidRPr="0006780C">
        <w:rPr>
          <w:rStyle w:val="StyleUnderline"/>
        </w:rPr>
        <w:t xml:space="preserve"> anything seen post-1980</w:t>
      </w:r>
      <w:r w:rsidRPr="0006780C">
        <w:rPr>
          <w:sz w:val="16"/>
        </w:rPr>
        <w:t xml:space="preserve">: the number of general strikes in the EU-15 plus Norway was 18 between 1980 and 1989, 26 from 1990 to 1999 and 27 between 2000 and 2009 (Hamann et al., 2013). In contrast, </w:t>
      </w:r>
      <w:r w:rsidRPr="0006780C">
        <w:rPr>
          <w:rStyle w:val="StyleUnderline"/>
        </w:rPr>
        <w:t xml:space="preserve">there were </w:t>
      </w:r>
      <w:r w:rsidRPr="002E2FA3">
        <w:rPr>
          <w:rStyle w:val="Emphasis"/>
        </w:rPr>
        <w:t>38</w:t>
      </w:r>
      <w:r w:rsidRPr="0006780C">
        <w:rPr>
          <w:rStyle w:val="StyleUnderline"/>
        </w:rPr>
        <w:t xml:space="preserve"> general strikes in the period between 2010 and May 2014</w:t>
      </w:r>
      <w:r w:rsidRPr="0006780C">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7C9436EA" w14:textId="77777777" w:rsidR="007E2DE6" w:rsidRPr="0006780C" w:rsidRDefault="007E2DE6" w:rsidP="007E2DE6">
      <w:pPr>
        <w:rPr>
          <w:sz w:val="16"/>
        </w:rPr>
      </w:pPr>
      <w:r w:rsidRPr="0006780C">
        <w:rPr>
          <w:rStyle w:val="StyleUnderline"/>
        </w:rPr>
        <w:t xml:space="preserve">But this </w:t>
      </w:r>
      <w:r w:rsidRPr="004766DA">
        <w:rPr>
          <w:rStyle w:val="StyleUnderline"/>
          <w:highlight w:val="cyan"/>
        </w:rPr>
        <w:t>increase in</w:t>
      </w:r>
      <w:r w:rsidRPr="0006780C">
        <w:rPr>
          <w:rStyle w:val="StyleUnderline"/>
        </w:rPr>
        <w:t xml:space="preserve"> the incidence of </w:t>
      </w:r>
      <w:r w:rsidRPr="004766DA">
        <w:rPr>
          <w:rStyle w:val="StyleUnderline"/>
          <w:highlight w:val="cyan"/>
        </w:rPr>
        <w:t xml:space="preserve">general strikes is </w:t>
      </w:r>
      <w:r w:rsidRPr="004766DA">
        <w:rPr>
          <w:rStyle w:val="Emphasis"/>
          <w:highlight w:val="cyan"/>
        </w:rPr>
        <w:t>no reason for optimism</w:t>
      </w:r>
      <w:r w:rsidRPr="0006780C">
        <w:rPr>
          <w:sz w:val="16"/>
        </w:rPr>
        <w:t xml:space="preserve"> on the side of </w:t>
      </w:r>
      <w:proofErr w:type="spellStart"/>
      <w:r w:rsidRPr="0006780C">
        <w:rPr>
          <w:sz w:val="16"/>
        </w:rPr>
        <w:t>labour</w:t>
      </w:r>
      <w:proofErr w:type="spellEnd"/>
      <w:r w:rsidRPr="0006780C">
        <w:rPr>
          <w:sz w:val="16"/>
        </w:rPr>
        <w:t xml:space="preserve">: </w:t>
      </w:r>
      <w:r w:rsidRPr="0006780C">
        <w:rPr>
          <w:rStyle w:val="StyleUnderline"/>
        </w:rPr>
        <w:t>The context</w:t>
      </w:r>
      <w:r w:rsidRPr="0006780C">
        <w:rPr>
          <w:sz w:val="16"/>
        </w:rPr>
        <w:t xml:space="preserve"> of the wave of general strikes </w:t>
      </w:r>
      <w:r w:rsidRPr="0006780C">
        <w:rPr>
          <w:rStyle w:val="StyleUnderline"/>
        </w:rPr>
        <w:t xml:space="preserve">is a </w:t>
      </w:r>
      <w:r w:rsidRPr="002E2FA3">
        <w:rPr>
          <w:rStyle w:val="Emphasis"/>
        </w:rPr>
        <w:t>long-term decline</w:t>
      </w:r>
      <w:r w:rsidRPr="0006780C">
        <w:rPr>
          <w:rStyle w:val="StyleUnderline"/>
        </w:rPr>
        <w:t xml:space="preserve"> of the </w:t>
      </w:r>
      <w:r w:rsidRPr="002E2FA3">
        <w:rPr>
          <w:rStyle w:val="Emphasis"/>
        </w:rPr>
        <w:t>relevance</w:t>
      </w:r>
      <w:r w:rsidRPr="0006780C">
        <w:rPr>
          <w:rStyle w:val="StyleUnderline"/>
        </w:rPr>
        <w:t xml:space="preserve"> of</w:t>
      </w:r>
      <w:r w:rsidRPr="0006780C">
        <w:rPr>
          <w:sz w:val="16"/>
        </w:rPr>
        <w:t xml:space="preserve"> economic </w:t>
      </w:r>
      <w:r w:rsidRPr="0006780C">
        <w:rPr>
          <w:rStyle w:val="StyleUnderline"/>
        </w:rPr>
        <w:t>strikes</w:t>
      </w:r>
      <w:r w:rsidRPr="0006780C">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06780C">
        <w:rPr>
          <w:rStyle w:val="StyleUnderline"/>
        </w:rPr>
        <w:t xml:space="preserve">unions were </w:t>
      </w:r>
      <w:r w:rsidRPr="002E2FA3">
        <w:rPr>
          <w:rStyle w:val="Emphasis"/>
        </w:rPr>
        <w:t>increasingly unable</w:t>
      </w:r>
      <w:r w:rsidRPr="0006780C">
        <w:rPr>
          <w:rStyle w:val="StyleUnderline"/>
        </w:rPr>
        <w:t xml:space="preserve"> to </w:t>
      </w:r>
      <w:proofErr w:type="spellStart"/>
      <w:r w:rsidRPr="0006780C">
        <w:rPr>
          <w:rStyle w:val="StyleUnderline"/>
        </w:rPr>
        <w:t>organise</w:t>
      </w:r>
      <w:proofErr w:type="spellEnd"/>
      <w:r w:rsidRPr="0006780C">
        <w:rPr>
          <w:rStyle w:val="StyleUnderline"/>
        </w:rPr>
        <w:t xml:space="preserve"> sectoral strikes</w:t>
      </w:r>
      <w:r w:rsidRPr="0006780C">
        <w:rPr>
          <w:sz w:val="16"/>
        </w:rPr>
        <w:t xml:space="preserve">, which can be explained with the restructuring of work and </w:t>
      </w:r>
      <w:proofErr w:type="spellStart"/>
      <w:r w:rsidRPr="0006780C">
        <w:rPr>
          <w:sz w:val="16"/>
        </w:rPr>
        <w:t>labour</w:t>
      </w:r>
      <w:proofErr w:type="spellEnd"/>
      <w:r w:rsidRPr="0006780C">
        <w:rPr>
          <w:sz w:val="16"/>
        </w:rPr>
        <w:t xml:space="preserve"> relations in the neoliberal era and its </w:t>
      </w:r>
      <w:r w:rsidRPr="0006780C">
        <w:rPr>
          <w:sz w:val="16"/>
        </w:rPr>
        <w:lastRenderedPageBreak/>
        <w:t xml:space="preserve">results: the overall decline of industries with a strong union presence; a secular decline of union density; and the fact that many trade unions </w:t>
      </w:r>
      <w:proofErr w:type="spellStart"/>
      <w:r w:rsidRPr="0006780C">
        <w:rPr>
          <w:sz w:val="16"/>
        </w:rPr>
        <w:t>focussed</w:t>
      </w:r>
      <w:proofErr w:type="spellEnd"/>
      <w:r w:rsidRPr="0006780C">
        <w:rPr>
          <w:sz w:val="16"/>
        </w:rPr>
        <w:t xml:space="preserve"> their strategies on (industrial) core workers, whose numbers also decreased (Vandaele, 2011: 32f.). </w:t>
      </w:r>
    </w:p>
    <w:p w14:paraId="5D0BA0E6" w14:textId="77777777" w:rsidR="007E2DE6" w:rsidRPr="0006780C" w:rsidRDefault="007E2DE6" w:rsidP="007E2DE6">
      <w:pPr>
        <w:rPr>
          <w:sz w:val="16"/>
        </w:rPr>
      </w:pPr>
      <w:r w:rsidRPr="0006780C">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t>
      </w:r>
      <w:proofErr w:type="spellStart"/>
      <w:r w:rsidRPr="0006780C">
        <w:rPr>
          <w:sz w:val="16"/>
        </w:rPr>
        <w:t>workers</w:t>
      </w:r>
      <w:proofErr w:type="spellEnd"/>
      <w:r w:rsidRPr="0006780C">
        <w:rPr>
          <w:sz w:val="16"/>
        </w:rPr>
        <w:t xml:space="preserve"> rights, as well as cutting public expenditure. This development gained traction </w:t>
      </w:r>
      <w:proofErr w:type="gramStart"/>
      <w:r w:rsidRPr="0006780C">
        <w:rPr>
          <w:sz w:val="16"/>
        </w:rPr>
        <w:t>in the course of</w:t>
      </w:r>
      <w:proofErr w:type="gramEnd"/>
      <w:r w:rsidRPr="0006780C">
        <w:rPr>
          <w:sz w:val="16"/>
        </w:rPr>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06780C">
        <w:rPr>
          <w:sz w:val="16"/>
        </w:rPr>
        <w:t>due to the fact that</w:t>
      </w:r>
      <w:proofErr w:type="gramEnd"/>
      <w:r w:rsidRPr="0006780C">
        <w:rPr>
          <w:sz w:val="16"/>
        </w:rPr>
        <w:t xml:space="preserve"> governments </w:t>
      </w:r>
      <w:proofErr w:type="gramStart"/>
      <w:r w:rsidRPr="0006780C">
        <w:rPr>
          <w:sz w:val="16"/>
        </w:rPr>
        <w:t>on the whole</w:t>
      </w:r>
      <w:proofErr w:type="gramEnd"/>
      <w:r w:rsidRPr="0006780C">
        <w:rPr>
          <w:sz w:val="16"/>
        </w:rPr>
        <w:t xml:space="preserve"> refused to negotiate with unions when they adopted the politics of austerity. </w:t>
      </w:r>
    </w:p>
    <w:p w14:paraId="222874FE" w14:textId="77777777" w:rsidR="007E2DE6" w:rsidRPr="0006780C" w:rsidRDefault="007E2DE6" w:rsidP="007E2DE6">
      <w:pPr>
        <w:rPr>
          <w:sz w:val="16"/>
        </w:rPr>
      </w:pPr>
      <w:r w:rsidRPr="004766DA">
        <w:rPr>
          <w:rStyle w:val="StyleUnderline"/>
          <w:highlight w:val="cyan"/>
        </w:rPr>
        <w:t>While</w:t>
      </w:r>
      <w:r w:rsidRPr="0006780C">
        <w:rPr>
          <w:rStyle w:val="StyleUnderline"/>
        </w:rPr>
        <w:t xml:space="preserve"> the </w:t>
      </w:r>
      <w:r w:rsidRPr="004766DA">
        <w:rPr>
          <w:rStyle w:val="StyleUnderline"/>
          <w:highlight w:val="cyan"/>
        </w:rPr>
        <w:t>participation</w:t>
      </w:r>
      <w:r w:rsidRPr="0006780C">
        <w:rPr>
          <w:rStyle w:val="StyleUnderline"/>
        </w:rPr>
        <w:t xml:space="preserve"> in general</w:t>
      </w:r>
      <w:r w:rsidRPr="0006780C">
        <w:rPr>
          <w:sz w:val="16"/>
        </w:rPr>
        <w:t xml:space="preserve"> and political </w:t>
      </w:r>
      <w:r w:rsidRPr="0006780C">
        <w:rPr>
          <w:rStyle w:val="StyleUnderline"/>
        </w:rPr>
        <w:t xml:space="preserve">strikes since 2008 </w:t>
      </w:r>
      <w:r w:rsidRPr="004766DA">
        <w:rPr>
          <w:rStyle w:val="StyleUnderline"/>
          <w:highlight w:val="cyan"/>
        </w:rPr>
        <w:t xml:space="preserve">was </w:t>
      </w:r>
      <w:r w:rsidRPr="004766DA">
        <w:rPr>
          <w:rStyle w:val="Emphasis"/>
          <w:highlight w:val="cyan"/>
        </w:rPr>
        <w:t>spectacular</w:t>
      </w:r>
      <w:r w:rsidRPr="0006780C">
        <w:rPr>
          <w:rStyle w:val="StyleUnderline"/>
        </w:rPr>
        <w:t xml:space="preserve">, </w:t>
      </w:r>
      <w:r w:rsidRPr="004766DA">
        <w:rPr>
          <w:rStyle w:val="StyleUnderline"/>
          <w:highlight w:val="cyan"/>
        </w:rPr>
        <w:t>they were</w:t>
      </w:r>
      <w:r w:rsidRPr="0006780C">
        <w:rPr>
          <w:rStyle w:val="StyleUnderline"/>
        </w:rPr>
        <w:t xml:space="preserve"> </w:t>
      </w:r>
      <w:proofErr w:type="gramStart"/>
      <w:r w:rsidRPr="0006780C">
        <w:rPr>
          <w:rStyle w:val="StyleUnderline"/>
        </w:rPr>
        <w:t>on the whole</w:t>
      </w:r>
      <w:proofErr w:type="gramEnd"/>
      <w:r w:rsidRPr="0006780C">
        <w:rPr>
          <w:rStyle w:val="StyleUnderline"/>
        </w:rPr>
        <w:t xml:space="preserve"> </w:t>
      </w:r>
      <w:r w:rsidRPr="004766DA">
        <w:rPr>
          <w:rStyle w:val="Emphasis"/>
          <w:highlight w:val="cyan"/>
        </w:rPr>
        <w:t>unsuccessful</w:t>
      </w:r>
      <w:r w:rsidRPr="0006780C">
        <w:rPr>
          <w:rStyle w:val="StyleUnderline"/>
        </w:rPr>
        <w:t xml:space="preserve">. There is </w:t>
      </w:r>
      <w:r w:rsidRPr="004766DA">
        <w:rPr>
          <w:rStyle w:val="Emphasis"/>
          <w:highlight w:val="cyan"/>
        </w:rPr>
        <w:t>not a single case</w:t>
      </w:r>
      <w:r w:rsidRPr="004766DA">
        <w:rPr>
          <w:rStyle w:val="StyleUnderline"/>
          <w:highlight w:val="cyan"/>
        </w:rPr>
        <w:t xml:space="preserve"> of a government offering </w:t>
      </w:r>
      <w:r w:rsidRPr="004766DA">
        <w:rPr>
          <w:rStyle w:val="Emphasis"/>
          <w:highlight w:val="cyan"/>
        </w:rPr>
        <w:t>substantial concessions</w:t>
      </w:r>
      <w:r w:rsidRPr="0006780C">
        <w:rPr>
          <w:rStyle w:val="StyleUnderline"/>
        </w:rPr>
        <w:t xml:space="preserve"> after one of the general strikes since 2008</w:t>
      </w:r>
      <w:r w:rsidRPr="0006780C">
        <w:rPr>
          <w:sz w:val="16"/>
        </w:rPr>
        <w:t xml:space="preserve">. Similarly, </w:t>
      </w:r>
      <w:r w:rsidRPr="0006780C">
        <w:rPr>
          <w:rStyle w:val="StyleUnderline"/>
        </w:rPr>
        <w:t xml:space="preserve">there were </w:t>
      </w:r>
      <w:r w:rsidRPr="004766DA">
        <w:rPr>
          <w:rStyle w:val="Emphasis"/>
          <w:highlight w:val="cyan"/>
        </w:rPr>
        <w:t>minor concessions</w:t>
      </w:r>
      <w:r w:rsidRPr="004766DA">
        <w:rPr>
          <w:rStyle w:val="StyleUnderline"/>
          <w:highlight w:val="cyan"/>
        </w:rPr>
        <w:t xml:space="preserve"> only in </w:t>
      </w:r>
      <w:r w:rsidRPr="004766DA">
        <w:rPr>
          <w:rStyle w:val="Emphasis"/>
          <w:highlight w:val="cyan"/>
        </w:rPr>
        <w:t>one</w:t>
      </w:r>
      <w:r w:rsidRPr="004766DA">
        <w:rPr>
          <w:rStyle w:val="StyleUnderline"/>
          <w:highlight w:val="cyan"/>
        </w:rPr>
        <w:t xml:space="preserve"> case</w:t>
      </w:r>
      <w:r w:rsidRPr="0006780C">
        <w:rPr>
          <w:sz w:val="16"/>
        </w:rPr>
        <w:t>, the general strike in Belgium in January 2012. This in stark contrast to the period before 2008: Between 1980 and 2011, there were government concessions in 27 of 68 cases (40 per cent; substantial: 8, minor: 19) and no concessions in 41 of 68 cases (60 per cent) (Hamann et al., 2013). Post-</w:t>
      </w:r>
      <w:proofErr w:type="gramStart"/>
      <w:r w:rsidRPr="0006780C">
        <w:rPr>
          <w:sz w:val="16"/>
        </w:rPr>
        <w:t>2008, one and two day</w:t>
      </w:r>
      <w:proofErr w:type="gramEnd"/>
      <w:r w:rsidRPr="0006780C">
        <w:rPr>
          <w:sz w:val="16"/>
        </w:rPr>
        <w:t xml:space="preserve"> </w:t>
      </w:r>
      <w:r w:rsidRPr="0006780C">
        <w:rPr>
          <w:rStyle w:val="StyleUnderline"/>
        </w:rPr>
        <w:t>general strikes</w:t>
      </w:r>
      <w:r w:rsidRPr="0006780C">
        <w:rPr>
          <w:sz w:val="16"/>
        </w:rPr>
        <w:t xml:space="preserve"> (and even the fighting strike in France in 2010) </w:t>
      </w:r>
      <w:r w:rsidRPr="0006780C">
        <w:rPr>
          <w:rStyle w:val="StyleUnderline"/>
        </w:rPr>
        <w:t xml:space="preserve">were </w:t>
      </w:r>
      <w:r w:rsidRPr="002E2FA3">
        <w:rPr>
          <w:rStyle w:val="Emphasis"/>
        </w:rPr>
        <w:t>ineffective</w:t>
      </w:r>
      <w:r w:rsidRPr="0006780C">
        <w:rPr>
          <w:rStyle w:val="StyleUnderline"/>
        </w:rPr>
        <w:t xml:space="preserve"> regarding material concessions</w:t>
      </w:r>
      <w:r w:rsidRPr="0006780C">
        <w:rPr>
          <w:sz w:val="16"/>
        </w:rPr>
        <w:t xml:space="preserve">. In other words, </w:t>
      </w:r>
      <w:r w:rsidRPr="0006780C">
        <w:rPr>
          <w:rStyle w:val="StyleUnderline"/>
        </w:rPr>
        <w:t xml:space="preserve">the class relations of forces in the crisis were </w:t>
      </w:r>
      <w:proofErr w:type="spellStart"/>
      <w:r w:rsidRPr="002E2FA3">
        <w:rPr>
          <w:rStyle w:val="Emphasis"/>
        </w:rPr>
        <w:t>unfavourable</w:t>
      </w:r>
      <w:proofErr w:type="spellEnd"/>
      <w:r w:rsidRPr="0006780C">
        <w:rPr>
          <w:rStyle w:val="StyleUnderline"/>
        </w:rPr>
        <w:t xml:space="preserve"> to </w:t>
      </w:r>
      <w:proofErr w:type="spellStart"/>
      <w:r w:rsidRPr="0006780C">
        <w:rPr>
          <w:rStyle w:val="StyleUnderline"/>
        </w:rPr>
        <w:t>labour</w:t>
      </w:r>
      <w:proofErr w:type="spellEnd"/>
      <w:r w:rsidRPr="0006780C">
        <w:rPr>
          <w:sz w:val="16"/>
        </w:rPr>
        <w:t>.</w:t>
      </w:r>
    </w:p>
    <w:p w14:paraId="051CFB29" w14:textId="77777777" w:rsidR="007E2DE6" w:rsidRPr="0006780C" w:rsidRDefault="007E2DE6" w:rsidP="007E2DE6">
      <w:pPr>
        <w:rPr>
          <w:sz w:val="10"/>
          <w:szCs w:val="10"/>
        </w:rPr>
      </w:pPr>
      <w:r w:rsidRPr="0006780C">
        <w:rPr>
          <w:sz w:val="10"/>
          <w:szCs w:val="10"/>
        </w:rPr>
        <w:t xml:space="preserve">The Limits of Quantitative Analyses </w:t>
      </w:r>
    </w:p>
    <w:p w14:paraId="43DC00ED" w14:textId="77777777" w:rsidR="007E2DE6" w:rsidRPr="0006780C" w:rsidRDefault="007E2DE6" w:rsidP="007E2DE6">
      <w:pPr>
        <w:rPr>
          <w:sz w:val="10"/>
          <w:szCs w:val="10"/>
        </w:rPr>
      </w:pPr>
      <w:r w:rsidRPr="0006780C">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06780C">
        <w:rPr>
          <w:sz w:val="10"/>
          <w:szCs w:val="10"/>
        </w:rPr>
        <w:t>long term</w:t>
      </w:r>
      <w:proofErr w:type="gramEnd"/>
      <w:r w:rsidRPr="0006780C">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w:t>
      </w:r>
      <w:proofErr w:type="spellStart"/>
      <w:r w:rsidRPr="0006780C">
        <w:rPr>
          <w:sz w:val="10"/>
          <w:szCs w:val="10"/>
        </w:rPr>
        <w:t>centre</w:t>
      </w:r>
      <w:proofErr w:type="spellEnd"/>
      <w:r w:rsidRPr="0006780C">
        <w:rPr>
          <w:sz w:val="10"/>
          <w:szCs w:val="10"/>
        </w:rPr>
        <w:t xml:space="preserve"> of trade union activities (Gall, 2012). </w:t>
      </w:r>
    </w:p>
    <w:p w14:paraId="6A1C644E" w14:textId="77777777" w:rsidR="007E2DE6" w:rsidRPr="0006780C" w:rsidRDefault="007E2DE6" w:rsidP="007E2DE6">
      <w:pPr>
        <w:rPr>
          <w:sz w:val="10"/>
          <w:szCs w:val="10"/>
        </w:rPr>
      </w:pPr>
      <w:r w:rsidRPr="0006780C">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w:t>
      </w:r>
      <w:proofErr w:type="spellStart"/>
      <w:r w:rsidRPr="0006780C">
        <w:rPr>
          <w:sz w:val="10"/>
          <w:szCs w:val="10"/>
        </w:rPr>
        <w:t>labour</w:t>
      </w:r>
      <w:proofErr w:type="spellEnd"/>
      <w:r w:rsidRPr="0006780C">
        <w:rPr>
          <w:sz w:val="10"/>
          <w:szCs w:val="10"/>
        </w:rPr>
        <w:t xml:space="preserve"> activism should take on board qualitative factors </w:t>
      </w:r>
      <w:proofErr w:type="gramStart"/>
      <w:r w:rsidRPr="0006780C">
        <w:rPr>
          <w:sz w:val="10"/>
          <w:szCs w:val="10"/>
        </w:rPr>
        <w:t>in order to</w:t>
      </w:r>
      <w:proofErr w:type="gramEnd"/>
      <w:r w:rsidRPr="0006780C">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06780C">
        <w:rPr>
          <w:sz w:val="10"/>
          <w:szCs w:val="10"/>
        </w:rPr>
        <w:t>despite the fact that</w:t>
      </w:r>
      <w:proofErr w:type="gramEnd"/>
      <w:r w:rsidRPr="0006780C">
        <w:rPr>
          <w:sz w:val="10"/>
          <w:szCs w:val="10"/>
        </w:rPr>
        <w:t xml:space="preserve"> they have been a dominant form of industrial action in Europe at least since the 2000s (Gall, 2012: 14f). For Gall the decrease of strike activity is exaggerated if one operates on the grounds of these numbers. </w:t>
      </w:r>
    </w:p>
    <w:p w14:paraId="5E40E6DD" w14:textId="77777777" w:rsidR="007E2DE6" w:rsidRPr="0006780C" w:rsidRDefault="007E2DE6" w:rsidP="007E2DE6">
      <w:pPr>
        <w:rPr>
          <w:sz w:val="10"/>
          <w:szCs w:val="10"/>
        </w:rPr>
      </w:pPr>
      <w:r w:rsidRPr="0006780C">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7AE5A704" w14:textId="77777777" w:rsidR="007E2DE6" w:rsidRPr="0006780C" w:rsidRDefault="007E2DE6" w:rsidP="007E2DE6">
      <w:pPr>
        <w:rPr>
          <w:sz w:val="10"/>
          <w:szCs w:val="10"/>
        </w:rPr>
      </w:pPr>
      <w:r w:rsidRPr="0006780C">
        <w:rPr>
          <w:sz w:val="10"/>
          <w:szCs w:val="10"/>
        </w:rPr>
        <w:t xml:space="preserve">A </w:t>
      </w:r>
      <w:proofErr w:type="spellStart"/>
      <w:r w:rsidRPr="0006780C">
        <w:rPr>
          <w:sz w:val="10"/>
          <w:szCs w:val="10"/>
        </w:rPr>
        <w:t>Luxemburgian</w:t>
      </w:r>
      <w:proofErr w:type="spellEnd"/>
      <w:r w:rsidRPr="0006780C">
        <w:rPr>
          <w:sz w:val="10"/>
          <w:szCs w:val="10"/>
        </w:rPr>
        <w:t xml:space="preserve"> Typology </w:t>
      </w:r>
    </w:p>
    <w:p w14:paraId="57453286" w14:textId="77777777" w:rsidR="007E2DE6" w:rsidRPr="0006780C" w:rsidRDefault="007E2DE6" w:rsidP="007E2DE6">
      <w:pPr>
        <w:rPr>
          <w:sz w:val="10"/>
          <w:szCs w:val="10"/>
        </w:rPr>
      </w:pPr>
      <w:r w:rsidRPr="0006780C">
        <w:rPr>
          <w:sz w:val="10"/>
          <w:szCs w:val="10"/>
        </w:rPr>
        <w:t xml:space="preserve">In this section, we propose a qualitative account of mass strikes inspired by Rosa Luxemburg. </w:t>
      </w:r>
      <w:proofErr w:type="gramStart"/>
      <w:r w:rsidRPr="0006780C">
        <w:rPr>
          <w:sz w:val="10"/>
          <w:szCs w:val="10"/>
        </w:rPr>
        <w:t>With regard to</w:t>
      </w:r>
      <w:proofErr w:type="gramEnd"/>
      <w:r w:rsidRPr="0006780C">
        <w:rPr>
          <w:sz w:val="10"/>
          <w:szCs w:val="10"/>
        </w:rPr>
        <w:t xml:space="preserve"> the recent wave of mass strikes, we can show what type of industrial action we are examining, and where its strategic limits lie. For this purpose, we develop a typology of strikes based on a qualitative description with four axes. </w:t>
      </w:r>
    </w:p>
    <w:p w14:paraId="14B01214" w14:textId="77777777" w:rsidR="007E2DE6" w:rsidRPr="0006780C" w:rsidRDefault="007E2DE6" w:rsidP="007E2DE6">
      <w:pPr>
        <w:rPr>
          <w:sz w:val="10"/>
          <w:szCs w:val="10"/>
        </w:rPr>
      </w:pPr>
      <w:r w:rsidRPr="0006780C">
        <w:rPr>
          <w:sz w:val="10"/>
          <w:szCs w:val="10"/>
        </w:rPr>
        <w:t xml:space="preserve">LUXEMBURG’S UNDERSTANDING OF MASS STRIKES </w:t>
      </w:r>
    </w:p>
    <w:p w14:paraId="41B2431C" w14:textId="77777777" w:rsidR="007E2DE6" w:rsidRPr="0006780C" w:rsidRDefault="007E2DE6" w:rsidP="007E2DE6">
      <w:pPr>
        <w:rPr>
          <w:sz w:val="10"/>
          <w:szCs w:val="10"/>
        </w:rPr>
      </w:pPr>
      <w:r w:rsidRPr="0006780C">
        <w:rPr>
          <w:sz w:val="10"/>
          <w:szCs w:val="10"/>
        </w:rPr>
        <w:t>While scholars tend to reflect on the political context of political mass strikes and its strategic implications, they tend to neglect two aspects: The strikes are defensive strikes, and they are</w:t>
      </w:r>
      <w:proofErr w:type="gramStart"/>
      <w:r w:rsidRPr="0006780C">
        <w:rPr>
          <w:sz w:val="10"/>
          <w:szCs w:val="10"/>
        </w:rPr>
        <w:t>, to a large extent,</w:t>
      </w:r>
      <w:proofErr w:type="gramEnd"/>
      <w:r w:rsidRPr="0006780C">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6EC56BB3" w14:textId="77777777" w:rsidR="007E2DE6" w:rsidRPr="0006780C" w:rsidRDefault="007E2DE6" w:rsidP="007E2DE6">
      <w:pPr>
        <w:rPr>
          <w:sz w:val="10"/>
          <w:szCs w:val="10"/>
        </w:rPr>
      </w:pPr>
      <w:r w:rsidRPr="0006780C">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w:t>
      </w:r>
      <w:proofErr w:type="spellStart"/>
      <w:r w:rsidRPr="0006780C">
        <w:rPr>
          <w:sz w:val="10"/>
          <w:szCs w:val="10"/>
        </w:rPr>
        <w:t>Jekaterinoslaw</w:t>
      </w:r>
      <w:proofErr w:type="spellEnd"/>
      <w:r w:rsidRPr="0006780C">
        <w:rPr>
          <w:sz w:val="10"/>
          <w:szCs w:val="10"/>
        </w:rPr>
        <w:t xml:space="preserve">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06780C">
        <w:rPr>
          <w:sz w:val="10"/>
          <w:szCs w:val="10"/>
        </w:rPr>
        <w:t>in order to</w:t>
      </w:r>
      <w:proofErr w:type="gramEnd"/>
      <w:r w:rsidRPr="0006780C">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26C1ACC3" w14:textId="77777777" w:rsidR="007E2DE6" w:rsidRPr="0006780C" w:rsidRDefault="007E2DE6" w:rsidP="007E2DE6">
      <w:pPr>
        <w:rPr>
          <w:sz w:val="10"/>
          <w:szCs w:val="10"/>
        </w:rPr>
      </w:pPr>
      <w:r w:rsidRPr="0006780C">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w:t>
      </w:r>
      <w:proofErr w:type="spellStart"/>
      <w:r w:rsidRPr="0006780C">
        <w:rPr>
          <w:sz w:val="10"/>
          <w:szCs w:val="10"/>
        </w:rPr>
        <w:t>programme</w:t>
      </w:r>
      <w:proofErr w:type="spellEnd"/>
      <w:r w:rsidRPr="0006780C">
        <w:rPr>
          <w:sz w:val="10"/>
          <w:szCs w:val="10"/>
        </w:rPr>
        <w:t xml:space="preserve"> and led to many partial and independently organized economic strikes all over Russia. This distinction is not just of historical </w:t>
      </w:r>
      <w:proofErr w:type="gramStart"/>
      <w:r w:rsidRPr="0006780C">
        <w:rPr>
          <w:sz w:val="10"/>
          <w:szCs w:val="10"/>
        </w:rPr>
        <w:t>importance, but</w:t>
      </w:r>
      <w:proofErr w:type="gramEnd"/>
      <w:r w:rsidRPr="0006780C">
        <w:rPr>
          <w:sz w:val="10"/>
          <w:szCs w:val="10"/>
        </w:rPr>
        <w:t xml:space="preserve">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06780C">
        <w:rPr>
          <w:sz w:val="10"/>
          <w:szCs w:val="10"/>
        </w:rPr>
        <w:t>in a given</w:t>
      </w:r>
      <w:proofErr w:type="gramEnd"/>
      <w:r w:rsidRPr="0006780C">
        <w:rPr>
          <w:sz w:val="10"/>
          <w:szCs w:val="10"/>
        </w:rPr>
        <w:t xml:space="preserve"> conjuncture. But there are some defining features, which we can extract from Luxemburg’s account of the events in Russia: </w:t>
      </w:r>
      <w:proofErr w:type="gramStart"/>
      <w:r w:rsidRPr="0006780C">
        <w:rPr>
          <w:sz w:val="10"/>
          <w:szCs w:val="10"/>
        </w:rPr>
        <w:t>First of all</w:t>
      </w:r>
      <w:proofErr w:type="gramEnd"/>
      <w:r w:rsidRPr="0006780C">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6F0D7C8B" w14:textId="77777777" w:rsidR="007E2DE6" w:rsidRPr="0006780C" w:rsidRDefault="007E2DE6" w:rsidP="007E2DE6">
      <w:pPr>
        <w:rPr>
          <w:sz w:val="10"/>
          <w:szCs w:val="10"/>
        </w:rPr>
      </w:pPr>
      <w:r w:rsidRPr="0006780C">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736FDA2D" w14:textId="77777777" w:rsidR="007E2DE6" w:rsidRPr="0006780C" w:rsidRDefault="007E2DE6" w:rsidP="007E2DE6">
      <w:pPr>
        <w:rPr>
          <w:sz w:val="10"/>
          <w:szCs w:val="10"/>
        </w:rPr>
      </w:pPr>
      <w:r w:rsidRPr="0006780C">
        <w:rPr>
          <w:sz w:val="10"/>
          <w:szCs w:val="10"/>
        </w:rPr>
        <w:t xml:space="preserve">FOUR ANALYTICAL DISTINCTIONS </w:t>
      </w:r>
    </w:p>
    <w:p w14:paraId="2511EFF4" w14:textId="77777777" w:rsidR="007E2DE6" w:rsidRPr="0006780C" w:rsidRDefault="007E2DE6" w:rsidP="007E2DE6">
      <w:pPr>
        <w:rPr>
          <w:sz w:val="10"/>
          <w:szCs w:val="10"/>
        </w:rPr>
      </w:pPr>
      <w:r w:rsidRPr="0006780C">
        <w:rPr>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3C2F2401" w14:textId="77777777" w:rsidR="007E2DE6" w:rsidRPr="0006780C" w:rsidRDefault="007E2DE6" w:rsidP="007E2DE6">
      <w:pPr>
        <w:rPr>
          <w:sz w:val="10"/>
          <w:szCs w:val="10"/>
        </w:rPr>
      </w:pPr>
      <w:r w:rsidRPr="0006780C">
        <w:rPr>
          <w:sz w:val="10"/>
          <w:szCs w:val="10"/>
        </w:rPr>
        <w:lastRenderedPageBreak/>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w:t>
      </w:r>
      <w:proofErr w:type="spellStart"/>
      <w:r w:rsidRPr="0006780C">
        <w:rPr>
          <w:sz w:val="10"/>
          <w:szCs w:val="10"/>
        </w:rPr>
        <w:t>labour</w:t>
      </w:r>
      <w:proofErr w:type="spellEnd"/>
      <w:r w:rsidRPr="0006780C">
        <w:rPr>
          <w:sz w:val="10"/>
          <w:szCs w:val="10"/>
        </w:rPr>
        <w:t xml:space="preserve">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77851553" w14:textId="77777777" w:rsidR="007E2DE6" w:rsidRPr="0006780C" w:rsidRDefault="007E2DE6" w:rsidP="007E2DE6">
      <w:pPr>
        <w:rPr>
          <w:sz w:val="10"/>
          <w:szCs w:val="10"/>
        </w:rPr>
      </w:pPr>
      <w:r w:rsidRPr="0006780C">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478FFE9F" w14:textId="77777777" w:rsidR="007E2DE6" w:rsidRPr="0006780C" w:rsidRDefault="007E2DE6" w:rsidP="007E2DE6">
      <w:pPr>
        <w:rPr>
          <w:sz w:val="10"/>
          <w:szCs w:val="10"/>
        </w:rPr>
      </w:pPr>
      <w:r w:rsidRPr="0006780C">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7A280222" w14:textId="77777777" w:rsidR="007E2DE6" w:rsidRPr="0006780C" w:rsidRDefault="007E2DE6" w:rsidP="007E2DE6">
      <w:pPr>
        <w:rPr>
          <w:sz w:val="10"/>
          <w:szCs w:val="10"/>
        </w:rPr>
      </w:pPr>
      <w:r w:rsidRPr="0006780C">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6BE6D387" w14:textId="77777777" w:rsidR="007E2DE6" w:rsidRPr="0006780C" w:rsidRDefault="007E2DE6" w:rsidP="007E2DE6">
      <w:pPr>
        <w:rPr>
          <w:sz w:val="10"/>
          <w:szCs w:val="10"/>
        </w:rPr>
      </w:pPr>
      <w:proofErr w:type="gramStart"/>
      <w:r w:rsidRPr="0006780C">
        <w:rPr>
          <w:sz w:val="10"/>
          <w:szCs w:val="10"/>
        </w:rPr>
        <w:t>The vast majority of</w:t>
      </w:r>
      <w:proofErr w:type="gramEnd"/>
      <w:r w:rsidRPr="0006780C">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114DC194" w14:textId="77777777" w:rsidR="007E2DE6" w:rsidRPr="0006780C" w:rsidRDefault="007E2DE6" w:rsidP="007E2DE6">
      <w:pPr>
        <w:rPr>
          <w:sz w:val="10"/>
          <w:szCs w:val="10"/>
        </w:rPr>
      </w:pPr>
      <w:r w:rsidRPr="0006780C">
        <w:rPr>
          <w:sz w:val="10"/>
          <w:szCs w:val="10"/>
        </w:rPr>
        <w:t xml:space="preserve">COUNTRY-SPECIFIC PATTERNS </w:t>
      </w:r>
    </w:p>
    <w:p w14:paraId="6F081504" w14:textId="77777777" w:rsidR="007E2DE6" w:rsidRPr="0006780C" w:rsidRDefault="007E2DE6" w:rsidP="007E2DE6">
      <w:pPr>
        <w:rPr>
          <w:sz w:val="10"/>
          <w:szCs w:val="10"/>
        </w:rPr>
      </w:pPr>
      <w:r w:rsidRPr="0006780C">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241B3AE2" w14:textId="77777777" w:rsidR="007E2DE6" w:rsidRPr="0006780C" w:rsidRDefault="007E2DE6" w:rsidP="007E2DE6">
      <w:pPr>
        <w:rPr>
          <w:sz w:val="10"/>
          <w:szCs w:val="10"/>
        </w:rPr>
      </w:pPr>
      <w:r w:rsidRPr="0006780C">
        <w:rPr>
          <w:sz w:val="10"/>
          <w:szCs w:val="10"/>
        </w:rPr>
        <w:t xml:space="preserve">What is noteworthy is that the countries in question are also those where </w:t>
      </w:r>
      <w:proofErr w:type="gramStart"/>
      <w:r w:rsidRPr="0006780C">
        <w:rPr>
          <w:sz w:val="10"/>
          <w:szCs w:val="10"/>
        </w:rPr>
        <w:t>the vast majority of</w:t>
      </w:r>
      <w:proofErr w:type="gramEnd"/>
      <w:r w:rsidRPr="0006780C">
        <w:rPr>
          <w:sz w:val="10"/>
          <w:szCs w:val="10"/>
        </w:rPr>
        <w:t xml:space="preserve"> political strikes against austerity happened after 2008. </w:t>
      </w:r>
      <w:proofErr w:type="gramStart"/>
      <w:r w:rsidRPr="0006780C">
        <w:rPr>
          <w:sz w:val="10"/>
          <w:szCs w:val="10"/>
        </w:rPr>
        <w:t>So</w:t>
      </w:r>
      <w:proofErr w:type="gramEnd"/>
      <w:r w:rsidRPr="0006780C">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06780C">
        <w:rPr>
          <w:sz w:val="10"/>
          <w:szCs w:val="10"/>
        </w:rPr>
        <w:t>and,</w:t>
      </w:r>
      <w:proofErr w:type="gramEnd"/>
      <w:r w:rsidRPr="0006780C">
        <w:rPr>
          <w:sz w:val="10"/>
          <w:szCs w:val="10"/>
        </w:rPr>
        <w:t xml:space="preserve"> second, the countries are worst hit by the Eurozone crisis (</w:t>
      </w:r>
      <w:proofErr w:type="gramStart"/>
      <w:r w:rsidRPr="0006780C">
        <w:rPr>
          <w:sz w:val="10"/>
          <w:szCs w:val="10"/>
        </w:rPr>
        <w:t>with the exception of</w:t>
      </w:r>
      <w:proofErr w:type="gramEnd"/>
      <w:r w:rsidRPr="0006780C">
        <w:rPr>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43AEB051" w14:textId="77777777" w:rsidR="007E2DE6" w:rsidRPr="0006780C" w:rsidRDefault="007E2DE6" w:rsidP="007E2DE6">
      <w:pPr>
        <w:rPr>
          <w:sz w:val="10"/>
          <w:szCs w:val="10"/>
        </w:rPr>
      </w:pPr>
      <w:r w:rsidRPr="0006780C">
        <w:rPr>
          <w:sz w:val="10"/>
          <w:szCs w:val="10"/>
        </w:rPr>
        <w:t xml:space="preserve">Political Strikes Against Austerity as a Reflection of the Conjuncture </w:t>
      </w:r>
    </w:p>
    <w:p w14:paraId="1FAEE074" w14:textId="77777777" w:rsidR="007E2DE6" w:rsidRPr="0006780C" w:rsidRDefault="007E2DE6" w:rsidP="007E2DE6">
      <w:pPr>
        <w:rPr>
          <w:sz w:val="10"/>
          <w:szCs w:val="10"/>
        </w:rPr>
      </w:pPr>
      <w:r w:rsidRPr="0006780C">
        <w:rPr>
          <w:sz w:val="10"/>
          <w:szCs w:val="10"/>
        </w:rPr>
        <w:t xml:space="preserve">The type of strike that is prevailing in the Eurozone Crisis, the defensive political strike, is both a reflection of a specific political conjuncture and of class relations of forces </w:t>
      </w:r>
      <w:proofErr w:type="spellStart"/>
      <w:r w:rsidRPr="0006780C">
        <w:rPr>
          <w:sz w:val="10"/>
          <w:szCs w:val="10"/>
        </w:rPr>
        <w:t>unfavourable</w:t>
      </w:r>
      <w:proofErr w:type="spellEnd"/>
      <w:r w:rsidRPr="0006780C">
        <w:rPr>
          <w:sz w:val="10"/>
          <w:szCs w:val="10"/>
        </w:rPr>
        <w:t xml:space="preserve"> to </w:t>
      </w:r>
      <w:proofErr w:type="spellStart"/>
      <w:r w:rsidRPr="0006780C">
        <w:rPr>
          <w:sz w:val="10"/>
          <w:szCs w:val="10"/>
        </w:rPr>
        <w:t>labour</w:t>
      </w:r>
      <w:proofErr w:type="spellEnd"/>
      <w:r w:rsidRPr="0006780C">
        <w:rPr>
          <w:sz w:val="10"/>
          <w:szCs w:val="10"/>
        </w:rPr>
        <w:t xml:space="preserve">. Two aspects of this situation are important for debates on strategies: the fact that the strikes have been </w:t>
      </w:r>
      <w:proofErr w:type="gramStart"/>
      <w:r w:rsidRPr="0006780C">
        <w:rPr>
          <w:sz w:val="10"/>
          <w:szCs w:val="10"/>
        </w:rPr>
        <w:t>unsuccessful to a large extent</w:t>
      </w:r>
      <w:proofErr w:type="gramEnd"/>
      <w:r w:rsidRPr="0006780C">
        <w:rPr>
          <w:sz w:val="10"/>
          <w:szCs w:val="10"/>
        </w:rPr>
        <w:t xml:space="preserve"> and the fact that they are facing ‘physical limits’ in the form of violent state repression. </w:t>
      </w:r>
    </w:p>
    <w:p w14:paraId="12E5917E" w14:textId="77777777" w:rsidR="007E2DE6" w:rsidRPr="0006780C" w:rsidRDefault="007E2DE6" w:rsidP="007E2DE6">
      <w:pPr>
        <w:rPr>
          <w:sz w:val="10"/>
          <w:szCs w:val="10"/>
        </w:rPr>
      </w:pPr>
      <w:r w:rsidRPr="0006780C">
        <w:rPr>
          <w:sz w:val="10"/>
          <w:szCs w:val="10"/>
        </w:rPr>
        <w:t xml:space="preserve">Against this backdrop, it appears that many of the big trade unions in the countries that are affected heavily by the crisis are halfway stuck between organizing </w:t>
      </w:r>
      <w:proofErr w:type="gramStart"/>
      <w:r w:rsidRPr="0006780C">
        <w:rPr>
          <w:sz w:val="10"/>
          <w:szCs w:val="10"/>
        </w:rPr>
        <w:t>protests against</w:t>
      </w:r>
      <w:proofErr w:type="gramEnd"/>
      <w:r w:rsidRPr="0006780C">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0C0B4FF7" w14:textId="77777777" w:rsidR="007E2DE6" w:rsidRPr="0006780C" w:rsidRDefault="007E2DE6" w:rsidP="007E2DE6">
      <w:pPr>
        <w:rPr>
          <w:sz w:val="10"/>
          <w:szCs w:val="10"/>
        </w:rPr>
      </w:pPr>
      <w:r w:rsidRPr="0006780C">
        <w:rPr>
          <w:sz w:val="10"/>
          <w:szCs w:val="10"/>
        </w:rPr>
        <w:t xml:space="preserve">THE FRENCH STRIKE AGAINST PENSION CUTS </w:t>
      </w:r>
    </w:p>
    <w:p w14:paraId="29076B42" w14:textId="77777777" w:rsidR="007E2DE6" w:rsidRPr="0006780C" w:rsidRDefault="007E2DE6" w:rsidP="007E2DE6">
      <w:pPr>
        <w:rPr>
          <w:sz w:val="10"/>
          <w:szCs w:val="10"/>
        </w:rPr>
      </w:pPr>
      <w:r w:rsidRPr="0006780C">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1CAA831E" w14:textId="77777777" w:rsidR="007E2DE6" w:rsidRPr="0006780C" w:rsidRDefault="007E2DE6" w:rsidP="007E2DE6">
      <w:pPr>
        <w:rPr>
          <w:sz w:val="10"/>
          <w:szCs w:val="10"/>
        </w:rPr>
      </w:pPr>
      <w:r w:rsidRPr="0006780C">
        <w:rPr>
          <w:sz w:val="10"/>
          <w:szCs w:val="10"/>
        </w:rPr>
        <w:t xml:space="preserve">The strike was unsuccessful </w:t>
      </w:r>
      <w:proofErr w:type="gramStart"/>
      <w:r w:rsidRPr="0006780C">
        <w:rPr>
          <w:sz w:val="10"/>
          <w:szCs w:val="10"/>
        </w:rPr>
        <w:t>despite the fact that</w:t>
      </w:r>
      <w:proofErr w:type="gramEnd"/>
      <w:r w:rsidRPr="0006780C">
        <w:rPr>
          <w:sz w:val="10"/>
          <w:szCs w:val="10"/>
        </w:rPr>
        <w:t xml:space="preserve"> there was a broad consensus among the main trade unions behind the strike and public opinion was in </w:t>
      </w:r>
      <w:proofErr w:type="spellStart"/>
      <w:r w:rsidRPr="0006780C">
        <w:rPr>
          <w:sz w:val="10"/>
          <w:szCs w:val="10"/>
        </w:rPr>
        <w:t>favour</w:t>
      </w:r>
      <w:proofErr w:type="spellEnd"/>
      <w:r w:rsidRPr="0006780C">
        <w:rPr>
          <w:sz w:val="10"/>
          <w:szCs w:val="10"/>
        </w:rPr>
        <w:t xml:space="preserve">: According to opinion polls, 60 to 70 percent of the population supported it. Furthermore, participation in demonstrations was high – much higher than in 1968 and comparable to 1995 (1968: 500,000; in 2010, 2.5-3 </w:t>
      </w:r>
      <w:proofErr w:type="gramStart"/>
      <w:r w:rsidRPr="0006780C">
        <w:rPr>
          <w:sz w:val="10"/>
          <w:szCs w:val="10"/>
        </w:rPr>
        <w:t>millions</w:t>
      </w:r>
      <w:proofErr w:type="gramEnd"/>
      <w:r w:rsidRPr="0006780C">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5474DBF5" w14:textId="77777777" w:rsidR="007E2DE6" w:rsidRPr="0006780C" w:rsidRDefault="007E2DE6" w:rsidP="007E2DE6">
      <w:pPr>
        <w:rPr>
          <w:sz w:val="10"/>
          <w:szCs w:val="10"/>
        </w:rPr>
      </w:pPr>
      <w:r w:rsidRPr="0006780C">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2227197A" w14:textId="77777777" w:rsidR="007E2DE6" w:rsidRPr="0006780C" w:rsidRDefault="007E2DE6" w:rsidP="007E2DE6">
      <w:pPr>
        <w:rPr>
          <w:sz w:val="10"/>
          <w:szCs w:val="10"/>
        </w:rPr>
      </w:pPr>
      <w:r w:rsidRPr="0006780C">
        <w:rPr>
          <w:sz w:val="10"/>
          <w:szCs w:val="10"/>
        </w:rPr>
        <w:t xml:space="preserve">Arguments between the main unions (CFDT - Confédération française </w:t>
      </w:r>
      <w:proofErr w:type="spellStart"/>
      <w:r w:rsidRPr="0006780C">
        <w:rPr>
          <w:sz w:val="10"/>
          <w:szCs w:val="10"/>
        </w:rPr>
        <w:t>démocratique</w:t>
      </w:r>
      <w:proofErr w:type="spellEnd"/>
      <w:r w:rsidRPr="0006780C">
        <w:rPr>
          <w:sz w:val="10"/>
          <w:szCs w:val="10"/>
        </w:rPr>
        <w:t xml:space="preserve"> du travail and CGT - Confédération </w:t>
      </w:r>
      <w:proofErr w:type="spellStart"/>
      <w:r w:rsidRPr="0006780C">
        <w:rPr>
          <w:sz w:val="10"/>
          <w:szCs w:val="10"/>
        </w:rPr>
        <w:t>générale</w:t>
      </w:r>
      <w:proofErr w:type="spellEnd"/>
      <w:r w:rsidRPr="0006780C">
        <w:rPr>
          <w:sz w:val="10"/>
          <w:szCs w:val="10"/>
        </w:rPr>
        <w:t xml:space="preserv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51091E22" w14:textId="77777777" w:rsidR="007E2DE6" w:rsidRPr="0006780C" w:rsidRDefault="007E2DE6" w:rsidP="007E2DE6">
      <w:pPr>
        <w:rPr>
          <w:sz w:val="10"/>
          <w:szCs w:val="10"/>
        </w:rPr>
      </w:pPr>
      <w:r w:rsidRPr="0006780C">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06780C">
        <w:rPr>
          <w:sz w:val="10"/>
          <w:szCs w:val="10"/>
        </w:rPr>
        <w:t>in the area of</w:t>
      </w:r>
      <w:proofErr w:type="gramEnd"/>
      <w:r w:rsidRPr="0006780C">
        <w:rPr>
          <w:sz w:val="10"/>
          <w:szCs w:val="10"/>
        </w:rPr>
        <w:t xml:space="preserve"> pensions was half-hearted: the return to a lower pension age (60) will only affect 110,000 people. The focus of the unions on a change of government turned out to be a strategic mistake. </w:t>
      </w:r>
    </w:p>
    <w:p w14:paraId="65D5DCC2" w14:textId="77777777" w:rsidR="007E2DE6" w:rsidRPr="0006780C" w:rsidRDefault="007E2DE6" w:rsidP="007E2DE6">
      <w:pPr>
        <w:rPr>
          <w:sz w:val="10"/>
          <w:szCs w:val="10"/>
        </w:rPr>
      </w:pPr>
      <w:r w:rsidRPr="0006780C">
        <w:rPr>
          <w:sz w:val="10"/>
          <w:szCs w:val="10"/>
        </w:rPr>
        <w:t xml:space="preserve">DEADLOCK </w:t>
      </w:r>
    </w:p>
    <w:p w14:paraId="5882F995" w14:textId="77777777" w:rsidR="007E2DE6" w:rsidRPr="002E2FA3" w:rsidRDefault="007E2DE6" w:rsidP="007E2DE6">
      <w:pPr>
        <w:rPr>
          <w:sz w:val="16"/>
        </w:rPr>
      </w:pPr>
      <w:r w:rsidRPr="002E2FA3">
        <w:rPr>
          <w:sz w:val="16"/>
        </w:rPr>
        <w:t xml:space="preserve">The French example reveals the deadlock that trade unions in many European countries face in the crisis. </w:t>
      </w:r>
      <w:r w:rsidRPr="0006780C">
        <w:rPr>
          <w:rStyle w:val="StyleUnderline"/>
        </w:rPr>
        <w:t>The</w:t>
      </w:r>
      <w:r w:rsidRPr="002E2FA3">
        <w:rPr>
          <w:sz w:val="16"/>
        </w:rPr>
        <w:t xml:space="preserve"> old </w:t>
      </w:r>
      <w:r w:rsidRPr="0006780C">
        <w:rPr>
          <w:rStyle w:val="StyleUnderline"/>
        </w:rPr>
        <w:t>strategies</w:t>
      </w:r>
      <w:r w:rsidRPr="002E2FA3">
        <w:rPr>
          <w:sz w:val="16"/>
        </w:rPr>
        <w:t xml:space="preserve"> of working with threats and blockades as well as hoping for negotiations and changes of government </w:t>
      </w:r>
      <w:r w:rsidRPr="002E2FA3">
        <w:rPr>
          <w:rStyle w:val="Emphasis"/>
        </w:rPr>
        <w:t>do not appear to work</w:t>
      </w:r>
      <w:r w:rsidRPr="0006780C">
        <w:rPr>
          <w:rStyle w:val="StyleUnderline"/>
        </w:rPr>
        <w:t xml:space="preserve"> any longer</w:t>
      </w:r>
      <w:r w:rsidRPr="002E2FA3">
        <w:rPr>
          <w:sz w:val="16"/>
        </w:rPr>
        <w:t xml:space="preserve">. The </w:t>
      </w:r>
      <w:r w:rsidRPr="0006780C">
        <w:rPr>
          <w:rStyle w:val="StyleUnderline"/>
        </w:rPr>
        <w:t>political strikes</w:t>
      </w:r>
      <w:r w:rsidRPr="002E2FA3">
        <w:rPr>
          <w:sz w:val="16"/>
        </w:rPr>
        <w:t xml:space="preserve"> against austerity conform mostly to what Beverly Silver (2003: 20) calls ‘Polanyi-type of labor unrest’: they are struggles predominantly based in sectors where layoffs, </w:t>
      </w:r>
      <w:proofErr w:type="spellStart"/>
      <w:r w:rsidRPr="002E2FA3">
        <w:rPr>
          <w:sz w:val="16"/>
        </w:rPr>
        <w:t>privatisations</w:t>
      </w:r>
      <w:proofErr w:type="spellEnd"/>
      <w:r w:rsidRPr="002E2FA3">
        <w:rPr>
          <w:sz w:val="16"/>
        </w:rPr>
        <w:t xml:space="preserve"> and restrictions of workers’ rights pose a threat to the existing </w:t>
      </w:r>
      <w:proofErr w:type="spellStart"/>
      <w:r w:rsidRPr="002E2FA3">
        <w:rPr>
          <w:sz w:val="16"/>
        </w:rPr>
        <w:t>labour</w:t>
      </w:r>
      <w:proofErr w:type="spellEnd"/>
      <w:r w:rsidRPr="002E2FA3">
        <w:rPr>
          <w:sz w:val="16"/>
        </w:rPr>
        <w:t xml:space="preserve"> force. This constellation of struggle </w:t>
      </w:r>
      <w:r w:rsidRPr="0006780C">
        <w:rPr>
          <w:rStyle w:val="StyleUnderline"/>
        </w:rPr>
        <w:t xml:space="preserve">produces </w:t>
      </w:r>
      <w:r w:rsidRPr="002E2FA3">
        <w:rPr>
          <w:rStyle w:val="Emphasis"/>
        </w:rPr>
        <w:t>specific challenges</w:t>
      </w:r>
      <w:r w:rsidRPr="0006780C">
        <w:rPr>
          <w:rStyle w:val="StyleUnderline"/>
        </w:rPr>
        <w:t xml:space="preserve"> and </w:t>
      </w:r>
      <w:r w:rsidRPr="002E2FA3">
        <w:rPr>
          <w:rStyle w:val="Emphasis"/>
        </w:rPr>
        <w:t>dilemmas</w:t>
      </w:r>
      <w:r w:rsidRPr="002E2FA3">
        <w:rPr>
          <w:sz w:val="16"/>
        </w:rPr>
        <w:t xml:space="preserve"> for </w:t>
      </w:r>
      <w:proofErr w:type="spellStart"/>
      <w:r w:rsidRPr="002E2FA3">
        <w:rPr>
          <w:sz w:val="16"/>
        </w:rPr>
        <w:t>labour</w:t>
      </w:r>
      <w:proofErr w:type="spellEnd"/>
      <w:r w:rsidRPr="002E2FA3">
        <w:rPr>
          <w:sz w:val="16"/>
        </w:rPr>
        <w:t xml:space="preserve">, which mean that </w:t>
      </w:r>
      <w:r w:rsidRPr="004766DA">
        <w:rPr>
          <w:rStyle w:val="StyleUnderline"/>
          <w:highlight w:val="cyan"/>
        </w:rPr>
        <w:t xml:space="preserve">winning is </w:t>
      </w:r>
      <w:r w:rsidRPr="004766DA">
        <w:rPr>
          <w:rStyle w:val="Emphasis"/>
          <w:highlight w:val="cyan"/>
        </w:rPr>
        <w:t>difficult</w:t>
      </w:r>
      <w:r w:rsidRPr="002E2FA3">
        <w:rPr>
          <w:sz w:val="16"/>
        </w:rPr>
        <w:t xml:space="preserve">: </w:t>
      </w:r>
      <w:r w:rsidRPr="004766DA">
        <w:rPr>
          <w:rStyle w:val="StyleUnderline"/>
          <w:highlight w:val="cyan"/>
        </w:rPr>
        <w:t>If</w:t>
      </w:r>
      <w:r w:rsidRPr="0006780C">
        <w:rPr>
          <w:rStyle w:val="StyleUnderline"/>
        </w:rPr>
        <w:t xml:space="preserve"> public sector </w:t>
      </w:r>
      <w:r w:rsidRPr="004766DA">
        <w:rPr>
          <w:rStyle w:val="StyleUnderline"/>
          <w:highlight w:val="cyan"/>
        </w:rPr>
        <w:t>workers</w:t>
      </w:r>
      <w:r w:rsidRPr="002E2FA3">
        <w:rPr>
          <w:sz w:val="16"/>
        </w:rPr>
        <w:t xml:space="preserve">, who were crucial for most of the </w:t>
      </w:r>
      <w:proofErr w:type="spellStart"/>
      <w:r w:rsidRPr="002E2FA3">
        <w:rPr>
          <w:sz w:val="16"/>
        </w:rPr>
        <w:t>mobilisations</w:t>
      </w:r>
      <w:proofErr w:type="spellEnd"/>
      <w:r w:rsidRPr="002E2FA3">
        <w:rPr>
          <w:sz w:val="16"/>
        </w:rPr>
        <w:t xml:space="preserve"> in Europe, </w:t>
      </w:r>
      <w:r w:rsidRPr="004766DA">
        <w:rPr>
          <w:rStyle w:val="StyleUnderline"/>
          <w:highlight w:val="cyan"/>
        </w:rPr>
        <w:t xml:space="preserve">go on strike, the state </w:t>
      </w:r>
      <w:r w:rsidRPr="004766DA">
        <w:rPr>
          <w:rStyle w:val="Emphasis"/>
          <w:highlight w:val="cyan"/>
        </w:rPr>
        <w:t>saves money</w:t>
      </w:r>
      <w:r w:rsidRPr="004766DA">
        <w:rPr>
          <w:sz w:val="16"/>
          <w:highlight w:val="cyan"/>
        </w:rPr>
        <w:t xml:space="preserve">. </w:t>
      </w:r>
      <w:r w:rsidRPr="004766DA">
        <w:rPr>
          <w:rStyle w:val="StyleUnderline"/>
          <w:highlight w:val="cyan"/>
        </w:rPr>
        <w:t>The strikers can</w:t>
      </w:r>
      <w:r w:rsidRPr="0006780C">
        <w:rPr>
          <w:rStyle w:val="StyleUnderline"/>
        </w:rPr>
        <w:t xml:space="preserve"> make up for this by </w:t>
      </w:r>
      <w:r w:rsidRPr="004766DA">
        <w:rPr>
          <w:rStyle w:val="Emphasis"/>
          <w:highlight w:val="cyan"/>
        </w:rPr>
        <w:t>interrupt</w:t>
      </w:r>
      <w:r w:rsidRPr="002E2FA3">
        <w:rPr>
          <w:rStyle w:val="Emphasis"/>
        </w:rPr>
        <w:t>ing</w:t>
      </w:r>
      <w:r w:rsidRPr="002E2FA3">
        <w:rPr>
          <w:sz w:val="16"/>
        </w:rPr>
        <w:t xml:space="preserve"> the economic and social </w:t>
      </w:r>
      <w:r w:rsidRPr="004766DA">
        <w:rPr>
          <w:rStyle w:val="Emphasis"/>
          <w:highlight w:val="cyan"/>
        </w:rPr>
        <w:t>infrastructure</w:t>
      </w:r>
      <w:r w:rsidRPr="002E2FA3">
        <w:rPr>
          <w:sz w:val="16"/>
        </w:rPr>
        <w:t xml:space="preserve">, for example by blockading public transport and roads, </w:t>
      </w:r>
      <w:r w:rsidRPr="004766DA">
        <w:rPr>
          <w:rStyle w:val="StyleUnderline"/>
          <w:highlight w:val="cyan"/>
        </w:rPr>
        <w:t xml:space="preserve">but this is </w:t>
      </w:r>
      <w:r w:rsidRPr="004766DA">
        <w:rPr>
          <w:rStyle w:val="Emphasis"/>
          <w:highlight w:val="cyan"/>
        </w:rPr>
        <w:t>difficult to sustain</w:t>
      </w:r>
      <w:r w:rsidRPr="004766DA">
        <w:rPr>
          <w:rStyle w:val="StyleUnderline"/>
          <w:highlight w:val="cyan"/>
        </w:rPr>
        <w:t xml:space="preserve"> and </w:t>
      </w:r>
      <w:r w:rsidRPr="004766DA">
        <w:rPr>
          <w:rStyle w:val="Emphasis"/>
          <w:highlight w:val="cyan"/>
        </w:rPr>
        <w:t>creates tensions</w:t>
      </w:r>
      <w:r w:rsidRPr="0006780C">
        <w:rPr>
          <w:rStyle w:val="StyleUnderline"/>
        </w:rPr>
        <w:t xml:space="preserve"> with the infrastructure users</w:t>
      </w:r>
      <w:r w:rsidRPr="002E2FA3">
        <w:rPr>
          <w:sz w:val="16"/>
        </w:rPr>
        <w:t xml:space="preserve">. Furthermore, </w:t>
      </w:r>
      <w:r w:rsidRPr="0006780C">
        <w:rPr>
          <w:rStyle w:val="StyleUnderline"/>
        </w:rPr>
        <w:t xml:space="preserve">if workers are indeed </w:t>
      </w:r>
      <w:r w:rsidRPr="002E2FA3">
        <w:rPr>
          <w:rStyle w:val="Emphasis"/>
        </w:rPr>
        <w:t>blockading key sites</w:t>
      </w:r>
      <w:r w:rsidRPr="0006780C">
        <w:rPr>
          <w:rStyle w:val="StyleUnderline"/>
        </w:rPr>
        <w:t xml:space="preserve"> of the infrastructure or of production, </w:t>
      </w:r>
      <w:r w:rsidRPr="004766DA">
        <w:rPr>
          <w:rStyle w:val="StyleUnderline"/>
          <w:highlight w:val="cyan"/>
        </w:rPr>
        <w:t>there is</w:t>
      </w:r>
      <w:r w:rsidRPr="0006780C">
        <w:rPr>
          <w:rStyle w:val="StyleUnderline"/>
        </w:rPr>
        <w:t xml:space="preserve"> a </w:t>
      </w:r>
      <w:r w:rsidRPr="004766DA">
        <w:rPr>
          <w:rStyle w:val="Emphasis"/>
          <w:highlight w:val="cyan"/>
        </w:rPr>
        <w:t>real danger</w:t>
      </w:r>
      <w:r w:rsidRPr="004766DA">
        <w:rPr>
          <w:rStyle w:val="StyleUnderline"/>
          <w:highlight w:val="cyan"/>
        </w:rPr>
        <w:t xml:space="preserve"> that the</w:t>
      </w:r>
      <w:r w:rsidRPr="0006780C">
        <w:rPr>
          <w:rStyle w:val="StyleUnderline"/>
        </w:rPr>
        <w:t xml:space="preserve"> repressive </w:t>
      </w:r>
      <w:r w:rsidRPr="004766DA">
        <w:rPr>
          <w:rStyle w:val="StyleUnderline"/>
          <w:highlight w:val="cyan"/>
        </w:rPr>
        <w:t>state</w:t>
      </w:r>
      <w:r w:rsidRPr="0006780C">
        <w:rPr>
          <w:rStyle w:val="StyleUnderline"/>
        </w:rPr>
        <w:t xml:space="preserve"> apparatuses </w:t>
      </w:r>
      <w:r w:rsidRPr="004766DA">
        <w:rPr>
          <w:rStyle w:val="Emphasis"/>
          <w:highlight w:val="cyan"/>
        </w:rPr>
        <w:t>break strikes with force</w:t>
      </w:r>
      <w:r w:rsidRPr="004766DA">
        <w:rPr>
          <w:rStyle w:val="StyleUnderline"/>
          <w:highlight w:val="cyan"/>
        </w:rPr>
        <w:t>: this happened</w:t>
      </w:r>
      <w:r w:rsidRPr="002E2FA3">
        <w:rPr>
          <w:sz w:val="16"/>
        </w:rPr>
        <w:t xml:space="preserve"> when air traffic controllers struck </w:t>
      </w:r>
      <w:r w:rsidRPr="004766DA">
        <w:rPr>
          <w:rStyle w:val="StyleUnderline"/>
          <w:highlight w:val="cyan"/>
        </w:rPr>
        <w:t xml:space="preserve">in </w:t>
      </w:r>
      <w:r w:rsidRPr="004766DA">
        <w:rPr>
          <w:rStyle w:val="Emphasis"/>
          <w:highlight w:val="cyan"/>
        </w:rPr>
        <w:t>Spain</w:t>
      </w:r>
      <w:r w:rsidRPr="0006780C">
        <w:rPr>
          <w:rStyle w:val="StyleUnderline"/>
        </w:rPr>
        <w:t xml:space="preserve"> in 2010, </w:t>
      </w:r>
      <w:proofErr w:type="gramStart"/>
      <w:r w:rsidRPr="004766DA">
        <w:rPr>
          <w:rStyle w:val="StyleUnderline"/>
          <w:highlight w:val="cyan"/>
        </w:rPr>
        <w:t>and</w:t>
      </w:r>
      <w:r w:rsidRPr="0006780C">
        <w:rPr>
          <w:rStyle w:val="StyleUnderline"/>
        </w:rPr>
        <w:t xml:space="preserve"> also</w:t>
      </w:r>
      <w:proofErr w:type="gramEnd"/>
      <w:r w:rsidRPr="0006780C">
        <w:rPr>
          <w:rStyle w:val="StyleUnderline"/>
        </w:rPr>
        <w:t xml:space="preserve"> in </w:t>
      </w:r>
      <w:r w:rsidRPr="004766DA">
        <w:rPr>
          <w:rStyle w:val="Emphasis"/>
          <w:highlight w:val="cyan"/>
        </w:rPr>
        <w:t>France</w:t>
      </w:r>
      <w:r w:rsidRPr="002E2FA3">
        <w:rPr>
          <w:sz w:val="16"/>
        </w:rPr>
        <w:t xml:space="preserve"> in 2010 at the refineries.</w:t>
      </w:r>
    </w:p>
    <w:p w14:paraId="33ADB3AE" w14:textId="77777777" w:rsidR="007E2DE6" w:rsidRPr="002E2FA3" w:rsidRDefault="007E2DE6" w:rsidP="007E2DE6">
      <w:pPr>
        <w:rPr>
          <w:sz w:val="16"/>
        </w:rPr>
      </w:pPr>
      <w:r w:rsidRPr="0006780C">
        <w:rPr>
          <w:rStyle w:val="StyleUnderline"/>
        </w:rPr>
        <w:lastRenderedPageBreak/>
        <w:t xml:space="preserve">Surely, the political </w:t>
      </w:r>
      <w:r w:rsidRPr="004766DA">
        <w:rPr>
          <w:rStyle w:val="StyleUnderline"/>
          <w:highlight w:val="cyan"/>
        </w:rPr>
        <w:t>strikes</w:t>
      </w:r>
      <w:r w:rsidRPr="002E2FA3">
        <w:rPr>
          <w:sz w:val="16"/>
        </w:rPr>
        <w:t xml:space="preserve"> against austerity </w:t>
      </w:r>
      <w:r w:rsidRPr="004766DA">
        <w:rPr>
          <w:rStyle w:val="StyleUnderline"/>
          <w:highlight w:val="cyan"/>
        </w:rPr>
        <w:t xml:space="preserve">had a </w:t>
      </w:r>
      <w:r w:rsidRPr="004766DA">
        <w:rPr>
          <w:rStyle w:val="Emphasis"/>
          <w:highlight w:val="cyan"/>
        </w:rPr>
        <w:t>mobilizing</w:t>
      </w:r>
      <w:r w:rsidRPr="004766DA">
        <w:rPr>
          <w:rStyle w:val="StyleUnderline"/>
          <w:highlight w:val="cyan"/>
        </w:rPr>
        <w:t xml:space="preserve"> character. But</w:t>
      </w:r>
      <w:r w:rsidRPr="0006780C">
        <w:rPr>
          <w:rStyle w:val="StyleUnderline"/>
        </w:rPr>
        <w:t xml:space="preserve"> the fact that unions</w:t>
      </w:r>
      <w:r w:rsidRPr="002E2FA3">
        <w:rPr>
          <w:sz w:val="16"/>
        </w:rPr>
        <w:t xml:space="preserve"> in the crisis countries </w:t>
      </w:r>
      <w:r w:rsidRPr="0006780C">
        <w:rPr>
          <w:rStyle w:val="StyleUnderline"/>
        </w:rPr>
        <w:t xml:space="preserve">on the whole </w:t>
      </w:r>
      <w:r w:rsidRPr="004766DA">
        <w:rPr>
          <w:rStyle w:val="Emphasis"/>
          <w:highlight w:val="cyan"/>
        </w:rPr>
        <w:t>did not gain any concessions</w:t>
      </w:r>
      <w:r w:rsidRPr="0006780C">
        <w:rPr>
          <w:rStyle w:val="StyleUnderline"/>
        </w:rPr>
        <w:t xml:space="preserve"> – </w:t>
      </w:r>
      <w:r w:rsidRPr="004766DA">
        <w:rPr>
          <w:rStyle w:val="StyleUnderline"/>
          <w:highlight w:val="cyan"/>
        </w:rPr>
        <w:t xml:space="preserve">neither through </w:t>
      </w:r>
      <w:r w:rsidRPr="004766DA">
        <w:rPr>
          <w:rStyle w:val="Emphasis"/>
          <w:highlight w:val="cyan"/>
        </w:rPr>
        <w:t>negotiations</w:t>
      </w:r>
      <w:r w:rsidRPr="004766DA">
        <w:rPr>
          <w:rStyle w:val="StyleUnderline"/>
          <w:highlight w:val="cyan"/>
        </w:rPr>
        <w:t xml:space="preserve"> nor</w:t>
      </w:r>
      <w:r w:rsidRPr="0006780C">
        <w:rPr>
          <w:rStyle w:val="StyleUnderline"/>
        </w:rPr>
        <w:t xml:space="preserve"> through </w:t>
      </w:r>
      <w:r w:rsidRPr="004766DA">
        <w:rPr>
          <w:rStyle w:val="StyleUnderline"/>
          <w:highlight w:val="cyan"/>
        </w:rPr>
        <w:t>attempts to exert ‘</w:t>
      </w:r>
      <w:r w:rsidRPr="004766DA">
        <w:rPr>
          <w:rStyle w:val="Emphasis"/>
          <w:highlight w:val="cyan"/>
        </w:rPr>
        <w:t>influence from without</w:t>
      </w:r>
      <w:r w:rsidRPr="004766DA">
        <w:rPr>
          <w:rStyle w:val="StyleUnderline"/>
          <w:highlight w:val="cyan"/>
        </w:rPr>
        <w:t>’</w:t>
      </w:r>
      <w:r w:rsidRPr="002E2FA3">
        <w:rPr>
          <w:sz w:val="16"/>
        </w:rPr>
        <w:t xml:space="preserve"> (Gall, 2012) – </w:t>
      </w:r>
      <w:r w:rsidRPr="0006780C">
        <w:rPr>
          <w:rStyle w:val="StyleUnderline"/>
        </w:rPr>
        <w:t xml:space="preserve">reveals that the </w:t>
      </w:r>
      <w:r w:rsidRPr="004766DA">
        <w:rPr>
          <w:rStyle w:val="StyleUnderline"/>
          <w:highlight w:val="cyan"/>
        </w:rPr>
        <w:t>working classes</w:t>
      </w:r>
      <w:r w:rsidRPr="002E2FA3">
        <w:rPr>
          <w:sz w:val="16"/>
        </w:rPr>
        <w:t xml:space="preserve"> in these countries </w:t>
      </w:r>
      <w:r w:rsidRPr="0006780C">
        <w:rPr>
          <w:rStyle w:val="StyleUnderline"/>
        </w:rPr>
        <w:t xml:space="preserve">generally </w:t>
      </w:r>
      <w:r w:rsidRPr="004766DA">
        <w:rPr>
          <w:rStyle w:val="Emphasis"/>
          <w:highlight w:val="cyan"/>
        </w:rPr>
        <w:t>lacked any</w:t>
      </w:r>
      <w:r w:rsidRPr="002E2FA3">
        <w:rPr>
          <w:sz w:val="16"/>
        </w:rPr>
        <w:t xml:space="preserve"> sort of </w:t>
      </w:r>
      <w:r w:rsidRPr="002E2FA3">
        <w:rPr>
          <w:rStyle w:val="Emphasis"/>
        </w:rPr>
        <w:t xml:space="preserve">political </w:t>
      </w:r>
      <w:r w:rsidRPr="004766DA">
        <w:rPr>
          <w:rStyle w:val="Emphasis"/>
          <w:highlight w:val="cyan"/>
        </w:rPr>
        <w:t>leverage</w:t>
      </w:r>
      <w:r w:rsidRPr="0006780C">
        <w:rPr>
          <w:rStyle w:val="StyleUnderline"/>
        </w:rPr>
        <w:t xml:space="preserve">, which goes </w:t>
      </w:r>
      <w:r w:rsidRPr="002E2FA3">
        <w:rPr>
          <w:rStyle w:val="Emphasis"/>
        </w:rPr>
        <w:t>further</w:t>
      </w:r>
      <w:r w:rsidRPr="0006780C">
        <w:rPr>
          <w:rStyle w:val="StyleUnderline"/>
        </w:rPr>
        <w:t xml:space="preserve"> than just saying that we are witnessing the ‘</w:t>
      </w:r>
      <w:r w:rsidRPr="002E2FA3">
        <w:rPr>
          <w:rStyle w:val="Emphasis"/>
        </w:rPr>
        <w:t>end of social democracy</w:t>
      </w:r>
      <w:r w:rsidRPr="0006780C">
        <w:rPr>
          <w:rStyle w:val="StyleUnderline"/>
        </w:rPr>
        <w:t xml:space="preserve"> as a credible political force’</w:t>
      </w:r>
      <w:r w:rsidRPr="002E2FA3">
        <w:rPr>
          <w:sz w:val="16"/>
        </w:rPr>
        <w:t xml:space="preserve"> (ibid.). </w:t>
      </w:r>
      <w:r w:rsidRPr="0006780C">
        <w:rPr>
          <w:rStyle w:val="StyleUnderline"/>
        </w:rPr>
        <w:t xml:space="preserve">And </w:t>
      </w:r>
      <w:r w:rsidRPr="004766DA">
        <w:rPr>
          <w:rStyle w:val="StyleUnderline"/>
          <w:highlight w:val="cyan"/>
        </w:rPr>
        <w:t>in</w:t>
      </w:r>
      <w:r w:rsidRPr="0006780C">
        <w:rPr>
          <w:rStyle w:val="StyleUnderline"/>
        </w:rPr>
        <w:t xml:space="preserve"> those </w:t>
      </w:r>
      <w:r w:rsidRPr="004766DA">
        <w:rPr>
          <w:rStyle w:val="StyleUnderline"/>
          <w:highlight w:val="cyan"/>
        </w:rPr>
        <w:t>cases where workers</w:t>
      </w:r>
      <w:r w:rsidRPr="0006780C">
        <w:rPr>
          <w:rStyle w:val="StyleUnderline"/>
        </w:rPr>
        <w:t xml:space="preserve"> were able to </w:t>
      </w:r>
      <w:r w:rsidRPr="004766DA">
        <w:rPr>
          <w:rStyle w:val="Emphasis"/>
          <w:highlight w:val="cyan"/>
        </w:rPr>
        <w:t>mount effective resistance</w:t>
      </w:r>
      <w:r w:rsidRPr="004766DA">
        <w:rPr>
          <w:rStyle w:val="StyleUnderline"/>
          <w:highlight w:val="cyan"/>
        </w:rPr>
        <w:t xml:space="preserve"> and </w:t>
      </w:r>
      <w:r w:rsidRPr="004766DA">
        <w:rPr>
          <w:rStyle w:val="Emphasis"/>
          <w:highlight w:val="cyan"/>
        </w:rPr>
        <w:t>put pressure</w:t>
      </w:r>
      <w:r w:rsidRPr="0006780C">
        <w:rPr>
          <w:rStyle w:val="StyleUnderline"/>
        </w:rPr>
        <w:t xml:space="preserve"> on governments, </w:t>
      </w:r>
      <w:r w:rsidRPr="004766DA">
        <w:rPr>
          <w:rStyle w:val="Emphasis"/>
          <w:highlight w:val="cyan"/>
        </w:rPr>
        <w:t>repressive</w:t>
      </w:r>
      <w:r w:rsidRPr="002E2FA3">
        <w:rPr>
          <w:rStyle w:val="Emphasis"/>
        </w:rPr>
        <w:t xml:space="preserve"> state </w:t>
      </w:r>
      <w:r w:rsidRPr="004766DA">
        <w:rPr>
          <w:rStyle w:val="Emphasis"/>
          <w:highlight w:val="cyan"/>
        </w:rPr>
        <w:t>apparatuses intervened</w:t>
      </w:r>
      <w:r w:rsidRPr="0006780C">
        <w:rPr>
          <w:rStyle w:val="StyleUnderline"/>
        </w:rPr>
        <w:t xml:space="preserve"> on their behalf</w:t>
      </w:r>
      <w:r w:rsidRPr="002E2FA3">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w:t>
      </w:r>
      <w:proofErr w:type="spellStart"/>
      <w:r w:rsidRPr="002E2FA3">
        <w:rPr>
          <w:sz w:val="16"/>
        </w:rPr>
        <w:t>labour</w:t>
      </w:r>
      <w:proofErr w:type="spellEnd"/>
      <w:r w:rsidRPr="002E2FA3">
        <w:rPr>
          <w:sz w:val="16"/>
        </w:rPr>
        <w:t xml:space="preserve"> activists develop new tactics that deal with violence in one way or another. The first option of </w:t>
      </w:r>
      <w:r w:rsidRPr="0006780C">
        <w:rPr>
          <w:rStyle w:val="StyleUnderline"/>
        </w:rPr>
        <w:t xml:space="preserve">an all-out </w:t>
      </w:r>
      <w:r w:rsidRPr="004766DA">
        <w:rPr>
          <w:rStyle w:val="StyleUnderline"/>
          <w:highlight w:val="cyan"/>
        </w:rPr>
        <w:t xml:space="preserve">blockade seems </w:t>
      </w:r>
      <w:r w:rsidRPr="004766DA">
        <w:rPr>
          <w:rStyle w:val="Emphasis"/>
          <w:highlight w:val="cyan"/>
        </w:rPr>
        <w:t>utopian</w:t>
      </w:r>
      <w:r w:rsidRPr="004766DA">
        <w:rPr>
          <w:rStyle w:val="StyleUnderline"/>
          <w:highlight w:val="cyan"/>
        </w:rPr>
        <w:t xml:space="preserve">, and it is </w:t>
      </w:r>
      <w:r w:rsidRPr="004766DA">
        <w:rPr>
          <w:rStyle w:val="Emphasis"/>
          <w:highlight w:val="cyan"/>
        </w:rPr>
        <w:t>difficult</w:t>
      </w:r>
      <w:r w:rsidRPr="004766DA">
        <w:rPr>
          <w:rStyle w:val="StyleUnderline"/>
          <w:highlight w:val="cyan"/>
        </w:rPr>
        <w:t xml:space="preserve"> to build </w:t>
      </w:r>
      <w:r w:rsidRPr="004766DA">
        <w:rPr>
          <w:rStyle w:val="Emphasis"/>
          <w:highlight w:val="cyan"/>
        </w:rPr>
        <w:t>effective political pressure</w:t>
      </w:r>
      <w:r w:rsidRPr="002E2FA3">
        <w:rPr>
          <w:sz w:val="16"/>
        </w:rPr>
        <w:t xml:space="preserve">. But the </w:t>
      </w:r>
      <w:proofErr w:type="spellStart"/>
      <w:r w:rsidRPr="002E2FA3">
        <w:rPr>
          <w:sz w:val="16"/>
        </w:rPr>
        <w:t>labour</w:t>
      </w:r>
      <w:proofErr w:type="spellEnd"/>
      <w:r w:rsidRPr="002E2FA3">
        <w:rPr>
          <w:sz w:val="16"/>
        </w:rPr>
        <w:t xml:space="preserve"> </w:t>
      </w:r>
      <w:r w:rsidRPr="004766DA">
        <w:rPr>
          <w:rStyle w:val="StyleUnderline"/>
          <w:highlight w:val="cyan"/>
        </w:rPr>
        <w:t>movements</w:t>
      </w:r>
      <w:r w:rsidRPr="002E2FA3">
        <w:rPr>
          <w:sz w:val="16"/>
        </w:rPr>
        <w:t xml:space="preserve"> across Europe </w:t>
      </w:r>
      <w:r w:rsidRPr="002E2FA3">
        <w:rPr>
          <w:rStyle w:val="Emphasis"/>
        </w:rPr>
        <w:t>cannot evade</w:t>
      </w:r>
      <w:r w:rsidRPr="0006780C">
        <w:rPr>
          <w:rStyle w:val="StyleUnderline"/>
        </w:rPr>
        <w:t xml:space="preserve"> the question of </w:t>
      </w:r>
      <w:r w:rsidRPr="002E2FA3">
        <w:rPr>
          <w:rStyle w:val="Emphasis"/>
        </w:rPr>
        <w:t>how</w:t>
      </w:r>
      <w:r w:rsidRPr="0006780C">
        <w:rPr>
          <w:rStyle w:val="StyleUnderline"/>
        </w:rPr>
        <w:t xml:space="preserve"> to build up effective pressure when faced with governments </w:t>
      </w:r>
      <w:r w:rsidRPr="002E2FA3">
        <w:rPr>
          <w:rStyle w:val="Emphasis"/>
        </w:rPr>
        <w:t>unprepared</w:t>
      </w:r>
      <w:r w:rsidRPr="0006780C">
        <w:rPr>
          <w:rStyle w:val="StyleUnderline"/>
        </w:rPr>
        <w:t xml:space="preserve"> to make concessions, but ready to </w:t>
      </w:r>
      <w:r w:rsidRPr="002E2FA3">
        <w:rPr>
          <w:rStyle w:val="Emphasis"/>
        </w:rPr>
        <w:t>break strikes with violent means</w:t>
      </w:r>
      <w:r w:rsidRPr="0006780C">
        <w:rPr>
          <w:rStyle w:val="StyleUnderline"/>
        </w:rPr>
        <w:t xml:space="preserve">. If organized </w:t>
      </w:r>
      <w:proofErr w:type="spellStart"/>
      <w:r w:rsidRPr="0006780C">
        <w:rPr>
          <w:rStyle w:val="StyleUnderline"/>
        </w:rPr>
        <w:t>labour</w:t>
      </w:r>
      <w:proofErr w:type="spellEnd"/>
      <w:r w:rsidRPr="0006780C">
        <w:rPr>
          <w:rStyle w:val="StyleUnderline"/>
        </w:rPr>
        <w:t xml:space="preserve"> </w:t>
      </w:r>
      <w:proofErr w:type="gramStart"/>
      <w:r w:rsidRPr="0006780C">
        <w:rPr>
          <w:rStyle w:val="StyleUnderline"/>
        </w:rPr>
        <w:t>is not able to</w:t>
      </w:r>
      <w:proofErr w:type="gramEnd"/>
      <w:r w:rsidRPr="0006780C">
        <w:rPr>
          <w:rStyle w:val="StyleUnderline"/>
        </w:rPr>
        <w:t xml:space="preserve"> address this question, ‘the stage will </w:t>
      </w:r>
      <w:r w:rsidRPr="002E2FA3">
        <w:rPr>
          <w:rStyle w:val="Emphasis"/>
        </w:rPr>
        <w:t>remain empty</w:t>
      </w:r>
      <w:r w:rsidRPr="0006780C">
        <w:rPr>
          <w:rStyle w:val="StyleUnderline"/>
        </w:rPr>
        <w:t>’</w:t>
      </w:r>
      <w:r w:rsidRPr="002E2FA3">
        <w:rPr>
          <w:sz w:val="16"/>
        </w:rPr>
        <w:t xml:space="preserve"> for the time being.</w:t>
      </w:r>
    </w:p>
    <w:p w14:paraId="29D2D8ED" w14:textId="77777777" w:rsidR="007E2DE6" w:rsidRPr="002E2FA3" w:rsidRDefault="007E2DE6" w:rsidP="007E2DE6">
      <w:pPr>
        <w:rPr>
          <w:sz w:val="16"/>
        </w:rPr>
      </w:pPr>
      <w:r w:rsidRPr="002E2FA3">
        <w:rPr>
          <w:sz w:val="16"/>
        </w:rPr>
        <w:t xml:space="preserve">Strategic Lessons </w:t>
      </w:r>
    </w:p>
    <w:p w14:paraId="18D8D737" w14:textId="77777777" w:rsidR="007E2DE6" w:rsidRPr="002E2FA3" w:rsidRDefault="007E2DE6" w:rsidP="007E2DE6">
      <w:pPr>
        <w:rPr>
          <w:sz w:val="16"/>
        </w:rPr>
      </w:pPr>
      <w:r w:rsidRPr="002E2FA3">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06780C">
        <w:rPr>
          <w:rStyle w:val="StyleUnderline"/>
        </w:rPr>
        <w:t>people</w:t>
      </w:r>
      <w:r w:rsidRPr="002E2FA3">
        <w:rPr>
          <w:sz w:val="16"/>
        </w:rPr>
        <w:t xml:space="preserve"> in the crisis countries and a seriously constrained room for </w:t>
      </w:r>
      <w:proofErr w:type="spellStart"/>
      <w:r w:rsidRPr="002E2FA3">
        <w:rPr>
          <w:sz w:val="16"/>
        </w:rPr>
        <w:t>manoeuvre</w:t>
      </w:r>
      <w:proofErr w:type="spellEnd"/>
      <w:r w:rsidRPr="002E2FA3">
        <w:rPr>
          <w:sz w:val="16"/>
        </w:rPr>
        <w:t xml:space="preserve"> for </w:t>
      </w:r>
      <w:proofErr w:type="spellStart"/>
      <w:r w:rsidRPr="002E2FA3">
        <w:rPr>
          <w:sz w:val="16"/>
        </w:rPr>
        <w:t>labour</w:t>
      </w:r>
      <w:proofErr w:type="spellEnd"/>
      <w:r w:rsidRPr="002E2FA3">
        <w:rPr>
          <w:sz w:val="16"/>
        </w:rPr>
        <w:t xml:space="preserve">. In this situation, they </w:t>
      </w:r>
      <w:r w:rsidRPr="0006780C">
        <w:rPr>
          <w:rStyle w:val="StyleUnderline"/>
        </w:rPr>
        <w:t xml:space="preserve">tend to </w:t>
      </w:r>
      <w:r w:rsidRPr="004766DA">
        <w:rPr>
          <w:rStyle w:val="StyleUnderline"/>
          <w:highlight w:val="cyan"/>
        </w:rPr>
        <w:t>resort to</w:t>
      </w:r>
      <w:r w:rsidRPr="0006780C">
        <w:rPr>
          <w:rStyle w:val="StyleUnderline"/>
        </w:rPr>
        <w:t xml:space="preserve"> staging </w:t>
      </w:r>
      <w:r w:rsidRPr="004766DA">
        <w:rPr>
          <w:rStyle w:val="Emphasis"/>
          <w:highlight w:val="cyan"/>
        </w:rPr>
        <w:t>symbolic</w:t>
      </w:r>
      <w:r w:rsidRPr="0006780C">
        <w:rPr>
          <w:rStyle w:val="StyleUnderline"/>
        </w:rPr>
        <w:t xml:space="preserve"> political </w:t>
      </w:r>
      <w:r w:rsidRPr="004766DA">
        <w:rPr>
          <w:rStyle w:val="StyleUnderline"/>
          <w:highlight w:val="cyan"/>
        </w:rPr>
        <w:t>strikes</w:t>
      </w:r>
      <w:r w:rsidRPr="0006780C">
        <w:rPr>
          <w:rStyle w:val="StyleUnderline"/>
        </w:rPr>
        <w:t xml:space="preserve">, </w:t>
      </w:r>
      <w:r w:rsidRPr="004766DA">
        <w:rPr>
          <w:rStyle w:val="StyleUnderline"/>
          <w:highlight w:val="cyan"/>
        </w:rPr>
        <w:t>which</w:t>
      </w:r>
      <w:r w:rsidRPr="0006780C">
        <w:rPr>
          <w:rStyle w:val="StyleUnderline"/>
        </w:rPr>
        <w:t xml:space="preserve"> thus </w:t>
      </w:r>
      <w:r w:rsidRPr="004766DA">
        <w:rPr>
          <w:rStyle w:val="StyleUnderline"/>
          <w:highlight w:val="cyan"/>
        </w:rPr>
        <w:t xml:space="preserve">become the terrain for </w:t>
      </w:r>
      <w:r w:rsidRPr="004766DA">
        <w:rPr>
          <w:rStyle w:val="StyleUnderline"/>
        </w:rPr>
        <w:t xml:space="preserve">the </w:t>
      </w:r>
      <w:r w:rsidRPr="004766DA">
        <w:rPr>
          <w:rStyle w:val="Emphasis"/>
          <w:highlight w:val="cyan"/>
        </w:rPr>
        <w:t>reconstitution</w:t>
      </w:r>
      <w:r w:rsidRPr="0006780C">
        <w:rPr>
          <w:rStyle w:val="StyleUnderline"/>
        </w:rPr>
        <w:t xml:space="preserve"> for working class movements</w:t>
      </w:r>
      <w:r w:rsidRPr="002E2FA3">
        <w:rPr>
          <w:sz w:val="16"/>
        </w:rPr>
        <w:t xml:space="preserve"> across Europe. </w:t>
      </w:r>
      <w:r w:rsidRPr="0006780C">
        <w:rPr>
          <w:rStyle w:val="StyleUnderline"/>
        </w:rPr>
        <w:t xml:space="preserve">The </w:t>
      </w:r>
      <w:r w:rsidRPr="004766DA">
        <w:rPr>
          <w:rStyle w:val="StyleUnderline"/>
          <w:highlight w:val="cyan"/>
        </w:rPr>
        <w:t xml:space="preserve">strikes are </w:t>
      </w:r>
      <w:r w:rsidRPr="004766DA">
        <w:rPr>
          <w:rStyle w:val="Emphasis"/>
          <w:highlight w:val="cyan"/>
        </w:rPr>
        <w:t>supposed</w:t>
      </w:r>
      <w:r w:rsidRPr="004766DA">
        <w:rPr>
          <w:rStyle w:val="StyleUnderline"/>
          <w:highlight w:val="cyan"/>
        </w:rPr>
        <w:t xml:space="preserve"> to represent</w:t>
      </w:r>
      <w:r w:rsidRPr="0006780C">
        <w:rPr>
          <w:rStyle w:val="StyleUnderline"/>
        </w:rPr>
        <w:t xml:space="preserve"> shows of </w:t>
      </w:r>
      <w:r w:rsidRPr="004766DA">
        <w:rPr>
          <w:rStyle w:val="Emphasis"/>
          <w:highlight w:val="cyan"/>
        </w:rPr>
        <w:t>strength</w:t>
      </w:r>
      <w:r w:rsidRPr="004766DA">
        <w:rPr>
          <w:rStyle w:val="StyleUnderline"/>
          <w:highlight w:val="cyan"/>
        </w:rPr>
        <w:t xml:space="preserve">, but their </w:t>
      </w:r>
      <w:r w:rsidRPr="004766DA">
        <w:rPr>
          <w:rStyle w:val="Emphasis"/>
          <w:highlight w:val="cyan"/>
        </w:rPr>
        <w:t>results</w:t>
      </w:r>
      <w:r w:rsidRPr="0006780C">
        <w:rPr>
          <w:rStyle w:val="StyleUnderline"/>
        </w:rPr>
        <w:t xml:space="preserve"> in terms of concessions </w:t>
      </w:r>
      <w:r w:rsidRPr="004766DA">
        <w:rPr>
          <w:rStyle w:val="StyleUnderline"/>
          <w:highlight w:val="cyan"/>
        </w:rPr>
        <w:t xml:space="preserve">are </w:t>
      </w:r>
      <w:r w:rsidRPr="004766DA">
        <w:rPr>
          <w:rStyle w:val="Emphasis"/>
          <w:highlight w:val="cyan"/>
        </w:rPr>
        <w:t>meagre</w:t>
      </w:r>
      <w:r w:rsidRPr="002E2FA3">
        <w:rPr>
          <w:sz w:val="16"/>
        </w:rPr>
        <w:t xml:space="preserve">. In other words, </w:t>
      </w:r>
      <w:r w:rsidRPr="004766DA">
        <w:rPr>
          <w:rStyle w:val="StyleUnderline"/>
          <w:highlight w:val="cyan"/>
        </w:rPr>
        <w:t>governments</w:t>
      </w:r>
      <w:r w:rsidRPr="002E2FA3">
        <w:rPr>
          <w:sz w:val="16"/>
        </w:rPr>
        <w:t xml:space="preserve"> across the Eurozone </w:t>
      </w:r>
      <w:r w:rsidRPr="004766DA">
        <w:rPr>
          <w:rStyle w:val="StyleUnderline"/>
          <w:highlight w:val="cyan"/>
        </w:rPr>
        <w:t xml:space="preserve">have </w:t>
      </w:r>
      <w:r w:rsidRPr="004766DA">
        <w:rPr>
          <w:rStyle w:val="Emphasis"/>
          <w:highlight w:val="cyan"/>
        </w:rPr>
        <w:t>called the bluff</w:t>
      </w:r>
      <w:r w:rsidRPr="002E2FA3">
        <w:rPr>
          <w:sz w:val="16"/>
        </w:rPr>
        <w:t xml:space="preserve"> of the trade unions </w:t>
      </w:r>
      <w:r w:rsidRPr="004766DA">
        <w:rPr>
          <w:rStyle w:val="StyleUnderline"/>
          <w:highlight w:val="cyan"/>
        </w:rPr>
        <w:t xml:space="preserve">by </w:t>
      </w:r>
      <w:r w:rsidRPr="004766DA">
        <w:rPr>
          <w:rStyle w:val="Emphasis"/>
          <w:highlight w:val="cyan"/>
        </w:rPr>
        <w:t>choosing not to move</w:t>
      </w:r>
      <w:r w:rsidRPr="0006780C">
        <w:rPr>
          <w:rStyle w:val="StyleUnderline"/>
        </w:rPr>
        <w:t xml:space="preserve"> in response to the strikes</w:t>
      </w:r>
      <w:r w:rsidRPr="002E2FA3">
        <w:rPr>
          <w:sz w:val="16"/>
        </w:rPr>
        <w:t xml:space="preserve">. </w:t>
      </w:r>
    </w:p>
    <w:p w14:paraId="51C507A9" w14:textId="77777777" w:rsidR="007E2DE6" w:rsidRDefault="007E2DE6" w:rsidP="007E2DE6">
      <w:pPr>
        <w:rPr>
          <w:sz w:val="16"/>
        </w:rPr>
      </w:pPr>
      <w:r w:rsidRPr="002E2FA3">
        <w:rPr>
          <w:sz w:val="16"/>
        </w:rPr>
        <w:t xml:space="preserve">In this situation, unions </w:t>
      </w:r>
      <w:proofErr w:type="gramStart"/>
      <w:r w:rsidRPr="002E2FA3">
        <w:rPr>
          <w:sz w:val="16"/>
        </w:rPr>
        <w:t>have to</w:t>
      </w:r>
      <w:proofErr w:type="gramEnd"/>
      <w:r w:rsidRPr="002E2FA3">
        <w:rPr>
          <w:sz w:val="16"/>
        </w:rPr>
        <w:t xml:space="preserve"> rethink their strategies. But </w:t>
      </w:r>
      <w:r w:rsidRPr="004766DA">
        <w:rPr>
          <w:rStyle w:val="StyleUnderline"/>
          <w:highlight w:val="cyan"/>
        </w:rPr>
        <w:t xml:space="preserve">it is </w:t>
      </w:r>
      <w:r w:rsidRPr="004766DA">
        <w:rPr>
          <w:rStyle w:val="Emphasis"/>
          <w:highlight w:val="cyan"/>
        </w:rPr>
        <w:t>not enough</w:t>
      </w:r>
      <w:r w:rsidRPr="004766DA">
        <w:rPr>
          <w:rStyle w:val="StyleUnderline"/>
          <w:highlight w:val="cyan"/>
        </w:rPr>
        <w:t xml:space="preserve"> to </w:t>
      </w:r>
      <w:r w:rsidRPr="004766DA">
        <w:rPr>
          <w:rStyle w:val="StyleUnderline"/>
        </w:rPr>
        <w:t xml:space="preserve">simply </w:t>
      </w:r>
      <w:r w:rsidRPr="004766DA">
        <w:rPr>
          <w:rStyle w:val="StyleUnderline"/>
          <w:highlight w:val="cyan"/>
        </w:rPr>
        <w:t>call for</w:t>
      </w:r>
      <w:r w:rsidRPr="002E2FA3">
        <w:rPr>
          <w:sz w:val="16"/>
        </w:rPr>
        <w:t xml:space="preserve"> a </w:t>
      </w:r>
      <w:r w:rsidRPr="004766DA">
        <w:rPr>
          <w:rStyle w:val="Emphasis"/>
          <w:highlight w:val="cyan"/>
        </w:rPr>
        <w:t>radicalization</w:t>
      </w:r>
      <w:r w:rsidRPr="002E2FA3">
        <w:rPr>
          <w:sz w:val="16"/>
        </w:rPr>
        <w:t xml:space="preserve"> of trade unionism. </w:t>
      </w:r>
      <w:r w:rsidRPr="0006780C">
        <w:rPr>
          <w:rStyle w:val="StyleUnderline"/>
        </w:rPr>
        <w:t xml:space="preserve">There are reasons why unions resort to the </w:t>
      </w:r>
      <w:r w:rsidRPr="002E2FA3">
        <w:rPr>
          <w:rStyle w:val="Emphasis"/>
        </w:rPr>
        <w:t>rather moderate means</w:t>
      </w:r>
      <w:r w:rsidRPr="0006780C">
        <w:rPr>
          <w:rStyle w:val="StyleUnderline"/>
        </w:rPr>
        <w:t xml:space="preserve"> of the </w:t>
      </w:r>
      <w:r w:rsidRPr="002E2FA3">
        <w:rPr>
          <w:rStyle w:val="Emphasis"/>
        </w:rPr>
        <w:t>symbolic political strike</w:t>
      </w:r>
      <w:r w:rsidRPr="002E2FA3">
        <w:rPr>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06780C">
        <w:rPr>
          <w:rStyle w:val="StyleUnderline"/>
        </w:rPr>
        <w:t xml:space="preserve">it is </w:t>
      </w:r>
      <w:r w:rsidRPr="002E2FA3">
        <w:rPr>
          <w:rStyle w:val="Emphasis"/>
        </w:rPr>
        <w:t>difficult</w:t>
      </w:r>
      <w:r w:rsidRPr="0006780C">
        <w:rPr>
          <w:rStyle w:val="StyleUnderline"/>
        </w:rPr>
        <w:t xml:space="preserve"> to call for a radicalization </w:t>
      </w:r>
      <w:r w:rsidRPr="004766DA">
        <w:rPr>
          <w:rStyle w:val="StyleUnderline"/>
          <w:highlight w:val="cyan"/>
        </w:rPr>
        <w:t xml:space="preserve">when people have </w:t>
      </w:r>
      <w:r w:rsidRPr="004766DA">
        <w:rPr>
          <w:rStyle w:val="Emphasis"/>
          <w:highlight w:val="cyan"/>
        </w:rPr>
        <w:t>already been defeated</w:t>
      </w:r>
      <w:r w:rsidRPr="0006780C">
        <w:rPr>
          <w:rStyle w:val="StyleUnderline"/>
        </w:rPr>
        <w:t xml:space="preserve"> at various occasions, </w:t>
      </w:r>
      <w:r w:rsidRPr="004766DA">
        <w:rPr>
          <w:rStyle w:val="StyleUnderline"/>
          <w:highlight w:val="cyan"/>
        </w:rPr>
        <w:t xml:space="preserve">which has a </w:t>
      </w:r>
      <w:r w:rsidRPr="004766DA">
        <w:rPr>
          <w:rStyle w:val="Emphasis"/>
          <w:highlight w:val="cyan"/>
        </w:rPr>
        <w:t>demoralizing effect</w:t>
      </w:r>
      <w:r w:rsidRPr="002E2FA3">
        <w:rPr>
          <w:sz w:val="16"/>
        </w:rPr>
        <w:t xml:space="preserve">. In this situation, </w:t>
      </w:r>
      <w:r w:rsidRPr="004766DA">
        <w:rPr>
          <w:rStyle w:val="Emphasis"/>
          <w:highlight w:val="cyan"/>
        </w:rPr>
        <w:t>simplistic calls</w:t>
      </w:r>
      <w:r w:rsidRPr="004766DA">
        <w:rPr>
          <w:rStyle w:val="StyleUnderline"/>
          <w:highlight w:val="cyan"/>
        </w:rPr>
        <w:t xml:space="preserve"> for militant action have a ring of </w:t>
      </w:r>
      <w:r w:rsidRPr="004766DA">
        <w:rPr>
          <w:rStyle w:val="Emphasis"/>
          <w:highlight w:val="cyan"/>
        </w:rPr>
        <w:t>radical posturing</w:t>
      </w:r>
      <w:r w:rsidRPr="002E2FA3">
        <w:rPr>
          <w:sz w:val="16"/>
        </w:rPr>
        <w:t>. As a result, the starting point of any debate on union strategy should be on the existing pattern of struggle, and how its elements can be recomposed to lead to a more forceful result.</w:t>
      </w:r>
    </w:p>
    <w:p w14:paraId="0EC3BE75" w14:textId="4B224B88" w:rsidR="007E2DE6" w:rsidRDefault="007E2DE6" w:rsidP="007E2DE6">
      <w:pPr>
        <w:pStyle w:val="Heading4"/>
      </w:pPr>
      <w:r>
        <w:t xml:space="preserve">The 1AC’s appropriation of sit-ins denies its Blackened history into recuperative performance politics that reinforces institutional norms and faux-democratic principles. </w:t>
      </w:r>
      <w:proofErr w:type="gramStart"/>
      <w:r>
        <w:t>It</w:t>
      </w:r>
      <w:r w:rsidR="00C35623">
        <w:t>’s</w:t>
      </w:r>
      <w:proofErr w:type="gramEnd"/>
      <w:r>
        <w:t xml:space="preserve"> repetitive non-disruption ensures burnout </w:t>
      </w:r>
    </w:p>
    <w:p w14:paraId="066E3CBD" w14:textId="77777777" w:rsidR="007E2DE6" w:rsidRPr="00473325" w:rsidRDefault="007E2DE6" w:rsidP="007E2DE6">
      <w:r w:rsidRPr="00473325">
        <w:rPr>
          <w:rStyle w:val="Style13ptBold"/>
        </w:rPr>
        <w:t>Varda 2019</w:t>
      </w:r>
      <w:r>
        <w:t xml:space="preserve"> (Scott J., Associate Professor of Communication at Baylor University, “Sit-in as Argument and the Perils of Misuse,” Argumentation and Advocacy, Vol 55 No 2. Pp. 132-151. </w:t>
      </w:r>
      <w:r w:rsidRPr="00473325">
        <w:t>https://doi.org/10.1080/10511431.2018.1528122</w:t>
      </w:r>
      <w:r>
        <w:t>)</w:t>
      </w:r>
    </w:p>
    <w:p w14:paraId="4E1CD4E8" w14:textId="77777777" w:rsidR="007E2DE6" w:rsidRPr="007C7BCE" w:rsidRDefault="007E2DE6" w:rsidP="007E2DE6">
      <w:pPr>
        <w:rPr>
          <w:sz w:val="12"/>
        </w:rPr>
      </w:pPr>
      <w:r w:rsidRPr="00092443">
        <w:rPr>
          <w:rStyle w:val="StyleUnderline"/>
        </w:rPr>
        <w:t>Nearly all sit-ins attempt to communicate the general idea that the foundation of the institutional status quo's deliberative process is inherently flawed</w:t>
      </w:r>
      <w:r w:rsidRPr="007C7BCE">
        <w:rPr>
          <w:sz w:val="12"/>
        </w:rPr>
        <w:t xml:space="preserve"> (Sanders 1997; Snyder 2003). Frequently, these sit-ins critique the inability of institutional actors to even recognize activists' concerns within the existing deliberative structure. </w:t>
      </w:r>
      <w:r w:rsidRPr="003B18F5">
        <w:rPr>
          <w:rStyle w:val="StyleUnderline"/>
          <w:highlight w:val="yellow"/>
        </w:rPr>
        <w:t>Deliberative structures create and maintain norms</w:t>
      </w:r>
      <w:r w:rsidRPr="00092443">
        <w:rPr>
          <w:rStyle w:val="StyleUnderline"/>
        </w:rPr>
        <w:t xml:space="preserve"> and procedures chiefly concerned, though not exclusively so, with the continuation of those very same deliberative structures</w:t>
      </w:r>
      <w:r w:rsidRPr="007C7BCE">
        <w:rPr>
          <w:sz w:val="12"/>
        </w:rPr>
        <w:t xml:space="preserve"> (Habermas 1996). As such, concerns of minoritarian peoples are often not fully intelligible to the institutional status quo (Butler 2010). In those </w:t>
      </w:r>
      <w:r w:rsidRPr="007C7BCE">
        <w:rPr>
          <w:sz w:val="12"/>
        </w:rPr>
        <w:lastRenderedPageBreak/>
        <w:t xml:space="preserve">instances, </w:t>
      </w:r>
      <w:r w:rsidRPr="003B18F5">
        <w:rPr>
          <w:rStyle w:val="StyleUnderline"/>
          <w:highlight w:val="yellow"/>
        </w:rPr>
        <w:t>sit-ins function</w:t>
      </w:r>
      <w:r w:rsidRPr="00092443">
        <w:rPr>
          <w:rStyle w:val="StyleUnderline"/>
        </w:rPr>
        <w:t xml:space="preserve"> both </w:t>
      </w:r>
      <w:r w:rsidRPr="003B18F5">
        <w:rPr>
          <w:rStyle w:val="StyleUnderline"/>
          <w:highlight w:val="yellow"/>
        </w:rPr>
        <w:t>as critique of</w:t>
      </w:r>
      <w:r w:rsidRPr="00092443">
        <w:rPr>
          <w:rStyle w:val="StyleUnderline"/>
        </w:rPr>
        <w:t xml:space="preserve"> existing </w:t>
      </w:r>
      <w:r w:rsidRPr="003B18F5">
        <w:rPr>
          <w:rStyle w:val="StyleUnderline"/>
          <w:highlight w:val="yellow"/>
        </w:rPr>
        <w:t>deliberative norms and</w:t>
      </w:r>
      <w:r w:rsidRPr="00092443">
        <w:rPr>
          <w:rStyle w:val="StyleUnderline"/>
        </w:rPr>
        <w:t xml:space="preserve"> as a </w:t>
      </w:r>
      <w:r w:rsidRPr="003B18F5">
        <w:rPr>
          <w:rStyle w:val="StyleUnderline"/>
          <w:highlight w:val="yellow"/>
        </w:rPr>
        <w:t>call to orient politics</w:t>
      </w:r>
      <w:r w:rsidRPr="00092443">
        <w:rPr>
          <w:rStyle w:val="StyleUnderline"/>
        </w:rPr>
        <w:t xml:space="preserve"> </w:t>
      </w:r>
      <w:r w:rsidRPr="003B18F5">
        <w:rPr>
          <w:rStyle w:val="StyleUnderline"/>
          <w:highlight w:val="yellow"/>
        </w:rPr>
        <w:t>beyond</w:t>
      </w:r>
      <w:r w:rsidRPr="00092443">
        <w:rPr>
          <w:rStyle w:val="StyleUnderline"/>
        </w:rPr>
        <w:t xml:space="preserve"> the sole domain of </w:t>
      </w:r>
      <w:r w:rsidRPr="003B18F5">
        <w:rPr>
          <w:rStyle w:val="StyleUnderline"/>
          <w:highlight w:val="yellow"/>
        </w:rPr>
        <w:t>institutional actors</w:t>
      </w:r>
      <w:r w:rsidRPr="007C7BCE">
        <w:rPr>
          <w:sz w:val="12"/>
        </w:rPr>
        <w:t xml:space="preserve">. For instance, </w:t>
      </w:r>
      <w:r w:rsidRPr="003B18F5">
        <w:rPr>
          <w:rStyle w:val="StyleUnderline"/>
        </w:rPr>
        <w:t>#</w:t>
      </w:r>
      <w:r w:rsidRPr="003B18F5">
        <w:rPr>
          <w:rStyle w:val="StyleUnderline"/>
          <w:highlight w:val="yellow"/>
        </w:rPr>
        <w:t>BLM sit-ins are not</w:t>
      </w:r>
      <w:r w:rsidRPr="003B18F5">
        <w:rPr>
          <w:rStyle w:val="StyleUnderline"/>
        </w:rPr>
        <w:t xml:space="preserve"> merely an </w:t>
      </w:r>
      <w:r w:rsidRPr="003B18F5">
        <w:rPr>
          <w:rStyle w:val="StyleUnderline"/>
          <w:highlight w:val="yellow"/>
        </w:rPr>
        <w:t>effort to advocate</w:t>
      </w:r>
      <w:r w:rsidRPr="003B18F5">
        <w:rPr>
          <w:rStyle w:val="StyleUnderline"/>
        </w:rPr>
        <w:t xml:space="preserve"> for police body cameras and civilian review boards</w:t>
      </w:r>
      <w:r w:rsidRPr="007C7BCE">
        <w:rPr>
          <w:sz w:val="12"/>
        </w:rPr>
        <w:t xml:space="preserve">. While these issues may be part of a larger list of demands (Movement for Black Lives 2016), </w:t>
      </w:r>
      <w:r w:rsidRPr="00092443">
        <w:rPr>
          <w:rStyle w:val="StyleUnderline"/>
        </w:rPr>
        <w:t>#</w:t>
      </w:r>
      <w:r w:rsidRPr="003B18F5">
        <w:rPr>
          <w:rStyle w:val="StyleUnderline"/>
        </w:rPr>
        <w:t>BLM exists</w:t>
      </w:r>
      <w:r w:rsidRPr="00092443">
        <w:rPr>
          <w:rStyle w:val="StyleUnderline"/>
        </w:rPr>
        <w:t xml:space="preserve"> fundamentally </w:t>
      </w:r>
      <w:r w:rsidRPr="003B18F5">
        <w:rPr>
          <w:rStyle w:val="StyleUnderline"/>
        </w:rPr>
        <w:t>as</w:t>
      </w:r>
      <w:r w:rsidRPr="00092443">
        <w:rPr>
          <w:rStyle w:val="StyleUnderline"/>
        </w:rPr>
        <w:t xml:space="preserve"> the most recent movement </w:t>
      </w:r>
      <w:r w:rsidRPr="003B18F5">
        <w:rPr>
          <w:rStyle w:val="StyleUnderline"/>
        </w:rPr>
        <w:t>arguing for</w:t>
      </w:r>
      <w:r w:rsidRPr="00092443">
        <w:rPr>
          <w:rStyle w:val="StyleUnderline"/>
        </w:rPr>
        <w:t xml:space="preserve"> the affirmation of </w:t>
      </w:r>
      <w:r w:rsidRPr="003B18F5">
        <w:rPr>
          <w:rStyle w:val="StyleUnderline"/>
        </w:rPr>
        <w:t>Black life in</w:t>
      </w:r>
      <w:r w:rsidRPr="00092443">
        <w:rPr>
          <w:rStyle w:val="StyleUnderline"/>
        </w:rPr>
        <w:t xml:space="preserve"> the face of an oppressive </w:t>
      </w:r>
      <w:r w:rsidRPr="003B18F5">
        <w:rPr>
          <w:rStyle w:val="StyleUnderline"/>
        </w:rPr>
        <w:t>anti-black society</w:t>
      </w:r>
      <w:r w:rsidRPr="007C7BCE">
        <w:rPr>
          <w:sz w:val="12"/>
        </w:rPr>
        <w:t xml:space="preserve"> (Bowen et al. 2017)-an understanding often unrecognizable within our current political formation. Similarly, </w:t>
      </w:r>
      <w:r w:rsidRPr="003B18F5">
        <w:rPr>
          <w:rStyle w:val="StyleUnderline"/>
          <w:highlight w:val="yellow"/>
        </w:rPr>
        <w:t>peace</w:t>
      </w:r>
      <w:r w:rsidRPr="00092443">
        <w:rPr>
          <w:rStyle w:val="StyleUnderline"/>
        </w:rPr>
        <w:t xml:space="preserve"> movement </w:t>
      </w:r>
      <w:r w:rsidRPr="003B18F5">
        <w:rPr>
          <w:rStyle w:val="StyleUnderline"/>
          <w:highlight w:val="yellow"/>
        </w:rPr>
        <w:t>sit-ins don't seek</w:t>
      </w:r>
      <w:r w:rsidRPr="00092443">
        <w:rPr>
          <w:rStyle w:val="StyleUnderline"/>
        </w:rPr>
        <w:t xml:space="preserve"> to merely increase </w:t>
      </w:r>
      <w:r w:rsidRPr="003B18F5">
        <w:rPr>
          <w:rStyle w:val="StyleUnderline"/>
          <w:highlight w:val="yellow"/>
        </w:rPr>
        <w:t>safeguards</w:t>
      </w:r>
      <w:r w:rsidRPr="00092443">
        <w:rPr>
          <w:rStyle w:val="StyleUnderline"/>
        </w:rPr>
        <w:t xml:space="preserve"> reducing loss of innocent life from US drone strikes</w:t>
      </w:r>
      <w:r w:rsidRPr="007C7BCE">
        <w:rPr>
          <w:sz w:val="12"/>
        </w:rPr>
        <w:t xml:space="preserve">. Rather, </w:t>
      </w:r>
      <w:r w:rsidRPr="00092443">
        <w:rPr>
          <w:rStyle w:val="StyleUnderline"/>
        </w:rPr>
        <w:t xml:space="preserve">constructing an environment where </w:t>
      </w:r>
      <w:r w:rsidRPr="003B18F5">
        <w:rPr>
          <w:rStyle w:val="StyleUnderline"/>
          <w:highlight w:val="yellow"/>
        </w:rPr>
        <w:t>protest</w:t>
      </w:r>
      <w:r w:rsidRPr="00092443">
        <w:rPr>
          <w:rStyle w:val="StyleUnderline"/>
        </w:rPr>
        <w:t xml:space="preserve"> might </w:t>
      </w:r>
      <w:r w:rsidRPr="003B18F5">
        <w:rPr>
          <w:rStyle w:val="StyleUnderline"/>
          <w:highlight w:val="yellow"/>
        </w:rPr>
        <w:t>facilitate</w:t>
      </w:r>
      <w:r w:rsidRPr="00092443">
        <w:rPr>
          <w:rStyle w:val="StyleUnderline"/>
        </w:rPr>
        <w:t xml:space="preserve"> the end of all war is paramount </w:t>
      </w:r>
      <w:r w:rsidRPr="007C7BCE">
        <w:rPr>
          <w:sz w:val="12"/>
        </w:rPr>
        <w:t>(Pierce 2017)—</w:t>
      </w:r>
      <w:r w:rsidRPr="003B18F5">
        <w:rPr>
          <w:sz w:val="12"/>
          <w:szCs w:val="12"/>
        </w:rPr>
        <w:t xml:space="preserve">a </w:t>
      </w:r>
      <w:r w:rsidRPr="003B18F5">
        <w:rPr>
          <w:strike/>
          <w:sz w:val="12"/>
          <w:szCs w:val="12"/>
        </w:rPr>
        <w:t>view</w:t>
      </w:r>
      <w:r w:rsidRPr="00092443">
        <w:rPr>
          <w:rStyle w:val="StyleUnderline"/>
        </w:rPr>
        <w:t xml:space="preserve"> nearly </w:t>
      </w:r>
      <w:r w:rsidRPr="003B18F5">
        <w:rPr>
          <w:rStyle w:val="StyleUnderline"/>
          <w:highlight w:val="yellow"/>
        </w:rPr>
        <w:t>unintelligible within</w:t>
      </w:r>
      <w:r w:rsidRPr="00092443">
        <w:rPr>
          <w:rStyle w:val="StyleUnderline"/>
        </w:rPr>
        <w:t xml:space="preserve"> the </w:t>
      </w:r>
      <w:r w:rsidRPr="003B18F5">
        <w:rPr>
          <w:rStyle w:val="StyleUnderline"/>
          <w:highlight w:val="yellow"/>
        </w:rPr>
        <w:t>deliberative structure</w:t>
      </w:r>
      <w:r w:rsidRPr="00092443">
        <w:rPr>
          <w:rStyle w:val="StyleUnderline"/>
        </w:rPr>
        <w:t xml:space="preserve"> of our present institutions.</w:t>
      </w:r>
      <w:r w:rsidRPr="007C7BCE">
        <w:rPr>
          <w:sz w:val="12"/>
        </w:rPr>
        <w:t xml:space="preserve"> This is not to say that single issue sit-ins don't exist, for they surely do. Instead, </w:t>
      </w:r>
      <w:r w:rsidRPr="003B18F5">
        <w:rPr>
          <w:rStyle w:val="StyleUnderline"/>
          <w:highlight w:val="yellow"/>
        </w:rPr>
        <w:t>inherent to</w:t>
      </w:r>
      <w:r w:rsidRPr="00092443">
        <w:rPr>
          <w:rStyle w:val="StyleUnderline"/>
        </w:rPr>
        <w:t xml:space="preserve"> the argument of most activist </w:t>
      </w:r>
      <w:r w:rsidRPr="003B18F5">
        <w:rPr>
          <w:rStyle w:val="StyleUnderline"/>
          <w:highlight w:val="yellow"/>
        </w:rPr>
        <w:t>sit-ins is</w:t>
      </w:r>
      <w:r w:rsidRPr="00092443">
        <w:rPr>
          <w:rStyle w:val="StyleUnderline"/>
        </w:rPr>
        <w:t xml:space="preserve"> the notion </w:t>
      </w:r>
      <w:r w:rsidRPr="003B18F5">
        <w:rPr>
          <w:rStyle w:val="StyleUnderline"/>
          <w:highlight w:val="yellow"/>
        </w:rPr>
        <w:t>that current</w:t>
      </w:r>
      <w:r w:rsidRPr="00092443">
        <w:rPr>
          <w:rStyle w:val="StyleUnderline"/>
        </w:rPr>
        <w:t xml:space="preserve"> deliberative </w:t>
      </w:r>
      <w:r w:rsidRPr="003B18F5">
        <w:rPr>
          <w:rStyle w:val="StyleUnderline"/>
          <w:highlight w:val="yellow"/>
        </w:rPr>
        <w:t>processes are insufficient</w:t>
      </w:r>
      <w:r w:rsidRPr="00092443">
        <w:rPr>
          <w:rStyle w:val="StyleUnderline"/>
        </w:rPr>
        <w:t xml:space="preserve"> to even comprehend the necessary action to resolve the movement's underlying concerns</w:t>
      </w:r>
      <w:r w:rsidRPr="007C7BCE">
        <w:rPr>
          <w:sz w:val="12"/>
        </w:rPr>
        <w:t>-hence the need to move outside the rhetorical and argumentative norms of the existing system. Understanding sit-ins as argument better apprehends its value: sit-ins are not merely a demand for specific action, but also a general call to reorient our traditional norms of institutional deliberation. Intrinsic to the sit-in's message is the idea that incivility is necessary (Stuckey and O'Rourke 2014) because the deliberative process of civil society foundationally is flawed.</w:t>
      </w:r>
    </w:p>
    <w:p w14:paraId="4320B59A" w14:textId="77777777" w:rsidR="007E2DE6" w:rsidRPr="007C7BCE" w:rsidRDefault="007E2DE6" w:rsidP="007E2DE6">
      <w:pPr>
        <w:rPr>
          <w:sz w:val="12"/>
        </w:rPr>
      </w:pPr>
      <w:r w:rsidRPr="00092443">
        <w:rPr>
          <w:rStyle w:val="StyleUnderline"/>
        </w:rPr>
        <w:t xml:space="preserve">Rather than contesting the current deliberative process, the </w:t>
      </w:r>
      <w:r w:rsidRPr="003B18F5">
        <w:rPr>
          <w:rStyle w:val="StyleUnderline"/>
          <w:highlight w:val="yellow"/>
        </w:rPr>
        <w:t>House protest amounted to</w:t>
      </w:r>
      <w:r w:rsidRPr="00092443">
        <w:rPr>
          <w:rStyle w:val="StyleUnderline"/>
        </w:rPr>
        <w:t xml:space="preserve"> a </w:t>
      </w:r>
      <w:r w:rsidRPr="003B18F5">
        <w:rPr>
          <w:rStyle w:val="StyleUnderline"/>
          <w:highlight w:val="yellow"/>
        </w:rPr>
        <w:t>procedural delay and</w:t>
      </w:r>
      <w:r w:rsidRPr="00092443">
        <w:rPr>
          <w:rStyle w:val="StyleUnderline"/>
        </w:rPr>
        <w:t xml:space="preserve"> an </w:t>
      </w:r>
      <w:r w:rsidRPr="003B18F5">
        <w:rPr>
          <w:rStyle w:val="StyleUnderline"/>
          <w:highlight w:val="yellow"/>
        </w:rPr>
        <w:t>easily satisfied demand</w:t>
      </w:r>
      <w:r w:rsidRPr="00092443">
        <w:rPr>
          <w:rStyle w:val="StyleUnderline"/>
        </w:rPr>
        <w:t xml:space="preserve"> for limited action</w:t>
      </w:r>
      <w:r w:rsidRPr="007C7BCE">
        <w:rPr>
          <w:sz w:val="12"/>
        </w:rPr>
        <w:t>. While the Senate allows intra-institutional protest via the filibuster, the House allows only a series of procedural votes that can eventually be defeated (Mascaro and Wire 2016). Though this protest technically is extra-procedural, it maintains a similarity and is understood in the vein of legitimate House procedures for delay (Mascaro and Wire 2016). In this respect, the protest embodies all the problems of proceduralism? As it relates to deliberative democracy, proceduralism is the notion that "democratic decisions are fair or legitimate in so far as they are the product of fair deliberative procedures" (</w:t>
      </w:r>
      <w:proofErr w:type="spellStart"/>
      <w:r w:rsidRPr="007C7BCE">
        <w:rPr>
          <w:sz w:val="12"/>
        </w:rPr>
        <w:t>d'Entreves</w:t>
      </w:r>
      <w:proofErr w:type="spellEnd"/>
      <w:r w:rsidRPr="007C7BCE">
        <w:rPr>
          <w:sz w:val="12"/>
        </w:rPr>
        <w:t xml:space="preserve"> 2002, 10). The actual outcomes of decision or justifications for decisions are no longer in question, </w:t>
      </w:r>
      <w:proofErr w:type="gramStart"/>
      <w:r w:rsidRPr="007C7BCE">
        <w:rPr>
          <w:sz w:val="12"/>
        </w:rPr>
        <w:t>as long as</w:t>
      </w:r>
      <w:proofErr w:type="gramEnd"/>
      <w:r w:rsidRPr="007C7BCE">
        <w:rPr>
          <w:sz w:val="12"/>
        </w:rPr>
        <w:t xml:space="preserve"> the procedures that lead to the out- comes were "fairly" established at the outset. </w:t>
      </w:r>
      <w:r w:rsidRPr="00092443">
        <w:rPr>
          <w:rStyle w:val="StyleUnderline"/>
        </w:rPr>
        <w:t xml:space="preserve">The House </w:t>
      </w:r>
      <w:r w:rsidRPr="003B18F5">
        <w:rPr>
          <w:rStyle w:val="StyleUnderline"/>
          <w:highlight w:val="yellow"/>
        </w:rPr>
        <w:t>protest, lasting</w:t>
      </w:r>
      <w:r w:rsidRPr="00092443">
        <w:rPr>
          <w:rStyle w:val="StyleUnderline"/>
        </w:rPr>
        <w:t xml:space="preserve"> only </w:t>
      </w:r>
      <w:r w:rsidRPr="003B18F5">
        <w:rPr>
          <w:rStyle w:val="StyleUnderline"/>
          <w:highlight w:val="yellow"/>
        </w:rPr>
        <w:t>a day, and not stopping</w:t>
      </w:r>
      <w:r w:rsidRPr="00092443">
        <w:rPr>
          <w:rStyle w:val="StyleUnderline"/>
        </w:rPr>
        <w:t xml:space="preserve"> any </w:t>
      </w:r>
      <w:r w:rsidRPr="003B18F5">
        <w:rPr>
          <w:rStyle w:val="StyleUnderline"/>
          <w:highlight w:val="yellow"/>
        </w:rPr>
        <w:t>actual business</w:t>
      </w:r>
      <w:r w:rsidRPr="00092443">
        <w:rPr>
          <w:rStyle w:val="StyleUnderline"/>
        </w:rPr>
        <w:t xml:space="preserve"> of the House, </w:t>
      </w:r>
      <w:r w:rsidRPr="003B18F5">
        <w:rPr>
          <w:rStyle w:val="StyleUnderline"/>
          <w:highlight w:val="yellow"/>
        </w:rPr>
        <w:t>was in keeping with</w:t>
      </w:r>
      <w:r w:rsidRPr="00092443">
        <w:rPr>
          <w:rStyle w:val="StyleUnderline"/>
        </w:rPr>
        <w:t xml:space="preserve"> </w:t>
      </w:r>
      <w:r w:rsidRPr="003B18F5">
        <w:rPr>
          <w:sz w:val="12"/>
          <w:szCs w:val="12"/>
        </w:rPr>
        <w:t xml:space="preserve">long </w:t>
      </w:r>
      <w:r w:rsidRPr="003B18F5">
        <w:rPr>
          <w:strike/>
          <w:sz w:val="12"/>
          <w:szCs w:val="12"/>
        </w:rPr>
        <w:t>standing</w:t>
      </w:r>
      <w:r w:rsidRPr="003B18F5">
        <w:rPr>
          <w:rStyle w:val="StyleUnderline"/>
          <w:highlight w:val="yellow"/>
        </w:rPr>
        <w:t xml:space="preserve"> traditions </w:t>
      </w:r>
      <w:r w:rsidRPr="003B18F5">
        <w:rPr>
          <w:rStyle w:val="StyleUnderline"/>
        </w:rPr>
        <w:t>of procedural votes</w:t>
      </w:r>
      <w:r w:rsidRPr="00092443">
        <w:rPr>
          <w:rStyle w:val="StyleUnderline"/>
        </w:rPr>
        <w:t xml:space="preserve"> of delay-actions </w:t>
      </w:r>
      <w:r w:rsidRPr="003B18F5">
        <w:rPr>
          <w:rStyle w:val="StyleUnderline"/>
          <w:highlight w:val="yellow"/>
        </w:rPr>
        <w:t>that represent</w:t>
      </w:r>
      <w:r w:rsidRPr="00092443">
        <w:rPr>
          <w:rStyle w:val="StyleUnderline"/>
        </w:rPr>
        <w:t xml:space="preserve"> an already existent aspect of the </w:t>
      </w:r>
      <w:r w:rsidRPr="003B18F5">
        <w:rPr>
          <w:rStyle w:val="StyleUnderline"/>
          <w:highlight w:val="yellow"/>
        </w:rPr>
        <w:t>current deliberative processes</w:t>
      </w:r>
      <w:r w:rsidRPr="00092443">
        <w:rPr>
          <w:rStyle w:val="StyleUnderline"/>
        </w:rPr>
        <w:t>.</w:t>
      </w:r>
      <w:r w:rsidRPr="007C7BCE">
        <w:rPr>
          <w:sz w:val="12"/>
        </w:rPr>
        <w:t xml:space="preserve"> </w:t>
      </w:r>
      <w:r w:rsidRPr="00092443">
        <w:rPr>
          <w:rStyle w:val="StyleUnderline"/>
        </w:rPr>
        <w:t xml:space="preserve">Activist sit-ins are often initiated as part of a larger strategy aimed at substantially reimagining larger power relations. Conversely, the </w:t>
      </w:r>
      <w:r w:rsidRPr="003B18F5">
        <w:rPr>
          <w:rStyle w:val="StyleUnderline"/>
        </w:rPr>
        <w:t>congressional protest</w:t>
      </w:r>
      <w:r w:rsidRPr="00092443">
        <w:rPr>
          <w:rStyle w:val="StyleUnderline"/>
        </w:rPr>
        <w:t xml:space="preserve"> was a weak demonstration that most Democratic representatives want some gun control while most Republican representatives do not</w:t>
      </w:r>
      <w:r w:rsidRPr="007C7BCE">
        <w:rPr>
          <w:sz w:val="12"/>
        </w:rPr>
        <w:t>. Georgia Representative Hank Johnson confirmed as much when he explained the sit-in thusly, "Our sit-in represents a simple appeal to Speaker Ryan and House Republicans: let the People's House vote on common-sense gun violence prevention legislation that is overwhelmingly supported by the American people" (Yeomans 2016).</w:t>
      </w:r>
    </w:p>
    <w:p w14:paraId="58E3AF4F" w14:textId="77777777" w:rsidR="007E2DE6" w:rsidRPr="007C7BCE" w:rsidRDefault="007E2DE6" w:rsidP="007E2DE6">
      <w:pPr>
        <w:rPr>
          <w:sz w:val="12"/>
        </w:rPr>
      </w:pPr>
      <w:r w:rsidRPr="003B18F5">
        <w:rPr>
          <w:rStyle w:val="Emphasis"/>
          <w:highlight w:val="yellow"/>
        </w:rPr>
        <w:t>Far from troubling</w:t>
      </w:r>
      <w:r w:rsidRPr="00092443">
        <w:rPr>
          <w:rStyle w:val="Emphasis"/>
        </w:rPr>
        <w:t xml:space="preserve"> the flow of </w:t>
      </w:r>
      <w:r w:rsidRPr="003B18F5">
        <w:rPr>
          <w:rStyle w:val="Emphasis"/>
          <w:highlight w:val="yellow"/>
        </w:rPr>
        <w:t>business as usual,</w:t>
      </w:r>
      <w:r w:rsidRPr="00092443">
        <w:rPr>
          <w:rStyle w:val="Emphasis"/>
        </w:rPr>
        <w:t xml:space="preserve"> the </w:t>
      </w:r>
      <w:r w:rsidRPr="003B18F5">
        <w:rPr>
          <w:rStyle w:val="Emphasis"/>
        </w:rPr>
        <w:t xml:space="preserve">House </w:t>
      </w:r>
      <w:r w:rsidRPr="003B18F5">
        <w:rPr>
          <w:rStyle w:val="Emphasis"/>
          <w:highlight w:val="yellow"/>
        </w:rPr>
        <w:t>sit-in warranted</w:t>
      </w:r>
      <w:r w:rsidRPr="00092443">
        <w:rPr>
          <w:rStyle w:val="Emphasis"/>
        </w:rPr>
        <w:t xml:space="preserve"> the </w:t>
      </w:r>
      <w:r w:rsidRPr="003B18F5">
        <w:rPr>
          <w:rStyle w:val="Emphasis"/>
          <w:highlight w:val="yellow"/>
        </w:rPr>
        <w:t>continuation of</w:t>
      </w:r>
      <w:r w:rsidRPr="00092443">
        <w:rPr>
          <w:rStyle w:val="Emphasis"/>
        </w:rPr>
        <w:t xml:space="preserve"> the </w:t>
      </w:r>
      <w:r w:rsidRPr="003B18F5">
        <w:rPr>
          <w:rStyle w:val="Emphasis"/>
          <w:highlight w:val="yellow"/>
        </w:rPr>
        <w:t>existing deliberative model</w:t>
      </w:r>
      <w:r w:rsidRPr="007C7BCE">
        <w:rPr>
          <w:sz w:val="12"/>
        </w:rPr>
        <w:t xml:space="preserve">. Revealed most obviously by Representative Johnson's framing, the House </w:t>
      </w:r>
      <w:r w:rsidRPr="003B18F5">
        <w:rPr>
          <w:rStyle w:val="Emphasis"/>
          <w:highlight w:val="yellow"/>
        </w:rPr>
        <w:t>sit-in offered no criticism of</w:t>
      </w:r>
      <w:r w:rsidRPr="00092443">
        <w:rPr>
          <w:rStyle w:val="Emphasis"/>
        </w:rPr>
        <w:t xml:space="preserve"> the </w:t>
      </w:r>
      <w:r w:rsidRPr="003B18F5">
        <w:rPr>
          <w:rStyle w:val="Emphasis"/>
          <w:highlight w:val="yellow"/>
        </w:rPr>
        <w:t>foundation of current</w:t>
      </w:r>
      <w:r w:rsidRPr="00092443">
        <w:rPr>
          <w:rStyle w:val="Emphasis"/>
        </w:rPr>
        <w:t xml:space="preserve"> political </w:t>
      </w:r>
      <w:r w:rsidRPr="003B18F5">
        <w:rPr>
          <w:rStyle w:val="Emphasis"/>
          <w:highlight w:val="yellow"/>
        </w:rPr>
        <w:t>decision-making</w:t>
      </w:r>
      <w:r w:rsidRPr="007C7BCE">
        <w:rPr>
          <w:sz w:val="12"/>
        </w:rPr>
        <w:t xml:space="preserve">. The protest merely framed a House Appropriations Committee vote against advancing an amendment to a floor vote as a denial of the people's voice, </w:t>
      </w:r>
      <w:r w:rsidRPr="003B18F5">
        <w:rPr>
          <w:rStyle w:val="StyleUnderline"/>
          <w:highlight w:val="yellow"/>
        </w:rPr>
        <w:t>rather than suggested</w:t>
      </w:r>
      <w:r w:rsidRPr="00092443">
        <w:rPr>
          <w:rStyle w:val="StyleUnderline"/>
        </w:rPr>
        <w:t xml:space="preserve"> the </w:t>
      </w:r>
      <w:r w:rsidRPr="003B18F5">
        <w:rPr>
          <w:rStyle w:val="StyleUnderline"/>
          <w:highlight w:val="yellow"/>
        </w:rPr>
        <w:t xml:space="preserve">deliberative process </w:t>
      </w:r>
      <w:r w:rsidRPr="003B18F5">
        <w:rPr>
          <w:rStyle w:val="StyleUnderline"/>
        </w:rPr>
        <w:t xml:space="preserve">inherently </w:t>
      </w:r>
      <w:proofErr w:type="gramStart"/>
      <w:r w:rsidRPr="003B18F5">
        <w:rPr>
          <w:rStyle w:val="StyleUnderline"/>
          <w:highlight w:val="yellow"/>
        </w:rPr>
        <w:t>flawed</w:t>
      </w:r>
      <w:r w:rsidRPr="00092443">
        <w:rPr>
          <w:rStyle w:val="StyleUnderline"/>
        </w:rPr>
        <w:t>-owing</w:t>
      </w:r>
      <w:proofErr w:type="gramEnd"/>
      <w:r w:rsidRPr="00092443">
        <w:rPr>
          <w:rStyle w:val="StyleUnderline"/>
        </w:rPr>
        <w:t xml:space="preserve"> to the exclusion of people or ideas</w:t>
      </w:r>
      <w:r w:rsidRPr="007C7BCE">
        <w:rPr>
          <w:sz w:val="12"/>
        </w:rPr>
        <w:t xml:space="preserve">, for example (Nussbaum 2016). Johnson's minimization of the protest's demand to a mere floor vote renders obvious the argument's ultimate affirmation of the current deliberative regime. In addition, his </w:t>
      </w:r>
      <w:r w:rsidRPr="003B18F5">
        <w:rPr>
          <w:rStyle w:val="StyleUnderline"/>
          <w:highlight w:val="yellow"/>
        </w:rPr>
        <w:t xml:space="preserve">framing </w:t>
      </w:r>
      <w:r w:rsidRPr="003B18F5">
        <w:rPr>
          <w:rStyle w:val="StyleUnderline"/>
        </w:rPr>
        <w:t xml:space="preserve">simultaneously </w:t>
      </w:r>
      <w:r w:rsidRPr="003B18F5">
        <w:rPr>
          <w:rStyle w:val="StyleUnderline"/>
          <w:highlight w:val="yellow"/>
        </w:rPr>
        <w:t>authorized</w:t>
      </w:r>
      <w:r w:rsidRPr="00092443">
        <w:rPr>
          <w:rStyle w:val="StyleUnderline"/>
        </w:rPr>
        <w:t xml:space="preserve"> the </w:t>
      </w:r>
      <w:r w:rsidRPr="003B18F5">
        <w:rPr>
          <w:rStyle w:val="StyleUnderline"/>
          <w:highlight w:val="yellow"/>
        </w:rPr>
        <w:t>appropriateness of</w:t>
      </w:r>
      <w:r w:rsidRPr="00092443">
        <w:rPr>
          <w:rStyle w:val="StyleUnderline"/>
        </w:rPr>
        <w:t xml:space="preserve"> the </w:t>
      </w:r>
      <w:r w:rsidRPr="003B18F5">
        <w:rPr>
          <w:rStyle w:val="StyleUnderline"/>
          <w:highlight w:val="yellow"/>
        </w:rPr>
        <w:t>forum</w:t>
      </w:r>
      <w:r w:rsidRPr="007C7BCE">
        <w:rPr>
          <w:sz w:val="12"/>
        </w:rPr>
        <w:t xml:space="preserve"> ("the People's House"), </w:t>
      </w:r>
      <w:r w:rsidRPr="00092443">
        <w:rPr>
          <w:rStyle w:val="StyleUnderline"/>
        </w:rPr>
        <w:t xml:space="preserve">the </w:t>
      </w:r>
      <w:r w:rsidRPr="003B18F5">
        <w:rPr>
          <w:rStyle w:val="StyleUnderline"/>
          <w:highlight w:val="yellow"/>
        </w:rPr>
        <w:t>obviousness of</w:t>
      </w:r>
      <w:r w:rsidRPr="00092443">
        <w:rPr>
          <w:rStyle w:val="StyleUnderline"/>
        </w:rPr>
        <w:t xml:space="preserve"> the </w:t>
      </w:r>
      <w:r w:rsidRPr="003B18F5">
        <w:rPr>
          <w:rStyle w:val="StyleUnderline"/>
          <w:highlight w:val="yellow"/>
        </w:rPr>
        <w:t>solution</w:t>
      </w:r>
      <w:r w:rsidRPr="007C7BCE">
        <w:rPr>
          <w:sz w:val="12"/>
        </w:rPr>
        <w:t xml:space="preserve"> ("common-sense gun violence prevention legislation"), </w:t>
      </w:r>
      <w:r w:rsidRPr="003B18F5">
        <w:rPr>
          <w:rStyle w:val="StyleUnderline"/>
          <w:highlight w:val="yellow"/>
        </w:rPr>
        <w:t>and</w:t>
      </w:r>
      <w:r w:rsidRPr="00092443">
        <w:rPr>
          <w:rStyle w:val="StyleUnderline"/>
        </w:rPr>
        <w:t xml:space="preserve"> the </w:t>
      </w:r>
      <w:r w:rsidRPr="003B18F5">
        <w:rPr>
          <w:rStyle w:val="StyleUnderline"/>
          <w:highlight w:val="yellow"/>
        </w:rPr>
        <w:t>popular support</w:t>
      </w:r>
      <w:r w:rsidRPr="00092443">
        <w:rPr>
          <w:rStyle w:val="StyleUnderline"/>
        </w:rPr>
        <w:t xml:space="preserve"> of the public.</w:t>
      </w:r>
      <w:r w:rsidRPr="007C7BCE">
        <w:rPr>
          <w:sz w:val="12"/>
        </w:rPr>
        <w:t xml:space="preserve"> </w:t>
      </w:r>
      <w:r w:rsidRPr="003B18F5">
        <w:rPr>
          <w:rStyle w:val="StyleUnderline"/>
        </w:rPr>
        <w:t xml:space="preserve">While sit-ins often are radical interruptions that both draw attention to the shortcomings of the system and physically sabotage deliberative indifference, </w:t>
      </w:r>
      <w:r w:rsidRPr="00092443">
        <w:rPr>
          <w:rStyle w:val="Emphasis"/>
        </w:rPr>
        <w:t xml:space="preserve">the </w:t>
      </w:r>
      <w:r w:rsidRPr="003B18F5">
        <w:rPr>
          <w:rStyle w:val="Emphasis"/>
          <w:highlight w:val="yellow"/>
        </w:rPr>
        <w:t>House sit-in,</w:t>
      </w:r>
      <w:r w:rsidRPr="00092443">
        <w:rPr>
          <w:rStyle w:val="Emphasis"/>
        </w:rPr>
        <w:t xml:space="preserve"> though </w:t>
      </w:r>
      <w:r w:rsidRPr="003B18F5">
        <w:rPr>
          <w:rStyle w:val="Emphasis"/>
          <w:highlight w:val="yellow"/>
        </w:rPr>
        <w:t>dressed in</w:t>
      </w:r>
      <w:r w:rsidRPr="00092443">
        <w:rPr>
          <w:rStyle w:val="Emphasis"/>
        </w:rPr>
        <w:t xml:space="preserve"> the </w:t>
      </w:r>
      <w:r w:rsidRPr="003B18F5">
        <w:rPr>
          <w:rStyle w:val="Emphasis"/>
          <w:highlight w:val="yellow"/>
        </w:rPr>
        <w:t>apparel of protest, was little more than</w:t>
      </w:r>
      <w:r w:rsidRPr="00092443">
        <w:rPr>
          <w:rStyle w:val="Emphasis"/>
        </w:rPr>
        <w:t xml:space="preserve"> a </w:t>
      </w:r>
      <w:r w:rsidRPr="003B18F5">
        <w:rPr>
          <w:rStyle w:val="Emphasis"/>
          <w:highlight w:val="yellow"/>
        </w:rPr>
        <w:t>footnote in</w:t>
      </w:r>
      <w:r w:rsidRPr="00092443">
        <w:rPr>
          <w:rStyle w:val="Emphasis"/>
        </w:rPr>
        <w:t xml:space="preserve"> the annals of </w:t>
      </w:r>
      <w:r w:rsidRPr="003B18F5">
        <w:rPr>
          <w:rStyle w:val="Emphasis"/>
          <w:highlight w:val="yellow"/>
        </w:rPr>
        <w:t>bureaucracy</w:t>
      </w:r>
      <w:r w:rsidRPr="007C7BCE">
        <w:rPr>
          <w:sz w:val="12"/>
        </w:rPr>
        <w:t xml:space="preserve">. In short, </w:t>
      </w:r>
      <w:r w:rsidRPr="00092443">
        <w:rPr>
          <w:rStyle w:val="Emphasis"/>
        </w:rPr>
        <w:t xml:space="preserve">the </w:t>
      </w:r>
      <w:r w:rsidRPr="003B18F5">
        <w:rPr>
          <w:rStyle w:val="Emphasis"/>
          <w:highlight w:val="yellow"/>
        </w:rPr>
        <w:t>House protest justified, rather than undermined, existing</w:t>
      </w:r>
      <w:r w:rsidRPr="00092443">
        <w:rPr>
          <w:rStyle w:val="Emphasis"/>
        </w:rPr>
        <w:t xml:space="preserve"> relations of </w:t>
      </w:r>
      <w:r w:rsidRPr="003B18F5">
        <w:rPr>
          <w:rStyle w:val="Emphasis"/>
          <w:highlight w:val="yellow"/>
        </w:rPr>
        <w:t>power</w:t>
      </w:r>
      <w:r w:rsidRPr="00092443">
        <w:rPr>
          <w:rStyle w:val="Emphasis"/>
        </w:rPr>
        <w:t xml:space="preserve"> both </w:t>
      </w:r>
      <w:r w:rsidRPr="003B18F5">
        <w:rPr>
          <w:rStyle w:val="Emphasis"/>
          <w:highlight w:val="yellow"/>
        </w:rPr>
        <w:t>throughout society and</w:t>
      </w:r>
      <w:r w:rsidRPr="00092443">
        <w:rPr>
          <w:rStyle w:val="Emphasis"/>
        </w:rPr>
        <w:t xml:space="preserve"> within </w:t>
      </w:r>
      <w:r w:rsidRPr="003B18F5">
        <w:rPr>
          <w:rStyle w:val="Emphasis"/>
          <w:highlight w:val="yellow"/>
        </w:rPr>
        <w:t>the institution</w:t>
      </w:r>
      <w:r w:rsidRPr="00092443">
        <w:rPr>
          <w:rStyle w:val="Emphasis"/>
        </w:rPr>
        <w:t xml:space="preserve"> itself</w:t>
      </w:r>
      <w:r w:rsidRPr="007C7BCE">
        <w:rPr>
          <w:sz w:val="12"/>
        </w:rPr>
        <w:t>.</w:t>
      </w:r>
    </w:p>
    <w:p w14:paraId="31C945CA" w14:textId="77777777" w:rsidR="007E2DE6" w:rsidRPr="00092443" w:rsidRDefault="007E2DE6" w:rsidP="007E2DE6">
      <w:pPr>
        <w:rPr>
          <w:rStyle w:val="Emphasis"/>
        </w:rPr>
      </w:pPr>
      <w:r w:rsidRPr="00092443">
        <w:rPr>
          <w:rStyle w:val="Emphasis"/>
        </w:rPr>
        <w:t>Protest fatigue</w:t>
      </w:r>
    </w:p>
    <w:p w14:paraId="118712EE" w14:textId="77777777" w:rsidR="007E2DE6" w:rsidRPr="00092443" w:rsidRDefault="007E2DE6" w:rsidP="007E2DE6">
      <w:pPr>
        <w:rPr>
          <w:rStyle w:val="StyleUnderline"/>
        </w:rPr>
      </w:pPr>
      <w:r w:rsidRPr="007C7BCE">
        <w:rPr>
          <w:sz w:val="12"/>
        </w:rPr>
        <w:t xml:space="preserve">The </w:t>
      </w:r>
      <w:r w:rsidRPr="003B18F5">
        <w:rPr>
          <w:rStyle w:val="StyleUnderline"/>
        </w:rPr>
        <w:t>congressional sit-in risked overuse of the argument, and hence a reduction in the persuasiveness</w:t>
      </w:r>
      <w:r w:rsidRPr="00092443">
        <w:rPr>
          <w:rStyle w:val="StyleUnderline"/>
        </w:rPr>
        <w:t xml:space="preserve"> of the </w:t>
      </w:r>
      <w:proofErr w:type="gramStart"/>
      <w:r w:rsidRPr="00092443">
        <w:rPr>
          <w:rStyle w:val="StyleUnderline"/>
        </w:rPr>
        <w:t>sit-in as a whole</w:t>
      </w:r>
      <w:proofErr w:type="gramEnd"/>
      <w:r w:rsidRPr="00092443">
        <w:rPr>
          <w:rStyle w:val="StyleUnderline"/>
        </w:rPr>
        <w:t>.</w:t>
      </w:r>
      <w:r w:rsidRPr="007C7BCE">
        <w:rPr>
          <w:sz w:val="12"/>
        </w:rPr>
        <w:t xml:space="preserve"> Arguments are synchronic and mobile, thus arguments forwarded in one locale are part of the system of argument made elsewhere (</w:t>
      </w:r>
      <w:proofErr w:type="spellStart"/>
      <w:r w:rsidRPr="007C7BCE">
        <w:rPr>
          <w:sz w:val="12"/>
        </w:rPr>
        <w:t>Wohlrapp</w:t>
      </w:r>
      <w:proofErr w:type="spellEnd"/>
      <w:r w:rsidRPr="007C7BCE">
        <w:rPr>
          <w:sz w:val="12"/>
        </w:rPr>
        <w:t xml:space="preserve"> 2014). As Rehg (2009) reminds us that "arguments travel" (39), and al modes of argument from the classical to the contemporary traverse the boundaries of their initial usage. Moreover, </w:t>
      </w:r>
      <w:r w:rsidRPr="00092443">
        <w:rPr>
          <w:rStyle w:val="StyleUnderline"/>
        </w:rPr>
        <w:t>argument variation, as well as redeployments, work with and against all other variations of an argument to constitute a collective synchronic meaning of that argument</w:t>
      </w:r>
      <w:r w:rsidRPr="007C7BCE">
        <w:rPr>
          <w:sz w:val="12"/>
        </w:rPr>
        <w:t xml:space="preserve"> (McGee 1980). For example, using "states' rights" as an argument for a particular political belief means everything from "a rhetorical ruse justifying racial oppression" to "federal decisions are not as responsive as state decisions." </w:t>
      </w:r>
      <w:r w:rsidRPr="00092443">
        <w:rPr>
          <w:rStyle w:val="StyleUnderline"/>
        </w:rPr>
        <w:t xml:space="preserve">When an </w:t>
      </w:r>
      <w:r w:rsidRPr="003B18F5">
        <w:rPr>
          <w:rStyle w:val="StyleUnderline"/>
          <w:highlight w:val="yellow"/>
        </w:rPr>
        <w:lastRenderedPageBreak/>
        <w:t>argument</w:t>
      </w:r>
      <w:r w:rsidRPr="00092443">
        <w:rPr>
          <w:rStyle w:val="StyleUnderline"/>
        </w:rPr>
        <w:t xml:space="preserve"> is </w:t>
      </w:r>
      <w:r w:rsidRPr="003B18F5">
        <w:rPr>
          <w:rStyle w:val="StyleUnderline"/>
          <w:highlight w:val="yellow"/>
        </w:rPr>
        <w:t>deployed</w:t>
      </w:r>
      <w:r w:rsidRPr="00092443">
        <w:rPr>
          <w:rStyle w:val="StyleUnderline"/>
        </w:rPr>
        <w:t xml:space="preserve">, it </w:t>
      </w:r>
      <w:r w:rsidRPr="003B18F5">
        <w:rPr>
          <w:rStyle w:val="StyleUnderline"/>
          <w:highlight w:val="yellow"/>
        </w:rPr>
        <w:t>confers traces of itself</w:t>
      </w:r>
      <w:r w:rsidRPr="00092443">
        <w:rPr>
          <w:rStyle w:val="StyleUnderline"/>
        </w:rPr>
        <w:t xml:space="preserve"> to all other iterations of that argument.</w:t>
      </w:r>
      <w:r w:rsidRPr="007C7BCE">
        <w:rPr>
          <w:sz w:val="12"/>
        </w:rPr>
        <w:t xml:space="preserve"> The congressional sit-in, understood as an argument, should rightly be evaluated in relationship to other instances of the arguments' use. In so doing, </w:t>
      </w:r>
      <w:r w:rsidRPr="00092443">
        <w:rPr>
          <w:rStyle w:val="StyleUnderline"/>
        </w:rPr>
        <w:t xml:space="preserve">understandings of a sit-in's specific argument implicate the existing argumentative matrix of the sit-in. As such, </w:t>
      </w:r>
      <w:r w:rsidRPr="003B18F5">
        <w:rPr>
          <w:rStyle w:val="StyleUnderline"/>
          <w:highlight w:val="yellow"/>
        </w:rPr>
        <w:t>meaning</w:t>
      </w:r>
      <w:r w:rsidRPr="00092443">
        <w:rPr>
          <w:rStyle w:val="StyleUnderline"/>
        </w:rPr>
        <w:t xml:space="preserve"> generated </w:t>
      </w:r>
      <w:r w:rsidRPr="003B18F5">
        <w:rPr>
          <w:rStyle w:val="StyleUnderline"/>
        </w:rPr>
        <w:t>via</w:t>
      </w:r>
      <w:r w:rsidRPr="00092443">
        <w:rPr>
          <w:rStyle w:val="StyleUnderline"/>
        </w:rPr>
        <w:t xml:space="preserve"> the </w:t>
      </w:r>
      <w:r w:rsidRPr="003B18F5">
        <w:rPr>
          <w:rStyle w:val="StyleUnderline"/>
        </w:rPr>
        <w:t>congressional sit-in</w:t>
      </w:r>
      <w:r w:rsidRPr="00092443">
        <w:rPr>
          <w:rStyle w:val="StyleUnderline"/>
        </w:rPr>
        <w:t xml:space="preserve"> might </w:t>
      </w:r>
      <w:r w:rsidRPr="003B18F5">
        <w:rPr>
          <w:rStyle w:val="StyleUnderline"/>
          <w:highlight w:val="yellow"/>
        </w:rPr>
        <w:t>alter meanings of other sit-ins</w:t>
      </w:r>
      <w:r w:rsidRPr="00092443">
        <w:rPr>
          <w:rStyle w:val="StyleUnderline"/>
        </w:rPr>
        <w:t>.</w:t>
      </w:r>
    </w:p>
    <w:p w14:paraId="05EDDEF3" w14:textId="77777777" w:rsidR="007E2DE6" w:rsidRPr="007C7BCE" w:rsidRDefault="007E2DE6" w:rsidP="007E2DE6">
      <w:pPr>
        <w:rPr>
          <w:sz w:val="12"/>
        </w:rPr>
      </w:pPr>
      <w:r w:rsidRPr="007C7BCE">
        <w:rPr>
          <w:sz w:val="12"/>
        </w:rPr>
        <w:t xml:space="preserve">The </w:t>
      </w:r>
      <w:r w:rsidRPr="00092443">
        <w:rPr>
          <w:rStyle w:val="StyleUnderline"/>
        </w:rPr>
        <w:t xml:space="preserve">congressional </w:t>
      </w:r>
      <w:r w:rsidRPr="003B18F5">
        <w:rPr>
          <w:rStyle w:val="StyleUnderline"/>
          <w:highlight w:val="yellow"/>
        </w:rPr>
        <w:t>sit-in risked reducing</w:t>
      </w:r>
      <w:r w:rsidRPr="00092443">
        <w:rPr>
          <w:rStyle w:val="StyleUnderline"/>
        </w:rPr>
        <w:t xml:space="preserve"> the </w:t>
      </w:r>
      <w:r w:rsidRPr="003B18F5">
        <w:rPr>
          <w:rStyle w:val="StyleUnderline"/>
          <w:highlight w:val="yellow"/>
        </w:rPr>
        <w:t>persuasiveness</w:t>
      </w:r>
      <w:r w:rsidRPr="00092443">
        <w:rPr>
          <w:rStyle w:val="StyleUnderline"/>
        </w:rPr>
        <w:t xml:space="preserve"> of the argument </w:t>
      </w:r>
      <w:r w:rsidRPr="003B18F5">
        <w:rPr>
          <w:rStyle w:val="StyleUnderline"/>
          <w:highlight w:val="yellow"/>
        </w:rPr>
        <w:t>through overuse</w:t>
      </w:r>
      <w:r w:rsidRPr="003B18F5">
        <w:rPr>
          <w:rStyle w:val="Emphasis"/>
          <w:highlight w:val="yellow"/>
        </w:rPr>
        <w:t>. Protest fatigue</w:t>
      </w:r>
      <w:r w:rsidRPr="007C7BCE">
        <w:rPr>
          <w:sz w:val="12"/>
        </w:rPr>
        <w:t xml:space="preserve">, a phenomenon Wilson (2001) </w:t>
      </w:r>
      <w:r w:rsidRPr="003B18F5">
        <w:rPr>
          <w:rStyle w:val="Emphasis"/>
          <w:highlight w:val="yellow"/>
        </w:rPr>
        <w:t>describes</w:t>
      </w:r>
      <w:r w:rsidRPr="00092443">
        <w:rPr>
          <w:rStyle w:val="Emphasis"/>
        </w:rPr>
        <w:t xml:space="preserve"> as occurring "</w:t>
      </w:r>
      <w:r w:rsidRPr="003B18F5">
        <w:rPr>
          <w:rStyle w:val="Emphasis"/>
          <w:highlight w:val="yellow"/>
        </w:rPr>
        <w:t>when protests are held too often, on issues</w:t>
      </w:r>
      <w:r w:rsidRPr="00092443">
        <w:rPr>
          <w:rStyle w:val="Emphasis"/>
        </w:rPr>
        <w:t xml:space="preserve"> that are too </w:t>
      </w:r>
      <w:r w:rsidRPr="003B18F5">
        <w:rPr>
          <w:rStyle w:val="Emphasis"/>
          <w:highlight w:val="yellow"/>
        </w:rPr>
        <w:t>familiar</w:t>
      </w:r>
      <w:r w:rsidRPr="00092443">
        <w:rPr>
          <w:rStyle w:val="Emphasis"/>
        </w:rPr>
        <w:t>" (35), represents a concern of activists and scholars</w:t>
      </w:r>
      <w:r w:rsidRPr="007C7BCE">
        <w:rPr>
          <w:sz w:val="12"/>
        </w:rPr>
        <w:t>. Related to the concept of "resistance fatigue" —activists tiring of protesting constantly (Weinstein 2017)-</w:t>
      </w:r>
      <w:r w:rsidRPr="00092443">
        <w:rPr>
          <w:rStyle w:val="StyleUnderline"/>
        </w:rPr>
        <w:t xml:space="preserve">protest fatigue is </w:t>
      </w:r>
      <w:r w:rsidRPr="003B18F5">
        <w:rPr>
          <w:rStyle w:val="StyleUnderline"/>
        </w:rPr>
        <w:t xml:space="preserve">concerned with </w:t>
      </w:r>
      <w:r w:rsidRPr="003B18F5">
        <w:rPr>
          <w:rStyle w:val="StyleUnderline"/>
          <w:highlight w:val="yellow"/>
        </w:rPr>
        <w:t>messages losing</w:t>
      </w:r>
      <w:r w:rsidRPr="00092443">
        <w:rPr>
          <w:rStyle w:val="StyleUnderline"/>
        </w:rPr>
        <w:t xml:space="preserve"> their persuasive </w:t>
      </w:r>
      <w:r w:rsidRPr="003B18F5">
        <w:rPr>
          <w:rStyle w:val="StyleUnderline"/>
          <w:highlight w:val="yellow"/>
        </w:rPr>
        <w:t>impact</w:t>
      </w:r>
      <w:r w:rsidRPr="00092443">
        <w:rPr>
          <w:rStyle w:val="StyleUnderline"/>
        </w:rPr>
        <w:t xml:space="preserve"> with the public through overuse. Wilson advises that protests be coordinated with other activities and accompanied by special awareness to media perception of the protests.</w:t>
      </w:r>
      <w:r w:rsidRPr="007C7BCE">
        <w:rPr>
          <w:sz w:val="12"/>
        </w:rPr>
        <w:t xml:space="preserve"> Preventing either the public or public commentators from reacting condescendingly toward protests is the goal. Multiple scholars studying subsets of protest share worries over this potential. For instance, Lahiri (2014) and Carr-Gomm (2012) wonder whether "suicide protest fatigue" (132) or "naked protest fatigue" (122) might occur as the public grows weary of repeated protests by self-immolation or nudity, respectively. Collectively, </w:t>
      </w:r>
      <w:r w:rsidRPr="003B18F5">
        <w:rPr>
          <w:rStyle w:val="StyleUnderline"/>
        </w:rPr>
        <w:t>overuse of the sit-in might diminish its ability to garner positive media attention and to effectively persuade</w:t>
      </w:r>
      <w:r w:rsidRPr="00092443">
        <w:rPr>
          <w:rStyle w:val="StyleUnderline"/>
        </w:rPr>
        <w:t xml:space="preserve"> audiences</w:t>
      </w:r>
      <w:r w:rsidRPr="007C7BCE">
        <w:rPr>
          <w:sz w:val="12"/>
        </w:rPr>
        <w:t xml:space="preserve"> (Summer 1995).</w:t>
      </w:r>
    </w:p>
    <w:p w14:paraId="118EC362" w14:textId="77777777" w:rsidR="007E2DE6" w:rsidRPr="007C7BCE" w:rsidRDefault="007E2DE6" w:rsidP="007E2DE6">
      <w:pPr>
        <w:rPr>
          <w:sz w:val="12"/>
        </w:rPr>
      </w:pPr>
      <w:r w:rsidRPr="007C7BCE">
        <w:rPr>
          <w:sz w:val="12"/>
        </w:rPr>
        <w:t>Audience perception of atypicality generates the persuasive impact of sit-ins' general propositions. As several scholars have noted, sit-ins and other related acts of civil disobedience are "always an appeal to the public" (</w:t>
      </w:r>
      <w:proofErr w:type="spellStart"/>
      <w:r w:rsidRPr="007C7BCE">
        <w:rPr>
          <w:sz w:val="12"/>
        </w:rPr>
        <w:t>Ledewitz</w:t>
      </w:r>
      <w:proofErr w:type="spellEnd"/>
      <w:r w:rsidRPr="007C7BCE">
        <w:rPr>
          <w:sz w:val="12"/>
        </w:rPr>
        <w:t xml:space="preserve"> 190, 86). The </w:t>
      </w:r>
      <w:r w:rsidRPr="007C7BCE">
        <w:rPr>
          <w:rStyle w:val="StyleUnderline"/>
        </w:rPr>
        <w:t>perception of intransigent interference with the smooth functioning of government undergirds the sit-in's appeal through spectacle and demonstration of resolve</w:t>
      </w:r>
      <w:r w:rsidRPr="007C7BCE">
        <w:rPr>
          <w:sz w:val="12"/>
        </w:rPr>
        <w:t xml:space="preserve"> (</w:t>
      </w:r>
      <w:proofErr w:type="spellStart"/>
      <w:r w:rsidRPr="007C7BCE">
        <w:rPr>
          <w:sz w:val="12"/>
        </w:rPr>
        <w:t>Ledewitz</w:t>
      </w:r>
      <w:proofErr w:type="spellEnd"/>
      <w:r w:rsidRPr="007C7BCE">
        <w:rPr>
          <w:sz w:val="12"/>
        </w:rPr>
        <w:t xml:space="preserve"> 1990). Properly enunciated sit-in arguments perform a "powerful rhetoric," composed of a "special language that writes big on the walls of the Entrenched" (Richie 1970, 2). Moreover, </w:t>
      </w:r>
      <w:r w:rsidRPr="007C7BCE">
        <w:rPr>
          <w:rStyle w:val="Emphasis"/>
        </w:rPr>
        <w:t xml:space="preserve">the </w:t>
      </w:r>
      <w:r w:rsidRPr="003B18F5">
        <w:rPr>
          <w:rStyle w:val="Emphasis"/>
          <w:highlight w:val="yellow"/>
        </w:rPr>
        <w:t>sit-in's "degree of disruption," is reduced as</w:t>
      </w:r>
      <w:r w:rsidRPr="007C7BCE">
        <w:rPr>
          <w:rStyle w:val="Emphasis"/>
        </w:rPr>
        <w:t xml:space="preserve"> the </w:t>
      </w:r>
      <w:r w:rsidRPr="003B18F5">
        <w:rPr>
          <w:rStyle w:val="Emphasis"/>
          <w:highlight w:val="yellow"/>
        </w:rPr>
        <w:t>act is rendered "more acceptable</w:t>
      </w:r>
      <w:r w:rsidRPr="007C7BCE">
        <w:rPr>
          <w:rStyle w:val="Emphasis"/>
        </w:rPr>
        <w:t xml:space="preserve">, more </w:t>
      </w:r>
      <w:r w:rsidRPr="003B18F5">
        <w:rPr>
          <w:rStyle w:val="Emphasis"/>
          <w:highlight w:val="yellow"/>
        </w:rPr>
        <w:t>routinized</w:t>
      </w:r>
      <w:r w:rsidRPr="007C7BCE">
        <w:rPr>
          <w:rStyle w:val="Emphasis"/>
        </w:rPr>
        <w:t xml:space="preserve">, </w:t>
      </w:r>
      <w:r w:rsidRPr="003B18F5">
        <w:rPr>
          <w:rStyle w:val="Emphasis"/>
          <w:highlight w:val="yellow"/>
        </w:rPr>
        <w:t>and</w:t>
      </w:r>
      <w:r w:rsidRPr="007C7BCE">
        <w:rPr>
          <w:rStyle w:val="Emphasis"/>
        </w:rPr>
        <w:t xml:space="preserve"> more </w:t>
      </w:r>
      <w:r w:rsidRPr="003B18F5">
        <w:rPr>
          <w:rStyle w:val="Emphasis"/>
          <w:highlight w:val="yellow"/>
        </w:rPr>
        <w:t>legitimated by law and practice</w:t>
      </w:r>
      <w:r w:rsidRPr="007C7BCE">
        <w:rPr>
          <w:rStyle w:val="Emphasis"/>
        </w:rPr>
        <w:t>"</w:t>
      </w:r>
      <w:r w:rsidRPr="007C7BCE">
        <w:rPr>
          <w:sz w:val="12"/>
        </w:rPr>
        <w:t xml:space="preserve"> (Tarrow 2011, 104). The success of protest arguments, especially when understood as public dramas, largely depends on how the media "treat . . . process, package, and present" those protest arguments (Monohan 2010, 46). The </w:t>
      </w:r>
      <w:r w:rsidRPr="007C7BCE">
        <w:rPr>
          <w:rStyle w:val="StyleUnderline"/>
        </w:rPr>
        <w:t>routinization of protest might alter the reception of protest by the media and ultimately, the larger public</w:t>
      </w:r>
      <w:r w:rsidRPr="007C7BCE">
        <w:rPr>
          <w:sz w:val="12"/>
        </w:rPr>
        <w:t xml:space="preserve"> (Reed 2014). This owes to what is by now an almost axiomatic understanding that the "media </w:t>
      </w:r>
      <w:proofErr w:type="spellStart"/>
      <w:r w:rsidRPr="007C7BCE">
        <w:rPr>
          <w:sz w:val="12"/>
        </w:rPr>
        <w:t>rel</w:t>
      </w:r>
      <w:proofErr w:type="spellEnd"/>
      <w:r w:rsidRPr="007C7BCE">
        <w:rPr>
          <w:sz w:val="12"/>
        </w:rPr>
        <w:t>[</w:t>
      </w:r>
      <w:proofErr w:type="spellStart"/>
      <w:r w:rsidRPr="007C7BCE">
        <w:rPr>
          <w:sz w:val="12"/>
        </w:rPr>
        <w:t>ies</w:t>
      </w:r>
      <w:proofErr w:type="spellEnd"/>
      <w:r w:rsidRPr="007C7BCE">
        <w:rPr>
          <w:sz w:val="12"/>
        </w:rPr>
        <w:t xml:space="preserve">] on drama to raise circulation or viewership" (Reed, 131). Thus, </w:t>
      </w:r>
      <w:r w:rsidRPr="007C7BCE">
        <w:rPr>
          <w:rStyle w:val="StyleUnderline"/>
        </w:rPr>
        <w:t xml:space="preserve">where sit-ins become bureaucratized, the argument's persuasiveness to the public is blunted. Instead of conveying a notion of atypical, resolute interruption, the argument of </w:t>
      </w:r>
      <w:r w:rsidRPr="007C7BCE">
        <w:rPr>
          <w:rStyle w:val="Emphasis"/>
        </w:rPr>
        <w:t xml:space="preserve">the </w:t>
      </w:r>
      <w:r w:rsidRPr="003B18F5">
        <w:rPr>
          <w:rStyle w:val="Emphasis"/>
          <w:highlight w:val="yellow"/>
        </w:rPr>
        <w:t>sit-in</w:t>
      </w:r>
      <w:r w:rsidRPr="007C7BCE">
        <w:rPr>
          <w:rStyle w:val="Emphasis"/>
        </w:rPr>
        <w:t xml:space="preserve"> could be </w:t>
      </w:r>
      <w:r w:rsidRPr="003B18F5">
        <w:rPr>
          <w:rStyle w:val="Emphasis"/>
          <w:highlight w:val="yellow"/>
        </w:rPr>
        <w:t>understood as regimented</w:t>
      </w:r>
      <w:r w:rsidRPr="007C7BCE">
        <w:rPr>
          <w:rStyle w:val="Emphasis"/>
        </w:rPr>
        <w:t xml:space="preserve"> </w:t>
      </w:r>
      <w:r w:rsidRPr="003B18F5">
        <w:rPr>
          <w:rStyle w:val="Emphasis"/>
          <w:highlight w:val="yellow"/>
        </w:rPr>
        <w:t>practice endorsed by</w:t>
      </w:r>
      <w:r w:rsidRPr="007C7BCE">
        <w:rPr>
          <w:rStyle w:val="Emphasis"/>
        </w:rPr>
        <w:t xml:space="preserve"> the </w:t>
      </w:r>
      <w:r w:rsidRPr="003B18F5">
        <w:rPr>
          <w:rStyle w:val="Emphasis"/>
          <w:highlight w:val="yellow"/>
        </w:rPr>
        <w:t>establishment</w:t>
      </w:r>
      <w:r w:rsidRPr="007C7BCE">
        <w:rPr>
          <w:sz w:val="12"/>
        </w:rPr>
        <w:t xml:space="preserve">- what Franz Kafka described metaphorically as "part of the ceremony" (Tarrow 2011, 115). While a single instance of most arguments would likely fail to substantially alter synchronic readings, a highly publicized and impactful usage like the House sit-in could </w:t>
      </w:r>
      <w:r w:rsidRPr="007C7BCE">
        <w:rPr>
          <w:strike/>
          <w:sz w:val="12"/>
        </w:rPr>
        <w:t>stutter</w:t>
      </w:r>
      <w:r w:rsidRPr="007C7BCE">
        <w:rPr>
          <w:sz w:val="12"/>
        </w:rPr>
        <w:t xml:space="preserve"> its symbolic register.</w:t>
      </w:r>
    </w:p>
    <w:p w14:paraId="2CEA356F" w14:textId="77777777" w:rsidR="007E2DE6" w:rsidRPr="007C7BCE" w:rsidRDefault="007E2DE6" w:rsidP="007E2DE6">
      <w:pPr>
        <w:rPr>
          <w:rStyle w:val="StyleUnderline"/>
        </w:rPr>
      </w:pPr>
      <w:r w:rsidRPr="007C7BCE">
        <w:rPr>
          <w:sz w:val="12"/>
        </w:rPr>
        <w:t xml:space="preserve">Relatedly, the House </w:t>
      </w:r>
      <w:r w:rsidRPr="003B18F5">
        <w:rPr>
          <w:rStyle w:val="Emphasis"/>
          <w:highlight w:val="yellow"/>
        </w:rPr>
        <w:t>sit-in</w:t>
      </w:r>
      <w:r w:rsidRPr="007C7BCE">
        <w:rPr>
          <w:rStyle w:val="Emphasis"/>
        </w:rPr>
        <w:t xml:space="preserve"> also potentially </w:t>
      </w:r>
      <w:r w:rsidRPr="003B18F5">
        <w:rPr>
          <w:rStyle w:val="Emphasis"/>
          <w:highlight w:val="yellow"/>
        </w:rPr>
        <w:t>risked troubling</w:t>
      </w:r>
      <w:r w:rsidRPr="007C7BCE">
        <w:rPr>
          <w:rStyle w:val="Emphasis"/>
        </w:rPr>
        <w:t xml:space="preserve"> the </w:t>
      </w:r>
      <w:r w:rsidRPr="003B18F5">
        <w:rPr>
          <w:rStyle w:val="Emphasis"/>
          <w:highlight w:val="yellow"/>
        </w:rPr>
        <w:t>assumptions undergirding</w:t>
      </w:r>
      <w:r w:rsidRPr="007C7BCE">
        <w:rPr>
          <w:rStyle w:val="Emphasis"/>
        </w:rPr>
        <w:t xml:space="preserve"> the traditional collective </w:t>
      </w:r>
      <w:r w:rsidRPr="003B18F5">
        <w:rPr>
          <w:rStyle w:val="Emphasis"/>
          <w:highlight w:val="yellow"/>
        </w:rPr>
        <w:t>identity of</w:t>
      </w:r>
      <w:r w:rsidRPr="007C7BCE">
        <w:rPr>
          <w:rStyle w:val="Emphasis"/>
        </w:rPr>
        <w:t xml:space="preserve"> grassroots </w:t>
      </w:r>
      <w:r w:rsidRPr="003B18F5">
        <w:rPr>
          <w:rStyle w:val="Emphasis"/>
          <w:highlight w:val="yellow"/>
        </w:rPr>
        <w:t>activists</w:t>
      </w:r>
      <w:r w:rsidRPr="007C7BCE">
        <w:rPr>
          <w:sz w:val="12"/>
        </w:rPr>
        <w:t xml:space="preserve">. </w:t>
      </w:r>
      <w:r w:rsidRPr="007C7BCE">
        <w:rPr>
          <w:rStyle w:val="StyleUnderline"/>
        </w:rPr>
        <w:t>If argument use alters how audiences understand future instantiations of the argument, it is likely that those employing these arguments also surmise a changed meaning</w:t>
      </w:r>
      <w:r w:rsidRPr="007C7BCE">
        <w:rPr>
          <w:sz w:val="12"/>
        </w:rPr>
        <w:t xml:space="preserve">. A central motivator for individuals to participate in protest sit-ins is the allure of connecting with a network of like-minded individuals. </w:t>
      </w:r>
      <w:r w:rsidRPr="007C7BCE">
        <w:rPr>
          <w:rStyle w:val="StyleUnderline"/>
        </w:rPr>
        <w:t xml:space="preserve">Participation in sit-ins encourages activists to feel they are "canceling their </w:t>
      </w:r>
      <w:r>
        <w:rPr>
          <w:rStyle w:val="StyleUnderline"/>
        </w:rPr>
        <w:t>[erasure]</w:t>
      </w:r>
      <w:r w:rsidRPr="007C7BCE">
        <w:rPr>
          <w:strike/>
          <w:sz w:val="12"/>
        </w:rPr>
        <w:t>invisibility</w:t>
      </w:r>
      <w:r w:rsidRPr="007C7BCE">
        <w:rPr>
          <w:rStyle w:val="StyleUnderline"/>
        </w:rPr>
        <w:t xml:space="preserve">" </w:t>
      </w:r>
      <w:r w:rsidRPr="007C7BCE">
        <w:rPr>
          <w:sz w:val="12"/>
        </w:rPr>
        <w:t xml:space="preserve">(Gorsevsky, 725). </w:t>
      </w:r>
      <w:r w:rsidRPr="007C7BCE">
        <w:rPr>
          <w:rStyle w:val="StyleUnderline"/>
        </w:rPr>
        <w:t xml:space="preserve">This cancellation </w:t>
      </w:r>
      <w:r w:rsidRPr="007C7BCE">
        <w:rPr>
          <w:sz w:val="12"/>
        </w:rPr>
        <w:t xml:space="preserve">of </w:t>
      </w:r>
      <w:r w:rsidRPr="007C7BCE">
        <w:rPr>
          <w:strike/>
          <w:sz w:val="12"/>
        </w:rPr>
        <w:t>invisibility</w:t>
      </w:r>
      <w:r w:rsidRPr="007C7BCE">
        <w:rPr>
          <w:rStyle w:val="StyleUnderline"/>
        </w:rPr>
        <w:t xml:space="preserve"> is achieved through symbolic confrontation with the establishment</w:t>
      </w:r>
      <w:r w:rsidRPr="007C7BCE">
        <w:rPr>
          <w:sz w:val="12"/>
        </w:rPr>
        <w:t xml:space="preserve"> (Schulz 2013). Almost exclusively, </w:t>
      </w:r>
      <w:r w:rsidRPr="007C7BCE">
        <w:rPr>
          <w:rStyle w:val="StyleUnderline"/>
        </w:rPr>
        <w:t>sit-in protests are enacted against those with power and led by those without</w:t>
      </w:r>
      <w:r w:rsidRPr="007C7BCE">
        <w:rPr>
          <w:sz w:val="12"/>
        </w:rPr>
        <w:t xml:space="preserve">. In these "rhetorical acts of incivility," "democratic citizenship" can be realized by embracing the legitimacy of these acts to improve deliberative practices (Stuckey and O'Rourke 2014, 727). Moreover, </w:t>
      </w:r>
      <w:r w:rsidRPr="007C7BCE">
        <w:rPr>
          <w:rStyle w:val="StyleUnderline"/>
        </w:rPr>
        <w:t>the mode of "</w:t>
      </w:r>
      <w:r w:rsidRPr="003B18F5">
        <w:rPr>
          <w:rStyle w:val="StyleUnderline"/>
          <w:highlight w:val="yellow"/>
        </w:rPr>
        <w:t>democratic citizenship" created through sit-in</w:t>
      </w:r>
      <w:r w:rsidRPr="007C7BCE">
        <w:rPr>
          <w:rStyle w:val="StyleUnderline"/>
        </w:rPr>
        <w:t xml:space="preserve"> protest </w:t>
      </w:r>
      <w:r w:rsidRPr="003B18F5">
        <w:rPr>
          <w:rStyle w:val="StyleUnderline"/>
          <w:highlight w:val="yellow"/>
        </w:rPr>
        <w:t>creates</w:t>
      </w:r>
      <w:r w:rsidRPr="007C7BCE">
        <w:rPr>
          <w:rStyle w:val="StyleUnderline"/>
        </w:rPr>
        <w:t xml:space="preserve"> uncommon rhetorical resistance where existing networks of </w:t>
      </w:r>
      <w:r w:rsidRPr="003B18F5">
        <w:rPr>
          <w:rStyle w:val="StyleUnderline"/>
          <w:highlight w:val="yellow"/>
        </w:rPr>
        <w:t>social relations</w:t>
      </w:r>
      <w:r w:rsidRPr="007C7BCE">
        <w:rPr>
          <w:rStyle w:val="StyleUnderline"/>
        </w:rPr>
        <w:t xml:space="preserve"> are transformed into activist and protest connections</w:t>
      </w:r>
      <w:r w:rsidRPr="007C7BCE">
        <w:rPr>
          <w:sz w:val="12"/>
        </w:rPr>
        <w:t xml:space="preserve"> (Morris 1981). These </w:t>
      </w:r>
      <w:r w:rsidRPr="007C7BCE">
        <w:rPr>
          <w:rStyle w:val="StyleUnderline"/>
        </w:rPr>
        <w:t xml:space="preserve">connections at least partially undergird collective identity. In other words, </w:t>
      </w:r>
      <w:r w:rsidRPr="003B18F5">
        <w:rPr>
          <w:rStyle w:val="StyleUnderline"/>
          <w:highlight w:val="yellow"/>
        </w:rPr>
        <w:t>altering</w:t>
      </w:r>
      <w:r w:rsidRPr="007C7BCE">
        <w:rPr>
          <w:rStyle w:val="StyleUnderline"/>
        </w:rPr>
        <w:t xml:space="preserve"> the meaning of the </w:t>
      </w:r>
      <w:r w:rsidRPr="003B18F5">
        <w:rPr>
          <w:rStyle w:val="StyleUnderline"/>
          <w:highlight w:val="yellow"/>
        </w:rPr>
        <w:t>sit-in as</w:t>
      </w:r>
      <w:r w:rsidRPr="007C7BCE">
        <w:rPr>
          <w:rStyle w:val="StyleUnderline"/>
        </w:rPr>
        <w:t xml:space="preserve"> a </w:t>
      </w:r>
      <w:r w:rsidRPr="003B18F5">
        <w:rPr>
          <w:rStyle w:val="StyleUnderline"/>
          <w:highlight w:val="yellow"/>
        </w:rPr>
        <w:t>form necessarily alters its potential meaning</w:t>
      </w:r>
      <w:r w:rsidRPr="007C7BCE">
        <w:rPr>
          <w:rStyle w:val="StyleUnderline"/>
        </w:rPr>
        <w:t xml:space="preserve"> in the creation of social identities for activists.</w:t>
      </w:r>
    </w:p>
    <w:p w14:paraId="7E64E46C" w14:textId="7F9C0635" w:rsidR="0070507C" w:rsidRDefault="007E2DE6" w:rsidP="007E2DE6">
      <w:pPr>
        <w:rPr>
          <w:rStyle w:val="StyleUnderline"/>
        </w:rPr>
      </w:pPr>
      <w:r w:rsidRPr="007C7BCE">
        <w:rPr>
          <w:sz w:val="12"/>
        </w:rPr>
        <w:t xml:space="preserve">The House sit-in potentially troubles the effectiveness of the sit-in as a persuasive gesture and its attractiveness as a mode of collective identity creation. Activists traditionally understood sit-ins as an opportunity for oppressed people to engage in collective resistance against the establishment. As "individual's cognitive, moral, and emotional connection with a broader community" are shaped by argument, collective identity is constituted through sit-ins (Polletta and Jasper 2001, 285). </w:t>
      </w:r>
      <w:r w:rsidRPr="007C7BCE">
        <w:rPr>
          <w:rStyle w:val="StyleUnderline"/>
        </w:rPr>
        <w:t xml:space="preserve">Following the House protest, the </w:t>
      </w:r>
      <w:r w:rsidRPr="003B18F5">
        <w:rPr>
          <w:rStyle w:val="StyleUnderline"/>
          <w:highlight w:val="yellow"/>
        </w:rPr>
        <w:t>argumentative matrix</w:t>
      </w:r>
      <w:r w:rsidRPr="007C7BCE">
        <w:rPr>
          <w:rStyle w:val="StyleUnderline"/>
        </w:rPr>
        <w:t xml:space="preserve"> of meaning </w:t>
      </w:r>
      <w:r w:rsidRPr="003B18F5">
        <w:rPr>
          <w:rStyle w:val="StyleUnderline"/>
          <w:highlight w:val="yellow"/>
        </w:rPr>
        <w:t>now includes establishment legitimation</w:t>
      </w:r>
      <w:r w:rsidRPr="007C7BCE">
        <w:rPr>
          <w:rStyle w:val="StyleUnderline"/>
        </w:rPr>
        <w:t>. Governmental appropriation of anti-statist arguments thus threatens to alter the basis for collective identity creation, and hence threatens constitutive identities activists might performatively inhabit via sit-ins.</w:t>
      </w:r>
    </w:p>
    <w:p w14:paraId="54EF203E" w14:textId="77777777" w:rsidR="00361D69" w:rsidRDefault="00361D69" w:rsidP="00361D69">
      <w:pPr>
        <w:pStyle w:val="Heading4"/>
      </w:pPr>
      <w:r>
        <w:lastRenderedPageBreak/>
        <w:t xml:space="preserve">Black women are the belly of the world – their analytic of the general strike problematically obscures the racial and gendered dimensions on which their method rests </w:t>
      </w:r>
    </w:p>
    <w:p w14:paraId="74B4D2F8" w14:textId="77777777" w:rsidR="00361D69" w:rsidRDefault="00361D69" w:rsidP="00361D69">
      <w:r>
        <w:rPr>
          <w:rStyle w:val="Style13ptBold"/>
        </w:rPr>
        <w:t>Hartman 16</w:t>
      </w:r>
      <w:r w:rsidRPr="00A20D81">
        <w:t xml:space="preserve"> (</w:t>
      </w:r>
      <w:proofErr w:type="spellStart"/>
      <w:r>
        <w:t>Saidiya</w:t>
      </w:r>
      <w:proofErr w:type="spellEnd"/>
      <w:r>
        <w:t xml:space="preserve"> Hartman, Professor of English and Comparative Literature at Colombia University, PhD from Yale University, January-March 2016, “The Belly of the World: A Note on Black Women’s Labors,” </w:t>
      </w:r>
      <w:r>
        <w:rPr>
          <w:i/>
        </w:rPr>
        <w:t>Souls: A Critical Journal of Black Politics, Culture, and Society</w:t>
      </w:r>
      <w:r>
        <w:t xml:space="preserve"> Volume 18 Issue 1) </w:t>
      </w:r>
      <w:proofErr w:type="spellStart"/>
      <w:r>
        <w:t>gz</w:t>
      </w:r>
      <w:proofErr w:type="spellEnd"/>
    </w:p>
    <w:p w14:paraId="580E7C3D" w14:textId="77777777" w:rsidR="00361D69" w:rsidRPr="00F43C67" w:rsidRDefault="00361D69" w:rsidP="00361D69">
      <w:pPr>
        <w:rPr>
          <w:rStyle w:val="StyleUnderline"/>
        </w:rPr>
      </w:pPr>
      <w:r w:rsidRPr="00F43C67">
        <w:rPr>
          <w:rStyle w:val="Emphasis"/>
        </w:rPr>
        <w:t xml:space="preserve">The </w:t>
      </w:r>
      <w:r w:rsidRPr="00F43C67">
        <w:rPr>
          <w:rStyle w:val="Emphasis"/>
          <w:highlight w:val="yellow"/>
        </w:rPr>
        <w:t>slave ship is</w:t>
      </w:r>
      <w:r w:rsidRPr="00F43C67">
        <w:rPr>
          <w:rStyle w:val="Emphasis"/>
        </w:rPr>
        <w:t xml:space="preserve"> a </w:t>
      </w:r>
      <w:r w:rsidRPr="00F43C67">
        <w:rPr>
          <w:rStyle w:val="Emphasis"/>
          <w:highlight w:val="yellow"/>
        </w:rPr>
        <w:t>womb/abyss</w:t>
      </w:r>
      <w:r w:rsidRPr="00F43C67">
        <w:rPr>
          <w:rStyle w:val="Emphasis"/>
        </w:rPr>
        <w:t xml:space="preserve">. The </w:t>
      </w:r>
      <w:r w:rsidRPr="00F43C67">
        <w:rPr>
          <w:rStyle w:val="Emphasis"/>
          <w:highlight w:val="yellow"/>
        </w:rPr>
        <w:t>plantation is the belly of the world</w:t>
      </w:r>
      <w:r w:rsidRPr="00F43C67">
        <w:rPr>
          <w:sz w:val="12"/>
        </w:rPr>
        <w:t xml:space="preserve">. </w:t>
      </w:r>
      <w:proofErr w:type="spellStart"/>
      <w:r w:rsidRPr="00F43C67">
        <w:rPr>
          <w:i/>
          <w:sz w:val="12"/>
        </w:rPr>
        <w:t>Partus</w:t>
      </w:r>
      <w:proofErr w:type="spellEnd"/>
      <w:r w:rsidRPr="00F43C67">
        <w:rPr>
          <w:i/>
          <w:sz w:val="12"/>
        </w:rPr>
        <w:t xml:space="preserve"> sequitur </w:t>
      </w:r>
      <w:proofErr w:type="spellStart"/>
      <w:r w:rsidRPr="00F43C67">
        <w:rPr>
          <w:i/>
          <w:sz w:val="12"/>
        </w:rPr>
        <w:t>ventrem</w:t>
      </w:r>
      <w:proofErr w:type="spellEnd"/>
      <w:r w:rsidRPr="00F43C67">
        <w:rPr>
          <w:sz w:val="12"/>
        </w:rPr>
        <w:t xml:space="preserve">—the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w:t>
      </w:r>
      <w:r w:rsidRPr="00F43C67">
        <w:rPr>
          <w:rStyle w:val="StyleUnderline"/>
        </w:rPr>
        <w:t xml:space="preserve">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w:t>
      </w:r>
      <w:r w:rsidRPr="00F43C67">
        <w:rPr>
          <w:rStyle w:val="StyleUnderline"/>
          <w:highlight w:val="yellow"/>
        </w:rPr>
        <w:t>theft, regulation and destruction of black women’s</w:t>
      </w:r>
      <w:r w:rsidRPr="00F43C67">
        <w:rPr>
          <w:rStyle w:val="StyleUnderline"/>
        </w:rPr>
        <w:t xml:space="preserve"> sexual and reproductive </w:t>
      </w:r>
      <w:r w:rsidRPr="00F43C67">
        <w:rPr>
          <w:rStyle w:val="StyleUnderline"/>
          <w:highlight w:val="yellow"/>
        </w:rPr>
        <w:t>capacities</w:t>
      </w:r>
      <w:r w:rsidRPr="00F43C67">
        <w:rPr>
          <w:rStyle w:val="StyleUnderline"/>
        </w:rPr>
        <w:t xml:space="preserve"> would also </w:t>
      </w:r>
      <w:r w:rsidRPr="00F43C67">
        <w:rPr>
          <w:rStyle w:val="StyleUnderline"/>
          <w:highlight w:val="yellow"/>
        </w:rPr>
        <w:t>define</w:t>
      </w:r>
      <w:r w:rsidRPr="00F43C67">
        <w:rPr>
          <w:rStyle w:val="StyleUnderline"/>
        </w:rPr>
        <w:t xml:space="preserve"> the </w:t>
      </w:r>
      <w:r w:rsidRPr="00F43C67">
        <w:rPr>
          <w:rStyle w:val="StyleUnderline"/>
          <w:highlight w:val="yellow"/>
        </w:rPr>
        <w:t>afterlife of slavery</w:t>
      </w:r>
      <w:r w:rsidRPr="00F43C67">
        <w:rPr>
          <w:rStyle w:val="StyleUnderline"/>
        </w:rPr>
        <w:t>.</w:t>
      </w:r>
    </w:p>
    <w:p w14:paraId="3EC10BA6" w14:textId="77777777" w:rsidR="00361D69" w:rsidRPr="00F43C67" w:rsidRDefault="00361D69" w:rsidP="00361D69">
      <w:pPr>
        <w:rPr>
          <w:rStyle w:val="Emphasis"/>
        </w:rPr>
      </w:pPr>
      <w:r w:rsidRPr="00F43C67">
        <w:rPr>
          <w:sz w:val="12"/>
        </w:rPr>
        <w:t xml:space="preserve">Most often when the productive labor of the slave comes into view, it is as a category absent gender and sexual differentiation. In two of the greatest works of the black radical tradition, W.E.B. Du Bois’s </w:t>
      </w:r>
      <w:r w:rsidRPr="00F43C67">
        <w:rPr>
          <w:i/>
          <w:sz w:val="12"/>
        </w:rPr>
        <w:t>Black Reconstruction</w:t>
      </w:r>
      <w:r w:rsidRPr="00F43C67">
        <w:rPr>
          <w:sz w:val="12"/>
        </w:rPr>
        <w:t xml:space="preserve"> and C.L.R. James’s </w:t>
      </w:r>
      <w:r w:rsidRPr="00F43C67">
        <w:rPr>
          <w:i/>
          <w:sz w:val="12"/>
        </w:rPr>
        <w:t>Black Jacobins</w:t>
      </w:r>
      <w:r w:rsidRPr="00F43C67">
        <w:rPr>
          <w:sz w:val="12"/>
        </w:rPr>
        <w:t xml:space="preserve">, the agency of the enslaved becomes legible as politics, rather than crime or destruction, </w:t>
      </w:r>
      <w:proofErr w:type="gramStart"/>
      <w:r w:rsidRPr="00F43C67">
        <w:rPr>
          <w:sz w:val="12"/>
        </w:rPr>
        <w:t>at the moment</w:t>
      </w:r>
      <w:proofErr w:type="gramEnd"/>
      <w:r w:rsidRPr="00F43C67">
        <w:rPr>
          <w:sz w:val="12"/>
        </w:rPr>
        <w:t xml:space="preserve"> slaves are transformed into black workers and revolutionary masses fashioned along the lines of the insurgent proletariat. However, </w:t>
      </w:r>
      <w:r w:rsidRPr="00F43C67">
        <w:rPr>
          <w:rStyle w:val="StyleUnderline"/>
        </w:rPr>
        <w:t>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w:t>
      </w:r>
      <w:r w:rsidRPr="00F43C67">
        <w:rPr>
          <w:sz w:val="12"/>
        </w:rPr>
        <w:t xml:space="preserve"> In </w:t>
      </w:r>
      <w:r w:rsidRPr="00F43C67">
        <w:rPr>
          <w:i/>
          <w:sz w:val="12"/>
        </w:rPr>
        <w:t>Black Reconstruction</w:t>
      </w:r>
      <w:r w:rsidRPr="00F43C67">
        <w:rPr>
          <w:sz w:val="12"/>
        </w:rPr>
        <w:t xml:space="preserve">, </w:t>
      </w:r>
      <w:r w:rsidRPr="00F43C67">
        <w:rPr>
          <w:rStyle w:val="Emphasis"/>
          <w:highlight w:val="yellow"/>
        </w:rPr>
        <w:t>women’s</w:t>
      </w:r>
      <w:r w:rsidRPr="00F43C67">
        <w:rPr>
          <w:rStyle w:val="Emphasis"/>
        </w:rPr>
        <w:t xml:space="preserve"> sexual and reproductive </w:t>
      </w:r>
      <w:r w:rsidRPr="00F43C67">
        <w:rPr>
          <w:rStyle w:val="Emphasis"/>
          <w:highlight w:val="yellow"/>
        </w:rPr>
        <w:t>labor is critical in accounting for</w:t>
      </w:r>
      <w:r w:rsidRPr="00F43C67">
        <w:rPr>
          <w:rStyle w:val="Emphasis"/>
        </w:rPr>
        <w:t xml:space="preserve"> the violence and degradation of </w:t>
      </w:r>
      <w:r w:rsidRPr="00F43C67">
        <w:rPr>
          <w:rStyle w:val="Emphasis"/>
          <w:highlight w:val="yellow"/>
        </w:rPr>
        <w:t>slavery, yet this labor falls outside</w:t>
      </w:r>
      <w:r w:rsidRPr="00F43C67">
        <w:rPr>
          <w:rStyle w:val="Emphasis"/>
        </w:rPr>
        <w:t xml:space="preserve"> of the heroic </w:t>
      </w:r>
      <w:r w:rsidRPr="00F43C67">
        <w:rPr>
          <w:rStyle w:val="Emphasis"/>
          <w:highlight w:val="yellow"/>
        </w:rPr>
        <w:t>account of</w:t>
      </w:r>
      <w:r w:rsidRPr="00F43C67">
        <w:rPr>
          <w:rStyle w:val="Emphasis"/>
        </w:rPr>
        <w:t xml:space="preserve"> the </w:t>
      </w:r>
      <w:r w:rsidRPr="00F43C67">
        <w:rPr>
          <w:rStyle w:val="Emphasis"/>
          <w:highlight w:val="yellow"/>
        </w:rPr>
        <w:t>black worker and</w:t>
      </w:r>
      <w:r w:rsidRPr="00F43C67">
        <w:rPr>
          <w:rStyle w:val="Emphasis"/>
        </w:rPr>
        <w:t xml:space="preserve"> the </w:t>
      </w:r>
      <w:r w:rsidRPr="00F43C67">
        <w:rPr>
          <w:rStyle w:val="Emphasis"/>
          <w:highlight w:val="yellow"/>
        </w:rPr>
        <w:t>general strike</w:t>
      </w:r>
      <w:r w:rsidRPr="00F43C67">
        <w:rPr>
          <w:rStyle w:val="Emphasis"/>
        </w:rPr>
        <w:t>.</w:t>
      </w:r>
    </w:p>
    <w:p w14:paraId="0EE8B0D4" w14:textId="77777777" w:rsidR="00361D69" w:rsidRPr="00F43C67" w:rsidRDefault="00361D69" w:rsidP="00361D69">
      <w:pPr>
        <w:rPr>
          <w:sz w:val="12"/>
        </w:rPr>
      </w:pPr>
      <w:r w:rsidRPr="00F43C67">
        <w:rPr>
          <w:rStyle w:val="StyleUnderline"/>
          <w:highlight w:val="yellow"/>
        </w:rPr>
        <w:t>Black women</w:t>
      </w:r>
      <w:r w:rsidRPr="00F43C67">
        <w:rPr>
          <w:rStyle w:val="StyleUnderline"/>
        </w:rPr>
        <w:t xml:space="preserve">, too, </w:t>
      </w:r>
      <w:r w:rsidRPr="00F43C67">
        <w:rPr>
          <w:rStyle w:val="StyleUnderline"/>
          <w:highlight w:val="yellow"/>
        </w:rPr>
        <w:t>refused</w:t>
      </w:r>
      <w:r w:rsidRPr="00F43C67">
        <w:rPr>
          <w:rStyle w:val="StyleUnderline"/>
        </w:rPr>
        <w:t xml:space="preserve"> the conditions of work on </w:t>
      </w:r>
      <w:r w:rsidRPr="00F43C67">
        <w:rPr>
          <w:rStyle w:val="StyleUnderline"/>
          <w:highlight w:val="yellow"/>
        </w:rPr>
        <w:t>the plantation</w:t>
      </w:r>
      <w:r w:rsidRPr="00F43C67">
        <w:rPr>
          <w:sz w:val="12"/>
        </w:rPr>
        <w:t xml:space="preserve">, and Du Bois notes their presence among the “army of fugitives” rushing away from the fields. Yet, </w:t>
      </w:r>
      <w:r w:rsidRPr="00F43C67">
        <w:rPr>
          <w:rStyle w:val="Emphasis"/>
          <w:highlight w:val="yellow"/>
        </w:rPr>
        <w:t>in</w:t>
      </w:r>
      <w:r w:rsidRPr="00F43C67">
        <w:rPr>
          <w:rStyle w:val="Emphasis"/>
        </w:rPr>
        <w:t xml:space="preserve"> the </w:t>
      </w:r>
      <w:r w:rsidRPr="00F43C67">
        <w:rPr>
          <w:rStyle w:val="Emphasis"/>
          <w:highlight w:val="yellow"/>
        </w:rPr>
        <w:t>shift from</w:t>
      </w:r>
      <w:r w:rsidRPr="00F43C67">
        <w:rPr>
          <w:rStyle w:val="Emphasis"/>
        </w:rPr>
        <w:t xml:space="preserve"> the </w:t>
      </w:r>
      <w:r w:rsidRPr="00F43C67">
        <w:rPr>
          <w:rStyle w:val="Emphasis"/>
          <w:highlight w:val="yellow"/>
        </w:rPr>
        <w:t>fugitive to</w:t>
      </w:r>
      <w:r w:rsidRPr="00F43C67">
        <w:rPr>
          <w:rStyle w:val="Emphasis"/>
        </w:rPr>
        <w:t xml:space="preserve"> the </w:t>
      </w:r>
      <w:r w:rsidRPr="00F43C67">
        <w:rPr>
          <w:rStyle w:val="Emphasis"/>
          <w:highlight w:val="yellow"/>
        </w:rPr>
        <w:t>striking worker,</w:t>
      </w:r>
      <w:r w:rsidRPr="00F43C67">
        <w:rPr>
          <w:rStyle w:val="Emphasis"/>
        </w:rPr>
        <w:t xml:space="preserve"> the </w:t>
      </w:r>
      <w:r w:rsidRPr="00F43C67">
        <w:rPr>
          <w:rStyle w:val="Emphasis"/>
          <w:highlight w:val="yellow"/>
        </w:rPr>
        <w:t>female slave becomes a minor figure</w:t>
      </w:r>
      <w:r w:rsidRPr="00F43C67">
        <w:rPr>
          <w:rStyle w:val="Emphasis"/>
        </w:rPr>
        <w:t>.</w:t>
      </w:r>
      <w:r w:rsidRPr="00F43C67">
        <w:rPr>
          <w:sz w:val="12"/>
        </w:rPr>
        <w:t xml:space="preserve"> </w:t>
      </w:r>
      <w:r w:rsidRPr="00F43C67">
        <w:rPr>
          <w:rStyle w:val="StyleUnderline"/>
          <w:highlight w:val="yellow"/>
        </w:rPr>
        <w:t>Neither</w:t>
      </w:r>
      <w:r w:rsidRPr="00F43C67">
        <w:rPr>
          <w:rStyle w:val="StyleUnderline"/>
        </w:rPr>
        <w:t xml:space="preserve"> “the </w:t>
      </w:r>
      <w:r w:rsidRPr="00F43C67">
        <w:rPr>
          <w:rStyle w:val="StyleUnderline"/>
          <w:highlight w:val="yellow"/>
        </w:rPr>
        <w:t>potentialities for</w:t>
      </w:r>
      <w:r w:rsidRPr="00F43C67">
        <w:rPr>
          <w:rStyle w:val="StyleUnderline"/>
        </w:rPr>
        <w:t xml:space="preserve"> the </w:t>
      </w:r>
      <w:r w:rsidRPr="00F43C67">
        <w:rPr>
          <w:rStyle w:val="StyleUnderline"/>
          <w:highlight w:val="yellow"/>
        </w:rPr>
        <w:t>future</w:t>
      </w:r>
      <w:r w:rsidRPr="00F43C67">
        <w:rPr>
          <w:rStyle w:val="StyleUnderline"/>
        </w:rPr>
        <w:t xml:space="preserve">” represented by the fugitive </w:t>
      </w:r>
      <w:r w:rsidRPr="00F43C67">
        <w:rPr>
          <w:rStyle w:val="StyleUnderline"/>
          <w:highlight w:val="yellow"/>
        </w:rPr>
        <w:t>nor</w:t>
      </w:r>
      <w:r w:rsidRPr="00F43C67">
        <w:rPr>
          <w:rStyle w:val="StyleUnderline"/>
        </w:rPr>
        <w:t xml:space="preserve"> the text engendered by flight and </w:t>
      </w:r>
      <w:r w:rsidRPr="00F43C67">
        <w:rPr>
          <w:rStyle w:val="StyleUnderline"/>
          <w:highlight w:val="yellow"/>
        </w:rPr>
        <w:t>refusal</w:t>
      </w:r>
      <w:r w:rsidRPr="00F43C67">
        <w:rPr>
          <w:rStyle w:val="StyleUnderline"/>
        </w:rPr>
        <w:t xml:space="preserve"> and furnished for abolition idealists </w:t>
      </w:r>
      <w:r w:rsidRPr="00F43C67">
        <w:rPr>
          <w:rStyle w:val="StyleUnderline"/>
          <w:highlight w:val="yellow"/>
        </w:rPr>
        <w:t>embraced her labors</w:t>
      </w:r>
      <w:r w:rsidRPr="00F43C67">
        <w:rPr>
          <w:rStyle w:val="StyleUnderline"/>
        </w:rPr>
        <w:t>.</w:t>
      </w:r>
      <w:r w:rsidRPr="00F43C67">
        <w:rPr>
          <w:sz w:val="12"/>
        </w:rPr>
        <w:t xml:space="preserve">2 Marriage and protection rather than sexual freedom and reproductive justice were the only ways conceived to redress her </w:t>
      </w:r>
      <w:proofErr w:type="gramStart"/>
      <w:r w:rsidRPr="00F43C67">
        <w:rPr>
          <w:sz w:val="12"/>
        </w:rPr>
        <w:t>wrongs, or</w:t>
      </w:r>
      <w:proofErr w:type="gramEnd"/>
      <w:r w:rsidRPr="00F43C67">
        <w:rPr>
          <w:sz w:val="12"/>
        </w:rPr>
        <w:t xml:space="preserve"> remedy the “wound dealt to [her] reputation as a human being.” The sexual violence and reproduction characteristic of enslaved women’s experience fails to produce a radical politics of liberation or a philosophy of freedom.</w:t>
      </w:r>
    </w:p>
    <w:p w14:paraId="0FD48079" w14:textId="77777777" w:rsidR="00361D69" w:rsidRPr="00F43C67" w:rsidRDefault="00361D69" w:rsidP="00361D69">
      <w:pPr>
        <w:rPr>
          <w:rStyle w:val="Emphasis"/>
        </w:rPr>
      </w:pPr>
      <w:r w:rsidRPr="00F43C67">
        <w:rPr>
          <w:rStyle w:val="StyleUnderline"/>
        </w:rPr>
        <w:t>Black women’s labors have not been easy to reckon with conceptually</w:t>
      </w:r>
      <w:r w:rsidRPr="00F43C67">
        <w:rPr>
          <w:sz w:val="12"/>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1F2100">
        <w:rPr>
          <w:rStyle w:val="StyleUnderline"/>
          <w:highlight w:val="yellow"/>
        </w:rPr>
        <w:t>It has proven</w:t>
      </w:r>
      <w:r w:rsidRPr="00F43C67">
        <w:rPr>
          <w:rStyle w:val="StyleUnderline"/>
        </w:rPr>
        <w:t xml:space="preserve"> difficult, if not </w:t>
      </w:r>
      <w:r w:rsidRPr="001F2100">
        <w:rPr>
          <w:rStyle w:val="StyleUnderline"/>
          <w:highlight w:val="yellow"/>
        </w:rPr>
        <w:t>impossible, to assimilate black women’s</w:t>
      </w:r>
      <w:r w:rsidRPr="00F43C67">
        <w:rPr>
          <w:rStyle w:val="StyleUnderline"/>
        </w:rPr>
        <w:t xml:space="preserve"> domestic </w:t>
      </w:r>
      <w:r w:rsidRPr="001F2100">
        <w:rPr>
          <w:rStyle w:val="StyleUnderline"/>
          <w:highlight w:val="yellow"/>
        </w:rPr>
        <w:t>labors</w:t>
      </w:r>
      <w:r w:rsidRPr="00F43C67">
        <w:rPr>
          <w:rStyle w:val="StyleUnderline"/>
        </w:rPr>
        <w:t xml:space="preserve"> and reproductive capacities </w:t>
      </w:r>
      <w:r w:rsidRPr="001F2100">
        <w:rPr>
          <w:rStyle w:val="StyleUnderline"/>
          <w:highlight w:val="yellow"/>
        </w:rPr>
        <w:t>within narratives of</w:t>
      </w:r>
      <w:r w:rsidRPr="00F43C67">
        <w:rPr>
          <w:rStyle w:val="StyleUnderline"/>
        </w:rPr>
        <w:t xml:space="preserve"> the </w:t>
      </w:r>
      <w:r w:rsidRPr="001F2100">
        <w:rPr>
          <w:rStyle w:val="StyleUnderline"/>
          <w:highlight w:val="yellow"/>
        </w:rPr>
        <w:t>black worker</w:t>
      </w:r>
      <w:r w:rsidRPr="00F43C67">
        <w:rPr>
          <w:rStyle w:val="StyleUnderline"/>
        </w:rPr>
        <w:t xml:space="preserve">, slave rebellion, </w:t>
      </w:r>
      <w:proofErr w:type="spellStart"/>
      <w:r w:rsidRPr="00F43C67">
        <w:rPr>
          <w:rStyle w:val="StyleUnderline"/>
        </w:rPr>
        <w:t>maroonage</w:t>
      </w:r>
      <w:proofErr w:type="spellEnd"/>
      <w:r w:rsidRPr="00F43C67">
        <w:rPr>
          <w:rStyle w:val="StyleUnderline"/>
        </w:rPr>
        <w:t xml:space="preserve">, or black radicalism, </w:t>
      </w:r>
      <w:r w:rsidRPr="001F2100">
        <w:rPr>
          <w:rStyle w:val="StyleUnderline"/>
          <w:highlight w:val="yellow"/>
        </w:rPr>
        <w:t>even as this</w:t>
      </w:r>
      <w:r w:rsidRPr="00F43C67">
        <w:rPr>
          <w:rStyle w:val="StyleUnderline"/>
        </w:rPr>
        <w:t xml:space="preserve"> labor </w:t>
      </w:r>
      <w:r w:rsidRPr="001F2100">
        <w:rPr>
          <w:rStyle w:val="StyleUnderline"/>
          <w:highlight w:val="yellow"/>
        </w:rPr>
        <w:t>was critical to</w:t>
      </w:r>
      <w:r w:rsidRPr="00F43C67">
        <w:rPr>
          <w:rStyle w:val="StyleUnderline"/>
        </w:rPr>
        <w:t xml:space="preserve"> the </w:t>
      </w:r>
      <w:r w:rsidRPr="001F2100">
        <w:rPr>
          <w:rStyle w:val="StyleUnderline"/>
          <w:highlight w:val="yellow"/>
        </w:rPr>
        <w:t>creation of value</w:t>
      </w:r>
      <w:r w:rsidRPr="00F43C67">
        <w:rPr>
          <w:rStyle w:val="StyleUnderline"/>
        </w:rPr>
        <w:t xml:space="preserve">, the realization of profit </w:t>
      </w:r>
      <w:r w:rsidRPr="001F2100">
        <w:rPr>
          <w:rStyle w:val="StyleUnderline"/>
          <w:highlight w:val="yellow"/>
        </w:rPr>
        <w:t>and</w:t>
      </w:r>
      <w:r w:rsidRPr="00F43C67">
        <w:rPr>
          <w:rStyle w:val="StyleUnderline"/>
        </w:rPr>
        <w:t xml:space="preserve"> the </w:t>
      </w:r>
      <w:r w:rsidRPr="001F2100">
        <w:rPr>
          <w:rStyle w:val="StyleUnderline"/>
          <w:highlight w:val="yellow"/>
        </w:rPr>
        <w:t>accumulation of capital</w:t>
      </w:r>
      <w:r w:rsidRPr="00F43C67">
        <w:rPr>
          <w:sz w:val="12"/>
        </w:rPr>
        <w:t xml:space="preserve">. It has been no less complicated to imagine the future produced by such labors as anything other than monstrous.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where exactly does the sex drudge, recalcitrant domestic, broken mother, or sullen wet-nurse fit into the scheme of the general strike? </w:t>
      </w:r>
      <w:r w:rsidRPr="001F2100">
        <w:rPr>
          <w:rStyle w:val="Emphasis"/>
          <w:highlight w:val="yellow"/>
        </w:rPr>
        <w:t>If</w:t>
      </w:r>
      <w:r w:rsidRPr="00F43C67">
        <w:rPr>
          <w:rStyle w:val="Emphasis"/>
        </w:rPr>
        <w:t xml:space="preserve"> the </w:t>
      </w:r>
      <w:r w:rsidRPr="001F2100">
        <w:rPr>
          <w:rStyle w:val="Emphasis"/>
          <w:highlight w:val="yellow"/>
        </w:rPr>
        <w:t>general strike is</w:t>
      </w:r>
      <w:r w:rsidRPr="00F43C67">
        <w:rPr>
          <w:rStyle w:val="Emphasis"/>
        </w:rPr>
        <w:t xml:space="preserve"> a </w:t>
      </w:r>
      <w:r w:rsidRPr="001F2100">
        <w:rPr>
          <w:rStyle w:val="Emphasis"/>
          <w:highlight w:val="yellow"/>
        </w:rPr>
        <w:t>placeholder</w:t>
      </w:r>
      <w:r w:rsidRPr="00F43C67">
        <w:rPr>
          <w:rStyle w:val="Emphasis"/>
        </w:rPr>
        <w:t xml:space="preserve"> for political aspirations that Du Bois struggles to name, how </w:t>
      </w:r>
      <w:r w:rsidRPr="001F2100">
        <w:rPr>
          <w:rStyle w:val="Emphasis"/>
          <w:highlight w:val="yellow"/>
        </w:rPr>
        <w:t>does</w:t>
      </w:r>
      <w:r w:rsidRPr="00F43C67">
        <w:rPr>
          <w:rStyle w:val="Emphasis"/>
        </w:rPr>
        <w:t xml:space="preserve"> the character of the </w:t>
      </w:r>
      <w:r w:rsidRPr="001F2100">
        <w:rPr>
          <w:rStyle w:val="Emphasis"/>
          <w:highlight w:val="yellow"/>
        </w:rPr>
        <w:t>slave female’s refusal augment</w:t>
      </w:r>
      <w:r w:rsidRPr="00F43C67">
        <w:rPr>
          <w:rStyle w:val="Emphasis"/>
        </w:rPr>
        <w:t xml:space="preserve"> the text of </w:t>
      </w:r>
      <w:r w:rsidRPr="001F2100">
        <w:rPr>
          <w:rStyle w:val="Emphasis"/>
          <w:highlight w:val="yellow"/>
        </w:rPr>
        <w:t>black radicalism? Is it at all possible to imagine her as</w:t>
      </w:r>
      <w:r w:rsidRPr="00F43C67">
        <w:rPr>
          <w:rStyle w:val="Emphasis"/>
        </w:rPr>
        <w:t xml:space="preserve"> the </w:t>
      </w:r>
      <w:r w:rsidRPr="001F2100">
        <w:rPr>
          <w:rStyle w:val="Emphasis"/>
          <w:highlight w:val="yellow"/>
        </w:rPr>
        <w:t>paradigmatic slave or</w:t>
      </w:r>
      <w:r w:rsidRPr="00F43C67">
        <w:rPr>
          <w:rStyle w:val="Emphasis"/>
        </w:rPr>
        <w:t xml:space="preserve"> as the </w:t>
      </w:r>
      <w:r w:rsidRPr="001F2100">
        <w:rPr>
          <w:rStyle w:val="Emphasis"/>
          <w:highlight w:val="yellow"/>
        </w:rPr>
        <w:t>representative black worker?</w:t>
      </w:r>
    </w:p>
    <w:p w14:paraId="6651520F" w14:textId="77777777" w:rsidR="00361D69" w:rsidRPr="00F43C67" w:rsidRDefault="00361D69" w:rsidP="00361D69">
      <w:pPr>
        <w:rPr>
          <w:rStyle w:val="StyleUnderline"/>
        </w:rPr>
      </w:pPr>
      <w:r w:rsidRPr="00F43C67">
        <w:rPr>
          <w:sz w:val="12"/>
        </w:rPr>
        <w:t xml:space="preserve">Reproductive labor, as the scholars Hortense Spillers, Jennifer Morgan, Dorothy Roberts, Alyss Weinbaum, and </w:t>
      </w:r>
      <w:proofErr w:type="spellStart"/>
      <w:r w:rsidRPr="00F43C67">
        <w:rPr>
          <w:sz w:val="12"/>
        </w:rPr>
        <w:t>Neferti</w:t>
      </w:r>
      <w:proofErr w:type="spellEnd"/>
      <w:r w:rsidRPr="00F43C67">
        <w:rPr>
          <w:sz w:val="12"/>
        </w:rPr>
        <w:t xml:space="preserve"> Tadiar note, is central to thinking about the gendered afterlife of slavery and global capitalism.4 Yet </w:t>
      </w:r>
      <w:r w:rsidRPr="00F43C67">
        <w:rPr>
          <w:rStyle w:val="StyleUnderline"/>
        </w:rPr>
        <w:t>attending to the status of black women’s labors has confounded our conceptual categories and thrown our critical lexicon into crisis</w:t>
      </w:r>
      <w:r w:rsidRPr="00F43C67">
        <w:rPr>
          <w:sz w:val="12"/>
        </w:rPr>
        <w:t xml:space="preserve">. On the slave ship, captive women were accounted for as quantities of greater and lesser mass, and the language of units and complete cargo eclipsed that of the subject, the person or individual. The “anomalous intimacy of cargo,” according to Stephanie Smallwood, represented a new </w:t>
      </w:r>
      <w:r w:rsidRPr="00F43C67">
        <w:rPr>
          <w:sz w:val="12"/>
        </w:rPr>
        <w:lastRenderedPageBreak/>
        <w:t xml:space="preserve">social formation. Those African persons in Middle Passage, writes Spillers, were “literally suspended in the oceanic.” They were “culturally unmade.” “Under these conditions one is neither female, nor male, as both subjects are taken into account as quantities.”5 For Spillers, </w:t>
      </w:r>
      <w:r w:rsidRPr="00F43C67">
        <w:rPr>
          <w:rStyle w:val="StyleUnderline"/>
        </w:rPr>
        <w:t>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w:t>
      </w:r>
    </w:p>
    <w:p w14:paraId="58C5FAD1" w14:textId="77777777" w:rsidR="00361D69" w:rsidRPr="00F43C67" w:rsidRDefault="00361D69" w:rsidP="00361D69">
      <w:pPr>
        <w:rPr>
          <w:sz w:val="12"/>
        </w:rPr>
      </w:pPr>
      <w:r w:rsidRPr="00F43C67">
        <w:rPr>
          <w:sz w:val="12"/>
        </w:rPr>
        <w:t xml:space="preserve">On the plantation, black women were required to toil as hard as men, and in this way “ungendered,” according to Spillers, by which she means that “female and male adhere to no symbolic integrity.” </w:t>
      </w:r>
      <w:proofErr w:type="spellStart"/>
      <w:r w:rsidRPr="00F43C67">
        <w:rPr>
          <w:i/>
          <w:sz w:val="12"/>
        </w:rPr>
        <w:t>Partus</w:t>
      </w:r>
      <w:proofErr w:type="spellEnd"/>
      <w:r w:rsidRPr="00F43C67">
        <w:rPr>
          <w:i/>
          <w:sz w:val="12"/>
        </w:rPr>
        <w:t xml:space="preserve"> sequitur </w:t>
      </w:r>
      <w:proofErr w:type="spellStart"/>
      <w:r w:rsidRPr="00F43C67">
        <w:rPr>
          <w:i/>
          <w:sz w:val="12"/>
        </w:rPr>
        <w:t>ventrem</w:t>
      </w:r>
      <w:proofErr w:type="spellEnd"/>
      <w:r w:rsidRPr="00F43C67">
        <w:rPr>
          <w:sz w:val="12"/>
        </w:rPr>
        <w:t xml:space="preserve"> negated kinship and denied it any “legal or social efficacy.” The condition of the mother marked her offspring and was “forever entailed on her remotest posterity.” We carry the mother’s </w:t>
      </w:r>
      <w:proofErr w:type="gramStart"/>
      <w:r w:rsidRPr="00F43C67">
        <w:rPr>
          <w:sz w:val="12"/>
        </w:rPr>
        <w:t>mark</w:t>
      </w:r>
      <w:proofErr w:type="gramEnd"/>
      <w:r w:rsidRPr="00F43C67">
        <w:rPr>
          <w:sz w:val="12"/>
        </w:rPr>
        <w:t xml:space="preserve"> and it continues to define our condition and our present.</w:t>
      </w:r>
    </w:p>
    <w:p w14:paraId="3E33F6F2" w14:textId="77777777" w:rsidR="00361D69" w:rsidRPr="00F43C67" w:rsidRDefault="00361D69" w:rsidP="00361D69">
      <w:pPr>
        <w:rPr>
          <w:sz w:val="12"/>
        </w:rPr>
      </w:pPr>
      <w:r w:rsidRPr="00F43C67">
        <w:rPr>
          <w:sz w:val="12"/>
        </w:rPr>
        <w:t xml:space="preserve">“Kinship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“Women’s bodies became the definitional sites of racial slavery.” In North America, the future of slavery depended upon black women’s reproductive capacity as it did on the slave market. </w:t>
      </w:r>
      <w:r w:rsidRPr="00F43C67">
        <w:rPr>
          <w:rStyle w:val="StyleUnderline"/>
        </w:rPr>
        <w:t xml:space="preserve">The reproduction of human </w:t>
      </w:r>
      <w:r w:rsidRPr="001F2100">
        <w:rPr>
          <w:rStyle w:val="StyleUnderline"/>
          <w:highlight w:val="yellow"/>
        </w:rPr>
        <w:t>property and</w:t>
      </w:r>
      <w:r w:rsidRPr="00F43C67">
        <w:rPr>
          <w:rStyle w:val="StyleUnderline"/>
        </w:rPr>
        <w:t xml:space="preserve"> the </w:t>
      </w:r>
      <w:r w:rsidRPr="001F2100">
        <w:rPr>
          <w:rStyle w:val="StyleUnderline"/>
          <w:highlight w:val="yellow"/>
        </w:rPr>
        <w:t>social relations</w:t>
      </w:r>
      <w:r w:rsidRPr="00F43C67">
        <w:rPr>
          <w:rStyle w:val="StyleUnderline"/>
        </w:rPr>
        <w:t xml:space="preserve"> of racial slavery </w:t>
      </w:r>
      <w:r w:rsidRPr="001F2100">
        <w:rPr>
          <w:rStyle w:val="StyleUnderline"/>
          <w:highlight w:val="yellow"/>
        </w:rPr>
        <w:t>were predicated upon the belly</w:t>
      </w:r>
      <w:r w:rsidRPr="00F43C67">
        <w:rPr>
          <w:rStyle w:val="StyleUnderline"/>
        </w:rPr>
        <w:t>. Plainly put, subjection was anchored in black women’s reproductive capacities.</w:t>
      </w:r>
      <w:r w:rsidRPr="00F43C67">
        <w:rPr>
          <w:sz w:val="12"/>
        </w:rPr>
        <w:t xml:space="preserve"> The captive female body, according to Spillers, “locates precisely a moment of converging political and social vectors that mark the flesh as a prime commodity of exchange.”7</w:t>
      </w:r>
    </w:p>
    <w:p w14:paraId="6A9585A4" w14:textId="77777777" w:rsidR="00361D69" w:rsidRPr="00F43C67" w:rsidRDefault="00361D69" w:rsidP="00361D69">
      <w:pPr>
        <w:rPr>
          <w:sz w:val="12"/>
        </w:rPr>
      </w:pPr>
      <w:r w:rsidRPr="00F43C67">
        <w:rPr>
          <w:sz w:val="12"/>
        </w:rPr>
        <w:t xml:space="preserve">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w:t>
      </w:r>
      <w:r w:rsidRPr="00F43C67">
        <w:rPr>
          <w:rStyle w:val="StyleUnderline"/>
        </w:rPr>
        <w:t xml:space="preserve">The </w:t>
      </w:r>
      <w:r w:rsidRPr="001F2100">
        <w:rPr>
          <w:rStyle w:val="StyleUnderline"/>
          <w:highlight w:val="yellow"/>
        </w:rPr>
        <w:t>work of sex</w:t>
      </w:r>
      <w:r w:rsidRPr="00F43C67">
        <w:rPr>
          <w:rStyle w:val="StyleUnderline"/>
        </w:rPr>
        <w:t xml:space="preserve"> and procreation </w:t>
      </w:r>
      <w:r w:rsidRPr="001F2100">
        <w:rPr>
          <w:rStyle w:val="StyleUnderline"/>
          <w:highlight w:val="yellow"/>
        </w:rPr>
        <w:t>was the chief motor</w:t>
      </w:r>
      <w:r w:rsidRPr="00F43C67">
        <w:rPr>
          <w:rStyle w:val="StyleUnderline"/>
        </w:rPr>
        <w:t xml:space="preserve"> for reproducing the material, social, and symbolic relations of slavery. The value accrued through reproductive labor was brutally apparent to the enslaved who protested bitterly against being bred like cattle and oxen. This </w:t>
      </w:r>
      <w:r w:rsidRPr="001F2100">
        <w:rPr>
          <w:rStyle w:val="StyleUnderline"/>
          <w:highlight w:val="yellow"/>
        </w:rPr>
        <w:t>reproductive labor</w:t>
      </w:r>
      <w:r w:rsidRPr="00F43C67">
        <w:rPr>
          <w:rStyle w:val="StyleUnderline"/>
        </w:rPr>
        <w:t xml:space="preserve"> not only </w:t>
      </w:r>
      <w:r w:rsidRPr="001F2100">
        <w:rPr>
          <w:rStyle w:val="StyleUnderline"/>
          <w:highlight w:val="yellow"/>
        </w:rPr>
        <w:t xml:space="preserve">guaranteed slavery </w:t>
      </w:r>
      <w:r w:rsidRPr="001F2100">
        <w:rPr>
          <w:rStyle w:val="StyleUnderline"/>
        </w:rPr>
        <w:t>as</w:t>
      </w:r>
      <w:r w:rsidRPr="00F43C67">
        <w:rPr>
          <w:rStyle w:val="StyleUnderline"/>
        </w:rPr>
        <w:t xml:space="preserve"> an institutional process and secured the status of the enslaved, but </w:t>
      </w:r>
      <w:r w:rsidRPr="001F2100">
        <w:rPr>
          <w:rStyle w:val="StyleUnderline"/>
          <w:highlight w:val="yellow"/>
        </w:rPr>
        <w:t>it inaugurated</w:t>
      </w:r>
      <w:r w:rsidRPr="00F43C67">
        <w:rPr>
          <w:rStyle w:val="StyleUnderline"/>
        </w:rPr>
        <w:t xml:space="preserve"> a regime of </w:t>
      </w:r>
      <w:r w:rsidRPr="001F2100">
        <w:rPr>
          <w:rStyle w:val="StyleUnderline"/>
          <w:highlight w:val="yellow"/>
        </w:rPr>
        <w:t>racialized sexuality that continues</w:t>
      </w:r>
      <w:r w:rsidRPr="00F43C67">
        <w:rPr>
          <w:rStyle w:val="StyleUnderline"/>
        </w:rPr>
        <w:t xml:space="preserve"> to place black bodies at risk for sexual exploitation and abuse, gratuitous violence, incarceration, poverty, premature death, and state-sanctioned murder.</w:t>
      </w:r>
    </w:p>
    <w:p w14:paraId="43A9675C" w14:textId="57DDCDFA" w:rsidR="00361D69" w:rsidRPr="007C7BCE" w:rsidRDefault="00361D69" w:rsidP="007E2DE6">
      <w:pPr>
        <w:rPr>
          <w:rStyle w:val="StyleUnderline"/>
        </w:rPr>
      </w:pPr>
      <w:r w:rsidRPr="00F43C67">
        <w:rPr>
          <w:sz w:val="12"/>
        </w:rPr>
        <w:t xml:space="preserve">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w:t>
      </w:r>
      <w:r w:rsidRPr="00F43C67">
        <w:rPr>
          <w:rStyle w:val="StyleUnderline"/>
        </w:rPr>
        <w:t xml:space="preserve">The </w:t>
      </w:r>
      <w:r w:rsidRPr="001F2100">
        <w:rPr>
          <w:rStyle w:val="StyleUnderline"/>
          <w:highlight w:val="yellow"/>
        </w:rPr>
        <w:t>negation</w:t>
      </w:r>
      <w:r w:rsidRPr="00F43C67">
        <w:rPr>
          <w:rStyle w:val="StyleUnderline"/>
        </w:rPr>
        <w:t xml:space="preserve"> or disfigurement </w:t>
      </w:r>
      <w:r w:rsidRPr="001F2100">
        <w:rPr>
          <w:rStyle w:val="StyleUnderline"/>
          <w:highlight w:val="yellow"/>
        </w:rPr>
        <w:t>of maternity,</w:t>
      </w:r>
      <w:r w:rsidRPr="00F43C67">
        <w:rPr>
          <w:rStyle w:val="StyleUnderline"/>
        </w:rPr>
        <w:t xml:space="preserve"> writes Christina Sharpe, “</w:t>
      </w:r>
      <w:r w:rsidRPr="001F2100">
        <w:rPr>
          <w:rStyle w:val="StyleUnderline"/>
          <w:highlight w:val="yellow"/>
        </w:rPr>
        <w:t>turns the womb into</w:t>
      </w:r>
      <w:r w:rsidRPr="00F43C67">
        <w:rPr>
          <w:rStyle w:val="StyleUnderline"/>
        </w:rPr>
        <w:t xml:space="preserve"> a </w:t>
      </w:r>
      <w:r w:rsidRPr="001F2100">
        <w:rPr>
          <w:rStyle w:val="StyleUnderline"/>
          <w:highlight w:val="yellow"/>
        </w:rPr>
        <w:t>factory reproducing</w:t>
      </w:r>
      <w:r w:rsidRPr="001F2100">
        <w:rPr>
          <w:rStyle w:val="StyleUnderline"/>
        </w:rPr>
        <w:t xml:space="preserve"> blackness as </w:t>
      </w:r>
      <w:r w:rsidRPr="001F2100">
        <w:rPr>
          <w:rStyle w:val="StyleUnderline"/>
          <w:highlight w:val="yellow"/>
        </w:rPr>
        <w:t>abjection</w:t>
      </w:r>
      <w:r w:rsidRPr="00F43C67">
        <w:rPr>
          <w:rStyle w:val="StyleUnderline"/>
        </w:rPr>
        <w:t xml:space="preserve"> and turning the birth canal into another domestic middle passage.”</w:t>
      </w:r>
      <w:r w:rsidRPr="00F43C67">
        <w:rPr>
          <w:sz w:val="12"/>
        </w:rPr>
        <w:t xml:space="preserve">8 </w:t>
      </w:r>
      <w:proofErr w:type="spellStart"/>
      <w:r w:rsidRPr="00F43C67">
        <w:rPr>
          <w:i/>
          <w:sz w:val="12"/>
        </w:rPr>
        <w:t>Partus</w:t>
      </w:r>
      <w:proofErr w:type="spellEnd"/>
      <w:r w:rsidRPr="00F43C67">
        <w:rPr>
          <w:i/>
          <w:sz w:val="12"/>
        </w:rPr>
        <w:t xml:space="preserve"> sequitur </w:t>
      </w:r>
      <w:proofErr w:type="spellStart"/>
      <w:r w:rsidRPr="00F43C67">
        <w:rPr>
          <w:i/>
          <w:sz w:val="12"/>
        </w:rPr>
        <w:t>ventrem</w:t>
      </w:r>
      <w:proofErr w:type="spellEnd"/>
      <w:r w:rsidRPr="00F43C67">
        <w:rPr>
          <w:sz w:val="12"/>
        </w:rPr>
        <w:t xml:space="preserve">—replicates the fate of the slave across generations. </w:t>
      </w:r>
      <w:r w:rsidRPr="00F43C67">
        <w:rPr>
          <w:rStyle w:val="StyleUnderline"/>
        </w:rPr>
        <w:t>The belly is made a factory of production incommensurate with notions of the maternal, the conjugal or the domestic. In short, the slave exists out of the world and outside the house.</w:t>
      </w:r>
    </w:p>
    <w:p w14:paraId="42751019" w14:textId="77777777" w:rsidR="00CC0034" w:rsidRDefault="00CC0034" w:rsidP="00CC0034">
      <w:pPr>
        <w:pStyle w:val="Heading4"/>
      </w:pPr>
      <w:r>
        <w:t>Temp workers make strikes ineffective</w:t>
      </w:r>
    </w:p>
    <w:p w14:paraId="1FF75524" w14:textId="77777777" w:rsidR="00CC0034" w:rsidRPr="001D0FEA" w:rsidRDefault="00CC0034" w:rsidP="00CC0034">
      <w:pPr>
        <w:rPr>
          <w:szCs w:val="32"/>
        </w:rPr>
      </w:pPr>
      <w:r w:rsidRPr="007E3544">
        <w:rPr>
          <w:rStyle w:val="Style13ptBold"/>
        </w:rPr>
        <w:t>RSS 23</w:t>
      </w:r>
      <w:r w:rsidRPr="001D0FEA">
        <w:rPr>
          <w:sz w:val="24"/>
          <w:szCs w:val="36"/>
        </w:rPr>
        <w:t xml:space="preserve"> </w:t>
      </w:r>
      <w:r>
        <w:rPr>
          <w:szCs w:val="32"/>
        </w:rPr>
        <w:t>(</w:t>
      </w:r>
      <w:r w:rsidRPr="001D0FEA">
        <w:rPr>
          <w:szCs w:val="32"/>
        </w:rPr>
        <w:t>R</w:t>
      </w:r>
      <w:r>
        <w:rPr>
          <w:szCs w:val="32"/>
        </w:rPr>
        <w:t>SS is a temporary staffing agency in New York</w:t>
      </w:r>
      <w:r w:rsidRPr="001D0FEA">
        <w:rPr>
          <w:szCs w:val="32"/>
        </w:rPr>
        <w:t xml:space="preserve">, </w:t>
      </w:r>
      <w:r>
        <w:rPr>
          <w:szCs w:val="32"/>
        </w:rPr>
        <w:t>03-07-2023</w:t>
      </w:r>
      <w:r w:rsidRPr="001D0FEA">
        <w:rPr>
          <w:szCs w:val="32"/>
        </w:rPr>
        <w:t>, "Strike Breakers: What They Are and How They Affect Labor Strikes", RSS Inc., https://www.rssinc.com/blog/strike-breakers-what-they-are-and-how-they-affect-labor-strikes/</w:t>
      </w:r>
    </w:p>
    <w:p w14:paraId="6E8A198C" w14:textId="77777777" w:rsidR="00CC0034" w:rsidRPr="001D0FEA" w:rsidRDefault="00CC0034" w:rsidP="00CC0034">
      <w:pPr>
        <w:rPr>
          <w:sz w:val="16"/>
          <w:szCs w:val="44"/>
        </w:rPr>
      </w:pPr>
      <w:r w:rsidRPr="001D0FEA">
        <w:rPr>
          <w:szCs w:val="44"/>
          <w:u w:val="single"/>
        </w:rPr>
        <w:t xml:space="preserve">The use of </w:t>
      </w:r>
      <w:r w:rsidRPr="001D0FEA">
        <w:rPr>
          <w:szCs w:val="44"/>
          <w:highlight w:val="green"/>
          <w:u w:val="single"/>
        </w:rPr>
        <w:t>strike breakers</w:t>
      </w:r>
      <w:r w:rsidRPr="001D0FEA">
        <w:rPr>
          <w:szCs w:val="44"/>
          <w:u w:val="single"/>
        </w:rPr>
        <w:t xml:space="preserve"> can </w:t>
      </w:r>
      <w:r w:rsidRPr="001D0FEA">
        <w:rPr>
          <w:szCs w:val="44"/>
          <w:highlight w:val="green"/>
          <w:u w:val="single"/>
        </w:rPr>
        <w:t>prolong</w:t>
      </w:r>
      <w:r w:rsidRPr="001D0FEA">
        <w:rPr>
          <w:szCs w:val="44"/>
          <w:u w:val="single"/>
        </w:rPr>
        <w:t xml:space="preserve"> labor </w:t>
      </w:r>
      <w:r w:rsidRPr="001D0FEA">
        <w:rPr>
          <w:szCs w:val="44"/>
          <w:highlight w:val="green"/>
          <w:u w:val="single"/>
        </w:rPr>
        <w:t xml:space="preserve">strikes </w:t>
      </w:r>
      <w:r w:rsidRPr="001D0FEA">
        <w:rPr>
          <w:szCs w:val="44"/>
          <w:u w:val="single"/>
        </w:rPr>
        <w:t xml:space="preserve">by </w:t>
      </w:r>
      <w:r w:rsidRPr="001D0FEA">
        <w:rPr>
          <w:szCs w:val="44"/>
          <w:highlight w:val="green"/>
          <w:u w:val="single"/>
        </w:rPr>
        <w:t>allowing businesses to continue</w:t>
      </w:r>
      <w:r w:rsidRPr="001D0FEA">
        <w:rPr>
          <w:szCs w:val="44"/>
          <w:u w:val="single"/>
        </w:rPr>
        <w:t xml:space="preserve"> their </w:t>
      </w:r>
      <w:r w:rsidRPr="001D0FEA">
        <w:rPr>
          <w:szCs w:val="44"/>
          <w:highlight w:val="green"/>
          <w:u w:val="single"/>
        </w:rPr>
        <w:t>operations</w:t>
      </w:r>
      <w:r w:rsidRPr="001D0FEA">
        <w:rPr>
          <w:szCs w:val="44"/>
          <w:u w:val="single"/>
        </w:rPr>
        <w:t xml:space="preserve"> without the participation of striking employees. This can </w:t>
      </w:r>
      <w:r w:rsidRPr="001D0FEA">
        <w:rPr>
          <w:szCs w:val="44"/>
          <w:highlight w:val="green"/>
          <w:u w:val="single"/>
        </w:rPr>
        <w:t>make</w:t>
      </w:r>
      <w:r w:rsidRPr="001D0FEA">
        <w:rPr>
          <w:szCs w:val="44"/>
          <w:u w:val="single"/>
        </w:rPr>
        <w:t xml:space="preserve"> </w:t>
      </w:r>
      <w:r w:rsidRPr="001D0FEA">
        <w:rPr>
          <w:szCs w:val="44"/>
          <w:highlight w:val="green"/>
          <w:u w:val="single"/>
        </w:rPr>
        <w:t>it difficult for striking employees to achieve</w:t>
      </w:r>
      <w:r w:rsidRPr="001D0FEA">
        <w:rPr>
          <w:szCs w:val="44"/>
          <w:u w:val="single"/>
        </w:rPr>
        <w:t xml:space="preserve"> their </w:t>
      </w:r>
      <w:r w:rsidRPr="001D0FEA">
        <w:rPr>
          <w:szCs w:val="44"/>
          <w:highlight w:val="green"/>
          <w:u w:val="single"/>
        </w:rPr>
        <w:t>demands</w:t>
      </w:r>
      <w:r w:rsidRPr="001D0FEA">
        <w:rPr>
          <w:szCs w:val="44"/>
          <w:u w:val="single"/>
        </w:rPr>
        <w:t>, as businesses can continue to operate without them.</w:t>
      </w:r>
      <w:r w:rsidRPr="001D0FEA">
        <w:rPr>
          <w:sz w:val="16"/>
          <w:szCs w:val="44"/>
        </w:rPr>
        <w:t xml:space="preserve"> Prolonged strikes can also lead to financial hardship for striking employees who are not receiving wages during the strike.</w:t>
      </w:r>
    </w:p>
    <w:p w14:paraId="4302F709" w14:textId="77777777" w:rsidR="00CC0034" w:rsidRPr="001D0FEA" w:rsidRDefault="00CC0034" w:rsidP="00CC0034">
      <w:pPr>
        <w:rPr>
          <w:sz w:val="16"/>
          <w:szCs w:val="44"/>
        </w:rPr>
      </w:pPr>
      <w:r w:rsidRPr="001D0FEA">
        <w:rPr>
          <w:sz w:val="16"/>
          <w:szCs w:val="44"/>
        </w:rPr>
        <w:t>Safety Risks</w:t>
      </w:r>
    </w:p>
    <w:p w14:paraId="63CBF2C1" w14:textId="77777777" w:rsidR="00CC0034" w:rsidRPr="001D0FEA" w:rsidRDefault="00CC0034" w:rsidP="00CC0034">
      <w:pPr>
        <w:rPr>
          <w:szCs w:val="44"/>
          <w:u w:val="single"/>
        </w:rPr>
      </w:pPr>
      <w:r w:rsidRPr="001D0FEA">
        <w:rPr>
          <w:sz w:val="16"/>
          <w:szCs w:val="44"/>
        </w:rPr>
        <w:t xml:space="preserve">The use of strike breakers can also create safety risks in the workplace. Replacement workers may not be as experienced or trained as striking employees, leading to an increased risk of accidents or injuries. </w:t>
      </w:r>
      <w:r w:rsidRPr="001D0FEA">
        <w:rPr>
          <w:szCs w:val="44"/>
          <w:u w:val="single"/>
        </w:rPr>
        <w:t>This can create a dangerous work environment for all employees, including replacement workers.</w:t>
      </w:r>
    </w:p>
    <w:p w14:paraId="222CB1D4" w14:textId="77777777" w:rsidR="00CC0034" w:rsidRPr="001D0FEA" w:rsidRDefault="00CC0034" w:rsidP="00CC0034">
      <w:pPr>
        <w:rPr>
          <w:sz w:val="16"/>
          <w:szCs w:val="44"/>
        </w:rPr>
      </w:pPr>
      <w:r w:rsidRPr="001D0FEA">
        <w:rPr>
          <w:sz w:val="16"/>
          <w:szCs w:val="44"/>
        </w:rPr>
        <w:t>Tension and Hostility</w:t>
      </w:r>
    </w:p>
    <w:p w14:paraId="27AED215" w14:textId="77777777" w:rsidR="00CC0034" w:rsidRPr="001D0FEA" w:rsidRDefault="00CC0034" w:rsidP="00CC0034">
      <w:pPr>
        <w:rPr>
          <w:sz w:val="16"/>
          <w:szCs w:val="44"/>
        </w:rPr>
      </w:pPr>
      <w:r w:rsidRPr="001D0FEA">
        <w:rPr>
          <w:szCs w:val="44"/>
          <w:u w:val="single"/>
        </w:rPr>
        <w:t xml:space="preserve">The use of </w:t>
      </w:r>
      <w:r w:rsidRPr="001D0FEA">
        <w:rPr>
          <w:szCs w:val="44"/>
          <w:highlight w:val="green"/>
          <w:u w:val="single"/>
        </w:rPr>
        <w:t>strike breakers</w:t>
      </w:r>
      <w:r w:rsidRPr="001D0FEA">
        <w:rPr>
          <w:szCs w:val="44"/>
          <w:u w:val="single"/>
        </w:rPr>
        <w:t xml:space="preserve"> can also </w:t>
      </w:r>
      <w:r w:rsidRPr="001D0FEA">
        <w:rPr>
          <w:szCs w:val="44"/>
          <w:highlight w:val="green"/>
          <w:u w:val="single"/>
        </w:rPr>
        <w:t>create tension</w:t>
      </w:r>
      <w:r w:rsidRPr="001D0FEA">
        <w:rPr>
          <w:szCs w:val="44"/>
          <w:u w:val="single"/>
        </w:rPr>
        <w:t xml:space="preserve"> and hostility between striking employees and replacement workers.</w:t>
      </w:r>
      <w:r w:rsidRPr="001D0FEA">
        <w:rPr>
          <w:sz w:val="16"/>
          <w:szCs w:val="44"/>
        </w:rPr>
        <w:t xml:space="preserve"> Striking employees may view replacement workers as taking their jobs and crossing the picket line, leading to </w:t>
      </w:r>
      <w:r w:rsidRPr="001D0FEA">
        <w:rPr>
          <w:sz w:val="16"/>
          <w:szCs w:val="44"/>
        </w:rPr>
        <w:lastRenderedPageBreak/>
        <w:t>feelings of anger and resentment. This can create a hostile work environment that can make it difficult for replacement workers to perform their duties.</w:t>
      </w:r>
    </w:p>
    <w:p w14:paraId="78BE2EB7" w14:textId="77777777" w:rsidR="00CC0034" w:rsidRPr="001D0FEA" w:rsidRDefault="00CC0034" w:rsidP="00CC0034">
      <w:pPr>
        <w:rPr>
          <w:sz w:val="16"/>
          <w:szCs w:val="44"/>
        </w:rPr>
      </w:pPr>
      <w:r w:rsidRPr="001D0FEA">
        <w:rPr>
          <w:sz w:val="16"/>
          <w:szCs w:val="44"/>
        </w:rPr>
        <w:t>Legal Issues</w:t>
      </w:r>
    </w:p>
    <w:p w14:paraId="33132070" w14:textId="77777777" w:rsidR="00CC0034" w:rsidRPr="001D0FEA" w:rsidRDefault="00CC0034" w:rsidP="00CC0034">
      <w:pPr>
        <w:rPr>
          <w:sz w:val="16"/>
          <w:szCs w:val="44"/>
        </w:rPr>
      </w:pPr>
      <w:r w:rsidRPr="001D0FEA">
        <w:rPr>
          <w:sz w:val="16"/>
          <w:szCs w:val="44"/>
        </w:rPr>
        <w:t>The use of strike breakers can also create legal issues for businesses. Some states have laws that prohibit the use of replacement workers during a labor strike, while others allow it. However, even in states where the use of replacement workers is legal, businesses may face legal challenges from striking employees or labor unions who claim that the use of strike breakers violates their rights.</w:t>
      </w:r>
    </w:p>
    <w:p w14:paraId="7FD02932" w14:textId="77777777" w:rsidR="00CC0034" w:rsidRPr="001D0FEA" w:rsidRDefault="00CC0034" w:rsidP="00CC0034">
      <w:pPr>
        <w:rPr>
          <w:sz w:val="16"/>
          <w:szCs w:val="44"/>
        </w:rPr>
      </w:pPr>
      <w:r w:rsidRPr="001D0FEA">
        <w:rPr>
          <w:szCs w:val="44"/>
          <w:u w:val="single"/>
        </w:rPr>
        <w:t xml:space="preserve">Strike breakers, also known as scabs, are individuals who continue to work during a labor strike. </w:t>
      </w:r>
      <w:r w:rsidRPr="001D0FEA">
        <w:rPr>
          <w:sz w:val="16"/>
          <w:szCs w:val="44"/>
        </w:rPr>
        <w:t xml:space="preserve">A strike is a lawful collective action taken by workers to </w:t>
      </w:r>
      <w:proofErr w:type="gramStart"/>
      <w:r w:rsidRPr="001D0FEA">
        <w:rPr>
          <w:sz w:val="16"/>
          <w:szCs w:val="44"/>
        </w:rPr>
        <w:t>protest against</w:t>
      </w:r>
      <w:proofErr w:type="gramEnd"/>
      <w:r w:rsidRPr="001D0FEA">
        <w:rPr>
          <w:sz w:val="16"/>
          <w:szCs w:val="44"/>
        </w:rPr>
        <w:t xml:space="preserve"> their employer over issues such as wages, benefits, working conditions, or union recognition. When a strike occurs, employees who participate in the strike stop coming to work, hoping that the employer will make concessions to their demands. However, some workers, often referred to as strike breakers, choose to continue working despite the strike.</w:t>
      </w:r>
    </w:p>
    <w:p w14:paraId="6FC9726D" w14:textId="77777777" w:rsidR="00CC0034" w:rsidRPr="001D0FEA" w:rsidRDefault="00CC0034" w:rsidP="00CC0034">
      <w:pPr>
        <w:rPr>
          <w:sz w:val="16"/>
          <w:szCs w:val="44"/>
        </w:rPr>
      </w:pPr>
      <w:r w:rsidRPr="001D0FEA">
        <w:rPr>
          <w:sz w:val="16"/>
          <w:szCs w:val="44"/>
        </w:rPr>
        <w:t xml:space="preserve">The use of strike breakers has been a controversial issue for many years. On one hand, employers argue that they have the right to keep their business running and that strike breakers provide an essential service during a labor dispute. </w:t>
      </w:r>
      <w:r w:rsidRPr="001D0FEA">
        <w:rPr>
          <w:szCs w:val="44"/>
          <w:u w:val="single"/>
        </w:rPr>
        <w:t xml:space="preserve">On the other hand, striking workers and their unions argue that </w:t>
      </w:r>
      <w:r w:rsidRPr="001D0FEA">
        <w:rPr>
          <w:szCs w:val="44"/>
          <w:highlight w:val="green"/>
          <w:u w:val="single"/>
        </w:rPr>
        <w:t>strike breakers undermine</w:t>
      </w:r>
      <w:r w:rsidRPr="001D0FEA">
        <w:rPr>
          <w:szCs w:val="44"/>
          <w:u w:val="single"/>
        </w:rPr>
        <w:t xml:space="preserve"> the </w:t>
      </w:r>
      <w:r w:rsidRPr="001D0FEA">
        <w:rPr>
          <w:szCs w:val="44"/>
          <w:highlight w:val="green"/>
          <w:u w:val="single"/>
        </w:rPr>
        <w:t>bargaining power of workers</w:t>
      </w:r>
      <w:r w:rsidRPr="001D0FEA">
        <w:rPr>
          <w:szCs w:val="44"/>
          <w:u w:val="single"/>
        </w:rPr>
        <w:t xml:space="preserve"> and </w:t>
      </w:r>
      <w:r w:rsidRPr="001D0FEA">
        <w:rPr>
          <w:szCs w:val="44"/>
          <w:highlight w:val="green"/>
          <w:u w:val="single"/>
        </w:rPr>
        <w:t>weaken</w:t>
      </w:r>
      <w:r w:rsidRPr="001D0FEA">
        <w:rPr>
          <w:szCs w:val="44"/>
          <w:u w:val="single"/>
        </w:rPr>
        <w:t xml:space="preserve"> the overall </w:t>
      </w:r>
      <w:r w:rsidRPr="001D0FEA">
        <w:rPr>
          <w:szCs w:val="44"/>
          <w:highlight w:val="green"/>
          <w:u w:val="single"/>
        </w:rPr>
        <w:t>labor</w:t>
      </w:r>
      <w:r w:rsidRPr="001D0FEA">
        <w:rPr>
          <w:szCs w:val="44"/>
          <w:u w:val="single"/>
        </w:rPr>
        <w:t xml:space="preserve"> </w:t>
      </w:r>
      <w:r w:rsidRPr="001D0FEA">
        <w:rPr>
          <w:szCs w:val="44"/>
          <w:highlight w:val="green"/>
          <w:u w:val="single"/>
        </w:rPr>
        <w:t>movement</w:t>
      </w:r>
      <w:r w:rsidRPr="001D0FEA">
        <w:rPr>
          <w:szCs w:val="44"/>
          <w:u w:val="single"/>
        </w:rPr>
        <w:t>.</w:t>
      </w:r>
    </w:p>
    <w:p w14:paraId="1E37A4D4" w14:textId="77777777" w:rsidR="00CC0034" w:rsidRPr="001D0FEA" w:rsidRDefault="00CC0034" w:rsidP="00CC0034">
      <w:pPr>
        <w:rPr>
          <w:sz w:val="16"/>
          <w:szCs w:val="44"/>
        </w:rPr>
      </w:pPr>
      <w:r w:rsidRPr="001D0FEA">
        <w:rPr>
          <w:sz w:val="16"/>
          <w:szCs w:val="44"/>
        </w:rPr>
        <w:t xml:space="preserve">The use of strike breakers has a long history and can be traced back to the late 19th century, when workers first began to organize and form unions. During this time, </w:t>
      </w:r>
      <w:r w:rsidRPr="001D0FEA">
        <w:rPr>
          <w:szCs w:val="44"/>
          <w:u w:val="single"/>
        </w:rPr>
        <w:t xml:space="preserve">many </w:t>
      </w:r>
      <w:r w:rsidRPr="001D0FEA">
        <w:rPr>
          <w:szCs w:val="44"/>
          <w:highlight w:val="green"/>
          <w:u w:val="single"/>
        </w:rPr>
        <w:t>employers</w:t>
      </w:r>
      <w:r w:rsidRPr="001D0FEA">
        <w:rPr>
          <w:szCs w:val="44"/>
          <w:u w:val="single"/>
        </w:rPr>
        <w:t xml:space="preserve"> responded to strikes by </w:t>
      </w:r>
      <w:r w:rsidRPr="001D0FEA">
        <w:rPr>
          <w:szCs w:val="44"/>
          <w:highlight w:val="green"/>
          <w:u w:val="single"/>
        </w:rPr>
        <w:t>hiring non-union workers</w:t>
      </w:r>
      <w:r w:rsidRPr="001D0FEA">
        <w:rPr>
          <w:szCs w:val="44"/>
          <w:u w:val="single"/>
        </w:rPr>
        <w:t xml:space="preserve"> to replace striking employees. This practice not only </w:t>
      </w:r>
      <w:r w:rsidRPr="001D0FEA">
        <w:rPr>
          <w:szCs w:val="44"/>
          <w:highlight w:val="green"/>
          <w:u w:val="single"/>
        </w:rPr>
        <w:t>undermine</w:t>
      </w:r>
      <w:r w:rsidRPr="001D0FEA">
        <w:rPr>
          <w:szCs w:val="44"/>
          <w:u w:val="single"/>
        </w:rPr>
        <w:t xml:space="preserve">d the </w:t>
      </w:r>
      <w:r w:rsidRPr="001D0FEA">
        <w:rPr>
          <w:szCs w:val="44"/>
          <w:highlight w:val="green"/>
          <w:u w:val="single"/>
        </w:rPr>
        <w:t>bargaining power of workers</w:t>
      </w:r>
      <w:r w:rsidRPr="001D0FEA">
        <w:rPr>
          <w:szCs w:val="44"/>
          <w:u w:val="single"/>
        </w:rPr>
        <w:t>, but it also created a hostile work environment as striking workers were often met with violence and intimidation.</w:t>
      </w:r>
    </w:p>
    <w:p w14:paraId="1FA70C94" w14:textId="77777777" w:rsidR="0070507C" w:rsidRPr="00B91DFE" w:rsidRDefault="0070507C" w:rsidP="0070507C">
      <w:pPr>
        <w:pStyle w:val="Heading4"/>
      </w:pPr>
      <w:r w:rsidRPr="00B91DFE">
        <w:t>The university is foundationally imbricated in an antiblack, settler architecture – the very capacity to research and accumulate knowledge cannot be disentangled from the violence necessary to achieve such conditions. Refuse to render this debate a neutral site of adjudication in favor positioning injustice as central to the university.</w:t>
      </w:r>
    </w:p>
    <w:p w14:paraId="669A3DD7" w14:textId="77777777" w:rsidR="0070507C" w:rsidRDefault="0070507C" w:rsidP="0070507C">
      <w:proofErr w:type="spellStart"/>
      <w:r>
        <w:rPr>
          <w:rStyle w:val="Style13ptBold"/>
        </w:rPr>
        <w:t>Sabati</w:t>
      </w:r>
      <w:proofErr w:type="spellEnd"/>
      <w:r>
        <w:rPr>
          <w:rStyle w:val="Style13ptBold"/>
        </w:rPr>
        <w:t xml:space="preserve"> 18</w:t>
      </w:r>
      <w:r>
        <w:t xml:space="preserve"> (Sheeva </w:t>
      </w:r>
      <w:proofErr w:type="spellStart"/>
      <w:r>
        <w:t>Sabati</w:t>
      </w:r>
      <w:proofErr w:type="spellEnd"/>
      <w:r>
        <w:t xml:space="preserve"> – </w:t>
      </w:r>
      <w:proofErr w:type="spellStart"/>
      <w:proofErr w:type="gramStart"/>
      <w:r>
        <w:t>Ph.D</w:t>
      </w:r>
      <w:proofErr w:type="spellEnd"/>
      <w:proofErr w:type="gramEnd"/>
      <w:r>
        <w:t xml:space="preserve"> candidate at the University of California, Santa Cruz. “Upholding “Colonial Unknowing” Through the IRB: Reframing Institutional Research Ethics” </w:t>
      </w:r>
      <w:r>
        <w:rPr>
          <w:i/>
        </w:rPr>
        <w:t>Qualitative Inquiry</w:t>
      </w:r>
      <w:r>
        <w:t xml:space="preserve">, pgs. 1-9. </w:t>
      </w:r>
      <w:hyperlink r:id="rId8" w:history="1">
        <w:r>
          <w:rPr>
            <w:rStyle w:val="Hyperlink"/>
          </w:rPr>
          <w:t>https://journals.sagepub.com/doi/pdf/10.1177/1077800418787214?casa_token=FmfI3VCe_agAAAAA:fa7d07aWSlulltqJwseysnWaweEB4RjQwskz1HQeKfWaYMnLHjlxAXpJaUqyJVsdLaPyZQpnpW_ojg</w:t>
        </w:r>
      </w:hyperlink>
      <w:r>
        <w:t>, DOA: 11/21/18, ebb)</w:t>
      </w:r>
    </w:p>
    <w:p w14:paraId="46434429" w14:textId="77777777" w:rsidR="0070507C" w:rsidRDefault="0070507C" w:rsidP="0070507C">
      <w:pPr>
        <w:rPr>
          <w:rStyle w:val="Emphasis"/>
        </w:rPr>
      </w:pPr>
      <w:r>
        <w:rPr>
          <w:rStyle w:val="Emphasis"/>
          <w:highlight w:val="green"/>
        </w:rPr>
        <w:t>Universities</w:t>
      </w:r>
      <w:r>
        <w:rPr>
          <w:rStyle w:val="Emphasis"/>
        </w:rPr>
        <w:t xml:space="preserve"> as Sites of Value Extraction and Accumulation</w:t>
      </w:r>
    </w:p>
    <w:p w14:paraId="1D9AB7AE" w14:textId="77777777" w:rsidR="0070507C" w:rsidRDefault="0070507C" w:rsidP="0070507C">
      <w:pPr>
        <w:rPr>
          <w:sz w:val="16"/>
        </w:rPr>
      </w:pPr>
      <w:r>
        <w:rPr>
          <w:sz w:val="16"/>
        </w:rPr>
        <w:t xml:space="preserve">What are the processes, then, that </w:t>
      </w:r>
      <w:r>
        <w:rPr>
          <w:rStyle w:val="StyleUnderline"/>
          <w:highlight w:val="green"/>
        </w:rPr>
        <w:t>produce</w:t>
      </w:r>
      <w:r>
        <w:rPr>
          <w:rStyle w:val="StyleUnderline"/>
        </w:rPr>
        <w:t xml:space="preserve"> some </w:t>
      </w:r>
      <w:r>
        <w:rPr>
          <w:rStyle w:val="StyleUnderline"/>
          <w:highlight w:val="green"/>
        </w:rPr>
        <w:t xml:space="preserve">people as </w:t>
      </w:r>
      <w:r>
        <w:rPr>
          <w:rStyle w:val="Emphasis"/>
          <w:highlight w:val="green"/>
        </w:rPr>
        <w:t>researchable</w:t>
      </w:r>
      <w:r>
        <w:rPr>
          <w:sz w:val="16"/>
        </w:rPr>
        <w:t xml:space="preserve">, </w:t>
      </w:r>
      <w:r>
        <w:rPr>
          <w:rStyle w:val="Emphasis"/>
          <w:highlight w:val="green"/>
        </w:rPr>
        <w:t>as</w:t>
      </w:r>
      <w:r>
        <w:rPr>
          <w:rStyle w:val="Emphasis"/>
        </w:rPr>
        <w:t xml:space="preserve"> objects of study</w:t>
      </w:r>
      <w:r>
        <w:rPr>
          <w:sz w:val="16"/>
        </w:rPr>
        <w:t xml:space="preserve">? What </w:t>
      </w:r>
      <w:r w:rsidRPr="001F1F87">
        <w:rPr>
          <w:rStyle w:val="Emphasis"/>
        </w:rPr>
        <w:t xml:space="preserve">forms of </w:t>
      </w:r>
      <w:r>
        <w:rPr>
          <w:rStyle w:val="Emphasis"/>
          <w:highlight w:val="green"/>
        </w:rPr>
        <w:t>value</w:t>
      </w:r>
      <w:r>
        <w:rPr>
          <w:rStyle w:val="StyleUnderline"/>
          <w:highlight w:val="green"/>
        </w:rPr>
        <w:t xml:space="preserve"> </w:t>
      </w:r>
      <w:r>
        <w:rPr>
          <w:rStyle w:val="StyleUnderline"/>
        </w:rPr>
        <w:t xml:space="preserve">are </w:t>
      </w:r>
      <w:r>
        <w:rPr>
          <w:rStyle w:val="Emphasis"/>
          <w:highlight w:val="green"/>
        </w:rPr>
        <w:t>extracted</w:t>
      </w:r>
      <w:r>
        <w:rPr>
          <w:rStyle w:val="StyleUnderline"/>
          <w:highlight w:val="green"/>
        </w:rPr>
        <w:t xml:space="preserve"> and </w:t>
      </w:r>
      <w:r>
        <w:rPr>
          <w:rStyle w:val="Emphasis"/>
          <w:highlight w:val="green"/>
        </w:rPr>
        <w:t>accumulated</w:t>
      </w:r>
      <w:r>
        <w:rPr>
          <w:rStyle w:val="StyleUnderline"/>
          <w:highlight w:val="green"/>
        </w:rPr>
        <w:t xml:space="preserve"> </w:t>
      </w:r>
      <w:r w:rsidRPr="001F1F87">
        <w:rPr>
          <w:rStyle w:val="StyleUnderline"/>
        </w:rPr>
        <w:t xml:space="preserve">through </w:t>
      </w:r>
      <w:r w:rsidRPr="001F1F87">
        <w:rPr>
          <w:rStyle w:val="Emphasis"/>
        </w:rPr>
        <w:t>research</w:t>
      </w:r>
      <w:r w:rsidRPr="001F1F87">
        <w:rPr>
          <w:sz w:val="16"/>
        </w:rPr>
        <w:t xml:space="preserve">, or </w:t>
      </w:r>
      <w:r w:rsidRPr="001F1F87">
        <w:rPr>
          <w:rStyle w:val="StyleUnderline"/>
        </w:rPr>
        <w:t>by institutions</w:t>
      </w:r>
      <w:r w:rsidRPr="001F1F87">
        <w:rPr>
          <w:sz w:val="16"/>
        </w:rPr>
        <w:t>—colleges and universities—</w:t>
      </w:r>
      <w:r w:rsidRPr="001F1F87">
        <w:rPr>
          <w:rStyle w:val="StyleUnderline"/>
        </w:rPr>
        <w:t xml:space="preserve">which </w:t>
      </w:r>
      <w:r w:rsidRPr="001F1F87">
        <w:rPr>
          <w:rStyle w:val="Emphasis"/>
        </w:rPr>
        <w:t>organize the production of knowledge</w:t>
      </w:r>
      <w:r w:rsidRPr="001F1F87">
        <w:rPr>
          <w:sz w:val="16"/>
        </w:rPr>
        <w:t xml:space="preserve">? I offer some preliminary threads to </w:t>
      </w:r>
      <w:proofErr w:type="spellStart"/>
      <w:r w:rsidRPr="001F1F87">
        <w:rPr>
          <w:sz w:val="16"/>
        </w:rPr>
        <w:t>rehistoricize</w:t>
      </w:r>
      <w:proofErr w:type="spellEnd"/>
      <w:r w:rsidRPr="001F1F87">
        <w:rPr>
          <w:sz w:val="16"/>
        </w:rPr>
        <w:t xml:space="preserve"> and analytically frame the ethics of research. </w:t>
      </w:r>
      <w:r w:rsidRPr="001F1F87">
        <w:rPr>
          <w:u w:val="single"/>
        </w:rPr>
        <w:t>To disrupt the</w:t>
      </w:r>
      <w:r>
        <w:rPr>
          <w:u w:val="single"/>
        </w:rPr>
        <w:t xml:space="preserve"> framing of</w:t>
      </w:r>
      <w:r>
        <w:rPr>
          <w:sz w:val="16"/>
        </w:rPr>
        <w:t xml:space="preserve"> Tuskegee as </w:t>
      </w:r>
      <w:r>
        <w:rPr>
          <w:rStyle w:val="Emphasis"/>
          <w:sz w:val="24"/>
        </w:rPr>
        <w:t>a mere aberration</w:t>
      </w:r>
      <w:r>
        <w:rPr>
          <w:sz w:val="16"/>
        </w:rPr>
        <w:t xml:space="preserve"> of unethical research, </w:t>
      </w:r>
      <w:r>
        <w:rPr>
          <w:u w:val="single"/>
        </w:rPr>
        <w:t xml:space="preserve">I argue that </w:t>
      </w:r>
      <w:r>
        <w:rPr>
          <w:rStyle w:val="Emphasis"/>
        </w:rPr>
        <w:t>the ethics of research</w:t>
      </w:r>
      <w:r>
        <w:rPr>
          <w:u w:val="single"/>
        </w:rPr>
        <w:t xml:space="preserve"> must critically situate </w:t>
      </w:r>
      <w:r>
        <w:rPr>
          <w:rStyle w:val="Emphasis"/>
        </w:rPr>
        <w:t>the histories of our institutional contexts</w:t>
      </w:r>
      <w:r>
        <w:rPr>
          <w:u w:val="single"/>
        </w:rPr>
        <w:t xml:space="preserve"> and of </w:t>
      </w:r>
      <w:r>
        <w:rPr>
          <w:rStyle w:val="Emphasis"/>
        </w:rPr>
        <w:t>knowledge production practices themselves</w:t>
      </w:r>
      <w:r>
        <w:rPr>
          <w:sz w:val="16"/>
        </w:rPr>
        <w:t xml:space="preserve">. </w:t>
      </w:r>
      <w:r>
        <w:rPr>
          <w:u w:val="single"/>
        </w:rPr>
        <w:t>Through this framework, we can understand</w:t>
      </w:r>
      <w:r>
        <w:rPr>
          <w:sz w:val="16"/>
        </w:rPr>
        <w:t xml:space="preserve"> Tuskegee as part of </w:t>
      </w:r>
      <w:r>
        <w:rPr>
          <w:rStyle w:val="Emphasis"/>
        </w:rPr>
        <w:t xml:space="preserve">broader, racialized logics of accumulation </w:t>
      </w:r>
      <w:r>
        <w:rPr>
          <w:u w:val="single"/>
        </w:rPr>
        <w:t xml:space="preserve">enacted in and through </w:t>
      </w:r>
      <w:r>
        <w:rPr>
          <w:rStyle w:val="Emphasis"/>
        </w:rPr>
        <w:t xml:space="preserve">claims to knowledge </w:t>
      </w:r>
      <w:r>
        <w:rPr>
          <w:u w:val="single"/>
        </w:rPr>
        <w:t>and as such</w:t>
      </w:r>
      <w:r>
        <w:rPr>
          <w:sz w:val="16"/>
        </w:rPr>
        <w:t xml:space="preserve">, </w:t>
      </w:r>
      <w:r>
        <w:rPr>
          <w:u w:val="single"/>
        </w:rPr>
        <w:t xml:space="preserve">require </w:t>
      </w:r>
      <w:r>
        <w:rPr>
          <w:rStyle w:val="Emphasis"/>
        </w:rPr>
        <w:t>a different scope</w:t>
      </w:r>
      <w:r>
        <w:rPr>
          <w:u w:val="single"/>
        </w:rPr>
        <w:t xml:space="preserve"> for addressing the ethics of research</w:t>
      </w:r>
      <w:r>
        <w:rPr>
          <w:sz w:val="16"/>
        </w:rPr>
        <w:t>.</w:t>
      </w:r>
    </w:p>
    <w:p w14:paraId="53855F6F" w14:textId="77777777" w:rsidR="0070507C" w:rsidRDefault="0070507C" w:rsidP="0070507C">
      <w:pPr>
        <w:rPr>
          <w:rStyle w:val="Emphasis"/>
        </w:rPr>
      </w:pPr>
      <w:r>
        <w:rPr>
          <w:u w:val="single"/>
        </w:rPr>
        <w:t>First, we must consider the way in which</w:t>
      </w:r>
      <w:r>
        <w:rPr>
          <w:sz w:val="16"/>
        </w:rPr>
        <w:t xml:space="preserve"> </w:t>
      </w:r>
      <w:r>
        <w:rPr>
          <w:rStyle w:val="Emphasis"/>
        </w:rPr>
        <w:t>the “researchable subject”</w:t>
      </w:r>
      <w:r>
        <w:rPr>
          <w:sz w:val="16"/>
        </w:rPr>
        <w:t xml:space="preserve"> was </w:t>
      </w:r>
      <w:r>
        <w:rPr>
          <w:u w:val="single"/>
        </w:rPr>
        <w:t>articulated with the way in which “</w:t>
      </w:r>
      <w:r>
        <w:rPr>
          <w:rStyle w:val="Emphasis"/>
        </w:rPr>
        <w:t>race</w:t>
      </w:r>
      <w:r>
        <w:rPr>
          <w:u w:val="single"/>
        </w:rPr>
        <w:t xml:space="preserve">” was promulgated </w:t>
      </w:r>
      <w:r>
        <w:rPr>
          <w:sz w:val="16"/>
        </w:rPr>
        <w:t xml:space="preserve">in 18th-century scholarship </w:t>
      </w:r>
      <w:r>
        <w:rPr>
          <w:u w:val="single"/>
        </w:rPr>
        <w:t xml:space="preserve">as </w:t>
      </w:r>
      <w:r>
        <w:rPr>
          <w:rStyle w:val="Emphasis"/>
        </w:rPr>
        <w:t>a rational, scientific study of human difference.</w:t>
      </w:r>
      <w:r>
        <w:rPr>
          <w:u w:val="single"/>
        </w:rPr>
        <w:t xml:space="preserve"> </w:t>
      </w:r>
      <w:r>
        <w:rPr>
          <w:sz w:val="16"/>
        </w:rPr>
        <w:t xml:space="preserve">Wynter (2003) traces how </w:t>
      </w:r>
      <w:r>
        <w:rPr>
          <w:rStyle w:val="Emphasis"/>
          <w:highlight w:val="green"/>
        </w:rPr>
        <w:t>Western nations</w:t>
      </w:r>
      <w:r>
        <w:rPr>
          <w:highlight w:val="green"/>
          <w:u w:val="single"/>
        </w:rPr>
        <w:t xml:space="preserve"> increased</w:t>
      </w:r>
      <w:r>
        <w:rPr>
          <w:u w:val="single"/>
        </w:rPr>
        <w:t xml:space="preserve"> their </w:t>
      </w:r>
      <w:r>
        <w:rPr>
          <w:rStyle w:val="Emphasis"/>
          <w:highlight w:val="green"/>
        </w:rPr>
        <w:t>territorial</w:t>
      </w:r>
      <w:r>
        <w:rPr>
          <w:highlight w:val="green"/>
          <w:u w:val="single"/>
        </w:rPr>
        <w:t xml:space="preserve"> and </w:t>
      </w:r>
      <w:r>
        <w:rPr>
          <w:rStyle w:val="Emphasis"/>
          <w:highlight w:val="green"/>
        </w:rPr>
        <w:t>political expansion</w:t>
      </w:r>
      <w:r>
        <w:rPr>
          <w:highlight w:val="green"/>
          <w:u w:val="single"/>
        </w:rPr>
        <w:t xml:space="preserve"> through</w:t>
      </w:r>
      <w:r>
        <w:rPr>
          <w:u w:val="single"/>
        </w:rPr>
        <w:t xml:space="preserve"> </w:t>
      </w:r>
      <w:r>
        <w:rPr>
          <w:rStyle w:val="Emphasis"/>
        </w:rPr>
        <w:t xml:space="preserve">secular discourses of </w:t>
      </w:r>
      <w:r>
        <w:rPr>
          <w:rStyle w:val="Emphasis"/>
          <w:highlight w:val="green"/>
        </w:rPr>
        <w:t>“rational perfection”</w:t>
      </w:r>
      <w:r>
        <w:rPr>
          <w:highlight w:val="green"/>
          <w:u w:val="single"/>
        </w:rPr>
        <w:t xml:space="preserve"> </w:t>
      </w:r>
      <w:r>
        <w:rPr>
          <w:u w:val="single"/>
        </w:rPr>
        <w:t xml:space="preserve">which </w:t>
      </w:r>
      <w:r>
        <w:rPr>
          <w:rStyle w:val="Emphasis"/>
        </w:rPr>
        <w:t>superseded, without wholly eliminating</w:t>
      </w:r>
      <w:r>
        <w:rPr>
          <w:u w:val="single"/>
        </w:rPr>
        <w:t xml:space="preserve">, prior Christian </w:t>
      </w:r>
      <w:r>
        <w:rPr>
          <w:u w:val="single"/>
        </w:rPr>
        <w:lastRenderedPageBreak/>
        <w:t xml:space="preserve">theological discourses of </w:t>
      </w:r>
      <w:r>
        <w:rPr>
          <w:rStyle w:val="Emphasis"/>
        </w:rPr>
        <w:t>“spiritual perfection”</w:t>
      </w:r>
      <w:r>
        <w:rPr>
          <w:u w:val="single"/>
        </w:rPr>
        <w:t xml:space="preserve"> as justifications</w:t>
      </w:r>
      <w:r>
        <w:rPr>
          <w:sz w:val="16"/>
        </w:rPr>
        <w:t xml:space="preserve"> (pp. 264, 287). </w:t>
      </w:r>
      <w:r>
        <w:rPr>
          <w:highlight w:val="green"/>
          <w:u w:val="single"/>
        </w:rPr>
        <w:t>Through</w:t>
      </w:r>
      <w:r>
        <w:rPr>
          <w:sz w:val="16"/>
        </w:rPr>
        <w:t xml:space="preserve"> what Fanon calls </w:t>
      </w:r>
      <w:r>
        <w:rPr>
          <w:rStyle w:val="Emphasis"/>
          <w:highlight w:val="green"/>
        </w:rPr>
        <w:t>the “colonial vocabulary,”</w:t>
      </w:r>
      <w:r>
        <w:rPr>
          <w:sz w:val="16"/>
          <w:highlight w:val="green"/>
        </w:rPr>
        <w:t xml:space="preserve"> </w:t>
      </w:r>
      <w:r>
        <w:rPr>
          <w:rStyle w:val="StyleUnderline"/>
          <w:highlight w:val="green"/>
        </w:rPr>
        <w:t>Indigenous and African peoples</w:t>
      </w:r>
      <w:r>
        <w:rPr>
          <w:sz w:val="16"/>
          <w:highlight w:val="green"/>
        </w:rPr>
        <w:t xml:space="preserve"> </w:t>
      </w:r>
      <w:r>
        <w:rPr>
          <w:rStyle w:val="StyleUnderline"/>
          <w:highlight w:val="green"/>
        </w:rPr>
        <w:t>were deemed</w:t>
      </w:r>
      <w:r>
        <w:rPr>
          <w:rStyle w:val="StyleUnderline"/>
        </w:rPr>
        <w:t xml:space="preserve"> as </w:t>
      </w:r>
      <w:r>
        <w:rPr>
          <w:rStyle w:val="Emphasis"/>
          <w:highlight w:val="green"/>
        </w:rPr>
        <w:t>lower</w:t>
      </w:r>
      <w:r>
        <w:rPr>
          <w:rStyle w:val="StyleUnderline"/>
          <w:highlight w:val="green"/>
        </w:rPr>
        <w:t xml:space="preserve"> in</w:t>
      </w:r>
      <w:r>
        <w:rPr>
          <w:rStyle w:val="StyleUnderline"/>
        </w:rPr>
        <w:t xml:space="preserve"> a taxonomic ordering of humanness, </w:t>
      </w:r>
      <w:r>
        <w:rPr>
          <w:rStyle w:val="Emphasis"/>
          <w:highlight w:val="green"/>
        </w:rPr>
        <w:t>a “Chain of Being”</w:t>
      </w:r>
      <w:r>
        <w:rPr>
          <w:rStyle w:val="StyleUnderline"/>
          <w:highlight w:val="green"/>
        </w:rPr>
        <w:t xml:space="preserve"> which</w:t>
      </w:r>
      <w:r>
        <w:rPr>
          <w:sz w:val="16"/>
        </w:rPr>
        <w:t xml:space="preserve">, as Wynter describes, </w:t>
      </w:r>
      <w:r>
        <w:rPr>
          <w:rStyle w:val="StyleUnderline"/>
          <w:highlight w:val="green"/>
        </w:rPr>
        <w:t>correlated to</w:t>
      </w:r>
      <w:r>
        <w:rPr>
          <w:rStyle w:val="StyleUnderline"/>
        </w:rPr>
        <w:t xml:space="preserve"> “</w:t>
      </w:r>
      <w:r>
        <w:rPr>
          <w:rStyle w:val="Emphasis"/>
        </w:rPr>
        <w:t xml:space="preserve">differential/ </w:t>
      </w:r>
      <w:r>
        <w:rPr>
          <w:rStyle w:val="Emphasis"/>
          <w:highlight w:val="green"/>
        </w:rPr>
        <w:t>hierarchical degrees of</w:t>
      </w:r>
      <w:r>
        <w:rPr>
          <w:rStyle w:val="Emphasis"/>
        </w:rPr>
        <w:t xml:space="preserve"> </w:t>
      </w:r>
      <w:r>
        <w:rPr>
          <w:rStyle w:val="Emphasis"/>
          <w:highlight w:val="green"/>
        </w:rPr>
        <w:t>rationality</w:t>
      </w:r>
      <w:r>
        <w:rPr>
          <w:rStyle w:val="StyleUnderline"/>
        </w:rPr>
        <w:t>”</w:t>
      </w:r>
      <w:r>
        <w:rPr>
          <w:sz w:val="16"/>
        </w:rPr>
        <w:t xml:space="preserve"> (p. 300). </w:t>
      </w:r>
      <w:r>
        <w:rPr>
          <w:rStyle w:val="Emphasis"/>
          <w:highlight w:val="green"/>
        </w:rPr>
        <w:t>The West “placed itself at the apex” of this chain, creating</w:t>
      </w:r>
      <w:r>
        <w:rPr>
          <w:rStyle w:val="Emphasis"/>
        </w:rPr>
        <w:t xml:space="preserve"> the conditions of </w:t>
      </w:r>
      <w:r>
        <w:rPr>
          <w:rStyle w:val="Emphasis"/>
          <w:highlight w:val="green"/>
        </w:rPr>
        <w:t>truth</w:t>
      </w:r>
      <w:r>
        <w:rPr>
          <w:rStyle w:val="Emphasis"/>
        </w:rPr>
        <w:t xml:space="preserve"> and rationality </w:t>
      </w:r>
      <w:r>
        <w:rPr>
          <w:rStyle w:val="Emphasis"/>
          <w:highlight w:val="green"/>
        </w:rPr>
        <w:t>in its own image</w:t>
      </w:r>
      <w:r>
        <w:rPr>
          <w:sz w:val="16"/>
        </w:rPr>
        <w:t xml:space="preserve"> (Wynter, 2003, p. 300). </w:t>
      </w:r>
      <w:r>
        <w:rPr>
          <w:rStyle w:val="Emphasis"/>
        </w:rPr>
        <w:t>Through this double move, universality—of truth, of knowledge, and ethics—was both created in the image of and abstracted from the Eurocentric figure of Man.</w:t>
      </w:r>
    </w:p>
    <w:p w14:paraId="3EAAFB44" w14:textId="77777777" w:rsidR="0070507C" w:rsidRDefault="0070507C" w:rsidP="0070507C">
      <w:pPr>
        <w:rPr>
          <w:sz w:val="16"/>
        </w:rPr>
      </w:pPr>
      <w:r>
        <w:rPr>
          <w:sz w:val="16"/>
        </w:rPr>
        <w:t xml:space="preserve">Wynter (2003) argues that </w:t>
      </w:r>
      <w:r>
        <w:rPr>
          <w:rStyle w:val="StyleUnderline"/>
        </w:rPr>
        <w:t xml:space="preserve">this method of </w:t>
      </w:r>
      <w:r>
        <w:rPr>
          <w:rStyle w:val="StyleUnderline"/>
          <w:highlight w:val="green"/>
        </w:rPr>
        <w:t>creating</w:t>
      </w:r>
      <w:r>
        <w:rPr>
          <w:rStyle w:val="StyleUnderline"/>
        </w:rPr>
        <w:t xml:space="preserve"> the </w:t>
      </w:r>
      <w:r>
        <w:rPr>
          <w:rStyle w:val="Emphasis"/>
          <w:highlight w:val="green"/>
        </w:rPr>
        <w:t>conditions of power</w:t>
      </w:r>
      <w:r>
        <w:rPr>
          <w:rStyle w:val="StyleUnderline"/>
          <w:highlight w:val="green"/>
        </w:rPr>
        <w:t xml:space="preserve"> through knowledge were </w:t>
      </w:r>
      <w:r>
        <w:rPr>
          <w:rStyle w:val="Emphasis"/>
          <w:highlight w:val="green"/>
        </w:rPr>
        <w:t xml:space="preserve">not new </w:t>
      </w:r>
      <w:proofErr w:type="gramStart"/>
      <w:r>
        <w:rPr>
          <w:rStyle w:val="Emphasis"/>
          <w:highlight w:val="green"/>
        </w:rPr>
        <w:t>strategies</w:t>
      </w:r>
      <w:r>
        <w:rPr>
          <w:rStyle w:val="StyleUnderline"/>
          <w:highlight w:val="green"/>
        </w:rPr>
        <w:t>, but</w:t>
      </w:r>
      <w:proofErr w:type="gramEnd"/>
      <w:r>
        <w:rPr>
          <w:rStyle w:val="StyleUnderline"/>
          <w:highlight w:val="green"/>
        </w:rPr>
        <w:t xml:space="preserve"> integrated</w:t>
      </w:r>
      <w:r>
        <w:rPr>
          <w:rStyle w:val="StyleUnderline"/>
        </w:rPr>
        <w:t xml:space="preserve"> into </w:t>
      </w:r>
      <w:r>
        <w:rPr>
          <w:rStyle w:val="Emphasis"/>
        </w:rPr>
        <w:t>new forms</w:t>
      </w:r>
      <w:r>
        <w:rPr>
          <w:rStyle w:val="StyleUnderline"/>
        </w:rPr>
        <w:t xml:space="preserve"> of purportedly ‘rational’ values</w:t>
      </w:r>
      <w:r>
        <w:rPr>
          <w:sz w:val="16"/>
        </w:rPr>
        <w:t xml:space="preserve">, from the spiritual to scientific, what Wynter </w:t>
      </w:r>
      <w:proofErr w:type="gramStart"/>
      <w:r>
        <w:rPr>
          <w:sz w:val="16"/>
        </w:rPr>
        <w:t>short-hands</w:t>
      </w:r>
      <w:proofErr w:type="gramEnd"/>
      <w:r>
        <w:rPr>
          <w:sz w:val="16"/>
        </w:rPr>
        <w:t xml:space="preserve"> as </w:t>
      </w:r>
      <w:r>
        <w:rPr>
          <w:rStyle w:val="Emphasis"/>
          <w:highlight w:val="green"/>
        </w:rPr>
        <w:t>a transition from Man1 to Man</w:t>
      </w:r>
      <w:proofErr w:type="gramStart"/>
      <w:r>
        <w:rPr>
          <w:rStyle w:val="Emphasis"/>
          <w:highlight w:val="green"/>
        </w:rPr>
        <w:t>2</w:t>
      </w:r>
      <w:r>
        <w:rPr>
          <w:sz w:val="16"/>
          <w:highlight w:val="green"/>
        </w:rPr>
        <w:t xml:space="preserve"> .</w:t>
      </w:r>
      <w:proofErr w:type="gramEnd"/>
      <w:r>
        <w:rPr>
          <w:sz w:val="16"/>
          <w:highlight w:val="green"/>
        </w:rPr>
        <w:t xml:space="preserve"> </w:t>
      </w:r>
      <w:r>
        <w:rPr>
          <w:rStyle w:val="StyleUnderline"/>
          <w:highlight w:val="green"/>
        </w:rPr>
        <w:t>This</w:t>
      </w:r>
      <w:r>
        <w:rPr>
          <w:rStyle w:val="StyleUnderline"/>
        </w:rPr>
        <w:t xml:space="preserve"> new</w:t>
      </w:r>
      <w:r>
        <w:rPr>
          <w:sz w:val="16"/>
        </w:rPr>
        <w:t xml:space="preserve"> universal human </w:t>
      </w:r>
      <w:r>
        <w:rPr>
          <w:rStyle w:val="StyleUnderline"/>
        </w:rPr>
        <w:t xml:space="preserve">figure is </w:t>
      </w:r>
      <w:r>
        <w:rPr>
          <w:rStyle w:val="Emphasis"/>
        </w:rPr>
        <w:t>a “</w:t>
      </w:r>
      <w:r>
        <w:rPr>
          <w:rStyle w:val="Emphasis"/>
          <w:highlight w:val="green"/>
        </w:rPr>
        <w:t>bio-economic subject</w:t>
      </w:r>
      <w:r>
        <w:rPr>
          <w:rStyle w:val="Emphasis"/>
        </w:rPr>
        <w:t>,”</w:t>
      </w:r>
      <w:r>
        <w:rPr>
          <w:sz w:val="16"/>
        </w:rPr>
        <w:t xml:space="preserve"> </w:t>
      </w:r>
      <w:r>
        <w:rPr>
          <w:rStyle w:val="StyleUnderline"/>
        </w:rPr>
        <w:t xml:space="preserve">which </w:t>
      </w:r>
      <w:r>
        <w:rPr>
          <w:rStyle w:val="StyleUnderline"/>
          <w:highlight w:val="green"/>
        </w:rPr>
        <w:t xml:space="preserve">establishes </w:t>
      </w:r>
      <w:r>
        <w:rPr>
          <w:rStyle w:val="Emphasis"/>
          <w:highlight w:val="green"/>
        </w:rPr>
        <w:t>a particular “genre of being</w:t>
      </w:r>
      <w:r>
        <w:rPr>
          <w:rStyle w:val="Emphasis"/>
        </w:rPr>
        <w:t xml:space="preserve"> </w:t>
      </w:r>
      <w:r>
        <w:rPr>
          <w:rStyle w:val="Emphasis"/>
          <w:highlight w:val="green"/>
        </w:rPr>
        <w:t>human,”</w:t>
      </w:r>
      <w:r>
        <w:rPr>
          <w:sz w:val="16"/>
        </w:rPr>
        <w:t xml:space="preserve"> a human ideal </w:t>
      </w:r>
      <w:r>
        <w:rPr>
          <w:rStyle w:val="StyleUnderline"/>
        </w:rPr>
        <w:t>organized both through science and capital</w:t>
      </w:r>
      <w:r>
        <w:rPr>
          <w:sz w:val="16"/>
        </w:rPr>
        <w:t xml:space="preserve"> (p. 318). As McKittrick (2006) elaborates, Man2 “reconfigured humanness by </w:t>
      </w:r>
      <w:r>
        <w:rPr>
          <w:rStyle w:val="Emphasis"/>
        </w:rPr>
        <w:t>ideologically re-presenting</w:t>
      </w:r>
      <w:r>
        <w:rPr>
          <w:rStyle w:val="StyleUnderline"/>
        </w:rPr>
        <w:t xml:space="preserve"> itself as </w:t>
      </w:r>
      <w:r>
        <w:rPr>
          <w:rStyle w:val="Emphasis"/>
        </w:rPr>
        <w:t>“world” humanness</w:t>
      </w:r>
      <w:r>
        <w:rPr>
          <w:rStyle w:val="StyleUnderline"/>
        </w:rPr>
        <w:t xml:space="preserve"> </w:t>
      </w:r>
      <w:r>
        <w:rPr>
          <w:rStyle w:val="StyleUnderline"/>
          <w:highlight w:val="green"/>
        </w:rPr>
        <w:t>while</w:t>
      </w:r>
      <w:r>
        <w:rPr>
          <w:rStyle w:val="StyleUnderline"/>
        </w:rPr>
        <w:t xml:space="preserve"> </w:t>
      </w:r>
      <w:r>
        <w:rPr>
          <w:rStyle w:val="Emphasis"/>
        </w:rPr>
        <w:t xml:space="preserve">simultaneously </w:t>
      </w:r>
      <w:r>
        <w:rPr>
          <w:rStyle w:val="Emphasis"/>
          <w:highlight w:val="green"/>
        </w:rPr>
        <w:t>stratifying</w:t>
      </w:r>
      <w:r>
        <w:rPr>
          <w:rStyle w:val="StyleUnderline"/>
        </w:rPr>
        <w:t xml:space="preserve"> economic and political </w:t>
      </w:r>
      <w:r>
        <w:rPr>
          <w:rStyle w:val="Emphasis"/>
          <w:highlight w:val="green"/>
        </w:rPr>
        <w:t>power through phenotype</w:t>
      </w:r>
      <w:r>
        <w:rPr>
          <w:rStyle w:val="StyleUnderline"/>
        </w:rPr>
        <w:t>”</w:t>
      </w:r>
      <w:r>
        <w:rPr>
          <w:sz w:val="16"/>
        </w:rPr>
        <w:t xml:space="preserve"> (p. 126). Surely then, </w:t>
      </w:r>
      <w:r>
        <w:rPr>
          <w:rStyle w:val="Emphasis"/>
          <w:sz w:val="24"/>
          <w:highlight w:val="green"/>
        </w:rPr>
        <w:t xml:space="preserve">the extraction of life, land, and labor </w:t>
      </w:r>
      <w:r>
        <w:rPr>
          <w:rStyle w:val="Emphasis"/>
          <w:sz w:val="24"/>
        </w:rPr>
        <w:t xml:space="preserve">of Indigenous, Black, and variously racialized communities throughout time </w:t>
      </w:r>
      <w:r>
        <w:rPr>
          <w:rStyle w:val="Emphasis"/>
          <w:sz w:val="24"/>
          <w:highlight w:val="green"/>
        </w:rPr>
        <w:t>could be justified in</w:t>
      </w:r>
      <w:r>
        <w:rPr>
          <w:rStyle w:val="Emphasis"/>
          <w:sz w:val="24"/>
        </w:rPr>
        <w:t xml:space="preserve"> the </w:t>
      </w:r>
      <w:r>
        <w:rPr>
          <w:rStyle w:val="Emphasis"/>
          <w:sz w:val="24"/>
          <w:highlight w:val="green"/>
        </w:rPr>
        <w:t>service of</w:t>
      </w:r>
      <w:r>
        <w:rPr>
          <w:rStyle w:val="Emphasis"/>
          <w:sz w:val="24"/>
        </w:rPr>
        <w:t xml:space="preserve"> the development of more “</w:t>
      </w:r>
      <w:r>
        <w:rPr>
          <w:rStyle w:val="Emphasis"/>
          <w:sz w:val="24"/>
          <w:highlight w:val="green"/>
        </w:rPr>
        <w:t>rational</w:t>
      </w:r>
      <w:r>
        <w:rPr>
          <w:rStyle w:val="Emphasis"/>
          <w:sz w:val="24"/>
        </w:rPr>
        <w:t>,” “</w:t>
      </w:r>
      <w:r>
        <w:rPr>
          <w:rStyle w:val="Emphasis"/>
          <w:sz w:val="24"/>
          <w:highlight w:val="green"/>
        </w:rPr>
        <w:t>civilized</w:t>
      </w:r>
      <w:r>
        <w:rPr>
          <w:rStyle w:val="Emphasis"/>
          <w:sz w:val="24"/>
        </w:rPr>
        <w:t xml:space="preserve">” </w:t>
      </w:r>
      <w:r>
        <w:rPr>
          <w:rStyle w:val="Emphasis"/>
          <w:sz w:val="24"/>
          <w:highlight w:val="green"/>
        </w:rPr>
        <w:t>ways of being</w:t>
      </w:r>
      <w:r>
        <w:rPr>
          <w:sz w:val="16"/>
        </w:rPr>
        <w:t xml:space="preserve">, or so the logics of Whiteness—and the logic of </w:t>
      </w:r>
      <w:proofErr w:type="spellStart"/>
      <w:proofErr w:type="gramStart"/>
      <w:r>
        <w:rPr>
          <w:sz w:val="16"/>
        </w:rPr>
        <w:t>it’s</w:t>
      </w:r>
      <w:proofErr w:type="spellEnd"/>
      <w:proofErr w:type="gramEnd"/>
      <w:r>
        <w:rPr>
          <w:sz w:val="16"/>
        </w:rPr>
        <w:t xml:space="preserve"> ethics—are organized to function.</w:t>
      </w:r>
    </w:p>
    <w:p w14:paraId="407646A8" w14:textId="77777777" w:rsidR="0070507C" w:rsidRDefault="0070507C" w:rsidP="0070507C">
      <w:pPr>
        <w:rPr>
          <w:rStyle w:val="StyleUnderline"/>
        </w:rPr>
      </w:pPr>
      <w:r>
        <w:rPr>
          <w:rStyle w:val="StyleUnderline"/>
        </w:rPr>
        <w:t xml:space="preserve">The </w:t>
      </w:r>
      <w:r>
        <w:rPr>
          <w:rStyle w:val="Emphasis"/>
        </w:rPr>
        <w:t>extraction of value</w:t>
      </w:r>
      <w:r>
        <w:rPr>
          <w:rStyle w:val="StyleUnderline"/>
        </w:rPr>
        <w:t xml:space="preserve"> from racialized people</w:t>
      </w:r>
      <w:r>
        <w:rPr>
          <w:sz w:val="16"/>
        </w:rPr>
        <w:t xml:space="preserve"> </w:t>
      </w:r>
      <w:r>
        <w:rPr>
          <w:rStyle w:val="StyleUnderline"/>
        </w:rPr>
        <w:t xml:space="preserve">took on </w:t>
      </w:r>
      <w:r>
        <w:rPr>
          <w:rStyle w:val="Emphasis"/>
        </w:rPr>
        <w:t xml:space="preserve">a myriad of forms </w:t>
      </w:r>
      <w:r>
        <w:rPr>
          <w:rStyle w:val="StyleUnderline"/>
        </w:rPr>
        <w:t xml:space="preserve">in the foundation of the </w:t>
      </w:r>
      <w:r>
        <w:rPr>
          <w:rStyle w:val="Emphasis"/>
        </w:rPr>
        <w:t>U</w:t>
      </w:r>
      <w:r>
        <w:rPr>
          <w:sz w:val="16"/>
        </w:rPr>
        <w:t xml:space="preserve">nited </w:t>
      </w:r>
      <w:r>
        <w:rPr>
          <w:rStyle w:val="Emphasis"/>
        </w:rPr>
        <w:t>S</w:t>
      </w:r>
      <w:r>
        <w:rPr>
          <w:sz w:val="16"/>
        </w:rPr>
        <w:t xml:space="preserve">tates and </w:t>
      </w:r>
      <w:r>
        <w:rPr>
          <w:rStyle w:val="StyleUnderline"/>
        </w:rPr>
        <w:t>through a variety of institutions</w:t>
      </w:r>
      <w:r>
        <w:rPr>
          <w:sz w:val="16"/>
        </w:rPr>
        <w:t xml:space="preserve">. </w:t>
      </w:r>
      <w:r>
        <w:rPr>
          <w:rStyle w:val="Emphasis"/>
        </w:rPr>
        <w:t>Universities and colleges were among these institutions</w:t>
      </w:r>
      <w:r>
        <w:rPr>
          <w:sz w:val="16"/>
        </w:rPr>
        <w:t xml:space="preserve">. </w:t>
      </w:r>
      <w:r>
        <w:rPr>
          <w:rStyle w:val="StyleUnderline"/>
          <w:highlight w:val="green"/>
        </w:rPr>
        <w:t xml:space="preserve">The </w:t>
      </w:r>
      <w:r>
        <w:rPr>
          <w:rStyle w:val="Emphasis"/>
          <w:highlight w:val="green"/>
        </w:rPr>
        <w:t>wealth</w:t>
      </w:r>
      <w:r>
        <w:rPr>
          <w:rStyle w:val="StyleUnderline"/>
          <w:highlight w:val="green"/>
        </w:rPr>
        <w:t xml:space="preserve"> amassed through</w:t>
      </w:r>
      <w:r>
        <w:rPr>
          <w:rStyle w:val="StyleUnderline"/>
        </w:rPr>
        <w:t xml:space="preserve"> exploitations of </w:t>
      </w:r>
      <w:r>
        <w:rPr>
          <w:rStyle w:val="StyleUnderline"/>
          <w:highlight w:val="green"/>
        </w:rPr>
        <w:t xml:space="preserve">slave labor </w:t>
      </w:r>
      <w:r>
        <w:rPr>
          <w:rStyle w:val="Emphasis"/>
          <w:highlight w:val="green"/>
        </w:rPr>
        <w:t>funded endowments</w:t>
      </w:r>
      <w:r>
        <w:rPr>
          <w:rStyle w:val="StyleUnderline"/>
        </w:rPr>
        <w:t xml:space="preserve">, </w:t>
      </w:r>
      <w:r>
        <w:rPr>
          <w:rStyle w:val="Emphasis"/>
          <w:highlight w:val="green"/>
        </w:rPr>
        <w:t>financed</w:t>
      </w:r>
      <w:r>
        <w:rPr>
          <w:rStyle w:val="Emphasis"/>
        </w:rPr>
        <w:t xml:space="preserve"> the construction of </w:t>
      </w:r>
      <w:r>
        <w:rPr>
          <w:rStyle w:val="Emphasis"/>
          <w:highlight w:val="green"/>
        </w:rPr>
        <w:t>buildings</w:t>
      </w:r>
      <w:r>
        <w:rPr>
          <w:rStyle w:val="StyleUnderline"/>
          <w:highlight w:val="green"/>
        </w:rPr>
        <w:t xml:space="preserve">, and </w:t>
      </w:r>
      <w:r>
        <w:rPr>
          <w:rStyle w:val="Emphasis"/>
          <w:highlight w:val="green"/>
        </w:rPr>
        <w:t>established new colleges</w:t>
      </w:r>
      <w:r>
        <w:rPr>
          <w:sz w:val="16"/>
        </w:rPr>
        <w:t xml:space="preserve"> (Wilder, 2013). Indeed, </w:t>
      </w:r>
      <w:r>
        <w:rPr>
          <w:rStyle w:val="StyleUnderline"/>
        </w:rPr>
        <w:t>these processes</w:t>
      </w:r>
      <w:r>
        <w:rPr>
          <w:sz w:val="16"/>
        </w:rPr>
        <w:t xml:space="preserve"> were not unique to private colleges and Ivy leagues, but </w:t>
      </w:r>
      <w:r>
        <w:rPr>
          <w:rStyle w:val="StyleUnderline"/>
        </w:rPr>
        <w:t xml:space="preserve">accounts for the formation of </w:t>
      </w:r>
      <w:r>
        <w:rPr>
          <w:rStyle w:val="Emphasis"/>
        </w:rPr>
        <w:t>public-land grant institutions</w:t>
      </w:r>
      <w:r>
        <w:rPr>
          <w:sz w:val="16"/>
        </w:rPr>
        <w:t xml:space="preserve"> across the nation, </w:t>
      </w:r>
      <w:r>
        <w:rPr>
          <w:rStyle w:val="StyleUnderline"/>
        </w:rPr>
        <w:t xml:space="preserve">funded through grants of </w:t>
      </w:r>
      <w:r>
        <w:rPr>
          <w:rStyle w:val="Emphasis"/>
        </w:rPr>
        <w:t>30,000 acres</w:t>
      </w:r>
      <w:r>
        <w:rPr>
          <w:rStyle w:val="StyleUnderline"/>
        </w:rPr>
        <w:t xml:space="preserve"> to each senator and member of the house</w:t>
      </w:r>
      <w:r>
        <w:rPr>
          <w:sz w:val="16"/>
        </w:rPr>
        <w:t xml:space="preserve"> (Stein, 2017). As Stein argues, </w:t>
      </w:r>
      <w:r>
        <w:rPr>
          <w:rStyle w:val="Emphasis"/>
          <w:highlight w:val="green"/>
        </w:rPr>
        <w:t>the Morrill Act</w:t>
      </w:r>
      <w:r>
        <w:rPr>
          <w:sz w:val="16"/>
        </w:rPr>
        <w:t xml:space="preserve"> (1857), </w:t>
      </w:r>
      <w:r>
        <w:rPr>
          <w:rStyle w:val="StyleUnderline"/>
          <w:highlight w:val="green"/>
        </w:rPr>
        <w:t>provided</w:t>
      </w:r>
      <w:r>
        <w:rPr>
          <w:rStyle w:val="StyleUnderline"/>
        </w:rPr>
        <w:t xml:space="preserve"> </w:t>
      </w:r>
      <w:r>
        <w:rPr>
          <w:rStyle w:val="Emphasis"/>
          <w:highlight w:val="green"/>
        </w:rPr>
        <w:t>the conditions of possibility</w:t>
      </w:r>
      <w:r>
        <w:rPr>
          <w:rStyle w:val="StyleUnderline"/>
          <w:highlight w:val="green"/>
        </w:rPr>
        <w:t xml:space="preserve"> for</w:t>
      </w:r>
      <w:r>
        <w:rPr>
          <w:rStyle w:val="StyleUnderline"/>
        </w:rPr>
        <w:t xml:space="preserve"> public higher </w:t>
      </w:r>
      <w:r>
        <w:rPr>
          <w:rStyle w:val="StyleUnderline"/>
          <w:highlight w:val="green"/>
        </w:rPr>
        <w:t>education through</w:t>
      </w:r>
      <w:r>
        <w:rPr>
          <w:sz w:val="16"/>
        </w:rPr>
        <w:t xml:space="preserve"> </w:t>
      </w:r>
      <w:r>
        <w:rPr>
          <w:rStyle w:val="StyleUnderline"/>
        </w:rPr>
        <w:t>the “</w:t>
      </w:r>
      <w:r>
        <w:rPr>
          <w:rStyle w:val="Emphasis"/>
          <w:highlight w:val="green"/>
        </w:rPr>
        <w:t>imperatives of accumulation</w:t>
      </w:r>
      <w:r>
        <w:rPr>
          <w:rStyle w:val="Emphasis"/>
        </w:rPr>
        <w:t xml:space="preserve"> that were </w:t>
      </w:r>
      <w:r>
        <w:rPr>
          <w:rStyle w:val="Emphasis"/>
          <w:highlight w:val="green"/>
        </w:rPr>
        <w:t>established during colonization</w:t>
      </w:r>
      <w:r>
        <w:rPr>
          <w:sz w:val="16"/>
        </w:rPr>
        <w:t xml:space="preserve">” (2017, p. 1). </w:t>
      </w:r>
      <w:r>
        <w:rPr>
          <w:rStyle w:val="StyleUnderline"/>
        </w:rPr>
        <w:t xml:space="preserve">Even the development of </w:t>
      </w:r>
      <w:r>
        <w:rPr>
          <w:rStyle w:val="Emphasis"/>
        </w:rPr>
        <w:t>a network of public universities</w:t>
      </w:r>
      <w:r>
        <w:rPr>
          <w:sz w:val="16"/>
        </w:rPr>
        <w:t xml:space="preserve"> into the 19th century thus </w:t>
      </w:r>
      <w:r>
        <w:rPr>
          <w:rStyle w:val="StyleUnderline"/>
        </w:rPr>
        <w:t xml:space="preserve">relied on </w:t>
      </w:r>
      <w:r>
        <w:rPr>
          <w:rStyle w:val="Emphasis"/>
        </w:rPr>
        <w:t>colonial logics</w:t>
      </w:r>
      <w:r>
        <w:rPr>
          <w:rStyle w:val="StyleUnderline"/>
        </w:rPr>
        <w:t xml:space="preserve"> that were </w:t>
      </w:r>
      <w:r>
        <w:rPr>
          <w:rStyle w:val="Emphasis"/>
        </w:rPr>
        <w:t>“scientifically” developed</w:t>
      </w:r>
      <w:r>
        <w:rPr>
          <w:rStyle w:val="StyleUnderline"/>
        </w:rPr>
        <w:t xml:space="preserve"> and </w:t>
      </w:r>
      <w:r>
        <w:rPr>
          <w:rStyle w:val="Emphasis"/>
        </w:rPr>
        <w:t>used politically to justify such processes</w:t>
      </w:r>
      <w:r>
        <w:rPr>
          <w:rStyle w:val="StyleUnderline"/>
        </w:rPr>
        <w:t>.</w:t>
      </w:r>
    </w:p>
    <w:p w14:paraId="1481648A" w14:textId="77777777" w:rsidR="0070507C" w:rsidRDefault="0070507C" w:rsidP="0070507C">
      <w:pPr>
        <w:rPr>
          <w:sz w:val="16"/>
        </w:rPr>
      </w:pPr>
      <w:r>
        <w:rPr>
          <w:u w:val="single"/>
        </w:rPr>
        <w:t>Not only was the wealth of many</w:t>
      </w:r>
      <w:r>
        <w:rPr>
          <w:sz w:val="16"/>
        </w:rPr>
        <w:t xml:space="preserve"> early </w:t>
      </w:r>
      <w:r>
        <w:rPr>
          <w:u w:val="single"/>
        </w:rPr>
        <w:t>campuses built through</w:t>
      </w:r>
      <w:r>
        <w:rPr>
          <w:sz w:val="16"/>
        </w:rPr>
        <w:t xml:space="preserve"> practices of </w:t>
      </w:r>
      <w:r>
        <w:rPr>
          <w:rStyle w:val="Emphasis"/>
        </w:rPr>
        <w:t>land and labor extraction</w:t>
      </w:r>
      <w:r>
        <w:rPr>
          <w:u w:val="single"/>
        </w:rPr>
        <w:t>, but</w:t>
      </w:r>
      <w:r>
        <w:rPr>
          <w:sz w:val="16"/>
        </w:rPr>
        <w:t xml:space="preserve"> colleges and </w:t>
      </w:r>
      <w:r>
        <w:rPr>
          <w:highlight w:val="green"/>
          <w:u w:val="single"/>
        </w:rPr>
        <w:t>universities</w:t>
      </w:r>
      <w:r>
        <w:rPr>
          <w:sz w:val="16"/>
        </w:rPr>
        <w:t xml:space="preserve"> also </w:t>
      </w:r>
      <w:r>
        <w:rPr>
          <w:highlight w:val="green"/>
          <w:u w:val="single"/>
        </w:rPr>
        <w:t xml:space="preserve">played an important role in </w:t>
      </w:r>
      <w:r>
        <w:rPr>
          <w:rStyle w:val="Emphasis"/>
          <w:highlight w:val="green"/>
        </w:rPr>
        <w:t>consolidating</w:t>
      </w:r>
      <w:r>
        <w:rPr>
          <w:u w:val="single"/>
        </w:rPr>
        <w:t xml:space="preserve"> ideas of </w:t>
      </w:r>
      <w:r>
        <w:rPr>
          <w:rStyle w:val="Emphasis"/>
          <w:highlight w:val="green"/>
        </w:rPr>
        <w:t>racial difference as scientific truth</w:t>
      </w:r>
      <w:r>
        <w:rPr>
          <w:sz w:val="16"/>
        </w:rPr>
        <w:t xml:space="preserve"> </w:t>
      </w:r>
      <w:r>
        <w:rPr>
          <w:rStyle w:val="StyleUnderline"/>
        </w:rPr>
        <w:t xml:space="preserve">to </w:t>
      </w:r>
      <w:r>
        <w:rPr>
          <w:rStyle w:val="Emphasis"/>
        </w:rPr>
        <w:t xml:space="preserve">legitimize racialized violence </w:t>
      </w:r>
      <w:r>
        <w:rPr>
          <w:rStyle w:val="StyleUnderline"/>
        </w:rPr>
        <w:t xml:space="preserve">within the </w:t>
      </w:r>
      <w:r>
        <w:rPr>
          <w:rStyle w:val="Emphasis"/>
        </w:rPr>
        <w:t xml:space="preserve">broader social and political development </w:t>
      </w:r>
      <w:r>
        <w:rPr>
          <w:rStyle w:val="StyleUnderline"/>
        </w:rPr>
        <w:t xml:space="preserve">of the </w:t>
      </w:r>
      <w:r>
        <w:rPr>
          <w:rStyle w:val="Emphasis"/>
        </w:rPr>
        <w:t>U</w:t>
      </w:r>
      <w:r>
        <w:rPr>
          <w:sz w:val="16"/>
        </w:rPr>
        <w:t xml:space="preserve">nited </w:t>
      </w:r>
      <w:r>
        <w:rPr>
          <w:rStyle w:val="Emphasis"/>
        </w:rPr>
        <w:t>S</w:t>
      </w:r>
      <w:r>
        <w:rPr>
          <w:sz w:val="16"/>
        </w:rPr>
        <w:t xml:space="preserve">tates. </w:t>
      </w:r>
      <w:r>
        <w:rPr>
          <w:rStyle w:val="StyleUnderline"/>
        </w:rPr>
        <w:t>Institutional leaders on campuses</w:t>
      </w:r>
      <w:r>
        <w:rPr>
          <w:sz w:val="16"/>
        </w:rPr>
        <w:t xml:space="preserve"> such as the University of South Carolina (University of South Carolina Library, 2011), University of North Carolina at Chapel Hill (Chan, 2016) and Yale University (Peart, 2017), among others, </w:t>
      </w:r>
      <w:r>
        <w:rPr>
          <w:rStyle w:val="Emphasis"/>
        </w:rPr>
        <w:t>were ardent defenders of slavery</w:t>
      </w:r>
      <w:r>
        <w:rPr>
          <w:sz w:val="16"/>
        </w:rPr>
        <w:t xml:space="preserve">. </w:t>
      </w:r>
      <w:r>
        <w:rPr>
          <w:u w:val="single"/>
        </w:rPr>
        <w:t xml:space="preserve">Amid </w:t>
      </w:r>
      <w:r>
        <w:rPr>
          <w:rStyle w:val="Emphasis"/>
        </w:rPr>
        <w:t>the active dehumanization of Native peoples</w:t>
      </w:r>
      <w:r>
        <w:rPr>
          <w:sz w:val="16"/>
        </w:rPr>
        <w:t xml:space="preserve">, </w:t>
      </w:r>
      <w:r>
        <w:rPr>
          <w:rStyle w:val="Emphasis"/>
          <w:highlight w:val="green"/>
        </w:rPr>
        <w:t>scientists</w:t>
      </w:r>
      <w:r>
        <w:rPr>
          <w:rStyle w:val="StyleUnderline"/>
        </w:rPr>
        <w:t xml:space="preserve"> in settler colonies also </w:t>
      </w:r>
      <w:r>
        <w:rPr>
          <w:rStyle w:val="Emphasis"/>
          <w:highlight w:val="green"/>
        </w:rPr>
        <w:t>appropriated Indigenous knowledge</w:t>
      </w:r>
      <w:r>
        <w:rPr>
          <w:rStyle w:val="StyleUnderline"/>
        </w:rPr>
        <w:t xml:space="preserve"> of plants to treat disease and injury as part of a broader effort </w:t>
      </w:r>
      <w:r>
        <w:rPr>
          <w:rStyle w:val="StyleUnderline"/>
          <w:highlight w:val="green"/>
        </w:rPr>
        <w:t xml:space="preserve">to </w:t>
      </w:r>
      <w:r>
        <w:rPr>
          <w:rStyle w:val="Emphasis"/>
          <w:sz w:val="24"/>
          <w:highlight w:val="green"/>
        </w:rPr>
        <w:t>build</w:t>
      </w:r>
      <w:r>
        <w:rPr>
          <w:rStyle w:val="Emphasis"/>
          <w:sz w:val="24"/>
        </w:rPr>
        <w:t xml:space="preserve"> their </w:t>
      </w:r>
      <w:r>
        <w:rPr>
          <w:rStyle w:val="Emphasis"/>
          <w:sz w:val="24"/>
          <w:highlight w:val="green"/>
        </w:rPr>
        <w:t>disciplinary and institutional capital</w:t>
      </w:r>
      <w:r>
        <w:rPr>
          <w:sz w:val="16"/>
          <w:highlight w:val="green"/>
        </w:rPr>
        <w:t xml:space="preserve"> (</w:t>
      </w:r>
      <w:r>
        <w:rPr>
          <w:sz w:val="16"/>
        </w:rPr>
        <w:t xml:space="preserve">Wilder, 2013). As Wilder (2013) documents, </w:t>
      </w:r>
      <w:r>
        <w:rPr>
          <w:highlight w:val="green"/>
          <w:u w:val="single"/>
        </w:rPr>
        <w:t>the status of</w:t>
      </w:r>
      <w:r>
        <w:rPr>
          <w:u w:val="single"/>
        </w:rPr>
        <w:t xml:space="preserve"> Atlantic </w:t>
      </w:r>
      <w:r>
        <w:rPr>
          <w:highlight w:val="green"/>
          <w:u w:val="single"/>
        </w:rPr>
        <w:t>colleges</w:t>
      </w:r>
      <w:r>
        <w:rPr>
          <w:sz w:val="16"/>
        </w:rPr>
        <w:t xml:space="preserve"> in the 18th century </w:t>
      </w:r>
      <w:r>
        <w:rPr>
          <w:highlight w:val="green"/>
          <w:u w:val="single"/>
        </w:rPr>
        <w:t>was measured by</w:t>
      </w:r>
      <w:r>
        <w:rPr>
          <w:u w:val="single"/>
        </w:rPr>
        <w:t xml:space="preserve"> </w:t>
      </w:r>
      <w:r>
        <w:rPr>
          <w:rStyle w:val="Emphasis"/>
        </w:rPr>
        <w:t xml:space="preserve">the </w:t>
      </w:r>
      <w:r>
        <w:rPr>
          <w:rStyle w:val="Emphasis"/>
          <w:highlight w:val="green"/>
        </w:rPr>
        <w:t>knowledge it</w:t>
      </w:r>
      <w:r>
        <w:rPr>
          <w:rStyle w:val="Emphasis"/>
        </w:rPr>
        <w:t xml:space="preserve"> had </w:t>
      </w:r>
      <w:r>
        <w:rPr>
          <w:rStyle w:val="Emphasis"/>
          <w:highlight w:val="green"/>
        </w:rPr>
        <w:t>amassed</w:t>
      </w:r>
      <w:r>
        <w:rPr>
          <w:highlight w:val="green"/>
          <w:u w:val="single"/>
        </w:rPr>
        <w:t>, which</w:t>
      </w:r>
      <w:r>
        <w:rPr>
          <w:sz w:val="16"/>
        </w:rPr>
        <w:t xml:space="preserve"> also </w:t>
      </w:r>
      <w:r>
        <w:rPr>
          <w:highlight w:val="green"/>
          <w:u w:val="single"/>
        </w:rPr>
        <w:t xml:space="preserve">included </w:t>
      </w:r>
      <w:r>
        <w:rPr>
          <w:rStyle w:val="Emphasis"/>
          <w:highlight w:val="green"/>
        </w:rPr>
        <w:t>Indigenous human remains</w:t>
      </w:r>
      <w:r>
        <w:rPr>
          <w:highlight w:val="green"/>
          <w:u w:val="single"/>
        </w:rPr>
        <w:t xml:space="preserve"> that provided </w:t>
      </w:r>
      <w:r>
        <w:rPr>
          <w:rStyle w:val="Emphasis"/>
          <w:highlight w:val="green"/>
        </w:rPr>
        <w:t>curricular objects of study</w:t>
      </w:r>
      <w:r>
        <w:rPr>
          <w:sz w:val="16"/>
        </w:rPr>
        <w:t xml:space="preserve"> (p. 186).</w:t>
      </w:r>
    </w:p>
    <w:p w14:paraId="42FABCE0" w14:textId="77777777" w:rsidR="0070507C" w:rsidRDefault="0070507C" w:rsidP="0070507C">
      <w:pPr>
        <w:rPr>
          <w:sz w:val="16"/>
        </w:rPr>
      </w:pPr>
      <w:r>
        <w:rPr>
          <w:rStyle w:val="StyleUnderline"/>
          <w:highlight w:val="green"/>
        </w:rPr>
        <w:t xml:space="preserve">Continued desires to </w:t>
      </w:r>
      <w:r>
        <w:rPr>
          <w:rStyle w:val="Emphasis"/>
          <w:highlight w:val="green"/>
        </w:rPr>
        <w:t>expand</w:t>
      </w:r>
      <w:r>
        <w:rPr>
          <w:rStyle w:val="StyleUnderline"/>
        </w:rPr>
        <w:t xml:space="preserve"> medical </w:t>
      </w:r>
      <w:r>
        <w:rPr>
          <w:rStyle w:val="StyleUnderline"/>
          <w:highlight w:val="green"/>
        </w:rPr>
        <w:t xml:space="preserve">knowledge </w:t>
      </w:r>
      <w:r>
        <w:rPr>
          <w:rStyle w:val="Emphasis"/>
          <w:highlight w:val="green"/>
        </w:rPr>
        <w:t>required cadavers</w:t>
      </w:r>
      <w:r>
        <w:rPr>
          <w:rStyle w:val="StyleUnderline"/>
        </w:rPr>
        <w:t xml:space="preserve"> for research</w:t>
      </w:r>
      <w:r>
        <w:rPr>
          <w:sz w:val="16"/>
        </w:rPr>
        <w:t xml:space="preserve"> and to train future physicians. </w:t>
      </w:r>
      <w:r>
        <w:rPr>
          <w:highlight w:val="green"/>
          <w:u w:val="single"/>
        </w:rPr>
        <w:t xml:space="preserve">The bodies of </w:t>
      </w:r>
      <w:r>
        <w:rPr>
          <w:rStyle w:val="Emphasis"/>
        </w:rPr>
        <w:t xml:space="preserve">deceased </w:t>
      </w:r>
      <w:r>
        <w:rPr>
          <w:rStyle w:val="Emphasis"/>
          <w:highlight w:val="green"/>
        </w:rPr>
        <w:t>enslaved Black people</w:t>
      </w:r>
      <w:r>
        <w:rPr>
          <w:highlight w:val="green"/>
          <w:u w:val="single"/>
        </w:rPr>
        <w:t xml:space="preserve"> were</w:t>
      </w:r>
      <w:r>
        <w:rPr>
          <w:sz w:val="16"/>
        </w:rPr>
        <w:t xml:space="preserve"> notoriously sought after—even </w:t>
      </w:r>
      <w:r>
        <w:rPr>
          <w:rStyle w:val="Emphasis"/>
          <w:highlight w:val="green"/>
        </w:rPr>
        <w:t>dug up from cemeteries</w:t>
      </w:r>
      <w:r>
        <w:rPr>
          <w:u w:val="single"/>
        </w:rPr>
        <w:t>—</w:t>
      </w:r>
      <w:r>
        <w:rPr>
          <w:highlight w:val="green"/>
          <w:u w:val="single"/>
        </w:rPr>
        <w:t>for this</w:t>
      </w:r>
      <w:r>
        <w:rPr>
          <w:u w:val="single"/>
        </w:rPr>
        <w:t xml:space="preserve"> development</w:t>
      </w:r>
      <w:r>
        <w:rPr>
          <w:sz w:val="16"/>
        </w:rPr>
        <w:t xml:space="preserve">. Circulars for the Medical College of South Carolina in the early 19th century touted the quality of medical training it could offer students through the availability of cadavers, a testament to the school’s “great opportunities for the acquisition of anatomical knowledge” (Washington, 2006, p. 107). As Washington (2006) points out, such claims are revealing in that surgery at the college was “performed only on blacks—slave or free” (p. 107). Critical methodology and science studies scholars underscore how </w:t>
      </w:r>
      <w:r>
        <w:rPr>
          <w:u w:val="single"/>
        </w:rPr>
        <w:t xml:space="preserve">the </w:t>
      </w:r>
      <w:r>
        <w:rPr>
          <w:rStyle w:val="Emphasis"/>
        </w:rPr>
        <w:t>cells</w:t>
      </w:r>
      <w:r>
        <w:rPr>
          <w:u w:val="single"/>
        </w:rPr>
        <w:t xml:space="preserve">, </w:t>
      </w:r>
      <w:r>
        <w:rPr>
          <w:rStyle w:val="Emphasis"/>
        </w:rPr>
        <w:t>bodies</w:t>
      </w:r>
      <w:r>
        <w:rPr>
          <w:u w:val="single"/>
        </w:rPr>
        <w:t xml:space="preserve">, </w:t>
      </w:r>
      <w:r>
        <w:rPr>
          <w:u w:val="single"/>
        </w:rPr>
        <w:lastRenderedPageBreak/>
        <w:t xml:space="preserve">and </w:t>
      </w:r>
      <w:r>
        <w:rPr>
          <w:rStyle w:val="Emphasis"/>
        </w:rPr>
        <w:t>lives</w:t>
      </w:r>
      <w:r>
        <w:rPr>
          <w:u w:val="single"/>
        </w:rPr>
        <w:t xml:space="preserve"> of variously </w:t>
      </w:r>
      <w:r>
        <w:rPr>
          <w:rStyle w:val="Emphasis"/>
        </w:rPr>
        <w:t>racialized peoples</w:t>
      </w:r>
      <w:r>
        <w:rPr>
          <w:u w:val="single"/>
        </w:rPr>
        <w:t xml:space="preserve"> continue to be targeted as </w:t>
      </w:r>
      <w:r>
        <w:rPr>
          <w:rStyle w:val="Emphasis"/>
        </w:rPr>
        <w:t>objects of research</w:t>
      </w:r>
      <w:r>
        <w:rPr>
          <w:u w:val="single"/>
        </w:rPr>
        <w:t xml:space="preserve"> and </w:t>
      </w:r>
      <w:r>
        <w:rPr>
          <w:rStyle w:val="Emphasis"/>
        </w:rPr>
        <w:t>extraction</w:t>
      </w:r>
      <w:r>
        <w:rPr>
          <w:sz w:val="16"/>
        </w:rPr>
        <w:t xml:space="preserve"> (Reardon &amp; </w:t>
      </w:r>
      <w:proofErr w:type="spellStart"/>
      <w:r>
        <w:rPr>
          <w:sz w:val="16"/>
        </w:rPr>
        <w:t>TallBear</w:t>
      </w:r>
      <w:proofErr w:type="spellEnd"/>
      <w:r>
        <w:rPr>
          <w:sz w:val="16"/>
        </w:rPr>
        <w:t xml:space="preserve">, 2012; Tuck &amp; Yang, 2014; Washington, 2006), </w:t>
      </w:r>
      <w:r>
        <w:rPr>
          <w:u w:val="single"/>
        </w:rPr>
        <w:t>even</w:t>
      </w:r>
      <w:r>
        <w:rPr>
          <w:sz w:val="16"/>
        </w:rPr>
        <w:t xml:space="preserve"> </w:t>
      </w:r>
      <w:r>
        <w:rPr>
          <w:u w:val="single"/>
        </w:rPr>
        <w:t>in</w:t>
      </w:r>
      <w:r>
        <w:rPr>
          <w:sz w:val="16"/>
        </w:rPr>
        <w:t xml:space="preserve"> biomedical research with “</w:t>
      </w:r>
      <w:r>
        <w:rPr>
          <w:rStyle w:val="Emphasis"/>
        </w:rPr>
        <w:t>social justice</w:t>
      </w:r>
      <w:r>
        <w:rPr>
          <w:sz w:val="16"/>
        </w:rPr>
        <w:t xml:space="preserve">” </w:t>
      </w:r>
      <w:r>
        <w:rPr>
          <w:u w:val="single"/>
        </w:rPr>
        <w:t xml:space="preserve">oriented </w:t>
      </w:r>
      <w:r>
        <w:rPr>
          <w:rStyle w:val="Emphasis"/>
        </w:rPr>
        <w:t>aims</w:t>
      </w:r>
      <w:r>
        <w:rPr>
          <w:sz w:val="16"/>
        </w:rPr>
        <w:t xml:space="preserve"> (Benjamin, 2013; Nelson, 2016; </w:t>
      </w:r>
      <w:proofErr w:type="spellStart"/>
      <w:r>
        <w:rPr>
          <w:sz w:val="16"/>
        </w:rPr>
        <w:t>TallBear</w:t>
      </w:r>
      <w:proofErr w:type="spellEnd"/>
      <w:r>
        <w:rPr>
          <w:sz w:val="16"/>
        </w:rPr>
        <w:t>, 2013).</w:t>
      </w:r>
    </w:p>
    <w:p w14:paraId="282CC6CD" w14:textId="77777777" w:rsidR="0070507C" w:rsidRDefault="0070507C" w:rsidP="0070507C">
      <w:pPr>
        <w:rPr>
          <w:sz w:val="16"/>
        </w:rPr>
      </w:pPr>
      <w:r>
        <w:rPr>
          <w:sz w:val="16"/>
        </w:rPr>
        <w:t>Together, this and other critical scholarship examining the coloniality of traditional research practices (Quijano, 2007; Tuhiwai Smith, 2012) and of university spaces (Brophy, 2016; Chiang, 2009) deepens predominant frameworks for engaging the ethics of research. Although the Tuskegee syphilis experiment was an important policy tipping point, the origin stories surrounding the IRB historically and analytically decontextualize these violences and dangerously risk explaining away the violence as actions of racist individuals, rather than as part of systematic processes of racialized accumulation. What then is accomplished through these elisions that continue to narrate Tuskegee through a frame of eventfulness?</w:t>
      </w:r>
    </w:p>
    <w:p w14:paraId="58D36FC0" w14:textId="77777777" w:rsidR="0070507C" w:rsidRDefault="0070507C" w:rsidP="0070507C">
      <w:pPr>
        <w:rPr>
          <w:sz w:val="16"/>
        </w:rPr>
      </w:pPr>
      <w:r>
        <w:rPr>
          <w:sz w:val="16"/>
        </w:rPr>
        <w:t>Upholding “Colonial Unknowing”: The 2018 Revisions to the Common Rule</w:t>
      </w:r>
    </w:p>
    <w:p w14:paraId="42730B51" w14:textId="77777777" w:rsidR="0070507C" w:rsidRDefault="0070507C" w:rsidP="0070507C">
      <w:pPr>
        <w:rPr>
          <w:rStyle w:val="StyleUnderline"/>
        </w:rPr>
      </w:pPr>
      <w:r>
        <w:rPr>
          <w:sz w:val="16"/>
        </w:rPr>
        <w:t>In 2011, a committee of over 60 experts convened by the National Research Council began the first of a series of meetings to inform the federal government’s efforts to revise the Common Rule and advise how these guidelines might be better suited to the work of researchers in the social and behavioral sciences.10 The 2014 report, which documents their final recommendations to the ANPRM, notes that the principles of the Belmont Report can be honored while, “keeping abreast of the universe of changes that factor into the ethical conduct of research today” (</w:t>
      </w:r>
      <w:proofErr w:type="spellStart"/>
      <w:r>
        <w:rPr>
          <w:sz w:val="16"/>
        </w:rPr>
        <w:t>NationalResearch</w:t>
      </w:r>
      <w:proofErr w:type="spellEnd"/>
      <w:r>
        <w:rPr>
          <w:sz w:val="16"/>
        </w:rPr>
        <w:t xml:space="preserve"> Council, 2014, p. 1). While the report aims to nuance the paternalistic and other power-laden logics that undergird the Common Rule, ultimately, these recommendations lack critical engagement with the ethically fraught racial–colonial histories and ongoing conditions that continue to shape the practice of research today.11 As in our origin stories of the IRB, </w:t>
      </w:r>
      <w:r>
        <w:rPr>
          <w:rStyle w:val="StyleUnderline"/>
          <w:highlight w:val="green"/>
        </w:rPr>
        <w:t>research</w:t>
      </w:r>
      <w:r>
        <w:rPr>
          <w:rStyle w:val="StyleUnderline"/>
        </w:rPr>
        <w:t xml:space="preserve"> ethics </w:t>
      </w:r>
      <w:r>
        <w:rPr>
          <w:rStyle w:val="StyleUnderline"/>
          <w:highlight w:val="green"/>
        </w:rPr>
        <w:t>is understood within</w:t>
      </w:r>
      <w:r>
        <w:rPr>
          <w:rStyle w:val="StyleUnderline"/>
        </w:rPr>
        <w:t xml:space="preserve"> the bounds of </w:t>
      </w:r>
      <w:r>
        <w:rPr>
          <w:rStyle w:val="Emphasis"/>
          <w:sz w:val="28"/>
          <w:highlight w:val="green"/>
        </w:rPr>
        <w:t>specific</w:t>
      </w:r>
      <w:r>
        <w:rPr>
          <w:rStyle w:val="Emphasis"/>
          <w:sz w:val="28"/>
        </w:rPr>
        <w:t xml:space="preserve"> research </w:t>
      </w:r>
      <w:r>
        <w:rPr>
          <w:rStyle w:val="Emphasis"/>
          <w:sz w:val="28"/>
          <w:highlight w:val="green"/>
        </w:rPr>
        <w:t>projects</w:t>
      </w:r>
      <w:r>
        <w:rPr>
          <w:rStyle w:val="StyleUnderline"/>
          <w:highlight w:val="green"/>
        </w:rPr>
        <w:t xml:space="preserve">, making it </w:t>
      </w:r>
      <w:r>
        <w:rPr>
          <w:rStyle w:val="Emphasis"/>
          <w:highlight w:val="green"/>
        </w:rPr>
        <w:t>difficult</w:t>
      </w:r>
      <w:r>
        <w:rPr>
          <w:rStyle w:val="StyleUnderline"/>
          <w:highlight w:val="green"/>
        </w:rPr>
        <w:t xml:space="preserve"> to speak to </w:t>
      </w:r>
      <w:r>
        <w:rPr>
          <w:rStyle w:val="StyleUnderline"/>
        </w:rPr>
        <w:t xml:space="preserve">the </w:t>
      </w:r>
      <w:r>
        <w:rPr>
          <w:rStyle w:val="Emphasis"/>
          <w:sz w:val="28"/>
          <w:highlight w:val="green"/>
        </w:rPr>
        <w:t>complex</w:t>
      </w:r>
      <w:r>
        <w:rPr>
          <w:rStyle w:val="Emphasis"/>
          <w:sz w:val="28"/>
        </w:rPr>
        <w:t xml:space="preserve"> social</w:t>
      </w:r>
      <w:r>
        <w:rPr>
          <w:rStyle w:val="StyleUnderline"/>
          <w:sz w:val="28"/>
        </w:rPr>
        <w:t xml:space="preserve"> and </w:t>
      </w:r>
      <w:r>
        <w:rPr>
          <w:rStyle w:val="Emphasis"/>
          <w:sz w:val="28"/>
          <w:highlight w:val="green"/>
        </w:rPr>
        <w:t>political contexts</w:t>
      </w:r>
      <w:r>
        <w:rPr>
          <w:rStyle w:val="StyleUnderline"/>
          <w:sz w:val="28"/>
          <w:highlight w:val="green"/>
        </w:rPr>
        <w:t xml:space="preserve"> </w:t>
      </w:r>
      <w:r>
        <w:rPr>
          <w:rStyle w:val="StyleUnderline"/>
          <w:highlight w:val="green"/>
        </w:rPr>
        <w:t>that</w:t>
      </w:r>
      <w:r>
        <w:rPr>
          <w:rStyle w:val="StyleUnderline"/>
        </w:rPr>
        <w:t xml:space="preserve"> not only </w:t>
      </w:r>
      <w:r>
        <w:rPr>
          <w:rStyle w:val="Emphasis"/>
        </w:rPr>
        <w:t>shape where researchers might engage their work</w:t>
      </w:r>
      <w:r>
        <w:rPr>
          <w:rStyle w:val="StyleUnderline"/>
        </w:rPr>
        <w:t xml:space="preserve">, but also the </w:t>
      </w:r>
      <w:r>
        <w:rPr>
          <w:rStyle w:val="Emphasis"/>
        </w:rPr>
        <w:t>institutions</w:t>
      </w:r>
      <w:r>
        <w:rPr>
          <w:rStyle w:val="StyleUnderline"/>
        </w:rPr>
        <w:t xml:space="preserve"> that employ them and </w:t>
      </w:r>
      <w:r>
        <w:rPr>
          <w:rStyle w:val="Emphasis"/>
          <w:sz w:val="28"/>
          <w:highlight w:val="green"/>
        </w:rPr>
        <w:t>make this work possible</w:t>
      </w:r>
      <w:r>
        <w:rPr>
          <w:rStyle w:val="StyleUnderline"/>
        </w:rPr>
        <w:t>.</w:t>
      </w:r>
    </w:p>
    <w:p w14:paraId="5285F1D9" w14:textId="77777777" w:rsidR="0070507C" w:rsidRDefault="0070507C" w:rsidP="0070507C">
      <w:pPr>
        <w:rPr>
          <w:rStyle w:val="Emphasis"/>
          <w:sz w:val="24"/>
        </w:rPr>
      </w:pPr>
      <w:r>
        <w:rPr>
          <w:sz w:val="16"/>
        </w:rPr>
        <w:t xml:space="preserve">In their introduction to a (2016) issue of Theory &amp; Event, </w:t>
      </w:r>
      <w:proofErr w:type="spellStart"/>
      <w:r>
        <w:rPr>
          <w:u w:val="single"/>
        </w:rPr>
        <w:t>Vimalassery</w:t>
      </w:r>
      <w:proofErr w:type="spellEnd"/>
      <w:r>
        <w:rPr>
          <w:u w:val="single"/>
        </w:rPr>
        <w:t>, Pegues, and Goldstein develop the concept of</w:t>
      </w:r>
      <w:r>
        <w:rPr>
          <w:sz w:val="16"/>
        </w:rPr>
        <w:t xml:space="preserve"> “</w:t>
      </w:r>
      <w:r>
        <w:rPr>
          <w:rStyle w:val="Emphasis"/>
        </w:rPr>
        <w:t>colonial unknowing</w:t>
      </w:r>
      <w:r>
        <w:rPr>
          <w:sz w:val="16"/>
        </w:rPr>
        <w:t xml:space="preserve">” </w:t>
      </w:r>
      <w:r>
        <w:rPr>
          <w:u w:val="single"/>
        </w:rPr>
        <w:t xml:space="preserve">to consider the ways in which </w:t>
      </w:r>
      <w:r>
        <w:rPr>
          <w:rStyle w:val="Emphasis"/>
          <w:highlight w:val="green"/>
        </w:rPr>
        <w:t>settler colonialism</w:t>
      </w:r>
      <w:r>
        <w:rPr>
          <w:sz w:val="16"/>
          <w:highlight w:val="green"/>
        </w:rPr>
        <w:t xml:space="preserve"> </w:t>
      </w:r>
      <w:r>
        <w:rPr>
          <w:highlight w:val="green"/>
          <w:u w:val="single"/>
        </w:rPr>
        <w:t>is</w:t>
      </w:r>
      <w:r>
        <w:rPr>
          <w:u w:val="single"/>
        </w:rPr>
        <w:t xml:space="preserve"> “</w:t>
      </w:r>
      <w:r>
        <w:rPr>
          <w:rStyle w:val="Emphasis"/>
          <w:highlight w:val="green"/>
        </w:rPr>
        <w:t>aggressively</w:t>
      </w:r>
      <w:r>
        <w:rPr>
          <w:rStyle w:val="Emphasis"/>
        </w:rPr>
        <w:t xml:space="preserve"> made</w:t>
      </w:r>
      <w:r>
        <w:rPr>
          <w:u w:val="single"/>
        </w:rPr>
        <w:t xml:space="preserve"> and </w:t>
      </w:r>
      <w:r>
        <w:rPr>
          <w:rStyle w:val="Emphasis"/>
          <w:highlight w:val="green"/>
        </w:rPr>
        <w:t>reproduced</w:t>
      </w:r>
      <w:r>
        <w:rPr>
          <w:u w:val="single"/>
        </w:rPr>
        <w:t xml:space="preserve">, </w:t>
      </w:r>
      <w:r>
        <w:rPr>
          <w:rStyle w:val="Emphasis"/>
        </w:rPr>
        <w:t>affectively invested</w:t>
      </w:r>
      <w:r>
        <w:rPr>
          <w:u w:val="single"/>
        </w:rPr>
        <w:t xml:space="preserve"> and </w:t>
      </w:r>
      <w:r>
        <w:rPr>
          <w:rStyle w:val="Emphasis"/>
        </w:rPr>
        <w:t>effectively distributed</w:t>
      </w:r>
      <w:r>
        <w:rPr>
          <w:u w:val="single"/>
        </w:rPr>
        <w:t xml:space="preserve"> </w:t>
      </w:r>
      <w:r>
        <w:rPr>
          <w:highlight w:val="green"/>
          <w:u w:val="single"/>
        </w:rPr>
        <w:t>in</w:t>
      </w:r>
      <w:r>
        <w:rPr>
          <w:u w:val="single"/>
        </w:rPr>
        <w:t xml:space="preserve"> ways that </w:t>
      </w:r>
      <w:r>
        <w:rPr>
          <w:rStyle w:val="Emphasis"/>
        </w:rPr>
        <w:t>conform</w:t>
      </w:r>
      <w:r>
        <w:rPr>
          <w:u w:val="single"/>
        </w:rPr>
        <w:t xml:space="preserve"> the social relations and economies of </w:t>
      </w:r>
      <w:r>
        <w:rPr>
          <w:rStyle w:val="Emphasis"/>
        </w:rPr>
        <w:t>the here and now</w:t>
      </w:r>
      <w:r>
        <w:rPr>
          <w:sz w:val="16"/>
        </w:rPr>
        <w:t xml:space="preserve">” (p. 1). Borrowing from Byrd’s (2011) theorization of “colonial agnosia,” </w:t>
      </w:r>
      <w:r>
        <w:rPr>
          <w:rStyle w:val="Emphasis"/>
          <w:sz w:val="24"/>
        </w:rPr>
        <w:t xml:space="preserve">colonial unknowing points to the necessary and </w:t>
      </w:r>
      <w:r>
        <w:rPr>
          <w:rStyle w:val="Emphasis"/>
          <w:sz w:val="24"/>
          <w:highlight w:val="green"/>
        </w:rPr>
        <w:t>active disavowals that uphold</w:t>
      </w:r>
      <w:r>
        <w:rPr>
          <w:rStyle w:val="Emphasis"/>
          <w:sz w:val="24"/>
        </w:rPr>
        <w:t xml:space="preserve"> the persistence of settler colonialism to structure U.S. </w:t>
      </w:r>
      <w:r>
        <w:rPr>
          <w:rStyle w:val="Emphasis"/>
          <w:sz w:val="24"/>
          <w:highlight w:val="green"/>
        </w:rPr>
        <w:t>social and political relations without registering</w:t>
      </w:r>
      <w:r>
        <w:rPr>
          <w:rStyle w:val="Emphasis"/>
          <w:sz w:val="24"/>
        </w:rPr>
        <w:t xml:space="preserve"> as an </w:t>
      </w:r>
      <w:r w:rsidRPr="00333EBE">
        <w:rPr>
          <w:rStyle w:val="Emphasis"/>
          <w:sz w:val="24"/>
          <w:highlight w:val="green"/>
        </w:rPr>
        <w:t>occupation in</w:t>
      </w:r>
      <w:r>
        <w:rPr>
          <w:rStyle w:val="Emphasis"/>
          <w:sz w:val="24"/>
        </w:rPr>
        <w:t xml:space="preserve"> the </w:t>
      </w:r>
      <w:r w:rsidRPr="00333EBE">
        <w:rPr>
          <w:rStyle w:val="Emphasis"/>
          <w:sz w:val="24"/>
          <w:highlight w:val="green"/>
        </w:rPr>
        <w:t>everyday commonsense</w:t>
      </w:r>
      <w:r>
        <w:rPr>
          <w:sz w:val="16"/>
        </w:rPr>
        <w:t xml:space="preserve"> (Baloy, 2016). The term is grounded in the specificity of the ongoing political contestations of Indigenous claims to sovereignty within settler contexts such as the United States, Canada, Australia, and others. I evoke it here as a useful formulation to consider the ways in which </w:t>
      </w:r>
      <w:r>
        <w:rPr>
          <w:rStyle w:val="Emphasis"/>
          <w:sz w:val="28"/>
          <w:highlight w:val="green"/>
        </w:rPr>
        <w:t>research</w:t>
      </w:r>
      <w:r>
        <w:rPr>
          <w:rStyle w:val="Emphasis"/>
          <w:sz w:val="28"/>
        </w:rPr>
        <w:t xml:space="preserve"> ethics </w:t>
      </w:r>
      <w:r>
        <w:rPr>
          <w:rStyle w:val="Emphasis"/>
          <w:sz w:val="28"/>
          <w:highlight w:val="green"/>
        </w:rPr>
        <w:t>is shaped</w:t>
      </w:r>
      <w:r>
        <w:rPr>
          <w:sz w:val="16"/>
        </w:rPr>
        <w:t xml:space="preserve"> through the prism of the IRB </w:t>
      </w:r>
      <w:r>
        <w:rPr>
          <w:rStyle w:val="Emphasis"/>
          <w:sz w:val="28"/>
          <w:highlight w:val="green"/>
        </w:rPr>
        <w:t>to obscure the ways</w:t>
      </w:r>
      <w:r>
        <w:rPr>
          <w:rStyle w:val="Emphasis"/>
          <w:sz w:val="28"/>
        </w:rPr>
        <w:t xml:space="preserve"> in which </w:t>
      </w:r>
      <w:r>
        <w:rPr>
          <w:rStyle w:val="Emphasis"/>
          <w:sz w:val="28"/>
          <w:highlight w:val="green"/>
        </w:rPr>
        <w:t>knowledge production and academic institutions are complicit in</w:t>
      </w:r>
      <w:r>
        <w:rPr>
          <w:rStyle w:val="Emphasis"/>
          <w:sz w:val="28"/>
        </w:rPr>
        <w:t xml:space="preserve"> producing and </w:t>
      </w:r>
      <w:r>
        <w:rPr>
          <w:rStyle w:val="Emphasis"/>
          <w:sz w:val="28"/>
          <w:highlight w:val="green"/>
        </w:rPr>
        <w:t>upholding these relations of power</w:t>
      </w:r>
      <w:r>
        <w:rPr>
          <w:sz w:val="16"/>
        </w:rPr>
        <w:t xml:space="preserve">, understandings of ethics, and </w:t>
      </w:r>
      <w:r w:rsidRPr="00333EBE">
        <w:rPr>
          <w:rStyle w:val="StyleUnderline"/>
          <w:highlight w:val="green"/>
        </w:rPr>
        <w:t>what constitutes</w:t>
      </w:r>
      <w:r>
        <w:rPr>
          <w:sz w:val="16"/>
        </w:rPr>
        <w:t xml:space="preserve"> ethical research. </w:t>
      </w:r>
      <w:r w:rsidRPr="00333EBE">
        <w:rPr>
          <w:rStyle w:val="Emphasis"/>
          <w:highlight w:val="green"/>
        </w:rPr>
        <w:t>“Unknowing”</w:t>
      </w:r>
      <w:r w:rsidRPr="00333EBE">
        <w:rPr>
          <w:sz w:val="16"/>
          <w:highlight w:val="green"/>
        </w:rPr>
        <w:t xml:space="preserve"> </w:t>
      </w:r>
      <w:r w:rsidRPr="00333EBE">
        <w:rPr>
          <w:rStyle w:val="StyleUnderline"/>
          <w:highlight w:val="green"/>
        </w:rPr>
        <w:t>is</w:t>
      </w:r>
      <w:r>
        <w:rPr>
          <w:sz w:val="16"/>
        </w:rPr>
        <w:t xml:space="preserve"> theorized </w:t>
      </w:r>
      <w:r w:rsidRPr="00333EBE">
        <w:rPr>
          <w:rStyle w:val="Emphasis"/>
          <w:highlight w:val="green"/>
        </w:rPr>
        <w:t>not merely</w:t>
      </w:r>
      <w:r>
        <w:rPr>
          <w:rStyle w:val="StyleUnderline"/>
        </w:rPr>
        <w:t xml:space="preserve"> as </w:t>
      </w:r>
      <w:r w:rsidRPr="00333EBE">
        <w:rPr>
          <w:rStyle w:val="StyleUnderline"/>
          <w:highlight w:val="green"/>
        </w:rPr>
        <w:t xml:space="preserve">an </w:t>
      </w:r>
      <w:r w:rsidRPr="00333EBE">
        <w:rPr>
          <w:rStyle w:val="Emphasis"/>
          <w:highlight w:val="green"/>
        </w:rPr>
        <w:t>omission</w:t>
      </w:r>
      <w:r>
        <w:rPr>
          <w:rStyle w:val="StyleUnderline"/>
        </w:rPr>
        <w:t xml:space="preserve">, </w:t>
      </w:r>
      <w:r>
        <w:rPr>
          <w:rStyle w:val="Emphasis"/>
        </w:rPr>
        <w:t>absence</w:t>
      </w:r>
      <w:r>
        <w:rPr>
          <w:rStyle w:val="StyleUnderline"/>
        </w:rPr>
        <w:t xml:space="preserve">, or </w:t>
      </w:r>
      <w:r>
        <w:rPr>
          <w:rStyle w:val="Emphasis"/>
        </w:rPr>
        <w:t>gap</w:t>
      </w:r>
      <w:r>
        <w:rPr>
          <w:rStyle w:val="StyleUnderline"/>
        </w:rPr>
        <w:t xml:space="preserve">, </w:t>
      </w:r>
      <w:r w:rsidRPr="00333EBE">
        <w:rPr>
          <w:rStyle w:val="StyleUnderline"/>
          <w:highlight w:val="green"/>
        </w:rPr>
        <w:t>but</w:t>
      </w:r>
      <w:r>
        <w:rPr>
          <w:rStyle w:val="StyleUnderline"/>
        </w:rPr>
        <w:t xml:space="preserve"> analyzed for </w:t>
      </w:r>
      <w:r>
        <w:rPr>
          <w:rStyle w:val="Emphasis"/>
        </w:rPr>
        <w:t>what such elisions produce</w:t>
      </w:r>
      <w:r>
        <w:rPr>
          <w:sz w:val="16"/>
        </w:rPr>
        <w:t xml:space="preserve">. Thus, we might consider how the IRB and its connected discourses of </w:t>
      </w:r>
      <w:r>
        <w:rPr>
          <w:rStyle w:val="Emphasis"/>
          <w:sz w:val="24"/>
        </w:rPr>
        <w:t xml:space="preserve">research ethics are </w:t>
      </w:r>
      <w:r w:rsidRPr="00333EBE">
        <w:rPr>
          <w:rStyle w:val="Emphasis"/>
          <w:sz w:val="24"/>
          <w:highlight w:val="green"/>
        </w:rPr>
        <w:t>sites through which</w:t>
      </w:r>
      <w:r>
        <w:rPr>
          <w:rStyle w:val="Emphasis"/>
          <w:sz w:val="24"/>
        </w:rPr>
        <w:t xml:space="preserve"> the racial–</w:t>
      </w:r>
      <w:r w:rsidRPr="00333EBE">
        <w:rPr>
          <w:rStyle w:val="Emphasis"/>
          <w:sz w:val="24"/>
          <w:highlight w:val="green"/>
        </w:rPr>
        <w:t>colonial entanglements</w:t>
      </w:r>
      <w:r>
        <w:rPr>
          <w:rStyle w:val="Emphasis"/>
          <w:sz w:val="24"/>
        </w:rPr>
        <w:t xml:space="preserve"> of universities </w:t>
      </w:r>
      <w:r w:rsidRPr="00333EBE">
        <w:rPr>
          <w:rStyle w:val="Emphasis"/>
          <w:sz w:val="24"/>
          <w:highlight w:val="green"/>
        </w:rPr>
        <w:t>are actively reproduced and erased</w:t>
      </w:r>
      <w:r>
        <w:rPr>
          <w:sz w:val="16"/>
        </w:rPr>
        <w:t xml:space="preserve">. </w:t>
      </w:r>
      <w:r>
        <w:rPr>
          <w:rStyle w:val="Emphasis"/>
          <w:sz w:val="24"/>
        </w:rPr>
        <w:t xml:space="preserve">As such, to be challenged, they require </w:t>
      </w:r>
      <w:proofErr w:type="spellStart"/>
      <w:r>
        <w:rPr>
          <w:rStyle w:val="Emphasis"/>
          <w:sz w:val="24"/>
        </w:rPr>
        <w:t>reframings</w:t>
      </w:r>
      <w:proofErr w:type="spellEnd"/>
      <w:r>
        <w:rPr>
          <w:rStyle w:val="Emphasis"/>
          <w:sz w:val="24"/>
        </w:rPr>
        <w:t xml:space="preserve"> of research ethics that are grounded in the very material effects of knowledge production.</w:t>
      </w:r>
    </w:p>
    <w:p w14:paraId="779C0059" w14:textId="77777777" w:rsidR="0070507C" w:rsidRDefault="0070507C" w:rsidP="0070507C">
      <w:pPr>
        <w:rPr>
          <w:sz w:val="16"/>
        </w:rPr>
      </w:pPr>
      <w:r>
        <w:rPr>
          <w:sz w:val="16"/>
        </w:rPr>
        <w:t xml:space="preserve">Within this framing, expanding the categories of research exempt from IRB review supports scholars who problematically argue that qualitative methods, such as conducting observations, asking questions, or interpreting documents, are </w:t>
      </w:r>
      <w:proofErr w:type="gramStart"/>
      <w:r>
        <w:rPr>
          <w:sz w:val="16"/>
        </w:rPr>
        <w:t>similar to</w:t>
      </w:r>
      <w:proofErr w:type="gramEnd"/>
      <w:r>
        <w:rPr>
          <w:sz w:val="16"/>
        </w:rPr>
        <w:t xml:space="preserve"> activities of everyday life and thus deem the potential harms of such research as “minor and reversible emotional distress” (Dingwall, 2008, p. 3). For example, the NAS recommends that the primary metric concerning the use of </w:t>
      </w:r>
      <w:proofErr w:type="spellStart"/>
      <w:r>
        <w:rPr>
          <w:sz w:val="16"/>
        </w:rPr>
        <w:t>publically</w:t>
      </w:r>
      <w:proofErr w:type="spellEnd"/>
      <w:r>
        <w:rPr>
          <w:sz w:val="16"/>
        </w:rPr>
        <w:t xml:space="preserve"> available data in research should be privacy:</w:t>
      </w:r>
    </w:p>
    <w:p w14:paraId="36C65377" w14:textId="77777777" w:rsidR="0070507C" w:rsidRDefault="0070507C" w:rsidP="0070507C">
      <w:pPr>
        <w:rPr>
          <w:sz w:val="16"/>
        </w:rPr>
      </w:pPr>
      <w:r>
        <w:rPr>
          <w:sz w:val="16"/>
        </w:rPr>
        <w:t xml:space="preserve">. . . investigator use of only publicly available information, information in the public domain, or information that can be observed in public contexts is not human-subjects research </w:t>
      </w:r>
      <w:proofErr w:type="spellStart"/>
      <w:r>
        <w:rPr>
          <w:sz w:val="16"/>
        </w:rPr>
        <w:t>andthus</w:t>
      </w:r>
      <w:proofErr w:type="spellEnd"/>
      <w:r>
        <w:rPr>
          <w:sz w:val="16"/>
        </w:rPr>
        <w:t xml:space="preserve"> is outside of 45 C.F.R. § 46 [the Common Rule], whether or not the information is identifiable, as long as individuals whose information is obtained have no reasonable expectation of privacy. (p. 47)</w:t>
      </w:r>
    </w:p>
    <w:p w14:paraId="717CBCBE" w14:textId="77777777" w:rsidR="0070507C" w:rsidRDefault="0070507C" w:rsidP="0070507C">
      <w:pPr>
        <w:rPr>
          <w:sz w:val="16"/>
        </w:rPr>
      </w:pPr>
      <w:r>
        <w:rPr>
          <w:sz w:val="16"/>
        </w:rPr>
        <w:t xml:space="preserve">In this description, risk is understood within the framework of individual rights and “reasonable expectation of privacy.” Yet as critical scholars have long-argued, the possible harms of social research extend far beyond immediate physical risks within the research interaction and into the meanings that are made from the interactions researchers observe, ask about and collect, whether or not they violate an individual’s privacy </w:t>
      </w:r>
      <w:r>
        <w:rPr>
          <w:sz w:val="16"/>
        </w:rPr>
        <w:lastRenderedPageBreak/>
        <w:t xml:space="preserve">(Tuck, 2009; Tuck &amp; Yang, 2014; Tuhiwai Smith, 2012). </w:t>
      </w:r>
      <w:r>
        <w:rPr>
          <w:u w:val="single"/>
        </w:rPr>
        <w:t xml:space="preserve">Risk must also </w:t>
      </w:r>
      <w:proofErr w:type="gramStart"/>
      <w:r>
        <w:rPr>
          <w:u w:val="single"/>
        </w:rPr>
        <w:t>understood</w:t>
      </w:r>
      <w:proofErr w:type="gramEnd"/>
      <w:r>
        <w:rPr>
          <w:u w:val="single"/>
        </w:rPr>
        <w:t xml:space="preserve"> through </w:t>
      </w:r>
      <w:r>
        <w:rPr>
          <w:rStyle w:val="Emphasis"/>
        </w:rPr>
        <w:t>deeper analytical</w:t>
      </w:r>
      <w:r>
        <w:rPr>
          <w:u w:val="single"/>
        </w:rPr>
        <w:t xml:space="preserve"> and </w:t>
      </w:r>
      <w:r>
        <w:rPr>
          <w:rStyle w:val="Emphasis"/>
        </w:rPr>
        <w:t>historical frameworks</w:t>
      </w:r>
      <w:r>
        <w:rPr>
          <w:u w:val="single"/>
        </w:rPr>
        <w:t xml:space="preserve">, such as the possibility of </w:t>
      </w:r>
      <w:r>
        <w:rPr>
          <w:rStyle w:val="Emphasis"/>
        </w:rPr>
        <w:t>(re)producing deficit narratives</w:t>
      </w:r>
      <w:r>
        <w:rPr>
          <w:u w:val="single"/>
        </w:rPr>
        <w:t xml:space="preserve"> that point to </w:t>
      </w:r>
      <w:r>
        <w:rPr>
          <w:rStyle w:val="Emphasis"/>
        </w:rPr>
        <w:t>racialized communities</w:t>
      </w:r>
      <w:r>
        <w:rPr>
          <w:u w:val="single"/>
        </w:rPr>
        <w:t xml:space="preserve"> as sources of </w:t>
      </w:r>
      <w:r>
        <w:rPr>
          <w:rStyle w:val="Emphasis"/>
        </w:rPr>
        <w:t>social failure</w:t>
      </w:r>
      <w:r>
        <w:rPr>
          <w:u w:val="single"/>
        </w:rPr>
        <w:t xml:space="preserve">, </w:t>
      </w:r>
      <w:r>
        <w:rPr>
          <w:rStyle w:val="Emphasis"/>
        </w:rPr>
        <w:t>burden</w:t>
      </w:r>
      <w:r>
        <w:rPr>
          <w:u w:val="single"/>
        </w:rPr>
        <w:t xml:space="preserve">, and </w:t>
      </w:r>
      <w:r>
        <w:rPr>
          <w:rStyle w:val="Emphasis"/>
        </w:rPr>
        <w:t>harm</w:t>
      </w:r>
      <w:r>
        <w:rPr>
          <w:u w:val="single"/>
        </w:rPr>
        <w:t xml:space="preserve">, </w:t>
      </w:r>
      <w:r>
        <w:rPr>
          <w:rStyle w:val="Emphasis"/>
        </w:rPr>
        <w:t>rather than interrogating the systems that produce these social conditions</w:t>
      </w:r>
      <w:r>
        <w:rPr>
          <w:sz w:val="16"/>
        </w:rPr>
        <w:t xml:space="preserve"> (Tuck &amp; Yang, 2014; Valencia, 2010).</w:t>
      </w:r>
    </w:p>
    <w:p w14:paraId="5961ADEC" w14:textId="77777777" w:rsidR="0070507C" w:rsidRDefault="0070507C" w:rsidP="0070507C">
      <w:pPr>
        <w:rPr>
          <w:sz w:val="16"/>
        </w:rPr>
      </w:pPr>
      <w:r>
        <w:rPr>
          <w:rStyle w:val="Emphasis"/>
        </w:rPr>
        <w:t>Narratives of racial deficit</w:t>
      </w:r>
      <w:r>
        <w:rPr>
          <w:sz w:val="16"/>
        </w:rPr>
        <w:t xml:space="preserve"> </w:t>
      </w:r>
      <w:r>
        <w:rPr>
          <w:rStyle w:val="StyleUnderline"/>
        </w:rPr>
        <w:t xml:space="preserve">are </w:t>
      </w:r>
      <w:r>
        <w:rPr>
          <w:rStyle w:val="Emphasis"/>
        </w:rPr>
        <w:t>flexible tools</w:t>
      </w:r>
      <w:r>
        <w:rPr>
          <w:rStyle w:val="StyleUnderline"/>
        </w:rPr>
        <w:t xml:space="preserve"> that have been </w:t>
      </w:r>
      <w:r>
        <w:rPr>
          <w:rStyle w:val="Emphasis"/>
        </w:rPr>
        <w:t>persistently refashioned</w:t>
      </w:r>
      <w:r>
        <w:rPr>
          <w:rStyle w:val="StyleUnderline"/>
        </w:rPr>
        <w:t xml:space="preserve"> throughout U.S. history to </w:t>
      </w:r>
      <w:r>
        <w:rPr>
          <w:rStyle w:val="Emphasis"/>
        </w:rPr>
        <w:t>solidify the uneven distribution of life possibilities</w:t>
      </w:r>
      <w:r>
        <w:rPr>
          <w:sz w:val="16"/>
        </w:rPr>
        <w:t xml:space="preserve"> </w:t>
      </w:r>
      <w:r>
        <w:rPr>
          <w:rStyle w:val="StyleUnderline"/>
        </w:rPr>
        <w:t xml:space="preserve">as </w:t>
      </w:r>
      <w:r>
        <w:rPr>
          <w:rStyle w:val="Emphasis"/>
        </w:rPr>
        <w:t>natural</w:t>
      </w:r>
      <w:r>
        <w:rPr>
          <w:rStyle w:val="StyleUnderline"/>
        </w:rPr>
        <w:t xml:space="preserve"> and </w:t>
      </w:r>
      <w:r>
        <w:rPr>
          <w:rStyle w:val="Emphasis"/>
        </w:rPr>
        <w:t>even objective</w:t>
      </w:r>
      <w:r>
        <w:rPr>
          <w:sz w:val="16"/>
        </w:rPr>
        <w:t xml:space="preserve">. The role of scientifically produced knowledge in solidifying such narratives cannot be ignored. For example, 19th-century public health researchers in San Francisco characterized Chinese tenement communities as sources of disease and contagion, resulting in policies of surveillance, isolation, and public disinvestment in resources such as basic sanitation services (Shah, 2011). In a more contemporary example, the DNA samples of Havasupai indigenous community collected in the 1990s under the lead of geneticist Therese Markow were later used for a variety of studies, including research that threatened ancestral tribal land claims (Reardon &amp; </w:t>
      </w:r>
      <w:proofErr w:type="spellStart"/>
      <w:r>
        <w:rPr>
          <w:sz w:val="16"/>
        </w:rPr>
        <w:t>TallBear</w:t>
      </w:r>
      <w:proofErr w:type="spellEnd"/>
      <w:r>
        <w:rPr>
          <w:sz w:val="16"/>
        </w:rPr>
        <w:t>, 2012; Tuck &amp; Yang, 2014). Even in biomedical research then, “risk” extends into the knowledge that is produced, disseminated, and enacted from the data, rather than merely what is collected.</w:t>
      </w:r>
    </w:p>
    <w:p w14:paraId="135A1BF7" w14:textId="77777777" w:rsidR="0070507C" w:rsidRDefault="0070507C" w:rsidP="0070507C">
      <w:pPr>
        <w:rPr>
          <w:sz w:val="16"/>
        </w:rPr>
      </w:pPr>
      <w:r>
        <w:rPr>
          <w:sz w:val="16"/>
        </w:rPr>
        <w:t xml:space="preserve">Thus, to expand the categories of exempt research based on metrics of individual privacy, for example, flattens conceptions of “risk” within social science research as minimal and </w:t>
      </w:r>
      <w:proofErr w:type="spellStart"/>
      <w:r>
        <w:rPr>
          <w:sz w:val="16"/>
        </w:rPr>
        <w:t>everyday</w:t>
      </w:r>
      <w:proofErr w:type="spellEnd"/>
      <w:r>
        <w:rPr>
          <w:sz w:val="16"/>
        </w:rPr>
        <w:t>. Indeed, critical scholars will not merely rely on the IRB as their rubric for research ethics. However, given the symbolic power of the IRB as the formal institutional mechanism for research ethics, these and other recommendations potentially communicate that social scientific research is merely a neutral endeavor of inquiry. Without formal institutional efforts to address the forms of racial colonial violence produced through research both historically and contemporarily, we cannot merely understand the revisions to the Common Rule for their logistical impacts, but as an extension of colonial unknowing.</w:t>
      </w:r>
    </w:p>
    <w:p w14:paraId="02EF956C" w14:textId="77777777" w:rsidR="0070507C" w:rsidRDefault="0070507C" w:rsidP="0070507C">
      <w:pPr>
        <w:rPr>
          <w:sz w:val="16"/>
        </w:rPr>
      </w:pPr>
      <w:r>
        <w:rPr>
          <w:sz w:val="16"/>
        </w:rPr>
        <w:t>Toward Anti-Colonial Research Ethics</w:t>
      </w:r>
    </w:p>
    <w:p w14:paraId="3C43F6AC" w14:textId="77777777" w:rsidR="0070507C" w:rsidRDefault="0070507C" w:rsidP="0070507C">
      <w:pPr>
        <w:rPr>
          <w:sz w:val="16"/>
        </w:rPr>
      </w:pPr>
      <w:r>
        <w:rPr>
          <w:sz w:val="16"/>
        </w:rPr>
        <w:t xml:space="preserve">At its core, my argument is concerned with the way in which the IRB narrows institutional framings of research ethics. </w:t>
      </w:r>
      <w:r>
        <w:rPr>
          <w:rStyle w:val="Emphasis"/>
        </w:rPr>
        <w:t>We cannot begin with Tuskegee and expect scholars to understand the racial–colonial entanglements that are at the foundations of research and U.S.-based institutions</w:t>
      </w:r>
      <w:r>
        <w:rPr>
          <w:sz w:val="16"/>
        </w:rPr>
        <w:t xml:space="preserve">. As practitioners committed to truth and knowledge production, institutional commitments to anticolonial and antiracist research should not be matters of theoretical </w:t>
      </w:r>
      <w:proofErr w:type="gramStart"/>
      <w:r>
        <w:rPr>
          <w:sz w:val="16"/>
        </w:rPr>
        <w:t>orientation, but</w:t>
      </w:r>
      <w:proofErr w:type="gramEnd"/>
      <w:r>
        <w:rPr>
          <w:sz w:val="16"/>
        </w:rPr>
        <w:t xml:space="preserve"> matters of practicing better social inquiry; that is, not matters of individual choice, but of collective action and ethical practice. Even </w:t>
      </w:r>
      <w:proofErr w:type="gramStart"/>
      <w:r>
        <w:rPr>
          <w:sz w:val="16"/>
        </w:rPr>
        <w:t>if and when</w:t>
      </w:r>
      <w:proofErr w:type="gramEnd"/>
      <w:r>
        <w:rPr>
          <w:sz w:val="16"/>
        </w:rPr>
        <w:t xml:space="preserve"> scholars are not working with communities that have been systematically racialized and marginalized through intersectional forms of structural inequality, it is incumbent on researchers to understand how our own disciplinary and institutional histories are connected to these processes. </w:t>
      </w:r>
      <w:r>
        <w:rPr>
          <w:rStyle w:val="Emphasis"/>
        </w:rPr>
        <w:t>This requires an understanding of and engagements against status quo forms of “epistemological nihilation that curriculum violence and erasure produce and maintain”</w:t>
      </w:r>
      <w:r>
        <w:rPr>
          <w:sz w:val="16"/>
        </w:rPr>
        <w:t xml:space="preserve"> (King, 2017, p. 219).</w:t>
      </w:r>
    </w:p>
    <w:p w14:paraId="165B054C" w14:textId="77777777" w:rsidR="0070507C" w:rsidRDefault="0070507C" w:rsidP="0070507C">
      <w:pPr>
        <w:rPr>
          <w:u w:val="single"/>
        </w:rPr>
      </w:pPr>
      <w:r>
        <w:rPr>
          <w:sz w:val="16"/>
        </w:rPr>
        <w:t xml:space="preserve">I am </w:t>
      </w:r>
      <w:proofErr w:type="gramStart"/>
      <w:r>
        <w:rPr>
          <w:sz w:val="16"/>
        </w:rPr>
        <w:t>suggesting then,</w:t>
      </w:r>
      <w:proofErr w:type="gramEnd"/>
      <w:r>
        <w:rPr>
          <w:sz w:val="16"/>
        </w:rPr>
        <w:t xml:space="preserve"> that it is not merely the work of “critical” scholars to engage in antiracist and anticolonial research ethics. </w:t>
      </w:r>
      <w:r>
        <w:rPr>
          <w:u w:val="single"/>
        </w:rPr>
        <w:t xml:space="preserve">The </w:t>
      </w:r>
      <w:r>
        <w:rPr>
          <w:rStyle w:val="Emphasis"/>
        </w:rPr>
        <w:t>task</w:t>
      </w:r>
      <w:r>
        <w:rPr>
          <w:u w:val="single"/>
        </w:rPr>
        <w:t xml:space="preserve"> of research ethics </w:t>
      </w:r>
      <w:r>
        <w:rPr>
          <w:rStyle w:val="Emphasis"/>
        </w:rPr>
        <w:t>demands</w:t>
      </w:r>
      <w:r>
        <w:rPr>
          <w:u w:val="single"/>
        </w:rPr>
        <w:t xml:space="preserve"> engagement with traditions of scholarship that offer </w:t>
      </w:r>
      <w:r>
        <w:rPr>
          <w:rStyle w:val="Emphasis"/>
        </w:rPr>
        <w:t>counter-frameworks to settler logics of knowledge</w:t>
      </w:r>
      <w:r>
        <w:rPr>
          <w:sz w:val="16"/>
        </w:rPr>
        <w:t xml:space="preserve"> (Battiste, 2013; Kovach, 2009; Tuck, 2009; Tuhiwai Smith, 2012). Yet in the process of reframing research ethics, </w:t>
      </w:r>
      <w:r>
        <w:rPr>
          <w:highlight w:val="green"/>
          <w:u w:val="single"/>
        </w:rPr>
        <w:t xml:space="preserve">the goal is </w:t>
      </w:r>
      <w:r>
        <w:rPr>
          <w:rStyle w:val="Emphasis"/>
          <w:highlight w:val="green"/>
        </w:rPr>
        <w:t>not to merely replace</w:t>
      </w:r>
      <w:r>
        <w:rPr>
          <w:u w:val="single"/>
        </w:rPr>
        <w:t xml:space="preserve"> these </w:t>
      </w:r>
      <w:r>
        <w:rPr>
          <w:rStyle w:val="Emphasis"/>
        </w:rPr>
        <w:t xml:space="preserve">predominant origin </w:t>
      </w:r>
      <w:r>
        <w:rPr>
          <w:rStyle w:val="Emphasis"/>
          <w:highlight w:val="green"/>
        </w:rPr>
        <w:t>stories</w:t>
      </w:r>
      <w:r>
        <w:rPr>
          <w:highlight w:val="green"/>
          <w:u w:val="single"/>
        </w:rPr>
        <w:t xml:space="preserve"> with new ones</w:t>
      </w:r>
      <w:r>
        <w:rPr>
          <w:u w:val="single"/>
        </w:rPr>
        <w:t xml:space="preserve"> that make </w:t>
      </w:r>
      <w:r>
        <w:rPr>
          <w:rStyle w:val="Emphasis"/>
        </w:rPr>
        <w:t>rhetorical acknowledgements</w:t>
      </w:r>
      <w:r>
        <w:rPr>
          <w:u w:val="single"/>
        </w:rPr>
        <w:t xml:space="preserve"> to the colonial entanglements of research toward </w:t>
      </w:r>
      <w:r>
        <w:rPr>
          <w:rStyle w:val="Emphasis"/>
        </w:rPr>
        <w:t>more moral institutional self-concepts</w:t>
      </w:r>
      <w:r>
        <w:rPr>
          <w:sz w:val="16"/>
        </w:rPr>
        <w:t xml:space="preserve">. Instead, we must work toward active institutional commitments to shift resources and research practices to forms of knowledge that are anticolonial. As Shotwell (2016) elaborates, </w:t>
      </w:r>
      <w:r>
        <w:rPr>
          <w:rStyle w:val="Emphasis"/>
        </w:rPr>
        <w:t>“[s]</w:t>
      </w:r>
      <w:proofErr w:type="spellStart"/>
      <w:r>
        <w:rPr>
          <w:rStyle w:val="Emphasis"/>
        </w:rPr>
        <w:t>ince</w:t>
      </w:r>
      <w:proofErr w:type="spellEnd"/>
      <w:r>
        <w:rPr>
          <w:rStyle w:val="Emphasis"/>
        </w:rPr>
        <w:t xml:space="preserve"> it is not possible to avoid complicity, we do better to start from an assumption that everyone is implicated in situations we</w:t>
      </w:r>
      <w:r>
        <w:rPr>
          <w:sz w:val="16"/>
        </w:rPr>
        <w:t xml:space="preserve"> (at least in some way) </w:t>
      </w:r>
      <w:r>
        <w:rPr>
          <w:rStyle w:val="Emphasis"/>
        </w:rPr>
        <w:t>repudiate</w:t>
      </w:r>
      <w:r>
        <w:rPr>
          <w:sz w:val="16"/>
        </w:rPr>
        <w:t xml:space="preserve">” (p. 5). </w:t>
      </w:r>
      <w:r>
        <w:rPr>
          <w:highlight w:val="green"/>
          <w:u w:val="single"/>
        </w:rPr>
        <w:t xml:space="preserve">Rather than imagining </w:t>
      </w:r>
      <w:r>
        <w:rPr>
          <w:rStyle w:val="Emphasis"/>
          <w:highlight w:val="green"/>
        </w:rPr>
        <w:t>research as an antidote</w:t>
      </w:r>
      <w:r>
        <w:rPr>
          <w:sz w:val="16"/>
        </w:rPr>
        <w:t xml:space="preserve"> or antithetical </w:t>
      </w:r>
      <w:r>
        <w:rPr>
          <w:u w:val="single"/>
        </w:rPr>
        <w:t xml:space="preserve">to contemporary conditions of </w:t>
      </w:r>
      <w:r>
        <w:rPr>
          <w:rStyle w:val="Emphasis"/>
        </w:rPr>
        <w:t>injustices</w:t>
      </w:r>
      <w:r>
        <w:rPr>
          <w:u w:val="single"/>
        </w:rPr>
        <w:t xml:space="preserve">, </w:t>
      </w:r>
      <w:r>
        <w:rPr>
          <w:highlight w:val="green"/>
          <w:u w:val="single"/>
        </w:rPr>
        <w:t xml:space="preserve">we are </w:t>
      </w:r>
      <w:r>
        <w:rPr>
          <w:rStyle w:val="Emphasis"/>
          <w:highlight w:val="green"/>
        </w:rPr>
        <w:t>better</w:t>
      </w:r>
      <w:r>
        <w:rPr>
          <w:highlight w:val="green"/>
          <w:u w:val="single"/>
        </w:rPr>
        <w:t xml:space="preserve"> </w:t>
      </w:r>
      <w:r>
        <w:rPr>
          <w:rStyle w:val="Emphasis"/>
          <w:highlight w:val="green"/>
        </w:rPr>
        <w:t>positioned</w:t>
      </w:r>
      <w:r>
        <w:rPr>
          <w:highlight w:val="green"/>
          <w:u w:val="single"/>
        </w:rPr>
        <w:t xml:space="preserve"> to engage</w:t>
      </w:r>
      <w:r>
        <w:rPr>
          <w:u w:val="single"/>
        </w:rPr>
        <w:t xml:space="preserve"> these contexts of </w:t>
      </w:r>
      <w:r>
        <w:rPr>
          <w:highlight w:val="green"/>
          <w:u w:val="single"/>
        </w:rPr>
        <w:t xml:space="preserve">injustice as </w:t>
      </w:r>
      <w:r>
        <w:rPr>
          <w:rStyle w:val="Emphasis"/>
          <w:highlight w:val="green"/>
        </w:rPr>
        <w:t>central to</w:t>
      </w:r>
      <w:r>
        <w:rPr>
          <w:rStyle w:val="Emphasis"/>
        </w:rPr>
        <w:t xml:space="preserve"> our engagement of </w:t>
      </w:r>
      <w:r>
        <w:rPr>
          <w:rStyle w:val="Emphasis"/>
          <w:highlight w:val="green"/>
        </w:rPr>
        <w:t>research</w:t>
      </w:r>
      <w:r>
        <w:rPr>
          <w:rStyle w:val="Emphasis"/>
        </w:rPr>
        <w:t xml:space="preserve"> ethics.</w:t>
      </w:r>
    </w:p>
    <w:p w14:paraId="3CE6F2CD" w14:textId="77777777" w:rsidR="0070507C" w:rsidRDefault="0070507C" w:rsidP="0070507C">
      <w:pPr>
        <w:rPr>
          <w:sz w:val="16"/>
        </w:rPr>
      </w:pPr>
      <w:r>
        <w:rPr>
          <w:sz w:val="16"/>
        </w:rPr>
        <w:t xml:space="preserve">In this spirit, </w:t>
      </w:r>
      <w:r>
        <w:rPr>
          <w:rStyle w:val="Emphasis"/>
          <w:highlight w:val="green"/>
        </w:rPr>
        <w:t>understanding</w:t>
      </w:r>
      <w:r>
        <w:rPr>
          <w:rStyle w:val="Emphasis"/>
        </w:rPr>
        <w:t xml:space="preserve"> the </w:t>
      </w:r>
      <w:r>
        <w:rPr>
          <w:rStyle w:val="Emphasis"/>
          <w:highlight w:val="green"/>
        </w:rPr>
        <w:t>complicity</w:t>
      </w:r>
      <w:r>
        <w:rPr>
          <w:rStyle w:val="Emphasis"/>
        </w:rPr>
        <w:t xml:space="preserve"> of academic research and institutions </w:t>
      </w:r>
      <w:r>
        <w:rPr>
          <w:rStyle w:val="Emphasis"/>
          <w:highlight w:val="green"/>
        </w:rPr>
        <w:t>is a “starting point for action”</w:t>
      </w:r>
      <w:r>
        <w:rPr>
          <w:sz w:val="16"/>
        </w:rPr>
        <w:t xml:space="preserve"> (Shotwell, 2016, p. 5). Articulating a more robust periodization of research ethics does not necessitate that we undermine knowledge production or academic contexts as inherently problematic, even though there is much to be done to reimagine and recreate our institutions through anticolonial and antiracist practices (Ahmed, 2012; Harney &amp; Moten, 2013). </w:t>
      </w:r>
      <w:r>
        <w:rPr>
          <w:highlight w:val="green"/>
          <w:u w:val="single"/>
        </w:rPr>
        <w:t xml:space="preserve">It provides </w:t>
      </w:r>
      <w:r>
        <w:rPr>
          <w:rStyle w:val="Emphasis"/>
          <w:highlight w:val="green"/>
        </w:rPr>
        <w:t>an important opening</w:t>
      </w:r>
      <w:r>
        <w:rPr>
          <w:sz w:val="16"/>
        </w:rPr>
        <w:t xml:space="preserve"> for both individual researchers and importantly, for institutions, to take seriously what research ethics might mean in terms of real, material resources and </w:t>
      </w:r>
      <w:proofErr w:type="spellStart"/>
      <w:r>
        <w:rPr>
          <w:sz w:val="16"/>
        </w:rPr>
        <w:t>formsof</w:t>
      </w:r>
      <w:proofErr w:type="spellEnd"/>
      <w:r>
        <w:rPr>
          <w:sz w:val="16"/>
        </w:rPr>
        <w:t xml:space="preserve"> anticolonial “answerability” toward its communities and contexts </w:t>
      </w:r>
      <w:r>
        <w:rPr>
          <w:u w:val="single"/>
        </w:rPr>
        <w:t xml:space="preserve">in ways that </w:t>
      </w:r>
      <w:r>
        <w:rPr>
          <w:rStyle w:val="Emphasis"/>
        </w:rPr>
        <w:t xml:space="preserve">move </w:t>
      </w:r>
      <w:r>
        <w:rPr>
          <w:rStyle w:val="Emphasis"/>
          <w:highlight w:val="green"/>
        </w:rPr>
        <w:t>against</w:t>
      </w:r>
      <w:r>
        <w:rPr>
          <w:rStyle w:val="Emphasis"/>
        </w:rPr>
        <w:t xml:space="preserve"> academic </w:t>
      </w:r>
      <w:r>
        <w:rPr>
          <w:rStyle w:val="Emphasis"/>
          <w:highlight w:val="green"/>
        </w:rPr>
        <w:t>research as a site of accumulation</w:t>
      </w:r>
      <w:r>
        <w:rPr>
          <w:highlight w:val="green"/>
          <w:u w:val="single"/>
        </w:rPr>
        <w:t xml:space="preserve"> and </w:t>
      </w:r>
      <w:r>
        <w:rPr>
          <w:rStyle w:val="Emphasis"/>
          <w:highlight w:val="green"/>
        </w:rPr>
        <w:t>extraction</w:t>
      </w:r>
      <w:r>
        <w:rPr>
          <w:sz w:val="16"/>
        </w:rPr>
        <w:t xml:space="preserve"> (Patel, 2016).</w:t>
      </w:r>
    </w:p>
    <w:p w14:paraId="755AD062" w14:textId="77777777" w:rsidR="0070507C" w:rsidRPr="00E47F9A" w:rsidRDefault="0070507C" w:rsidP="0070507C">
      <w:pPr>
        <w:pStyle w:val="Heading4"/>
        <w:rPr>
          <w:bCs/>
        </w:rPr>
      </w:pPr>
      <w:r w:rsidRPr="00E47F9A">
        <w:rPr>
          <w:bCs/>
        </w:rPr>
        <w:lastRenderedPageBreak/>
        <w:t>The rhetoric of a general strike is tied up in the white supremacist notions of a race war that pits the unjustly enslaved free white worker against the justly enslaved black laborers.</w:t>
      </w:r>
    </w:p>
    <w:p w14:paraId="37F9244E" w14:textId="77777777" w:rsidR="0070507C" w:rsidRDefault="0070507C" w:rsidP="0070507C">
      <w:proofErr w:type="spellStart"/>
      <w:r>
        <w:rPr>
          <w:rStyle w:val="Style13ptBold"/>
        </w:rPr>
        <w:t>Kripp</w:t>
      </w:r>
      <w:proofErr w:type="spellEnd"/>
      <w:r>
        <w:rPr>
          <w:rStyle w:val="Style13ptBold"/>
        </w:rPr>
        <w:t xml:space="preserve"> 25</w:t>
      </w:r>
      <w:r>
        <w:rPr>
          <w:rFonts w:ascii="Arial" w:hAnsi="Arial" w:cs="Arial"/>
          <w:color w:val="222222"/>
          <w:sz w:val="20"/>
          <w:szCs w:val="20"/>
          <w:shd w:val="clear" w:color="auto" w:fill="FFFFFF"/>
        </w:rPr>
        <w:t xml:space="preserve"> - </w:t>
      </w:r>
      <w:r>
        <w:t>Visiting Assistant Professor of Political Science, previously taught at Trinity College in Hartford, CT and at Johns Hopkins University.</w:t>
      </w:r>
    </w:p>
    <w:p w14:paraId="6BF2A2F8" w14:textId="77777777" w:rsidR="0070507C" w:rsidRDefault="0070507C" w:rsidP="0070507C">
      <w:pPr>
        <w:rPr>
          <w:rFonts w:ascii="Arial" w:hAnsi="Arial" w:cs="Arial"/>
          <w:color w:val="222222"/>
          <w:sz w:val="20"/>
          <w:szCs w:val="20"/>
          <w:shd w:val="clear" w:color="auto" w:fill="FFFFFF"/>
        </w:rPr>
      </w:pPr>
      <w:r>
        <w:rPr>
          <w:rFonts w:ascii="Arial" w:hAnsi="Arial" w:cs="Arial"/>
          <w:color w:val="222222"/>
          <w:sz w:val="20"/>
          <w:szCs w:val="20"/>
          <w:shd w:val="clear" w:color="auto" w:fill="FFFFFF"/>
        </w:rPr>
        <w:t>(Kripp, Jacob. "Class War, Race War, and the General Strike." </w:t>
      </w:r>
      <w:r>
        <w:rPr>
          <w:rFonts w:ascii="Arial" w:hAnsi="Arial" w:cs="Arial"/>
          <w:i/>
          <w:iCs/>
          <w:color w:val="222222"/>
          <w:sz w:val="20"/>
          <w:szCs w:val="20"/>
          <w:shd w:val="clear" w:color="auto" w:fill="FFFFFF"/>
        </w:rPr>
        <w:t>International Political Sociology</w:t>
      </w:r>
      <w:r>
        <w:rPr>
          <w:rFonts w:ascii="Arial" w:hAnsi="Arial" w:cs="Arial"/>
          <w:color w:val="222222"/>
          <w:sz w:val="20"/>
          <w:szCs w:val="20"/>
          <w:shd w:val="clear" w:color="auto" w:fill="FFFFFF"/>
        </w:rPr>
        <w:t> 19, no. 2 (2025), accessed 09-05-2025, edited for problematic language.)</w:t>
      </w:r>
    </w:p>
    <w:p w14:paraId="5662EDBE" w14:textId="77777777" w:rsidR="0070507C" w:rsidRDefault="0070507C" w:rsidP="0070507C">
      <w:pPr>
        <w:rPr>
          <w:rFonts w:ascii="Arial" w:hAnsi="Arial" w:cs="Arial"/>
          <w:color w:val="222222"/>
          <w:sz w:val="20"/>
          <w:szCs w:val="20"/>
          <w:shd w:val="clear" w:color="auto" w:fill="FFFFFF"/>
        </w:rPr>
      </w:pPr>
    </w:p>
    <w:p w14:paraId="2C477036" w14:textId="77777777" w:rsidR="0070507C" w:rsidRDefault="0070507C" w:rsidP="0070507C">
      <w:pPr>
        <w:rPr>
          <w:sz w:val="16"/>
        </w:rPr>
      </w:pPr>
      <w:r>
        <w:rPr>
          <w:rStyle w:val="StyleUnderline"/>
        </w:rPr>
        <w:t>Parliamentarians</w:t>
      </w:r>
      <w:r>
        <w:rPr>
          <w:sz w:val="16"/>
        </w:rPr>
        <w:t xml:space="preserve"> who </w:t>
      </w:r>
      <w:r>
        <w:rPr>
          <w:rStyle w:val="StyleUnderline"/>
        </w:rPr>
        <w:t>used</w:t>
      </w:r>
      <w:r>
        <w:rPr>
          <w:sz w:val="16"/>
        </w:rPr>
        <w:t xml:space="preserve"> the language of “</w:t>
      </w:r>
      <w:r>
        <w:rPr>
          <w:rStyle w:val="StyleUnderline"/>
          <w:highlight w:val="yellow"/>
        </w:rPr>
        <w:t>general strike</w:t>
      </w:r>
      <w:r>
        <w:rPr>
          <w:rStyle w:val="StyleUnderline"/>
        </w:rPr>
        <w:t xml:space="preserve">” or “refusal of work” to </w:t>
      </w:r>
      <w:r>
        <w:rPr>
          <w:rStyle w:val="StyleUnderline"/>
          <w:highlight w:val="yellow"/>
        </w:rPr>
        <w:t>describe</w:t>
      </w:r>
      <w:r>
        <w:rPr>
          <w:rStyle w:val="StyleUnderline"/>
        </w:rPr>
        <w:t xml:space="preserve"> the </w:t>
      </w:r>
      <w:r>
        <w:rPr>
          <w:rStyle w:val="StyleUnderline"/>
          <w:highlight w:val="yellow"/>
        </w:rPr>
        <w:t>revolt</w:t>
      </w:r>
      <w:r>
        <w:rPr>
          <w:sz w:val="16"/>
        </w:rPr>
        <w:t xml:space="preserve"> derived their account </w:t>
      </w:r>
      <w:r>
        <w:rPr>
          <w:rStyle w:val="Emphasis"/>
          <w:highlight w:val="yellow"/>
        </w:rPr>
        <w:t>from</w:t>
      </w:r>
      <w:r>
        <w:rPr>
          <w:rStyle w:val="Emphasis"/>
        </w:rPr>
        <w:t xml:space="preserve"> the </w:t>
      </w:r>
      <w:r>
        <w:rPr>
          <w:rStyle w:val="Emphasis"/>
          <w:highlight w:val="yellow"/>
        </w:rPr>
        <w:t>counterinsurgency</w:t>
      </w:r>
      <w:r>
        <w:rPr>
          <w:sz w:val="16"/>
        </w:rPr>
        <w:t xml:space="preserve">. As Matthews (2006, 76) argues, the </w:t>
      </w:r>
      <w:r>
        <w:rPr>
          <w:rStyle w:val="StyleUnderline"/>
          <w:highlight w:val="yellow"/>
        </w:rPr>
        <w:t>abolitionists drew</w:t>
      </w:r>
      <w:r>
        <w:rPr>
          <w:rStyle w:val="StyleUnderline"/>
        </w:rPr>
        <w:t xml:space="preserve"> their </w:t>
      </w:r>
      <w:r>
        <w:rPr>
          <w:rStyle w:val="StyleUnderline"/>
          <w:highlight w:val="yellow"/>
        </w:rPr>
        <w:t>class</w:t>
      </w:r>
      <w:r>
        <w:rPr>
          <w:rStyle w:val="StyleUnderline"/>
        </w:rPr>
        <w:t xml:space="preserve"> war </w:t>
      </w:r>
      <w:r>
        <w:rPr>
          <w:rStyle w:val="StyleUnderline"/>
          <w:highlight w:val="yellow"/>
        </w:rPr>
        <w:t>analogy from</w:t>
      </w:r>
      <w:r>
        <w:rPr>
          <w:sz w:val="16"/>
        </w:rPr>
        <w:t xml:space="preserve"> Colonel </w:t>
      </w:r>
      <w:r>
        <w:rPr>
          <w:rStyle w:val="StyleUnderline"/>
        </w:rPr>
        <w:t>Leahy</w:t>
      </w:r>
      <w:r>
        <w:rPr>
          <w:sz w:val="16"/>
        </w:rPr>
        <w:t xml:space="preserve">, </w:t>
      </w:r>
      <w:r>
        <w:rPr>
          <w:rStyle w:val="StyleUnderline"/>
        </w:rPr>
        <w:t xml:space="preserve">who led the </w:t>
      </w:r>
      <w:r>
        <w:rPr>
          <w:rStyle w:val="Emphasis"/>
          <w:highlight w:val="yellow"/>
        </w:rPr>
        <w:t>militia that violently put down the revolt</w:t>
      </w:r>
      <w:r>
        <w:rPr>
          <w:sz w:val="16"/>
        </w:rPr>
        <w:t xml:space="preserve"> </w:t>
      </w:r>
      <w:r>
        <w:rPr>
          <w:rStyle w:val="StyleUnderline"/>
          <w:highlight w:val="yellow"/>
        </w:rPr>
        <w:t>and</w:t>
      </w:r>
      <w:r>
        <w:rPr>
          <w:rStyle w:val="StyleUnderline"/>
        </w:rPr>
        <w:t xml:space="preserve"> summarily </w:t>
      </w:r>
      <w:r>
        <w:rPr>
          <w:rStyle w:val="Emphasis"/>
          <w:highlight w:val="yellow"/>
        </w:rPr>
        <w:t>executed</w:t>
      </w:r>
      <w:r>
        <w:rPr>
          <w:rStyle w:val="Emphasis"/>
        </w:rPr>
        <w:t xml:space="preserve"> </w:t>
      </w:r>
      <w:r>
        <w:rPr>
          <w:rStyle w:val="Emphasis"/>
          <w:strike/>
        </w:rPr>
        <w:t>slaves</w:t>
      </w:r>
      <w:r>
        <w:rPr>
          <w:rStyle w:val="Emphasis"/>
        </w:rPr>
        <w:t xml:space="preserve"> (</w:t>
      </w:r>
      <w:r>
        <w:rPr>
          <w:rStyle w:val="Emphasis"/>
          <w:highlight w:val="yellow"/>
        </w:rPr>
        <w:t>enslaved people</w:t>
      </w:r>
      <w:r>
        <w:rPr>
          <w:rStyle w:val="Emphasis"/>
        </w:rPr>
        <w:t>).</w:t>
      </w:r>
      <w:r>
        <w:rPr>
          <w:sz w:val="16"/>
        </w:rPr>
        <w:t xml:space="preserve"> Leahy's testimony recalled how he encountered a group of slaves “assembled in great force. . .armed with guns, firearms, cutlasses, muskets, and pistols” (House of Commons 1824a, 90). </w:t>
      </w:r>
      <w:r>
        <w:rPr>
          <w:rStyle w:val="StyleUnderline"/>
        </w:rPr>
        <w:t>Abolitionists hung on to</w:t>
      </w:r>
      <w:r>
        <w:rPr>
          <w:sz w:val="16"/>
        </w:rPr>
        <w:t xml:space="preserve"> Leahy's account that </w:t>
      </w:r>
      <w:r>
        <w:rPr>
          <w:rStyle w:val="StyleUnderline"/>
        </w:rPr>
        <w:t>these two-armed groups</w:t>
      </w:r>
      <w:r>
        <w:rPr>
          <w:sz w:val="16"/>
        </w:rPr>
        <w:t xml:space="preserve"> came </w:t>
      </w:r>
      <w:r>
        <w:rPr>
          <w:rStyle w:val="StyleUnderline"/>
        </w:rPr>
        <w:t>together to</w:t>
      </w:r>
      <w:r>
        <w:rPr>
          <w:sz w:val="16"/>
        </w:rPr>
        <w:t xml:space="preserve"> </w:t>
      </w:r>
      <w:r>
        <w:rPr>
          <w:rStyle w:val="Emphasis"/>
        </w:rPr>
        <w:t>discuss terms</w:t>
      </w:r>
      <w:r>
        <w:rPr>
          <w:sz w:val="16"/>
        </w:rPr>
        <w:t xml:space="preserve">. The terms varied from two to three days off from work, especially to attend Church on Sunday, to tying up the white militia and holding them as prisoners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Pr>
          <w:rStyle w:val="StyleUnderline"/>
          <w:highlight w:val="yellow"/>
        </w:rPr>
        <w:t>It was not</w:t>
      </w:r>
      <w:r>
        <w:rPr>
          <w:sz w:val="16"/>
        </w:rPr>
        <w:t xml:space="preserve"> the armed encounter, nor </w:t>
      </w:r>
      <w:r>
        <w:rPr>
          <w:rStyle w:val="StyleUnderline"/>
          <w:highlight w:val="yellow"/>
        </w:rPr>
        <w:t>the</w:t>
      </w:r>
      <w:r>
        <w:rPr>
          <w:sz w:val="16"/>
        </w:rPr>
        <w:t xml:space="preserve"> final </w:t>
      </w:r>
      <w:r>
        <w:rPr>
          <w:rStyle w:val="StyleUnderline"/>
          <w:highlight w:val="yellow"/>
        </w:rPr>
        <w:t>demand for freedom</w:t>
      </w:r>
      <w:r>
        <w:rPr>
          <w:sz w:val="16"/>
        </w:rPr>
        <w:t xml:space="preserve">, nor the brutal reprisal that </w:t>
      </w:r>
      <w:r>
        <w:rPr>
          <w:rStyle w:val="StyleUnderline"/>
        </w:rPr>
        <w:t>abolitionists focused on</w:t>
      </w:r>
      <w:r>
        <w:rPr>
          <w:sz w:val="16"/>
        </w:rPr>
        <w:t xml:space="preserve">. </w:t>
      </w:r>
      <w:r>
        <w:rPr>
          <w:rStyle w:val="StyleUnderline"/>
        </w:rPr>
        <w:t>Instead</w:t>
      </w:r>
      <w:r>
        <w:rPr>
          <w:sz w:val="16"/>
        </w:rPr>
        <w:t xml:space="preserve">, </w:t>
      </w:r>
      <w:r>
        <w:rPr>
          <w:rStyle w:val="Emphasis"/>
          <w:highlight w:val="yellow"/>
        </w:rPr>
        <w:t>it was the fact of dialogue</w:t>
      </w:r>
      <w:r>
        <w:rPr>
          <w:sz w:val="16"/>
        </w:rPr>
        <w:t xml:space="preserve">, and the demand for days off work, </w:t>
      </w:r>
      <w:r>
        <w:rPr>
          <w:rStyle w:val="StyleUnderline"/>
          <w:highlight w:val="yellow"/>
        </w:rPr>
        <w:t>that</w:t>
      </w:r>
      <w:r>
        <w:rPr>
          <w:rStyle w:val="StyleUnderline"/>
        </w:rPr>
        <w:t xml:space="preserve"> </w:t>
      </w:r>
      <w:r>
        <w:rPr>
          <w:rStyle w:val="StyleUnderline"/>
          <w:highlight w:val="yellow"/>
        </w:rPr>
        <w:t>demonstrated</w:t>
      </w:r>
      <w:r>
        <w:rPr>
          <w:rStyle w:val="StyleUnderline"/>
        </w:rPr>
        <w:t xml:space="preserve"> </w:t>
      </w:r>
      <w:r>
        <w:rPr>
          <w:rStyle w:val="StyleUnderline"/>
          <w:strike/>
          <w:highlight w:val="yellow"/>
        </w:rPr>
        <w:t>slaves’</w:t>
      </w:r>
      <w:r>
        <w:rPr>
          <w:rStyle w:val="StyleUnderline"/>
          <w:highlight w:val="yellow"/>
        </w:rPr>
        <w:t xml:space="preserve"> </w:t>
      </w:r>
      <w:r>
        <w:rPr>
          <w:rStyle w:val="Emphasis"/>
          <w:highlight w:val="yellow"/>
        </w:rPr>
        <w:t>(enslaved people’s) capacity for labor negotiation</w:t>
      </w:r>
      <w:r>
        <w:rPr>
          <w:sz w:val="16"/>
        </w:rPr>
        <w:t>. For the </w:t>
      </w:r>
      <w:r>
        <w:rPr>
          <w:i/>
          <w:iCs/>
          <w:sz w:val="16"/>
        </w:rPr>
        <w:t>Christian Observer</w:t>
      </w:r>
      <w:r>
        <w:rPr>
          <w:sz w:val="16"/>
        </w:rPr>
        <w:t>, “the Slaves were so far from manifesting any hostile purpose that they came forward in a large body to confer with that officer” (Christian Observer 1824, 158).</w:t>
      </w:r>
    </w:p>
    <w:p w14:paraId="4BA88775" w14:textId="77777777" w:rsidR="0070507C" w:rsidRPr="006B3E42" w:rsidRDefault="0070507C" w:rsidP="0070507C">
      <w:pPr>
        <w:rPr>
          <w:color w:val="EE0000"/>
          <w:sz w:val="16"/>
        </w:rPr>
      </w:pPr>
      <w:r>
        <w:rPr>
          <w:sz w:val="16"/>
        </w:rPr>
        <w:t xml:space="preserve">In this respect, </w:t>
      </w:r>
      <w:r>
        <w:rPr>
          <w:rStyle w:val="StyleUnderline"/>
        </w:rPr>
        <w:t>the analogy to class struggle</w:t>
      </w:r>
      <w:r>
        <w:rPr>
          <w:sz w:val="16"/>
        </w:rPr>
        <w:t xml:space="preserve"> in the metropole </w:t>
      </w:r>
      <w:r>
        <w:rPr>
          <w:rStyle w:val="StyleUnderline"/>
        </w:rPr>
        <w:t xml:space="preserve">through </w:t>
      </w:r>
      <w:r>
        <w:rPr>
          <w:rStyle w:val="StyleUnderline"/>
          <w:highlight w:val="yellow"/>
        </w:rPr>
        <w:t>the “</w:t>
      </w:r>
      <w:r>
        <w:rPr>
          <w:rStyle w:val="Emphasis"/>
          <w:highlight w:val="yellow"/>
        </w:rPr>
        <w:t>general strike” reflected</w:t>
      </w:r>
      <w:r>
        <w:rPr>
          <w:rStyle w:val="Emphasis"/>
        </w:rPr>
        <w:t xml:space="preserve">, </w:t>
      </w:r>
      <w:r w:rsidRPr="006B3E42">
        <w:rPr>
          <w:rStyle w:val="Emphasis"/>
          <w:color w:val="EE0000"/>
        </w:rPr>
        <w:t xml:space="preserve">reproduced, and participated in </w:t>
      </w:r>
      <w:r w:rsidRPr="006B3E42">
        <w:rPr>
          <w:rStyle w:val="Emphasis"/>
          <w:color w:val="EE0000"/>
          <w:highlight w:val="yellow"/>
        </w:rPr>
        <w:t>the pacification of the slave</w:t>
      </w:r>
      <w:r w:rsidRPr="006B3E42">
        <w:rPr>
          <w:rStyle w:val="Emphasis"/>
          <w:color w:val="EE0000"/>
        </w:rPr>
        <w:t xml:space="preserve"> </w:t>
      </w:r>
      <w:r w:rsidRPr="006B3E42">
        <w:rPr>
          <w:rStyle w:val="Emphasis"/>
          <w:color w:val="EE0000"/>
          <w:highlight w:val="yellow"/>
        </w:rPr>
        <w:t>revolt</w:t>
      </w:r>
      <w:r w:rsidRPr="006B3E42">
        <w:rPr>
          <w:color w:val="EE0000"/>
          <w:sz w:val="16"/>
        </w:rPr>
        <w:t xml:space="preserve">. The way the “truth” of Demerara was produced through </w:t>
      </w:r>
      <w:r w:rsidRPr="006B3E42">
        <w:rPr>
          <w:rStyle w:val="StyleUnderline"/>
          <w:color w:val="EE0000"/>
        </w:rPr>
        <w:t xml:space="preserve">the language of </w:t>
      </w:r>
      <w:r w:rsidRPr="006B3E42">
        <w:rPr>
          <w:rStyle w:val="StyleUnderline"/>
          <w:color w:val="EE0000"/>
          <w:highlight w:val="yellow"/>
        </w:rPr>
        <w:t xml:space="preserve">general strike was part of a </w:t>
      </w:r>
      <w:r w:rsidRPr="006B3E42">
        <w:rPr>
          <w:rStyle w:val="Emphasis"/>
          <w:color w:val="EE0000"/>
          <w:highlight w:val="yellow"/>
        </w:rPr>
        <w:t>broader counterinsurgency</w:t>
      </w:r>
      <w:r w:rsidRPr="006B3E42">
        <w:rPr>
          <w:color w:val="EE0000"/>
          <w:sz w:val="16"/>
        </w:rPr>
        <w:t xml:space="preserve"> against the slaves. </w:t>
      </w:r>
      <w:r w:rsidRPr="006B3E42">
        <w:rPr>
          <w:rStyle w:val="StyleUnderline"/>
          <w:color w:val="EE0000"/>
        </w:rPr>
        <w:t>In</w:t>
      </w:r>
      <w:r w:rsidRPr="006B3E42">
        <w:rPr>
          <w:color w:val="EE0000"/>
          <w:sz w:val="16"/>
        </w:rPr>
        <w:t xml:space="preserve"> planter </w:t>
      </w:r>
      <w:r w:rsidRPr="006B3E42">
        <w:rPr>
          <w:rStyle w:val="StyleUnderline"/>
          <w:color w:val="EE0000"/>
        </w:rPr>
        <w:t>class narratives</w:t>
      </w:r>
      <w:r w:rsidRPr="006B3E42">
        <w:rPr>
          <w:color w:val="EE0000"/>
          <w:sz w:val="16"/>
        </w:rPr>
        <w:t xml:space="preserve"> of the revolt, </w:t>
      </w:r>
      <w:r w:rsidRPr="006B3E42">
        <w:rPr>
          <w:rStyle w:val="StyleUnderline"/>
          <w:color w:val="EE0000"/>
        </w:rPr>
        <w:t>slaves fell into</w:t>
      </w:r>
      <w:r w:rsidRPr="006B3E42">
        <w:rPr>
          <w:color w:val="EE0000"/>
          <w:sz w:val="16"/>
        </w:rPr>
        <w:t xml:space="preserve"> two categories: </w:t>
      </w:r>
      <w:r w:rsidRPr="006B3E42">
        <w:rPr>
          <w:rStyle w:val="StyleUnderline"/>
          <w:color w:val="EE0000"/>
          <w:highlight w:val="yellow"/>
        </w:rPr>
        <w:t xml:space="preserve">the “good” </w:t>
      </w:r>
      <w:r w:rsidRPr="006B3E42">
        <w:rPr>
          <w:rStyle w:val="StyleUnderline"/>
          <w:color w:val="EE0000"/>
        </w:rPr>
        <w:t xml:space="preserve">and “loyal” </w:t>
      </w:r>
      <w:r w:rsidRPr="006B3E42">
        <w:rPr>
          <w:rStyle w:val="StyleUnderline"/>
          <w:strike/>
          <w:color w:val="EE0000"/>
        </w:rPr>
        <w:t>slaves</w:t>
      </w:r>
      <w:r w:rsidRPr="006B3E42">
        <w:rPr>
          <w:rStyle w:val="StyleUnderline"/>
          <w:color w:val="EE0000"/>
        </w:rPr>
        <w:t xml:space="preserve"> (</w:t>
      </w:r>
      <w:r w:rsidRPr="006B3E42">
        <w:rPr>
          <w:rStyle w:val="StyleUnderline"/>
          <w:color w:val="EE0000"/>
          <w:highlight w:val="yellow"/>
        </w:rPr>
        <w:t>enslaved people</w:t>
      </w:r>
      <w:r w:rsidRPr="006B3E42">
        <w:rPr>
          <w:rStyle w:val="StyleUnderline"/>
          <w:color w:val="EE0000"/>
        </w:rPr>
        <w:t xml:space="preserve">) who </w:t>
      </w:r>
      <w:r w:rsidRPr="006B3E42">
        <w:rPr>
          <w:rStyle w:val="Emphasis"/>
          <w:color w:val="EE0000"/>
          <w:highlight w:val="yellow"/>
        </w:rPr>
        <w:t>continued work</w:t>
      </w:r>
      <w:r w:rsidRPr="006B3E42">
        <w:rPr>
          <w:color w:val="EE0000"/>
          <w:sz w:val="16"/>
        </w:rPr>
        <w:t xml:space="preserve"> on the plantation—even defending their masters throughout the revolt; </w:t>
      </w:r>
      <w:r w:rsidRPr="006B3E42">
        <w:rPr>
          <w:rStyle w:val="StyleUnderline"/>
          <w:color w:val="EE0000"/>
        </w:rPr>
        <w:t>and “</w:t>
      </w:r>
      <w:r w:rsidRPr="006B3E42">
        <w:rPr>
          <w:rStyle w:val="StyleUnderline"/>
          <w:color w:val="EE0000"/>
          <w:highlight w:val="yellow"/>
        </w:rPr>
        <w:t xml:space="preserve">bad” </w:t>
      </w:r>
      <w:r w:rsidRPr="006B3E42">
        <w:rPr>
          <w:rStyle w:val="StyleUnderline"/>
          <w:strike/>
          <w:color w:val="EE0000"/>
        </w:rPr>
        <w:t>slaves</w:t>
      </w:r>
      <w:r w:rsidRPr="006B3E42">
        <w:rPr>
          <w:rStyle w:val="StyleUnderline"/>
          <w:color w:val="EE0000"/>
        </w:rPr>
        <w:t xml:space="preserve"> (</w:t>
      </w:r>
      <w:r w:rsidRPr="006B3E42">
        <w:rPr>
          <w:rStyle w:val="StyleUnderline"/>
          <w:color w:val="EE0000"/>
          <w:highlight w:val="yellow"/>
        </w:rPr>
        <w:t>enslaved people</w:t>
      </w:r>
      <w:r w:rsidRPr="006B3E42">
        <w:rPr>
          <w:rStyle w:val="StyleUnderline"/>
          <w:color w:val="EE0000"/>
        </w:rPr>
        <w:t xml:space="preserve">) who </w:t>
      </w:r>
      <w:r w:rsidRPr="006B3E42">
        <w:rPr>
          <w:rStyle w:val="StyleUnderline"/>
          <w:color w:val="EE0000"/>
          <w:highlight w:val="yellow"/>
        </w:rPr>
        <w:t>rebelled</w:t>
      </w:r>
      <w:r w:rsidRPr="006B3E42">
        <w:rPr>
          <w:color w:val="EE0000"/>
          <w:sz w:val="16"/>
        </w:rPr>
        <w:t xml:space="preserve"> and threatened to massacre the entire White population of the colony. This distinction embodied counterinsurgency tactics during the revolt that pitted slaves against each other and rewarded “good” slaves who stayed loyal by circumscribing the use of the whip on the plantation, and by giving loyal slaves time to attend church.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1B61640E" w14:textId="77777777" w:rsidR="0070507C" w:rsidRPr="006B3E42" w:rsidRDefault="0070507C" w:rsidP="0070507C">
      <w:pPr>
        <w:rPr>
          <w:color w:val="EE0000"/>
          <w:sz w:val="16"/>
        </w:rPr>
      </w:pPr>
      <w:r w:rsidRPr="006B3E42">
        <w:rPr>
          <w:rStyle w:val="StyleUnderline"/>
          <w:color w:val="EE0000"/>
        </w:rPr>
        <w:t xml:space="preserve">Abolitionists </w:t>
      </w:r>
      <w:r w:rsidRPr="006B3E42">
        <w:rPr>
          <w:rStyle w:val="Emphasis"/>
          <w:color w:val="EE0000"/>
        </w:rPr>
        <w:t>modified this discourse</w:t>
      </w:r>
      <w:r w:rsidRPr="006B3E42">
        <w:rPr>
          <w:color w:val="EE0000"/>
          <w:sz w:val="16"/>
        </w:rPr>
        <w:t xml:space="preserve"> but kept the distinction between “good” slaves who merely desired to stop working long enough to gain concessions from the planter class and “bad” slaves who used violence to overthrow the political economic order of slavery.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w:t>
      </w:r>
      <w:r w:rsidRPr="006B3E42">
        <w:rPr>
          <w:rStyle w:val="StyleUnderline"/>
          <w:color w:val="EE0000"/>
        </w:rPr>
        <w:t>Mackintosh reinforces this distinction between a “refusal of work” that Smith was aware of and the plan of Jack and Joseph “who intended to fight with the white people</w:t>
      </w:r>
      <w:r w:rsidRPr="006B3E42">
        <w:rPr>
          <w:color w:val="EE0000"/>
          <w:sz w:val="16"/>
        </w:rPr>
        <w:t>” as one that the chief witness for the prosecution “clearly distinguishes” (House of Commons 1824b). In this respect, Mackintosh takes a clear side in the war: “</w:t>
      </w:r>
      <w:r w:rsidRPr="006B3E42">
        <w:rPr>
          <w:rStyle w:val="Emphasis"/>
          <w:color w:val="EE0000"/>
        </w:rPr>
        <w:t>The revolt</w:t>
      </w:r>
      <w:r w:rsidRPr="006B3E42">
        <w:rPr>
          <w:color w:val="EE0000"/>
          <w:sz w:val="16"/>
        </w:rPr>
        <w:t xml:space="preserve"> in this case </w:t>
      </w:r>
      <w:r w:rsidRPr="006B3E42">
        <w:rPr>
          <w:rStyle w:val="Emphasis"/>
          <w:color w:val="EE0000"/>
        </w:rPr>
        <w:t>was</w:t>
      </w:r>
      <w:r w:rsidRPr="006B3E42">
        <w:rPr>
          <w:color w:val="EE0000"/>
          <w:sz w:val="16"/>
        </w:rPr>
        <w:t xml:space="preserve">, doubtless </w:t>
      </w:r>
      <w:r w:rsidRPr="006B3E42">
        <w:rPr>
          <w:rStyle w:val="Emphasis"/>
          <w:color w:val="EE0000"/>
        </w:rPr>
        <w:t>an offence</w:t>
      </w:r>
      <w:r w:rsidRPr="006B3E42">
        <w:rPr>
          <w:color w:val="EE0000"/>
          <w:sz w:val="16"/>
        </w:rPr>
        <w:t xml:space="preserve">; the attack on the house was a part of that offence; the </w:t>
      </w:r>
      <w:proofErr w:type="spellStart"/>
      <w:r w:rsidRPr="006B3E42">
        <w:rPr>
          <w:color w:val="EE0000"/>
          <w:sz w:val="16"/>
        </w:rPr>
        <w:t>defence</w:t>
      </w:r>
      <w:proofErr w:type="spellEnd"/>
      <w:r w:rsidRPr="006B3E42">
        <w:rPr>
          <w:color w:val="EE0000"/>
          <w:sz w:val="16"/>
        </w:rPr>
        <w:t xml:space="preserve"> was brave and praiseworthy” (House of Commons 1824b). Whereas </w:t>
      </w:r>
      <w:r w:rsidRPr="006B3E42">
        <w:rPr>
          <w:rStyle w:val="StyleUnderline"/>
          <w:color w:val="EE0000"/>
        </w:rPr>
        <w:t>the “combination</w:t>
      </w:r>
      <w:r w:rsidRPr="006B3E42">
        <w:rPr>
          <w:color w:val="EE0000"/>
          <w:sz w:val="16"/>
        </w:rPr>
        <w:t xml:space="preserve">” might lead to backlash, it </w:t>
      </w:r>
      <w:r w:rsidRPr="006B3E42">
        <w:rPr>
          <w:rStyle w:val="StyleUnderline"/>
          <w:color w:val="EE0000"/>
        </w:rPr>
        <w:t xml:space="preserve">signals slaves willingness to </w:t>
      </w:r>
      <w:r w:rsidRPr="006B3E42">
        <w:rPr>
          <w:rStyle w:val="Emphasis"/>
          <w:color w:val="EE0000"/>
        </w:rPr>
        <w:t>participate “freely” and peacefully in an imperial economy</w:t>
      </w:r>
      <w:r w:rsidRPr="006B3E42">
        <w:rPr>
          <w:rStyle w:val="StyleUnderline"/>
          <w:color w:val="EE0000"/>
        </w:rPr>
        <w:t xml:space="preserve"> premised on wage labor. </w:t>
      </w:r>
      <w:r w:rsidRPr="006B3E42">
        <w:rPr>
          <w:color w:val="EE0000"/>
          <w:sz w:val="16"/>
        </w:rPr>
        <w:t>Though slavery may be worse by the fact that it transformed men into “wild beasts,” ultimately for Mackintosh “emancipation by violence and revolt I consider as the greatest calamity that can visit a community” (ibid.).</w:t>
      </w:r>
    </w:p>
    <w:p w14:paraId="02482AAE" w14:textId="77777777" w:rsidR="0070507C" w:rsidRPr="006B3E42" w:rsidRDefault="0070507C" w:rsidP="0070507C">
      <w:pPr>
        <w:rPr>
          <w:color w:val="EE0000"/>
          <w:sz w:val="16"/>
        </w:rPr>
      </w:pPr>
      <w:r w:rsidRPr="006B3E42">
        <w:rPr>
          <w:rStyle w:val="StyleUnderline"/>
          <w:color w:val="EE0000"/>
        </w:rPr>
        <w:lastRenderedPageBreak/>
        <w:t>The</w:t>
      </w:r>
      <w:r w:rsidRPr="006B3E42">
        <w:rPr>
          <w:color w:val="EE0000"/>
          <w:sz w:val="16"/>
        </w:rPr>
        <w:t xml:space="preserve"> harmonious </w:t>
      </w:r>
      <w:r w:rsidRPr="006B3E42">
        <w:rPr>
          <w:rStyle w:val="Emphasis"/>
          <w:color w:val="EE0000"/>
          <w:highlight w:val="yellow"/>
        </w:rPr>
        <w:t>restoration of order</w:t>
      </w:r>
      <w:r w:rsidRPr="006B3E42">
        <w:rPr>
          <w:rStyle w:val="StyleUnderline"/>
          <w:color w:val="EE0000"/>
          <w:highlight w:val="yellow"/>
        </w:rPr>
        <w:t xml:space="preserve"> through “refusal of work</w:t>
      </w:r>
      <w:r w:rsidRPr="006B3E42">
        <w:rPr>
          <w:color w:val="EE0000"/>
          <w:sz w:val="16"/>
        </w:rPr>
        <w:t xml:space="preserve">” juxtaposed with the potential world-ending violence of slavery, </w:t>
      </w:r>
      <w:r w:rsidRPr="006B3E42">
        <w:rPr>
          <w:rStyle w:val="StyleUnderline"/>
          <w:color w:val="EE0000"/>
          <w:highlight w:val="yellow"/>
        </w:rPr>
        <w:t xml:space="preserve">was the consistent </w:t>
      </w:r>
      <w:r w:rsidRPr="006B3E42">
        <w:rPr>
          <w:rStyle w:val="Emphasis"/>
          <w:color w:val="EE0000"/>
          <w:highlight w:val="yellow"/>
        </w:rPr>
        <w:t>telos</w:t>
      </w:r>
      <w:r w:rsidRPr="006B3E42">
        <w:rPr>
          <w:rStyle w:val="Emphasis"/>
          <w:color w:val="EE0000"/>
        </w:rPr>
        <w:t xml:space="preserve"> of the analogy</w:t>
      </w:r>
      <w:r w:rsidRPr="006B3E42">
        <w:rPr>
          <w:rStyle w:val="StyleUnderline"/>
          <w:color w:val="EE0000"/>
        </w:rPr>
        <w:t xml:space="preserve"> between </w:t>
      </w:r>
      <w:r w:rsidRPr="006B3E42">
        <w:rPr>
          <w:rStyle w:val="Emphasis"/>
          <w:color w:val="EE0000"/>
        </w:rPr>
        <w:t>slaves and the strikes</w:t>
      </w:r>
      <w:r w:rsidRPr="006B3E42">
        <w:rPr>
          <w:color w:val="EE0000"/>
          <w:sz w:val="16"/>
        </w:rPr>
        <w:t xml:space="preserve"> of the British working class.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But </w:t>
      </w:r>
      <w:r w:rsidRPr="006B3E42">
        <w:rPr>
          <w:rStyle w:val="StyleUnderline"/>
          <w:color w:val="EE0000"/>
        </w:rPr>
        <w:t xml:space="preserve">this narrative of </w:t>
      </w:r>
      <w:r w:rsidRPr="006B3E42">
        <w:rPr>
          <w:rStyle w:val="StyleUnderline"/>
          <w:color w:val="EE0000"/>
          <w:highlight w:val="yellow"/>
        </w:rPr>
        <w:t>class war in the colonies</w:t>
      </w:r>
      <w:r w:rsidRPr="006B3E42">
        <w:rPr>
          <w:color w:val="EE0000"/>
          <w:sz w:val="16"/>
        </w:rPr>
        <w:t xml:space="preserve"> ultimately </w:t>
      </w:r>
      <w:r w:rsidRPr="006B3E42">
        <w:rPr>
          <w:rStyle w:val="StyleUnderline"/>
          <w:color w:val="EE0000"/>
          <w:highlight w:val="yellow"/>
        </w:rPr>
        <w:t>hinged upon a petition for wages</w:t>
      </w:r>
      <w:r w:rsidRPr="006B3E42">
        <w:rPr>
          <w:rStyle w:val="StyleUnderline"/>
          <w:color w:val="EE0000"/>
        </w:rPr>
        <w:t xml:space="preserve"> and a separation of those demands from self-emancipation</w:t>
      </w:r>
      <w:r w:rsidRPr="006B3E42">
        <w:rPr>
          <w:color w:val="EE0000"/>
          <w:sz w:val="16"/>
        </w:rPr>
        <w:t>: “It is clearly proved. . .that </w:t>
      </w:r>
      <w:r w:rsidRPr="006B3E42">
        <w:rPr>
          <w:i/>
          <w:iCs/>
          <w:color w:val="EE0000"/>
          <w:sz w:val="16"/>
        </w:rPr>
        <w:t>violence</w:t>
      </w:r>
      <w:r w:rsidRPr="006B3E42">
        <w:rPr>
          <w:color w:val="EE0000"/>
          <w:sz w:val="16"/>
        </w:rPr>
        <w:t> was no part of the plan pursued by those called Insurgents; that no lives were taken or even threatened by them” (Anti-Slavery Society 1824, 209).</w:t>
      </w:r>
    </w:p>
    <w:p w14:paraId="259A1487" w14:textId="77777777" w:rsidR="0070507C" w:rsidRPr="006B3E42" w:rsidRDefault="0070507C" w:rsidP="0070507C">
      <w:pPr>
        <w:rPr>
          <w:color w:val="EE0000"/>
          <w:sz w:val="16"/>
        </w:rPr>
      </w:pPr>
      <w:r w:rsidRPr="006B3E42">
        <w:rPr>
          <w:rStyle w:val="StyleUnderline"/>
          <w:color w:val="EE0000"/>
        </w:rPr>
        <w:t xml:space="preserve">The </w:t>
      </w:r>
      <w:r w:rsidRPr="006B3E42">
        <w:rPr>
          <w:rStyle w:val="StyleUnderline"/>
          <w:color w:val="EE0000"/>
          <w:highlight w:val="yellow"/>
        </w:rPr>
        <w:t>abolitionist's strike</w:t>
      </w:r>
      <w:r w:rsidRPr="006B3E42">
        <w:rPr>
          <w:rStyle w:val="StyleUnderline"/>
          <w:color w:val="EE0000"/>
        </w:rPr>
        <w:t xml:space="preserve"> was imagined as a safety valve that </w:t>
      </w:r>
      <w:r w:rsidRPr="006B3E42">
        <w:rPr>
          <w:rStyle w:val="StyleUnderline"/>
          <w:color w:val="EE0000"/>
          <w:highlight w:val="yellow"/>
        </w:rPr>
        <w:t xml:space="preserve">ensured </w:t>
      </w:r>
      <w:r w:rsidRPr="006B3E42">
        <w:rPr>
          <w:rStyle w:val="Emphasis"/>
          <w:color w:val="EE0000"/>
          <w:highlight w:val="yellow"/>
        </w:rPr>
        <w:t>peace through labor reform</w:t>
      </w:r>
      <w:r w:rsidRPr="006B3E42">
        <w:rPr>
          <w:color w:val="EE0000"/>
          <w:sz w:val="16"/>
        </w:rPr>
        <w:t>. When describing the attempt to mediate on the terms of the strike, the </w:t>
      </w:r>
      <w:r w:rsidRPr="006B3E42">
        <w:rPr>
          <w:i/>
          <w:iCs/>
          <w:color w:val="EE0000"/>
          <w:sz w:val="16"/>
        </w:rPr>
        <w:t>Observer</w:t>
      </w:r>
      <w:r w:rsidRPr="006B3E42">
        <w:rPr>
          <w:color w:val="EE0000"/>
          <w:sz w:val="16"/>
        </w:rPr>
        <w:t> notes “the slaves, however, do not seem on this account to have abandoned the hope of effecting their object without violence” (Christian Observer 1824, 158). The </w:t>
      </w:r>
      <w:r w:rsidRPr="006B3E42">
        <w:rPr>
          <w:i/>
          <w:iCs/>
          <w:color w:val="EE0000"/>
          <w:sz w:val="16"/>
        </w:rPr>
        <w:t>Christian Observer</w:t>
      </w:r>
      <w:r w:rsidRPr="006B3E42">
        <w:rPr>
          <w:color w:val="EE0000"/>
          <w:sz w:val="16"/>
        </w:rPr>
        <w:t xml:space="preserve"> doubles down on </w:t>
      </w:r>
      <w:r w:rsidRPr="006B3E42">
        <w:rPr>
          <w:rStyle w:val="StyleUnderline"/>
          <w:color w:val="EE0000"/>
        </w:rPr>
        <w:t>separating this right to strike from violence, by noting that the strike prevents violence</w:t>
      </w:r>
      <w:r w:rsidRPr="006B3E42">
        <w:rPr>
          <w:color w:val="EE0000"/>
          <w:sz w:val="16"/>
        </w:rPr>
        <w:t xml:space="preserve">. </w:t>
      </w:r>
      <w:r w:rsidRPr="006B3E42">
        <w:rPr>
          <w:rStyle w:val="Emphasis"/>
          <w:color w:val="EE0000"/>
          <w:highlight w:val="yellow"/>
        </w:rPr>
        <w:t xml:space="preserve">Should the </w:t>
      </w:r>
      <w:r w:rsidRPr="006B3E42">
        <w:rPr>
          <w:rStyle w:val="Emphasis"/>
          <w:strike/>
          <w:color w:val="EE0000"/>
        </w:rPr>
        <w:t>slaves</w:t>
      </w:r>
      <w:r w:rsidRPr="006B3E42">
        <w:rPr>
          <w:rStyle w:val="Emphasis"/>
          <w:color w:val="EE0000"/>
        </w:rPr>
        <w:t xml:space="preserve"> </w:t>
      </w:r>
      <w:r w:rsidRPr="006B3E42">
        <w:rPr>
          <w:rStyle w:val="Emphasis"/>
          <w:color w:val="EE0000"/>
          <w:highlight w:val="yellow"/>
        </w:rPr>
        <w:t>(enslaved people) be denied their right to strike, the result would be a race war</w:t>
      </w:r>
      <w:r w:rsidRPr="006B3E42">
        <w:rPr>
          <w:color w:val="EE0000"/>
          <w:sz w:val="16"/>
        </w:rPr>
        <w:t>: “not to strike work or to apply to the constituted authorities; but to proceed at once to devastation and blood?” (Christian Observer 1824, 161). The grammar of class war serves as a means of ensuring peace by downplaying Wedderburn's slavery as a state of warfare. This extended to the </w:t>
      </w:r>
      <w:r w:rsidRPr="006B3E42">
        <w:rPr>
          <w:i/>
          <w:iCs/>
          <w:color w:val="EE0000"/>
          <w:sz w:val="16"/>
        </w:rPr>
        <w:t>Observer's</w:t>
      </w:r>
      <w:r w:rsidRPr="006B3E42">
        <w:rPr>
          <w:color w:val="EE0000"/>
          <w:sz w:val="16"/>
        </w:rPr>
        <w:t> vision of an ideal resolution to slave uprisings that governed the parallels between the slave uprising and the “strike” of the British working classes. Here the </w:t>
      </w:r>
      <w:r w:rsidRPr="006B3E42">
        <w:rPr>
          <w:i/>
          <w:iCs/>
          <w:color w:val="EE0000"/>
          <w:sz w:val="16"/>
        </w:rPr>
        <w:t>Observer</w:t>
      </w:r>
      <w:r w:rsidRPr="006B3E42">
        <w:rPr>
          <w:color w:val="EE0000"/>
          <w:sz w:val="16"/>
        </w:rPr>
        <w:t>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t>
      </w:r>
      <w:r w:rsidRPr="006B3E42">
        <w:rPr>
          <w:i/>
          <w:iCs/>
          <w:color w:val="EE0000"/>
          <w:sz w:val="16"/>
        </w:rPr>
        <w:t>work</w:t>
      </w:r>
      <w:r w:rsidRPr="006B3E42">
        <w:rPr>
          <w:color w:val="EE0000"/>
          <w:sz w:val="16"/>
        </w:rPr>
        <w:t> that the Observer valued.</w:t>
      </w:r>
    </w:p>
    <w:p w14:paraId="2312452E" w14:textId="77777777" w:rsidR="0070507C" w:rsidRPr="006B3E42" w:rsidRDefault="0070507C" w:rsidP="0070507C">
      <w:pPr>
        <w:rPr>
          <w:color w:val="EE0000"/>
          <w:sz w:val="16"/>
        </w:rPr>
      </w:pPr>
      <w:r w:rsidRPr="006B3E42">
        <w:rPr>
          <w:color w:val="EE0000"/>
          <w:sz w:val="16"/>
        </w:rPr>
        <w:t>The Gift and Free Labor</w:t>
      </w:r>
    </w:p>
    <w:p w14:paraId="0EF4C0CB" w14:textId="77777777" w:rsidR="0070507C" w:rsidRPr="006B3E42" w:rsidRDefault="0070507C" w:rsidP="0070507C">
      <w:pPr>
        <w:rPr>
          <w:color w:val="EE0000"/>
          <w:sz w:val="16"/>
        </w:rPr>
      </w:pPr>
      <w:r w:rsidRPr="006B3E42">
        <w:rPr>
          <w:rStyle w:val="StyleUnderline"/>
          <w:color w:val="EE0000"/>
        </w:rPr>
        <w:t>The attempt to separate revolutionary violence from the general strike assimilated</w:t>
      </w:r>
      <w:r w:rsidRPr="006B3E42">
        <w:rPr>
          <w:color w:val="EE0000"/>
          <w:sz w:val="16"/>
        </w:rPr>
        <w:t xml:space="preserve"> Demerara's </w:t>
      </w:r>
      <w:r w:rsidRPr="006B3E42">
        <w:rPr>
          <w:rStyle w:val="StyleUnderline"/>
          <w:color w:val="EE0000"/>
        </w:rPr>
        <w:t xml:space="preserve">enslaved to peaceful abolition as a </w:t>
      </w:r>
      <w:r w:rsidRPr="006B3E42">
        <w:rPr>
          <w:rStyle w:val="Emphasis"/>
          <w:color w:val="EE0000"/>
        </w:rPr>
        <w:t>benevolent gift granted by the English</w:t>
      </w:r>
      <w:r w:rsidRPr="006B3E42">
        <w:rPr>
          <w:color w:val="EE0000"/>
          <w:sz w:val="16"/>
        </w:rPr>
        <w:t xml:space="preserve">. The attempt to separate violence from the aims of the slaves sought to demonstrate that </w:t>
      </w:r>
      <w:proofErr w:type="gramStart"/>
      <w:r w:rsidRPr="006B3E42">
        <w:rPr>
          <w:color w:val="EE0000"/>
          <w:sz w:val="16"/>
        </w:rPr>
        <w:t>slaves</w:t>
      </w:r>
      <w:proofErr w:type="gramEnd"/>
      <w:r w:rsidRPr="006B3E42">
        <w:rPr>
          <w:color w:val="EE0000"/>
          <w:sz w:val="16"/>
        </w:rPr>
        <w:t xml:space="preserve">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w:t>
      </w:r>
      <w:r w:rsidRPr="006B3E42">
        <w:rPr>
          <w:i/>
          <w:iCs/>
          <w:color w:val="EE0000"/>
          <w:sz w:val="16"/>
        </w:rPr>
        <w:t>preparing</w:t>
      </w:r>
      <w:r w:rsidRPr="006B3E42">
        <w:rPr>
          <w:color w:val="EE0000"/>
          <w:sz w:val="16"/>
        </w:rPr>
        <w:t xml:space="preserve"> them for receiving it” (Anti-Slavery Society 1824, 213). The terms of this preparation included an end to the whip and the treatment of slaves “like brute beasts.” But this </w:t>
      </w:r>
      <w:r w:rsidRPr="006B3E42">
        <w:rPr>
          <w:rStyle w:val="StyleUnderline"/>
          <w:color w:val="EE0000"/>
        </w:rPr>
        <w:t>amelioration was contingent on a civilizing mission: the slaves must be “</w:t>
      </w:r>
      <w:r w:rsidRPr="006B3E42">
        <w:rPr>
          <w:rStyle w:val="Emphasis"/>
          <w:color w:val="EE0000"/>
        </w:rPr>
        <w:t>instructed in religion in morals</w:t>
      </w:r>
      <w:r w:rsidRPr="006B3E42">
        <w:rPr>
          <w:color w:val="EE0000"/>
          <w:sz w:val="16"/>
        </w:rPr>
        <w:t>” so that they could participate within the terms of British civil society and the rule of law (ibid. 213). For </w:t>
      </w:r>
      <w:r w:rsidRPr="006B3E42">
        <w:rPr>
          <w:i/>
          <w:iCs/>
          <w:color w:val="EE0000"/>
          <w:sz w:val="16"/>
        </w:rPr>
        <w:t>The Christian Observer</w:t>
      </w:r>
      <w:r w:rsidRPr="006B3E42">
        <w:rPr>
          <w:color w:val="EE0000"/>
          <w:sz w:val="16"/>
        </w:rPr>
        <w:t>,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5E94DF5F" w14:textId="77777777" w:rsidR="0070507C" w:rsidRPr="006B3E42" w:rsidRDefault="0070507C" w:rsidP="0070507C">
      <w:pPr>
        <w:rPr>
          <w:color w:val="EE0000"/>
          <w:sz w:val="16"/>
        </w:rPr>
      </w:pPr>
      <w:r w:rsidRPr="006B3E42">
        <w:rPr>
          <w:color w:val="EE0000"/>
          <w:sz w:val="16"/>
        </w:rPr>
        <w:t xml:space="preserve">British </w:t>
      </w:r>
      <w:r w:rsidRPr="006B3E42">
        <w:rPr>
          <w:rStyle w:val="StyleUnderline"/>
          <w:color w:val="EE0000"/>
          <w:highlight w:val="yellow"/>
        </w:rPr>
        <w:t>abolitionists</w:t>
      </w:r>
      <w:r w:rsidRPr="006B3E42">
        <w:rPr>
          <w:color w:val="EE0000"/>
          <w:sz w:val="16"/>
        </w:rPr>
        <w:t xml:space="preserve"> also </w:t>
      </w:r>
      <w:r w:rsidRPr="006B3E42">
        <w:rPr>
          <w:rStyle w:val="StyleUnderline"/>
          <w:color w:val="EE0000"/>
        </w:rPr>
        <w:t xml:space="preserve">circumscribed </w:t>
      </w:r>
      <w:r w:rsidRPr="006B3E42">
        <w:rPr>
          <w:rStyle w:val="StyleUnderline"/>
          <w:color w:val="EE0000"/>
          <w:highlight w:val="yellow"/>
        </w:rPr>
        <w:t>visions</w:t>
      </w:r>
      <w:r w:rsidRPr="006B3E42">
        <w:rPr>
          <w:rStyle w:val="StyleUnderline"/>
          <w:color w:val="EE0000"/>
        </w:rPr>
        <w:t xml:space="preserve"> of freedom to ideals </w:t>
      </w:r>
      <w:r w:rsidRPr="006B3E42">
        <w:rPr>
          <w:rStyle w:val="StyleUnderline"/>
          <w:color w:val="EE0000"/>
          <w:highlight w:val="yellow"/>
        </w:rPr>
        <w:t xml:space="preserve">of </w:t>
      </w:r>
      <w:r w:rsidRPr="006B3E42">
        <w:rPr>
          <w:rStyle w:val="Emphasis"/>
          <w:color w:val="EE0000"/>
          <w:highlight w:val="yellow"/>
        </w:rPr>
        <w:t>waged, “free labor</w:t>
      </w:r>
      <w:r w:rsidRPr="006B3E42">
        <w:rPr>
          <w:rStyle w:val="Emphasis"/>
          <w:color w:val="EE0000"/>
        </w:rPr>
        <w:t>”</w:t>
      </w:r>
      <w:r w:rsidRPr="006B3E42">
        <w:rPr>
          <w:rStyle w:val="StyleUnderline"/>
          <w:color w:val="EE0000"/>
        </w:rPr>
        <w:t xml:space="preserve"> within an imperial political economy</w:t>
      </w:r>
      <w:r w:rsidRPr="006B3E42">
        <w:rPr>
          <w:color w:val="EE0000"/>
          <w:sz w:val="16"/>
        </w:rPr>
        <w:t xml:space="preserve">. </w:t>
      </w:r>
      <w:r w:rsidRPr="006B3E42">
        <w:rPr>
          <w:rStyle w:val="StyleUnderline"/>
          <w:color w:val="EE0000"/>
        </w:rPr>
        <w:t>Peaceful return to work</w:t>
      </w:r>
      <w:r w:rsidRPr="006B3E42">
        <w:rPr>
          <w:color w:val="EE0000"/>
          <w:sz w:val="16"/>
        </w:rPr>
        <w:t xml:space="preserve"> in newly negotiated terms of waged labor </w:t>
      </w:r>
      <w:r w:rsidRPr="006B3E42">
        <w:rPr>
          <w:rStyle w:val="StyleUnderline"/>
          <w:color w:val="EE0000"/>
        </w:rPr>
        <w:t>was the ideal resolution to the</w:t>
      </w:r>
      <w:r w:rsidRPr="006B3E42">
        <w:rPr>
          <w:color w:val="EE0000"/>
          <w:sz w:val="16"/>
        </w:rPr>
        <w:t xml:space="preserve"> “combination” or “</w:t>
      </w:r>
      <w:r w:rsidRPr="006B3E42">
        <w:rPr>
          <w:rStyle w:val="StyleUnderline"/>
          <w:color w:val="EE0000"/>
        </w:rPr>
        <w:t>strike</w:t>
      </w:r>
      <w:r w:rsidRPr="006B3E42">
        <w:rPr>
          <w:color w:val="EE0000"/>
          <w:sz w:val="16"/>
        </w:rPr>
        <w:t xml:space="preserve">” </w:t>
      </w:r>
      <w:r w:rsidRPr="006B3E42">
        <w:rPr>
          <w:rStyle w:val="StyleUnderline"/>
          <w:color w:val="EE0000"/>
        </w:rPr>
        <w:t>of the slaves</w:t>
      </w:r>
      <w:r w:rsidRPr="006B3E42">
        <w:rPr>
          <w:color w:val="EE0000"/>
          <w:sz w:val="16"/>
        </w:rPr>
        <w:t xml:space="preserve"> of Demerara. As Thomas Holt argues, the primarily problem of abolition was “how safely to transform a dependent laborer into a self-motivated free worker” (Holt 1992, 33–4). From Colonel Leahy's account, the ideal of “wages” or a negotiated reduction to the hours or days of work sufficed to abolitionists as a sufficient vision of freedom beyond slavery. Abolitionists hung onto negotiations for three days of private labor and four days of waged labor (Craton 1979, 122). For the abolitionist Thomas Clarkson, who contributed to the </w:t>
      </w:r>
      <w:r w:rsidRPr="006B3E42">
        <w:rPr>
          <w:i/>
          <w:iCs/>
          <w:color w:val="EE0000"/>
          <w:sz w:val="16"/>
        </w:rPr>
        <w:t>Christian Observer</w:t>
      </w:r>
      <w:r w:rsidRPr="006B3E42">
        <w:rPr>
          <w:color w:val="EE0000"/>
          <w:sz w:val="16"/>
        </w:rPr>
        <w:t xml:space="preserve">’s account of Demerara, </w:t>
      </w:r>
      <w:r w:rsidRPr="006B3E42">
        <w:rPr>
          <w:rStyle w:val="Emphasis"/>
          <w:color w:val="EE0000"/>
        </w:rPr>
        <w:t xml:space="preserve">wage labor </w:t>
      </w:r>
      <w:r w:rsidRPr="006B3E42">
        <w:rPr>
          <w:rStyle w:val="Emphasis"/>
          <w:color w:val="EE0000"/>
          <w:highlight w:val="yellow"/>
        </w:rPr>
        <w:t>was a reward</w:t>
      </w:r>
      <w:r w:rsidRPr="006B3E42">
        <w:rPr>
          <w:color w:val="EE0000"/>
          <w:sz w:val="16"/>
        </w:rPr>
        <w:t xml:space="preserve"> </w:t>
      </w:r>
      <w:r w:rsidRPr="006B3E42">
        <w:rPr>
          <w:rStyle w:val="StyleUnderline"/>
          <w:color w:val="EE0000"/>
          <w:highlight w:val="yellow"/>
        </w:rPr>
        <w:t>that accompanied</w:t>
      </w:r>
      <w:r w:rsidRPr="006B3E42">
        <w:rPr>
          <w:rStyle w:val="StyleUnderline"/>
          <w:color w:val="EE0000"/>
        </w:rPr>
        <w:t xml:space="preserve"> the gift of </w:t>
      </w:r>
      <w:r w:rsidRPr="006B3E42">
        <w:rPr>
          <w:rStyle w:val="StyleUnderline"/>
          <w:color w:val="EE0000"/>
          <w:highlight w:val="yellow"/>
        </w:rPr>
        <w:t>freedom</w:t>
      </w:r>
      <w:r w:rsidRPr="006B3E42">
        <w:rPr>
          <w:color w:val="EE0000"/>
          <w:sz w:val="16"/>
        </w:rPr>
        <w:t>: “there must be new laws again more akin to the principle of </w:t>
      </w:r>
      <w:r w:rsidRPr="006B3E42">
        <w:rPr>
          <w:i/>
          <w:iCs/>
          <w:color w:val="EE0000"/>
          <w:sz w:val="16"/>
        </w:rPr>
        <w:t>reward</w:t>
      </w:r>
      <w:r w:rsidRPr="006B3E42">
        <w:rPr>
          <w:color w:val="EE0000"/>
          <w:sz w:val="16"/>
        </w:rPr>
        <w:t> than of </w:t>
      </w:r>
      <w:r w:rsidRPr="006B3E42">
        <w:rPr>
          <w:i/>
          <w:iCs/>
          <w:color w:val="EE0000"/>
          <w:sz w:val="16"/>
        </w:rPr>
        <w:t>punishment</w:t>
      </w:r>
      <w:r w:rsidRPr="006B3E42">
        <w:rPr>
          <w:color w:val="EE0000"/>
          <w:sz w:val="16"/>
        </w:rPr>
        <w:t>, of </w:t>
      </w:r>
      <w:r w:rsidRPr="006B3E42">
        <w:rPr>
          <w:i/>
          <w:iCs/>
          <w:color w:val="EE0000"/>
          <w:sz w:val="16"/>
        </w:rPr>
        <w:t>privilege</w:t>
      </w:r>
      <w:r w:rsidRPr="006B3E42">
        <w:rPr>
          <w:color w:val="EE0000"/>
          <w:sz w:val="16"/>
        </w:rPr>
        <w:t> than of </w:t>
      </w:r>
      <w:r w:rsidRPr="006B3E42">
        <w:rPr>
          <w:i/>
          <w:iCs/>
          <w:color w:val="EE0000"/>
          <w:sz w:val="16"/>
        </w:rPr>
        <w:t>privation. . .”</w:t>
      </w:r>
      <w:r w:rsidRPr="006B3E42">
        <w:rPr>
          <w:color w:val="EE0000"/>
          <w:sz w:val="16"/>
        </w:rPr>
        <w:t xml:space="preserve"> (Clarkson 1823, 5). For Brougham, as for Clarkson, </w:t>
      </w:r>
      <w:r w:rsidRPr="006B3E42">
        <w:rPr>
          <w:rStyle w:val="StyleUnderline"/>
          <w:color w:val="EE0000"/>
        </w:rPr>
        <w:t xml:space="preserve">the success of abolition was demonstrated by </w:t>
      </w:r>
      <w:r w:rsidRPr="006B3E42">
        <w:rPr>
          <w:rStyle w:val="Emphasis"/>
          <w:color w:val="EE0000"/>
        </w:rPr>
        <w:t>the fact that slaves continued to work</w:t>
      </w:r>
      <w:r w:rsidRPr="006B3E42">
        <w:rPr>
          <w:color w:val="EE0000"/>
          <w:sz w:val="16"/>
        </w:rPr>
        <w:t>: “ever since slavery ceased there has been no want of inclination to work in any part of Jamaica. . .the apprentices cheerfully working for those who will pay them” (Brougham 1838, 10).</w:t>
      </w:r>
    </w:p>
    <w:p w14:paraId="104A1F20" w14:textId="77777777" w:rsidR="0070507C" w:rsidRPr="006B3E42" w:rsidRDefault="0070507C" w:rsidP="0070507C">
      <w:pPr>
        <w:rPr>
          <w:color w:val="EE0000"/>
          <w:sz w:val="16"/>
        </w:rPr>
      </w:pPr>
      <w:r w:rsidRPr="006B3E42">
        <w:rPr>
          <w:rStyle w:val="StyleUnderline"/>
          <w:color w:val="EE0000"/>
          <w:highlight w:val="yellow"/>
        </w:rPr>
        <w:t>By entering</w:t>
      </w:r>
      <w:r w:rsidRPr="006B3E42">
        <w:rPr>
          <w:rStyle w:val="StyleUnderline"/>
          <w:color w:val="EE0000"/>
        </w:rPr>
        <w:t xml:space="preserve"> a “</w:t>
      </w:r>
      <w:r w:rsidRPr="006B3E42">
        <w:rPr>
          <w:rStyle w:val="StyleUnderline"/>
          <w:color w:val="EE0000"/>
          <w:highlight w:val="yellow"/>
        </w:rPr>
        <w:t xml:space="preserve">combination” the </w:t>
      </w:r>
      <w:r w:rsidRPr="006B3E42">
        <w:rPr>
          <w:rStyle w:val="StyleUnderline"/>
          <w:strike/>
          <w:color w:val="EE0000"/>
        </w:rPr>
        <w:t>slave</w:t>
      </w:r>
      <w:r w:rsidRPr="006B3E42">
        <w:rPr>
          <w:rStyle w:val="StyleUnderline"/>
          <w:color w:val="EE0000"/>
        </w:rPr>
        <w:t xml:space="preserve"> </w:t>
      </w:r>
      <w:r w:rsidRPr="006B3E42">
        <w:rPr>
          <w:rStyle w:val="StyleUnderline"/>
          <w:color w:val="EE0000"/>
          <w:highlight w:val="yellow"/>
        </w:rPr>
        <w:t xml:space="preserve">(enslaved people) showed that they could </w:t>
      </w:r>
      <w:r w:rsidRPr="006B3E42">
        <w:rPr>
          <w:rStyle w:val="Emphasis"/>
          <w:color w:val="EE0000"/>
          <w:highlight w:val="yellow"/>
        </w:rPr>
        <w:t>assimilate to</w:t>
      </w:r>
      <w:r w:rsidRPr="006B3E42">
        <w:rPr>
          <w:rStyle w:val="Emphasis"/>
          <w:color w:val="EE0000"/>
        </w:rPr>
        <w:t xml:space="preserve"> forms of </w:t>
      </w:r>
      <w:r w:rsidRPr="006B3E42">
        <w:rPr>
          <w:rStyle w:val="Emphasis"/>
          <w:color w:val="EE0000"/>
          <w:highlight w:val="yellow"/>
        </w:rPr>
        <w:t>waged labor that would</w:t>
      </w:r>
      <w:r w:rsidRPr="006B3E42">
        <w:rPr>
          <w:rStyle w:val="Emphasis"/>
          <w:color w:val="EE0000"/>
        </w:rPr>
        <w:t xml:space="preserve"> also </w:t>
      </w:r>
      <w:r w:rsidRPr="006B3E42">
        <w:rPr>
          <w:rStyle w:val="Emphasis"/>
          <w:color w:val="EE0000"/>
          <w:highlight w:val="yellow"/>
        </w:rPr>
        <w:t>benefit the master class</w:t>
      </w:r>
      <w:r w:rsidRPr="006B3E42">
        <w:rPr>
          <w:color w:val="EE0000"/>
          <w:sz w:val="16"/>
        </w:rPr>
        <w:t>. Clarkson (1823, 44) appeals to Adam Smith to argue that “</w:t>
      </w:r>
      <w:r w:rsidRPr="006B3E42">
        <w:rPr>
          <w:rStyle w:val="StyleUnderline"/>
          <w:color w:val="EE0000"/>
        </w:rPr>
        <w:t xml:space="preserve">the </w:t>
      </w:r>
      <w:proofErr w:type="spellStart"/>
      <w:r w:rsidRPr="006B3E42">
        <w:rPr>
          <w:rStyle w:val="StyleUnderline"/>
          <w:color w:val="EE0000"/>
        </w:rPr>
        <w:t>labour</w:t>
      </w:r>
      <w:proofErr w:type="spellEnd"/>
      <w:r w:rsidRPr="006B3E42">
        <w:rPr>
          <w:rStyle w:val="StyleUnderline"/>
          <w:color w:val="EE0000"/>
        </w:rPr>
        <w:t xml:space="preserve"> of free men is cheaper than the </w:t>
      </w:r>
      <w:proofErr w:type="spellStart"/>
      <w:r w:rsidRPr="006B3E42">
        <w:rPr>
          <w:rStyle w:val="StyleUnderline"/>
          <w:color w:val="EE0000"/>
        </w:rPr>
        <w:t>labour</w:t>
      </w:r>
      <w:proofErr w:type="spellEnd"/>
      <w:r w:rsidRPr="006B3E42">
        <w:rPr>
          <w:rStyle w:val="StyleUnderline"/>
          <w:color w:val="EE0000"/>
        </w:rPr>
        <w:t xml:space="preserve"> of slaves</w:t>
      </w:r>
      <w:r w:rsidRPr="006B3E42">
        <w:rPr>
          <w:color w:val="EE0000"/>
          <w:sz w:val="16"/>
        </w:rPr>
        <w:t xml:space="preserve">.” He recounts a story of Caribbean planter who freed his slaves in </w:t>
      </w:r>
      <w:r w:rsidRPr="006B3E42">
        <w:rPr>
          <w:color w:val="EE0000"/>
          <w:sz w:val="16"/>
        </w:rPr>
        <w:lastRenderedPageBreak/>
        <w:t xml:space="preserve">Barbados to run a more efficient plantation to demonstrate that “emancipation will be a “profitable process” (Clarkson 1823, 44). For Brougham (1838, 13) </w:t>
      </w:r>
      <w:r w:rsidRPr="006B3E42">
        <w:rPr>
          <w:rStyle w:val="StyleUnderline"/>
          <w:color w:val="EE0000"/>
        </w:rPr>
        <w:t>wage labor induces harder work</w:t>
      </w:r>
      <w:r w:rsidRPr="006B3E42">
        <w:rPr>
          <w:color w:val="EE0000"/>
          <w:sz w:val="16"/>
        </w:rPr>
        <w:t xml:space="preserve">: “all the free negroes, wherever their emancipation has been complete, working harder by much for the employers who have wherewithal to pay them.” For both, </w:t>
      </w:r>
      <w:r w:rsidRPr="006B3E42">
        <w:rPr>
          <w:rStyle w:val="Emphasis"/>
          <w:color w:val="EE0000"/>
        </w:rPr>
        <w:t>waged labor has a pacifying effect</w:t>
      </w:r>
      <w:r w:rsidRPr="006B3E42">
        <w:rPr>
          <w:color w:val="EE0000"/>
          <w:sz w:val="16"/>
        </w:rPr>
        <w:t>. Clarkson made this argument explicitly, on the terms of abolition as waged labor: “</w:t>
      </w:r>
      <w:r w:rsidRPr="006B3E42">
        <w:rPr>
          <w:rStyle w:val="StyleUnderline"/>
          <w:color w:val="EE0000"/>
        </w:rPr>
        <w:t>take away slavery and you take away insurrections, take away slavery and you give tranquility to the islands’</w:t>
      </w:r>
      <w:r w:rsidRPr="006B3E42">
        <w:rPr>
          <w:color w:val="EE0000"/>
          <w:sz w:val="16"/>
        </w:rPr>
        <w:t>” (quoted in Matthews 2006, 147). Reproducing the ideal of the docile slave, this time with an abolitionist twist, </w:t>
      </w:r>
      <w:r w:rsidRPr="006B3E42">
        <w:rPr>
          <w:rStyle w:val="StyleUnderline"/>
          <w:color w:val="EE0000"/>
        </w:rPr>
        <w:t>Brougham</w:t>
      </w:r>
      <w:r w:rsidRPr="006B3E42">
        <w:rPr>
          <w:color w:val="EE0000"/>
          <w:sz w:val="16"/>
        </w:rPr>
        <w:t xml:space="preserve"> (1838, 13) </w:t>
      </w:r>
      <w:r w:rsidRPr="006B3E42">
        <w:rPr>
          <w:rStyle w:val="StyleUnderline"/>
          <w:color w:val="EE0000"/>
        </w:rPr>
        <w:t xml:space="preserve">argues that waged labor shows that “a more quiet, peaceful, </w:t>
      </w:r>
      <w:proofErr w:type="gramStart"/>
      <w:r w:rsidRPr="006B3E42">
        <w:rPr>
          <w:rStyle w:val="StyleUnderline"/>
          <w:color w:val="EE0000"/>
        </w:rPr>
        <w:t>inoffensive ,</w:t>
      </w:r>
      <w:proofErr w:type="gramEnd"/>
      <w:r w:rsidRPr="006B3E42">
        <w:rPr>
          <w:rStyle w:val="StyleUnderline"/>
          <w:color w:val="EE0000"/>
        </w:rPr>
        <w:t xml:space="preserve"> innocent race, is not to be found on the face of this earth than the Africans</w:t>
      </w:r>
      <w:r w:rsidRPr="006B3E42">
        <w:rPr>
          <w:i/>
          <w:iCs/>
          <w:color w:val="EE0000"/>
          <w:sz w:val="16"/>
        </w:rPr>
        <w:t>.”</w:t>
      </w:r>
      <w:r w:rsidRPr="006B3E42">
        <w:rPr>
          <w:color w:val="EE0000"/>
          <w:sz w:val="16"/>
        </w:rPr>
        <w:t> Wages will prevent flight, and marronage: but more importantly, they would prevent revolt (Brougham,1838, 16). Transformed into the terms of boss and worker, antagonism would disappear, and the British imperial economy would function as a peaceful whole towards the mutually beneficial end of profit: “delightful picture of prosperity and social progress in all the arts of civility and refinement!” (Brougham 1838, 22).</w:t>
      </w:r>
    </w:p>
    <w:p w14:paraId="0698B96A" w14:textId="77777777" w:rsidR="0070507C" w:rsidRPr="006B3E42" w:rsidRDefault="0070507C" w:rsidP="0070507C">
      <w:pPr>
        <w:rPr>
          <w:color w:val="EE0000"/>
          <w:sz w:val="16"/>
        </w:rPr>
      </w:pPr>
      <w:r w:rsidRPr="006B3E42">
        <w:rPr>
          <w:rStyle w:val="StyleUnderline"/>
          <w:color w:val="EE0000"/>
          <w:highlight w:val="yellow"/>
        </w:rPr>
        <w:t>Waged labor</w:t>
      </w:r>
      <w:r w:rsidRPr="006B3E42">
        <w:rPr>
          <w:color w:val="EE0000"/>
          <w:sz w:val="16"/>
        </w:rPr>
        <w:t xml:space="preserve"> also </w:t>
      </w:r>
      <w:r w:rsidRPr="006B3E42">
        <w:rPr>
          <w:rStyle w:val="Emphasis"/>
          <w:color w:val="EE0000"/>
          <w:highlight w:val="yellow"/>
        </w:rPr>
        <w:t>solved the</w:t>
      </w:r>
      <w:r w:rsidRPr="006B3E42">
        <w:rPr>
          <w:rStyle w:val="Emphasis"/>
          <w:color w:val="EE0000"/>
        </w:rPr>
        <w:t xml:space="preserve"> problem of </w:t>
      </w:r>
      <w:r w:rsidRPr="006B3E42">
        <w:rPr>
          <w:rStyle w:val="Emphasis"/>
          <w:color w:val="EE0000"/>
          <w:highlight w:val="yellow"/>
        </w:rPr>
        <w:t>race war</w:t>
      </w:r>
      <w:r w:rsidRPr="006B3E42">
        <w:rPr>
          <w:rStyle w:val="Emphasis"/>
          <w:color w:val="EE0000"/>
        </w:rPr>
        <w:t xml:space="preserve"> </w:t>
      </w:r>
      <w:r w:rsidRPr="006B3E42">
        <w:rPr>
          <w:rStyle w:val="StyleUnderline"/>
          <w:color w:val="EE0000"/>
        </w:rPr>
        <w:t>that would result</w:t>
      </w:r>
      <w:r w:rsidRPr="006B3E42">
        <w:rPr>
          <w:color w:val="EE0000"/>
          <w:sz w:val="16"/>
        </w:rPr>
        <w:t xml:space="preserve"> either </w:t>
      </w:r>
      <w:r w:rsidRPr="006B3E42">
        <w:rPr>
          <w:rStyle w:val="StyleUnderline"/>
          <w:color w:val="EE0000"/>
        </w:rPr>
        <w:t>from the continuation of slavery</w:t>
      </w:r>
      <w:r w:rsidRPr="006B3E42">
        <w:rPr>
          <w:color w:val="EE0000"/>
          <w:sz w:val="16"/>
        </w:rPr>
        <w:t xml:space="preserve"> or from the anarchic self-emancipation of the slaves (</w:t>
      </w:r>
      <w:proofErr w:type="spellStart"/>
      <w:r w:rsidRPr="006B3E42">
        <w:rPr>
          <w:color w:val="EE0000"/>
          <w:sz w:val="16"/>
        </w:rPr>
        <w:t>Shilliam</w:t>
      </w:r>
      <w:proofErr w:type="spellEnd"/>
      <w:r w:rsidRPr="006B3E42">
        <w:rPr>
          <w:color w:val="EE0000"/>
          <w:sz w:val="16"/>
        </w:rPr>
        <w:t xml:space="preserve"> 2018). Clarkson comes closest in abolitionist thought to admitting the ontological possibility of a successful Haitian Revolution. For Clarkson, the model of this success, however, is that </w:t>
      </w:r>
      <w:r w:rsidRPr="006B3E42">
        <w:rPr>
          <w:rStyle w:val="StyleUnderline"/>
          <w:color w:val="EE0000"/>
        </w:rPr>
        <w:t>the Haitian Revolution was devoid of anything that we might call a war, and that the slaves have returned to work, now in the form of waged labor</w:t>
      </w:r>
      <w:r w:rsidRPr="006B3E42">
        <w:rPr>
          <w:color w:val="EE0000"/>
          <w:sz w:val="16"/>
        </w:rPr>
        <w:t xml:space="preserve"> (Clarkson 1823, 22; Matthews 2006, 146). Moreover, this success depends on the continuation of French sovereignty and colonialism that British abolition would mimic. For Clarkson, the “</w:t>
      </w:r>
      <w:r w:rsidRPr="006B3E42">
        <w:rPr>
          <w:i/>
          <w:iCs/>
          <w:color w:val="EE0000"/>
          <w:sz w:val="16"/>
        </w:rPr>
        <w:t>France</w:t>
      </w:r>
      <w:r w:rsidRPr="006B3E42">
        <w:rPr>
          <w:color w:val="EE0000"/>
          <w:sz w:val="16"/>
        </w:rPr>
        <w:t> was the </w:t>
      </w:r>
      <w:r w:rsidRPr="006B3E42">
        <w:rPr>
          <w:i/>
          <w:iCs/>
          <w:color w:val="EE0000"/>
          <w:sz w:val="16"/>
        </w:rPr>
        <w:t>governing country</w:t>
      </w:r>
      <w:r w:rsidRPr="006B3E42">
        <w:rPr>
          <w:color w:val="EE0000"/>
          <w:sz w:val="16"/>
        </w:rPr>
        <w:t>” throughout the Haitian Revolution, that made abolition safe, by ensuring the authority of a </w:t>
      </w:r>
      <w:r w:rsidRPr="006B3E42">
        <w:rPr>
          <w:i/>
          <w:iCs/>
          <w:color w:val="EE0000"/>
          <w:sz w:val="16"/>
        </w:rPr>
        <w:t>white</w:t>
      </w:r>
      <w:r w:rsidRPr="006B3E42">
        <w:rPr>
          <w:color w:val="EE0000"/>
          <w:sz w:val="16"/>
        </w:rPr>
        <w:t xml:space="preserve"> government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w:t>
      </w:r>
      <w:proofErr w:type="spellStart"/>
      <w:r w:rsidRPr="006B3E42">
        <w:rPr>
          <w:color w:val="EE0000"/>
          <w:sz w:val="16"/>
        </w:rPr>
        <w:t>Eboe</w:t>
      </w:r>
      <w:proofErr w:type="spellEnd"/>
      <w:r w:rsidRPr="006B3E42">
        <w:rPr>
          <w:color w:val="EE0000"/>
          <w:sz w:val="16"/>
        </w:rPr>
        <w:t xml:space="preserve">, will be found up in arms. . .” (Brougham 1838, 23). </w:t>
      </w:r>
      <w:r w:rsidRPr="006B3E42">
        <w:rPr>
          <w:rStyle w:val="Emphasis"/>
          <w:color w:val="EE0000"/>
          <w:highlight w:val="yellow"/>
        </w:rPr>
        <w:t>Race war fantasies gave coherence to the abolitionist “strike</w:t>
      </w:r>
      <w:r w:rsidRPr="006B3E42">
        <w:rPr>
          <w:rStyle w:val="Emphasis"/>
          <w:color w:val="EE0000"/>
        </w:rPr>
        <w:t>”</w:t>
      </w:r>
      <w:r w:rsidRPr="006B3E42">
        <w:rPr>
          <w:color w:val="EE0000"/>
          <w:sz w:val="16"/>
        </w:rPr>
        <w:t xml:space="preserve"> </w:t>
      </w:r>
      <w:r w:rsidRPr="006B3E42">
        <w:rPr>
          <w:rStyle w:val="StyleUnderline"/>
          <w:color w:val="EE0000"/>
        </w:rPr>
        <w:t>as a prelude to wage labor</w:t>
      </w:r>
      <w:r w:rsidRPr="006B3E42">
        <w:rPr>
          <w:color w:val="EE0000"/>
          <w:sz w:val="16"/>
        </w:rPr>
        <w:t xml:space="preserve"> and social peace between classes.</w:t>
      </w:r>
    </w:p>
    <w:p w14:paraId="2C0DC01F" w14:textId="77777777" w:rsidR="0070507C" w:rsidRPr="006B3E42" w:rsidRDefault="0070507C" w:rsidP="0070507C">
      <w:pPr>
        <w:rPr>
          <w:color w:val="EE0000"/>
          <w:sz w:val="16"/>
        </w:rPr>
      </w:pPr>
      <w:r w:rsidRPr="006B3E42">
        <w:rPr>
          <w:color w:val="EE0000"/>
          <w:sz w:val="16"/>
        </w:rPr>
        <w:t>The Socialist Strike</w:t>
      </w:r>
    </w:p>
    <w:p w14:paraId="269029F9" w14:textId="77777777" w:rsidR="0070507C" w:rsidRPr="006B3E42" w:rsidRDefault="0070507C" w:rsidP="0070507C">
      <w:pPr>
        <w:rPr>
          <w:rStyle w:val="Emphasis"/>
          <w:color w:val="EE0000"/>
        </w:rPr>
      </w:pPr>
      <w:r w:rsidRPr="006B3E42">
        <w:rPr>
          <w:rStyle w:val="StyleUnderline"/>
          <w:color w:val="EE0000"/>
        </w:rPr>
        <w:t xml:space="preserve">British </w:t>
      </w:r>
      <w:r w:rsidRPr="006B3E42">
        <w:rPr>
          <w:rStyle w:val="StyleUnderline"/>
          <w:color w:val="EE0000"/>
          <w:highlight w:val="yellow"/>
        </w:rPr>
        <w:t xml:space="preserve">socialists sought to </w:t>
      </w:r>
      <w:r w:rsidRPr="006B3E42">
        <w:rPr>
          <w:rStyle w:val="Emphasis"/>
          <w:color w:val="EE0000"/>
          <w:highlight w:val="yellow"/>
        </w:rPr>
        <w:t>exclude the enslaved from</w:t>
      </w:r>
      <w:r w:rsidRPr="006B3E42">
        <w:rPr>
          <w:rStyle w:val="Emphasis"/>
          <w:color w:val="EE0000"/>
        </w:rPr>
        <w:t xml:space="preserve"> their vision of </w:t>
      </w:r>
      <w:r w:rsidRPr="006B3E42">
        <w:rPr>
          <w:rStyle w:val="Emphasis"/>
          <w:color w:val="EE0000"/>
          <w:highlight w:val="yellow"/>
        </w:rPr>
        <w:t>political freedom</w:t>
      </w:r>
      <w:r w:rsidRPr="006B3E42">
        <w:rPr>
          <w:color w:val="EE0000"/>
          <w:sz w:val="16"/>
        </w:rPr>
        <w:t xml:space="preserve"> </w:t>
      </w:r>
      <w:r w:rsidRPr="006B3E42">
        <w:rPr>
          <w:rStyle w:val="StyleUnderline"/>
          <w:color w:val="EE0000"/>
        </w:rPr>
        <w:t>through a class war</w:t>
      </w:r>
      <w:r w:rsidRPr="006B3E42">
        <w:rPr>
          <w:color w:val="EE0000"/>
          <w:sz w:val="16"/>
        </w:rPr>
        <w:t xml:space="preserve">. Whereas the abolitionists strike imagined slaves as waged workers, </w:t>
      </w:r>
      <w:r w:rsidRPr="006B3E42">
        <w:rPr>
          <w:rStyle w:val="Emphasis"/>
          <w:color w:val="EE0000"/>
        </w:rPr>
        <w:t xml:space="preserve">the </w:t>
      </w:r>
      <w:r w:rsidRPr="006B3E42">
        <w:rPr>
          <w:rStyle w:val="Emphasis"/>
          <w:color w:val="EE0000"/>
          <w:highlight w:val="yellow"/>
        </w:rPr>
        <w:t xml:space="preserve">socialists general strike distinguished free workers from </w:t>
      </w:r>
      <w:r w:rsidRPr="006B3E42">
        <w:rPr>
          <w:rStyle w:val="Emphasis"/>
          <w:strike/>
          <w:color w:val="EE0000"/>
        </w:rPr>
        <w:t xml:space="preserve">slaves </w:t>
      </w:r>
      <w:r w:rsidRPr="006B3E42">
        <w:rPr>
          <w:rStyle w:val="Emphasis"/>
          <w:color w:val="EE0000"/>
        </w:rPr>
        <w:t>(</w:t>
      </w:r>
      <w:r w:rsidRPr="006B3E42">
        <w:rPr>
          <w:rStyle w:val="Emphasis"/>
          <w:color w:val="EE0000"/>
          <w:highlight w:val="yellow"/>
        </w:rPr>
        <w:t>enslaved people</w:t>
      </w:r>
      <w:r w:rsidRPr="006B3E42">
        <w:rPr>
          <w:rStyle w:val="Emphasis"/>
          <w:color w:val="EE0000"/>
        </w:rPr>
        <w:t>)</w:t>
      </w:r>
      <w:r w:rsidRPr="006B3E42">
        <w:rPr>
          <w:color w:val="EE0000"/>
          <w:sz w:val="16"/>
        </w:rPr>
        <w:t xml:space="preserve">. </w:t>
      </w:r>
      <w:r w:rsidRPr="006B3E42">
        <w:rPr>
          <w:rStyle w:val="StyleUnderline"/>
          <w:color w:val="EE0000"/>
        </w:rPr>
        <w:t>The socialist general strike would enable the freeborn English worker to transform themselves from their (false) condition of wage slavery, into their true condition as free citizens</w:t>
      </w:r>
      <w:r w:rsidRPr="006B3E42">
        <w:rPr>
          <w:color w:val="EE0000"/>
          <w:sz w:val="16"/>
        </w:rPr>
        <w:t xml:space="preserve">. </w:t>
      </w:r>
      <w:r w:rsidRPr="006B3E42">
        <w:rPr>
          <w:rStyle w:val="StyleUnderline"/>
          <w:color w:val="EE0000"/>
        </w:rPr>
        <w:t xml:space="preserve">The general strike </w:t>
      </w:r>
      <w:r w:rsidRPr="006B3E42">
        <w:rPr>
          <w:rStyle w:val="Emphasis"/>
          <w:color w:val="EE0000"/>
        </w:rPr>
        <w:t>excluded actual slaves</w:t>
      </w:r>
      <w:r w:rsidRPr="006B3E42">
        <w:rPr>
          <w:rStyle w:val="StyleUnderline"/>
          <w:color w:val="EE0000"/>
        </w:rPr>
        <w:t>,</w:t>
      </w:r>
      <w:r w:rsidRPr="006B3E42">
        <w:rPr>
          <w:color w:val="EE0000"/>
          <w:sz w:val="16"/>
        </w:rPr>
        <w:t xml:space="preserve"> who were, by definition, </w:t>
      </w:r>
      <w:r w:rsidRPr="006B3E42">
        <w:rPr>
          <w:i/>
          <w:iCs/>
          <w:color w:val="EE0000"/>
          <w:sz w:val="16"/>
        </w:rPr>
        <w:t>not</w:t>
      </w:r>
      <w:r w:rsidRPr="006B3E42">
        <w:rPr>
          <w:color w:val="EE0000"/>
          <w:sz w:val="16"/>
        </w:rPr>
        <w:t xml:space="preserve"> capable of transforming themselves into free citizens. Often (though not always), </w:t>
      </w:r>
      <w:r w:rsidRPr="006B3E42">
        <w:rPr>
          <w:rStyle w:val="StyleUnderline"/>
          <w:color w:val="EE0000"/>
          <w:highlight w:val="yellow"/>
        </w:rPr>
        <w:t xml:space="preserve">the socialist </w:t>
      </w:r>
      <w:r w:rsidRPr="006B3E42">
        <w:rPr>
          <w:rStyle w:val="Emphasis"/>
          <w:color w:val="EE0000"/>
          <w:highlight w:val="yellow"/>
        </w:rPr>
        <w:t>discourse of the general strike</w:t>
      </w:r>
      <w:r w:rsidRPr="006B3E42">
        <w:rPr>
          <w:rStyle w:val="StyleUnderline"/>
          <w:color w:val="EE0000"/>
          <w:highlight w:val="yellow"/>
        </w:rPr>
        <w:t xml:space="preserve"> </w:t>
      </w:r>
      <w:r w:rsidRPr="006B3E42">
        <w:rPr>
          <w:rStyle w:val="StyleUnderline"/>
          <w:color w:val="EE0000"/>
        </w:rPr>
        <w:t>was</w:t>
      </w:r>
      <w:r w:rsidRPr="006B3E42">
        <w:rPr>
          <w:color w:val="EE0000"/>
          <w:sz w:val="16"/>
        </w:rPr>
        <w:t xml:space="preserve"> also </w:t>
      </w:r>
      <w:r w:rsidRPr="006B3E42">
        <w:rPr>
          <w:rStyle w:val="StyleUnderline"/>
          <w:color w:val="EE0000"/>
        </w:rPr>
        <w:t xml:space="preserve">affiliated with an </w:t>
      </w:r>
      <w:r w:rsidRPr="006B3E42">
        <w:rPr>
          <w:rStyle w:val="Emphasis"/>
          <w:color w:val="EE0000"/>
        </w:rPr>
        <w:t>anti-abolitionist political economy</w:t>
      </w:r>
      <w:r w:rsidRPr="006B3E42">
        <w:rPr>
          <w:color w:val="EE0000"/>
          <w:sz w:val="16"/>
        </w:rPr>
        <w:t xml:space="preserve">, </w:t>
      </w:r>
      <w:r w:rsidRPr="006B3E42">
        <w:rPr>
          <w:rStyle w:val="StyleUnderline"/>
          <w:color w:val="EE0000"/>
        </w:rPr>
        <w:t xml:space="preserve">that </w:t>
      </w:r>
      <w:r w:rsidRPr="006B3E42">
        <w:rPr>
          <w:rStyle w:val="StyleUnderline"/>
          <w:color w:val="EE0000"/>
          <w:highlight w:val="yellow"/>
        </w:rPr>
        <w:t>saw</w:t>
      </w:r>
      <w:r w:rsidRPr="006B3E42">
        <w:rPr>
          <w:rStyle w:val="Emphasis"/>
          <w:color w:val="EE0000"/>
          <w:highlight w:val="yellow"/>
        </w:rPr>
        <w:t xml:space="preserve"> chattel </w:t>
      </w:r>
      <w:r w:rsidRPr="006B3E42">
        <w:rPr>
          <w:rStyle w:val="Emphasis"/>
          <w:strike/>
          <w:color w:val="EE0000"/>
        </w:rPr>
        <w:t>slaves</w:t>
      </w:r>
      <w:r w:rsidRPr="006B3E42">
        <w:rPr>
          <w:rStyle w:val="Emphasis"/>
          <w:color w:val="EE0000"/>
          <w:highlight w:val="yellow"/>
        </w:rPr>
        <w:t>(slavery)</w:t>
      </w:r>
      <w:r w:rsidRPr="006B3E42">
        <w:rPr>
          <w:rStyle w:val="StyleUnderline"/>
          <w:color w:val="EE0000"/>
          <w:highlight w:val="yellow"/>
        </w:rPr>
        <w:t xml:space="preserve"> as</w:t>
      </w:r>
      <w:r w:rsidRPr="006B3E42">
        <w:rPr>
          <w:rStyle w:val="StyleUnderline"/>
          <w:color w:val="EE0000"/>
        </w:rPr>
        <w:t xml:space="preserve"> explicit </w:t>
      </w:r>
      <w:r w:rsidRPr="006B3E42">
        <w:rPr>
          <w:rStyle w:val="Emphasis"/>
          <w:color w:val="EE0000"/>
          <w:highlight w:val="yellow"/>
        </w:rPr>
        <w:t>threats to the “genus” of</w:t>
      </w:r>
      <w:r w:rsidRPr="006B3E42">
        <w:rPr>
          <w:rStyle w:val="Emphasis"/>
          <w:color w:val="EE0000"/>
        </w:rPr>
        <w:t xml:space="preserve"> the freeborn </w:t>
      </w:r>
      <w:r w:rsidRPr="006B3E42">
        <w:rPr>
          <w:rStyle w:val="Emphasis"/>
          <w:color w:val="EE0000"/>
          <w:highlight w:val="yellow"/>
        </w:rPr>
        <w:t>English worker</w:t>
      </w:r>
      <w:r w:rsidRPr="006B3E42">
        <w:rPr>
          <w:rStyle w:val="Emphasis"/>
          <w:color w:val="EE0000"/>
        </w:rPr>
        <w:t>.</w:t>
      </w:r>
    </w:p>
    <w:p w14:paraId="03A6FE97" w14:textId="77777777" w:rsidR="0070507C" w:rsidRPr="006B3E42" w:rsidRDefault="0070507C" w:rsidP="0070507C">
      <w:pPr>
        <w:rPr>
          <w:color w:val="EE0000"/>
          <w:sz w:val="16"/>
        </w:rPr>
      </w:pPr>
      <w:r w:rsidRPr="006B3E42">
        <w:rPr>
          <w:rStyle w:val="Emphasis"/>
          <w:color w:val="EE0000"/>
          <w:highlight w:val="yellow"/>
        </w:rPr>
        <w:t>The political discourse</w:t>
      </w:r>
      <w:r w:rsidRPr="006B3E42">
        <w:rPr>
          <w:color w:val="EE0000"/>
          <w:sz w:val="16"/>
        </w:rPr>
        <w:t xml:space="preserve"> of the “free-born Englishman” </w:t>
      </w:r>
      <w:r w:rsidRPr="006B3E42">
        <w:rPr>
          <w:rStyle w:val="StyleUnderline"/>
          <w:color w:val="EE0000"/>
          <w:highlight w:val="yellow"/>
        </w:rPr>
        <w:t xml:space="preserve">was central to the </w:t>
      </w:r>
      <w:r w:rsidRPr="006B3E42">
        <w:rPr>
          <w:rStyle w:val="Emphasis"/>
          <w:color w:val="EE0000"/>
          <w:highlight w:val="yellow"/>
        </w:rPr>
        <w:t>formation of the</w:t>
      </w:r>
      <w:r w:rsidRPr="006B3E42">
        <w:rPr>
          <w:rStyle w:val="Emphasis"/>
          <w:color w:val="EE0000"/>
        </w:rPr>
        <w:t xml:space="preserve"> English </w:t>
      </w:r>
      <w:r w:rsidRPr="006B3E42">
        <w:rPr>
          <w:rStyle w:val="Emphasis"/>
          <w:color w:val="EE0000"/>
          <w:highlight w:val="yellow"/>
        </w:rPr>
        <w:t>working class</w:t>
      </w:r>
      <w:r w:rsidRPr="006B3E42">
        <w:rPr>
          <w:color w:val="EE0000"/>
          <w:sz w:val="16"/>
        </w:rPr>
        <w:t xml:space="preserve"> </w:t>
      </w:r>
      <w:r w:rsidRPr="006B3E42">
        <w:rPr>
          <w:rStyle w:val="StyleUnderline"/>
          <w:color w:val="EE0000"/>
        </w:rPr>
        <w:t>and the ideas of class struggle</w:t>
      </w:r>
      <w:r w:rsidRPr="006B3E42">
        <w:rPr>
          <w:color w:val="EE0000"/>
          <w:sz w:val="16"/>
        </w:rPr>
        <w:t xml:space="preserve"> (Thompson 1966, 689). In British common law, this idea of freedom was tied to patriarchy—even the lowest worker could be master over household and dependent social inferiors. </w:t>
      </w:r>
      <w:r w:rsidRPr="006B3E42">
        <w:rPr>
          <w:rStyle w:val="StyleUnderline"/>
          <w:color w:val="EE0000"/>
        </w:rPr>
        <w:t>This idea of what it meant to be free, relied on a juxtaposition to slavery</w:t>
      </w:r>
      <w:r w:rsidRPr="006B3E42">
        <w:rPr>
          <w:color w:val="EE0000"/>
          <w:sz w:val="16"/>
        </w:rPr>
        <w:t>. Whereas a worker could be a patriarch, the slave could not. The slave, </w:t>
      </w:r>
      <w:r w:rsidRPr="006B3E42">
        <w:rPr>
          <w:i/>
          <w:iCs/>
          <w:color w:val="EE0000"/>
          <w:sz w:val="16"/>
        </w:rPr>
        <w:t>as</w:t>
      </w:r>
      <w:r w:rsidRPr="006B3E42">
        <w:rPr>
          <w:color w:val="EE0000"/>
          <w:sz w:val="16"/>
        </w:rPr>
        <w:t> property, was barred from owning property (</w:t>
      </w:r>
      <w:proofErr w:type="spellStart"/>
      <w:r w:rsidRPr="006B3E42">
        <w:rPr>
          <w:color w:val="EE0000"/>
          <w:sz w:val="16"/>
        </w:rPr>
        <w:t>Shilliam</w:t>
      </w:r>
      <w:proofErr w:type="spellEnd"/>
      <w:r w:rsidRPr="006B3E42">
        <w:rPr>
          <w:color w:val="EE0000"/>
          <w:sz w:val="16"/>
        </w:rPr>
        <w:t xml:space="preserve"> 2018, 10). Transforming Ancient dichotomies, </w:t>
      </w:r>
      <w:r w:rsidRPr="006B3E42">
        <w:rPr>
          <w:rStyle w:val="StyleUnderline"/>
          <w:color w:val="EE0000"/>
        </w:rPr>
        <w:t>the slave was a pure object of rule</w:t>
      </w:r>
      <w:r w:rsidRPr="006B3E42">
        <w:rPr>
          <w:color w:val="EE0000"/>
          <w:sz w:val="16"/>
        </w:rPr>
        <w:t xml:space="preserve">, totally dependent on the will of the master of the household (Nyquist 2019, 25). </w:t>
      </w:r>
      <w:r w:rsidRPr="006B3E42">
        <w:rPr>
          <w:rStyle w:val="StyleUnderline"/>
          <w:color w:val="EE0000"/>
        </w:rPr>
        <w:t xml:space="preserve">As the antithesis of freedom, </w:t>
      </w:r>
      <w:r w:rsidRPr="006B3E42">
        <w:rPr>
          <w:rStyle w:val="Emphasis"/>
          <w:strike/>
          <w:color w:val="EE0000"/>
        </w:rPr>
        <w:t>the slave</w:t>
      </w:r>
      <w:r w:rsidRPr="006B3E42">
        <w:rPr>
          <w:rStyle w:val="Emphasis"/>
          <w:color w:val="EE0000"/>
        </w:rPr>
        <w:t xml:space="preserve"> </w:t>
      </w:r>
      <w:r w:rsidRPr="006B3E42">
        <w:rPr>
          <w:rStyle w:val="Emphasis"/>
          <w:color w:val="EE0000"/>
          <w:highlight w:val="yellow"/>
        </w:rPr>
        <w:t>(slavery) made the worker's freedom legible</w:t>
      </w:r>
      <w:r w:rsidRPr="006B3E42">
        <w:rPr>
          <w:color w:val="EE0000"/>
          <w:sz w:val="16"/>
        </w:rPr>
        <w:t xml:space="preserve">. It was enough to not be a slave to have the capacity to be a worker (Sorentino 2023). </w:t>
      </w:r>
      <w:r w:rsidRPr="006B3E42">
        <w:rPr>
          <w:rStyle w:val="StyleUnderline"/>
          <w:color w:val="EE0000"/>
        </w:rPr>
        <w:t>Slavery was the ultimate threat to the free worker</w:t>
      </w:r>
      <w:r w:rsidRPr="006B3E42">
        <w:rPr>
          <w:color w:val="EE0000"/>
          <w:sz w:val="16"/>
        </w:rPr>
        <w:t>. As Robbie Shilliam argues: “to be reduced from an English freeman to a slave speaks to a distinct injustice, a sullying of the English genus” (</w:t>
      </w:r>
      <w:proofErr w:type="spellStart"/>
      <w:r w:rsidRPr="006B3E42">
        <w:rPr>
          <w:color w:val="EE0000"/>
          <w:sz w:val="16"/>
        </w:rPr>
        <w:t>Shilliam</w:t>
      </w:r>
      <w:proofErr w:type="spellEnd"/>
      <w:r w:rsidRPr="006B3E42">
        <w:rPr>
          <w:color w:val="EE0000"/>
          <w:sz w:val="16"/>
        </w:rPr>
        <w:t xml:space="preserve"> 2018, 24).</w:t>
      </w:r>
    </w:p>
    <w:p w14:paraId="3881A51F" w14:textId="77777777" w:rsidR="0070507C" w:rsidRPr="006B3E42" w:rsidRDefault="0070507C" w:rsidP="0070507C">
      <w:pPr>
        <w:rPr>
          <w:color w:val="EE0000"/>
          <w:sz w:val="16"/>
        </w:rPr>
      </w:pPr>
      <w:r w:rsidRPr="006B3E42">
        <w:rPr>
          <w:rStyle w:val="StyleUnderline"/>
          <w:color w:val="EE0000"/>
          <w:highlight w:val="yellow"/>
        </w:rPr>
        <w:t>The discourse of “freeman” and “slave” is central to the</w:t>
      </w:r>
      <w:r w:rsidRPr="006B3E42">
        <w:rPr>
          <w:rStyle w:val="StyleUnderline"/>
          <w:color w:val="EE0000"/>
        </w:rPr>
        <w:t xml:space="preserve"> </w:t>
      </w:r>
      <w:r w:rsidRPr="006B3E42">
        <w:rPr>
          <w:rStyle w:val="Emphasis"/>
          <w:color w:val="EE0000"/>
        </w:rPr>
        <w:t xml:space="preserve">most important </w:t>
      </w:r>
      <w:r w:rsidRPr="006B3E42">
        <w:rPr>
          <w:rStyle w:val="Emphasis"/>
          <w:color w:val="EE0000"/>
          <w:highlight w:val="yellow"/>
        </w:rPr>
        <w:t>political document of the general strike</w:t>
      </w:r>
      <w:r w:rsidRPr="006B3E42">
        <w:rPr>
          <w:color w:val="EE0000"/>
          <w:sz w:val="16"/>
        </w:rPr>
        <w:t xml:space="preserve"> in British radical politics: William Benbow's </w:t>
      </w:r>
      <w:r w:rsidRPr="006B3E42">
        <w:rPr>
          <w:i/>
          <w:iCs/>
          <w:color w:val="EE0000"/>
          <w:sz w:val="16"/>
        </w:rPr>
        <w:t>Grand Holiday, and Congress of the Productive Classes</w:t>
      </w:r>
      <w:r w:rsidRPr="006B3E42">
        <w:rPr>
          <w:color w:val="EE0000"/>
          <w:sz w:val="16"/>
        </w:rPr>
        <w:t xml:space="preserve">. </w:t>
      </w:r>
      <w:r w:rsidRPr="006B3E42">
        <w:rPr>
          <w:rStyle w:val="StyleUnderline"/>
          <w:color w:val="EE0000"/>
        </w:rPr>
        <w:t>Benbow is</w:t>
      </w:r>
      <w:r w:rsidRPr="006B3E42">
        <w:rPr>
          <w:color w:val="EE0000"/>
          <w:sz w:val="16"/>
        </w:rPr>
        <w:t xml:space="preserve"> often </w:t>
      </w:r>
      <w:r w:rsidRPr="006B3E42">
        <w:rPr>
          <w:rStyle w:val="StyleUnderline"/>
          <w:color w:val="EE0000"/>
        </w:rPr>
        <w:t>credited as the author of the general strike</w:t>
      </w:r>
      <w:r w:rsidRPr="006B3E42">
        <w:rPr>
          <w:color w:val="EE0000"/>
          <w:sz w:val="16"/>
        </w:rPr>
        <w:t>, its progenitor and most influential articulator. First published in January of 1832, the </w:t>
      </w:r>
      <w:r w:rsidRPr="006B3E42">
        <w:rPr>
          <w:i/>
          <w:iCs/>
          <w:color w:val="EE0000"/>
          <w:sz w:val="16"/>
        </w:rPr>
        <w:t>Grand Holiday</w:t>
      </w:r>
      <w:r w:rsidRPr="006B3E42">
        <w:rPr>
          <w:color w:val="EE0000"/>
          <w:sz w:val="16"/>
        </w:rPr>
        <w:t> </w:t>
      </w:r>
      <w:r w:rsidRPr="006B3E42">
        <w:rPr>
          <w:rStyle w:val="StyleUnderline"/>
          <w:color w:val="EE0000"/>
        </w:rPr>
        <w:t>called for a month's “holiday”</w:t>
      </w:r>
      <w:r w:rsidRPr="006B3E42">
        <w:rPr>
          <w:color w:val="EE0000"/>
          <w:sz w:val="16"/>
        </w:rPr>
        <w:t xml:space="preserve"> modeled on the Hebrew jubilee, a religious and political festival </w:t>
      </w:r>
      <w:r w:rsidRPr="006B3E42">
        <w:rPr>
          <w:rStyle w:val="StyleUnderline"/>
          <w:color w:val="EE0000"/>
        </w:rPr>
        <w:t xml:space="preserve">where work </w:t>
      </w:r>
      <w:r w:rsidRPr="006B3E42">
        <w:rPr>
          <w:rStyle w:val="StyleUnderline"/>
          <w:color w:val="EE0000"/>
        </w:rPr>
        <w:lastRenderedPageBreak/>
        <w:t>was abandoned</w:t>
      </w:r>
      <w:r w:rsidRPr="006B3E42">
        <w:rPr>
          <w:color w:val="EE0000"/>
          <w:sz w:val="16"/>
        </w:rPr>
        <w:t xml:space="preserve">, feasts were held, </w:t>
      </w:r>
      <w:r w:rsidRPr="006B3E42">
        <w:rPr>
          <w:rStyle w:val="StyleUnderline"/>
          <w:color w:val="EE0000"/>
        </w:rPr>
        <w:t>and debts were forgiven</w:t>
      </w:r>
      <w:r w:rsidRPr="006B3E42">
        <w:rPr>
          <w:color w:val="EE0000"/>
          <w:sz w:val="16"/>
        </w:rPr>
        <w:t xml:space="preserve">. Benbow called for a similar holiday to be undertaken by the British working classes, </w:t>
      </w:r>
      <w:r w:rsidRPr="006B3E42">
        <w:rPr>
          <w:rStyle w:val="StyleUnderline"/>
          <w:color w:val="EE0000"/>
        </w:rPr>
        <w:t>a “general” work stoppage</w:t>
      </w:r>
      <w:r w:rsidRPr="006B3E42">
        <w:rPr>
          <w:color w:val="EE0000"/>
          <w:sz w:val="16"/>
        </w:rPr>
        <w:t xml:space="preserve">, that </w:t>
      </w:r>
      <w:r w:rsidRPr="006B3E42">
        <w:rPr>
          <w:rStyle w:val="StyleUnderline"/>
          <w:color w:val="EE0000"/>
        </w:rPr>
        <w:t>would leverage political reform</w:t>
      </w:r>
      <w:r w:rsidRPr="006B3E42">
        <w:rPr>
          <w:color w:val="EE0000"/>
          <w:sz w:val="16"/>
        </w:rPr>
        <w:t xml:space="preserve"> and root out corruption in the upper classes. Benbow's plan called for the formation of different working-class committees (who would collectively form a National Congress), and the procurement of food and funds to last through the month-long work stoppage. Benbow's political aims followed those of Cobbett: they called for the restored independence of the Commons, annual parliaments, and the ballot to ensure that real representatives of the “people” were elected (Prothero 1974, 141).</w:t>
      </w:r>
    </w:p>
    <w:p w14:paraId="60A86DED" w14:textId="77777777" w:rsidR="0070507C" w:rsidRPr="006B3E42" w:rsidRDefault="0070507C" w:rsidP="0070507C">
      <w:pPr>
        <w:rPr>
          <w:color w:val="EE0000"/>
          <w:sz w:val="16"/>
        </w:rPr>
      </w:pPr>
      <w:r w:rsidRPr="006B3E42">
        <w:rPr>
          <w:color w:val="EE0000"/>
          <w:sz w:val="16"/>
        </w:rPr>
        <w:t>As Joseph </w:t>
      </w:r>
      <w:r w:rsidRPr="006B3E42">
        <w:rPr>
          <w:rStyle w:val="StyleUnderline"/>
          <w:color w:val="EE0000"/>
        </w:rPr>
        <w:t>Albernaz</w:t>
      </w:r>
      <w:r w:rsidRPr="006B3E42">
        <w:rPr>
          <w:color w:val="EE0000"/>
          <w:sz w:val="16"/>
        </w:rPr>
        <w:t xml:space="preserve"> (2022) </w:t>
      </w:r>
      <w:r w:rsidRPr="006B3E42">
        <w:rPr>
          <w:rStyle w:val="StyleUnderline"/>
          <w:color w:val="EE0000"/>
        </w:rPr>
        <w:t xml:space="preserve">argues </w:t>
      </w:r>
      <w:r w:rsidRPr="006B3E42">
        <w:rPr>
          <w:rStyle w:val="Emphasis"/>
          <w:color w:val="EE0000"/>
        </w:rPr>
        <w:t>slavery recurs as a metaphor throughout the call</w:t>
      </w:r>
      <w:r w:rsidRPr="006B3E42">
        <w:rPr>
          <w:color w:val="EE0000"/>
          <w:sz w:val="16"/>
        </w:rPr>
        <w:t xml:space="preserve"> for the holiday. </w:t>
      </w:r>
      <w:r w:rsidRPr="006B3E42">
        <w:rPr>
          <w:rStyle w:val="StyleUnderline"/>
          <w:color w:val="EE0000"/>
        </w:rPr>
        <w:t xml:space="preserve">Re-situating this metaphor in the politics of race war and class war reveals a broader </w:t>
      </w:r>
      <w:r w:rsidRPr="006B3E42">
        <w:rPr>
          <w:rStyle w:val="Emphasis"/>
          <w:color w:val="EE0000"/>
        </w:rPr>
        <w:t>meta-narrative of antagonism</w:t>
      </w:r>
      <w:r w:rsidRPr="006B3E42">
        <w:rPr>
          <w:color w:val="EE0000"/>
          <w:sz w:val="16"/>
        </w:rPr>
        <w:t xml:space="preserve"> in Benbow's pamphlet. The “unproductive classes” of society, the aristocracy, the clergy, parliament, and other parasites, had debased the “productive” working classes to the condition of slaves: “The existence of the working man is a </w:t>
      </w:r>
      <w:r w:rsidRPr="006B3E42">
        <w:rPr>
          <w:i/>
          <w:iCs/>
          <w:color w:val="EE0000"/>
          <w:sz w:val="16"/>
        </w:rPr>
        <w:t>negative</w:t>
      </w:r>
      <w:r w:rsidRPr="006B3E42">
        <w:rPr>
          <w:color w:val="EE0000"/>
          <w:sz w:val="16"/>
        </w:rPr>
        <w:t xml:space="preserve">. He is alive to production, misery, and slavery- dead to enjoyment and happiness.” In the absence of freedom, the working man is reduced to a pure object of rule a “tool of others—the slaves of the consuming party.” This threatens the future of the English genus as it is passed down: “If you, O people, do not rouse yourselves, you will leave to posterity a nation of the most miserable slaves” (Benbow 1832). </w:t>
      </w:r>
      <w:r w:rsidRPr="006B3E42">
        <w:rPr>
          <w:rStyle w:val="StyleUnderline"/>
          <w:color w:val="EE0000"/>
          <w:highlight w:val="yellow"/>
        </w:rPr>
        <w:t>The general strike</w:t>
      </w:r>
      <w:r w:rsidRPr="006B3E42">
        <w:rPr>
          <w:rStyle w:val="StyleUnderline"/>
          <w:color w:val="EE0000"/>
        </w:rPr>
        <w:t xml:space="preserve"> was the necessary response to </w:t>
      </w:r>
      <w:r w:rsidRPr="006B3E42">
        <w:rPr>
          <w:rStyle w:val="StyleUnderline"/>
          <w:color w:val="EE0000"/>
          <w:highlight w:val="yellow"/>
        </w:rPr>
        <w:t>prevent the “</w:t>
      </w:r>
      <w:r w:rsidRPr="006B3E42">
        <w:rPr>
          <w:rStyle w:val="Emphasis"/>
          <w:color w:val="EE0000"/>
          <w:highlight w:val="yellow"/>
        </w:rPr>
        <w:t>brand and curse of slavery</w:t>
      </w:r>
      <w:r w:rsidRPr="006B3E42">
        <w:rPr>
          <w:rStyle w:val="StyleUnderline"/>
          <w:color w:val="EE0000"/>
          <w:highlight w:val="yellow"/>
        </w:rPr>
        <w:t>” from sticking to the working classes</w:t>
      </w:r>
      <w:r w:rsidRPr="006B3E42">
        <w:rPr>
          <w:color w:val="EE0000"/>
          <w:sz w:val="16"/>
        </w:rPr>
        <w:t xml:space="preserve">, and </w:t>
      </w:r>
      <w:r w:rsidRPr="006B3E42">
        <w:rPr>
          <w:rStyle w:val="StyleUnderline"/>
          <w:color w:val="EE0000"/>
        </w:rPr>
        <w:t>from this condition being passed down to children</w:t>
      </w:r>
      <w:r w:rsidRPr="006B3E42">
        <w:rPr>
          <w:color w:val="EE0000"/>
          <w:sz w:val="16"/>
        </w:rPr>
        <w:t xml:space="preserve">, they “had no right to sell.” </w:t>
      </w:r>
      <w:r w:rsidRPr="006B3E42">
        <w:rPr>
          <w:rStyle w:val="StyleUnderline"/>
          <w:color w:val="EE0000"/>
        </w:rPr>
        <w:t>Through the general strike the “wretchedness and slavery” may be “completely annihilated</w:t>
      </w:r>
      <w:r w:rsidRPr="006B3E42">
        <w:rPr>
          <w:color w:val="EE0000"/>
          <w:sz w:val="16"/>
        </w:rPr>
        <w:t>” (Benbow 1832). For Benbow, the general strike was a means of abolishing the poverty and corruption that kept the working classes in their place.</w:t>
      </w:r>
    </w:p>
    <w:p w14:paraId="388E0ADE" w14:textId="77777777" w:rsidR="0070507C" w:rsidRPr="006B3E42" w:rsidRDefault="0070507C" w:rsidP="0070507C">
      <w:pPr>
        <w:rPr>
          <w:rStyle w:val="StyleUnderline"/>
          <w:color w:val="EE0000"/>
        </w:rPr>
      </w:pPr>
      <w:r w:rsidRPr="006B3E42">
        <w:rPr>
          <w:color w:val="EE0000"/>
          <w:sz w:val="16"/>
        </w:rPr>
        <w:t xml:space="preserve">Rather than referring explicitly to chattel slavery, </w:t>
      </w:r>
      <w:r w:rsidRPr="006B3E42">
        <w:rPr>
          <w:rStyle w:val="StyleUnderline"/>
          <w:color w:val="EE0000"/>
        </w:rPr>
        <w:t>slavery appears in these discourses as the threat of a “wage slavery” or “political slavery</w:t>
      </w:r>
      <w:r w:rsidRPr="006B3E42">
        <w:rPr>
          <w:color w:val="EE0000"/>
          <w:sz w:val="16"/>
        </w:rPr>
        <w:t xml:space="preserve">.” The analogical power of wage slavery emerged within a similar discursive framework to the political economy of abolition and political tyranny. </w:t>
      </w:r>
      <w:r w:rsidRPr="006B3E42">
        <w:rPr>
          <w:rStyle w:val="StyleUnderline"/>
          <w:color w:val="EE0000"/>
          <w:highlight w:val="yellow"/>
        </w:rPr>
        <w:t>Tyranny's subjects were “</w:t>
      </w:r>
      <w:r w:rsidRPr="006B3E42">
        <w:rPr>
          <w:rStyle w:val="Emphasis"/>
          <w:color w:val="EE0000"/>
          <w:highlight w:val="yellow"/>
        </w:rPr>
        <w:t>slaves” who were not meant to be slaves</w:t>
      </w:r>
      <w:r w:rsidRPr="006B3E42">
        <w:rPr>
          <w:color w:val="EE0000"/>
          <w:sz w:val="16"/>
        </w:rPr>
        <w:t>. Their position as lords and rulers of their households was usurped by a tyrant who undermined their status by treating them to arbitrary rule (Nyquist 2019, 171). In the nineteenth century, as Joseph Persky argues, “wage-slavery” was not a liberal or socialist framework for understanding political economy—it was a radical Tory one. Radical Tory's “contrasted the coercive and degrading discipline of both the plantation and the factory with the restrained use of power in the idealized patriarchal economy” (Persky 1998, 627). “</w:t>
      </w:r>
      <w:r w:rsidRPr="006B3E42">
        <w:rPr>
          <w:rStyle w:val="StyleUnderline"/>
          <w:color w:val="EE0000"/>
          <w:highlight w:val="yellow"/>
        </w:rPr>
        <w:t>Wage slavery” was problematic, not because slavery</w:t>
      </w:r>
      <w:r w:rsidRPr="006B3E42">
        <w:rPr>
          <w:rStyle w:val="StyleUnderline"/>
          <w:color w:val="EE0000"/>
        </w:rPr>
        <w:t xml:space="preserve"> itself </w:t>
      </w:r>
      <w:r w:rsidRPr="006B3E42">
        <w:rPr>
          <w:rStyle w:val="StyleUnderline"/>
          <w:color w:val="EE0000"/>
          <w:highlight w:val="yellow"/>
        </w:rPr>
        <w:t>was premised on</w:t>
      </w:r>
      <w:r w:rsidRPr="006B3E42">
        <w:rPr>
          <w:rStyle w:val="StyleUnderline"/>
          <w:color w:val="EE0000"/>
        </w:rPr>
        <w:t xml:space="preserve"> </w:t>
      </w:r>
      <w:r w:rsidRPr="006B3E42">
        <w:rPr>
          <w:rStyle w:val="StyleUnderline"/>
          <w:color w:val="EE0000"/>
          <w:highlight w:val="yellow"/>
        </w:rPr>
        <w:t>gratuitous violence</w:t>
      </w:r>
      <w:r w:rsidRPr="006B3E42">
        <w:rPr>
          <w:rStyle w:val="StyleUnderline"/>
          <w:color w:val="EE0000"/>
        </w:rPr>
        <w:t>, but because violence threatened to corrupt natural relations</w:t>
      </w:r>
      <w:r w:rsidRPr="006B3E42">
        <w:rPr>
          <w:color w:val="EE0000"/>
          <w:sz w:val="16"/>
        </w:rPr>
        <w:t xml:space="preserve"> of dependency, between master and worker. “Wage slavery” was an indication that the industrial economy undermined of community ties in independent commodity production and threatened the social peace of the metropole (Persky 1998, 629). </w:t>
      </w:r>
      <w:r w:rsidRPr="006B3E42">
        <w:rPr>
          <w:rStyle w:val="StyleUnderline"/>
          <w:color w:val="EE0000"/>
        </w:rPr>
        <w:t xml:space="preserve">Wage slavery in </w:t>
      </w:r>
      <w:r w:rsidRPr="006B3E42">
        <w:rPr>
          <w:rStyle w:val="StyleUnderline"/>
          <w:color w:val="EE0000"/>
          <w:highlight w:val="yellow"/>
        </w:rPr>
        <w:t>the “general strike” is</w:t>
      </w:r>
      <w:r w:rsidRPr="006B3E42">
        <w:rPr>
          <w:rStyle w:val="StyleUnderline"/>
          <w:color w:val="EE0000"/>
        </w:rPr>
        <w:t xml:space="preserve"> thus both revolutionary in its attempt to overthrow the present state of the industrial economy, but also </w:t>
      </w:r>
      <w:r w:rsidRPr="006B3E42">
        <w:rPr>
          <w:rStyle w:val="Emphasis"/>
          <w:color w:val="EE0000"/>
          <w:highlight w:val="yellow"/>
        </w:rPr>
        <w:t>conservative in its social imaginary of</w:t>
      </w:r>
      <w:r w:rsidRPr="006B3E42">
        <w:rPr>
          <w:rStyle w:val="Emphasis"/>
          <w:color w:val="EE0000"/>
        </w:rPr>
        <w:t xml:space="preserve"> a patriarchal </w:t>
      </w:r>
      <w:r w:rsidRPr="006B3E42">
        <w:rPr>
          <w:rStyle w:val="Emphasis"/>
          <w:color w:val="EE0000"/>
          <w:highlight w:val="yellow"/>
        </w:rPr>
        <w:t>political economy</w:t>
      </w:r>
      <w:r w:rsidRPr="006B3E42">
        <w:rPr>
          <w:rStyle w:val="StyleUnderline"/>
          <w:color w:val="EE0000"/>
        </w:rPr>
        <w:t>.</w:t>
      </w:r>
    </w:p>
    <w:p w14:paraId="3C43C476" w14:textId="77777777" w:rsidR="0070507C" w:rsidRPr="006B3E42" w:rsidRDefault="0070507C" w:rsidP="0070507C">
      <w:pPr>
        <w:rPr>
          <w:rStyle w:val="StyleUnderline"/>
          <w:color w:val="EE0000"/>
        </w:rPr>
      </w:pPr>
      <w:r w:rsidRPr="006B3E42">
        <w:rPr>
          <w:color w:val="EE0000"/>
          <w:sz w:val="16"/>
        </w:rPr>
        <w:t xml:space="preserve">Whereas </w:t>
      </w:r>
      <w:r w:rsidRPr="006B3E42">
        <w:rPr>
          <w:rStyle w:val="StyleUnderline"/>
          <w:color w:val="EE0000"/>
        </w:rPr>
        <w:t xml:space="preserve">the abolitionist discourse of the “general” strike pacified slaves </w:t>
      </w:r>
      <w:r w:rsidRPr="006B3E42">
        <w:rPr>
          <w:color w:val="EE0000"/>
          <w:sz w:val="16"/>
        </w:rPr>
        <w:t xml:space="preserve">demands for freedom by imagining them as workers, </w:t>
      </w:r>
      <w:r w:rsidRPr="006B3E42">
        <w:rPr>
          <w:rStyle w:val="StyleUnderline"/>
          <w:color w:val="EE0000"/>
        </w:rPr>
        <w:t>the</w:t>
      </w:r>
      <w:r w:rsidRPr="006B3E42">
        <w:rPr>
          <w:color w:val="EE0000"/>
          <w:sz w:val="16"/>
        </w:rPr>
        <w:t xml:space="preserve"> British </w:t>
      </w:r>
      <w:r w:rsidRPr="006B3E42">
        <w:rPr>
          <w:rStyle w:val="StyleUnderline"/>
          <w:color w:val="EE0000"/>
        </w:rPr>
        <w:t>socialist</w:t>
      </w:r>
      <w:r w:rsidRPr="006B3E42">
        <w:rPr>
          <w:color w:val="EE0000"/>
          <w:sz w:val="16"/>
        </w:rPr>
        <w:t xml:space="preserve"> conception of the </w:t>
      </w:r>
      <w:r w:rsidRPr="006B3E42">
        <w:rPr>
          <w:rStyle w:val="StyleUnderline"/>
          <w:color w:val="EE0000"/>
          <w:highlight w:val="yellow"/>
        </w:rPr>
        <w:t>general strike</w:t>
      </w:r>
      <w:r w:rsidRPr="006B3E42">
        <w:rPr>
          <w:rStyle w:val="StyleUnderline"/>
          <w:color w:val="EE0000"/>
        </w:rPr>
        <w:t xml:space="preserve"> </w:t>
      </w:r>
      <w:r w:rsidRPr="006B3E42">
        <w:rPr>
          <w:rStyle w:val="Emphasis"/>
          <w:color w:val="EE0000"/>
          <w:highlight w:val="yellow"/>
        </w:rPr>
        <w:t xml:space="preserve">redirected sympathy away from chattel </w:t>
      </w:r>
      <w:r w:rsidRPr="006B3E42">
        <w:rPr>
          <w:rStyle w:val="Emphasis"/>
          <w:strike/>
          <w:color w:val="EE0000"/>
        </w:rPr>
        <w:t>slaves</w:t>
      </w:r>
      <w:r w:rsidRPr="006B3E42">
        <w:rPr>
          <w:rStyle w:val="Emphasis"/>
          <w:color w:val="EE0000"/>
        </w:rPr>
        <w:t xml:space="preserve"> (</w:t>
      </w:r>
      <w:r w:rsidRPr="006B3E42">
        <w:rPr>
          <w:rStyle w:val="Emphasis"/>
          <w:color w:val="EE0000"/>
          <w:highlight w:val="yellow"/>
        </w:rPr>
        <w:t>enslaved people</w:t>
      </w:r>
      <w:r w:rsidRPr="006B3E42">
        <w:rPr>
          <w:rStyle w:val="Emphasis"/>
          <w:color w:val="EE0000"/>
        </w:rPr>
        <w:t>)</w:t>
      </w:r>
      <w:r w:rsidRPr="006B3E42">
        <w:rPr>
          <w:color w:val="EE0000"/>
          <w:sz w:val="16"/>
        </w:rPr>
        <w:t xml:space="preserve">, by imagining British workers as political and wage slaves. For </w:t>
      </w:r>
      <w:proofErr w:type="spellStart"/>
      <w:r w:rsidRPr="006B3E42">
        <w:rPr>
          <w:color w:val="EE0000"/>
          <w:sz w:val="16"/>
        </w:rPr>
        <w:t>Shilliam</w:t>
      </w:r>
      <w:proofErr w:type="spellEnd"/>
      <w:r w:rsidRPr="006B3E42">
        <w:rPr>
          <w:color w:val="EE0000"/>
          <w:sz w:val="16"/>
        </w:rPr>
        <w:t xml:space="preserve"> the radical working-class discourses of wage slavery were “less a trans-racial/national solidarity, and more </w:t>
      </w:r>
      <w:r w:rsidRPr="006B3E42">
        <w:rPr>
          <w:rStyle w:val="StyleUnderline"/>
          <w:color w:val="EE0000"/>
        </w:rPr>
        <w:t>a strategy to use plantation slavery to sharpen sympathy for factory workers in England</w:t>
      </w:r>
      <w:r w:rsidRPr="006B3E42">
        <w:rPr>
          <w:color w:val="EE0000"/>
          <w:sz w:val="16"/>
        </w:rPr>
        <w:t>” (</w:t>
      </w:r>
      <w:proofErr w:type="spellStart"/>
      <w:r w:rsidRPr="006B3E42">
        <w:rPr>
          <w:color w:val="EE0000"/>
          <w:sz w:val="16"/>
        </w:rPr>
        <w:t>Shilliam</w:t>
      </w:r>
      <w:proofErr w:type="spellEnd"/>
      <w:r w:rsidRPr="006B3E42">
        <w:rPr>
          <w:color w:val="EE0000"/>
          <w:sz w:val="16"/>
        </w:rPr>
        <w:t xml:space="preserve"> 2015). Workers imagined themselves as the ultimate sufferers by disavowing the reality of chattel slavery. </w:t>
      </w:r>
      <w:r w:rsidRPr="006B3E42">
        <w:rPr>
          <w:rStyle w:val="StyleUnderline"/>
          <w:strike/>
          <w:color w:val="EE0000"/>
        </w:rPr>
        <w:t>Slaves</w:t>
      </w:r>
      <w:r w:rsidRPr="006B3E42">
        <w:rPr>
          <w:rStyle w:val="StyleUnderline"/>
          <w:color w:val="EE0000"/>
        </w:rPr>
        <w:t xml:space="preserve"> (</w:t>
      </w:r>
      <w:r w:rsidRPr="006B3E42">
        <w:rPr>
          <w:rStyle w:val="StyleUnderline"/>
          <w:color w:val="EE0000"/>
          <w:highlight w:val="yellow"/>
        </w:rPr>
        <w:t>enslaved people</w:t>
      </w:r>
      <w:r w:rsidRPr="006B3E42">
        <w:rPr>
          <w:rStyle w:val="StyleUnderline"/>
          <w:color w:val="EE0000"/>
        </w:rPr>
        <w:t xml:space="preserve">) </w:t>
      </w:r>
      <w:r w:rsidRPr="006B3E42">
        <w:rPr>
          <w:rStyle w:val="StyleUnderline"/>
          <w:color w:val="EE0000"/>
          <w:highlight w:val="yellow"/>
        </w:rPr>
        <w:t>are imagined neither as subjects</w:t>
      </w:r>
      <w:r w:rsidRPr="006B3E42">
        <w:rPr>
          <w:rStyle w:val="StyleUnderline"/>
          <w:color w:val="EE0000"/>
        </w:rPr>
        <w:t xml:space="preserve"> central </w:t>
      </w:r>
      <w:r w:rsidRPr="006B3E42">
        <w:rPr>
          <w:rStyle w:val="StyleUnderline"/>
          <w:color w:val="EE0000"/>
          <w:highlight w:val="yellow"/>
        </w:rPr>
        <w:t>to</w:t>
      </w:r>
      <w:r w:rsidRPr="006B3E42">
        <w:rPr>
          <w:rStyle w:val="StyleUnderline"/>
          <w:color w:val="EE0000"/>
        </w:rPr>
        <w:t xml:space="preserve"> the political economy of a general strike that would challenge industrial racial capitalism</w:t>
      </w:r>
      <w:r w:rsidRPr="006B3E42">
        <w:rPr>
          <w:color w:val="EE0000"/>
          <w:sz w:val="16"/>
        </w:rPr>
        <w:t xml:space="preserve">, </w:t>
      </w:r>
      <w:r w:rsidRPr="006B3E42">
        <w:rPr>
          <w:rStyle w:val="StyleUnderline"/>
          <w:color w:val="EE0000"/>
          <w:highlight w:val="yellow"/>
        </w:rPr>
        <w:t>nor</w:t>
      </w:r>
      <w:r w:rsidRPr="006B3E42">
        <w:rPr>
          <w:rStyle w:val="StyleUnderline"/>
          <w:color w:val="EE0000"/>
        </w:rPr>
        <w:t xml:space="preserve"> were they rendered </w:t>
      </w:r>
      <w:r w:rsidRPr="006B3E42">
        <w:rPr>
          <w:rStyle w:val="Emphasis"/>
          <w:color w:val="EE0000"/>
          <w:highlight w:val="yellow"/>
        </w:rPr>
        <w:t>capable of participating in the “general strike</w:t>
      </w:r>
      <w:r w:rsidRPr="006B3E42">
        <w:rPr>
          <w:color w:val="EE0000"/>
          <w:sz w:val="16"/>
        </w:rPr>
        <w:t>” as working subjects. Benbow's imaginary of English workers as slaves who must reclaim their rights, renders the socialist strike ambivalent towards the violent core the slave economy.</w:t>
      </w:r>
    </w:p>
    <w:p w14:paraId="0ED4A63B" w14:textId="77777777" w:rsidR="0070507C" w:rsidRPr="006B3E42" w:rsidRDefault="0070507C" w:rsidP="0070507C">
      <w:pPr>
        <w:rPr>
          <w:color w:val="EE0000"/>
          <w:sz w:val="16"/>
        </w:rPr>
      </w:pPr>
      <w:r w:rsidRPr="006B3E42">
        <w:rPr>
          <w:color w:val="EE0000"/>
          <w:sz w:val="16"/>
        </w:rPr>
        <w:t>Benbow's authorship of the </w:t>
      </w:r>
      <w:r w:rsidRPr="006B3E42">
        <w:rPr>
          <w:i/>
          <w:iCs/>
          <w:color w:val="EE0000"/>
          <w:sz w:val="16"/>
        </w:rPr>
        <w:t>National Holiday</w:t>
      </w:r>
      <w:r w:rsidRPr="006B3E42">
        <w:rPr>
          <w:color w:val="EE0000"/>
          <w:sz w:val="16"/>
        </w:rPr>
        <w:t> cannot be disassociated from Cobbett's class demonology and his editorship of the </w:t>
      </w:r>
      <w:r w:rsidRPr="006B3E42">
        <w:rPr>
          <w:i/>
          <w:iCs/>
          <w:color w:val="EE0000"/>
          <w:sz w:val="16"/>
        </w:rPr>
        <w:t>Weekly Register</w:t>
      </w:r>
      <w:r w:rsidRPr="006B3E42">
        <w:rPr>
          <w:color w:val="EE0000"/>
          <w:sz w:val="16"/>
        </w:rPr>
        <w:t>. Cobbett begins his series of </w:t>
      </w:r>
      <w:r w:rsidRPr="006B3E42">
        <w:rPr>
          <w:i/>
          <w:iCs/>
          <w:color w:val="EE0000"/>
          <w:sz w:val="16"/>
        </w:rPr>
        <w:t>Weekly Register</w:t>
      </w:r>
      <w:r w:rsidRPr="006B3E42">
        <w:rPr>
          <w:color w:val="EE0000"/>
          <w:sz w:val="16"/>
        </w:rPr>
        <w:t xml:space="preserve"> articles on the Demerara Revolt: “The bayonet, the bullet and the gibbet have been actually put in requisition in Demerara. . .” the colonies are “in a state, very little short of that of open rebellion or rather, of civil war; the slaves on one side, and the owners on the other side” (Cobbett 1823, 577–8). Cobbett equates this civil war to a form of class struggle in England, and sides firmly with the planter class. Instead of being the penultimate “unproductive” class, that lives off the unpaid labor of their slaves, the planter class is analogized to the “productive” agricultural classes in England: “The planters are sugar farmers and coffee farmers; and their interests ought to be as scrupulously attend to, as if they were farmers in Cornwall, or in Yorkshire” (Cobbett 1823, 582). Like the abolitionists, Cobbett turns to the example of the Haitian Revolution. Unlike, the abolitionists, however, Cobbett supports the continuation of slavery. Prior to the Haitian Revolution “the whole colony was a garden; its products were immense; the slaves had nothing of slavery about them but the name” (Cobbett 1823, 585). This is a narrative that Cobbett will repeat throughout his writing: that slaves are happy, “sleek,” “fat,” and well clothed, to distinguish the conditions of slaves from the “true” slaves—the British masses: “Peasant means a wretched White slave; and the </w:t>
      </w:r>
      <w:r w:rsidRPr="006B3E42">
        <w:rPr>
          <w:color w:val="EE0000"/>
          <w:sz w:val="16"/>
        </w:rPr>
        <w:lastRenderedPageBreak/>
        <w:t xml:space="preserve">bare use of the word by you, shows that the West Indians were right when they said that their slaves were as well or better off, than the </w:t>
      </w:r>
      <w:proofErr w:type="spellStart"/>
      <w:r w:rsidRPr="006B3E42">
        <w:rPr>
          <w:color w:val="EE0000"/>
          <w:sz w:val="16"/>
        </w:rPr>
        <w:t>labourers</w:t>
      </w:r>
      <w:proofErr w:type="spellEnd"/>
      <w:r w:rsidRPr="006B3E42">
        <w:rPr>
          <w:color w:val="EE0000"/>
          <w:sz w:val="16"/>
        </w:rPr>
        <w:t xml:space="preserve"> in this country” (Cobbett 1823, 661).</w:t>
      </w:r>
    </w:p>
    <w:p w14:paraId="0EF9E43A" w14:textId="77777777" w:rsidR="0070507C" w:rsidRPr="006B3E42" w:rsidRDefault="0070507C" w:rsidP="0070507C">
      <w:pPr>
        <w:rPr>
          <w:color w:val="EE0000"/>
          <w:sz w:val="16"/>
        </w:rPr>
      </w:pPr>
      <w:r w:rsidRPr="006B3E42">
        <w:rPr>
          <w:rStyle w:val="StyleUnderline"/>
          <w:color w:val="EE0000"/>
        </w:rPr>
        <w:t>Far from being a “general strike” the metaphorical work of “white slavery” and “wage slavery” repeats the anti-abolitionist fantasy that slave revolts are a potentially apocalyptic race wa</w:t>
      </w:r>
      <w:r w:rsidRPr="006B3E42">
        <w:rPr>
          <w:color w:val="EE0000"/>
          <w:sz w:val="16"/>
        </w:rPr>
        <w:t>r. This apocalyptic race war threatens to undermine the true antagonism—the class war between the “productive” and “unproductive” classes that will be resolved through or necessitates a true general strike. Worse still, Haiti promises: “</w:t>
      </w:r>
      <w:r w:rsidRPr="006B3E42">
        <w:rPr>
          <w:i/>
          <w:iCs/>
          <w:color w:val="EE0000"/>
          <w:sz w:val="16"/>
        </w:rPr>
        <w:t>an end of all law;</w:t>
      </w:r>
      <w:r w:rsidRPr="006B3E42">
        <w:rPr>
          <w:color w:val="EE0000"/>
          <w:sz w:val="16"/>
        </w:rPr>
        <w:t> about the dissolution of the civil association” (Cobbett 1824, 32). A series of unrelenting massacres, slave revolts can in no way approximate a general strike, nor can this violence be justified in any way, as the slaves have no reason to revolt.</w:t>
      </w:r>
    </w:p>
    <w:p w14:paraId="23B540CA" w14:textId="77777777" w:rsidR="0070507C" w:rsidRPr="006B3E42" w:rsidRDefault="0070507C" w:rsidP="0070507C">
      <w:pPr>
        <w:rPr>
          <w:color w:val="EE0000"/>
          <w:sz w:val="16"/>
        </w:rPr>
      </w:pPr>
      <w:r w:rsidRPr="006B3E42">
        <w:rPr>
          <w:color w:val="EE0000"/>
          <w:sz w:val="16"/>
        </w:rPr>
        <w:t xml:space="preserve">In Cobbett's demonology, </w:t>
      </w:r>
      <w:r w:rsidRPr="006B3E42">
        <w:rPr>
          <w:rStyle w:val="Emphasis"/>
          <w:color w:val="EE0000"/>
          <w:highlight w:val="yellow"/>
        </w:rPr>
        <w:t>chattel slavery is a distraction to the real suffering of the working classes</w:t>
      </w:r>
      <w:r w:rsidRPr="006B3E42">
        <w:rPr>
          <w:color w:val="EE0000"/>
          <w:sz w:val="16"/>
        </w:rPr>
        <w:t xml:space="preserve">. At the same time, </w:t>
      </w:r>
      <w:r w:rsidRPr="006B3E42">
        <w:rPr>
          <w:rStyle w:val="StyleUnderline"/>
          <w:color w:val="EE0000"/>
        </w:rPr>
        <w:t>the condition of slavery threatens to corrupt the English working classes, and to degrade their status as free born workers</w:t>
      </w:r>
      <w:r w:rsidRPr="006B3E42">
        <w:rPr>
          <w:color w:val="EE0000"/>
          <w:sz w:val="16"/>
        </w:rPr>
        <w:t xml:space="preserve">. Unlike abolitionists who attempted to include slaves as workers to transform freedom into waged labor, for waged laborers in Britain, </w:t>
      </w:r>
      <w:r w:rsidRPr="006B3E42">
        <w:rPr>
          <w:rStyle w:val="StyleUnderline"/>
          <w:color w:val="EE0000"/>
          <w:highlight w:val="yellow"/>
        </w:rPr>
        <w:t xml:space="preserve">actual </w:t>
      </w:r>
      <w:r w:rsidRPr="006B3E42">
        <w:rPr>
          <w:rStyle w:val="StyleUnderline"/>
          <w:strike/>
          <w:color w:val="EE0000"/>
        </w:rPr>
        <w:t>slaves</w:t>
      </w:r>
      <w:r w:rsidRPr="006B3E42">
        <w:rPr>
          <w:rStyle w:val="StyleUnderline"/>
          <w:color w:val="EE0000"/>
        </w:rPr>
        <w:t xml:space="preserve"> (</w:t>
      </w:r>
      <w:r w:rsidRPr="006B3E42">
        <w:rPr>
          <w:rStyle w:val="StyleUnderline"/>
          <w:color w:val="EE0000"/>
          <w:highlight w:val="yellow"/>
        </w:rPr>
        <w:t>enslaved people</w:t>
      </w:r>
      <w:r w:rsidRPr="006B3E42">
        <w:rPr>
          <w:rStyle w:val="StyleUnderline"/>
          <w:color w:val="EE0000"/>
        </w:rPr>
        <w:t xml:space="preserve">) thus </w:t>
      </w:r>
      <w:r w:rsidRPr="006B3E42">
        <w:rPr>
          <w:rStyle w:val="StyleUnderline"/>
          <w:color w:val="EE0000"/>
          <w:highlight w:val="yellow"/>
        </w:rPr>
        <w:t xml:space="preserve">must be </w:t>
      </w:r>
      <w:r w:rsidRPr="006B3E42">
        <w:rPr>
          <w:rStyle w:val="Emphasis"/>
          <w:color w:val="EE0000"/>
          <w:highlight w:val="yellow"/>
        </w:rPr>
        <w:t>excluded entirely</w:t>
      </w:r>
      <w:r w:rsidRPr="006B3E42">
        <w:rPr>
          <w:rStyle w:val="StyleUnderline"/>
          <w:color w:val="EE0000"/>
          <w:highlight w:val="yellow"/>
        </w:rPr>
        <w:t xml:space="preserve"> from the</w:t>
      </w:r>
      <w:r w:rsidRPr="006B3E42">
        <w:rPr>
          <w:rStyle w:val="StyleUnderline"/>
          <w:color w:val="EE0000"/>
        </w:rPr>
        <w:t xml:space="preserve"> conception of the </w:t>
      </w:r>
      <w:r w:rsidRPr="006B3E42">
        <w:rPr>
          <w:rStyle w:val="StyleUnderline"/>
          <w:color w:val="EE0000"/>
          <w:highlight w:val="yellow"/>
        </w:rPr>
        <w:t>general strike</w:t>
      </w:r>
      <w:r w:rsidRPr="006B3E42">
        <w:rPr>
          <w:rStyle w:val="StyleUnderline"/>
          <w:color w:val="EE0000"/>
        </w:rPr>
        <w:t>.</w:t>
      </w:r>
      <w:r w:rsidRPr="006B3E42">
        <w:rPr>
          <w:color w:val="EE0000"/>
          <w:sz w:val="16"/>
        </w:rPr>
        <w:t xml:space="preserve"> Their </w:t>
      </w:r>
      <w:r w:rsidRPr="006B3E42">
        <w:rPr>
          <w:rStyle w:val="Emphasis"/>
          <w:color w:val="EE0000"/>
        </w:rPr>
        <w:t>revolutionary activity amounts to a race war</w:t>
      </w:r>
      <w:r w:rsidRPr="006B3E42">
        <w:rPr>
          <w:rStyle w:val="StyleUnderline"/>
          <w:color w:val="EE0000"/>
        </w:rPr>
        <w:t>,</w:t>
      </w:r>
      <w:r w:rsidRPr="006B3E42">
        <w:rPr>
          <w:color w:val="EE0000"/>
          <w:sz w:val="16"/>
        </w:rPr>
        <w:t xml:space="preserve"> a racial massacre, </w:t>
      </w:r>
      <w:r w:rsidRPr="006B3E42">
        <w:rPr>
          <w:rStyle w:val="StyleUnderline"/>
          <w:color w:val="EE0000"/>
        </w:rPr>
        <w:t>the promises white genocide</w:t>
      </w:r>
      <w:r w:rsidRPr="006B3E42">
        <w:rPr>
          <w:color w:val="EE0000"/>
          <w:sz w:val="16"/>
        </w:rPr>
        <w:t xml:space="preserve"> and the end of civil society. At best, Benbow unwittingly reproduces this narrative through his invocation of slavery within the confines of Cobbett's demonology. At worse, Benbow endorses Cobbett's analysis of, to highlight the suffering of the working classes at the direct expense of slaves and their revolutionary potential. In this way, </w:t>
      </w:r>
      <w:r w:rsidRPr="006B3E42">
        <w:rPr>
          <w:rStyle w:val="StyleUnderline"/>
          <w:color w:val="EE0000"/>
          <w:highlight w:val="yellow"/>
        </w:rPr>
        <w:t xml:space="preserve">slavery was </w:t>
      </w:r>
      <w:r w:rsidRPr="006B3E42">
        <w:rPr>
          <w:rStyle w:val="Emphasis"/>
          <w:color w:val="EE0000"/>
          <w:highlight w:val="yellow"/>
        </w:rPr>
        <w:t>constitutively excluded</w:t>
      </w:r>
      <w:r w:rsidRPr="006B3E42">
        <w:rPr>
          <w:rStyle w:val="StyleUnderline"/>
          <w:color w:val="EE0000"/>
          <w:highlight w:val="yellow"/>
        </w:rPr>
        <w:t xml:space="preserve"> from the genealogy of the general strike</w:t>
      </w:r>
      <w:r w:rsidRPr="006B3E42">
        <w:rPr>
          <w:color w:val="EE0000"/>
          <w:sz w:val="16"/>
        </w:rPr>
        <w:t xml:space="preserve">. </w:t>
      </w:r>
      <w:r w:rsidRPr="006B3E42">
        <w:rPr>
          <w:rStyle w:val="StyleUnderline"/>
          <w:color w:val="EE0000"/>
        </w:rPr>
        <w:t xml:space="preserve">Class war had to </w:t>
      </w:r>
      <w:r w:rsidRPr="006B3E42">
        <w:rPr>
          <w:rStyle w:val="Emphasis"/>
          <w:color w:val="EE0000"/>
        </w:rPr>
        <w:t>triumph over</w:t>
      </w:r>
      <w:r w:rsidRPr="006B3E42">
        <w:rPr>
          <w:rStyle w:val="StyleUnderline"/>
          <w:color w:val="EE0000"/>
        </w:rPr>
        <w:t xml:space="preserve"> race war</w:t>
      </w:r>
      <w:r w:rsidRPr="006B3E42">
        <w:rPr>
          <w:color w:val="EE0000"/>
          <w:sz w:val="16"/>
        </w:rPr>
        <w:t xml:space="preserve"> </w:t>
      </w:r>
      <w:r w:rsidRPr="006B3E42">
        <w:rPr>
          <w:rStyle w:val="StyleUnderline"/>
          <w:color w:val="EE0000"/>
        </w:rPr>
        <w:t>for the orderly ascent of the Freeborn English</w:t>
      </w:r>
      <w:r w:rsidRPr="006B3E42">
        <w:rPr>
          <w:color w:val="EE0000"/>
          <w:sz w:val="16"/>
        </w:rPr>
        <w:t xml:space="preserve"> </w:t>
      </w:r>
      <w:r w:rsidRPr="006B3E42">
        <w:rPr>
          <w:rStyle w:val="StyleUnderline"/>
          <w:color w:val="EE0000"/>
        </w:rPr>
        <w:t>worker</w:t>
      </w:r>
      <w:r w:rsidRPr="006B3E42">
        <w:rPr>
          <w:color w:val="EE0000"/>
          <w:sz w:val="16"/>
        </w:rPr>
        <w:t xml:space="preserve"> to take place.</w:t>
      </w:r>
    </w:p>
    <w:p w14:paraId="57BB1BC7" w14:textId="77777777" w:rsidR="00CC0034" w:rsidRPr="006B3E42" w:rsidRDefault="00CC0034" w:rsidP="00CC0034">
      <w:pPr>
        <w:rPr>
          <w:rFonts w:eastAsiaTheme="majorEastAsia" w:cstheme="majorBidi"/>
          <w:b/>
          <w:iCs/>
          <w:color w:val="EE0000"/>
          <w:sz w:val="26"/>
        </w:rPr>
      </w:pPr>
      <w:r w:rsidRPr="006B3E42">
        <w:rPr>
          <w:color w:val="EE0000"/>
        </w:rPr>
        <w:br w:type="page"/>
      </w:r>
    </w:p>
    <w:p w14:paraId="7808C37F" w14:textId="77777777" w:rsidR="00CC0034" w:rsidRPr="006B3E42" w:rsidRDefault="00CC0034" w:rsidP="00CC0034">
      <w:pPr>
        <w:pStyle w:val="Heading4"/>
        <w:rPr>
          <w:color w:val="EE0000"/>
        </w:rPr>
      </w:pPr>
      <w:r w:rsidRPr="006B3E42">
        <w:rPr>
          <w:color w:val="EE0000"/>
        </w:rPr>
        <w:lastRenderedPageBreak/>
        <w:t>Companies are using AI as scabs during strikes, destroying a union’s ability to negotiate with pressure</w:t>
      </w:r>
    </w:p>
    <w:p w14:paraId="0340D36E" w14:textId="77777777" w:rsidR="00CC0034" w:rsidRPr="006B3E42" w:rsidRDefault="00CC0034" w:rsidP="00CC0034">
      <w:pPr>
        <w:rPr>
          <w:color w:val="EE0000"/>
        </w:rPr>
      </w:pPr>
      <w:r w:rsidRPr="006B3E42">
        <w:rPr>
          <w:color w:val="EE0000"/>
          <w:sz w:val="16"/>
        </w:rPr>
        <w:t xml:space="preserve">Kristin </w:t>
      </w:r>
      <w:r w:rsidRPr="006B3E42">
        <w:rPr>
          <w:rStyle w:val="Style13ptBold"/>
          <w:color w:val="EE0000"/>
        </w:rPr>
        <w:t>Toussaint</w:t>
      </w:r>
      <w:r w:rsidRPr="006B3E42">
        <w:rPr>
          <w:color w:val="EE0000"/>
        </w:rPr>
        <w:t>,</w:t>
      </w:r>
      <w:r w:rsidRPr="006B3E42">
        <w:rPr>
          <w:rStyle w:val="Style13ptBold"/>
          <w:color w:val="EE0000"/>
        </w:rPr>
        <w:t>24</w:t>
      </w:r>
      <w:r w:rsidRPr="006B3E42">
        <w:rPr>
          <w:color w:val="EE0000"/>
        </w:rPr>
        <w:t xml:space="preserve">, </w:t>
      </w:r>
      <w:r w:rsidRPr="006B3E42">
        <w:rPr>
          <w:color w:val="EE0000"/>
          <w:sz w:val="16"/>
        </w:rPr>
        <w:t xml:space="preserve">11-18-2024, "Could AI be used to replace striking </w:t>
      </w:r>
      <w:proofErr w:type="gramStart"/>
      <w:r w:rsidRPr="006B3E42">
        <w:rPr>
          <w:color w:val="EE0000"/>
          <w:sz w:val="16"/>
        </w:rPr>
        <w:t>workers?,</w:t>
      </w:r>
      <w:proofErr w:type="gramEnd"/>
      <w:r w:rsidRPr="006B3E42">
        <w:rPr>
          <w:color w:val="EE0000"/>
          <w:sz w:val="16"/>
        </w:rPr>
        <w:t>" https://archive.ph/SPqvW, accessed 6-26-2025 |TP</w:t>
      </w:r>
    </w:p>
    <w:p w14:paraId="68FBD2D7" w14:textId="77777777" w:rsidR="00CC0034" w:rsidRPr="006B3E42" w:rsidRDefault="00CC0034" w:rsidP="00CC0034">
      <w:pPr>
        <w:rPr>
          <w:rStyle w:val="StyleUnderline"/>
          <w:color w:val="EE0000"/>
        </w:rPr>
      </w:pPr>
      <w:r w:rsidRPr="006B3E42">
        <w:rPr>
          <w:rStyle w:val="StyleUnderline"/>
          <w:color w:val="EE0000"/>
          <w:highlight w:val="green"/>
        </w:rPr>
        <w:t>When New York Times tech workers went on strike</w:t>
      </w:r>
      <w:r w:rsidRPr="006B3E42">
        <w:rPr>
          <w:rStyle w:val="StyleUnderline"/>
          <w:color w:val="EE0000"/>
        </w:rPr>
        <w:t xml:space="preserve"> </w:t>
      </w:r>
      <w:r w:rsidRPr="006B3E42">
        <w:rPr>
          <w:rStyle w:val="StyleUnderline"/>
          <w:color w:val="EE0000"/>
          <w:highlight w:val="green"/>
        </w:rPr>
        <w:t>the day before the election</w:t>
      </w:r>
      <w:r w:rsidRPr="006B3E42">
        <w:rPr>
          <w:rStyle w:val="StyleUnderline"/>
          <w:color w:val="EE0000"/>
        </w:rPr>
        <w:t>, the newspaper’s publisher,</w:t>
      </w:r>
      <w:r w:rsidRPr="006B3E42">
        <w:rPr>
          <w:color w:val="EE0000"/>
          <w:sz w:val="16"/>
        </w:rPr>
        <w:t xml:space="preserve"> AG Sulzberger, </w:t>
      </w:r>
      <w:r w:rsidRPr="006B3E42">
        <w:rPr>
          <w:rStyle w:val="StyleUnderline"/>
          <w:color w:val="EE0000"/>
        </w:rPr>
        <w:t xml:space="preserve">criticized the move, saying it was “troubling that the Tech Guild would try to block [the paper’s] public service at such a consequential moment for our country.” </w:t>
      </w:r>
    </w:p>
    <w:p w14:paraId="1FD45E92" w14:textId="77777777" w:rsidR="00CC0034" w:rsidRPr="006B3E42" w:rsidRDefault="00CC0034" w:rsidP="00CC0034">
      <w:pPr>
        <w:rPr>
          <w:rStyle w:val="StyleUnderline"/>
          <w:color w:val="EE0000"/>
        </w:rPr>
      </w:pPr>
      <w:r w:rsidRPr="006B3E42">
        <w:rPr>
          <w:rStyle w:val="StyleUnderline"/>
          <w:color w:val="EE0000"/>
        </w:rPr>
        <w:t>Some of the striking workers handle software and data analysis. It wasn’t clear if, without them, the paper’s website would be able to handle what was an expected influx of election-related traffic</w:t>
      </w:r>
      <w:r w:rsidRPr="006B3E42">
        <w:rPr>
          <w:color w:val="EE0000"/>
          <w:sz w:val="16"/>
        </w:rPr>
        <w:t xml:space="preserve">. </w:t>
      </w:r>
      <w:r w:rsidRPr="006B3E42">
        <w:rPr>
          <w:rStyle w:val="StyleUnderline"/>
          <w:color w:val="EE0000"/>
        </w:rPr>
        <w:t xml:space="preserve">Aravind Srinivas, </w:t>
      </w:r>
      <w:r w:rsidRPr="006B3E42">
        <w:rPr>
          <w:rStyle w:val="StyleUnderline"/>
          <w:color w:val="EE0000"/>
          <w:highlight w:val="green"/>
        </w:rPr>
        <w:t>CEO of</w:t>
      </w:r>
      <w:r w:rsidRPr="006B3E42">
        <w:rPr>
          <w:rStyle w:val="StyleUnderline"/>
          <w:color w:val="EE0000"/>
        </w:rPr>
        <w:t xml:space="preserve"> </w:t>
      </w:r>
      <w:r w:rsidRPr="006B3E42">
        <w:rPr>
          <w:rStyle w:val="StyleUnderline"/>
          <w:color w:val="EE0000"/>
          <w:highlight w:val="green"/>
        </w:rPr>
        <w:t>AI</w:t>
      </w:r>
      <w:r w:rsidRPr="006B3E42">
        <w:rPr>
          <w:rStyle w:val="StyleUnderline"/>
          <w:color w:val="EE0000"/>
        </w:rPr>
        <w:t xml:space="preserve"> </w:t>
      </w:r>
      <w:r w:rsidRPr="006B3E42">
        <w:rPr>
          <w:rStyle w:val="StyleUnderline"/>
          <w:color w:val="EE0000"/>
          <w:highlight w:val="green"/>
        </w:rPr>
        <w:t>company Perplexity</w:t>
      </w:r>
      <w:r w:rsidRPr="006B3E42">
        <w:rPr>
          <w:rStyle w:val="StyleUnderline"/>
          <w:color w:val="EE0000"/>
        </w:rPr>
        <w:t xml:space="preserve">, </w:t>
      </w:r>
      <w:r w:rsidRPr="006B3E42">
        <w:rPr>
          <w:rStyle w:val="StyleUnderline"/>
          <w:color w:val="EE0000"/>
          <w:highlight w:val="green"/>
        </w:rPr>
        <w:t>responded</w:t>
      </w:r>
      <w:r w:rsidRPr="006B3E42">
        <w:rPr>
          <w:rStyle w:val="StyleUnderline"/>
          <w:color w:val="EE0000"/>
        </w:rPr>
        <w:t xml:space="preserve"> on X to Sulzberger’s statements, </w:t>
      </w:r>
      <w:r w:rsidRPr="006B3E42">
        <w:rPr>
          <w:rStyle w:val="StyleUnderline"/>
          <w:color w:val="EE0000"/>
          <w:highlight w:val="green"/>
        </w:rPr>
        <w:t>saying that his company was “on standby to help ensure your essential coverage is available to all through the election.”</w:t>
      </w:r>
      <w:r w:rsidRPr="006B3E42">
        <w:rPr>
          <w:rStyle w:val="StyleUnderline"/>
          <w:color w:val="EE0000"/>
        </w:rPr>
        <w:t xml:space="preserve"> </w:t>
      </w:r>
    </w:p>
    <w:p w14:paraId="313CD710" w14:textId="77777777" w:rsidR="00CC0034" w:rsidRPr="006B3E42" w:rsidRDefault="00CC0034" w:rsidP="00CC0034">
      <w:pPr>
        <w:rPr>
          <w:color w:val="EE0000"/>
          <w:sz w:val="16"/>
        </w:rPr>
      </w:pPr>
      <w:r w:rsidRPr="006B3E42">
        <w:rPr>
          <w:rStyle w:val="StyleUnderline"/>
          <w:color w:val="EE0000"/>
        </w:rPr>
        <w:t>The tech workers’ strike ended after a week (though without a contract resolution</w:t>
      </w:r>
      <w:r w:rsidRPr="006B3E42">
        <w:rPr>
          <w:color w:val="EE0000"/>
          <w:sz w:val="16"/>
        </w:rPr>
        <w:t xml:space="preserve">), </w:t>
      </w:r>
      <w:r w:rsidRPr="006B3E42">
        <w:rPr>
          <w:rStyle w:val="StyleUnderline"/>
          <w:color w:val="EE0000"/>
        </w:rPr>
        <w:t>and there were no reported website outages</w:t>
      </w:r>
      <w:r w:rsidRPr="006B3E42">
        <w:rPr>
          <w:color w:val="EE0000"/>
          <w:sz w:val="16"/>
        </w:rPr>
        <w:t xml:space="preserve">. </w:t>
      </w:r>
      <w:r w:rsidRPr="006B3E42">
        <w:rPr>
          <w:rStyle w:val="StyleUnderline"/>
          <w:color w:val="EE0000"/>
        </w:rPr>
        <w:t xml:space="preserve">But </w:t>
      </w:r>
      <w:r w:rsidRPr="006B3E42">
        <w:rPr>
          <w:rStyle w:val="StyleUnderline"/>
          <w:color w:val="EE0000"/>
          <w:highlight w:val="green"/>
        </w:rPr>
        <w:t>the offer</w:t>
      </w:r>
      <w:r w:rsidRPr="006B3E42">
        <w:rPr>
          <w:rStyle w:val="StyleUnderline"/>
          <w:color w:val="EE0000"/>
        </w:rPr>
        <w:t xml:space="preserve"> from Srinivas </w:t>
      </w:r>
      <w:r w:rsidRPr="006B3E42">
        <w:rPr>
          <w:rStyle w:val="StyleUnderline"/>
          <w:color w:val="EE0000"/>
          <w:highlight w:val="green"/>
        </w:rPr>
        <w:t xml:space="preserve">struck many </w:t>
      </w:r>
      <w:proofErr w:type="gramStart"/>
      <w:r w:rsidRPr="006B3E42">
        <w:rPr>
          <w:rStyle w:val="StyleUnderline"/>
          <w:color w:val="EE0000"/>
          <w:highlight w:val="green"/>
        </w:rPr>
        <w:t>as a way to</w:t>
      </w:r>
      <w:proofErr w:type="gramEnd"/>
      <w:r w:rsidRPr="006B3E42">
        <w:rPr>
          <w:rStyle w:val="StyleUnderline"/>
          <w:color w:val="EE0000"/>
          <w:highlight w:val="green"/>
        </w:rPr>
        <w:t xml:space="preserve"> undercut the union’s power and compromise workers’ ability to fight</w:t>
      </w:r>
      <w:r w:rsidRPr="006B3E42">
        <w:rPr>
          <w:rStyle w:val="StyleUnderline"/>
          <w:color w:val="EE0000"/>
        </w:rPr>
        <w:t xml:space="preserve"> </w:t>
      </w:r>
      <w:r w:rsidRPr="006B3E42">
        <w:rPr>
          <w:rStyle w:val="StyleUnderline"/>
          <w:color w:val="EE0000"/>
          <w:highlight w:val="green"/>
        </w:rPr>
        <w:t>for better</w:t>
      </w:r>
      <w:r w:rsidRPr="006B3E42">
        <w:rPr>
          <w:rStyle w:val="StyleUnderline"/>
          <w:color w:val="EE0000"/>
        </w:rPr>
        <w:t xml:space="preserve"> labor </w:t>
      </w:r>
      <w:r w:rsidRPr="006B3E42">
        <w:rPr>
          <w:rStyle w:val="StyleUnderline"/>
          <w:color w:val="EE0000"/>
          <w:highlight w:val="green"/>
        </w:rPr>
        <w:t>conditions</w:t>
      </w:r>
      <w:r w:rsidRPr="006B3E42">
        <w:rPr>
          <w:color w:val="EE0000"/>
          <w:sz w:val="16"/>
        </w:rPr>
        <w:t xml:space="preserve">. </w:t>
      </w:r>
      <w:r w:rsidRPr="006B3E42">
        <w:rPr>
          <w:rStyle w:val="StyleUnderline"/>
          <w:color w:val="EE0000"/>
        </w:rPr>
        <w:t>Replies to his comment called him a “scab”</w:t>
      </w:r>
      <w:r w:rsidRPr="006B3E42">
        <w:rPr>
          <w:color w:val="EE0000"/>
          <w:sz w:val="16"/>
        </w:rPr>
        <w:t xml:space="preserve"> (a term for someone who crosses a picket line and replaces striking workers). </w:t>
      </w:r>
    </w:p>
    <w:p w14:paraId="06135A5B" w14:textId="77777777" w:rsidR="00CC0034" w:rsidRPr="006B3E42" w:rsidRDefault="00CC0034" w:rsidP="00CC0034">
      <w:pPr>
        <w:rPr>
          <w:color w:val="EE0000"/>
          <w:sz w:val="16"/>
        </w:rPr>
      </w:pPr>
      <w:r w:rsidRPr="006B3E42">
        <w:rPr>
          <w:rStyle w:val="StyleUnderline"/>
          <w:color w:val="EE0000"/>
        </w:rPr>
        <w:t xml:space="preserve">Perplexity did not respond to a request for comment from Fast Company, but Srinivas did say on X that </w:t>
      </w:r>
      <w:r w:rsidRPr="006B3E42">
        <w:rPr>
          <w:rStyle w:val="StyleUnderline"/>
          <w:color w:val="EE0000"/>
          <w:highlight w:val="green"/>
        </w:rPr>
        <w:t>the offer was “*not* to ‘replace’ journalists</w:t>
      </w:r>
      <w:r w:rsidRPr="006B3E42">
        <w:rPr>
          <w:rStyle w:val="StyleUnderline"/>
          <w:color w:val="EE0000"/>
        </w:rPr>
        <w:t xml:space="preserve"> or engineers </w:t>
      </w:r>
      <w:r w:rsidRPr="006B3E42">
        <w:rPr>
          <w:rStyle w:val="StyleUnderline"/>
          <w:color w:val="EE0000"/>
          <w:highlight w:val="green"/>
        </w:rPr>
        <w:t>with AI but to provide technical [infrastructure</w:t>
      </w:r>
      <w:r w:rsidRPr="006B3E42">
        <w:rPr>
          <w:rStyle w:val="StyleUnderline"/>
          <w:color w:val="EE0000"/>
        </w:rPr>
        <w:t>] on a high-traffic day.”</w:t>
      </w:r>
      <w:r w:rsidRPr="006B3E42">
        <w:rPr>
          <w:color w:val="EE0000"/>
          <w:sz w:val="16"/>
        </w:rPr>
        <w:t xml:space="preserve"> (In fact, that’s the tech workers’ jobs—to provide that infrastructure—not journalists or engineers who, of course, were not on strike.)</w:t>
      </w:r>
    </w:p>
    <w:p w14:paraId="2F7E0ADC" w14:textId="77777777" w:rsidR="00CC0034" w:rsidRPr="006B3E42" w:rsidRDefault="00CC0034" w:rsidP="00CC0034">
      <w:pPr>
        <w:rPr>
          <w:color w:val="EE0000"/>
          <w:sz w:val="16"/>
        </w:rPr>
      </w:pPr>
      <w:r w:rsidRPr="006B3E42">
        <w:rPr>
          <w:rStyle w:val="StyleUnderline"/>
          <w:color w:val="EE0000"/>
        </w:rPr>
        <w:t xml:space="preserve">Though it’s not clear what work Srinivas was offering his AI services to do, </w:t>
      </w:r>
      <w:r w:rsidRPr="006B3E42">
        <w:rPr>
          <w:rStyle w:val="StyleUnderline"/>
          <w:color w:val="EE0000"/>
          <w:highlight w:val="green"/>
        </w:rPr>
        <w:t>the situation highlighted the potential ways in which AI could undercut labor actions in general</w:t>
      </w:r>
      <w:r w:rsidRPr="006B3E42">
        <w:rPr>
          <w:color w:val="EE0000"/>
          <w:sz w:val="16"/>
        </w:rPr>
        <w:t xml:space="preserve">—and the concerns workers have about how their employers may be integrating such tools. </w:t>
      </w:r>
    </w:p>
    <w:p w14:paraId="11735D6F" w14:textId="77777777" w:rsidR="00CC0034" w:rsidRPr="006B3E42" w:rsidRDefault="00CC0034" w:rsidP="00CC0034">
      <w:pPr>
        <w:rPr>
          <w:color w:val="EE0000"/>
          <w:sz w:val="16"/>
        </w:rPr>
      </w:pPr>
      <w:r w:rsidRPr="006B3E42">
        <w:rPr>
          <w:color w:val="EE0000"/>
          <w:sz w:val="16"/>
        </w:rPr>
        <w:t>Unions and AI</w:t>
      </w:r>
    </w:p>
    <w:p w14:paraId="11D4380E" w14:textId="77777777" w:rsidR="00CC0034" w:rsidRPr="006B3E42" w:rsidRDefault="00CC0034" w:rsidP="00CC0034">
      <w:pPr>
        <w:rPr>
          <w:color w:val="EE0000"/>
          <w:sz w:val="16"/>
        </w:rPr>
      </w:pPr>
      <w:r w:rsidRPr="006B3E42">
        <w:rPr>
          <w:color w:val="EE0000"/>
          <w:sz w:val="16"/>
        </w:rPr>
        <w:t>Sharon Block, executive director of the Center for Labor and a Just Economy at Harvard Law School, says the offer from Perplexity—even though the Times didn’t take the company up on it</w:t>
      </w:r>
      <w:proofErr w:type="gramStart"/>
      <w:r w:rsidRPr="006B3E42">
        <w:rPr>
          <w:color w:val="EE0000"/>
          <w:sz w:val="16"/>
        </w:rPr>
        <w:t>—“</w:t>
      </w:r>
      <w:proofErr w:type="gramEnd"/>
      <w:r w:rsidRPr="006B3E42">
        <w:rPr>
          <w:color w:val="EE0000"/>
          <w:sz w:val="16"/>
        </w:rPr>
        <w:t>just underscores how important it is for people to have a union to be able to help them navigate this time.”</w:t>
      </w:r>
    </w:p>
    <w:p w14:paraId="15772491" w14:textId="77777777" w:rsidR="00CC0034" w:rsidRPr="006B3E42" w:rsidRDefault="00CC0034" w:rsidP="00CC0034">
      <w:pPr>
        <w:rPr>
          <w:color w:val="EE0000"/>
          <w:sz w:val="16"/>
        </w:rPr>
      </w:pPr>
      <w:r w:rsidRPr="006B3E42">
        <w:rPr>
          <w:rStyle w:val="StyleUnderline"/>
          <w:color w:val="EE0000"/>
        </w:rPr>
        <w:t>Though union participation is still low in the U.S.</w:t>
      </w:r>
      <w:r w:rsidRPr="006B3E42">
        <w:rPr>
          <w:color w:val="EE0000"/>
          <w:sz w:val="16"/>
        </w:rPr>
        <w:t xml:space="preserve"> (only about 6% of private sector workers are in one), </w:t>
      </w:r>
      <w:r w:rsidRPr="006B3E42">
        <w:rPr>
          <w:rStyle w:val="StyleUnderline"/>
          <w:color w:val="EE0000"/>
        </w:rPr>
        <w:t>public support for them has been increasing</w:t>
      </w:r>
      <w:r w:rsidRPr="006B3E42">
        <w:rPr>
          <w:color w:val="EE0000"/>
          <w:sz w:val="16"/>
        </w:rPr>
        <w:t xml:space="preserve">. A 2022 Gallup poll found that 71% of Americans support unionization efforts, a record high since 1965. And as the labor union has grown in the past few years, </w:t>
      </w:r>
      <w:proofErr w:type="gramStart"/>
      <w:r w:rsidRPr="006B3E42">
        <w:rPr>
          <w:color w:val="EE0000"/>
          <w:sz w:val="16"/>
        </w:rPr>
        <w:t>more and more</w:t>
      </w:r>
      <w:proofErr w:type="gramEnd"/>
      <w:r w:rsidRPr="006B3E42">
        <w:rPr>
          <w:color w:val="EE0000"/>
          <w:sz w:val="16"/>
        </w:rPr>
        <w:t xml:space="preserve"> workers have turned to strikes to exercise their power. In 2023, some 539,000 U.S. workers went on strike—a 141% increase compared to 2022. </w:t>
      </w:r>
    </w:p>
    <w:p w14:paraId="16C279FD" w14:textId="77777777" w:rsidR="00CC0034" w:rsidRPr="006B3E42" w:rsidRDefault="00CC0034" w:rsidP="00CC0034">
      <w:pPr>
        <w:rPr>
          <w:color w:val="EE0000"/>
          <w:sz w:val="16"/>
        </w:rPr>
      </w:pPr>
      <w:r w:rsidRPr="006B3E42">
        <w:rPr>
          <w:rStyle w:val="StyleUnderline"/>
          <w:color w:val="EE0000"/>
        </w:rPr>
        <w:t>That number was bolstered by actions including the Hollywood writers’ and actors’ strikes, both of which touched on the use of AI.</w:t>
      </w:r>
      <w:r w:rsidRPr="006B3E42">
        <w:rPr>
          <w:color w:val="EE0000"/>
          <w:sz w:val="16"/>
        </w:rPr>
        <w:t xml:space="preserve"> </w:t>
      </w:r>
      <w:r w:rsidRPr="006B3E42">
        <w:rPr>
          <w:rStyle w:val="StyleUnderline"/>
          <w:color w:val="EE0000"/>
        </w:rPr>
        <w:t>Workers won guardrails around AI use and writer credits</w:t>
      </w:r>
      <w:r w:rsidRPr="006B3E42">
        <w:rPr>
          <w:color w:val="EE0000"/>
          <w:sz w:val="16"/>
        </w:rPr>
        <w:t>, including that a company cannot require a writer to use AI, and protections around actors’ digital likenesses. “We saw in the Hollywood strikes, it’s not about giving workers a veto over progress,” Block says. “It’s about giving people a voice in really important issues about how work gets done.” And if a worker isn’t in a union, she adds, then they don’t get the opportunity to be a part of that conversation.</w:t>
      </w:r>
    </w:p>
    <w:p w14:paraId="3DCE91F0" w14:textId="77777777" w:rsidR="00CC0034" w:rsidRPr="006B3E42" w:rsidRDefault="00CC0034" w:rsidP="00CC0034">
      <w:pPr>
        <w:rPr>
          <w:color w:val="EE0000"/>
          <w:sz w:val="16"/>
        </w:rPr>
      </w:pPr>
      <w:r w:rsidRPr="006B3E42">
        <w:rPr>
          <w:rStyle w:val="StyleUnderline"/>
          <w:color w:val="EE0000"/>
          <w:highlight w:val="green"/>
        </w:rPr>
        <w:t>Labor unions are just beginning to negotiate over</w:t>
      </w:r>
      <w:r w:rsidRPr="006B3E42">
        <w:rPr>
          <w:rStyle w:val="StyleUnderline"/>
          <w:color w:val="EE0000"/>
        </w:rPr>
        <w:t xml:space="preserve"> the use of </w:t>
      </w:r>
      <w:r w:rsidRPr="006B3E42">
        <w:rPr>
          <w:rStyle w:val="StyleUnderline"/>
          <w:color w:val="EE0000"/>
          <w:highlight w:val="green"/>
        </w:rPr>
        <w:t>AI</w:t>
      </w:r>
      <w:r w:rsidRPr="006B3E42">
        <w:rPr>
          <w:rStyle w:val="StyleUnderline"/>
          <w:color w:val="EE0000"/>
        </w:rPr>
        <w:t>, says Virginia Doellgast, an employment relations and dispute resolution professor at Cornell’s School of Industrial and Labor Relations</w:t>
      </w:r>
      <w:r w:rsidRPr="006B3E42">
        <w:rPr>
          <w:color w:val="EE0000"/>
          <w:sz w:val="16"/>
        </w:rPr>
        <w:t>. And the most active areas have been around creative workers through the Writers Guild or SAG-AFTRA. That sort of work is unique because there are issues around ownership rights and the use of AI. But it’s harder to protect the work of people not in creative industries, and AI is already replacing some more technical jobs such as data entry, she notes.</w:t>
      </w:r>
    </w:p>
    <w:p w14:paraId="38C1726A" w14:textId="77777777" w:rsidR="00CC0034" w:rsidRPr="006B3E42" w:rsidRDefault="00CC0034" w:rsidP="00CC0034">
      <w:pPr>
        <w:rPr>
          <w:color w:val="EE0000"/>
          <w:sz w:val="16"/>
        </w:rPr>
      </w:pPr>
      <w:r w:rsidRPr="006B3E42">
        <w:rPr>
          <w:color w:val="EE0000"/>
          <w:sz w:val="16"/>
        </w:rPr>
        <w:t>AI and picket lines</w:t>
      </w:r>
    </w:p>
    <w:p w14:paraId="704F1842" w14:textId="77777777" w:rsidR="00CC0034" w:rsidRPr="006B3E42" w:rsidRDefault="00CC0034" w:rsidP="00CC0034">
      <w:pPr>
        <w:rPr>
          <w:color w:val="EE0000"/>
          <w:sz w:val="16"/>
        </w:rPr>
      </w:pPr>
      <w:r w:rsidRPr="006B3E42">
        <w:rPr>
          <w:rStyle w:val="StyleUnderline"/>
          <w:color w:val="EE0000"/>
          <w:highlight w:val="green"/>
        </w:rPr>
        <w:lastRenderedPageBreak/>
        <w:t>In the case of the</w:t>
      </w:r>
      <w:r w:rsidRPr="006B3E42">
        <w:rPr>
          <w:rStyle w:val="StyleUnderline"/>
          <w:color w:val="EE0000"/>
        </w:rPr>
        <w:t xml:space="preserve"> </w:t>
      </w:r>
      <w:r w:rsidRPr="006B3E42">
        <w:rPr>
          <w:rStyle w:val="StyleUnderline"/>
          <w:color w:val="EE0000"/>
          <w:highlight w:val="green"/>
        </w:rPr>
        <w:t>New York Times</w:t>
      </w:r>
      <w:r w:rsidRPr="006B3E42">
        <w:rPr>
          <w:rStyle w:val="StyleUnderline"/>
          <w:color w:val="EE0000"/>
        </w:rPr>
        <w:t xml:space="preserve"> tech workers </w:t>
      </w:r>
      <w:r w:rsidRPr="006B3E42">
        <w:rPr>
          <w:rStyle w:val="StyleUnderline"/>
          <w:color w:val="EE0000"/>
          <w:highlight w:val="green"/>
        </w:rPr>
        <w:t>strike</w:t>
      </w:r>
      <w:r w:rsidRPr="006B3E42">
        <w:rPr>
          <w:rStyle w:val="StyleUnderline"/>
          <w:color w:val="EE0000"/>
        </w:rPr>
        <w:t xml:space="preserve">, </w:t>
      </w:r>
      <w:r w:rsidRPr="006B3E42">
        <w:rPr>
          <w:rStyle w:val="StyleUnderline"/>
          <w:color w:val="EE0000"/>
          <w:highlight w:val="green"/>
        </w:rPr>
        <w:t>the use of AI</w:t>
      </w:r>
      <w:r w:rsidRPr="006B3E42">
        <w:rPr>
          <w:rStyle w:val="StyleUnderline"/>
          <w:color w:val="EE0000"/>
        </w:rPr>
        <w:t xml:space="preserve"> to keep the website running </w:t>
      </w:r>
      <w:r w:rsidRPr="006B3E42">
        <w:rPr>
          <w:rStyle w:val="StyleUnderline"/>
          <w:color w:val="EE0000"/>
          <w:highlight w:val="green"/>
        </w:rPr>
        <w:t>is a bit complicated</w:t>
      </w:r>
      <w:r w:rsidRPr="006B3E42">
        <w:rPr>
          <w:rStyle w:val="StyleUnderline"/>
          <w:color w:val="EE0000"/>
        </w:rPr>
        <w:t xml:space="preserve">. </w:t>
      </w:r>
      <w:r w:rsidRPr="006B3E42">
        <w:rPr>
          <w:rStyle w:val="StyleUnderline"/>
          <w:color w:val="EE0000"/>
          <w:highlight w:val="green"/>
        </w:rPr>
        <w:t>Workers were striking to protest unfair labor practices</w:t>
      </w:r>
      <w:r w:rsidRPr="006B3E42">
        <w:rPr>
          <w:rStyle w:val="StyleUnderline"/>
          <w:color w:val="EE0000"/>
        </w:rPr>
        <w:t xml:space="preserve"> committed by the employer. </w:t>
      </w:r>
      <w:r w:rsidRPr="006B3E42">
        <w:rPr>
          <w:rStyle w:val="StyleUnderline"/>
          <w:color w:val="EE0000"/>
          <w:highlight w:val="green"/>
        </w:rPr>
        <w:t>That’s different than an economic strike</w:t>
      </w:r>
      <w:r w:rsidRPr="006B3E42">
        <w:rPr>
          <w:rStyle w:val="StyleUnderline"/>
          <w:color w:val="EE0000"/>
        </w:rPr>
        <w:t xml:space="preserve">, the point of which is to push for a concession like higher wages. </w:t>
      </w:r>
      <w:r w:rsidRPr="006B3E42">
        <w:rPr>
          <w:rStyle w:val="StyleUnderline"/>
          <w:color w:val="EE0000"/>
          <w:highlight w:val="green"/>
        </w:rPr>
        <w:t>During an economic strike, it’s legal for employers to permanently replace workers</w:t>
      </w:r>
      <w:r w:rsidRPr="006B3E42">
        <w:rPr>
          <w:rStyle w:val="StyleUnderline"/>
          <w:color w:val="EE0000"/>
        </w:rPr>
        <w:t xml:space="preserve">. </w:t>
      </w:r>
      <w:r w:rsidRPr="006B3E42">
        <w:rPr>
          <w:rStyle w:val="StyleUnderline"/>
          <w:color w:val="EE0000"/>
          <w:highlight w:val="green"/>
        </w:rPr>
        <w:t>But with an unfair labor practice strike, they can’t</w:t>
      </w:r>
      <w:r w:rsidRPr="006B3E42">
        <w:rPr>
          <w:color w:val="EE0000"/>
          <w:sz w:val="16"/>
          <w:highlight w:val="green"/>
        </w:rPr>
        <w:t>.</w:t>
      </w:r>
      <w:r w:rsidRPr="006B3E42">
        <w:rPr>
          <w:color w:val="EE0000"/>
          <w:sz w:val="16"/>
        </w:rPr>
        <w:t xml:space="preserve"> </w:t>
      </w:r>
    </w:p>
    <w:p w14:paraId="25628E52" w14:textId="77777777" w:rsidR="00CC0034" w:rsidRPr="006B3E42" w:rsidRDefault="00CC0034" w:rsidP="00CC0034">
      <w:pPr>
        <w:rPr>
          <w:rStyle w:val="StyleUnderline"/>
          <w:color w:val="EE0000"/>
        </w:rPr>
      </w:pPr>
      <w:r w:rsidRPr="006B3E42">
        <w:rPr>
          <w:rStyle w:val="StyleUnderline"/>
          <w:color w:val="EE0000"/>
        </w:rPr>
        <w:t xml:space="preserve">Employers also aren’t allowed to make “unilateral changes” to the terms of conditions of someone’s employment, once their union is certified. But </w:t>
      </w:r>
      <w:r w:rsidRPr="006B3E42">
        <w:rPr>
          <w:rStyle w:val="StyleUnderline"/>
          <w:color w:val="EE0000"/>
          <w:highlight w:val="green"/>
        </w:rPr>
        <w:t xml:space="preserve">how AI fits into all this </w:t>
      </w:r>
      <w:proofErr w:type="gramStart"/>
      <w:r w:rsidRPr="006B3E42">
        <w:rPr>
          <w:rStyle w:val="StyleUnderline"/>
          <w:color w:val="EE0000"/>
          <w:highlight w:val="green"/>
        </w:rPr>
        <w:t>isn’t</w:t>
      </w:r>
      <w:proofErr w:type="gramEnd"/>
      <w:r w:rsidRPr="006B3E42">
        <w:rPr>
          <w:rStyle w:val="StyleUnderline"/>
          <w:color w:val="EE0000"/>
          <w:highlight w:val="green"/>
        </w:rPr>
        <w:t xml:space="preserve"> yet quite clear.</w:t>
      </w:r>
      <w:r w:rsidRPr="006B3E42">
        <w:rPr>
          <w:color w:val="EE0000"/>
          <w:sz w:val="16"/>
        </w:rPr>
        <w:t xml:space="preserve"> “Would using AI be a change to their employment?” Block asks of the tech workers’ situation. “</w:t>
      </w:r>
      <w:r w:rsidRPr="006B3E42">
        <w:rPr>
          <w:rStyle w:val="StyleUnderline"/>
          <w:color w:val="EE0000"/>
        </w:rPr>
        <w:t>Would it be like hiring strike replacements?” It’s not yet clear how labor law will treat AI.</w:t>
      </w:r>
    </w:p>
    <w:p w14:paraId="38FE9D38" w14:textId="33383D82" w:rsidR="00CC0034" w:rsidRPr="006B3E42" w:rsidRDefault="00CC0034" w:rsidP="00CC0034">
      <w:pPr>
        <w:rPr>
          <w:color w:val="EE0000"/>
          <w:u w:val="single"/>
        </w:rPr>
      </w:pPr>
      <w:r w:rsidRPr="006B3E42">
        <w:rPr>
          <w:rStyle w:val="StyleUnderline"/>
          <w:color w:val="EE0000"/>
        </w:rPr>
        <w:t>To Block, the offer from Perplexity sounded more akin to hiring replacements.</w:t>
      </w:r>
      <w:r w:rsidRPr="006B3E42">
        <w:rPr>
          <w:color w:val="EE0000"/>
          <w:sz w:val="16"/>
        </w:rPr>
        <w:t xml:space="preserve"> (Temporary replacements are allowed in unfair labor practice strikes, but workers must be allowed to return to their jobs at the end of the action.) Still, there might not be a consensus on that view. “We’re in a brave new world,” she says. “That’s why it’s better when people actually have the opportunity to sit down and think through these things, and bargain over them.” </w:t>
      </w:r>
      <w:r w:rsidRPr="006B3E42">
        <w:rPr>
          <w:rStyle w:val="StyleUnderline"/>
          <w:color w:val="EE0000"/>
        </w:rPr>
        <w:t xml:space="preserve">It’s </w:t>
      </w:r>
      <w:r w:rsidRPr="006B3E42">
        <w:rPr>
          <w:rStyle w:val="StyleUnderline"/>
          <w:color w:val="EE0000"/>
          <w:highlight w:val="green"/>
        </w:rPr>
        <w:t>an issue labor law will likely have to contend with</w:t>
      </w:r>
      <w:r w:rsidRPr="006B3E42">
        <w:rPr>
          <w:rStyle w:val="StyleUnderline"/>
          <w:color w:val="EE0000"/>
        </w:rPr>
        <w:t xml:space="preserve"> in the future.</w:t>
      </w:r>
      <w:r w:rsidRPr="006B3E42">
        <w:rPr>
          <w:color w:val="EE0000"/>
        </w:rPr>
        <w:br w:type="page"/>
      </w:r>
    </w:p>
    <w:p w14:paraId="7530AEFC" w14:textId="77777777" w:rsidR="00CC0034" w:rsidRPr="006B3E42" w:rsidRDefault="00CC0034" w:rsidP="00CC0034">
      <w:pPr>
        <w:pStyle w:val="Heading4"/>
        <w:rPr>
          <w:color w:val="EE0000"/>
        </w:rPr>
      </w:pPr>
      <w:r w:rsidRPr="006B3E42">
        <w:rPr>
          <w:color w:val="EE0000"/>
        </w:rPr>
        <w:lastRenderedPageBreak/>
        <w:t>Strikes are ineffective - they fail to secure gains for workers and lead to worse conditions</w:t>
      </w:r>
    </w:p>
    <w:p w14:paraId="67B5F9E6" w14:textId="77777777" w:rsidR="00CC0034" w:rsidRPr="006B3E42" w:rsidRDefault="00CC0034" w:rsidP="00CC0034">
      <w:pPr>
        <w:rPr>
          <w:color w:val="EE0000"/>
        </w:rPr>
      </w:pPr>
      <w:r w:rsidRPr="006B3E42">
        <w:rPr>
          <w:b/>
          <w:bCs/>
          <w:color w:val="EE0000"/>
          <w:sz w:val="24"/>
          <w:szCs w:val="24"/>
        </w:rPr>
        <w:t>Spencer 2025</w:t>
      </w:r>
      <w:r w:rsidRPr="006B3E42">
        <w:rPr>
          <w:color w:val="EE0000"/>
        </w:rPr>
        <w:t xml:space="preserve"> (Glenn Spencer is the Senior Vice President for the Employment Policy Division at the U.S. Chamber of Commerce, 3-26-2025, "Unions: Promises vs Reality", U.S. Chamber of Commerce, https://www.uschamber.com/employment-law/unions/do-unions-really-deliver-on-their-promises</w:t>
      </w:r>
    </w:p>
    <w:p w14:paraId="4B40CC3D" w14:textId="77777777" w:rsidR="00CC0034" w:rsidRPr="006B3E42" w:rsidRDefault="00CC0034" w:rsidP="00CC0034">
      <w:pPr>
        <w:rPr>
          <w:color w:val="EE0000"/>
          <w:sz w:val="16"/>
        </w:rPr>
      </w:pPr>
      <w:r w:rsidRPr="006B3E42">
        <w:rPr>
          <w:color w:val="EE0000"/>
          <w:sz w:val="16"/>
        </w:rPr>
        <w:t>Impact of Strikes</w:t>
      </w:r>
    </w:p>
    <w:p w14:paraId="0FE81847" w14:textId="77777777" w:rsidR="00CC0034" w:rsidRPr="006B3E42" w:rsidRDefault="00CC0034" w:rsidP="00CC0034">
      <w:pPr>
        <w:rPr>
          <w:color w:val="EE0000"/>
          <w:sz w:val="16"/>
        </w:rPr>
      </w:pPr>
      <w:r w:rsidRPr="006B3E42">
        <w:rPr>
          <w:color w:val="EE0000"/>
          <w:sz w:val="16"/>
        </w:rPr>
        <w:t>Promise: Unions claim striking gives workers a stronger voice and delivers better pay and workplace conditions.</w:t>
      </w:r>
    </w:p>
    <w:p w14:paraId="55F826A5" w14:textId="77777777" w:rsidR="00CC0034" w:rsidRPr="006B3E42" w:rsidRDefault="00CC0034" w:rsidP="00CC0034">
      <w:pPr>
        <w:rPr>
          <w:color w:val="EE0000"/>
          <w:u w:val="single"/>
        </w:rPr>
      </w:pPr>
      <w:r w:rsidRPr="006B3E42">
        <w:rPr>
          <w:color w:val="EE0000"/>
          <w:sz w:val="16"/>
        </w:rPr>
        <w:t xml:space="preserve">Reality: </w:t>
      </w:r>
      <w:r w:rsidRPr="006B3E42">
        <w:rPr>
          <w:color w:val="EE0000"/>
          <w:highlight w:val="green"/>
          <w:u w:val="single"/>
        </w:rPr>
        <w:t>Strikes</w:t>
      </w:r>
      <w:r w:rsidRPr="006B3E42">
        <w:rPr>
          <w:color w:val="EE0000"/>
          <w:u w:val="single"/>
        </w:rPr>
        <w:t xml:space="preserve"> are pitched as tools of empowerment, but the reality often </w:t>
      </w:r>
      <w:r w:rsidRPr="006B3E42">
        <w:rPr>
          <w:color w:val="EE0000"/>
          <w:highlight w:val="green"/>
          <w:u w:val="single"/>
        </w:rPr>
        <w:t>bring</w:t>
      </w:r>
      <w:r w:rsidRPr="006B3E42">
        <w:rPr>
          <w:color w:val="EE0000"/>
          <w:u w:val="single"/>
        </w:rPr>
        <w:t xml:space="preserve">s </w:t>
      </w:r>
      <w:r w:rsidRPr="006B3E42">
        <w:rPr>
          <w:color w:val="EE0000"/>
          <w:highlight w:val="green"/>
          <w:u w:val="single"/>
        </w:rPr>
        <w:t>financial strain and uncertainty</w:t>
      </w:r>
      <w:r w:rsidRPr="006B3E42">
        <w:rPr>
          <w:color w:val="EE0000"/>
          <w:u w:val="single"/>
        </w:rPr>
        <w:t>.</w:t>
      </w:r>
      <w:r w:rsidRPr="006B3E42">
        <w:rPr>
          <w:color w:val="EE0000"/>
          <w:sz w:val="16"/>
        </w:rPr>
        <w:t xml:space="preserve"> Workers can go without pay for weeks or months during drawn-out negotiations without guaranteeing success. </w:t>
      </w:r>
      <w:r w:rsidRPr="006B3E42">
        <w:rPr>
          <w:color w:val="EE0000"/>
          <w:highlight w:val="green"/>
          <w:u w:val="single"/>
        </w:rPr>
        <w:t>Promises of better wages</w:t>
      </w:r>
      <w:r w:rsidRPr="006B3E42">
        <w:rPr>
          <w:color w:val="EE0000"/>
          <w:u w:val="single"/>
        </w:rPr>
        <w:t xml:space="preserve"> or benefits can </w:t>
      </w:r>
      <w:r w:rsidRPr="006B3E42">
        <w:rPr>
          <w:color w:val="EE0000"/>
          <w:highlight w:val="green"/>
          <w:u w:val="single"/>
        </w:rPr>
        <w:t>fall short</w:t>
      </w:r>
      <w:r w:rsidRPr="006B3E42">
        <w:rPr>
          <w:color w:val="EE0000"/>
          <w:u w:val="single"/>
        </w:rPr>
        <w:t xml:space="preserve">, replaced by frustration as employees feel pressured into </w:t>
      </w:r>
      <w:proofErr w:type="gramStart"/>
      <w:r w:rsidRPr="006B3E42">
        <w:rPr>
          <w:color w:val="EE0000"/>
          <w:u w:val="single"/>
        </w:rPr>
        <w:t>actions</w:t>
      </w:r>
      <w:proofErr w:type="gramEnd"/>
      <w:r w:rsidRPr="006B3E42">
        <w:rPr>
          <w:color w:val="EE0000"/>
          <w:u w:val="single"/>
        </w:rPr>
        <w:t xml:space="preserve"> they may not fully support.</w:t>
      </w:r>
    </w:p>
    <w:p w14:paraId="2BEF7364" w14:textId="77777777" w:rsidR="00CC0034" w:rsidRPr="006B3E42" w:rsidRDefault="00CC0034" w:rsidP="00CC0034">
      <w:pPr>
        <w:rPr>
          <w:color w:val="EE0000"/>
          <w:u w:val="single"/>
        </w:rPr>
      </w:pPr>
      <w:r w:rsidRPr="006B3E42">
        <w:rPr>
          <w:color w:val="EE0000"/>
          <w:sz w:val="16"/>
        </w:rPr>
        <w:t xml:space="preserve">Result: Strikes leave many union members questioning if the sacrifices of striking outweigh the uncertain outcomes, </w:t>
      </w:r>
      <w:r w:rsidRPr="006B3E42">
        <w:rPr>
          <w:color w:val="EE0000"/>
          <w:u w:val="single"/>
        </w:rPr>
        <w:t xml:space="preserve">leaving </w:t>
      </w:r>
      <w:r w:rsidRPr="006B3E42">
        <w:rPr>
          <w:color w:val="EE0000"/>
          <w:highlight w:val="green"/>
          <w:u w:val="single"/>
        </w:rPr>
        <w:t>workers burdened with lost wages and unmet expectations</w:t>
      </w:r>
      <w:r w:rsidRPr="006B3E42">
        <w:rPr>
          <w:color w:val="EE0000"/>
          <w:u w:val="single"/>
        </w:rPr>
        <w:t>.</w:t>
      </w:r>
    </w:p>
    <w:p w14:paraId="1C2A88F0" w14:textId="77777777" w:rsidR="00CC0034" w:rsidRPr="006B3E42" w:rsidRDefault="00CC0034" w:rsidP="00CC0034">
      <w:pPr>
        <w:rPr>
          <w:color w:val="EE0000"/>
          <w:sz w:val="16"/>
        </w:rPr>
      </w:pPr>
      <w:r w:rsidRPr="006B3E42">
        <w:rPr>
          <w:color w:val="EE0000"/>
          <w:sz w:val="16"/>
        </w:rPr>
        <w:t>A Voice at Work</w:t>
      </w:r>
    </w:p>
    <w:p w14:paraId="26D42F36" w14:textId="77777777" w:rsidR="00CC0034" w:rsidRPr="006B3E42" w:rsidRDefault="00CC0034" w:rsidP="00CC0034">
      <w:pPr>
        <w:rPr>
          <w:color w:val="EE0000"/>
          <w:sz w:val="16"/>
        </w:rPr>
      </w:pPr>
      <w:r w:rsidRPr="006B3E42">
        <w:rPr>
          <w:color w:val="EE0000"/>
          <w:sz w:val="16"/>
        </w:rPr>
        <w:t xml:space="preserve">Promise: Unions frequently promise to provide workers with a voice at work.  It is true that unions are empowered to speak on behalf of workers. </w:t>
      </w:r>
    </w:p>
    <w:p w14:paraId="35240428" w14:textId="77777777" w:rsidR="00CC0034" w:rsidRPr="006B3E42" w:rsidRDefault="00CC0034" w:rsidP="00CC0034">
      <w:pPr>
        <w:rPr>
          <w:color w:val="EE0000"/>
          <w:u w:val="single"/>
        </w:rPr>
      </w:pPr>
      <w:r w:rsidRPr="006B3E42">
        <w:rPr>
          <w:color w:val="EE0000"/>
          <w:u w:val="single"/>
        </w:rPr>
        <w:t xml:space="preserve">Reality: However, this also means that </w:t>
      </w:r>
      <w:r w:rsidRPr="006B3E42">
        <w:rPr>
          <w:color w:val="EE0000"/>
          <w:highlight w:val="green"/>
          <w:u w:val="single"/>
        </w:rPr>
        <w:t>workers lose</w:t>
      </w:r>
      <w:r w:rsidRPr="006B3E42">
        <w:rPr>
          <w:color w:val="EE0000"/>
          <w:u w:val="single"/>
        </w:rPr>
        <w:t xml:space="preserve"> some of their </w:t>
      </w:r>
      <w:r w:rsidRPr="006B3E42">
        <w:rPr>
          <w:color w:val="EE0000"/>
          <w:highlight w:val="green"/>
          <w:u w:val="single"/>
        </w:rPr>
        <w:t>ability to speak</w:t>
      </w:r>
      <w:r w:rsidRPr="006B3E42">
        <w:rPr>
          <w:color w:val="EE0000"/>
          <w:u w:val="single"/>
        </w:rPr>
        <w:t xml:space="preserve"> out </w:t>
      </w:r>
      <w:r w:rsidRPr="006B3E42">
        <w:rPr>
          <w:color w:val="EE0000"/>
          <w:highlight w:val="green"/>
          <w:u w:val="single"/>
        </w:rPr>
        <w:t>for themselves</w:t>
      </w:r>
      <w:r w:rsidRPr="006B3E42">
        <w:rPr>
          <w:color w:val="EE0000"/>
          <w:u w:val="single"/>
        </w:rPr>
        <w:t xml:space="preserve">, or to </w:t>
      </w:r>
      <w:r w:rsidRPr="006B3E42">
        <w:rPr>
          <w:color w:val="EE0000"/>
          <w:highlight w:val="green"/>
          <w:u w:val="single"/>
        </w:rPr>
        <w:t>obtain wages, benefits, or hours</w:t>
      </w:r>
      <w:r w:rsidRPr="006B3E42">
        <w:rPr>
          <w:color w:val="EE0000"/>
          <w:u w:val="single"/>
        </w:rPr>
        <w:t xml:space="preserve"> that fall outside of the constraints of a union contract.  Some workers speak of “a lack of control” once a union takes over.</w:t>
      </w:r>
    </w:p>
    <w:p w14:paraId="41C04EB1" w14:textId="77777777" w:rsidR="00CC0034" w:rsidRPr="006B3E42" w:rsidRDefault="00CC0034" w:rsidP="00CC0034">
      <w:pPr>
        <w:rPr>
          <w:color w:val="EE0000"/>
          <w:sz w:val="16"/>
        </w:rPr>
      </w:pPr>
      <w:r w:rsidRPr="006B3E42">
        <w:rPr>
          <w:color w:val="EE0000"/>
          <w:sz w:val="16"/>
        </w:rPr>
        <w:t>Result: Workers may feel that their workplace is more rigid, bureaucratic, and controlled by the union.  Union leadership gets a voice in the workplace, but that doesn’t always mean that workers do too.</w:t>
      </w:r>
    </w:p>
    <w:p w14:paraId="0997C62E" w14:textId="77777777" w:rsidR="00CC0034" w:rsidRPr="006B3E42" w:rsidRDefault="00CC0034" w:rsidP="00CC0034">
      <w:pPr>
        <w:rPr>
          <w:color w:val="EE0000"/>
          <w:sz w:val="16"/>
        </w:rPr>
      </w:pPr>
      <w:r w:rsidRPr="006B3E42">
        <w:rPr>
          <w:color w:val="EE0000"/>
          <w:sz w:val="16"/>
        </w:rPr>
        <w:t>Social Issues</w:t>
      </w:r>
    </w:p>
    <w:p w14:paraId="1E9A7914" w14:textId="77777777" w:rsidR="00CC0034" w:rsidRPr="006B3E42" w:rsidRDefault="00CC0034" w:rsidP="00CC0034">
      <w:pPr>
        <w:rPr>
          <w:color w:val="EE0000"/>
          <w:sz w:val="16"/>
        </w:rPr>
      </w:pPr>
      <w:r w:rsidRPr="006B3E42">
        <w:rPr>
          <w:color w:val="EE0000"/>
          <w:sz w:val="16"/>
        </w:rPr>
        <w:t>Promise: Unions promise to champion workers’ views on social issues, claiming to represent their interests on topics like political and societal debates.</w:t>
      </w:r>
    </w:p>
    <w:p w14:paraId="2723A7BE" w14:textId="77777777" w:rsidR="00CC0034" w:rsidRPr="006B3E42" w:rsidRDefault="00CC0034" w:rsidP="00CC0034">
      <w:pPr>
        <w:rPr>
          <w:color w:val="EE0000"/>
          <w:u w:val="single"/>
        </w:rPr>
      </w:pPr>
      <w:r w:rsidRPr="006B3E42">
        <w:rPr>
          <w:color w:val="EE0000"/>
          <w:sz w:val="16"/>
        </w:rPr>
        <w:t xml:space="preserve">Reality: </w:t>
      </w:r>
      <w:r w:rsidRPr="006B3E42">
        <w:rPr>
          <w:color w:val="EE0000"/>
          <w:u w:val="single"/>
        </w:rPr>
        <w:t xml:space="preserve">Union-led social politics often clash with the beliefs of rank-and-file members. Many </w:t>
      </w:r>
      <w:r w:rsidRPr="006B3E42">
        <w:rPr>
          <w:color w:val="EE0000"/>
          <w:highlight w:val="green"/>
          <w:u w:val="single"/>
        </w:rPr>
        <w:t>workers feel disconnected</w:t>
      </w:r>
      <w:r w:rsidRPr="006B3E42">
        <w:rPr>
          <w:color w:val="EE0000"/>
          <w:u w:val="single"/>
        </w:rPr>
        <w:t xml:space="preserve"> from these agendas, seeing them as unrepresentative of their views or workplace needs.</w:t>
      </w:r>
    </w:p>
    <w:p w14:paraId="1DE6F5B3" w14:textId="77777777" w:rsidR="00CC0034" w:rsidRPr="006B3E42" w:rsidRDefault="00CC0034" w:rsidP="00CC0034">
      <w:pPr>
        <w:rPr>
          <w:color w:val="EE0000"/>
          <w:sz w:val="16"/>
        </w:rPr>
      </w:pPr>
      <w:r w:rsidRPr="006B3E42">
        <w:rPr>
          <w:color w:val="EE0000"/>
          <w:sz w:val="16"/>
        </w:rPr>
        <w:t>Result: This creates frustration, as workers feel their voices are lost while union leaders push for unrelated social issues.</w:t>
      </w:r>
    </w:p>
    <w:p w14:paraId="406C870E" w14:textId="77777777" w:rsidR="00CC0034" w:rsidRPr="006B3E42" w:rsidRDefault="00CC0034" w:rsidP="00CC0034">
      <w:pPr>
        <w:rPr>
          <w:color w:val="EE0000"/>
          <w:sz w:val="16"/>
        </w:rPr>
      </w:pPr>
      <w:r w:rsidRPr="006B3E42">
        <w:rPr>
          <w:color w:val="EE0000"/>
          <w:sz w:val="16"/>
        </w:rPr>
        <w:t>Bottom Line</w:t>
      </w:r>
    </w:p>
    <w:p w14:paraId="1E85F250" w14:textId="77777777" w:rsidR="00CC0034" w:rsidRPr="006B3E42" w:rsidRDefault="00CC0034" w:rsidP="00CC0034">
      <w:pPr>
        <w:rPr>
          <w:color w:val="EE0000"/>
          <w:u w:val="single"/>
        </w:rPr>
      </w:pPr>
      <w:r w:rsidRPr="006B3E42">
        <w:rPr>
          <w:color w:val="EE0000"/>
          <w:u w:val="single"/>
        </w:rPr>
        <w:t xml:space="preserve">For workers seeking fairness, opportunity, and success, the better path may lie in fostering direct relationships with their employers rather than relying on </w:t>
      </w:r>
      <w:r w:rsidRPr="006B3E42">
        <w:rPr>
          <w:color w:val="EE0000"/>
          <w:highlight w:val="green"/>
          <w:u w:val="single"/>
        </w:rPr>
        <w:t>unions</w:t>
      </w:r>
      <w:r w:rsidRPr="006B3E42">
        <w:rPr>
          <w:color w:val="EE0000"/>
          <w:u w:val="single"/>
        </w:rPr>
        <w:t xml:space="preserve"> to </w:t>
      </w:r>
      <w:r w:rsidRPr="006B3E42">
        <w:rPr>
          <w:color w:val="EE0000"/>
          <w:highlight w:val="green"/>
          <w:u w:val="single"/>
        </w:rPr>
        <w:t>deliver</w:t>
      </w:r>
      <w:r w:rsidRPr="006B3E42">
        <w:rPr>
          <w:color w:val="EE0000"/>
          <w:u w:val="single"/>
        </w:rPr>
        <w:t xml:space="preserve"> on </w:t>
      </w:r>
      <w:r w:rsidRPr="006B3E42">
        <w:rPr>
          <w:color w:val="EE0000"/>
          <w:highlight w:val="green"/>
          <w:u w:val="single"/>
        </w:rPr>
        <w:t>lofty and unrealistic promises</w:t>
      </w:r>
      <w:r w:rsidRPr="006B3E42">
        <w:rPr>
          <w:color w:val="EE0000"/>
          <w:u w:val="single"/>
        </w:rPr>
        <w:t>.</w:t>
      </w:r>
    </w:p>
    <w:p w14:paraId="13ADB2D1" w14:textId="77777777" w:rsidR="00CC0034" w:rsidRPr="006B3E42" w:rsidRDefault="00CC0034" w:rsidP="00CC0034">
      <w:pPr>
        <w:rPr>
          <w:rFonts w:eastAsiaTheme="majorEastAsia" w:cstheme="majorBidi"/>
          <w:b/>
          <w:iCs/>
          <w:color w:val="EE0000"/>
          <w:sz w:val="26"/>
        </w:rPr>
      </w:pPr>
      <w:r w:rsidRPr="006B3E42">
        <w:rPr>
          <w:color w:val="EE0000"/>
        </w:rPr>
        <w:br w:type="page"/>
      </w:r>
    </w:p>
    <w:p w14:paraId="09B1C7E8" w14:textId="77777777" w:rsidR="00CC0034" w:rsidRPr="006B3E42" w:rsidRDefault="00CC0034" w:rsidP="00CC0034">
      <w:pPr>
        <w:rPr>
          <w:color w:val="EE0000"/>
        </w:rPr>
      </w:pPr>
    </w:p>
    <w:p w14:paraId="0A7B455C" w14:textId="77777777" w:rsidR="007E2DE6" w:rsidRPr="006B3E42" w:rsidRDefault="007E2DE6" w:rsidP="007E2DE6">
      <w:pPr>
        <w:rPr>
          <w:color w:val="EE0000"/>
        </w:rPr>
      </w:pPr>
    </w:p>
    <w:p w14:paraId="3B4AF8B2" w14:textId="77777777" w:rsidR="007E2DE6" w:rsidRPr="006B3E42" w:rsidRDefault="007E2DE6" w:rsidP="007E2DE6">
      <w:pPr>
        <w:rPr>
          <w:color w:val="EE0000"/>
        </w:rPr>
      </w:pPr>
    </w:p>
    <w:sectPr w:rsidR="007E2DE6" w:rsidRPr="006B3E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2AC46" w14:textId="77777777" w:rsidR="00386D6F" w:rsidRDefault="00386D6F" w:rsidP="00066D2C">
      <w:pPr>
        <w:spacing w:after="0" w:line="240" w:lineRule="auto"/>
      </w:pPr>
      <w:r>
        <w:separator/>
      </w:r>
    </w:p>
  </w:endnote>
  <w:endnote w:type="continuationSeparator" w:id="0">
    <w:p w14:paraId="5DE0A43A" w14:textId="77777777" w:rsidR="00386D6F" w:rsidRDefault="00386D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D8B47" w14:textId="77777777" w:rsidR="00386D6F" w:rsidRDefault="00386D6F" w:rsidP="00066D2C">
      <w:pPr>
        <w:spacing w:after="0" w:line="240" w:lineRule="auto"/>
      </w:pPr>
      <w:r>
        <w:separator/>
      </w:r>
    </w:p>
  </w:footnote>
  <w:footnote w:type="continuationSeparator" w:id="0">
    <w:p w14:paraId="6D3CB513" w14:textId="77777777" w:rsidR="00386D6F" w:rsidRDefault="00386D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3B2330"/>
    <w:multiLevelType w:val="hybridMultilevel"/>
    <w:tmpl w:val="6674F2DA"/>
    <w:lvl w:ilvl="0" w:tplc="DA4E8C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54324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2DE6"/>
    <w:rsid w:val="00001C7E"/>
    <w:rsid w:val="0000487C"/>
    <w:rsid w:val="00011FEF"/>
    <w:rsid w:val="00013C8B"/>
    <w:rsid w:val="00023AEF"/>
    <w:rsid w:val="000250CA"/>
    <w:rsid w:val="00032119"/>
    <w:rsid w:val="000427BD"/>
    <w:rsid w:val="00043C82"/>
    <w:rsid w:val="00050713"/>
    <w:rsid w:val="0005306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0A7"/>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D2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3B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D69"/>
    <w:rsid w:val="00361FA0"/>
    <w:rsid w:val="003662DB"/>
    <w:rsid w:val="00367D96"/>
    <w:rsid w:val="003706D8"/>
    <w:rsid w:val="00373B7F"/>
    <w:rsid w:val="003753F6"/>
    <w:rsid w:val="003779C8"/>
    <w:rsid w:val="00382DF7"/>
    <w:rsid w:val="00386D6F"/>
    <w:rsid w:val="0039157C"/>
    <w:rsid w:val="00392D93"/>
    <w:rsid w:val="00393EF2"/>
    <w:rsid w:val="00394F71"/>
    <w:rsid w:val="00396D52"/>
    <w:rsid w:val="003A46B4"/>
    <w:rsid w:val="003A5CE8"/>
    <w:rsid w:val="003A698D"/>
    <w:rsid w:val="003B17B3"/>
    <w:rsid w:val="003B21E8"/>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E4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4B"/>
    <w:rsid w:val="006E37D4"/>
    <w:rsid w:val="006F3768"/>
    <w:rsid w:val="006F71DE"/>
    <w:rsid w:val="00704573"/>
    <w:rsid w:val="0070507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DE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B3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1BA"/>
    <w:rsid w:val="00B41D37"/>
    <w:rsid w:val="00B45128"/>
    <w:rsid w:val="00B53DB3"/>
    <w:rsid w:val="00B66AF2"/>
    <w:rsid w:val="00B72848"/>
    <w:rsid w:val="00B74544"/>
    <w:rsid w:val="00B77754"/>
    <w:rsid w:val="00B81054"/>
    <w:rsid w:val="00B820DB"/>
    <w:rsid w:val="00B837F0"/>
    <w:rsid w:val="00B83896"/>
    <w:rsid w:val="00B860A9"/>
    <w:rsid w:val="00B86D2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623"/>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034"/>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8082A"/>
  <w15:chartTrackingRefBased/>
  <w15:docId w15:val="{0E02E32F-8E11-E143-9560-428A2958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306A"/>
    <w:rPr>
      <w:rFonts w:ascii="Calibri" w:hAnsi="Calibri" w:cs="Calibri"/>
    </w:rPr>
  </w:style>
  <w:style w:type="paragraph" w:styleId="Heading1">
    <w:name w:val="heading 1"/>
    <w:aliases w:val="Pocket"/>
    <w:basedOn w:val="Normal"/>
    <w:next w:val="Normal"/>
    <w:link w:val="Heading1Char"/>
    <w:qFormat/>
    <w:rsid w:val="000530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30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0530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No Spacing211,No Spacing12,No Spacing4,No Spacing11111,No Spacing5,No Spacing21,tags,Card,Ta,T"/>
    <w:basedOn w:val="Normal"/>
    <w:next w:val="Normal"/>
    <w:link w:val="Heading4Char"/>
    <w:uiPriority w:val="3"/>
    <w:qFormat/>
    <w:rsid w:val="000530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30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30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06A"/>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05306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306A"/>
    <w:rPr>
      <w:color w:val="auto"/>
      <w:u w:val="none"/>
    </w:rPr>
  </w:style>
  <w:style w:type="character" w:customStyle="1" w:styleId="Heading1Char">
    <w:name w:val="Heading 1 Char"/>
    <w:aliases w:val="Pocket Char"/>
    <w:basedOn w:val="DefaultParagraphFont"/>
    <w:link w:val="Heading1"/>
    <w:rsid w:val="000530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306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05306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 Char,tags Char"/>
    <w:basedOn w:val="DefaultParagraphFont"/>
    <w:link w:val="Heading4"/>
    <w:uiPriority w:val="3"/>
    <w:rsid w:val="000530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306A"/>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05306A"/>
    <w:rPr>
      <w:b w:val="0"/>
      <w:sz w:val="22"/>
      <w:u w:val="single"/>
    </w:rPr>
  </w:style>
  <w:style w:type="character" w:styleId="Strong">
    <w:name w:val="Strong"/>
    <w:basedOn w:val="DefaultParagraphFont"/>
    <w:uiPriority w:val="22"/>
    <w:semiHidden/>
    <w:qFormat/>
    <w:rsid w:val="0005306A"/>
    <w:rPr>
      <w:b/>
      <w:bCs/>
    </w:rPr>
  </w:style>
  <w:style w:type="character" w:styleId="BookTitle">
    <w:name w:val="Book Title"/>
    <w:basedOn w:val="DefaultParagraphFont"/>
    <w:uiPriority w:val="33"/>
    <w:semiHidden/>
    <w:qFormat/>
    <w:rsid w:val="0005306A"/>
    <w:rPr>
      <w:b/>
      <w:bCs/>
      <w:i/>
      <w:iCs/>
      <w:spacing w:val="5"/>
    </w:rPr>
  </w:style>
  <w:style w:type="character" w:customStyle="1" w:styleId="Heading5Char">
    <w:name w:val="Heading 5 Char"/>
    <w:basedOn w:val="DefaultParagraphFont"/>
    <w:link w:val="Heading5"/>
    <w:uiPriority w:val="9"/>
    <w:semiHidden/>
    <w:rsid w:val="000530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306A"/>
  </w:style>
  <w:style w:type="paragraph" w:styleId="Header">
    <w:name w:val="header"/>
    <w:basedOn w:val="Normal"/>
    <w:link w:val="HeaderChar"/>
    <w:uiPriority w:val="99"/>
    <w:semiHidden/>
    <w:rsid w:val="000530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306A"/>
    <w:rPr>
      <w:rFonts w:ascii="Calibri" w:hAnsi="Calibri" w:cs="Calibri"/>
    </w:rPr>
  </w:style>
  <w:style w:type="paragraph" w:styleId="Footer">
    <w:name w:val="footer"/>
    <w:basedOn w:val="Normal"/>
    <w:link w:val="FooterChar"/>
    <w:uiPriority w:val="99"/>
    <w:semiHidden/>
    <w:rsid w:val="000530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306A"/>
    <w:rPr>
      <w:rFonts w:ascii="Calibri" w:hAnsi="Calibri" w:cs="Calibri"/>
    </w:rPr>
  </w:style>
  <w:style w:type="paragraph" w:styleId="BodyText">
    <w:name w:val="Body Text"/>
    <w:basedOn w:val="Normal"/>
    <w:link w:val="BodyTextChar"/>
    <w:uiPriority w:val="99"/>
    <w:semiHidden/>
    <w:unhideWhenUsed/>
    <w:rsid w:val="0005306A"/>
    <w:pPr>
      <w:spacing w:after="120"/>
    </w:pPr>
  </w:style>
  <w:style w:type="character" w:customStyle="1" w:styleId="BodyTextChar">
    <w:name w:val="Body Text Char"/>
    <w:basedOn w:val="DefaultParagraphFont"/>
    <w:link w:val="BodyText"/>
    <w:uiPriority w:val="99"/>
    <w:semiHidden/>
    <w:rsid w:val="0005306A"/>
    <w:rPr>
      <w:rFonts w:ascii="Calibri" w:hAnsi="Calibri" w:cs="Calibri"/>
    </w:rPr>
  </w:style>
  <w:style w:type="paragraph" w:styleId="NoSpacing">
    <w:name w:val="No Spacing"/>
    <w:link w:val="NoSpacingChar"/>
    <w:uiPriority w:val="99"/>
    <w:semiHidden/>
    <w:unhideWhenUsed/>
    <w:qFormat/>
    <w:rsid w:val="0005306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306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2,Block Char1,Heading 3 Char1 Char1"/>
    <w:basedOn w:val="DefaultParagraphFont"/>
    <w:uiPriority w:val="99"/>
    <w:unhideWhenUsed/>
    <w:rsid w:val="0005306A"/>
    <w:rPr>
      <w:color w:val="0563C1" w:themeColor="hyperlink"/>
      <w:u w:val="single"/>
    </w:rPr>
  </w:style>
  <w:style w:type="character" w:styleId="UnresolvedMention">
    <w:name w:val="Unresolved Mention"/>
    <w:basedOn w:val="DefaultParagraphFont"/>
    <w:uiPriority w:val="99"/>
    <w:semiHidden/>
    <w:unhideWhenUsed/>
    <w:rsid w:val="0005306A"/>
    <w:rPr>
      <w:color w:val="605E5C"/>
      <w:shd w:val="clear" w:color="auto" w:fill="E1DFDD"/>
    </w:rPr>
  </w:style>
  <w:style w:type="paragraph" w:customStyle="1" w:styleId="textbold">
    <w:name w:val="text bold"/>
    <w:basedOn w:val="Normal"/>
    <w:link w:val="Emphasis"/>
    <w:uiPriority w:val="8"/>
    <w:qFormat/>
    <w:rsid w:val="007E2DE6"/>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1077800418787214?casa_token=FmfI3VCe_agAAAAA:fa7d07aWSlulltqJwseysnWaweEB4RjQwskz1HQeKfWaYMnLHjlxAXpJaUqyJVsdLaPyZQpnpW_oj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30</Pages>
  <Words>21121</Words>
  <Characters>123141</Characters>
  <Application>Microsoft Office Word</Application>
  <DocSecurity>0</DocSecurity>
  <Lines>1539</Lines>
  <Paragraphs>509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8</cp:revision>
  <dcterms:created xsi:type="dcterms:W3CDTF">2026-01-07T14:05:00Z</dcterms:created>
  <dcterms:modified xsi:type="dcterms:W3CDTF">2026-01-07T17:14:00Z</dcterms:modified>
</cp:coreProperties>
</file>