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FDFF" w14:textId="4B4AFA45" w:rsidR="005D388F" w:rsidRDefault="00F15407" w:rsidP="00F15407">
      <w:pPr>
        <w:pStyle w:val="Heading1"/>
      </w:pPr>
      <w:r>
        <w:t>1NC</w:t>
      </w:r>
      <w:r w:rsidR="005A53FA">
        <w:t xml:space="preserve"> ADA R4</w:t>
      </w:r>
    </w:p>
    <w:p w14:paraId="5D39E140" w14:textId="77777777" w:rsidR="005479FE" w:rsidRDefault="005479FE" w:rsidP="005479FE">
      <w:pPr>
        <w:pStyle w:val="Heading3"/>
      </w:pPr>
      <w:r>
        <w:lastRenderedPageBreak/>
        <w:t>1NC---OFF</w:t>
      </w:r>
    </w:p>
    <w:p w14:paraId="1083355C" w14:textId="38CB3232" w:rsidR="005479FE" w:rsidRDefault="005479FE" w:rsidP="005479FE">
      <w:pPr>
        <w:pStyle w:val="Heading4"/>
      </w:pPr>
      <w:r>
        <w:t xml:space="preserve">‘Workers’ means </w:t>
      </w:r>
      <w:r>
        <w:rPr>
          <w:u w:val="single"/>
        </w:rPr>
        <w:t>all</w:t>
      </w:r>
      <w:r>
        <w:t xml:space="preserve"> workers </w:t>
      </w:r>
    </w:p>
    <w:p w14:paraId="14A2CD7C" w14:textId="77777777" w:rsidR="005479FE" w:rsidRDefault="005479FE" w:rsidP="005479FE">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4B1D754" w14:textId="77777777" w:rsidR="005479FE" w:rsidRPr="00880819" w:rsidRDefault="005479FE" w:rsidP="005479FE">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59E7DB7" w14:textId="77777777" w:rsidR="005479FE" w:rsidRPr="00880819" w:rsidRDefault="005479FE" w:rsidP="005479FE">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5C49CB44" w14:textId="77777777" w:rsidR="005479FE" w:rsidRPr="00880819" w:rsidRDefault="005479FE" w:rsidP="005479FE">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1607DE3A" w14:textId="77777777" w:rsidR="005479FE" w:rsidRPr="00880819" w:rsidRDefault="005479FE" w:rsidP="005479FE">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46E50779" w14:textId="77777777" w:rsidR="005479FE" w:rsidRDefault="005479FE" w:rsidP="005479FE">
      <w:pPr>
        <w:rPr>
          <w:sz w:val="16"/>
        </w:rPr>
      </w:pPr>
      <w:r w:rsidRPr="00880819">
        <w:rPr>
          <w:sz w:val="16"/>
        </w:rPr>
        <w:t>(d) the term "regulations" should cover all provisions given force of law by the competent authority or authorities.</w:t>
      </w:r>
    </w:p>
    <w:p w14:paraId="5B5C93D5" w14:textId="66517FC1" w:rsidR="005479FE" w:rsidRDefault="005479FE" w:rsidP="005479FE">
      <w:pPr>
        <w:pStyle w:val="Heading4"/>
      </w:pPr>
      <w:r>
        <w:t>Violation: The plan does not affect every worker in the US.</w:t>
      </w:r>
    </w:p>
    <w:p w14:paraId="09A03B48" w14:textId="5F9EF5EA" w:rsidR="005479FE" w:rsidRPr="00AC5F14" w:rsidRDefault="005479FE" w:rsidP="005479FE">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1A1F5E00" w14:textId="0ABF81CC" w:rsidR="00F15407" w:rsidRDefault="005479FE" w:rsidP="005479FE">
      <w:pPr>
        <w:pStyle w:val="Heading3"/>
      </w:pPr>
      <w:r>
        <w:lastRenderedPageBreak/>
        <w:t>1NC---OFF</w:t>
      </w:r>
    </w:p>
    <w:p w14:paraId="421D6F10" w14:textId="704CF3F0" w:rsidR="00414BBC" w:rsidRPr="00DC791A" w:rsidRDefault="00414BBC" w:rsidP="00414BBC">
      <w:pPr>
        <w:keepNext/>
        <w:keepLines/>
        <w:spacing w:before="40" w:after="0"/>
        <w:outlineLvl w:val="3"/>
        <w:rPr>
          <w:rFonts w:eastAsia="Times New Roman"/>
          <w:b/>
          <w:iCs/>
          <w:sz w:val="26"/>
          <w:u w:val="single"/>
        </w:rPr>
      </w:pPr>
      <w:bookmarkStart w:id="0" w:name="_Hlk214179704"/>
      <w:r w:rsidRPr="00DC791A">
        <w:rPr>
          <w:rFonts w:eastAsia="Times New Roman"/>
          <w:b/>
          <w:iCs/>
          <w:sz w:val="26"/>
        </w:rPr>
        <w:t xml:space="preserve">“Worker” requires an </w:t>
      </w:r>
      <w:r w:rsidRPr="00DC791A">
        <w:rPr>
          <w:rFonts w:eastAsia="Times New Roman"/>
          <w:b/>
          <w:iCs/>
          <w:sz w:val="26"/>
          <w:u w:val="single"/>
        </w:rPr>
        <w:t>employment relationship</w:t>
      </w:r>
      <w:r w:rsidRPr="00DC791A">
        <w:rPr>
          <w:rFonts w:eastAsia="Times New Roman"/>
          <w:b/>
          <w:iCs/>
          <w:sz w:val="26"/>
        </w:rPr>
        <w:t>.</w:t>
      </w:r>
    </w:p>
    <w:p w14:paraId="7E3A89CE" w14:textId="77777777" w:rsidR="00414BBC" w:rsidRPr="00DC791A" w:rsidRDefault="00414BBC" w:rsidP="00414BBC">
      <w:pPr>
        <w:rPr>
          <w:rFonts w:eastAsia="Calibri"/>
        </w:rPr>
      </w:pPr>
      <w:r w:rsidRPr="00DC791A">
        <w:rPr>
          <w:rFonts w:eastAsia="Calibri"/>
          <w:b/>
          <w:bCs/>
          <w:sz w:val="26"/>
        </w:rPr>
        <w:t>US District Court 07</w:t>
      </w:r>
      <w:r w:rsidRPr="00DC791A">
        <w:rPr>
          <w:rFonts w:eastAsia="Calibri"/>
        </w:rPr>
        <w:t xml:space="preserve">. United States District Court, W.D. Washington, at Tacoma. Cook v. Ocean Gold Seafoods, Inc., No. C06-5562FDB, 2007 WL 4190410, at *1 (W.D. Wash. Nov. 21, 2007), </w:t>
      </w:r>
      <w:proofErr w:type="spellStart"/>
      <w:r w:rsidRPr="00DC791A">
        <w:rPr>
          <w:rFonts w:eastAsia="Calibri"/>
        </w:rPr>
        <w:t>rev'd</w:t>
      </w:r>
      <w:proofErr w:type="spellEnd"/>
      <w:r w:rsidRPr="00DC791A">
        <w:rPr>
          <w:rFonts w:eastAsia="Calibri"/>
        </w:rPr>
        <w:t xml:space="preserve"> and remanded, 334 F. </w:t>
      </w:r>
      <w:proofErr w:type="spellStart"/>
      <w:r w:rsidRPr="00DC791A">
        <w:rPr>
          <w:rFonts w:eastAsia="Calibri"/>
        </w:rPr>
        <w:t>App'x</w:t>
      </w:r>
      <w:proofErr w:type="spellEnd"/>
      <w:r w:rsidRPr="00DC791A">
        <w:rPr>
          <w:rFonts w:eastAsia="Calibri"/>
        </w:rPr>
        <w:t xml:space="preserve"> 812 (9th Cir. 2009). </w:t>
      </w:r>
      <w:proofErr w:type="spellStart"/>
      <w:r w:rsidRPr="00DC791A">
        <w:rPr>
          <w:rFonts w:eastAsia="Calibri"/>
        </w:rPr>
        <w:t>WestLaw</w:t>
      </w:r>
      <w:proofErr w:type="spellEnd"/>
    </w:p>
    <w:p w14:paraId="26C5B19A" w14:textId="77777777" w:rsidR="00414BBC" w:rsidRPr="00DC791A" w:rsidRDefault="00414BBC" w:rsidP="00414BBC">
      <w:pPr>
        <w:rPr>
          <w:rFonts w:eastAsia="Calibri"/>
          <w:sz w:val="16"/>
        </w:rPr>
      </w:pPr>
      <w:r w:rsidRPr="00DC791A">
        <w:rPr>
          <w:rFonts w:eastAsia="Calibri"/>
          <w:highlight w:val="cyan"/>
          <w:u w:val="single"/>
        </w:rPr>
        <w:t>The IIA defines</w:t>
      </w:r>
      <w:r w:rsidRPr="00DC791A">
        <w:rPr>
          <w:rFonts w:eastAsia="Calibri"/>
          <w:sz w:val="16"/>
        </w:rPr>
        <w:t xml:space="preserve"> “employer” and “</w:t>
      </w:r>
      <w:r w:rsidRPr="00DC791A">
        <w:rPr>
          <w:rFonts w:eastAsia="Calibri"/>
          <w:highlight w:val="cyan"/>
          <w:u w:val="single"/>
        </w:rPr>
        <w:t>worker</w:t>
      </w:r>
      <w:r w:rsidRPr="00DC791A">
        <w:rPr>
          <w:rFonts w:eastAsia="Calibri"/>
          <w:sz w:val="16"/>
        </w:rPr>
        <w:t xml:space="preserve">” </w:t>
      </w:r>
      <w:r w:rsidRPr="00DC791A">
        <w:rPr>
          <w:rFonts w:eastAsia="Calibri"/>
          <w:u w:val="single"/>
        </w:rPr>
        <w:t>and includes standards for determining</w:t>
      </w:r>
      <w:r w:rsidRPr="00DC791A">
        <w:rPr>
          <w:rFonts w:eastAsia="Calibri"/>
          <w:sz w:val="16"/>
        </w:rPr>
        <w:t xml:space="preserve"> </w:t>
      </w:r>
      <w:r w:rsidRPr="00DC791A">
        <w:rPr>
          <w:rFonts w:eastAsia="Calibri"/>
          <w:u w:val="single"/>
        </w:rPr>
        <w:t>whether independent contractors should be treated as</w:t>
      </w:r>
      <w:r w:rsidRPr="00DC791A">
        <w:rPr>
          <w:rFonts w:eastAsia="Calibri"/>
          <w:sz w:val="16"/>
        </w:rPr>
        <w:t xml:space="preserve"> “employers” or “workers.” RCW 51.08.070 and RCW 51.08.180. A “worker” is defined as follows in pertinent part at 51.08.180:</w:t>
      </w:r>
    </w:p>
    <w:p w14:paraId="093B2DE6" w14:textId="77777777" w:rsidR="00414BBC" w:rsidRPr="00DC791A" w:rsidRDefault="00414BBC" w:rsidP="00414BBC">
      <w:pPr>
        <w:numPr>
          <w:ilvl w:val="0"/>
          <w:numId w:val="45"/>
        </w:numPr>
        <w:contextualSpacing/>
        <w:rPr>
          <w:rFonts w:eastAsia="Calibri"/>
          <w:sz w:val="16"/>
        </w:rPr>
      </w:pPr>
      <w:r w:rsidRPr="00DC791A">
        <w:rPr>
          <w:rFonts w:eastAsia="Calibri"/>
          <w:sz w:val="16"/>
        </w:rPr>
        <w:t>“</w:t>
      </w:r>
      <w:r w:rsidRPr="00DC791A">
        <w:rPr>
          <w:rFonts w:eastAsia="Calibri"/>
          <w:u w:val="single"/>
        </w:rPr>
        <w:t xml:space="preserve">Worker” means </w:t>
      </w:r>
      <w:r w:rsidRPr="00DC791A">
        <w:rPr>
          <w:rFonts w:eastAsia="Calibri"/>
          <w:highlight w:val="cyan"/>
          <w:u w:val="single"/>
        </w:rPr>
        <w:t xml:space="preserve">every </w:t>
      </w:r>
      <w:r w:rsidRPr="00DC791A">
        <w:rPr>
          <w:rFonts w:eastAsia="Calibri"/>
          <w:b/>
          <w:iCs/>
          <w:highlight w:val="cyan"/>
          <w:u w:val="single"/>
          <w:bdr w:val="single" w:sz="8" w:space="0" w:color="auto"/>
        </w:rPr>
        <w:t>person</w:t>
      </w:r>
      <w:r w:rsidRPr="00DC791A">
        <w:rPr>
          <w:rFonts w:eastAsia="Calibri"/>
          <w:u w:val="single"/>
        </w:rPr>
        <w:t xml:space="preserve"> in this state who is </w:t>
      </w:r>
      <w:r w:rsidRPr="00DC791A">
        <w:rPr>
          <w:rFonts w:eastAsia="Calibri"/>
          <w:highlight w:val="cyan"/>
          <w:u w:val="single"/>
        </w:rPr>
        <w:t xml:space="preserve">engaged in the </w:t>
      </w:r>
      <w:r w:rsidRPr="00DC791A">
        <w:rPr>
          <w:rFonts w:eastAsia="Calibri"/>
          <w:b/>
          <w:iCs/>
          <w:highlight w:val="cyan"/>
          <w:u w:val="single"/>
          <w:bdr w:val="single" w:sz="8" w:space="0" w:color="auto"/>
        </w:rPr>
        <w:t>employment</w:t>
      </w:r>
      <w:r w:rsidRPr="00DC791A">
        <w:rPr>
          <w:rFonts w:eastAsia="Calibri"/>
          <w:highlight w:val="cyan"/>
          <w:u w:val="single"/>
        </w:rPr>
        <w:t xml:space="preserve"> of an </w:t>
      </w:r>
      <w:r w:rsidRPr="00DC791A">
        <w:rPr>
          <w:rFonts w:eastAsia="Calibri"/>
          <w:b/>
          <w:iCs/>
          <w:highlight w:val="cyan"/>
          <w:u w:val="single"/>
          <w:bdr w:val="single" w:sz="8" w:space="0" w:color="auto"/>
        </w:rPr>
        <w:t>employer</w:t>
      </w:r>
      <w:r w:rsidRPr="00DC791A">
        <w:rPr>
          <w:rFonts w:eastAsia="Calibri"/>
          <w:u w:val="single"/>
        </w:rPr>
        <w:t xml:space="preserve"> </w:t>
      </w:r>
      <w:r w:rsidRPr="00DC791A">
        <w:rPr>
          <w:rFonts w:eastAsia="Calibri"/>
          <w:sz w:val="16"/>
        </w:rPr>
        <w:t xml:space="preserve">under this title, </w:t>
      </w:r>
      <w:r w:rsidRPr="00DC791A">
        <w:rPr>
          <w:rFonts w:eastAsia="Calibri"/>
          <w:u w:val="single"/>
        </w:rPr>
        <w:t>whether by way of manual labor or otherwise in the course of his or her employment</w:t>
      </w:r>
      <w:r w:rsidRPr="00DC791A">
        <w:rPr>
          <w:rFonts w:eastAsia="Calibri"/>
          <w:sz w:val="16"/>
        </w:rPr>
        <w:t xml:space="preserve">; </w:t>
      </w:r>
      <w:r w:rsidRPr="00DC791A">
        <w:rPr>
          <w:rFonts w:eastAsia="Calibri"/>
          <w:highlight w:val="cyan"/>
          <w:u w:val="single"/>
        </w:rPr>
        <w:t>also every person in this state who is engaged in</w:t>
      </w:r>
      <w:r w:rsidRPr="00DC791A">
        <w:rPr>
          <w:rFonts w:eastAsia="Calibri"/>
          <w:u w:val="single"/>
        </w:rPr>
        <w:t xml:space="preserve"> the </w:t>
      </w:r>
      <w:r w:rsidRPr="00DC791A">
        <w:rPr>
          <w:rFonts w:eastAsia="Calibri"/>
          <w:highlight w:val="cyan"/>
          <w:u w:val="single"/>
        </w:rPr>
        <w:t>employment of</w:t>
      </w:r>
      <w:r w:rsidRPr="00DC791A">
        <w:rPr>
          <w:rFonts w:eastAsia="Calibri"/>
          <w:u w:val="single"/>
        </w:rPr>
        <w:t xml:space="preserve"> or who is working under an </w:t>
      </w:r>
      <w:r w:rsidRPr="00DC791A">
        <w:rPr>
          <w:rFonts w:eastAsia="Calibri"/>
          <w:highlight w:val="cyan"/>
          <w:u w:val="single"/>
        </w:rPr>
        <w:t>independent contract</w:t>
      </w:r>
      <w:r w:rsidRPr="00DC791A">
        <w:rPr>
          <w:rFonts w:eastAsia="Calibri"/>
          <w:sz w:val="16"/>
        </w:rPr>
        <w:t>, the essence of which is his or her personal labor for an employer under this title, whether by way of manual labor or otherwise,....</w:t>
      </w:r>
    </w:p>
    <w:p w14:paraId="3E5C98F0" w14:textId="53372789" w:rsidR="00414BBC" w:rsidRPr="00DC791A" w:rsidRDefault="00414BBC" w:rsidP="00414BBC">
      <w:pPr>
        <w:keepNext/>
        <w:keepLines/>
        <w:spacing w:before="40" w:after="0"/>
        <w:outlineLvl w:val="3"/>
        <w:rPr>
          <w:rFonts w:eastAsia="Times New Roman"/>
          <w:b/>
          <w:iCs/>
          <w:sz w:val="26"/>
        </w:rPr>
      </w:pPr>
      <w:r w:rsidRPr="00DC791A">
        <w:rPr>
          <w:rFonts w:eastAsia="Times New Roman"/>
          <w:b/>
          <w:iCs/>
          <w:sz w:val="26"/>
        </w:rPr>
        <w:t xml:space="preserve">That </w:t>
      </w:r>
      <w:r w:rsidRPr="00DC791A">
        <w:rPr>
          <w:rFonts w:eastAsia="Times New Roman"/>
          <w:b/>
          <w:iCs/>
          <w:sz w:val="26"/>
          <w:u w:val="single"/>
        </w:rPr>
        <w:t>excludes</w:t>
      </w:r>
      <w:r w:rsidRPr="00DC791A">
        <w:rPr>
          <w:rFonts w:eastAsia="Times New Roman"/>
          <w:b/>
          <w:iCs/>
          <w:sz w:val="26"/>
        </w:rPr>
        <w:t xml:space="preserve"> prisoners. They are </w:t>
      </w:r>
      <w:r w:rsidRPr="00DC791A">
        <w:rPr>
          <w:rFonts w:eastAsia="Times New Roman"/>
          <w:b/>
          <w:iCs/>
          <w:sz w:val="26"/>
          <w:u w:val="single"/>
        </w:rPr>
        <w:t>not employees,</w:t>
      </w:r>
      <w:r w:rsidRPr="00DC791A">
        <w:rPr>
          <w:rFonts w:eastAsia="Times New Roman"/>
          <w:b/>
          <w:iCs/>
          <w:sz w:val="26"/>
        </w:rPr>
        <w:t xml:space="preserve"> and the </w:t>
      </w:r>
      <w:r w:rsidRPr="00DC791A">
        <w:rPr>
          <w:rFonts w:eastAsia="Times New Roman"/>
          <w:b/>
          <w:iCs/>
          <w:sz w:val="26"/>
          <w:u w:val="single"/>
        </w:rPr>
        <w:t>state</w:t>
      </w:r>
      <w:r w:rsidRPr="00DC791A">
        <w:rPr>
          <w:rFonts w:eastAsia="Times New Roman"/>
          <w:b/>
          <w:iCs/>
          <w:sz w:val="26"/>
        </w:rPr>
        <w:t xml:space="preserve"> is not an employer. </w:t>
      </w:r>
    </w:p>
    <w:p w14:paraId="0163F480" w14:textId="77777777" w:rsidR="00414BBC" w:rsidRPr="00DC791A" w:rsidRDefault="00414BBC" w:rsidP="00414BBC">
      <w:pPr>
        <w:rPr>
          <w:rFonts w:eastAsia="Calibri"/>
        </w:rPr>
      </w:pPr>
      <w:r w:rsidRPr="00DC791A">
        <w:rPr>
          <w:rFonts w:eastAsia="Calibri"/>
          <w:b/>
          <w:bCs/>
          <w:sz w:val="26"/>
        </w:rPr>
        <w:t>Kmiec 88</w:t>
      </w:r>
      <w:r w:rsidRPr="00DC791A">
        <w:rPr>
          <w:rFonts w:eastAsia="Calibri"/>
        </w:rPr>
        <w:t xml:space="preserve">, *Acting Assistant Attorney General, Office of Legal Counsel, (*Douglas W., September 19, 1988, “Whether a Federal Prisoner Worker is an ‘Employee’ Within the Meaning of Certain Federal Statutes,” </w:t>
      </w:r>
      <w:r w:rsidRPr="00DC791A">
        <w:rPr>
          <w:rFonts w:eastAsia="Calibri"/>
          <w:i/>
          <w:iCs/>
        </w:rPr>
        <w:t>Department of Justice</w:t>
      </w:r>
      <w:r w:rsidRPr="00DC791A">
        <w:rPr>
          <w:rFonts w:eastAsia="Calibri"/>
        </w:rPr>
        <w:t>, https://www.justice.gov/file/151016/dl?inline=.)</w:t>
      </w:r>
    </w:p>
    <w:p w14:paraId="72A786A6" w14:textId="77777777" w:rsidR="00414BBC" w:rsidRPr="00DC791A" w:rsidRDefault="00414BBC" w:rsidP="00414BBC">
      <w:pPr>
        <w:rPr>
          <w:rFonts w:eastAsia="Calibri"/>
          <w:sz w:val="16"/>
        </w:rPr>
      </w:pPr>
      <w:r w:rsidRPr="00DC791A">
        <w:rPr>
          <w:rFonts w:eastAsia="Calibri"/>
          <w:sz w:val="16"/>
        </w:rPr>
        <w:t xml:space="preserve">Section 3 of </w:t>
      </w:r>
      <w:r w:rsidRPr="00DC791A">
        <w:rPr>
          <w:rFonts w:eastAsia="Calibri"/>
          <w:b/>
          <w:iCs/>
          <w:highlight w:val="cyan"/>
          <w:u w:val="single"/>
          <w:bdr w:val="single" w:sz="8" w:space="0" w:color="auto"/>
        </w:rPr>
        <w:t>OSHA</w:t>
      </w:r>
      <w:r w:rsidRPr="00DC791A">
        <w:rPr>
          <w:rFonts w:eastAsia="Calibri"/>
          <w:sz w:val="16"/>
        </w:rPr>
        <w:t xml:space="preserve">, 29 U.S.C. § 652, sets forth definitions applicable to chapter 15 of title 29 of the United States Code. Section 3(5) </w:t>
      </w:r>
      <w:r w:rsidRPr="00DC791A">
        <w:rPr>
          <w:rFonts w:eastAsia="Calibri"/>
          <w:b/>
          <w:iCs/>
          <w:highlight w:val="cyan"/>
          <w:u w:val="single"/>
          <w:bdr w:val="single" w:sz="8" w:space="0" w:color="auto"/>
        </w:rPr>
        <w:t>defines</w:t>
      </w:r>
      <w:r w:rsidRPr="00DC791A">
        <w:rPr>
          <w:rFonts w:eastAsia="Calibri"/>
          <w:sz w:val="16"/>
        </w:rPr>
        <w:t xml:space="preserve"> </w:t>
      </w:r>
      <w:r w:rsidRPr="00DC791A">
        <w:rPr>
          <w:rFonts w:eastAsia="Calibri"/>
          <w:u w:val="single"/>
        </w:rPr>
        <w:t>an “</w:t>
      </w:r>
      <w:r w:rsidRPr="00DC791A">
        <w:rPr>
          <w:rFonts w:eastAsia="Calibri"/>
          <w:b/>
          <w:iCs/>
          <w:highlight w:val="cyan"/>
          <w:u w:val="single"/>
          <w:bdr w:val="single" w:sz="8" w:space="0" w:color="auto"/>
        </w:rPr>
        <w:t>employer</w:t>
      </w:r>
      <w:r w:rsidRPr="00DC791A">
        <w:rPr>
          <w:rFonts w:eastAsia="Calibri"/>
          <w:u w:val="single"/>
        </w:rPr>
        <w:t xml:space="preserve">” </w:t>
      </w:r>
      <w:r w:rsidRPr="00DC791A">
        <w:rPr>
          <w:rFonts w:eastAsia="Calibri"/>
          <w:highlight w:val="cyan"/>
          <w:u w:val="single"/>
        </w:rPr>
        <w:t>as</w:t>
      </w:r>
      <w:r w:rsidRPr="00DC791A">
        <w:rPr>
          <w:rFonts w:eastAsia="Calibri"/>
          <w:u w:val="single"/>
        </w:rPr>
        <w:t xml:space="preserve"> “a </w:t>
      </w:r>
      <w:r w:rsidRPr="00DC791A">
        <w:rPr>
          <w:rFonts w:eastAsia="Calibri"/>
          <w:highlight w:val="cyan"/>
          <w:u w:val="single"/>
        </w:rPr>
        <w:t xml:space="preserve">person </w:t>
      </w:r>
      <w:r w:rsidRPr="00DC791A">
        <w:rPr>
          <w:rFonts w:eastAsia="Calibri"/>
          <w:b/>
          <w:iCs/>
          <w:highlight w:val="cyan"/>
          <w:u w:val="single"/>
          <w:bdr w:val="single" w:sz="8" w:space="0" w:color="auto"/>
        </w:rPr>
        <w:t>engaged</w:t>
      </w:r>
      <w:r w:rsidRPr="00DC791A">
        <w:rPr>
          <w:rFonts w:eastAsia="Calibri"/>
          <w:highlight w:val="cyan"/>
          <w:u w:val="single"/>
        </w:rPr>
        <w:t xml:space="preserve"> in</w:t>
      </w:r>
      <w:r w:rsidRPr="00DC791A">
        <w:rPr>
          <w:rFonts w:eastAsia="Calibri"/>
          <w:u w:val="single"/>
        </w:rPr>
        <w:t xml:space="preserve"> a </w:t>
      </w:r>
      <w:r w:rsidRPr="00DC791A">
        <w:rPr>
          <w:rFonts w:eastAsia="Calibri"/>
          <w:highlight w:val="cyan"/>
          <w:u w:val="single"/>
        </w:rPr>
        <w:t>business</w:t>
      </w:r>
      <w:r w:rsidRPr="00DC791A">
        <w:rPr>
          <w:rFonts w:eastAsia="Calibri"/>
          <w:u w:val="single"/>
        </w:rPr>
        <w:t xml:space="preserve"> </w:t>
      </w:r>
      <w:r w:rsidRPr="00DC791A">
        <w:rPr>
          <w:rFonts w:eastAsia="Calibri"/>
          <w:highlight w:val="cyan"/>
          <w:u w:val="single"/>
        </w:rPr>
        <w:t>affecting</w:t>
      </w:r>
      <w:r w:rsidRPr="00DC791A">
        <w:rPr>
          <w:rFonts w:eastAsia="Calibri"/>
          <w:u w:val="single"/>
        </w:rPr>
        <w:t xml:space="preserve"> </w:t>
      </w:r>
      <w:r w:rsidRPr="00DC791A">
        <w:rPr>
          <w:rFonts w:eastAsia="Calibri"/>
          <w:highlight w:val="cyan"/>
          <w:u w:val="single"/>
        </w:rPr>
        <w:t>commerce</w:t>
      </w:r>
      <w:r w:rsidRPr="00DC791A">
        <w:rPr>
          <w:rFonts w:eastAsia="Calibri"/>
          <w:u w:val="single"/>
        </w:rPr>
        <w:t xml:space="preserve"> </w:t>
      </w:r>
      <w:r w:rsidRPr="00DC791A">
        <w:rPr>
          <w:rFonts w:eastAsia="Calibri"/>
          <w:highlight w:val="cyan"/>
          <w:u w:val="single"/>
        </w:rPr>
        <w:t xml:space="preserve">who has </w:t>
      </w:r>
      <w:proofErr w:type="gramStart"/>
      <w:r w:rsidRPr="00DC791A">
        <w:rPr>
          <w:rFonts w:eastAsia="Calibri"/>
          <w:highlight w:val="cyan"/>
          <w:u w:val="single"/>
        </w:rPr>
        <w:t>employees</w:t>
      </w:r>
      <w:r w:rsidRPr="00DC791A">
        <w:rPr>
          <w:rFonts w:eastAsia="Calibri"/>
          <w:sz w:val="16"/>
        </w:rPr>
        <w:t xml:space="preserve">, </w:t>
      </w:r>
      <w:r w:rsidRPr="00DC791A">
        <w:rPr>
          <w:rFonts w:eastAsia="Calibri"/>
          <w:highlight w:val="cyan"/>
          <w:u w:val="single"/>
        </w:rPr>
        <w:t>but</w:t>
      </w:r>
      <w:proofErr w:type="gramEnd"/>
      <w:r w:rsidRPr="00DC791A">
        <w:rPr>
          <w:rFonts w:eastAsia="Calibri"/>
          <w:highlight w:val="cyan"/>
          <w:u w:val="single"/>
        </w:rPr>
        <w:t xml:space="preserve"> </w:t>
      </w:r>
      <w:r w:rsidRPr="00DC791A">
        <w:rPr>
          <w:rFonts w:eastAsia="Calibri"/>
          <w:b/>
          <w:iCs/>
          <w:sz w:val="28"/>
          <w:szCs w:val="28"/>
          <w:highlight w:val="cyan"/>
          <w:u w:val="single"/>
          <w:bdr w:val="single" w:sz="8" w:space="0" w:color="auto"/>
        </w:rPr>
        <w:t>does not include</w:t>
      </w:r>
      <w:r w:rsidRPr="00DC791A">
        <w:rPr>
          <w:rFonts w:eastAsia="Calibri"/>
          <w:u w:val="single"/>
        </w:rPr>
        <w:t xml:space="preserve"> </w:t>
      </w:r>
      <w:r w:rsidRPr="00DC791A">
        <w:rPr>
          <w:rFonts w:eastAsia="Calibri"/>
          <w:highlight w:val="cyan"/>
          <w:u w:val="single"/>
        </w:rPr>
        <w:t>the</w:t>
      </w:r>
      <w:r w:rsidRPr="00DC791A">
        <w:rPr>
          <w:rFonts w:eastAsia="Calibri"/>
          <w:u w:val="single"/>
        </w:rPr>
        <w:t xml:space="preserve"> United States or any </w:t>
      </w:r>
      <w:r w:rsidRPr="00DC791A">
        <w:rPr>
          <w:rFonts w:eastAsia="Calibri"/>
          <w:highlight w:val="cyan"/>
          <w:u w:val="single"/>
        </w:rPr>
        <w:t>State</w:t>
      </w:r>
      <w:r w:rsidRPr="00DC791A">
        <w:rPr>
          <w:rFonts w:eastAsia="Calibri"/>
          <w:u w:val="single"/>
        </w:rPr>
        <w:t xml:space="preserve"> or </w:t>
      </w:r>
      <w:r w:rsidRPr="00DC791A">
        <w:rPr>
          <w:rFonts w:eastAsia="Calibri"/>
          <w:b/>
          <w:iCs/>
          <w:u w:val="single"/>
          <w:bdr w:val="single" w:sz="8" w:space="0" w:color="auto"/>
        </w:rPr>
        <w:t>political subdivision</w:t>
      </w:r>
      <w:r w:rsidRPr="00DC791A">
        <w:rPr>
          <w:rFonts w:eastAsia="Calibri"/>
          <w:u w:val="single"/>
        </w:rPr>
        <w:t xml:space="preserve"> of a State</w:t>
      </w:r>
      <w:r w:rsidRPr="00DC791A">
        <w:rPr>
          <w:rFonts w:eastAsia="Calibri"/>
          <w:sz w:val="16"/>
        </w:rPr>
        <w:t xml:space="preserve">.” Section 3(6) states that </w:t>
      </w:r>
      <w:r w:rsidRPr="00DC791A">
        <w:rPr>
          <w:rFonts w:eastAsia="Calibri"/>
          <w:highlight w:val="cyan"/>
          <w:u w:val="single"/>
        </w:rPr>
        <w:t>an</w:t>
      </w:r>
      <w:r w:rsidRPr="00DC791A">
        <w:rPr>
          <w:rFonts w:eastAsia="Calibri"/>
          <w:u w:val="single"/>
        </w:rPr>
        <w:t xml:space="preserve"> “</w:t>
      </w:r>
      <w:r w:rsidRPr="00DC791A">
        <w:rPr>
          <w:rFonts w:eastAsia="Calibri"/>
          <w:b/>
          <w:iCs/>
          <w:highlight w:val="cyan"/>
          <w:u w:val="single"/>
          <w:bdr w:val="single" w:sz="8" w:space="0" w:color="auto"/>
        </w:rPr>
        <w:t>employee</w:t>
      </w:r>
      <w:r w:rsidRPr="00DC791A">
        <w:rPr>
          <w:rFonts w:eastAsia="Calibri"/>
          <w:u w:val="single"/>
        </w:rPr>
        <w:t xml:space="preserve">” </w:t>
      </w:r>
      <w:r w:rsidRPr="00DC791A">
        <w:rPr>
          <w:rFonts w:eastAsia="Calibri"/>
          <w:highlight w:val="cyan"/>
          <w:u w:val="single"/>
        </w:rPr>
        <w:t>is</w:t>
      </w:r>
      <w:r w:rsidRPr="00DC791A">
        <w:rPr>
          <w:rFonts w:eastAsia="Calibri"/>
          <w:u w:val="single"/>
        </w:rPr>
        <w:t xml:space="preserve"> “an </w:t>
      </w:r>
      <w:r w:rsidRPr="00DC791A">
        <w:rPr>
          <w:rFonts w:eastAsia="Calibri"/>
          <w:b/>
          <w:iCs/>
          <w:u w:val="single"/>
          <w:bdr w:val="single" w:sz="8" w:space="0" w:color="auto"/>
        </w:rPr>
        <w:t>employee</w:t>
      </w:r>
      <w:r w:rsidRPr="00DC791A">
        <w:rPr>
          <w:rFonts w:eastAsia="Calibri"/>
          <w:u w:val="single"/>
        </w:rPr>
        <w:t xml:space="preserve"> of an </w:t>
      </w:r>
      <w:r w:rsidRPr="00DC791A">
        <w:rPr>
          <w:rFonts w:eastAsia="Calibri"/>
          <w:b/>
          <w:iCs/>
          <w:u w:val="single"/>
          <w:bdr w:val="single" w:sz="8" w:space="0" w:color="auto"/>
        </w:rPr>
        <w:t>employer</w:t>
      </w:r>
      <w:r w:rsidRPr="00DC791A">
        <w:rPr>
          <w:rFonts w:eastAsia="Calibri"/>
          <w:u w:val="single"/>
        </w:rPr>
        <w:t xml:space="preserve"> who is </w:t>
      </w:r>
      <w:r w:rsidRPr="00DC791A">
        <w:rPr>
          <w:rFonts w:eastAsia="Calibri"/>
          <w:highlight w:val="cyan"/>
          <w:u w:val="single"/>
        </w:rPr>
        <w:t>employed</w:t>
      </w:r>
      <w:r w:rsidRPr="00DC791A">
        <w:rPr>
          <w:rFonts w:eastAsia="Calibri"/>
          <w:u w:val="single"/>
        </w:rPr>
        <w:t xml:space="preserve"> in a business of his </w:t>
      </w:r>
      <w:r w:rsidRPr="00DC791A">
        <w:rPr>
          <w:rFonts w:eastAsia="Calibri"/>
          <w:b/>
          <w:iCs/>
          <w:u w:val="single"/>
          <w:bdr w:val="single" w:sz="8" w:space="0" w:color="auto"/>
        </w:rPr>
        <w:t>employer</w:t>
      </w:r>
      <w:r w:rsidRPr="00DC791A">
        <w:rPr>
          <w:rFonts w:eastAsia="Calibri"/>
          <w:u w:val="single"/>
        </w:rPr>
        <w:t xml:space="preserve"> which </w:t>
      </w:r>
      <w:r w:rsidRPr="00DC791A">
        <w:rPr>
          <w:rFonts w:eastAsia="Calibri"/>
          <w:b/>
          <w:iCs/>
          <w:u w:val="single"/>
          <w:bdr w:val="single" w:sz="8" w:space="0" w:color="auto"/>
        </w:rPr>
        <w:t>affects</w:t>
      </w:r>
      <w:r w:rsidRPr="00DC791A">
        <w:rPr>
          <w:rFonts w:eastAsia="Calibri"/>
          <w:u w:val="single"/>
        </w:rPr>
        <w:t xml:space="preserve"> commerce.”</w:t>
      </w:r>
      <w:r w:rsidRPr="00DC791A">
        <w:rPr>
          <w:rFonts w:eastAsia="Calibri"/>
          <w:sz w:val="16"/>
        </w:rPr>
        <w:t xml:space="preserve"> The latter definition plainly comports with the understanding that an “employee” is “[a] person in the service of another a non-government employer under any contract of hire, express or implied, oral or written.” Black’s Law Dictionary at 471.</w:t>
      </w:r>
    </w:p>
    <w:p w14:paraId="1FE57855" w14:textId="77777777" w:rsidR="00414BBC" w:rsidRPr="00DC791A" w:rsidRDefault="00414BBC" w:rsidP="00414BBC">
      <w:pPr>
        <w:rPr>
          <w:rFonts w:eastAsia="Calibri"/>
          <w:u w:val="single"/>
        </w:rPr>
      </w:pPr>
      <w:r w:rsidRPr="00DC791A">
        <w:rPr>
          <w:rFonts w:eastAsia="Calibri"/>
          <w:b/>
          <w:iCs/>
          <w:sz w:val="28"/>
          <w:szCs w:val="28"/>
          <w:highlight w:val="cyan"/>
          <w:u w:val="single"/>
          <w:bdr w:val="single" w:sz="8" w:space="0" w:color="auto"/>
        </w:rPr>
        <w:t>In contrast</w:t>
      </w:r>
      <w:r w:rsidRPr="00DC791A">
        <w:rPr>
          <w:rFonts w:eastAsia="Calibri"/>
          <w:sz w:val="16"/>
        </w:rPr>
        <w:t xml:space="preserve">, </w:t>
      </w:r>
      <w:r w:rsidRPr="00DC791A">
        <w:rPr>
          <w:rFonts w:eastAsia="Calibri"/>
          <w:u w:val="single"/>
        </w:rPr>
        <w:t xml:space="preserve">federal </w:t>
      </w:r>
      <w:r w:rsidRPr="00DC791A">
        <w:rPr>
          <w:rFonts w:eastAsia="Calibri"/>
          <w:b/>
          <w:iCs/>
          <w:highlight w:val="cyan"/>
          <w:u w:val="single"/>
          <w:bdr w:val="single" w:sz="8" w:space="0" w:color="auto"/>
        </w:rPr>
        <w:t>prisoners</w:t>
      </w:r>
      <w:r w:rsidRPr="00DC791A">
        <w:rPr>
          <w:rFonts w:eastAsia="Calibri"/>
          <w:u w:val="single"/>
        </w:rPr>
        <w:t xml:space="preserve"> </w:t>
      </w:r>
      <w:r w:rsidRPr="00DC791A">
        <w:rPr>
          <w:rFonts w:eastAsia="Calibri"/>
          <w:b/>
          <w:iCs/>
          <w:sz w:val="32"/>
          <w:szCs w:val="32"/>
          <w:highlight w:val="cyan"/>
          <w:u w:val="single"/>
          <w:bdr w:val="single" w:sz="8" w:space="0" w:color="auto"/>
        </w:rPr>
        <w:t>clearly</w:t>
      </w:r>
      <w:r w:rsidRPr="00DC791A">
        <w:rPr>
          <w:rFonts w:eastAsia="Calibri"/>
          <w:u w:val="single"/>
        </w:rPr>
        <w:t xml:space="preserve"> </w:t>
      </w:r>
      <w:r w:rsidRPr="00DC791A">
        <w:rPr>
          <w:rFonts w:eastAsia="Calibri"/>
          <w:highlight w:val="cyan"/>
          <w:u w:val="single"/>
        </w:rPr>
        <w:t>are not parties to</w:t>
      </w:r>
      <w:r w:rsidRPr="00DC791A">
        <w:rPr>
          <w:rFonts w:eastAsia="Calibri"/>
          <w:u w:val="single"/>
        </w:rPr>
        <w:t xml:space="preserve"> a </w:t>
      </w:r>
      <w:r w:rsidRPr="00DC791A">
        <w:rPr>
          <w:rFonts w:eastAsia="Calibri"/>
          <w:b/>
          <w:iCs/>
          <w:highlight w:val="cyan"/>
          <w:u w:val="single"/>
          <w:bdr w:val="single" w:sz="8" w:space="0" w:color="auto"/>
        </w:rPr>
        <w:t>contractually</w:t>
      </w:r>
      <w:r w:rsidRPr="00DC791A">
        <w:rPr>
          <w:rFonts w:eastAsia="Calibri"/>
          <w:highlight w:val="cyan"/>
          <w:u w:val="single"/>
        </w:rPr>
        <w:t xml:space="preserve"> based</w:t>
      </w:r>
      <w:r w:rsidRPr="00DC791A">
        <w:rPr>
          <w:rFonts w:eastAsia="Calibri"/>
          <w:u w:val="single"/>
        </w:rPr>
        <w:t xml:space="preserve"> </w:t>
      </w:r>
      <w:r w:rsidRPr="00DC791A">
        <w:rPr>
          <w:rFonts w:eastAsia="Calibri"/>
          <w:highlight w:val="cyan"/>
          <w:u w:val="single"/>
        </w:rPr>
        <w:t>employer-employee relationship</w:t>
      </w:r>
      <w:r w:rsidRPr="00DC791A">
        <w:rPr>
          <w:rFonts w:eastAsia="Calibri"/>
          <w:u w:val="single"/>
        </w:rPr>
        <w:t xml:space="preserve"> </w:t>
      </w:r>
      <w:r w:rsidRPr="00DC791A">
        <w:rPr>
          <w:rFonts w:eastAsia="Calibri"/>
          <w:sz w:val="16"/>
        </w:rPr>
        <w:t xml:space="preserve">as contemplated in TSCA, the CAAA, or OSHA. </w:t>
      </w:r>
      <w:r w:rsidRPr="00DC791A">
        <w:rPr>
          <w:rFonts w:eastAsia="Calibri"/>
          <w:sz w:val="16"/>
          <w:szCs w:val="16"/>
        </w:rPr>
        <w:t>A federal prisoner is “committed</w:t>
      </w:r>
      <w:r w:rsidRPr="00DC791A">
        <w:rPr>
          <w:rFonts w:eastAsia="Calibri"/>
          <w:sz w:val="16"/>
        </w:rPr>
        <w:t xml:space="preserve">, for such term of imprisonment as the sentencing court </w:t>
      </w:r>
      <w:proofErr w:type="gramStart"/>
      <w:r w:rsidRPr="00DC791A">
        <w:rPr>
          <w:rFonts w:eastAsia="Calibri"/>
          <w:sz w:val="16"/>
        </w:rPr>
        <w:t>may direct,</w:t>
      </w:r>
      <w:proofErr w:type="gramEnd"/>
      <w:r w:rsidRPr="00DC791A">
        <w:rPr>
          <w:rFonts w:eastAsia="Calibri"/>
          <w:sz w:val="16"/>
        </w:rPr>
        <w:t xml:space="preserve"> to the custody of the Attorney General of the United States, who shall designate the place of confinement where the sentence shall be served.” 18 U.S.C. § 4082(a). Thus, </w:t>
      </w:r>
      <w:r w:rsidRPr="00DC791A">
        <w:rPr>
          <w:rFonts w:eastAsia="Calibri"/>
          <w:u w:val="single"/>
        </w:rPr>
        <w:t xml:space="preserve">since a federal </w:t>
      </w:r>
      <w:r w:rsidRPr="00DC791A">
        <w:rPr>
          <w:rFonts w:eastAsia="Calibri"/>
          <w:b/>
          <w:iCs/>
          <w:highlight w:val="cyan"/>
          <w:u w:val="single"/>
          <w:bdr w:val="single" w:sz="8" w:space="0" w:color="auto"/>
        </w:rPr>
        <w:t>prisoner</w:t>
      </w:r>
      <w:r w:rsidRPr="00DC791A">
        <w:rPr>
          <w:rFonts w:eastAsia="Calibri"/>
          <w:u w:val="single"/>
        </w:rPr>
        <w:t xml:space="preserve"> is, </w:t>
      </w:r>
      <w:r w:rsidRPr="00DC791A">
        <w:rPr>
          <w:rFonts w:eastAsia="Calibri"/>
          <w:b/>
          <w:iCs/>
          <w:highlight w:val="cyan"/>
          <w:u w:val="single"/>
          <w:bdr w:val="single" w:sz="8" w:space="0" w:color="auto"/>
        </w:rPr>
        <w:t>by definition</w:t>
      </w:r>
      <w:r w:rsidRPr="00DC791A">
        <w:rPr>
          <w:rFonts w:eastAsia="Calibri"/>
          <w:sz w:val="16"/>
        </w:rPr>
        <w:t xml:space="preserve">, </w:t>
      </w:r>
      <w:r w:rsidRPr="00DC791A">
        <w:rPr>
          <w:rFonts w:eastAsia="Calibri"/>
          <w:u w:val="single"/>
        </w:rPr>
        <w:t xml:space="preserve">“[o]ne who is </w:t>
      </w:r>
      <w:r w:rsidRPr="00DC791A">
        <w:rPr>
          <w:rFonts w:eastAsia="Calibri"/>
          <w:b/>
          <w:iCs/>
          <w:highlight w:val="cyan"/>
          <w:u w:val="single"/>
          <w:bdr w:val="single" w:sz="8" w:space="0" w:color="auto"/>
        </w:rPr>
        <w:t>deprived</w:t>
      </w:r>
      <w:r w:rsidRPr="00DC791A">
        <w:rPr>
          <w:rFonts w:eastAsia="Calibri"/>
          <w:highlight w:val="cyan"/>
          <w:u w:val="single"/>
        </w:rPr>
        <w:t xml:space="preserve"> of</w:t>
      </w:r>
      <w:r w:rsidRPr="00DC791A">
        <w:rPr>
          <w:rFonts w:eastAsia="Calibri"/>
        </w:rPr>
        <w:t xml:space="preserve"> </w:t>
      </w:r>
      <w:r w:rsidRPr="00DC791A">
        <w:rPr>
          <w:rFonts w:eastAsia="Calibri"/>
          <w:strike/>
          <w:sz w:val="16"/>
          <w:szCs w:val="16"/>
        </w:rPr>
        <w:t>his</w:t>
      </w:r>
      <w:r w:rsidRPr="00DC791A">
        <w:rPr>
          <w:rFonts w:eastAsia="Calibri"/>
          <w:sz w:val="16"/>
          <w:szCs w:val="16"/>
        </w:rPr>
        <w:t xml:space="preserve"> </w:t>
      </w:r>
      <w:r w:rsidRPr="00DC791A">
        <w:rPr>
          <w:rFonts w:eastAsia="Calibri"/>
          <w:u w:val="single"/>
        </w:rPr>
        <w:t>[their]</w:t>
      </w:r>
      <w:r w:rsidRPr="00DC791A">
        <w:rPr>
          <w:rFonts w:eastAsia="Calibri"/>
        </w:rPr>
        <w:t xml:space="preserve"> </w:t>
      </w:r>
      <w:r w:rsidRPr="00DC791A">
        <w:rPr>
          <w:rFonts w:eastAsia="Calibri"/>
          <w:b/>
          <w:iCs/>
          <w:highlight w:val="cyan"/>
          <w:u w:val="single"/>
          <w:bdr w:val="single" w:sz="8" w:space="0" w:color="auto"/>
        </w:rPr>
        <w:t>liberty</w:t>
      </w:r>
      <w:r w:rsidRPr="00DC791A">
        <w:rPr>
          <w:rFonts w:eastAsia="Calibri"/>
          <w:sz w:val="16"/>
        </w:rPr>
        <w:t xml:space="preserve">," Black’s Law Dictionary at 1075 (emphasis added), </w:t>
      </w:r>
      <w:r w:rsidRPr="00DC791A">
        <w:rPr>
          <w:rFonts w:eastAsia="Calibri"/>
          <w:strike/>
          <w:sz w:val="16"/>
        </w:rPr>
        <w:t>he</w:t>
      </w:r>
      <w:r w:rsidRPr="00DC791A">
        <w:rPr>
          <w:rFonts w:eastAsia="Calibri"/>
          <w:sz w:val="16"/>
        </w:rPr>
        <w:t xml:space="preserve"> </w:t>
      </w:r>
      <w:r w:rsidRPr="00DC791A">
        <w:rPr>
          <w:rFonts w:eastAsia="Calibri"/>
          <w:u w:val="single"/>
        </w:rPr>
        <w:t>[</w:t>
      </w:r>
      <w:r w:rsidRPr="00DC791A">
        <w:rPr>
          <w:rFonts w:eastAsia="Calibri"/>
          <w:highlight w:val="cyan"/>
          <w:u w:val="single"/>
        </w:rPr>
        <w:t>they</w:t>
      </w:r>
      <w:r w:rsidRPr="00DC791A">
        <w:rPr>
          <w:rFonts w:eastAsia="Calibri"/>
          <w:u w:val="single"/>
        </w:rPr>
        <w:t>]</w:t>
      </w:r>
      <w:r w:rsidRPr="00DC791A">
        <w:rPr>
          <w:rFonts w:eastAsia="Calibri"/>
          <w:sz w:val="16"/>
        </w:rPr>
        <w:t xml:space="preserve"> </w:t>
      </w:r>
      <w:r w:rsidRPr="00DC791A">
        <w:rPr>
          <w:rFonts w:eastAsia="Calibri"/>
          <w:b/>
          <w:iCs/>
          <w:highlight w:val="cyan"/>
          <w:u w:val="single"/>
          <w:bdr w:val="single" w:sz="8" w:space="0" w:color="auto"/>
        </w:rPr>
        <w:t>cannot</w:t>
      </w:r>
      <w:r w:rsidRPr="00DC791A">
        <w:rPr>
          <w:rFonts w:eastAsia="Calibri"/>
          <w:u w:val="single"/>
        </w:rPr>
        <w:t xml:space="preserve"> </w:t>
      </w:r>
      <w:r w:rsidRPr="00DC791A">
        <w:rPr>
          <w:rFonts w:eastAsia="Calibri"/>
          <w:b/>
          <w:iCs/>
          <w:highlight w:val="cyan"/>
          <w:u w:val="single"/>
          <w:bdr w:val="single" w:sz="8" w:space="0" w:color="auto"/>
        </w:rPr>
        <w:t>freely</w:t>
      </w:r>
      <w:r w:rsidRPr="00DC791A">
        <w:rPr>
          <w:rFonts w:eastAsia="Calibri"/>
          <w:u w:val="single"/>
        </w:rPr>
        <w:t xml:space="preserve"> </w:t>
      </w:r>
      <w:proofErr w:type="gramStart"/>
      <w:r w:rsidRPr="00DC791A">
        <w:rPr>
          <w:rFonts w:eastAsia="Calibri"/>
          <w:highlight w:val="cyan"/>
          <w:u w:val="single"/>
        </w:rPr>
        <w:t>enter</w:t>
      </w:r>
      <w:r w:rsidRPr="00DC791A">
        <w:rPr>
          <w:rFonts w:eastAsia="Calibri"/>
          <w:u w:val="single"/>
        </w:rPr>
        <w:t xml:space="preserve"> into</w:t>
      </w:r>
      <w:proofErr w:type="gramEnd"/>
      <w:r w:rsidRPr="00DC791A">
        <w:rPr>
          <w:rFonts w:eastAsia="Calibri"/>
          <w:u w:val="single"/>
        </w:rPr>
        <w:t xml:space="preserve"> a </w:t>
      </w:r>
      <w:r w:rsidRPr="00DC791A">
        <w:rPr>
          <w:rFonts w:eastAsia="Calibri"/>
          <w:b/>
          <w:iCs/>
          <w:highlight w:val="cyan"/>
          <w:u w:val="single"/>
          <w:bdr w:val="single" w:sz="8" w:space="0" w:color="auto"/>
        </w:rPr>
        <w:t>contract</w:t>
      </w:r>
      <w:r w:rsidRPr="00DC791A">
        <w:rPr>
          <w:rFonts w:eastAsia="Calibri"/>
          <w:u w:val="single"/>
        </w:rPr>
        <w:t xml:space="preserve"> </w:t>
      </w:r>
      <w:r w:rsidRPr="00DC791A">
        <w:rPr>
          <w:rFonts w:eastAsia="Calibri"/>
          <w:highlight w:val="cyan"/>
          <w:u w:val="single"/>
        </w:rPr>
        <w:t>of employment</w:t>
      </w:r>
      <w:r w:rsidRPr="00DC791A">
        <w:rPr>
          <w:rFonts w:eastAsia="Calibri"/>
          <w:u w:val="single"/>
        </w:rPr>
        <w:t>.</w:t>
      </w:r>
    </w:p>
    <w:p w14:paraId="414614A5" w14:textId="77777777" w:rsidR="00414BBC" w:rsidRDefault="00414BBC" w:rsidP="00414BBC">
      <w:pPr>
        <w:rPr>
          <w:rFonts w:eastAsia="Calibri"/>
          <w:sz w:val="16"/>
        </w:rPr>
      </w:pPr>
      <w:r w:rsidRPr="00DC791A">
        <w:rPr>
          <w:rFonts w:eastAsia="Calibri"/>
          <w:sz w:val="16"/>
        </w:rPr>
        <w:t xml:space="preserve">That </w:t>
      </w:r>
      <w:r w:rsidRPr="00DC791A">
        <w:rPr>
          <w:rFonts w:eastAsia="Calibri"/>
          <w:u w:val="single"/>
        </w:rPr>
        <w:t xml:space="preserve">federal </w:t>
      </w:r>
      <w:r w:rsidRPr="00DC791A">
        <w:rPr>
          <w:rFonts w:eastAsia="Calibri"/>
          <w:highlight w:val="cyan"/>
          <w:u w:val="single"/>
        </w:rPr>
        <w:t>prisoners</w:t>
      </w:r>
      <w:r w:rsidRPr="00DC791A">
        <w:rPr>
          <w:rFonts w:eastAsia="Calibri"/>
          <w:u w:val="single"/>
        </w:rPr>
        <w:t xml:space="preserve"> </w:t>
      </w:r>
      <w:r w:rsidRPr="00DC791A">
        <w:rPr>
          <w:rFonts w:eastAsia="Calibri"/>
          <w:highlight w:val="cyan"/>
          <w:u w:val="single"/>
        </w:rPr>
        <w:t xml:space="preserve">are </w:t>
      </w:r>
      <w:r w:rsidRPr="00DC791A">
        <w:rPr>
          <w:rFonts w:eastAsia="Calibri"/>
          <w:b/>
          <w:iCs/>
          <w:highlight w:val="cyan"/>
          <w:u w:val="single"/>
          <w:bdr w:val="single" w:sz="8" w:space="0" w:color="auto"/>
        </w:rPr>
        <w:t>legally incapable</w:t>
      </w:r>
      <w:r w:rsidRPr="00DC791A">
        <w:rPr>
          <w:rFonts w:eastAsia="Calibri"/>
          <w:u w:val="single"/>
        </w:rPr>
        <w:t xml:space="preserve"> </w:t>
      </w:r>
      <w:r w:rsidRPr="00DC791A">
        <w:rPr>
          <w:rFonts w:eastAsia="Calibri"/>
          <w:highlight w:val="cyan"/>
          <w:u w:val="single"/>
        </w:rPr>
        <w:t>of</w:t>
      </w:r>
      <w:r w:rsidRPr="00DC791A">
        <w:rPr>
          <w:rFonts w:eastAsia="Calibri"/>
          <w:u w:val="single"/>
        </w:rPr>
        <w:t xml:space="preserve"> </w:t>
      </w:r>
      <w:proofErr w:type="gramStart"/>
      <w:r w:rsidRPr="00DC791A">
        <w:rPr>
          <w:rFonts w:eastAsia="Calibri"/>
          <w:u w:val="single"/>
        </w:rPr>
        <w:t>entering into</w:t>
      </w:r>
      <w:proofErr w:type="gramEnd"/>
      <w:r w:rsidRPr="00DC791A">
        <w:rPr>
          <w:rFonts w:eastAsia="Calibri"/>
          <w:sz w:val="16"/>
        </w:rPr>
        <w:t xml:space="preserve"> “</w:t>
      </w:r>
      <w:r w:rsidRPr="00DC791A">
        <w:rPr>
          <w:rFonts w:eastAsia="Calibri"/>
          <w:u w:val="single"/>
        </w:rPr>
        <w:t xml:space="preserve">any </w:t>
      </w:r>
      <w:r w:rsidRPr="00DC791A">
        <w:rPr>
          <w:rFonts w:eastAsia="Calibri"/>
          <w:b/>
          <w:iCs/>
          <w:highlight w:val="cyan"/>
          <w:u w:val="single"/>
          <w:bdr w:val="single" w:sz="8" w:space="0" w:color="auto"/>
        </w:rPr>
        <w:t>contract</w:t>
      </w:r>
      <w:r w:rsidRPr="00DC791A">
        <w:rPr>
          <w:rFonts w:eastAsia="Calibri"/>
          <w:highlight w:val="cyan"/>
          <w:u w:val="single"/>
        </w:rPr>
        <w:t xml:space="preserve"> of </w:t>
      </w:r>
      <w:r w:rsidRPr="00DC791A">
        <w:rPr>
          <w:rFonts w:eastAsia="Calibri"/>
          <w:b/>
          <w:iCs/>
          <w:highlight w:val="cyan"/>
          <w:u w:val="single"/>
          <w:bdr w:val="single" w:sz="8" w:space="0" w:color="auto"/>
        </w:rPr>
        <w:t>hire</w:t>
      </w:r>
      <w:r w:rsidRPr="00DC791A">
        <w:rPr>
          <w:rFonts w:eastAsia="Calibri"/>
          <w:sz w:val="16"/>
        </w:rPr>
        <w:t xml:space="preserve">” is </w:t>
      </w:r>
      <w:r w:rsidRPr="00DC791A">
        <w:rPr>
          <w:rFonts w:eastAsia="Calibri"/>
          <w:b/>
          <w:iCs/>
          <w:u w:val="single"/>
          <w:bdr w:val="single" w:sz="8" w:space="0" w:color="auto"/>
        </w:rPr>
        <w:t>underscored</w:t>
      </w:r>
      <w:r w:rsidRPr="00DC791A">
        <w:rPr>
          <w:rFonts w:eastAsia="Calibri"/>
          <w:u w:val="single"/>
        </w:rPr>
        <w:t xml:space="preserve"> by the fact that </w:t>
      </w:r>
      <w:r w:rsidRPr="00DC791A">
        <w:rPr>
          <w:rFonts w:eastAsia="Calibri"/>
          <w:highlight w:val="cyan"/>
          <w:u w:val="single"/>
        </w:rPr>
        <w:t xml:space="preserve">the work they perform involves </w:t>
      </w:r>
      <w:r w:rsidRPr="00DC791A">
        <w:rPr>
          <w:rFonts w:eastAsia="Calibri"/>
          <w:b/>
          <w:iCs/>
          <w:highlight w:val="cyan"/>
          <w:u w:val="single"/>
          <w:bdr w:val="single" w:sz="8" w:space="0" w:color="auto"/>
        </w:rPr>
        <w:t>involuntary servitude</w:t>
      </w:r>
      <w:r w:rsidRPr="00DC791A">
        <w:rPr>
          <w:rFonts w:eastAsia="Calibri"/>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0FB72633" w14:textId="05F49B73" w:rsidR="00D439A6" w:rsidRPr="00D439A6" w:rsidRDefault="00D439A6" w:rsidP="00D439A6">
      <w:pPr>
        <w:pStyle w:val="Heading4"/>
        <w:rPr>
          <w:rFonts w:eastAsia="Times New Roman"/>
        </w:rPr>
      </w:pPr>
      <w:r w:rsidRPr="00D439A6">
        <w:rPr>
          <w:rFonts w:eastAsia="Times New Roman"/>
        </w:rPr>
        <w:lastRenderedPageBreak/>
        <w:t>Vote neg.</w:t>
      </w:r>
      <w:r w:rsidRPr="00D439A6">
        <w:rPr>
          <w:rFonts w:eastAsia="Times New Roman"/>
        </w:rPr>
        <w:br/>
        <w:t>1. Limits. Strick contractual based definitions of ‘workers’ prevents a flood of laborer affirmatives which devolves the topic to include anyone who does labor.</w:t>
      </w:r>
      <w:r w:rsidRPr="00D439A6">
        <w:rPr>
          <w:rFonts w:eastAsia="Times New Roman"/>
        </w:rPr>
        <w:br/>
        <w:t>2. Ground. Contractual relations restrict the affirmative to defending private sector relations which guarantees links to econ and the cap k.</w:t>
      </w:r>
    </w:p>
    <w:p w14:paraId="18428DB7" w14:textId="77777777" w:rsidR="00D439A6" w:rsidRPr="00DC791A" w:rsidRDefault="00D439A6" w:rsidP="00414BBC">
      <w:pPr>
        <w:rPr>
          <w:rFonts w:eastAsia="Calibri"/>
          <w:sz w:val="16"/>
        </w:rPr>
      </w:pPr>
    </w:p>
    <w:p w14:paraId="2524D0A9" w14:textId="742DD557" w:rsidR="005479FE" w:rsidRPr="00C03B82" w:rsidRDefault="005479FE" w:rsidP="005479FE">
      <w:pPr>
        <w:pStyle w:val="Heading3"/>
      </w:pPr>
      <w:r>
        <w:lastRenderedPageBreak/>
        <w:t>1NC---OFF</w:t>
      </w:r>
    </w:p>
    <w:p w14:paraId="03527537" w14:textId="7D0242DE" w:rsidR="005479FE" w:rsidRDefault="00FF7F06" w:rsidP="00FF7F06">
      <w:r>
        <w:t>The K</w:t>
      </w:r>
    </w:p>
    <w:p w14:paraId="0AB89AA3" w14:textId="13FC34BD" w:rsidR="00044A2D" w:rsidRPr="00E208B9" w:rsidRDefault="00044A2D" w:rsidP="00044A2D">
      <w:pPr>
        <w:pStyle w:val="Heading4"/>
      </w:pPr>
      <w:r>
        <w:t>Liberalism is the newest frontier of counterinsurgency efforts through sociopolitical processes of pacification, isolation, and domestication. That lubricates colonial power structures while upholding systems that must inevitability be destroyed for futurity and freedom.</w:t>
      </w:r>
    </w:p>
    <w:p w14:paraId="67111337" w14:textId="77777777" w:rsidR="00044A2D" w:rsidRDefault="00044A2D" w:rsidP="00044A2D">
      <w:r w:rsidRPr="0032510A">
        <w:rPr>
          <w:b/>
          <w:bCs/>
          <w:sz w:val="26"/>
          <w:szCs w:val="26"/>
        </w:rPr>
        <w:t>Rodriguez 22</w:t>
      </w:r>
      <w:r>
        <w:t xml:space="preserve"> [</w:t>
      </w:r>
      <w:r w:rsidRPr="0032510A">
        <w:t>Dylan Rodriguez is Professor in the Department of Media and Cultural Studies at the University of California, Riverside.</w:t>
      </w:r>
      <w:r>
        <w:t xml:space="preserve"> </w:t>
      </w:r>
      <w:r w:rsidRPr="0032510A">
        <w:t>Roberto Sirvent is editor of the Black Agenda Report Book Forum.</w:t>
      </w:r>
      <w:r>
        <w:t xml:space="preserve"> “</w:t>
      </w:r>
      <w:r w:rsidRPr="0032510A">
        <w:t>Insurgency and Counterinsurgency: An Interview with Dylan Rodriguez</w:t>
      </w:r>
      <w:r>
        <w:t xml:space="preserve">” Black Agenda Report, </w:t>
      </w:r>
      <w:r w:rsidRPr="0032510A">
        <w:t>https://www.blackagendareport.com/insurgency-and-counterinsurgency-interview-dylan-rodriguez</w:t>
      </w:r>
      <w:r>
        <w:t xml:space="preserve">] </w:t>
      </w:r>
    </w:p>
    <w:p w14:paraId="151B0112" w14:textId="77777777" w:rsidR="00044A2D" w:rsidRPr="0032510A" w:rsidRDefault="00044A2D" w:rsidP="00044A2D">
      <w:pPr>
        <w:rPr>
          <w:u w:val="single"/>
        </w:rPr>
      </w:pPr>
      <w:r w:rsidRPr="0032510A">
        <w:rPr>
          <w:sz w:val="10"/>
          <w:szCs w:val="10"/>
        </w:rPr>
        <w:t xml:space="preserve">Dylan Rodriguez: First, </w:t>
      </w:r>
      <w:proofErr w:type="spellStart"/>
      <w:r w:rsidRPr="0032510A">
        <w:rPr>
          <w:sz w:val="10"/>
          <w:szCs w:val="10"/>
        </w:rPr>
        <w:t>i</w:t>
      </w:r>
      <w:proofErr w:type="spellEnd"/>
      <w:r w:rsidRPr="0032510A">
        <w:rPr>
          <w:sz w:val="10"/>
          <w:szCs w:val="10"/>
        </w:rPr>
        <w:t xml:space="preserve"> want to explain that by</w:t>
      </w:r>
      <w:r w:rsidRPr="0032510A">
        <w:t xml:space="preserve"> </w:t>
      </w:r>
      <w:r w:rsidRPr="00D928FD">
        <w:rPr>
          <w:highlight w:val="yellow"/>
          <w:u w:val="single"/>
        </w:rPr>
        <w:t>“</w:t>
      </w:r>
      <w:r w:rsidRPr="00D928FD">
        <w:rPr>
          <w:b/>
          <w:bCs/>
          <w:highlight w:val="yellow"/>
          <w:u w:val="single"/>
        </w:rPr>
        <w:t>counterinsurgency</w:t>
      </w:r>
      <w:r w:rsidRPr="00D928FD">
        <w:rPr>
          <w:highlight w:val="yellow"/>
          <w:u w:val="single"/>
        </w:rPr>
        <w:t>,”</w:t>
      </w:r>
      <w:r w:rsidRPr="0032510A">
        <w:t xml:space="preserve"> </w:t>
      </w:r>
      <w:proofErr w:type="spellStart"/>
      <w:r w:rsidRPr="0032510A">
        <w:rPr>
          <w:sz w:val="10"/>
          <w:szCs w:val="10"/>
        </w:rPr>
        <w:t>i</w:t>
      </w:r>
      <w:proofErr w:type="spellEnd"/>
      <w:r w:rsidRPr="0032510A">
        <w:rPr>
          <w:sz w:val="10"/>
          <w:szCs w:val="10"/>
        </w:rPr>
        <w:t xml:space="preserve"> mean</w:t>
      </w:r>
      <w:r w:rsidRPr="0032510A">
        <w:t xml:space="preserve"> </w:t>
      </w:r>
      <w:r w:rsidRPr="0032510A">
        <w:rPr>
          <w:u w:val="single"/>
        </w:rPr>
        <w:t xml:space="preserve">the full spectrum of </w:t>
      </w:r>
      <w:r w:rsidRPr="00D928FD">
        <w:rPr>
          <w:b/>
          <w:bCs/>
          <w:highlight w:val="yellow"/>
          <w:u w:val="single"/>
        </w:rPr>
        <w:t>pacification, isolation</w:t>
      </w:r>
      <w:r w:rsidRPr="00D928FD">
        <w:rPr>
          <w:highlight w:val="yellow"/>
          <w:u w:val="single"/>
        </w:rPr>
        <w:t xml:space="preserve">, and </w:t>
      </w:r>
      <w:r w:rsidRPr="00D928FD">
        <w:rPr>
          <w:b/>
          <w:bCs/>
          <w:highlight w:val="yellow"/>
          <w:u w:val="single"/>
        </w:rPr>
        <w:t>domestication strategies</w:t>
      </w:r>
      <w:r w:rsidRPr="0032510A">
        <w:rPr>
          <w:u w:val="single"/>
        </w:rPr>
        <w:t xml:space="preserve"> that extend beyond violent state repression</w:t>
      </w:r>
      <w:r w:rsidRPr="0032510A">
        <w:t xml:space="preserve">. </w:t>
      </w:r>
      <w:r w:rsidRPr="0032510A">
        <w:rPr>
          <w:sz w:val="10"/>
          <w:szCs w:val="10"/>
        </w:rPr>
        <w:t xml:space="preserve">What </w:t>
      </w:r>
      <w:proofErr w:type="spellStart"/>
      <w:r w:rsidRPr="0032510A">
        <w:rPr>
          <w:sz w:val="10"/>
          <w:szCs w:val="10"/>
        </w:rPr>
        <w:t>i’m</w:t>
      </w:r>
      <w:proofErr w:type="spellEnd"/>
      <w:r w:rsidRPr="0032510A">
        <w:rPr>
          <w:sz w:val="10"/>
          <w:szCs w:val="10"/>
        </w:rPr>
        <w:t xml:space="preserve"> calling </w:t>
      </w:r>
      <w:r w:rsidRPr="0032510A">
        <w:rPr>
          <w:sz w:val="10"/>
          <w:szCs w:val="10"/>
          <w:u w:val="single"/>
        </w:rPr>
        <w:t xml:space="preserve">the </w:t>
      </w:r>
      <w:r w:rsidRPr="0032510A">
        <w:rPr>
          <w:sz w:val="10"/>
          <w:szCs w:val="10"/>
        </w:rPr>
        <w:t xml:space="preserve">contemporary </w:t>
      </w:r>
      <w:r w:rsidRPr="0032510A">
        <w:rPr>
          <w:u w:val="single"/>
        </w:rPr>
        <w:t xml:space="preserve">liberal/progressive </w:t>
      </w:r>
      <w:r w:rsidRPr="00D928FD">
        <w:rPr>
          <w:b/>
          <w:bCs/>
          <w:highlight w:val="yellow"/>
          <w:u w:val="single"/>
        </w:rPr>
        <w:t>counterinsurgency</w:t>
      </w:r>
      <w:r w:rsidRPr="0032510A">
        <w:rPr>
          <w:u w:val="single"/>
        </w:rPr>
        <w:t xml:space="preserve"> is a loosely coordinated bloc that </w:t>
      </w:r>
      <w:r w:rsidRPr="00D928FD">
        <w:rPr>
          <w:highlight w:val="yellow"/>
          <w:u w:val="single"/>
        </w:rPr>
        <w:t xml:space="preserve">consists of large </w:t>
      </w:r>
      <w:r w:rsidRPr="00D928FD">
        <w:rPr>
          <w:b/>
          <w:bCs/>
          <w:highlight w:val="yellow"/>
          <w:u w:val="single"/>
        </w:rPr>
        <w:t>philanthropic foundations</w:t>
      </w:r>
      <w:r w:rsidRPr="00D928FD">
        <w:rPr>
          <w:highlight w:val="yellow"/>
          <w:u w:val="single"/>
        </w:rPr>
        <w:t xml:space="preserve">, </w:t>
      </w:r>
      <w:r w:rsidRPr="00D928FD">
        <w:rPr>
          <w:b/>
          <w:bCs/>
          <w:highlight w:val="yellow"/>
          <w:u w:val="single"/>
        </w:rPr>
        <w:t>liberal think tanks, academics, elected officials, media pundits, nonprofit organizations, celebrity activists</w:t>
      </w:r>
      <w:r w:rsidRPr="00D928FD">
        <w:rPr>
          <w:highlight w:val="yellow"/>
          <w:u w:val="single"/>
        </w:rPr>
        <w:t xml:space="preserve">, and </w:t>
      </w:r>
      <w:r w:rsidRPr="00D928FD">
        <w:rPr>
          <w:b/>
          <w:bCs/>
          <w:highlight w:val="yellow"/>
          <w:u w:val="single"/>
        </w:rPr>
        <w:t>social media influencers</w:t>
      </w:r>
      <w:r w:rsidRPr="00D928FD">
        <w:rPr>
          <w:highlight w:val="yellow"/>
          <w:u w:val="single"/>
        </w:rPr>
        <w:t>, among others</w:t>
      </w:r>
      <w:r w:rsidRPr="0032510A">
        <w:rPr>
          <w:u w:val="single"/>
        </w:rPr>
        <w:t>.</w:t>
      </w:r>
      <w:r w:rsidRPr="0032510A">
        <w:t xml:space="preserve"> </w:t>
      </w:r>
      <w:r w:rsidRPr="0032510A">
        <w:rPr>
          <w:u w:val="single"/>
        </w:rPr>
        <w:t xml:space="preserve">This bloc is </w:t>
      </w:r>
      <w:r w:rsidRPr="00D928FD">
        <w:rPr>
          <w:highlight w:val="yellow"/>
          <w:u w:val="single"/>
        </w:rPr>
        <w:t>responding to</w:t>
      </w:r>
      <w:r w:rsidRPr="0032510A">
        <w:rPr>
          <w:u w:val="single"/>
        </w:rPr>
        <w:t xml:space="preserve"> the intensified and overlapping </w:t>
      </w:r>
      <w:r w:rsidRPr="00D928FD">
        <w:rPr>
          <w:highlight w:val="yellow"/>
          <w:u w:val="single"/>
        </w:rPr>
        <w:t>Black liberationist</w:t>
      </w:r>
      <w:r w:rsidRPr="0032510A">
        <w:rPr>
          <w:u w:val="single"/>
        </w:rPr>
        <w:t xml:space="preserve">, abolitionist and anti-colonial </w:t>
      </w:r>
      <w:r w:rsidRPr="00D928FD">
        <w:rPr>
          <w:highlight w:val="yellow"/>
          <w:u w:val="single"/>
        </w:rPr>
        <w:t>mobilizations in</w:t>
      </w:r>
      <w:r w:rsidRPr="0032510A">
        <w:rPr>
          <w:u w:val="single"/>
        </w:rPr>
        <w:t xml:space="preserve"> and beyond North </w:t>
      </w:r>
      <w:r w:rsidRPr="00D928FD">
        <w:rPr>
          <w:highlight w:val="yellow"/>
          <w:u w:val="single"/>
        </w:rPr>
        <w:t>America, during</w:t>
      </w:r>
      <w:r w:rsidRPr="0032510A">
        <w:rPr>
          <w:u w:val="single"/>
        </w:rPr>
        <w:t xml:space="preserve"> and prior to the summer of </w:t>
      </w:r>
      <w:r w:rsidRPr="00D928FD">
        <w:rPr>
          <w:highlight w:val="yellow"/>
          <w:u w:val="single"/>
        </w:rPr>
        <w:t>2020:</w:t>
      </w:r>
      <w:r w:rsidRPr="0032510A">
        <w:rPr>
          <w:u w:val="single"/>
        </w:rPr>
        <w:t xml:space="preserve"> as police cars were once again set on fire by people refusing to tolerate normalized antiblack state terror, there were </w:t>
      </w:r>
      <w:r w:rsidRPr="00D928FD">
        <w:rPr>
          <w:highlight w:val="yellow"/>
          <w:u w:val="single"/>
        </w:rPr>
        <w:t>increased calls for the abolition of police</w:t>
      </w:r>
      <w:r w:rsidRPr="0032510A">
        <w:rPr>
          <w:u w:val="single"/>
        </w:rPr>
        <w:t xml:space="preserve">, abolition </w:t>
      </w:r>
      <w:r w:rsidRPr="00D928FD">
        <w:rPr>
          <w:highlight w:val="yellow"/>
          <w:u w:val="single"/>
        </w:rPr>
        <w:t>of</w:t>
      </w:r>
      <w:r w:rsidRPr="0032510A">
        <w:rPr>
          <w:u w:val="single"/>
        </w:rPr>
        <w:t xml:space="preserve"> </w:t>
      </w:r>
      <w:r w:rsidRPr="00D928FD">
        <w:rPr>
          <w:highlight w:val="yellow"/>
          <w:u w:val="single"/>
        </w:rPr>
        <w:t>jails/detention centers/prisons, reparations, redistribution of</w:t>
      </w:r>
      <w:r w:rsidRPr="0032510A">
        <w:rPr>
          <w:u w:val="single"/>
        </w:rPr>
        <w:t xml:space="preserve"> social and privatized </w:t>
      </w:r>
      <w:r w:rsidRPr="00D928FD">
        <w:rPr>
          <w:highlight w:val="yellow"/>
          <w:u w:val="single"/>
        </w:rPr>
        <w:t>wealth, and repatriation of</w:t>
      </w:r>
      <w:r w:rsidRPr="0032510A">
        <w:rPr>
          <w:u w:val="single"/>
        </w:rPr>
        <w:t xml:space="preserve"> land, water, and other </w:t>
      </w:r>
      <w:r w:rsidRPr="00D928FD">
        <w:rPr>
          <w:highlight w:val="yellow"/>
          <w:u w:val="single"/>
        </w:rPr>
        <w:t>sacred things.</w:t>
      </w:r>
    </w:p>
    <w:p w14:paraId="4804CC15" w14:textId="77777777" w:rsidR="00044A2D" w:rsidRPr="0032510A" w:rsidRDefault="00044A2D" w:rsidP="00044A2D">
      <w:r w:rsidRPr="0032510A">
        <w:rPr>
          <w:u w:val="single"/>
        </w:rPr>
        <w:t xml:space="preserve">All </w:t>
      </w:r>
      <w:r w:rsidRPr="00D928FD">
        <w:rPr>
          <w:b/>
          <w:bCs/>
          <w:highlight w:val="yellow"/>
          <w:u w:val="single"/>
        </w:rPr>
        <w:t>that shit has been</w:t>
      </w:r>
      <w:r w:rsidRPr="0032510A">
        <w:rPr>
          <w:u w:val="single"/>
        </w:rPr>
        <w:t xml:space="preserve"> absolutely </w:t>
      </w:r>
      <w:r w:rsidRPr="00D928FD">
        <w:rPr>
          <w:b/>
          <w:bCs/>
          <w:highlight w:val="yellow"/>
          <w:u w:val="single"/>
        </w:rPr>
        <w:t>terrifying to</w:t>
      </w:r>
      <w:r w:rsidRPr="0032510A">
        <w:rPr>
          <w:u w:val="single"/>
        </w:rPr>
        <w:t xml:space="preserve"> the administrators, organic intellectuals, and ordinary constituents of </w:t>
      </w:r>
      <w:r w:rsidRPr="00D928FD">
        <w:rPr>
          <w:highlight w:val="yellow"/>
          <w:u w:val="single"/>
        </w:rPr>
        <w:t>the</w:t>
      </w:r>
      <w:r w:rsidRPr="00D928FD">
        <w:rPr>
          <w:b/>
          <w:bCs/>
          <w:highlight w:val="yellow"/>
          <w:u w:val="single"/>
        </w:rPr>
        <w:t xml:space="preserve"> liberal</w:t>
      </w:r>
      <w:r w:rsidRPr="0032510A">
        <w:rPr>
          <w:u w:val="single"/>
        </w:rPr>
        <w:t xml:space="preserve">/progressive </w:t>
      </w:r>
      <w:r w:rsidRPr="00D928FD">
        <w:rPr>
          <w:b/>
          <w:bCs/>
          <w:highlight w:val="yellow"/>
          <w:u w:val="single"/>
        </w:rPr>
        <w:t>bloc.</w:t>
      </w:r>
      <w:r w:rsidRPr="0032510A">
        <w:t xml:space="preserve"> </w:t>
      </w:r>
      <w:r w:rsidRPr="0032510A">
        <w:rPr>
          <w:sz w:val="10"/>
          <w:szCs w:val="10"/>
        </w:rPr>
        <w:t>I think there is a quiet, bottom-line coalescence between this bloc, the centrist-right and elements of the far right:</w:t>
      </w:r>
      <w:r w:rsidRPr="0032510A">
        <w:t xml:space="preserve"> </w:t>
      </w:r>
      <w:r w:rsidRPr="0032510A">
        <w:rPr>
          <w:u w:val="single"/>
        </w:rPr>
        <w:t xml:space="preserve">they are united in the fact that </w:t>
      </w:r>
      <w:r w:rsidRPr="00D928FD">
        <w:rPr>
          <w:highlight w:val="yellow"/>
          <w:u w:val="single"/>
        </w:rPr>
        <w:t xml:space="preserve">they will not </w:t>
      </w:r>
      <w:r w:rsidRPr="00D928FD">
        <w:rPr>
          <w:szCs w:val="24"/>
          <w:highlight w:val="yellow"/>
          <w:u w:val="single"/>
        </w:rPr>
        <w:t>tolerate</w:t>
      </w:r>
      <w:r w:rsidRPr="0032510A">
        <w:rPr>
          <w:szCs w:val="24"/>
          <w:u w:val="single"/>
        </w:rPr>
        <w:t>—much less endorse or materially support—</w:t>
      </w:r>
      <w:r w:rsidRPr="00D928FD">
        <w:rPr>
          <w:szCs w:val="24"/>
          <w:highlight w:val="yellow"/>
          <w:u w:val="single"/>
        </w:rPr>
        <w:t>revolutionary</w:t>
      </w:r>
      <w:r w:rsidRPr="0032510A">
        <w:rPr>
          <w:u w:val="single"/>
        </w:rPr>
        <w:t xml:space="preserve">, Black liberationist, abolitionist, and anti-colonial mobilizations and </w:t>
      </w:r>
      <w:r w:rsidRPr="00D928FD">
        <w:rPr>
          <w:highlight w:val="yellow"/>
          <w:u w:val="single"/>
        </w:rPr>
        <w:t>movements that will destroy or</w:t>
      </w:r>
      <w:r w:rsidRPr="0032510A">
        <w:rPr>
          <w:u w:val="single"/>
        </w:rPr>
        <w:t xml:space="preserve"> fundamentally </w:t>
      </w:r>
      <w:r w:rsidRPr="00D928FD">
        <w:rPr>
          <w:highlight w:val="yellow"/>
          <w:u w:val="single"/>
        </w:rPr>
        <w:t>change</w:t>
      </w:r>
      <w:r w:rsidRPr="0032510A">
        <w:rPr>
          <w:u w:val="single"/>
        </w:rPr>
        <w:t xml:space="preserve"> the </w:t>
      </w:r>
      <w:r w:rsidRPr="00D928FD">
        <w:rPr>
          <w:highlight w:val="yellow"/>
          <w:u w:val="single"/>
        </w:rPr>
        <w:t>infrastructures of power</w:t>
      </w:r>
      <w:r w:rsidRPr="0032510A">
        <w:rPr>
          <w:sz w:val="10"/>
          <w:szCs w:val="10"/>
        </w:rPr>
        <w:t xml:space="preserve"> and radically alter the distribution of life-sustaining resources in the United States, Canada, Brazil, the Philippines, or anywhere else.</w:t>
      </w:r>
    </w:p>
    <w:p w14:paraId="7B161279" w14:textId="77777777" w:rsidR="00044A2D" w:rsidRPr="0032510A" w:rsidRDefault="00044A2D" w:rsidP="00044A2D">
      <w:pPr>
        <w:rPr>
          <w:u w:val="single"/>
        </w:rPr>
      </w:pPr>
      <w:r w:rsidRPr="0032510A">
        <w:rPr>
          <w:sz w:val="10"/>
          <w:szCs w:val="10"/>
        </w:rPr>
        <w:t>I am not arguing that</w:t>
      </w:r>
      <w:r w:rsidRPr="0032510A">
        <w:t xml:space="preserve"> </w:t>
      </w:r>
      <w:r w:rsidRPr="005867AD">
        <w:rPr>
          <w:u w:val="single"/>
        </w:rPr>
        <w:t>liberals, progressives, so-called centrists, conservatives, and</w:t>
      </w:r>
      <w:r w:rsidRPr="005867AD">
        <w:rPr>
          <w:sz w:val="10"/>
          <w:szCs w:val="10"/>
        </w:rPr>
        <w:t xml:space="preserve"> far right</w:t>
      </w:r>
      <w:r w:rsidRPr="005867AD">
        <w:rPr>
          <w:u w:val="single"/>
        </w:rPr>
        <w:t xml:space="preserve"> protofascists</w:t>
      </w:r>
      <w:r w:rsidRPr="005867AD">
        <w:rPr>
          <w:sz w:val="10"/>
          <w:szCs w:val="10"/>
        </w:rPr>
        <w:t xml:space="preserve"> are somehow “the same.” What </w:t>
      </w:r>
      <w:proofErr w:type="spellStart"/>
      <w:r w:rsidRPr="005867AD">
        <w:rPr>
          <w:sz w:val="10"/>
          <w:szCs w:val="10"/>
        </w:rPr>
        <w:t>i</w:t>
      </w:r>
      <w:proofErr w:type="spellEnd"/>
      <w:r w:rsidRPr="005867AD">
        <w:rPr>
          <w:sz w:val="10"/>
          <w:szCs w:val="10"/>
        </w:rPr>
        <w:t xml:space="preserve"> am saying, however, is that they</w:t>
      </w:r>
      <w:r w:rsidRPr="005867AD">
        <w:rPr>
          <w:szCs w:val="24"/>
        </w:rPr>
        <w:t> </w:t>
      </w:r>
      <w:r w:rsidRPr="005867AD">
        <w:rPr>
          <w:szCs w:val="24"/>
          <w:u w:val="single"/>
        </w:rPr>
        <w:t>recognize</w:t>
      </w:r>
      <w:r w:rsidRPr="005867AD">
        <w:rPr>
          <w:u w:val="single"/>
        </w:rPr>
        <w:t xml:space="preserve"> each other by sharing a common premise: they argue and fight with each other over the path to futurity of a resilient global Civilization fantasy that abolitionists, Black liberationists, Indigenous anti-colonialists, and others are interested in disrupting, if not completely dismantling for the sake of collective survival.</w:t>
      </w:r>
    </w:p>
    <w:p w14:paraId="18CFABCA" w14:textId="77777777" w:rsidR="00044A2D" w:rsidRPr="0032510A" w:rsidRDefault="00044A2D" w:rsidP="00044A2D">
      <w:pPr>
        <w:rPr>
          <w:b/>
          <w:bCs/>
          <w:u w:val="single"/>
        </w:rPr>
      </w:pPr>
      <w:r w:rsidRPr="0032510A">
        <w:rPr>
          <w:b/>
          <w:bCs/>
          <w:u w:val="single"/>
        </w:rPr>
        <w:t xml:space="preserve">This brings us to </w:t>
      </w:r>
      <w:r w:rsidRPr="00D928FD">
        <w:rPr>
          <w:b/>
          <w:bCs/>
          <w:highlight w:val="yellow"/>
          <w:u w:val="single"/>
        </w:rPr>
        <w:t>the liberal</w:t>
      </w:r>
      <w:r w:rsidRPr="0032510A">
        <w:rPr>
          <w:b/>
          <w:bCs/>
          <w:u w:val="single"/>
        </w:rPr>
        <w:t xml:space="preserve">/progressive </w:t>
      </w:r>
      <w:r w:rsidRPr="00D928FD">
        <w:rPr>
          <w:b/>
          <w:bCs/>
          <w:highlight w:val="yellow"/>
          <w:u w:val="single"/>
        </w:rPr>
        <w:t>bloc’s accelerating</w:t>
      </w:r>
      <w:r w:rsidRPr="0032510A">
        <w:rPr>
          <w:b/>
          <w:bCs/>
          <w:u w:val="single"/>
        </w:rPr>
        <w:t xml:space="preserve"> mobilizations of </w:t>
      </w:r>
      <w:r w:rsidRPr="00D928FD">
        <w:rPr>
          <w:b/>
          <w:bCs/>
          <w:highlight w:val="yellow"/>
          <w:u w:val="single"/>
        </w:rPr>
        <w:t>counterinsurgency</w:t>
      </w:r>
      <w:r w:rsidRPr="0032510A">
        <w:rPr>
          <w:b/>
          <w:bCs/>
          <w:u w:val="single"/>
        </w:rPr>
        <w:t xml:space="preserve"> in the current moment.</w:t>
      </w:r>
    </w:p>
    <w:p w14:paraId="71FE1336" w14:textId="77777777" w:rsidR="00044A2D" w:rsidRPr="0032510A" w:rsidRDefault="00044A2D" w:rsidP="00044A2D">
      <w:pPr>
        <w:rPr>
          <w:u w:val="single"/>
        </w:rPr>
      </w:pPr>
      <w:r w:rsidRPr="005867AD">
        <w:rPr>
          <w:u w:val="single"/>
        </w:rPr>
        <w:t>This bloc</w:t>
      </w:r>
      <w:r w:rsidRPr="005867AD">
        <w:rPr>
          <w:sz w:val="10"/>
          <w:szCs w:val="10"/>
        </w:rPr>
        <w:t>—alongside others—</w:t>
      </w:r>
      <w:r w:rsidRPr="005867AD">
        <w:rPr>
          <w:u w:val="single"/>
        </w:rPr>
        <w:t xml:space="preserve">sees glimpses of its own demise in immolated police stations, revolts against police and state authority, and a generalized growth of </w:t>
      </w:r>
      <w:r w:rsidRPr="005867AD">
        <w:rPr>
          <w:b/>
          <w:bCs/>
          <w:u w:val="single"/>
        </w:rPr>
        <w:t>global solidarity</w:t>
      </w:r>
      <w:r w:rsidRPr="005867AD">
        <w:rPr>
          <w:u w:val="single"/>
        </w:rPr>
        <w:t xml:space="preserve"> around the necessity to </w:t>
      </w:r>
      <w:r w:rsidRPr="005867AD">
        <w:rPr>
          <w:sz w:val="10"/>
          <w:szCs w:val="10"/>
        </w:rPr>
        <w:t>unapologetically</w:t>
      </w:r>
      <w:r w:rsidRPr="005867AD">
        <w:t xml:space="preserve"> </w:t>
      </w:r>
      <w:r w:rsidRPr="005867AD">
        <w:rPr>
          <w:u w:val="single"/>
        </w:rPr>
        <w:t>attack the </w:t>
      </w:r>
      <w:r w:rsidRPr="005867AD">
        <w:rPr>
          <w:b/>
          <w:bCs/>
          <w:u w:val="single"/>
        </w:rPr>
        <w:t>prestige</w:t>
      </w:r>
      <w:r w:rsidRPr="005867AD">
        <w:rPr>
          <w:u w:val="single"/>
        </w:rPr>
        <w:t> that</w:t>
      </w:r>
      <w:r w:rsidRPr="005867AD">
        <w:rPr>
          <w:b/>
          <w:bCs/>
          <w:u w:val="single"/>
        </w:rPr>
        <w:t xml:space="preserve"> lubricates</w:t>
      </w:r>
      <w:r w:rsidRPr="005867AD">
        <w:rPr>
          <w:sz w:val="10"/>
          <w:szCs w:val="10"/>
        </w:rPr>
        <w:t xml:space="preserve"> all forms of </w:t>
      </w:r>
      <w:r w:rsidRPr="005867AD">
        <w:rPr>
          <w:b/>
          <w:bCs/>
          <w:u w:val="single"/>
        </w:rPr>
        <w:t>antiblack</w:t>
      </w:r>
      <w:r w:rsidRPr="005867AD">
        <w:rPr>
          <w:u w:val="single"/>
        </w:rPr>
        <w:t xml:space="preserve"> and </w:t>
      </w:r>
      <w:r w:rsidRPr="005867AD">
        <w:rPr>
          <w:b/>
          <w:bCs/>
          <w:u w:val="single"/>
        </w:rPr>
        <w:t>colonial power</w:t>
      </w:r>
      <w:r w:rsidRPr="005867AD">
        <w:rPr>
          <w:u w:val="single"/>
        </w:rPr>
        <w:t xml:space="preserve">. While liberals and progressives often identify themselves </w:t>
      </w:r>
      <w:r w:rsidRPr="005867AD">
        <w:rPr>
          <w:szCs w:val="24"/>
          <w:u w:val="single"/>
        </w:rPr>
        <w:t>as primary agents</w:t>
      </w:r>
      <w:r w:rsidRPr="005867AD">
        <w:rPr>
          <w:u w:val="single"/>
        </w:rPr>
        <w:t xml:space="preserve"> of </w:t>
      </w:r>
      <w:r w:rsidRPr="005867AD">
        <w:rPr>
          <w:b/>
          <w:bCs/>
          <w:u w:val="single"/>
        </w:rPr>
        <w:t>“social justice,”</w:t>
      </w:r>
      <w:r w:rsidRPr="005867AD">
        <w:rPr>
          <w:u w:val="single"/>
        </w:rPr>
        <w:t xml:space="preserve"> this bloc also rejects the idea that existing institutions and systems of cultural, political, economic, and military power must be fundamentally—and irreparably—</w:t>
      </w:r>
      <w:r w:rsidRPr="005867AD">
        <w:rPr>
          <w:b/>
          <w:bCs/>
          <w:u w:val="single"/>
        </w:rPr>
        <w:t>disrupted or destroyed.</w:t>
      </w:r>
      <w:r w:rsidRPr="005867AD">
        <w:t> </w:t>
      </w:r>
      <w:r w:rsidRPr="005867AD">
        <w:rPr>
          <w:sz w:val="10"/>
          <w:szCs w:val="10"/>
        </w:rPr>
        <w:t>This point is worth emphasizing because, as Black Agenda Report readers already know,</w:t>
      </w:r>
      <w:r w:rsidRPr="005867AD">
        <w:t xml:space="preserve"> </w:t>
      </w:r>
      <w:r w:rsidRPr="005867AD">
        <w:rPr>
          <w:u w:val="single"/>
        </w:rPr>
        <w:t xml:space="preserve">it is a generally shared, </w:t>
      </w:r>
      <w:proofErr w:type="gramStart"/>
      <w:r w:rsidRPr="005867AD">
        <w:rPr>
          <w:u w:val="single"/>
        </w:rPr>
        <w:t>long standing</w:t>
      </w:r>
      <w:proofErr w:type="gramEnd"/>
      <w:r w:rsidRPr="005867AD">
        <w:rPr>
          <w:u w:val="single"/>
        </w:rPr>
        <w:t xml:space="preserve"> principle of diasporic Black radicalisms</w:t>
      </w:r>
      <w:r w:rsidRPr="0032510A">
        <w:rPr>
          <w:u w:val="single"/>
        </w:rPr>
        <w:t xml:space="preserve"> and global Indigenous liberation struggles </w:t>
      </w:r>
      <w:r w:rsidRPr="0032510A">
        <w:rPr>
          <w:u w:val="single"/>
        </w:rPr>
        <w:lastRenderedPageBreak/>
        <w:t>that “futurity” itself is a revolutionary project for the people, ways of life, and geographies that are targeted for destruction by the Civilization fantasy.</w:t>
      </w:r>
    </w:p>
    <w:p w14:paraId="3B33EC9D" w14:textId="77777777" w:rsidR="00044A2D" w:rsidRDefault="00044A2D" w:rsidP="00044A2D">
      <w:pPr>
        <w:rPr>
          <w:u w:val="single"/>
        </w:rPr>
      </w:pPr>
      <w:r w:rsidRPr="0032510A">
        <w:rPr>
          <w:sz w:val="10"/>
          <w:szCs w:val="10"/>
        </w:rPr>
        <w:t>This is also why the twisted logic of</w:t>
      </w:r>
      <w:r w:rsidRPr="0032510A">
        <w:t xml:space="preserve"> </w:t>
      </w:r>
      <w:r w:rsidRPr="0032510A">
        <w:rPr>
          <w:u w:val="single"/>
        </w:rPr>
        <w:t xml:space="preserve">the contemporary </w:t>
      </w:r>
      <w:r w:rsidRPr="00D928FD">
        <w:rPr>
          <w:b/>
          <w:bCs/>
          <w:highlight w:val="yellow"/>
          <w:u w:val="single"/>
        </w:rPr>
        <w:t>liberal</w:t>
      </w:r>
      <w:r w:rsidRPr="0032510A">
        <w:rPr>
          <w:sz w:val="10"/>
          <w:szCs w:val="10"/>
        </w:rPr>
        <w:t>/progressive</w:t>
      </w:r>
      <w:r w:rsidRPr="0032510A">
        <w:rPr>
          <w:u w:val="single"/>
        </w:rPr>
        <w:t xml:space="preserve"> </w:t>
      </w:r>
      <w:r w:rsidRPr="00D928FD">
        <w:rPr>
          <w:b/>
          <w:bCs/>
          <w:highlight w:val="yellow"/>
          <w:u w:val="single"/>
        </w:rPr>
        <w:t>counterinsurgency</w:t>
      </w:r>
      <w:r w:rsidRPr="0032510A">
        <w:rPr>
          <w:sz w:val="10"/>
          <w:szCs w:val="10"/>
        </w:rPr>
        <w:t xml:space="preserve"> can </w:t>
      </w:r>
      <w:r w:rsidRPr="00D928FD">
        <w:rPr>
          <w:highlight w:val="yellow"/>
          <w:u w:val="single"/>
        </w:rPr>
        <w:t xml:space="preserve">come off as </w:t>
      </w:r>
      <w:r w:rsidRPr="00D928FD">
        <w:rPr>
          <w:b/>
          <w:bCs/>
          <w:highlight w:val="yellow"/>
          <w:u w:val="single"/>
        </w:rPr>
        <w:t>fucked up</w:t>
      </w:r>
      <w:r w:rsidRPr="00D928FD">
        <w:rPr>
          <w:highlight w:val="yellow"/>
          <w:u w:val="single"/>
        </w:rPr>
        <w:t xml:space="preserve"> and </w:t>
      </w:r>
      <w:r w:rsidRPr="00D928FD">
        <w:rPr>
          <w:b/>
          <w:bCs/>
          <w:highlight w:val="yellow"/>
          <w:u w:val="single"/>
        </w:rPr>
        <w:t>muddled:</w:t>
      </w:r>
      <w:r w:rsidRPr="0032510A">
        <w:rPr>
          <w:u w:val="single"/>
        </w:rPr>
        <w:t xml:space="preserve"> many of </w:t>
      </w:r>
      <w:r w:rsidRPr="00D928FD">
        <w:rPr>
          <w:highlight w:val="yellow"/>
          <w:u w:val="single"/>
        </w:rPr>
        <w:t>its subjects believe they are working in</w:t>
      </w:r>
      <w:r w:rsidRPr="0032510A">
        <w:rPr>
          <w:u w:val="single"/>
        </w:rPr>
        <w:t xml:space="preserve"> righteous </w:t>
      </w:r>
      <w:r w:rsidRPr="00D928FD">
        <w:rPr>
          <w:highlight w:val="yellow"/>
          <w:u w:val="single"/>
        </w:rPr>
        <w:t>“solidarity”</w:t>
      </w:r>
      <w:r w:rsidRPr="0032510A">
        <w:rPr>
          <w:u w:val="single"/>
        </w:rPr>
        <w:t xml:space="preserve"> with radical and </w:t>
      </w:r>
      <w:r w:rsidRPr="0032510A">
        <w:rPr>
          <w:b/>
          <w:bCs/>
          <w:u w:val="single"/>
        </w:rPr>
        <w:t>militant</w:t>
      </w:r>
      <w:r w:rsidRPr="0032510A">
        <w:rPr>
          <w:u w:val="single"/>
        </w:rPr>
        <w:t xml:space="preserve"> resistance movements </w:t>
      </w:r>
      <w:r w:rsidRPr="00D928FD">
        <w:rPr>
          <w:highlight w:val="yellow"/>
          <w:u w:val="single"/>
        </w:rPr>
        <w:t>when their actions</w:t>
      </w:r>
      <w:r w:rsidRPr="0032510A">
        <w:rPr>
          <w:u w:val="single"/>
        </w:rPr>
        <w:t xml:space="preserve"> </w:t>
      </w:r>
      <w:proofErr w:type="gramStart"/>
      <w:r w:rsidRPr="0032510A">
        <w:rPr>
          <w:u w:val="single"/>
        </w:rPr>
        <w:t>actually work</w:t>
      </w:r>
      <w:proofErr w:type="gramEnd"/>
      <w:r w:rsidRPr="0032510A">
        <w:rPr>
          <w:u w:val="single"/>
        </w:rPr>
        <w:t xml:space="preserve"> to undermine, distort, and even </w:t>
      </w:r>
      <w:r w:rsidRPr="00D928FD">
        <w:rPr>
          <w:highlight w:val="yellow"/>
          <w:u w:val="single"/>
        </w:rPr>
        <w:t>criminalize</w:t>
      </w:r>
      <w:r w:rsidRPr="0032510A">
        <w:rPr>
          <w:u w:val="single"/>
        </w:rPr>
        <w:t xml:space="preserve"> people within t</w:t>
      </w:r>
      <w:r w:rsidRPr="00D928FD">
        <w:rPr>
          <w:highlight w:val="yellow"/>
          <w:u w:val="single"/>
        </w:rPr>
        <w:t>hose</w:t>
      </w:r>
      <w:r w:rsidRPr="0032510A">
        <w:rPr>
          <w:u w:val="single"/>
        </w:rPr>
        <w:t xml:space="preserve"> very </w:t>
      </w:r>
      <w:r w:rsidRPr="00D928FD">
        <w:rPr>
          <w:highlight w:val="yellow"/>
          <w:u w:val="single"/>
        </w:rPr>
        <w:t>same movements. The liberal</w:t>
      </w:r>
      <w:r w:rsidRPr="0032510A">
        <w:rPr>
          <w:u w:val="single"/>
        </w:rPr>
        <w:t xml:space="preserve">/progressive </w:t>
      </w:r>
      <w:r w:rsidRPr="00D928FD">
        <w:rPr>
          <w:highlight w:val="yellow"/>
          <w:u w:val="single"/>
        </w:rPr>
        <w:t>bloc</w:t>
      </w:r>
      <w:r w:rsidRPr="0032510A">
        <w:rPr>
          <w:u w:val="single"/>
        </w:rPr>
        <w:t xml:space="preserve"> often loudly </w:t>
      </w:r>
      <w:r w:rsidRPr="00D928FD">
        <w:rPr>
          <w:highlight w:val="yellow"/>
          <w:u w:val="single"/>
        </w:rPr>
        <w:t>claims to be supportive of</w:t>
      </w:r>
      <w:r w:rsidRPr="0032510A">
        <w:rPr>
          <w:u w:val="single"/>
        </w:rPr>
        <w:t xml:space="preserve"> certain compartmentalized versions of </w:t>
      </w:r>
      <w:r w:rsidRPr="00D928FD">
        <w:rPr>
          <w:highlight w:val="yellow"/>
          <w:u w:val="single"/>
        </w:rPr>
        <w:t>abolition, Black liberation, and decolonization, but</w:t>
      </w:r>
      <w:r w:rsidRPr="0032510A">
        <w:rPr>
          <w:u w:val="single"/>
        </w:rPr>
        <w:t xml:space="preserve"> any such support </w:t>
      </w:r>
      <w:r w:rsidRPr="00D928FD">
        <w:rPr>
          <w:highlight w:val="yellow"/>
          <w:u w:val="single"/>
        </w:rPr>
        <w:t>only</w:t>
      </w:r>
      <w:r w:rsidRPr="0032510A">
        <w:rPr>
          <w:u w:val="single"/>
        </w:rPr>
        <w:t xml:space="preserve"> ever happens </w:t>
      </w:r>
      <w:r w:rsidRPr="00D928FD">
        <w:rPr>
          <w:highlight w:val="yellow"/>
          <w:u w:val="single"/>
        </w:rPr>
        <w:t>on their terms</w:t>
      </w:r>
      <w:r w:rsidRPr="0032510A">
        <w:rPr>
          <w:u w:val="single"/>
        </w:rPr>
        <w:t>, according to their sensibilities.</w:t>
      </w:r>
    </w:p>
    <w:p w14:paraId="52090F63" w14:textId="4D8005B6" w:rsidR="00044A2D" w:rsidRDefault="00044A2D" w:rsidP="00044A2D">
      <w:pPr>
        <w:pStyle w:val="Heading4"/>
      </w:pPr>
      <w:r>
        <w:t>Wages are an attempt to domesticate revolutionary action.</w:t>
      </w:r>
    </w:p>
    <w:p w14:paraId="40A02653" w14:textId="77777777" w:rsidR="00044A2D" w:rsidRPr="00AE7F38" w:rsidRDefault="00044A2D" w:rsidP="00044A2D">
      <w:r w:rsidRPr="00D51820">
        <w:rPr>
          <w:b/>
          <w:bCs/>
          <w:sz w:val="26"/>
          <w:szCs w:val="26"/>
        </w:rPr>
        <w:t>Masin-Peters</w:t>
      </w:r>
      <w:r>
        <w:rPr>
          <w:b/>
          <w:bCs/>
          <w:sz w:val="26"/>
          <w:szCs w:val="26"/>
        </w:rPr>
        <w:t xml:space="preserve"> ’</w:t>
      </w:r>
      <w:r w:rsidRPr="00D51820">
        <w:rPr>
          <w:b/>
          <w:bCs/>
          <w:sz w:val="26"/>
          <w:szCs w:val="26"/>
        </w:rPr>
        <w:t>22</w:t>
      </w:r>
      <w:r>
        <w:t xml:space="preserve"> [</w:t>
      </w:r>
      <w:r w:rsidRPr="00D51820">
        <w:t>Jonathan Masin-Peters is a Lecturer on Social Studies. He was previously (2022-23) Visiting Assistant Professor of Political Theory at Boston University. His research examines the factors that facilitate or frustrate responsiveness to large-scale structural injustices.</w:t>
      </w:r>
      <w:r w:rsidRPr="00AE7F38">
        <w:t xml:space="preserve"> “White Dominion as Control: On Scientific Management and Racial</w:t>
      </w:r>
      <w:r>
        <w:t xml:space="preserve"> </w:t>
      </w:r>
      <w:r w:rsidRPr="00AE7F38">
        <w:t xml:space="preserve">Capitalism," Emancipations: A Journal of Critical Social Analysis: Vol. 1: </w:t>
      </w:r>
      <w:proofErr w:type="spellStart"/>
      <w:r w:rsidRPr="00AE7F38">
        <w:t>Iss</w:t>
      </w:r>
      <w:proofErr w:type="spellEnd"/>
      <w:r w:rsidRPr="00AE7F38">
        <w:t>. 2, Article 3.</w:t>
      </w:r>
      <w:r>
        <w:t xml:space="preserve"> </w:t>
      </w:r>
      <w:r w:rsidRPr="00AE7F38">
        <w:t>DOI: https://doi.org/10.54718/AMAW1220</w:t>
      </w:r>
      <w:r>
        <w:t xml:space="preserve"> </w:t>
      </w:r>
      <w:r w:rsidRPr="00AE7F38">
        <w:t>Available at: https://scholarsjunction.msstate.edu/emancipations/vol1/iss2/3</w:t>
      </w:r>
      <w:r>
        <w:t xml:space="preserve">] </w:t>
      </w:r>
    </w:p>
    <w:p w14:paraId="5AEB246E" w14:textId="77777777" w:rsidR="00044A2D" w:rsidRPr="00D51820" w:rsidRDefault="00044A2D" w:rsidP="00044A2D">
      <w:pPr>
        <w:rPr>
          <w:sz w:val="10"/>
          <w:szCs w:val="10"/>
        </w:rPr>
      </w:pPr>
      <w:r w:rsidRPr="00AE7F38">
        <w:rPr>
          <w:sz w:val="10"/>
          <w:szCs w:val="10"/>
        </w:rPr>
        <w:t>I. White Dominion as Ownership</w:t>
      </w:r>
      <w:r w:rsidRPr="00D51820">
        <w:rPr>
          <w:sz w:val="10"/>
          <w:szCs w:val="10"/>
        </w:rPr>
        <w:t xml:space="preserve"> </w:t>
      </w:r>
    </w:p>
    <w:p w14:paraId="09E1677B" w14:textId="77777777" w:rsidR="00044A2D" w:rsidRPr="00824672" w:rsidRDefault="00044A2D" w:rsidP="00044A2D">
      <w:pPr>
        <w:rPr>
          <w:b/>
          <w:bCs/>
          <w:u w:val="single"/>
        </w:rPr>
      </w:pPr>
      <w:r w:rsidRPr="00AE7F38">
        <w:rPr>
          <w:sz w:val="10"/>
          <w:szCs w:val="10"/>
        </w:rPr>
        <w:t>In her illuminating discussion of W.E.B. Du Bois’s claim that “whiteness is</w:t>
      </w:r>
      <w:r w:rsidRPr="00D51820">
        <w:rPr>
          <w:sz w:val="10"/>
          <w:szCs w:val="10"/>
        </w:rPr>
        <w:t xml:space="preserve"> </w:t>
      </w:r>
      <w:r w:rsidRPr="00AE7F38">
        <w:rPr>
          <w:sz w:val="10"/>
          <w:szCs w:val="10"/>
        </w:rPr>
        <w:t>the ownership of the earth, forever and ever, Amen!” Ella Myers develops</w:t>
      </w:r>
      <w:r w:rsidRPr="00D51820">
        <w:rPr>
          <w:sz w:val="10"/>
          <w:szCs w:val="10"/>
        </w:rPr>
        <w:t xml:space="preserve"> </w:t>
      </w:r>
      <w:r w:rsidRPr="00AE7F38">
        <w:rPr>
          <w:sz w:val="10"/>
          <w:szCs w:val="10"/>
        </w:rPr>
        <w:t>the claim that Du Bois’s thinking about white identity exceeds</w:t>
      </w:r>
      <w:r w:rsidRPr="00AE7F38">
        <w:t xml:space="preserve"> </w:t>
      </w:r>
      <w:r w:rsidRPr="00AE7F38">
        <w:rPr>
          <w:b/>
          <w:bCs/>
          <w:u w:val="single"/>
        </w:rPr>
        <w:t>the idea of</w:t>
      </w:r>
      <w:r w:rsidRPr="00D51820">
        <w:rPr>
          <w:b/>
          <w:bCs/>
          <w:u w:val="single"/>
        </w:rPr>
        <w:t xml:space="preserve"> </w:t>
      </w:r>
      <w:r w:rsidRPr="00AE7F38">
        <w:rPr>
          <w:b/>
          <w:bCs/>
          <w:u w:val="single"/>
        </w:rPr>
        <w:t>“wages of whiteness</w:t>
      </w:r>
      <w:proofErr w:type="gramStart"/>
      <w:r w:rsidRPr="00AE7F38">
        <w:t>.</w:t>
      </w:r>
      <w:r>
        <w:t xml:space="preserve"> </w:t>
      </w:r>
      <w:r w:rsidRPr="00AE7F38">
        <w:rPr>
          <w:sz w:val="10"/>
          <w:szCs w:val="10"/>
        </w:rPr>
        <w:t>”</w:t>
      </w:r>
      <w:proofErr w:type="gramEnd"/>
      <w:r w:rsidRPr="00AE7F38">
        <w:rPr>
          <w:sz w:val="10"/>
          <w:szCs w:val="10"/>
        </w:rPr>
        <w:t xml:space="preserve"> The “wages” thesis, set out in </w:t>
      </w:r>
      <w:r w:rsidRPr="00AE7F38">
        <w:rPr>
          <w:i/>
          <w:iCs/>
          <w:sz w:val="10"/>
          <w:szCs w:val="10"/>
        </w:rPr>
        <w:t>Black Reconstruction,</w:t>
      </w:r>
      <w:r w:rsidRPr="00D51820">
        <w:rPr>
          <w:i/>
          <w:iCs/>
          <w:sz w:val="10"/>
          <w:szCs w:val="10"/>
        </w:rPr>
        <w:t xml:space="preserve"> </w:t>
      </w:r>
      <w:r w:rsidRPr="00AE7F38">
        <w:rPr>
          <w:sz w:val="10"/>
          <w:szCs w:val="10"/>
        </w:rPr>
        <w:t>argues that</w:t>
      </w:r>
      <w:r w:rsidRPr="00AE7F38">
        <w:t xml:space="preserve"> </w:t>
      </w:r>
      <w:r w:rsidRPr="00AE7F38">
        <w:rPr>
          <w:b/>
          <w:bCs/>
          <w:u w:val="single"/>
        </w:rPr>
        <w:t xml:space="preserve">poor </w:t>
      </w:r>
      <w:r w:rsidRPr="00D928FD">
        <w:rPr>
          <w:b/>
          <w:bCs/>
          <w:highlight w:val="yellow"/>
          <w:u w:val="single"/>
        </w:rPr>
        <w:t>white people attain a</w:t>
      </w:r>
      <w:r w:rsidRPr="00AE7F38">
        <w:rPr>
          <w:b/>
          <w:bCs/>
          <w:u w:val="single"/>
        </w:rPr>
        <w:t xml:space="preserve"> psychological </w:t>
      </w:r>
      <w:r w:rsidRPr="00D928FD">
        <w:rPr>
          <w:b/>
          <w:bCs/>
          <w:highlight w:val="yellow"/>
          <w:u w:val="single"/>
        </w:rPr>
        <w:t>wage from</w:t>
      </w:r>
      <w:r w:rsidRPr="00AE7F38">
        <w:rPr>
          <w:b/>
          <w:bCs/>
          <w:u w:val="single"/>
        </w:rPr>
        <w:t xml:space="preserve"> their white</w:t>
      </w:r>
      <w:r w:rsidRPr="00D51820">
        <w:rPr>
          <w:b/>
          <w:bCs/>
          <w:u w:val="single"/>
        </w:rPr>
        <w:t xml:space="preserve"> </w:t>
      </w:r>
      <w:r w:rsidRPr="00D928FD">
        <w:rPr>
          <w:b/>
          <w:bCs/>
          <w:highlight w:val="yellow"/>
          <w:u w:val="single"/>
        </w:rPr>
        <w:t>skin that compensates them for low wages and undermines their solidarity</w:t>
      </w:r>
      <w:r w:rsidRPr="00FA602A">
        <w:rPr>
          <w:b/>
          <w:bCs/>
          <w:u w:val="single"/>
        </w:rPr>
        <w:t xml:space="preserve"> with Black workers.</w:t>
      </w:r>
      <w:r w:rsidRPr="00AE7F38">
        <w:t xml:space="preserve"> </w:t>
      </w:r>
      <w:r w:rsidRPr="00AE7F38">
        <w:rPr>
          <w:sz w:val="10"/>
          <w:szCs w:val="10"/>
        </w:rPr>
        <w:t xml:space="preserve">In contrast, Myers argues that </w:t>
      </w:r>
      <w:r w:rsidRPr="00AE7F38">
        <w:rPr>
          <w:i/>
          <w:iCs/>
          <w:sz w:val="10"/>
          <w:szCs w:val="10"/>
        </w:rPr>
        <w:t>Black Reconstruction</w:t>
      </w:r>
      <w:r w:rsidRPr="00D51820">
        <w:rPr>
          <w:i/>
          <w:iCs/>
          <w:sz w:val="10"/>
          <w:szCs w:val="10"/>
        </w:rPr>
        <w:t xml:space="preserve"> </w:t>
      </w:r>
      <w:r w:rsidRPr="00AE7F38">
        <w:rPr>
          <w:sz w:val="10"/>
          <w:szCs w:val="10"/>
        </w:rPr>
        <w:t>and some of Du Bois’s other writings from 1920-to 1940 include a broader</w:t>
      </w:r>
      <w:r w:rsidRPr="00D51820">
        <w:rPr>
          <w:sz w:val="10"/>
          <w:szCs w:val="10"/>
        </w:rPr>
        <w:t xml:space="preserve"> </w:t>
      </w:r>
      <w:r w:rsidRPr="00AE7F38">
        <w:rPr>
          <w:sz w:val="10"/>
          <w:szCs w:val="10"/>
        </w:rPr>
        <w:t>conception of whiteness, centered around an “ethos of ownership</w:t>
      </w:r>
      <w:proofErr w:type="gramStart"/>
      <w:r w:rsidRPr="00AE7F38">
        <w:rPr>
          <w:sz w:val="10"/>
          <w:szCs w:val="10"/>
        </w:rPr>
        <w:t>.</w:t>
      </w:r>
      <w:r w:rsidRPr="00D51820">
        <w:rPr>
          <w:sz w:val="10"/>
          <w:szCs w:val="10"/>
        </w:rPr>
        <w:t xml:space="preserve"> ”</w:t>
      </w:r>
      <w:proofErr w:type="gramEnd"/>
      <w:r w:rsidRPr="00D51820">
        <w:rPr>
          <w:sz w:val="10"/>
          <w:szCs w:val="10"/>
        </w:rPr>
        <w:t xml:space="preserve"> This</w:t>
      </w:r>
      <w:r w:rsidRPr="00D51820">
        <w:rPr>
          <w:rFonts w:ascii="Helvetica" w:hAnsi="Helvetica" w:cs="Helvetica"/>
          <w:color w:val="000000"/>
          <w:sz w:val="10"/>
          <w:szCs w:val="10"/>
        </w:rPr>
        <w:t xml:space="preserve"> </w:t>
      </w:r>
      <w:r w:rsidRPr="00D51820">
        <w:rPr>
          <w:sz w:val="10"/>
          <w:szCs w:val="10"/>
        </w:rPr>
        <w:t xml:space="preserve">ethos entails a possessive disposition towards the labor and land of non- </w:t>
      </w:r>
      <w:r w:rsidRPr="00AE7F38">
        <w:rPr>
          <w:sz w:val="10"/>
          <w:szCs w:val="10"/>
        </w:rPr>
        <w:t>white people, domestically and internationally. By connecting this claim</w:t>
      </w:r>
      <w:r w:rsidRPr="00D51820">
        <w:rPr>
          <w:sz w:val="10"/>
          <w:szCs w:val="10"/>
        </w:rPr>
        <w:t xml:space="preserve"> </w:t>
      </w:r>
      <w:r w:rsidRPr="00AE7F38">
        <w:rPr>
          <w:sz w:val="10"/>
          <w:szCs w:val="10"/>
        </w:rPr>
        <w:t xml:space="preserve">from Du Bois’s 1920 book </w:t>
      </w:r>
      <w:proofErr w:type="spellStart"/>
      <w:r w:rsidRPr="00AE7F38">
        <w:rPr>
          <w:i/>
          <w:iCs/>
          <w:sz w:val="10"/>
          <w:szCs w:val="10"/>
        </w:rPr>
        <w:t>Darkwater</w:t>
      </w:r>
      <w:proofErr w:type="spellEnd"/>
      <w:r w:rsidRPr="00AE7F38">
        <w:rPr>
          <w:i/>
          <w:iCs/>
          <w:sz w:val="10"/>
          <w:szCs w:val="10"/>
        </w:rPr>
        <w:t xml:space="preserve"> </w:t>
      </w:r>
      <w:r w:rsidRPr="00AE7F38">
        <w:rPr>
          <w:sz w:val="10"/>
          <w:szCs w:val="10"/>
        </w:rPr>
        <w:t>to passages from</w:t>
      </w:r>
      <w:r w:rsidRPr="00AE7F38">
        <w:rPr>
          <w:i/>
          <w:iCs/>
          <w:sz w:val="10"/>
          <w:szCs w:val="10"/>
        </w:rPr>
        <w:t xml:space="preserve"> Black</w:t>
      </w:r>
      <w:r w:rsidRPr="00D51820">
        <w:rPr>
          <w:i/>
          <w:iCs/>
          <w:sz w:val="10"/>
          <w:szCs w:val="10"/>
        </w:rPr>
        <w:t xml:space="preserve"> </w:t>
      </w:r>
      <w:r w:rsidRPr="00AE7F38">
        <w:rPr>
          <w:i/>
          <w:iCs/>
          <w:sz w:val="10"/>
          <w:szCs w:val="10"/>
        </w:rPr>
        <w:t xml:space="preserve">Reconstruction </w:t>
      </w:r>
      <w:r w:rsidRPr="00AE7F38">
        <w:rPr>
          <w:sz w:val="10"/>
          <w:szCs w:val="10"/>
        </w:rPr>
        <w:t xml:space="preserve">and 1940’s </w:t>
      </w:r>
      <w:r w:rsidRPr="00AE7F38">
        <w:rPr>
          <w:i/>
          <w:iCs/>
          <w:sz w:val="10"/>
          <w:szCs w:val="10"/>
        </w:rPr>
        <w:t>Dusk of Dawn</w:t>
      </w:r>
      <w:r w:rsidRPr="00AE7F38">
        <w:rPr>
          <w:sz w:val="10"/>
          <w:szCs w:val="10"/>
        </w:rPr>
        <w:t>, Myers makes a persuasive</w:t>
      </w:r>
      <w:r w:rsidRPr="00D51820">
        <w:rPr>
          <w:sz w:val="10"/>
          <w:szCs w:val="10"/>
        </w:rPr>
        <w:t xml:space="preserve"> </w:t>
      </w:r>
      <w:r w:rsidRPr="00AE7F38">
        <w:rPr>
          <w:sz w:val="10"/>
          <w:szCs w:val="10"/>
        </w:rPr>
        <w:t>case that this ethos of ownership is both continuous and discontinuous</w:t>
      </w:r>
      <w:r w:rsidRPr="00D51820">
        <w:rPr>
          <w:sz w:val="10"/>
          <w:szCs w:val="10"/>
        </w:rPr>
        <w:t xml:space="preserve"> </w:t>
      </w:r>
      <w:r w:rsidRPr="00AE7F38">
        <w:rPr>
          <w:sz w:val="10"/>
          <w:szCs w:val="10"/>
        </w:rPr>
        <w:t>with slavery.</w:t>
      </w:r>
      <w:r w:rsidRPr="00AE7F38">
        <w:t xml:space="preserve"> </w:t>
      </w:r>
      <w:r w:rsidRPr="00AE7F38">
        <w:rPr>
          <w:b/>
          <w:bCs/>
          <w:u w:val="single"/>
        </w:rPr>
        <w:t>While legal ownership of persons has ceased, a disposition</w:t>
      </w:r>
      <w:r w:rsidRPr="00D51820">
        <w:rPr>
          <w:b/>
          <w:bCs/>
          <w:u w:val="single"/>
        </w:rPr>
        <w:t xml:space="preserve"> </w:t>
      </w:r>
      <w:r w:rsidRPr="00AE7F38">
        <w:rPr>
          <w:b/>
          <w:bCs/>
          <w:u w:val="single"/>
        </w:rPr>
        <w:t>of entitlement and possession has not.</w:t>
      </w:r>
      <w:r>
        <w:t xml:space="preserve"> </w:t>
      </w:r>
      <w:r w:rsidRPr="00AE7F38">
        <w:rPr>
          <w:sz w:val="10"/>
          <w:szCs w:val="10"/>
        </w:rPr>
        <w:t>On her account, the ownership that Du Bois speaks of may include</w:t>
      </w:r>
      <w:r w:rsidRPr="00D51820">
        <w:rPr>
          <w:sz w:val="10"/>
          <w:szCs w:val="10"/>
        </w:rPr>
        <w:t xml:space="preserve"> </w:t>
      </w:r>
      <w:r w:rsidRPr="00AE7F38">
        <w:rPr>
          <w:sz w:val="10"/>
          <w:szCs w:val="10"/>
        </w:rPr>
        <w:t>actual ownership and title to land but is not reducible to this literal</w:t>
      </w:r>
      <w:r w:rsidRPr="00D51820">
        <w:rPr>
          <w:sz w:val="10"/>
          <w:szCs w:val="10"/>
        </w:rPr>
        <w:t xml:space="preserve"> </w:t>
      </w:r>
      <w:r w:rsidRPr="00AE7F38">
        <w:rPr>
          <w:sz w:val="10"/>
          <w:szCs w:val="10"/>
        </w:rPr>
        <w:t>interpretation. Other scholars such as Patchen Markell have shown that</w:t>
      </w:r>
      <w:r>
        <w:t xml:space="preserve"> </w:t>
      </w:r>
      <w:r w:rsidRPr="00AE7F38">
        <w:rPr>
          <w:b/>
          <w:bCs/>
          <w:u w:val="single"/>
        </w:rPr>
        <w:t>dominion derives from</w:t>
      </w:r>
      <w:r w:rsidRPr="00AE7F38">
        <w:t xml:space="preserve"> </w:t>
      </w:r>
      <w:r w:rsidRPr="00AE7F38">
        <w:rPr>
          <w:sz w:val="10"/>
          <w:szCs w:val="10"/>
        </w:rPr>
        <w:t xml:space="preserve">the Roman law term </w:t>
      </w:r>
      <w:r w:rsidRPr="00AE7F38">
        <w:rPr>
          <w:i/>
          <w:iCs/>
          <w:sz w:val="10"/>
          <w:szCs w:val="10"/>
        </w:rPr>
        <w:t>dominium</w:t>
      </w:r>
      <w:r w:rsidRPr="00AE7F38">
        <w:rPr>
          <w:sz w:val="10"/>
          <w:szCs w:val="10"/>
        </w:rPr>
        <w:t>, which refers to</w:t>
      </w:r>
      <w:r>
        <w:t xml:space="preserve"> </w:t>
      </w:r>
      <w:r w:rsidRPr="00AE7F38">
        <w:rPr>
          <w:b/>
          <w:bCs/>
          <w:u w:val="single"/>
        </w:rPr>
        <w:t>“ownership of a thing, that is, a right to use and dispose of the thing at</w:t>
      </w:r>
      <w:r w:rsidRPr="00D51820">
        <w:rPr>
          <w:b/>
          <w:bCs/>
          <w:u w:val="single"/>
        </w:rPr>
        <w:t xml:space="preserve"> </w:t>
      </w:r>
      <w:r w:rsidRPr="00AE7F38">
        <w:rPr>
          <w:b/>
          <w:bCs/>
          <w:u w:val="single"/>
        </w:rPr>
        <w:t>will.</w:t>
      </w:r>
      <w:r w:rsidRPr="00D51820">
        <w:rPr>
          <w:b/>
          <w:bCs/>
          <w:u w:val="single"/>
        </w:rPr>
        <w:t xml:space="preserve"> </w:t>
      </w:r>
      <w:r w:rsidRPr="00AE7F38">
        <w:rPr>
          <w:b/>
          <w:bCs/>
          <w:u w:val="single"/>
        </w:rPr>
        <w:t>”</w:t>
      </w:r>
      <w:r w:rsidRPr="00AE7F38">
        <w:rPr>
          <w:sz w:val="10"/>
          <w:szCs w:val="10"/>
        </w:rPr>
        <w:t xml:space="preserve">14 </w:t>
      </w:r>
      <w:r w:rsidRPr="00AE7F38">
        <w:rPr>
          <w:i/>
          <w:iCs/>
          <w:sz w:val="10"/>
          <w:szCs w:val="10"/>
        </w:rPr>
        <w:t>Dominium</w:t>
      </w:r>
      <w:r w:rsidRPr="00AE7F38">
        <w:rPr>
          <w:sz w:val="10"/>
          <w:szCs w:val="10"/>
        </w:rPr>
        <w:t xml:space="preserve"> has typically been described as a form of “private</w:t>
      </w:r>
      <w:r w:rsidRPr="00D51820">
        <w:rPr>
          <w:sz w:val="10"/>
          <w:szCs w:val="10"/>
        </w:rPr>
        <w:t xml:space="preserve"> </w:t>
      </w:r>
      <w:r w:rsidRPr="00AE7F38">
        <w:rPr>
          <w:sz w:val="10"/>
          <w:szCs w:val="10"/>
        </w:rPr>
        <w:t>power</w:t>
      </w:r>
      <w:proofErr w:type="gramStart"/>
      <w:r w:rsidRPr="00AE7F38">
        <w:rPr>
          <w:sz w:val="10"/>
          <w:szCs w:val="10"/>
        </w:rPr>
        <w:t>,</w:t>
      </w:r>
      <w:r w:rsidRPr="00D51820">
        <w:rPr>
          <w:sz w:val="10"/>
          <w:szCs w:val="10"/>
        </w:rPr>
        <w:t xml:space="preserve"> </w:t>
      </w:r>
      <w:r w:rsidRPr="00AE7F38">
        <w:rPr>
          <w:sz w:val="10"/>
          <w:szCs w:val="10"/>
        </w:rPr>
        <w:t>”</w:t>
      </w:r>
      <w:proofErr w:type="gramEnd"/>
      <w:r w:rsidRPr="00AE7F38">
        <w:rPr>
          <w:sz w:val="10"/>
          <w:szCs w:val="10"/>
        </w:rPr>
        <w:t xml:space="preserve"> whereas </w:t>
      </w:r>
      <w:r w:rsidRPr="00AE7F38">
        <w:rPr>
          <w:i/>
          <w:iCs/>
          <w:sz w:val="10"/>
          <w:szCs w:val="10"/>
        </w:rPr>
        <w:t xml:space="preserve">imperium </w:t>
      </w:r>
      <w:r w:rsidRPr="00AE7F38">
        <w:rPr>
          <w:sz w:val="10"/>
          <w:szCs w:val="10"/>
        </w:rPr>
        <w:t>has usually referred to the public power of the</w:t>
      </w:r>
      <w:r w:rsidRPr="00D51820">
        <w:rPr>
          <w:sz w:val="10"/>
          <w:szCs w:val="10"/>
        </w:rPr>
        <w:t xml:space="preserve"> </w:t>
      </w:r>
      <w:r w:rsidRPr="00AE7F38">
        <w:rPr>
          <w:sz w:val="10"/>
          <w:szCs w:val="10"/>
        </w:rPr>
        <w:t>state.</w:t>
      </w:r>
      <w:r w:rsidRPr="00D51820">
        <w:rPr>
          <w:sz w:val="10"/>
          <w:szCs w:val="10"/>
        </w:rPr>
        <w:t xml:space="preserve"> </w:t>
      </w:r>
      <w:r w:rsidRPr="00AE7F38">
        <w:rPr>
          <w:sz w:val="10"/>
          <w:szCs w:val="10"/>
        </w:rPr>
        <w:t>15 More specifically, dominion refers to private property and title, in</w:t>
      </w:r>
      <w:r w:rsidRPr="00D51820">
        <w:rPr>
          <w:sz w:val="10"/>
          <w:szCs w:val="10"/>
        </w:rPr>
        <w:t xml:space="preserve"> </w:t>
      </w:r>
      <w:r w:rsidRPr="00AE7F38">
        <w:rPr>
          <w:sz w:val="10"/>
          <w:szCs w:val="10"/>
        </w:rPr>
        <w:t>both people and land. It does then imply a sense of ownership, which can</w:t>
      </w:r>
      <w:r w:rsidRPr="00D51820">
        <w:rPr>
          <w:sz w:val="10"/>
          <w:szCs w:val="10"/>
        </w:rPr>
        <w:t xml:space="preserve"> </w:t>
      </w:r>
      <w:r w:rsidRPr="00AE7F38">
        <w:rPr>
          <w:sz w:val="10"/>
          <w:szCs w:val="10"/>
        </w:rPr>
        <w:t>be seen in both the narrow legal definition of the term and in a more</w:t>
      </w:r>
      <w:r w:rsidRPr="00D51820">
        <w:rPr>
          <w:sz w:val="10"/>
          <w:szCs w:val="10"/>
        </w:rPr>
        <w:t xml:space="preserve"> </w:t>
      </w:r>
      <w:r w:rsidRPr="00AE7F38">
        <w:rPr>
          <w:sz w:val="10"/>
          <w:szCs w:val="10"/>
        </w:rPr>
        <w:t>expansive view in which “the leverage people have over others need not</w:t>
      </w:r>
      <w:r w:rsidRPr="00D51820">
        <w:rPr>
          <w:sz w:val="10"/>
          <w:szCs w:val="10"/>
        </w:rPr>
        <w:t xml:space="preserve"> </w:t>
      </w:r>
      <w:r w:rsidRPr="00AE7F38">
        <w:rPr>
          <w:sz w:val="10"/>
          <w:szCs w:val="10"/>
        </w:rPr>
        <w:t>consist in enforceable property rights.</w:t>
      </w:r>
      <w:r w:rsidRPr="00D51820">
        <w:rPr>
          <w:sz w:val="10"/>
          <w:szCs w:val="10"/>
        </w:rPr>
        <w:t xml:space="preserve"> </w:t>
      </w:r>
      <w:r w:rsidRPr="00AE7F38">
        <w:rPr>
          <w:sz w:val="10"/>
          <w:szCs w:val="10"/>
        </w:rPr>
        <w:t>”16 Myers interprets Du Bois as</w:t>
      </w:r>
      <w:r w:rsidRPr="00D51820">
        <w:rPr>
          <w:sz w:val="10"/>
          <w:szCs w:val="10"/>
        </w:rPr>
        <w:t xml:space="preserve"> </w:t>
      </w:r>
      <w:r w:rsidRPr="00AE7F38">
        <w:rPr>
          <w:sz w:val="10"/>
          <w:szCs w:val="10"/>
        </w:rPr>
        <w:t>holding a view of ownership in this more expansive sense. She gives</w:t>
      </w:r>
      <w:r w:rsidRPr="00D51820">
        <w:rPr>
          <w:sz w:val="10"/>
          <w:szCs w:val="10"/>
        </w:rPr>
        <w:t xml:space="preserve"> </w:t>
      </w:r>
      <w:r w:rsidRPr="00AE7F38">
        <w:rPr>
          <w:sz w:val="10"/>
          <w:szCs w:val="10"/>
        </w:rPr>
        <w:t>readers at least four reasons for thinking the idea of whiteness-as-</w:t>
      </w:r>
      <w:r w:rsidRPr="00D51820">
        <w:rPr>
          <w:sz w:val="10"/>
          <w:szCs w:val="10"/>
        </w:rPr>
        <w:t xml:space="preserve"> </w:t>
      </w:r>
      <w:r w:rsidRPr="00AE7F38">
        <w:rPr>
          <w:sz w:val="10"/>
          <w:szCs w:val="10"/>
        </w:rPr>
        <w:t>dominion is important.</w:t>
      </w:r>
      <w:r w:rsidRPr="00D51820">
        <w:rPr>
          <w:sz w:val="10"/>
          <w:szCs w:val="10"/>
        </w:rPr>
        <w:t xml:space="preserve"> </w:t>
      </w:r>
      <w:r w:rsidRPr="00AE7F38">
        <w:rPr>
          <w:sz w:val="10"/>
          <w:szCs w:val="10"/>
        </w:rPr>
        <w:t>First, she argues that the dominion thesis is compatible with, but</w:t>
      </w:r>
      <w:r w:rsidRPr="00D51820">
        <w:rPr>
          <w:sz w:val="10"/>
          <w:szCs w:val="10"/>
        </w:rPr>
        <w:t xml:space="preserve"> differs from,</w:t>
      </w:r>
      <w:r w:rsidRPr="00AE7F38">
        <w:t xml:space="preserve"> </w:t>
      </w:r>
      <w:r w:rsidRPr="00D51820">
        <w:rPr>
          <w:b/>
          <w:bCs/>
          <w:u w:val="single"/>
        </w:rPr>
        <w:t>the idea of “proprietary whiteness” found in the critical race theory of Cheryl Harris and Derrick Bell.</w:t>
      </w:r>
      <w:r w:rsidRPr="00AE7F38">
        <w:t xml:space="preserve"> </w:t>
      </w:r>
      <w:r w:rsidRPr="00D51820">
        <w:rPr>
          <w:sz w:val="10"/>
          <w:szCs w:val="10"/>
        </w:rPr>
        <w:t xml:space="preserve">Harris and Bell, according to </w:t>
      </w:r>
      <w:r w:rsidRPr="00AE7F38">
        <w:rPr>
          <w:sz w:val="10"/>
          <w:szCs w:val="10"/>
        </w:rPr>
        <w:t>Myers, view whiteness as a valuable form of property that can provide</w:t>
      </w:r>
      <w:r w:rsidRPr="00D51820">
        <w:rPr>
          <w:sz w:val="10"/>
          <w:szCs w:val="10"/>
        </w:rPr>
        <w:t xml:space="preserve"> </w:t>
      </w:r>
      <w:r w:rsidRPr="00AE7F38">
        <w:rPr>
          <w:sz w:val="10"/>
          <w:szCs w:val="10"/>
        </w:rPr>
        <w:t>benefits even in the absence of actual title to land or other assets.</w:t>
      </w:r>
      <w:r w:rsidRPr="00AE7F38">
        <w:t xml:space="preserve"> </w:t>
      </w:r>
      <w:r w:rsidRPr="00D928FD">
        <w:rPr>
          <w:b/>
          <w:bCs/>
          <w:highlight w:val="yellow"/>
          <w:u w:val="single"/>
        </w:rPr>
        <w:t>This</w:t>
      </w:r>
      <w:r w:rsidRPr="00AE7F38">
        <w:rPr>
          <w:b/>
          <w:bCs/>
          <w:u w:val="single"/>
        </w:rPr>
        <w:t xml:space="preserve"> is</w:t>
      </w:r>
      <w:r w:rsidRPr="00D51820">
        <w:rPr>
          <w:b/>
          <w:bCs/>
          <w:u w:val="single"/>
        </w:rPr>
        <w:t xml:space="preserve"> </w:t>
      </w:r>
      <w:r w:rsidRPr="00AE7F38">
        <w:rPr>
          <w:b/>
          <w:bCs/>
          <w:u w:val="single"/>
        </w:rPr>
        <w:t xml:space="preserve">the view, essentially, of Du Bois’s </w:t>
      </w:r>
      <w:r w:rsidRPr="00D928FD">
        <w:rPr>
          <w:b/>
          <w:bCs/>
          <w:highlight w:val="yellow"/>
          <w:u w:val="single"/>
        </w:rPr>
        <w:t>psychological wage</w:t>
      </w:r>
      <w:r w:rsidRPr="00AE7F38">
        <w:rPr>
          <w:b/>
          <w:bCs/>
          <w:u w:val="single"/>
        </w:rPr>
        <w:t xml:space="preserve"> idea</w:t>
      </w:r>
      <w:r w:rsidRPr="00AE7F38">
        <w:rPr>
          <w:i/>
          <w:iCs/>
        </w:rPr>
        <w:t xml:space="preserve">. </w:t>
      </w:r>
      <w:r w:rsidRPr="00AE7F38">
        <w:rPr>
          <w:sz w:val="10"/>
          <w:szCs w:val="10"/>
        </w:rPr>
        <w:t>But Myers</w:t>
      </w:r>
      <w:r w:rsidRPr="00D51820">
        <w:rPr>
          <w:sz w:val="10"/>
          <w:szCs w:val="10"/>
        </w:rPr>
        <w:t xml:space="preserve"> </w:t>
      </w:r>
      <w:r w:rsidRPr="00AE7F38">
        <w:rPr>
          <w:sz w:val="10"/>
          <w:szCs w:val="10"/>
        </w:rPr>
        <w:t>shows that</w:t>
      </w:r>
      <w:r w:rsidRPr="00AE7F38">
        <w:t xml:space="preserve"> </w:t>
      </w:r>
      <w:r w:rsidRPr="00AE7F38">
        <w:rPr>
          <w:b/>
          <w:bCs/>
          <w:u w:val="single"/>
        </w:rPr>
        <w:t xml:space="preserve">the “ethos of white entitlement” idea </w:t>
      </w:r>
      <w:r w:rsidRPr="00D928FD">
        <w:rPr>
          <w:b/>
          <w:bCs/>
          <w:highlight w:val="yellow"/>
          <w:u w:val="single"/>
        </w:rPr>
        <w:t xml:space="preserve">concerns white people viewing </w:t>
      </w:r>
      <w:r w:rsidRPr="00D928FD">
        <w:rPr>
          <w:b/>
          <w:bCs/>
          <w:i/>
          <w:iCs/>
          <w:highlight w:val="yellow"/>
          <w:u w:val="single"/>
        </w:rPr>
        <w:t>non-whites</w:t>
      </w:r>
      <w:r w:rsidRPr="00D928FD">
        <w:rPr>
          <w:b/>
          <w:bCs/>
          <w:highlight w:val="yellow"/>
          <w:u w:val="single"/>
        </w:rPr>
        <w:t xml:space="preserve"> and</w:t>
      </w:r>
      <w:r w:rsidRPr="00AE7F38">
        <w:rPr>
          <w:b/>
          <w:bCs/>
          <w:u w:val="single"/>
        </w:rPr>
        <w:t xml:space="preserve"> the </w:t>
      </w:r>
      <w:r w:rsidRPr="00D928FD">
        <w:rPr>
          <w:b/>
          <w:bCs/>
          <w:highlight w:val="yellow"/>
          <w:u w:val="single"/>
        </w:rPr>
        <w:t>land</w:t>
      </w:r>
      <w:r w:rsidRPr="00AE7F38">
        <w:rPr>
          <w:b/>
          <w:bCs/>
          <w:u w:val="single"/>
        </w:rPr>
        <w:t xml:space="preserve"> they may reside upon as property.</w:t>
      </w:r>
      <w:r w:rsidRPr="00AE7F38">
        <w:t xml:space="preserve"> </w:t>
      </w:r>
      <w:r w:rsidRPr="00AE7F38">
        <w:rPr>
          <w:sz w:val="10"/>
          <w:szCs w:val="10"/>
        </w:rPr>
        <w:t>“In</w:t>
      </w:r>
      <w:r w:rsidRPr="00D51820">
        <w:rPr>
          <w:sz w:val="10"/>
          <w:szCs w:val="10"/>
        </w:rPr>
        <w:t xml:space="preserve"> </w:t>
      </w:r>
      <w:r w:rsidRPr="00AE7F38">
        <w:rPr>
          <w:sz w:val="10"/>
          <w:szCs w:val="10"/>
        </w:rPr>
        <w:t xml:space="preserve">other words,” as Myers puts it, “the entity that is </w:t>
      </w:r>
      <w:proofErr w:type="spellStart"/>
      <w:r w:rsidRPr="00AE7F38">
        <w:rPr>
          <w:sz w:val="10"/>
          <w:szCs w:val="10"/>
        </w:rPr>
        <w:t>propertized</w:t>
      </w:r>
      <w:proofErr w:type="spellEnd"/>
      <w:r w:rsidRPr="00AE7F38">
        <w:rPr>
          <w:sz w:val="10"/>
          <w:szCs w:val="10"/>
        </w:rPr>
        <w:t xml:space="preserve"> in these</w:t>
      </w:r>
      <w:r w:rsidRPr="00D51820">
        <w:rPr>
          <w:sz w:val="10"/>
          <w:szCs w:val="10"/>
        </w:rPr>
        <w:t xml:space="preserve"> </w:t>
      </w:r>
      <w:r w:rsidRPr="00AE7F38">
        <w:rPr>
          <w:sz w:val="10"/>
          <w:szCs w:val="10"/>
        </w:rPr>
        <w:t>accounts differs.”17</w:t>
      </w:r>
      <w:r w:rsidRPr="00D51820">
        <w:rPr>
          <w:sz w:val="10"/>
          <w:szCs w:val="10"/>
        </w:rPr>
        <w:t xml:space="preserve"> </w:t>
      </w:r>
      <w:r w:rsidRPr="00AE7F38">
        <w:rPr>
          <w:sz w:val="10"/>
          <w:szCs w:val="10"/>
        </w:rPr>
        <w:t>A second reason</w:t>
      </w:r>
      <w:r w:rsidRPr="00AE7F38">
        <w:t xml:space="preserve"> </w:t>
      </w:r>
      <w:r w:rsidRPr="00AE7F38">
        <w:rPr>
          <w:b/>
          <w:bCs/>
          <w:u w:val="single"/>
        </w:rPr>
        <w:t>whiteness-as-dominion is significant is that it</w:t>
      </w:r>
      <w:r w:rsidRPr="00D51820">
        <w:rPr>
          <w:b/>
          <w:bCs/>
          <w:u w:val="single"/>
        </w:rPr>
        <w:t xml:space="preserve"> </w:t>
      </w:r>
      <w:r w:rsidRPr="00AE7F38">
        <w:rPr>
          <w:b/>
          <w:bCs/>
          <w:u w:val="single"/>
        </w:rPr>
        <w:t xml:space="preserve">shows how ideas of </w:t>
      </w:r>
      <w:r w:rsidRPr="00D928FD">
        <w:rPr>
          <w:b/>
          <w:bCs/>
          <w:highlight w:val="yellow"/>
          <w:u w:val="single"/>
        </w:rPr>
        <w:t>ownership during slavery did not disappear with abolition but continued in modified forms.</w:t>
      </w:r>
      <w:r w:rsidRPr="00AE7F38">
        <w:t xml:space="preserve"> </w:t>
      </w:r>
      <w:r w:rsidRPr="00AE7F38">
        <w:rPr>
          <w:sz w:val="10"/>
          <w:szCs w:val="10"/>
        </w:rPr>
        <w:t>The concept can therefore help</w:t>
      </w:r>
      <w:r w:rsidRPr="00D51820">
        <w:rPr>
          <w:sz w:val="10"/>
          <w:szCs w:val="10"/>
        </w:rPr>
        <w:t xml:space="preserve"> </w:t>
      </w:r>
      <w:r w:rsidRPr="00AE7F38">
        <w:rPr>
          <w:sz w:val="10"/>
          <w:szCs w:val="10"/>
        </w:rPr>
        <w:t>explain twenty and twenty-first-century racism. In an original reading of Du</w:t>
      </w:r>
      <w:r w:rsidRPr="00D51820">
        <w:rPr>
          <w:sz w:val="10"/>
          <w:szCs w:val="10"/>
        </w:rPr>
        <w:t xml:space="preserve"> </w:t>
      </w:r>
      <w:r w:rsidRPr="00AE7F38">
        <w:rPr>
          <w:sz w:val="10"/>
          <w:szCs w:val="10"/>
        </w:rPr>
        <w:t xml:space="preserve">Bois’s </w:t>
      </w:r>
      <w:r w:rsidRPr="00AE7F38">
        <w:rPr>
          <w:i/>
          <w:iCs/>
          <w:sz w:val="10"/>
          <w:szCs w:val="10"/>
        </w:rPr>
        <w:t xml:space="preserve">Dusk of Dawn, </w:t>
      </w:r>
      <w:r w:rsidRPr="00AE7F38">
        <w:rPr>
          <w:sz w:val="10"/>
          <w:szCs w:val="10"/>
        </w:rPr>
        <w:t>Myers shows how</w:t>
      </w:r>
      <w:r w:rsidRPr="00AE7F38">
        <w:t xml:space="preserve"> </w:t>
      </w:r>
      <w:r w:rsidRPr="00AE7F38">
        <w:rPr>
          <w:b/>
          <w:bCs/>
          <w:u w:val="single"/>
        </w:rPr>
        <w:t>during Jim Crow, race served as</w:t>
      </w:r>
      <w:r w:rsidRPr="00D51820">
        <w:rPr>
          <w:b/>
          <w:bCs/>
          <w:u w:val="single"/>
        </w:rPr>
        <w:t xml:space="preserve"> </w:t>
      </w:r>
      <w:r w:rsidRPr="00AE7F38">
        <w:rPr>
          <w:b/>
          <w:bCs/>
          <w:u w:val="single"/>
        </w:rPr>
        <w:t>a “badge” or marker. According to Du Bois, the racial markers of</w:t>
      </w:r>
      <w:r w:rsidRPr="00D51820">
        <w:rPr>
          <w:b/>
          <w:bCs/>
          <w:u w:val="single"/>
        </w:rPr>
        <w:t xml:space="preserve"> </w:t>
      </w:r>
      <w:r w:rsidRPr="00AE7F38">
        <w:rPr>
          <w:b/>
          <w:bCs/>
          <w:u w:val="single"/>
        </w:rPr>
        <w:t>Blackness in the U.S., such as skin color, functioned for whites as a</w:t>
      </w:r>
      <w:r w:rsidRPr="00D51820">
        <w:rPr>
          <w:b/>
          <w:bCs/>
          <w:u w:val="single"/>
        </w:rPr>
        <w:t xml:space="preserve"> </w:t>
      </w:r>
      <w:r w:rsidRPr="00AE7F38">
        <w:rPr>
          <w:b/>
          <w:bCs/>
          <w:u w:val="single"/>
        </w:rPr>
        <w:t>“badge of inferiority” and an “inescapable sign of slavery.”</w:t>
      </w:r>
      <w:r w:rsidRPr="00AE7F38">
        <w:t xml:space="preserve">18 </w:t>
      </w:r>
      <w:r w:rsidRPr="00AE7F38">
        <w:rPr>
          <w:b/>
          <w:bCs/>
          <w:u w:val="single"/>
        </w:rPr>
        <w:t>While legal</w:t>
      </w:r>
      <w:r w:rsidRPr="00D51820">
        <w:rPr>
          <w:b/>
          <w:bCs/>
          <w:u w:val="single"/>
        </w:rPr>
        <w:t xml:space="preserve"> </w:t>
      </w:r>
      <w:r w:rsidRPr="00AE7F38">
        <w:rPr>
          <w:b/>
          <w:bCs/>
          <w:u w:val="single"/>
        </w:rPr>
        <w:t xml:space="preserve">ownership of persons had been abolished, both </w:t>
      </w:r>
      <w:r w:rsidRPr="00D928FD">
        <w:rPr>
          <w:b/>
          <w:bCs/>
          <w:highlight w:val="yellow"/>
          <w:u w:val="single"/>
        </w:rPr>
        <w:t>law</w:t>
      </w:r>
      <w:r w:rsidRPr="00AE7F38">
        <w:rPr>
          <w:b/>
          <w:bCs/>
          <w:u w:val="single"/>
        </w:rPr>
        <w:t xml:space="preserve"> and everyday custom</w:t>
      </w:r>
      <w:r w:rsidRPr="00D51820">
        <w:rPr>
          <w:b/>
          <w:bCs/>
          <w:u w:val="single"/>
        </w:rPr>
        <w:t xml:space="preserve"> </w:t>
      </w:r>
      <w:r w:rsidRPr="00D928FD">
        <w:rPr>
          <w:b/>
          <w:bCs/>
          <w:highlight w:val="yellow"/>
          <w:u w:val="single"/>
        </w:rPr>
        <w:t>used “white” and “black” to remake</w:t>
      </w:r>
      <w:r w:rsidRPr="00AE7F38">
        <w:rPr>
          <w:b/>
          <w:bCs/>
          <w:u w:val="single"/>
        </w:rPr>
        <w:t xml:space="preserve"> the owner-owned distinction following</w:t>
      </w:r>
      <w:r w:rsidRPr="00D51820">
        <w:rPr>
          <w:b/>
          <w:bCs/>
          <w:u w:val="single"/>
        </w:rPr>
        <w:t xml:space="preserve"> </w:t>
      </w:r>
      <w:r w:rsidRPr="00AE7F38">
        <w:rPr>
          <w:b/>
          <w:bCs/>
          <w:u w:val="single"/>
        </w:rPr>
        <w:t>emancipation.19</w:t>
      </w:r>
      <w:r w:rsidRPr="00D51820">
        <w:rPr>
          <w:b/>
          <w:bCs/>
          <w:u w:val="single"/>
        </w:rPr>
        <w:t xml:space="preserve"> </w:t>
      </w:r>
      <w:r w:rsidRPr="00AE7F38">
        <w:rPr>
          <w:b/>
          <w:bCs/>
          <w:u w:val="single"/>
        </w:rPr>
        <w:t xml:space="preserve">Third, central to Myers’ argument is that </w:t>
      </w:r>
      <w:r w:rsidRPr="00D928FD">
        <w:rPr>
          <w:b/>
          <w:bCs/>
          <w:highlight w:val="yellow"/>
          <w:u w:val="single"/>
        </w:rPr>
        <w:t>whiteness as dominion</w:t>
      </w:r>
      <w:r w:rsidRPr="00AE7F38">
        <w:rPr>
          <w:b/>
          <w:bCs/>
          <w:u w:val="single"/>
        </w:rPr>
        <w:t xml:space="preserve"> can</w:t>
      </w:r>
      <w:r w:rsidRPr="00D51820">
        <w:rPr>
          <w:b/>
          <w:bCs/>
          <w:u w:val="single"/>
        </w:rPr>
        <w:t xml:space="preserve"> </w:t>
      </w:r>
      <w:r w:rsidRPr="00AE7F38">
        <w:rPr>
          <w:b/>
          <w:bCs/>
          <w:u w:val="single"/>
        </w:rPr>
        <w:t>help unite two concerns in the study of racial capitalism—the concept of</w:t>
      </w:r>
      <w:r w:rsidRPr="00D51820">
        <w:rPr>
          <w:b/>
          <w:bCs/>
          <w:u w:val="single"/>
        </w:rPr>
        <w:t xml:space="preserve"> </w:t>
      </w:r>
      <w:r w:rsidRPr="00AE7F38">
        <w:rPr>
          <w:b/>
          <w:bCs/>
          <w:u w:val="single"/>
        </w:rPr>
        <w:t>exploitation and the concept of dispossession. On Myers’s account, the</w:t>
      </w:r>
      <w:r w:rsidRPr="00D51820">
        <w:rPr>
          <w:b/>
          <w:bCs/>
          <w:u w:val="single"/>
        </w:rPr>
        <w:t xml:space="preserve"> </w:t>
      </w:r>
      <w:r w:rsidRPr="00AE7F38">
        <w:rPr>
          <w:b/>
          <w:bCs/>
          <w:u w:val="single"/>
        </w:rPr>
        <w:t>former refers to the possession of labor, the latter to land entitlement.</w:t>
      </w:r>
      <w:r w:rsidRPr="00AE7F38">
        <w:t xml:space="preserve"> </w:t>
      </w:r>
      <w:r w:rsidRPr="00AE7F38">
        <w:rPr>
          <w:sz w:val="10"/>
          <w:szCs w:val="10"/>
        </w:rPr>
        <w:t>As</w:t>
      </w:r>
      <w:r w:rsidRPr="00D51820">
        <w:rPr>
          <w:sz w:val="10"/>
          <w:szCs w:val="10"/>
        </w:rPr>
        <w:t xml:space="preserve"> she puts it, exploitation and dispossession name two “complementary strategies…strategies united by the worldview of white dominion.”20 As </w:t>
      </w:r>
      <w:r w:rsidRPr="00AE7F38">
        <w:rPr>
          <w:sz w:val="10"/>
          <w:szCs w:val="10"/>
        </w:rPr>
        <w:t xml:space="preserve">such, she argues that </w:t>
      </w:r>
      <w:r w:rsidRPr="00D928FD">
        <w:rPr>
          <w:b/>
          <w:bCs/>
          <w:highlight w:val="yellow"/>
          <w:u w:val="single"/>
        </w:rPr>
        <w:t>studying whiteness as an “ethos of ownership” can help us understand</w:t>
      </w:r>
      <w:r w:rsidRPr="00AE7F38">
        <w:rPr>
          <w:b/>
          <w:bCs/>
          <w:u w:val="single"/>
        </w:rPr>
        <w:t xml:space="preserve"> not just racial capitalism but </w:t>
      </w:r>
      <w:r w:rsidRPr="00D928FD">
        <w:rPr>
          <w:b/>
          <w:bCs/>
          <w:highlight w:val="yellow"/>
          <w:u w:val="single"/>
        </w:rPr>
        <w:t>“racial-colonial capitalism.”</w:t>
      </w:r>
      <w:r w:rsidRPr="00AE7F38">
        <w:rPr>
          <w:sz w:val="10"/>
          <w:szCs w:val="10"/>
        </w:rPr>
        <w:t xml:space="preserve">21 </w:t>
      </w:r>
      <w:r w:rsidRPr="00AE7F38">
        <w:rPr>
          <w:b/>
          <w:bCs/>
          <w:u w:val="single"/>
        </w:rPr>
        <w:t xml:space="preserve">Capitalist exploitation and colonial </w:t>
      </w:r>
      <w:r w:rsidRPr="00AE7F38">
        <w:rPr>
          <w:b/>
          <w:bCs/>
          <w:u w:val="single"/>
        </w:rPr>
        <w:lastRenderedPageBreak/>
        <w:t>expropriation, she argues,</w:t>
      </w:r>
      <w:r w:rsidRPr="00D51820">
        <w:rPr>
          <w:b/>
          <w:bCs/>
          <w:u w:val="single"/>
        </w:rPr>
        <w:t xml:space="preserve"> </w:t>
      </w:r>
      <w:r w:rsidRPr="00AE7F38">
        <w:rPr>
          <w:b/>
          <w:bCs/>
          <w:u w:val="single"/>
        </w:rPr>
        <w:t>are “</w:t>
      </w:r>
      <w:r w:rsidRPr="00D928FD">
        <w:rPr>
          <w:b/>
          <w:bCs/>
          <w:highlight w:val="yellow"/>
          <w:u w:val="single"/>
        </w:rPr>
        <w:t>mutually reinforcing forms of white entitlement</w:t>
      </w:r>
      <w:r w:rsidRPr="00AE7F38">
        <w:rPr>
          <w:b/>
          <w:bCs/>
          <w:u w:val="single"/>
        </w:rPr>
        <w:t>.”22 And just as the</w:t>
      </w:r>
      <w:r w:rsidRPr="00D51820">
        <w:rPr>
          <w:b/>
          <w:bCs/>
          <w:u w:val="single"/>
        </w:rPr>
        <w:t xml:space="preserve"> </w:t>
      </w:r>
      <w:r w:rsidRPr="00AE7F38">
        <w:rPr>
          <w:b/>
          <w:bCs/>
          <w:u w:val="single"/>
        </w:rPr>
        <w:t>“badges” of slavery persisted into the twenty-century, Myers argues that</w:t>
      </w:r>
      <w:r w:rsidRPr="00D51820">
        <w:rPr>
          <w:b/>
          <w:bCs/>
          <w:u w:val="single"/>
        </w:rPr>
        <w:t xml:space="preserve"> </w:t>
      </w:r>
      <w:r w:rsidRPr="00AE7F38">
        <w:rPr>
          <w:b/>
          <w:bCs/>
          <w:u w:val="single"/>
        </w:rPr>
        <w:t xml:space="preserve">for Du Bois, </w:t>
      </w:r>
      <w:r w:rsidRPr="00D928FD">
        <w:rPr>
          <w:b/>
          <w:bCs/>
          <w:highlight w:val="yellow"/>
          <w:u w:val="single"/>
        </w:rPr>
        <w:t>the new imperialism</w:t>
      </w:r>
      <w:r w:rsidRPr="00AE7F38">
        <w:rPr>
          <w:b/>
          <w:bCs/>
          <w:u w:val="single"/>
        </w:rPr>
        <w:t xml:space="preserve"> of the later nineteenth and early twentieth</w:t>
      </w:r>
      <w:r w:rsidRPr="00D51820">
        <w:rPr>
          <w:b/>
          <w:bCs/>
          <w:u w:val="single"/>
        </w:rPr>
        <w:t xml:space="preserve"> </w:t>
      </w:r>
      <w:r w:rsidRPr="00AE7F38">
        <w:rPr>
          <w:b/>
          <w:bCs/>
          <w:u w:val="single"/>
        </w:rPr>
        <w:t>century “</w:t>
      </w:r>
      <w:r w:rsidRPr="00D928FD">
        <w:rPr>
          <w:b/>
          <w:bCs/>
          <w:highlight w:val="yellow"/>
          <w:u w:val="single"/>
        </w:rPr>
        <w:t>repeats and updates features of</w:t>
      </w:r>
      <w:r w:rsidRPr="00AE7F38">
        <w:rPr>
          <w:b/>
          <w:bCs/>
          <w:u w:val="single"/>
        </w:rPr>
        <w:t xml:space="preserve"> the legalized slave” primarily by</w:t>
      </w:r>
      <w:r w:rsidRPr="00D51820">
        <w:rPr>
          <w:b/>
          <w:bCs/>
          <w:u w:val="single"/>
        </w:rPr>
        <w:t xml:space="preserve"> </w:t>
      </w:r>
      <w:r w:rsidRPr="00D928FD">
        <w:rPr>
          <w:b/>
          <w:bCs/>
          <w:highlight w:val="yellow"/>
          <w:u w:val="single"/>
        </w:rPr>
        <w:t>dispossessing Africa</w:t>
      </w:r>
      <w:r w:rsidRPr="00AE7F38">
        <w:rPr>
          <w:b/>
          <w:bCs/>
          <w:u w:val="single"/>
        </w:rPr>
        <w:t xml:space="preserve"> of its land.</w:t>
      </w:r>
      <w:r w:rsidRPr="00AE7F38">
        <w:rPr>
          <w:sz w:val="10"/>
          <w:szCs w:val="10"/>
        </w:rPr>
        <w:t>23</w:t>
      </w:r>
      <w:r w:rsidRPr="00D51820">
        <w:rPr>
          <w:sz w:val="10"/>
          <w:szCs w:val="10"/>
        </w:rPr>
        <w:t xml:space="preserve"> </w:t>
      </w:r>
      <w:r w:rsidRPr="00AE7F38">
        <w:rPr>
          <w:sz w:val="10"/>
          <w:szCs w:val="10"/>
        </w:rPr>
        <w:t>Fourth and finally, Myers argues that</w:t>
      </w:r>
      <w:r w:rsidRPr="00AE7F38">
        <w:t xml:space="preserve"> </w:t>
      </w:r>
      <w:r w:rsidRPr="00AE7F38">
        <w:rPr>
          <w:b/>
          <w:bCs/>
          <w:u w:val="single"/>
        </w:rPr>
        <w:t>ownership is an “orientation”</w:t>
      </w:r>
      <w:r w:rsidRPr="00D51820">
        <w:rPr>
          <w:b/>
          <w:bCs/>
          <w:u w:val="single"/>
        </w:rPr>
        <w:t xml:space="preserve"> </w:t>
      </w:r>
      <w:r w:rsidRPr="00AE7F38">
        <w:rPr>
          <w:b/>
          <w:bCs/>
          <w:u w:val="single"/>
        </w:rPr>
        <w:t xml:space="preserve">or “horizon of perception” </w:t>
      </w:r>
      <w:r w:rsidRPr="00D928FD">
        <w:rPr>
          <w:b/>
          <w:bCs/>
          <w:highlight w:val="yellow"/>
          <w:u w:val="single"/>
        </w:rPr>
        <w:t>akin to religious faith.</w:t>
      </w:r>
      <w:r w:rsidRPr="00AE7F38">
        <w:t xml:space="preserve"> </w:t>
      </w:r>
      <w:r w:rsidRPr="00AE7F38">
        <w:rPr>
          <w:sz w:val="10"/>
          <w:szCs w:val="10"/>
        </w:rPr>
        <w:t>This is an essential point</w:t>
      </w:r>
      <w:r w:rsidRPr="00D51820">
        <w:rPr>
          <w:sz w:val="10"/>
          <w:szCs w:val="10"/>
        </w:rPr>
        <w:t xml:space="preserve"> </w:t>
      </w:r>
      <w:r w:rsidRPr="00AE7F38">
        <w:rPr>
          <w:sz w:val="10"/>
          <w:szCs w:val="10"/>
        </w:rPr>
        <w:t>for Myers because it indicates that the idea of</w:t>
      </w:r>
      <w:r w:rsidRPr="00AE7F38">
        <w:t xml:space="preserve"> </w:t>
      </w:r>
      <w:r w:rsidRPr="00AE7F38">
        <w:rPr>
          <w:b/>
          <w:bCs/>
          <w:u w:val="single"/>
        </w:rPr>
        <w:t>white dominion cannot be</w:t>
      </w:r>
      <w:r w:rsidRPr="00D51820">
        <w:rPr>
          <w:b/>
          <w:bCs/>
          <w:u w:val="single"/>
        </w:rPr>
        <w:t xml:space="preserve"> </w:t>
      </w:r>
      <w:r w:rsidRPr="00AE7F38">
        <w:rPr>
          <w:b/>
          <w:bCs/>
          <w:u w:val="single"/>
        </w:rPr>
        <w:t>reduced to practices of capitalist exploitation and dispossession since it is</w:t>
      </w:r>
      <w:r w:rsidRPr="00D51820">
        <w:rPr>
          <w:b/>
          <w:bCs/>
          <w:u w:val="single"/>
        </w:rPr>
        <w:t xml:space="preserve"> </w:t>
      </w:r>
      <w:r w:rsidRPr="00AE7F38">
        <w:rPr>
          <w:b/>
          <w:bCs/>
          <w:u w:val="single"/>
        </w:rPr>
        <w:t>not just the bourgeoisie who hold the view of entitlement, but so too “white</w:t>
      </w:r>
      <w:r w:rsidRPr="00D51820">
        <w:rPr>
          <w:b/>
          <w:bCs/>
          <w:u w:val="single"/>
        </w:rPr>
        <w:t xml:space="preserve"> </w:t>
      </w:r>
      <w:r w:rsidRPr="00AE7F38">
        <w:rPr>
          <w:b/>
          <w:bCs/>
          <w:u w:val="single"/>
        </w:rPr>
        <w:t>workers in Europe and the United States.”</w:t>
      </w:r>
      <w:r w:rsidRPr="00AE7F38">
        <w:rPr>
          <w:sz w:val="10"/>
          <w:szCs w:val="10"/>
        </w:rPr>
        <w:t>24 Myers here draws out a</w:t>
      </w:r>
      <w:r w:rsidRPr="00D51820">
        <w:rPr>
          <w:sz w:val="10"/>
          <w:szCs w:val="10"/>
        </w:rPr>
        <w:t xml:space="preserve"> </w:t>
      </w:r>
      <w:r w:rsidRPr="00AE7F38">
        <w:rPr>
          <w:sz w:val="10"/>
          <w:szCs w:val="10"/>
        </w:rPr>
        <w:t>significant point in Du Bois’s later writings: he often links religion,</w:t>
      </w:r>
      <w:r w:rsidRPr="00D51820">
        <w:rPr>
          <w:sz w:val="10"/>
          <w:szCs w:val="10"/>
        </w:rPr>
        <w:t xml:space="preserve"> </w:t>
      </w:r>
      <w:r w:rsidRPr="00AE7F38">
        <w:rPr>
          <w:sz w:val="10"/>
          <w:szCs w:val="10"/>
        </w:rPr>
        <w:t>especially</w:t>
      </w:r>
      <w:r w:rsidRPr="00AE7F38">
        <w:t xml:space="preserve"> </w:t>
      </w:r>
      <w:r w:rsidRPr="005867AD">
        <w:rPr>
          <w:b/>
          <w:bCs/>
          <w:u w:val="single"/>
        </w:rPr>
        <w:t>Christianity, with whiteness, nationalism, and imperialism</w:t>
      </w:r>
      <w:r w:rsidRPr="005867AD">
        <w:t>.</w:t>
      </w:r>
      <w:r w:rsidRPr="005867AD">
        <w:rPr>
          <w:sz w:val="10"/>
          <w:szCs w:val="10"/>
        </w:rPr>
        <w:t>25 Such a view cuts across class divides and</w:t>
      </w:r>
      <w:r w:rsidRPr="005867AD">
        <w:t xml:space="preserve"> </w:t>
      </w:r>
      <w:r w:rsidRPr="005867AD">
        <w:rPr>
          <w:b/>
          <w:bCs/>
          <w:u w:val="single"/>
        </w:rPr>
        <w:t>thus exceeds the wages of whiteness thesis</w:t>
      </w:r>
      <w:r w:rsidRPr="005867AD">
        <w:rPr>
          <w:sz w:val="10"/>
          <w:szCs w:val="10"/>
        </w:rPr>
        <w:t>, which is largely, for Myers</w:t>
      </w:r>
      <w:r w:rsidRPr="005867AD">
        <w:rPr>
          <w:b/>
          <w:bCs/>
          <w:sz w:val="10"/>
          <w:szCs w:val="10"/>
          <w:u w:val="single"/>
        </w:rPr>
        <w:t xml:space="preserve">, </w:t>
      </w:r>
      <w:r w:rsidRPr="005867AD">
        <w:rPr>
          <w:b/>
          <w:bCs/>
          <w:u w:val="single"/>
        </w:rPr>
        <w:t>“a class-specific conception of whiteness-as-payment.”</w:t>
      </w:r>
      <w:r w:rsidRPr="005867AD">
        <w:rPr>
          <w:sz w:val="10"/>
          <w:szCs w:val="10"/>
        </w:rPr>
        <w:t>26 Myers’s focus on whiteness as a sense of ownership is especially useful in thinking about the racial dimensions of land expropriation that she identifies as central to Du Bois’s analysis of whiteness. But I am not persuaded that it helps us think about exploitation, which, as she correctly notes, is central to Du Bois’s notion of whiteness as dominion. When Du Bois glosses the idea of exploitation as it is used in Jim Crow America, he certainly notes its connections to ownership. But I would suggest that he says more than this, that</w:t>
      </w:r>
      <w:r w:rsidRPr="005867AD">
        <w:t xml:space="preserve"> </w:t>
      </w:r>
      <w:r w:rsidRPr="005867AD">
        <w:rPr>
          <w:b/>
          <w:bCs/>
          <w:u w:val="single"/>
        </w:rPr>
        <w:t xml:space="preserve">exploitation is also about control, management, and discipline of the labor force. Exploitation, he writes in </w:t>
      </w:r>
      <w:r w:rsidRPr="005867AD">
        <w:rPr>
          <w:b/>
          <w:bCs/>
          <w:i/>
          <w:iCs/>
          <w:u w:val="single"/>
        </w:rPr>
        <w:t>Dusk,</w:t>
      </w:r>
      <w:r w:rsidRPr="005867AD">
        <w:rPr>
          <w:b/>
          <w:bCs/>
          <w:u w:val="single"/>
        </w:rPr>
        <w:t xml:space="preserve"> “means using the world for the good of the world and those who own it; bringing out its wealth and abundance; making the lazy and shiftless and ignorant work for their soul’s good and for the profit of their betters, who alone are capable of using Wealth to promote Culture.”</w:t>
      </w:r>
      <w:r w:rsidRPr="005867AD">
        <w:rPr>
          <w:sz w:val="10"/>
          <w:szCs w:val="10"/>
        </w:rPr>
        <w:t>27 In the first clause, we see Du Bois emphasize the</w:t>
      </w:r>
      <w:r w:rsidRPr="00AE7F38">
        <w:rPr>
          <w:sz w:val="10"/>
          <w:szCs w:val="10"/>
        </w:rPr>
        <w:t xml:space="preserve"> role of ownership. In the remainder of the</w:t>
      </w:r>
      <w:r w:rsidRPr="00D51820">
        <w:rPr>
          <w:sz w:val="10"/>
          <w:szCs w:val="10"/>
        </w:rPr>
        <w:t xml:space="preserve"> </w:t>
      </w:r>
      <w:r w:rsidRPr="00AE7F38">
        <w:rPr>
          <w:sz w:val="10"/>
          <w:szCs w:val="10"/>
        </w:rPr>
        <w:t>sentence, I would suggest, Du Bois is talking about control of the labor</w:t>
      </w:r>
      <w:r w:rsidRPr="00D51820">
        <w:rPr>
          <w:sz w:val="10"/>
          <w:szCs w:val="10"/>
        </w:rPr>
        <w:t xml:space="preserve"> </w:t>
      </w:r>
      <w:r w:rsidRPr="00AE7F38">
        <w:rPr>
          <w:sz w:val="10"/>
          <w:szCs w:val="10"/>
        </w:rPr>
        <w:t>force, especially capitalist control, in which exploitation is not simply for its</w:t>
      </w:r>
      <w:r w:rsidRPr="00D51820">
        <w:rPr>
          <w:sz w:val="10"/>
          <w:szCs w:val="10"/>
        </w:rPr>
        <w:t xml:space="preserve"> </w:t>
      </w:r>
      <w:r w:rsidRPr="00AE7F38">
        <w:rPr>
          <w:sz w:val="10"/>
          <w:szCs w:val="10"/>
        </w:rPr>
        <w:t>own sake but for (1) profit of the owners and (2) the purported</w:t>
      </w:r>
      <w:r w:rsidRPr="00D51820">
        <w:rPr>
          <w:sz w:val="10"/>
          <w:szCs w:val="10"/>
        </w:rPr>
        <w:t xml:space="preserve"> </w:t>
      </w:r>
      <w:r w:rsidRPr="00AE7F38">
        <w:rPr>
          <w:sz w:val="10"/>
          <w:szCs w:val="10"/>
        </w:rPr>
        <w:t>development of the worker’s soul. This focus on profit is significant</w:t>
      </w:r>
      <w:r w:rsidRPr="00D51820">
        <w:rPr>
          <w:sz w:val="10"/>
          <w:szCs w:val="10"/>
        </w:rPr>
        <w:t xml:space="preserve"> </w:t>
      </w:r>
      <w:r w:rsidRPr="00AE7F38">
        <w:rPr>
          <w:sz w:val="10"/>
          <w:szCs w:val="10"/>
        </w:rPr>
        <w:t>because it is not necessarily implied in the concept of ownership. It is</w:t>
      </w:r>
      <w:r w:rsidRPr="00D51820">
        <w:rPr>
          <w:sz w:val="10"/>
          <w:szCs w:val="10"/>
        </w:rPr>
        <w:t xml:space="preserve"> </w:t>
      </w:r>
      <w:r w:rsidRPr="00AE7F38">
        <w:rPr>
          <w:sz w:val="10"/>
          <w:szCs w:val="10"/>
        </w:rPr>
        <w:t>possible to own something in a capitalist society without necessarily</w:t>
      </w:r>
      <w:r w:rsidRPr="00D51820">
        <w:rPr>
          <w:sz w:val="10"/>
          <w:szCs w:val="10"/>
        </w:rPr>
        <w:t xml:space="preserve"> </w:t>
      </w:r>
      <w:r w:rsidRPr="00AE7F38">
        <w:rPr>
          <w:sz w:val="10"/>
          <w:szCs w:val="10"/>
        </w:rPr>
        <w:t>seeking to profit from it. But the point of controlling or, exploiting labor in a</w:t>
      </w:r>
      <w:r w:rsidRPr="00D51820">
        <w:rPr>
          <w:sz w:val="10"/>
          <w:szCs w:val="10"/>
        </w:rPr>
        <w:t xml:space="preserve"> </w:t>
      </w:r>
      <w:r w:rsidRPr="00AE7F38">
        <w:rPr>
          <w:sz w:val="10"/>
          <w:szCs w:val="10"/>
        </w:rPr>
        <w:t>capitalist society is precisely to profit from it, as Du Bois’s definition</w:t>
      </w:r>
      <w:r w:rsidRPr="00D51820">
        <w:rPr>
          <w:sz w:val="10"/>
          <w:szCs w:val="10"/>
        </w:rPr>
        <w:t xml:space="preserve"> </w:t>
      </w:r>
      <w:r w:rsidRPr="00AE7F38">
        <w:rPr>
          <w:sz w:val="10"/>
          <w:szCs w:val="10"/>
        </w:rPr>
        <w:t>emphasizes. And we can also see that</w:t>
      </w:r>
      <w:r w:rsidRPr="00AE7F38">
        <w:t xml:space="preserve"> </w:t>
      </w:r>
      <w:r w:rsidRPr="00AE7F38">
        <w:rPr>
          <w:b/>
          <w:bCs/>
          <w:u w:val="single"/>
        </w:rPr>
        <w:t>a religious-like conversion</w:t>
      </w:r>
      <w:r w:rsidRPr="00D51820">
        <w:rPr>
          <w:b/>
          <w:bCs/>
          <w:u w:val="single"/>
        </w:rPr>
        <w:t xml:space="preserve"> </w:t>
      </w:r>
      <w:r w:rsidRPr="00AE7F38">
        <w:rPr>
          <w:b/>
          <w:bCs/>
          <w:u w:val="single"/>
        </w:rPr>
        <w:t xml:space="preserve">narrative is built into ideas of exploitation: </w:t>
      </w:r>
      <w:r w:rsidRPr="00D928FD">
        <w:rPr>
          <w:b/>
          <w:bCs/>
          <w:highlight w:val="yellow"/>
          <w:u w:val="single"/>
        </w:rPr>
        <w:t>controlling labor</w:t>
      </w:r>
      <w:r w:rsidRPr="00AE7F38">
        <w:rPr>
          <w:b/>
          <w:bCs/>
          <w:u w:val="single"/>
        </w:rPr>
        <w:t xml:space="preserve"> is </w:t>
      </w:r>
      <w:r w:rsidRPr="00D928FD">
        <w:rPr>
          <w:b/>
          <w:bCs/>
          <w:highlight w:val="yellow"/>
          <w:u w:val="single"/>
        </w:rPr>
        <w:t>not simply for profit but for the conversion of the worker’s soul.</w:t>
      </w:r>
      <w:r w:rsidRPr="00D51820">
        <w:rPr>
          <w:b/>
          <w:bCs/>
          <w:u w:val="single"/>
        </w:rPr>
        <w:t xml:space="preserve"> </w:t>
      </w:r>
    </w:p>
    <w:p w14:paraId="274B9328" w14:textId="77777777" w:rsidR="00044A2D" w:rsidRDefault="00044A2D" w:rsidP="00044A2D"/>
    <w:p w14:paraId="19592539" w14:textId="4367E2CB" w:rsidR="00044A2D" w:rsidRDefault="00044A2D" w:rsidP="00044A2D">
      <w:pPr>
        <w:pStyle w:val="Heading4"/>
      </w:pPr>
      <w:r>
        <w:t xml:space="preserve">Prison and CJS reform </w:t>
      </w:r>
      <w:proofErr w:type="gramStart"/>
      <w:r>
        <w:t>is</w:t>
      </w:r>
      <w:proofErr w:type="gramEnd"/>
      <w:r>
        <w:t xml:space="preserve"> a </w:t>
      </w:r>
      <w:r w:rsidRPr="00D92997">
        <w:rPr>
          <w:u w:val="single"/>
        </w:rPr>
        <w:t>false promise</w:t>
      </w:r>
      <w:r>
        <w:t>. Turns case.</w:t>
      </w:r>
    </w:p>
    <w:p w14:paraId="0BF5BE52" w14:textId="77777777" w:rsidR="00044A2D" w:rsidRPr="00154483" w:rsidRDefault="00044A2D" w:rsidP="00044A2D">
      <w:r w:rsidRPr="00154483">
        <w:rPr>
          <w:b/>
          <w:bCs/>
          <w:sz w:val="26"/>
          <w:szCs w:val="26"/>
        </w:rPr>
        <w:t>Rosen 22</w:t>
      </w:r>
      <w:r>
        <w:t xml:space="preserve"> [</w:t>
      </w:r>
      <w:r w:rsidRPr="00154483">
        <w:t>Charlotte Rosen is a writer and historian based in Chicago, Illinois.</w:t>
      </w:r>
      <w:r>
        <w:t xml:space="preserve"> “</w:t>
      </w:r>
      <w:r w:rsidRPr="00154483">
        <w:t>The False Promise of Criminal Justice Reform</w:t>
      </w:r>
      <w:r>
        <w:t xml:space="preserve">”, The Nation, </w:t>
      </w:r>
      <w:r w:rsidRPr="00154483">
        <w:t>https://www.thenation.com/article/culture/carceral-con-review/</w:t>
      </w:r>
      <w:r>
        <w:t xml:space="preserve">] </w:t>
      </w:r>
    </w:p>
    <w:p w14:paraId="6D93159F" w14:textId="77777777" w:rsidR="00044A2D" w:rsidRPr="00154483" w:rsidRDefault="00044A2D" w:rsidP="00044A2D">
      <w:pPr>
        <w:rPr>
          <w:u w:val="single"/>
        </w:rPr>
      </w:pPr>
      <w:r w:rsidRPr="00154483">
        <w:rPr>
          <w:sz w:val="10"/>
          <w:szCs w:val="10"/>
        </w:rPr>
        <w:t xml:space="preserve">The movement to abolish prisons and policing in the United States was not born last spring. But after the uprisings against racist police violence that erupted across the nation in 2020, abolitionist ideas have never been more widespread, whether in the pages of previously dismissive and hostile periodicals or in the average citizen’s social media feed. That </w:t>
      </w:r>
      <w:proofErr w:type="gramStart"/>
      <w:r w:rsidRPr="00154483">
        <w:rPr>
          <w:sz w:val="10"/>
          <w:szCs w:val="10"/>
        </w:rPr>
        <w:t>a majority of</w:t>
      </w:r>
      <w:proofErr w:type="gramEnd"/>
      <w:r w:rsidRPr="00154483">
        <w:rPr>
          <w:sz w:val="10"/>
          <w:szCs w:val="10"/>
        </w:rPr>
        <w:t xml:space="preserve"> Americans believed that protesters were justified in burning down a Minneapolis police station after the murder of George Floyd offered a striking confirmation of this sea change. More concretely</w:t>
      </w:r>
      <w:r w:rsidRPr="00154483">
        <w:t xml:space="preserve">, </w:t>
      </w:r>
      <w:r w:rsidRPr="00D928FD">
        <w:rPr>
          <w:highlight w:val="yellow"/>
          <w:u w:val="single"/>
        </w:rPr>
        <w:t>a 2020 report</w:t>
      </w:r>
      <w:r w:rsidRPr="00154483">
        <w:rPr>
          <w:u w:val="single"/>
        </w:rPr>
        <w:t xml:space="preserve"> from Interrupting Criminalization </w:t>
      </w:r>
      <w:r w:rsidRPr="00D928FD">
        <w:rPr>
          <w:highlight w:val="yellow"/>
          <w:u w:val="single"/>
        </w:rPr>
        <w:t>concluded that organizing</w:t>
      </w:r>
      <w:r w:rsidRPr="00154483">
        <w:rPr>
          <w:u w:val="single"/>
        </w:rPr>
        <w:t xml:space="preserve"> in almost two dozen cities </w:t>
      </w:r>
      <w:r w:rsidRPr="00D928FD">
        <w:rPr>
          <w:highlight w:val="yellow"/>
          <w:u w:val="single"/>
        </w:rPr>
        <w:t>resulted in</w:t>
      </w:r>
      <w:r w:rsidRPr="00154483">
        <w:rPr>
          <w:u w:val="single"/>
        </w:rPr>
        <w:t xml:space="preserve"> the </w:t>
      </w:r>
      <w:r w:rsidRPr="00D928FD">
        <w:rPr>
          <w:highlight w:val="yellow"/>
          <w:u w:val="single"/>
        </w:rPr>
        <w:t>divestment</w:t>
      </w:r>
      <w:r w:rsidRPr="00154483">
        <w:rPr>
          <w:u w:val="single"/>
        </w:rPr>
        <w:t xml:space="preserve"> of over $840 million </w:t>
      </w:r>
      <w:r w:rsidRPr="00D928FD">
        <w:rPr>
          <w:highlight w:val="yellow"/>
          <w:u w:val="single"/>
        </w:rPr>
        <w:t>from police</w:t>
      </w:r>
      <w:r w:rsidRPr="00154483">
        <w:rPr>
          <w:u w:val="single"/>
        </w:rPr>
        <w:t xml:space="preserve"> departments </w:t>
      </w:r>
      <w:r w:rsidRPr="00D928FD">
        <w:rPr>
          <w:highlight w:val="yellow"/>
          <w:u w:val="single"/>
        </w:rPr>
        <w:t>and</w:t>
      </w:r>
      <w:r w:rsidRPr="00154483">
        <w:rPr>
          <w:u w:val="single"/>
        </w:rPr>
        <w:t xml:space="preserve"> a </w:t>
      </w:r>
      <w:r w:rsidRPr="00D928FD">
        <w:rPr>
          <w:highlight w:val="yellow"/>
          <w:u w:val="single"/>
        </w:rPr>
        <w:t>reinvestment</w:t>
      </w:r>
      <w:r w:rsidRPr="00154483">
        <w:rPr>
          <w:u w:val="single"/>
        </w:rPr>
        <w:t xml:space="preserve"> of nearly $160 million back </w:t>
      </w:r>
      <w:r w:rsidRPr="00D928FD">
        <w:rPr>
          <w:highlight w:val="yellow"/>
          <w:u w:val="single"/>
        </w:rPr>
        <w:t>into communities</w:t>
      </w:r>
      <w:r w:rsidRPr="00154483">
        <w:rPr>
          <w:u w:val="single"/>
        </w:rPr>
        <w:t>, along with a number of victories in removing police from schools, banning military-grade weapons or facial-recognition software, and achieving greater transparency and community control over local police budgets.</w:t>
      </w:r>
    </w:p>
    <w:p w14:paraId="3EB159B1" w14:textId="77777777" w:rsidR="00044A2D" w:rsidRPr="00154483" w:rsidRDefault="00044A2D" w:rsidP="00044A2D">
      <w:pPr>
        <w:rPr>
          <w:u w:val="single"/>
        </w:rPr>
      </w:pPr>
      <w:r w:rsidRPr="00D928FD">
        <w:rPr>
          <w:highlight w:val="yellow"/>
          <w:u w:val="single"/>
        </w:rPr>
        <w:t>Yet,</w:t>
      </w:r>
      <w:r w:rsidRPr="00154483">
        <w:rPr>
          <w:u w:val="single"/>
        </w:rPr>
        <w:t xml:space="preserve"> for all these strides, the </w:t>
      </w:r>
      <w:r w:rsidRPr="00D928FD">
        <w:rPr>
          <w:highlight w:val="yellow"/>
          <w:u w:val="single"/>
        </w:rPr>
        <w:t>mainstreaming of calls to abolish the p</w:t>
      </w:r>
      <w:r w:rsidRPr="00154483">
        <w:rPr>
          <w:u w:val="single"/>
        </w:rPr>
        <w:t>rison-</w:t>
      </w:r>
      <w:r w:rsidRPr="00D928FD">
        <w:rPr>
          <w:highlight w:val="yellow"/>
          <w:u w:val="single"/>
        </w:rPr>
        <w:t>i</w:t>
      </w:r>
      <w:r w:rsidRPr="00154483">
        <w:rPr>
          <w:u w:val="single"/>
        </w:rPr>
        <w:t xml:space="preserve">ndustrial </w:t>
      </w:r>
      <w:r w:rsidRPr="00D928FD">
        <w:rPr>
          <w:highlight w:val="yellow"/>
          <w:u w:val="single"/>
        </w:rPr>
        <w:t>c</w:t>
      </w:r>
      <w:r w:rsidRPr="00154483">
        <w:rPr>
          <w:u w:val="single"/>
        </w:rPr>
        <w:t xml:space="preserve">omplex </w:t>
      </w:r>
      <w:r w:rsidRPr="00D928FD">
        <w:rPr>
          <w:highlight w:val="yellow"/>
          <w:u w:val="single"/>
        </w:rPr>
        <w:t>has</w:t>
      </w:r>
      <w:r w:rsidRPr="00154483">
        <w:rPr>
          <w:u w:val="single"/>
        </w:rPr>
        <w:t xml:space="preserve"> presented its own </w:t>
      </w:r>
      <w:r w:rsidRPr="00D928FD">
        <w:rPr>
          <w:highlight w:val="yellow"/>
          <w:u w:val="single"/>
        </w:rPr>
        <w:t>problems</w:t>
      </w:r>
      <w:r w:rsidRPr="00154483">
        <w:rPr>
          <w:u w:val="single"/>
        </w:rPr>
        <w:t xml:space="preserve"> for activists. As Ruth Wilson Gilmore foresaw in 2015, the heightened awareness of the </w:t>
      </w:r>
      <w:r w:rsidRPr="00D928FD">
        <w:rPr>
          <w:highlight w:val="yellow"/>
          <w:u w:val="single"/>
        </w:rPr>
        <w:t>horrors of racialized mass incarceration</w:t>
      </w:r>
      <w:r w:rsidRPr="00154483">
        <w:rPr>
          <w:u w:val="single"/>
        </w:rPr>
        <w:t>—in large part due to the publication of Michelle Alexander’s The New Jim Crow—</w:t>
      </w:r>
      <w:r w:rsidRPr="00D928FD">
        <w:rPr>
          <w:highlight w:val="yellow"/>
          <w:u w:val="single"/>
        </w:rPr>
        <w:t>led</w:t>
      </w:r>
      <w:r w:rsidRPr="00154483">
        <w:rPr>
          <w:u w:val="single"/>
        </w:rPr>
        <w:t xml:space="preserve"> an “emerging bipartisan consensus” of </w:t>
      </w:r>
      <w:r w:rsidRPr="00D928FD">
        <w:rPr>
          <w:b/>
          <w:bCs/>
          <w:highlight w:val="yellow"/>
          <w:u w:val="single"/>
        </w:rPr>
        <w:t>criminal justice reformers</w:t>
      </w:r>
      <w:r w:rsidRPr="00D928FD">
        <w:rPr>
          <w:highlight w:val="yellow"/>
          <w:u w:val="single"/>
        </w:rPr>
        <w:t xml:space="preserve"> to commandeer the public conversation</w:t>
      </w:r>
      <w:r w:rsidRPr="00154483">
        <w:rPr>
          <w:u w:val="single"/>
        </w:rPr>
        <w:t xml:space="preserve">, funding, </w:t>
      </w:r>
      <w:r w:rsidRPr="00D928FD">
        <w:rPr>
          <w:highlight w:val="yellow"/>
          <w:u w:val="single"/>
        </w:rPr>
        <w:t xml:space="preserve">and </w:t>
      </w:r>
      <w:proofErr w:type="gramStart"/>
      <w:r w:rsidRPr="00D928FD">
        <w:rPr>
          <w:highlight w:val="yellow"/>
          <w:u w:val="single"/>
        </w:rPr>
        <w:t>policy-making</w:t>
      </w:r>
      <w:proofErr w:type="gramEnd"/>
      <w:r w:rsidRPr="00D928FD">
        <w:rPr>
          <w:highlight w:val="yellow"/>
          <w:u w:val="single"/>
        </w:rPr>
        <w:t xml:space="preserve"> around </w:t>
      </w:r>
      <w:r w:rsidRPr="00D928FD">
        <w:rPr>
          <w:b/>
          <w:bCs/>
          <w:highlight w:val="yellow"/>
          <w:u w:val="single"/>
        </w:rPr>
        <w:t>prison reform</w:t>
      </w:r>
      <w:r w:rsidRPr="00D928FD">
        <w:rPr>
          <w:highlight w:val="yellow"/>
          <w:u w:val="single"/>
        </w:rPr>
        <w:t>.</w:t>
      </w:r>
      <w:r w:rsidRPr="00F51EA7">
        <w:t xml:space="preserve"> </w:t>
      </w:r>
      <w:r w:rsidRPr="00F51EA7">
        <w:rPr>
          <w:sz w:val="10"/>
          <w:szCs w:val="10"/>
        </w:rPr>
        <w:t xml:space="preserve">Co-opting the “vocabulary and rhetorical flourishes” of grassroots anti-prison movements, these </w:t>
      </w:r>
      <w:r w:rsidRPr="00D928FD">
        <w:rPr>
          <w:b/>
          <w:bCs/>
          <w:highlight w:val="yellow"/>
          <w:u w:val="single"/>
        </w:rPr>
        <w:t>reformers</w:t>
      </w:r>
      <w:r w:rsidRPr="00154483">
        <w:rPr>
          <w:u w:val="single"/>
        </w:rPr>
        <w:t xml:space="preserve"> ultimately prize bipartisan agreement over principled political struggle, </w:t>
      </w:r>
      <w:r w:rsidRPr="00D928FD">
        <w:rPr>
          <w:b/>
          <w:bCs/>
          <w:highlight w:val="yellow"/>
          <w:u w:val="single"/>
        </w:rPr>
        <w:t>valorize</w:t>
      </w:r>
      <w:r w:rsidRPr="00D928FD">
        <w:rPr>
          <w:highlight w:val="yellow"/>
          <w:u w:val="single"/>
        </w:rPr>
        <w:t xml:space="preserve"> “</w:t>
      </w:r>
      <w:r w:rsidRPr="00D928FD">
        <w:rPr>
          <w:b/>
          <w:bCs/>
          <w:highlight w:val="yellow"/>
          <w:u w:val="single"/>
        </w:rPr>
        <w:t>top-down technocratic tinkering</w:t>
      </w:r>
      <w:r w:rsidRPr="00D928FD">
        <w:rPr>
          <w:highlight w:val="yellow"/>
          <w:u w:val="single"/>
        </w:rPr>
        <w:t>,”</w:t>
      </w:r>
      <w:r w:rsidRPr="00154483">
        <w:rPr>
          <w:u w:val="single"/>
        </w:rPr>
        <w:t xml:space="preserve"> and strictly limit their fight to freeing only those “relatively innocent” nonviolent offenders perceived to be least threatening to the status quo. By “defining the problem as narrowly as possible,” Gilmore argued, </w:t>
      </w:r>
      <w:r w:rsidRPr="00D928FD">
        <w:rPr>
          <w:highlight w:val="yellow"/>
          <w:u w:val="single"/>
        </w:rPr>
        <w:t xml:space="preserve">this </w:t>
      </w:r>
      <w:r w:rsidRPr="00D928FD">
        <w:rPr>
          <w:b/>
          <w:bCs/>
          <w:highlight w:val="yellow"/>
          <w:u w:val="single"/>
        </w:rPr>
        <w:t>reformist model</w:t>
      </w:r>
      <w:r w:rsidRPr="00D928FD">
        <w:rPr>
          <w:highlight w:val="yellow"/>
          <w:u w:val="single"/>
        </w:rPr>
        <w:t xml:space="preserve"> appears to take </w:t>
      </w:r>
      <w:r w:rsidRPr="00D928FD">
        <w:rPr>
          <w:b/>
          <w:bCs/>
          <w:highlight w:val="yellow"/>
          <w:u w:val="single"/>
        </w:rPr>
        <w:t>concrete action</w:t>
      </w:r>
      <w:r w:rsidRPr="00154483">
        <w:rPr>
          <w:sz w:val="10"/>
          <w:szCs w:val="10"/>
        </w:rPr>
        <w:t xml:space="preserve"> against the prison-industrial complex</w:t>
      </w:r>
      <w:r w:rsidRPr="00154483">
        <w:t xml:space="preserve"> </w:t>
      </w:r>
      <w:r w:rsidRPr="00D928FD">
        <w:rPr>
          <w:highlight w:val="yellow"/>
          <w:u w:val="single"/>
        </w:rPr>
        <w:t xml:space="preserve">but </w:t>
      </w:r>
      <w:r w:rsidRPr="00D928FD">
        <w:rPr>
          <w:b/>
          <w:bCs/>
          <w:highlight w:val="yellow"/>
          <w:u w:val="single"/>
        </w:rPr>
        <w:t>“produce[s] solutions that…will change little”</w:t>
      </w:r>
      <w:r w:rsidRPr="00D928FD">
        <w:rPr>
          <w:highlight w:val="yellow"/>
          <w:u w:val="single"/>
        </w:rPr>
        <w:t xml:space="preserve">—all while </w:t>
      </w:r>
      <w:r w:rsidRPr="00D928FD">
        <w:rPr>
          <w:b/>
          <w:bCs/>
          <w:highlight w:val="yellow"/>
          <w:u w:val="single"/>
        </w:rPr>
        <w:t>diverting attention</w:t>
      </w:r>
      <w:r w:rsidRPr="00D928FD">
        <w:rPr>
          <w:highlight w:val="yellow"/>
          <w:u w:val="single"/>
        </w:rPr>
        <w:t xml:space="preserve"> and </w:t>
      </w:r>
      <w:r w:rsidRPr="00D928FD">
        <w:rPr>
          <w:b/>
          <w:bCs/>
          <w:highlight w:val="yellow"/>
          <w:u w:val="single"/>
        </w:rPr>
        <w:t>resources</w:t>
      </w:r>
      <w:r w:rsidRPr="00D928FD">
        <w:rPr>
          <w:highlight w:val="yellow"/>
          <w:u w:val="single"/>
        </w:rPr>
        <w:t xml:space="preserve"> from more </w:t>
      </w:r>
      <w:r w:rsidRPr="00D928FD">
        <w:rPr>
          <w:b/>
          <w:bCs/>
          <w:highlight w:val="yellow"/>
          <w:u w:val="single"/>
        </w:rPr>
        <w:t>radical visions</w:t>
      </w:r>
      <w:r w:rsidRPr="00D928FD">
        <w:rPr>
          <w:highlight w:val="yellow"/>
          <w:u w:val="single"/>
        </w:rPr>
        <w:t xml:space="preserve"> of change.</w:t>
      </w:r>
    </w:p>
    <w:p w14:paraId="34CAA88E" w14:textId="77777777" w:rsidR="00044A2D" w:rsidRPr="00154483" w:rsidRDefault="00044A2D" w:rsidP="00044A2D">
      <w:pPr>
        <w:rPr>
          <w:u w:val="single"/>
        </w:rPr>
      </w:pPr>
      <w:r w:rsidRPr="00154483">
        <w:rPr>
          <w:u w:val="single"/>
        </w:rPr>
        <w:lastRenderedPageBreak/>
        <w:t>The recent George Floyd Justice in Policing Act, which passed the House of Representatives earlier this year but stalled in the Senate, offers a perfect example of the illusion of reform.</w:t>
      </w:r>
      <w:r w:rsidRPr="00154483">
        <w:t xml:space="preserve"> </w:t>
      </w:r>
      <w:r w:rsidRPr="00154483">
        <w:rPr>
          <w:sz w:val="10"/>
          <w:szCs w:val="10"/>
        </w:rPr>
        <w:t xml:space="preserve">Proposed by Representative Karen Bass (D-Calif.) in response to last year’s protests, the act had the veneer of bold action: It would ban no-knock warrants and choke holds, limit qualified immunity for police, create a national registry on police misconduct, promote the increased use of body cameras, bar racial profiling, and more. It received praise from elected officials and the philanthropic and pundit classes; Van Jones dubbed it “sweeping legislation to match the will of the people.” As </w:t>
      </w:r>
      <w:proofErr w:type="spellStart"/>
      <w:r w:rsidRPr="00154483">
        <w:rPr>
          <w:sz w:val="10"/>
          <w:szCs w:val="10"/>
        </w:rPr>
        <w:t>Derecka</w:t>
      </w:r>
      <w:proofErr w:type="spellEnd"/>
      <w:r w:rsidRPr="00154483">
        <w:rPr>
          <w:sz w:val="10"/>
          <w:szCs w:val="10"/>
        </w:rPr>
        <w:t xml:space="preserve"> Purnell wrote, however, for all the fanfare surrounding the act, its proposals were “woefully insufficient” and “could not even have saved George Floyd’s life.” For example, there was no chokehold involved in Floyd’s death; instead, Derek Chauvin killed him by forcefully kneeling on his neck. Similarly, given that Floyd did break the law by trying to pass a counterfeit bill, it is difficult to argue that police used his race to presume criminality. More generally, the use of body cameras has </w:t>
      </w:r>
      <w:proofErr w:type="spellStart"/>
      <w:r w:rsidRPr="00154483">
        <w:rPr>
          <w:sz w:val="10"/>
          <w:szCs w:val="10"/>
        </w:rPr>
        <w:t>notreduced</w:t>
      </w:r>
      <w:proofErr w:type="spellEnd"/>
      <w:r w:rsidRPr="00154483">
        <w:rPr>
          <w:sz w:val="10"/>
          <w:szCs w:val="10"/>
        </w:rPr>
        <w:t xml:space="preserve"> police brutality and might well give law enforcement more power to surveil citizens. </w:t>
      </w:r>
      <w:r w:rsidRPr="00154483">
        <w:rPr>
          <w:u w:val="single"/>
        </w:rPr>
        <w:t>For all the lavish praise it received, the Justice in Policing Act, even if passed, would amount to little more than superficial changes that allow policing as we know it to continue apace. Even more suspiciously, the bill would ultimately funnel millions more dollars to law enforcement.</w:t>
      </w:r>
    </w:p>
    <w:p w14:paraId="5DB10D7A" w14:textId="77777777" w:rsidR="00044A2D" w:rsidRPr="00436AB1" w:rsidRDefault="00044A2D" w:rsidP="00044A2D">
      <w:pPr>
        <w:rPr>
          <w:u w:val="single"/>
        </w:rPr>
      </w:pPr>
      <w:r w:rsidRPr="00436AB1">
        <w:rPr>
          <w:sz w:val="10"/>
          <w:szCs w:val="10"/>
        </w:rPr>
        <w:t xml:space="preserve">Unfortunately, as Kay Whitlock and Nancy Heitzeg make clear in their new book, Carceral Con, </w:t>
      </w:r>
      <w:r w:rsidRPr="00436AB1">
        <w:rPr>
          <w:b/>
          <w:bCs/>
          <w:u w:val="single"/>
        </w:rPr>
        <w:t xml:space="preserve">the “misleading and false” promise of criminal justice reform is nothing new. </w:t>
      </w:r>
      <w:r w:rsidRPr="00436AB1">
        <w:rPr>
          <w:u w:val="single"/>
        </w:rPr>
        <w:t xml:space="preserve">Reform is not, as some might think, a well-intentioned, compromise-oriented approach to social change. Rather, </w:t>
      </w:r>
      <w:r w:rsidRPr="00436AB1">
        <w:rPr>
          <w:b/>
          <w:bCs/>
          <w:u w:val="single"/>
        </w:rPr>
        <w:t>criminal justice reform</w:t>
      </w:r>
      <w:r w:rsidRPr="00436AB1">
        <w:rPr>
          <w:u w:val="single"/>
        </w:rPr>
        <w:t xml:space="preserve"> must be understood as an </w:t>
      </w:r>
      <w:r w:rsidRPr="00436AB1">
        <w:rPr>
          <w:b/>
          <w:bCs/>
          <w:u w:val="single"/>
        </w:rPr>
        <w:t>industry:</w:t>
      </w:r>
      <w:r w:rsidRPr="00436AB1">
        <w:rPr>
          <w:u w:val="single"/>
        </w:rPr>
        <w:t xml:space="preserve"> a </w:t>
      </w:r>
      <w:r w:rsidRPr="00436AB1">
        <w:rPr>
          <w:b/>
          <w:bCs/>
          <w:u w:val="single"/>
        </w:rPr>
        <w:t>powerful,</w:t>
      </w:r>
      <w:r w:rsidRPr="00436AB1">
        <w:rPr>
          <w:u w:val="single"/>
        </w:rPr>
        <w:t xml:space="preserve"> highly </w:t>
      </w:r>
      <w:r w:rsidRPr="00436AB1">
        <w:rPr>
          <w:b/>
          <w:bCs/>
          <w:u w:val="single"/>
        </w:rPr>
        <w:t>resourced</w:t>
      </w:r>
      <w:r w:rsidRPr="00436AB1">
        <w:rPr>
          <w:u w:val="single"/>
        </w:rPr>
        <w:t xml:space="preserve">, and </w:t>
      </w:r>
      <w:r w:rsidRPr="00436AB1">
        <w:rPr>
          <w:b/>
          <w:bCs/>
          <w:u w:val="single"/>
        </w:rPr>
        <w:t>bipartisan</w:t>
      </w:r>
      <w:r w:rsidRPr="00436AB1">
        <w:rPr>
          <w:u w:val="single"/>
        </w:rPr>
        <w:t xml:space="preserve"> form of</w:t>
      </w:r>
      <w:r w:rsidRPr="00436AB1">
        <w:rPr>
          <w:sz w:val="10"/>
          <w:szCs w:val="10"/>
        </w:rPr>
        <w:t xml:space="preserve"> political </w:t>
      </w:r>
      <w:r w:rsidRPr="00436AB1">
        <w:rPr>
          <w:b/>
          <w:bCs/>
          <w:u w:val="single"/>
        </w:rPr>
        <w:t>counterinsurgency</w:t>
      </w:r>
      <w:r w:rsidRPr="00436AB1">
        <w:rPr>
          <w:u w:val="single"/>
        </w:rPr>
        <w:t xml:space="preserve"> meant to stifle, contain, and </w:t>
      </w:r>
      <w:r w:rsidRPr="00436AB1">
        <w:rPr>
          <w:b/>
          <w:bCs/>
          <w:u w:val="single"/>
        </w:rPr>
        <w:t>repress</w:t>
      </w:r>
      <w:r w:rsidRPr="00436AB1">
        <w:rPr>
          <w:u w:val="single"/>
        </w:rPr>
        <w:t xml:space="preserve"> demands for </w:t>
      </w:r>
      <w:r w:rsidRPr="00436AB1">
        <w:rPr>
          <w:b/>
          <w:bCs/>
          <w:u w:val="single"/>
        </w:rPr>
        <w:t xml:space="preserve">police </w:t>
      </w:r>
      <w:r w:rsidRPr="00436AB1">
        <w:rPr>
          <w:u w:val="single"/>
        </w:rPr>
        <w:t xml:space="preserve">and </w:t>
      </w:r>
      <w:r w:rsidRPr="00436AB1">
        <w:rPr>
          <w:b/>
          <w:bCs/>
          <w:u w:val="single"/>
        </w:rPr>
        <w:t>prison</w:t>
      </w:r>
      <w:r w:rsidRPr="00436AB1">
        <w:rPr>
          <w:u w:val="single"/>
        </w:rPr>
        <w:t xml:space="preserve"> </w:t>
      </w:r>
      <w:r w:rsidRPr="00436AB1">
        <w:rPr>
          <w:b/>
          <w:bCs/>
          <w:u w:val="single"/>
        </w:rPr>
        <w:t>abolition.</w:t>
      </w:r>
      <w:r w:rsidRPr="00436AB1">
        <w:rPr>
          <w:u w:val="single"/>
        </w:rPr>
        <w:t xml:space="preserve"> By failing to address, or sometimes even to acknowledge, the racialized logic and exploitative system that undergirds American criminal punishment, these reform agendas barely scratch the surface of—and often only help to intensify—the carceral state’s harms.</w:t>
      </w:r>
    </w:p>
    <w:p w14:paraId="6C5EDC81" w14:textId="77777777" w:rsidR="00044A2D" w:rsidRPr="005E5101" w:rsidRDefault="00044A2D" w:rsidP="00044A2D">
      <w:pPr>
        <w:rPr>
          <w:sz w:val="11"/>
          <w:szCs w:val="11"/>
        </w:rPr>
      </w:pPr>
      <w:r w:rsidRPr="00436AB1">
        <w:rPr>
          <w:sz w:val="10"/>
          <w:szCs w:val="10"/>
        </w:rPr>
        <w:t>These arguments are not necessarily new:</w:t>
      </w:r>
      <w:r w:rsidRPr="00436AB1">
        <w:t xml:space="preserve"> </w:t>
      </w:r>
      <w:r w:rsidRPr="00436AB1">
        <w:rPr>
          <w:u w:val="single"/>
        </w:rPr>
        <w:t xml:space="preserve">Black political prisoner and revolutionary </w:t>
      </w:r>
      <w:r w:rsidRPr="00436AB1">
        <w:rPr>
          <w:b/>
          <w:bCs/>
          <w:u w:val="single"/>
        </w:rPr>
        <w:t>George Jackson</w:t>
      </w:r>
      <w:r w:rsidRPr="00436AB1">
        <w:rPr>
          <w:u w:val="single"/>
        </w:rPr>
        <w:t xml:space="preserve"> famously argued that reform is the “only a new way for </w:t>
      </w:r>
      <w:r w:rsidRPr="00436AB1">
        <w:rPr>
          <w:b/>
          <w:bCs/>
          <w:u w:val="single"/>
        </w:rPr>
        <w:t>capitalism</w:t>
      </w:r>
      <w:r w:rsidRPr="00436AB1">
        <w:rPr>
          <w:u w:val="single"/>
        </w:rPr>
        <w:t xml:space="preserve"> to </w:t>
      </w:r>
      <w:r w:rsidRPr="00436AB1">
        <w:rPr>
          <w:b/>
          <w:bCs/>
          <w:u w:val="single"/>
        </w:rPr>
        <w:t>protect</w:t>
      </w:r>
      <w:r w:rsidRPr="00436AB1">
        <w:rPr>
          <w:u w:val="single"/>
        </w:rPr>
        <w:t xml:space="preserve"> and </w:t>
      </w:r>
      <w:r w:rsidRPr="00436AB1">
        <w:rPr>
          <w:b/>
          <w:bCs/>
          <w:u w:val="single"/>
        </w:rPr>
        <w:t>develop fascism.”</w:t>
      </w:r>
      <w:r w:rsidRPr="00436AB1">
        <w:rPr>
          <w:u w:val="single"/>
        </w:rPr>
        <w:t> Carceral Con builds on such analyses—pioneered by generations of radicals and revolutionaries—by providing a laundry list of evidence that the prison-industrial complex cannot be incrementally reformed; it needs to be defunded and destroyed.</w:t>
      </w:r>
      <w:r w:rsidRPr="00436AB1">
        <w:t xml:space="preserve"> </w:t>
      </w:r>
      <w:r w:rsidRPr="00436AB1">
        <w:rPr>
          <w:sz w:val="11"/>
          <w:szCs w:val="11"/>
        </w:rPr>
        <w:t>The book is explicitly aimed at helping readers identify and see through the seductive buzzwords and</w:t>
      </w:r>
      <w:r w:rsidRPr="005E5101">
        <w:rPr>
          <w:sz w:val="11"/>
          <w:szCs w:val="11"/>
        </w:rPr>
        <w:t xml:space="preserve"> policy agendas of reform coalitions that purport to respond to public outrage about policing and prisons but that, in practice, channel that energy into peripheral change. While scholars will find much in Carceral Con enlightening, the book is no standard academic text. Rather, it is a movement-building tool intended to assist readers in “critically </w:t>
      </w:r>
      <w:proofErr w:type="spellStart"/>
      <w:r w:rsidRPr="005E5101">
        <w:rPr>
          <w:sz w:val="11"/>
          <w:szCs w:val="11"/>
        </w:rPr>
        <w:t>interrogat</w:t>
      </w:r>
      <w:proofErr w:type="spellEnd"/>
      <w:r w:rsidRPr="005E5101">
        <w:rPr>
          <w:sz w:val="11"/>
          <w:szCs w:val="11"/>
        </w:rPr>
        <w:t>[ing] new [reform] proposals as they arise” and in choosing the “radically different way forward” of abolition.</w:t>
      </w:r>
    </w:p>
    <w:p w14:paraId="0E3E433E" w14:textId="77777777" w:rsidR="00044A2D" w:rsidRPr="005E5101" w:rsidRDefault="00044A2D" w:rsidP="00044A2D">
      <w:pPr>
        <w:rPr>
          <w:sz w:val="11"/>
          <w:szCs w:val="11"/>
        </w:rPr>
      </w:pPr>
      <w:r w:rsidRPr="005E5101">
        <w:rPr>
          <w:sz w:val="11"/>
          <w:szCs w:val="11"/>
        </w:rPr>
        <w:t xml:space="preserve">Kay Whitlock is a veteran abolitionist activist and writer, and Nancy Heitzeg is a professor of sociology at St. Catherine University who has written extensively on the school-to-prison pipeline. Both are longtime observers of how reform agendas can dilute movement principles, misdirect precious resources, and ultimately bolster the strength of the carceral regime rather than weakening its clutches. Together they have written </w:t>
      </w:r>
      <w:proofErr w:type="gramStart"/>
      <w:r w:rsidRPr="005E5101">
        <w:rPr>
          <w:sz w:val="11"/>
          <w:szCs w:val="11"/>
        </w:rPr>
        <w:t>a number of</w:t>
      </w:r>
      <w:proofErr w:type="gramEnd"/>
      <w:r w:rsidRPr="005E5101">
        <w:rPr>
          <w:sz w:val="11"/>
          <w:szCs w:val="11"/>
        </w:rPr>
        <w:t xml:space="preserve"> pieces on the deceptions and dangers of bipartisan reform, and this book serves as a robust synthesis of their years of research, organizing, and analysis.</w:t>
      </w:r>
    </w:p>
    <w:p w14:paraId="05A6571A" w14:textId="77777777" w:rsidR="00044A2D" w:rsidRPr="005E5101" w:rsidRDefault="00044A2D" w:rsidP="00044A2D">
      <w:pPr>
        <w:rPr>
          <w:sz w:val="10"/>
          <w:szCs w:val="10"/>
        </w:rPr>
      </w:pPr>
      <w:r w:rsidRPr="005E5101">
        <w:rPr>
          <w:sz w:val="11"/>
          <w:szCs w:val="11"/>
        </w:rPr>
        <w:t xml:space="preserve">After decades of unabashedly tough-on-crime policy, Whitlock and Heitzeg write, a “new wave of reform bipartisanship” emerged in collaboration with wealthy donors, think tanks, private foundations, and universities, all with the active participation and support of government officials. Though it spans the political spectrum to include figures as seemingly unaligned as Charles Koch and Jay-Z, this new bipartisan movement converged around cost-cutting and a private-sector-oriented agenda that presented the regime of overcriminalization and mass imprisonment as problematic not because of its </w:t>
      </w:r>
      <w:r w:rsidRPr="005E5101">
        <w:rPr>
          <w:sz w:val="10"/>
          <w:szCs w:val="10"/>
        </w:rPr>
        <w:t>harm to criminalized individuals, but because of its strain on budgets, its inefficiency, and its failure to produce meaningful “public safety.”</w:t>
      </w:r>
    </w:p>
    <w:p w14:paraId="59682F0D" w14:textId="77777777" w:rsidR="00044A2D" w:rsidRPr="005E5101" w:rsidRDefault="00044A2D" w:rsidP="00044A2D">
      <w:pPr>
        <w:rPr>
          <w:sz w:val="10"/>
          <w:szCs w:val="10"/>
        </w:rPr>
      </w:pPr>
      <w:r w:rsidRPr="005E5101">
        <w:rPr>
          <w:sz w:val="10"/>
          <w:szCs w:val="10"/>
        </w:rPr>
        <w:t>Yet Whitlock and Heitzeg show that, despite the purported concern with runaway costs and inefficiencies, the promised “savings” from criminal justice reform are often minor: The policies make only a minuscule dent in prison populations, and the savings are rarely reinvested in underfunded social services such as education, health care, employment, and mental health. In this “austerity-based world making,” the budgets of police and prisons remain robust, often infused with additional funding as the result of reforms that focus on individual solutions like more training, new agencies, or additional technology.</w:t>
      </w:r>
    </w:p>
    <w:p w14:paraId="0CE1DED1" w14:textId="77777777" w:rsidR="00044A2D" w:rsidRPr="005E5101" w:rsidRDefault="00044A2D" w:rsidP="00044A2D">
      <w:pPr>
        <w:rPr>
          <w:u w:val="single"/>
        </w:rPr>
      </w:pPr>
      <w:r w:rsidRPr="00D928FD">
        <w:rPr>
          <w:b/>
          <w:bCs/>
          <w:sz w:val="32"/>
          <w:szCs w:val="28"/>
          <w:highlight w:val="yellow"/>
          <w:u w:val="single"/>
        </w:rPr>
        <w:t>Still</w:t>
      </w:r>
      <w:r w:rsidRPr="00D928FD">
        <w:rPr>
          <w:sz w:val="32"/>
          <w:szCs w:val="28"/>
          <w:highlight w:val="yellow"/>
          <w:u w:val="single"/>
        </w:rPr>
        <w:t>, some</w:t>
      </w:r>
      <w:r w:rsidRPr="005E5101">
        <w:rPr>
          <w:sz w:val="32"/>
          <w:szCs w:val="28"/>
          <w:u w:val="single"/>
        </w:rPr>
        <w:t xml:space="preserve"> observers might </w:t>
      </w:r>
      <w:r w:rsidRPr="00D928FD">
        <w:rPr>
          <w:sz w:val="32"/>
          <w:szCs w:val="28"/>
          <w:highlight w:val="yellow"/>
          <w:u w:val="single"/>
        </w:rPr>
        <w:t xml:space="preserve">ask, </w:t>
      </w:r>
      <w:r w:rsidRPr="00D928FD">
        <w:rPr>
          <w:b/>
          <w:bCs/>
          <w:sz w:val="32"/>
          <w:szCs w:val="28"/>
          <w:highlight w:val="yellow"/>
          <w:u w:val="single"/>
        </w:rPr>
        <w:t>how can</w:t>
      </w:r>
      <w:r w:rsidRPr="005E5101">
        <w:rPr>
          <w:sz w:val="32"/>
          <w:szCs w:val="28"/>
          <w:u w:val="single"/>
        </w:rPr>
        <w:t xml:space="preserve"> a reform </w:t>
      </w:r>
      <w:r w:rsidRPr="00D928FD">
        <w:rPr>
          <w:b/>
          <w:bCs/>
          <w:sz w:val="32"/>
          <w:szCs w:val="28"/>
          <w:highlight w:val="yellow"/>
          <w:u w:val="single"/>
        </w:rPr>
        <w:t>be bad</w:t>
      </w:r>
      <w:r w:rsidRPr="00D928FD">
        <w:rPr>
          <w:sz w:val="32"/>
          <w:szCs w:val="28"/>
          <w:highlight w:val="yellow"/>
          <w:u w:val="single"/>
        </w:rPr>
        <w:t xml:space="preserve">, </w:t>
      </w:r>
      <w:r w:rsidRPr="00D928FD">
        <w:rPr>
          <w:b/>
          <w:bCs/>
          <w:sz w:val="32"/>
          <w:szCs w:val="28"/>
          <w:highlight w:val="yellow"/>
          <w:u w:val="single"/>
        </w:rPr>
        <w:t>even if it doesn’t go far enough?</w:t>
      </w:r>
      <w:r w:rsidRPr="005E5101">
        <w:rPr>
          <w:sz w:val="32"/>
          <w:szCs w:val="28"/>
        </w:rPr>
        <w:t xml:space="preserve"> </w:t>
      </w:r>
      <w:r w:rsidRPr="005E5101">
        <w:rPr>
          <w:sz w:val="10"/>
          <w:szCs w:val="10"/>
        </w:rPr>
        <w:t xml:space="preserve">To answer that question, Whitlock and </w:t>
      </w:r>
      <w:proofErr w:type="spellStart"/>
      <w:r w:rsidRPr="005E5101">
        <w:rPr>
          <w:sz w:val="10"/>
          <w:szCs w:val="10"/>
        </w:rPr>
        <w:t>Heitzieg</w:t>
      </w:r>
      <w:proofErr w:type="spellEnd"/>
      <w:r w:rsidRPr="005E5101">
        <w:rPr>
          <w:sz w:val="10"/>
          <w:szCs w:val="10"/>
        </w:rPr>
        <w:t xml:space="preserve"> present overwhelming evidence that </w:t>
      </w:r>
      <w:r w:rsidRPr="005E5101">
        <w:rPr>
          <w:u w:val="single"/>
        </w:rPr>
        <w:t xml:space="preserve">criminal justice reform </w:t>
      </w:r>
      <w:proofErr w:type="gramStart"/>
      <w:r w:rsidRPr="005E5101">
        <w:rPr>
          <w:u w:val="single"/>
        </w:rPr>
        <w:t>actually proliferates</w:t>
      </w:r>
      <w:proofErr w:type="gramEnd"/>
      <w:r w:rsidRPr="005E5101">
        <w:rPr>
          <w:u w:val="single"/>
        </w:rPr>
        <w:t> punishment and harm.</w:t>
      </w:r>
      <w:r w:rsidRPr="00154483">
        <w:t xml:space="preserve"> </w:t>
      </w:r>
      <w:r w:rsidRPr="005E5101">
        <w:rPr>
          <w:sz w:val="10"/>
          <w:szCs w:val="10"/>
        </w:rPr>
        <w:t>This is one of Carceral Con’s core utilities for organizers and scholars seeking to sharpen their analysis of reform as not merely ill-advised but proactively dangerous.</w:t>
      </w:r>
      <w:r w:rsidRPr="00154483">
        <w:t xml:space="preserve"> </w:t>
      </w:r>
      <w:r w:rsidRPr="00D928FD">
        <w:rPr>
          <w:highlight w:val="yellow"/>
          <w:u w:val="single"/>
        </w:rPr>
        <w:t>In Camden</w:t>
      </w:r>
      <w:r w:rsidRPr="005E5101">
        <w:rPr>
          <w:u w:val="single"/>
        </w:rPr>
        <w:t xml:space="preserve">, N.J., for example, a </w:t>
      </w:r>
      <w:r w:rsidRPr="00D928FD">
        <w:rPr>
          <w:highlight w:val="yellow"/>
          <w:u w:val="single"/>
        </w:rPr>
        <w:t>bipartisan reform</w:t>
      </w:r>
      <w:r w:rsidRPr="005E5101">
        <w:rPr>
          <w:u w:val="single"/>
        </w:rPr>
        <w:t xml:space="preserve"> effort to </w:t>
      </w:r>
      <w:r w:rsidRPr="00D928FD">
        <w:rPr>
          <w:highlight w:val="yellow"/>
          <w:u w:val="single"/>
        </w:rPr>
        <w:t>reimagine policing</w:t>
      </w:r>
      <w:r w:rsidRPr="005E5101">
        <w:rPr>
          <w:u w:val="single"/>
        </w:rPr>
        <w:t xml:space="preserve"> led to the dismantling and reconstitution of the city’s maligned police force </w:t>
      </w:r>
      <w:r w:rsidRPr="00D928FD">
        <w:rPr>
          <w:highlight w:val="yellow"/>
          <w:u w:val="single"/>
        </w:rPr>
        <w:t>with</w:t>
      </w:r>
      <w:r w:rsidRPr="005E5101">
        <w:rPr>
          <w:u w:val="single"/>
        </w:rPr>
        <w:t xml:space="preserve"> new “use-of-force regulations” and a “community-oriented approach” that focused on increasing </w:t>
      </w:r>
      <w:r w:rsidRPr="00D928FD">
        <w:rPr>
          <w:highlight w:val="yellow"/>
          <w:u w:val="single"/>
        </w:rPr>
        <w:t>foot patrols and</w:t>
      </w:r>
      <w:r w:rsidRPr="005E5101">
        <w:rPr>
          <w:u w:val="single"/>
        </w:rPr>
        <w:t xml:space="preserve"> developing </w:t>
      </w:r>
      <w:r w:rsidRPr="00D928FD">
        <w:rPr>
          <w:highlight w:val="yellow"/>
          <w:u w:val="single"/>
        </w:rPr>
        <w:t>community programs. The initiative</w:t>
      </w:r>
      <w:r w:rsidRPr="005E5101">
        <w:rPr>
          <w:u w:val="single"/>
        </w:rPr>
        <w:t xml:space="preserve">, however, ultimately </w:t>
      </w:r>
      <w:r w:rsidRPr="00D928FD">
        <w:rPr>
          <w:highlight w:val="yellow"/>
          <w:u w:val="single"/>
        </w:rPr>
        <w:t>lined the pockets of</w:t>
      </w:r>
      <w:r w:rsidRPr="005E5101">
        <w:rPr>
          <w:u w:val="single"/>
        </w:rPr>
        <w:t xml:space="preserve"> the new—and notably </w:t>
      </w:r>
      <w:r w:rsidRPr="00D928FD">
        <w:rPr>
          <w:highlight w:val="yellow"/>
          <w:u w:val="single"/>
        </w:rPr>
        <w:t>whiter—police department with increased funding and equipment, massively expanding its power and resources to criminalize and punish</w:t>
      </w:r>
      <w:r w:rsidRPr="005E5101">
        <w:rPr>
          <w:u w:val="single"/>
        </w:rPr>
        <w:t xml:space="preserve"> without meaningfully curbing police abuses in the majority-Black city. This “reimagined” Camden police force gave out more disorderly-conduct citations than ever before, and complaints against it grew in kind.</w:t>
      </w:r>
    </w:p>
    <w:p w14:paraId="502DAA47" w14:textId="77777777" w:rsidR="00044A2D" w:rsidRPr="005E5101" w:rsidRDefault="00044A2D" w:rsidP="00044A2D">
      <w:pPr>
        <w:rPr>
          <w:u w:val="single"/>
        </w:rPr>
      </w:pPr>
      <w:r w:rsidRPr="005E5101">
        <w:rPr>
          <w:sz w:val="10"/>
          <w:szCs w:val="10"/>
        </w:rPr>
        <w:t>Alternatives to incarceration, such as the use of community corrections, probation, or specialty courts in lieu of imprisonment, offer another site for examining how</w:t>
      </w:r>
      <w:r w:rsidRPr="005E5101">
        <w:rPr>
          <w:u w:val="single"/>
        </w:rPr>
        <w:t xml:space="preserve"> </w:t>
      </w:r>
      <w:r w:rsidRPr="00D928FD">
        <w:rPr>
          <w:highlight w:val="yellow"/>
          <w:u w:val="single"/>
        </w:rPr>
        <w:t>reform keeps criminalized people trapped in the same “legal, economic, and political barriers.”</w:t>
      </w:r>
      <w:r w:rsidRPr="005E5101">
        <w:rPr>
          <w:u w:val="single"/>
        </w:rPr>
        <w:t xml:space="preserve"> Probation refers to “supervised </w:t>
      </w:r>
      <w:r w:rsidRPr="005E5101">
        <w:rPr>
          <w:u w:val="single"/>
        </w:rPr>
        <w:lastRenderedPageBreak/>
        <w:t>correctional control in [the] community,” with individuals diverted from prison “so long as they conform to specific supervisory requirements.”</w:t>
      </w:r>
      <w:r w:rsidRPr="00154483">
        <w:t xml:space="preserve"> </w:t>
      </w:r>
      <w:r w:rsidRPr="005E5101">
        <w:rPr>
          <w:sz w:val="10"/>
          <w:szCs w:val="10"/>
        </w:rPr>
        <w:t>But, as Whitlock and Heitzig note, while</w:t>
      </w:r>
      <w:r w:rsidRPr="00154483">
        <w:t xml:space="preserve"> </w:t>
      </w:r>
      <w:r w:rsidRPr="005E5101">
        <w:rPr>
          <w:u w:val="single"/>
        </w:rPr>
        <w:t>probationers</w:t>
      </w:r>
      <w:r w:rsidRPr="00154483">
        <w:t xml:space="preserve"> </w:t>
      </w:r>
      <w:r w:rsidRPr="005E5101">
        <w:rPr>
          <w:sz w:val="10"/>
          <w:szCs w:val="10"/>
        </w:rPr>
        <w:t>are not physically imprisoned, they</w:t>
      </w:r>
      <w:r w:rsidRPr="00154483">
        <w:t xml:space="preserve"> </w:t>
      </w:r>
      <w:r w:rsidRPr="005E5101">
        <w:rPr>
          <w:u w:val="single"/>
        </w:rPr>
        <w:t>are subject to intensive surveillance and draconian restrictions on their mobility and activities, and they are also required to meet strict reporting requirements, sometimes for years on end.</w:t>
      </w:r>
      <w:r w:rsidRPr="00154483">
        <w:t xml:space="preserve"> </w:t>
      </w:r>
      <w:r w:rsidRPr="005E5101">
        <w:rPr>
          <w:sz w:val="10"/>
          <w:szCs w:val="10"/>
        </w:rPr>
        <w:t>Given the layers of rules and restrictions imposed, lapses are common, and more than 350,000 probation revocations annually lead to prison time. In addition, 30 percent of all probationers are Black, and they are more likely than white or Latinx probationers to be subject to revocations. In Pennsylvania, a state that experienced a tripling of such sentences between 1980 and 2016, probationers describe a system that is supposed to “help you” but is, in fact, a “trap.”</w:t>
      </w:r>
      <w:r w:rsidRPr="00154483">
        <w:t xml:space="preserve"> </w:t>
      </w:r>
      <w:r w:rsidRPr="005E5101">
        <w:rPr>
          <w:u w:val="single"/>
        </w:rPr>
        <w:t xml:space="preserve">The restrictions are both endless and unjust: Probationers cannot travel across state lines for job opportunities or school, cannot live with family or friends who have criminal records, and face jail time if they are unable to leave work </w:t>
      </w:r>
      <w:proofErr w:type="gramStart"/>
      <w:r w:rsidRPr="005E5101">
        <w:rPr>
          <w:u w:val="single"/>
        </w:rPr>
        <w:t>in order to</w:t>
      </w:r>
      <w:proofErr w:type="gramEnd"/>
      <w:r w:rsidRPr="005E5101">
        <w:rPr>
          <w:u w:val="single"/>
        </w:rPr>
        <w:t xml:space="preserve"> report to their probation officer.</w:t>
      </w:r>
    </w:p>
    <w:p w14:paraId="02EA4209" w14:textId="77777777" w:rsidR="00044A2D" w:rsidRPr="005E5101" w:rsidRDefault="00044A2D" w:rsidP="00044A2D">
      <w:pPr>
        <w:rPr>
          <w:sz w:val="10"/>
          <w:szCs w:val="10"/>
        </w:rPr>
      </w:pPr>
      <w:r w:rsidRPr="005E5101">
        <w:rPr>
          <w:sz w:val="10"/>
          <w:szCs w:val="10"/>
        </w:rPr>
        <w:t xml:space="preserve">Criminal justice reformers often suggest expanding probation as a means of </w:t>
      </w:r>
      <w:proofErr w:type="spellStart"/>
      <w:r w:rsidRPr="005E5101">
        <w:rPr>
          <w:sz w:val="10"/>
          <w:szCs w:val="10"/>
        </w:rPr>
        <w:t>decarceration</w:t>
      </w:r>
      <w:proofErr w:type="spellEnd"/>
      <w:r w:rsidRPr="005E5101">
        <w:rPr>
          <w:sz w:val="10"/>
          <w:szCs w:val="10"/>
        </w:rPr>
        <w:t xml:space="preserve">. In Mississippi, for example, Whitlock and Heitzeg discuss how the Justice Reinvestment Initiative, a “data-driven,” bipartisan, public/private project, developed legislation, HB 585, for diverting more individuals into probation. Yet not only does probation entail “shifting management to a different venue of control” and subjecting criminalized people to a web of rules that carry the likely outcome of reincarceration; in Mississippi, it is largely a privatized, “offender-funded” enterprise that exists through the extortion of poor defendants via fines and fees. If defendants cannot pay, these private probation agencies can rearrest them. While Mississippi’s prison population did fall slightly after the legislation was signed into law in 2014, by 2019 it had begun to rise again “primarily due to probation and parole revocations,” often for extremely “minor infractions” related to the conditions of probation or parole. In other words, the probation system championed by reformers kept poor and criminalized Mississippians under a strict regime of control, subjected them to economic exploitation, and eventually placed many of them back in prison, thereby failing to deliver on the lofty promises of </w:t>
      </w:r>
      <w:proofErr w:type="spellStart"/>
      <w:r w:rsidRPr="005E5101">
        <w:rPr>
          <w:sz w:val="10"/>
          <w:szCs w:val="10"/>
        </w:rPr>
        <w:t>decarceration</w:t>
      </w:r>
      <w:proofErr w:type="spellEnd"/>
      <w:r w:rsidRPr="005E5101">
        <w:rPr>
          <w:sz w:val="10"/>
          <w:szCs w:val="10"/>
        </w:rPr>
        <w:t xml:space="preserve"> and a “reinvestment” of cost savings.</w:t>
      </w:r>
    </w:p>
    <w:p w14:paraId="6FF3F762" w14:textId="77777777" w:rsidR="00044A2D" w:rsidRPr="005E5101" w:rsidRDefault="00044A2D" w:rsidP="00044A2D">
      <w:pPr>
        <w:rPr>
          <w:sz w:val="10"/>
          <w:szCs w:val="10"/>
        </w:rPr>
      </w:pPr>
      <w:r w:rsidRPr="005E5101">
        <w:rPr>
          <w:sz w:val="10"/>
          <w:szCs w:val="10"/>
        </w:rPr>
        <w:t xml:space="preserve">The explosion of probation revocations has reached the point where even bipartisan reform groups are calling for restrictions to be eased and probation sentences shortened. But Whitlock and Heitzeg show how this approach often focuses on small “procedural and technological processes for managing probation” that do little to “significantly shrink the far reach of the carceral state.” Indeed, while 37 states reduced their probation caseloads between 2010 and 2020, “many would-be probationers” were simply diverted to another “alternative” to incarceration: specialty courts. These courts generally promise defendants that their criminal charges will be </w:t>
      </w:r>
      <w:proofErr w:type="gramStart"/>
      <w:r w:rsidRPr="005E5101">
        <w:rPr>
          <w:sz w:val="10"/>
          <w:szCs w:val="10"/>
        </w:rPr>
        <w:t>suspended</w:t>
      </w:r>
      <w:proofErr w:type="gramEnd"/>
      <w:r w:rsidRPr="005E5101">
        <w:rPr>
          <w:sz w:val="10"/>
          <w:szCs w:val="10"/>
        </w:rPr>
        <w:t xml:space="preserve"> and their arrest records expunged so long as they comply with court mandates. Often, the specialty courts practice what is termed “therapeutic jurisprudence,” in which judges work with attorneys, treatment experts, and law enforcement to reroute defendants from behaviors deemed criminal. In practice, however, those subject to these specialty courts face a similar net of restrictions and requirements that, if they fail to meet them, result in probation or prison time.</w:t>
      </w:r>
    </w:p>
    <w:p w14:paraId="7D665992" w14:textId="77777777" w:rsidR="00044A2D" w:rsidRPr="005E5101" w:rsidRDefault="00044A2D" w:rsidP="00044A2D">
      <w:pPr>
        <w:rPr>
          <w:u w:val="single"/>
        </w:rPr>
      </w:pPr>
      <w:r w:rsidRPr="005E5101">
        <w:rPr>
          <w:sz w:val="10"/>
          <w:szCs w:val="10"/>
        </w:rPr>
        <w:t>Such examples are emblematic of how</w:t>
      </w:r>
      <w:r w:rsidRPr="00154483">
        <w:t xml:space="preserve"> </w:t>
      </w:r>
      <w:r w:rsidRPr="00D928FD">
        <w:rPr>
          <w:highlight w:val="yellow"/>
          <w:u w:val="single"/>
        </w:rPr>
        <w:t>criminal justice reform elevates carceral solutions to the exclusion of other potential responses.</w:t>
      </w:r>
      <w:r w:rsidRPr="00154483">
        <w:t xml:space="preserve"> </w:t>
      </w:r>
      <w:r w:rsidRPr="005E5101">
        <w:rPr>
          <w:sz w:val="10"/>
          <w:szCs w:val="10"/>
        </w:rPr>
        <w:t xml:space="preserve">Why have a specialty court for chronically unhoused people, Whitlock and </w:t>
      </w:r>
      <w:proofErr w:type="spellStart"/>
      <w:r w:rsidRPr="005E5101">
        <w:rPr>
          <w:sz w:val="10"/>
          <w:szCs w:val="10"/>
        </w:rPr>
        <w:t>Heitizeg</w:t>
      </w:r>
      <w:proofErr w:type="spellEnd"/>
      <w:r w:rsidRPr="005E5101">
        <w:rPr>
          <w:sz w:val="10"/>
          <w:szCs w:val="10"/>
        </w:rPr>
        <w:t xml:space="preserve"> ask, when they could instead be given housing, food, and mental health services, or at least referred to non-carceral community-based groups that offer support outside of a carceral context?</w:t>
      </w:r>
      <w:r w:rsidRPr="00154483">
        <w:t xml:space="preserve"> </w:t>
      </w:r>
      <w:r w:rsidRPr="005E5101">
        <w:rPr>
          <w:u w:val="single"/>
        </w:rPr>
        <w:t xml:space="preserve">By positing the criminal punishment system as the only arbiter for problems of harm, </w:t>
      </w:r>
      <w:r w:rsidRPr="00D928FD">
        <w:rPr>
          <w:highlight w:val="yellow"/>
          <w:u w:val="single"/>
        </w:rPr>
        <w:t>reform</w:t>
      </w:r>
      <w:r w:rsidRPr="005E5101">
        <w:rPr>
          <w:u w:val="single"/>
        </w:rPr>
        <w:t xml:space="preserve"> initiatives </w:t>
      </w:r>
      <w:r w:rsidRPr="00D928FD">
        <w:rPr>
          <w:highlight w:val="yellow"/>
          <w:u w:val="single"/>
        </w:rPr>
        <w:t>narrow the realm of the possible and</w:t>
      </w:r>
      <w:r w:rsidRPr="005E5101">
        <w:rPr>
          <w:u w:val="single"/>
        </w:rPr>
        <w:t xml:space="preserve"> in the process </w:t>
      </w:r>
      <w:r w:rsidRPr="00D928FD">
        <w:rPr>
          <w:highlight w:val="yellow"/>
          <w:u w:val="single"/>
        </w:rPr>
        <w:t>enforce</w:t>
      </w:r>
      <w:r w:rsidRPr="005E5101">
        <w:rPr>
          <w:u w:val="single"/>
        </w:rPr>
        <w:t xml:space="preserve"> the legitimacy of </w:t>
      </w:r>
      <w:r w:rsidRPr="00D928FD">
        <w:rPr>
          <w:highlight w:val="yellow"/>
          <w:u w:val="single"/>
        </w:rPr>
        <w:t>a structurally violent system.</w:t>
      </w:r>
    </w:p>
    <w:p w14:paraId="5A872741" w14:textId="77777777" w:rsidR="00044A2D" w:rsidRPr="00436AB1" w:rsidRDefault="00044A2D" w:rsidP="00044A2D">
      <w:pPr>
        <w:rPr>
          <w:sz w:val="10"/>
          <w:szCs w:val="10"/>
        </w:rPr>
      </w:pPr>
      <w:r w:rsidRPr="005E5101">
        <w:rPr>
          <w:sz w:val="10"/>
          <w:szCs w:val="10"/>
        </w:rPr>
        <w:t xml:space="preserve">Last July, Arnold Ventures, a private philanthropic foundation established by former Enron energy trader John Arnold, used the George Floyd rebellions to promote its “approach” to “police reform.” The approach contains much of the social justice rhetoric that abolitionists might agree with, such as investing in services and ensuring that individuals normally handled by law enforcement are able to receive care from non-carceral agencies. Yet a close reading reveals the foundation’s limiting lens: The “footprint” of the police should be “reduced,” but policing itself should not be abolished. Given that Arnold Ventures has millions of dollars to expend and dozens of partnerships with states, counties, and cities across the nation, the powerful </w:t>
      </w:r>
      <w:r w:rsidRPr="00436AB1">
        <w:rPr>
          <w:sz w:val="10"/>
          <w:szCs w:val="10"/>
        </w:rPr>
        <w:t>creep of co-optation looms large, even as the abolitionist vision increasingly gains public hearings.</w:t>
      </w:r>
    </w:p>
    <w:p w14:paraId="0DF9D424" w14:textId="77777777" w:rsidR="00044A2D" w:rsidRPr="00436AB1" w:rsidRDefault="00044A2D" w:rsidP="00044A2D">
      <w:pPr>
        <w:rPr>
          <w:u w:val="single"/>
        </w:rPr>
      </w:pPr>
      <w:r w:rsidRPr="00436AB1">
        <w:rPr>
          <w:sz w:val="10"/>
          <w:szCs w:val="10"/>
        </w:rPr>
        <w:t>Importantly, for Whitlock and Heitzeg, the insidiousness of these reform coalitions lies in what they omit and obscure.</w:t>
      </w:r>
      <w:r w:rsidRPr="00436AB1">
        <w:t xml:space="preserve"> </w:t>
      </w:r>
      <w:r w:rsidRPr="00436AB1">
        <w:rPr>
          <w:u w:val="single"/>
        </w:rPr>
        <w:t xml:space="preserve">Operating through a “carnival barker’s art of misdirection,” the reform consensus cloaks both the historical use of crime hysteria to discipline marginalized populations and the significant power that </w:t>
      </w:r>
      <w:proofErr w:type="gramStart"/>
      <w:r w:rsidRPr="00436AB1">
        <w:rPr>
          <w:u w:val="single"/>
        </w:rPr>
        <w:t>policy-makers</w:t>
      </w:r>
      <w:proofErr w:type="gramEnd"/>
      <w:r w:rsidRPr="00436AB1">
        <w:rPr>
          <w:u w:val="single"/>
        </w:rPr>
        <w:t> could wield to address the racialized poverty, inequality, and trauma that leads to, and legitimizes, criminalization. No matter how enticing its promises, “the reform road”</w:t>
      </w:r>
      <w:r w:rsidRPr="00436AB1">
        <w:rPr>
          <w:sz w:val="10"/>
          <w:szCs w:val="10"/>
        </w:rPr>
        <w:t xml:space="preserve"> charted by organizations like Arnold Ventures </w:t>
      </w:r>
      <w:r w:rsidRPr="00436AB1">
        <w:rPr>
          <w:u w:val="single"/>
        </w:rPr>
        <w:t>“starts from and invariably returns to criminalization, policing, and prisons.”</w:t>
      </w:r>
    </w:p>
    <w:p w14:paraId="444C0F4B" w14:textId="77777777" w:rsidR="00044A2D" w:rsidRPr="005E5101" w:rsidRDefault="00044A2D" w:rsidP="00044A2D">
      <w:pPr>
        <w:rPr>
          <w:sz w:val="10"/>
          <w:szCs w:val="10"/>
        </w:rPr>
      </w:pPr>
      <w:r w:rsidRPr="00436AB1">
        <w:rPr>
          <w:sz w:val="10"/>
          <w:szCs w:val="10"/>
        </w:rPr>
        <w:t>It is not enough, then, to view bipartisan criminal justice reform as merely misguided or marred by “unintended consequences.” Rather, Whitlock and Heitzeg make clear that</w:t>
      </w:r>
      <w:r w:rsidRPr="00436AB1">
        <w:t xml:space="preserve"> </w:t>
      </w:r>
      <w:r w:rsidRPr="00436AB1">
        <w:rPr>
          <w:u w:val="single"/>
        </w:rPr>
        <w:t>reform measures must be understood as intentional tools for strengthening the carceral state when the legitimacy of policing and incarceration are thrown into crisis.</w:t>
      </w:r>
      <w:r w:rsidRPr="00436AB1">
        <w:rPr>
          <w:sz w:val="10"/>
          <w:szCs w:val="10"/>
        </w:rPr>
        <w:t xml:space="preserve"> Such campaigns and the corporate-funded organizations that hawk them should be seen as willfully reactionary entities to be resisted from the start. </w:t>
      </w:r>
      <w:r w:rsidRPr="00436AB1">
        <w:rPr>
          <w:u w:val="single"/>
        </w:rPr>
        <w:t>The shift from reform as good-faith, big-tent coalition-building to a</w:t>
      </w:r>
      <w:r w:rsidRPr="005E5101">
        <w:rPr>
          <w:u w:val="single"/>
        </w:rPr>
        <w:t xml:space="preserve"> central and insidious arm of the white supremacist carceral apparatus is subtle but important—especially for abolitionists</w:t>
      </w:r>
      <w:r w:rsidRPr="00154483">
        <w:t xml:space="preserve"> </w:t>
      </w:r>
      <w:r w:rsidRPr="005E5101">
        <w:rPr>
          <w:sz w:val="10"/>
          <w:szCs w:val="10"/>
        </w:rPr>
        <w:t>today, who face understandable questions regarding the flurry of seemingly beneficial campaigns spearheaded by high-profile organizations and figureheads, from Kim Kardashian to the Ford Foundation.</w:t>
      </w:r>
    </w:p>
    <w:p w14:paraId="34F37C26" w14:textId="77777777" w:rsidR="00044A2D" w:rsidRDefault="00044A2D" w:rsidP="00044A2D">
      <w:pPr>
        <w:rPr>
          <w:sz w:val="10"/>
          <w:szCs w:val="10"/>
        </w:rPr>
      </w:pPr>
      <w:r w:rsidRPr="005E5101">
        <w:rPr>
          <w:sz w:val="10"/>
          <w:szCs w:val="10"/>
        </w:rPr>
        <w:t>“This is a liminal moment,” Whitlock and Heitzeg write, with the future of policing and the prison-industrial complex hanging in the balance. To take just one sobering example, cities that had committed to defunding the police in 2020 are already reversing course in response to apparently rising crime, restoring police budgets to their prior excessive amounts and sometimes even increasing them. The always-lurking, well-resourced specter of bipartisan criminal justice reform has the potential to undo or disrupt a moment of unprecedented opportunity for abolitionists. This “desolate and dark” prospect, Whitlock and Heitzeg suggest, can be defeated—but it’s up to us to resist its seductions and compromises. </w:t>
      </w:r>
    </w:p>
    <w:p w14:paraId="7BEE97B7" w14:textId="0374711F" w:rsidR="00044A2D" w:rsidRPr="003F74CD" w:rsidRDefault="00044A2D" w:rsidP="00044A2D">
      <w:pPr>
        <w:pStyle w:val="Heading4"/>
        <w:rPr>
          <w:rFonts w:cs="Calibri"/>
          <w:color w:val="000000" w:themeColor="text1"/>
        </w:rPr>
      </w:pPr>
      <w:r w:rsidRPr="00F3623E">
        <w:rPr>
          <w:rFonts w:cs="Calibri"/>
          <w:color w:val="000000" w:themeColor="text1"/>
        </w:rPr>
        <w:t xml:space="preserve">Racial capitalism culminates in constant </w:t>
      </w:r>
      <w:r w:rsidRPr="00693DDD">
        <w:rPr>
          <w:rFonts w:cs="Calibri"/>
          <w:color w:val="000000" w:themeColor="text1"/>
          <w:u w:val="single"/>
        </w:rPr>
        <w:t>war</w:t>
      </w:r>
      <w:r w:rsidRPr="00F3623E">
        <w:rPr>
          <w:rFonts w:cs="Calibri"/>
          <w:color w:val="000000" w:themeColor="text1"/>
        </w:rPr>
        <w:t xml:space="preserve">, </w:t>
      </w:r>
      <w:r w:rsidRPr="00693DDD">
        <w:rPr>
          <w:rFonts w:cs="Calibri"/>
          <w:color w:val="000000" w:themeColor="text1"/>
          <w:u w:val="single"/>
        </w:rPr>
        <w:t>interventions</w:t>
      </w:r>
      <w:r w:rsidRPr="00F3623E">
        <w:rPr>
          <w:rFonts w:cs="Calibri"/>
          <w:color w:val="000000" w:themeColor="text1"/>
        </w:rPr>
        <w:t xml:space="preserve">, and the </w:t>
      </w:r>
      <w:r w:rsidRPr="00693DDD">
        <w:rPr>
          <w:rFonts w:cs="Calibri"/>
          <w:color w:val="000000" w:themeColor="text1"/>
          <w:u w:val="single"/>
        </w:rPr>
        <w:t>exploitation</w:t>
      </w:r>
      <w:r w:rsidRPr="00F3623E">
        <w:rPr>
          <w:rFonts w:cs="Calibri"/>
          <w:color w:val="000000" w:themeColor="text1"/>
        </w:rPr>
        <w:t xml:space="preserve"> of blackness in the name of profit</w:t>
      </w:r>
      <w:r>
        <w:rPr>
          <w:rFonts w:cs="Calibri"/>
          <w:color w:val="000000" w:themeColor="text1"/>
        </w:rPr>
        <w:t xml:space="preserve">---it’s </w:t>
      </w:r>
      <w:r>
        <w:rPr>
          <w:rFonts w:cs="Calibri"/>
          <w:color w:val="000000" w:themeColor="text1"/>
          <w:u w:val="single"/>
        </w:rPr>
        <w:t>try-or-die</w:t>
      </w:r>
      <w:r>
        <w:rPr>
          <w:rFonts w:cs="Calibri"/>
          <w:color w:val="000000" w:themeColor="text1"/>
        </w:rPr>
        <w:t xml:space="preserve"> neg.</w:t>
      </w:r>
    </w:p>
    <w:p w14:paraId="0B3F467D" w14:textId="77777777" w:rsidR="00044A2D" w:rsidRPr="00F3623E" w:rsidRDefault="00044A2D" w:rsidP="00044A2D">
      <w:pPr>
        <w:rPr>
          <w:color w:val="000000" w:themeColor="text1"/>
        </w:rPr>
      </w:pPr>
      <w:r w:rsidRPr="00F3623E">
        <w:rPr>
          <w:b/>
          <w:bCs/>
          <w:color w:val="000000" w:themeColor="text1"/>
          <w:sz w:val="26"/>
          <w:szCs w:val="26"/>
        </w:rPr>
        <w:t>Burden-Stelly</w:t>
      </w:r>
      <w:r>
        <w:rPr>
          <w:b/>
          <w:bCs/>
          <w:color w:val="000000" w:themeColor="text1"/>
          <w:sz w:val="26"/>
          <w:szCs w:val="26"/>
        </w:rPr>
        <w:t xml:space="preserve"> ’</w:t>
      </w:r>
      <w:r w:rsidRPr="00F3623E">
        <w:rPr>
          <w:b/>
          <w:bCs/>
          <w:color w:val="000000" w:themeColor="text1"/>
          <w:sz w:val="26"/>
          <w:szCs w:val="26"/>
        </w:rPr>
        <w:t>20</w:t>
      </w:r>
      <w:r w:rsidRPr="00F3623E">
        <w:rPr>
          <w:color w:val="000000" w:themeColor="text1"/>
        </w:rPr>
        <w:t xml:space="preserve"> [Charisse Burden-Stelly, Assistant Professor of Africana Studies and Political Science </w:t>
      </w:r>
      <w:r>
        <w:rPr>
          <w:color w:val="000000" w:themeColor="text1"/>
        </w:rPr>
        <w:t>a</w:t>
      </w:r>
      <w:r w:rsidRPr="00F3623E">
        <w:rPr>
          <w:color w:val="000000" w:themeColor="text1"/>
        </w:rPr>
        <w:t xml:space="preserve">t </w:t>
      </w:r>
      <w:proofErr w:type="spellStart"/>
      <w:r w:rsidRPr="00F3623E">
        <w:rPr>
          <w:color w:val="000000" w:themeColor="text1"/>
        </w:rPr>
        <w:t>Carelton</w:t>
      </w:r>
      <w:proofErr w:type="spellEnd"/>
      <w:r w:rsidRPr="00F3623E">
        <w:rPr>
          <w:color w:val="000000" w:themeColor="text1"/>
        </w:rPr>
        <w:t xml:space="preserve"> University, July 1, 2020, “Modern U.S. Racial Capitalism”, EBSCOhost, Pages 8-10, JMH] </w:t>
      </w:r>
    </w:p>
    <w:p w14:paraId="157FD865" w14:textId="77777777" w:rsidR="00044A2D" w:rsidRPr="00D24E87" w:rsidRDefault="00044A2D" w:rsidP="00044A2D">
      <w:pPr>
        <w:rPr>
          <w:color w:val="000000" w:themeColor="text1"/>
          <w:u w:val="single"/>
        </w:rPr>
      </w:pPr>
      <w:r w:rsidRPr="00F3623E">
        <w:rPr>
          <w:color w:val="000000" w:themeColor="text1"/>
          <w:sz w:val="16"/>
        </w:rPr>
        <w:lastRenderedPageBreak/>
        <w:t xml:space="preserve">Drawing on the intellectual production of twentieth-century Black </w:t>
      </w:r>
      <w:proofErr w:type="spellStart"/>
      <w:r w:rsidRPr="00F3623E">
        <w:rPr>
          <w:color w:val="000000" w:themeColor="text1"/>
          <w:sz w:val="16"/>
        </w:rPr>
        <w:t>anticapitalists</w:t>
      </w:r>
      <w:proofErr w:type="spellEnd"/>
      <w:r w:rsidRPr="00F3623E">
        <w:rPr>
          <w:b/>
          <w:bCs/>
          <w:color w:val="000000" w:themeColor="text1"/>
          <w:u w:val="single"/>
        </w:rPr>
        <w:t xml:space="preserve">, I theorize modern </w:t>
      </w:r>
      <w:r w:rsidRPr="00D928FD">
        <w:rPr>
          <w:b/>
          <w:bCs/>
          <w:color w:val="000000" w:themeColor="text1"/>
          <w:highlight w:val="yellow"/>
          <w:u w:val="single"/>
        </w:rPr>
        <w:t>U.S. racial capitalism</w:t>
      </w:r>
      <w:r w:rsidRPr="00F3623E">
        <w:rPr>
          <w:b/>
          <w:bCs/>
          <w:color w:val="000000" w:themeColor="text1"/>
          <w:u w:val="single"/>
        </w:rPr>
        <w:t xml:space="preserve"> as </w:t>
      </w:r>
      <w:r w:rsidRPr="00D928FD">
        <w:rPr>
          <w:b/>
          <w:bCs/>
          <w:color w:val="000000" w:themeColor="text1"/>
          <w:highlight w:val="yellow"/>
          <w:u w:val="single"/>
        </w:rPr>
        <w:t>a racially hierarchical political economy constituting war and militarism,</w:t>
      </w:r>
      <w:r w:rsidRPr="00F3623E">
        <w:rPr>
          <w:b/>
          <w:bCs/>
          <w:color w:val="000000" w:themeColor="text1"/>
          <w:u w:val="single"/>
        </w:rPr>
        <w:t xml:space="preserve"> </w:t>
      </w:r>
      <w:r w:rsidRPr="00D928FD">
        <w:rPr>
          <w:b/>
          <w:bCs/>
          <w:color w:val="000000" w:themeColor="text1"/>
          <w:highlight w:val="yellow"/>
          <w:u w:val="single"/>
        </w:rPr>
        <w:t>imperialist accumulation, expropriation by domination, and labor superexploitation.</w:t>
      </w:r>
      <w:r w:rsidRPr="00F3623E">
        <w:rPr>
          <w:b/>
          <w:bCs/>
          <w:color w:val="000000" w:themeColor="text1"/>
          <w:u w:val="single"/>
        </w:rPr>
        <w:t>14</w:t>
      </w:r>
      <w:r w:rsidRPr="00F3623E">
        <w:rPr>
          <w:color w:val="000000" w:themeColor="text1"/>
          <w:sz w:val="16"/>
        </w:rPr>
        <w:t xml:space="preserve"> </w:t>
      </w:r>
      <w:r w:rsidRPr="00F3623E">
        <w:rPr>
          <w:color w:val="000000" w:themeColor="text1"/>
          <w:u w:val="single"/>
        </w:rPr>
        <w:t xml:space="preserve">The racial here specifically refers to </w:t>
      </w:r>
      <w:r w:rsidRPr="00D928FD">
        <w:rPr>
          <w:color w:val="000000" w:themeColor="text1"/>
          <w:highlight w:val="yellow"/>
          <w:u w:val="single"/>
        </w:rPr>
        <w:t>Blackness, defined as African descendants’</w:t>
      </w:r>
      <w:r w:rsidRPr="00F3623E">
        <w:rPr>
          <w:color w:val="000000" w:themeColor="text1"/>
          <w:u w:val="single"/>
        </w:rPr>
        <w:t xml:space="preserve"> relationship to the capitalist mode of production—their structural location—and the </w:t>
      </w:r>
      <w:r w:rsidRPr="00D928FD">
        <w:rPr>
          <w:color w:val="000000" w:themeColor="text1"/>
          <w:highlight w:val="yellow"/>
          <w:u w:val="single"/>
        </w:rPr>
        <w:t>condition, status, and material realities</w:t>
      </w:r>
      <w:r w:rsidRPr="00F3623E">
        <w:rPr>
          <w:color w:val="000000" w:themeColor="text1"/>
          <w:u w:val="single"/>
        </w:rPr>
        <w:t xml:space="preserve"> emanating therefrom</w:t>
      </w:r>
      <w:r w:rsidRPr="00F3623E">
        <w:rPr>
          <w:color w:val="000000" w:themeColor="text1"/>
          <w:sz w:val="16"/>
        </w:rPr>
        <w:t xml:space="preserve">.15 It is out of this structural location that the irresolvable contradiction of value minus worth arises. Stated differently, </w:t>
      </w:r>
      <w:r w:rsidRPr="00F3623E">
        <w:rPr>
          <w:color w:val="000000" w:themeColor="text1"/>
          <w:u w:val="single"/>
        </w:rPr>
        <w:t xml:space="preserve">Blackness is a capacious category of surplus value extraction essential to an array of political-economic functions, including accumulation, </w:t>
      </w:r>
      <w:proofErr w:type="spellStart"/>
      <w:r w:rsidRPr="00F3623E">
        <w:rPr>
          <w:color w:val="000000" w:themeColor="text1"/>
          <w:u w:val="single"/>
        </w:rPr>
        <w:t>disaccumulation</w:t>
      </w:r>
      <w:proofErr w:type="spellEnd"/>
      <w:r w:rsidRPr="00F3623E">
        <w:rPr>
          <w:color w:val="000000" w:themeColor="text1"/>
          <w:u w:val="single"/>
        </w:rPr>
        <w:t>, debt, planned obsolescence, and absorption of the burdens of economic crises.1</w:t>
      </w:r>
      <w:r w:rsidRPr="00F3623E">
        <w:rPr>
          <w:color w:val="000000" w:themeColor="text1"/>
          <w:sz w:val="16"/>
        </w:rPr>
        <w:t>6 At the same time</w:t>
      </w:r>
      <w:r w:rsidRPr="00F3623E">
        <w:rPr>
          <w:b/>
          <w:bCs/>
          <w:color w:val="000000" w:themeColor="text1"/>
          <w:u w:val="single"/>
        </w:rPr>
        <w:t xml:space="preserve">, </w:t>
      </w:r>
      <w:r w:rsidRPr="00D928FD">
        <w:rPr>
          <w:b/>
          <w:bCs/>
          <w:color w:val="000000" w:themeColor="text1"/>
          <w:highlight w:val="yellow"/>
          <w:u w:val="single"/>
        </w:rPr>
        <w:t xml:space="preserve">Blackness is the quintessential condition of disposability, expendability, and </w:t>
      </w:r>
      <w:proofErr w:type="spellStart"/>
      <w:r w:rsidRPr="00D928FD">
        <w:rPr>
          <w:b/>
          <w:bCs/>
          <w:color w:val="000000" w:themeColor="text1"/>
          <w:highlight w:val="yellow"/>
          <w:u w:val="single"/>
        </w:rPr>
        <w:t>devalorization</w:t>
      </w:r>
      <w:proofErr w:type="spellEnd"/>
      <w:r w:rsidRPr="00F3623E">
        <w:rPr>
          <w:b/>
          <w:bCs/>
          <w:color w:val="000000" w:themeColor="text1"/>
          <w:u w:val="single"/>
        </w:rPr>
        <w:t xml:space="preserve">. </w:t>
      </w:r>
      <w:r w:rsidRPr="00F3623E">
        <w:rPr>
          <w:color w:val="000000" w:themeColor="text1"/>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F3623E">
        <w:rPr>
          <w:color w:val="000000" w:themeColor="text1"/>
          <w:sz w:val="16"/>
        </w:rPr>
        <w:t>ever widening</w:t>
      </w:r>
      <w:proofErr w:type="gramEnd"/>
      <w:r w:rsidRPr="00F3623E">
        <w:rPr>
          <w:color w:val="000000" w:themeColor="text1"/>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F3623E">
        <w:rPr>
          <w:color w:val="000000" w:themeColor="text1"/>
          <w:u w:val="single"/>
        </w:rPr>
        <w:t>This was not least because the Great War “drastically reordered global credit flows,” with the United States transforming from a debtor into a creditor nation.20</w:t>
      </w:r>
      <w:r w:rsidRPr="00F3623E">
        <w:rPr>
          <w:color w:val="000000" w:themeColor="text1"/>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D928FD">
        <w:rPr>
          <w:b/>
          <w:bCs/>
          <w:color w:val="000000" w:themeColor="text1"/>
          <w:highlight w:val="yellow"/>
          <w:u w:val="single"/>
        </w:rPr>
        <w:t>Modern U.S. racial capitalism is</w:t>
      </w:r>
      <w:r w:rsidRPr="00F3623E">
        <w:rPr>
          <w:b/>
          <w:bCs/>
          <w:color w:val="000000" w:themeColor="text1"/>
          <w:u w:val="single"/>
        </w:rPr>
        <w:t xml:space="preserve"> thus </w:t>
      </w:r>
      <w:r w:rsidRPr="00D928FD">
        <w:rPr>
          <w:b/>
          <w:bCs/>
          <w:color w:val="000000" w:themeColor="text1"/>
          <w:highlight w:val="yellow"/>
          <w:u w:val="single"/>
        </w:rPr>
        <w:t>sustained by military expenditure,</w:t>
      </w:r>
      <w:r w:rsidRPr="00F3623E">
        <w:rPr>
          <w:b/>
          <w:bCs/>
          <w:color w:val="000000" w:themeColor="text1"/>
          <w:u w:val="single"/>
        </w:rPr>
        <w:t xml:space="preserve"> the maintenance of an </w:t>
      </w:r>
      <w:r w:rsidRPr="00D928FD">
        <w:rPr>
          <w:b/>
          <w:bCs/>
          <w:color w:val="000000" w:themeColor="text1"/>
          <w:highlight w:val="yellow"/>
          <w:u w:val="single"/>
        </w:rPr>
        <w:t>extremely low standard of living</w:t>
      </w:r>
      <w:r w:rsidRPr="00F3623E">
        <w:rPr>
          <w:b/>
          <w:bCs/>
          <w:color w:val="000000" w:themeColor="text1"/>
          <w:u w:val="single"/>
        </w:rPr>
        <w:t xml:space="preserve"> in “dependent” countries, and the </w:t>
      </w:r>
      <w:r w:rsidRPr="00D928FD">
        <w:rPr>
          <w:b/>
          <w:bCs/>
          <w:color w:val="000000" w:themeColor="text1"/>
          <w:highlight w:val="yellow"/>
          <w:u w:val="single"/>
        </w:rPr>
        <w:t xml:space="preserve">domestic </w:t>
      </w:r>
      <w:proofErr w:type="spellStart"/>
      <w:r w:rsidRPr="00D928FD">
        <w:rPr>
          <w:b/>
          <w:bCs/>
          <w:color w:val="000000" w:themeColor="text1"/>
          <w:highlight w:val="yellow"/>
          <w:u w:val="single"/>
        </w:rPr>
        <w:t>superexploitation</w:t>
      </w:r>
      <w:proofErr w:type="spellEnd"/>
      <w:r w:rsidRPr="00D928FD">
        <w:rPr>
          <w:b/>
          <w:bCs/>
          <w:color w:val="000000" w:themeColor="text1"/>
          <w:highlight w:val="yellow"/>
          <w:u w:val="single"/>
        </w:rPr>
        <w:t xml:space="preserve"> of Black</w:t>
      </w:r>
      <w:r w:rsidRPr="00F3623E">
        <w:rPr>
          <w:b/>
          <w:bCs/>
          <w:color w:val="000000" w:themeColor="text1"/>
          <w:u w:val="single"/>
        </w:rPr>
        <w:t xml:space="preserve"> toilers and </w:t>
      </w:r>
      <w:r w:rsidRPr="00D928FD">
        <w:rPr>
          <w:b/>
          <w:bCs/>
          <w:color w:val="000000" w:themeColor="text1"/>
          <w:highlight w:val="yellow"/>
          <w:u w:val="single"/>
        </w:rPr>
        <w:t>laborers</w:t>
      </w:r>
      <w:r w:rsidRPr="00F3623E">
        <w:rPr>
          <w:color w:val="000000" w:themeColor="text1"/>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D928FD">
        <w:rPr>
          <w:b/>
          <w:bCs/>
          <w:color w:val="000000" w:themeColor="text1"/>
          <w:highlight w:val="yellow"/>
          <w:u w:val="single"/>
        </w:rPr>
        <w:t>racial capitalism</w:t>
      </w:r>
      <w:r w:rsidRPr="00F3623E">
        <w:rPr>
          <w:b/>
          <w:bCs/>
          <w:color w:val="000000" w:themeColor="text1"/>
          <w:u w:val="single"/>
        </w:rPr>
        <w:t xml:space="preserve"> in the United States </w:t>
      </w:r>
      <w:r w:rsidRPr="00D928FD">
        <w:rPr>
          <w:b/>
          <w:bCs/>
          <w:color w:val="000000" w:themeColor="text1"/>
          <w:highlight w:val="yellow"/>
          <w:u w:val="single"/>
        </w:rPr>
        <w:t>constitutes “a peculiar variant of capitalist production” in which Blackness expresses a structural location at the bottom of the labor hierarchy</w:t>
      </w:r>
      <w:r w:rsidRPr="00F3623E">
        <w:rPr>
          <w:b/>
          <w:bCs/>
          <w:color w:val="000000" w:themeColor="text1"/>
          <w:u w:val="single"/>
        </w:rPr>
        <w:t xml:space="preserve"> characterized by depressed wages, working conditions, job opportunities, and widespread exclusion from labor unions.24 </w:t>
      </w:r>
      <w:r w:rsidRPr="00F3623E">
        <w:rPr>
          <w:color w:val="000000" w:themeColor="text1"/>
          <w:sz w:val="16"/>
        </w:rPr>
        <w:t xml:space="preserve">Furthermore, </w:t>
      </w:r>
      <w:r w:rsidRPr="00F3623E">
        <w:rPr>
          <w:color w:val="000000" w:themeColor="text1"/>
          <w:u w:val="single"/>
        </w:rPr>
        <w:t xml:space="preserve">modern </w:t>
      </w:r>
      <w:r w:rsidRPr="00D928FD">
        <w:rPr>
          <w:color w:val="000000" w:themeColor="text1"/>
          <w:highlight w:val="yellow"/>
          <w:u w:val="single"/>
        </w:rPr>
        <w:t>U.S. racial capitalism is rooted in the imbrication of anti-Blackness and antiradicalism</w:t>
      </w:r>
      <w:r w:rsidRPr="00F3623E">
        <w:rPr>
          <w:color w:val="000000" w:themeColor="text1"/>
          <w:u w:val="single"/>
        </w:rPr>
        <w:t>.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F3623E">
        <w:rPr>
          <w:color w:val="000000" w:themeColor="text1"/>
          <w:sz w:val="16"/>
        </w:rPr>
        <w:t>25 Anti-Blackness thus conceals the inherent contradiction of Blackness—value minus worth—obscuring and distorting its structural location by, as Ralph and Singhal remark, contorting it into only a “debilitated condition.”</w:t>
      </w:r>
      <w:r w:rsidRPr="00F3623E">
        <w:rPr>
          <w:color w:val="000000" w:themeColor="text1"/>
          <w:u w:val="single"/>
        </w:rPr>
        <w:t>26</w:t>
      </w:r>
      <w:r w:rsidRPr="00F3623E">
        <w:rPr>
          <w:b/>
          <w:bCs/>
          <w:color w:val="000000" w:themeColor="text1"/>
          <w:u w:val="single"/>
        </w:rPr>
        <w:t xml:space="preserve"> Antiradicalism can be understood as the physical and discursive repression and condemnation of </w:t>
      </w:r>
      <w:proofErr w:type="spellStart"/>
      <w:r w:rsidRPr="00F3623E">
        <w:rPr>
          <w:b/>
          <w:bCs/>
          <w:color w:val="000000" w:themeColor="text1"/>
          <w:u w:val="single"/>
        </w:rPr>
        <w:t>anticapitalist</w:t>
      </w:r>
      <w:proofErr w:type="spellEnd"/>
      <w:r w:rsidRPr="00F3623E">
        <w:rPr>
          <w:b/>
          <w:bCs/>
          <w:color w:val="000000" w:themeColor="text1"/>
          <w:u w:val="single"/>
        </w:rPr>
        <w:t xml:space="preserve"> and/or left-leaning ideas, politics, practices, and modes of organizing that are construed as subversive, seditious, and otherwise threatening to capitalist socie</w:t>
      </w:r>
      <w:r w:rsidRPr="00F3623E">
        <w:rPr>
          <w:color w:val="000000" w:themeColor="text1"/>
          <w:sz w:val="16"/>
        </w:rPr>
        <w:t xml:space="preserve">ty. These include, but are not limited to, internationalism, anti-imperialism, anticolonialism, peace activism, and </w:t>
      </w:r>
      <w:proofErr w:type="spellStart"/>
      <w:r w:rsidRPr="00F3623E">
        <w:rPr>
          <w:color w:val="000000" w:themeColor="text1"/>
          <w:sz w:val="16"/>
        </w:rPr>
        <w:t>antisexism</w:t>
      </w:r>
      <w:proofErr w:type="spellEnd"/>
      <w:r w:rsidRPr="00F3623E">
        <w:rPr>
          <w:color w:val="000000" w:themeColor="text1"/>
          <w:sz w:val="16"/>
        </w:rPr>
        <w:t xml:space="preserve">. </w:t>
      </w:r>
      <w:r w:rsidRPr="00F3623E">
        <w:rPr>
          <w:color w:val="000000" w:themeColor="text1"/>
          <w:u w:val="single"/>
        </w:rPr>
        <w:t xml:space="preserve">Anti-Blackness and antiradicalism function as the legitimating architecture of modern U.S. racial capitalism, </w:t>
      </w:r>
      <w:r w:rsidRPr="00F3623E">
        <w:rPr>
          <w:color w:val="000000" w:themeColor="text1"/>
          <w:sz w:val="16"/>
        </w:rPr>
        <w:t xml:space="preserve">which includes rationalizing discourses, cultural narratives, technologies of repression, legal structures, and social </w:t>
      </w:r>
      <w:r w:rsidRPr="00F3623E">
        <w:rPr>
          <w:color w:val="000000" w:themeColor="text1"/>
          <w:sz w:val="16"/>
        </w:rPr>
        <w:lastRenderedPageBreak/>
        <w:t xml:space="preserve">practices that inform and are informed by racial capitalism’s political economy.27 Throughout the twentieth century, </w:t>
      </w:r>
      <w:r w:rsidRPr="00D928FD">
        <w:rPr>
          <w:color w:val="000000" w:themeColor="text1"/>
          <w:highlight w:val="yellow"/>
          <w:u w:val="single"/>
        </w:rPr>
        <w:t>anti-Blackness propelled</w:t>
      </w:r>
      <w:r w:rsidRPr="00F3623E">
        <w:rPr>
          <w:color w:val="000000" w:themeColor="text1"/>
          <w:u w:val="single"/>
        </w:rPr>
        <w:t xml:space="preserve"> the “Black Scare,” defined as the specter of </w:t>
      </w:r>
      <w:r w:rsidRPr="00D928FD">
        <w:rPr>
          <w:color w:val="000000" w:themeColor="text1"/>
          <w:highlight w:val="yellow"/>
          <w:u w:val="single"/>
        </w:rPr>
        <w:t>racial, social, and economic domination of</w:t>
      </w:r>
      <w:r w:rsidRPr="00F3623E">
        <w:rPr>
          <w:color w:val="000000" w:themeColor="text1"/>
          <w:u w:val="single"/>
        </w:rPr>
        <w:t xml:space="preserve"> superior </w:t>
      </w:r>
      <w:r w:rsidRPr="00D928FD">
        <w:rPr>
          <w:color w:val="000000" w:themeColor="text1"/>
          <w:highlight w:val="yellow"/>
          <w:u w:val="single"/>
        </w:rPr>
        <w:t>whites</w:t>
      </w:r>
      <w:r w:rsidRPr="00F3623E">
        <w:rPr>
          <w:color w:val="000000" w:themeColor="text1"/>
          <w:u w:val="single"/>
        </w:rPr>
        <w:t xml:space="preserve"> by inferior Black populations</w:t>
      </w:r>
      <w:r w:rsidRPr="00F3623E">
        <w:rPr>
          <w:color w:val="000000" w:themeColor="text1"/>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D928FD">
        <w:rPr>
          <w:b/>
          <w:bCs/>
          <w:color w:val="000000" w:themeColor="text1"/>
          <w:highlight w:val="yellow"/>
          <w:u w:val="single"/>
        </w:rPr>
        <w:t>anti-Blackness, articulated through the fear of the “assertion of race consciousness,</w:t>
      </w:r>
      <w:r w:rsidRPr="00F3623E">
        <w:rPr>
          <w:b/>
          <w:bCs/>
          <w:color w:val="000000" w:themeColor="text1"/>
          <w:u w:val="single"/>
        </w:rPr>
        <w:t>”</w:t>
      </w:r>
      <w:r w:rsidRPr="00F3623E">
        <w:rPr>
          <w:color w:val="000000" w:themeColor="text1"/>
          <w:sz w:val="16"/>
        </w:rPr>
        <w:t xml:space="preserve"> was attached to the IWW and Bolshevism—in other words, to anticapitalism—to make it appear even more subversive and dangerous. Likewise, antiradicalism, expressed through the denigration of the IWW and Soviet Doctrine, was made to seem </w:t>
      </w:r>
      <w:proofErr w:type="gramStart"/>
      <w:r w:rsidRPr="00F3623E">
        <w:rPr>
          <w:color w:val="000000" w:themeColor="text1"/>
          <w:sz w:val="16"/>
        </w:rPr>
        <w:t>all the more</w:t>
      </w:r>
      <w:proofErr w:type="gramEnd"/>
      <w:r w:rsidRPr="00F3623E">
        <w:rPr>
          <w:color w:val="000000" w:themeColor="text1"/>
          <w:sz w:val="16"/>
        </w:rPr>
        <w:t xml:space="preserve"> threatening and antithetical to the social order in </w:t>
      </w:r>
      <w:r w:rsidRPr="00F3623E">
        <w:rPr>
          <w:b/>
          <w:bCs/>
          <w:color w:val="000000" w:themeColor="text1"/>
          <w:u w:val="single"/>
        </w:rPr>
        <w:t>its linkage with Black insistence on equality and self-defense against racial terrorism.</w:t>
      </w:r>
      <w:r w:rsidRPr="00F3623E">
        <w:rPr>
          <w:color w:val="000000" w:themeColor="text1"/>
          <w:u w:val="single"/>
        </w:rPr>
        <w:t xml:space="preserve"> In this way, “defiance and insolently race-centered condemnation of the white race” and “the Negro seeing red” came to be understood as seditious in the context of modern U.S. racial capitalism.</w:t>
      </w:r>
      <w:r w:rsidRPr="00F3623E">
        <w:rPr>
          <w:color w:val="000000" w:themeColor="text1"/>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F3623E">
        <w:rPr>
          <w:color w:val="000000" w:themeColor="text1"/>
          <w:u w:val="single"/>
        </w:rPr>
        <w:t xml:space="preserve">: “Capitalism…[is] never not racial.… </w:t>
      </w:r>
      <w:r w:rsidRPr="00D928FD">
        <w:rPr>
          <w:color w:val="000000" w:themeColor="text1"/>
          <w:highlight w:val="yellow"/>
          <w:u w:val="single"/>
        </w:rPr>
        <w:t>Racial capitalism: a mode of production developed</w:t>
      </w:r>
      <w:r w:rsidRPr="00F3623E">
        <w:rPr>
          <w:color w:val="000000" w:themeColor="text1"/>
          <w:u w:val="single"/>
        </w:rPr>
        <w:t xml:space="preserve"> in agriculture, improved by enclosure in the Old World, and captive land and labor in the Americas, </w:t>
      </w:r>
      <w:r w:rsidRPr="00D928FD">
        <w:rPr>
          <w:color w:val="000000" w:themeColor="text1"/>
          <w:highlight w:val="yellow"/>
          <w:u w:val="single"/>
        </w:rPr>
        <w:t>perfected in slavery’s time-motion,</w:t>
      </w:r>
      <w:r w:rsidRPr="00F3623E">
        <w:rPr>
          <w:color w:val="000000" w:themeColor="text1"/>
          <w:u w:val="single"/>
        </w:rPr>
        <w:t xml:space="preserve"> field factory choreography, </w:t>
      </w:r>
      <w:proofErr w:type="spellStart"/>
      <w:r w:rsidRPr="00F3623E">
        <w:rPr>
          <w:color w:val="000000" w:themeColor="text1"/>
          <w:u w:val="single"/>
        </w:rPr>
        <w:t>its</w:t>
      </w:r>
      <w:proofErr w:type="spellEnd"/>
      <w:r w:rsidRPr="00F3623E">
        <w:rPr>
          <w:color w:val="000000" w:themeColor="text1"/>
          <w:u w:val="single"/>
        </w:rPr>
        <w:t xml:space="preserve"> imperative forged on the anvils of imperial war-making monarchs</w:t>
      </w:r>
      <w:r w:rsidRPr="00F3623E">
        <w:rPr>
          <w:color w:val="000000" w:themeColor="text1"/>
          <w:sz w:val="16"/>
        </w:rPr>
        <w:t>.”</w:t>
      </w:r>
      <w:r w:rsidRPr="00F3623E">
        <w:rPr>
          <w:b/>
          <w:bCs/>
          <w:color w:val="000000" w:themeColor="text1"/>
          <w:u w:val="single"/>
        </w:rPr>
        <w:t>30 Racial capitalism, she continues, “</w:t>
      </w:r>
      <w:r w:rsidRPr="00D928FD">
        <w:rPr>
          <w:b/>
          <w:bCs/>
          <w:color w:val="000000" w:themeColor="text1"/>
          <w:highlight w:val="yellow"/>
          <w:u w:val="single"/>
        </w:rPr>
        <w:t>requires all kinds of scheming</w:t>
      </w:r>
      <w:r w:rsidRPr="00F3623E">
        <w:rPr>
          <w:b/>
          <w:bCs/>
          <w:color w:val="000000" w:themeColor="text1"/>
          <w:u w:val="single"/>
        </w:rPr>
        <w:t xml:space="preserve">, including hard work by elites and their compradors in the overlapping and interlocking space-economies of the planet’s surface. </w:t>
      </w:r>
      <w:r w:rsidRPr="00D928FD">
        <w:rPr>
          <w:b/>
          <w:bCs/>
          <w:color w:val="000000" w:themeColor="text1"/>
          <w:highlight w:val="yellow"/>
          <w:u w:val="single"/>
        </w:rPr>
        <w:t>They build and dismantle and reconfigure states, moving capacity into and out of the public realm.</w:t>
      </w:r>
      <w:r w:rsidRPr="00F3623E">
        <w:rPr>
          <w:b/>
          <w:bCs/>
          <w:color w:val="000000" w:themeColor="text1"/>
          <w:u w:val="single"/>
        </w:rPr>
        <w:t xml:space="preserve"> </w:t>
      </w:r>
      <w:r w:rsidRPr="00F3623E">
        <w:rPr>
          <w:color w:val="000000" w:themeColor="text1"/>
          <w:sz w:val="16"/>
        </w:rPr>
        <w:t xml:space="preserve">And they think very hard about money on the move.”31 Perhaps more than Gilmore, though, my approach aligns with that of Neville Alexander as described by Hudson.32 Like Alexander, who focused on South Africa, </w:t>
      </w:r>
      <w:r w:rsidRPr="00F3623E">
        <w:rPr>
          <w:color w:val="000000" w:themeColor="text1"/>
          <w:u w:val="single"/>
        </w:rPr>
        <w:t>I offer a particularistic understanding of racial capitalism, mine being rooted in the political economy of Blackness and the legitimating architectures of anti-Blackness and antiradicalism in the United States.</w:t>
      </w:r>
      <w:r w:rsidRPr="00F3623E">
        <w:rPr>
          <w:color w:val="000000" w:themeColor="text1"/>
          <w:sz w:val="16"/>
        </w:rPr>
        <w:t xml:space="preserve"> Gilmore qua Robinson offers a more universalist and transhistorical conception. Like Alexander, my theory of modern U.S. racial capitalism is primarily rooted in (Black) Marxist-Leninists and fellow travelers. </w:t>
      </w:r>
      <w:r w:rsidRPr="00F3623E">
        <w:rPr>
          <w:color w:val="000000" w:themeColor="text1"/>
          <w:u w:val="single"/>
        </w:rPr>
        <w:t xml:space="preserve">This is an important epistemological distinction: whereas Robinson finds Marxism-Leninism to be, at best, inattentive to race, my </w:t>
      </w:r>
      <w:r w:rsidRPr="00D928FD">
        <w:rPr>
          <w:color w:val="000000" w:themeColor="text1"/>
          <w:highlight w:val="yellow"/>
          <w:u w:val="single"/>
        </w:rPr>
        <w:t>theory of</w:t>
      </w:r>
      <w:r w:rsidRPr="00F3623E">
        <w:rPr>
          <w:color w:val="000000" w:themeColor="text1"/>
          <w:u w:val="single"/>
        </w:rPr>
        <w:t xml:space="preserve"> modern U.S. </w:t>
      </w:r>
      <w:r w:rsidRPr="00D928FD">
        <w:rPr>
          <w:color w:val="000000" w:themeColor="text1"/>
          <w:highlight w:val="yellow"/>
          <w:u w:val="single"/>
        </w:rPr>
        <w:t>racial capitalism is rooted in the work of Black freedom fighters who</w:t>
      </w:r>
      <w:r w:rsidRPr="00F3623E">
        <w:rPr>
          <w:color w:val="000000" w:themeColor="text1"/>
          <w:u w:val="single"/>
        </w:rPr>
        <w:t xml:space="preserve">, as Marxist-Leninists, were able to </w:t>
      </w:r>
      <w:r w:rsidRPr="00D928FD">
        <w:rPr>
          <w:color w:val="000000" w:themeColor="text1"/>
          <w:highlight w:val="yellow"/>
          <w:u w:val="single"/>
        </w:rPr>
        <w:t>offer</w:t>
      </w:r>
      <w:r w:rsidRPr="00F3623E">
        <w:rPr>
          <w:color w:val="000000" w:themeColor="text1"/>
          <w:u w:val="single"/>
        </w:rPr>
        <w:t xml:space="preserve"> potent and enduring analyses and critiques of the conjunctural </w:t>
      </w:r>
      <w:r w:rsidRPr="00D928FD">
        <w:rPr>
          <w:color w:val="000000" w:themeColor="text1"/>
          <w:highlight w:val="yellow"/>
          <w:u w:val="single"/>
        </w:rPr>
        <w:t>entanglements of racialism</w:t>
      </w:r>
      <w:r w:rsidRPr="00F3623E">
        <w:rPr>
          <w:color w:val="000000" w:themeColor="text1"/>
          <w:u w:val="single"/>
        </w:rPr>
        <w:t xml:space="preserve">, white supremacy, and anti-Blackness, on the one hand, </w:t>
      </w:r>
      <w:r w:rsidRPr="00D928FD">
        <w:rPr>
          <w:color w:val="000000" w:themeColor="text1"/>
          <w:highlight w:val="yellow"/>
          <w:u w:val="single"/>
        </w:rPr>
        <w:t xml:space="preserve">and </w:t>
      </w:r>
      <w:r w:rsidRPr="00F3623E">
        <w:rPr>
          <w:color w:val="000000" w:themeColor="text1"/>
          <w:u w:val="single"/>
        </w:rPr>
        <w:t xml:space="preserve">capitalist exploitation and </w:t>
      </w:r>
      <w:r w:rsidRPr="00D928FD">
        <w:rPr>
          <w:color w:val="000000" w:themeColor="text1"/>
          <w:highlight w:val="yellow"/>
          <w:u w:val="single"/>
        </w:rPr>
        <w:t>class antagonism</w:t>
      </w:r>
      <w:r w:rsidRPr="00F3623E">
        <w:rPr>
          <w:color w:val="000000" w:themeColor="text1"/>
          <w:u w:val="single"/>
        </w:rPr>
        <w:t xml:space="preserve"> on the other hand.33</w:t>
      </w:r>
    </w:p>
    <w:p w14:paraId="649D49E5" w14:textId="77777777" w:rsidR="00044A2D" w:rsidRPr="005E5101" w:rsidRDefault="00044A2D" w:rsidP="00044A2D">
      <w:pPr>
        <w:rPr>
          <w:sz w:val="10"/>
          <w:szCs w:val="10"/>
        </w:rPr>
      </w:pPr>
    </w:p>
    <w:p w14:paraId="0128C0AB" w14:textId="252470E7" w:rsidR="00044A2D" w:rsidRDefault="00044A2D" w:rsidP="00044A2D">
      <w:pPr>
        <w:pStyle w:val="Heading4"/>
      </w:pPr>
      <w:r>
        <w:t>Reject the 1AC to endorse abolition.</w:t>
      </w:r>
    </w:p>
    <w:p w14:paraId="137417DF" w14:textId="77777777" w:rsidR="00044A2D" w:rsidRDefault="00044A2D" w:rsidP="00044A2D">
      <w:pPr>
        <w:rPr>
          <w:i/>
        </w:rPr>
      </w:pPr>
      <w:r w:rsidRPr="00810A30">
        <w:rPr>
          <w:b/>
          <w:sz w:val="26"/>
          <w:szCs w:val="26"/>
        </w:rPr>
        <w:t>Lester 20</w:t>
      </w:r>
      <w:r>
        <w:rPr>
          <w:b/>
        </w:rPr>
        <w:t xml:space="preserve"> </w:t>
      </w:r>
      <w:r w:rsidRPr="004B10DB">
        <w:rPr>
          <w:bCs/>
          <w:szCs w:val="24"/>
        </w:rPr>
        <w:t>[</w:t>
      </w:r>
      <w:r w:rsidRPr="004B10DB">
        <w:rPr>
          <w:szCs w:val="24"/>
        </w:rPr>
        <w:t>Lester</w:t>
      </w:r>
      <w:r>
        <w:t xml:space="preserve">, Q. “Whose democracy in which </w:t>
      </w:r>
      <w:proofErr w:type="gramStart"/>
      <w:r>
        <w:t>state?:</w:t>
      </w:r>
      <w:proofErr w:type="gramEnd"/>
      <w:r>
        <w:t xml:space="preserve"> Abolition democracy from Angela Davis to W. E. B. Du Bois.” </w:t>
      </w:r>
      <w:r>
        <w:rPr>
          <w:i/>
        </w:rPr>
        <w:t>Social Science Quarterly</w:t>
      </w:r>
      <w:r>
        <w:t xml:space="preserve">. </w:t>
      </w:r>
      <w:proofErr w:type="gramStart"/>
      <w:r>
        <w:t>2021;102:3081</w:t>
      </w:r>
      <w:proofErr w:type="gramEnd"/>
      <w:r>
        <w:t xml:space="preserve">–3086. </w:t>
      </w:r>
      <w:r w:rsidRPr="00810A30">
        <w:t>https://doi.org/10.1111/ssqu.13019</w:t>
      </w:r>
      <w:r>
        <w:t xml:space="preserve">] </w:t>
      </w:r>
      <w:proofErr w:type="spellStart"/>
      <w:r>
        <w:t>cmeow</w:t>
      </w:r>
      <w:proofErr w:type="spellEnd"/>
    </w:p>
    <w:p w14:paraId="67C47EE2" w14:textId="77777777" w:rsidR="00044A2D" w:rsidRDefault="00044A2D" w:rsidP="00044A2D">
      <w:pPr>
        <w:spacing w:before="240" w:after="240"/>
        <w:rPr>
          <w:sz w:val="20"/>
          <w:szCs w:val="20"/>
        </w:rPr>
      </w:pPr>
      <w:r>
        <w:rPr>
          <w:sz w:val="16"/>
          <w:szCs w:val="16"/>
        </w:rPr>
        <w:t>Abolition politics has become increasingly popular in recent decades as an explicit response to the post- Civil Rights Era growth of mass incarceration. Often explicitly focused on the abolition of prisons, police abolition rarely received much attention within mainstream discourse. However,</w:t>
      </w:r>
      <w:r>
        <w:rPr>
          <w:sz w:val="20"/>
          <w:szCs w:val="20"/>
        </w:rPr>
        <w:t xml:space="preserve"> </w:t>
      </w:r>
      <w:r w:rsidRPr="00D928FD">
        <w:rPr>
          <w:b/>
          <w:highlight w:val="yellow"/>
          <w:u w:val="single"/>
        </w:rPr>
        <w:t>the</w:t>
      </w:r>
      <w:r>
        <w:rPr>
          <w:sz w:val="20"/>
          <w:szCs w:val="20"/>
        </w:rPr>
        <w:t xml:space="preserve"> 2020 </w:t>
      </w:r>
      <w:r w:rsidRPr="00D928FD">
        <w:rPr>
          <w:b/>
          <w:highlight w:val="yellow"/>
          <w:u w:val="single"/>
        </w:rPr>
        <w:t>murder of George Floyd by</w:t>
      </w:r>
      <w:r>
        <w:rPr>
          <w:sz w:val="20"/>
          <w:szCs w:val="20"/>
        </w:rPr>
        <w:t xml:space="preserve"> the Minneapolis </w:t>
      </w:r>
      <w:r w:rsidRPr="00D928FD">
        <w:rPr>
          <w:b/>
          <w:highlight w:val="yellow"/>
          <w:u w:val="single"/>
        </w:rPr>
        <w:t>Police</w:t>
      </w:r>
      <w:r>
        <w:rPr>
          <w:sz w:val="20"/>
          <w:szCs w:val="20"/>
        </w:rPr>
        <w:t xml:space="preserve"> Department and subsequent burning down of a police district building </w:t>
      </w:r>
      <w:r w:rsidRPr="00D928FD">
        <w:rPr>
          <w:b/>
          <w:highlight w:val="yellow"/>
          <w:u w:val="single"/>
        </w:rPr>
        <w:t>catapulted</w:t>
      </w:r>
      <w:r>
        <w:rPr>
          <w:sz w:val="20"/>
          <w:szCs w:val="20"/>
        </w:rPr>
        <w:t xml:space="preserve"> police </w:t>
      </w:r>
      <w:r w:rsidRPr="00D928FD">
        <w:rPr>
          <w:b/>
          <w:highlight w:val="yellow"/>
          <w:u w:val="single"/>
        </w:rPr>
        <w:t>abolition</w:t>
      </w:r>
      <w:r>
        <w:rPr>
          <w:sz w:val="20"/>
          <w:szCs w:val="20"/>
        </w:rPr>
        <w:t xml:space="preserve"> into the mainstream like never before. </w:t>
      </w:r>
      <w:r>
        <w:rPr>
          <w:b/>
          <w:u w:val="single"/>
        </w:rPr>
        <w:t xml:space="preserve">Suddenly news and opinion outlets were debating the merits of defunding police departments, moving money into community devel- </w:t>
      </w:r>
      <w:proofErr w:type="spellStart"/>
      <w:r>
        <w:rPr>
          <w:b/>
          <w:u w:val="single"/>
        </w:rPr>
        <w:t>opment</w:t>
      </w:r>
      <w:proofErr w:type="spellEnd"/>
      <w:r>
        <w:rPr>
          <w:b/>
          <w:u w:val="single"/>
        </w:rPr>
        <w:t>, and even whether defunding itself is a suitably radical goal.</w:t>
      </w:r>
      <w:r>
        <w:rPr>
          <w:sz w:val="16"/>
          <w:szCs w:val="16"/>
        </w:rPr>
        <w:t xml:space="preserve"> Apart from these discussions of the tactics and strategy of police abolition, the goal of police abolition may be encapsulated in one form as an abolition democracy. Used today to name the ideal of a democracy free of police and prisons, W. E. B. Du Bois first coined the term in his monumental </w:t>
      </w:r>
      <w:r>
        <w:rPr>
          <w:i/>
          <w:sz w:val="16"/>
          <w:szCs w:val="16"/>
        </w:rPr>
        <w:t xml:space="preserve">Black Reconstruction </w:t>
      </w:r>
      <w:r>
        <w:rPr>
          <w:sz w:val="16"/>
          <w:szCs w:val="16"/>
        </w:rPr>
        <w:t xml:space="preserve">to analytically describe the incipient social formation in the Reconstruction South of Black freedmen working together with white laborers to </w:t>
      </w:r>
      <w:proofErr w:type="spellStart"/>
      <w:r>
        <w:rPr>
          <w:sz w:val="16"/>
          <w:szCs w:val="16"/>
        </w:rPr>
        <w:t>estab</w:t>
      </w:r>
      <w:proofErr w:type="spellEnd"/>
      <w:r>
        <w:rPr>
          <w:sz w:val="16"/>
          <w:szCs w:val="16"/>
        </w:rPr>
        <w:t xml:space="preserve">- </w:t>
      </w:r>
      <w:proofErr w:type="spellStart"/>
      <w:r>
        <w:rPr>
          <w:sz w:val="16"/>
          <w:szCs w:val="16"/>
        </w:rPr>
        <w:t>lish</w:t>
      </w:r>
      <w:proofErr w:type="spellEnd"/>
      <w:r>
        <w:rPr>
          <w:sz w:val="16"/>
          <w:szCs w:val="16"/>
        </w:rPr>
        <w:t xml:space="preserve"> a truly egalitarian democracy across race and class (Du Bois, </w:t>
      </w:r>
      <w:r>
        <w:rPr>
          <w:color w:val="2562AB"/>
          <w:sz w:val="16"/>
          <w:szCs w:val="16"/>
        </w:rPr>
        <w:t>1998</w:t>
      </w:r>
      <w:r>
        <w:rPr>
          <w:sz w:val="16"/>
          <w:szCs w:val="16"/>
        </w:rPr>
        <w:t xml:space="preserve">). While </w:t>
      </w:r>
      <w:r w:rsidRPr="00D928FD">
        <w:rPr>
          <w:b/>
          <w:highlight w:val="yellow"/>
          <w:u w:val="single"/>
        </w:rPr>
        <w:t>abolition democracy is</w:t>
      </w:r>
      <w:r>
        <w:rPr>
          <w:sz w:val="20"/>
          <w:szCs w:val="20"/>
        </w:rPr>
        <w:t xml:space="preserve"> </w:t>
      </w:r>
      <w:r>
        <w:rPr>
          <w:sz w:val="20"/>
          <w:szCs w:val="20"/>
        </w:rPr>
        <w:lastRenderedPageBreak/>
        <w:t>often.</w:t>
      </w:r>
      <w:r w:rsidRPr="00D928FD">
        <w:rPr>
          <w:b/>
          <w:highlight w:val="yellow"/>
          <w:u w:val="single"/>
        </w:rPr>
        <w:t xml:space="preserve"> invoked by</w:t>
      </w:r>
      <w:r>
        <w:rPr>
          <w:sz w:val="20"/>
          <w:szCs w:val="20"/>
        </w:rPr>
        <w:t xml:space="preserve"> contemporary abolitionists like </w:t>
      </w:r>
      <w:r w:rsidRPr="00D928FD">
        <w:rPr>
          <w:b/>
          <w:highlight w:val="yellow"/>
          <w:u w:val="single"/>
        </w:rPr>
        <w:t>Angela Davis</w:t>
      </w:r>
      <w:r>
        <w:rPr>
          <w:sz w:val="16"/>
          <w:szCs w:val="16"/>
        </w:rPr>
        <w:t xml:space="preserve">, in this article I argue that Du Bois’s discussion is not a simple origin story for abolition today (Davis, </w:t>
      </w:r>
      <w:r>
        <w:rPr>
          <w:color w:val="2562AB"/>
          <w:sz w:val="16"/>
          <w:szCs w:val="16"/>
        </w:rPr>
        <w:t>2005</w:t>
      </w:r>
      <w:r>
        <w:rPr>
          <w:sz w:val="16"/>
          <w:szCs w:val="16"/>
        </w:rPr>
        <w:t xml:space="preserve">; Olson, </w:t>
      </w:r>
      <w:r>
        <w:rPr>
          <w:color w:val="2562AB"/>
          <w:sz w:val="16"/>
          <w:szCs w:val="16"/>
        </w:rPr>
        <w:t>2004</w:t>
      </w:r>
      <w:r>
        <w:rPr>
          <w:sz w:val="16"/>
          <w:szCs w:val="16"/>
        </w:rPr>
        <w:t xml:space="preserve">). Du Bois’s story brings to the fore—both for abolitionists in the 19th century and today—the question of state violence and abolition’s relationship to state sovereignty as such. Indeed, I </w:t>
      </w:r>
      <w:r>
        <w:rPr>
          <w:b/>
          <w:u w:val="single"/>
        </w:rPr>
        <w:t xml:space="preserve">define abolition itself as a fundamentally contested con- </w:t>
      </w:r>
      <w:proofErr w:type="spellStart"/>
      <w:r>
        <w:rPr>
          <w:b/>
          <w:u w:val="single"/>
        </w:rPr>
        <w:t>cept</w:t>
      </w:r>
      <w:proofErr w:type="spellEnd"/>
      <w:r>
        <w:rPr>
          <w:sz w:val="16"/>
          <w:szCs w:val="16"/>
        </w:rPr>
        <w:t xml:space="preserve"> (Connolly, </w:t>
      </w:r>
      <w:r>
        <w:rPr>
          <w:color w:val="2562AB"/>
          <w:sz w:val="16"/>
          <w:szCs w:val="16"/>
        </w:rPr>
        <w:t>1993</w:t>
      </w:r>
      <w:r>
        <w:rPr>
          <w:sz w:val="16"/>
          <w:szCs w:val="16"/>
        </w:rPr>
        <w:t xml:space="preserve">). Activists and scholars continue to treat abolition as if its meaning is clear and has meant the same thing since the abolition of slavery in the 19th century. By treating abolition as a contested concept and situating it within different political and historical discourses, I want to advance the debates happening around abolition beyond fears of its appropriation by liberals to acknowledge multiple visions and histories that may be helpful to better inform different abolitionist struggles today. The popular re-introduction of abolition democracy can be traced to the work of Angela Davis, though it also includes the broader constellation of contemporary work in prison abolition such as Ruth Wil- son Gilmore’s </w:t>
      </w:r>
      <w:r>
        <w:rPr>
          <w:i/>
          <w:sz w:val="16"/>
          <w:szCs w:val="16"/>
        </w:rPr>
        <w:t xml:space="preserve">Golden Gulag </w:t>
      </w:r>
      <w:r>
        <w:rPr>
          <w:sz w:val="16"/>
          <w:szCs w:val="16"/>
        </w:rPr>
        <w:t xml:space="preserve">and the Critical Resistance network (Gilmore, </w:t>
      </w:r>
      <w:r>
        <w:rPr>
          <w:color w:val="2562AB"/>
          <w:sz w:val="16"/>
          <w:szCs w:val="16"/>
        </w:rPr>
        <w:t>2007</w:t>
      </w:r>
      <w:r>
        <w:rPr>
          <w:sz w:val="16"/>
          <w:szCs w:val="16"/>
        </w:rPr>
        <w:t xml:space="preserve">). I stay here with Davis because she both explicitly invokes Du Bois’s </w:t>
      </w:r>
      <w:r>
        <w:rPr>
          <w:i/>
          <w:sz w:val="16"/>
          <w:szCs w:val="16"/>
        </w:rPr>
        <w:t xml:space="preserve">Black Reconstruction </w:t>
      </w:r>
      <w:r>
        <w:rPr>
          <w:sz w:val="16"/>
          <w:szCs w:val="16"/>
        </w:rPr>
        <w:t xml:space="preserve">as an origin for her own theorizing </w:t>
      </w:r>
      <w:r>
        <w:rPr>
          <w:i/>
          <w:sz w:val="16"/>
          <w:szCs w:val="16"/>
        </w:rPr>
        <w:t xml:space="preserve">and </w:t>
      </w:r>
      <w:r>
        <w:rPr>
          <w:sz w:val="16"/>
          <w:szCs w:val="16"/>
        </w:rPr>
        <w:t xml:space="preserve">ultimately only offers what I call a </w:t>
      </w:r>
      <w:proofErr w:type="gramStart"/>
      <w:r>
        <w:rPr>
          <w:sz w:val="16"/>
          <w:szCs w:val="16"/>
        </w:rPr>
        <w:t>thin-definition</w:t>
      </w:r>
      <w:proofErr w:type="gramEnd"/>
      <w:r>
        <w:rPr>
          <w:sz w:val="16"/>
          <w:szCs w:val="16"/>
        </w:rPr>
        <w:t xml:space="preserve"> of abolition democracy.</w:t>
      </w:r>
      <w:r>
        <w:rPr>
          <w:sz w:val="20"/>
          <w:szCs w:val="20"/>
        </w:rPr>
        <w:t xml:space="preserve"> </w:t>
      </w:r>
      <w:r>
        <w:rPr>
          <w:b/>
          <w:u w:val="single"/>
        </w:rPr>
        <w:t xml:space="preserve">I call Davis’s conception of abo- </w:t>
      </w:r>
      <w:proofErr w:type="spellStart"/>
      <w:r>
        <w:rPr>
          <w:b/>
          <w:u w:val="single"/>
        </w:rPr>
        <w:t>lition</w:t>
      </w:r>
      <w:proofErr w:type="spellEnd"/>
      <w:r>
        <w:rPr>
          <w:b/>
          <w:u w:val="single"/>
        </w:rPr>
        <w:t xml:space="preserve"> democracy a thin-definition because of her own claims to resist offering a model or blueprint for abolition but instead referring to it as a necessary goal.</w:t>
      </w:r>
      <w:r>
        <w:rPr>
          <w:sz w:val="20"/>
          <w:szCs w:val="20"/>
        </w:rPr>
        <w:t xml:space="preserve"> For Davis, </w:t>
      </w:r>
      <w:r w:rsidRPr="00D928FD">
        <w:rPr>
          <w:b/>
          <w:highlight w:val="yellow"/>
          <w:u w:val="single"/>
        </w:rPr>
        <w:t>abolition democracy demands radical experimentation absent any clear historical example</w:t>
      </w:r>
      <w:r w:rsidRPr="00D928FD">
        <w:rPr>
          <w:sz w:val="20"/>
          <w:szCs w:val="20"/>
          <w:highlight w:val="yellow"/>
        </w:rPr>
        <w:t>,</w:t>
      </w:r>
      <w:r>
        <w:rPr>
          <w:sz w:val="16"/>
          <w:szCs w:val="16"/>
        </w:rPr>
        <w:t xml:space="preserve"> and therefore in her book </w:t>
      </w:r>
      <w:r>
        <w:rPr>
          <w:i/>
          <w:sz w:val="16"/>
          <w:szCs w:val="16"/>
        </w:rPr>
        <w:t xml:space="preserve">Are Prisons Obsolete </w:t>
      </w:r>
      <w:proofErr w:type="spellStart"/>
      <w:r>
        <w:rPr>
          <w:sz w:val="16"/>
          <w:szCs w:val="16"/>
        </w:rPr>
        <w:t>aboli</w:t>
      </w:r>
      <w:proofErr w:type="spellEnd"/>
      <w:r>
        <w:rPr>
          <w:sz w:val="16"/>
          <w:szCs w:val="16"/>
        </w:rPr>
        <w:t xml:space="preserve">- </w:t>
      </w:r>
      <w:proofErr w:type="spellStart"/>
      <w:r>
        <w:rPr>
          <w:sz w:val="16"/>
          <w:szCs w:val="16"/>
        </w:rPr>
        <w:t>tion</w:t>
      </w:r>
      <w:proofErr w:type="spellEnd"/>
      <w:r>
        <w:rPr>
          <w:sz w:val="16"/>
          <w:szCs w:val="16"/>
        </w:rPr>
        <w:t xml:space="preserve"> emerges as essentially a problem of imagination. Davis writes “prison abolitionists are dismissed as utopians and idealists whose ideas are at best unrealistic and impracticable, and, at worst, mystifying and foolish” (Davis, </w:t>
      </w:r>
      <w:r>
        <w:rPr>
          <w:color w:val="2562AB"/>
          <w:sz w:val="16"/>
          <w:szCs w:val="16"/>
        </w:rPr>
        <w:t>2003</w:t>
      </w:r>
      <w:r>
        <w:rPr>
          <w:sz w:val="16"/>
          <w:szCs w:val="16"/>
        </w:rPr>
        <w:t>:10</w:t>
      </w:r>
      <w:r w:rsidRPr="00B04791">
        <w:rPr>
          <w:sz w:val="16"/>
          <w:szCs w:val="16"/>
        </w:rPr>
        <w:t>).</w:t>
      </w:r>
      <w:r w:rsidRPr="00B04791">
        <w:rPr>
          <w:b/>
          <w:u w:val="single"/>
        </w:rPr>
        <w:t xml:space="preserve"> In response to this dismissal, </w:t>
      </w:r>
      <w:r w:rsidRPr="00D928FD">
        <w:rPr>
          <w:b/>
          <w:highlight w:val="yellow"/>
          <w:u w:val="single"/>
        </w:rPr>
        <w:t>the abolitionist must “imagine a constellation of alternative strategies and institutions, with the ultimate aim of removing the prison from the social and ideological landscapes of our society”</w:t>
      </w:r>
      <w:r>
        <w:rPr>
          <w:sz w:val="20"/>
          <w:szCs w:val="20"/>
        </w:rPr>
        <w:t xml:space="preserve"> (Davis, </w:t>
      </w:r>
      <w:r>
        <w:rPr>
          <w:color w:val="2562AB"/>
          <w:sz w:val="20"/>
          <w:szCs w:val="20"/>
        </w:rPr>
        <w:t>2003</w:t>
      </w:r>
      <w:r>
        <w:rPr>
          <w:sz w:val="20"/>
          <w:szCs w:val="20"/>
        </w:rPr>
        <w:t xml:space="preserve">:107). </w:t>
      </w:r>
      <w:r w:rsidRPr="00D928FD">
        <w:rPr>
          <w:b/>
          <w:highlight w:val="yellow"/>
          <w:u w:val="single"/>
        </w:rPr>
        <w:t xml:space="preserve">An abolitionist society requires “radical </w:t>
      </w:r>
      <w:proofErr w:type="spellStart"/>
      <w:r w:rsidRPr="00D928FD">
        <w:rPr>
          <w:b/>
          <w:highlight w:val="yellow"/>
          <w:u w:val="single"/>
        </w:rPr>
        <w:t>transfor</w:t>
      </w:r>
      <w:proofErr w:type="spellEnd"/>
      <w:r w:rsidRPr="00D928FD">
        <w:rPr>
          <w:b/>
          <w:highlight w:val="yellow"/>
          <w:u w:val="single"/>
        </w:rPr>
        <w:t xml:space="preserve">- </w:t>
      </w:r>
      <w:proofErr w:type="spellStart"/>
      <w:r w:rsidRPr="00D928FD">
        <w:rPr>
          <w:b/>
          <w:highlight w:val="yellow"/>
          <w:u w:val="single"/>
        </w:rPr>
        <w:t>mations</w:t>
      </w:r>
      <w:proofErr w:type="spellEnd"/>
      <w:r w:rsidRPr="00D928FD">
        <w:rPr>
          <w:b/>
          <w:highlight w:val="yellow"/>
          <w:u w:val="single"/>
        </w:rPr>
        <w:t>”</w:t>
      </w:r>
      <w:r>
        <w:rPr>
          <w:sz w:val="20"/>
          <w:szCs w:val="20"/>
        </w:rPr>
        <w:t xml:space="preserve"> (Davis, </w:t>
      </w:r>
      <w:r>
        <w:rPr>
          <w:color w:val="2562AB"/>
          <w:sz w:val="20"/>
          <w:szCs w:val="20"/>
        </w:rPr>
        <w:t>2003</w:t>
      </w:r>
      <w:r>
        <w:rPr>
          <w:sz w:val="20"/>
          <w:szCs w:val="20"/>
        </w:rPr>
        <w:t xml:space="preserve">:108) </w:t>
      </w:r>
      <w:r w:rsidRPr="00D928FD">
        <w:rPr>
          <w:b/>
          <w:bCs/>
          <w:szCs w:val="24"/>
          <w:highlight w:val="yellow"/>
          <w:u w:val="single"/>
        </w:rPr>
        <w:t>t</w:t>
      </w:r>
      <w:r w:rsidRPr="00D928FD">
        <w:rPr>
          <w:b/>
          <w:szCs w:val="24"/>
          <w:highlight w:val="yellow"/>
          <w:u w:val="single"/>
        </w:rPr>
        <w:t>o a</w:t>
      </w:r>
      <w:r w:rsidRPr="00D928FD">
        <w:rPr>
          <w:b/>
          <w:highlight w:val="yellow"/>
          <w:u w:val="single"/>
        </w:rPr>
        <w:t xml:space="preserve">ddress the root problems of white supremacist capitalism </w:t>
      </w:r>
      <w:r w:rsidRPr="00C47DCB">
        <w:rPr>
          <w:b/>
          <w:u w:val="single"/>
        </w:rPr>
        <w:t>that produces the prison as a solution for social crisis.</w:t>
      </w:r>
      <w:r w:rsidRPr="00C47DCB">
        <w:rPr>
          <w:sz w:val="20"/>
          <w:szCs w:val="20"/>
        </w:rPr>
        <w:t xml:space="preserve"> </w:t>
      </w:r>
      <w:r w:rsidRPr="00C47DCB">
        <w:rPr>
          <w:sz w:val="10"/>
          <w:szCs w:val="10"/>
        </w:rPr>
        <w:t>Abolition democracy names this radical transformation, even as it still leaves a lot of space open for the kind of practical experiments that will get there.</w:t>
      </w:r>
      <w:r w:rsidRPr="00C47DCB">
        <w:rPr>
          <w:sz w:val="20"/>
          <w:szCs w:val="20"/>
        </w:rPr>
        <w:t xml:space="preserve"> </w:t>
      </w:r>
      <w:r w:rsidRPr="00C47DCB">
        <w:rPr>
          <w:b/>
          <w:u w:val="single"/>
        </w:rPr>
        <w:t>At a minimum then, a thin description of abolition democracy must define itself as committed to the destruction of the social relations that maintain captivity.</w:t>
      </w:r>
      <w:r w:rsidRPr="00C47DCB">
        <w:rPr>
          <w:sz w:val="16"/>
          <w:szCs w:val="16"/>
        </w:rPr>
        <w:t xml:space="preserve"> But this </w:t>
      </w:r>
      <w:proofErr w:type="gramStart"/>
      <w:r w:rsidRPr="00C47DCB">
        <w:rPr>
          <w:sz w:val="16"/>
          <w:szCs w:val="16"/>
        </w:rPr>
        <w:t>in itself does</w:t>
      </w:r>
      <w:proofErr w:type="gramEnd"/>
      <w:r w:rsidRPr="00C47DCB">
        <w:rPr>
          <w:sz w:val="16"/>
          <w:szCs w:val="16"/>
        </w:rPr>
        <w:t xml:space="preserve"> not yet say anything about </w:t>
      </w:r>
      <w:proofErr w:type="gramStart"/>
      <w:r w:rsidRPr="00C47DCB">
        <w:rPr>
          <w:sz w:val="16"/>
          <w:szCs w:val="16"/>
        </w:rPr>
        <w:t>democracy in particular</w:t>
      </w:r>
      <w:proofErr w:type="gramEnd"/>
      <w:r w:rsidRPr="00C47DCB">
        <w:rPr>
          <w:sz w:val="16"/>
          <w:szCs w:val="16"/>
        </w:rPr>
        <w:t xml:space="preserve">. In her collection of interviews </w:t>
      </w:r>
      <w:r w:rsidRPr="00C47DCB">
        <w:rPr>
          <w:i/>
          <w:sz w:val="16"/>
          <w:szCs w:val="16"/>
        </w:rPr>
        <w:t>Abolition Democracy</w:t>
      </w:r>
      <w:r w:rsidRPr="00C47DCB">
        <w:rPr>
          <w:sz w:val="16"/>
          <w:szCs w:val="16"/>
        </w:rPr>
        <w:t>, Davis does make more explicit a critique of American democracy as an expression of its imperialist state. She recognizes that American democracy is inseparable from its origins in slavery, that among other things slavery itself served as a “receptacle for those forms of punishment considered to be too uncivilized to be inflicted on white citizens within a democratic society”</w:t>
      </w:r>
      <w:r w:rsidRPr="00C47DCB">
        <w:rPr>
          <w:sz w:val="20"/>
          <w:szCs w:val="20"/>
        </w:rPr>
        <w:t xml:space="preserve"> (Davis, </w:t>
      </w:r>
      <w:r w:rsidRPr="00C47DCB">
        <w:rPr>
          <w:color w:val="2562AB"/>
          <w:sz w:val="20"/>
          <w:szCs w:val="20"/>
        </w:rPr>
        <w:t>2005</w:t>
      </w:r>
      <w:r w:rsidRPr="00C47DCB">
        <w:rPr>
          <w:sz w:val="20"/>
          <w:szCs w:val="20"/>
        </w:rPr>
        <w:t xml:space="preserve">:37), </w:t>
      </w:r>
      <w:r w:rsidRPr="00C47DCB">
        <w:rPr>
          <w:sz w:val="16"/>
          <w:szCs w:val="16"/>
        </w:rPr>
        <w:t xml:space="preserve">with those same punishments migrating to the prison and the death penalty after emancipation. Yet still this is a punishment in the n </w:t>
      </w:r>
      <w:proofErr w:type="spellStart"/>
      <w:r w:rsidRPr="00C47DCB">
        <w:rPr>
          <w:sz w:val="16"/>
          <w:szCs w:val="16"/>
        </w:rPr>
        <w:t>ame</w:t>
      </w:r>
      <w:proofErr w:type="spellEnd"/>
      <w:r w:rsidRPr="00C47DCB">
        <w:rPr>
          <w:sz w:val="16"/>
          <w:szCs w:val="16"/>
        </w:rPr>
        <w:t xml:space="preserve"> of democracy, where “democratic rights and liberties are defined in relation to what is denied to people in prison”</w:t>
      </w:r>
      <w:r w:rsidRPr="00C47DCB">
        <w:rPr>
          <w:sz w:val="20"/>
          <w:szCs w:val="20"/>
        </w:rPr>
        <w:t xml:space="preserve"> </w:t>
      </w:r>
      <w:r w:rsidRPr="00C47DCB">
        <w:rPr>
          <w:sz w:val="16"/>
          <w:szCs w:val="16"/>
        </w:rPr>
        <w:t xml:space="preserve">(Davis, </w:t>
      </w:r>
      <w:r w:rsidRPr="00C47DCB">
        <w:rPr>
          <w:color w:val="2562AB"/>
          <w:sz w:val="16"/>
          <w:szCs w:val="16"/>
        </w:rPr>
        <w:t>2005</w:t>
      </w:r>
      <w:r w:rsidRPr="00C47DCB">
        <w:rPr>
          <w:sz w:val="16"/>
          <w:szCs w:val="16"/>
        </w:rPr>
        <w:t>:46) that can only lead to a “flawed conception of democracy.” Critiquing George W. Bush’s</w:t>
      </w:r>
      <w:r>
        <w:rPr>
          <w:sz w:val="16"/>
          <w:szCs w:val="16"/>
        </w:rPr>
        <w:t xml:space="preserve"> Iraq War, Davis argues that </w:t>
      </w:r>
      <w:r w:rsidRPr="00D928FD">
        <w:rPr>
          <w:b/>
          <w:highlight w:val="yellow"/>
          <w:u w:val="single"/>
        </w:rPr>
        <w:t>American democracy is itself merely a justification for imperial expansion</w:t>
      </w:r>
      <w:r>
        <w:rPr>
          <w:sz w:val="16"/>
          <w:szCs w:val="16"/>
        </w:rPr>
        <w:t xml:space="preserve">, where the “notion of democracy has been fashioned into something like a commodity that can be exported, sold to, or imposed upon entire populations” (Davis, </w:t>
      </w:r>
      <w:r>
        <w:rPr>
          <w:color w:val="2562AB"/>
          <w:sz w:val="16"/>
          <w:szCs w:val="16"/>
        </w:rPr>
        <w:t>2005</w:t>
      </w:r>
      <w:r>
        <w:rPr>
          <w:sz w:val="16"/>
          <w:szCs w:val="16"/>
        </w:rPr>
        <w:t>:84). If democracy can simply be imposed from without then “democracy loses whatever substantive meaning it might have and is confined to the formality of exercising the right to vote”</w:t>
      </w:r>
      <w:r>
        <w:rPr>
          <w:sz w:val="20"/>
          <w:szCs w:val="20"/>
        </w:rPr>
        <w:t xml:space="preserve"> </w:t>
      </w:r>
      <w:r w:rsidRPr="00D928FD">
        <w:rPr>
          <w:b/>
          <w:highlight w:val="yellow"/>
          <w:u w:val="single"/>
        </w:rPr>
        <w:t>that “forecloses notions of democracy that insist on economic, racial, gender, and sexual justice and equality.”</w:t>
      </w:r>
      <w:r>
        <w:rPr>
          <w:sz w:val="16"/>
          <w:szCs w:val="16"/>
        </w:rPr>
        <w:t xml:space="preserve"> These more substantive visions of democracy co-exist with Davis’s own interest in reviving the </w:t>
      </w:r>
      <w:proofErr w:type="spellStart"/>
      <w:r>
        <w:rPr>
          <w:sz w:val="16"/>
          <w:szCs w:val="16"/>
        </w:rPr>
        <w:t>concep</w:t>
      </w:r>
      <w:proofErr w:type="spellEnd"/>
      <w:r>
        <w:rPr>
          <w:sz w:val="16"/>
          <w:szCs w:val="16"/>
        </w:rPr>
        <w:t xml:space="preserve">- </w:t>
      </w:r>
      <w:proofErr w:type="spellStart"/>
      <w:r>
        <w:rPr>
          <w:sz w:val="16"/>
          <w:szCs w:val="16"/>
        </w:rPr>
        <w:t>tion</w:t>
      </w:r>
      <w:proofErr w:type="spellEnd"/>
      <w:r>
        <w:rPr>
          <w:sz w:val="16"/>
          <w:szCs w:val="16"/>
        </w:rPr>
        <w:t xml:space="preserve"> of abolition democracy. Davis’s </w:t>
      </w:r>
      <w:proofErr w:type="gramStart"/>
      <w:r>
        <w:rPr>
          <w:sz w:val="16"/>
          <w:szCs w:val="16"/>
        </w:rPr>
        <w:t>thin-definition</w:t>
      </w:r>
      <w:proofErr w:type="gramEnd"/>
      <w:r>
        <w:rPr>
          <w:sz w:val="16"/>
          <w:szCs w:val="16"/>
        </w:rPr>
        <w:t xml:space="preserve"> of abolition democracy shows itself as committed to the destruction of the social relations that maintain captivity while being agnostic on the means to achieve that goal.</w:t>
      </w:r>
      <w:r>
        <w:rPr>
          <w:sz w:val="20"/>
          <w:szCs w:val="20"/>
        </w:rPr>
        <w:t xml:space="preserve"> </w:t>
      </w:r>
      <w:r>
        <w:rPr>
          <w:sz w:val="16"/>
          <w:szCs w:val="16"/>
        </w:rPr>
        <w:t xml:space="preserve">Here Davis turns to Du Bois’s abolition democracy, not for a contemporary political program but for evidence of what it means to tackle the constellation of social factors that lead to mass </w:t>
      </w:r>
      <w:proofErr w:type="spellStart"/>
      <w:r>
        <w:rPr>
          <w:sz w:val="16"/>
          <w:szCs w:val="16"/>
        </w:rPr>
        <w:t>incarcera</w:t>
      </w:r>
      <w:proofErr w:type="spellEnd"/>
      <w:r>
        <w:rPr>
          <w:sz w:val="16"/>
          <w:szCs w:val="16"/>
        </w:rPr>
        <w:t xml:space="preserve">- </w:t>
      </w:r>
      <w:proofErr w:type="spellStart"/>
      <w:r>
        <w:rPr>
          <w:sz w:val="16"/>
          <w:szCs w:val="16"/>
        </w:rPr>
        <w:t>tion</w:t>
      </w:r>
      <w:proofErr w:type="spellEnd"/>
      <w:r>
        <w:rPr>
          <w:sz w:val="16"/>
          <w:szCs w:val="16"/>
        </w:rPr>
        <w:t xml:space="preserve">. Invoking Du Bois, Davis describes abolition democracy as not only the “negative </w:t>
      </w:r>
      <w:r w:rsidRPr="00C47DCB">
        <w:rPr>
          <w:sz w:val="16"/>
          <w:szCs w:val="16"/>
        </w:rPr>
        <w:t>process of tearing down, but it is also about building up, about creating new institutions</w:t>
      </w:r>
      <w:r w:rsidRPr="00C47DCB">
        <w:rPr>
          <w:sz w:val="20"/>
          <w:szCs w:val="20"/>
        </w:rPr>
        <w:t xml:space="preserve">” (Davis, </w:t>
      </w:r>
      <w:r w:rsidRPr="00C47DCB">
        <w:rPr>
          <w:color w:val="2562AB"/>
          <w:sz w:val="20"/>
          <w:szCs w:val="20"/>
        </w:rPr>
        <w:t>2005</w:t>
      </w:r>
      <w:r w:rsidRPr="00C47DCB">
        <w:rPr>
          <w:sz w:val="20"/>
          <w:szCs w:val="20"/>
        </w:rPr>
        <w:t>:73) and that “DuBois pointed out that</w:t>
      </w:r>
      <w:r w:rsidRPr="00C47DCB">
        <w:rPr>
          <w:b/>
          <w:sz w:val="20"/>
          <w:szCs w:val="20"/>
        </w:rPr>
        <w:t xml:space="preserve"> </w:t>
      </w:r>
      <w:r w:rsidRPr="00C47DCB">
        <w:rPr>
          <w:b/>
          <w:u w:val="single"/>
        </w:rPr>
        <w:t>in order to fully abolish the oppressive conditions produced by slavery, new democratic institutions would have to be created.” By thinking of abolition democracy in substantive terms rather than as a goal, Davis picks up on those aspects of institution building that Du Bois highlights: freed slaves needed “economic means for their subsistence”</w:t>
      </w:r>
      <w:r w:rsidRPr="00C47DCB">
        <w:rPr>
          <w:sz w:val="20"/>
          <w:szCs w:val="20"/>
        </w:rPr>
        <w:t xml:space="preserve"> (Davis, </w:t>
      </w:r>
      <w:r w:rsidRPr="00C47DCB">
        <w:rPr>
          <w:color w:val="2562AB"/>
          <w:sz w:val="20"/>
          <w:szCs w:val="20"/>
        </w:rPr>
        <w:t>2005</w:t>
      </w:r>
      <w:r w:rsidRPr="00C47DCB">
        <w:rPr>
          <w:sz w:val="20"/>
          <w:szCs w:val="20"/>
        </w:rPr>
        <w:t xml:space="preserve">:96) through land redistribution, </w:t>
      </w:r>
      <w:r w:rsidRPr="00C47DCB">
        <w:rPr>
          <w:b/>
          <w:u w:val="single"/>
        </w:rPr>
        <w:t>“access to educational institutions,” and “to claim voting and other political rights.” As Davis argues, “a host of democratic institutions are needed to fully achieve abolition”</w:t>
      </w:r>
      <w:r w:rsidRPr="00C47DCB">
        <w:rPr>
          <w:sz w:val="16"/>
          <w:szCs w:val="16"/>
        </w:rPr>
        <w:t xml:space="preserve"> (Davis, </w:t>
      </w:r>
      <w:r w:rsidRPr="00C47DCB">
        <w:rPr>
          <w:color w:val="2562AB"/>
          <w:sz w:val="16"/>
          <w:szCs w:val="16"/>
        </w:rPr>
        <w:t>2005</w:t>
      </w:r>
      <w:r w:rsidRPr="00C47DCB">
        <w:rPr>
          <w:sz w:val="16"/>
          <w:szCs w:val="16"/>
        </w:rPr>
        <w:t>:96). Yet while the meaning of abolition is clear here, it is not</w:t>
      </w:r>
      <w:r>
        <w:rPr>
          <w:sz w:val="16"/>
          <w:szCs w:val="16"/>
        </w:rPr>
        <w:t xml:space="preserve"> so clear what Davis and contemporary abolitionists mean by democracy, and especially democracy’s form when embodied in the modern state that itself maintains the prison and police. What Davis and other abolitionists neglect in Du Bois is his definition of abolition as involving the state to create the conditions for freedom and protecting it. By drawing a direct connection from her own theorizing to Du Bois, Davis can legitimate abolition as a political project today through his illustrious pedigree as a foundational black thinker; abolition then becomes a universal political goal that signifies the same thing across time and space.</w:t>
      </w:r>
      <w:r>
        <w:rPr>
          <w:sz w:val="20"/>
          <w:szCs w:val="20"/>
        </w:rPr>
        <w:t xml:space="preserve"> </w:t>
      </w:r>
      <w:r>
        <w:rPr>
          <w:sz w:val="16"/>
          <w:szCs w:val="16"/>
        </w:rPr>
        <w:t xml:space="preserve">Yet alluding to Du Bois’s abolition democracy, without investigating it, can also obscure the differences between Du Bois’s time and today. Taking a deeper look at Du Bois’s abolition democracy, what emerges is a messier—and perhaps </w:t>
      </w:r>
      <w:r>
        <w:rPr>
          <w:sz w:val="16"/>
          <w:szCs w:val="16"/>
        </w:rPr>
        <w:lastRenderedPageBreak/>
        <w:t xml:space="preserve">less palatable—vision of democracy. What I find in </w:t>
      </w:r>
      <w:r>
        <w:rPr>
          <w:i/>
          <w:sz w:val="16"/>
          <w:szCs w:val="16"/>
        </w:rPr>
        <w:t xml:space="preserve">Black Reconstruction </w:t>
      </w:r>
      <w:r>
        <w:rPr>
          <w:sz w:val="16"/>
          <w:szCs w:val="16"/>
        </w:rPr>
        <w:t>is not simply the story of the “splendid failure” of the abolition democracy, but a multi-faceted, violent struggle over the shape of American democracy, and especially the role of the state in creating an abolition democracy.</w:t>
      </w:r>
      <w:r>
        <w:rPr>
          <w:b/>
          <w:sz w:val="18"/>
          <w:szCs w:val="18"/>
          <w:u w:val="single"/>
        </w:rPr>
        <w:t xml:space="preserve"> </w:t>
      </w:r>
      <w:r>
        <w:rPr>
          <w:b/>
          <w:u w:val="single"/>
        </w:rPr>
        <w:t xml:space="preserve">For Du Bois, state violence was most palpable in the ways that Southern counter-revolution combined repression by local governments with the extra-legal vigilantism of white men </w:t>
      </w:r>
      <w:proofErr w:type="gramStart"/>
      <w:r>
        <w:rPr>
          <w:b/>
          <w:u w:val="single"/>
        </w:rPr>
        <w:t>gathered together</w:t>
      </w:r>
      <w:proofErr w:type="gramEnd"/>
      <w:r>
        <w:rPr>
          <w:b/>
          <w:u w:val="single"/>
        </w:rPr>
        <w:t xml:space="preserve"> in new clandestine organizations like the Ku Klux Klan. While this marks one origin of the modern police state, Du Bois also lamented the failures of the federal government to fully support black struggles for voting rights and economic development.</w:t>
      </w:r>
      <w:r>
        <w:rPr>
          <w:sz w:val="20"/>
          <w:szCs w:val="20"/>
        </w:rPr>
        <w:t xml:space="preserve"> Du Bois’s abolition democracy then was one where the predominant problem was </w:t>
      </w:r>
      <w:r w:rsidRPr="00D928FD">
        <w:rPr>
          <w:b/>
          <w:szCs w:val="24"/>
          <w:highlight w:val="yellow"/>
          <w:u w:val="single"/>
        </w:rPr>
        <w:t>the</w:t>
      </w:r>
      <w:r w:rsidRPr="00D928FD">
        <w:rPr>
          <w:szCs w:val="24"/>
          <w:highlight w:val="yellow"/>
          <w:u w:val="single"/>
        </w:rPr>
        <w:t xml:space="preserve"> in</w:t>
      </w:r>
      <w:r w:rsidRPr="00D928FD">
        <w:rPr>
          <w:b/>
          <w:szCs w:val="24"/>
          <w:highlight w:val="yellow"/>
          <w:u w:val="single"/>
        </w:rPr>
        <w:t>ability</w:t>
      </w:r>
      <w:r w:rsidRPr="00D928FD">
        <w:rPr>
          <w:b/>
          <w:highlight w:val="yellow"/>
          <w:u w:val="single"/>
        </w:rPr>
        <w:t xml:space="preserve"> for black freedmen to organize and fully control the apparatus of the state to fight white supremacist violence.</w:t>
      </w:r>
      <w:r>
        <w:rPr>
          <w:sz w:val="16"/>
          <w:szCs w:val="16"/>
        </w:rPr>
        <w:t xml:space="preserve"> After outlining the dynamics of this problem, I will return in my conclusion to how Du Bois raises questions for abolition’s contemporary relationship to state sovereignty. Going back to Du Bois’s usage of abolition democracy shows that he was less concerned with it as a def- </w:t>
      </w:r>
      <w:proofErr w:type="spellStart"/>
      <w:r>
        <w:rPr>
          <w:sz w:val="16"/>
          <w:szCs w:val="16"/>
        </w:rPr>
        <w:t>inite</w:t>
      </w:r>
      <w:proofErr w:type="spellEnd"/>
      <w:r>
        <w:rPr>
          <w:sz w:val="16"/>
          <w:szCs w:val="16"/>
        </w:rPr>
        <w:t xml:space="preserve"> type of democracy, than as a particular conjuncture of factors across the 19th century that challenged slavery, tried to transform the enslaved into free laborers and citizens, and was ultimately betrayed and crushed by both white labor and capitalists in the North and South.</w:t>
      </w:r>
      <w:r>
        <w:rPr>
          <w:sz w:val="20"/>
          <w:szCs w:val="20"/>
        </w:rPr>
        <w:t xml:space="preserve"> </w:t>
      </w:r>
      <w:r>
        <w:rPr>
          <w:b/>
          <w:u w:val="single"/>
        </w:rPr>
        <w:t xml:space="preserve">Du Bois uses the abolition democracy to discuss a particular class conjuncture of laborers, black freedmen in the South and white workers in the North, against the Southern plantation oligarchy. Du Bois writes, “the abolition democracy was the liberal movement among both laborers and small capitalists” whose “only real object of the Civil War in its eyes was the abolition of slavery, and it was convinced that this could be thoroughly accomplished only if the emancipated Negroes became free citizens and voters” (Du Bois, </w:t>
      </w:r>
      <w:r>
        <w:rPr>
          <w:b/>
          <w:color w:val="2562AB"/>
          <w:u w:val="single"/>
        </w:rPr>
        <w:t>1998</w:t>
      </w:r>
      <w:r>
        <w:rPr>
          <w:b/>
          <w:u w:val="single"/>
        </w:rPr>
        <w:t>:184).</w:t>
      </w:r>
      <w:r>
        <w:rPr>
          <w:sz w:val="20"/>
          <w:szCs w:val="20"/>
        </w:rPr>
        <w:t xml:space="preserve"> Which is to say that </w:t>
      </w:r>
      <w:r w:rsidRPr="00D928FD">
        <w:rPr>
          <w:b/>
          <w:highlight w:val="yellow"/>
          <w:u w:val="single"/>
        </w:rPr>
        <w:t>abolition would have to include both the act of ending slavery and providing the means to transform slave labor into black free labor</w:t>
      </w:r>
      <w:r>
        <w:rPr>
          <w:sz w:val="16"/>
          <w:szCs w:val="16"/>
        </w:rPr>
        <w:t xml:space="preserve"> (see also Holt, </w:t>
      </w:r>
      <w:r>
        <w:rPr>
          <w:color w:val="2562AB"/>
          <w:sz w:val="16"/>
          <w:szCs w:val="16"/>
        </w:rPr>
        <w:t>1992</w:t>
      </w:r>
      <w:r>
        <w:rPr>
          <w:sz w:val="16"/>
          <w:szCs w:val="16"/>
        </w:rPr>
        <w:t xml:space="preserve">; Foner, </w:t>
      </w:r>
      <w:r>
        <w:rPr>
          <w:color w:val="2562AB"/>
          <w:sz w:val="16"/>
          <w:szCs w:val="16"/>
        </w:rPr>
        <w:t>1995</w:t>
      </w:r>
      <w:r>
        <w:rPr>
          <w:sz w:val="16"/>
          <w:szCs w:val="16"/>
        </w:rPr>
        <w:t xml:space="preserve">). While Davis agrees here that abolition was the ending of slavery and the incorporation of African Americans into democracy, she alongside other </w:t>
      </w:r>
      <w:proofErr w:type="spellStart"/>
      <w:r>
        <w:rPr>
          <w:sz w:val="16"/>
          <w:szCs w:val="16"/>
        </w:rPr>
        <w:t>aboli</w:t>
      </w:r>
      <w:proofErr w:type="spellEnd"/>
      <w:r>
        <w:rPr>
          <w:sz w:val="16"/>
          <w:szCs w:val="16"/>
        </w:rPr>
        <w:t xml:space="preserve">- </w:t>
      </w:r>
      <w:proofErr w:type="spellStart"/>
      <w:r>
        <w:rPr>
          <w:sz w:val="16"/>
          <w:szCs w:val="16"/>
        </w:rPr>
        <w:t>tionists</w:t>
      </w:r>
      <w:proofErr w:type="spellEnd"/>
      <w:r>
        <w:rPr>
          <w:sz w:val="16"/>
          <w:szCs w:val="16"/>
        </w:rPr>
        <w:t xml:space="preserve"> today does not view the state as an appropriate or even useful actor in this process. In her view of abolition, Davis relies on the self-organizing capacity of the people </w:t>
      </w:r>
      <w:r w:rsidRPr="00C47DCB">
        <w:rPr>
          <w:sz w:val="16"/>
          <w:szCs w:val="16"/>
        </w:rPr>
        <w:t xml:space="preserve">themselves to </w:t>
      </w:r>
      <w:r w:rsidRPr="00C47DCB">
        <w:rPr>
          <w:b/>
          <w:u w:val="single"/>
        </w:rPr>
        <w:t>both destroy carceral power and build new liberatory institutions.</w:t>
      </w:r>
      <w:r w:rsidRPr="00C47DCB">
        <w:rPr>
          <w:sz w:val="20"/>
          <w:szCs w:val="20"/>
        </w:rPr>
        <w:t xml:space="preserve"> </w:t>
      </w:r>
      <w:r w:rsidRPr="00C47DCB">
        <w:rPr>
          <w:sz w:val="16"/>
          <w:szCs w:val="16"/>
        </w:rPr>
        <w:t xml:space="preserve">For Du Bois, however, this transformation was only possible if this abolition democracy was paired with dictatorship as federal control, that “freedom in order to be free required a minimum of capital in addition to political rights and that this could be insured against the natural resentment of the planters only by some sort of dictatorship” (Du Bois, </w:t>
      </w:r>
      <w:r w:rsidRPr="00C47DCB">
        <w:rPr>
          <w:color w:val="2562AB"/>
          <w:sz w:val="16"/>
          <w:szCs w:val="16"/>
        </w:rPr>
        <w:t>1998</w:t>
      </w:r>
      <w:r w:rsidRPr="00C47DCB">
        <w:rPr>
          <w:sz w:val="16"/>
          <w:szCs w:val="16"/>
        </w:rPr>
        <w:t xml:space="preserve">:185). In a marked difference from contemporary theorists of abolition, for Du Bois democracy </w:t>
      </w:r>
      <w:proofErr w:type="gramStart"/>
      <w:r w:rsidRPr="00C47DCB">
        <w:rPr>
          <w:sz w:val="16"/>
          <w:szCs w:val="16"/>
        </w:rPr>
        <w:t>in itself was</w:t>
      </w:r>
      <w:proofErr w:type="gramEnd"/>
      <w:r w:rsidRPr="00C47DCB">
        <w:rPr>
          <w:sz w:val="16"/>
          <w:szCs w:val="16"/>
        </w:rPr>
        <w:t xml:space="preserve"> not enough of an answer to the problem of newly freed African Americans both earning and securing their freedom.</w:t>
      </w:r>
      <w:r w:rsidRPr="00C47DCB">
        <w:rPr>
          <w:sz w:val="20"/>
          <w:szCs w:val="20"/>
        </w:rPr>
        <w:t xml:space="preserve"> </w:t>
      </w:r>
      <w:r w:rsidRPr="00C47DCB">
        <w:rPr>
          <w:sz w:val="16"/>
          <w:szCs w:val="16"/>
        </w:rPr>
        <w:t xml:space="preserve">State power, as a form of legitimate coercion, was not in itself bad but instead Du Bois argues was only a problem when it was used for destroying, rather than expanding, the abolition democracy. In Du Bois’s repeated references to dictatorship, his use means that competent and visionary leadership needed to be paired with the force necessary to carry it out. From the start Northern capital was compelled to establish a “dictatorship of far broader possibilities than the North had at first contemplated” (Du Bois, </w:t>
      </w:r>
      <w:r w:rsidRPr="00C47DCB">
        <w:rPr>
          <w:color w:val="2562AB"/>
          <w:sz w:val="16"/>
          <w:szCs w:val="16"/>
        </w:rPr>
        <w:t>1998</w:t>
      </w:r>
      <w:r w:rsidRPr="00C47DCB">
        <w:rPr>
          <w:sz w:val="16"/>
          <w:szCs w:val="16"/>
        </w:rPr>
        <w:t xml:space="preserve">:580) that directly empowered Southern labor with the might of the U.S. Military, so that “with intelligent and unselfish leadership and a clarifying ideal, it could have rebuilt the economic foundations of Southern society, confiscated and redistributed wealth, and built a real democracy of industry for the masses of men.” But, even with the best of the freedmen Southern labor lacked the right leadership for such challenging times. As Du Bois saw “the next step would have been, under law and order, gradually to have replaced the wrong leaders by a better and better sort” (Du Bois, </w:t>
      </w:r>
      <w:r w:rsidRPr="00C47DCB">
        <w:rPr>
          <w:color w:val="2562AB"/>
          <w:sz w:val="16"/>
          <w:szCs w:val="16"/>
        </w:rPr>
        <w:t>1998</w:t>
      </w:r>
      <w:r w:rsidRPr="00C47DCB">
        <w:rPr>
          <w:sz w:val="16"/>
          <w:szCs w:val="16"/>
        </w:rPr>
        <w:t xml:space="preserve">:581), yet here the problem of white violence appears as a decisive factor in the failure of Reconstruction. Even as many sought out more leadership experience, this brief window of democratic possibilities was closed because “the military dictatorship behind labor did not function successfully in the face of the Ku Klux Klan and especially because the appeal of property in the South got the ear of property in the North.” Recognizing that </w:t>
      </w:r>
      <w:r w:rsidRPr="00C47DCB">
        <w:rPr>
          <w:b/>
          <w:u w:val="single"/>
        </w:rPr>
        <w:t>creating a true abolition democracy</w:t>
      </w:r>
      <w:r w:rsidRPr="00C47DCB">
        <w:rPr>
          <w:sz w:val="20"/>
          <w:szCs w:val="20"/>
        </w:rPr>
        <w:t xml:space="preserve"> in the South would mean radically </w:t>
      </w:r>
      <w:r w:rsidRPr="00C47DCB">
        <w:rPr>
          <w:b/>
          <w:u w:val="single"/>
        </w:rPr>
        <w:t>challenging</w:t>
      </w:r>
      <w:r w:rsidRPr="00C47DCB">
        <w:rPr>
          <w:sz w:val="20"/>
          <w:szCs w:val="20"/>
        </w:rPr>
        <w:t xml:space="preserve"> the post-war growth of American </w:t>
      </w:r>
      <w:r w:rsidRPr="00C47DCB">
        <w:rPr>
          <w:b/>
          <w:u w:val="single"/>
        </w:rPr>
        <w:t>capitalism</w:t>
      </w:r>
      <w:r w:rsidRPr="00C47DCB">
        <w:rPr>
          <w:sz w:val="20"/>
          <w:szCs w:val="20"/>
        </w:rPr>
        <w:t xml:space="preserve"> and its incorporation of society, Northern capitalists </w:t>
      </w:r>
      <w:r w:rsidRPr="00C47DCB">
        <w:rPr>
          <w:b/>
          <w:u w:val="single"/>
        </w:rPr>
        <w:t>and</w:t>
      </w:r>
      <w:r w:rsidRPr="00C47DCB">
        <w:rPr>
          <w:sz w:val="20"/>
          <w:szCs w:val="20"/>
        </w:rPr>
        <w:t xml:space="preserve"> their supporters in</w:t>
      </w:r>
      <w:r w:rsidRPr="00C47DCB">
        <w:rPr>
          <w:b/>
          <w:u w:val="single"/>
        </w:rPr>
        <w:t xml:space="preserve"> the Republican Party</w:t>
      </w:r>
    </w:p>
    <w:p w14:paraId="36620BD4" w14:textId="36B78990" w:rsidR="005479FE" w:rsidRDefault="005479FE" w:rsidP="005479FE">
      <w:pPr>
        <w:pStyle w:val="Heading3"/>
      </w:pPr>
      <w:r>
        <w:lastRenderedPageBreak/>
        <w:t>1NC---OFF</w:t>
      </w:r>
    </w:p>
    <w:p w14:paraId="752DE42D" w14:textId="020C2211" w:rsidR="005479FE" w:rsidRDefault="005479FE" w:rsidP="005479FE">
      <w:pPr>
        <w:pStyle w:val="Heading4"/>
      </w:pPr>
      <w:r>
        <w:t>The United States federal government should</w:t>
      </w:r>
    </w:p>
    <w:p w14:paraId="63F74843" w14:textId="268398FB" w:rsidR="005479FE" w:rsidRDefault="005479FE" w:rsidP="005479FE">
      <w:pPr>
        <w:pStyle w:val="Heading4"/>
      </w:pPr>
      <w:r>
        <w:t>abolish the prison industrial complex</w:t>
      </w:r>
    </w:p>
    <w:p w14:paraId="4E8091AB" w14:textId="21908E82" w:rsidR="005479FE" w:rsidRDefault="005479FE" w:rsidP="005479FE">
      <w:pPr>
        <w:pStyle w:val="Heading4"/>
      </w:pPr>
      <w:r>
        <w:t>adopt and federal jobs guarantee to formerly incarcerated persons</w:t>
      </w:r>
    </w:p>
    <w:p w14:paraId="412E993D" w14:textId="41B7D9FB" w:rsidR="005479FE" w:rsidRDefault="005479FE" w:rsidP="005479FE">
      <w:pPr>
        <w:pStyle w:val="Heading4"/>
      </w:pPr>
      <w:r>
        <w:t>adopt and universal basic income to formerly incarcerated persons</w:t>
      </w:r>
    </w:p>
    <w:p w14:paraId="749CBFB7" w14:textId="45325A55" w:rsidR="005479FE" w:rsidRDefault="005479FE" w:rsidP="005479FE">
      <w:pPr>
        <w:pStyle w:val="Heading4"/>
      </w:pPr>
      <w:r>
        <w:t>restore suffrage to all persons with felony convictions</w:t>
      </w:r>
    </w:p>
    <w:p w14:paraId="527472F9" w14:textId="34FE2AF9" w:rsidR="003A7910" w:rsidRPr="000B5CBA" w:rsidRDefault="003A7910" w:rsidP="003A7910">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1NC---OFF</w:t>
      </w:r>
    </w:p>
    <w:p w14:paraId="586B9665" w14:textId="184560AE" w:rsidR="003A7910" w:rsidRPr="000B5CBA" w:rsidRDefault="004B22C6" w:rsidP="004B22C6">
      <w:r>
        <w:t>Pik</w:t>
      </w:r>
    </w:p>
    <w:p w14:paraId="327575A9" w14:textId="37C05B27" w:rsidR="003A7910" w:rsidRDefault="003A7910" w:rsidP="003A7910">
      <w:pPr>
        <w:keepNext/>
        <w:keepLines/>
        <w:spacing w:before="40" w:after="0"/>
        <w:outlineLvl w:val="3"/>
        <w:rPr>
          <w:rFonts w:eastAsia="Times New Roman"/>
          <w:b/>
          <w:iCs/>
          <w:sz w:val="26"/>
        </w:rPr>
      </w:pPr>
      <w:r w:rsidRPr="000B5CBA">
        <w:rPr>
          <w:rFonts w:eastAsia="Times New Roman"/>
          <w:b/>
          <w:iCs/>
          <w:sz w:val="26"/>
        </w:rPr>
        <w:t>We endorse the 1AC minus its rhetoric of “correctional populations”</w:t>
      </w:r>
    </w:p>
    <w:p w14:paraId="5F2FAD7C" w14:textId="6975ACB3" w:rsidR="003A7910" w:rsidRPr="000B5CBA" w:rsidRDefault="003A7910" w:rsidP="003A7910">
      <w:pPr>
        <w:keepNext/>
        <w:keepLines/>
        <w:spacing w:before="40" w:after="0"/>
        <w:outlineLvl w:val="3"/>
        <w:rPr>
          <w:rFonts w:eastAsia="Times New Roman"/>
          <w:b/>
          <w:iCs/>
          <w:sz w:val="26"/>
        </w:rPr>
      </w:pPr>
      <w:r w:rsidRPr="000B5CBA">
        <w:rPr>
          <w:rFonts w:eastAsia="Times New Roman"/>
          <w:b/>
          <w:iCs/>
          <w:sz w:val="26"/>
        </w:rPr>
        <w:t>The rhetoric of correction justifies violence against prisoners. Turns case.</w:t>
      </w:r>
    </w:p>
    <w:p w14:paraId="431F46C3" w14:textId="77777777" w:rsidR="003A7910" w:rsidRPr="000B5CBA" w:rsidRDefault="003A7910" w:rsidP="003A7910">
      <w:pPr>
        <w:rPr>
          <w:rFonts w:eastAsia="Calibri"/>
        </w:rPr>
      </w:pPr>
      <w:r w:rsidRPr="000B5CBA">
        <w:rPr>
          <w:rFonts w:eastAsia="Calibri"/>
          <w:b/>
          <w:bCs/>
          <w:sz w:val="26"/>
        </w:rPr>
        <w:t>Dichter 15</w:t>
      </w:r>
      <w:r w:rsidRPr="000B5CBA">
        <w:rPr>
          <w:rFonts w:eastAsia="Calibri"/>
        </w:rPr>
        <w:t xml:space="preserve">, Ph.D. Candidate (Thomas, “Violent Convictions: Punishment, Literature, and the Reconstruction of Race,” Dissertation, </w:t>
      </w:r>
      <w:proofErr w:type="spellStart"/>
      <w:r w:rsidRPr="000B5CBA">
        <w:rPr>
          <w:rFonts w:eastAsia="Calibri"/>
        </w:rPr>
        <w:t>U.Penn</w:t>
      </w:r>
      <w:proofErr w:type="spellEnd"/>
      <w:r w:rsidRPr="000B5CBA">
        <w:rPr>
          <w:rFonts w:eastAsia="Calibri"/>
        </w:rPr>
        <w:t xml:space="preserve">., </w:t>
      </w:r>
      <w:hyperlink r:id="rId8" w:history="1">
        <w:r w:rsidRPr="000B5CBA">
          <w:rPr>
            <w:rFonts w:eastAsia="Calibri"/>
            <w:color w:val="0563C1"/>
            <w:u w:val="single"/>
          </w:rPr>
          <w:t>https://repository.upenn.edu/server/api/core/bitstreams/670f06b3-839b-497e-9ee8-5ec7117d1fc0/content</w:t>
        </w:r>
      </w:hyperlink>
      <w:r w:rsidRPr="000B5CBA">
        <w:rPr>
          <w:rFonts w:eastAsia="Calibri"/>
        </w:rPr>
        <w:t>, Accessed: 9/14/25)//BB</w:t>
      </w:r>
    </w:p>
    <w:p w14:paraId="21EA8314" w14:textId="77777777" w:rsidR="003A7910" w:rsidRPr="000B5CBA" w:rsidRDefault="003A7910" w:rsidP="003A7910">
      <w:pPr>
        <w:rPr>
          <w:rFonts w:eastAsia="Calibri"/>
        </w:rPr>
      </w:pPr>
      <w:r w:rsidRPr="000B5CBA">
        <w:rPr>
          <w:rFonts w:eastAsia="Calibri"/>
          <w:u w:val="single"/>
        </w:rPr>
        <w:t xml:space="preserve">Our </w:t>
      </w:r>
      <w:r w:rsidRPr="000B5CBA">
        <w:rPr>
          <w:rFonts w:eastAsia="Calibri"/>
          <w:highlight w:val="cyan"/>
          <w:u w:val="single"/>
        </w:rPr>
        <w:t xml:space="preserve">contemporary prison regime has </w:t>
      </w:r>
      <w:r w:rsidRPr="000B5CBA">
        <w:rPr>
          <w:rFonts w:eastAsia="Calibri"/>
          <w:b/>
          <w:iCs/>
          <w:highlight w:val="cyan"/>
          <w:u w:val="single"/>
          <w:bdr w:val="single" w:sz="8" w:space="0" w:color="auto"/>
        </w:rPr>
        <w:t>inherited</w:t>
      </w:r>
      <w:r w:rsidRPr="000B5CBA">
        <w:rPr>
          <w:rFonts w:eastAsia="Calibri"/>
          <w:u w:val="single"/>
        </w:rPr>
        <w:t xml:space="preserve"> much from the </w:t>
      </w:r>
      <w:r w:rsidRPr="000B5CBA">
        <w:rPr>
          <w:rFonts w:eastAsia="Calibri"/>
          <w:b/>
          <w:iCs/>
          <w:highlight w:val="cyan"/>
          <w:u w:val="single"/>
          <w:bdr w:val="single" w:sz="8" w:space="0" w:color="auto"/>
        </w:rPr>
        <w:t>penological paradigm</w:t>
      </w:r>
      <w:r w:rsidRPr="000B5CBA">
        <w:rPr>
          <w:rFonts w:eastAsia="Calibri"/>
          <w:u w:val="single"/>
        </w:rPr>
        <w:t xml:space="preserve"> that incarcerated writers of the early twentieth century questioned and challenged</w:t>
      </w:r>
      <w:r w:rsidRPr="000B5CBA">
        <w:rPr>
          <w:rFonts w:eastAsia="Calibri"/>
        </w:rPr>
        <w:t xml:space="preserve">. While the </w:t>
      </w:r>
      <w:r w:rsidRPr="000B5CBA">
        <w:rPr>
          <w:rFonts w:eastAsia="Calibri"/>
          <w:u w:val="single"/>
        </w:rPr>
        <w:t xml:space="preserve">reality of </w:t>
      </w:r>
      <w:r w:rsidRPr="000B5CBA">
        <w:rPr>
          <w:rFonts w:eastAsia="Calibri"/>
          <w:highlight w:val="cyan"/>
          <w:u w:val="single"/>
        </w:rPr>
        <w:t>imprisonment</w:t>
      </w:r>
      <w:r w:rsidRPr="000B5CBA">
        <w:rPr>
          <w:rFonts w:eastAsia="Calibri"/>
          <w:u w:val="single"/>
        </w:rPr>
        <w:t xml:space="preserve"> has always </w:t>
      </w:r>
      <w:r w:rsidRPr="000B5CBA">
        <w:rPr>
          <w:rFonts w:eastAsia="Calibri"/>
          <w:highlight w:val="cyan"/>
          <w:u w:val="single"/>
        </w:rPr>
        <w:t>fallen</w:t>
      </w:r>
      <w:r w:rsidRPr="000B5CBA">
        <w:rPr>
          <w:rFonts w:eastAsia="Calibri"/>
          <w:u w:val="single"/>
        </w:rPr>
        <w:t xml:space="preserve"> far </w:t>
      </w:r>
      <w:r w:rsidRPr="000B5CBA">
        <w:rPr>
          <w:rFonts w:eastAsia="Calibri"/>
          <w:highlight w:val="cyan"/>
          <w:u w:val="single"/>
        </w:rPr>
        <w:t>short</w:t>
      </w:r>
      <w:r w:rsidRPr="000B5CBA">
        <w:rPr>
          <w:rFonts w:eastAsia="Calibri"/>
          <w:u w:val="single"/>
        </w:rPr>
        <w:t xml:space="preserve"> </w:t>
      </w:r>
      <w:r w:rsidRPr="000B5CBA">
        <w:rPr>
          <w:rFonts w:eastAsia="Calibri"/>
          <w:highlight w:val="cyan"/>
          <w:u w:val="single"/>
        </w:rPr>
        <w:t>of</w:t>
      </w:r>
      <w:r w:rsidRPr="000B5CBA">
        <w:rPr>
          <w:rFonts w:eastAsia="Calibri"/>
          <w:u w:val="single"/>
        </w:rPr>
        <w:t xml:space="preserve"> the </w:t>
      </w:r>
      <w:proofErr w:type="spellStart"/>
      <w:r w:rsidRPr="000B5CBA">
        <w:rPr>
          <w:rFonts w:eastAsia="Calibri"/>
          <w:highlight w:val="cyan"/>
          <w:u w:val="single"/>
        </w:rPr>
        <w:t>rehabilitationist</w:t>
      </w:r>
      <w:proofErr w:type="spellEnd"/>
      <w:r w:rsidRPr="000B5CBA">
        <w:rPr>
          <w:rFonts w:eastAsia="Calibri"/>
          <w:highlight w:val="cyan"/>
          <w:u w:val="single"/>
        </w:rPr>
        <w:t xml:space="preserve"> aspirations</w:t>
      </w:r>
      <w:r w:rsidRPr="000B5CBA">
        <w:rPr>
          <w:rFonts w:eastAsia="Calibri"/>
          <w:u w:val="single"/>
        </w:rPr>
        <w:t xml:space="preserve"> of Progressive (and earlier) reformers, and while public and administrative commitment to the project of rehabilitation has waxed and waned, the </w:t>
      </w:r>
      <w:r w:rsidRPr="000B5CBA">
        <w:rPr>
          <w:rFonts w:eastAsia="Calibri"/>
          <w:b/>
          <w:iCs/>
          <w:highlight w:val="cyan"/>
          <w:u w:val="single"/>
          <w:bdr w:val="single" w:sz="8" w:space="0" w:color="auto"/>
        </w:rPr>
        <w:t>rhetoric of “correction”</w:t>
      </w:r>
      <w:r w:rsidRPr="000B5CBA">
        <w:rPr>
          <w:rFonts w:eastAsia="Calibri"/>
          <w:highlight w:val="cyan"/>
          <w:u w:val="single"/>
        </w:rPr>
        <w:t xml:space="preserve"> remains a </w:t>
      </w:r>
      <w:r w:rsidRPr="000B5CBA">
        <w:rPr>
          <w:rFonts w:eastAsia="Calibri"/>
          <w:b/>
          <w:iCs/>
          <w:highlight w:val="cyan"/>
          <w:u w:val="single"/>
          <w:bdr w:val="single" w:sz="8" w:space="0" w:color="auto"/>
        </w:rPr>
        <w:t>crucial rationale</w:t>
      </w:r>
      <w:r w:rsidRPr="000B5CBA">
        <w:rPr>
          <w:rFonts w:eastAsia="Calibri"/>
          <w:highlight w:val="cyan"/>
          <w:u w:val="single"/>
        </w:rPr>
        <w:t xml:space="preserve"> for the </w:t>
      </w:r>
      <w:r w:rsidRPr="000B5CBA">
        <w:rPr>
          <w:rFonts w:eastAsia="Calibri"/>
          <w:b/>
          <w:iCs/>
          <w:highlight w:val="cyan"/>
          <w:u w:val="single"/>
          <w:bdr w:val="single" w:sz="8" w:space="0" w:color="auto"/>
        </w:rPr>
        <w:t>state’s ever-expanding punishment apparatus</w:t>
      </w:r>
      <w:r w:rsidRPr="000B5CBA">
        <w:rPr>
          <w:rFonts w:eastAsia="Calibri"/>
          <w:u w:val="single"/>
        </w:rPr>
        <w:t>.</w:t>
      </w:r>
      <w:r w:rsidRPr="000B5CBA">
        <w:rPr>
          <w:rFonts w:eastAsia="Calibri"/>
        </w:rPr>
        <w:t xml:space="preserve"> The </w:t>
      </w:r>
      <w:r w:rsidRPr="000B5CBA">
        <w:rPr>
          <w:rFonts w:eastAsia="Calibri"/>
          <w:u w:val="single"/>
        </w:rPr>
        <w:t xml:space="preserve">critiques of Progressive </w:t>
      </w:r>
      <w:r w:rsidRPr="000B5CBA">
        <w:rPr>
          <w:rFonts w:eastAsia="Calibri"/>
          <w:highlight w:val="cyan"/>
          <w:u w:val="single"/>
        </w:rPr>
        <w:t xml:space="preserve">penal ideology put forward </w:t>
      </w:r>
      <w:r w:rsidRPr="000B5CBA">
        <w:rPr>
          <w:rFonts w:eastAsia="Calibri"/>
          <w:u w:val="single"/>
        </w:rPr>
        <w:t xml:space="preserve">in its early days </w:t>
      </w:r>
      <w:r w:rsidRPr="000B5CBA">
        <w:rPr>
          <w:rFonts w:eastAsia="Calibri"/>
          <w:highlight w:val="cyan"/>
          <w:u w:val="single"/>
        </w:rPr>
        <w:t>are certainly of interest</w:t>
      </w:r>
      <w:r w:rsidRPr="000B5CBA">
        <w:rPr>
          <w:rFonts w:eastAsia="Calibri"/>
          <w:u w:val="single"/>
        </w:rPr>
        <w:t xml:space="preserve"> as we consider the future of our prison system one hundred years later. For the liberal reformers of the Progressive Era, the notion of </w:t>
      </w:r>
      <w:r w:rsidRPr="000B5CBA">
        <w:rPr>
          <w:rFonts w:eastAsia="Calibri"/>
          <w:highlight w:val="cyan"/>
          <w:u w:val="single"/>
        </w:rPr>
        <w:t>the prison as</w:t>
      </w:r>
      <w:r w:rsidRPr="000B5CBA">
        <w:rPr>
          <w:rFonts w:eastAsia="Calibri"/>
          <w:u w:val="single"/>
        </w:rPr>
        <w:t xml:space="preserve"> a scandalous, </w:t>
      </w:r>
      <w:r w:rsidRPr="000B5CBA">
        <w:rPr>
          <w:rFonts w:eastAsia="Calibri"/>
          <w:highlight w:val="cyan"/>
          <w:u w:val="single"/>
        </w:rPr>
        <w:t>antiquated realm of brutality</w:t>
      </w:r>
      <w:r w:rsidRPr="000B5CBA">
        <w:rPr>
          <w:rFonts w:eastAsia="Calibri"/>
          <w:u w:val="single"/>
        </w:rPr>
        <w:t xml:space="preserve"> </w:t>
      </w:r>
      <w:r w:rsidRPr="000B5CBA">
        <w:rPr>
          <w:rFonts w:eastAsia="Calibri"/>
          <w:highlight w:val="cyan"/>
          <w:u w:val="single"/>
        </w:rPr>
        <w:t xml:space="preserve">as well as </w:t>
      </w:r>
      <w:r w:rsidRPr="000B5CBA">
        <w:rPr>
          <w:rFonts w:eastAsia="Calibri"/>
          <w:u w:val="single"/>
        </w:rPr>
        <w:t xml:space="preserve">the ideal of the penitentiary as a </w:t>
      </w:r>
      <w:r w:rsidRPr="000B5CBA">
        <w:rPr>
          <w:rFonts w:eastAsia="Calibri"/>
          <w:highlight w:val="cyan"/>
          <w:u w:val="single"/>
        </w:rPr>
        <w:t>therapeutic retrea</w:t>
      </w:r>
      <w:r w:rsidRPr="000B5CBA">
        <w:rPr>
          <w:rFonts w:eastAsia="Calibri"/>
          <w:u w:val="single"/>
        </w:rPr>
        <w:t xml:space="preserve">t from the larger world both </w:t>
      </w:r>
      <w:r w:rsidRPr="000B5CBA">
        <w:rPr>
          <w:rFonts w:eastAsia="Calibri"/>
          <w:highlight w:val="cyan"/>
          <w:u w:val="single"/>
        </w:rPr>
        <w:t xml:space="preserve">depended on an understanding of the prison as </w:t>
      </w:r>
      <w:r w:rsidRPr="000B5CBA">
        <w:rPr>
          <w:rFonts w:eastAsia="Calibri"/>
          <w:b/>
          <w:iCs/>
          <w:highlight w:val="cyan"/>
          <w:u w:val="single"/>
          <w:bdr w:val="single" w:sz="8" w:space="0" w:color="auto"/>
        </w:rPr>
        <w:t>separate from</w:t>
      </w:r>
      <w:r w:rsidRPr="000B5CBA">
        <w:rPr>
          <w:rFonts w:eastAsia="Calibri"/>
          <w:highlight w:val="cyan"/>
          <w:u w:val="single"/>
        </w:rPr>
        <w:t xml:space="preserve"> and </w:t>
      </w:r>
      <w:r w:rsidRPr="000B5CBA">
        <w:rPr>
          <w:rFonts w:eastAsia="Calibri"/>
          <w:b/>
          <w:iCs/>
          <w:highlight w:val="cyan"/>
          <w:u w:val="single"/>
          <w:bdr w:val="single" w:sz="8" w:space="0" w:color="auto"/>
        </w:rPr>
        <w:t>marginal</w:t>
      </w:r>
      <w:r w:rsidRPr="000B5CBA">
        <w:rPr>
          <w:rFonts w:eastAsia="Calibri"/>
          <w:highlight w:val="cyan"/>
          <w:u w:val="single"/>
        </w:rPr>
        <w:t xml:space="preserve"> to the </w:t>
      </w:r>
      <w:r w:rsidRPr="000B5CBA">
        <w:rPr>
          <w:rFonts w:eastAsia="Calibri"/>
          <w:b/>
          <w:iCs/>
          <w:highlight w:val="cyan"/>
          <w:u w:val="single"/>
          <w:bdr w:val="single" w:sz="8" w:space="0" w:color="auto"/>
        </w:rPr>
        <w:t>world at large</w:t>
      </w:r>
      <w:r w:rsidRPr="000B5CBA">
        <w:rPr>
          <w:rFonts w:eastAsia="Calibri"/>
          <w:highlight w:val="cyan"/>
        </w:rPr>
        <w:t>.</w:t>
      </w:r>
      <w:r w:rsidRPr="000B5CBA">
        <w:rPr>
          <w:rFonts w:eastAsia="Calibri"/>
        </w:rPr>
        <w:t xml:space="preserve"> The penitentiary’s radical critics, on the other hand, position the prison at the center of the US economic and social order, and they insist that it is shot through with the most destructive aspects of capitalist society. As such, they indicate that </w:t>
      </w:r>
      <w:r w:rsidRPr="000B5CBA">
        <w:rPr>
          <w:rFonts w:eastAsia="Calibri"/>
          <w:u w:val="single"/>
        </w:rPr>
        <w:t xml:space="preserve">solving the problems of the prison is not a matter of better governance within the prison or of better management of the boundary between prison and free world. Rather, the prison’s </w:t>
      </w:r>
      <w:r w:rsidRPr="000B5CBA">
        <w:rPr>
          <w:rFonts w:eastAsia="Calibri"/>
          <w:highlight w:val="cyan"/>
          <w:u w:val="single"/>
        </w:rPr>
        <w:t xml:space="preserve">problems are </w:t>
      </w:r>
      <w:r w:rsidRPr="000B5CBA">
        <w:rPr>
          <w:rFonts w:eastAsia="Calibri"/>
          <w:u w:val="single"/>
        </w:rPr>
        <w:t xml:space="preserve">in fact </w:t>
      </w:r>
      <w:r w:rsidRPr="000B5CBA">
        <w:rPr>
          <w:rFonts w:eastAsia="Calibri"/>
          <w:highlight w:val="cyan"/>
          <w:u w:val="single"/>
        </w:rPr>
        <w:t xml:space="preserve">the same </w:t>
      </w:r>
      <w:r w:rsidRPr="000B5CBA">
        <w:rPr>
          <w:rFonts w:eastAsia="Calibri"/>
          <w:u w:val="single"/>
        </w:rPr>
        <w:t xml:space="preserve">social, economic, and political </w:t>
      </w:r>
      <w:r w:rsidRPr="000B5CBA">
        <w:rPr>
          <w:rFonts w:eastAsia="Calibri"/>
          <w:highlight w:val="cyan"/>
          <w:u w:val="single"/>
        </w:rPr>
        <w:t xml:space="preserve">problems that make the </w:t>
      </w:r>
      <w:r w:rsidRPr="000B5CBA">
        <w:rPr>
          <w:rFonts w:eastAsia="Calibri"/>
          <w:b/>
          <w:iCs/>
          <w:highlight w:val="cyan"/>
          <w:u w:val="single"/>
          <w:bdr w:val="single" w:sz="8" w:space="0" w:color="auto"/>
        </w:rPr>
        <w:t>penitentiary</w:t>
      </w:r>
      <w:r w:rsidRPr="000B5CBA">
        <w:rPr>
          <w:rFonts w:eastAsia="Calibri"/>
          <w:highlight w:val="cyan"/>
          <w:u w:val="single"/>
        </w:rPr>
        <w:t xml:space="preserve"> an </w:t>
      </w:r>
      <w:r w:rsidRPr="000B5CBA">
        <w:rPr>
          <w:rFonts w:eastAsia="Calibri"/>
          <w:b/>
          <w:iCs/>
          <w:highlight w:val="cyan"/>
          <w:u w:val="single"/>
          <w:bdr w:val="single" w:sz="8" w:space="0" w:color="auto"/>
        </w:rPr>
        <w:t>obvious</w:t>
      </w:r>
      <w:r w:rsidRPr="000B5CBA">
        <w:rPr>
          <w:rFonts w:eastAsia="Calibri"/>
          <w:highlight w:val="cyan"/>
          <w:u w:val="single"/>
        </w:rPr>
        <w:t xml:space="preserve"> and “</w:t>
      </w:r>
      <w:r w:rsidRPr="000B5CBA">
        <w:rPr>
          <w:rFonts w:eastAsia="Calibri"/>
          <w:b/>
          <w:iCs/>
          <w:highlight w:val="cyan"/>
          <w:u w:val="single"/>
          <w:bdr w:val="single" w:sz="8" w:space="0" w:color="auto"/>
        </w:rPr>
        <w:t>necessary</w:t>
      </w:r>
      <w:r w:rsidRPr="000B5CBA">
        <w:rPr>
          <w:rFonts w:eastAsia="Calibri"/>
          <w:highlight w:val="cyan"/>
          <w:u w:val="single"/>
        </w:rPr>
        <w:t xml:space="preserve">” part of the </w:t>
      </w:r>
      <w:r w:rsidRPr="000B5CBA">
        <w:rPr>
          <w:rFonts w:eastAsia="Calibri"/>
          <w:b/>
          <w:iCs/>
          <w:highlight w:val="cyan"/>
          <w:u w:val="single"/>
          <w:bdr w:val="single" w:sz="8" w:space="0" w:color="auto"/>
        </w:rPr>
        <w:t>social landscape</w:t>
      </w:r>
      <w:r w:rsidRPr="000B5CBA">
        <w:rPr>
          <w:rFonts w:eastAsia="Calibri"/>
          <w:u w:val="single"/>
        </w:rPr>
        <w:t xml:space="preserve"> in the first place.</w:t>
      </w:r>
      <w:r w:rsidRPr="000B5CBA">
        <w:rPr>
          <w:rFonts w:eastAsia="Calibri"/>
        </w:rPr>
        <w:t xml:space="preserve"> Addressing </w:t>
      </w:r>
      <w:r w:rsidRPr="000B5CBA">
        <w:rPr>
          <w:rFonts w:eastAsia="Calibri"/>
          <w:u w:val="single"/>
        </w:rPr>
        <w:t xml:space="preserve">these problems meaningfully requires a broad program of social transformation, not a narrow project of institutional reform. </w:t>
      </w:r>
      <w:r w:rsidRPr="000B5CBA">
        <w:rPr>
          <w:rFonts w:eastAsia="Calibri"/>
          <w:b/>
          <w:iCs/>
          <w:highlight w:val="cyan"/>
          <w:u w:val="single"/>
          <w:bdr w:val="single" w:sz="8" w:space="0" w:color="auto"/>
        </w:rPr>
        <w:t>Fixing</w:t>
      </w:r>
      <w:r w:rsidRPr="000B5CBA">
        <w:rPr>
          <w:rFonts w:eastAsia="Calibri"/>
          <w:highlight w:val="cyan"/>
          <w:u w:val="single"/>
        </w:rPr>
        <w:t xml:space="preserve"> the problem of </w:t>
      </w:r>
      <w:r w:rsidRPr="000B5CBA">
        <w:rPr>
          <w:rFonts w:eastAsia="Calibri"/>
          <w:b/>
          <w:iCs/>
          <w:highlight w:val="cyan"/>
          <w:u w:val="single"/>
          <w:bdr w:val="single" w:sz="8" w:space="0" w:color="auto"/>
        </w:rPr>
        <w:t>the prison</w:t>
      </w:r>
      <w:r w:rsidRPr="000B5CBA">
        <w:rPr>
          <w:rFonts w:eastAsia="Calibri"/>
          <w:highlight w:val="cyan"/>
          <w:u w:val="single"/>
        </w:rPr>
        <w:t xml:space="preserve"> thus means </w:t>
      </w:r>
      <w:r w:rsidRPr="000B5CBA">
        <w:rPr>
          <w:rFonts w:eastAsia="Calibri"/>
          <w:b/>
          <w:iCs/>
          <w:highlight w:val="cyan"/>
          <w:u w:val="single"/>
          <w:bdr w:val="single" w:sz="8" w:space="0" w:color="auto"/>
        </w:rPr>
        <w:t>fixing the world</w:t>
      </w:r>
      <w:r w:rsidRPr="000B5CBA">
        <w:rPr>
          <w:rFonts w:eastAsia="Calibri"/>
          <w:highlight w:val="cyan"/>
        </w:rPr>
        <w:t>.</w:t>
      </w:r>
    </w:p>
    <w:p w14:paraId="20197E99" w14:textId="59B4AFAA" w:rsidR="0072792E" w:rsidRDefault="0072792E" w:rsidP="0072792E">
      <w:pPr>
        <w:pStyle w:val="Heading3"/>
      </w:pPr>
      <w:r>
        <w:lastRenderedPageBreak/>
        <w:t>1NC---OFF</w:t>
      </w:r>
    </w:p>
    <w:p w14:paraId="47A8F2AB" w14:textId="626F3E72" w:rsidR="0072792E" w:rsidRDefault="0072792E" w:rsidP="0072792E">
      <w:pPr>
        <w:pStyle w:val="Heading4"/>
      </w:pPr>
      <w:r>
        <w:t>Dems likely win but there’s lots of uncertainty</w:t>
      </w:r>
    </w:p>
    <w:p w14:paraId="377271AC" w14:textId="77777777" w:rsidR="0072792E" w:rsidRPr="00166262" w:rsidRDefault="0072792E" w:rsidP="0072792E">
      <w:r w:rsidRPr="00166262">
        <w:rPr>
          <w:rStyle w:val="Style13ptBold"/>
        </w:rPr>
        <w:t>Willoughby 3/6</w:t>
      </w:r>
      <w:r>
        <w:t xml:space="preserve"> (George, Senior Data Journalist, “</w:t>
      </w:r>
      <w:r w:rsidRPr="00166262">
        <w:t>Who will win the 2026 midterm elections? Polls and predictions</w:t>
      </w:r>
      <w:r>
        <w:t xml:space="preserve">,” The Times. 2026. </w:t>
      </w:r>
      <w:r w:rsidRPr="00166262">
        <w:t>https://www.thetimes.com/us/news-today/article/who-win-midterm-elections-2026-polls-predictions-odds-c8d9qnbk5?gaa_at=eafs&amp;gaa_n=AWEtsqdfcwFwYoRwmR0RycSfoEECHiTIl0BJkvJYkmxRVIvczCyDdDEINUqTNEb-i7E%3D&amp;gaa_ts=69ab8d8f&amp;gaa_sig=oOYvsi71i3pRr8-GdtCkRkyT1BZEw7E5ZxxStukdNznEQTfBZoQM9LJkMhJ9E-_rNFDQY9IzenCUgeudA77EXQ%3D%3D</w:t>
      </w:r>
      <w:r>
        <w:t>) [</w:t>
      </w:r>
      <w:proofErr w:type="spellStart"/>
      <w:r>
        <w:t>nagel</w:t>
      </w:r>
      <w:proofErr w:type="spellEnd"/>
      <w:r>
        <w:t>]</w:t>
      </w:r>
    </w:p>
    <w:p w14:paraId="3C7FAE5F" w14:textId="77777777" w:rsidR="0072792E" w:rsidRPr="003922CC" w:rsidRDefault="0072792E" w:rsidP="0072792E">
      <w:pPr>
        <w:rPr>
          <w:sz w:val="14"/>
        </w:rPr>
      </w:pPr>
      <w:r w:rsidRPr="00166262">
        <w:rPr>
          <w:sz w:val="14"/>
        </w:rPr>
        <w:t xml:space="preserve">Since the start of the year, </w:t>
      </w:r>
      <w:r w:rsidRPr="00166262">
        <w:rPr>
          <w:rStyle w:val="StyleUnderline"/>
        </w:rPr>
        <w:t xml:space="preserve">most </w:t>
      </w:r>
      <w:r w:rsidRPr="00166262">
        <w:rPr>
          <w:rStyle w:val="StyleUnderline"/>
          <w:highlight w:val="yellow"/>
        </w:rPr>
        <w:t>pollsters have given</w:t>
      </w:r>
      <w:r w:rsidRPr="00166262">
        <w:rPr>
          <w:rStyle w:val="StyleUnderline"/>
        </w:rPr>
        <w:t xml:space="preserve"> the </w:t>
      </w:r>
      <w:r w:rsidRPr="00166262">
        <w:rPr>
          <w:rStyle w:val="StyleUnderline"/>
          <w:highlight w:val="yellow"/>
        </w:rPr>
        <w:t>Democrats</w:t>
      </w:r>
      <w:r w:rsidRPr="00166262">
        <w:rPr>
          <w:rStyle w:val="StyleUnderline"/>
        </w:rPr>
        <w:t xml:space="preserve"> a </w:t>
      </w:r>
      <w:r w:rsidRPr="00166262">
        <w:rPr>
          <w:rStyle w:val="StyleUnderline"/>
          <w:highlight w:val="yellow"/>
        </w:rPr>
        <w:t>lead</w:t>
      </w:r>
      <w:r w:rsidRPr="00166262">
        <w:rPr>
          <w:rStyle w:val="StyleUnderline"/>
        </w:rPr>
        <w:t xml:space="preserve"> nationally </w:t>
      </w:r>
      <w:r w:rsidRPr="00166262">
        <w:rPr>
          <w:rStyle w:val="StyleUnderline"/>
          <w:highlight w:val="yellow"/>
        </w:rPr>
        <w:t>of</w:t>
      </w:r>
      <w:r w:rsidRPr="00166262">
        <w:rPr>
          <w:rStyle w:val="StyleUnderline"/>
        </w:rPr>
        <w:t xml:space="preserve"> about </w:t>
      </w:r>
      <w:r w:rsidRPr="00166262">
        <w:rPr>
          <w:rStyle w:val="StyleUnderline"/>
          <w:highlight w:val="yellow"/>
        </w:rPr>
        <w:t>four points</w:t>
      </w:r>
      <w:r w:rsidRPr="00166262">
        <w:rPr>
          <w:rStyle w:val="StyleUnderline"/>
        </w:rPr>
        <w:t xml:space="preserve">, although this is </w:t>
      </w:r>
      <w:r w:rsidRPr="00166262">
        <w:rPr>
          <w:rStyle w:val="Emphasis"/>
          <w:highlight w:val="yellow"/>
        </w:rPr>
        <w:t>based on</w:t>
      </w:r>
      <w:r w:rsidRPr="00166262">
        <w:rPr>
          <w:rStyle w:val="Emphasis"/>
        </w:rPr>
        <w:t xml:space="preserve"> only a</w:t>
      </w:r>
      <w:r>
        <w:rPr>
          <w:rStyle w:val="Emphasis"/>
        </w:rPr>
        <w:t xml:space="preserve"> </w:t>
      </w:r>
      <w:r w:rsidRPr="00166262">
        <w:rPr>
          <w:rStyle w:val="Emphasis"/>
          <w:highlight w:val="yellow"/>
        </w:rPr>
        <w:t>few surveys</w:t>
      </w:r>
      <w:r w:rsidRPr="00166262">
        <w:rPr>
          <w:sz w:val="14"/>
        </w:rPr>
        <w:t>.</w:t>
      </w:r>
      <w:r>
        <w:rPr>
          <w:sz w:val="14"/>
        </w:rPr>
        <w:t xml:space="preserve"> </w:t>
      </w:r>
      <w:r w:rsidRPr="00166262">
        <w:rPr>
          <w:rStyle w:val="StyleUnderline"/>
        </w:rPr>
        <w:t xml:space="preserve">It is also </w:t>
      </w:r>
      <w:r w:rsidRPr="00166262">
        <w:rPr>
          <w:rStyle w:val="StyleUnderline"/>
          <w:highlight w:val="yellow"/>
        </w:rPr>
        <w:t>unclear whether</w:t>
      </w:r>
      <w:r w:rsidRPr="00166262">
        <w:rPr>
          <w:rStyle w:val="StyleUnderline"/>
        </w:rPr>
        <w:t xml:space="preserve"> the </w:t>
      </w:r>
      <w:r w:rsidRPr="00166262">
        <w:rPr>
          <w:rStyle w:val="StyleUnderline"/>
          <w:highlight w:val="yellow"/>
        </w:rPr>
        <w:t>polling</w:t>
      </w:r>
      <w:r w:rsidRPr="00166262">
        <w:rPr>
          <w:rStyle w:val="StyleUnderline"/>
        </w:rPr>
        <w:t xml:space="preserve"> industry has </w:t>
      </w:r>
      <w:r w:rsidRPr="00166262">
        <w:rPr>
          <w:rStyle w:val="StyleUnderline"/>
          <w:highlight w:val="yellow"/>
        </w:rPr>
        <w:t>learnt from</w:t>
      </w:r>
      <w:r w:rsidRPr="00166262">
        <w:rPr>
          <w:rStyle w:val="StyleUnderline"/>
        </w:rPr>
        <w:t xml:space="preserve"> its </w:t>
      </w:r>
      <w:r w:rsidRPr="00166262">
        <w:rPr>
          <w:rStyle w:val="StyleUnderline"/>
          <w:highlight w:val="yellow"/>
        </w:rPr>
        <w:t>mistakes</w:t>
      </w:r>
      <w:r w:rsidRPr="00166262">
        <w:rPr>
          <w:rStyle w:val="StyleUnderline"/>
        </w:rPr>
        <w:t xml:space="preserve"> in 2024. Most pollsters expected Kamala Harris to claim the presidency,</w:t>
      </w:r>
      <w:r w:rsidRPr="00166262">
        <w:rPr>
          <w:sz w:val="14"/>
        </w:rPr>
        <w:t xml:space="preserve"> yet</w:t>
      </w:r>
      <w:r>
        <w:rPr>
          <w:sz w:val="14"/>
        </w:rPr>
        <w:t xml:space="preserve"> </w:t>
      </w:r>
      <w:r w:rsidRPr="00166262">
        <w:rPr>
          <w:sz w:val="14"/>
        </w:rPr>
        <w:t xml:space="preserve">Trump won by a comfortable margin. </w:t>
      </w:r>
      <w:r w:rsidRPr="00166262">
        <w:rPr>
          <w:rStyle w:val="Emphasis"/>
        </w:rPr>
        <w:t xml:space="preserve">It was </w:t>
      </w:r>
      <w:r w:rsidRPr="00166262">
        <w:rPr>
          <w:rStyle w:val="Emphasis"/>
          <w:highlight w:val="yellow"/>
        </w:rPr>
        <w:t>not the first time pollsters</w:t>
      </w:r>
      <w:r w:rsidRPr="00166262">
        <w:rPr>
          <w:rStyle w:val="Emphasis"/>
        </w:rPr>
        <w:t xml:space="preserve"> had </w:t>
      </w:r>
      <w:r w:rsidRPr="00166262">
        <w:rPr>
          <w:rStyle w:val="Emphasis"/>
          <w:highlight w:val="yellow"/>
        </w:rPr>
        <w:t>underestimated him</w:t>
      </w:r>
      <w:r w:rsidRPr="00166262">
        <w:rPr>
          <w:rStyle w:val="Emphasis"/>
        </w:rPr>
        <w:t>.</w:t>
      </w:r>
      <w:r>
        <w:rPr>
          <w:rStyle w:val="Emphasis"/>
        </w:rPr>
        <w:t xml:space="preserve"> </w:t>
      </w:r>
      <w:r w:rsidRPr="00166262">
        <w:rPr>
          <w:sz w:val="14"/>
        </w:rPr>
        <w:t xml:space="preserve">Then again, </w:t>
      </w:r>
      <w:r w:rsidRPr="00166262">
        <w:rPr>
          <w:rStyle w:val="StyleUnderline"/>
        </w:rPr>
        <w:t xml:space="preserve">in the </w:t>
      </w:r>
      <w:r w:rsidRPr="00166262">
        <w:rPr>
          <w:rStyle w:val="StyleUnderline"/>
          <w:highlight w:val="yellow"/>
        </w:rPr>
        <w:t>2022 midterms, pollsters</w:t>
      </w:r>
      <w:r w:rsidRPr="00166262">
        <w:rPr>
          <w:rStyle w:val="StyleUnderline"/>
        </w:rPr>
        <w:t xml:space="preserve"> also </w:t>
      </w:r>
      <w:r w:rsidRPr="00166262">
        <w:rPr>
          <w:rStyle w:val="StyleUnderline"/>
          <w:highlight w:val="yellow"/>
        </w:rPr>
        <w:t>missed</w:t>
      </w:r>
      <w:r w:rsidRPr="00166262">
        <w:rPr>
          <w:rStyle w:val="StyleUnderline"/>
        </w:rPr>
        <w:t xml:space="preserve"> a “</w:t>
      </w:r>
      <w:r w:rsidRPr="00166262">
        <w:rPr>
          <w:rStyle w:val="StyleUnderline"/>
          <w:highlight w:val="yellow"/>
        </w:rPr>
        <w:t>blue wave</w:t>
      </w:r>
      <w:r w:rsidRPr="00166262">
        <w:rPr>
          <w:rStyle w:val="StyleUnderline"/>
        </w:rPr>
        <w:t>” of Democratic support.</w:t>
      </w:r>
      <w:r w:rsidRPr="00166262">
        <w:rPr>
          <w:sz w:val="14"/>
        </w:rPr>
        <w:t xml:space="preserve"> </w:t>
      </w:r>
      <w:r w:rsidRPr="00166262">
        <w:rPr>
          <w:rStyle w:val="Emphasis"/>
        </w:rPr>
        <w:t>Every poll should be taken with a pinch of salt.</w:t>
      </w:r>
      <w:r>
        <w:rPr>
          <w:rStyle w:val="Emphasis"/>
        </w:rPr>
        <w:t xml:space="preserve"> </w:t>
      </w:r>
      <w:r w:rsidRPr="00166262">
        <w:rPr>
          <w:sz w:val="14"/>
        </w:rPr>
        <w:t>What is the state of play?</w:t>
      </w:r>
      <w:r>
        <w:rPr>
          <w:sz w:val="14"/>
        </w:rPr>
        <w:t xml:space="preserve"> </w:t>
      </w:r>
      <w:r w:rsidRPr="00166262">
        <w:rPr>
          <w:rStyle w:val="Emphasis"/>
          <w:highlight w:val="yellow"/>
        </w:rPr>
        <w:t>National polling</w:t>
      </w:r>
      <w:r w:rsidRPr="00166262">
        <w:rPr>
          <w:rStyle w:val="Emphasis"/>
        </w:rPr>
        <w:t xml:space="preserve"> also </w:t>
      </w:r>
      <w:r w:rsidRPr="00166262">
        <w:rPr>
          <w:rStyle w:val="Emphasis"/>
          <w:highlight w:val="yellow"/>
        </w:rPr>
        <w:t>does not give</w:t>
      </w:r>
      <w:r w:rsidRPr="00166262">
        <w:rPr>
          <w:rStyle w:val="Emphasis"/>
        </w:rPr>
        <w:t xml:space="preserve"> a direct </w:t>
      </w:r>
      <w:r w:rsidRPr="00166262">
        <w:rPr>
          <w:rStyle w:val="Emphasis"/>
          <w:highlight w:val="yellow"/>
        </w:rPr>
        <w:t>insight into likely results</w:t>
      </w:r>
      <w:r w:rsidRPr="00166262">
        <w:rPr>
          <w:sz w:val="14"/>
        </w:rPr>
        <w:t>, as senators and members of Congress are voted in by first-past-the-post in their state or district.</w:t>
      </w:r>
      <w:r>
        <w:rPr>
          <w:sz w:val="14"/>
        </w:rPr>
        <w:t xml:space="preserve"> </w:t>
      </w:r>
      <w:r w:rsidRPr="00166262">
        <w:rPr>
          <w:rStyle w:val="StyleUnderline"/>
        </w:rPr>
        <w:t>In 2024, the</w:t>
      </w:r>
      <w:r>
        <w:rPr>
          <w:rStyle w:val="StyleUnderline"/>
        </w:rPr>
        <w:t xml:space="preserve"> </w:t>
      </w:r>
      <w:r w:rsidRPr="00166262">
        <w:rPr>
          <w:rStyle w:val="StyleUnderline"/>
        </w:rPr>
        <w:t>Republicans</w:t>
      </w:r>
      <w:r>
        <w:rPr>
          <w:rStyle w:val="StyleUnderline"/>
        </w:rPr>
        <w:t xml:space="preserve"> </w:t>
      </w:r>
      <w:r w:rsidRPr="00166262">
        <w:rPr>
          <w:rStyle w:val="StyleUnderline"/>
        </w:rPr>
        <w:t>flipped four Democratic-held seats to gain control of the</w:t>
      </w:r>
      <w:r>
        <w:rPr>
          <w:rStyle w:val="StyleUnderline"/>
        </w:rPr>
        <w:t xml:space="preserve"> </w:t>
      </w:r>
      <w:r w:rsidRPr="00166262">
        <w:rPr>
          <w:rStyle w:val="StyleUnderline"/>
        </w:rPr>
        <w:t>Senate</w:t>
      </w:r>
      <w:r>
        <w:rPr>
          <w:rStyle w:val="StyleUnderline"/>
        </w:rPr>
        <w:t xml:space="preserve"> </w:t>
      </w:r>
      <w:r w:rsidRPr="00166262">
        <w:rPr>
          <w:rStyle w:val="StyleUnderline"/>
        </w:rPr>
        <w:t xml:space="preserve">for the first time in four years. They also successfully defended </w:t>
      </w:r>
      <w:proofErr w:type="gramStart"/>
      <w:r w:rsidRPr="00166262">
        <w:rPr>
          <w:rStyle w:val="StyleUnderline"/>
        </w:rPr>
        <w:t>all of</w:t>
      </w:r>
      <w:proofErr w:type="gramEnd"/>
      <w:r w:rsidRPr="00166262">
        <w:rPr>
          <w:rStyle w:val="StyleUnderline"/>
        </w:rPr>
        <w:t xml:space="preserve"> their seats</w:t>
      </w:r>
      <w:r w:rsidRPr="00166262">
        <w:rPr>
          <w:sz w:val="14"/>
        </w:rPr>
        <w:t>.</w:t>
      </w:r>
      <w:r>
        <w:rPr>
          <w:sz w:val="14"/>
        </w:rPr>
        <w:t xml:space="preserve"> </w:t>
      </w:r>
      <w:r w:rsidRPr="003922CC">
        <w:rPr>
          <w:sz w:val="14"/>
        </w:rPr>
        <w:t>[GRAPHIC OMITTED]</w:t>
      </w:r>
      <w:r>
        <w:rPr>
          <w:sz w:val="14"/>
        </w:rPr>
        <w:t xml:space="preserve"> </w:t>
      </w:r>
      <w:r w:rsidRPr="003922CC">
        <w:rPr>
          <w:sz w:val="14"/>
        </w:rPr>
        <w:t>This time, there are 35 seats in the Senate to be contested. Plenty look like toss-ups, including Georgia, Maine, Michigan and North Carolina. Texas, which has not voted in a Democratic senator since 1988,</w:t>
      </w:r>
      <w:r>
        <w:rPr>
          <w:sz w:val="14"/>
        </w:rPr>
        <w:t xml:space="preserve"> </w:t>
      </w:r>
      <w:r w:rsidRPr="003922CC">
        <w:rPr>
          <w:sz w:val="14"/>
        </w:rPr>
        <w:t xml:space="preserve">is another interesting race. Democrats tapped James Talarico as the nominee (beating early </w:t>
      </w:r>
      <w:proofErr w:type="spellStart"/>
      <w:r w:rsidRPr="003922CC">
        <w:rPr>
          <w:sz w:val="14"/>
        </w:rPr>
        <w:t>favourite</w:t>
      </w:r>
      <w:proofErr w:type="spellEnd"/>
      <w:r w:rsidRPr="003922CC">
        <w:rPr>
          <w:sz w:val="14"/>
        </w:rPr>
        <w:t xml:space="preserve"> Jasmine Crockett) in the March 3 primary. The Republican primary is headed for a run-off between John Cornyn and Ken Paxton in May.</w:t>
      </w:r>
      <w:r>
        <w:rPr>
          <w:sz w:val="14"/>
        </w:rPr>
        <w:t xml:space="preserve"> </w:t>
      </w:r>
      <w:r w:rsidRPr="003922CC">
        <w:rPr>
          <w:sz w:val="14"/>
        </w:rPr>
        <w:t xml:space="preserve">As for the House of Representatives, in 2024 the Republicans won 220 of the 435 seats, or just over 50 per cent. Voters will be electing representatives from </w:t>
      </w:r>
      <w:proofErr w:type="gramStart"/>
      <w:r w:rsidRPr="003922CC">
        <w:rPr>
          <w:sz w:val="14"/>
        </w:rPr>
        <w:t>all of</w:t>
      </w:r>
      <w:proofErr w:type="gramEnd"/>
      <w:r w:rsidRPr="003922CC">
        <w:rPr>
          <w:sz w:val="14"/>
        </w:rPr>
        <w:t xml:space="preserve"> the congressional districts again this year.</w:t>
      </w:r>
      <w:r>
        <w:rPr>
          <w:sz w:val="14"/>
        </w:rPr>
        <w:t xml:space="preserve"> </w:t>
      </w:r>
      <w:r w:rsidRPr="003922CC">
        <w:rPr>
          <w:sz w:val="14"/>
        </w:rPr>
        <w:t>[GRAPHIC OMITTED]</w:t>
      </w:r>
      <w:r>
        <w:rPr>
          <w:sz w:val="14"/>
        </w:rPr>
        <w:t xml:space="preserve"> </w:t>
      </w:r>
      <w:r w:rsidRPr="00166262">
        <w:rPr>
          <w:sz w:val="14"/>
        </w:rPr>
        <w:t>What do prediction markets suggest?</w:t>
      </w:r>
      <w:r>
        <w:rPr>
          <w:sz w:val="14"/>
        </w:rPr>
        <w:t xml:space="preserve"> </w:t>
      </w:r>
      <w:r w:rsidRPr="00166262">
        <w:rPr>
          <w:rStyle w:val="StyleUnderline"/>
        </w:rPr>
        <w:t>While pollsters missed the mark in 2024, betting sites fared better and forecasted a Trump win</w:t>
      </w:r>
      <w:r w:rsidRPr="00166262">
        <w:rPr>
          <w:sz w:val="14"/>
        </w:rPr>
        <w:t xml:space="preserve"> weeks before it happened.</w:t>
      </w:r>
      <w:r>
        <w:rPr>
          <w:sz w:val="14"/>
        </w:rPr>
        <w:t xml:space="preserve"> </w:t>
      </w:r>
      <w:r w:rsidRPr="00166262">
        <w:rPr>
          <w:rStyle w:val="StyleUnderline"/>
        </w:rPr>
        <w:t xml:space="preserve">According to </w:t>
      </w:r>
      <w:proofErr w:type="spellStart"/>
      <w:r w:rsidRPr="00166262">
        <w:rPr>
          <w:rStyle w:val="StyleUnderline"/>
          <w:highlight w:val="yellow"/>
        </w:rPr>
        <w:t>Polymarket</w:t>
      </w:r>
      <w:proofErr w:type="spellEnd"/>
      <w:r w:rsidRPr="00166262">
        <w:rPr>
          <w:sz w:val="14"/>
        </w:rPr>
        <w:t xml:space="preserve">, a cryptocurrency-based prediction market, </w:t>
      </w:r>
      <w:r w:rsidRPr="00166262">
        <w:rPr>
          <w:rStyle w:val="StyleUnderline"/>
          <w:highlight w:val="yellow"/>
        </w:rPr>
        <w:t>investors are confident</w:t>
      </w:r>
      <w:r w:rsidRPr="00166262">
        <w:rPr>
          <w:rStyle w:val="StyleUnderline"/>
        </w:rPr>
        <w:t xml:space="preserve"> that the</w:t>
      </w:r>
      <w:r>
        <w:rPr>
          <w:rStyle w:val="StyleUnderline"/>
        </w:rPr>
        <w:t xml:space="preserve"> </w:t>
      </w:r>
      <w:r w:rsidRPr="00166262">
        <w:rPr>
          <w:rStyle w:val="StyleUnderline"/>
          <w:highlight w:val="yellow"/>
        </w:rPr>
        <w:t>Democrats</w:t>
      </w:r>
      <w:r w:rsidRPr="003922CC">
        <w:rPr>
          <w:rStyle w:val="StyleUnderline"/>
          <w:highlight w:val="yellow"/>
        </w:rPr>
        <w:t xml:space="preserve"> </w:t>
      </w:r>
      <w:r w:rsidRPr="00166262">
        <w:rPr>
          <w:rStyle w:val="StyleUnderline"/>
          <w:highlight w:val="yellow"/>
        </w:rPr>
        <w:t>will have</w:t>
      </w:r>
      <w:r w:rsidRPr="00166262">
        <w:rPr>
          <w:rStyle w:val="StyleUnderline"/>
        </w:rPr>
        <w:t xml:space="preserve"> a </w:t>
      </w:r>
      <w:r w:rsidRPr="00166262">
        <w:rPr>
          <w:rStyle w:val="StyleUnderline"/>
          <w:highlight w:val="yellow"/>
        </w:rPr>
        <w:t>good night</w:t>
      </w:r>
      <w:r w:rsidRPr="00166262">
        <w:rPr>
          <w:rStyle w:val="StyleUnderline"/>
        </w:rPr>
        <w:t xml:space="preserve"> this time. It puts the odds of a </w:t>
      </w:r>
      <w:r w:rsidRPr="00166262">
        <w:rPr>
          <w:rStyle w:val="StyleUnderline"/>
          <w:highlight w:val="yellow"/>
        </w:rPr>
        <w:t>Republican</w:t>
      </w:r>
      <w:r w:rsidRPr="00166262">
        <w:rPr>
          <w:rStyle w:val="StyleUnderline"/>
        </w:rPr>
        <w:t xml:space="preserve">-controlled </w:t>
      </w:r>
      <w:r w:rsidRPr="00166262">
        <w:rPr>
          <w:rStyle w:val="StyleUnderline"/>
          <w:highlight w:val="yellow"/>
        </w:rPr>
        <w:t>Senate and</w:t>
      </w:r>
      <w:r w:rsidRPr="00166262">
        <w:rPr>
          <w:rStyle w:val="StyleUnderline"/>
        </w:rPr>
        <w:t xml:space="preserve"> a </w:t>
      </w:r>
      <w:r w:rsidRPr="00166262">
        <w:rPr>
          <w:rStyle w:val="StyleUnderline"/>
          <w:highlight w:val="yellow"/>
        </w:rPr>
        <w:t>Democrat</w:t>
      </w:r>
      <w:r w:rsidRPr="00166262">
        <w:rPr>
          <w:rStyle w:val="StyleUnderline"/>
        </w:rPr>
        <w:t xml:space="preserve">-controlled </w:t>
      </w:r>
      <w:r w:rsidRPr="00166262">
        <w:rPr>
          <w:rStyle w:val="StyleUnderline"/>
          <w:highlight w:val="yellow"/>
        </w:rPr>
        <w:t>House at 44 per cent, while</w:t>
      </w:r>
      <w:r w:rsidRPr="00166262">
        <w:rPr>
          <w:rStyle w:val="StyleUnderline"/>
        </w:rPr>
        <w:t xml:space="preserve"> a </w:t>
      </w:r>
      <w:r w:rsidRPr="00166262">
        <w:rPr>
          <w:rStyle w:val="StyleUnderline"/>
          <w:highlight w:val="yellow"/>
        </w:rPr>
        <w:t>Democratic sweep</w:t>
      </w:r>
      <w:r w:rsidRPr="00166262">
        <w:rPr>
          <w:rStyle w:val="StyleUnderline"/>
        </w:rPr>
        <w:t xml:space="preserve"> of both chambers </w:t>
      </w:r>
      <w:r w:rsidRPr="00166262">
        <w:rPr>
          <w:rStyle w:val="StyleUnderline"/>
          <w:highlight w:val="yellow"/>
        </w:rPr>
        <w:t>is 40 per cent</w:t>
      </w:r>
      <w:r w:rsidRPr="00166262">
        <w:rPr>
          <w:rStyle w:val="StyleUnderline"/>
        </w:rPr>
        <w:t>, up 19 points since July last year</w:t>
      </w:r>
      <w:r w:rsidRPr="00166262">
        <w:rPr>
          <w:sz w:val="14"/>
        </w:rPr>
        <w:t>.</w:t>
      </w:r>
      <w:r>
        <w:rPr>
          <w:sz w:val="14"/>
        </w:rPr>
        <w:t xml:space="preserve"> </w:t>
      </w:r>
      <w:r w:rsidRPr="00166262">
        <w:rPr>
          <w:sz w:val="14"/>
        </w:rPr>
        <w:t>Which races will be interesting?</w:t>
      </w:r>
      <w:r>
        <w:rPr>
          <w:sz w:val="14"/>
        </w:rPr>
        <w:t xml:space="preserve"> </w:t>
      </w:r>
      <w:r w:rsidRPr="00166262">
        <w:rPr>
          <w:rStyle w:val="StyleUnderline"/>
        </w:rPr>
        <w:t>In the Senate, there are four “toss-up” states that could go either way</w:t>
      </w:r>
      <w:r w:rsidRPr="00166262">
        <w:rPr>
          <w:sz w:val="14"/>
        </w:rPr>
        <w:t>, according to The Cook Report — Maine and North Carolina, held now by Republicans, and Georgia and Michigan, held by the Democrats.</w:t>
      </w:r>
      <w:r>
        <w:rPr>
          <w:sz w:val="14"/>
        </w:rPr>
        <w:t xml:space="preserve"> </w:t>
      </w:r>
      <w:r w:rsidRPr="003922CC">
        <w:rPr>
          <w:sz w:val="14"/>
        </w:rPr>
        <w:t>[GRAPHIC OMITTED]</w:t>
      </w:r>
      <w:r>
        <w:rPr>
          <w:sz w:val="14"/>
        </w:rPr>
        <w:t xml:space="preserve"> </w:t>
      </w:r>
      <w:r w:rsidRPr="003922CC">
        <w:rPr>
          <w:rStyle w:val="StyleUnderline"/>
          <w:highlight w:val="yellow"/>
        </w:rPr>
        <w:t>In the House, there are 18</w:t>
      </w:r>
      <w:r w:rsidRPr="003922CC">
        <w:rPr>
          <w:rStyle w:val="StyleUnderline"/>
        </w:rPr>
        <w:t xml:space="preserve"> seats listed as a </w:t>
      </w:r>
      <w:r w:rsidRPr="003922CC">
        <w:rPr>
          <w:rStyle w:val="StyleUnderline"/>
          <w:highlight w:val="yellow"/>
        </w:rPr>
        <w:t>toss-up</w:t>
      </w:r>
      <w:r w:rsidRPr="003922CC">
        <w:rPr>
          <w:sz w:val="14"/>
        </w:rPr>
        <w:t xml:space="preserve"> and 14 of them are held by Republicans.</w:t>
      </w:r>
    </w:p>
    <w:p w14:paraId="09515904" w14:textId="77777777" w:rsidR="0072792E" w:rsidRDefault="0072792E" w:rsidP="0072792E">
      <w:pPr>
        <w:rPr>
          <w:rFonts w:eastAsiaTheme="majorEastAsia" w:cstheme="majorBidi"/>
          <w:b/>
          <w:sz w:val="32"/>
          <w:szCs w:val="24"/>
          <w:u w:val="single"/>
        </w:rPr>
      </w:pPr>
      <w:r>
        <w:br w:type="page"/>
      </w:r>
    </w:p>
    <w:p w14:paraId="5A7C8DFC" w14:textId="77777777" w:rsidR="0072792E" w:rsidRPr="00504154" w:rsidRDefault="0072792E" w:rsidP="0072792E"/>
    <w:p w14:paraId="775FD39C" w14:textId="60BB7913" w:rsidR="0072792E" w:rsidRDefault="0072792E" w:rsidP="0072792E">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2460A6C" w14:textId="77777777" w:rsidR="0072792E" w:rsidRPr="00E33D16" w:rsidRDefault="0072792E" w:rsidP="0072792E">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40AA9BA" w14:textId="77777777" w:rsidR="0072792E" w:rsidRPr="00211071" w:rsidRDefault="0072792E" w:rsidP="0072792E">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81E0BE6" w14:textId="77777777" w:rsidR="0072792E" w:rsidRPr="00211071" w:rsidRDefault="0072792E" w:rsidP="0072792E">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more and more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63BB73C2" w14:textId="77777777" w:rsidR="0072792E" w:rsidRDefault="0072792E" w:rsidP="0072792E">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853D5">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853D5">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F853D5">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853D5">
        <w:rPr>
          <w:rStyle w:val="StyleUnderline"/>
          <w:highlight w:val="green"/>
        </w:rPr>
        <w:t>cancelled</w:t>
      </w:r>
      <w:r w:rsidRPr="00211071">
        <w:rPr>
          <w:sz w:val="16"/>
        </w:rPr>
        <w:t xml:space="preserve"> the </w:t>
      </w:r>
      <w:r w:rsidRPr="00F853D5">
        <w:rPr>
          <w:rStyle w:val="StyleUnderline"/>
          <w:highlight w:val="green"/>
        </w:rPr>
        <w:t>union contracts</w:t>
      </w:r>
      <w:r w:rsidRPr="00211071">
        <w:rPr>
          <w:rStyle w:val="StyleUnderline"/>
        </w:rPr>
        <w:t xml:space="preserve"> </w:t>
      </w:r>
      <w:r w:rsidRPr="00F853D5">
        <w:rPr>
          <w:rStyle w:val="StyleUnderline"/>
          <w:highlight w:val="green"/>
        </w:rPr>
        <w:t>of</w:t>
      </w:r>
      <w:r w:rsidRPr="00211071">
        <w:rPr>
          <w:sz w:val="16"/>
        </w:rPr>
        <w:t xml:space="preserve"> nearly </w:t>
      </w:r>
      <w:r w:rsidRPr="00211071">
        <w:rPr>
          <w:rStyle w:val="StyleUnderline"/>
        </w:rPr>
        <w:t xml:space="preserve">a million </w:t>
      </w:r>
      <w:r w:rsidRPr="00F853D5">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954C753" w14:textId="77777777" w:rsidR="0072792E" w:rsidRDefault="0072792E" w:rsidP="0072792E"/>
    <w:p w14:paraId="346F7992" w14:textId="1320A9B1" w:rsidR="0072792E" w:rsidRPr="0082345F" w:rsidRDefault="0072792E" w:rsidP="0072792E">
      <w:pPr>
        <w:pStyle w:val="Heading4"/>
        <w:rPr>
          <w:rFonts w:cs="Arial"/>
        </w:rPr>
      </w:pPr>
      <w:r w:rsidRPr="0082345F">
        <w:rPr>
          <w:rFonts w:cs="Arial"/>
        </w:rPr>
        <w:lastRenderedPageBreak/>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33979548" w14:textId="77777777" w:rsidR="0072792E" w:rsidRPr="0082345F" w:rsidRDefault="0072792E" w:rsidP="0072792E">
      <w:r w:rsidRPr="0082345F">
        <w:rPr>
          <w:rStyle w:val="Style13ptBold"/>
        </w:rPr>
        <w:t xml:space="preserve">Bremmer &amp; </w:t>
      </w:r>
      <w:proofErr w:type="spellStart"/>
      <w:r w:rsidRPr="0082345F">
        <w:rPr>
          <w:rStyle w:val="Style13ptBold"/>
        </w:rPr>
        <w:t>Kupchan</w:t>
      </w:r>
      <w:proofErr w:type="spellEnd"/>
      <w:r w:rsidRPr="0082345F">
        <w:rPr>
          <w:rStyle w:val="Style13ptBold"/>
        </w:rPr>
        <w:t xml:space="preserve"> ’25</w:t>
      </w:r>
      <w:r w:rsidRPr="0082345F">
        <w:t xml:space="preserve"> [Ian Bremmer, Political scientist focused on global political risk, president of Eurasia Group, PhD in Political Science form Standford; and Cliff </w:t>
      </w:r>
      <w:proofErr w:type="spellStart"/>
      <w:r w:rsidRPr="0082345F">
        <w:t>Kupchan</w:t>
      </w:r>
      <w:proofErr w:type="spellEnd"/>
      <w:r w:rsidRPr="0082345F">
        <w:t xml:space="preserve">, Political analyst, chairman of Eurasia Group, former senior foreign policy advisor for Eurasia on the U.S. House of Representatives International Relations Committee, MA in Political Science; 2025. TOP RISKS 2025. Eurasia Group. https://www.sipotra.it/wp-content/uploads/2025/02/TOP-RISKS-2025.pdf; </w:t>
      </w:r>
      <w:proofErr w:type="spellStart"/>
      <w:r w:rsidRPr="0082345F">
        <w:t>mgm</w:t>
      </w:r>
      <w:proofErr w:type="spellEnd"/>
      <w:r w:rsidRPr="0082345F">
        <w:t>]</w:t>
      </w:r>
    </w:p>
    <w:p w14:paraId="5946AA52" w14:textId="77777777" w:rsidR="0072792E" w:rsidRPr="0082345F" w:rsidRDefault="0072792E" w:rsidP="0072792E">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0700EA5A" w14:textId="77777777" w:rsidR="0072792E" w:rsidRPr="0082345F" w:rsidRDefault="0072792E" w:rsidP="0072792E">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492B3B03" w14:textId="77777777" w:rsidR="0072792E" w:rsidRPr="0082345F" w:rsidRDefault="0072792E" w:rsidP="0072792E">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1A83C466" w14:textId="77777777" w:rsidR="0072792E" w:rsidRPr="0082345F" w:rsidRDefault="0072792E" w:rsidP="0072792E">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4C123C85" w14:textId="77777777" w:rsidR="0072792E" w:rsidRPr="0082345F" w:rsidRDefault="0072792E" w:rsidP="0072792E">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72A88E62" w14:textId="77777777" w:rsidR="0072792E" w:rsidRPr="0082345F" w:rsidRDefault="0072792E" w:rsidP="0072792E">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476B3E29" w14:textId="77777777" w:rsidR="0072792E" w:rsidRPr="0082345F" w:rsidRDefault="0072792E" w:rsidP="0072792E">
      <w:pPr>
        <w:rPr>
          <w:sz w:val="10"/>
          <w:szCs w:val="10"/>
        </w:rPr>
      </w:pPr>
      <w:r w:rsidRPr="0082345F">
        <w:rPr>
          <w:sz w:val="10"/>
          <w:szCs w:val="10"/>
        </w:rPr>
        <w:t xml:space="preserve">All three are happening. But in 2025, the most effort is being expended on the third. </w:t>
      </w:r>
    </w:p>
    <w:p w14:paraId="783C8EC5" w14:textId="77777777" w:rsidR="0072792E" w:rsidRPr="0082345F" w:rsidRDefault="0072792E" w:rsidP="0072792E">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463E20A4" w14:textId="77777777" w:rsidR="0072792E" w:rsidRPr="0082345F" w:rsidRDefault="0072792E" w:rsidP="0072792E">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w:t>
      </w:r>
      <w:proofErr w:type="spellStart"/>
      <w:r w:rsidRPr="0082345F">
        <w:rPr>
          <w:sz w:val="16"/>
        </w:rPr>
        <w:t>Ishiba</w:t>
      </w:r>
      <w:proofErr w:type="spellEnd"/>
      <w:r w:rsidRPr="0082345F">
        <w:rPr>
          <w:sz w:val="16"/>
        </w:rPr>
        <w:t xml:space="preserve">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5876FDD5" w14:textId="77777777" w:rsidR="0072792E" w:rsidRPr="0082345F" w:rsidRDefault="0072792E" w:rsidP="0072792E">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67F4AE71" w14:textId="77777777" w:rsidR="0072792E" w:rsidRPr="0082345F" w:rsidRDefault="0072792E" w:rsidP="0072792E">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30D50BA1" w14:textId="77777777" w:rsidR="0072792E" w:rsidRPr="0082345F" w:rsidRDefault="0072792E" w:rsidP="0072792E">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782BEC83" w14:textId="77777777" w:rsidR="0072792E" w:rsidRPr="0082345F" w:rsidRDefault="0072792E" w:rsidP="0072792E">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481D534D" w14:textId="77777777" w:rsidR="0072792E" w:rsidRPr="0082345F" w:rsidRDefault="0072792E" w:rsidP="0072792E">
      <w:pPr>
        <w:rPr>
          <w:rStyle w:val="Emphasis"/>
        </w:rPr>
      </w:pPr>
      <w:r w:rsidRPr="0082345F">
        <w:rPr>
          <w:sz w:val="16"/>
        </w:rPr>
        <w:t xml:space="preserve">2 </w:t>
      </w:r>
      <w:r w:rsidRPr="00F853D5">
        <w:rPr>
          <w:rStyle w:val="Emphasis"/>
          <w:highlight w:val="green"/>
        </w:rPr>
        <w:t>Rule of Don</w:t>
      </w:r>
    </w:p>
    <w:p w14:paraId="2811989A" w14:textId="77777777" w:rsidR="0072792E" w:rsidRPr="0082345F" w:rsidRDefault="0072792E" w:rsidP="0072792E">
      <w:pPr>
        <w:rPr>
          <w:sz w:val="16"/>
        </w:rPr>
      </w:pPr>
      <w:r w:rsidRPr="0082345F">
        <w:rPr>
          <w:sz w:val="16"/>
        </w:rPr>
        <w:lastRenderedPageBreak/>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46180770" w14:textId="77777777" w:rsidR="0072792E" w:rsidRPr="0082345F" w:rsidRDefault="0072792E" w:rsidP="0072792E">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22E23612" w14:textId="77777777" w:rsidR="0072792E" w:rsidRPr="0082345F" w:rsidRDefault="0072792E" w:rsidP="0072792E">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5B4116F8" w14:textId="77777777" w:rsidR="0072792E" w:rsidRPr="0082345F" w:rsidRDefault="0072792E" w:rsidP="0072792E">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6B1B1E67" w14:textId="77777777" w:rsidR="0072792E" w:rsidRPr="0082345F" w:rsidRDefault="0072792E" w:rsidP="0072792E">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74558B">
        <w:rPr>
          <w:b/>
          <w:bCs/>
          <w:highlight w:val="green"/>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0A6A4E5B" w14:textId="77777777" w:rsidR="0072792E" w:rsidRPr="0082345F" w:rsidRDefault="0072792E" w:rsidP="0072792E">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2B4CB2FB" w14:textId="77777777" w:rsidR="0072792E" w:rsidRDefault="0072792E" w:rsidP="0072792E">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w:t>
      </w:r>
      <w:proofErr w:type="spellStart"/>
      <w:r w:rsidRPr="0082345F">
        <w:rPr>
          <w:sz w:val="16"/>
        </w:rPr>
        <w:t>statelevel</w:t>
      </w:r>
      <w:proofErr w:type="spellEnd"/>
      <w:r w:rsidRPr="0082345F">
        <w:rPr>
          <w:sz w:val="16"/>
        </w:rPr>
        <w:t xml:space="preserve">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014F44D7" w14:textId="77777777" w:rsidR="0051714E" w:rsidRPr="00D57555" w:rsidRDefault="0051714E" w:rsidP="0051714E">
      <w:pPr>
        <w:pStyle w:val="Heading3"/>
      </w:pPr>
      <w:r w:rsidRPr="00D57555">
        <w:lastRenderedPageBreak/>
        <w:t>1NC---OFF</w:t>
      </w:r>
    </w:p>
    <w:p w14:paraId="5910A606" w14:textId="671AB255" w:rsidR="0051714E" w:rsidRPr="00D57555" w:rsidRDefault="0051714E" w:rsidP="0051714E">
      <w:pPr>
        <w:pStyle w:val="Heading4"/>
      </w:pPr>
      <w:r w:rsidRPr="00D57555">
        <w:t xml:space="preserve">Congress ought to unanimously pass legislation that </w:t>
      </w:r>
      <w:r>
        <w:t>substantially strengthen collective bargaining rights for correctional population workers in the United States</w:t>
      </w:r>
      <w:r w:rsidRPr="00D57555">
        <w:t xml:space="preserve">. The President should append a signing statement declaring that </w:t>
      </w:r>
      <w:r>
        <w:t>substantially strengthen collective bargaining rights for correctional population workers in the United States</w:t>
      </w:r>
      <w:r w:rsidRPr="00D57555">
        <w:t xml:space="preserve"> is unconstitutional and unenforceable. Congress should confer a cause of action and sue the President for rendering the statute void ab initio. </w:t>
      </w:r>
    </w:p>
    <w:p w14:paraId="6EBE1DAD" w14:textId="06384837" w:rsidR="0051714E" w:rsidRPr="00D57555" w:rsidRDefault="0051714E" w:rsidP="0051714E">
      <w:pPr>
        <w:pStyle w:val="Heading4"/>
      </w:pPr>
      <w:r w:rsidRPr="00D57555">
        <w:t xml:space="preserve">It </w:t>
      </w:r>
      <w:r w:rsidRPr="00D57555">
        <w:rPr>
          <w:u w:val="single"/>
        </w:rPr>
        <w:t>competes</w:t>
      </w:r>
      <w:r w:rsidRPr="00D57555">
        <w:t xml:space="preserve"> and </w:t>
      </w:r>
      <w:r w:rsidRPr="00D57555">
        <w:rPr>
          <w:u w:val="single"/>
        </w:rPr>
        <w:t>solves</w:t>
      </w:r>
      <w:r w:rsidRPr="00D57555">
        <w:t xml:space="preserve">. Signing statements </w:t>
      </w:r>
      <w:r w:rsidRPr="00D57555">
        <w:rPr>
          <w:u w:val="single"/>
        </w:rPr>
        <w:t>nullify the law</w:t>
      </w:r>
      <w:r w:rsidRPr="00D57555">
        <w:t xml:space="preserve">, making the CP the </w:t>
      </w:r>
      <w:r w:rsidRPr="00D57555">
        <w:rPr>
          <w:u w:val="single"/>
        </w:rPr>
        <w:t>opposite</w:t>
      </w:r>
      <w:r w:rsidRPr="00D57555">
        <w:t xml:space="preserve"> of the plan AND </w:t>
      </w:r>
      <w:r w:rsidRPr="00D57555">
        <w:rPr>
          <w:u w:val="single"/>
        </w:rPr>
        <w:t>imploding</w:t>
      </w:r>
      <w:r w:rsidRPr="00D57555">
        <w:t xml:space="preserve"> separation of powers. Congressional assertion </w:t>
      </w:r>
      <w:r w:rsidRPr="00D57555">
        <w:rPr>
          <w:u w:val="single"/>
        </w:rPr>
        <w:t>invalidates</w:t>
      </w:r>
      <w:r w:rsidRPr="00D57555">
        <w:t xml:space="preserve"> the statement, </w:t>
      </w:r>
      <w:r w:rsidRPr="00D57555">
        <w:rPr>
          <w:u w:val="single"/>
        </w:rPr>
        <w:t>reinstating</w:t>
      </w:r>
      <w:r w:rsidRPr="00D57555">
        <w:t xml:space="preserve"> the statute.   </w:t>
      </w:r>
    </w:p>
    <w:p w14:paraId="0E8577ED" w14:textId="77777777" w:rsidR="0051714E" w:rsidRPr="00D57555" w:rsidRDefault="0051714E" w:rsidP="0051714E">
      <w:r w:rsidRPr="00D57555">
        <w:rPr>
          <w:rStyle w:val="Style13ptBold"/>
        </w:rPr>
        <w:t xml:space="preserve">Fein ’22 </w:t>
      </w:r>
      <w:r w:rsidRPr="00D57555">
        <w:t xml:space="preserve">[Bruce; January 20; Associate Deputy Attorney General under President Reagan, J.D. from Harvard University, B.A. from the University of California at Berkeley; The Hill, “An epidemic of constitutional illiteracy threatens our nation,” </w:t>
      </w:r>
      <w:hyperlink r:id="rId9" w:history="1">
        <w:r w:rsidRPr="00D57555">
          <w:rPr>
            <w:rStyle w:val="Hyperlink"/>
          </w:rPr>
          <w:t>https://thehill.com/opinion/white-house/590520-an-epidemic-of-constitutional-illiteracy-threatens-our-nation/</w:t>
        </w:r>
      </w:hyperlink>
      <w:r w:rsidRPr="00D57555">
        <w:t>]</w:t>
      </w:r>
    </w:p>
    <w:p w14:paraId="31567F2A" w14:textId="77777777" w:rsidR="0051714E" w:rsidRPr="00D57555" w:rsidRDefault="0051714E" w:rsidP="0051714E">
      <w:pPr>
        <w:rPr>
          <w:sz w:val="16"/>
        </w:rPr>
      </w:pPr>
      <w:r w:rsidRPr="00D57555">
        <w:rPr>
          <w:rStyle w:val="StyleUnderline"/>
        </w:rPr>
        <w:t xml:space="preserve">Constitutional illiteracy is </w:t>
      </w:r>
      <w:r w:rsidRPr="00D57555">
        <w:rPr>
          <w:rStyle w:val="Emphasis"/>
        </w:rPr>
        <w:t>epidemic</w:t>
      </w:r>
      <w:r w:rsidRPr="00D57555">
        <w:rPr>
          <w:rStyle w:val="StyleUnderline"/>
        </w:rPr>
        <w:t xml:space="preserve"> among the nation’s </w:t>
      </w:r>
      <w:r w:rsidRPr="00D57555">
        <w:rPr>
          <w:rStyle w:val="Emphasis"/>
        </w:rPr>
        <w:t>political leadership</w:t>
      </w:r>
      <w:r w:rsidRPr="00D57555">
        <w:rPr>
          <w:sz w:val="16"/>
        </w:rPr>
        <w:t>.</w:t>
      </w:r>
    </w:p>
    <w:p w14:paraId="5E592D59" w14:textId="77777777" w:rsidR="0051714E" w:rsidRPr="00D57555" w:rsidRDefault="0051714E" w:rsidP="0051714E">
      <w:pPr>
        <w:rPr>
          <w:sz w:val="16"/>
        </w:rPr>
      </w:pPr>
      <w:r w:rsidRPr="00D57555">
        <w:rPr>
          <w:sz w:val="16"/>
        </w:rPr>
        <w:t xml:space="preserve">It has begotten a counterrevolution against our nation’s highest law in favor of </w:t>
      </w:r>
      <w:r w:rsidRPr="00D57555">
        <w:rPr>
          <w:rStyle w:val="StyleUnderline"/>
        </w:rPr>
        <w:t xml:space="preserve">an </w:t>
      </w:r>
      <w:r w:rsidRPr="00D57555">
        <w:rPr>
          <w:rStyle w:val="Emphasis"/>
          <w:highlight w:val="cyan"/>
        </w:rPr>
        <w:t>exec</w:t>
      </w:r>
      <w:r w:rsidRPr="00D57555">
        <w:rPr>
          <w:sz w:val="16"/>
        </w:rPr>
        <w:t xml:space="preserve">utive branch that </w:t>
      </w:r>
      <w:r w:rsidRPr="00D57555">
        <w:rPr>
          <w:rStyle w:val="StyleUnderline"/>
          <w:highlight w:val="cyan"/>
        </w:rPr>
        <w:t xml:space="preserve">is pursuing </w:t>
      </w:r>
      <w:r w:rsidRPr="00D57555">
        <w:rPr>
          <w:rStyle w:val="Emphasis"/>
          <w:highlight w:val="cyan"/>
        </w:rPr>
        <w:t>Empire</w:t>
      </w:r>
      <w:r w:rsidRPr="00D57555">
        <w:rPr>
          <w:rStyle w:val="StyleUnderline"/>
          <w:highlight w:val="cyan"/>
        </w:rPr>
        <w:t xml:space="preserve"> for</w:t>
      </w:r>
      <w:r w:rsidRPr="00D57555">
        <w:rPr>
          <w:rStyle w:val="StyleUnderline"/>
        </w:rPr>
        <w:t xml:space="preserve"> the </w:t>
      </w:r>
      <w:r w:rsidRPr="00D57555">
        <w:rPr>
          <w:rStyle w:val="Emphasis"/>
        </w:rPr>
        <w:t xml:space="preserve">sake of </w:t>
      </w:r>
      <w:r w:rsidRPr="00D57555">
        <w:rPr>
          <w:rStyle w:val="Emphasis"/>
          <w:highlight w:val="cyan"/>
        </w:rPr>
        <w:t>Empire</w:t>
      </w:r>
      <w:r w:rsidRPr="00D57555">
        <w:rPr>
          <w:rStyle w:val="StyleUnderline"/>
        </w:rPr>
        <w:t xml:space="preserve">, as </w:t>
      </w:r>
      <w:r w:rsidRPr="00D57555">
        <w:rPr>
          <w:rStyle w:val="StyleUnderline"/>
          <w:highlight w:val="cyan"/>
        </w:rPr>
        <w:t>evidenced by the</w:t>
      </w:r>
      <w:r w:rsidRPr="00D57555">
        <w:rPr>
          <w:rStyle w:val="StyleUnderline"/>
        </w:rPr>
        <w:t xml:space="preserve"> unconstitutional </w:t>
      </w:r>
      <w:r w:rsidRPr="00D57555">
        <w:rPr>
          <w:rStyle w:val="Emphasis"/>
          <w:highlight w:val="cyan"/>
        </w:rPr>
        <w:t>signing statement</w:t>
      </w:r>
      <w:r w:rsidRPr="00D57555">
        <w:rPr>
          <w:rStyle w:val="StyleUnderline"/>
        </w:rPr>
        <w:t> appended to</w:t>
      </w:r>
      <w:r w:rsidRPr="00D57555">
        <w:rPr>
          <w:sz w:val="16"/>
        </w:rPr>
        <w:t> </w:t>
      </w:r>
      <w:hyperlink r:id="rId10" w:history="1">
        <w:r w:rsidRPr="00D57555">
          <w:rPr>
            <w:rStyle w:val="Hyperlink"/>
            <w:sz w:val="16"/>
          </w:rPr>
          <w:t>President Biden’s </w:t>
        </w:r>
      </w:hyperlink>
      <w:r w:rsidRPr="00D57555">
        <w:rPr>
          <w:sz w:val="16"/>
        </w:rPr>
        <w:t xml:space="preserve">approval of </w:t>
      </w:r>
      <w:r w:rsidRPr="00D57555">
        <w:rPr>
          <w:rStyle w:val="StyleUnderline"/>
        </w:rPr>
        <w:t xml:space="preserve">the </w:t>
      </w:r>
      <w:r w:rsidRPr="00D57555">
        <w:rPr>
          <w:rStyle w:val="Emphasis"/>
        </w:rPr>
        <w:t>N</w:t>
      </w:r>
      <w:r w:rsidRPr="00D57555">
        <w:rPr>
          <w:sz w:val="16"/>
        </w:rPr>
        <w:t xml:space="preserve">ational </w:t>
      </w:r>
      <w:r w:rsidRPr="00D57555">
        <w:rPr>
          <w:rStyle w:val="Emphasis"/>
        </w:rPr>
        <w:t>D</w:t>
      </w:r>
      <w:r w:rsidRPr="00D57555">
        <w:rPr>
          <w:sz w:val="16"/>
        </w:rPr>
        <w:t xml:space="preserve">efense </w:t>
      </w:r>
      <w:r w:rsidRPr="00D57555">
        <w:rPr>
          <w:rStyle w:val="Emphasis"/>
        </w:rPr>
        <w:t>A</w:t>
      </w:r>
      <w:r w:rsidRPr="00D57555">
        <w:rPr>
          <w:sz w:val="16"/>
        </w:rPr>
        <w:t xml:space="preserve">uthorization </w:t>
      </w:r>
      <w:r w:rsidRPr="00D57555">
        <w:rPr>
          <w:rStyle w:val="Emphasis"/>
        </w:rPr>
        <w:t>A</w:t>
      </w:r>
      <w:r w:rsidRPr="00D57555">
        <w:rPr>
          <w:sz w:val="16"/>
        </w:rPr>
        <w:t>ct for fiscal 2022.</w:t>
      </w:r>
    </w:p>
    <w:p w14:paraId="1E2D86ED" w14:textId="77777777" w:rsidR="0051714E" w:rsidRPr="00D57555" w:rsidRDefault="0051714E" w:rsidP="0051714E">
      <w:pPr>
        <w:rPr>
          <w:sz w:val="16"/>
        </w:rPr>
      </w:pPr>
      <w:r w:rsidRPr="00D57555">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539DF289" w14:textId="77777777" w:rsidR="0051714E" w:rsidRPr="00D57555" w:rsidRDefault="0051714E" w:rsidP="0051714E">
      <w:pPr>
        <w:rPr>
          <w:sz w:val="16"/>
        </w:rPr>
      </w:pPr>
      <w:r w:rsidRPr="00D57555">
        <w:rPr>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D57555">
        <w:rPr>
          <w:sz w:val="16"/>
        </w:rPr>
        <w:t>information, and</w:t>
      </w:r>
      <w:proofErr w:type="gramEnd"/>
      <w:r w:rsidRPr="00D57555">
        <w:rPr>
          <w:sz w:val="16"/>
        </w:rPr>
        <w:t> has shown itself to be adept in the protective of secrets.</w:t>
      </w:r>
    </w:p>
    <w:p w14:paraId="6D6E53B3" w14:textId="77777777" w:rsidR="0051714E" w:rsidRPr="00D57555" w:rsidRDefault="0051714E" w:rsidP="0051714E">
      <w:pPr>
        <w:rPr>
          <w:sz w:val="16"/>
        </w:rPr>
      </w:pPr>
      <w:r w:rsidRPr="00D57555">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D57555">
        <w:rPr>
          <w:rStyle w:val="StyleUnderline"/>
          <w:highlight w:val="cyan"/>
        </w:rPr>
        <w:t>Biden</w:t>
      </w:r>
      <w:r w:rsidRPr="00D57555">
        <w:rPr>
          <w:sz w:val="16"/>
        </w:rPr>
        <w:t xml:space="preserve">, he would </w:t>
      </w:r>
      <w:r w:rsidRPr="00D57555">
        <w:rPr>
          <w:rStyle w:val="Emphasis"/>
          <w:highlight w:val="cyan"/>
        </w:rPr>
        <w:t>disregard</w:t>
      </w:r>
      <w:r w:rsidRPr="00D57555">
        <w:rPr>
          <w:rStyle w:val="StyleUnderline"/>
          <w:highlight w:val="cyan"/>
        </w:rPr>
        <w:t xml:space="preserve"> the</w:t>
      </w:r>
      <w:r w:rsidRPr="00D57555">
        <w:rPr>
          <w:rStyle w:val="StyleUnderline"/>
        </w:rPr>
        <w:t xml:space="preserve"> plain meaning of the </w:t>
      </w:r>
      <w:r w:rsidRPr="00D57555">
        <w:rPr>
          <w:rStyle w:val="StyleUnderline"/>
          <w:highlight w:val="cyan"/>
        </w:rPr>
        <w:t>law in favor of</w:t>
      </w:r>
      <w:r w:rsidRPr="00D57555">
        <w:rPr>
          <w:rStyle w:val="StyleUnderline"/>
        </w:rPr>
        <w:t xml:space="preserve"> </w:t>
      </w:r>
      <w:r w:rsidRPr="00D57555">
        <w:rPr>
          <w:rStyle w:val="Emphasis"/>
        </w:rPr>
        <w:t xml:space="preserve">limitless </w:t>
      </w:r>
      <w:r w:rsidRPr="00D57555">
        <w:rPr>
          <w:rStyle w:val="Emphasis"/>
          <w:highlight w:val="cyan"/>
        </w:rPr>
        <w:t>discretion</w:t>
      </w:r>
      <w:r w:rsidRPr="00D57555">
        <w:rPr>
          <w:sz w:val="16"/>
        </w:rPr>
        <w:t xml:space="preserve"> over national security information.</w:t>
      </w:r>
    </w:p>
    <w:p w14:paraId="3C8DE361" w14:textId="77777777" w:rsidR="0051714E" w:rsidRPr="00D57555" w:rsidRDefault="0051714E" w:rsidP="0051714E">
      <w:pPr>
        <w:rPr>
          <w:sz w:val="16"/>
        </w:rPr>
      </w:pPr>
      <w:r w:rsidRPr="00D57555">
        <w:rPr>
          <w:rStyle w:val="Emphasis"/>
          <w:highlight w:val="cyan"/>
        </w:rPr>
        <w:t>Nonsense</w:t>
      </w:r>
      <w:r w:rsidRPr="00D57555">
        <w:rPr>
          <w:rStyle w:val="StyleUnderline"/>
        </w:rPr>
        <w:t xml:space="preserve"> on stilts. </w:t>
      </w:r>
      <w:r w:rsidRPr="00D57555">
        <w:rPr>
          <w:rStyle w:val="StyleUnderline"/>
          <w:highlight w:val="cyan"/>
        </w:rPr>
        <w:t xml:space="preserve">Not a </w:t>
      </w:r>
      <w:r w:rsidRPr="00D57555">
        <w:rPr>
          <w:rStyle w:val="Emphasis"/>
          <w:highlight w:val="cyan"/>
        </w:rPr>
        <w:t>single</w:t>
      </w:r>
      <w:r w:rsidRPr="00D57555">
        <w:rPr>
          <w:rStyle w:val="Emphasis"/>
        </w:rPr>
        <w:t xml:space="preserve"> express</w:t>
      </w:r>
      <w:r w:rsidRPr="00D57555">
        <w:rPr>
          <w:rStyle w:val="StyleUnderline"/>
        </w:rPr>
        <w:t xml:space="preserve"> or </w:t>
      </w:r>
      <w:r w:rsidRPr="00D57555">
        <w:rPr>
          <w:rStyle w:val="Emphasis"/>
        </w:rPr>
        <w:t xml:space="preserve">implied </w:t>
      </w:r>
      <w:r w:rsidRPr="00D57555">
        <w:rPr>
          <w:rStyle w:val="Emphasis"/>
          <w:highlight w:val="cyan"/>
        </w:rPr>
        <w:t>word</w:t>
      </w:r>
      <w:r w:rsidRPr="00D57555">
        <w:rPr>
          <w:rStyle w:val="StyleUnderline"/>
        </w:rPr>
        <w:t xml:space="preserve"> in the Constitution </w:t>
      </w:r>
      <w:r w:rsidRPr="00D57555">
        <w:rPr>
          <w:rStyle w:val="StyleUnderline"/>
          <w:highlight w:val="cyan"/>
        </w:rPr>
        <w:t>endows</w:t>
      </w:r>
      <w:r w:rsidRPr="00D57555">
        <w:rPr>
          <w:rStyle w:val="StyleUnderline"/>
        </w:rPr>
        <w:t xml:space="preserve"> the president with </w:t>
      </w:r>
      <w:r w:rsidRPr="00D57555">
        <w:rPr>
          <w:rStyle w:val="StyleUnderline"/>
          <w:highlight w:val="cyan"/>
        </w:rPr>
        <w:t>authority</w:t>
      </w:r>
      <w:r w:rsidRPr="00D57555">
        <w:rPr>
          <w:rStyle w:val="StyleUnderline"/>
        </w:rPr>
        <w:t xml:space="preserve"> to </w:t>
      </w:r>
      <w:r w:rsidRPr="00D57555">
        <w:rPr>
          <w:rStyle w:val="Emphasis"/>
        </w:rPr>
        <w:t>withhold</w:t>
      </w:r>
      <w:r w:rsidRPr="00D57555">
        <w:rPr>
          <w:rStyle w:val="StyleUnderline"/>
        </w:rPr>
        <w:t xml:space="preserve"> from Congress</w:t>
      </w:r>
      <w:r w:rsidRPr="00D57555">
        <w:rPr>
          <w:sz w:val="16"/>
        </w:rPr>
        <w:t xml:space="preserve"> information related to the security of the republic. Responsibility resides predominantly with Congress, as Alexander Hamilton elaborated in </w:t>
      </w:r>
      <w:hyperlink r:id="rId11" w:history="1">
        <w:r w:rsidRPr="00D57555">
          <w:rPr>
            <w:rStyle w:val="Hyperlink"/>
            <w:sz w:val="16"/>
          </w:rPr>
          <w:t>Federalist 69</w:t>
        </w:r>
      </w:hyperlink>
      <w:r w:rsidRPr="00D57555">
        <w:rPr>
          <w:sz w:val="16"/>
        </w:rPr>
        <w:t>:</w:t>
      </w:r>
    </w:p>
    <w:p w14:paraId="2A58C28D" w14:textId="77777777" w:rsidR="0051714E" w:rsidRPr="00D57555" w:rsidRDefault="0051714E" w:rsidP="0051714E">
      <w:pPr>
        <w:rPr>
          <w:sz w:val="16"/>
        </w:rPr>
      </w:pPr>
      <w:r w:rsidRPr="00D57555">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2A2C6B8C" w14:textId="77777777" w:rsidR="0051714E" w:rsidRPr="00D57555" w:rsidRDefault="0051714E" w:rsidP="0051714E">
      <w:pPr>
        <w:rPr>
          <w:sz w:val="16"/>
        </w:rPr>
      </w:pPr>
      <w:r w:rsidRPr="00D57555">
        <w:rPr>
          <w:sz w:val="16"/>
        </w:rPr>
        <w:t>George Washington </w:t>
      </w:r>
      <w:hyperlink r:id="rId12" w:history="1">
        <w:r w:rsidRPr="00D57555">
          <w:rPr>
            <w:rStyle w:val="Hyperlink"/>
            <w:sz w:val="16"/>
          </w:rPr>
          <w:t>similarly underscored</w:t>
        </w:r>
      </w:hyperlink>
      <w:r w:rsidRPr="00D57555">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0526A8EA" w14:textId="77777777" w:rsidR="0051714E" w:rsidRPr="00D57555" w:rsidRDefault="0051714E" w:rsidP="0051714E">
      <w:pPr>
        <w:rPr>
          <w:sz w:val="16"/>
        </w:rPr>
      </w:pPr>
      <w:r w:rsidRPr="00D57555">
        <w:rPr>
          <w:sz w:val="16"/>
        </w:rPr>
        <w:lastRenderedPageBreak/>
        <w:t>President </w:t>
      </w:r>
      <w:r w:rsidRPr="00D57555">
        <w:rPr>
          <w:rStyle w:val="StyleUnderline"/>
          <w:highlight w:val="cyan"/>
        </w:rPr>
        <w:t xml:space="preserve">Biden has </w:t>
      </w:r>
      <w:r w:rsidRPr="00D57555">
        <w:rPr>
          <w:rStyle w:val="Emphasis"/>
          <w:highlight w:val="cyan"/>
        </w:rPr>
        <w:t>no</w:t>
      </w:r>
      <w:r w:rsidRPr="00D57555">
        <w:rPr>
          <w:rStyle w:val="Emphasis"/>
        </w:rPr>
        <w:t xml:space="preserve"> plausible </w:t>
      </w:r>
      <w:r w:rsidRPr="00D57555">
        <w:rPr>
          <w:rStyle w:val="Emphasis"/>
          <w:highlight w:val="cyan"/>
        </w:rPr>
        <w:t>ground</w:t>
      </w:r>
      <w:r w:rsidRPr="00D57555">
        <w:rPr>
          <w:sz w:val="16"/>
        </w:rPr>
        <w:t xml:space="preserve"> for thinking the NDAA unconstitutionally encroached on his executive power, either in whole or in part. </w:t>
      </w:r>
      <w:r w:rsidRPr="00D57555">
        <w:rPr>
          <w:rStyle w:val="StyleUnderline"/>
        </w:rPr>
        <w:t xml:space="preserve">Under the Constitution, </w:t>
      </w:r>
      <w:r w:rsidRPr="00D57555">
        <w:rPr>
          <w:rStyle w:val="StyleUnderline"/>
          <w:highlight w:val="cyan"/>
        </w:rPr>
        <w:t>he had</w:t>
      </w:r>
      <w:r w:rsidRPr="00D57555">
        <w:rPr>
          <w:rStyle w:val="StyleUnderline"/>
        </w:rPr>
        <w:t xml:space="preserve"> but </w:t>
      </w:r>
      <w:r w:rsidRPr="00D57555">
        <w:rPr>
          <w:rStyle w:val="Emphasis"/>
          <w:highlight w:val="cyan"/>
        </w:rPr>
        <w:t>two choices</w:t>
      </w:r>
      <w:r w:rsidRPr="00D57555">
        <w:rPr>
          <w:rStyle w:val="StyleUnderline"/>
        </w:rPr>
        <w:t xml:space="preserve"> in confronting the bill: </w:t>
      </w:r>
      <w:r w:rsidRPr="00D57555">
        <w:rPr>
          <w:rStyle w:val="StyleUnderline"/>
          <w:highlight w:val="cyan"/>
        </w:rPr>
        <w:t xml:space="preserve">either </w:t>
      </w:r>
      <w:r w:rsidRPr="00D57555">
        <w:rPr>
          <w:rStyle w:val="Emphasis"/>
          <w:highlight w:val="cyan"/>
        </w:rPr>
        <w:t>sign</w:t>
      </w:r>
      <w:r w:rsidRPr="00D57555">
        <w:rPr>
          <w:sz w:val="16"/>
        </w:rPr>
        <w:t xml:space="preserve"> the NDAA in its entirety </w:t>
      </w:r>
      <w:r w:rsidRPr="00D57555">
        <w:rPr>
          <w:rStyle w:val="StyleUnderline"/>
          <w:highlight w:val="cyan"/>
        </w:rPr>
        <w:t>or</w:t>
      </w:r>
      <w:r w:rsidRPr="00D57555">
        <w:rPr>
          <w:rStyle w:val="StyleUnderline"/>
        </w:rPr>
        <w:t xml:space="preserve"> issue a </w:t>
      </w:r>
      <w:r w:rsidRPr="00D57555">
        <w:rPr>
          <w:rStyle w:val="Emphasis"/>
          <w:highlight w:val="cyan"/>
        </w:rPr>
        <w:t>veto</w:t>
      </w:r>
      <w:r w:rsidRPr="00D57555">
        <w:rPr>
          <w:sz w:val="16"/>
        </w:rPr>
        <w:t>, subject to a congressional override by two-thirds majorities in both chambers.</w:t>
      </w:r>
    </w:p>
    <w:p w14:paraId="372ABE53" w14:textId="77777777" w:rsidR="0051714E" w:rsidRPr="00D57555" w:rsidRDefault="0051714E" w:rsidP="0051714E">
      <w:pPr>
        <w:rPr>
          <w:sz w:val="16"/>
        </w:rPr>
      </w:pPr>
      <w:r w:rsidRPr="00D57555">
        <w:rPr>
          <w:rStyle w:val="StyleUnderline"/>
          <w:highlight w:val="cyan"/>
        </w:rPr>
        <w:t xml:space="preserve">A </w:t>
      </w:r>
      <w:r w:rsidRPr="00D57555">
        <w:rPr>
          <w:rStyle w:val="Emphasis"/>
          <w:highlight w:val="cyan"/>
        </w:rPr>
        <w:t>line-item</w:t>
      </w:r>
      <w:r w:rsidRPr="00D57555">
        <w:rPr>
          <w:rStyle w:val="StyleUnderline"/>
          <w:highlight w:val="cyan"/>
        </w:rPr>
        <w:t xml:space="preserve"> veto</w:t>
      </w:r>
      <w:r w:rsidRPr="00D57555">
        <w:rPr>
          <w:rStyle w:val="StyleUnderline"/>
        </w:rPr>
        <w:t xml:space="preserve"> of provisions</w:t>
      </w:r>
      <w:r w:rsidRPr="00D57555">
        <w:rPr>
          <w:sz w:val="16"/>
        </w:rPr>
        <w:t xml:space="preserve"> causing him anguish </w:t>
      </w:r>
      <w:r w:rsidRPr="00D57555">
        <w:rPr>
          <w:rStyle w:val="StyleUnderline"/>
          <w:highlight w:val="cyan"/>
        </w:rPr>
        <w:t xml:space="preserve">is </w:t>
      </w:r>
      <w:r w:rsidRPr="00D57555">
        <w:rPr>
          <w:rStyle w:val="Emphasis"/>
          <w:highlight w:val="cyan"/>
        </w:rPr>
        <w:t>not an option</w:t>
      </w:r>
      <w:r w:rsidRPr="00D57555">
        <w:rPr>
          <w:sz w:val="16"/>
        </w:rPr>
        <w:t>. President Washington, adhering to the text and purpose of the legislative process in Article I, section 7, </w:t>
      </w:r>
      <w:hyperlink r:id="rId13" w:anchor="v=onepage&amp;q=I%20must%20approve%20all%20the%20parts%20of%20a%20bill%2C%20or%20reject%20it%20in%20toto&amp;f=false" w:history="1">
        <w:r w:rsidRPr="00D57555">
          <w:rPr>
            <w:rStyle w:val="Hyperlink"/>
            <w:sz w:val="16"/>
          </w:rPr>
          <w:t>instructed</w:t>
        </w:r>
      </w:hyperlink>
      <w:r w:rsidRPr="00D57555">
        <w:rPr>
          <w:sz w:val="16"/>
        </w:rPr>
        <w:t xml:space="preserve">, “[A President] must approve all the parts of a bill, or reject it in toto.” Washington’s understanding was </w:t>
      </w:r>
      <w:r w:rsidRPr="00D57555">
        <w:rPr>
          <w:rStyle w:val="Emphasis"/>
          <w:highlight w:val="cyan"/>
        </w:rPr>
        <w:t>echoed</w:t>
      </w:r>
      <w:r w:rsidRPr="00D57555">
        <w:rPr>
          <w:rStyle w:val="StyleUnderline"/>
          <w:highlight w:val="cyan"/>
        </w:rPr>
        <w:t xml:space="preserve"> by the</w:t>
      </w:r>
      <w:r w:rsidRPr="00D57555">
        <w:rPr>
          <w:rStyle w:val="StyleUnderline"/>
        </w:rPr>
        <w:t xml:space="preserve"> United States </w:t>
      </w:r>
      <w:r w:rsidRPr="00D57555">
        <w:rPr>
          <w:rStyle w:val="Emphasis"/>
        </w:rPr>
        <w:t>S</w:t>
      </w:r>
      <w:r w:rsidRPr="00D57555">
        <w:rPr>
          <w:rStyle w:val="StyleUnderline"/>
        </w:rPr>
        <w:t xml:space="preserve">upreme </w:t>
      </w:r>
      <w:r w:rsidRPr="00D57555">
        <w:rPr>
          <w:rStyle w:val="Emphasis"/>
          <w:highlight w:val="cyan"/>
        </w:rPr>
        <w:t>C</w:t>
      </w:r>
      <w:r w:rsidRPr="00D57555">
        <w:rPr>
          <w:rStyle w:val="StyleUnderline"/>
          <w:highlight w:val="cyan"/>
        </w:rPr>
        <w:t>ourt in </w:t>
      </w:r>
      <w:r w:rsidRPr="00D57555">
        <w:rPr>
          <w:rStyle w:val="Emphasis"/>
          <w:highlight w:val="cyan"/>
        </w:rPr>
        <w:t>Clinton</w:t>
      </w:r>
      <w:r w:rsidRPr="00D57555">
        <w:rPr>
          <w:rStyle w:val="StyleUnderline"/>
          <w:highlight w:val="cyan"/>
        </w:rPr>
        <w:t xml:space="preserve"> v. </w:t>
      </w:r>
      <w:r w:rsidRPr="00D57555">
        <w:rPr>
          <w:rStyle w:val="Emphasis"/>
          <w:highlight w:val="cyan"/>
        </w:rPr>
        <w:t>New York</w:t>
      </w:r>
      <w:r w:rsidRPr="00D57555">
        <w:rPr>
          <w:rStyle w:val="StyleUnderline"/>
        </w:rPr>
        <w:t xml:space="preserve">, which held line-item veto legislation unconstitutional. </w:t>
      </w:r>
      <w:r w:rsidRPr="00D57555">
        <w:rPr>
          <w:rStyle w:val="StyleUnderline"/>
          <w:highlight w:val="cyan"/>
        </w:rPr>
        <w:t>The</w:t>
      </w:r>
      <w:r w:rsidRPr="00D57555">
        <w:rPr>
          <w:rStyle w:val="StyleUnderline"/>
        </w:rPr>
        <w:t xml:space="preserve"> 2006 </w:t>
      </w:r>
      <w:r w:rsidRPr="00D57555">
        <w:rPr>
          <w:rStyle w:val="Emphasis"/>
          <w:highlight w:val="cyan"/>
        </w:rPr>
        <w:t>ABA</w:t>
      </w:r>
      <w:r w:rsidRPr="00D57555">
        <w:rPr>
          <w:sz w:val="16"/>
        </w:rPr>
        <w:t xml:space="preserve"> Task Force on Presidential Signing Statements (on which I served) </w:t>
      </w:r>
      <w:r w:rsidRPr="00D57555">
        <w:rPr>
          <w:rStyle w:val="StyleUnderline"/>
        </w:rPr>
        <w:t xml:space="preserve">similarly </w:t>
      </w:r>
      <w:r w:rsidRPr="00D57555">
        <w:rPr>
          <w:rStyle w:val="StyleUnderline"/>
          <w:highlight w:val="cyan"/>
        </w:rPr>
        <w:t>concluded</w:t>
      </w:r>
      <w:r w:rsidRPr="00D57555">
        <w:rPr>
          <w:rStyle w:val="StyleUnderline"/>
        </w:rPr>
        <w:t xml:space="preserve"> that signing </w:t>
      </w:r>
      <w:r w:rsidRPr="00D57555">
        <w:rPr>
          <w:rStyle w:val="StyleUnderline"/>
          <w:highlight w:val="cyan"/>
        </w:rPr>
        <w:t>statements</w:t>
      </w:r>
      <w:r w:rsidRPr="00D57555">
        <w:rPr>
          <w:sz w:val="16"/>
        </w:rPr>
        <w:t xml:space="preserve"> declaring the president’s intent </w:t>
      </w:r>
      <w:r w:rsidRPr="00D57555">
        <w:rPr>
          <w:rStyle w:val="StyleUnderline"/>
        </w:rPr>
        <w:t>to disregard provisions of law</w:t>
      </w:r>
      <w:r w:rsidRPr="00D57555">
        <w:rPr>
          <w:sz w:val="16"/>
        </w:rPr>
        <w:t xml:space="preserve"> he proclaims are unconstitutional </w:t>
      </w:r>
      <w:r w:rsidRPr="00D57555">
        <w:rPr>
          <w:rStyle w:val="StyleUnderline"/>
          <w:highlight w:val="cyan"/>
        </w:rPr>
        <w:t>are</w:t>
      </w:r>
      <w:r w:rsidRPr="00D57555">
        <w:rPr>
          <w:rStyle w:val="StyleUnderline"/>
        </w:rPr>
        <w:t xml:space="preserve"> themselves </w:t>
      </w:r>
      <w:r w:rsidRPr="00D57555">
        <w:rPr>
          <w:rStyle w:val="Emphasis"/>
          <w:highlight w:val="cyan"/>
        </w:rPr>
        <w:t>extraconstitutional</w:t>
      </w:r>
      <w:r w:rsidRPr="00D57555">
        <w:rPr>
          <w:sz w:val="16"/>
        </w:rPr>
        <w:t>.</w:t>
      </w:r>
    </w:p>
    <w:p w14:paraId="7DD43B28" w14:textId="77777777" w:rsidR="0051714E" w:rsidRPr="00D57555" w:rsidRDefault="0051714E" w:rsidP="0051714E">
      <w:pPr>
        <w:rPr>
          <w:sz w:val="16"/>
        </w:rPr>
      </w:pPr>
      <w:r w:rsidRPr="00D57555">
        <w:rPr>
          <w:rStyle w:val="StyleUnderline"/>
        </w:rPr>
        <w:t xml:space="preserve">Signing </w:t>
      </w:r>
      <w:r w:rsidRPr="00D57555">
        <w:rPr>
          <w:rStyle w:val="StyleUnderline"/>
          <w:highlight w:val="cyan"/>
        </w:rPr>
        <w:t xml:space="preserve">statements </w:t>
      </w:r>
      <w:r w:rsidRPr="00D57555">
        <w:rPr>
          <w:rStyle w:val="Emphasis"/>
          <w:highlight w:val="cyan"/>
        </w:rPr>
        <w:t>handicap</w:t>
      </w:r>
      <w:r w:rsidRPr="00D57555">
        <w:rPr>
          <w:rStyle w:val="StyleUnderline"/>
          <w:highlight w:val="cyan"/>
        </w:rPr>
        <w:t xml:space="preserve"> </w:t>
      </w:r>
      <w:r w:rsidRPr="00D57555">
        <w:rPr>
          <w:rStyle w:val="Emphasis"/>
          <w:highlight w:val="cyan"/>
        </w:rPr>
        <w:t>s</w:t>
      </w:r>
      <w:r w:rsidRPr="00D57555">
        <w:rPr>
          <w:rStyle w:val="StyleUnderline"/>
        </w:rPr>
        <w:t xml:space="preserve">eparation </w:t>
      </w:r>
      <w:r w:rsidRPr="00D57555">
        <w:rPr>
          <w:rStyle w:val="Emphasis"/>
          <w:highlight w:val="cyan"/>
        </w:rPr>
        <w:t>o</w:t>
      </w:r>
      <w:r w:rsidRPr="00D57555">
        <w:rPr>
          <w:rStyle w:val="StyleUnderline"/>
        </w:rPr>
        <w:t xml:space="preserve">f </w:t>
      </w:r>
      <w:r w:rsidRPr="00D57555">
        <w:rPr>
          <w:rStyle w:val="Emphasis"/>
          <w:highlight w:val="cyan"/>
        </w:rPr>
        <w:t>p</w:t>
      </w:r>
      <w:r w:rsidRPr="00D57555">
        <w:rPr>
          <w:rStyle w:val="StyleUnderline"/>
        </w:rPr>
        <w:t xml:space="preserve">owers </w:t>
      </w:r>
      <w:r w:rsidRPr="00D57555">
        <w:rPr>
          <w:rStyle w:val="StyleUnderline"/>
          <w:highlight w:val="cyan"/>
        </w:rPr>
        <w:t xml:space="preserve">by impairing </w:t>
      </w:r>
      <w:r w:rsidRPr="00D57555">
        <w:rPr>
          <w:rStyle w:val="Emphasis"/>
          <w:highlight w:val="cyan"/>
        </w:rPr>
        <w:t>congressional leverage</w:t>
      </w:r>
      <w:r w:rsidRPr="00D57555">
        <w:rPr>
          <w:rStyle w:val="StyleUnderline"/>
        </w:rPr>
        <w:t xml:space="preserve"> over the president in the legislative process</w:t>
      </w:r>
      <w:r w:rsidRPr="00D57555">
        <w:rPr>
          <w:sz w:val="16"/>
        </w:rPr>
        <w:t xml:space="preserve"> — that is, forcing the president to take the bitter with the sweet or nothing at all.</w:t>
      </w:r>
    </w:p>
    <w:p w14:paraId="51EE78E6" w14:textId="77777777" w:rsidR="0051714E" w:rsidRPr="00D57555" w:rsidRDefault="0051714E" w:rsidP="0051714E">
      <w:pPr>
        <w:rPr>
          <w:sz w:val="16"/>
        </w:rPr>
      </w:pPr>
      <w:r w:rsidRPr="00D57555">
        <w:rPr>
          <w:rStyle w:val="Emphasis"/>
          <w:highlight w:val="cyan"/>
        </w:rPr>
        <w:t>Congress</w:t>
      </w:r>
      <w:r w:rsidRPr="00D57555">
        <w:rPr>
          <w:rStyle w:val="StyleUnderline"/>
          <w:highlight w:val="cyan"/>
        </w:rPr>
        <w:t xml:space="preserve"> has </w:t>
      </w:r>
      <w:r w:rsidRPr="00D57555">
        <w:rPr>
          <w:rStyle w:val="Emphasis"/>
          <w:highlight w:val="cyan"/>
        </w:rPr>
        <w:t>done nothing</w:t>
      </w:r>
      <w:r w:rsidRPr="00D57555">
        <w:rPr>
          <w:rStyle w:val="StyleUnderline"/>
          <w:highlight w:val="cyan"/>
        </w:rPr>
        <w:t xml:space="preserve"> to arrest</w:t>
      </w:r>
      <w:r w:rsidRPr="00D57555">
        <w:rPr>
          <w:rStyle w:val="StyleUnderline"/>
        </w:rPr>
        <w:t xml:space="preserve"> unconstitutional signing </w:t>
      </w:r>
      <w:r w:rsidRPr="00D57555">
        <w:rPr>
          <w:rStyle w:val="StyleUnderline"/>
          <w:highlight w:val="cyan"/>
        </w:rPr>
        <w:t>statements since</w:t>
      </w:r>
      <w:r w:rsidRPr="00D57555">
        <w:rPr>
          <w:rStyle w:val="StyleUnderline"/>
        </w:rPr>
        <w:t xml:space="preserve"> their </w:t>
      </w:r>
      <w:r w:rsidRPr="00D57555">
        <w:rPr>
          <w:rStyle w:val="Emphasis"/>
          <w:highlight w:val="cyan"/>
        </w:rPr>
        <w:t>mushrooming use</w:t>
      </w:r>
      <w:r w:rsidRPr="00D57555">
        <w:rPr>
          <w:rStyle w:val="StyleUnderline"/>
        </w:rPr>
        <w:t xml:space="preserve"> under the Bush-</w:t>
      </w:r>
      <w:r w:rsidRPr="00D57555">
        <w:rPr>
          <w:sz w:val="16"/>
        </w:rPr>
        <w:t>Cheney presidency was </w:t>
      </w:r>
      <w:hyperlink r:id="rId14" w:history="1">
        <w:r w:rsidRPr="00D57555">
          <w:rPr>
            <w:rStyle w:val="Hyperlink"/>
            <w:sz w:val="16"/>
          </w:rPr>
          <w:t>brought to light</w:t>
        </w:r>
      </w:hyperlink>
      <w:r w:rsidRPr="00D57555">
        <w:rPr>
          <w:sz w:val="16"/>
        </w:rPr>
        <w:t xml:space="preserve">. I would wager you can count on one hand, with fingers </w:t>
      </w:r>
      <w:proofErr w:type="gramStart"/>
      <w:r w:rsidRPr="00D57555">
        <w:rPr>
          <w:sz w:val="16"/>
        </w:rPr>
        <w:t>left over,</w:t>
      </w:r>
      <w:proofErr w:type="gramEnd"/>
      <w:r w:rsidRPr="00D57555">
        <w:rPr>
          <w:sz w:val="16"/>
        </w:rPr>
        <w:t xml:space="preserve"> the members of Congress who understand the constitutional infirmity of signing statements, and their duty to protect their legislative prerogatives.</w:t>
      </w:r>
    </w:p>
    <w:p w14:paraId="44A0E3B3" w14:textId="77777777" w:rsidR="0051714E" w:rsidRPr="00D57555" w:rsidRDefault="0051714E" w:rsidP="0051714E">
      <w:pPr>
        <w:rPr>
          <w:sz w:val="16"/>
        </w:rPr>
      </w:pPr>
      <w:r w:rsidRPr="00D57555">
        <w:rPr>
          <w:rStyle w:val="StyleUnderline"/>
          <w:highlight w:val="cyan"/>
        </w:rPr>
        <w:t>And thus</w:t>
      </w:r>
      <w:r w:rsidRPr="00D57555">
        <w:rPr>
          <w:rStyle w:val="StyleUnderline"/>
        </w:rPr>
        <w:t xml:space="preserve">, President </w:t>
      </w:r>
      <w:r w:rsidRPr="00D57555">
        <w:rPr>
          <w:rStyle w:val="StyleUnderline"/>
          <w:highlight w:val="cyan"/>
        </w:rPr>
        <w:t>Biden’s</w:t>
      </w:r>
      <w:r w:rsidRPr="00D57555">
        <w:rPr>
          <w:rStyle w:val="StyleUnderline"/>
        </w:rPr>
        <w:t xml:space="preserve"> statement </w:t>
      </w:r>
      <w:r w:rsidRPr="00D57555">
        <w:rPr>
          <w:rStyle w:val="StyleUnderline"/>
          <w:highlight w:val="cyan"/>
        </w:rPr>
        <w:t xml:space="preserve">will </w:t>
      </w:r>
      <w:r w:rsidRPr="00D57555">
        <w:rPr>
          <w:rStyle w:val="Emphasis"/>
          <w:highlight w:val="cyan"/>
        </w:rPr>
        <w:t>escape challenge</w:t>
      </w:r>
      <w:r w:rsidRPr="00D57555">
        <w:rPr>
          <w:rStyle w:val="StyleUnderline"/>
        </w:rPr>
        <w:t xml:space="preserve">, and the counterrevolution against the Constitution will </w:t>
      </w:r>
      <w:r w:rsidRPr="00D57555">
        <w:rPr>
          <w:rStyle w:val="Emphasis"/>
        </w:rPr>
        <w:t>continue unabated</w:t>
      </w:r>
      <w:r w:rsidRPr="00D57555">
        <w:rPr>
          <w:sz w:val="16"/>
        </w:rPr>
        <w:t>.</w:t>
      </w:r>
    </w:p>
    <w:p w14:paraId="6B4C2331" w14:textId="38371795" w:rsidR="0051714E" w:rsidRPr="00D57555" w:rsidRDefault="0051714E" w:rsidP="0051714E">
      <w:pPr>
        <w:pStyle w:val="Heading4"/>
      </w:pPr>
      <w:r w:rsidRPr="00D57555">
        <w:t xml:space="preserve">Nuclear war. </w:t>
      </w:r>
    </w:p>
    <w:p w14:paraId="62EEEE7B" w14:textId="77777777" w:rsidR="0051714E" w:rsidRPr="00D57555" w:rsidRDefault="0051714E" w:rsidP="0051714E">
      <w:r w:rsidRPr="00D57555">
        <w:rPr>
          <w:rStyle w:val="Style13ptBold"/>
        </w:rPr>
        <w:t xml:space="preserve">Fisher ’22 </w:t>
      </w:r>
      <w:r w:rsidRPr="00D57555">
        <w:t>[Louis; Spring 2022; Visiting Scholar at the William and Mary Law School, former Senior Specialist in separation of powers at the Library of Congress; University of Toledo Law Review, “Presidential Military Initiatives: Constitutional Violations,” vol. 53]</w:t>
      </w:r>
    </w:p>
    <w:p w14:paraId="033FE33E" w14:textId="77777777" w:rsidR="0051714E" w:rsidRPr="00D57555" w:rsidRDefault="0051714E" w:rsidP="0051714E">
      <w:pPr>
        <w:rPr>
          <w:sz w:val="16"/>
        </w:rPr>
      </w:pPr>
      <w:r w:rsidRPr="00D57555">
        <w:rPr>
          <w:sz w:val="16"/>
        </w:rPr>
        <w:t xml:space="preserve">In his signing statement, Nixon said that Section 601 of the statute, providing for the withdrawal of U.S. troops, "does not represent the policies of this Administration" and will be "without binding force or effect." 110 </w:t>
      </w:r>
      <w:r w:rsidRPr="00D57555">
        <w:rPr>
          <w:rStyle w:val="StyleUnderline"/>
        </w:rPr>
        <w:t xml:space="preserve">Somehow a </w:t>
      </w:r>
      <w:r w:rsidRPr="00D57555">
        <w:rPr>
          <w:rStyle w:val="Emphasis"/>
          <w:highlight w:val="cyan"/>
        </w:rPr>
        <w:t>signing statement</w:t>
      </w:r>
      <w:r w:rsidRPr="00D57555">
        <w:rPr>
          <w:rStyle w:val="StyleUnderline"/>
        </w:rPr>
        <w:t xml:space="preserve"> allowed the President to </w:t>
      </w:r>
      <w:r w:rsidRPr="00D57555">
        <w:rPr>
          <w:rStyle w:val="Emphasis"/>
          <w:highlight w:val="cyan"/>
        </w:rPr>
        <w:t>nullify</w:t>
      </w:r>
      <w:r w:rsidRPr="00D57555">
        <w:rPr>
          <w:rStyle w:val="Emphasis"/>
        </w:rPr>
        <w:t xml:space="preserve"> a </w:t>
      </w:r>
      <w:r w:rsidRPr="00D57555">
        <w:rPr>
          <w:rStyle w:val="Emphasis"/>
          <w:highlight w:val="cyan"/>
        </w:rPr>
        <w:t>statute</w:t>
      </w:r>
      <w:r w:rsidRPr="00D57555">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D57555">
        <w:rPr>
          <w:rStyle w:val="StyleUnderline"/>
        </w:rPr>
        <w:t xml:space="preserve">Other </w:t>
      </w:r>
      <w:r w:rsidRPr="00D57555">
        <w:rPr>
          <w:rStyle w:val="Emphasis"/>
        </w:rPr>
        <w:t>court</w:t>
      </w:r>
      <w:r w:rsidRPr="00D57555">
        <w:rPr>
          <w:rStyle w:val="StyleUnderline"/>
        </w:rPr>
        <w:t xml:space="preserve"> opinion</w:t>
      </w:r>
      <w:r w:rsidRPr="00D57555">
        <w:rPr>
          <w:rStyle w:val="Emphasis"/>
        </w:rPr>
        <w:t>s</w:t>
      </w:r>
      <w:r w:rsidRPr="00D57555">
        <w:rPr>
          <w:sz w:val="16"/>
        </w:rPr>
        <w:t xml:space="preserve"> during this period </w:t>
      </w:r>
      <w:r w:rsidRPr="00D57555">
        <w:rPr>
          <w:rStyle w:val="StyleUnderline"/>
        </w:rPr>
        <w:t xml:space="preserve">analyzed the </w:t>
      </w:r>
      <w:r w:rsidRPr="00D57555">
        <w:rPr>
          <w:rStyle w:val="Emphasis"/>
        </w:rPr>
        <w:t>binding nature</w:t>
      </w:r>
      <w:r w:rsidRPr="00D57555">
        <w:rPr>
          <w:rStyle w:val="StyleUnderline"/>
        </w:rPr>
        <w:t xml:space="preserve"> of authorization and appropriation bills</w:t>
      </w:r>
      <w:r w:rsidRPr="00D57555">
        <w:rPr>
          <w:sz w:val="16"/>
        </w:rPr>
        <w:t>. 113</w:t>
      </w:r>
    </w:p>
    <w:p w14:paraId="44FD6CFB" w14:textId="77777777" w:rsidR="0051714E" w:rsidRPr="00D57555" w:rsidRDefault="0051714E" w:rsidP="0051714E">
      <w:pPr>
        <w:rPr>
          <w:sz w:val="16"/>
        </w:rPr>
      </w:pPr>
      <w:r w:rsidRPr="00D57555">
        <w:rPr>
          <w:rStyle w:val="StyleUnderline"/>
        </w:rPr>
        <w:t xml:space="preserve">After many </w:t>
      </w:r>
      <w:r w:rsidRPr="00D57555">
        <w:rPr>
          <w:rStyle w:val="Emphasis"/>
        </w:rPr>
        <w:t>years of debate</w:t>
      </w:r>
      <w:r w:rsidRPr="00D57555">
        <w:rPr>
          <w:sz w:val="16"/>
        </w:rPr>
        <w:t>,</w:t>
      </w:r>
      <w:r w:rsidRPr="00D57555">
        <w:rPr>
          <w:rStyle w:val="StyleUnderline"/>
        </w:rPr>
        <w:t xml:space="preserve"> Congress passed legislation </w:t>
      </w:r>
      <w:proofErr w:type="gramStart"/>
      <w:r w:rsidRPr="00D57555">
        <w:rPr>
          <w:rStyle w:val="StyleUnderline"/>
        </w:rPr>
        <w:t xml:space="preserve">in an effort </w:t>
      </w:r>
      <w:r w:rsidRPr="00D57555">
        <w:rPr>
          <w:rStyle w:val="StyleUnderline"/>
          <w:highlight w:val="cyan"/>
        </w:rPr>
        <w:t>to</w:t>
      </w:r>
      <w:proofErr w:type="gramEnd"/>
      <w:r w:rsidRPr="00D57555">
        <w:rPr>
          <w:rStyle w:val="StyleUnderline"/>
          <w:highlight w:val="cyan"/>
        </w:rPr>
        <w:t xml:space="preserve"> </w:t>
      </w:r>
      <w:r w:rsidRPr="00D57555">
        <w:rPr>
          <w:rStyle w:val="Emphasis"/>
          <w:highlight w:val="cyan"/>
        </w:rPr>
        <w:t>limit</w:t>
      </w:r>
      <w:r w:rsidRPr="00D57555">
        <w:rPr>
          <w:rStyle w:val="StyleUnderline"/>
        </w:rPr>
        <w:t xml:space="preserve"> presidential </w:t>
      </w:r>
      <w:r w:rsidRPr="00D57555">
        <w:rPr>
          <w:rStyle w:val="Emphasis"/>
          <w:highlight w:val="cyan"/>
        </w:rPr>
        <w:t>war power</w:t>
      </w:r>
      <w:r w:rsidRPr="00D57555">
        <w:rPr>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D57555">
        <w:rPr>
          <w:sz w:val="16"/>
        </w:rPr>
        <w:t>thirty day</w:t>
      </w:r>
      <w:proofErr w:type="gramEnd"/>
      <w:r w:rsidRPr="00D57555">
        <w:rPr>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494AC083" w14:textId="77777777" w:rsidR="0051714E" w:rsidRPr="00D57555" w:rsidRDefault="0051714E" w:rsidP="0051714E">
      <w:pPr>
        <w:rPr>
          <w:sz w:val="16"/>
        </w:rPr>
      </w:pPr>
      <w:r w:rsidRPr="00D57555">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53C83E93" w14:textId="77777777" w:rsidR="0051714E" w:rsidRPr="00D57555" w:rsidRDefault="0051714E" w:rsidP="0051714E">
      <w:pPr>
        <w:rPr>
          <w:sz w:val="16"/>
        </w:rPr>
      </w:pPr>
      <w:r w:rsidRPr="00D57555">
        <w:rPr>
          <w:sz w:val="16"/>
        </w:rPr>
        <w:lastRenderedPageBreak/>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44157733" w14:textId="77777777" w:rsidR="0051714E" w:rsidRPr="00D57555" w:rsidRDefault="0051714E" w:rsidP="0051714E">
      <w:pPr>
        <w:rPr>
          <w:sz w:val="16"/>
        </w:rPr>
      </w:pPr>
      <w:r w:rsidRPr="00D57555">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068ACBA7" w14:textId="77777777" w:rsidR="0051714E" w:rsidRPr="00D57555" w:rsidRDefault="0051714E" w:rsidP="0051714E">
      <w:pPr>
        <w:rPr>
          <w:sz w:val="16"/>
        </w:rPr>
      </w:pPr>
      <w:r w:rsidRPr="00D57555">
        <w:rPr>
          <w:sz w:val="16"/>
        </w:rPr>
        <w:t>VI. Ronald Reagan to Joe Biden</w:t>
      </w:r>
    </w:p>
    <w:p w14:paraId="15B37D45" w14:textId="77777777" w:rsidR="0051714E" w:rsidRPr="00D57555" w:rsidRDefault="0051714E" w:rsidP="0051714E">
      <w:pPr>
        <w:rPr>
          <w:sz w:val="16"/>
        </w:rPr>
      </w:pPr>
      <w:r w:rsidRPr="00D57555">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21D96B01" w14:textId="77777777" w:rsidR="0051714E" w:rsidRPr="00D57555" w:rsidRDefault="0051714E" w:rsidP="0051714E">
      <w:pPr>
        <w:rPr>
          <w:sz w:val="16"/>
        </w:rPr>
      </w:pPr>
      <w:r w:rsidRPr="00D57555">
        <w:rPr>
          <w:sz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D57555">
        <w:rPr>
          <w:sz w:val="16"/>
        </w:rPr>
        <w:t>. . . .</w:t>
      </w:r>
      <w:proofErr w:type="gramEnd"/>
      <w:r w:rsidRPr="00D57555">
        <w:rPr>
          <w:sz w:val="16"/>
        </w:rPr>
        <w:t xml:space="preserve"> I feel that I have the authority to fully implement the United Nations resolutions." 139 After Congress passed a bill to authorize offensive action against Iraq, </w:t>
      </w:r>
      <w:r w:rsidRPr="00D57555">
        <w:rPr>
          <w:rStyle w:val="StyleUnderline"/>
          <w:highlight w:val="cyan"/>
        </w:rPr>
        <w:t>Bush</w:t>
      </w:r>
      <w:r w:rsidRPr="00D57555">
        <w:rPr>
          <w:rStyle w:val="StyleUnderline"/>
        </w:rPr>
        <w:t xml:space="preserve"> in his </w:t>
      </w:r>
      <w:r w:rsidRPr="00D57555">
        <w:rPr>
          <w:rStyle w:val="Emphasis"/>
        </w:rPr>
        <w:t xml:space="preserve">signing </w:t>
      </w:r>
      <w:r w:rsidRPr="00D57555">
        <w:rPr>
          <w:rStyle w:val="Emphasis"/>
          <w:highlight w:val="cyan"/>
        </w:rPr>
        <w:t>statement</w:t>
      </w:r>
      <w:r w:rsidRPr="00D57555">
        <w:rPr>
          <w:rStyle w:val="StyleUnderline"/>
          <w:highlight w:val="cyan"/>
        </w:rPr>
        <w:t xml:space="preserve"> said he</w:t>
      </w:r>
      <w:r w:rsidRPr="00D57555">
        <w:rPr>
          <w:rStyle w:val="StyleUnderline"/>
        </w:rPr>
        <w:t xml:space="preserve"> could have </w:t>
      </w:r>
      <w:r w:rsidRPr="00D57555">
        <w:rPr>
          <w:rStyle w:val="Emphasis"/>
          <w:highlight w:val="cyan"/>
        </w:rPr>
        <w:t>act</w:t>
      </w:r>
      <w:r w:rsidRPr="00D57555">
        <w:rPr>
          <w:rStyle w:val="StyleUnderline"/>
        </w:rPr>
        <w:t xml:space="preserve">ed </w:t>
      </w:r>
      <w:r w:rsidRPr="00D57555">
        <w:rPr>
          <w:rStyle w:val="StyleUnderline"/>
          <w:highlight w:val="cyan"/>
        </w:rPr>
        <w:t>without</w:t>
      </w:r>
      <w:r w:rsidRPr="00D57555">
        <w:rPr>
          <w:rStyle w:val="StyleUnderline"/>
        </w:rPr>
        <w:t xml:space="preserve"> </w:t>
      </w:r>
      <w:r w:rsidRPr="00D57555">
        <w:rPr>
          <w:rStyle w:val="Emphasis"/>
        </w:rPr>
        <w:t xml:space="preserve">congressional </w:t>
      </w:r>
      <w:r w:rsidRPr="00D57555">
        <w:rPr>
          <w:rStyle w:val="Emphasis"/>
          <w:highlight w:val="cyan"/>
        </w:rPr>
        <w:t>authority</w:t>
      </w:r>
      <w:r w:rsidRPr="00D57555">
        <w:rPr>
          <w:sz w:val="16"/>
        </w:rPr>
        <w:t>. 140</w:t>
      </w:r>
    </w:p>
    <w:p w14:paraId="2CEABBEA" w14:textId="77777777" w:rsidR="0051714E" w:rsidRPr="00D57555" w:rsidRDefault="0051714E" w:rsidP="0051714E">
      <w:pPr>
        <w:rPr>
          <w:sz w:val="16"/>
        </w:rPr>
      </w:pPr>
      <w:r w:rsidRPr="00D57555">
        <w:rPr>
          <w:rStyle w:val="StyleUnderline"/>
        </w:rPr>
        <w:t xml:space="preserve">President Bill Clinton </w:t>
      </w:r>
      <w:r w:rsidRPr="00D57555">
        <w:rPr>
          <w:rStyle w:val="StyleUnderline"/>
          <w:highlight w:val="cyan"/>
        </w:rPr>
        <w:t>used</w:t>
      </w:r>
      <w:r w:rsidRPr="00D57555">
        <w:rPr>
          <w:rStyle w:val="StyleUnderline"/>
        </w:rPr>
        <w:t xml:space="preserve"> military </w:t>
      </w:r>
      <w:r w:rsidRPr="00D57555">
        <w:rPr>
          <w:rStyle w:val="StyleUnderline"/>
          <w:highlight w:val="cyan"/>
        </w:rPr>
        <w:t xml:space="preserve">force in </w:t>
      </w:r>
      <w:r w:rsidRPr="00D57555">
        <w:rPr>
          <w:rStyle w:val="Emphasis"/>
          <w:highlight w:val="cyan"/>
        </w:rPr>
        <w:t>Iraq</w:t>
      </w:r>
      <w:r w:rsidRPr="00D57555">
        <w:rPr>
          <w:rStyle w:val="StyleUnderline"/>
          <w:highlight w:val="cyan"/>
        </w:rPr>
        <w:t xml:space="preserve">, </w:t>
      </w:r>
      <w:r w:rsidRPr="00D57555">
        <w:rPr>
          <w:rStyle w:val="Emphasis"/>
          <w:highlight w:val="cyan"/>
        </w:rPr>
        <w:t>Somalia</w:t>
      </w:r>
      <w:r w:rsidRPr="00D57555">
        <w:rPr>
          <w:rStyle w:val="StyleUnderline"/>
        </w:rPr>
        <w:t xml:space="preserve">, Haiti, Bosnia, </w:t>
      </w:r>
      <w:r w:rsidRPr="00D57555">
        <w:rPr>
          <w:rStyle w:val="Emphasis"/>
          <w:highlight w:val="cyan"/>
        </w:rPr>
        <w:t>Afghanistan</w:t>
      </w:r>
      <w:r w:rsidRPr="00D57555">
        <w:rPr>
          <w:rStyle w:val="StyleUnderline"/>
        </w:rPr>
        <w:t xml:space="preserve">, </w:t>
      </w:r>
      <w:r w:rsidRPr="00D57555">
        <w:rPr>
          <w:rStyle w:val="Emphasis"/>
        </w:rPr>
        <w:t>Sudan</w:t>
      </w:r>
      <w:r w:rsidRPr="00D57555">
        <w:rPr>
          <w:rStyle w:val="StyleUnderline"/>
        </w:rPr>
        <w:t>, and Kosovo</w:t>
      </w:r>
      <w:r w:rsidRPr="00D57555">
        <w:rPr>
          <w:sz w:val="16"/>
        </w:rPr>
        <w:t xml:space="preserve"> </w:t>
      </w:r>
      <w:r w:rsidRPr="00D57555">
        <w:rPr>
          <w:rStyle w:val="Emphasis"/>
          <w:highlight w:val="cyan"/>
        </w:rPr>
        <w:t>without once</w:t>
      </w:r>
      <w:r w:rsidRPr="00D57555">
        <w:rPr>
          <w:rStyle w:val="StyleUnderline"/>
          <w:highlight w:val="cyan"/>
        </w:rPr>
        <w:t xml:space="preserve"> receiving</w:t>
      </w:r>
      <w:r w:rsidRPr="00D57555">
        <w:rPr>
          <w:rStyle w:val="StyleUnderline"/>
        </w:rPr>
        <w:t xml:space="preserve"> </w:t>
      </w:r>
      <w:r w:rsidRPr="00D57555">
        <w:rPr>
          <w:rStyle w:val="Emphasis"/>
        </w:rPr>
        <w:t xml:space="preserve">statutory </w:t>
      </w:r>
      <w:r w:rsidRPr="00D57555">
        <w:rPr>
          <w:rStyle w:val="Emphasis"/>
          <w:highlight w:val="cyan"/>
        </w:rPr>
        <w:t>authority</w:t>
      </w:r>
      <w:r w:rsidRPr="00D57555">
        <w:rPr>
          <w:rStyle w:val="StyleUnderline"/>
        </w:rPr>
        <w:t xml:space="preserve"> for his initiatives</w:t>
      </w:r>
      <w:r w:rsidRPr="00D57555">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4437BC7A" w14:textId="77777777" w:rsidR="0051714E" w:rsidRPr="00D57555" w:rsidRDefault="0051714E" w:rsidP="0051714E">
      <w:pPr>
        <w:rPr>
          <w:sz w:val="12"/>
          <w:szCs w:val="12"/>
        </w:rPr>
      </w:pPr>
      <w:r w:rsidRPr="00D57555">
        <w:rPr>
          <w:sz w:val="12"/>
          <w:szCs w:val="12"/>
        </w:rPr>
        <w:t xml:space="preserve">On June 26, 1993, Clinton ordered air strikes against Iraq. 144In justifying his action during an address to the nation, </w:t>
      </w:r>
      <w:proofErr w:type="gramStart"/>
      <w:r w:rsidRPr="00D57555">
        <w:rPr>
          <w:sz w:val="12"/>
          <w:szCs w:val="12"/>
        </w:rPr>
        <w:t>he</w:t>
      </w:r>
      <w:proofErr w:type="gramEnd"/>
      <w:r w:rsidRPr="00D57555">
        <w:rPr>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29465E34" w14:textId="77777777" w:rsidR="0051714E" w:rsidRPr="00D57555" w:rsidRDefault="0051714E" w:rsidP="0051714E">
      <w:pPr>
        <w:rPr>
          <w:sz w:val="12"/>
          <w:szCs w:val="12"/>
        </w:rPr>
      </w:pPr>
      <w:r w:rsidRPr="00D57555">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0B98A81E" w14:textId="77777777" w:rsidR="0051714E" w:rsidRPr="00D57555" w:rsidRDefault="0051714E" w:rsidP="0051714E">
      <w:pPr>
        <w:rPr>
          <w:sz w:val="12"/>
          <w:szCs w:val="12"/>
        </w:rPr>
      </w:pPr>
      <w:r w:rsidRPr="00D57555">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7A76355A" w14:textId="77777777" w:rsidR="0051714E" w:rsidRPr="00D57555" w:rsidRDefault="0051714E" w:rsidP="0051714E">
      <w:pPr>
        <w:rPr>
          <w:sz w:val="12"/>
          <w:szCs w:val="12"/>
        </w:rPr>
      </w:pPr>
      <w:r w:rsidRPr="00D57555">
        <w:rPr>
          <w:sz w:val="12"/>
          <w:szCs w:val="12"/>
        </w:rPr>
        <w:t xml:space="preserve">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D57555">
        <w:rPr>
          <w:sz w:val="12"/>
          <w:szCs w:val="12"/>
        </w:rPr>
        <w:t>in order to</w:t>
      </w:r>
      <w:proofErr w:type="gramEnd"/>
      <w:r w:rsidRPr="00D57555">
        <w:rPr>
          <w:sz w:val="12"/>
          <w:szCs w:val="12"/>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23E9AF37" w14:textId="77777777" w:rsidR="0051714E" w:rsidRPr="00D57555" w:rsidRDefault="0051714E" w:rsidP="0051714E">
      <w:pPr>
        <w:rPr>
          <w:sz w:val="12"/>
          <w:szCs w:val="12"/>
        </w:rPr>
      </w:pPr>
      <w:r w:rsidRPr="00D57555">
        <w:rPr>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D57555">
        <w:rPr>
          <w:sz w:val="12"/>
          <w:szCs w:val="12"/>
        </w:rPr>
        <w:t>provided that</w:t>
      </w:r>
      <w:proofErr w:type="gramEnd"/>
      <w:r w:rsidRPr="00D57555">
        <w:rPr>
          <w:sz w:val="12"/>
          <w:szCs w:val="12"/>
        </w:rPr>
        <w:t xml:space="preserve"> U.S. combat forces in Somalia "shall be under the command and control of United States commanders under the ultimate direction of the President of the United States." 161</w:t>
      </w:r>
    </w:p>
    <w:p w14:paraId="56F38BA6" w14:textId="77777777" w:rsidR="0051714E" w:rsidRPr="00D57555" w:rsidRDefault="0051714E" w:rsidP="0051714E">
      <w:pPr>
        <w:rPr>
          <w:sz w:val="12"/>
          <w:szCs w:val="12"/>
        </w:rPr>
      </w:pPr>
      <w:r w:rsidRPr="00D57555">
        <w:rPr>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w:t>
      </w:r>
      <w:r w:rsidRPr="00D57555">
        <w:rPr>
          <w:sz w:val="12"/>
          <w:szCs w:val="12"/>
        </w:rPr>
        <w:lastRenderedPageBreak/>
        <w:t xml:space="preserve">supplies. 164Congress considered </w:t>
      </w:r>
      <w:proofErr w:type="gramStart"/>
      <w:r w:rsidRPr="00D57555">
        <w:rPr>
          <w:sz w:val="12"/>
          <w:szCs w:val="12"/>
        </w:rPr>
        <w:t>a number of</w:t>
      </w:r>
      <w:proofErr w:type="gramEnd"/>
      <w:r w:rsidRPr="00D57555">
        <w:rPr>
          <w:sz w:val="12"/>
          <w:szCs w:val="12"/>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584141C2" w14:textId="77777777" w:rsidR="0051714E" w:rsidRPr="00D57555" w:rsidRDefault="0051714E" w:rsidP="0051714E">
      <w:pPr>
        <w:rPr>
          <w:sz w:val="12"/>
          <w:szCs w:val="12"/>
        </w:rPr>
      </w:pPr>
      <w:r w:rsidRPr="00D57555">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5A84A33D" w14:textId="77777777" w:rsidR="0051714E" w:rsidRPr="00D57555" w:rsidRDefault="0051714E" w:rsidP="0051714E">
      <w:pPr>
        <w:rPr>
          <w:sz w:val="12"/>
          <w:szCs w:val="12"/>
        </w:rPr>
      </w:pPr>
      <w:r w:rsidRPr="00D57555">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2D774D5A" w14:textId="77777777" w:rsidR="0051714E" w:rsidRPr="00D57555" w:rsidRDefault="0051714E" w:rsidP="0051714E">
      <w:pPr>
        <w:rPr>
          <w:sz w:val="12"/>
          <w:szCs w:val="12"/>
        </w:rPr>
      </w:pPr>
      <w:r w:rsidRPr="00D57555">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54DF48A4" w14:textId="77777777" w:rsidR="0051714E" w:rsidRPr="00D57555" w:rsidRDefault="0051714E" w:rsidP="0051714E">
      <w:pPr>
        <w:rPr>
          <w:sz w:val="12"/>
          <w:szCs w:val="12"/>
        </w:rPr>
      </w:pPr>
      <w:r w:rsidRPr="00D57555">
        <w:rPr>
          <w:sz w:val="12"/>
          <w:szCs w:val="12"/>
        </w:rPr>
        <w:t xml:space="preserve">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D57555">
        <w:rPr>
          <w:sz w:val="12"/>
          <w:szCs w:val="12"/>
        </w:rPr>
        <w:t>on the basis of</w:t>
      </w:r>
      <w:proofErr w:type="gramEnd"/>
      <w:r w:rsidRPr="00D57555">
        <w:rPr>
          <w:sz w:val="12"/>
          <w:szCs w:val="12"/>
        </w:rPr>
        <w:t xml:space="preserve"> six claims that it possessed WMDs. All six claims turned out to lack any substance. 181</w:t>
      </w:r>
    </w:p>
    <w:p w14:paraId="14F29858" w14:textId="77777777" w:rsidR="0051714E" w:rsidRPr="00D57555" w:rsidRDefault="0051714E" w:rsidP="0051714E">
      <w:pPr>
        <w:rPr>
          <w:sz w:val="12"/>
          <w:szCs w:val="12"/>
        </w:rPr>
      </w:pPr>
      <w:r w:rsidRPr="00D57555">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39CB1680" w14:textId="77777777" w:rsidR="0051714E" w:rsidRPr="00D57555" w:rsidRDefault="0051714E" w:rsidP="0051714E">
      <w:pPr>
        <w:rPr>
          <w:sz w:val="12"/>
          <w:szCs w:val="12"/>
        </w:rPr>
      </w:pPr>
      <w:r w:rsidRPr="00D57555">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3F2AFE9F" w14:textId="77777777" w:rsidR="0051714E" w:rsidRPr="00D57555" w:rsidRDefault="0051714E" w:rsidP="0051714E">
      <w:pPr>
        <w:rPr>
          <w:sz w:val="12"/>
          <w:szCs w:val="12"/>
        </w:rPr>
      </w:pPr>
      <w:r w:rsidRPr="00D57555">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6F76F698" w14:textId="77777777" w:rsidR="0051714E" w:rsidRPr="00D57555" w:rsidRDefault="0051714E" w:rsidP="0051714E">
      <w:pPr>
        <w:rPr>
          <w:sz w:val="12"/>
          <w:szCs w:val="12"/>
        </w:rPr>
      </w:pPr>
      <w:r w:rsidRPr="00D57555">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41DF2772" w14:textId="77777777" w:rsidR="0051714E" w:rsidRPr="00D57555" w:rsidRDefault="0051714E" w:rsidP="0051714E">
      <w:pPr>
        <w:rPr>
          <w:sz w:val="12"/>
          <w:szCs w:val="12"/>
        </w:rPr>
      </w:pPr>
      <w:r w:rsidRPr="00D57555">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28F90E6B" w14:textId="77777777" w:rsidR="0051714E" w:rsidRPr="00D57555" w:rsidRDefault="0051714E" w:rsidP="0051714E">
      <w:pPr>
        <w:rPr>
          <w:sz w:val="12"/>
          <w:szCs w:val="12"/>
        </w:rPr>
      </w:pPr>
      <w:r w:rsidRPr="00D57555">
        <w:rPr>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D57555">
        <w:rPr>
          <w:sz w:val="12"/>
          <w:szCs w:val="12"/>
        </w:rPr>
        <w:t>nofly</w:t>
      </w:r>
      <w:proofErr w:type="spellEnd"/>
      <w:r w:rsidRPr="00D57555">
        <w:rPr>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D57555">
        <w:rPr>
          <w:sz w:val="12"/>
          <w:szCs w:val="12"/>
        </w:rPr>
        <w:t>. . . .</w:t>
      </w:r>
      <w:proofErr w:type="gramEnd"/>
      <w:r w:rsidRPr="00D57555">
        <w:rPr>
          <w:sz w:val="12"/>
          <w:szCs w:val="12"/>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75AAD5B7" w14:textId="77777777" w:rsidR="0051714E" w:rsidRPr="00D57555" w:rsidRDefault="0051714E" w:rsidP="0051714E">
      <w:pPr>
        <w:rPr>
          <w:sz w:val="16"/>
        </w:rPr>
      </w:pPr>
      <w:r w:rsidRPr="00D57555">
        <w:rPr>
          <w:sz w:val="16"/>
        </w:rPr>
        <w:t xml:space="preserve">Regardless of how executive officials sought to downplay or minimize a </w:t>
      </w:r>
      <w:proofErr w:type="spellStart"/>
      <w:r w:rsidRPr="00D57555">
        <w:rPr>
          <w:sz w:val="16"/>
        </w:rPr>
        <w:t>nofly</w:t>
      </w:r>
      <w:proofErr w:type="spellEnd"/>
      <w:r w:rsidRPr="00D57555">
        <w:rPr>
          <w:sz w:val="16"/>
        </w:rPr>
        <w:t xml:space="preserve"> zone, </w:t>
      </w:r>
      <w:r w:rsidRPr="00D57555">
        <w:rPr>
          <w:rStyle w:val="StyleUnderline"/>
        </w:rPr>
        <w:t xml:space="preserve">the use of </w:t>
      </w:r>
      <w:r w:rsidRPr="00D57555">
        <w:rPr>
          <w:rStyle w:val="Emphasis"/>
        </w:rPr>
        <w:t>military force</w:t>
      </w:r>
      <w:r w:rsidRPr="00D57555">
        <w:rPr>
          <w:rStyle w:val="StyleUnderline"/>
        </w:rPr>
        <w:t xml:space="preserve"> against another country that has </w:t>
      </w:r>
      <w:r w:rsidRPr="00D57555">
        <w:rPr>
          <w:rStyle w:val="Emphasis"/>
        </w:rPr>
        <w:t>not threatened</w:t>
      </w:r>
      <w:r w:rsidRPr="00D57555">
        <w:rPr>
          <w:rStyle w:val="StyleUnderline"/>
        </w:rPr>
        <w:t xml:space="preserve"> the </w:t>
      </w:r>
      <w:r w:rsidRPr="00D57555">
        <w:rPr>
          <w:rStyle w:val="Emphasis"/>
        </w:rPr>
        <w:t>U</w:t>
      </w:r>
      <w:r w:rsidRPr="00D57555">
        <w:rPr>
          <w:rStyle w:val="StyleUnderline"/>
        </w:rPr>
        <w:t xml:space="preserve">nited </w:t>
      </w:r>
      <w:r w:rsidRPr="00D57555">
        <w:rPr>
          <w:rStyle w:val="Emphasis"/>
        </w:rPr>
        <w:t>S</w:t>
      </w:r>
      <w:r w:rsidRPr="00D57555">
        <w:rPr>
          <w:rStyle w:val="StyleUnderline"/>
        </w:rPr>
        <w:t>tates amounts to</w:t>
      </w:r>
      <w:r w:rsidRPr="00D57555">
        <w:rPr>
          <w:sz w:val="16"/>
        </w:rPr>
        <w:t xml:space="preserve">, as pointed out by former Secretary of Defense Robert Gates, </w:t>
      </w:r>
      <w:r w:rsidRPr="00D57555">
        <w:rPr>
          <w:rStyle w:val="StyleUnderline"/>
        </w:rPr>
        <w:t>an "</w:t>
      </w:r>
      <w:r w:rsidRPr="00D57555">
        <w:rPr>
          <w:rStyle w:val="Emphasis"/>
        </w:rPr>
        <w:t>act of war</w:t>
      </w:r>
      <w:r w:rsidRPr="00D57555">
        <w:rPr>
          <w:rStyle w:val="StyleUnderline"/>
        </w:rPr>
        <w:t>."</w:t>
      </w:r>
      <w:r w:rsidRPr="00D57555">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35D5CC2F" w14:textId="77777777" w:rsidR="0051714E" w:rsidRPr="00D57555" w:rsidRDefault="0051714E" w:rsidP="0051714E">
      <w:pPr>
        <w:rPr>
          <w:sz w:val="16"/>
        </w:rPr>
      </w:pPr>
      <w:r w:rsidRPr="00D57555">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660706E8" w14:textId="77777777" w:rsidR="0051714E" w:rsidRPr="00D57555" w:rsidRDefault="0051714E" w:rsidP="0051714E">
      <w:pPr>
        <w:rPr>
          <w:sz w:val="16"/>
        </w:rPr>
      </w:pPr>
      <w:r w:rsidRPr="00D57555">
        <w:rPr>
          <w:sz w:val="16"/>
        </w:rPr>
        <w:t xml:space="preserve">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w:t>
      </w:r>
      <w:r w:rsidRPr="00D57555">
        <w:rPr>
          <w:sz w:val="16"/>
        </w:rPr>
        <w:lastRenderedPageBreak/>
        <w:t>and the Senate through the treaty process may not surrender power vested in the two houses of Congress. 210Treaties may not amend the Constitution. 211</w:t>
      </w:r>
    </w:p>
    <w:p w14:paraId="36A0D856" w14:textId="77777777" w:rsidR="0051714E" w:rsidRPr="00D57555" w:rsidRDefault="0051714E" w:rsidP="0051714E">
      <w:pPr>
        <w:rPr>
          <w:sz w:val="16"/>
        </w:rPr>
      </w:pPr>
      <w:r w:rsidRPr="00D57555">
        <w:rPr>
          <w:rStyle w:val="StyleUnderline"/>
        </w:rPr>
        <w:t xml:space="preserve">During the administrations of Donald </w:t>
      </w:r>
      <w:r w:rsidRPr="00D57555">
        <w:rPr>
          <w:rStyle w:val="Emphasis"/>
          <w:highlight w:val="cyan"/>
        </w:rPr>
        <w:t>Trump</w:t>
      </w:r>
      <w:r w:rsidRPr="00D57555">
        <w:rPr>
          <w:rStyle w:val="StyleUnderline"/>
          <w:highlight w:val="cyan"/>
        </w:rPr>
        <w:t xml:space="preserve"> and</w:t>
      </w:r>
      <w:r w:rsidRPr="00D57555">
        <w:rPr>
          <w:rStyle w:val="StyleUnderline"/>
        </w:rPr>
        <w:t xml:space="preserve"> Joe </w:t>
      </w:r>
      <w:r w:rsidRPr="00D57555">
        <w:rPr>
          <w:rStyle w:val="Emphasis"/>
          <w:highlight w:val="cyan"/>
        </w:rPr>
        <w:t>Biden</w:t>
      </w:r>
      <w:r w:rsidRPr="00D57555">
        <w:rPr>
          <w:rStyle w:val="StyleUnderline"/>
          <w:highlight w:val="cyan"/>
        </w:rPr>
        <w:t xml:space="preserve">, </w:t>
      </w:r>
      <w:r w:rsidRPr="00D57555">
        <w:rPr>
          <w:rStyle w:val="Emphasis"/>
          <w:highlight w:val="cyan"/>
        </w:rPr>
        <w:t>both</w:t>
      </w:r>
      <w:r w:rsidRPr="00D57555">
        <w:rPr>
          <w:rStyle w:val="StyleUnderline"/>
        </w:rPr>
        <w:t xml:space="preserve"> presidents </w:t>
      </w:r>
      <w:r w:rsidRPr="00D57555">
        <w:rPr>
          <w:rStyle w:val="StyleUnderline"/>
          <w:highlight w:val="cyan"/>
        </w:rPr>
        <w:t>took</w:t>
      </w:r>
      <w:r w:rsidRPr="00D57555">
        <w:rPr>
          <w:rStyle w:val="StyleUnderline"/>
        </w:rPr>
        <w:t xml:space="preserve"> </w:t>
      </w:r>
      <w:proofErr w:type="gramStart"/>
      <w:r w:rsidRPr="00D57555">
        <w:rPr>
          <w:rStyle w:val="StyleUnderline"/>
        </w:rPr>
        <w:t>a number of</w:t>
      </w:r>
      <w:proofErr w:type="gramEnd"/>
      <w:r w:rsidRPr="00D57555">
        <w:rPr>
          <w:rStyle w:val="StyleUnderline"/>
        </w:rPr>
        <w:t xml:space="preserve"> </w:t>
      </w:r>
      <w:r w:rsidRPr="00D57555">
        <w:rPr>
          <w:rStyle w:val="Emphasis"/>
        </w:rPr>
        <w:t xml:space="preserve">military </w:t>
      </w:r>
      <w:r w:rsidRPr="00D57555">
        <w:rPr>
          <w:rStyle w:val="Emphasis"/>
          <w:highlight w:val="cyan"/>
        </w:rPr>
        <w:t>actions</w:t>
      </w:r>
      <w:r w:rsidRPr="00D57555">
        <w:rPr>
          <w:sz w:val="16"/>
        </w:rPr>
        <w:t xml:space="preserve"> they regarded as defensive in nature </w:t>
      </w:r>
      <w:r w:rsidRPr="00D57555">
        <w:rPr>
          <w:rStyle w:val="Emphasis"/>
          <w:highlight w:val="cyan"/>
        </w:rPr>
        <w:t>without</w:t>
      </w:r>
      <w:r w:rsidRPr="00D57555">
        <w:rPr>
          <w:rStyle w:val="StyleUnderline"/>
        </w:rPr>
        <w:t xml:space="preserve"> the need to seek </w:t>
      </w:r>
      <w:r w:rsidRPr="00D57555">
        <w:rPr>
          <w:rStyle w:val="Emphasis"/>
          <w:highlight w:val="cyan"/>
        </w:rPr>
        <w:t>congress</w:t>
      </w:r>
      <w:r w:rsidRPr="00D57555">
        <w:rPr>
          <w:rStyle w:val="StyleUnderline"/>
        </w:rPr>
        <w:t>ional authority</w:t>
      </w:r>
      <w:r w:rsidRPr="00D57555">
        <w:rPr>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D57555">
        <w:rPr>
          <w:sz w:val="16"/>
        </w:rPr>
        <w:t>measure</w:t>
      </w:r>
      <w:proofErr w:type="gramEnd"/>
      <w:r w:rsidRPr="00D57555">
        <w:rPr>
          <w:sz w:val="16"/>
        </w:rPr>
        <w:t xml:space="preserve"> and the Senate lacked the votes needed to override the veto. 212</w:t>
      </w:r>
    </w:p>
    <w:p w14:paraId="53981DDA" w14:textId="77777777" w:rsidR="0051714E" w:rsidRPr="00D57555" w:rsidRDefault="0051714E" w:rsidP="0051714E">
      <w:pPr>
        <w:rPr>
          <w:sz w:val="12"/>
          <w:szCs w:val="12"/>
        </w:rPr>
      </w:pPr>
      <w:r w:rsidRPr="00D57555">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0DBE2065" w14:textId="77777777" w:rsidR="0051714E" w:rsidRPr="00D57555" w:rsidRDefault="0051714E" w:rsidP="0051714E">
      <w:pPr>
        <w:rPr>
          <w:sz w:val="12"/>
          <w:szCs w:val="12"/>
        </w:rPr>
      </w:pPr>
      <w:r w:rsidRPr="00D57555">
        <w:rPr>
          <w:sz w:val="12"/>
          <w:szCs w:val="12"/>
        </w:rPr>
        <w:t>VII. Efforts to Correct Judicial Errors</w:t>
      </w:r>
    </w:p>
    <w:p w14:paraId="51ED8141" w14:textId="77777777" w:rsidR="0051714E" w:rsidRPr="00D57555" w:rsidRDefault="0051714E" w:rsidP="0051714E">
      <w:pPr>
        <w:rPr>
          <w:sz w:val="12"/>
          <w:szCs w:val="12"/>
        </w:rPr>
      </w:pPr>
      <w:r w:rsidRPr="00D57555">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1F848E28" w14:textId="77777777" w:rsidR="0051714E" w:rsidRPr="00D57555" w:rsidRDefault="0051714E" w:rsidP="0051714E">
      <w:pPr>
        <w:rPr>
          <w:sz w:val="12"/>
          <w:szCs w:val="12"/>
        </w:rPr>
      </w:pPr>
      <w:r w:rsidRPr="00D57555">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3B4E4B74" w14:textId="77777777" w:rsidR="0051714E" w:rsidRPr="00D57555" w:rsidRDefault="0051714E" w:rsidP="0051714E">
      <w:pPr>
        <w:rPr>
          <w:sz w:val="12"/>
          <w:szCs w:val="12"/>
        </w:rPr>
      </w:pPr>
      <w:r w:rsidRPr="00D57555">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45B18073" w14:textId="77777777" w:rsidR="0051714E" w:rsidRPr="00D57555" w:rsidRDefault="0051714E" w:rsidP="0051714E">
      <w:pPr>
        <w:rPr>
          <w:sz w:val="12"/>
          <w:szCs w:val="12"/>
        </w:rPr>
      </w:pPr>
      <w:r w:rsidRPr="00D57555">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4599976A" w14:textId="77777777" w:rsidR="0051714E" w:rsidRPr="00D57555" w:rsidRDefault="0051714E" w:rsidP="0051714E">
      <w:pPr>
        <w:rPr>
          <w:sz w:val="12"/>
          <w:szCs w:val="12"/>
        </w:rPr>
      </w:pPr>
      <w:r w:rsidRPr="00D57555">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30529CF8" w14:textId="77777777" w:rsidR="0051714E" w:rsidRPr="00D57555" w:rsidRDefault="0051714E" w:rsidP="0051714E">
      <w:pPr>
        <w:rPr>
          <w:sz w:val="12"/>
          <w:szCs w:val="12"/>
        </w:rPr>
      </w:pPr>
      <w:r w:rsidRPr="00D57555">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6C5C994D" w14:textId="77777777" w:rsidR="0051714E" w:rsidRPr="00D57555" w:rsidRDefault="0051714E" w:rsidP="0051714E">
      <w:pPr>
        <w:rPr>
          <w:sz w:val="12"/>
          <w:szCs w:val="12"/>
        </w:rPr>
      </w:pPr>
      <w:r w:rsidRPr="00D57555">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37721C8E" w14:textId="77777777" w:rsidR="0051714E" w:rsidRPr="00D57555" w:rsidRDefault="0051714E" w:rsidP="0051714E">
      <w:pPr>
        <w:rPr>
          <w:sz w:val="12"/>
          <w:szCs w:val="12"/>
        </w:rPr>
      </w:pPr>
      <w:r w:rsidRPr="00D57555">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2FBE378C" w14:textId="77777777" w:rsidR="0051714E" w:rsidRPr="00D57555" w:rsidRDefault="0051714E" w:rsidP="0051714E">
      <w:pPr>
        <w:rPr>
          <w:sz w:val="12"/>
          <w:szCs w:val="12"/>
        </w:rPr>
      </w:pPr>
      <w:r w:rsidRPr="00D57555">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2F65C609" w14:textId="77777777" w:rsidR="0051714E" w:rsidRPr="00D57555" w:rsidRDefault="0051714E" w:rsidP="0051714E">
      <w:pPr>
        <w:rPr>
          <w:sz w:val="12"/>
          <w:szCs w:val="12"/>
        </w:rPr>
      </w:pPr>
      <w:r w:rsidRPr="00D57555">
        <w:rPr>
          <w:sz w:val="12"/>
          <w:szCs w:val="12"/>
        </w:rPr>
        <w:t xml:space="preserve">On efforts to correct judicial errors, it is instructive to examine the Court's decisions in the two </w:t>
      </w:r>
      <w:proofErr w:type="gramStart"/>
      <w:r w:rsidRPr="00D57555">
        <w:rPr>
          <w:sz w:val="12"/>
          <w:szCs w:val="12"/>
        </w:rPr>
        <w:t>Japanese-American</w:t>
      </w:r>
      <w:proofErr w:type="gramEnd"/>
      <w:r w:rsidRPr="00D57555">
        <w:rPr>
          <w:sz w:val="12"/>
          <w:szCs w:val="12"/>
        </w:rPr>
        <w:t xml:space="preserve">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D57555">
        <w:rPr>
          <w:sz w:val="12"/>
          <w:szCs w:val="12"/>
        </w:rPr>
        <w:t>Japanese-American</w:t>
      </w:r>
      <w:proofErr w:type="gramEnd"/>
      <w:r w:rsidRPr="00D57555">
        <w:rPr>
          <w:sz w:val="12"/>
          <w:szCs w:val="12"/>
        </w:rPr>
        <w:t xml:space="preserve"> cases was constitutional when it was not.</w:t>
      </w:r>
    </w:p>
    <w:p w14:paraId="6E6B0861" w14:textId="77777777" w:rsidR="0051714E" w:rsidRPr="00D57555" w:rsidRDefault="0051714E" w:rsidP="0051714E">
      <w:pPr>
        <w:rPr>
          <w:sz w:val="12"/>
          <w:szCs w:val="12"/>
        </w:rPr>
      </w:pPr>
      <w:r w:rsidRPr="00D57555">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1B2D6B86" w14:textId="77777777" w:rsidR="0051714E" w:rsidRPr="00D57555" w:rsidRDefault="0051714E" w:rsidP="0051714E">
      <w:pPr>
        <w:rPr>
          <w:sz w:val="12"/>
          <w:szCs w:val="12"/>
        </w:rPr>
      </w:pPr>
      <w:r w:rsidRPr="00D57555">
        <w:rPr>
          <w:sz w:val="12"/>
          <w:szCs w:val="12"/>
        </w:rPr>
        <w:lastRenderedPageBreak/>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3882B7F1" w14:textId="77777777" w:rsidR="0051714E" w:rsidRPr="00D57555" w:rsidRDefault="0051714E" w:rsidP="0051714E">
      <w:pPr>
        <w:rPr>
          <w:sz w:val="12"/>
          <w:szCs w:val="12"/>
        </w:rPr>
      </w:pPr>
      <w:r w:rsidRPr="00D57555">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09D75E3D" w14:textId="77777777" w:rsidR="0051714E" w:rsidRPr="00D57555" w:rsidRDefault="0051714E" w:rsidP="0051714E">
      <w:pPr>
        <w:rPr>
          <w:sz w:val="12"/>
          <w:szCs w:val="12"/>
        </w:rPr>
      </w:pPr>
      <w:r w:rsidRPr="00D57555">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2646FACA" w14:textId="77777777" w:rsidR="0051714E" w:rsidRPr="00D57555" w:rsidRDefault="0051714E" w:rsidP="0051714E">
      <w:pPr>
        <w:rPr>
          <w:sz w:val="12"/>
          <w:szCs w:val="12"/>
        </w:rPr>
      </w:pPr>
      <w:r w:rsidRPr="00D57555">
        <w:rPr>
          <w:sz w:val="12"/>
          <w:szCs w:val="12"/>
        </w:rPr>
        <w:t xml:space="preserve">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D57555">
        <w:rPr>
          <w:sz w:val="12"/>
          <w:szCs w:val="12"/>
        </w:rPr>
        <w:t>signaled  [</w:t>
      </w:r>
      <w:proofErr w:type="gramEnd"/>
      <w:r w:rsidRPr="00D57555">
        <w:rPr>
          <w:sz w:val="12"/>
          <w:szCs w:val="12"/>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0C0FECCE" w14:textId="77777777" w:rsidR="0051714E" w:rsidRPr="00D57555" w:rsidRDefault="0051714E" w:rsidP="0051714E">
      <w:pPr>
        <w:rPr>
          <w:sz w:val="12"/>
          <w:szCs w:val="12"/>
        </w:rPr>
      </w:pPr>
      <w:r w:rsidRPr="00D57555">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59FC5102" w14:textId="77777777" w:rsidR="0051714E" w:rsidRPr="00D57555" w:rsidRDefault="0051714E" w:rsidP="0051714E">
      <w:pPr>
        <w:rPr>
          <w:sz w:val="12"/>
          <w:szCs w:val="12"/>
        </w:rPr>
      </w:pPr>
      <w:r w:rsidRPr="00D57555">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3FBCA014" w14:textId="77777777" w:rsidR="0051714E" w:rsidRPr="00D57555" w:rsidRDefault="0051714E" w:rsidP="0051714E">
      <w:pPr>
        <w:rPr>
          <w:sz w:val="12"/>
          <w:szCs w:val="12"/>
        </w:rPr>
      </w:pPr>
      <w:r w:rsidRPr="00D57555">
        <w:rPr>
          <w:sz w:val="12"/>
          <w:szCs w:val="12"/>
        </w:rPr>
        <w:t>VIII. Conclusions</w:t>
      </w:r>
    </w:p>
    <w:p w14:paraId="4255FDC0" w14:textId="77777777" w:rsidR="0051714E" w:rsidRPr="00D57555" w:rsidRDefault="0051714E" w:rsidP="0051714E">
      <w:pPr>
        <w:rPr>
          <w:sz w:val="12"/>
          <w:szCs w:val="12"/>
        </w:rPr>
      </w:pPr>
      <w:r w:rsidRPr="00D57555">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77F48A76" w14:textId="77777777" w:rsidR="0051714E" w:rsidRPr="00D57555" w:rsidRDefault="0051714E" w:rsidP="0051714E">
      <w:pPr>
        <w:rPr>
          <w:sz w:val="16"/>
        </w:rPr>
      </w:pPr>
      <w:r w:rsidRPr="00D57555">
        <w:rPr>
          <w:rStyle w:val="StyleUnderline"/>
        </w:rPr>
        <w:t xml:space="preserve">There was a </w:t>
      </w:r>
      <w:r w:rsidRPr="00D57555">
        <w:rPr>
          <w:rStyle w:val="Emphasis"/>
        </w:rPr>
        <w:t>clear shift</w:t>
      </w:r>
      <w:r w:rsidRPr="00D57555">
        <w:rPr>
          <w:rStyle w:val="StyleUnderline"/>
        </w:rPr>
        <w:t xml:space="preserve"> of the </w:t>
      </w:r>
      <w:r w:rsidRPr="00D57555">
        <w:rPr>
          <w:rStyle w:val="Emphasis"/>
        </w:rPr>
        <w:t>war power</w:t>
      </w:r>
      <w:r w:rsidRPr="00D57555">
        <w:rPr>
          <w:rStyle w:val="StyleUnderline"/>
        </w:rPr>
        <w:t xml:space="preserve"> from Congress to the President after </w:t>
      </w:r>
      <w:r w:rsidRPr="00D57555">
        <w:rPr>
          <w:rStyle w:val="Emphasis"/>
        </w:rPr>
        <w:t>World War II</w:t>
      </w:r>
      <w:r w:rsidRPr="00D5755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D57555">
        <w:rPr>
          <w:rStyle w:val="StyleUnderline"/>
        </w:rPr>
        <w:t xml:space="preserve">If </w:t>
      </w:r>
      <w:r w:rsidRPr="00D57555">
        <w:rPr>
          <w:rStyle w:val="StyleUnderline"/>
          <w:highlight w:val="cyan"/>
        </w:rPr>
        <w:t xml:space="preserve">the </w:t>
      </w:r>
      <w:r w:rsidRPr="00D57555">
        <w:rPr>
          <w:rStyle w:val="Emphasis"/>
          <w:highlight w:val="cyan"/>
        </w:rPr>
        <w:t>current risk</w:t>
      </w:r>
      <w:r w:rsidRPr="00D57555">
        <w:rPr>
          <w:rStyle w:val="StyleUnderline"/>
          <w:highlight w:val="cyan"/>
        </w:rPr>
        <w:t xml:space="preserve"> to</w:t>
      </w:r>
      <w:r w:rsidRPr="00D57555">
        <w:rPr>
          <w:rStyle w:val="StyleUnderline"/>
        </w:rPr>
        <w:t xml:space="preserve"> </w:t>
      </w:r>
      <w:r w:rsidRPr="00D57555">
        <w:rPr>
          <w:rStyle w:val="Emphasis"/>
        </w:rPr>
        <w:t xml:space="preserve">national </w:t>
      </w:r>
      <w:r w:rsidRPr="00D57555">
        <w:rPr>
          <w:rStyle w:val="Emphasis"/>
          <w:highlight w:val="cyan"/>
        </w:rPr>
        <w:t>security</w:t>
      </w:r>
      <w:r w:rsidRPr="00D57555">
        <w:rPr>
          <w:rStyle w:val="StyleUnderline"/>
          <w:highlight w:val="cyan"/>
        </w:rPr>
        <w:t xml:space="preserve"> is</w:t>
      </w:r>
      <w:r w:rsidRPr="00D57555">
        <w:rPr>
          <w:rStyle w:val="StyleUnderline"/>
        </w:rPr>
        <w:t xml:space="preserve"> great, so is the risk of </w:t>
      </w:r>
      <w:r w:rsidRPr="00D57555">
        <w:rPr>
          <w:rStyle w:val="Emphasis"/>
          <w:highlight w:val="cyan"/>
        </w:rPr>
        <w:t>presidential</w:t>
      </w:r>
      <w:r w:rsidRPr="00D57555">
        <w:rPr>
          <w:rStyle w:val="StyleUnderline"/>
          <w:highlight w:val="cyan"/>
        </w:rPr>
        <w:t xml:space="preserve"> </w:t>
      </w:r>
      <w:r w:rsidRPr="00D57555">
        <w:rPr>
          <w:rStyle w:val="Emphasis"/>
          <w:highlight w:val="cyan"/>
        </w:rPr>
        <w:t>miscalc</w:t>
      </w:r>
      <w:r w:rsidRPr="00D57555">
        <w:rPr>
          <w:rStyle w:val="StyleUnderline"/>
        </w:rPr>
        <w:t xml:space="preserve">ulation </w:t>
      </w:r>
      <w:r w:rsidRPr="00D57555">
        <w:rPr>
          <w:rStyle w:val="StyleUnderline"/>
          <w:highlight w:val="cyan"/>
        </w:rPr>
        <w:t xml:space="preserve">and </w:t>
      </w:r>
      <w:r w:rsidRPr="00D57555">
        <w:rPr>
          <w:rStyle w:val="Emphasis"/>
          <w:highlight w:val="cyan"/>
        </w:rPr>
        <w:t>aggrandizement</w:t>
      </w:r>
      <w:r w:rsidRPr="00D57555">
        <w:rPr>
          <w:sz w:val="16"/>
        </w:rPr>
        <w:t xml:space="preserve">. There remains the need for </w:t>
      </w:r>
      <w:r w:rsidRPr="00D57555">
        <w:rPr>
          <w:rStyle w:val="StyleUnderline"/>
        </w:rPr>
        <w:t>Congress</w:t>
      </w:r>
      <w:r w:rsidRPr="00D57555">
        <w:rPr>
          <w:sz w:val="16"/>
        </w:rPr>
        <w:t xml:space="preserve"> to </w:t>
      </w:r>
      <w:r w:rsidRPr="00D57555">
        <w:rPr>
          <w:rStyle w:val="StyleUnderline"/>
        </w:rPr>
        <w:t xml:space="preserve">thoroughly </w:t>
      </w:r>
      <w:r w:rsidRPr="00D57555">
        <w:rPr>
          <w:rStyle w:val="Emphasis"/>
        </w:rPr>
        <w:t>examine</w:t>
      </w:r>
      <w:r w:rsidRPr="00D57555">
        <w:rPr>
          <w:rStyle w:val="StyleUnderline"/>
        </w:rPr>
        <w:t xml:space="preserve"> and analyze </w:t>
      </w:r>
      <w:r w:rsidRPr="00D57555">
        <w:rPr>
          <w:rStyle w:val="StyleUnderline"/>
          <w:highlight w:val="cyan"/>
        </w:rPr>
        <w:t>presidential</w:t>
      </w:r>
      <w:r w:rsidRPr="00D57555">
        <w:rPr>
          <w:rStyle w:val="StyleUnderline"/>
        </w:rPr>
        <w:t xml:space="preserve"> requests for </w:t>
      </w:r>
      <w:r w:rsidRPr="00D57555">
        <w:rPr>
          <w:rStyle w:val="StyleUnderline"/>
          <w:highlight w:val="cyan"/>
        </w:rPr>
        <w:t>military action</w:t>
      </w:r>
      <w:r w:rsidRPr="00D57555">
        <w:rPr>
          <w:rStyle w:val="StyleUnderline"/>
        </w:rPr>
        <w:t xml:space="preserve">. Presidential judgments </w:t>
      </w:r>
      <w:r w:rsidRPr="00D57555">
        <w:rPr>
          <w:rStyle w:val="Emphasis"/>
          <w:highlight w:val="cyan"/>
        </w:rPr>
        <w:t>need more</w:t>
      </w:r>
      <w:r w:rsidRPr="00D57555">
        <w:rPr>
          <w:rStyle w:val="StyleUnderline"/>
        </w:rPr>
        <w:t xml:space="preserve">, not less, </w:t>
      </w:r>
      <w:r w:rsidRPr="00D57555">
        <w:rPr>
          <w:rStyle w:val="Emphasis"/>
          <w:highlight w:val="cyan"/>
        </w:rPr>
        <w:t>scrutiny</w:t>
      </w:r>
      <w:r w:rsidRPr="00D57555">
        <w:rPr>
          <w:sz w:val="16"/>
        </w:rPr>
        <w:t>.</w:t>
      </w:r>
    </w:p>
    <w:p w14:paraId="7B70B74A" w14:textId="77777777" w:rsidR="0051714E" w:rsidRPr="00D57555" w:rsidRDefault="0051714E" w:rsidP="0051714E">
      <w:pPr>
        <w:rPr>
          <w:sz w:val="16"/>
        </w:rPr>
      </w:pPr>
      <w:bookmarkStart w:id="1" w:name="_Hlk130619673"/>
      <w:r w:rsidRPr="00D5755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D57555">
        <w:rPr>
          <w:sz w:val="16"/>
        </w:rPr>
        <w:t>that</w:t>
      </w:r>
      <w:proofErr w:type="gramEnd"/>
      <w:r w:rsidRPr="00D57555">
        <w:rPr>
          <w:sz w:val="16"/>
        </w:rPr>
        <w:t xml:space="preserve"> and Congress failed to protect its constitutional duties. </w:t>
      </w:r>
      <w:r w:rsidRPr="00D57555">
        <w:rPr>
          <w:rStyle w:val="StyleUnderline"/>
          <w:highlight w:val="cyan"/>
        </w:rPr>
        <w:t xml:space="preserve">The </w:t>
      </w:r>
      <w:r w:rsidRPr="00D57555">
        <w:rPr>
          <w:rStyle w:val="Emphasis"/>
          <w:highlight w:val="cyan"/>
        </w:rPr>
        <w:t>specter</w:t>
      </w:r>
      <w:r w:rsidRPr="00D57555">
        <w:rPr>
          <w:rStyle w:val="StyleUnderline"/>
          <w:highlight w:val="cyan"/>
        </w:rPr>
        <w:t xml:space="preserve"> of </w:t>
      </w:r>
      <w:r w:rsidRPr="00D57555">
        <w:rPr>
          <w:rStyle w:val="Emphasis"/>
          <w:highlight w:val="cyan"/>
        </w:rPr>
        <w:t>nuclear war</w:t>
      </w:r>
      <w:r w:rsidRPr="00D57555">
        <w:rPr>
          <w:sz w:val="16"/>
        </w:rPr>
        <w:t xml:space="preserve">, unknown to the framers, </w:t>
      </w:r>
      <w:r w:rsidRPr="00D57555">
        <w:rPr>
          <w:rStyle w:val="StyleUnderline"/>
          <w:highlight w:val="cyan"/>
        </w:rPr>
        <w:t>does not justify</w:t>
      </w:r>
      <w:r w:rsidRPr="00D57555">
        <w:rPr>
          <w:rStyle w:val="StyleUnderline"/>
        </w:rPr>
        <w:t xml:space="preserve"> shifting the </w:t>
      </w:r>
      <w:r w:rsidRPr="00D57555">
        <w:rPr>
          <w:rStyle w:val="StyleUnderline"/>
          <w:highlight w:val="cyan"/>
        </w:rPr>
        <w:t>war power</w:t>
      </w:r>
      <w:r w:rsidRPr="00D57555">
        <w:rPr>
          <w:rStyle w:val="StyleUnderline"/>
        </w:rPr>
        <w:t xml:space="preserve"> to the president. </w:t>
      </w:r>
      <w:r w:rsidRPr="00D57555">
        <w:rPr>
          <w:rStyle w:val="StyleUnderline"/>
          <w:highlight w:val="cyan"/>
        </w:rPr>
        <w:t>If</w:t>
      </w:r>
      <w:r w:rsidRPr="00D57555">
        <w:rPr>
          <w:rStyle w:val="StyleUnderline"/>
        </w:rPr>
        <w:t xml:space="preserve"> presidents decide that an </w:t>
      </w:r>
      <w:r w:rsidRPr="00D57555">
        <w:rPr>
          <w:rStyle w:val="Emphasis"/>
          <w:highlight w:val="cyan"/>
        </w:rPr>
        <w:t>emergency</w:t>
      </w:r>
      <w:r w:rsidRPr="00D57555">
        <w:rPr>
          <w:rStyle w:val="StyleUnderline"/>
          <w:highlight w:val="cyan"/>
        </w:rPr>
        <w:t xml:space="preserve"> requires</w:t>
      </w:r>
      <w:r w:rsidRPr="00D57555">
        <w:rPr>
          <w:rStyle w:val="StyleUnderline"/>
        </w:rPr>
        <w:t xml:space="preserve"> </w:t>
      </w:r>
      <w:r w:rsidRPr="00D57555">
        <w:rPr>
          <w:rStyle w:val="Emphasis"/>
        </w:rPr>
        <w:t xml:space="preserve">immediate </w:t>
      </w:r>
      <w:r w:rsidRPr="00D57555">
        <w:rPr>
          <w:rStyle w:val="Emphasis"/>
          <w:highlight w:val="cyan"/>
        </w:rPr>
        <w:t>action</w:t>
      </w:r>
      <w:r w:rsidRPr="00D57555">
        <w:rPr>
          <w:sz w:val="16"/>
        </w:rPr>
        <w:t xml:space="preserve"> without first obtaining approval from Congress, </w:t>
      </w:r>
      <w:r w:rsidRPr="00D57555">
        <w:rPr>
          <w:rStyle w:val="StyleUnderline"/>
        </w:rPr>
        <w:t xml:space="preserve">it is far better for them to </w:t>
      </w:r>
      <w:r w:rsidRPr="00D57555">
        <w:rPr>
          <w:rStyle w:val="StyleUnderline"/>
          <w:highlight w:val="cyan"/>
        </w:rPr>
        <w:t>use</w:t>
      </w:r>
      <w:r w:rsidRPr="00D57555">
        <w:rPr>
          <w:rStyle w:val="StyleUnderline"/>
        </w:rPr>
        <w:t xml:space="preserve"> military </w:t>
      </w:r>
      <w:r w:rsidRPr="00D57555">
        <w:rPr>
          <w:rStyle w:val="StyleUnderline"/>
          <w:highlight w:val="cyan"/>
        </w:rPr>
        <w:t>force</w:t>
      </w:r>
      <w:r w:rsidRPr="00D57555">
        <w:rPr>
          <w:sz w:val="16"/>
        </w:rPr>
        <w:t xml:space="preserve"> on suspect and empty authority </w:t>
      </w:r>
      <w:r w:rsidRPr="00D57555">
        <w:rPr>
          <w:rStyle w:val="StyleUnderline"/>
        </w:rPr>
        <w:t xml:space="preserve">and </w:t>
      </w:r>
      <w:r w:rsidRPr="00D57555">
        <w:rPr>
          <w:rStyle w:val="Emphasis"/>
          <w:highlight w:val="cyan"/>
        </w:rPr>
        <w:t>then</w:t>
      </w:r>
      <w:r w:rsidRPr="00D57555">
        <w:rPr>
          <w:rStyle w:val="StyleUnderline"/>
        </w:rPr>
        <w:t xml:space="preserve"> come to Congress to</w:t>
      </w:r>
      <w:r w:rsidRPr="00D57555">
        <w:rPr>
          <w:sz w:val="16"/>
        </w:rPr>
        <w:t xml:space="preserve"> explain what they did and </w:t>
      </w:r>
      <w:r w:rsidRPr="00D57555">
        <w:rPr>
          <w:rStyle w:val="StyleUnderline"/>
          <w:highlight w:val="cyan"/>
        </w:rPr>
        <w:t>request</w:t>
      </w:r>
      <w:r w:rsidRPr="00D57555">
        <w:rPr>
          <w:rStyle w:val="StyleUnderline"/>
        </w:rPr>
        <w:t xml:space="preserve"> from Congress </w:t>
      </w:r>
      <w:r w:rsidRPr="00D57555">
        <w:rPr>
          <w:rStyle w:val="Emphasis"/>
          <w:highlight w:val="cyan"/>
        </w:rPr>
        <w:t>retroactive</w:t>
      </w:r>
      <w:r w:rsidRPr="00D57555">
        <w:rPr>
          <w:rStyle w:val="StyleUnderline"/>
          <w:highlight w:val="cyan"/>
        </w:rPr>
        <w:t xml:space="preserve"> approval</w:t>
      </w:r>
      <w:r w:rsidRPr="00D57555">
        <w:rPr>
          <w:sz w:val="16"/>
        </w:rPr>
        <w:t>. That is the procedure Lincoln used at the start of the Civil War.</w:t>
      </w:r>
    </w:p>
    <w:p w14:paraId="2E349DC6" w14:textId="77777777" w:rsidR="0051714E" w:rsidRPr="00D57555" w:rsidRDefault="0051714E" w:rsidP="0051714E">
      <w:pPr>
        <w:rPr>
          <w:sz w:val="16"/>
        </w:rPr>
      </w:pPr>
      <w:r w:rsidRPr="00D57555">
        <w:rPr>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D57555">
        <w:rPr>
          <w:sz w:val="16"/>
        </w:rPr>
        <w:t>entered into</w:t>
      </w:r>
      <w:proofErr w:type="gramEnd"/>
      <w:r w:rsidRPr="00D57555">
        <w:rPr>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D57555">
        <w:rPr>
          <w:rStyle w:val="StyleUnderline"/>
        </w:rPr>
        <w:t xml:space="preserve">In going to war, lawmakers must </w:t>
      </w:r>
      <w:r w:rsidRPr="00D57555">
        <w:rPr>
          <w:rStyle w:val="Emphasis"/>
        </w:rPr>
        <w:t>insist</w:t>
      </w:r>
      <w:r w:rsidRPr="00D57555">
        <w:rPr>
          <w:rStyle w:val="StyleUnderline"/>
        </w:rPr>
        <w:t xml:space="preserve"> that the </w:t>
      </w:r>
      <w:r w:rsidRPr="00D57555">
        <w:rPr>
          <w:rStyle w:val="StyleUnderline"/>
        </w:rPr>
        <w:lastRenderedPageBreak/>
        <w:t xml:space="preserve">President deliver </w:t>
      </w:r>
      <w:r w:rsidRPr="00D57555">
        <w:rPr>
          <w:rStyle w:val="Emphasis"/>
        </w:rPr>
        <w:t>reliable evidence</w:t>
      </w:r>
      <w:r w:rsidRPr="00D57555">
        <w:rPr>
          <w:rStyle w:val="StyleUnderline"/>
        </w:rPr>
        <w:t>, not assumptions and beliefs</w:t>
      </w:r>
      <w:r w:rsidRPr="00D57555">
        <w:rPr>
          <w:sz w:val="16"/>
        </w:rPr>
        <w:t xml:space="preserve">. On both the Tonkin Gulf Resolution in 1964 and the Iraq Resolution in 2002, Congress allowed itself to be swept along by executive pressures and warnings rather than facts needed to make an informed judgment. </w:t>
      </w:r>
      <w:r w:rsidRPr="00D57555">
        <w:rPr>
          <w:rStyle w:val="StyleUnderline"/>
        </w:rPr>
        <w:t xml:space="preserve">The framers valued </w:t>
      </w:r>
      <w:r w:rsidRPr="00D57555">
        <w:rPr>
          <w:rStyle w:val="Emphasis"/>
        </w:rPr>
        <w:t xml:space="preserve">careful </w:t>
      </w:r>
      <w:r w:rsidRPr="00D57555">
        <w:rPr>
          <w:rStyle w:val="Emphasis"/>
          <w:highlight w:val="cyan"/>
        </w:rPr>
        <w:t>deliberation</w:t>
      </w:r>
      <w:r w:rsidRPr="00D57555">
        <w:rPr>
          <w:rStyle w:val="StyleUnderline"/>
        </w:rPr>
        <w:t xml:space="preserve"> because it </w:t>
      </w:r>
      <w:r w:rsidRPr="00D57555">
        <w:rPr>
          <w:rStyle w:val="Emphasis"/>
          <w:highlight w:val="cyan"/>
        </w:rPr>
        <w:t>lessens</w:t>
      </w:r>
      <w:r w:rsidRPr="00D57555">
        <w:rPr>
          <w:rStyle w:val="StyleUnderline"/>
          <w:highlight w:val="cyan"/>
        </w:rPr>
        <w:t xml:space="preserve"> the chance of</w:t>
      </w:r>
      <w:r w:rsidRPr="00D57555">
        <w:rPr>
          <w:rStyle w:val="StyleUnderline"/>
        </w:rPr>
        <w:t xml:space="preserve"> </w:t>
      </w:r>
      <w:r w:rsidRPr="00D57555">
        <w:rPr>
          <w:rStyle w:val="Emphasis"/>
        </w:rPr>
        <w:t xml:space="preserve">political </w:t>
      </w:r>
      <w:r w:rsidRPr="00D57555">
        <w:rPr>
          <w:rStyle w:val="Emphasis"/>
          <w:highlight w:val="cyan"/>
        </w:rPr>
        <w:t>mistakes</w:t>
      </w:r>
      <w:r w:rsidRPr="00D57555">
        <w:rPr>
          <w:sz w:val="16"/>
        </w:rPr>
        <w:t>.</w:t>
      </w:r>
    </w:p>
    <w:bookmarkEnd w:id="1"/>
    <w:p w14:paraId="33959391" w14:textId="77777777" w:rsidR="0051714E" w:rsidRPr="00D57555" w:rsidRDefault="0051714E" w:rsidP="0051714E">
      <w:pPr>
        <w:rPr>
          <w:sz w:val="16"/>
        </w:rPr>
      </w:pPr>
      <w:r w:rsidRPr="00D57555">
        <w:rPr>
          <w:rStyle w:val="StyleUnderline"/>
        </w:rPr>
        <w:t>There is a tendency</w:t>
      </w:r>
      <w:r w:rsidRPr="00D57555">
        <w:rPr>
          <w:sz w:val="16"/>
        </w:rPr>
        <w:t xml:space="preserve"> in contemporary times </w:t>
      </w:r>
      <w:r w:rsidRPr="00D57555">
        <w:rPr>
          <w:rStyle w:val="StyleUnderline"/>
        </w:rPr>
        <w:t>to dismiss</w:t>
      </w:r>
      <w:r w:rsidRPr="00D57555">
        <w:rPr>
          <w:sz w:val="16"/>
        </w:rPr>
        <w:t xml:space="preserve"> what the framers said about the </w:t>
      </w:r>
      <w:r w:rsidRPr="00D57555">
        <w:rPr>
          <w:rStyle w:val="StyleUnderline"/>
        </w:rPr>
        <w:t xml:space="preserve">war power because </w:t>
      </w:r>
      <w:r w:rsidRPr="00D57555">
        <w:rPr>
          <w:rStyle w:val="Emphasis"/>
          <w:highlight w:val="cyan"/>
        </w:rPr>
        <w:t>contemporary threats</w:t>
      </w:r>
      <w:r w:rsidRPr="00D57555">
        <w:rPr>
          <w:rStyle w:val="StyleUnderline"/>
          <w:highlight w:val="cyan"/>
        </w:rPr>
        <w:t xml:space="preserve"> exceed</w:t>
      </w:r>
      <w:r w:rsidRPr="00D57555">
        <w:rPr>
          <w:rStyle w:val="StyleUnderline"/>
        </w:rPr>
        <w:t xml:space="preserve"> eighteenth-century </w:t>
      </w:r>
      <w:r w:rsidRPr="00D57555">
        <w:rPr>
          <w:rStyle w:val="StyleUnderline"/>
          <w:highlight w:val="cyan"/>
        </w:rPr>
        <w:t>expectations</w:t>
      </w:r>
      <w:r w:rsidRPr="00D5755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0A0E1586" w14:textId="77777777" w:rsidR="0051714E" w:rsidRPr="0082345F" w:rsidRDefault="0051714E" w:rsidP="0072792E">
      <w:pPr>
        <w:rPr>
          <w:sz w:val="16"/>
        </w:rPr>
      </w:pPr>
    </w:p>
    <w:bookmarkEnd w:id="0"/>
    <w:p w14:paraId="34841689" w14:textId="185D38E4" w:rsidR="003A33D9" w:rsidRPr="00165ABC" w:rsidRDefault="003A33D9" w:rsidP="003A33D9">
      <w:pPr>
        <w:pStyle w:val="Heading2"/>
      </w:pPr>
      <w:r>
        <w:lastRenderedPageBreak/>
        <w:t>Framing</w:t>
      </w:r>
    </w:p>
    <w:p w14:paraId="4A615A23" w14:textId="34909269" w:rsidR="003A33D9" w:rsidRPr="005A6017" w:rsidRDefault="003A33D9" w:rsidP="003A33D9">
      <w:pPr>
        <w:pStyle w:val="Heading4"/>
        <w:rPr>
          <w:rFonts w:asciiTheme="minorHAnsi" w:hAnsiTheme="minorHAnsi" w:cstheme="minorHAnsi"/>
        </w:rPr>
      </w:pPr>
      <w:r w:rsidRPr="005A6017">
        <w:rPr>
          <w:rFonts w:asciiTheme="minorHAnsi" w:hAnsiTheme="minorHAnsi" w:cstheme="minorHAnsi"/>
        </w:rPr>
        <w:t xml:space="preserve">Extinction is </w:t>
      </w:r>
      <w:r w:rsidRPr="005A6017">
        <w:rPr>
          <w:rFonts w:asciiTheme="minorHAnsi" w:hAnsiTheme="minorHAnsi" w:cstheme="minorHAnsi"/>
          <w:u w:val="single"/>
        </w:rPr>
        <w:t>likely</w:t>
      </w:r>
      <w:r w:rsidRPr="005A6017">
        <w:rPr>
          <w:rFonts w:asciiTheme="minorHAnsi" w:hAnsiTheme="minorHAnsi" w:cstheme="minorHAnsi"/>
        </w:rPr>
        <w:t xml:space="preserve"> but </w:t>
      </w:r>
      <w:r w:rsidRPr="005A6017">
        <w:rPr>
          <w:rFonts w:asciiTheme="minorHAnsi" w:hAnsiTheme="minorHAnsi" w:cstheme="minorHAnsi"/>
          <w:u w:val="single"/>
        </w:rPr>
        <w:t>discounted</w:t>
      </w:r>
      <w:r w:rsidRPr="005A6017">
        <w:rPr>
          <w:rFonts w:asciiTheme="minorHAnsi" w:hAnsiTheme="minorHAnsi" w:cstheme="minorHAnsi"/>
        </w:rPr>
        <w:t xml:space="preserve"> by cognitive biases---even </w:t>
      </w:r>
      <w:r w:rsidRPr="005A6017">
        <w:rPr>
          <w:rFonts w:asciiTheme="minorHAnsi" w:hAnsiTheme="minorHAnsi" w:cstheme="minorHAnsi"/>
          <w:u w:val="single"/>
        </w:rPr>
        <w:t>marginal</w:t>
      </w:r>
      <w:r w:rsidRPr="005A6017">
        <w:rPr>
          <w:rFonts w:asciiTheme="minorHAnsi" w:hAnsiTheme="minorHAnsi" w:cstheme="minorHAnsi"/>
        </w:rPr>
        <w:t xml:space="preserve"> reductions in risk outweigh </w:t>
      </w:r>
      <w:r w:rsidRPr="005A6017">
        <w:rPr>
          <w:rFonts w:asciiTheme="minorHAnsi" w:hAnsiTheme="minorHAnsi" w:cstheme="minorHAnsi"/>
          <w:u w:val="single"/>
        </w:rPr>
        <w:t>everything</w:t>
      </w:r>
      <w:r w:rsidRPr="005A6017">
        <w:rPr>
          <w:rFonts w:asciiTheme="minorHAnsi" w:hAnsiTheme="minorHAnsi" w:cstheme="minorHAnsi"/>
        </w:rPr>
        <w:t>.</w:t>
      </w:r>
    </w:p>
    <w:p w14:paraId="13CBDECA" w14:textId="77777777" w:rsidR="003A33D9" w:rsidRPr="005A6017" w:rsidRDefault="003A33D9" w:rsidP="003A33D9">
      <w:pPr>
        <w:rPr>
          <w:rFonts w:asciiTheme="minorHAnsi" w:hAnsiTheme="minorHAnsi" w:cstheme="minorHAnsi"/>
        </w:rPr>
      </w:pPr>
      <w:r w:rsidRPr="005A6017">
        <w:rPr>
          <w:rFonts w:asciiTheme="minorHAnsi" w:hAnsiTheme="minorHAnsi" w:cstheme="minorHAnsi"/>
        </w:rPr>
        <w:t xml:space="preserve">Chase </w:t>
      </w:r>
      <w:r w:rsidRPr="005A6017">
        <w:rPr>
          <w:rStyle w:val="Style13ptBold"/>
          <w:rFonts w:asciiTheme="minorHAnsi" w:hAnsiTheme="minorHAnsi" w:cstheme="minorHAnsi"/>
        </w:rPr>
        <w:t>Hamilton 22</w:t>
      </w:r>
      <w:r w:rsidRPr="005A6017">
        <w:rPr>
          <w:rFonts w:asciiTheme="minorHAnsi" w:hAnsiTheme="minorHAnsi" w:cstheme="minorHAnsi"/>
        </w:rPr>
        <w:t>, Associate at Akin Gump Strauss Hauer &amp; Feld LLP, Co-founder and Project Manager of Going to Mars: Science, Society, Sustainability at Duke University, J.D. from Duke University School of Law, B.A. in Philosophy and Government from the University of Texas at Austin, “Space and Existential Risk: The Need for Global Coordination and Caution in Space Development,” August 2022, Duke Law &amp; Technology Review, Vol. 21, No. 1, p. 15-19</w:t>
      </w:r>
    </w:p>
    <w:p w14:paraId="0F2E9858" w14:textId="77777777" w:rsidR="003A33D9" w:rsidRPr="005A6017" w:rsidRDefault="003A33D9" w:rsidP="003A33D9">
      <w:pPr>
        <w:rPr>
          <w:rFonts w:asciiTheme="minorHAnsi" w:hAnsiTheme="minorHAnsi" w:cstheme="minorHAnsi"/>
          <w:sz w:val="16"/>
        </w:rPr>
      </w:pPr>
      <w:r w:rsidRPr="005A6017">
        <w:rPr>
          <w:rStyle w:val="Emphasis"/>
          <w:rFonts w:asciiTheme="minorHAnsi" w:hAnsiTheme="minorHAnsi" w:cstheme="minorHAnsi"/>
        </w:rPr>
        <w:t>Almost everybody</w:t>
      </w:r>
      <w:r w:rsidRPr="005A6017">
        <w:rPr>
          <w:rFonts w:asciiTheme="minorHAnsi" w:hAnsiTheme="minorHAnsi" w:cstheme="minorHAnsi"/>
          <w:sz w:val="16"/>
        </w:rPr>
        <w:t xml:space="preserve"> </w:t>
      </w:r>
      <w:r w:rsidRPr="005A6017">
        <w:rPr>
          <w:rStyle w:val="StyleUnderline"/>
          <w:rFonts w:asciiTheme="minorHAnsi" w:hAnsiTheme="minorHAnsi" w:cstheme="minorHAnsi"/>
        </w:rPr>
        <w:t xml:space="preserve">agrees </w:t>
      </w:r>
      <w:r w:rsidRPr="007570C8">
        <w:rPr>
          <w:rStyle w:val="StyleUnderline"/>
          <w:rFonts w:asciiTheme="minorHAnsi" w:hAnsiTheme="minorHAnsi" w:cstheme="minorHAnsi"/>
          <w:highlight w:val="cyan"/>
        </w:rPr>
        <w:t>extinction would be bad</w:t>
      </w:r>
      <w:r w:rsidRPr="005A6017">
        <w:rPr>
          <w:rFonts w:asciiTheme="minorHAnsi" w:hAnsiTheme="minorHAnsi" w:cstheme="minorHAnsi"/>
          <w:sz w:val="16"/>
        </w:rPr>
        <w:t xml:space="preserve">,99 </w:t>
      </w:r>
      <w:r w:rsidRPr="007570C8">
        <w:rPr>
          <w:rStyle w:val="StyleUnderline"/>
          <w:rFonts w:asciiTheme="minorHAnsi" w:hAnsiTheme="minorHAnsi" w:cstheme="minorHAnsi"/>
          <w:highlight w:val="cyan"/>
        </w:rPr>
        <w:t>but</w:t>
      </w:r>
      <w:r w:rsidRPr="005A6017">
        <w:rPr>
          <w:rStyle w:val="StyleUnderline"/>
          <w:rFonts w:asciiTheme="minorHAnsi" w:hAnsiTheme="minorHAnsi" w:cstheme="minorHAnsi"/>
        </w:rPr>
        <w:t xml:space="preserve"> it is</w:t>
      </w:r>
      <w:r w:rsidRPr="005A6017">
        <w:rPr>
          <w:rFonts w:asciiTheme="minorHAnsi" w:hAnsiTheme="minorHAnsi" w:cstheme="minorHAnsi"/>
          <w:sz w:val="16"/>
        </w:rPr>
        <w:t xml:space="preserve"> </w:t>
      </w:r>
      <w:r w:rsidRPr="007570C8">
        <w:rPr>
          <w:rStyle w:val="Emphasis"/>
          <w:rFonts w:asciiTheme="minorHAnsi" w:hAnsiTheme="minorHAnsi" w:cstheme="minorHAnsi"/>
          <w:highlight w:val="cyan"/>
        </w:rPr>
        <w:t>difficult to comprehend</w:t>
      </w:r>
      <w:r w:rsidRPr="005A6017">
        <w:rPr>
          <w:rFonts w:asciiTheme="minorHAnsi" w:hAnsiTheme="minorHAnsi" w:cstheme="minorHAnsi"/>
          <w:sz w:val="16"/>
        </w:rPr>
        <w:t xml:space="preserve"> just </w:t>
      </w:r>
      <w:r w:rsidRPr="007570C8">
        <w:rPr>
          <w:rStyle w:val="StyleUnderline"/>
          <w:rFonts w:asciiTheme="minorHAnsi" w:hAnsiTheme="minorHAnsi" w:cstheme="minorHAnsi"/>
          <w:highlight w:val="cyan"/>
        </w:rPr>
        <w:t>how bad</w:t>
      </w:r>
      <w:r w:rsidRPr="005A6017">
        <w:rPr>
          <w:rFonts w:asciiTheme="minorHAnsi" w:hAnsiTheme="minorHAnsi" w:cstheme="minorHAnsi"/>
          <w:sz w:val="16"/>
        </w:rPr>
        <w:t xml:space="preserve">. Still, </w:t>
      </w:r>
      <w:proofErr w:type="gramStart"/>
      <w:r w:rsidRPr="005A6017">
        <w:rPr>
          <w:rFonts w:asciiTheme="minorHAnsi" w:hAnsiTheme="minorHAnsi" w:cstheme="minorHAnsi"/>
          <w:sz w:val="16"/>
        </w:rPr>
        <w:t>in order to</w:t>
      </w:r>
      <w:proofErr w:type="gramEnd"/>
      <w:r w:rsidRPr="005A6017">
        <w:rPr>
          <w:rFonts w:asciiTheme="minorHAnsi" w:hAnsiTheme="minorHAnsi" w:cstheme="minorHAnsi"/>
          <w:sz w:val="16"/>
        </w:rPr>
        <w:t xml:space="preserve"> incorporate existential risks into policymaking considerations, it is important to speak in terms of expected value, which requires us to estimate the badness of extinction.100</w:t>
      </w:r>
    </w:p>
    <w:p w14:paraId="09971AD9" w14:textId="77777777" w:rsidR="003A33D9" w:rsidRPr="005A6017" w:rsidRDefault="003A33D9" w:rsidP="003A33D9">
      <w:pPr>
        <w:rPr>
          <w:rFonts w:asciiTheme="minorHAnsi" w:hAnsiTheme="minorHAnsi" w:cstheme="minorHAnsi"/>
          <w:sz w:val="16"/>
        </w:rPr>
      </w:pPr>
      <w:r w:rsidRPr="005A6017">
        <w:rPr>
          <w:rFonts w:asciiTheme="minorHAnsi" w:hAnsiTheme="minorHAnsi" w:cstheme="minorHAnsi"/>
          <w:sz w:val="16"/>
        </w:rPr>
        <w:t xml:space="preserve">For one, a sudden </w:t>
      </w:r>
      <w:r w:rsidRPr="007570C8">
        <w:rPr>
          <w:rStyle w:val="Emphasis"/>
          <w:rFonts w:asciiTheme="minorHAnsi" w:hAnsiTheme="minorHAnsi" w:cstheme="minorHAnsi"/>
          <w:highlight w:val="cyan"/>
        </w:rPr>
        <w:t>existential catastrophe</w:t>
      </w:r>
      <w:r w:rsidRPr="005A6017">
        <w:rPr>
          <w:rFonts w:asciiTheme="minorHAnsi" w:hAnsiTheme="minorHAnsi" w:cstheme="minorHAnsi"/>
          <w:sz w:val="16"/>
        </w:rPr>
        <w:t xml:space="preserve"> </w:t>
      </w:r>
      <w:r w:rsidRPr="005A6017">
        <w:rPr>
          <w:rFonts w:asciiTheme="minorHAnsi" w:hAnsiTheme="minorHAnsi" w:cstheme="minorHAnsi"/>
          <w:sz w:val="16"/>
          <w:szCs w:val="16"/>
        </w:rPr>
        <w:t xml:space="preserve">would entail the death of all living people. In quantitative terms, this </w:t>
      </w:r>
      <w:r w:rsidRPr="005A6017">
        <w:rPr>
          <w:rStyle w:val="StyleUnderline"/>
          <w:rFonts w:asciiTheme="minorHAnsi" w:hAnsiTheme="minorHAnsi" w:cstheme="minorHAnsi"/>
        </w:rPr>
        <w:t xml:space="preserve">would be </w:t>
      </w:r>
      <w:r w:rsidRPr="007570C8">
        <w:rPr>
          <w:rStyle w:val="StyleUnderline"/>
          <w:rFonts w:asciiTheme="minorHAnsi" w:hAnsiTheme="minorHAnsi" w:cstheme="minorHAnsi"/>
          <w:highlight w:val="cyan"/>
        </w:rPr>
        <w:t>worse than</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any tragedy</w:t>
      </w:r>
      <w:r w:rsidRPr="005A6017">
        <w:rPr>
          <w:rFonts w:asciiTheme="minorHAnsi" w:hAnsiTheme="minorHAnsi" w:cstheme="minorHAnsi"/>
          <w:sz w:val="16"/>
        </w:rPr>
        <w:t xml:space="preserve"> </w:t>
      </w:r>
      <w:r w:rsidRPr="005A6017">
        <w:rPr>
          <w:rStyle w:val="StyleUnderline"/>
          <w:rFonts w:asciiTheme="minorHAnsi" w:hAnsiTheme="minorHAnsi" w:cstheme="minorHAnsi"/>
        </w:rPr>
        <w:t>humanity has</w:t>
      </w:r>
      <w:r w:rsidRPr="005A6017">
        <w:rPr>
          <w:rFonts w:asciiTheme="minorHAnsi" w:hAnsiTheme="minorHAnsi" w:cstheme="minorHAnsi"/>
          <w:sz w:val="16"/>
        </w:rPr>
        <w:t xml:space="preserve"> </w:t>
      </w:r>
      <w:r w:rsidRPr="007570C8">
        <w:rPr>
          <w:rStyle w:val="Emphasis"/>
          <w:rFonts w:asciiTheme="minorHAnsi" w:hAnsiTheme="minorHAnsi" w:cstheme="minorHAnsi"/>
          <w:highlight w:val="cyan"/>
        </w:rPr>
        <w:t>ever</w:t>
      </w:r>
      <w:r w:rsidRPr="005A6017">
        <w:rPr>
          <w:rStyle w:val="Emphasis"/>
          <w:rFonts w:asciiTheme="minorHAnsi" w:hAnsiTheme="minorHAnsi" w:cstheme="minorHAnsi"/>
        </w:rPr>
        <w:t xml:space="preserve"> experienced</w:t>
      </w:r>
      <w:r w:rsidRPr="005A6017">
        <w:rPr>
          <w:rFonts w:asciiTheme="minorHAnsi" w:hAnsiTheme="minorHAnsi" w:cstheme="minorHAnsi"/>
          <w:sz w:val="16"/>
        </w:rPr>
        <w:t xml:space="preserve">, </w:t>
      </w:r>
      <w:r w:rsidRPr="007570C8">
        <w:rPr>
          <w:rStyle w:val="StyleUnderline"/>
          <w:rFonts w:asciiTheme="minorHAnsi" w:hAnsiTheme="minorHAnsi" w:cstheme="minorHAnsi"/>
          <w:highlight w:val="cyan"/>
        </w:rPr>
        <w:t>surpassing</w:t>
      </w:r>
      <w:r w:rsidRPr="005A6017">
        <w:rPr>
          <w:rFonts w:asciiTheme="minorHAnsi" w:hAnsiTheme="minorHAnsi" w:cstheme="minorHAnsi"/>
          <w:sz w:val="16"/>
        </w:rPr>
        <w:t xml:space="preserve"> the number of </w:t>
      </w:r>
      <w:r w:rsidRPr="007570C8">
        <w:rPr>
          <w:rStyle w:val="StyleUnderline"/>
          <w:rFonts w:asciiTheme="minorHAnsi" w:hAnsiTheme="minorHAnsi" w:cstheme="minorHAnsi"/>
          <w:highlight w:val="cyan"/>
        </w:rPr>
        <w:t>deaths</w:t>
      </w:r>
      <w:r w:rsidRPr="005A6017">
        <w:rPr>
          <w:rFonts w:asciiTheme="minorHAnsi" w:hAnsiTheme="minorHAnsi" w:cstheme="minorHAnsi"/>
          <w:sz w:val="16"/>
        </w:rPr>
        <w:t xml:space="preserve"> accrued </w:t>
      </w:r>
      <w:r w:rsidRPr="007570C8">
        <w:rPr>
          <w:rStyle w:val="StyleUnderline"/>
          <w:rFonts w:asciiTheme="minorHAnsi" w:hAnsiTheme="minorHAnsi" w:cstheme="minorHAnsi"/>
          <w:highlight w:val="cyan"/>
        </w:rPr>
        <w:t>from the Holocaust</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seven hundred times over</w:t>
      </w:r>
      <w:r w:rsidRPr="005A6017">
        <w:rPr>
          <w:rFonts w:asciiTheme="minorHAnsi" w:hAnsiTheme="minorHAnsi" w:cstheme="minorHAnsi"/>
          <w:sz w:val="16"/>
        </w:rPr>
        <w:t xml:space="preserve">.101 Nevertheless, </w:t>
      </w:r>
      <w:r w:rsidRPr="007570C8">
        <w:rPr>
          <w:rStyle w:val="StyleUnderline"/>
          <w:rFonts w:asciiTheme="minorHAnsi" w:hAnsiTheme="minorHAnsi" w:cstheme="minorHAnsi"/>
          <w:highlight w:val="cyan"/>
        </w:rPr>
        <w:t>attempting to imagine</w:t>
      </w:r>
      <w:r w:rsidRPr="005A6017">
        <w:rPr>
          <w:rFonts w:asciiTheme="minorHAnsi" w:hAnsiTheme="minorHAnsi" w:cstheme="minorHAnsi"/>
          <w:sz w:val="16"/>
        </w:rPr>
        <w:t xml:space="preserve"> catastrophe on </w:t>
      </w:r>
      <w:r w:rsidRPr="005A6017">
        <w:rPr>
          <w:rStyle w:val="StyleUnderline"/>
          <w:rFonts w:asciiTheme="minorHAnsi" w:hAnsiTheme="minorHAnsi" w:cstheme="minorHAnsi"/>
        </w:rPr>
        <w:t>such</w:t>
      </w:r>
      <w:r w:rsidRPr="005A6017">
        <w:rPr>
          <w:rFonts w:asciiTheme="minorHAnsi" w:hAnsiTheme="minorHAnsi" w:cstheme="minorHAnsi"/>
          <w:sz w:val="16"/>
        </w:rPr>
        <w:t xml:space="preserve"> a mass scale </w:t>
      </w:r>
      <w:r w:rsidRPr="007570C8">
        <w:rPr>
          <w:rStyle w:val="StyleUnderline"/>
          <w:rFonts w:asciiTheme="minorHAnsi" w:hAnsiTheme="minorHAnsi" w:cstheme="minorHAnsi"/>
          <w:highlight w:val="cyan"/>
        </w:rPr>
        <w:t>does not</w:t>
      </w:r>
      <w:r w:rsidRPr="005A6017">
        <w:rPr>
          <w:rFonts w:asciiTheme="minorHAnsi" w:hAnsiTheme="minorHAnsi" w:cstheme="minorHAnsi"/>
          <w:sz w:val="16"/>
        </w:rPr>
        <w:t xml:space="preserve"> typically </w:t>
      </w:r>
      <w:r w:rsidRPr="007570C8">
        <w:rPr>
          <w:rStyle w:val="StyleUnderline"/>
          <w:rFonts w:asciiTheme="minorHAnsi" w:hAnsiTheme="minorHAnsi" w:cstheme="minorHAnsi"/>
          <w:highlight w:val="cyan"/>
        </w:rPr>
        <w:t>motivate us</w:t>
      </w:r>
      <w:r w:rsidRPr="005A6017">
        <w:rPr>
          <w:rFonts w:asciiTheme="minorHAnsi" w:hAnsiTheme="minorHAnsi" w:cstheme="minorHAnsi"/>
          <w:sz w:val="16"/>
        </w:rPr>
        <w:t xml:space="preserve"> to the same degree as a tragic accident involving the death of even a single child.102 </w:t>
      </w:r>
      <w:r w:rsidRPr="007570C8">
        <w:rPr>
          <w:rStyle w:val="StyleUnderline"/>
          <w:rFonts w:asciiTheme="minorHAnsi" w:hAnsiTheme="minorHAnsi" w:cstheme="minorHAnsi"/>
          <w:highlight w:val="cyan"/>
        </w:rPr>
        <w:t>This is</w:t>
      </w:r>
      <w:r w:rsidRPr="005A6017">
        <w:rPr>
          <w:rFonts w:asciiTheme="minorHAnsi" w:hAnsiTheme="minorHAnsi" w:cstheme="minorHAnsi"/>
          <w:sz w:val="16"/>
        </w:rPr>
        <w:t xml:space="preserve"> a classic case of </w:t>
      </w:r>
      <w:r w:rsidRPr="007570C8">
        <w:rPr>
          <w:rStyle w:val="Emphasis"/>
          <w:rFonts w:asciiTheme="minorHAnsi" w:hAnsiTheme="minorHAnsi" w:cstheme="minorHAnsi"/>
          <w:highlight w:val="cyan"/>
        </w:rPr>
        <w:t>scope insensitivity</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our</w:t>
      </w:r>
      <w:r w:rsidRPr="005A6017">
        <w:rPr>
          <w:rFonts w:asciiTheme="minorHAnsi" w:hAnsiTheme="minorHAnsi" w:cstheme="minorHAnsi"/>
          <w:sz w:val="16"/>
        </w:rPr>
        <w:t xml:space="preserve"> </w:t>
      </w:r>
      <w:r w:rsidRPr="005A6017">
        <w:rPr>
          <w:rStyle w:val="Emphasis"/>
          <w:rFonts w:asciiTheme="minorHAnsi" w:hAnsiTheme="minorHAnsi" w:cstheme="minorHAnsi"/>
        </w:rPr>
        <w:t xml:space="preserve">psychological </w:t>
      </w:r>
      <w:r w:rsidRPr="007570C8">
        <w:rPr>
          <w:rStyle w:val="Emphasis"/>
          <w:rFonts w:asciiTheme="minorHAnsi" w:hAnsiTheme="minorHAnsi" w:cstheme="minorHAnsi"/>
          <w:highlight w:val="cyan"/>
        </w:rPr>
        <w:t>inability</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to</w:t>
      </w:r>
      <w:r w:rsidRPr="005A6017">
        <w:rPr>
          <w:rFonts w:asciiTheme="minorHAnsi" w:hAnsiTheme="minorHAnsi" w:cstheme="minorHAnsi"/>
          <w:sz w:val="16"/>
        </w:rPr>
        <w:t xml:space="preserve"> “</w:t>
      </w:r>
      <w:r w:rsidRPr="007570C8">
        <w:rPr>
          <w:rStyle w:val="StyleUnderline"/>
          <w:rFonts w:asciiTheme="minorHAnsi" w:hAnsiTheme="minorHAnsi" w:cstheme="minorHAnsi"/>
          <w:highlight w:val="cyan"/>
        </w:rPr>
        <w:t>feel</w:t>
      </w:r>
      <w:r w:rsidRPr="005A6017">
        <w:rPr>
          <w:rFonts w:asciiTheme="minorHAnsi" w:hAnsiTheme="minorHAnsi" w:cstheme="minorHAnsi"/>
          <w:sz w:val="16"/>
        </w:rPr>
        <w:t xml:space="preserve">” the </w:t>
      </w:r>
      <w:r w:rsidRPr="007570C8">
        <w:rPr>
          <w:rStyle w:val="StyleUnderline"/>
          <w:rFonts w:asciiTheme="minorHAnsi" w:hAnsiTheme="minorHAnsi" w:cstheme="minorHAnsi"/>
          <w:highlight w:val="cyan"/>
        </w:rPr>
        <w:t>badness</w:t>
      </w:r>
      <w:r w:rsidRPr="005A6017">
        <w:rPr>
          <w:rStyle w:val="StyleUnderline"/>
          <w:rFonts w:asciiTheme="minorHAnsi" w:hAnsiTheme="minorHAnsi" w:cstheme="minorHAnsi"/>
        </w:rPr>
        <w:t xml:space="preserve"> of outcomes </w:t>
      </w:r>
      <w:r w:rsidRPr="007570C8">
        <w:rPr>
          <w:rStyle w:val="StyleUnderline"/>
          <w:rFonts w:asciiTheme="minorHAnsi" w:hAnsiTheme="minorHAnsi" w:cstheme="minorHAnsi"/>
          <w:highlight w:val="cyan"/>
        </w:rPr>
        <w:t>as scaling</w:t>
      </w:r>
      <w:r w:rsidRPr="005A6017">
        <w:rPr>
          <w:rFonts w:asciiTheme="minorHAnsi" w:hAnsiTheme="minorHAnsi" w:cstheme="minorHAnsi"/>
          <w:sz w:val="16"/>
        </w:rPr>
        <w:t xml:space="preserve"> up </w:t>
      </w:r>
      <w:r w:rsidRPr="007570C8">
        <w:rPr>
          <w:rStyle w:val="StyleUnderline"/>
          <w:rFonts w:asciiTheme="minorHAnsi" w:hAnsiTheme="minorHAnsi" w:cstheme="minorHAnsi"/>
          <w:highlight w:val="cyan"/>
        </w:rPr>
        <w:t>with</w:t>
      </w:r>
      <w:r w:rsidRPr="005A6017">
        <w:rPr>
          <w:rStyle w:val="StyleUnderline"/>
          <w:rFonts w:asciiTheme="minorHAnsi" w:hAnsiTheme="minorHAnsi" w:cstheme="minorHAnsi"/>
        </w:rPr>
        <w:t xml:space="preserve"> the number of </w:t>
      </w:r>
      <w:r w:rsidRPr="007570C8">
        <w:rPr>
          <w:rStyle w:val="StyleUnderline"/>
          <w:rFonts w:asciiTheme="minorHAnsi" w:hAnsiTheme="minorHAnsi" w:cstheme="minorHAnsi"/>
          <w:highlight w:val="cyan"/>
        </w:rPr>
        <w:t>deaths</w:t>
      </w:r>
      <w:r w:rsidRPr="005A6017">
        <w:rPr>
          <w:rFonts w:asciiTheme="minorHAnsi" w:hAnsiTheme="minorHAnsi" w:cstheme="minorHAnsi"/>
          <w:sz w:val="16"/>
        </w:rPr>
        <w:t xml:space="preserve"> involved.103 In fact, psychological </w:t>
      </w:r>
      <w:r w:rsidRPr="005A6017">
        <w:rPr>
          <w:rStyle w:val="StyleUnderline"/>
          <w:rFonts w:asciiTheme="minorHAnsi" w:hAnsiTheme="minorHAnsi" w:cstheme="minorHAnsi"/>
        </w:rPr>
        <w:t>research demonstrates</w:t>
      </w:r>
      <w:r w:rsidRPr="005A6017">
        <w:rPr>
          <w:rFonts w:asciiTheme="minorHAnsi" w:hAnsiTheme="minorHAnsi" w:cstheme="minorHAnsi"/>
          <w:sz w:val="16"/>
        </w:rPr>
        <w:t xml:space="preserve"> “</w:t>
      </w:r>
      <w:r w:rsidRPr="005A6017">
        <w:rPr>
          <w:rStyle w:val="Emphasis"/>
          <w:rFonts w:asciiTheme="minorHAnsi" w:hAnsiTheme="minorHAnsi" w:cstheme="minorHAnsi"/>
        </w:rPr>
        <w:t>mass numbing</w:t>
      </w:r>
      <w:r w:rsidRPr="005A6017">
        <w:rPr>
          <w:rFonts w:asciiTheme="minorHAnsi" w:hAnsiTheme="minorHAnsi" w:cstheme="minorHAnsi"/>
          <w:sz w:val="16"/>
        </w:rPr>
        <w:t>”—</w:t>
      </w:r>
      <w:r w:rsidRPr="005A6017">
        <w:rPr>
          <w:rStyle w:val="StyleUnderline"/>
          <w:rFonts w:asciiTheme="minorHAnsi" w:hAnsiTheme="minorHAnsi" w:cstheme="minorHAnsi"/>
        </w:rPr>
        <w:t>a person’s willingness to</w:t>
      </w:r>
      <w:r w:rsidRPr="005A6017">
        <w:rPr>
          <w:rFonts w:asciiTheme="minorHAnsi" w:hAnsiTheme="minorHAnsi" w:cstheme="minorHAnsi"/>
          <w:sz w:val="16"/>
        </w:rPr>
        <w:t xml:space="preserve"> pay to </w:t>
      </w:r>
      <w:r w:rsidRPr="005A6017">
        <w:rPr>
          <w:rStyle w:val="StyleUnderline"/>
          <w:rFonts w:asciiTheme="minorHAnsi" w:hAnsiTheme="minorHAnsi" w:cstheme="minorHAnsi"/>
        </w:rPr>
        <w:t>save other people</w:t>
      </w:r>
      <w:r w:rsidRPr="005A6017">
        <w:rPr>
          <w:rFonts w:asciiTheme="minorHAnsi" w:hAnsiTheme="minorHAnsi" w:cstheme="minorHAnsi"/>
          <w:sz w:val="16"/>
        </w:rPr>
        <w:t xml:space="preserve"> from some risk actually </w:t>
      </w:r>
      <w:r w:rsidRPr="005A6017">
        <w:rPr>
          <w:rStyle w:val="StyleUnderline"/>
          <w:rFonts w:asciiTheme="minorHAnsi" w:hAnsiTheme="minorHAnsi" w:cstheme="minorHAnsi"/>
        </w:rPr>
        <w:t>tends to</w:t>
      </w:r>
      <w:r w:rsidRPr="005A6017">
        <w:rPr>
          <w:rFonts w:asciiTheme="minorHAnsi" w:hAnsiTheme="minorHAnsi" w:cstheme="minorHAnsi"/>
          <w:sz w:val="16"/>
        </w:rPr>
        <w:t xml:space="preserve"> </w:t>
      </w:r>
      <w:r w:rsidRPr="005A6017">
        <w:rPr>
          <w:rStyle w:val="Emphasis"/>
          <w:rFonts w:asciiTheme="minorHAnsi" w:hAnsiTheme="minorHAnsi" w:cstheme="minorHAnsi"/>
        </w:rPr>
        <w:t>decrease</w:t>
      </w:r>
      <w:r w:rsidRPr="005A6017">
        <w:rPr>
          <w:rFonts w:asciiTheme="minorHAnsi" w:hAnsiTheme="minorHAnsi" w:cstheme="minorHAnsi"/>
          <w:sz w:val="16"/>
        </w:rPr>
        <w:t xml:space="preserve"> </w:t>
      </w:r>
      <w:r w:rsidRPr="005A6017">
        <w:rPr>
          <w:rStyle w:val="StyleUnderline"/>
          <w:rFonts w:asciiTheme="minorHAnsi" w:hAnsiTheme="minorHAnsi" w:cstheme="minorHAnsi"/>
        </w:rPr>
        <w:t>as the number</w:t>
      </w:r>
      <w:r w:rsidRPr="005A6017">
        <w:rPr>
          <w:rFonts w:asciiTheme="minorHAnsi" w:hAnsiTheme="minorHAnsi" w:cstheme="minorHAnsi"/>
          <w:sz w:val="16"/>
        </w:rPr>
        <w:t xml:space="preserve"> of people at risk </w:t>
      </w:r>
      <w:r w:rsidRPr="005A6017">
        <w:rPr>
          <w:rStyle w:val="StyleUnderline"/>
          <w:rFonts w:asciiTheme="minorHAnsi" w:hAnsiTheme="minorHAnsi" w:cstheme="minorHAnsi"/>
        </w:rPr>
        <w:t>grows beyond ten</w:t>
      </w:r>
      <w:r w:rsidRPr="005A6017">
        <w:rPr>
          <w:rFonts w:asciiTheme="minorHAnsi" w:hAnsiTheme="minorHAnsi" w:cstheme="minorHAnsi"/>
          <w:sz w:val="16"/>
        </w:rPr>
        <w:t xml:space="preserve"> or so.104 Rationally, however, each person’s death would represent a great loss and ought to be avoided. This is </w:t>
      </w:r>
      <w:proofErr w:type="gramStart"/>
      <w:r w:rsidRPr="005A6017">
        <w:rPr>
          <w:rFonts w:asciiTheme="minorHAnsi" w:hAnsiTheme="minorHAnsi" w:cstheme="minorHAnsi"/>
          <w:sz w:val="16"/>
        </w:rPr>
        <w:t>one way</w:t>
      </w:r>
      <w:proofErr w:type="gramEnd"/>
      <w:r w:rsidRPr="005A6017">
        <w:rPr>
          <w:rFonts w:asciiTheme="minorHAnsi" w:hAnsiTheme="minorHAnsi" w:cstheme="minorHAnsi"/>
          <w:sz w:val="16"/>
        </w:rPr>
        <w:t xml:space="preserve"> existential risks involve </w:t>
      </w:r>
      <w:r w:rsidRPr="005A6017">
        <w:rPr>
          <w:rStyle w:val="StyleUnderline"/>
          <w:rFonts w:asciiTheme="minorHAnsi" w:hAnsiTheme="minorHAnsi" w:cstheme="minorHAnsi"/>
        </w:rPr>
        <w:t>stakes</w:t>
      </w:r>
      <w:r w:rsidRPr="005A6017">
        <w:rPr>
          <w:rFonts w:asciiTheme="minorHAnsi" w:hAnsiTheme="minorHAnsi" w:cstheme="minorHAnsi"/>
          <w:sz w:val="16"/>
        </w:rPr>
        <w:t xml:space="preserve"> </w:t>
      </w:r>
      <w:r w:rsidRPr="005A6017">
        <w:rPr>
          <w:rStyle w:val="Emphasis"/>
          <w:rFonts w:asciiTheme="minorHAnsi" w:hAnsiTheme="minorHAnsi" w:cstheme="minorHAnsi"/>
        </w:rPr>
        <w:t>much higher</w:t>
      </w:r>
      <w:r w:rsidRPr="005A6017">
        <w:rPr>
          <w:rFonts w:asciiTheme="minorHAnsi" w:hAnsiTheme="minorHAnsi" w:cstheme="minorHAnsi"/>
          <w:sz w:val="16"/>
        </w:rPr>
        <w:t xml:space="preserve"> </w:t>
      </w:r>
      <w:r w:rsidRPr="005A6017">
        <w:rPr>
          <w:rStyle w:val="StyleUnderline"/>
          <w:rFonts w:asciiTheme="minorHAnsi" w:hAnsiTheme="minorHAnsi" w:cstheme="minorHAnsi"/>
        </w:rPr>
        <w:t>than</w:t>
      </w:r>
      <w:r w:rsidRPr="005A6017">
        <w:rPr>
          <w:rFonts w:asciiTheme="minorHAnsi" w:hAnsiTheme="minorHAnsi" w:cstheme="minorHAnsi"/>
          <w:sz w:val="16"/>
        </w:rPr>
        <w:t xml:space="preserve"> most </w:t>
      </w:r>
      <w:r w:rsidRPr="005A6017">
        <w:rPr>
          <w:rStyle w:val="StyleUnderline"/>
          <w:rFonts w:asciiTheme="minorHAnsi" w:hAnsiTheme="minorHAnsi" w:cstheme="minorHAnsi"/>
        </w:rPr>
        <w:t>other</w:t>
      </w:r>
      <w:r w:rsidRPr="005A6017">
        <w:rPr>
          <w:rFonts w:asciiTheme="minorHAnsi" w:hAnsiTheme="minorHAnsi" w:cstheme="minorHAnsi"/>
          <w:sz w:val="16"/>
        </w:rPr>
        <w:t xml:space="preserve"> traditional policy </w:t>
      </w:r>
      <w:r w:rsidRPr="005A6017">
        <w:rPr>
          <w:rStyle w:val="StyleUnderline"/>
          <w:rFonts w:asciiTheme="minorHAnsi" w:hAnsiTheme="minorHAnsi" w:cstheme="minorHAnsi"/>
        </w:rPr>
        <w:t>concerns</w:t>
      </w:r>
      <w:r w:rsidRPr="005A6017">
        <w:rPr>
          <w:rFonts w:asciiTheme="minorHAnsi" w:hAnsiTheme="minorHAnsi" w:cstheme="minorHAnsi"/>
          <w:sz w:val="16"/>
        </w:rPr>
        <w:t>.</w:t>
      </w:r>
    </w:p>
    <w:p w14:paraId="04EDB720" w14:textId="77777777" w:rsidR="003A33D9" w:rsidRPr="005A6017" w:rsidRDefault="003A33D9" w:rsidP="003A33D9">
      <w:pPr>
        <w:rPr>
          <w:rFonts w:asciiTheme="minorHAnsi" w:hAnsiTheme="minorHAnsi" w:cstheme="minorHAnsi"/>
          <w:sz w:val="16"/>
        </w:rPr>
      </w:pPr>
      <w:r w:rsidRPr="005A6017">
        <w:rPr>
          <w:rFonts w:asciiTheme="minorHAnsi" w:hAnsiTheme="minorHAnsi" w:cstheme="minorHAnsi"/>
          <w:sz w:val="16"/>
        </w:rPr>
        <w:t xml:space="preserve">The </w:t>
      </w:r>
      <w:r w:rsidRPr="007570C8">
        <w:rPr>
          <w:rStyle w:val="StyleUnderline"/>
          <w:rFonts w:asciiTheme="minorHAnsi" w:hAnsiTheme="minorHAnsi" w:cstheme="minorHAnsi"/>
          <w:highlight w:val="cyan"/>
        </w:rPr>
        <w:t>badness</w:t>
      </w:r>
      <w:r w:rsidRPr="005A6017">
        <w:rPr>
          <w:rFonts w:asciiTheme="minorHAnsi" w:hAnsiTheme="minorHAnsi" w:cstheme="minorHAnsi"/>
          <w:sz w:val="16"/>
        </w:rPr>
        <w:t xml:space="preserve"> of extinction </w:t>
      </w:r>
      <w:r w:rsidRPr="005A6017">
        <w:rPr>
          <w:rStyle w:val="StyleUnderline"/>
          <w:rFonts w:asciiTheme="minorHAnsi" w:hAnsiTheme="minorHAnsi" w:cstheme="minorHAnsi"/>
        </w:rPr>
        <w:t>would not end at</w:t>
      </w:r>
      <w:r w:rsidRPr="005A6017">
        <w:rPr>
          <w:rFonts w:asciiTheme="minorHAnsi" w:hAnsiTheme="minorHAnsi" w:cstheme="minorHAnsi"/>
          <w:sz w:val="16"/>
        </w:rPr>
        <w:t xml:space="preserve"> losses felt in </w:t>
      </w:r>
      <w:r w:rsidRPr="005A6017">
        <w:rPr>
          <w:rStyle w:val="StyleUnderline"/>
          <w:rFonts w:asciiTheme="minorHAnsi" w:hAnsiTheme="minorHAnsi" w:cstheme="minorHAnsi"/>
        </w:rPr>
        <w:t xml:space="preserve">the </w:t>
      </w:r>
      <w:proofErr w:type="gramStart"/>
      <w:r w:rsidRPr="005A6017">
        <w:rPr>
          <w:rStyle w:val="StyleUnderline"/>
          <w:rFonts w:asciiTheme="minorHAnsi" w:hAnsiTheme="minorHAnsi" w:cstheme="minorHAnsi"/>
        </w:rPr>
        <w:t>present</w:t>
      </w:r>
      <w:r w:rsidRPr="005A6017">
        <w:rPr>
          <w:rFonts w:asciiTheme="minorHAnsi" w:hAnsiTheme="minorHAnsi" w:cstheme="minorHAnsi"/>
          <w:sz w:val="16"/>
        </w:rPr>
        <w:t xml:space="preserve">, </w:t>
      </w:r>
      <w:r w:rsidRPr="005A6017">
        <w:rPr>
          <w:rStyle w:val="StyleUnderline"/>
          <w:rFonts w:asciiTheme="minorHAnsi" w:hAnsiTheme="minorHAnsi" w:cstheme="minorHAnsi"/>
        </w:rPr>
        <w:t>but</w:t>
      </w:r>
      <w:proofErr w:type="gramEnd"/>
      <w:r w:rsidRPr="005A6017">
        <w:rPr>
          <w:rFonts w:asciiTheme="minorHAnsi" w:hAnsiTheme="minorHAnsi" w:cstheme="minorHAnsi"/>
          <w:sz w:val="16"/>
        </w:rPr>
        <w:t xml:space="preserve"> would be </w:t>
      </w:r>
      <w:r w:rsidRPr="007570C8">
        <w:rPr>
          <w:rStyle w:val="Emphasis"/>
          <w:rFonts w:asciiTheme="minorHAnsi" w:hAnsiTheme="minorHAnsi" w:cstheme="minorHAnsi"/>
          <w:highlight w:val="cyan"/>
        </w:rPr>
        <w:t>severely exacerbated</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by</w:t>
      </w:r>
      <w:r w:rsidRPr="005A6017">
        <w:rPr>
          <w:rFonts w:asciiTheme="minorHAnsi" w:hAnsiTheme="minorHAnsi" w:cstheme="minorHAnsi"/>
          <w:sz w:val="16"/>
        </w:rPr>
        <w:t xml:space="preserve"> the </w:t>
      </w:r>
      <w:r w:rsidRPr="007570C8">
        <w:rPr>
          <w:rStyle w:val="StyleUnderline"/>
          <w:rFonts w:asciiTheme="minorHAnsi" w:hAnsiTheme="minorHAnsi" w:cstheme="minorHAnsi"/>
          <w:highlight w:val="cyan"/>
        </w:rPr>
        <w:t>loss of a future</w:t>
      </w:r>
      <w:r w:rsidRPr="005A6017">
        <w:rPr>
          <w:rStyle w:val="StyleUnderline"/>
          <w:rFonts w:asciiTheme="minorHAnsi" w:hAnsiTheme="minorHAnsi" w:cstheme="minorHAnsi"/>
        </w:rPr>
        <w:t xml:space="preserve"> for humanity</w:t>
      </w:r>
      <w:r w:rsidRPr="005A6017">
        <w:rPr>
          <w:rFonts w:asciiTheme="minorHAnsi" w:hAnsiTheme="minorHAnsi" w:cstheme="minorHAnsi"/>
          <w:sz w:val="16"/>
        </w:rPr>
        <w:t xml:space="preserve">. This additional </w:t>
      </w:r>
      <w:r w:rsidRPr="005A6017">
        <w:rPr>
          <w:rStyle w:val="StyleUnderline"/>
          <w:rFonts w:asciiTheme="minorHAnsi" w:hAnsiTheme="minorHAnsi" w:cstheme="minorHAnsi"/>
        </w:rPr>
        <w:t xml:space="preserve">loss would be even </w:t>
      </w:r>
      <w:r w:rsidRPr="007570C8">
        <w:rPr>
          <w:rStyle w:val="StyleUnderline"/>
          <w:rFonts w:asciiTheme="minorHAnsi" w:hAnsiTheme="minorHAnsi" w:cstheme="minorHAnsi"/>
          <w:highlight w:val="cyan"/>
        </w:rPr>
        <w:t>worse than</w:t>
      </w:r>
      <w:r w:rsidRPr="005A6017">
        <w:rPr>
          <w:rFonts w:asciiTheme="minorHAnsi" w:hAnsiTheme="minorHAnsi" w:cstheme="minorHAnsi"/>
          <w:sz w:val="16"/>
        </w:rPr>
        <w:t xml:space="preserve"> an utterly devastating catastrophe, such as </w:t>
      </w:r>
      <w:r w:rsidRPr="007570C8">
        <w:rPr>
          <w:rStyle w:val="StyleUnderline"/>
          <w:rFonts w:asciiTheme="minorHAnsi" w:hAnsiTheme="minorHAnsi" w:cstheme="minorHAnsi"/>
          <w:highlight w:val="cyan"/>
        </w:rPr>
        <w:t>the</w:t>
      </w:r>
      <w:r w:rsidRPr="005A6017">
        <w:rPr>
          <w:rFonts w:asciiTheme="minorHAnsi" w:hAnsiTheme="minorHAnsi" w:cstheme="minorHAnsi"/>
          <w:sz w:val="16"/>
        </w:rPr>
        <w:t xml:space="preserve"> mass </w:t>
      </w:r>
      <w:r w:rsidRPr="007570C8">
        <w:rPr>
          <w:rStyle w:val="StyleUnderline"/>
          <w:rFonts w:asciiTheme="minorHAnsi" w:hAnsiTheme="minorHAnsi" w:cstheme="minorHAnsi"/>
          <w:highlight w:val="cyan"/>
        </w:rPr>
        <w:t>death of</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billions</w:t>
      </w:r>
      <w:r w:rsidRPr="005A6017">
        <w:rPr>
          <w:rFonts w:asciiTheme="minorHAnsi" w:hAnsiTheme="minorHAnsi" w:cstheme="minorHAnsi"/>
          <w:sz w:val="16"/>
        </w:rPr>
        <w:t xml:space="preserve">.105 This is because </w:t>
      </w:r>
      <w:r w:rsidRPr="007570C8">
        <w:rPr>
          <w:rStyle w:val="StyleUnderline"/>
          <w:rFonts w:asciiTheme="minorHAnsi" w:hAnsiTheme="minorHAnsi" w:cstheme="minorHAnsi"/>
          <w:highlight w:val="cyan"/>
        </w:rPr>
        <w:t>the</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ultimate potential</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of life</w:t>
      </w:r>
      <w:r w:rsidRPr="005A6017">
        <w:rPr>
          <w:rStyle w:val="StyleUnderline"/>
          <w:rFonts w:asciiTheme="minorHAnsi" w:hAnsiTheme="minorHAnsi" w:cstheme="minorHAnsi"/>
        </w:rPr>
        <w:t xml:space="preserve"> on Earth </w:t>
      </w:r>
      <w:r w:rsidRPr="007570C8">
        <w:rPr>
          <w:rStyle w:val="StyleUnderline"/>
          <w:rFonts w:asciiTheme="minorHAnsi" w:hAnsiTheme="minorHAnsi" w:cstheme="minorHAnsi"/>
          <w:highlight w:val="cyan"/>
        </w:rPr>
        <w:t>is</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incomprehensibly high</w:t>
      </w:r>
      <w:r w:rsidRPr="005A6017">
        <w:rPr>
          <w:rFonts w:asciiTheme="minorHAnsi" w:hAnsiTheme="minorHAnsi" w:cstheme="minorHAnsi"/>
          <w:sz w:val="16"/>
        </w:rPr>
        <w:t xml:space="preserve">. The most conservative estimates predict that, absent extinction in the next one billion years, the Earth can support 1016 human lives of present-day length.106 The scale of that number leads to a shocking result: assuming, as almost all ethicists do, that future lives are about as morally valuable as today’s lives,107 [FOOTNOTE] 107 </w:t>
      </w:r>
      <w:r w:rsidRPr="005A6017">
        <w:rPr>
          <w:rStyle w:val="StyleUnderline"/>
          <w:rFonts w:asciiTheme="minorHAnsi" w:hAnsiTheme="minorHAnsi" w:cstheme="minorHAnsi"/>
        </w:rPr>
        <w:t xml:space="preserve">Moral </w:t>
      </w:r>
      <w:r w:rsidRPr="007570C8">
        <w:rPr>
          <w:rStyle w:val="StyleUnderline"/>
          <w:rFonts w:asciiTheme="minorHAnsi" w:hAnsiTheme="minorHAnsi" w:cstheme="minorHAnsi"/>
          <w:highlight w:val="cyan"/>
        </w:rPr>
        <w:t>philosophers</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widely agree</w:t>
      </w:r>
      <w:r w:rsidRPr="005A6017">
        <w:rPr>
          <w:rFonts w:asciiTheme="minorHAnsi" w:hAnsiTheme="minorHAnsi" w:cstheme="minorHAnsi"/>
          <w:sz w:val="16"/>
        </w:rPr>
        <w:t xml:space="preserve"> </w:t>
      </w:r>
      <w:r w:rsidRPr="005A6017">
        <w:rPr>
          <w:rStyle w:val="StyleUnderline"/>
          <w:rFonts w:asciiTheme="minorHAnsi" w:hAnsiTheme="minorHAnsi" w:cstheme="minorHAnsi"/>
        </w:rPr>
        <w:t xml:space="preserve">that </w:t>
      </w:r>
      <w:r w:rsidRPr="007570C8">
        <w:rPr>
          <w:rStyle w:val="StyleUnderline"/>
          <w:rFonts w:asciiTheme="minorHAnsi" w:hAnsiTheme="minorHAnsi" w:cstheme="minorHAnsi"/>
          <w:highlight w:val="cyan"/>
        </w:rPr>
        <w:t>future lives are</w:t>
      </w:r>
      <w:r w:rsidRPr="005A6017">
        <w:rPr>
          <w:rFonts w:asciiTheme="minorHAnsi" w:hAnsiTheme="minorHAnsi" w:cstheme="minorHAnsi"/>
          <w:sz w:val="16"/>
        </w:rPr>
        <w:t xml:space="preserve"> about </w:t>
      </w:r>
      <w:r w:rsidRPr="007570C8">
        <w:rPr>
          <w:rStyle w:val="Emphasis"/>
          <w:rFonts w:asciiTheme="minorHAnsi" w:hAnsiTheme="minorHAnsi" w:cstheme="minorHAnsi"/>
          <w:highlight w:val="cyan"/>
        </w:rPr>
        <w:t>as valuable</w:t>
      </w:r>
      <w:r w:rsidRPr="005A6017">
        <w:rPr>
          <w:rFonts w:asciiTheme="minorHAnsi" w:hAnsiTheme="minorHAnsi" w:cstheme="minorHAnsi"/>
          <w:sz w:val="16"/>
        </w:rPr>
        <w:t xml:space="preserve"> </w:t>
      </w:r>
      <w:r w:rsidRPr="005A6017">
        <w:rPr>
          <w:rStyle w:val="StyleUnderline"/>
          <w:rFonts w:asciiTheme="minorHAnsi" w:hAnsiTheme="minorHAnsi" w:cstheme="minorHAnsi"/>
        </w:rPr>
        <w:t>as present ones</w:t>
      </w:r>
      <w:r w:rsidRPr="005A6017">
        <w:rPr>
          <w:rFonts w:asciiTheme="minorHAnsi" w:hAnsiTheme="minorHAnsi" w:cstheme="minorHAnsi"/>
          <w:sz w:val="16"/>
        </w:rPr>
        <w:t xml:space="preserve">. After all, </w:t>
      </w:r>
      <w:r w:rsidRPr="005A6017">
        <w:rPr>
          <w:rStyle w:val="StyleUnderline"/>
          <w:rFonts w:asciiTheme="minorHAnsi" w:hAnsiTheme="minorHAnsi" w:cstheme="minorHAnsi"/>
        </w:rPr>
        <w:t>for most of</w:t>
      </w:r>
      <w:r w:rsidRPr="005A6017">
        <w:rPr>
          <w:rFonts w:asciiTheme="minorHAnsi" w:hAnsiTheme="minorHAnsi" w:cstheme="minorHAnsi"/>
          <w:sz w:val="16"/>
        </w:rPr>
        <w:t xml:space="preserve"> human </w:t>
      </w:r>
      <w:r w:rsidRPr="005A6017">
        <w:rPr>
          <w:rStyle w:val="StyleUnderline"/>
          <w:rFonts w:asciiTheme="minorHAnsi" w:hAnsiTheme="minorHAnsi" w:cstheme="minorHAnsi"/>
        </w:rPr>
        <w:t>history</w:t>
      </w:r>
      <w:r w:rsidRPr="005A6017">
        <w:rPr>
          <w:rFonts w:asciiTheme="minorHAnsi" w:hAnsiTheme="minorHAnsi" w:cstheme="minorHAnsi"/>
          <w:sz w:val="16"/>
        </w:rPr>
        <w:t xml:space="preserve">, </w:t>
      </w:r>
      <w:r w:rsidRPr="005A6017">
        <w:rPr>
          <w:rStyle w:val="StyleUnderline"/>
          <w:rFonts w:asciiTheme="minorHAnsi" w:hAnsiTheme="minorHAnsi" w:cstheme="minorHAnsi"/>
        </w:rPr>
        <w:t>we were future lives</w:t>
      </w:r>
      <w:r w:rsidRPr="005A6017">
        <w:rPr>
          <w:rFonts w:asciiTheme="minorHAnsi" w:hAnsiTheme="minorHAnsi" w:cstheme="minorHAnsi"/>
          <w:sz w:val="16"/>
        </w:rPr>
        <w:t xml:space="preserve">, </w:t>
      </w:r>
      <w:r w:rsidRPr="005A6017">
        <w:rPr>
          <w:rStyle w:val="StyleUnderline"/>
          <w:rFonts w:asciiTheme="minorHAnsi" w:hAnsiTheme="minorHAnsi" w:cstheme="minorHAnsi"/>
        </w:rPr>
        <w:t>and we generally take our lives to be worth living</w:t>
      </w:r>
      <w:r w:rsidRPr="005A6017">
        <w:rPr>
          <w:rFonts w:asciiTheme="minorHAnsi" w:hAnsiTheme="minorHAnsi" w:cstheme="minorHAnsi"/>
          <w:sz w:val="16"/>
        </w:rPr>
        <w:t xml:space="preserve">. See, e.g., PARFIT, supra note 105, at 425 (“[In general,] we ought to be equally concerned about the predictable effects of our acts whether these will occur in one, or a hundred, or a thousand years.”); John Nolt, </w:t>
      </w:r>
      <w:proofErr w:type="spellStart"/>
      <w:r w:rsidRPr="005A6017">
        <w:rPr>
          <w:rFonts w:asciiTheme="minorHAnsi" w:hAnsiTheme="minorHAnsi" w:cstheme="minorHAnsi"/>
          <w:sz w:val="16"/>
        </w:rPr>
        <w:t>Nonanthropocentric</w:t>
      </w:r>
      <w:proofErr w:type="spellEnd"/>
      <w:r w:rsidRPr="005A6017">
        <w:rPr>
          <w:rFonts w:asciiTheme="minorHAnsi" w:hAnsiTheme="minorHAnsi" w:cstheme="minorHAnsi"/>
          <w:sz w:val="16"/>
        </w:rPr>
        <w:t xml:space="preserve"> climate ethics, 2 WIRES CLIMATE CHANGE 701, 703 (“[M]any intergenerational ethicists view the discounting of harms and benefits to future people as unjustifiable discrimination.”); ORD, infra note 114, at 413 (noting that </w:t>
      </w:r>
      <w:r w:rsidRPr="005A6017">
        <w:rPr>
          <w:rStyle w:val="StyleUnderline"/>
          <w:rFonts w:asciiTheme="minorHAnsi" w:hAnsiTheme="minorHAnsi" w:cstheme="minorHAnsi"/>
        </w:rPr>
        <w:t>the</w:t>
      </w:r>
      <w:r w:rsidRPr="005A6017">
        <w:rPr>
          <w:rFonts w:asciiTheme="minorHAnsi" w:hAnsiTheme="minorHAnsi" w:cstheme="minorHAnsi"/>
          <w:sz w:val="16"/>
        </w:rPr>
        <w:t xml:space="preserve"> </w:t>
      </w:r>
      <w:r w:rsidRPr="005A6017">
        <w:rPr>
          <w:rStyle w:val="Emphasis"/>
          <w:rFonts w:asciiTheme="minorHAnsi" w:hAnsiTheme="minorHAnsi" w:cstheme="minorHAnsi"/>
        </w:rPr>
        <w:t>overwhelming majority</w:t>
      </w:r>
      <w:r w:rsidRPr="005A6017">
        <w:rPr>
          <w:rFonts w:asciiTheme="minorHAnsi" w:hAnsiTheme="minorHAnsi" w:cstheme="minorHAnsi"/>
          <w:sz w:val="16"/>
        </w:rPr>
        <w:t xml:space="preserve"> of philosophers </w:t>
      </w:r>
      <w:r w:rsidRPr="005A6017">
        <w:rPr>
          <w:rStyle w:val="StyleUnderline"/>
          <w:rFonts w:asciiTheme="minorHAnsi" w:hAnsiTheme="minorHAnsi" w:cstheme="minorHAnsi"/>
        </w:rPr>
        <w:t>reject</w:t>
      </w:r>
      <w:r w:rsidRPr="005A6017">
        <w:rPr>
          <w:rFonts w:asciiTheme="minorHAnsi" w:hAnsiTheme="minorHAnsi" w:cstheme="minorHAnsi"/>
          <w:sz w:val="16"/>
        </w:rPr>
        <w:t xml:space="preserve"> a </w:t>
      </w:r>
      <w:r w:rsidRPr="005A6017">
        <w:rPr>
          <w:rStyle w:val="StyleUnderline"/>
          <w:rFonts w:asciiTheme="minorHAnsi" w:hAnsiTheme="minorHAnsi" w:cstheme="minorHAnsi"/>
        </w:rPr>
        <w:t>pure time preference on valuing human lives</w:t>
      </w:r>
      <w:r w:rsidRPr="005A6017">
        <w:rPr>
          <w:rFonts w:asciiTheme="minorHAnsi" w:hAnsiTheme="minorHAnsi" w:cstheme="minorHAnsi"/>
          <w:sz w:val="16"/>
        </w:rPr>
        <w:t xml:space="preserve">). [END FOOTNOTE] “the </w:t>
      </w:r>
      <w:r w:rsidRPr="005A6017">
        <w:rPr>
          <w:rStyle w:val="StyleUnderline"/>
          <w:rFonts w:asciiTheme="minorHAnsi" w:hAnsiTheme="minorHAnsi" w:cstheme="minorHAnsi"/>
        </w:rPr>
        <w:t xml:space="preserve">expected value of </w:t>
      </w:r>
      <w:r w:rsidRPr="007570C8">
        <w:rPr>
          <w:rStyle w:val="StyleUnderline"/>
          <w:rFonts w:asciiTheme="minorHAnsi" w:hAnsiTheme="minorHAnsi" w:cstheme="minorHAnsi"/>
          <w:highlight w:val="cyan"/>
        </w:rPr>
        <w:t>reducing</w:t>
      </w:r>
      <w:r w:rsidRPr="005A6017">
        <w:rPr>
          <w:rStyle w:val="StyleUnderline"/>
          <w:rFonts w:asciiTheme="minorHAnsi" w:hAnsiTheme="minorHAnsi" w:cstheme="minorHAnsi"/>
        </w:rPr>
        <w:t xml:space="preserve"> existential </w:t>
      </w:r>
      <w:r w:rsidRPr="007570C8">
        <w:rPr>
          <w:rStyle w:val="StyleUnderline"/>
          <w:rFonts w:asciiTheme="minorHAnsi" w:hAnsiTheme="minorHAnsi" w:cstheme="minorHAnsi"/>
          <w:highlight w:val="cyan"/>
        </w:rPr>
        <w:t>risk by</w:t>
      </w:r>
      <w:r w:rsidRPr="005A6017">
        <w:rPr>
          <w:rFonts w:asciiTheme="minorHAnsi" w:hAnsiTheme="minorHAnsi" w:cstheme="minorHAnsi"/>
          <w:sz w:val="16"/>
        </w:rPr>
        <w:t xml:space="preserve"> a mere </w:t>
      </w:r>
      <w:r w:rsidRPr="007570C8">
        <w:rPr>
          <w:rStyle w:val="StyleUnderline"/>
          <w:rFonts w:asciiTheme="minorHAnsi" w:hAnsiTheme="minorHAnsi" w:cstheme="minorHAnsi"/>
          <w:highlight w:val="cyan"/>
        </w:rPr>
        <w:t>one millionth</w:t>
      </w:r>
      <w:r w:rsidRPr="005A6017">
        <w:rPr>
          <w:rStyle w:val="StyleUnderline"/>
          <w:rFonts w:asciiTheme="minorHAnsi" w:hAnsiTheme="minorHAnsi" w:cstheme="minorHAnsi"/>
        </w:rPr>
        <w:t xml:space="preserve"> of one percentage </w:t>
      </w:r>
      <w:r w:rsidRPr="007570C8">
        <w:rPr>
          <w:rStyle w:val="StyleUnderline"/>
          <w:rFonts w:asciiTheme="minorHAnsi" w:hAnsiTheme="minorHAnsi" w:cstheme="minorHAnsi"/>
          <w:highlight w:val="cyan"/>
        </w:rPr>
        <w:t>point</w:t>
      </w:r>
      <w:r w:rsidRPr="005A6017">
        <w:rPr>
          <w:rFonts w:asciiTheme="minorHAnsi" w:hAnsiTheme="minorHAnsi" w:cstheme="minorHAnsi"/>
          <w:sz w:val="16"/>
        </w:rPr>
        <w:t xml:space="preserve"> [0.00000001%] </w:t>
      </w:r>
      <w:r w:rsidRPr="007570C8">
        <w:rPr>
          <w:rStyle w:val="StyleUnderline"/>
          <w:rFonts w:asciiTheme="minorHAnsi" w:hAnsiTheme="minorHAnsi" w:cstheme="minorHAnsi"/>
          <w:highlight w:val="cyan"/>
        </w:rPr>
        <w:t>is</w:t>
      </w:r>
      <w:r w:rsidRPr="005A6017">
        <w:rPr>
          <w:rStyle w:val="StyleUnderline"/>
          <w:rFonts w:asciiTheme="minorHAnsi" w:hAnsiTheme="minorHAnsi" w:cstheme="minorHAnsi"/>
        </w:rPr>
        <w:t xml:space="preserve"> at least </w:t>
      </w:r>
      <w:r w:rsidRPr="007570C8">
        <w:rPr>
          <w:rStyle w:val="StyleUnderline"/>
          <w:rFonts w:asciiTheme="minorHAnsi" w:hAnsiTheme="minorHAnsi" w:cstheme="minorHAnsi"/>
          <w:highlight w:val="cyan"/>
        </w:rPr>
        <w:t>a</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hundred times</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the value of a</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million</w:t>
      </w:r>
      <w:r w:rsidRPr="005A6017">
        <w:rPr>
          <w:rFonts w:asciiTheme="minorHAnsi" w:hAnsiTheme="minorHAnsi" w:cstheme="minorHAnsi"/>
          <w:sz w:val="16"/>
        </w:rPr>
        <w:t xml:space="preserve"> human </w:t>
      </w:r>
      <w:r w:rsidRPr="007570C8">
        <w:rPr>
          <w:rStyle w:val="StyleUnderline"/>
          <w:rFonts w:asciiTheme="minorHAnsi" w:hAnsiTheme="minorHAnsi" w:cstheme="minorHAnsi"/>
          <w:highlight w:val="cyan"/>
        </w:rPr>
        <w:t>lives</w:t>
      </w:r>
      <w:r w:rsidRPr="005A6017">
        <w:rPr>
          <w:rFonts w:asciiTheme="minorHAnsi" w:hAnsiTheme="minorHAnsi" w:cstheme="minorHAnsi"/>
          <w:sz w:val="16"/>
        </w:rPr>
        <w:t xml:space="preserve">.”108 In other words, </w:t>
      </w:r>
      <w:r w:rsidRPr="007570C8">
        <w:rPr>
          <w:rStyle w:val="StyleUnderline"/>
          <w:rFonts w:asciiTheme="minorHAnsi" w:hAnsiTheme="minorHAnsi" w:cstheme="minorHAnsi"/>
          <w:highlight w:val="cyan"/>
        </w:rPr>
        <w:t>even</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marginal</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reductions</w:t>
      </w:r>
      <w:r w:rsidRPr="005A6017">
        <w:rPr>
          <w:rStyle w:val="StyleUnderline"/>
          <w:rFonts w:asciiTheme="minorHAnsi" w:hAnsiTheme="minorHAnsi" w:cstheme="minorHAnsi"/>
        </w:rPr>
        <w:t xml:space="preserve"> in existential risk</w:t>
      </w:r>
      <w:r w:rsidRPr="005A6017">
        <w:rPr>
          <w:rFonts w:asciiTheme="minorHAnsi" w:hAnsiTheme="minorHAnsi" w:cstheme="minorHAnsi"/>
          <w:sz w:val="16"/>
        </w:rPr>
        <w:t xml:space="preserve"> tend to </w:t>
      </w:r>
      <w:r w:rsidRPr="007570C8">
        <w:rPr>
          <w:rStyle w:val="Emphasis"/>
          <w:rFonts w:asciiTheme="minorHAnsi" w:hAnsiTheme="minorHAnsi" w:cstheme="minorHAnsi"/>
          <w:highlight w:val="cyan"/>
        </w:rPr>
        <w:t>swamp</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other</w:t>
      </w:r>
      <w:r w:rsidRPr="005A6017">
        <w:rPr>
          <w:rFonts w:asciiTheme="minorHAnsi" w:hAnsiTheme="minorHAnsi" w:cstheme="minorHAnsi"/>
          <w:sz w:val="16"/>
        </w:rPr>
        <w:t xml:space="preserve"> policy </w:t>
      </w:r>
      <w:r w:rsidRPr="007570C8">
        <w:rPr>
          <w:rStyle w:val="StyleUnderline"/>
          <w:rFonts w:asciiTheme="minorHAnsi" w:hAnsiTheme="minorHAnsi" w:cstheme="minorHAnsi"/>
          <w:highlight w:val="cyan"/>
        </w:rPr>
        <w:t>interests</w:t>
      </w:r>
      <w:r w:rsidRPr="005A6017">
        <w:rPr>
          <w:rFonts w:asciiTheme="minorHAnsi" w:hAnsiTheme="minorHAnsi" w:cstheme="minorHAnsi"/>
          <w:sz w:val="16"/>
        </w:rPr>
        <w:t xml:space="preserve">. These </w:t>
      </w:r>
      <w:r w:rsidRPr="005A6017">
        <w:rPr>
          <w:rStyle w:val="StyleUnderline"/>
          <w:rFonts w:asciiTheme="minorHAnsi" w:hAnsiTheme="minorHAnsi" w:cstheme="minorHAnsi"/>
        </w:rPr>
        <w:t>numbers</w:t>
      </w:r>
      <w:r w:rsidRPr="005A6017">
        <w:rPr>
          <w:rFonts w:asciiTheme="minorHAnsi" w:hAnsiTheme="minorHAnsi" w:cstheme="minorHAnsi"/>
          <w:sz w:val="16"/>
        </w:rPr>
        <w:t xml:space="preserve"> become </w:t>
      </w:r>
      <w:r w:rsidRPr="005A6017">
        <w:rPr>
          <w:rStyle w:val="Emphasis"/>
          <w:rFonts w:asciiTheme="minorHAnsi" w:hAnsiTheme="minorHAnsi" w:cstheme="minorHAnsi"/>
        </w:rPr>
        <w:t>even more gargantuan</w:t>
      </w:r>
      <w:r w:rsidRPr="005A6017">
        <w:rPr>
          <w:rFonts w:asciiTheme="minorHAnsi" w:hAnsiTheme="minorHAnsi" w:cstheme="minorHAnsi"/>
          <w:sz w:val="16"/>
        </w:rPr>
        <w:t xml:space="preserve"> </w:t>
      </w:r>
      <w:r w:rsidRPr="005A6017">
        <w:rPr>
          <w:rStyle w:val="StyleUnderline"/>
          <w:rFonts w:asciiTheme="minorHAnsi" w:hAnsiTheme="minorHAnsi" w:cstheme="minorHAnsi"/>
        </w:rPr>
        <w:t>if</w:t>
      </w:r>
      <w:r w:rsidRPr="005A6017">
        <w:rPr>
          <w:rFonts w:asciiTheme="minorHAnsi" w:hAnsiTheme="minorHAnsi" w:cstheme="minorHAnsi"/>
          <w:sz w:val="16"/>
        </w:rPr>
        <w:t xml:space="preserve"> one assumes that </w:t>
      </w:r>
      <w:r w:rsidRPr="005A6017">
        <w:rPr>
          <w:rStyle w:val="StyleUnderline"/>
          <w:rFonts w:asciiTheme="minorHAnsi" w:hAnsiTheme="minorHAnsi" w:cstheme="minorHAnsi"/>
        </w:rPr>
        <w:t>humanity will</w:t>
      </w:r>
      <w:r w:rsidRPr="005A6017">
        <w:rPr>
          <w:rFonts w:asciiTheme="minorHAnsi" w:hAnsiTheme="minorHAnsi" w:cstheme="minorHAnsi"/>
          <w:sz w:val="16"/>
        </w:rPr>
        <w:t xml:space="preserve"> develop advanced technologies and eventually </w:t>
      </w:r>
      <w:r w:rsidRPr="005A6017">
        <w:rPr>
          <w:rStyle w:val="Emphasis"/>
          <w:rFonts w:asciiTheme="minorHAnsi" w:hAnsiTheme="minorHAnsi" w:cstheme="minorHAnsi"/>
        </w:rPr>
        <w:t>expand into space</w:t>
      </w:r>
      <w:r w:rsidRPr="005A6017">
        <w:rPr>
          <w:rFonts w:asciiTheme="minorHAnsi" w:hAnsiTheme="minorHAnsi" w:cstheme="minorHAnsi"/>
          <w:sz w:val="16"/>
        </w:rPr>
        <w:t>.109</w:t>
      </w:r>
    </w:p>
    <w:p w14:paraId="2E96F442" w14:textId="77777777" w:rsidR="003A33D9" w:rsidRPr="005A6017" w:rsidRDefault="003A33D9" w:rsidP="003A33D9">
      <w:pPr>
        <w:rPr>
          <w:rFonts w:asciiTheme="minorHAnsi" w:hAnsiTheme="minorHAnsi" w:cstheme="minorHAnsi"/>
          <w:sz w:val="16"/>
        </w:rPr>
      </w:pPr>
      <w:r w:rsidRPr="005A6017">
        <w:rPr>
          <w:rFonts w:asciiTheme="minorHAnsi" w:hAnsiTheme="minorHAnsi" w:cstheme="minorHAnsi"/>
          <w:sz w:val="16"/>
        </w:rPr>
        <w:t xml:space="preserve">There are other, nonquantitative reasons that the loss of humanity’s future would be uniquely bad.110 One is an argument from normative uncertainty: there is no consensus regarding what outcomes would count as a big win for humanity.111 Humanity should therefore preserve its ability to recognize value and steer the future accordingly, which will not be possible if humankind no longer exists. 112 Another argument </w:t>
      </w:r>
      <w:r w:rsidRPr="005A6017">
        <w:rPr>
          <w:rFonts w:asciiTheme="minorHAnsi" w:hAnsiTheme="minorHAnsi" w:cstheme="minorHAnsi"/>
          <w:sz w:val="16"/>
        </w:rPr>
        <w:lastRenderedPageBreak/>
        <w:t>looks not to the future, but the past: each generation has a custodial responsibility to continue the human project left to us by our ancestors.113 These arguments help demonstrate that the stakes involved in existential contexts are unique and significant.</w:t>
      </w:r>
    </w:p>
    <w:p w14:paraId="70255334" w14:textId="77777777" w:rsidR="003A33D9" w:rsidRPr="005A6017" w:rsidRDefault="003A33D9" w:rsidP="003A33D9">
      <w:pPr>
        <w:rPr>
          <w:rFonts w:asciiTheme="minorHAnsi" w:hAnsiTheme="minorHAnsi" w:cstheme="minorHAnsi"/>
          <w:sz w:val="16"/>
        </w:rPr>
      </w:pPr>
      <w:r w:rsidRPr="005A6017">
        <w:rPr>
          <w:rFonts w:asciiTheme="minorHAnsi" w:hAnsiTheme="minorHAnsi" w:cstheme="minorHAnsi"/>
          <w:sz w:val="16"/>
        </w:rPr>
        <w:t xml:space="preserve"> For </w:t>
      </w:r>
      <w:proofErr w:type="gramStart"/>
      <w:r w:rsidRPr="005A6017">
        <w:rPr>
          <w:rFonts w:asciiTheme="minorHAnsi" w:hAnsiTheme="minorHAnsi" w:cstheme="minorHAnsi"/>
          <w:sz w:val="16"/>
        </w:rPr>
        <w:t>the majority of</w:t>
      </w:r>
      <w:proofErr w:type="gramEnd"/>
      <w:r w:rsidRPr="005A6017">
        <w:rPr>
          <w:rFonts w:asciiTheme="minorHAnsi" w:hAnsiTheme="minorHAnsi" w:cstheme="minorHAnsi"/>
          <w:sz w:val="16"/>
        </w:rPr>
        <w:t xml:space="preserve"> people who do not take existential threats seriously, it is not because they seriously doubt the stakes, but because they do not believe that such events have a realistic chance of </w:t>
      </w:r>
      <w:proofErr w:type="gramStart"/>
      <w:r w:rsidRPr="005A6017">
        <w:rPr>
          <w:rFonts w:asciiTheme="minorHAnsi" w:hAnsiTheme="minorHAnsi" w:cstheme="minorHAnsi"/>
          <w:sz w:val="16"/>
        </w:rPr>
        <w:t>actually occurring</w:t>
      </w:r>
      <w:proofErr w:type="gramEnd"/>
      <w:r w:rsidRPr="005A6017">
        <w:rPr>
          <w:rFonts w:asciiTheme="minorHAnsi" w:hAnsiTheme="minorHAnsi" w:cstheme="minorHAnsi"/>
          <w:sz w:val="16"/>
        </w:rPr>
        <w:t xml:space="preserve">. 114 </w:t>
      </w:r>
      <w:r w:rsidRPr="005A6017">
        <w:rPr>
          <w:rStyle w:val="StyleUnderline"/>
          <w:rFonts w:asciiTheme="minorHAnsi" w:hAnsiTheme="minorHAnsi" w:cstheme="minorHAnsi"/>
        </w:rPr>
        <w:t>Given that</w:t>
      </w:r>
      <w:r w:rsidRPr="005A6017">
        <w:rPr>
          <w:rFonts w:asciiTheme="minorHAnsi" w:hAnsiTheme="minorHAnsi" w:cstheme="minorHAnsi"/>
          <w:sz w:val="16"/>
        </w:rPr>
        <w:t xml:space="preserve"> the </w:t>
      </w:r>
      <w:r w:rsidRPr="005A6017">
        <w:rPr>
          <w:rStyle w:val="StyleUnderline"/>
          <w:rFonts w:asciiTheme="minorHAnsi" w:hAnsiTheme="minorHAnsi" w:cstheme="minorHAnsi"/>
        </w:rPr>
        <w:t>potential losses</w:t>
      </w:r>
      <w:r w:rsidRPr="005A6017">
        <w:rPr>
          <w:rFonts w:asciiTheme="minorHAnsi" w:hAnsiTheme="minorHAnsi" w:cstheme="minorHAnsi"/>
          <w:sz w:val="16"/>
        </w:rPr>
        <w:t xml:space="preserve"> from existential risks </w:t>
      </w:r>
      <w:r w:rsidRPr="005A6017">
        <w:rPr>
          <w:rStyle w:val="StyleUnderline"/>
          <w:rFonts w:asciiTheme="minorHAnsi" w:hAnsiTheme="minorHAnsi" w:cstheme="minorHAnsi"/>
        </w:rPr>
        <w:t>are so high</w:t>
      </w:r>
      <w:r w:rsidRPr="005A6017">
        <w:rPr>
          <w:rFonts w:asciiTheme="minorHAnsi" w:hAnsiTheme="minorHAnsi" w:cstheme="minorHAnsi"/>
          <w:sz w:val="16"/>
        </w:rPr>
        <w:t xml:space="preserve">, </w:t>
      </w:r>
      <w:r w:rsidRPr="007570C8">
        <w:rPr>
          <w:rStyle w:val="StyleUnderline"/>
          <w:rFonts w:asciiTheme="minorHAnsi" w:hAnsiTheme="minorHAnsi" w:cstheme="minorHAnsi"/>
          <w:highlight w:val="cyan"/>
        </w:rPr>
        <w:t>one would hope</w:t>
      </w:r>
      <w:r w:rsidRPr="005A6017">
        <w:rPr>
          <w:rFonts w:asciiTheme="minorHAnsi" w:hAnsiTheme="minorHAnsi" w:cstheme="minorHAnsi"/>
          <w:sz w:val="16"/>
        </w:rPr>
        <w:t xml:space="preserve"> that their </w:t>
      </w:r>
      <w:r w:rsidRPr="007570C8">
        <w:rPr>
          <w:rStyle w:val="StyleUnderline"/>
          <w:rFonts w:asciiTheme="minorHAnsi" w:hAnsiTheme="minorHAnsi" w:cstheme="minorHAnsi"/>
          <w:highlight w:val="cyan"/>
        </w:rPr>
        <w:t>probabiliti</w:t>
      </w:r>
      <w:r w:rsidRPr="005A6017">
        <w:rPr>
          <w:rStyle w:val="StyleUnderline"/>
          <w:rFonts w:asciiTheme="minorHAnsi" w:hAnsiTheme="minorHAnsi" w:cstheme="minorHAnsi"/>
        </w:rPr>
        <w:t xml:space="preserve">es are </w:t>
      </w:r>
      <w:r w:rsidRPr="007570C8">
        <w:rPr>
          <w:rStyle w:val="StyleUnderline"/>
          <w:rFonts w:asciiTheme="minorHAnsi" w:hAnsiTheme="minorHAnsi" w:cstheme="minorHAnsi"/>
          <w:highlight w:val="cyan"/>
        </w:rPr>
        <w:t>low enough</w:t>
      </w:r>
      <w:r w:rsidRPr="005A6017">
        <w:rPr>
          <w:rFonts w:asciiTheme="minorHAnsi" w:hAnsiTheme="minorHAnsi" w:cstheme="minorHAnsi"/>
          <w:sz w:val="16"/>
        </w:rPr>
        <w:t>—far, far below 1%—</w:t>
      </w:r>
      <w:r w:rsidRPr="007570C8">
        <w:rPr>
          <w:rStyle w:val="StyleUnderline"/>
          <w:rFonts w:asciiTheme="minorHAnsi" w:hAnsiTheme="minorHAnsi" w:cstheme="minorHAnsi"/>
          <w:highlight w:val="cyan"/>
        </w:rPr>
        <w:t>to</w:t>
      </w:r>
      <w:r w:rsidRPr="005A6017">
        <w:rPr>
          <w:rStyle w:val="StyleUnderline"/>
          <w:rFonts w:asciiTheme="minorHAnsi" w:hAnsiTheme="minorHAnsi" w:cstheme="minorHAnsi"/>
        </w:rPr>
        <w:t xml:space="preserve"> bring</w:t>
      </w:r>
      <w:r w:rsidRPr="005A6017">
        <w:rPr>
          <w:rFonts w:asciiTheme="minorHAnsi" w:hAnsiTheme="minorHAnsi" w:cstheme="minorHAnsi"/>
          <w:sz w:val="16"/>
        </w:rPr>
        <w:t xml:space="preserve"> their expected values </w:t>
      </w:r>
      <w:r w:rsidRPr="005A6017">
        <w:rPr>
          <w:rStyle w:val="StyleUnderline"/>
          <w:rFonts w:asciiTheme="minorHAnsi" w:hAnsiTheme="minorHAnsi" w:cstheme="minorHAnsi"/>
        </w:rPr>
        <w:t>into a range</w:t>
      </w:r>
      <w:r w:rsidRPr="005A6017">
        <w:rPr>
          <w:rFonts w:asciiTheme="minorHAnsi" w:hAnsiTheme="minorHAnsi" w:cstheme="minorHAnsi"/>
          <w:sz w:val="16"/>
        </w:rPr>
        <w:t xml:space="preserve"> that is </w:t>
      </w:r>
      <w:r w:rsidRPr="007570C8">
        <w:rPr>
          <w:rStyle w:val="Emphasis"/>
          <w:rFonts w:asciiTheme="minorHAnsi" w:hAnsiTheme="minorHAnsi" w:cstheme="minorHAnsi"/>
          <w:highlight w:val="cyan"/>
        </w:rPr>
        <w:t>reasonably compar</w:t>
      </w:r>
      <w:r w:rsidRPr="005A6017">
        <w:rPr>
          <w:rStyle w:val="Emphasis"/>
          <w:rFonts w:asciiTheme="minorHAnsi" w:hAnsiTheme="minorHAnsi" w:cstheme="minorHAnsi"/>
        </w:rPr>
        <w:t>able</w:t>
      </w:r>
      <w:r w:rsidRPr="005A6017">
        <w:rPr>
          <w:rFonts w:asciiTheme="minorHAnsi" w:hAnsiTheme="minorHAnsi" w:cstheme="minorHAnsi"/>
          <w:sz w:val="16"/>
        </w:rPr>
        <w:t xml:space="preserve"> </w:t>
      </w:r>
      <w:r w:rsidRPr="007570C8">
        <w:rPr>
          <w:rStyle w:val="StyleUnderline"/>
          <w:rFonts w:asciiTheme="minorHAnsi" w:hAnsiTheme="minorHAnsi" w:cstheme="minorHAnsi"/>
          <w:highlight w:val="cyan"/>
        </w:rPr>
        <w:t>to other risks</w:t>
      </w:r>
      <w:r w:rsidRPr="005A6017">
        <w:rPr>
          <w:rFonts w:asciiTheme="minorHAnsi" w:hAnsiTheme="minorHAnsi" w:cstheme="minorHAnsi"/>
          <w:sz w:val="16"/>
        </w:rPr>
        <w:t xml:space="preserve">. That </w:t>
      </w:r>
      <w:r w:rsidRPr="005A6017">
        <w:rPr>
          <w:rStyle w:val="StyleUnderline"/>
          <w:rFonts w:asciiTheme="minorHAnsi" w:hAnsiTheme="minorHAnsi" w:cstheme="minorHAnsi"/>
        </w:rPr>
        <w:t>unfortunately</w:t>
      </w:r>
      <w:r w:rsidRPr="005A6017">
        <w:rPr>
          <w:rFonts w:asciiTheme="minorHAnsi" w:hAnsiTheme="minorHAnsi" w:cstheme="minorHAnsi"/>
          <w:sz w:val="16"/>
        </w:rPr>
        <w:t xml:space="preserve"> does </w:t>
      </w:r>
      <w:r w:rsidRPr="007570C8">
        <w:rPr>
          <w:rStyle w:val="Emphasis"/>
          <w:rFonts w:asciiTheme="minorHAnsi" w:hAnsiTheme="minorHAnsi" w:cstheme="minorHAnsi"/>
          <w:highlight w:val="cyan"/>
        </w:rPr>
        <w:t>not</w:t>
      </w:r>
      <w:r w:rsidRPr="005A6017">
        <w:rPr>
          <w:rFonts w:asciiTheme="minorHAnsi" w:hAnsiTheme="minorHAnsi" w:cstheme="minorHAnsi"/>
          <w:sz w:val="16"/>
        </w:rPr>
        <w:t xml:space="preserve"> seem to be </w:t>
      </w:r>
      <w:r w:rsidRPr="007570C8">
        <w:rPr>
          <w:rStyle w:val="Emphasis"/>
          <w:rFonts w:asciiTheme="minorHAnsi" w:hAnsiTheme="minorHAnsi" w:cstheme="minorHAnsi"/>
          <w:highlight w:val="cyan"/>
        </w:rPr>
        <w:t>the case</w:t>
      </w:r>
      <w:r w:rsidRPr="005A6017">
        <w:rPr>
          <w:rFonts w:asciiTheme="minorHAnsi" w:hAnsiTheme="minorHAnsi" w:cstheme="minorHAnsi"/>
          <w:sz w:val="16"/>
        </w:rPr>
        <w:t xml:space="preserve">. Startlingly, surveyed </w:t>
      </w:r>
      <w:r w:rsidRPr="005A6017">
        <w:rPr>
          <w:rStyle w:val="StyleUnderline"/>
          <w:rFonts w:asciiTheme="minorHAnsi" w:hAnsiTheme="minorHAnsi" w:cstheme="minorHAnsi"/>
        </w:rPr>
        <w:t>experts predict</w:t>
      </w:r>
      <w:r w:rsidRPr="005A6017">
        <w:rPr>
          <w:rFonts w:asciiTheme="minorHAnsi" w:hAnsiTheme="minorHAnsi" w:cstheme="minorHAnsi"/>
          <w:sz w:val="16"/>
        </w:rPr>
        <w:t xml:space="preserve"> the </w:t>
      </w:r>
      <w:r w:rsidRPr="007570C8">
        <w:rPr>
          <w:rStyle w:val="StyleUnderline"/>
          <w:rFonts w:asciiTheme="minorHAnsi" w:hAnsiTheme="minorHAnsi" w:cstheme="minorHAnsi"/>
          <w:highlight w:val="cyan"/>
        </w:rPr>
        <w:t>likelihood of extinction by 2100</w:t>
      </w:r>
      <w:r w:rsidRPr="005A6017">
        <w:rPr>
          <w:rStyle w:val="StyleUnderline"/>
          <w:rFonts w:asciiTheme="minorHAnsi" w:hAnsiTheme="minorHAnsi" w:cstheme="minorHAnsi"/>
        </w:rPr>
        <w:t xml:space="preserve"> to be between</w:t>
      </w:r>
      <w:r w:rsidRPr="005A6017">
        <w:rPr>
          <w:rFonts w:asciiTheme="minorHAnsi" w:hAnsiTheme="minorHAnsi" w:cstheme="minorHAnsi"/>
          <w:sz w:val="16"/>
        </w:rPr>
        <w:t xml:space="preserve"> about </w:t>
      </w:r>
      <w:r w:rsidRPr="005A6017">
        <w:rPr>
          <w:rStyle w:val="StyleUnderline"/>
          <w:rFonts w:asciiTheme="minorHAnsi" w:hAnsiTheme="minorHAnsi" w:cstheme="minorHAnsi"/>
        </w:rPr>
        <w:t>10</w:t>
      </w:r>
      <w:r w:rsidRPr="005A6017">
        <w:rPr>
          <w:rFonts w:asciiTheme="minorHAnsi" w:hAnsiTheme="minorHAnsi" w:cstheme="minorHAnsi"/>
          <w:sz w:val="16"/>
        </w:rPr>
        <w:t xml:space="preserve">% </w:t>
      </w:r>
      <w:r w:rsidRPr="005A6017">
        <w:rPr>
          <w:rStyle w:val="StyleUnderline"/>
          <w:rFonts w:asciiTheme="minorHAnsi" w:hAnsiTheme="minorHAnsi" w:cstheme="minorHAnsi"/>
        </w:rPr>
        <w:t xml:space="preserve">and </w:t>
      </w:r>
      <w:r w:rsidRPr="007570C8">
        <w:rPr>
          <w:rStyle w:val="StyleUnderline"/>
          <w:rFonts w:asciiTheme="minorHAnsi" w:hAnsiTheme="minorHAnsi" w:cstheme="minorHAnsi"/>
          <w:highlight w:val="cyan"/>
        </w:rPr>
        <w:t>25%</w:t>
      </w:r>
      <w:r w:rsidRPr="005A6017">
        <w:rPr>
          <w:rFonts w:asciiTheme="minorHAnsi" w:hAnsiTheme="minorHAnsi" w:cstheme="minorHAnsi"/>
          <w:sz w:val="16"/>
        </w:rPr>
        <w:t xml:space="preserve">. 115 These figures are </w:t>
      </w:r>
      <w:r w:rsidRPr="005A6017">
        <w:rPr>
          <w:rStyle w:val="StyleUnderline"/>
          <w:rFonts w:asciiTheme="minorHAnsi" w:hAnsiTheme="minorHAnsi" w:cstheme="minorHAnsi"/>
        </w:rPr>
        <w:t>about</w:t>
      </w:r>
      <w:r w:rsidRPr="005A6017">
        <w:rPr>
          <w:rFonts w:asciiTheme="minorHAnsi" w:hAnsiTheme="minorHAnsi" w:cstheme="minorHAnsi"/>
          <w:sz w:val="16"/>
        </w:rPr>
        <w:t xml:space="preserve"> </w:t>
      </w:r>
      <w:r w:rsidRPr="007570C8">
        <w:rPr>
          <w:rStyle w:val="Emphasis"/>
          <w:rFonts w:asciiTheme="minorHAnsi" w:hAnsiTheme="minorHAnsi" w:cstheme="minorHAnsi"/>
          <w:highlight w:val="cyan"/>
        </w:rPr>
        <w:t>one million</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times</w:t>
      </w:r>
      <w:r w:rsidRPr="005A6017">
        <w:rPr>
          <w:rStyle w:val="StyleUnderline"/>
          <w:rFonts w:asciiTheme="minorHAnsi" w:hAnsiTheme="minorHAnsi" w:cstheme="minorHAnsi"/>
        </w:rPr>
        <w:t xml:space="preserve"> higher than </w:t>
      </w:r>
      <w:r w:rsidRPr="007570C8">
        <w:rPr>
          <w:rStyle w:val="StyleUnderline"/>
          <w:rFonts w:asciiTheme="minorHAnsi" w:hAnsiTheme="minorHAnsi" w:cstheme="minorHAnsi"/>
          <w:highlight w:val="cyan"/>
        </w:rPr>
        <w:t>what people</w:t>
      </w:r>
      <w:r w:rsidRPr="005A6017">
        <w:rPr>
          <w:rStyle w:val="StyleUnderline"/>
          <w:rFonts w:asciiTheme="minorHAnsi" w:hAnsiTheme="minorHAnsi" w:cstheme="minorHAnsi"/>
        </w:rPr>
        <w:t xml:space="preserve"> normally </w:t>
      </w:r>
      <w:r w:rsidRPr="007570C8">
        <w:rPr>
          <w:rStyle w:val="StyleUnderline"/>
          <w:rFonts w:asciiTheme="minorHAnsi" w:hAnsiTheme="minorHAnsi" w:cstheme="minorHAnsi"/>
          <w:highlight w:val="cyan"/>
        </w:rPr>
        <w:t>think</w:t>
      </w:r>
      <w:r w:rsidRPr="005A6017">
        <w:rPr>
          <w:rFonts w:asciiTheme="minorHAnsi" w:hAnsiTheme="minorHAnsi" w:cstheme="minorHAnsi"/>
          <w:sz w:val="16"/>
        </w:rPr>
        <w:t xml:space="preserve">116 </w:t>
      </w:r>
      <w:r w:rsidRPr="007570C8">
        <w:rPr>
          <w:rStyle w:val="StyleUnderline"/>
          <w:rFonts w:asciiTheme="minorHAnsi" w:hAnsiTheme="minorHAnsi" w:cstheme="minorHAnsi"/>
          <w:highlight w:val="cyan"/>
        </w:rPr>
        <w:t>and</w:t>
      </w:r>
      <w:r w:rsidRPr="005A6017">
        <w:rPr>
          <w:rFonts w:asciiTheme="minorHAnsi" w:hAnsiTheme="minorHAnsi" w:cstheme="minorHAnsi"/>
          <w:sz w:val="16"/>
        </w:rPr>
        <w:t xml:space="preserve"> may </w:t>
      </w:r>
      <w:r w:rsidRPr="007570C8">
        <w:rPr>
          <w:rStyle w:val="Emphasis"/>
          <w:rFonts w:asciiTheme="minorHAnsi" w:hAnsiTheme="minorHAnsi" w:cstheme="minorHAnsi"/>
          <w:highlight w:val="cyan"/>
        </w:rPr>
        <w:t>still</w:t>
      </w:r>
      <w:r w:rsidRPr="005A6017">
        <w:rPr>
          <w:rFonts w:asciiTheme="minorHAnsi" w:hAnsiTheme="minorHAnsi" w:cstheme="minorHAnsi"/>
          <w:sz w:val="16"/>
        </w:rPr>
        <w:t xml:space="preserve"> be </w:t>
      </w:r>
      <w:r w:rsidRPr="007570C8">
        <w:rPr>
          <w:rStyle w:val="Emphasis"/>
          <w:rFonts w:asciiTheme="minorHAnsi" w:hAnsiTheme="minorHAnsi" w:cstheme="minorHAnsi"/>
          <w:highlight w:val="cyan"/>
        </w:rPr>
        <w:t>conservative</w:t>
      </w:r>
      <w:r w:rsidRPr="005A6017">
        <w:rPr>
          <w:rFonts w:asciiTheme="minorHAnsi" w:hAnsiTheme="minorHAnsi" w:cstheme="minorHAnsi"/>
          <w:sz w:val="16"/>
        </w:rPr>
        <w:t xml:space="preserve">.117 </w:t>
      </w:r>
      <w:r w:rsidRPr="005A6017">
        <w:rPr>
          <w:rStyle w:val="StyleUnderline"/>
          <w:rFonts w:asciiTheme="minorHAnsi" w:hAnsiTheme="minorHAnsi" w:cstheme="minorHAnsi"/>
        </w:rPr>
        <w:t>If</w:t>
      </w:r>
      <w:r w:rsidRPr="005A6017">
        <w:rPr>
          <w:rFonts w:asciiTheme="minorHAnsi" w:hAnsiTheme="minorHAnsi" w:cstheme="minorHAnsi"/>
          <w:sz w:val="16"/>
        </w:rPr>
        <w:t xml:space="preserve"> these </w:t>
      </w:r>
      <w:r w:rsidRPr="005A6017">
        <w:rPr>
          <w:rStyle w:val="StyleUnderline"/>
          <w:rFonts w:asciiTheme="minorHAnsi" w:hAnsiTheme="minorHAnsi" w:cstheme="minorHAnsi"/>
        </w:rPr>
        <w:t>estimations are</w:t>
      </w:r>
      <w:r w:rsidRPr="005A6017">
        <w:rPr>
          <w:rFonts w:asciiTheme="minorHAnsi" w:hAnsiTheme="minorHAnsi" w:cstheme="minorHAnsi"/>
          <w:sz w:val="16"/>
        </w:rPr>
        <w:t xml:space="preserve"> </w:t>
      </w:r>
      <w:r w:rsidRPr="005A6017">
        <w:rPr>
          <w:rStyle w:val="Emphasis"/>
          <w:rFonts w:asciiTheme="minorHAnsi" w:hAnsiTheme="minorHAnsi" w:cstheme="minorHAnsi"/>
        </w:rPr>
        <w:t>even close</w:t>
      </w:r>
      <w:r w:rsidRPr="005A6017">
        <w:rPr>
          <w:rFonts w:asciiTheme="minorHAnsi" w:hAnsiTheme="minorHAnsi" w:cstheme="minorHAnsi"/>
          <w:sz w:val="16"/>
        </w:rPr>
        <w:t xml:space="preserve"> to being correct, </w:t>
      </w:r>
      <w:r w:rsidRPr="005A6017">
        <w:rPr>
          <w:rStyle w:val="StyleUnderline"/>
          <w:rFonts w:asciiTheme="minorHAnsi" w:hAnsiTheme="minorHAnsi" w:cstheme="minorHAnsi"/>
        </w:rPr>
        <w:t xml:space="preserve">existential risk </w:t>
      </w:r>
      <w:r w:rsidRPr="007570C8">
        <w:rPr>
          <w:rStyle w:val="StyleUnderline"/>
          <w:rFonts w:asciiTheme="minorHAnsi" w:hAnsiTheme="minorHAnsi" w:cstheme="minorHAnsi"/>
          <w:highlight w:val="cyan"/>
        </w:rPr>
        <w:t>mitigation should be</w:t>
      </w:r>
      <w:r w:rsidRPr="005A6017">
        <w:rPr>
          <w:rStyle w:val="StyleUnderline"/>
          <w:rFonts w:asciiTheme="minorHAnsi" w:hAnsiTheme="minorHAnsi" w:cstheme="minorHAnsi"/>
        </w:rPr>
        <w:t xml:space="preserve"> of </w:t>
      </w:r>
      <w:r w:rsidRPr="007570C8">
        <w:rPr>
          <w:rStyle w:val="StyleUnderline"/>
          <w:rFonts w:asciiTheme="minorHAnsi" w:hAnsiTheme="minorHAnsi" w:cstheme="minorHAnsi"/>
          <w:highlight w:val="cyan"/>
        </w:rPr>
        <w:t>the</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utmost priority</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wherever even</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minor gains</w:t>
      </w:r>
      <w:r w:rsidRPr="005A6017">
        <w:rPr>
          <w:rFonts w:asciiTheme="minorHAnsi" w:hAnsiTheme="minorHAnsi" w:cstheme="minorHAnsi"/>
          <w:sz w:val="16"/>
        </w:rPr>
        <w:t xml:space="preserve"> in existential security </w:t>
      </w:r>
      <w:r w:rsidRPr="007570C8">
        <w:rPr>
          <w:rStyle w:val="StyleUnderline"/>
          <w:rFonts w:asciiTheme="minorHAnsi" w:hAnsiTheme="minorHAnsi" w:cstheme="minorHAnsi"/>
          <w:highlight w:val="cyan"/>
        </w:rPr>
        <w:t>can be</w:t>
      </w:r>
      <w:r w:rsidRPr="005A6017">
        <w:rPr>
          <w:rFonts w:asciiTheme="minorHAnsi" w:hAnsiTheme="minorHAnsi" w:cstheme="minorHAnsi"/>
          <w:sz w:val="16"/>
        </w:rPr>
        <w:t xml:space="preserve"> confidently </w:t>
      </w:r>
      <w:r w:rsidRPr="007570C8">
        <w:rPr>
          <w:rStyle w:val="StyleUnderline"/>
          <w:rFonts w:asciiTheme="minorHAnsi" w:hAnsiTheme="minorHAnsi" w:cstheme="minorHAnsi"/>
          <w:highlight w:val="cyan"/>
        </w:rPr>
        <w:t>made</w:t>
      </w:r>
      <w:r w:rsidRPr="005A6017">
        <w:rPr>
          <w:rFonts w:asciiTheme="minorHAnsi" w:hAnsiTheme="minorHAnsi" w:cstheme="minorHAnsi"/>
          <w:sz w:val="16"/>
        </w:rPr>
        <w:t xml:space="preserve">. </w:t>
      </w:r>
    </w:p>
    <w:p w14:paraId="62F5D9D0" w14:textId="294D9379" w:rsidR="003A33D9" w:rsidRPr="004E4E46" w:rsidRDefault="003A33D9" w:rsidP="003A33D9">
      <w:pPr>
        <w:pStyle w:val="Heading4"/>
        <w:rPr>
          <w:b w:val="0"/>
          <w:bCs/>
          <w:u w:val="single"/>
        </w:rPr>
      </w:pPr>
      <w:r>
        <w:t xml:space="preserve">Cog bias flips </w:t>
      </w:r>
      <w:r>
        <w:rPr>
          <w:u w:val="single"/>
        </w:rPr>
        <w:t>NEG</w:t>
      </w:r>
      <w:r w:rsidRPr="00B67837">
        <w:rPr>
          <w:b w:val="0"/>
          <w:bCs/>
        </w:rPr>
        <w:t>---</w:t>
      </w:r>
      <w:r>
        <w:rPr>
          <w:b w:val="0"/>
          <w:bCs/>
        </w:rPr>
        <w:t>scope neglect</w:t>
      </w:r>
    </w:p>
    <w:p w14:paraId="0CB1FE5F" w14:textId="77777777" w:rsidR="003A33D9" w:rsidRPr="006929A7" w:rsidRDefault="003A33D9" w:rsidP="003A33D9">
      <w:r w:rsidRPr="006929A7">
        <w:rPr>
          <w:rStyle w:val="Style13ptBold"/>
        </w:rPr>
        <w:t>GPP 17</w:t>
      </w:r>
      <w:r>
        <w:t xml:space="preserve"> (Global Priorities Project, 2017, accessed 2/23/21, “Existential Risk Diplomacy and Governance”, </w:t>
      </w:r>
      <w:r w:rsidRPr="006929A7">
        <w:t>https://www.fhi.ox.ac.uk/wp-content/uploads/Existential-Risks-2017-01-23.pdf</w:t>
      </w:r>
      <w:r>
        <w:t>)AGabay</w:t>
      </w:r>
    </w:p>
    <w:p w14:paraId="23783504" w14:textId="77777777" w:rsidR="003A33D9" w:rsidRDefault="003A33D9" w:rsidP="003A33D9">
      <w:pPr>
        <w:rPr>
          <w:sz w:val="16"/>
        </w:rPr>
      </w:pPr>
      <w:r w:rsidRPr="007570C8">
        <w:rPr>
          <w:highlight w:val="cyan"/>
          <w:u w:val="single"/>
        </w:rPr>
        <w:t>Cognitive biases</w:t>
      </w:r>
      <w:r w:rsidRPr="006929A7">
        <w:rPr>
          <w:u w:val="single"/>
        </w:rPr>
        <w:t xml:space="preserve"> also </w:t>
      </w:r>
      <w:r w:rsidRPr="007570C8">
        <w:rPr>
          <w:highlight w:val="cyan"/>
          <w:u w:val="single"/>
        </w:rPr>
        <w:t xml:space="preserve">lead people to </w:t>
      </w:r>
      <w:r w:rsidRPr="007570C8">
        <w:rPr>
          <w:b/>
          <w:bCs/>
          <w:highlight w:val="cyan"/>
          <w:u w:val="single"/>
        </w:rPr>
        <w:t>underestimate</w:t>
      </w:r>
      <w:r w:rsidRPr="006929A7">
        <w:rPr>
          <w:b/>
          <w:bCs/>
          <w:u w:val="single"/>
        </w:rPr>
        <w:t xml:space="preserve"> existential </w:t>
      </w:r>
      <w:r w:rsidRPr="007570C8">
        <w:rPr>
          <w:b/>
          <w:bCs/>
          <w:highlight w:val="cyan"/>
          <w:u w:val="single"/>
        </w:rPr>
        <w:t>risks.</w:t>
      </w:r>
      <w:r w:rsidRPr="007570C8">
        <w:rPr>
          <w:highlight w:val="cyan"/>
          <w:u w:val="single"/>
        </w:rPr>
        <w:t xml:space="preserve"> Since there have not been any </w:t>
      </w:r>
      <w:r w:rsidRPr="006929A7">
        <w:rPr>
          <w:u w:val="single"/>
        </w:rPr>
        <w:t xml:space="preserve">catastrophes </w:t>
      </w:r>
      <w:r w:rsidRPr="007570C8">
        <w:rPr>
          <w:b/>
          <w:bCs/>
          <w:highlight w:val="cyan"/>
          <w:u w:val="single"/>
        </w:rPr>
        <w:t>of this magnitude</w:t>
      </w:r>
      <w:r w:rsidRPr="006929A7">
        <w:rPr>
          <w:sz w:val="16"/>
        </w:rPr>
        <w:t xml:space="preserve">, these </w:t>
      </w:r>
      <w:r w:rsidRPr="000D3B82">
        <w:rPr>
          <w:sz w:val="16"/>
        </w:rPr>
        <w:t>risks are not salient to politicians</w:t>
      </w:r>
      <w:r w:rsidRPr="006929A7">
        <w:rPr>
          <w:sz w:val="16"/>
        </w:rPr>
        <w:t xml:space="preserve"> and the public.72 </w:t>
      </w:r>
      <w:r w:rsidRPr="007570C8">
        <w:rPr>
          <w:highlight w:val="cyan"/>
          <w:u w:val="single"/>
        </w:rPr>
        <w:t>This is</w:t>
      </w:r>
      <w:r w:rsidRPr="007570C8">
        <w:rPr>
          <w:sz w:val="16"/>
          <w:highlight w:val="cyan"/>
        </w:rPr>
        <w:t xml:space="preserve"> </w:t>
      </w:r>
      <w:r w:rsidRPr="006929A7">
        <w:rPr>
          <w:sz w:val="16"/>
        </w:rPr>
        <w:t xml:space="preserve">an example of the misapplication of the availability heuristic, </w:t>
      </w:r>
      <w:r w:rsidRPr="007570C8">
        <w:rPr>
          <w:b/>
          <w:bCs/>
          <w:highlight w:val="cyan"/>
          <w:u w:val="single"/>
        </w:rPr>
        <w:t>a mental shortcut</w:t>
      </w:r>
      <w:r w:rsidRPr="006929A7">
        <w:rPr>
          <w:u w:val="single"/>
        </w:rPr>
        <w:t xml:space="preserve"> which assumes that something is important only if it can be readily recalled.</w:t>
      </w:r>
      <w:r w:rsidRPr="006929A7">
        <w:rPr>
          <w:sz w:val="16"/>
        </w:rPr>
        <w:t xml:space="preserve"> </w:t>
      </w:r>
      <w:r w:rsidRPr="007570C8">
        <w:rPr>
          <w:highlight w:val="cyan"/>
          <w:u w:val="single"/>
        </w:rPr>
        <w:t>Another</w:t>
      </w:r>
      <w:r w:rsidRPr="006929A7">
        <w:rPr>
          <w:u w:val="single"/>
        </w:rPr>
        <w:t xml:space="preserve"> cognitive bias affecting perceptions of existential risk </w:t>
      </w:r>
      <w:r w:rsidRPr="007570C8">
        <w:rPr>
          <w:highlight w:val="cyan"/>
          <w:u w:val="single"/>
        </w:rPr>
        <w:t xml:space="preserve">is </w:t>
      </w:r>
      <w:r w:rsidRPr="007570C8">
        <w:rPr>
          <w:b/>
          <w:bCs/>
          <w:highlight w:val="cyan"/>
          <w:u w:val="single"/>
        </w:rPr>
        <w:t>scope neglect</w:t>
      </w:r>
      <w:r w:rsidRPr="006929A7">
        <w:rPr>
          <w:u w:val="single"/>
        </w:rPr>
        <w:t>.</w:t>
      </w:r>
      <w:r w:rsidRPr="006929A7">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7570C8">
        <w:rPr>
          <w:highlight w:val="cyan"/>
          <w:u w:val="single"/>
        </w:rPr>
        <w:t>People</w:t>
      </w:r>
      <w:r w:rsidRPr="006929A7">
        <w:rPr>
          <w:u w:val="single"/>
        </w:rPr>
        <w:t xml:space="preserve"> become </w:t>
      </w:r>
      <w:r w:rsidRPr="007570C8">
        <w:rPr>
          <w:b/>
          <w:bCs/>
          <w:highlight w:val="cyan"/>
          <w:u w:val="single"/>
        </w:rPr>
        <w:t>numbed</w:t>
      </w:r>
      <w:r w:rsidRPr="006929A7">
        <w:rPr>
          <w:u w:val="single"/>
        </w:rPr>
        <w:t xml:space="preserve"> to the effect of saving lives </w:t>
      </w:r>
      <w:r w:rsidRPr="007570C8">
        <w:rPr>
          <w:highlight w:val="cyan"/>
          <w:u w:val="single"/>
        </w:rPr>
        <w:t xml:space="preserve">when the numbers </w:t>
      </w:r>
      <w:r w:rsidRPr="006929A7">
        <w:rPr>
          <w:u w:val="single"/>
        </w:rPr>
        <w:t xml:space="preserve">get </w:t>
      </w:r>
      <w:r w:rsidRPr="007570C8">
        <w:rPr>
          <w:b/>
          <w:bCs/>
          <w:highlight w:val="cyan"/>
          <w:u w:val="single"/>
        </w:rPr>
        <w:t>too large</w:t>
      </w:r>
      <w:r w:rsidRPr="006929A7">
        <w:rPr>
          <w:sz w:val="16"/>
        </w:rPr>
        <w:t xml:space="preserve">. 74 </w:t>
      </w:r>
      <w:r w:rsidRPr="006929A7">
        <w:rPr>
          <w:u w:val="single"/>
        </w:rPr>
        <w:t>Scope neglect is a</w:t>
      </w:r>
      <w:r w:rsidRPr="006929A7">
        <w:rPr>
          <w:sz w:val="16"/>
        </w:rPr>
        <w:t xml:space="preserve"> particularly acute </w:t>
      </w:r>
      <w:r w:rsidRPr="006929A7">
        <w:rPr>
          <w:u w:val="single"/>
        </w:rPr>
        <w:t>problem for existential risk because the numbers at stake are so large</w:t>
      </w:r>
      <w:r w:rsidRPr="006929A7">
        <w:rPr>
          <w:sz w:val="16"/>
        </w:rPr>
        <w:t xml:space="preserve">. Due to scope neglect, </w:t>
      </w:r>
      <w:r w:rsidRPr="007570C8">
        <w:rPr>
          <w:highlight w:val="cyan"/>
          <w:u w:val="single"/>
        </w:rPr>
        <w:t>decision-makers</w:t>
      </w:r>
      <w:r w:rsidRPr="006929A7">
        <w:rPr>
          <w:u w:val="single"/>
        </w:rPr>
        <w:t xml:space="preserve"> are prone to </w:t>
      </w:r>
      <w:r w:rsidRPr="007570C8">
        <w:rPr>
          <w:b/>
          <w:bCs/>
          <w:highlight w:val="cyan"/>
          <w:u w:val="single"/>
        </w:rPr>
        <w:t>treat</w:t>
      </w:r>
      <w:r w:rsidRPr="006929A7">
        <w:rPr>
          <w:u w:val="single"/>
        </w:rPr>
        <w:t xml:space="preserve"> existential </w:t>
      </w:r>
      <w:r w:rsidRPr="007570C8">
        <w:rPr>
          <w:b/>
          <w:bCs/>
          <w:highlight w:val="cyan"/>
          <w:u w:val="single"/>
        </w:rPr>
        <w:t>risks</w:t>
      </w:r>
      <w:r w:rsidRPr="006929A7">
        <w:rPr>
          <w:u w:val="single"/>
        </w:rPr>
        <w:t xml:space="preserve"> in a </w:t>
      </w:r>
      <w:r w:rsidRPr="007570C8">
        <w:rPr>
          <w:highlight w:val="cyan"/>
          <w:u w:val="single"/>
        </w:rPr>
        <w:t>similar</w:t>
      </w:r>
      <w:r w:rsidRPr="006929A7">
        <w:rPr>
          <w:u w:val="single"/>
        </w:rPr>
        <w:t xml:space="preserve"> way </w:t>
      </w:r>
      <w:r w:rsidRPr="007570C8">
        <w:rPr>
          <w:highlight w:val="cyan"/>
          <w:u w:val="single"/>
        </w:rPr>
        <w:t>to problems</w:t>
      </w:r>
      <w:r w:rsidRPr="006929A7">
        <w:rPr>
          <w:u w:val="single"/>
        </w:rPr>
        <w:t xml:space="preserve"> which are </w:t>
      </w:r>
      <w:r w:rsidRPr="007570C8">
        <w:rPr>
          <w:b/>
          <w:bCs/>
          <w:highlight w:val="cyan"/>
          <w:u w:val="single"/>
        </w:rPr>
        <w:t>less severe</w:t>
      </w:r>
      <w:r w:rsidRPr="006929A7">
        <w:rPr>
          <w:u w:val="single"/>
        </w:rPr>
        <w:t xml:space="preserve"> by many orders of </w:t>
      </w:r>
      <w:r w:rsidRPr="007570C8">
        <w:rPr>
          <w:highlight w:val="cyan"/>
          <w:u w:val="single"/>
        </w:rPr>
        <w:t>magnitude</w:t>
      </w:r>
      <w:r w:rsidRPr="006929A7">
        <w:rPr>
          <w:sz w:val="16"/>
        </w:rPr>
        <w:t>. A wide range of other cognitive biases are likely to affect the evaluation of existential risks.75</w:t>
      </w:r>
    </w:p>
    <w:p w14:paraId="57A77781" w14:textId="201F4DD2" w:rsidR="001662FC" w:rsidRDefault="001662FC" w:rsidP="001662FC">
      <w:pPr>
        <w:pStyle w:val="Heading4"/>
        <w:rPr>
          <w:rFonts w:cs="Calibri"/>
        </w:rPr>
      </w:pPr>
      <w:r>
        <w:rPr>
          <w:rFonts w:cs="Calibri"/>
        </w:rPr>
        <w:t>Life outweighs rights.</w:t>
      </w:r>
    </w:p>
    <w:p w14:paraId="4EA085BA" w14:textId="77777777" w:rsidR="001662FC" w:rsidRPr="00D53510" w:rsidRDefault="001662FC" w:rsidP="001662FC">
      <w:r w:rsidRPr="00D53510">
        <w:t xml:space="preserve">Joseph </w:t>
      </w:r>
      <w:r w:rsidRPr="0003107D">
        <w:rPr>
          <w:rStyle w:val="Style13ptBold"/>
        </w:rPr>
        <w:t xml:space="preserve">Kubler 4 </w:t>
      </w:r>
      <w:r w:rsidRPr="00D53510">
        <w:t>(Joseph; 2004; Professor of Legalities, St. John's Journal of Legal Commentary, Spring, I8 St. John's J.L. Comm. 631)</w:t>
      </w:r>
      <w:r w:rsidRPr="00D53510">
        <w:tab/>
      </w:r>
    </w:p>
    <w:p w14:paraId="7F3716B2" w14:textId="77777777" w:rsidR="001662FC" w:rsidRDefault="001662FC" w:rsidP="001662FC">
      <w:pPr>
        <w:rPr>
          <w:sz w:val="16"/>
        </w:rPr>
      </w:pPr>
      <w:r w:rsidRPr="007570C8">
        <w:rPr>
          <w:rStyle w:val="StyleUnderline"/>
          <w:highlight w:val="cyan"/>
        </w:rPr>
        <w:t>We expect some</w:t>
      </w:r>
      <w:r w:rsidRPr="0003107D">
        <w:rPr>
          <w:rStyle w:val="StyleUnderline"/>
        </w:rPr>
        <w:t xml:space="preserve"> constitutional </w:t>
      </w:r>
      <w:r w:rsidRPr="007570C8">
        <w:rPr>
          <w:rStyle w:val="StyleUnderline"/>
          <w:highlight w:val="cyan"/>
        </w:rPr>
        <w:t>protections to erode in the face of danger</w:t>
      </w:r>
      <w:r w:rsidRPr="0003107D">
        <w:rPr>
          <w:sz w:val="16"/>
        </w:rPr>
        <w:t>. 1121 Indeed, using the classic economics of law approach, Judge Richard A. Posner argues that "</w:t>
      </w:r>
      <w:r w:rsidRPr="0003107D">
        <w:rPr>
          <w:rStyle w:val="StyleUnderline"/>
        </w:rPr>
        <w:t xml:space="preserve">[civil </w:t>
      </w:r>
      <w:r w:rsidRPr="007570C8">
        <w:rPr>
          <w:rStyle w:val="StyleUnderline"/>
          <w:highlight w:val="cyan"/>
        </w:rPr>
        <w:t>liberties] should be curtailed to the extent that the benefit of</w:t>
      </w:r>
      <w:r w:rsidRPr="0003107D">
        <w:rPr>
          <w:rStyle w:val="StyleUnderline"/>
        </w:rPr>
        <w:t xml:space="preserve"> greater </w:t>
      </w:r>
      <w:r w:rsidRPr="007570C8">
        <w:rPr>
          <w:rStyle w:val="StyleUnderline"/>
          <w:highlight w:val="cyan"/>
        </w:rPr>
        <w:t>security outweighs the cost in reduced liberty</w:t>
      </w:r>
      <w:r w:rsidRPr="0003107D">
        <w:rPr>
          <w:sz w:val="16"/>
        </w:rPr>
        <w:t>." n22 "</w:t>
      </w:r>
      <w:r w:rsidRPr="0003107D">
        <w:rPr>
          <w:rStyle w:val="StyleUnderline"/>
        </w:rPr>
        <w:t>In wartime one can expect "protections will</w:t>
      </w:r>
      <w:r w:rsidRPr="0003107D">
        <w:rPr>
          <w:sz w:val="16"/>
        </w:rPr>
        <w:t xml:space="preserve"> be </w:t>
      </w:r>
      <w:r w:rsidRPr="0003107D">
        <w:rPr>
          <w:rStyle w:val="StyleUnderline"/>
        </w:rPr>
        <w:t>ratchet</w:t>
      </w:r>
      <w:r w:rsidRPr="0003107D">
        <w:rPr>
          <w:sz w:val="16"/>
        </w:rPr>
        <w:t xml:space="preserve">ed </w:t>
      </w:r>
      <w:r w:rsidRPr="0003107D">
        <w:rPr>
          <w:rStyle w:val="StyleUnderline"/>
        </w:rPr>
        <w:t>down to the constitutional minimum</w:t>
      </w:r>
      <w:r w:rsidRPr="0003107D">
        <w:rPr>
          <w:sz w:val="16"/>
        </w:rPr>
        <w:t xml:space="preserve">,"' said Justice Scalia. n23 Certainly </w:t>
      </w:r>
      <w:r w:rsidRPr="007570C8">
        <w:rPr>
          <w:rStyle w:val="StyleUnderline"/>
          <w:highlight w:val="cyan"/>
        </w:rPr>
        <w:t>the public sentiment is not</w:t>
      </w:r>
      <w:r w:rsidRPr="0003107D">
        <w:rPr>
          <w:sz w:val="16"/>
        </w:rPr>
        <w:t xml:space="preserve"> overwhelmingly </w:t>
      </w:r>
      <w:r w:rsidRPr="007570C8">
        <w:rPr>
          <w:rStyle w:val="StyleUnderline"/>
          <w:highlight w:val="cyan"/>
        </w:rPr>
        <w:t>against</w:t>
      </w:r>
      <w:r w:rsidRPr="0003107D">
        <w:rPr>
          <w:sz w:val="16"/>
        </w:rPr>
        <w:t xml:space="preserve"> many of </w:t>
      </w:r>
      <w:r w:rsidRPr="0003107D">
        <w:rPr>
          <w:rStyle w:val="StyleUnderline"/>
        </w:rPr>
        <w:t xml:space="preserve">these </w:t>
      </w:r>
      <w:r w:rsidRPr="007570C8">
        <w:rPr>
          <w:rStyle w:val="StyleUnderline"/>
          <w:highlight w:val="cyan"/>
        </w:rPr>
        <w:t>restrictions</w:t>
      </w:r>
      <w:r w:rsidRPr="0003107D">
        <w:rPr>
          <w:sz w:val="16"/>
        </w:rPr>
        <w:t xml:space="preserve">, as a survey of Harvard law students shows overwhelming support of racial profiling at airports. n24 Judge Posner correctly points out that </w:t>
      </w:r>
      <w:r w:rsidRPr="0003107D">
        <w:rPr>
          <w:rStyle w:val="StyleUnderline"/>
        </w:rPr>
        <w:t>our government's</w:t>
      </w:r>
      <w:r w:rsidRPr="0003107D">
        <w:rPr>
          <w:sz w:val="16"/>
        </w:rPr>
        <w:t xml:space="preserve"> exaggerated </w:t>
      </w:r>
      <w:r w:rsidRPr="0003107D">
        <w:rPr>
          <w:rStyle w:val="StyleUnderline"/>
        </w:rPr>
        <w:t>responses</w:t>
      </w:r>
      <w:r w:rsidRPr="0003107D">
        <w:rPr>
          <w:sz w:val="16"/>
        </w:rPr>
        <w:t xml:space="preserve"> in the past were considered</w:t>
      </w:r>
      <w:r w:rsidRPr="0003107D">
        <w:rPr>
          <w:rStyle w:val="StyleUnderline"/>
        </w:rPr>
        <w:t xml:space="preserve"> reasonable</w:t>
      </w:r>
      <w:r w:rsidRPr="0003107D">
        <w:rPr>
          <w:sz w:val="16"/>
        </w:rPr>
        <w:t xml:space="preserve"> at the time; only after a period of calm reflection could what was excessive be separated from what was necessary. n25 However, after the period of calm and with the benefit of hindsight we have separated out what was proper and exaggerated and then put up procedural safeguards to protect against repeating our indiscretions. n26 </w:t>
      </w:r>
      <w:proofErr w:type="gramStart"/>
      <w:r w:rsidRPr="0003107D">
        <w:rPr>
          <w:sz w:val="16"/>
        </w:rPr>
        <w:t>The</w:t>
      </w:r>
      <w:proofErr w:type="gramEnd"/>
      <w:r w:rsidRPr="0003107D">
        <w:rPr>
          <w:sz w:val="16"/>
        </w:rPr>
        <w:t xml:space="preserve"> real question should be, do these safeguards hold up when we are faced with the next [*636] threat? Under what force will the levee break? Will we </w:t>
      </w:r>
      <w:proofErr w:type="gramStart"/>
      <w:r w:rsidRPr="0003107D">
        <w:rPr>
          <w:sz w:val="16"/>
        </w:rPr>
        <w:t>revert back</w:t>
      </w:r>
      <w:proofErr w:type="gramEnd"/>
      <w:r w:rsidRPr="0003107D">
        <w:rPr>
          <w:sz w:val="16"/>
        </w:rPr>
        <w:t xml:space="preserve"> to McCarthyism or detention followed by a period of apology or are we witnessing the slow judicial and political evolution of constitutional protections and civil liberties our forefathers contemplated?</w:t>
      </w:r>
    </w:p>
    <w:p w14:paraId="537D535C" w14:textId="3C5A94A3" w:rsidR="00FF7F06" w:rsidRDefault="00FF7F06" w:rsidP="00FF7F06">
      <w:pPr>
        <w:pStyle w:val="Heading2"/>
      </w:pPr>
      <w:r>
        <w:lastRenderedPageBreak/>
        <w:t xml:space="preserve">ADV---Prison </w:t>
      </w:r>
      <w:r w:rsidR="001D4872">
        <w:t>Labor</w:t>
      </w:r>
    </w:p>
    <w:p w14:paraId="56C84647" w14:textId="65AB602C" w:rsidR="004B22C6" w:rsidRPr="00DC791A" w:rsidRDefault="00060BEF" w:rsidP="004B22C6">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ADV---Prison Labor</w:t>
      </w:r>
    </w:p>
    <w:p w14:paraId="5C3CF30C" w14:textId="1A4B5BCD" w:rsidR="004B22C6" w:rsidRPr="00DC791A" w:rsidRDefault="00060BEF" w:rsidP="004B22C6">
      <w:pPr>
        <w:keepNext/>
        <w:keepLines/>
        <w:spacing w:before="40" w:after="0"/>
        <w:outlineLvl w:val="3"/>
        <w:rPr>
          <w:rFonts w:eastAsia="Times New Roman"/>
          <w:b/>
          <w:iCs/>
          <w:sz w:val="26"/>
        </w:rPr>
      </w:pPr>
      <w:r>
        <w:rPr>
          <w:rFonts w:eastAsia="Times New Roman"/>
          <w:b/>
          <w:iCs/>
          <w:sz w:val="26"/>
        </w:rPr>
        <w:t xml:space="preserve">1. </w:t>
      </w:r>
      <w:r w:rsidR="004B22C6" w:rsidRPr="00DC791A">
        <w:rPr>
          <w:rFonts w:eastAsia="Times New Roman"/>
          <w:b/>
          <w:iCs/>
          <w:sz w:val="26"/>
        </w:rPr>
        <w:t>Peaceful strikes get purged with violence---turns dignity</w:t>
      </w:r>
    </w:p>
    <w:p w14:paraId="29450AB9" w14:textId="77777777" w:rsidR="004B22C6" w:rsidRPr="00DC791A" w:rsidRDefault="004B22C6" w:rsidP="004B22C6">
      <w:pPr>
        <w:rPr>
          <w:rFonts w:eastAsia="Calibri"/>
        </w:rPr>
      </w:pPr>
      <w:r w:rsidRPr="00DC791A">
        <w:rPr>
          <w:rFonts w:eastAsia="Calibri"/>
          <w:b/>
          <w:bCs/>
          <w:sz w:val="26"/>
        </w:rPr>
        <w:t>Blau and Grinberg 16</w:t>
      </w:r>
      <w:r w:rsidRPr="00DC791A">
        <w:rPr>
          <w:rFonts w:eastAsia="Calibri"/>
        </w:rPr>
        <w:t>, criminal justice reporters for CNN (Max and Emanuella 10-31-2016, Why US inmates launched a nationwide strike, CNN, https://www.cnn.com/2016/10/30/us/us-prisoner-strike) //</w:t>
      </w:r>
      <w:proofErr w:type="spellStart"/>
      <w:r w:rsidRPr="00DC791A">
        <w:rPr>
          <w:rFonts w:eastAsia="Calibri"/>
        </w:rPr>
        <w:t>qsmit</w:t>
      </w:r>
      <w:proofErr w:type="spellEnd"/>
    </w:p>
    <w:p w14:paraId="58B91C3E" w14:textId="77777777" w:rsidR="004B22C6" w:rsidRPr="00DC791A" w:rsidRDefault="004B22C6" w:rsidP="004B22C6">
      <w:pPr>
        <w:rPr>
          <w:rFonts w:eastAsia="Calibri"/>
          <w:sz w:val="16"/>
        </w:rPr>
      </w:pPr>
      <w:r w:rsidRPr="00DC791A">
        <w:rPr>
          <w:rFonts w:eastAsia="Calibri"/>
          <w:sz w:val="16"/>
        </w:rPr>
        <w:t>Poor living conditions in Michigan</w:t>
      </w:r>
    </w:p>
    <w:p w14:paraId="507D69D6" w14:textId="77777777" w:rsidR="004B22C6" w:rsidRPr="00DC791A" w:rsidRDefault="004B22C6" w:rsidP="004B22C6">
      <w:pPr>
        <w:rPr>
          <w:rFonts w:eastAsia="Calibri"/>
          <w:sz w:val="16"/>
        </w:rPr>
      </w:pPr>
      <w:r w:rsidRPr="00DC791A">
        <w:rPr>
          <w:rFonts w:eastAsia="Calibri"/>
          <w:sz w:val="16"/>
        </w:rPr>
        <w:t>Kinross Correctional Facility inmate Anthony Bates suspects most people see him as a lost cause.</w:t>
      </w:r>
    </w:p>
    <w:p w14:paraId="7652257C" w14:textId="77777777" w:rsidR="004B22C6" w:rsidRPr="00DC791A" w:rsidRDefault="004B22C6" w:rsidP="004B22C6">
      <w:pPr>
        <w:rPr>
          <w:rFonts w:eastAsia="Calibri"/>
          <w:sz w:val="16"/>
        </w:rPr>
      </w:pPr>
      <w:r w:rsidRPr="00DC791A">
        <w:rPr>
          <w:rFonts w:eastAsia="Calibri"/>
          <w:sz w:val="16"/>
        </w:rPr>
        <w:t>Bad man. Broken. Beyond repair.</w:t>
      </w:r>
    </w:p>
    <w:p w14:paraId="4874F1B8" w14:textId="77777777" w:rsidR="004B22C6" w:rsidRPr="00DC791A" w:rsidRDefault="004B22C6" w:rsidP="004B22C6">
      <w:pPr>
        <w:rPr>
          <w:rFonts w:eastAsia="Calibri"/>
          <w:sz w:val="16"/>
        </w:rPr>
      </w:pPr>
      <w:r w:rsidRPr="00DC791A">
        <w:rPr>
          <w:rFonts w:eastAsia="Calibri"/>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4969FA6F" w14:textId="77777777" w:rsidR="004B22C6" w:rsidRPr="00DC791A" w:rsidRDefault="004B22C6" w:rsidP="004B22C6">
      <w:pPr>
        <w:rPr>
          <w:rFonts w:eastAsia="Calibri"/>
          <w:sz w:val="16"/>
        </w:rPr>
      </w:pPr>
      <w:r w:rsidRPr="00DC791A">
        <w:rPr>
          <w:rFonts w:eastAsia="Calibri"/>
          <w:sz w:val="16"/>
        </w:rPr>
        <w:t>Prisoners like Bates are paid anywhere from 75 cents to $3.73 a day based on the type of job and skill level, amounting to about $10 million in annual wages, Michigan Department of Corrections spokesman Chris Gautz said.</w:t>
      </w:r>
    </w:p>
    <w:p w14:paraId="01B93EF5" w14:textId="77777777" w:rsidR="004B22C6" w:rsidRPr="00DC791A" w:rsidRDefault="004B22C6" w:rsidP="004B22C6">
      <w:pPr>
        <w:rPr>
          <w:rFonts w:eastAsia="Calibri"/>
          <w:sz w:val="16"/>
        </w:rPr>
      </w:pPr>
      <w:r w:rsidRPr="00DC791A">
        <w:rPr>
          <w:rFonts w:eastAsia="Calibri"/>
          <w:u w:val="single"/>
        </w:rPr>
        <w:t xml:space="preserve">On September 9, like elsewhere, most </w:t>
      </w:r>
      <w:r w:rsidRPr="00DC791A">
        <w:rPr>
          <w:rFonts w:eastAsia="Calibri"/>
          <w:highlight w:val="cyan"/>
          <w:u w:val="single"/>
        </w:rPr>
        <w:t>inmates</w:t>
      </w:r>
      <w:r w:rsidRPr="00DC791A">
        <w:rPr>
          <w:rFonts w:eastAsia="Calibri"/>
          <w:u w:val="single"/>
        </w:rPr>
        <w:t xml:space="preserve"> at Kinross </w:t>
      </w:r>
      <w:r w:rsidRPr="00DC791A">
        <w:rPr>
          <w:rFonts w:eastAsia="Calibri"/>
          <w:b/>
          <w:iCs/>
          <w:highlight w:val="cyan"/>
          <w:u w:val="single"/>
          <w:bdr w:val="single" w:sz="8" w:space="0" w:color="auto"/>
        </w:rPr>
        <w:t>stopped working to protest</w:t>
      </w:r>
      <w:r w:rsidRPr="00DC791A">
        <w:rPr>
          <w:rFonts w:eastAsia="Calibri"/>
          <w:sz w:val="16"/>
        </w:rPr>
        <w:t>, Bates said. The next day, when guards refused to serve them their hot meal, feeding them cheese sandwiches instead, upward of 500 inmates staged a peaceful demonstration in the prison yard, Bates said.</w:t>
      </w:r>
    </w:p>
    <w:p w14:paraId="3AB0ED2F" w14:textId="77777777" w:rsidR="004B22C6" w:rsidRPr="00DC791A" w:rsidRDefault="004B22C6" w:rsidP="004B22C6">
      <w:pPr>
        <w:rPr>
          <w:rFonts w:eastAsia="Calibri"/>
          <w:sz w:val="16"/>
        </w:rPr>
      </w:pPr>
      <w:r w:rsidRPr="00DC791A">
        <w:rPr>
          <w:rFonts w:eastAsia="Calibri"/>
          <w:sz w:val="16"/>
        </w:rPr>
        <w:t xml:space="preserve">They </w:t>
      </w:r>
      <w:r w:rsidRPr="00DC791A">
        <w:rPr>
          <w:rFonts w:eastAsia="Calibri"/>
          <w:highlight w:val="cyan"/>
          <w:u w:val="single"/>
        </w:rPr>
        <w:t>gave</w:t>
      </w:r>
      <w:r w:rsidRPr="00DC791A">
        <w:rPr>
          <w:rFonts w:eastAsia="Calibri"/>
          <w:u w:val="single"/>
        </w:rPr>
        <w:t xml:space="preserve"> the </w:t>
      </w:r>
      <w:r w:rsidRPr="00DC791A">
        <w:rPr>
          <w:rFonts w:eastAsia="Calibri"/>
          <w:b/>
          <w:iCs/>
          <w:highlight w:val="cyan"/>
          <w:u w:val="single"/>
          <w:bdr w:val="single" w:sz="8" w:space="0" w:color="auto"/>
        </w:rPr>
        <w:t>warden</w:t>
      </w:r>
      <w:r w:rsidRPr="00DC791A">
        <w:rPr>
          <w:rFonts w:eastAsia="Calibri"/>
          <w:b/>
          <w:iCs/>
          <w:u w:val="single"/>
          <w:bdr w:val="single" w:sz="8" w:space="0" w:color="auto"/>
        </w:rPr>
        <w:t xml:space="preserve"> a list of </w:t>
      </w:r>
      <w:r w:rsidRPr="00DC791A">
        <w:rPr>
          <w:rFonts w:eastAsia="Calibri"/>
          <w:b/>
          <w:iCs/>
          <w:highlight w:val="cyan"/>
          <w:u w:val="single"/>
          <w:bdr w:val="single" w:sz="8" w:space="0" w:color="auto"/>
        </w:rPr>
        <w:t>demands</w:t>
      </w:r>
      <w:r w:rsidRPr="00DC791A">
        <w:rPr>
          <w:rFonts w:eastAsia="Calibri"/>
          <w:u w:val="single"/>
        </w:rPr>
        <w:t xml:space="preserve"> that included improvements to the quality of food and health care, which is paid for by the state. In response, the </w:t>
      </w:r>
      <w:r w:rsidRPr="00DC791A">
        <w:rPr>
          <w:rFonts w:eastAsia="Calibri"/>
          <w:b/>
          <w:iCs/>
          <w:highlight w:val="cyan"/>
          <w:u w:val="single"/>
          <w:bdr w:val="single" w:sz="8" w:space="0" w:color="auto"/>
        </w:rPr>
        <w:t>warden pledged to address</w:t>
      </w:r>
      <w:r w:rsidRPr="00DC791A">
        <w:rPr>
          <w:rFonts w:eastAsia="Calibri"/>
          <w:b/>
          <w:iCs/>
          <w:u w:val="single"/>
          <w:bdr w:val="single" w:sz="8" w:space="0" w:color="auto"/>
        </w:rPr>
        <w:t xml:space="preserve"> some </w:t>
      </w:r>
      <w:r w:rsidRPr="00DC791A">
        <w:rPr>
          <w:rFonts w:eastAsia="Calibri"/>
          <w:b/>
          <w:iCs/>
          <w:highlight w:val="cyan"/>
          <w:u w:val="single"/>
          <w:bdr w:val="single" w:sz="8" w:space="0" w:color="auto"/>
        </w:rPr>
        <w:t>concerns</w:t>
      </w:r>
      <w:r w:rsidRPr="00DC791A">
        <w:rPr>
          <w:rFonts w:eastAsia="Calibri"/>
          <w:u w:val="single"/>
        </w:rPr>
        <w:t xml:space="preserve"> in his power, Bates said.</w:t>
      </w:r>
    </w:p>
    <w:p w14:paraId="3087F60D" w14:textId="77777777" w:rsidR="004B22C6" w:rsidRPr="00DC791A" w:rsidRDefault="004B22C6" w:rsidP="004B22C6">
      <w:pPr>
        <w:rPr>
          <w:rFonts w:eastAsia="Calibri"/>
          <w:sz w:val="16"/>
        </w:rPr>
      </w:pPr>
      <w:r w:rsidRPr="00DC791A">
        <w:rPr>
          <w:rFonts w:eastAsia="Calibri"/>
          <w:highlight w:val="cyan"/>
          <w:u w:val="single"/>
        </w:rPr>
        <w:t>After</w:t>
      </w:r>
      <w:r w:rsidRPr="00DC791A">
        <w:rPr>
          <w:rFonts w:eastAsia="Calibri"/>
          <w:u w:val="single"/>
        </w:rPr>
        <w:t xml:space="preserve"> </w:t>
      </w:r>
      <w:r w:rsidRPr="00DC791A">
        <w:rPr>
          <w:rFonts w:eastAsia="Calibri"/>
          <w:highlight w:val="cyan"/>
          <w:u w:val="single"/>
        </w:rPr>
        <w:t>inmates</w:t>
      </w:r>
      <w:r w:rsidRPr="00DC791A">
        <w:rPr>
          <w:rFonts w:eastAsia="Calibri"/>
          <w:u w:val="single"/>
        </w:rPr>
        <w:t xml:space="preserve"> initially </w:t>
      </w:r>
      <w:r w:rsidRPr="00DC791A">
        <w:rPr>
          <w:rFonts w:eastAsia="Calibri"/>
          <w:highlight w:val="cyan"/>
          <w:u w:val="single"/>
        </w:rPr>
        <w:t>dispersed</w:t>
      </w:r>
      <w:r w:rsidRPr="00DC791A">
        <w:rPr>
          <w:rFonts w:eastAsia="Calibri"/>
          <w:u w:val="single"/>
        </w:rPr>
        <w:t xml:space="preserve"> </w:t>
      </w:r>
      <w:r w:rsidRPr="00DC791A">
        <w:rPr>
          <w:rFonts w:eastAsia="Calibri"/>
          <w:highlight w:val="cyan"/>
          <w:u w:val="single"/>
        </w:rPr>
        <w:t>in</w:t>
      </w:r>
      <w:r w:rsidRPr="00DC791A">
        <w:rPr>
          <w:rFonts w:eastAsia="Calibri"/>
          <w:u w:val="single"/>
        </w:rPr>
        <w:t xml:space="preserve"> a </w:t>
      </w:r>
      <w:r w:rsidRPr="00DC791A">
        <w:rPr>
          <w:rFonts w:eastAsia="Calibri"/>
          <w:highlight w:val="cyan"/>
          <w:u w:val="single"/>
        </w:rPr>
        <w:t xml:space="preserve">peaceful manner, </w:t>
      </w:r>
      <w:r w:rsidRPr="00DC791A">
        <w:rPr>
          <w:rFonts w:eastAsia="Calibri"/>
          <w:u w:val="single"/>
        </w:rPr>
        <w:t xml:space="preserve">Bates said </w:t>
      </w:r>
      <w:r w:rsidRPr="00DC791A">
        <w:rPr>
          <w:rFonts w:eastAsia="Calibri"/>
          <w:b/>
          <w:iCs/>
          <w:highlight w:val="cyan"/>
          <w:u w:val="single"/>
          <w:bdr w:val="single" w:sz="8" w:space="0" w:color="auto"/>
        </w:rPr>
        <w:t>prison guards stormed</w:t>
      </w:r>
      <w:r w:rsidRPr="00DC791A">
        <w:rPr>
          <w:rFonts w:eastAsia="Calibri"/>
          <w:b/>
          <w:iCs/>
          <w:u w:val="single"/>
          <w:bdr w:val="single" w:sz="8" w:space="0" w:color="auto"/>
        </w:rPr>
        <w:t xml:space="preserve"> the </w:t>
      </w:r>
      <w:r w:rsidRPr="00DC791A">
        <w:rPr>
          <w:rFonts w:eastAsia="Calibri"/>
          <w:b/>
          <w:iCs/>
          <w:highlight w:val="cyan"/>
          <w:u w:val="single"/>
          <w:bdr w:val="single" w:sz="8" w:space="0" w:color="auto"/>
        </w:rPr>
        <w:t>jail</w:t>
      </w:r>
      <w:r w:rsidRPr="00DC791A">
        <w:rPr>
          <w:rFonts w:eastAsia="Calibri"/>
          <w:highlight w:val="cyan"/>
          <w:u w:val="single"/>
        </w:rPr>
        <w:t xml:space="preserve"> with</w:t>
      </w:r>
      <w:r w:rsidRPr="00DC791A">
        <w:rPr>
          <w:rFonts w:eastAsia="Calibri"/>
          <w:u w:val="single"/>
        </w:rPr>
        <w:t xml:space="preserve"> long </w:t>
      </w:r>
      <w:r w:rsidRPr="00DC791A">
        <w:rPr>
          <w:rFonts w:eastAsia="Calibri"/>
          <w:highlight w:val="cyan"/>
          <w:u w:val="single"/>
        </w:rPr>
        <w:t>guns</w:t>
      </w:r>
      <w:r w:rsidRPr="00DC791A">
        <w:rPr>
          <w:rFonts w:eastAsia="Calibri"/>
          <w:u w:val="single"/>
        </w:rPr>
        <w:t xml:space="preserve">, </w:t>
      </w:r>
      <w:r w:rsidRPr="00DC791A">
        <w:rPr>
          <w:rFonts w:eastAsia="Calibri"/>
          <w:highlight w:val="cyan"/>
          <w:u w:val="single"/>
        </w:rPr>
        <w:t>tear gas and pepper spray</w:t>
      </w:r>
      <w:r w:rsidRPr="00DC791A">
        <w:rPr>
          <w:rFonts w:eastAsia="Calibri"/>
          <w:u w:val="single"/>
        </w:rPr>
        <w:t xml:space="preserve">. They </w:t>
      </w:r>
      <w:r w:rsidRPr="00DC791A">
        <w:rPr>
          <w:rFonts w:eastAsia="Calibri"/>
          <w:highlight w:val="cyan"/>
          <w:u w:val="single"/>
        </w:rPr>
        <w:t>removed</w:t>
      </w:r>
      <w:r w:rsidRPr="00DC791A">
        <w:rPr>
          <w:rFonts w:eastAsia="Calibri"/>
          <w:u w:val="single"/>
        </w:rPr>
        <w:t xml:space="preserve"> about </w:t>
      </w:r>
      <w:r w:rsidRPr="00DC791A">
        <w:rPr>
          <w:rFonts w:eastAsia="Calibri"/>
          <w:highlight w:val="cyan"/>
          <w:u w:val="single"/>
        </w:rPr>
        <w:t>200 protesters</w:t>
      </w:r>
      <w:r w:rsidRPr="00DC791A">
        <w:rPr>
          <w:rFonts w:eastAsia="Calibri"/>
          <w:u w:val="single"/>
        </w:rPr>
        <w:t xml:space="preserve"> before proceeding </w:t>
      </w:r>
      <w:r w:rsidRPr="00DC791A">
        <w:rPr>
          <w:rFonts w:eastAsia="Calibri"/>
          <w:b/>
          <w:iCs/>
          <w:highlight w:val="cyan"/>
          <w:u w:val="single"/>
          <w:bdr w:val="single" w:sz="8" w:space="0" w:color="auto"/>
        </w:rPr>
        <w:t>to tie them up with zip ties</w:t>
      </w:r>
      <w:r w:rsidRPr="00DC791A">
        <w:rPr>
          <w:rFonts w:eastAsia="Calibri"/>
          <w:u w:val="single"/>
        </w:rPr>
        <w:t xml:space="preserve"> and shook down their bunks</w:t>
      </w:r>
      <w:r w:rsidRPr="00DC791A">
        <w:rPr>
          <w:rFonts w:eastAsia="Calibri"/>
          <w:sz w:val="16"/>
        </w:rPr>
        <w:t xml:space="preserve">. Inmates also set at least one fire and vandalized the </w:t>
      </w:r>
      <w:proofErr w:type="gramStart"/>
      <w:r w:rsidRPr="00DC791A">
        <w:rPr>
          <w:rFonts w:eastAsia="Calibri"/>
          <w:sz w:val="16"/>
        </w:rPr>
        <w:t>facility,</w:t>
      </w:r>
      <w:proofErr w:type="gramEnd"/>
      <w:r w:rsidRPr="00DC791A">
        <w:rPr>
          <w:rFonts w:eastAsia="Calibri"/>
          <w:sz w:val="16"/>
        </w:rPr>
        <w:t xml:space="preserve"> a police union told the Detroit Free Press.</w:t>
      </w:r>
    </w:p>
    <w:p w14:paraId="6AF71042" w14:textId="77777777" w:rsidR="004B22C6" w:rsidRPr="00DC791A" w:rsidRDefault="004B22C6" w:rsidP="004B22C6">
      <w:pPr>
        <w:rPr>
          <w:rFonts w:eastAsia="Calibri"/>
          <w:sz w:val="16"/>
        </w:rPr>
      </w:pPr>
      <w:r w:rsidRPr="00DC791A">
        <w:rPr>
          <w:rFonts w:eastAsia="Calibri"/>
          <w:sz w:val="16"/>
        </w:rPr>
        <w:t>“</w:t>
      </w:r>
      <w:r w:rsidRPr="00DC791A">
        <w:rPr>
          <w:rFonts w:eastAsia="Calibri"/>
          <w:u w:val="single"/>
        </w:rPr>
        <w:t>It wouldn’t have turned violent if they responded differently</w:t>
      </w:r>
      <w:r w:rsidRPr="00DC791A">
        <w:rPr>
          <w:rFonts w:eastAsia="Calibri"/>
          <w:sz w:val="16"/>
        </w:rPr>
        <w:t>,” Bates said. “They were just snatching up prisoners even though some guys didn’t break anything.”</w:t>
      </w:r>
    </w:p>
    <w:p w14:paraId="2337B561" w14:textId="77777777" w:rsidR="004B22C6" w:rsidRPr="00DC791A" w:rsidRDefault="004B22C6" w:rsidP="004B22C6">
      <w:pPr>
        <w:rPr>
          <w:rFonts w:eastAsia="Calibri"/>
          <w:sz w:val="16"/>
        </w:rPr>
      </w:pPr>
      <w:r w:rsidRPr="00DC791A">
        <w:rPr>
          <w:rFonts w:eastAsia="Calibri"/>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2B361864" w14:textId="77777777" w:rsidR="004B22C6" w:rsidRPr="00DC791A" w:rsidRDefault="004B22C6" w:rsidP="004B22C6">
      <w:pPr>
        <w:rPr>
          <w:rFonts w:eastAsia="Calibri"/>
          <w:sz w:val="16"/>
        </w:rPr>
      </w:pPr>
      <w:r w:rsidRPr="00DC791A">
        <w:rPr>
          <w:rFonts w:eastAsia="Calibri"/>
          <w:sz w:val="16"/>
        </w:rPr>
        <w:t xml:space="preserve">During the prison yard protest, some inmates tried to </w:t>
      </w:r>
      <w:proofErr w:type="gramStart"/>
      <w:r w:rsidRPr="00DC791A">
        <w:rPr>
          <w:rFonts w:eastAsia="Calibri"/>
          <w:sz w:val="16"/>
        </w:rPr>
        <w:t>escape</w:t>
      </w:r>
      <w:proofErr w:type="gramEnd"/>
      <w:r w:rsidRPr="00DC791A">
        <w:rPr>
          <w:rFonts w:eastAsia="Calibri"/>
          <w:sz w:val="16"/>
        </w:rPr>
        <w:t xml:space="preserv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5552791C" w14:textId="77777777" w:rsidR="004B22C6" w:rsidRPr="00DC791A" w:rsidRDefault="004B22C6" w:rsidP="004B22C6">
      <w:pPr>
        <w:rPr>
          <w:rFonts w:eastAsia="Calibri"/>
          <w:sz w:val="16"/>
        </w:rPr>
      </w:pPr>
      <w:r w:rsidRPr="00DC791A">
        <w:rPr>
          <w:rFonts w:eastAsia="Calibri"/>
          <w:u w:val="single"/>
        </w:rPr>
        <w:t xml:space="preserve">Since the </w:t>
      </w:r>
      <w:r w:rsidRPr="00DC791A">
        <w:rPr>
          <w:rFonts w:eastAsia="Calibri"/>
          <w:highlight w:val="cyan"/>
          <w:u w:val="single"/>
        </w:rPr>
        <w:t>crackdown</w:t>
      </w:r>
      <w:r w:rsidRPr="00DC791A">
        <w:rPr>
          <w:rFonts w:eastAsia="Calibri"/>
          <w:u w:val="single"/>
        </w:rPr>
        <w:t xml:space="preserve"> on protesters, Bates said no inmates have resumed strikes, a sign to him that </w:t>
      </w:r>
      <w:r w:rsidRPr="00DC791A">
        <w:rPr>
          <w:rFonts w:eastAsia="Calibri"/>
          <w:b/>
          <w:iCs/>
          <w:highlight w:val="cyan"/>
          <w:u w:val="single"/>
          <w:bdr w:val="single" w:sz="8" w:space="0" w:color="auto"/>
        </w:rPr>
        <w:t>retribution</w:t>
      </w:r>
      <w:r w:rsidRPr="00DC791A">
        <w:rPr>
          <w:rFonts w:eastAsia="Calibri"/>
          <w:b/>
          <w:iCs/>
          <w:u w:val="single"/>
          <w:bdr w:val="single" w:sz="8" w:space="0" w:color="auto"/>
        </w:rPr>
        <w:t xml:space="preserve"> was an </w:t>
      </w:r>
      <w:r w:rsidRPr="00DC791A">
        <w:rPr>
          <w:rFonts w:eastAsia="Calibri"/>
          <w:b/>
          <w:iCs/>
          <w:highlight w:val="cyan"/>
          <w:u w:val="single"/>
          <w:bdr w:val="single" w:sz="8" w:space="0" w:color="auto"/>
        </w:rPr>
        <w:t>effective deterrent</w:t>
      </w:r>
      <w:r w:rsidRPr="00DC791A">
        <w:rPr>
          <w:rFonts w:eastAsia="Calibri"/>
          <w:sz w:val="16"/>
        </w:rPr>
        <w:t>.</w:t>
      </w:r>
    </w:p>
    <w:p w14:paraId="57FD1DA2" w14:textId="77777777" w:rsidR="004B22C6" w:rsidRPr="00DC791A" w:rsidRDefault="004B22C6" w:rsidP="004B22C6">
      <w:pPr>
        <w:rPr>
          <w:rFonts w:eastAsia="Calibri"/>
          <w:sz w:val="16"/>
        </w:rPr>
      </w:pPr>
      <w:r w:rsidRPr="00DC791A">
        <w:rPr>
          <w:rFonts w:eastAsia="Calibri"/>
          <w:sz w:val="16"/>
        </w:rPr>
        <w:t>“They just voiced their opinion,” Bates said. “They were punished for that. That was cruel.”</w:t>
      </w:r>
    </w:p>
    <w:p w14:paraId="416099B8" w14:textId="2B7BF10B" w:rsidR="004B22C6" w:rsidRPr="00DC791A" w:rsidRDefault="00060BEF" w:rsidP="004B22C6">
      <w:pPr>
        <w:keepNext/>
        <w:keepLines/>
        <w:spacing w:before="40" w:after="0"/>
        <w:outlineLvl w:val="3"/>
        <w:rPr>
          <w:rFonts w:eastAsia="Times New Roman"/>
          <w:b/>
          <w:iCs/>
          <w:sz w:val="26"/>
          <w:u w:val="single"/>
        </w:rPr>
      </w:pPr>
      <w:r>
        <w:rPr>
          <w:rFonts w:eastAsia="Times New Roman"/>
          <w:b/>
          <w:iCs/>
          <w:sz w:val="26"/>
        </w:rPr>
        <w:t xml:space="preserve">2. </w:t>
      </w:r>
      <w:r w:rsidR="004B22C6" w:rsidRPr="00DC791A">
        <w:rPr>
          <w:rFonts w:eastAsia="Times New Roman"/>
          <w:b/>
          <w:iCs/>
          <w:sz w:val="26"/>
        </w:rPr>
        <w:t xml:space="preserve">Demonstrators get </w:t>
      </w:r>
      <w:r w:rsidR="004B22C6" w:rsidRPr="00DC791A">
        <w:rPr>
          <w:rFonts w:eastAsia="Times New Roman"/>
          <w:b/>
          <w:iCs/>
          <w:sz w:val="26"/>
          <w:u w:val="single"/>
        </w:rPr>
        <w:t>segregated</w:t>
      </w:r>
      <w:r w:rsidR="004B22C6" w:rsidRPr="00DC791A">
        <w:rPr>
          <w:rFonts w:eastAsia="Times New Roman"/>
          <w:b/>
          <w:iCs/>
          <w:sz w:val="26"/>
        </w:rPr>
        <w:t xml:space="preserve"> and </w:t>
      </w:r>
      <w:r w:rsidR="004B22C6" w:rsidRPr="00DC791A">
        <w:rPr>
          <w:rFonts w:eastAsia="Times New Roman"/>
          <w:b/>
          <w:iCs/>
          <w:sz w:val="26"/>
          <w:u w:val="single"/>
        </w:rPr>
        <w:t>isolated</w:t>
      </w:r>
    </w:p>
    <w:p w14:paraId="31F5FE3D" w14:textId="77777777" w:rsidR="004B22C6" w:rsidRPr="00DC791A" w:rsidRDefault="004B22C6" w:rsidP="004B22C6">
      <w:pPr>
        <w:rPr>
          <w:rFonts w:eastAsia="Calibri"/>
        </w:rPr>
      </w:pPr>
      <w:r w:rsidRPr="00DC791A">
        <w:rPr>
          <w:rFonts w:eastAsia="Calibri"/>
          <w:b/>
          <w:bCs/>
          <w:sz w:val="26"/>
        </w:rPr>
        <w:t>O’Carroll 22</w:t>
      </w:r>
      <w:r w:rsidRPr="00DC791A">
        <w:rPr>
          <w:rFonts w:eastAsia="Calibri"/>
        </w:rPr>
        <w:t xml:space="preserve">, PhD researcher at University of Glasgow, (Martha 12-1-2022, Is Anybody Out There? Prison Activism &amp;amp; Abolition </w:t>
      </w:r>
      <w:proofErr w:type="gramStart"/>
      <w:r w:rsidRPr="00DC791A">
        <w:rPr>
          <w:rFonts w:eastAsia="Calibri"/>
        </w:rPr>
        <w:t>In</w:t>
      </w:r>
      <w:proofErr w:type="gramEnd"/>
      <w:r w:rsidRPr="00DC791A">
        <w:rPr>
          <w:rFonts w:eastAsia="Calibri"/>
        </w:rPr>
        <w:t xml:space="preserve"> Scotland 1972-1987, Scottish Centre </w:t>
      </w:r>
      <w:proofErr w:type="gramStart"/>
      <w:r w:rsidRPr="00DC791A">
        <w:rPr>
          <w:rFonts w:eastAsia="Calibri"/>
        </w:rPr>
        <w:t>For</w:t>
      </w:r>
      <w:proofErr w:type="gramEnd"/>
      <w:r w:rsidRPr="00DC791A">
        <w:rPr>
          <w:rFonts w:eastAsia="Calibri"/>
        </w:rPr>
        <w:t xml:space="preserve"> Crime </w:t>
      </w:r>
      <w:proofErr w:type="gramStart"/>
      <w:r w:rsidRPr="00DC791A">
        <w:rPr>
          <w:rFonts w:eastAsia="Calibri"/>
        </w:rPr>
        <w:t>And</w:t>
      </w:r>
      <w:proofErr w:type="gramEnd"/>
      <w:r w:rsidRPr="00DC791A">
        <w:rPr>
          <w:rFonts w:eastAsia="Calibri"/>
        </w:rPr>
        <w:t xml:space="preserve"> Justice Research, https://www.sccjr.ac.uk/publication/is-anybody-out-there-prison-activism-abolition-in-scotland-1972-1987/) //</w:t>
      </w:r>
      <w:proofErr w:type="spellStart"/>
      <w:r w:rsidRPr="00DC791A">
        <w:rPr>
          <w:rFonts w:eastAsia="Calibri"/>
        </w:rPr>
        <w:t>qsmit</w:t>
      </w:r>
      <w:proofErr w:type="spellEnd"/>
    </w:p>
    <w:p w14:paraId="45272E32" w14:textId="77777777" w:rsidR="004B22C6" w:rsidRPr="00DC791A" w:rsidRDefault="004B22C6" w:rsidP="004B22C6">
      <w:pPr>
        <w:rPr>
          <w:rFonts w:eastAsia="Calibri"/>
          <w:sz w:val="16"/>
        </w:rPr>
      </w:pPr>
      <w:r w:rsidRPr="00DC791A">
        <w:rPr>
          <w:rFonts w:eastAsia="Calibri"/>
          <w:sz w:val="16"/>
        </w:rPr>
        <w:t>CATEGORISATION, SEGREGATION AND PROTEST INSIDE SCOTTISH PRISONS</w:t>
      </w:r>
    </w:p>
    <w:p w14:paraId="0B240B4F" w14:textId="77777777" w:rsidR="004B22C6" w:rsidRPr="00DC791A" w:rsidRDefault="004B22C6" w:rsidP="004B22C6">
      <w:pPr>
        <w:rPr>
          <w:rFonts w:eastAsia="Calibri"/>
          <w:sz w:val="16"/>
        </w:rPr>
      </w:pPr>
      <w:r w:rsidRPr="00DC791A">
        <w:rPr>
          <w:rFonts w:eastAsia="Calibri"/>
          <w:sz w:val="16"/>
        </w:rPr>
        <w:lastRenderedPageBreak/>
        <w:t xml:space="preserve">In Scottish prisons, the 1970s and 1980s </w:t>
      </w:r>
      <w:proofErr w:type="gramStart"/>
      <w:r w:rsidRPr="00DC791A">
        <w:rPr>
          <w:rFonts w:eastAsia="Calibri"/>
          <w:sz w:val="16"/>
        </w:rPr>
        <w:t>were considered to be</w:t>
      </w:r>
      <w:proofErr w:type="gramEnd"/>
      <w:r w:rsidRPr="00DC791A">
        <w:rPr>
          <w:rFonts w:eastAsia="Calibri"/>
          <w:sz w:val="16"/>
        </w:rPr>
        <w:t xml:space="preserv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w:t>
      </w:r>
      <w:proofErr w:type="spellStart"/>
      <w:r w:rsidRPr="00DC791A">
        <w:rPr>
          <w:rFonts w:eastAsia="Calibri"/>
          <w:sz w:val="16"/>
        </w:rPr>
        <w:t>Scraton</w:t>
      </w:r>
      <w:proofErr w:type="spellEnd"/>
      <w:r w:rsidRPr="00DC791A">
        <w:rPr>
          <w:rFonts w:eastAsia="Calibri"/>
          <w:sz w:val="16"/>
        </w:rPr>
        <w:t xml:space="preserve">, Sim and Skidmore 1988: 249). There was also a steady rise in the number of long-term prisoners, who the authorities claimed to be at the </w:t>
      </w:r>
      <w:proofErr w:type="spellStart"/>
      <w:r w:rsidRPr="00DC791A">
        <w:rPr>
          <w:rFonts w:eastAsia="Calibri"/>
          <w:sz w:val="16"/>
        </w:rPr>
        <w:t>centre</w:t>
      </w:r>
      <w:proofErr w:type="spellEnd"/>
      <w:r w:rsidRPr="00DC791A">
        <w:rPr>
          <w:rFonts w:eastAsia="Calibri"/>
          <w:sz w:val="16"/>
        </w:rPr>
        <w:t xml:space="preserve"> of the violence and unrest inside the prisons. During the 1970s and early 1980s Scottish prisons relied on disciplinary regimes, prisoner </w:t>
      </w:r>
      <w:proofErr w:type="spellStart"/>
      <w:r w:rsidRPr="00DC791A">
        <w:rPr>
          <w:rFonts w:eastAsia="Calibri"/>
          <w:sz w:val="16"/>
        </w:rPr>
        <w:t>categorisation</w:t>
      </w:r>
      <w:proofErr w:type="spellEnd"/>
      <w:r w:rsidRPr="00DC791A">
        <w:rPr>
          <w:rFonts w:eastAsia="Calibri"/>
          <w:sz w:val="16"/>
        </w:rPr>
        <w:t xml:space="preserve"> and segregation to maintain order. From 1966 onwards prisoners were </w:t>
      </w:r>
      <w:proofErr w:type="spellStart"/>
      <w:r w:rsidRPr="00DC791A">
        <w:rPr>
          <w:rFonts w:eastAsia="Calibri"/>
          <w:sz w:val="16"/>
        </w:rPr>
        <w:t>categorised</w:t>
      </w:r>
      <w:proofErr w:type="spellEnd"/>
      <w:r w:rsidRPr="00DC791A">
        <w:rPr>
          <w:rFonts w:eastAsia="Calibri"/>
          <w:sz w:val="16"/>
        </w:rPr>
        <w:t xml:space="preserve"> by age, length of sentence and aptitude for training; prisoners under the age of 35 and deemed to have no aptitude were sent to Peterhead prison in the far north-east of Scotland. ‘</w:t>
      </w:r>
      <w:r w:rsidRPr="00DC791A">
        <w:rPr>
          <w:rFonts w:eastAsia="Calibri"/>
          <w:b/>
          <w:iCs/>
          <w:highlight w:val="cyan"/>
          <w:u w:val="single"/>
          <w:bdr w:val="single" w:sz="8" w:space="0" w:color="auto"/>
        </w:rPr>
        <w:t>Subversive prisoners’</w:t>
      </w:r>
      <w:r w:rsidRPr="00DC791A">
        <w:rPr>
          <w:rFonts w:eastAsia="Calibri"/>
          <w:u w:val="single"/>
        </w:rPr>
        <w:t xml:space="preserve"> </w:t>
      </w:r>
      <w:r w:rsidRPr="00DC791A">
        <w:rPr>
          <w:rFonts w:eastAsia="Calibri"/>
          <w:highlight w:val="cyan"/>
          <w:u w:val="single"/>
        </w:rPr>
        <w:t>deemed</w:t>
      </w:r>
      <w:r w:rsidRPr="00DC791A">
        <w:rPr>
          <w:rFonts w:eastAsia="Calibri"/>
          <w:u w:val="single"/>
        </w:rPr>
        <w:t xml:space="preserve"> </w:t>
      </w:r>
      <w:r w:rsidRPr="00DC791A">
        <w:rPr>
          <w:rFonts w:eastAsia="Calibri"/>
          <w:sz w:val="16"/>
        </w:rPr>
        <w:t xml:space="preserve">violent and </w:t>
      </w:r>
      <w:r w:rsidRPr="00DC791A">
        <w:rPr>
          <w:rFonts w:eastAsia="Calibri"/>
          <w:highlight w:val="cyan"/>
          <w:u w:val="single"/>
        </w:rPr>
        <w:t>noncompliant</w:t>
      </w:r>
      <w:r w:rsidRPr="00DC791A">
        <w:rPr>
          <w:rFonts w:eastAsia="Calibri"/>
          <w:u w:val="single"/>
        </w:rPr>
        <w:t xml:space="preserve"> were </w:t>
      </w:r>
      <w:r w:rsidRPr="00DC791A">
        <w:rPr>
          <w:rFonts w:eastAsia="Calibri"/>
          <w:b/>
          <w:iCs/>
          <w:highlight w:val="cyan"/>
          <w:u w:val="single"/>
          <w:bdr w:val="single" w:sz="8" w:space="0" w:color="auto"/>
        </w:rPr>
        <w:t>sent to segregation units</w:t>
      </w:r>
      <w:r w:rsidRPr="00DC791A">
        <w:rPr>
          <w:rFonts w:eastAsia="Calibri"/>
          <w:u w:val="single"/>
        </w:rPr>
        <w:t xml:space="preserve"> at Peterhead and Porterfield Prison, also known as the ‘Cages’ at Inverness, which </w:t>
      </w:r>
      <w:r w:rsidRPr="00DC791A">
        <w:rPr>
          <w:rFonts w:eastAsia="Calibri"/>
          <w:highlight w:val="cyan"/>
          <w:u w:val="single"/>
        </w:rPr>
        <w:t>held prisoners in isolation</w:t>
      </w:r>
      <w:r w:rsidRPr="00DC791A">
        <w:rPr>
          <w:rFonts w:eastAsia="Calibri"/>
          <w:u w:val="single"/>
        </w:rPr>
        <w:t xml:space="preserve"> </w:t>
      </w:r>
      <w:r w:rsidRPr="00DC791A">
        <w:rPr>
          <w:rFonts w:eastAsia="Calibri"/>
          <w:b/>
          <w:iCs/>
          <w:highlight w:val="cyan"/>
          <w:u w:val="single"/>
          <w:bdr w:val="single" w:sz="8" w:space="0" w:color="auto"/>
        </w:rPr>
        <w:t>deepening punitive conditions</w:t>
      </w:r>
      <w:r w:rsidRPr="00DC791A">
        <w:rPr>
          <w:rFonts w:eastAsia="Calibri"/>
          <w:sz w:val="16"/>
        </w:rPr>
        <w:t xml:space="preserve">. In seeming contrast to the use of segregation units, the </w:t>
      </w:r>
      <w:proofErr w:type="spellStart"/>
      <w:r w:rsidRPr="00DC791A">
        <w:rPr>
          <w:rFonts w:eastAsia="Calibri"/>
          <w:sz w:val="16"/>
        </w:rPr>
        <w:t>Barlinnie</w:t>
      </w:r>
      <w:proofErr w:type="spellEnd"/>
      <w:r w:rsidRPr="00DC791A">
        <w:rPr>
          <w:rFonts w:eastAsia="Calibri"/>
          <w:sz w:val="16"/>
        </w:rPr>
        <w:t xml:space="preserve"> Special Unit (BSU) was opened in 1973 also for ‘long term and potentially violent prisoners’ but which purported to be a therapeutic community with a more relaxed regime and supportive relations between prisoners and officers.</w:t>
      </w:r>
    </w:p>
    <w:p w14:paraId="00D292B2" w14:textId="77777777" w:rsidR="004B22C6" w:rsidRPr="00DC791A" w:rsidRDefault="004B22C6" w:rsidP="004B22C6">
      <w:pPr>
        <w:rPr>
          <w:rFonts w:eastAsia="Calibri"/>
          <w:sz w:val="16"/>
        </w:rPr>
      </w:pPr>
      <w:r w:rsidRPr="00DC791A">
        <w:rPr>
          <w:rFonts w:eastAsia="Calibri"/>
          <w:sz w:val="16"/>
        </w:rPr>
        <w:t xml:space="preserve">Despite the </w:t>
      </w:r>
      <w:r w:rsidRPr="00DC791A">
        <w:rPr>
          <w:rFonts w:eastAsia="Calibri"/>
          <w:highlight w:val="cyan"/>
          <w:u w:val="single"/>
        </w:rPr>
        <w:t>use of segregation</w:t>
      </w:r>
      <w:r w:rsidRPr="00DC791A">
        <w:rPr>
          <w:rFonts w:eastAsia="Calibri"/>
          <w:u w:val="single"/>
        </w:rPr>
        <w:t xml:space="preserve"> and special units</w:t>
      </w:r>
      <w:r w:rsidRPr="00DC791A">
        <w:rPr>
          <w:rFonts w:eastAsia="Calibri"/>
          <w:sz w:val="16"/>
        </w:rPr>
        <w:t xml:space="preserve">, </w:t>
      </w:r>
      <w:r w:rsidRPr="00DC791A">
        <w:rPr>
          <w:rFonts w:eastAsia="Calibri"/>
          <w:u w:val="single"/>
        </w:rPr>
        <w:t xml:space="preserve">unrest and </w:t>
      </w:r>
      <w:r w:rsidRPr="00DC791A">
        <w:rPr>
          <w:rFonts w:eastAsia="Calibri"/>
          <w:highlight w:val="cyan"/>
          <w:u w:val="single"/>
        </w:rPr>
        <w:t>violence</w:t>
      </w:r>
      <w:r w:rsidRPr="00DC791A">
        <w:rPr>
          <w:rFonts w:eastAsia="Calibri"/>
          <w:u w:val="single"/>
        </w:rPr>
        <w:t xml:space="preserve"> in Scottish prisons </w:t>
      </w:r>
      <w:r w:rsidRPr="00DC791A">
        <w:rPr>
          <w:rFonts w:eastAsia="Calibri"/>
          <w:b/>
          <w:iCs/>
          <w:highlight w:val="cyan"/>
          <w:u w:val="single"/>
          <w:bdr w:val="single" w:sz="8" w:space="0" w:color="auto"/>
        </w:rPr>
        <w:t>escalated</w:t>
      </w:r>
      <w:r w:rsidRPr="00DC791A">
        <w:rPr>
          <w:rFonts w:eastAsia="Calibri"/>
          <w:u w:val="single"/>
        </w:rPr>
        <w:t xml:space="preserve"> in the 1980s</w:t>
      </w:r>
      <w:r w:rsidRPr="00DC791A">
        <w:rPr>
          <w:rFonts w:eastAsia="Calibri"/>
          <w:sz w:val="16"/>
        </w:rPr>
        <w:t xml:space="preserve">, with protests at Low Moss Prison in 1985, </w:t>
      </w:r>
      <w:proofErr w:type="spellStart"/>
      <w:r w:rsidRPr="00DC791A">
        <w:rPr>
          <w:rFonts w:eastAsia="Calibri"/>
          <w:sz w:val="16"/>
        </w:rPr>
        <w:t>Barlinnie</w:t>
      </w:r>
      <w:proofErr w:type="spellEnd"/>
      <w:r w:rsidRPr="00DC791A">
        <w:rPr>
          <w:rFonts w:eastAsia="Calibri"/>
          <w:sz w:val="16"/>
        </w:rPr>
        <w:t xml:space="preserve"> and </w:t>
      </w:r>
      <w:proofErr w:type="spellStart"/>
      <w:r w:rsidRPr="00DC791A">
        <w:rPr>
          <w:rFonts w:eastAsia="Calibri"/>
          <w:sz w:val="16"/>
        </w:rPr>
        <w:t>Saughton</w:t>
      </w:r>
      <w:proofErr w:type="spellEnd"/>
      <w:r w:rsidRPr="00DC791A">
        <w:rPr>
          <w:rFonts w:eastAsia="Calibri"/>
          <w:sz w:val="16"/>
        </w:rPr>
        <w:t xml:space="preserve"> Prison in 1986, culminating in a ‘major incident’ at Peterhead prison in 1986 which involved a roof top demonstration, the burning of A Hall and hostage taking of a prison officer. </w:t>
      </w:r>
      <w:r w:rsidRPr="00DC791A">
        <w:rPr>
          <w:rFonts w:eastAsia="Calibri"/>
          <w:highlight w:val="cyan"/>
          <w:u w:val="single"/>
        </w:rPr>
        <w:t>Complaints about brutal regimes</w:t>
      </w:r>
      <w:r w:rsidRPr="00DC791A">
        <w:rPr>
          <w:rFonts w:eastAsia="Calibri"/>
          <w:u w:val="single"/>
        </w:rPr>
        <w:t xml:space="preserve">, poor conditions, lack of family contact and accountability had been </w:t>
      </w:r>
      <w:r w:rsidRPr="00DC791A">
        <w:rPr>
          <w:rFonts w:eastAsia="Calibri"/>
          <w:b/>
          <w:iCs/>
          <w:highlight w:val="cyan"/>
          <w:u w:val="single"/>
          <w:bdr w:val="single" w:sz="8" w:space="0" w:color="auto"/>
        </w:rPr>
        <w:t>raised by prisoners</w:t>
      </w:r>
      <w:r w:rsidRPr="00DC791A">
        <w:rPr>
          <w:rFonts w:eastAsia="Calibri"/>
          <w:u w:val="single"/>
        </w:rPr>
        <w:t xml:space="preserve"> over </w:t>
      </w:r>
      <w:proofErr w:type="gramStart"/>
      <w:r w:rsidRPr="00DC791A">
        <w:rPr>
          <w:rFonts w:eastAsia="Calibri"/>
          <w:u w:val="single"/>
        </w:rPr>
        <w:t>a number of</w:t>
      </w:r>
      <w:proofErr w:type="gramEnd"/>
      <w:r w:rsidRPr="00DC791A">
        <w:rPr>
          <w:rFonts w:eastAsia="Calibri"/>
          <w:u w:val="single"/>
        </w:rPr>
        <w:t xml:space="preserve"> years. The </w:t>
      </w:r>
      <w:r w:rsidRPr="00DC791A">
        <w:rPr>
          <w:rFonts w:eastAsia="Calibri"/>
          <w:highlight w:val="cyan"/>
          <w:u w:val="single"/>
        </w:rPr>
        <w:t>prison responded with</w:t>
      </w:r>
      <w:r w:rsidRPr="00DC791A">
        <w:rPr>
          <w:rFonts w:eastAsia="Calibri"/>
          <w:u w:val="single"/>
        </w:rPr>
        <w:t xml:space="preserve"> the use of </w:t>
      </w:r>
      <w:r w:rsidRPr="00DC791A">
        <w:rPr>
          <w:rFonts w:eastAsia="Calibri"/>
          <w:highlight w:val="cyan"/>
          <w:u w:val="single"/>
        </w:rPr>
        <w:t>violence, lockdowns, solitary</w:t>
      </w:r>
      <w:r w:rsidRPr="00DC791A">
        <w:rPr>
          <w:rFonts w:eastAsia="Calibri"/>
          <w:u w:val="single"/>
        </w:rPr>
        <w:t xml:space="preserve"> confinement, </w:t>
      </w:r>
      <w:r w:rsidRPr="00DC791A">
        <w:rPr>
          <w:rFonts w:eastAsia="Calibri"/>
          <w:b/>
          <w:iCs/>
          <w:highlight w:val="cyan"/>
          <w:u w:val="single"/>
          <w:bdr w:val="single" w:sz="8" w:space="0" w:color="auto"/>
        </w:rPr>
        <w:t>segregation and siege tactics</w:t>
      </w:r>
      <w:r w:rsidRPr="00DC791A">
        <w:rPr>
          <w:rFonts w:eastAsia="Calibri"/>
          <w:sz w:val="16"/>
        </w:rPr>
        <w:t xml:space="preserve">. This response, combined with the failure to investigate or address prisoners’ concerns, provoked outrage both inside and outside of the prison. Whilst this period was </w:t>
      </w:r>
      <w:proofErr w:type="spellStart"/>
      <w:r w:rsidRPr="00DC791A">
        <w:rPr>
          <w:rFonts w:eastAsia="Calibri"/>
          <w:sz w:val="16"/>
        </w:rPr>
        <w:t>characterised</w:t>
      </w:r>
      <w:proofErr w:type="spellEnd"/>
      <w:r w:rsidRPr="00DC791A">
        <w:rPr>
          <w:rFonts w:eastAsia="Calibri"/>
          <w:sz w:val="16"/>
        </w:rPr>
        <w:t xml:space="preserve"> as a time of ‘crisis’ for Scottish prisons, an Independent Inquiry into the protests at Peterhead and subsequent academic writing contend that the problems were not a sudden </w:t>
      </w:r>
      <w:proofErr w:type="gramStart"/>
      <w:r w:rsidRPr="00DC791A">
        <w:rPr>
          <w:rFonts w:eastAsia="Calibri"/>
          <w:sz w:val="16"/>
        </w:rPr>
        <w:t>crisis</w:t>
      </w:r>
      <w:proofErr w:type="gramEnd"/>
      <w:r w:rsidRPr="00DC791A">
        <w:rPr>
          <w:rFonts w:eastAsia="Calibri"/>
          <w:sz w:val="16"/>
        </w:rPr>
        <w:t xml:space="preserve"> but indicative of the longstanding and widespread issues raised by prisoners, resulting from structural issues and challenges to the legitimacy of the Scottish prison division (Chadwick 1996).</w:t>
      </w:r>
    </w:p>
    <w:p w14:paraId="5F5A8A9A" w14:textId="3C50C7B6" w:rsidR="004B22C6" w:rsidRPr="00DC791A" w:rsidRDefault="00060BEF" w:rsidP="004B22C6">
      <w:pPr>
        <w:keepNext/>
        <w:keepLines/>
        <w:spacing w:before="40" w:after="0"/>
        <w:outlineLvl w:val="3"/>
        <w:rPr>
          <w:rFonts w:eastAsia="Times New Roman"/>
          <w:b/>
          <w:iCs/>
          <w:sz w:val="26"/>
        </w:rPr>
      </w:pPr>
      <w:r>
        <w:rPr>
          <w:rFonts w:eastAsia="Times New Roman"/>
          <w:b/>
          <w:iCs/>
          <w:sz w:val="26"/>
        </w:rPr>
        <w:t xml:space="preserve">3. </w:t>
      </w:r>
      <w:r w:rsidR="004B22C6" w:rsidRPr="00DC791A">
        <w:rPr>
          <w:rFonts w:eastAsia="Times New Roman"/>
          <w:b/>
          <w:iCs/>
          <w:sz w:val="26"/>
        </w:rPr>
        <w:t xml:space="preserve">Prison administrators actively work against union demands – prison admin is UNWILLING to cede control to prisoner union demands and shut down collective bargaining due to fears of riots </w:t>
      </w:r>
    </w:p>
    <w:p w14:paraId="2F8425E4" w14:textId="77777777" w:rsidR="004B22C6" w:rsidRPr="00DC791A" w:rsidRDefault="004B22C6" w:rsidP="004B22C6">
      <w:pPr>
        <w:numPr>
          <w:ilvl w:val="0"/>
          <w:numId w:val="46"/>
        </w:numPr>
        <w:contextualSpacing/>
        <w:rPr>
          <w:rFonts w:eastAsia="Calibri"/>
        </w:rPr>
      </w:pPr>
      <w:r w:rsidRPr="00DC791A">
        <w:rPr>
          <w:rFonts w:eastAsia="Calibri"/>
        </w:rPr>
        <w:t xml:space="preserve">separately this author makes an incredibly racist argument </w:t>
      </w:r>
      <w:proofErr w:type="gramStart"/>
      <w:r w:rsidRPr="00DC791A">
        <w:rPr>
          <w:rFonts w:eastAsia="Calibri"/>
        </w:rPr>
        <w:t>in regards to</w:t>
      </w:r>
      <w:proofErr w:type="gramEnd"/>
      <w:r w:rsidRPr="00DC791A">
        <w:rPr>
          <w:rFonts w:eastAsia="Calibri"/>
        </w:rPr>
        <w:t xml:space="preserve"> prison riots being bad because they are undignified + blames prisoners for engaging in agitation against prisons. </w:t>
      </w:r>
    </w:p>
    <w:p w14:paraId="7BAE748A" w14:textId="77777777" w:rsidR="004B22C6" w:rsidRPr="00DC791A" w:rsidRDefault="004B22C6" w:rsidP="004B22C6">
      <w:pPr>
        <w:rPr>
          <w:rFonts w:eastAsia="Calibri"/>
          <w:b/>
          <w:bCs/>
        </w:rPr>
      </w:pPr>
      <w:r w:rsidRPr="00DC791A">
        <w:rPr>
          <w:rFonts w:eastAsia="Calibri"/>
          <w:b/>
          <w:bCs/>
          <w:sz w:val="26"/>
        </w:rPr>
        <w:t>Richter, 24</w:t>
      </w:r>
      <w:r w:rsidRPr="00DC791A">
        <w:rPr>
          <w:rFonts w:eastAsia="Calibri"/>
        </w:rPr>
        <w:t xml:space="preserve"> – [Samuel, Law @ Northwestern, Union Organizer, former legal extern at NLRB: “Incarcerated Workers Will Be Heard: Protecting the Right to Unionize Prisoners Through Dignity,” </w:t>
      </w:r>
      <w:r w:rsidRPr="00DC791A">
        <w:rPr>
          <w:rFonts w:eastAsia="Calibri"/>
          <w:i/>
          <w:iCs/>
        </w:rPr>
        <w:t>Northwestern Journal of Law &amp; Social Policy</w:t>
      </w:r>
      <w:r w:rsidRPr="00DC791A">
        <w:rPr>
          <w:rFonts w:eastAsia="Calibri"/>
        </w:rPr>
        <w:t xml:space="preserve"> 19:2 (Spring 2024), https://scholarlycommons.law.northwestern.edu/njlsp/vol19/iss2/5]//AD</w:t>
      </w:r>
    </w:p>
    <w:p w14:paraId="6EB9D4BB" w14:textId="77777777" w:rsidR="004B22C6" w:rsidRPr="00DC791A" w:rsidRDefault="004B22C6" w:rsidP="004B22C6">
      <w:pPr>
        <w:rPr>
          <w:rFonts w:eastAsia="Calibri"/>
        </w:rPr>
      </w:pPr>
    </w:p>
    <w:p w14:paraId="6A22FAD9" w14:textId="77777777" w:rsidR="004B22C6" w:rsidRDefault="004B22C6" w:rsidP="004B22C6">
      <w:pPr>
        <w:rPr>
          <w:rFonts w:eastAsia="Calibri"/>
          <w:sz w:val="16"/>
        </w:rPr>
      </w:pPr>
      <w:r w:rsidRPr="00DC791A">
        <w:rPr>
          <w:rFonts w:eastAsia="Calibri"/>
          <w:sz w:val="16"/>
        </w:rPr>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DC791A">
        <w:rPr>
          <w:rFonts w:eastAsia="Calibri"/>
          <w:u w:val="single"/>
        </w:rPr>
        <w:t xml:space="preserve">Attica prisoners’ </w:t>
      </w:r>
      <w:r w:rsidRPr="00DC791A">
        <w:rPr>
          <w:rFonts w:eastAsia="Calibri"/>
          <w:highlight w:val="cyan"/>
          <w:u w:val="single"/>
        </w:rPr>
        <w:t>collective action began as a “well-organized” strike</w:t>
      </w:r>
      <w:r w:rsidRPr="00DC791A">
        <w:rPr>
          <w:rFonts w:eastAsia="Calibri"/>
          <w:u w:val="single"/>
        </w:rPr>
        <w:t xml:space="preserve"> of 450 prisoners in the prison’s metal shop,</w:t>
      </w:r>
      <w:r w:rsidRPr="00DC791A">
        <w:rPr>
          <w:rFonts w:eastAsia="Calibri"/>
          <w:sz w:val="16"/>
        </w:rPr>
        <w:t xml:space="preserve"> where incarcerated workers earned between 6 and 29 cents per day working on cabinets and lockers that eventually sold for $60 to $70.92 </w:t>
      </w:r>
      <w:r w:rsidRPr="00DC791A">
        <w:rPr>
          <w:rFonts w:eastAsia="Calibri"/>
          <w:highlight w:val="cyan"/>
          <w:u w:val="single"/>
        </w:rPr>
        <w:t>Political organization and collective action</w:t>
      </w:r>
      <w:r w:rsidRPr="00DC791A">
        <w:rPr>
          <w:rFonts w:eastAsia="Calibri"/>
          <w:u w:val="single"/>
        </w:rPr>
        <w:t xml:space="preserve"> by Black activists in the prison </w:t>
      </w:r>
      <w:r w:rsidRPr="00DC791A">
        <w:rPr>
          <w:rFonts w:eastAsia="Calibri"/>
          <w:sz w:val="16"/>
        </w:rPr>
        <w:t xml:space="preserve">continued from June through September 1971.93 </w:t>
      </w:r>
      <w:r w:rsidRPr="00DC791A">
        <w:rPr>
          <w:rFonts w:eastAsia="Calibri"/>
          <w:u w:val="single"/>
        </w:rPr>
        <w:t xml:space="preserve">Then, in early September of that year, </w:t>
      </w:r>
      <w:r w:rsidRPr="00DC791A">
        <w:rPr>
          <w:rFonts w:eastAsia="Calibri"/>
          <w:highlight w:val="cyan"/>
          <w:u w:val="single"/>
        </w:rPr>
        <w:t>violent skirmishes between prisoners and guards broke out, c</w:t>
      </w:r>
      <w:r w:rsidRPr="00DC791A">
        <w:rPr>
          <w:rFonts w:eastAsia="Calibri"/>
          <w:u w:val="single"/>
        </w:rPr>
        <w:t>ulminating in a prison-wide riot where prisoners took control of the prison</w:t>
      </w:r>
      <w:r w:rsidRPr="00DC791A">
        <w:rPr>
          <w:rFonts w:eastAsia="Calibri"/>
          <w:sz w:val="16"/>
        </w:rPr>
        <w:t xml:space="preserve">. 94 In the end, </w:t>
      </w:r>
      <w:r w:rsidRPr="00DC791A">
        <w:rPr>
          <w:rFonts w:eastAsia="Calibri"/>
          <w:highlight w:val="cyan"/>
          <w:u w:val="single"/>
        </w:rPr>
        <w:t>state police rushed the prison</w:t>
      </w:r>
      <w:r w:rsidRPr="00DC791A">
        <w:rPr>
          <w:rFonts w:eastAsia="Calibri"/>
          <w:u w:val="single"/>
        </w:rPr>
        <w:t xml:space="preserve">, dispersing prisoners with gas </w:t>
      </w:r>
      <w:r w:rsidRPr="00DC791A">
        <w:rPr>
          <w:rFonts w:eastAsia="Calibri"/>
          <w:sz w:val="16"/>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DC791A">
        <w:rPr>
          <w:rFonts w:eastAsia="Calibri"/>
          <w:u w:val="single"/>
        </w:rPr>
        <w:t>That June, in the face of increased tensions with prison administration and the guards’ own work stoppages during their contract negotiations with the state</w:t>
      </w:r>
      <w:r w:rsidRPr="00DC791A">
        <w:rPr>
          <w:rFonts w:eastAsia="Calibri"/>
          <w:sz w:val="16"/>
        </w:rPr>
        <w:t xml:space="preserve">, two </w:t>
      </w:r>
      <w:proofErr w:type="spellStart"/>
      <w:r w:rsidRPr="00DC791A">
        <w:rPr>
          <w:rFonts w:eastAsia="Calibri"/>
          <w:sz w:val="16"/>
        </w:rPr>
        <w:t>prisoneron</w:t>
      </w:r>
      <w:proofErr w:type="spellEnd"/>
      <w:r w:rsidRPr="00DC791A">
        <w:rPr>
          <w:rFonts w:eastAsia="Calibri"/>
          <w:sz w:val="16"/>
        </w:rPr>
        <w:t xml:space="preserve">-prisoner murders occurred. 98 By 1974, racial tensions within NPRA leadership and crackdowns against prisoner organizing </w:t>
      </w:r>
      <w:r w:rsidRPr="00DC791A">
        <w:rPr>
          <w:rFonts w:eastAsia="Calibri"/>
          <w:sz w:val="16"/>
        </w:rPr>
        <w:lastRenderedPageBreak/>
        <w:t xml:space="preserve">dissolved any prison unionization efforts within Walpole Prison.99 </w:t>
      </w:r>
      <w:r w:rsidRPr="00DC791A">
        <w:rPr>
          <w:rFonts w:eastAsia="Calibri"/>
          <w:b/>
          <w:iCs/>
          <w:highlight w:val="cyan"/>
          <w:u w:val="single"/>
          <w:bdr w:val="single" w:sz="8" w:space="0" w:color="auto"/>
        </w:rPr>
        <w:t>Previous attempts at achieving broad unionization for incarcerated workers thus failed</w:t>
      </w:r>
      <w:r w:rsidRPr="00DC791A">
        <w:rPr>
          <w:rFonts w:eastAsia="Calibri"/>
          <w:u w:val="single"/>
        </w:rPr>
        <w:t xml:space="preserve"> because the movement lost appreciation for the dignity it sought to secure.</w:t>
      </w:r>
      <w:r w:rsidRPr="00DC791A">
        <w:rPr>
          <w:rFonts w:eastAsia="Calibri"/>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DC791A">
        <w:rPr>
          <w:rFonts w:eastAsia="Calibri"/>
          <w:u w:val="single"/>
        </w:rPr>
        <w:t xml:space="preserve">created heightened opportunities for mass violence when </w:t>
      </w:r>
      <w:r w:rsidRPr="00DC791A">
        <w:rPr>
          <w:rFonts w:eastAsia="Calibri"/>
          <w:highlight w:val="cyan"/>
          <w:u w:val="single"/>
        </w:rPr>
        <w:t>prison administrators curtailed these organizations’ “free rein</w:t>
      </w:r>
      <w:r w:rsidRPr="00DC791A">
        <w:rPr>
          <w:rFonts w:eastAsia="Calibri"/>
          <w:u w:val="single"/>
        </w:rPr>
        <w:t xml:space="preserve"> to intimidate and exploit other inmates</w:t>
      </w:r>
      <w:r w:rsidRPr="00DC791A">
        <w:rPr>
          <w:rFonts w:eastAsia="Calibri"/>
          <w:sz w:val="16"/>
        </w:rPr>
        <w:t xml:space="preserve">.”101 </w:t>
      </w:r>
      <w:r w:rsidRPr="00DC791A">
        <w:rPr>
          <w:rFonts w:eastAsia="Calibri"/>
          <w:highlight w:val="cyan"/>
          <w:u w:val="single"/>
        </w:rPr>
        <w:t>Prison administrators responded to this violence by tightening their control</w:t>
      </w:r>
      <w:r w:rsidRPr="00DC791A">
        <w:rPr>
          <w:rFonts w:eastAsia="Calibri"/>
          <w:u w:val="single"/>
        </w:rPr>
        <w:t xml:space="preserve"> even further</w:t>
      </w:r>
      <w:r w:rsidRPr="00DC791A">
        <w:rPr>
          <w:rFonts w:eastAsia="Calibri"/>
          <w:sz w:val="16"/>
        </w:rPr>
        <w:t xml:space="preserve">. As Blankenship explains, </w:t>
      </w:r>
      <w:proofErr w:type="gramStart"/>
      <w:r w:rsidRPr="00DC791A">
        <w:rPr>
          <w:rFonts w:eastAsia="Calibri"/>
          <w:sz w:val="16"/>
        </w:rPr>
        <w:t>From</w:t>
      </w:r>
      <w:proofErr w:type="gramEnd"/>
      <w:r w:rsidRPr="00DC791A">
        <w:rPr>
          <w:rFonts w:eastAsia="Calibri"/>
          <w:sz w:val="16"/>
        </w:rPr>
        <w:t xml:space="preserve"> a political standpoint, perhaps the prisoners’ union movement of the 1970s was ultimately a victim of its success. By demonstrating the ability to organize and alter institutional practices—</w:t>
      </w:r>
      <w:r w:rsidRPr="00DC791A">
        <w:rPr>
          <w:rFonts w:eastAsia="Calibri"/>
          <w:u w:val="single"/>
        </w:rPr>
        <w:t>however slight this may have been compared to the power of prison administrators—pr</w:t>
      </w:r>
      <w:r w:rsidRPr="00DC791A">
        <w:rPr>
          <w:rFonts w:eastAsia="Calibri"/>
          <w:highlight w:val="cyan"/>
          <w:u w:val="single"/>
        </w:rPr>
        <w:t>isoners’ unions presented a challenge to the control of prison administratio</w:t>
      </w:r>
      <w:r w:rsidRPr="00DC791A">
        <w:rPr>
          <w:rFonts w:eastAsia="Calibri"/>
          <w:u w:val="single"/>
        </w:rPr>
        <w:t xml:space="preserve">n.102 </w:t>
      </w:r>
      <w:r w:rsidRPr="00DC791A">
        <w:rPr>
          <w:rFonts w:eastAsia="Calibri"/>
          <w:highlight w:val="cyan"/>
          <w:u w:val="single"/>
        </w:rPr>
        <w:t>Administrators’ unwillingness to cede any power</w:t>
      </w:r>
      <w:r w:rsidRPr="00DC791A">
        <w:rPr>
          <w:rFonts w:eastAsia="Calibri"/>
          <w:u w:val="single"/>
        </w:rPr>
        <w:t xml:space="preserve"> over their prisons was not helped by prison organizers’ often militant brand of activism</w:t>
      </w:r>
      <w:r w:rsidRPr="00DC791A">
        <w:rPr>
          <w:rFonts w:eastAsia="Calibri"/>
          <w:sz w:val="16"/>
        </w:rPr>
        <w:t>. In the words of one Walpole organizer, if the Department of Corrections rejected NPRA demands at the negotiating table, “[w]e would say, ‘We riot!’ or ‘We go on strike!’ They wanted to teach us give-</w:t>
      </w:r>
      <w:proofErr w:type="spellStart"/>
      <w:r w:rsidRPr="00DC791A">
        <w:rPr>
          <w:rFonts w:eastAsia="Calibri"/>
          <w:sz w:val="16"/>
        </w:rPr>
        <w:t>andtake</w:t>
      </w:r>
      <w:proofErr w:type="spellEnd"/>
      <w:r w:rsidRPr="00DC791A">
        <w:rPr>
          <w:rFonts w:eastAsia="Calibri"/>
          <w:sz w:val="16"/>
        </w:rPr>
        <w:t xml:space="preserve">, but we did not have time for that shit. </w:t>
      </w:r>
      <w:r w:rsidRPr="00DC791A">
        <w:rPr>
          <w:rFonts w:eastAsia="Calibri"/>
          <w:u w:val="single"/>
        </w:rPr>
        <w:t xml:space="preserve">If we were asking for something, we needed it. </w:t>
      </w:r>
      <w:r w:rsidRPr="00DC791A">
        <w:rPr>
          <w:rFonts w:eastAsia="Calibri"/>
          <w:highlight w:val="cyan"/>
          <w:u w:val="single"/>
        </w:rPr>
        <w:t>It was non-negotiable</w:t>
      </w:r>
      <w:r w:rsidRPr="00DC791A">
        <w:rPr>
          <w:rFonts w:eastAsia="Calibri"/>
          <w:u w:val="single"/>
        </w:rPr>
        <w:t>.”</w:t>
      </w:r>
      <w:r w:rsidRPr="00DC791A">
        <w:rPr>
          <w:rFonts w:eastAsia="Calibri"/>
          <w:sz w:val="16"/>
        </w:rPr>
        <w:t>103</w:t>
      </w:r>
    </w:p>
    <w:p w14:paraId="17F42E08" w14:textId="0B393757" w:rsidR="004B22C6" w:rsidRPr="00DC791A" w:rsidRDefault="00060BEF" w:rsidP="004B22C6">
      <w:pPr>
        <w:keepNext/>
        <w:keepLines/>
        <w:spacing w:before="40" w:after="0"/>
        <w:outlineLvl w:val="3"/>
        <w:rPr>
          <w:rFonts w:eastAsia="Times New Roman"/>
          <w:b/>
          <w:iCs/>
          <w:sz w:val="26"/>
        </w:rPr>
      </w:pPr>
      <w:r>
        <w:rPr>
          <w:rFonts w:eastAsia="Times New Roman"/>
          <w:b/>
          <w:iCs/>
          <w:sz w:val="26"/>
        </w:rPr>
        <w:t xml:space="preserve">4. </w:t>
      </w:r>
      <w:r w:rsidR="004B22C6" w:rsidRPr="00DC791A">
        <w:rPr>
          <w:rFonts w:eastAsia="Times New Roman"/>
          <w:b/>
          <w:iCs/>
          <w:sz w:val="26"/>
        </w:rPr>
        <w:t xml:space="preserve">The plan is </w:t>
      </w:r>
      <w:r w:rsidR="004B22C6" w:rsidRPr="00DC791A">
        <w:rPr>
          <w:rFonts w:eastAsia="Times New Roman"/>
          <w:b/>
          <w:iCs/>
          <w:sz w:val="26"/>
          <w:u w:val="single"/>
        </w:rPr>
        <w:t>perceived</w:t>
      </w:r>
      <w:r w:rsidR="004B22C6" w:rsidRPr="00DC791A">
        <w:rPr>
          <w:rFonts w:eastAsia="Times New Roman"/>
          <w:b/>
          <w:iCs/>
          <w:sz w:val="26"/>
        </w:rPr>
        <w:t xml:space="preserve"> by the public as </w:t>
      </w:r>
      <w:r w:rsidR="004B22C6" w:rsidRPr="00DC791A">
        <w:rPr>
          <w:rFonts w:eastAsia="Times New Roman"/>
          <w:b/>
          <w:iCs/>
          <w:sz w:val="26"/>
          <w:u w:val="single"/>
        </w:rPr>
        <w:t>soft on crime</w:t>
      </w:r>
      <w:r w:rsidR="004B22C6" w:rsidRPr="00DC791A">
        <w:rPr>
          <w:rFonts w:eastAsia="Times New Roman"/>
          <w:b/>
          <w:iCs/>
          <w:sz w:val="26"/>
        </w:rPr>
        <w:t xml:space="preserve">, that causes institutions to </w:t>
      </w:r>
      <w:r w:rsidR="004B22C6" w:rsidRPr="00DC791A">
        <w:rPr>
          <w:rFonts w:eastAsia="Times New Roman"/>
          <w:b/>
          <w:iCs/>
          <w:sz w:val="26"/>
          <w:u w:val="single"/>
        </w:rPr>
        <w:t>cut</w:t>
      </w:r>
      <w:r w:rsidR="004B22C6" w:rsidRPr="00DC791A">
        <w:rPr>
          <w:rFonts w:eastAsia="Times New Roman"/>
          <w:b/>
          <w:iCs/>
          <w:sz w:val="26"/>
        </w:rPr>
        <w:t xml:space="preserve"> </w:t>
      </w:r>
      <w:r w:rsidR="004B22C6" w:rsidRPr="00DC791A">
        <w:rPr>
          <w:rFonts w:eastAsia="Times New Roman"/>
          <w:b/>
          <w:iCs/>
          <w:sz w:val="26"/>
          <w:u w:val="single"/>
        </w:rPr>
        <w:t>anti-carceral programs</w:t>
      </w:r>
      <w:r w:rsidR="004B22C6" w:rsidRPr="00DC791A">
        <w:rPr>
          <w:rFonts w:eastAsia="Times New Roman"/>
          <w:b/>
          <w:iCs/>
          <w:sz w:val="26"/>
        </w:rPr>
        <w:t xml:space="preserve"> turning the case.</w:t>
      </w:r>
    </w:p>
    <w:p w14:paraId="0D96B9C2" w14:textId="77777777" w:rsidR="004B22C6" w:rsidRPr="00DC791A" w:rsidRDefault="004B22C6" w:rsidP="004B22C6">
      <w:pPr>
        <w:rPr>
          <w:rFonts w:eastAsia="Calibri"/>
        </w:rPr>
      </w:pPr>
      <w:r w:rsidRPr="00DC791A">
        <w:rPr>
          <w:rFonts w:eastAsia="Times New Roman"/>
          <w:b/>
          <w:iCs/>
          <w:sz w:val="26"/>
        </w:rPr>
        <w:t>Huff 74</w:t>
      </w:r>
      <w:r w:rsidRPr="00DC791A">
        <w:rPr>
          <w:rFonts w:eastAsia="Calibri"/>
        </w:rPr>
        <w:t xml:space="preserve">, *Professor of Criminology, UC Irvine, (*C. Ronald, August 1974, “Unionization Behind the Walls,” Criminology, Volume 12, Number 2, pp. 175-194. </w:t>
      </w:r>
      <w:proofErr w:type="spellStart"/>
      <w:r w:rsidRPr="00DC791A">
        <w:rPr>
          <w:rFonts w:eastAsia="Calibri"/>
        </w:rPr>
        <w:t>HeinOnline</w:t>
      </w:r>
      <w:proofErr w:type="spellEnd"/>
      <w:r w:rsidRPr="00DC791A">
        <w:rPr>
          <w:rFonts w:eastAsia="Calibri"/>
        </w:rPr>
        <w:t>)</w:t>
      </w:r>
    </w:p>
    <w:p w14:paraId="6A60FA93" w14:textId="77777777" w:rsidR="004B22C6" w:rsidRPr="00DC791A" w:rsidRDefault="004B22C6" w:rsidP="004B22C6">
      <w:pPr>
        <w:rPr>
          <w:rFonts w:eastAsia="Calibri"/>
          <w:sz w:val="16"/>
        </w:rPr>
      </w:pPr>
      <w:r w:rsidRPr="00DC791A">
        <w:rPr>
          <w:rFonts w:eastAsia="Calibri"/>
          <w:sz w:val="16"/>
        </w:rPr>
        <w:t xml:space="preserve">The official reaction of the administration has not changed from that statement. However, </w:t>
      </w:r>
      <w:r w:rsidRPr="00DC791A">
        <w:rPr>
          <w:rFonts w:eastAsia="Calibri"/>
          <w:u w:val="single"/>
        </w:rPr>
        <w:t>a policy</w:t>
      </w:r>
      <w:r w:rsidRPr="00DC791A">
        <w:rPr>
          <w:rFonts w:eastAsia="Calibri"/>
          <w:sz w:val="16"/>
        </w:rPr>
        <w:t xml:space="preserve"> memorandum </w:t>
      </w:r>
      <w:r w:rsidRPr="00DC791A">
        <w:rPr>
          <w:rFonts w:eastAsia="Calibri"/>
          <w:b/>
          <w:iCs/>
          <w:u w:val="single"/>
          <w:bdr w:val="single" w:sz="8" w:space="0" w:color="auto"/>
        </w:rPr>
        <w:t>written</w:t>
      </w:r>
      <w:r w:rsidRPr="00DC791A">
        <w:rPr>
          <w:rFonts w:eastAsia="Calibri"/>
          <w:sz w:val="16"/>
        </w:rPr>
        <w:t xml:space="preserve"> </w:t>
      </w:r>
      <w:r w:rsidRPr="00DC791A">
        <w:rPr>
          <w:rFonts w:eastAsia="Calibri"/>
          <w:u w:val="single"/>
        </w:rPr>
        <w:t xml:space="preserve">by the director's administrative </w:t>
      </w:r>
      <w:r w:rsidRPr="00DC791A">
        <w:rPr>
          <w:rFonts w:eastAsia="Calibri"/>
          <w:b/>
          <w:iCs/>
          <w:u w:val="single"/>
          <w:bdr w:val="single" w:sz="8" w:space="0" w:color="auto"/>
        </w:rPr>
        <w:t>assistant</w:t>
      </w:r>
      <w:r w:rsidRPr="00DC791A">
        <w:rPr>
          <w:rFonts w:eastAsia="Calibri"/>
          <w:u w:val="single"/>
        </w:rPr>
        <w:t xml:space="preserve"> and </w:t>
      </w:r>
      <w:r w:rsidRPr="00DC791A">
        <w:rPr>
          <w:rFonts w:eastAsia="Calibri"/>
          <w:b/>
          <w:iCs/>
          <w:u w:val="single"/>
          <w:bdr w:val="single" w:sz="8" w:space="0" w:color="auto"/>
        </w:rPr>
        <w:t>dealing</w:t>
      </w:r>
      <w:r w:rsidRPr="00DC791A">
        <w:rPr>
          <w:rFonts w:eastAsia="Calibri"/>
          <w:u w:val="single"/>
        </w:rPr>
        <w:t xml:space="preserve"> with inmate unions</w:t>
      </w:r>
      <w:r w:rsidRPr="00DC791A">
        <w:rPr>
          <w:rFonts w:eastAsia="Calibri"/>
          <w:sz w:val="16"/>
        </w:rPr>
        <w:t xml:space="preserve"> perhaps more thoroughly reflects the department's thinking on the matter (Weisenberg, 1973). This memo </w:t>
      </w:r>
      <w:r w:rsidRPr="00DC791A">
        <w:rPr>
          <w:rFonts w:eastAsia="Calibri"/>
          <w:u w:val="single"/>
        </w:rPr>
        <w:t>states</w:t>
      </w:r>
      <w:r w:rsidRPr="00DC791A">
        <w:rPr>
          <w:rFonts w:eastAsia="Calibri"/>
          <w:sz w:val="16"/>
        </w:rPr>
        <w:t>, perhaps quite perceptively, that</w:t>
      </w:r>
    </w:p>
    <w:p w14:paraId="2579D4F6" w14:textId="77777777" w:rsidR="004B22C6" w:rsidRPr="00DC791A" w:rsidRDefault="004B22C6" w:rsidP="004B22C6">
      <w:pPr>
        <w:ind w:left="720"/>
        <w:rPr>
          <w:rFonts w:eastAsia="Calibri"/>
          <w:sz w:val="16"/>
        </w:rPr>
      </w:pPr>
      <w:r w:rsidRPr="00DC791A">
        <w:rPr>
          <w:rFonts w:eastAsia="Calibri"/>
          <w:u w:val="single"/>
        </w:rPr>
        <w:t xml:space="preserve">a </w:t>
      </w:r>
      <w:r w:rsidRPr="00DC791A">
        <w:rPr>
          <w:rFonts w:eastAsia="Calibri"/>
          <w:b/>
          <w:iCs/>
          <w:highlight w:val="cyan"/>
          <w:u w:val="single"/>
          <w:bdr w:val="single" w:sz="8" w:space="0" w:color="auto"/>
        </w:rPr>
        <w:t>hasty entrance</w:t>
      </w:r>
      <w:r w:rsidRPr="00DC791A">
        <w:rPr>
          <w:rFonts w:eastAsia="Calibri"/>
          <w:u w:val="single"/>
        </w:rPr>
        <w:t xml:space="preserve"> </w:t>
      </w:r>
      <w:r w:rsidRPr="00DC791A">
        <w:rPr>
          <w:rFonts w:eastAsia="Calibri"/>
          <w:highlight w:val="cyan"/>
          <w:u w:val="single"/>
        </w:rPr>
        <w:t>into</w:t>
      </w:r>
      <w:r w:rsidRPr="00DC791A">
        <w:rPr>
          <w:rFonts w:eastAsia="Calibri"/>
          <w:u w:val="single"/>
        </w:rPr>
        <w:t xml:space="preserve"> this</w:t>
      </w:r>
      <w:r w:rsidRPr="00DC791A">
        <w:rPr>
          <w:rFonts w:eastAsia="Calibri"/>
          <w:sz w:val="16"/>
        </w:rPr>
        <w:t xml:space="preserve"> venture [</w:t>
      </w:r>
      <w:r w:rsidRPr="00DC791A">
        <w:rPr>
          <w:rFonts w:eastAsia="Calibri"/>
          <w:b/>
          <w:iCs/>
          <w:highlight w:val="cyan"/>
          <w:u w:val="single"/>
          <w:bdr w:val="single" w:sz="8" w:space="0" w:color="auto"/>
        </w:rPr>
        <w:t>inmate unions</w:t>
      </w:r>
      <w:r w:rsidRPr="00DC791A">
        <w:rPr>
          <w:rFonts w:eastAsia="Calibri"/>
          <w:sz w:val="16"/>
        </w:rPr>
        <w:t xml:space="preserve">] </w:t>
      </w:r>
      <w:r w:rsidRPr="00DC791A">
        <w:rPr>
          <w:rFonts w:eastAsia="Calibri"/>
          <w:u w:val="single"/>
        </w:rPr>
        <w:t xml:space="preserve">could </w:t>
      </w:r>
      <w:r w:rsidRPr="00DC791A">
        <w:rPr>
          <w:rFonts w:eastAsia="Calibri"/>
          <w:highlight w:val="cyan"/>
          <w:u w:val="single"/>
        </w:rPr>
        <w:t>cause</w:t>
      </w:r>
      <w:r w:rsidRPr="00DC791A">
        <w:rPr>
          <w:rFonts w:eastAsia="Calibri"/>
          <w:u w:val="single"/>
        </w:rPr>
        <w:t xml:space="preserve"> </w:t>
      </w:r>
      <w:r w:rsidRPr="00DC791A">
        <w:rPr>
          <w:rFonts w:eastAsia="Calibri"/>
          <w:b/>
          <w:iCs/>
          <w:highlight w:val="cyan"/>
          <w:u w:val="single"/>
          <w:bdr w:val="single" w:sz="8" w:space="0" w:color="auto"/>
        </w:rPr>
        <w:t>long-range</w:t>
      </w:r>
      <w:r w:rsidRPr="00DC791A">
        <w:rPr>
          <w:rFonts w:eastAsia="Calibri"/>
          <w:highlight w:val="cyan"/>
          <w:u w:val="single"/>
        </w:rPr>
        <w:t xml:space="preserve"> </w:t>
      </w:r>
      <w:r w:rsidRPr="00DC791A">
        <w:rPr>
          <w:rFonts w:eastAsia="Calibri"/>
          <w:b/>
          <w:iCs/>
          <w:highlight w:val="cyan"/>
          <w:u w:val="single"/>
          <w:bdr w:val="single" w:sz="8" w:space="0" w:color="auto"/>
        </w:rPr>
        <w:t>detriment</w:t>
      </w:r>
      <w:r w:rsidRPr="00DC791A">
        <w:rPr>
          <w:rFonts w:eastAsia="Calibri"/>
          <w:u w:val="single"/>
        </w:rPr>
        <w:t xml:space="preserve"> </w:t>
      </w:r>
      <w:r w:rsidRPr="00DC791A">
        <w:rPr>
          <w:rFonts w:eastAsia="Calibri"/>
          <w:highlight w:val="cyan"/>
          <w:u w:val="single"/>
        </w:rPr>
        <w:t>to</w:t>
      </w:r>
      <w:r w:rsidRPr="00DC791A">
        <w:rPr>
          <w:rFonts w:eastAsia="Calibri"/>
          <w:u w:val="single"/>
        </w:rPr>
        <w:t xml:space="preserve"> the </w:t>
      </w:r>
      <w:r w:rsidRPr="00DC791A">
        <w:rPr>
          <w:rFonts w:eastAsia="Calibri"/>
          <w:highlight w:val="cyan"/>
          <w:u w:val="single"/>
        </w:rPr>
        <w:t>inmate body</w:t>
      </w:r>
      <w:r w:rsidRPr="00DC791A">
        <w:rPr>
          <w:rFonts w:eastAsia="Calibri"/>
          <w:sz w:val="16"/>
        </w:rPr>
        <w:t xml:space="preserve">, as </w:t>
      </w:r>
      <w:r w:rsidRPr="00DC791A">
        <w:rPr>
          <w:rFonts w:eastAsia="Calibri"/>
          <w:b/>
          <w:iCs/>
          <w:highlight w:val="cyan"/>
          <w:u w:val="single"/>
          <w:bdr w:val="single" w:sz="8" w:space="0" w:color="auto"/>
        </w:rPr>
        <w:t>public opinion</w:t>
      </w:r>
      <w:r w:rsidRPr="00DC791A">
        <w:rPr>
          <w:rFonts w:eastAsia="Calibri"/>
          <w:u w:val="single"/>
        </w:rPr>
        <w:t xml:space="preserve"> could </w:t>
      </w:r>
      <w:r w:rsidRPr="00DC791A">
        <w:rPr>
          <w:rFonts w:eastAsia="Calibri"/>
          <w:highlight w:val="cyan"/>
          <w:u w:val="single"/>
        </w:rPr>
        <w:t>react</w:t>
      </w:r>
      <w:r w:rsidRPr="00DC791A">
        <w:rPr>
          <w:rFonts w:eastAsia="Calibri"/>
          <w:u w:val="single"/>
        </w:rPr>
        <w:t xml:space="preserve"> </w:t>
      </w:r>
      <w:r w:rsidRPr="00DC791A">
        <w:rPr>
          <w:rFonts w:eastAsia="Calibri"/>
          <w:highlight w:val="cyan"/>
          <w:u w:val="single"/>
        </w:rPr>
        <w:t xml:space="preserve">in a </w:t>
      </w:r>
      <w:r w:rsidRPr="00DC791A">
        <w:rPr>
          <w:rFonts w:eastAsia="Calibri"/>
          <w:b/>
          <w:iCs/>
          <w:highlight w:val="cyan"/>
          <w:u w:val="single"/>
          <w:bdr w:val="single" w:sz="8" w:space="0" w:color="auto"/>
        </w:rPr>
        <w:t>negative</w:t>
      </w:r>
      <w:r w:rsidRPr="00DC791A">
        <w:rPr>
          <w:rFonts w:eastAsia="Calibri"/>
          <w:highlight w:val="cyan"/>
          <w:u w:val="single"/>
        </w:rPr>
        <w:t xml:space="preserve"> way</w:t>
      </w:r>
      <w:r w:rsidRPr="00DC791A">
        <w:rPr>
          <w:rFonts w:eastAsia="Calibri"/>
          <w:u w:val="single"/>
        </w:rPr>
        <w:t xml:space="preserve"> to the </w:t>
      </w:r>
      <w:r w:rsidRPr="00DC791A">
        <w:rPr>
          <w:rFonts w:eastAsia="Calibri"/>
          <w:b/>
          <w:iCs/>
          <w:u w:val="single"/>
          <w:bdr w:val="single" w:sz="8" w:space="0" w:color="auto"/>
        </w:rPr>
        <w:t>trends</w:t>
      </w:r>
      <w:r w:rsidRPr="00DC791A">
        <w:rPr>
          <w:rFonts w:eastAsia="Calibri"/>
          <w:u w:val="single"/>
        </w:rPr>
        <w:t xml:space="preserve"> of the </w:t>
      </w:r>
      <w:r w:rsidRPr="00DC791A">
        <w:rPr>
          <w:rFonts w:eastAsia="Calibri"/>
          <w:b/>
          <w:iCs/>
          <w:u w:val="single"/>
          <w:bdr w:val="single" w:sz="8" w:space="0" w:color="auto"/>
        </w:rPr>
        <w:t>correctional system</w:t>
      </w:r>
      <w:r w:rsidRPr="00DC791A">
        <w:rPr>
          <w:rFonts w:eastAsia="Calibri"/>
          <w:sz w:val="16"/>
        </w:rPr>
        <w:t xml:space="preserve">, </w:t>
      </w:r>
      <w:r w:rsidRPr="00DC791A">
        <w:rPr>
          <w:rFonts w:eastAsia="Calibri"/>
          <w:highlight w:val="cyan"/>
          <w:u w:val="single"/>
        </w:rPr>
        <w:t>causing</w:t>
      </w:r>
      <w:r w:rsidRPr="00DC791A">
        <w:rPr>
          <w:rFonts w:eastAsia="Calibri"/>
          <w:u w:val="single"/>
        </w:rPr>
        <w:t xml:space="preserve"> a </w:t>
      </w:r>
      <w:r w:rsidRPr="00DC791A">
        <w:rPr>
          <w:rFonts w:eastAsia="Calibri"/>
          <w:b/>
          <w:iCs/>
          <w:highlight w:val="cyan"/>
          <w:u w:val="single"/>
          <w:bdr w:val="single" w:sz="8" w:space="0" w:color="auto"/>
        </w:rPr>
        <w:t>backlash</w:t>
      </w:r>
      <w:r w:rsidRPr="00DC791A">
        <w:rPr>
          <w:rFonts w:eastAsia="Calibri"/>
          <w:u w:val="single"/>
        </w:rPr>
        <w:t xml:space="preserve"> </w:t>
      </w:r>
      <w:r w:rsidRPr="00DC791A">
        <w:rPr>
          <w:rFonts w:eastAsia="Calibri"/>
          <w:highlight w:val="cyan"/>
          <w:u w:val="single"/>
        </w:rPr>
        <w:t>to</w:t>
      </w:r>
      <w:r w:rsidRPr="00DC791A">
        <w:rPr>
          <w:rFonts w:eastAsia="Calibri"/>
          <w:u w:val="single"/>
        </w:rPr>
        <w:t xml:space="preserve"> the </w:t>
      </w:r>
      <w:r w:rsidRPr="00DC791A">
        <w:rPr>
          <w:rFonts w:eastAsia="Calibri"/>
          <w:b/>
          <w:iCs/>
          <w:highlight w:val="cyan"/>
          <w:u w:val="single"/>
          <w:bdr w:val="single" w:sz="8" w:space="0" w:color="auto"/>
        </w:rPr>
        <w:t>programs</w:t>
      </w:r>
      <w:r w:rsidRPr="00DC791A">
        <w:rPr>
          <w:rFonts w:eastAsia="Calibri"/>
          <w:highlight w:val="cyan"/>
          <w:u w:val="single"/>
        </w:rPr>
        <w:t xml:space="preserve"> and </w:t>
      </w:r>
      <w:r w:rsidRPr="00DC791A">
        <w:rPr>
          <w:rFonts w:eastAsia="Calibri"/>
          <w:b/>
          <w:iCs/>
          <w:highlight w:val="cyan"/>
          <w:u w:val="single"/>
          <w:bdr w:val="single" w:sz="8" w:space="0" w:color="auto"/>
        </w:rPr>
        <w:t>changes</w:t>
      </w:r>
      <w:r w:rsidRPr="00DC791A">
        <w:rPr>
          <w:rFonts w:eastAsia="Calibri"/>
          <w:highlight w:val="cyan"/>
          <w:u w:val="single"/>
        </w:rPr>
        <w:t xml:space="preserve"> of the</w:t>
      </w:r>
      <w:r w:rsidRPr="00DC791A">
        <w:rPr>
          <w:rFonts w:eastAsia="Calibri"/>
          <w:u w:val="single"/>
        </w:rPr>
        <w:t xml:space="preserve"> </w:t>
      </w:r>
      <w:r w:rsidRPr="00DC791A">
        <w:rPr>
          <w:rFonts w:eastAsia="Calibri"/>
          <w:highlight w:val="cyan"/>
          <w:u w:val="single"/>
        </w:rPr>
        <w:t>last</w:t>
      </w:r>
      <w:r w:rsidRPr="00DC791A">
        <w:rPr>
          <w:rFonts w:eastAsia="Calibri"/>
          <w:u w:val="single"/>
        </w:rPr>
        <w:t xml:space="preserve"> few </w:t>
      </w:r>
      <w:r w:rsidRPr="00DC791A">
        <w:rPr>
          <w:rFonts w:eastAsia="Calibri"/>
          <w:highlight w:val="cyan"/>
          <w:u w:val="single"/>
        </w:rPr>
        <w:t>years</w:t>
      </w:r>
      <w:r w:rsidRPr="00DC791A">
        <w:rPr>
          <w:rFonts w:eastAsia="Calibri"/>
          <w:sz w:val="16"/>
        </w:rPr>
        <w:t xml:space="preserve"> [Weisenberg, 1973: 5]. </w:t>
      </w:r>
    </w:p>
    <w:p w14:paraId="4DEBA900" w14:textId="77777777" w:rsidR="004B22C6" w:rsidRPr="00DC791A" w:rsidRDefault="004B22C6" w:rsidP="004B22C6">
      <w:pPr>
        <w:rPr>
          <w:rFonts w:eastAsia="Calibri"/>
          <w:sz w:val="16"/>
        </w:rPr>
      </w:pPr>
      <w:r w:rsidRPr="00DC791A">
        <w:rPr>
          <w:rFonts w:eastAsia="Calibri"/>
          <w:sz w:val="16"/>
        </w:rPr>
        <w:t xml:space="preserve">This argument is one which hinges on public opinion, </w:t>
      </w:r>
      <w:proofErr w:type="gramStart"/>
      <w:r w:rsidRPr="00DC791A">
        <w:rPr>
          <w:rFonts w:eastAsia="Calibri"/>
          <w:sz w:val="16"/>
        </w:rPr>
        <w:t>as yet</w:t>
      </w:r>
      <w:proofErr w:type="gramEnd"/>
      <w:r w:rsidRPr="00DC791A">
        <w:rPr>
          <w:rFonts w:eastAsia="Calibri"/>
          <w:sz w:val="16"/>
        </w:rPr>
        <w:t xml:space="preserve"> untested, but </w:t>
      </w:r>
      <w:r w:rsidRPr="00DC791A">
        <w:rPr>
          <w:rFonts w:eastAsia="Calibri"/>
          <w:u w:val="single"/>
        </w:rPr>
        <w:t xml:space="preserve">it is </w:t>
      </w:r>
      <w:r w:rsidRPr="00DC791A">
        <w:rPr>
          <w:rFonts w:eastAsia="Calibri"/>
          <w:b/>
          <w:iCs/>
          <w:highlight w:val="cyan"/>
          <w:u w:val="single"/>
          <w:bdr w:val="single" w:sz="8" w:space="0" w:color="auto"/>
        </w:rPr>
        <w:t>clearly</w:t>
      </w:r>
      <w:r w:rsidRPr="00DC791A">
        <w:rPr>
          <w:rFonts w:eastAsia="Calibri"/>
          <w:u w:val="single"/>
        </w:rPr>
        <w:t xml:space="preserve"> </w:t>
      </w:r>
      <w:r w:rsidRPr="00DC791A">
        <w:rPr>
          <w:rFonts w:eastAsia="Calibri"/>
          <w:highlight w:val="cyan"/>
          <w:u w:val="single"/>
        </w:rPr>
        <w:t xml:space="preserve">a </w:t>
      </w:r>
      <w:r w:rsidRPr="00DC791A">
        <w:rPr>
          <w:rFonts w:eastAsia="Calibri"/>
          <w:b/>
          <w:iCs/>
          <w:highlight w:val="cyan"/>
          <w:u w:val="single"/>
          <w:bdr w:val="single" w:sz="8" w:space="0" w:color="auto"/>
        </w:rPr>
        <w:t>plausible one</w:t>
      </w:r>
      <w:r w:rsidRPr="00DC791A">
        <w:rPr>
          <w:rFonts w:eastAsia="Calibri"/>
          <w:sz w:val="16"/>
        </w:rPr>
        <w:t>. The "</w:t>
      </w:r>
      <w:r w:rsidRPr="00DC791A">
        <w:rPr>
          <w:rFonts w:eastAsia="Calibri"/>
          <w:highlight w:val="cyan"/>
          <w:u w:val="single"/>
        </w:rPr>
        <w:t>programs</w:t>
      </w:r>
      <w:r w:rsidRPr="00DC791A">
        <w:rPr>
          <w:rFonts w:eastAsia="Calibri"/>
          <w:u w:val="single"/>
        </w:rPr>
        <w:t xml:space="preserve"> and changes</w:t>
      </w:r>
      <w:r w:rsidRPr="00DC791A">
        <w:rPr>
          <w:rFonts w:eastAsia="Calibri"/>
          <w:sz w:val="16"/>
        </w:rPr>
        <w:t xml:space="preserve">" referred to in the quotation </w:t>
      </w:r>
      <w:r w:rsidRPr="00DC791A">
        <w:rPr>
          <w:rFonts w:eastAsia="Calibri"/>
          <w:highlight w:val="cyan"/>
          <w:u w:val="single"/>
        </w:rPr>
        <w:t xml:space="preserve">have had a </w:t>
      </w:r>
      <w:r w:rsidRPr="00DC791A">
        <w:rPr>
          <w:rFonts w:eastAsia="Calibri"/>
          <w:b/>
          <w:iCs/>
          <w:highlight w:val="cyan"/>
          <w:u w:val="single"/>
          <w:bdr w:val="single" w:sz="8" w:space="0" w:color="auto"/>
        </w:rPr>
        <w:t>community-oriented</w:t>
      </w:r>
      <w:r w:rsidRPr="00DC791A">
        <w:rPr>
          <w:rFonts w:eastAsia="Calibri"/>
          <w:highlight w:val="cyan"/>
          <w:u w:val="single"/>
        </w:rPr>
        <w:t xml:space="preserve"> focus</w:t>
      </w:r>
      <w:r w:rsidRPr="00DC791A">
        <w:rPr>
          <w:rFonts w:eastAsia="Calibri"/>
          <w:u w:val="single"/>
        </w:rPr>
        <w:t xml:space="preserve"> and have </w:t>
      </w:r>
      <w:r w:rsidRPr="00DC791A">
        <w:rPr>
          <w:rFonts w:eastAsia="Calibri"/>
          <w:highlight w:val="cyan"/>
          <w:u w:val="single"/>
        </w:rPr>
        <w:t>attempted</w:t>
      </w:r>
      <w:r w:rsidRPr="00DC791A">
        <w:rPr>
          <w:rFonts w:eastAsia="Calibri"/>
          <w:u w:val="single"/>
        </w:rPr>
        <w:t xml:space="preserve"> </w:t>
      </w:r>
      <w:r w:rsidRPr="00DC791A">
        <w:rPr>
          <w:rFonts w:eastAsia="Calibri"/>
          <w:highlight w:val="cyan"/>
          <w:u w:val="single"/>
        </w:rPr>
        <w:t>to develop</w:t>
      </w:r>
      <w:r w:rsidRPr="00DC791A">
        <w:rPr>
          <w:rFonts w:eastAsia="Calibri"/>
          <w:u w:val="single"/>
        </w:rPr>
        <w:t xml:space="preserve"> </w:t>
      </w:r>
      <w:r w:rsidRPr="00DC791A">
        <w:rPr>
          <w:rFonts w:eastAsia="Calibri"/>
          <w:b/>
          <w:iCs/>
          <w:highlight w:val="cyan"/>
          <w:u w:val="single"/>
          <w:bdr w:val="single" w:sz="8" w:space="0" w:color="auto"/>
        </w:rPr>
        <w:t>alternatives</w:t>
      </w:r>
      <w:r w:rsidRPr="00DC791A">
        <w:rPr>
          <w:rFonts w:eastAsia="Calibri"/>
          <w:highlight w:val="cyan"/>
          <w:u w:val="single"/>
        </w:rPr>
        <w:t xml:space="preserve"> to </w:t>
      </w:r>
      <w:r w:rsidRPr="00DC791A">
        <w:rPr>
          <w:rFonts w:eastAsia="Calibri"/>
          <w:b/>
          <w:iCs/>
          <w:highlight w:val="cyan"/>
          <w:u w:val="single"/>
          <w:bdr w:val="single" w:sz="8" w:space="0" w:color="auto"/>
        </w:rPr>
        <w:t>incarceration</w:t>
      </w:r>
      <w:r w:rsidRPr="00DC791A">
        <w:rPr>
          <w:rFonts w:eastAsia="Calibri"/>
          <w:sz w:val="16"/>
        </w:rPr>
        <w:t xml:space="preserve">. </w:t>
      </w:r>
      <w:r w:rsidRPr="00DC791A">
        <w:rPr>
          <w:rFonts w:eastAsia="Calibri"/>
          <w:u w:val="single"/>
        </w:rPr>
        <w:t>As a result</w:t>
      </w:r>
      <w:r w:rsidRPr="00DC791A">
        <w:rPr>
          <w:rFonts w:eastAsia="Calibri"/>
          <w:sz w:val="16"/>
        </w:rPr>
        <w:t xml:space="preserve">, </w:t>
      </w:r>
      <w:r w:rsidRPr="00DC791A">
        <w:rPr>
          <w:rFonts w:eastAsia="Calibri"/>
          <w:u w:val="single"/>
        </w:rPr>
        <w:t xml:space="preserve">the state's </w:t>
      </w:r>
      <w:r w:rsidRPr="00DC791A">
        <w:rPr>
          <w:rFonts w:eastAsia="Calibri"/>
          <w:highlight w:val="cyan"/>
          <w:u w:val="single"/>
        </w:rPr>
        <w:t xml:space="preserve">prison </w:t>
      </w:r>
      <w:r w:rsidRPr="00DC791A">
        <w:rPr>
          <w:rFonts w:eastAsia="Calibri"/>
          <w:b/>
          <w:iCs/>
          <w:highlight w:val="cyan"/>
          <w:u w:val="single"/>
          <w:bdr w:val="single" w:sz="8" w:space="0" w:color="auto"/>
        </w:rPr>
        <w:t>population</w:t>
      </w:r>
      <w:r w:rsidRPr="00DC791A">
        <w:rPr>
          <w:rFonts w:eastAsia="Calibri"/>
          <w:u w:val="single"/>
        </w:rPr>
        <w:t xml:space="preserve"> had </w:t>
      </w:r>
      <w:r w:rsidRPr="00DC791A">
        <w:rPr>
          <w:rFonts w:eastAsia="Calibri"/>
          <w:b/>
          <w:iCs/>
          <w:highlight w:val="cyan"/>
          <w:u w:val="single"/>
          <w:bdr w:val="single" w:sz="8" w:space="0" w:color="auto"/>
        </w:rPr>
        <w:t>decreased significantly</w:t>
      </w:r>
      <w:r w:rsidRPr="00DC791A">
        <w:rPr>
          <w:rFonts w:eastAsia="Calibri"/>
          <w:u w:val="single"/>
        </w:rPr>
        <w:t xml:space="preserve"> and continues to do so</w:t>
      </w:r>
      <w:r w:rsidRPr="00DC791A">
        <w:rPr>
          <w:rFonts w:eastAsia="Calibri"/>
          <w:sz w:val="16"/>
        </w:rPr>
        <w:t>.</w:t>
      </w:r>
    </w:p>
    <w:p w14:paraId="64BF315A" w14:textId="77777777" w:rsidR="004B22C6" w:rsidRPr="00DC791A" w:rsidRDefault="004B22C6" w:rsidP="004B22C6">
      <w:pPr>
        <w:rPr>
          <w:rFonts w:eastAsia="Calibri"/>
          <w:u w:val="single"/>
        </w:rPr>
      </w:pPr>
      <w:r w:rsidRPr="00DC791A">
        <w:rPr>
          <w:rFonts w:eastAsia="Calibri"/>
          <w:sz w:val="16"/>
        </w:rPr>
        <w:t xml:space="preserve">Elsewhere in the memo, suggestions are made that </w:t>
      </w:r>
      <w:r w:rsidRPr="00DC791A">
        <w:rPr>
          <w:rFonts w:eastAsia="Calibri"/>
          <w:u w:val="single"/>
        </w:rPr>
        <w:t xml:space="preserve">the </w:t>
      </w:r>
      <w:r w:rsidRPr="00DC791A">
        <w:rPr>
          <w:rFonts w:eastAsia="Calibri"/>
          <w:b/>
          <w:iCs/>
          <w:highlight w:val="cyan"/>
          <w:u w:val="single"/>
          <w:bdr w:val="single" w:sz="8" w:space="0" w:color="auto"/>
        </w:rPr>
        <w:t>security</w:t>
      </w:r>
      <w:r w:rsidRPr="00DC791A">
        <w:rPr>
          <w:rFonts w:eastAsia="Calibri"/>
          <w:highlight w:val="cyan"/>
          <w:u w:val="single"/>
        </w:rPr>
        <w:t xml:space="preserve"> and </w:t>
      </w:r>
      <w:r w:rsidRPr="00DC791A">
        <w:rPr>
          <w:rFonts w:eastAsia="Calibri"/>
          <w:b/>
          <w:iCs/>
          <w:highlight w:val="cyan"/>
          <w:u w:val="single"/>
          <w:bdr w:val="single" w:sz="8" w:space="0" w:color="auto"/>
        </w:rPr>
        <w:t>custody</w:t>
      </w:r>
      <w:r w:rsidRPr="00DC791A">
        <w:rPr>
          <w:rFonts w:eastAsia="Calibri"/>
          <w:u w:val="single"/>
        </w:rPr>
        <w:t xml:space="preserve"> </w:t>
      </w:r>
      <w:r w:rsidRPr="00DC791A">
        <w:rPr>
          <w:rFonts w:eastAsia="Calibri"/>
          <w:highlight w:val="cyan"/>
          <w:u w:val="single"/>
        </w:rPr>
        <w:t>needs</w:t>
      </w:r>
      <w:r w:rsidRPr="00DC791A">
        <w:rPr>
          <w:rFonts w:eastAsia="Calibri"/>
          <w:u w:val="single"/>
        </w:rPr>
        <w:t xml:space="preserve"> </w:t>
      </w:r>
      <w:r w:rsidRPr="00DC791A">
        <w:rPr>
          <w:rFonts w:eastAsia="Calibri"/>
          <w:highlight w:val="cyan"/>
          <w:u w:val="single"/>
        </w:rPr>
        <w:t>of</w:t>
      </w:r>
      <w:r w:rsidRPr="00DC791A">
        <w:rPr>
          <w:rFonts w:eastAsia="Calibri"/>
          <w:u w:val="single"/>
        </w:rPr>
        <w:t xml:space="preserve"> </w:t>
      </w:r>
      <w:r w:rsidRPr="00DC791A">
        <w:rPr>
          <w:rFonts w:eastAsia="Calibri"/>
          <w:highlight w:val="cyan"/>
          <w:u w:val="single"/>
        </w:rPr>
        <w:t>the institutions</w:t>
      </w:r>
      <w:r w:rsidRPr="00DC791A">
        <w:rPr>
          <w:rFonts w:eastAsia="Calibri"/>
          <w:u w:val="single"/>
        </w:rPr>
        <w:t xml:space="preserve"> be used </w:t>
      </w:r>
      <w:r w:rsidRPr="00DC791A">
        <w:rPr>
          <w:rFonts w:eastAsia="Calibri"/>
          <w:highlight w:val="cyan"/>
          <w:u w:val="single"/>
        </w:rPr>
        <w:t>to</w:t>
      </w:r>
      <w:r w:rsidRPr="00DC791A">
        <w:rPr>
          <w:rFonts w:eastAsia="Calibri"/>
          <w:u w:val="single"/>
        </w:rPr>
        <w:t xml:space="preserve"> "</w:t>
      </w:r>
      <w:r w:rsidRPr="00DC791A">
        <w:rPr>
          <w:rFonts w:eastAsia="Calibri"/>
          <w:b/>
          <w:iCs/>
          <w:highlight w:val="cyan"/>
          <w:u w:val="single"/>
          <w:bdr w:val="single" w:sz="8" w:space="0" w:color="auto"/>
        </w:rPr>
        <w:t>control</w:t>
      </w:r>
      <w:r w:rsidRPr="00DC791A">
        <w:rPr>
          <w:rFonts w:eastAsia="Calibri"/>
          <w:u w:val="single"/>
        </w:rPr>
        <w:t xml:space="preserve"> the </w:t>
      </w:r>
      <w:r w:rsidRPr="00DC791A">
        <w:rPr>
          <w:rFonts w:eastAsia="Calibri"/>
          <w:b/>
          <w:iCs/>
          <w:u w:val="single"/>
          <w:bdr w:val="single" w:sz="8" w:space="0" w:color="auto"/>
        </w:rPr>
        <w:t>organization</w:t>
      </w:r>
      <w:r w:rsidRPr="00DC791A">
        <w:rPr>
          <w:rFonts w:eastAsia="Calibri"/>
          <w:u w:val="single"/>
        </w:rPr>
        <w:t xml:space="preserve"> and </w:t>
      </w:r>
      <w:r w:rsidRPr="00DC791A">
        <w:rPr>
          <w:rFonts w:eastAsia="Calibri"/>
          <w:b/>
          <w:iCs/>
          <w:highlight w:val="cyan"/>
          <w:u w:val="single"/>
          <w:bdr w:val="single" w:sz="8" w:space="0" w:color="auto"/>
        </w:rPr>
        <w:t>formation</w:t>
      </w:r>
      <w:r w:rsidRPr="00DC791A">
        <w:rPr>
          <w:rFonts w:eastAsia="Calibri"/>
          <w:u w:val="single"/>
        </w:rPr>
        <w:t xml:space="preserve"> </w:t>
      </w:r>
      <w:r w:rsidRPr="00DC791A">
        <w:rPr>
          <w:rFonts w:eastAsia="Calibri"/>
          <w:highlight w:val="cyan"/>
          <w:u w:val="single"/>
        </w:rPr>
        <w:t xml:space="preserve">of </w:t>
      </w:r>
      <w:r w:rsidRPr="00DC791A">
        <w:rPr>
          <w:rFonts w:eastAsia="Calibri"/>
          <w:b/>
          <w:iCs/>
          <w:highlight w:val="cyan"/>
          <w:u w:val="single"/>
          <w:bdr w:val="single" w:sz="8" w:space="0" w:color="auto"/>
        </w:rPr>
        <w:t>inmate unions</w:t>
      </w:r>
      <w:r w:rsidRPr="00DC791A">
        <w:rPr>
          <w:rFonts w:eastAsia="Calibri"/>
          <w:u w:val="single"/>
        </w:rPr>
        <w:t>"</w:t>
      </w:r>
      <w:r w:rsidRPr="00DC791A">
        <w:rPr>
          <w:rFonts w:eastAsia="Calibri"/>
          <w:sz w:val="16"/>
        </w:rPr>
        <w:t xml:space="preserve"> (Weisenberg, 1973: 2). </w:t>
      </w:r>
      <w:r w:rsidRPr="00DC791A">
        <w:rPr>
          <w:rFonts w:eastAsia="Calibri"/>
          <w:b/>
          <w:iCs/>
          <w:u w:val="single"/>
          <w:bdr w:val="single" w:sz="8" w:space="0" w:color="auto"/>
        </w:rPr>
        <w:t>Strategy</w:t>
      </w:r>
      <w:r w:rsidRPr="00DC791A">
        <w:rPr>
          <w:rFonts w:eastAsia="Calibri"/>
          <w:sz w:val="16"/>
        </w:rPr>
        <w:t xml:space="preserve"> also </w:t>
      </w:r>
      <w:r w:rsidRPr="00DC791A">
        <w:rPr>
          <w:rFonts w:eastAsia="Calibri"/>
          <w:u w:val="single"/>
        </w:rPr>
        <w:t>includes</w:t>
      </w:r>
      <w:r w:rsidRPr="00DC791A">
        <w:rPr>
          <w:rFonts w:eastAsia="Calibri"/>
          <w:sz w:val="16"/>
        </w:rPr>
        <w:t xml:space="preserve"> </w:t>
      </w:r>
      <w:r w:rsidRPr="00DC791A">
        <w:rPr>
          <w:rFonts w:eastAsia="Calibri"/>
          <w:u w:val="single"/>
        </w:rPr>
        <w:t xml:space="preserve">taking the case to the </w:t>
      </w:r>
      <w:r w:rsidRPr="00DC791A">
        <w:rPr>
          <w:rFonts w:eastAsia="Calibri"/>
          <w:b/>
          <w:iCs/>
          <w:u w:val="single"/>
          <w:bdr w:val="single" w:sz="8" w:space="0" w:color="auto"/>
        </w:rPr>
        <w:t>people</w:t>
      </w:r>
      <w:r w:rsidRPr="00DC791A">
        <w:rPr>
          <w:rFonts w:eastAsia="Calibri"/>
          <w:u w:val="single"/>
        </w:rPr>
        <w:t xml:space="preserve"> of the state</w:t>
      </w:r>
      <w:r w:rsidRPr="00DC791A">
        <w:rPr>
          <w:rFonts w:eastAsia="Calibri"/>
          <w:sz w:val="16"/>
        </w:rPr>
        <w:t xml:space="preserve"> "</w:t>
      </w:r>
      <w:r w:rsidRPr="00DC791A">
        <w:rPr>
          <w:rFonts w:eastAsia="Calibri"/>
          <w:u w:val="single"/>
        </w:rPr>
        <w:t xml:space="preserve">instead of having some </w:t>
      </w:r>
      <w:r w:rsidRPr="00DC791A">
        <w:rPr>
          <w:rFonts w:eastAsia="Calibri"/>
          <w:b/>
          <w:iCs/>
          <w:u w:val="single"/>
          <w:bdr w:val="single" w:sz="8" w:space="0" w:color="auto"/>
        </w:rPr>
        <w:t>halfcocked</w:t>
      </w:r>
      <w:r w:rsidRPr="00DC791A">
        <w:rPr>
          <w:rFonts w:eastAsia="Calibri"/>
          <w:u w:val="single"/>
        </w:rPr>
        <w:t xml:space="preserve"> </w:t>
      </w:r>
      <w:proofErr w:type="spellStart"/>
      <w:r w:rsidRPr="00DC791A">
        <w:rPr>
          <w:rFonts w:eastAsia="Calibri"/>
          <w:b/>
          <w:iCs/>
          <w:u w:val="single"/>
          <w:bdr w:val="single" w:sz="8" w:space="0" w:color="auto"/>
        </w:rPr>
        <w:t>pedestrianic</w:t>
      </w:r>
      <w:proofErr w:type="spellEnd"/>
      <w:r w:rsidRPr="00DC791A">
        <w:rPr>
          <w:rFonts w:eastAsia="Calibri"/>
          <w:b/>
          <w:iCs/>
          <w:u w:val="single"/>
          <w:bdr w:val="single" w:sz="8" w:space="0" w:color="auto"/>
        </w:rPr>
        <w:t xml:space="preserve"> attorney</w:t>
      </w:r>
      <w:r w:rsidRPr="00DC791A">
        <w:rPr>
          <w:rFonts w:eastAsia="Calibri"/>
          <w:sz w:val="16"/>
        </w:rPr>
        <w:t xml:space="preserve"> [presumably a reference to attorneys for the prisoners' union] </w:t>
      </w:r>
      <w:r w:rsidRPr="00DC791A">
        <w:rPr>
          <w:rFonts w:eastAsia="Calibri"/>
          <w:u w:val="single"/>
        </w:rPr>
        <w:t xml:space="preserve">doing it for </w:t>
      </w:r>
      <w:proofErr w:type="gramStart"/>
      <w:r w:rsidRPr="00DC791A">
        <w:rPr>
          <w:rFonts w:eastAsia="Calibri"/>
          <w:u w:val="single"/>
        </w:rPr>
        <w:t>you, and</w:t>
      </w:r>
      <w:proofErr w:type="gramEnd"/>
      <w:r w:rsidRPr="00DC791A">
        <w:rPr>
          <w:rFonts w:eastAsia="Calibri"/>
          <w:u w:val="single"/>
        </w:rPr>
        <w:t xml:space="preserve"> </w:t>
      </w:r>
      <w:r w:rsidRPr="00DC791A">
        <w:rPr>
          <w:rFonts w:eastAsia="Calibri"/>
          <w:b/>
          <w:iCs/>
          <w:u w:val="single"/>
          <w:bdr w:val="single" w:sz="8" w:space="0" w:color="auto"/>
        </w:rPr>
        <w:t>misconstruing</w:t>
      </w:r>
      <w:r w:rsidRPr="00DC791A">
        <w:rPr>
          <w:rFonts w:eastAsia="Calibri"/>
          <w:u w:val="single"/>
        </w:rPr>
        <w:t xml:space="preserve"> the </w:t>
      </w:r>
      <w:r w:rsidRPr="00DC791A">
        <w:rPr>
          <w:rFonts w:eastAsia="Calibri"/>
          <w:b/>
          <w:iCs/>
          <w:u w:val="single"/>
          <w:bdr w:val="single" w:sz="8" w:space="0" w:color="auto"/>
        </w:rPr>
        <w:t>facts</w:t>
      </w:r>
      <w:r w:rsidRPr="00DC791A">
        <w:rPr>
          <w:rFonts w:eastAsia="Calibri"/>
          <w:u w:val="single"/>
        </w:rPr>
        <w:t xml:space="preserve"> to the public</w:t>
      </w:r>
      <w:r w:rsidRPr="00DC791A">
        <w:rPr>
          <w:rFonts w:eastAsia="Calibri"/>
          <w:sz w:val="16"/>
        </w:rPr>
        <w:t xml:space="preserve">" (Weisenberg, 1973: 3). The implication that </w:t>
      </w:r>
      <w:r w:rsidRPr="00DC791A">
        <w:rPr>
          <w:rFonts w:eastAsia="Calibri"/>
          <w:u w:val="single"/>
        </w:rPr>
        <w:t xml:space="preserve">only one side is in </w:t>
      </w:r>
      <w:r w:rsidRPr="00DC791A">
        <w:rPr>
          <w:rFonts w:eastAsia="Calibri"/>
          <w:b/>
          <w:iCs/>
          <w:u w:val="single"/>
          <w:bdr w:val="single" w:sz="8" w:space="0" w:color="auto"/>
        </w:rPr>
        <w:t>possession</w:t>
      </w:r>
      <w:r w:rsidRPr="00DC791A">
        <w:rPr>
          <w:rFonts w:eastAsia="Calibri"/>
          <w:u w:val="single"/>
        </w:rPr>
        <w:t xml:space="preserve"> of the "</w:t>
      </w:r>
      <w:r w:rsidRPr="00DC791A">
        <w:rPr>
          <w:rFonts w:eastAsia="Calibri"/>
          <w:b/>
          <w:iCs/>
          <w:u w:val="single"/>
          <w:bdr w:val="single" w:sz="8" w:space="0" w:color="auto"/>
        </w:rPr>
        <w:t>facts</w:t>
      </w:r>
      <w:r w:rsidRPr="00DC791A">
        <w:rPr>
          <w:rFonts w:eastAsia="Calibri"/>
          <w:u w:val="single"/>
        </w:rPr>
        <w:t xml:space="preserve">" is perhaps an </w:t>
      </w:r>
      <w:r w:rsidRPr="00DC791A">
        <w:rPr>
          <w:rFonts w:eastAsia="Calibri"/>
          <w:b/>
          <w:iCs/>
          <w:u w:val="single"/>
          <w:bdr w:val="single" w:sz="8" w:space="0" w:color="auto"/>
        </w:rPr>
        <w:t>indication</w:t>
      </w:r>
      <w:r w:rsidRPr="00DC791A">
        <w:rPr>
          <w:rFonts w:eastAsia="Calibri"/>
          <w:u w:val="single"/>
        </w:rPr>
        <w:t xml:space="preserve"> of the amount of </w:t>
      </w:r>
      <w:r w:rsidRPr="00DC791A">
        <w:rPr>
          <w:rFonts w:eastAsia="Calibri"/>
          <w:b/>
          <w:iCs/>
          <w:u w:val="single"/>
          <w:bdr w:val="single" w:sz="8" w:space="0" w:color="auto"/>
        </w:rPr>
        <w:t>distance</w:t>
      </w:r>
      <w:r w:rsidRPr="00DC791A">
        <w:rPr>
          <w:rFonts w:eastAsia="Calibri"/>
          <w:u w:val="single"/>
        </w:rPr>
        <w:t xml:space="preserve"> already </w:t>
      </w:r>
      <w:r w:rsidRPr="00DC791A">
        <w:rPr>
          <w:rFonts w:eastAsia="Calibri"/>
          <w:b/>
          <w:iCs/>
          <w:u w:val="single"/>
          <w:bdr w:val="single" w:sz="8" w:space="0" w:color="auto"/>
        </w:rPr>
        <w:t>separating</w:t>
      </w:r>
      <w:r w:rsidRPr="00DC791A">
        <w:rPr>
          <w:rFonts w:eastAsia="Calibri"/>
          <w:u w:val="single"/>
        </w:rPr>
        <w:t xml:space="preserve"> the </w:t>
      </w:r>
      <w:r w:rsidRPr="00DC791A">
        <w:rPr>
          <w:rFonts w:eastAsia="Calibri"/>
          <w:b/>
          <w:iCs/>
          <w:u w:val="single"/>
          <w:bdr w:val="single" w:sz="8" w:space="0" w:color="auto"/>
        </w:rPr>
        <w:t>two camps</w:t>
      </w:r>
      <w:r w:rsidRPr="00DC791A">
        <w:rPr>
          <w:rFonts w:eastAsia="Calibri"/>
          <w:u w:val="single"/>
        </w:rPr>
        <w:t>.</w:t>
      </w:r>
    </w:p>
    <w:p w14:paraId="15D5270F" w14:textId="77777777" w:rsidR="004B22C6" w:rsidRPr="00DC791A" w:rsidRDefault="004B22C6" w:rsidP="004B22C6">
      <w:pPr>
        <w:rPr>
          <w:rFonts w:eastAsia="Calibri"/>
          <w:sz w:val="16"/>
        </w:rPr>
      </w:pPr>
    </w:p>
    <w:p w14:paraId="2D482A5D" w14:textId="6CA6B936" w:rsidR="004B22C6" w:rsidRPr="00DC791A" w:rsidRDefault="00060BEF" w:rsidP="004B22C6">
      <w:pPr>
        <w:keepNext/>
        <w:keepLines/>
        <w:spacing w:before="40" w:after="0"/>
        <w:outlineLvl w:val="3"/>
        <w:rPr>
          <w:rFonts w:eastAsia="Times New Roman"/>
          <w:b/>
          <w:iCs/>
          <w:sz w:val="26"/>
        </w:rPr>
      </w:pPr>
      <w:r>
        <w:rPr>
          <w:rFonts w:eastAsia="Times New Roman"/>
          <w:b/>
          <w:iCs/>
          <w:sz w:val="26"/>
        </w:rPr>
        <w:lastRenderedPageBreak/>
        <w:t xml:space="preserve">5. </w:t>
      </w:r>
      <w:r w:rsidR="004B22C6" w:rsidRPr="00DC791A">
        <w:rPr>
          <w:rFonts w:eastAsia="Times New Roman"/>
          <w:b/>
          <w:iCs/>
          <w:sz w:val="26"/>
        </w:rPr>
        <w:t xml:space="preserve">Correctional staff and administrators will </w:t>
      </w:r>
      <w:r w:rsidR="004B22C6" w:rsidRPr="00DC791A">
        <w:rPr>
          <w:rFonts w:eastAsia="Times New Roman"/>
          <w:b/>
          <w:iCs/>
          <w:sz w:val="26"/>
          <w:u w:val="single"/>
        </w:rPr>
        <w:t>refuse</w:t>
      </w:r>
      <w:r w:rsidR="004B22C6" w:rsidRPr="00DC791A">
        <w:rPr>
          <w:rFonts w:eastAsia="Times New Roman"/>
          <w:b/>
          <w:iCs/>
          <w:sz w:val="26"/>
        </w:rPr>
        <w:t xml:space="preserve"> to </w:t>
      </w:r>
      <w:r w:rsidR="004B22C6" w:rsidRPr="00DC791A">
        <w:rPr>
          <w:rFonts w:eastAsia="Times New Roman"/>
          <w:b/>
          <w:iCs/>
          <w:sz w:val="26"/>
          <w:u w:val="single"/>
        </w:rPr>
        <w:t>recognize</w:t>
      </w:r>
      <w:r w:rsidR="004B22C6" w:rsidRPr="00DC791A">
        <w:rPr>
          <w:rFonts w:eastAsia="Times New Roman"/>
          <w:b/>
          <w:iCs/>
          <w:sz w:val="26"/>
        </w:rPr>
        <w:t xml:space="preserve"> unions and will </w:t>
      </w:r>
      <w:r w:rsidR="004B22C6" w:rsidRPr="00DC791A">
        <w:rPr>
          <w:rFonts w:eastAsia="Times New Roman"/>
          <w:b/>
          <w:iCs/>
          <w:sz w:val="26"/>
          <w:u w:val="single"/>
        </w:rPr>
        <w:t>circumvent</w:t>
      </w:r>
      <w:r w:rsidR="004B22C6" w:rsidRPr="00DC791A">
        <w:rPr>
          <w:rFonts w:eastAsia="Times New Roman"/>
          <w:b/>
          <w:iCs/>
          <w:sz w:val="26"/>
        </w:rPr>
        <w:t xml:space="preserve"> the plan.</w:t>
      </w:r>
    </w:p>
    <w:p w14:paraId="448E094D" w14:textId="77777777" w:rsidR="004B22C6" w:rsidRPr="00DC791A" w:rsidRDefault="004B22C6" w:rsidP="004B22C6">
      <w:pPr>
        <w:rPr>
          <w:rFonts w:eastAsia="Calibri"/>
        </w:rPr>
      </w:pPr>
      <w:r w:rsidRPr="00DC791A">
        <w:rPr>
          <w:rFonts w:eastAsia="Times New Roman"/>
          <w:b/>
          <w:iCs/>
          <w:sz w:val="26"/>
        </w:rPr>
        <w:t>Huff 74</w:t>
      </w:r>
      <w:r w:rsidRPr="00DC791A">
        <w:rPr>
          <w:rFonts w:eastAsia="Calibri"/>
        </w:rPr>
        <w:t xml:space="preserve">, *Professor of Criminology, UC Irvine, (*C. Ronald, August 1974, “Unionization Behind the Walls,” Criminology, Volume 12, Number 2, pp. 175-194. </w:t>
      </w:r>
      <w:proofErr w:type="spellStart"/>
      <w:r w:rsidRPr="00DC791A">
        <w:rPr>
          <w:rFonts w:eastAsia="Calibri"/>
        </w:rPr>
        <w:t>HeinOnline</w:t>
      </w:r>
      <w:proofErr w:type="spellEnd"/>
      <w:r w:rsidRPr="00DC791A">
        <w:rPr>
          <w:rFonts w:eastAsia="Calibri"/>
        </w:rPr>
        <w:t>)</w:t>
      </w:r>
    </w:p>
    <w:p w14:paraId="1807AECF" w14:textId="77777777" w:rsidR="004B22C6" w:rsidRPr="00DC791A" w:rsidRDefault="004B22C6" w:rsidP="004B22C6">
      <w:pPr>
        <w:rPr>
          <w:rFonts w:eastAsia="Calibri"/>
          <w:sz w:val="16"/>
        </w:rPr>
      </w:pPr>
      <w:r w:rsidRPr="00DC791A">
        <w:rPr>
          <w:rFonts w:eastAsia="Calibri"/>
          <w:b/>
          <w:iCs/>
          <w:highlight w:val="cyan"/>
          <w:u w:val="single"/>
          <w:bdr w:val="single" w:sz="8" w:space="0" w:color="auto"/>
        </w:rPr>
        <w:t>Directors</w:t>
      </w:r>
      <w:r w:rsidRPr="00DC791A">
        <w:rPr>
          <w:rFonts w:eastAsia="Calibri"/>
          <w:sz w:val="16"/>
        </w:rPr>
        <w:t xml:space="preserve"> </w:t>
      </w:r>
      <w:r w:rsidRPr="00DC791A">
        <w:rPr>
          <w:rFonts w:eastAsia="Calibri"/>
          <w:highlight w:val="cyan"/>
          <w:u w:val="single"/>
        </w:rPr>
        <w:t>of</w:t>
      </w:r>
      <w:r w:rsidRPr="00DC791A">
        <w:rPr>
          <w:rFonts w:eastAsia="Calibri"/>
          <w:sz w:val="16"/>
        </w:rPr>
        <w:t xml:space="preserve"> state </w:t>
      </w:r>
      <w:r w:rsidRPr="00DC791A">
        <w:rPr>
          <w:rFonts w:eastAsia="Calibri"/>
          <w:b/>
          <w:iCs/>
          <w:highlight w:val="cyan"/>
          <w:u w:val="single"/>
          <w:bdr w:val="single" w:sz="8" w:space="0" w:color="auto"/>
        </w:rPr>
        <w:t>corrections departments</w:t>
      </w:r>
      <w:r w:rsidRPr="00DC791A">
        <w:rPr>
          <w:rFonts w:eastAsia="Calibri"/>
          <w:u w:val="single"/>
        </w:rPr>
        <w:t xml:space="preserve"> have </w:t>
      </w:r>
      <w:r w:rsidRPr="00DC791A">
        <w:rPr>
          <w:rFonts w:eastAsia="Calibri"/>
          <w:b/>
          <w:iCs/>
          <w:highlight w:val="cyan"/>
          <w:u w:val="single"/>
          <w:bdr w:val="single" w:sz="8" w:space="0" w:color="auto"/>
        </w:rPr>
        <w:t>opposed</w:t>
      </w:r>
      <w:r w:rsidRPr="00DC791A">
        <w:rPr>
          <w:rFonts w:eastAsia="Calibri"/>
          <w:u w:val="single"/>
        </w:rPr>
        <w:t xml:space="preserve"> the </w:t>
      </w:r>
      <w:r w:rsidRPr="00DC791A">
        <w:rPr>
          <w:rFonts w:eastAsia="Calibri"/>
          <w:b/>
          <w:iCs/>
          <w:highlight w:val="cyan"/>
          <w:u w:val="single"/>
          <w:bdr w:val="single" w:sz="8" w:space="0" w:color="auto"/>
        </w:rPr>
        <w:t>formation</w:t>
      </w:r>
      <w:r w:rsidRPr="00DC791A">
        <w:rPr>
          <w:rFonts w:eastAsia="Calibri"/>
          <w:highlight w:val="cyan"/>
          <w:u w:val="single"/>
        </w:rPr>
        <w:t xml:space="preserve"> of </w:t>
      </w:r>
      <w:r w:rsidRPr="00DC791A">
        <w:rPr>
          <w:rFonts w:eastAsia="Calibri"/>
          <w:b/>
          <w:iCs/>
          <w:highlight w:val="cyan"/>
          <w:u w:val="single"/>
          <w:bdr w:val="single" w:sz="8" w:space="0" w:color="auto"/>
        </w:rPr>
        <w:t>inmate unions</w:t>
      </w:r>
      <w:r w:rsidRPr="00DC791A">
        <w:rPr>
          <w:rFonts w:eastAsia="Calibri"/>
          <w:sz w:val="16"/>
        </w:rPr>
        <w:t xml:space="preserve">. In Ohio, </w:t>
      </w:r>
      <w:r w:rsidRPr="00DC791A">
        <w:rPr>
          <w:rFonts w:eastAsia="Calibri"/>
          <w:highlight w:val="cyan"/>
          <w:u w:val="single"/>
        </w:rPr>
        <w:t>following</w:t>
      </w:r>
      <w:r w:rsidRPr="00DC791A">
        <w:rPr>
          <w:rFonts w:eastAsia="Calibri"/>
          <w:u w:val="single"/>
        </w:rPr>
        <w:t xml:space="preserve"> an </w:t>
      </w:r>
      <w:r w:rsidRPr="00DC791A">
        <w:rPr>
          <w:rFonts w:eastAsia="Calibri"/>
          <w:b/>
          <w:iCs/>
          <w:u w:val="single"/>
          <w:bdr w:val="single" w:sz="8" w:space="0" w:color="auto"/>
        </w:rPr>
        <w:t>eleven-day</w:t>
      </w:r>
      <w:r w:rsidRPr="00DC791A">
        <w:rPr>
          <w:rFonts w:eastAsia="Calibri"/>
          <w:u w:val="single"/>
        </w:rPr>
        <w:t xml:space="preserve"> </w:t>
      </w:r>
      <w:r w:rsidRPr="00DC791A">
        <w:rPr>
          <w:rFonts w:eastAsia="Calibri"/>
          <w:b/>
          <w:iCs/>
          <w:highlight w:val="cyan"/>
          <w:u w:val="single"/>
          <w:bdr w:val="single" w:sz="8" w:space="0" w:color="auto"/>
        </w:rPr>
        <w:t>strike</w:t>
      </w:r>
      <w:r w:rsidRPr="00DC791A">
        <w:rPr>
          <w:rFonts w:eastAsia="Calibri"/>
          <w:sz w:val="16"/>
        </w:rPr>
        <w:t xml:space="preserve"> at the Southern Ohio Correctional Facility, the state director was quoted as saying:</w:t>
      </w:r>
    </w:p>
    <w:p w14:paraId="79C9FAE3" w14:textId="77777777" w:rsidR="004B22C6" w:rsidRPr="00DC791A" w:rsidRDefault="004B22C6" w:rsidP="004B22C6">
      <w:pPr>
        <w:ind w:left="720"/>
        <w:rPr>
          <w:rFonts w:eastAsia="Calibri"/>
          <w:sz w:val="16"/>
        </w:rPr>
      </w:pPr>
      <w:r w:rsidRPr="00DC791A">
        <w:rPr>
          <w:rFonts w:eastAsia="Calibri"/>
          <w:u w:val="single"/>
        </w:rPr>
        <w:t>These</w:t>
      </w:r>
      <w:r w:rsidRPr="00DC791A">
        <w:rPr>
          <w:rFonts w:eastAsia="Calibri"/>
          <w:sz w:val="16"/>
        </w:rPr>
        <w:t xml:space="preserve"> men [the </w:t>
      </w:r>
      <w:r w:rsidRPr="00DC791A">
        <w:rPr>
          <w:rFonts w:eastAsia="Calibri"/>
          <w:b/>
          <w:iCs/>
          <w:u w:val="single"/>
          <w:bdr w:val="single" w:sz="8" w:space="0" w:color="auto"/>
        </w:rPr>
        <w:t>inmate strikers</w:t>
      </w:r>
      <w:r w:rsidRPr="00DC791A">
        <w:rPr>
          <w:rFonts w:eastAsia="Calibri"/>
          <w:sz w:val="16"/>
        </w:rPr>
        <w:t xml:space="preserve">] </w:t>
      </w:r>
      <w:r w:rsidRPr="00DC791A">
        <w:rPr>
          <w:rFonts w:eastAsia="Calibri"/>
          <w:u w:val="single"/>
        </w:rPr>
        <w:t xml:space="preserve">are </w:t>
      </w:r>
      <w:r w:rsidRPr="00DC791A">
        <w:rPr>
          <w:rFonts w:eastAsia="Calibri"/>
          <w:b/>
          <w:iCs/>
          <w:u w:val="single"/>
          <w:bdr w:val="single" w:sz="8" w:space="0" w:color="auto"/>
        </w:rPr>
        <w:t>convicted felons</w:t>
      </w:r>
      <w:r w:rsidRPr="00DC791A">
        <w:rPr>
          <w:rFonts w:eastAsia="Calibri"/>
          <w:u w:val="single"/>
        </w:rPr>
        <w:t xml:space="preserve">-convicted of </w:t>
      </w:r>
      <w:r w:rsidRPr="00DC791A">
        <w:rPr>
          <w:rFonts w:eastAsia="Calibri"/>
          <w:b/>
          <w:iCs/>
          <w:u w:val="single"/>
          <w:bdr w:val="single" w:sz="8" w:space="0" w:color="auto"/>
        </w:rPr>
        <w:t>breaking</w:t>
      </w:r>
      <w:r w:rsidRPr="00DC791A">
        <w:rPr>
          <w:rFonts w:eastAsia="Calibri"/>
          <w:u w:val="single"/>
        </w:rPr>
        <w:t xml:space="preserve"> the </w:t>
      </w:r>
      <w:r w:rsidRPr="00DC791A">
        <w:rPr>
          <w:rFonts w:eastAsia="Calibri"/>
          <w:b/>
          <w:iCs/>
          <w:u w:val="single"/>
          <w:bdr w:val="single" w:sz="8" w:space="0" w:color="auto"/>
        </w:rPr>
        <w:t>laws</w:t>
      </w:r>
      <w:r w:rsidRPr="00DC791A">
        <w:rPr>
          <w:rFonts w:eastAsia="Calibri"/>
          <w:u w:val="single"/>
        </w:rPr>
        <w:t xml:space="preserve"> of society</w:t>
      </w:r>
      <w:r w:rsidRPr="00DC791A">
        <w:rPr>
          <w:rFonts w:eastAsia="Calibri"/>
          <w:sz w:val="16"/>
        </w:rPr>
        <w:t xml:space="preserve">. </w:t>
      </w:r>
      <w:r w:rsidRPr="00DC791A">
        <w:rPr>
          <w:rFonts w:eastAsia="Calibri"/>
          <w:b/>
          <w:iCs/>
          <w:sz w:val="32"/>
          <w:szCs w:val="32"/>
          <w:highlight w:val="cyan"/>
          <w:u w:val="single"/>
          <w:bdr w:val="single" w:sz="8" w:space="0" w:color="auto"/>
        </w:rPr>
        <w:t>Under no circumstances</w:t>
      </w:r>
      <w:r w:rsidRPr="00DC791A">
        <w:rPr>
          <w:rFonts w:eastAsia="Calibri"/>
          <w:sz w:val="32"/>
          <w:szCs w:val="32"/>
          <w:highlight w:val="cyan"/>
          <w:u w:val="single"/>
        </w:rPr>
        <w:t xml:space="preserve"> will I </w:t>
      </w:r>
      <w:r w:rsidRPr="00DC791A">
        <w:rPr>
          <w:rFonts w:eastAsia="Calibri"/>
          <w:b/>
          <w:iCs/>
          <w:sz w:val="32"/>
          <w:szCs w:val="32"/>
          <w:highlight w:val="cyan"/>
          <w:u w:val="single"/>
          <w:bdr w:val="single" w:sz="8" w:space="0" w:color="auto"/>
        </w:rPr>
        <w:t>recognize</w:t>
      </w:r>
      <w:r w:rsidRPr="00DC791A">
        <w:rPr>
          <w:rFonts w:eastAsia="Calibri"/>
          <w:sz w:val="32"/>
          <w:szCs w:val="32"/>
          <w:highlight w:val="cyan"/>
          <w:u w:val="single"/>
        </w:rPr>
        <w:t xml:space="preserve"> their </w:t>
      </w:r>
      <w:r w:rsidRPr="00DC791A">
        <w:rPr>
          <w:rFonts w:eastAsia="Calibri"/>
          <w:sz w:val="32"/>
          <w:szCs w:val="32"/>
          <w:u w:val="single"/>
        </w:rPr>
        <w:t xml:space="preserve">so-called </w:t>
      </w:r>
      <w:r w:rsidRPr="00DC791A">
        <w:rPr>
          <w:rFonts w:eastAsia="Calibri"/>
          <w:b/>
          <w:iCs/>
          <w:sz w:val="32"/>
          <w:szCs w:val="32"/>
          <w:highlight w:val="cyan"/>
          <w:u w:val="single"/>
          <w:bdr w:val="single" w:sz="8" w:space="0" w:color="auto"/>
        </w:rPr>
        <w:t>union</w:t>
      </w:r>
      <w:r w:rsidRPr="00DC791A">
        <w:rPr>
          <w:rFonts w:eastAsia="Calibri"/>
          <w:sz w:val="16"/>
        </w:rPr>
        <w:t xml:space="preserve"> [WBNS-TV, 1973].</w:t>
      </w:r>
    </w:p>
    <w:p w14:paraId="54AABF70" w14:textId="77777777" w:rsidR="004B22C6" w:rsidRPr="00DC791A" w:rsidRDefault="004B22C6" w:rsidP="004B22C6">
      <w:pPr>
        <w:rPr>
          <w:rFonts w:eastAsia="Calibri"/>
          <w:sz w:val="16"/>
        </w:rPr>
      </w:pPr>
      <w:r w:rsidRPr="00DC791A">
        <w:rPr>
          <w:rFonts w:eastAsia="Calibri"/>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357F17F6" w14:textId="77777777" w:rsidR="004B22C6" w:rsidRPr="00DC791A" w:rsidRDefault="004B22C6" w:rsidP="004B22C6">
      <w:pPr>
        <w:ind w:left="720"/>
        <w:rPr>
          <w:rFonts w:eastAsia="Calibri"/>
          <w:sz w:val="16"/>
        </w:rPr>
      </w:pPr>
      <w:r w:rsidRPr="00DC791A">
        <w:rPr>
          <w:rFonts w:eastAsia="Calibri"/>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67C6FDE6" w14:textId="77777777" w:rsidR="004B22C6" w:rsidRPr="00DC791A" w:rsidRDefault="004B22C6" w:rsidP="004B22C6">
      <w:pPr>
        <w:rPr>
          <w:rFonts w:eastAsia="Calibri"/>
          <w:sz w:val="16"/>
        </w:rPr>
      </w:pPr>
      <w:r w:rsidRPr="00DC791A">
        <w:rPr>
          <w:rFonts w:eastAsia="Calibri"/>
          <w:sz w:val="16"/>
        </w:rPr>
        <w:t xml:space="preserve">This argument is one which hinges on public opinion, </w:t>
      </w:r>
      <w:proofErr w:type="gramStart"/>
      <w:r w:rsidRPr="00DC791A">
        <w:rPr>
          <w:rFonts w:eastAsia="Calibri"/>
          <w:sz w:val="16"/>
        </w:rPr>
        <w:t>as yet</w:t>
      </w:r>
      <w:proofErr w:type="gramEnd"/>
      <w:r w:rsidRPr="00DC791A">
        <w:rPr>
          <w:rFonts w:eastAsia="Calibri"/>
          <w:sz w:val="16"/>
        </w:rPr>
        <w:t xml:space="preserve">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58074FF9" w14:textId="77777777" w:rsidR="004B22C6" w:rsidRPr="00DC791A" w:rsidRDefault="004B22C6" w:rsidP="004B22C6">
      <w:pPr>
        <w:rPr>
          <w:rFonts w:eastAsia="Calibri"/>
          <w:sz w:val="16"/>
        </w:rPr>
      </w:pPr>
      <w:r w:rsidRPr="00DC791A">
        <w:rPr>
          <w:rFonts w:eastAsia="Calibri"/>
          <w:sz w:val="16"/>
        </w:rPr>
        <w:t xml:space="preserve">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w:t>
      </w:r>
      <w:proofErr w:type="spellStart"/>
      <w:r w:rsidRPr="00DC791A">
        <w:rPr>
          <w:rFonts w:eastAsia="Calibri"/>
          <w:sz w:val="16"/>
        </w:rPr>
        <w:t>pedestrianic</w:t>
      </w:r>
      <w:proofErr w:type="spellEnd"/>
      <w:r w:rsidRPr="00DC791A">
        <w:rPr>
          <w:rFonts w:eastAsia="Calibri"/>
          <w:sz w:val="16"/>
        </w:rPr>
        <w:t xml:space="preserve"> attorney [presumably a reference to attorneys for the prisoners' union] doing it for </w:t>
      </w:r>
      <w:proofErr w:type="gramStart"/>
      <w:r w:rsidRPr="00DC791A">
        <w:rPr>
          <w:rFonts w:eastAsia="Calibri"/>
          <w:sz w:val="16"/>
        </w:rPr>
        <w:t>you, and</w:t>
      </w:r>
      <w:proofErr w:type="gramEnd"/>
      <w:r w:rsidRPr="00DC791A">
        <w:rPr>
          <w:rFonts w:eastAsia="Calibri"/>
          <w:sz w:val="16"/>
        </w:rPr>
        <w:t xml:space="preserve"> misconstruing the facts to the public" (Weisenberg, 1973: 3). The implication that only one side is in possession of the "facts" is perhaps an indication of the amount of distance already separating the two camps.</w:t>
      </w:r>
    </w:p>
    <w:p w14:paraId="2B93E11E" w14:textId="77777777" w:rsidR="004B22C6" w:rsidRPr="00DC791A" w:rsidRDefault="004B22C6" w:rsidP="004B22C6">
      <w:pPr>
        <w:rPr>
          <w:rFonts w:eastAsia="Calibri"/>
          <w:sz w:val="16"/>
        </w:rPr>
      </w:pPr>
      <w:r w:rsidRPr="00DC791A">
        <w:rPr>
          <w:rFonts w:eastAsia="Calibri"/>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633017AF" w14:textId="77777777" w:rsidR="004B22C6" w:rsidRPr="00DC791A" w:rsidRDefault="004B22C6" w:rsidP="004B22C6">
      <w:pPr>
        <w:rPr>
          <w:rFonts w:eastAsia="Calibri"/>
          <w:sz w:val="16"/>
        </w:rPr>
      </w:pPr>
      <w:r w:rsidRPr="00DC791A">
        <w:rPr>
          <w:rFonts w:eastAsia="Calibri"/>
          <w:sz w:val="16"/>
        </w:rPr>
        <w:t xml:space="preserve">As for concrete behavioral reactions to the union movement thus far, reports indicate that </w:t>
      </w:r>
      <w:r w:rsidRPr="00DC791A">
        <w:rPr>
          <w:rFonts w:eastAsia="Calibri"/>
          <w:u w:val="single"/>
        </w:rPr>
        <w:t xml:space="preserve">Ohio's </w:t>
      </w:r>
      <w:r w:rsidRPr="00DC791A">
        <w:rPr>
          <w:rFonts w:eastAsia="Calibri"/>
          <w:highlight w:val="cyan"/>
          <w:u w:val="single"/>
        </w:rPr>
        <w:t>administrators</w:t>
      </w:r>
      <w:r w:rsidRPr="00DC791A">
        <w:rPr>
          <w:rFonts w:eastAsia="Calibri"/>
          <w:u w:val="single"/>
        </w:rPr>
        <w:t xml:space="preserve"> have </w:t>
      </w:r>
      <w:r w:rsidRPr="00DC791A">
        <w:rPr>
          <w:rFonts w:eastAsia="Calibri"/>
          <w:b/>
          <w:iCs/>
          <w:highlight w:val="cyan"/>
          <w:u w:val="single"/>
          <w:bdr w:val="single" w:sz="8" w:space="0" w:color="auto"/>
        </w:rPr>
        <w:t>reacted</w:t>
      </w:r>
      <w:r w:rsidRPr="00DC791A">
        <w:rPr>
          <w:rFonts w:eastAsia="Calibri"/>
          <w:u w:val="single"/>
        </w:rPr>
        <w:t xml:space="preserve"> </w:t>
      </w:r>
      <w:r w:rsidRPr="00DC791A">
        <w:rPr>
          <w:rFonts w:eastAsia="Calibri"/>
          <w:highlight w:val="cyan"/>
          <w:u w:val="single"/>
        </w:rPr>
        <w:t>in</w:t>
      </w:r>
      <w:r w:rsidRPr="00DC791A">
        <w:rPr>
          <w:rFonts w:eastAsia="Calibri"/>
          <w:u w:val="single"/>
        </w:rPr>
        <w:t xml:space="preserve"> </w:t>
      </w:r>
      <w:r w:rsidRPr="00DC791A">
        <w:rPr>
          <w:rFonts w:eastAsia="Calibri"/>
          <w:highlight w:val="cyan"/>
          <w:u w:val="single"/>
        </w:rPr>
        <w:t xml:space="preserve">the </w:t>
      </w:r>
      <w:r w:rsidRPr="00DC791A">
        <w:rPr>
          <w:rFonts w:eastAsia="Calibri"/>
          <w:b/>
          <w:iCs/>
          <w:highlight w:val="cyan"/>
          <w:u w:val="single"/>
          <w:bdr w:val="single" w:sz="8" w:space="0" w:color="auto"/>
        </w:rPr>
        <w:t>same manner</w:t>
      </w:r>
      <w:r w:rsidRPr="00DC791A">
        <w:rPr>
          <w:rFonts w:eastAsia="Calibri"/>
          <w:u w:val="single"/>
        </w:rPr>
        <w:t xml:space="preserve"> reported to have </w:t>
      </w:r>
      <w:r w:rsidRPr="00DC791A">
        <w:rPr>
          <w:rFonts w:eastAsia="Calibri"/>
          <w:b/>
          <w:iCs/>
          <w:u w:val="single"/>
          <w:bdr w:val="single" w:sz="8" w:space="0" w:color="auto"/>
        </w:rPr>
        <w:t>occurred</w:t>
      </w:r>
      <w:r w:rsidRPr="00DC791A">
        <w:rPr>
          <w:rFonts w:eastAsia="Calibri"/>
          <w:u w:val="single"/>
        </w:rPr>
        <w:t xml:space="preserve"> in California</w:t>
      </w:r>
      <w:r w:rsidRPr="00DC791A">
        <w:rPr>
          <w:rFonts w:eastAsia="Calibri"/>
          <w:sz w:val="16"/>
        </w:rPr>
        <w:t xml:space="preserve">, </w:t>
      </w:r>
      <w:r w:rsidRPr="00DC791A">
        <w:rPr>
          <w:rFonts w:eastAsia="Calibri"/>
          <w:u w:val="single"/>
        </w:rPr>
        <w:t>where</w:t>
      </w:r>
      <w:r w:rsidRPr="00DC791A">
        <w:rPr>
          <w:rFonts w:eastAsia="Calibri"/>
          <w:sz w:val="16"/>
        </w:rPr>
        <w:t xml:space="preserve"> </w:t>
      </w:r>
      <w:r w:rsidRPr="00DC791A">
        <w:rPr>
          <w:rFonts w:eastAsia="Calibri"/>
          <w:highlight w:val="cyan"/>
          <w:u w:val="single"/>
        </w:rPr>
        <w:t xml:space="preserve">the </w:t>
      </w:r>
      <w:r w:rsidRPr="00DC791A">
        <w:rPr>
          <w:rFonts w:eastAsia="Calibri"/>
          <w:b/>
          <w:iCs/>
          <w:highlight w:val="cyan"/>
          <w:u w:val="single"/>
          <w:bdr w:val="single" w:sz="8" w:space="0" w:color="auto"/>
        </w:rPr>
        <w:t>first forty</w:t>
      </w:r>
      <w:r w:rsidRPr="00DC791A">
        <w:rPr>
          <w:rFonts w:eastAsia="Calibri"/>
          <w:highlight w:val="cyan"/>
          <w:u w:val="single"/>
        </w:rPr>
        <w:t xml:space="preserve"> </w:t>
      </w:r>
      <w:r w:rsidRPr="00DC791A">
        <w:rPr>
          <w:rFonts w:eastAsia="Calibri"/>
          <w:b/>
          <w:iCs/>
          <w:highlight w:val="cyan"/>
          <w:u w:val="single"/>
          <w:bdr w:val="single" w:sz="8" w:space="0" w:color="auto"/>
        </w:rPr>
        <w:t>inmates</w:t>
      </w:r>
      <w:r w:rsidRPr="00DC791A">
        <w:rPr>
          <w:rFonts w:eastAsia="Calibri"/>
          <w:highlight w:val="cyan"/>
          <w:u w:val="single"/>
        </w:rPr>
        <w:t xml:space="preserve"> to </w:t>
      </w:r>
      <w:proofErr w:type="gramStart"/>
      <w:r w:rsidRPr="00DC791A">
        <w:rPr>
          <w:rFonts w:eastAsia="Calibri"/>
          <w:highlight w:val="cyan"/>
          <w:u w:val="single"/>
        </w:rPr>
        <w:t>join</w:t>
      </w:r>
      <w:proofErr w:type="gramEnd"/>
      <w:r w:rsidRPr="00DC791A">
        <w:rPr>
          <w:rFonts w:eastAsia="Calibri"/>
          <w:highlight w:val="cyan"/>
          <w:u w:val="single"/>
        </w:rPr>
        <w:t xml:space="preserve"> the</w:t>
      </w:r>
      <w:r w:rsidRPr="00DC791A">
        <w:rPr>
          <w:rFonts w:eastAsia="Calibri"/>
          <w:u w:val="single"/>
        </w:rPr>
        <w:t xml:space="preserve"> </w:t>
      </w:r>
      <w:r w:rsidRPr="00DC791A">
        <w:rPr>
          <w:rFonts w:eastAsia="Calibri"/>
          <w:highlight w:val="cyan"/>
          <w:u w:val="single"/>
        </w:rPr>
        <w:t>union</w:t>
      </w:r>
      <w:r w:rsidRPr="00DC791A">
        <w:rPr>
          <w:rFonts w:eastAsia="Calibri"/>
          <w:u w:val="single"/>
        </w:rPr>
        <w:t xml:space="preserve"> </w:t>
      </w:r>
      <w:r w:rsidRPr="00DC791A">
        <w:rPr>
          <w:rFonts w:eastAsia="Calibri"/>
          <w:highlight w:val="cyan"/>
          <w:u w:val="single"/>
        </w:rPr>
        <w:t xml:space="preserve">were </w:t>
      </w:r>
      <w:r w:rsidRPr="00DC791A">
        <w:rPr>
          <w:rFonts w:eastAsia="Calibri"/>
          <w:b/>
          <w:iCs/>
          <w:highlight w:val="cyan"/>
          <w:u w:val="single"/>
          <w:bdr w:val="single" w:sz="8" w:space="0" w:color="auto"/>
        </w:rPr>
        <w:t>transferred</w:t>
      </w:r>
      <w:r w:rsidRPr="00DC791A">
        <w:rPr>
          <w:rFonts w:eastAsia="Calibri"/>
          <w:u w:val="single"/>
        </w:rPr>
        <w:t xml:space="preserve"> </w:t>
      </w:r>
      <w:r w:rsidRPr="00DC791A">
        <w:rPr>
          <w:rFonts w:eastAsia="Calibri"/>
          <w:highlight w:val="cyan"/>
          <w:u w:val="single"/>
        </w:rPr>
        <w:t xml:space="preserve">to other </w:t>
      </w:r>
      <w:r w:rsidRPr="00DC791A">
        <w:rPr>
          <w:rFonts w:eastAsia="Calibri"/>
          <w:b/>
          <w:iCs/>
          <w:highlight w:val="cyan"/>
          <w:u w:val="single"/>
          <w:bdr w:val="single" w:sz="8" w:space="0" w:color="auto"/>
        </w:rPr>
        <w:t>institutions</w:t>
      </w:r>
      <w:r w:rsidRPr="00DC791A">
        <w:rPr>
          <w:rFonts w:eastAsia="Calibri"/>
          <w:highlight w:val="cyan"/>
          <w:u w:val="single"/>
        </w:rPr>
        <w:t xml:space="preserve"> </w:t>
      </w:r>
      <w:r w:rsidRPr="00DC791A">
        <w:rPr>
          <w:rFonts w:eastAsia="Calibri"/>
          <w:b/>
          <w:iCs/>
          <w:highlight w:val="cyan"/>
          <w:u w:val="single"/>
          <w:bdr w:val="single" w:sz="8" w:space="0" w:color="auto"/>
        </w:rPr>
        <w:t>all over</w:t>
      </w:r>
      <w:r w:rsidRPr="00DC791A">
        <w:rPr>
          <w:rFonts w:eastAsia="Calibri"/>
          <w:u w:val="single"/>
        </w:rPr>
        <w:t xml:space="preserve"> </w:t>
      </w:r>
      <w:r w:rsidRPr="00DC791A">
        <w:rPr>
          <w:rFonts w:eastAsia="Calibri"/>
          <w:highlight w:val="cyan"/>
          <w:u w:val="single"/>
        </w:rPr>
        <w:t>the state</w:t>
      </w:r>
      <w:r w:rsidRPr="00DC791A">
        <w:rPr>
          <w:rFonts w:eastAsia="Calibri"/>
          <w:sz w:val="16"/>
        </w:rPr>
        <w:t xml:space="preserve"> (Seidman, 1971: 6). In Ohio, </w:t>
      </w:r>
      <w:r w:rsidRPr="00DC791A">
        <w:rPr>
          <w:rFonts w:eastAsia="Calibri"/>
          <w:u w:val="single"/>
        </w:rPr>
        <w:t xml:space="preserve">the </w:t>
      </w:r>
      <w:r w:rsidRPr="00DC791A">
        <w:rPr>
          <w:rFonts w:eastAsia="Calibri"/>
          <w:b/>
          <w:iCs/>
          <w:u w:val="single"/>
          <w:bdr w:val="single" w:sz="8" w:space="0" w:color="auto"/>
        </w:rPr>
        <w:t>legal counsel</w:t>
      </w:r>
      <w:r w:rsidRPr="00DC791A">
        <w:rPr>
          <w:rFonts w:eastAsia="Calibri"/>
          <w:u w:val="single"/>
        </w:rPr>
        <w:t xml:space="preserve"> for the </w:t>
      </w:r>
      <w:r w:rsidRPr="00DC791A">
        <w:rPr>
          <w:rFonts w:eastAsia="Calibri"/>
          <w:b/>
          <w:iCs/>
          <w:u w:val="single"/>
          <w:bdr w:val="single" w:sz="8" w:space="0" w:color="auto"/>
        </w:rPr>
        <w:t>prisoners' union</w:t>
      </w:r>
      <w:r w:rsidRPr="00DC791A">
        <w:rPr>
          <w:rFonts w:eastAsia="Calibri"/>
          <w:u w:val="single"/>
        </w:rPr>
        <w:t xml:space="preserve"> </w:t>
      </w:r>
      <w:r w:rsidRPr="00DC791A">
        <w:rPr>
          <w:rFonts w:eastAsia="Calibri"/>
          <w:b/>
          <w:iCs/>
          <w:u w:val="single"/>
          <w:bdr w:val="single" w:sz="8" w:space="0" w:color="auto"/>
        </w:rPr>
        <w:t>reports</w:t>
      </w:r>
      <w:r w:rsidRPr="00DC791A">
        <w:rPr>
          <w:rFonts w:eastAsia="Calibri"/>
          <w:sz w:val="16"/>
        </w:rPr>
        <w:t xml:space="preserve"> that on June 9, 1973, </w:t>
      </w:r>
      <w:proofErr w:type="gramStart"/>
      <w:r w:rsidRPr="00DC791A">
        <w:rPr>
          <w:rFonts w:eastAsia="Calibri"/>
          <w:u w:val="single"/>
        </w:rPr>
        <w:t>a number of</w:t>
      </w:r>
      <w:proofErr w:type="gramEnd"/>
      <w:r w:rsidRPr="00DC791A">
        <w:rPr>
          <w:rFonts w:eastAsia="Calibri"/>
          <w:u w:val="single"/>
        </w:rPr>
        <w:t xml:space="preserve"> inmate union leaders were </w:t>
      </w:r>
      <w:r w:rsidRPr="00DC791A">
        <w:rPr>
          <w:rFonts w:eastAsia="Calibri"/>
          <w:b/>
          <w:iCs/>
          <w:u w:val="single"/>
          <w:bdr w:val="single" w:sz="8" w:space="0" w:color="auto"/>
        </w:rPr>
        <w:t>transferred</w:t>
      </w:r>
      <w:r w:rsidRPr="00DC791A">
        <w:rPr>
          <w:rFonts w:eastAsia="Calibri"/>
          <w:sz w:val="16"/>
        </w:rPr>
        <w:t xml:space="preserve"> from Chillicothe Correctional Institution to Southern Ohio Correctional Facility and placed in a security area. Later indications are that </w:t>
      </w:r>
      <w:proofErr w:type="gramStart"/>
      <w:r w:rsidRPr="00DC791A">
        <w:rPr>
          <w:rFonts w:eastAsia="Calibri"/>
          <w:sz w:val="16"/>
        </w:rPr>
        <w:t>a number of</w:t>
      </w:r>
      <w:proofErr w:type="gramEnd"/>
      <w:r w:rsidRPr="00DC791A">
        <w:rPr>
          <w:rFonts w:eastAsia="Calibri"/>
          <w:sz w:val="16"/>
        </w:rPr>
        <w:t xml:space="preserve"> other </w:t>
      </w:r>
      <w:r w:rsidRPr="00DC791A">
        <w:rPr>
          <w:rFonts w:eastAsia="Calibri"/>
          <w:u w:val="single"/>
        </w:rPr>
        <w:t xml:space="preserve">union </w:t>
      </w:r>
      <w:r w:rsidRPr="00DC791A">
        <w:rPr>
          <w:rFonts w:eastAsia="Calibri"/>
          <w:b/>
          <w:iCs/>
          <w:highlight w:val="cyan"/>
          <w:u w:val="single"/>
          <w:bdr w:val="single" w:sz="8" w:space="0" w:color="auto"/>
        </w:rPr>
        <w:t>leaders</w:t>
      </w:r>
      <w:r w:rsidRPr="00DC791A">
        <w:rPr>
          <w:rFonts w:eastAsia="Calibri"/>
          <w:u w:val="single"/>
        </w:rPr>
        <w:t xml:space="preserve"> have </w:t>
      </w:r>
      <w:r w:rsidRPr="00DC791A">
        <w:rPr>
          <w:rFonts w:eastAsia="Calibri"/>
          <w:b/>
          <w:iCs/>
          <w:highlight w:val="cyan"/>
          <w:u w:val="single"/>
          <w:bdr w:val="single" w:sz="8" w:space="0" w:color="auto"/>
        </w:rPr>
        <w:t>undergone</w:t>
      </w:r>
      <w:r w:rsidRPr="00DC791A">
        <w:rPr>
          <w:rFonts w:eastAsia="Calibri"/>
          <w:highlight w:val="cyan"/>
          <w:u w:val="single"/>
        </w:rPr>
        <w:t xml:space="preserve"> the same</w:t>
      </w:r>
      <w:r w:rsidRPr="00DC791A">
        <w:rPr>
          <w:rFonts w:eastAsia="Calibri"/>
          <w:b/>
          <w:iCs/>
          <w:u w:val="single"/>
          <w:bdr w:val="single" w:sz="8" w:space="0" w:color="auto"/>
        </w:rPr>
        <w:t xml:space="preserve"> transfer</w:t>
      </w:r>
      <w:r w:rsidRPr="00DC791A">
        <w:rPr>
          <w:rFonts w:eastAsia="Calibri"/>
          <w:u w:val="single"/>
        </w:rPr>
        <w:t xml:space="preserve"> from other institutions</w:t>
      </w:r>
      <w:r w:rsidRPr="00DC791A">
        <w:rPr>
          <w:rFonts w:eastAsia="Calibri"/>
          <w:sz w:val="16"/>
        </w:rPr>
        <w:t xml:space="preserve">. At Lebanon Correctional Institution, </w:t>
      </w:r>
      <w:r w:rsidRPr="00DC791A">
        <w:rPr>
          <w:rFonts w:eastAsia="Calibri"/>
          <w:highlight w:val="cyan"/>
          <w:u w:val="single"/>
        </w:rPr>
        <w:t>several</w:t>
      </w:r>
      <w:r w:rsidRPr="00DC791A">
        <w:rPr>
          <w:rFonts w:eastAsia="Calibri"/>
          <w:u w:val="single"/>
        </w:rPr>
        <w:t xml:space="preserve"> inmate </w:t>
      </w:r>
      <w:r w:rsidRPr="00DC791A">
        <w:rPr>
          <w:rFonts w:eastAsia="Calibri"/>
          <w:b/>
          <w:iCs/>
          <w:u w:val="single"/>
          <w:bdr w:val="single" w:sz="8" w:space="0" w:color="auto"/>
        </w:rPr>
        <w:t>leaders</w:t>
      </w:r>
      <w:r w:rsidRPr="00DC791A">
        <w:rPr>
          <w:rFonts w:eastAsia="Calibri"/>
          <w:u w:val="single"/>
        </w:rPr>
        <w:t xml:space="preserve"> </w:t>
      </w:r>
      <w:r w:rsidRPr="00DC791A">
        <w:rPr>
          <w:rFonts w:eastAsia="Calibri"/>
          <w:highlight w:val="cyan"/>
          <w:u w:val="single"/>
        </w:rPr>
        <w:t>were placed</w:t>
      </w:r>
      <w:r w:rsidRPr="00DC791A">
        <w:rPr>
          <w:rFonts w:eastAsia="Calibri"/>
          <w:u w:val="single"/>
        </w:rPr>
        <w:t xml:space="preserve"> </w:t>
      </w:r>
      <w:r w:rsidRPr="00DC791A">
        <w:rPr>
          <w:rFonts w:eastAsia="Calibri"/>
          <w:highlight w:val="cyan"/>
          <w:u w:val="single"/>
        </w:rPr>
        <w:t>in</w:t>
      </w:r>
      <w:r w:rsidRPr="00DC791A">
        <w:rPr>
          <w:rFonts w:eastAsia="Calibri"/>
          <w:u w:val="single"/>
        </w:rPr>
        <w:t xml:space="preserve"> "</w:t>
      </w:r>
      <w:r w:rsidRPr="00DC791A">
        <w:rPr>
          <w:rFonts w:eastAsia="Calibri"/>
          <w:b/>
          <w:iCs/>
          <w:highlight w:val="cyan"/>
          <w:u w:val="single"/>
          <w:bdr w:val="single" w:sz="8" w:space="0" w:color="auto"/>
        </w:rPr>
        <w:t>administrative isolation</w:t>
      </w:r>
      <w:r w:rsidRPr="00DC791A">
        <w:rPr>
          <w:rFonts w:eastAsia="Calibri"/>
          <w:u w:val="single"/>
        </w:rPr>
        <w:t>"</w:t>
      </w:r>
      <w:r w:rsidRPr="00DC791A">
        <w:rPr>
          <w:rFonts w:eastAsia="Calibri"/>
          <w:sz w:val="16"/>
        </w:rPr>
        <w:t xml:space="preserve"> (a euphemism for "the hole") </w:t>
      </w:r>
      <w:r w:rsidRPr="00DC791A">
        <w:rPr>
          <w:rFonts w:eastAsia="Calibri"/>
          <w:u w:val="single"/>
        </w:rPr>
        <w:t>after</w:t>
      </w:r>
      <w:r w:rsidRPr="00DC791A">
        <w:rPr>
          <w:rFonts w:eastAsia="Calibri"/>
          <w:sz w:val="16"/>
        </w:rPr>
        <w:t xml:space="preserve"> "conspiring to organize against the institution." What </w:t>
      </w:r>
      <w:r w:rsidRPr="00DC791A">
        <w:rPr>
          <w:rFonts w:eastAsia="Calibri"/>
          <w:u w:val="single"/>
        </w:rPr>
        <w:t xml:space="preserve">they organized was a food </w:t>
      </w:r>
      <w:r w:rsidRPr="00DC791A">
        <w:rPr>
          <w:rFonts w:eastAsia="Calibri"/>
          <w:b/>
          <w:iCs/>
          <w:highlight w:val="cyan"/>
          <w:u w:val="single"/>
          <w:bdr w:val="single" w:sz="8" w:space="0" w:color="auto"/>
        </w:rPr>
        <w:t>boycott</w:t>
      </w:r>
      <w:r w:rsidRPr="00DC791A">
        <w:rPr>
          <w:rFonts w:eastAsia="Calibri"/>
          <w:sz w:val="16"/>
        </w:rPr>
        <w:t xml:space="preserve">. </w:t>
      </w:r>
      <w:r w:rsidRPr="00DC791A">
        <w:rPr>
          <w:rFonts w:eastAsia="Calibri"/>
          <w:u w:val="single"/>
        </w:rPr>
        <w:t xml:space="preserve">They apparently </w:t>
      </w:r>
      <w:r w:rsidRPr="00DC791A">
        <w:rPr>
          <w:rFonts w:eastAsia="Calibri"/>
          <w:b/>
          <w:iCs/>
          <w:highlight w:val="cyan"/>
          <w:u w:val="single"/>
          <w:bdr w:val="single" w:sz="8" w:space="0" w:color="auto"/>
        </w:rPr>
        <w:t>violated</w:t>
      </w:r>
      <w:r w:rsidRPr="00DC791A">
        <w:rPr>
          <w:rFonts w:eastAsia="Calibri"/>
          <w:u w:val="single"/>
        </w:rPr>
        <w:t xml:space="preserve"> the </w:t>
      </w:r>
      <w:r w:rsidRPr="00DC791A">
        <w:rPr>
          <w:rFonts w:eastAsia="Calibri"/>
          <w:b/>
          <w:iCs/>
          <w:highlight w:val="cyan"/>
          <w:u w:val="single"/>
          <w:bdr w:val="single" w:sz="8" w:space="0" w:color="auto"/>
        </w:rPr>
        <w:t>superintendent's policy</w:t>
      </w:r>
      <w:r w:rsidRPr="00DC791A">
        <w:rPr>
          <w:rFonts w:eastAsia="Calibri"/>
          <w:u w:val="single"/>
        </w:rPr>
        <w:t xml:space="preserve"> statement</w:t>
      </w:r>
      <w:r w:rsidRPr="00DC791A">
        <w:rPr>
          <w:rFonts w:eastAsia="Calibri"/>
          <w:sz w:val="16"/>
        </w:rPr>
        <w:t xml:space="preserve"> (the first in Ohio regarding the union), </w:t>
      </w:r>
      <w:r w:rsidRPr="00DC791A">
        <w:rPr>
          <w:rFonts w:eastAsia="Calibri"/>
          <w:u w:val="single"/>
        </w:rPr>
        <w:t>which</w:t>
      </w:r>
      <w:r w:rsidRPr="00DC791A">
        <w:rPr>
          <w:rFonts w:eastAsia="Calibri"/>
          <w:sz w:val="16"/>
        </w:rPr>
        <w:t xml:space="preserve"> </w:t>
      </w:r>
      <w:r w:rsidRPr="00DC791A">
        <w:rPr>
          <w:rFonts w:eastAsia="Calibri"/>
          <w:u w:val="single"/>
        </w:rPr>
        <w:t>read</w:t>
      </w:r>
      <w:r w:rsidRPr="00DC791A">
        <w:rPr>
          <w:rFonts w:eastAsia="Calibri"/>
          <w:sz w:val="16"/>
        </w:rPr>
        <w:t>, in part:</w:t>
      </w:r>
    </w:p>
    <w:p w14:paraId="470981F8" w14:textId="77777777" w:rsidR="004B22C6" w:rsidRPr="00DC791A" w:rsidRDefault="004B22C6" w:rsidP="004B22C6">
      <w:pPr>
        <w:ind w:left="720"/>
        <w:rPr>
          <w:rFonts w:eastAsia="Calibri"/>
          <w:sz w:val="16"/>
        </w:rPr>
      </w:pPr>
      <w:r w:rsidRPr="00DC791A">
        <w:rPr>
          <w:rFonts w:eastAsia="Calibri"/>
          <w:u w:val="single"/>
        </w:rPr>
        <w:t xml:space="preserve">It is the policy of this administration </w:t>
      </w:r>
      <w:r w:rsidRPr="00DC791A">
        <w:rPr>
          <w:rFonts w:eastAsia="Calibri"/>
          <w:highlight w:val="cyan"/>
          <w:u w:val="single"/>
        </w:rPr>
        <w:t xml:space="preserve">to </w:t>
      </w:r>
      <w:r w:rsidRPr="00DC791A">
        <w:rPr>
          <w:rFonts w:eastAsia="Calibri"/>
          <w:b/>
          <w:iCs/>
          <w:highlight w:val="cyan"/>
          <w:u w:val="single"/>
          <w:bdr w:val="single" w:sz="8" w:space="0" w:color="auto"/>
        </w:rPr>
        <w:t>prohibit</w:t>
      </w:r>
      <w:r w:rsidRPr="00DC791A">
        <w:rPr>
          <w:rFonts w:eastAsia="Calibri"/>
          <w:highlight w:val="cyan"/>
          <w:u w:val="single"/>
        </w:rPr>
        <w:t xml:space="preserve"> a </w:t>
      </w:r>
      <w:r w:rsidRPr="00DC791A">
        <w:rPr>
          <w:rFonts w:eastAsia="Calibri"/>
          <w:b/>
          <w:iCs/>
          <w:highlight w:val="cyan"/>
          <w:u w:val="single"/>
          <w:bdr w:val="single" w:sz="8" w:space="0" w:color="auto"/>
        </w:rPr>
        <w:t>prisoner union</w:t>
      </w:r>
      <w:r w:rsidRPr="00DC791A">
        <w:rPr>
          <w:rFonts w:eastAsia="Calibri"/>
          <w:sz w:val="16"/>
        </w:rPr>
        <w:t xml:space="preserve"> or its equivalent or </w:t>
      </w:r>
      <w:r w:rsidRPr="00DC791A">
        <w:rPr>
          <w:rFonts w:eastAsia="Calibri"/>
          <w:b/>
          <w:iCs/>
          <w:u w:val="single"/>
          <w:bdr w:val="single" w:sz="8" w:space="0" w:color="auto"/>
        </w:rPr>
        <w:t>activities</w:t>
      </w:r>
      <w:r w:rsidRPr="00DC791A">
        <w:rPr>
          <w:rFonts w:eastAsia="Calibri"/>
          <w:u w:val="single"/>
        </w:rPr>
        <w:t xml:space="preserve"> within the institution to </w:t>
      </w:r>
      <w:r w:rsidRPr="00DC791A">
        <w:rPr>
          <w:rFonts w:eastAsia="Calibri"/>
          <w:b/>
          <w:iCs/>
          <w:u w:val="single"/>
          <w:bdr w:val="single" w:sz="8" w:space="0" w:color="auto"/>
        </w:rPr>
        <w:t>organize</w:t>
      </w:r>
      <w:r w:rsidRPr="00DC791A">
        <w:rPr>
          <w:rFonts w:eastAsia="Calibri"/>
          <w:u w:val="single"/>
        </w:rPr>
        <w:t xml:space="preserve"> such a union and </w:t>
      </w:r>
      <w:r w:rsidRPr="00DC791A">
        <w:rPr>
          <w:rFonts w:eastAsia="Calibri"/>
          <w:b/>
          <w:iCs/>
          <w:u w:val="single"/>
          <w:bdr w:val="single" w:sz="8" w:space="0" w:color="auto"/>
        </w:rPr>
        <w:t>violators</w:t>
      </w:r>
      <w:r w:rsidRPr="00DC791A">
        <w:rPr>
          <w:rFonts w:eastAsia="Calibri"/>
          <w:u w:val="single"/>
        </w:rPr>
        <w:t xml:space="preserve"> will be </w:t>
      </w:r>
      <w:r w:rsidRPr="00DC791A">
        <w:rPr>
          <w:rFonts w:eastAsia="Calibri"/>
          <w:b/>
          <w:iCs/>
          <w:u w:val="single"/>
          <w:bdr w:val="single" w:sz="8" w:space="0" w:color="auto"/>
        </w:rPr>
        <w:t>subject</w:t>
      </w:r>
      <w:r w:rsidRPr="00DC791A">
        <w:rPr>
          <w:rFonts w:eastAsia="Calibri"/>
          <w:u w:val="single"/>
        </w:rPr>
        <w:t xml:space="preserve"> to </w:t>
      </w:r>
      <w:r w:rsidRPr="00DC791A">
        <w:rPr>
          <w:rFonts w:eastAsia="Calibri"/>
          <w:b/>
          <w:iCs/>
          <w:u w:val="single"/>
          <w:bdr w:val="single" w:sz="8" w:space="0" w:color="auto"/>
        </w:rPr>
        <w:t>disciplinary</w:t>
      </w:r>
      <w:r w:rsidRPr="00DC791A">
        <w:rPr>
          <w:rFonts w:eastAsia="Calibri"/>
          <w:u w:val="single"/>
        </w:rPr>
        <w:t xml:space="preserve"> </w:t>
      </w:r>
      <w:r w:rsidRPr="00DC791A">
        <w:rPr>
          <w:rFonts w:eastAsia="Calibri"/>
          <w:b/>
          <w:iCs/>
          <w:u w:val="single"/>
          <w:bdr w:val="single" w:sz="8" w:space="0" w:color="auto"/>
        </w:rPr>
        <w:t>action</w:t>
      </w:r>
      <w:r w:rsidRPr="00DC791A">
        <w:rPr>
          <w:rFonts w:eastAsia="Calibri"/>
          <w:u w:val="single"/>
        </w:rPr>
        <w:t xml:space="preserve"> or other appropriate action</w:t>
      </w:r>
      <w:r w:rsidRPr="00DC791A">
        <w:rPr>
          <w:rFonts w:eastAsia="Calibri"/>
          <w:sz w:val="16"/>
        </w:rPr>
        <w:t xml:space="preserve"> [The Outlaw, 1973b: 71] </w:t>
      </w:r>
    </w:p>
    <w:p w14:paraId="52CBE86D" w14:textId="77777777" w:rsidR="004B22C6" w:rsidRPr="00DC791A" w:rsidRDefault="004B22C6" w:rsidP="004B22C6">
      <w:pPr>
        <w:rPr>
          <w:rFonts w:eastAsia="Calibri"/>
          <w:sz w:val="16"/>
        </w:rPr>
      </w:pPr>
      <w:r w:rsidRPr="00DC791A">
        <w:rPr>
          <w:rFonts w:eastAsia="Calibri"/>
          <w:sz w:val="16"/>
        </w:rPr>
        <w:t>Other reactions experienced in Ohio include the parole board "flops" mentioned earlier for the inmate strikers at the Ohio Reformatory for Women.</w:t>
      </w:r>
    </w:p>
    <w:p w14:paraId="73A07590" w14:textId="77777777" w:rsidR="004B22C6" w:rsidRPr="00DC791A" w:rsidRDefault="004B22C6" w:rsidP="004B22C6">
      <w:pPr>
        <w:rPr>
          <w:rFonts w:eastAsia="Calibri"/>
          <w:sz w:val="16"/>
        </w:rPr>
      </w:pPr>
      <w:r w:rsidRPr="00DC791A">
        <w:rPr>
          <w:rFonts w:eastAsia="Calibri"/>
          <w:sz w:val="16"/>
        </w:rPr>
        <w:lastRenderedPageBreak/>
        <w:t xml:space="preserve">Although qualitatively somewhat different, </w:t>
      </w:r>
      <w:proofErr w:type="gramStart"/>
      <w:r w:rsidRPr="00DC791A">
        <w:rPr>
          <w:rFonts w:eastAsia="Calibri"/>
          <w:u w:val="single"/>
        </w:rPr>
        <w:t xml:space="preserve">it is </w:t>
      </w:r>
      <w:r w:rsidRPr="00DC791A">
        <w:rPr>
          <w:rFonts w:eastAsia="Calibri"/>
          <w:b/>
          <w:iCs/>
          <w:highlight w:val="cyan"/>
          <w:u w:val="single"/>
          <w:bdr w:val="single" w:sz="8" w:space="0" w:color="auto"/>
        </w:rPr>
        <w:t>clear</w:t>
      </w:r>
      <w:r w:rsidRPr="00DC791A">
        <w:rPr>
          <w:rFonts w:eastAsia="Calibri"/>
          <w:u w:val="single"/>
        </w:rPr>
        <w:t xml:space="preserve"> that there</w:t>
      </w:r>
      <w:proofErr w:type="gramEnd"/>
      <w:r w:rsidRPr="00DC791A">
        <w:rPr>
          <w:rFonts w:eastAsia="Calibri"/>
          <w:u w:val="single"/>
        </w:rPr>
        <w:t xml:space="preserve"> are </w:t>
      </w:r>
      <w:r w:rsidRPr="00DC791A">
        <w:rPr>
          <w:rFonts w:eastAsia="Calibri"/>
          <w:b/>
          <w:iCs/>
          <w:highlight w:val="cyan"/>
          <w:u w:val="single"/>
          <w:bdr w:val="single" w:sz="8" w:space="0" w:color="auto"/>
        </w:rPr>
        <w:t>parallels</w:t>
      </w:r>
      <w:r w:rsidRPr="00DC791A">
        <w:rPr>
          <w:rFonts w:eastAsia="Calibri"/>
          <w:u w:val="single"/>
        </w:rPr>
        <w:t xml:space="preserve"> </w:t>
      </w:r>
      <w:r w:rsidRPr="00DC791A">
        <w:rPr>
          <w:rFonts w:eastAsia="Calibri"/>
          <w:highlight w:val="cyan"/>
          <w:u w:val="single"/>
        </w:rPr>
        <w:t>between</w:t>
      </w:r>
      <w:r w:rsidRPr="00DC791A">
        <w:rPr>
          <w:rFonts w:eastAsia="Calibri"/>
          <w:u w:val="single"/>
        </w:rPr>
        <w:t xml:space="preserve"> the </w:t>
      </w:r>
      <w:r w:rsidRPr="00DC791A">
        <w:rPr>
          <w:rFonts w:eastAsia="Calibri"/>
          <w:highlight w:val="cyan"/>
          <w:u w:val="single"/>
        </w:rPr>
        <w:t xml:space="preserve">reaction of </w:t>
      </w:r>
      <w:r w:rsidRPr="00DC791A">
        <w:rPr>
          <w:rFonts w:eastAsia="Calibri"/>
          <w:b/>
          <w:iCs/>
          <w:highlight w:val="cyan"/>
          <w:u w:val="single"/>
          <w:bdr w:val="single" w:sz="8" w:space="0" w:color="auto"/>
        </w:rPr>
        <w:t>corrections</w:t>
      </w:r>
      <w:r w:rsidRPr="00DC791A">
        <w:rPr>
          <w:rFonts w:eastAsia="Calibri"/>
          <w:highlight w:val="cyan"/>
          <w:u w:val="single"/>
        </w:rPr>
        <w:t xml:space="preserve"> </w:t>
      </w:r>
      <w:r w:rsidRPr="00DC791A">
        <w:rPr>
          <w:rFonts w:eastAsia="Calibri"/>
          <w:b/>
          <w:iCs/>
          <w:highlight w:val="cyan"/>
          <w:u w:val="single"/>
          <w:bdr w:val="single" w:sz="8" w:space="0" w:color="auto"/>
        </w:rPr>
        <w:t>officials</w:t>
      </w:r>
      <w:r w:rsidRPr="00DC791A">
        <w:rPr>
          <w:rFonts w:eastAsia="Calibri"/>
          <w:highlight w:val="cyan"/>
          <w:u w:val="single"/>
        </w:rPr>
        <w:t xml:space="preserve"> and </w:t>
      </w:r>
      <w:r w:rsidRPr="00DC791A">
        <w:rPr>
          <w:rFonts w:eastAsia="Calibri"/>
          <w:b/>
          <w:iCs/>
          <w:highlight w:val="cyan"/>
          <w:u w:val="single"/>
          <w:bdr w:val="single" w:sz="8" w:space="0" w:color="auto"/>
        </w:rPr>
        <w:t>administrators</w:t>
      </w:r>
      <w:r w:rsidRPr="00DC791A">
        <w:rPr>
          <w:rFonts w:eastAsia="Calibri"/>
          <w:u w:val="single"/>
        </w:rPr>
        <w:t xml:space="preserve"> </w:t>
      </w:r>
      <w:r w:rsidRPr="00DC791A">
        <w:rPr>
          <w:rFonts w:eastAsia="Calibri"/>
          <w:highlight w:val="cyan"/>
          <w:u w:val="single"/>
        </w:rPr>
        <w:t xml:space="preserve">to </w:t>
      </w:r>
      <w:r w:rsidRPr="00DC791A">
        <w:rPr>
          <w:rFonts w:eastAsia="Calibri"/>
          <w:b/>
          <w:iCs/>
          <w:highlight w:val="cyan"/>
          <w:u w:val="single"/>
          <w:bdr w:val="single" w:sz="8" w:space="0" w:color="auto"/>
        </w:rPr>
        <w:t>prisoners' unions</w:t>
      </w:r>
      <w:r w:rsidRPr="00DC791A">
        <w:rPr>
          <w:rFonts w:eastAsia="Calibri"/>
          <w:u w:val="single"/>
        </w:rPr>
        <w:t xml:space="preserve"> and the </w:t>
      </w:r>
      <w:r w:rsidRPr="00DC791A">
        <w:rPr>
          <w:rFonts w:eastAsia="Calibri"/>
          <w:b/>
          <w:iCs/>
          <w:u w:val="single"/>
          <w:bdr w:val="single" w:sz="8" w:space="0" w:color="auto"/>
        </w:rPr>
        <w:t>reactions</w:t>
      </w:r>
      <w:r w:rsidRPr="00DC791A">
        <w:rPr>
          <w:rFonts w:eastAsia="Calibri"/>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6DCAF897" w14:textId="77777777" w:rsidR="004B22C6" w:rsidRPr="00DC791A" w:rsidRDefault="004B22C6" w:rsidP="004B22C6">
      <w:pPr>
        <w:numPr>
          <w:ilvl w:val="0"/>
          <w:numId w:val="47"/>
        </w:numPr>
        <w:contextualSpacing/>
        <w:rPr>
          <w:rFonts w:eastAsia="Calibri"/>
          <w:sz w:val="16"/>
        </w:rPr>
      </w:pPr>
      <w:r w:rsidRPr="00DC791A">
        <w:rPr>
          <w:rFonts w:eastAsia="Calibri"/>
          <w:highlight w:val="cyan"/>
          <w:u w:val="single"/>
        </w:rPr>
        <w:t xml:space="preserve">Would you </w:t>
      </w:r>
      <w:r w:rsidRPr="00DC791A">
        <w:rPr>
          <w:rFonts w:eastAsia="Calibri"/>
          <w:b/>
          <w:iCs/>
          <w:highlight w:val="cyan"/>
          <w:u w:val="single"/>
          <w:bdr w:val="single" w:sz="8" w:space="0" w:color="auto"/>
        </w:rPr>
        <w:t>oppose</w:t>
      </w:r>
      <w:r w:rsidRPr="00DC791A">
        <w:rPr>
          <w:rFonts w:eastAsia="Calibri"/>
          <w:u w:val="single"/>
        </w:rPr>
        <w:t xml:space="preserve"> </w:t>
      </w:r>
      <w:r w:rsidRPr="00DC791A">
        <w:rPr>
          <w:rFonts w:eastAsia="Calibri"/>
          <w:highlight w:val="cyan"/>
          <w:u w:val="single"/>
        </w:rPr>
        <w:t xml:space="preserve">the </w:t>
      </w:r>
      <w:r w:rsidRPr="00DC791A">
        <w:rPr>
          <w:rFonts w:eastAsia="Calibri"/>
          <w:b/>
          <w:iCs/>
          <w:highlight w:val="cyan"/>
          <w:u w:val="single"/>
          <w:bdr w:val="single" w:sz="8" w:space="0" w:color="auto"/>
        </w:rPr>
        <w:t>formation</w:t>
      </w:r>
      <w:r w:rsidRPr="00DC791A">
        <w:rPr>
          <w:rFonts w:eastAsia="Calibri"/>
          <w:highlight w:val="cyan"/>
          <w:u w:val="single"/>
        </w:rPr>
        <w:t xml:space="preserve"> of </w:t>
      </w:r>
      <w:r w:rsidRPr="00DC791A">
        <w:rPr>
          <w:rFonts w:eastAsia="Calibri"/>
          <w:b/>
          <w:iCs/>
          <w:highlight w:val="cyan"/>
          <w:u w:val="single"/>
          <w:bdr w:val="single" w:sz="8" w:space="0" w:color="auto"/>
        </w:rPr>
        <w:t>inmate</w:t>
      </w:r>
      <w:r w:rsidRPr="00DC791A">
        <w:rPr>
          <w:rFonts w:eastAsia="Calibri"/>
          <w:u w:val="single"/>
        </w:rPr>
        <w:t xml:space="preserve"> labor </w:t>
      </w:r>
      <w:r w:rsidRPr="00DC791A">
        <w:rPr>
          <w:rFonts w:eastAsia="Calibri"/>
          <w:b/>
          <w:iCs/>
          <w:highlight w:val="cyan"/>
          <w:u w:val="single"/>
          <w:bdr w:val="single" w:sz="8" w:space="0" w:color="auto"/>
        </w:rPr>
        <w:t>unions</w:t>
      </w:r>
      <w:r w:rsidRPr="00DC791A">
        <w:rPr>
          <w:rFonts w:eastAsia="Calibri"/>
          <w:highlight w:val="cyan"/>
          <w:u w:val="single"/>
        </w:rPr>
        <w:t xml:space="preserve"> to </w:t>
      </w:r>
      <w:r w:rsidRPr="00DC791A">
        <w:rPr>
          <w:rFonts w:eastAsia="Calibri"/>
          <w:b/>
          <w:iCs/>
          <w:highlight w:val="cyan"/>
          <w:u w:val="single"/>
          <w:bdr w:val="single" w:sz="8" w:space="0" w:color="auto"/>
        </w:rPr>
        <w:t>bargain</w:t>
      </w:r>
      <w:r w:rsidRPr="00DC791A">
        <w:rPr>
          <w:rFonts w:eastAsia="Calibri"/>
          <w:u w:val="single"/>
        </w:rPr>
        <w:t xml:space="preserve"> with administrators </w:t>
      </w:r>
      <w:r w:rsidRPr="00DC791A">
        <w:rPr>
          <w:rFonts w:eastAsia="Calibri"/>
          <w:highlight w:val="cyan"/>
          <w:u w:val="single"/>
        </w:rPr>
        <w:t>concerning</w:t>
      </w:r>
      <w:r w:rsidRPr="00DC791A">
        <w:rPr>
          <w:rFonts w:eastAsia="Calibri"/>
          <w:sz w:val="16"/>
        </w:rPr>
        <w:t xml:space="preserve"> </w:t>
      </w:r>
      <w:r w:rsidRPr="00DC791A">
        <w:rPr>
          <w:rFonts w:eastAsia="Calibri"/>
          <w:u w:val="single"/>
        </w:rPr>
        <w:t xml:space="preserve">prison </w:t>
      </w:r>
      <w:r w:rsidRPr="00DC791A">
        <w:rPr>
          <w:rFonts w:eastAsia="Calibri"/>
          <w:highlight w:val="cyan"/>
          <w:u w:val="single"/>
        </w:rPr>
        <w:t>working conditions</w:t>
      </w:r>
      <w:r w:rsidRPr="00DC791A">
        <w:rPr>
          <w:rFonts w:eastAsia="Calibri"/>
          <w:b/>
          <w:iCs/>
          <w:highlight w:val="cyan"/>
          <w:u w:val="single"/>
          <w:bdr w:val="single" w:sz="8" w:space="0" w:color="auto"/>
        </w:rPr>
        <w:t>?</w:t>
      </w:r>
      <w:r w:rsidRPr="00DC791A">
        <w:rPr>
          <w:rFonts w:eastAsia="Calibri"/>
          <w:sz w:val="16"/>
        </w:rPr>
        <w:t xml:space="preserve"> (</w:t>
      </w:r>
      <w:r w:rsidRPr="00DC791A">
        <w:rPr>
          <w:rFonts w:eastAsia="Calibri"/>
          <w:b/>
          <w:iCs/>
          <w:highlight w:val="cyan"/>
          <w:u w:val="single"/>
          <w:bdr w:val="single" w:sz="8" w:space="0" w:color="auto"/>
        </w:rPr>
        <w:t>Yes: 20</w:t>
      </w:r>
      <w:r w:rsidRPr="00DC791A">
        <w:rPr>
          <w:rFonts w:eastAsia="Calibri"/>
          <w:sz w:val="16"/>
        </w:rPr>
        <w:t xml:space="preserve">; </w:t>
      </w:r>
      <w:r w:rsidRPr="00DC791A">
        <w:rPr>
          <w:rFonts w:eastAsia="Calibri"/>
          <w:u w:val="single"/>
        </w:rPr>
        <w:t>No: 3</w:t>
      </w:r>
      <w:r w:rsidRPr="00DC791A">
        <w:rPr>
          <w:rFonts w:eastAsia="Calibri"/>
          <w:sz w:val="16"/>
        </w:rPr>
        <w:t>)</w:t>
      </w:r>
    </w:p>
    <w:p w14:paraId="444321F5" w14:textId="389AB85F" w:rsidR="00FF7F06" w:rsidRPr="00FF7F06" w:rsidRDefault="00FF7F06" w:rsidP="00FF7F06">
      <w:pPr>
        <w:pStyle w:val="Heading4"/>
      </w:pPr>
    </w:p>
    <w:sectPr w:rsidR="00FF7F06" w:rsidRPr="00FF7F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D07C5" w14:textId="77777777" w:rsidR="00C6732C" w:rsidRDefault="00C6732C" w:rsidP="00066D2C">
      <w:r>
        <w:separator/>
      </w:r>
    </w:p>
  </w:endnote>
  <w:endnote w:type="continuationSeparator" w:id="0">
    <w:p w14:paraId="39FEB21A" w14:textId="77777777" w:rsidR="00C6732C" w:rsidRDefault="00C673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9727" w14:textId="77777777" w:rsidR="00C6732C" w:rsidRDefault="00C6732C" w:rsidP="00066D2C">
      <w:r>
        <w:separator/>
      </w:r>
    </w:p>
  </w:footnote>
  <w:footnote w:type="continuationSeparator" w:id="0">
    <w:p w14:paraId="58265A80" w14:textId="77777777" w:rsidR="00C6732C" w:rsidRDefault="00C673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6"/>
  </w:num>
  <w:num w:numId="46" w16cid:durableId="1508668380">
    <w:abstractNumId w:val="15"/>
  </w:num>
  <w:num w:numId="47" w16cid:durableId="2320864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49055767392"/>
    <w:docVar w:name="Team" w:val="Princeton"/>
    <w:docVar w:name="VerbatimVersion" w:val="6.0.0"/>
    <w:docVar w:name="WordVersion" w:val="16.0"/>
  </w:docVars>
  <w:rsids>
    <w:rsidRoot w:val="00F15407"/>
    <w:rsid w:val="00001C7E"/>
    <w:rsid w:val="0000487C"/>
    <w:rsid w:val="00011FEF"/>
    <w:rsid w:val="00013C8B"/>
    <w:rsid w:val="00023AEF"/>
    <w:rsid w:val="000250CA"/>
    <w:rsid w:val="00032119"/>
    <w:rsid w:val="000427BD"/>
    <w:rsid w:val="00043C82"/>
    <w:rsid w:val="00044A2D"/>
    <w:rsid w:val="00050713"/>
    <w:rsid w:val="00053D0F"/>
    <w:rsid w:val="00056966"/>
    <w:rsid w:val="00060BEF"/>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2FC"/>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872"/>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E78"/>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3D9"/>
    <w:rsid w:val="003A46B4"/>
    <w:rsid w:val="003A5CE8"/>
    <w:rsid w:val="003A698D"/>
    <w:rsid w:val="003A7910"/>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BB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2C6"/>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D7A"/>
    <w:rsid w:val="00511177"/>
    <w:rsid w:val="005125C9"/>
    <w:rsid w:val="00515BDD"/>
    <w:rsid w:val="0051714E"/>
    <w:rsid w:val="00521B9F"/>
    <w:rsid w:val="005268F8"/>
    <w:rsid w:val="0053626E"/>
    <w:rsid w:val="00541F46"/>
    <w:rsid w:val="00544936"/>
    <w:rsid w:val="005449A8"/>
    <w:rsid w:val="005479FE"/>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53FA"/>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0E9E"/>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256"/>
    <w:rsid w:val="00704573"/>
    <w:rsid w:val="007072CC"/>
    <w:rsid w:val="0071254A"/>
    <w:rsid w:val="007131D2"/>
    <w:rsid w:val="00713917"/>
    <w:rsid w:val="00714AAE"/>
    <w:rsid w:val="00717AF8"/>
    <w:rsid w:val="00720F86"/>
    <w:rsid w:val="00722E77"/>
    <w:rsid w:val="007245F1"/>
    <w:rsid w:val="007247B8"/>
    <w:rsid w:val="0072731C"/>
    <w:rsid w:val="0072792E"/>
    <w:rsid w:val="0073056C"/>
    <w:rsid w:val="00735B1F"/>
    <w:rsid w:val="00737502"/>
    <w:rsid w:val="00740B3A"/>
    <w:rsid w:val="00740C8B"/>
    <w:rsid w:val="00743263"/>
    <w:rsid w:val="007454B6"/>
    <w:rsid w:val="007467A5"/>
    <w:rsid w:val="0074789B"/>
    <w:rsid w:val="00754ABD"/>
    <w:rsid w:val="00754D3B"/>
    <w:rsid w:val="00760D6A"/>
    <w:rsid w:val="0076343C"/>
    <w:rsid w:val="00764C12"/>
    <w:rsid w:val="007750DF"/>
    <w:rsid w:val="0077550C"/>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6E3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EBF"/>
    <w:rsid w:val="008C2555"/>
    <w:rsid w:val="008C29FB"/>
    <w:rsid w:val="008C5B87"/>
    <w:rsid w:val="008C7652"/>
    <w:rsid w:val="008D0448"/>
    <w:rsid w:val="008D0677"/>
    <w:rsid w:val="008D0C9E"/>
    <w:rsid w:val="008D2F03"/>
    <w:rsid w:val="008D6762"/>
    <w:rsid w:val="008D787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30A"/>
    <w:rsid w:val="00B66AF2"/>
    <w:rsid w:val="00B70167"/>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A62DE"/>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32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BFD"/>
    <w:rsid w:val="00D24268"/>
    <w:rsid w:val="00D25BE6"/>
    <w:rsid w:val="00D321DB"/>
    <w:rsid w:val="00D32460"/>
    <w:rsid w:val="00D32EBF"/>
    <w:rsid w:val="00D343B3"/>
    <w:rsid w:val="00D35073"/>
    <w:rsid w:val="00D36085"/>
    <w:rsid w:val="00D421D9"/>
    <w:rsid w:val="00D439A6"/>
    <w:rsid w:val="00D47529"/>
    <w:rsid w:val="00D47713"/>
    <w:rsid w:val="00D51103"/>
    <w:rsid w:val="00D53B1C"/>
    <w:rsid w:val="00D55A7A"/>
    <w:rsid w:val="00D568D5"/>
    <w:rsid w:val="00D56B6F"/>
    <w:rsid w:val="00D57878"/>
    <w:rsid w:val="00D60AB7"/>
    <w:rsid w:val="00D6226F"/>
    <w:rsid w:val="00D644AE"/>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5407"/>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01CB"/>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716"/>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 w:val="00FF7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51DC1"/>
  <w15:chartTrackingRefBased/>
  <w15:docId w15:val="{5918AEDD-F181-7642-AC61-88DF330C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53FA"/>
    <w:rPr>
      <w:rFonts w:ascii="Calibri" w:hAnsi="Calibri" w:cs="Calibri"/>
    </w:rPr>
  </w:style>
  <w:style w:type="paragraph" w:styleId="Heading1">
    <w:name w:val="heading 1"/>
    <w:aliases w:val="Pocket"/>
    <w:basedOn w:val="Normal"/>
    <w:next w:val="Normal"/>
    <w:link w:val="Heading1Char"/>
    <w:qFormat/>
    <w:rsid w:val="005A53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 Char Char Char1,Hats, Char Char Char Char1,Char2,Cha,BlockText,Aligned Card Text,T"/>
    <w:basedOn w:val="Normal"/>
    <w:next w:val="Normal"/>
    <w:link w:val="Heading2Char"/>
    <w:uiPriority w:val="1"/>
    <w:qFormat/>
    <w:rsid w:val="005A53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5A53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A53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53F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53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53F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5A53FA"/>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5A53FA"/>
    <w:rPr>
      <w:color w:val="auto"/>
      <w:u w:val="none"/>
    </w:rPr>
  </w:style>
  <w:style w:type="character" w:customStyle="1" w:styleId="Heading1Char">
    <w:name w:val="Heading 1 Char"/>
    <w:aliases w:val="Pocket Char"/>
    <w:basedOn w:val="DefaultParagraphFont"/>
    <w:link w:val="Heading1"/>
    <w:rsid w:val="005A53FA"/>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 Char Char Char1 Char,Hats Char"/>
    <w:basedOn w:val="DefaultParagraphFont"/>
    <w:link w:val="Heading2"/>
    <w:uiPriority w:val="1"/>
    <w:rsid w:val="005A53F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5A53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A53F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A53FA"/>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5A53FA"/>
    <w:rPr>
      <w:b w:val="0"/>
      <w:sz w:val="22"/>
      <w:u w:val="single"/>
    </w:rPr>
  </w:style>
  <w:style w:type="character" w:styleId="Strong">
    <w:name w:val="Strong"/>
    <w:basedOn w:val="DefaultParagraphFont"/>
    <w:uiPriority w:val="22"/>
    <w:semiHidden/>
    <w:qFormat/>
    <w:rsid w:val="005A53FA"/>
    <w:rPr>
      <w:b/>
      <w:bCs/>
    </w:rPr>
  </w:style>
  <w:style w:type="character" w:styleId="BookTitle">
    <w:name w:val="Book Title"/>
    <w:basedOn w:val="DefaultParagraphFont"/>
    <w:uiPriority w:val="33"/>
    <w:semiHidden/>
    <w:qFormat/>
    <w:rsid w:val="005A53FA"/>
    <w:rPr>
      <w:b/>
      <w:bCs/>
      <w:i/>
      <w:iCs/>
      <w:spacing w:val="5"/>
    </w:rPr>
  </w:style>
  <w:style w:type="character" w:customStyle="1" w:styleId="Heading5Char">
    <w:name w:val="Heading 5 Char"/>
    <w:basedOn w:val="DefaultParagraphFont"/>
    <w:link w:val="Heading5"/>
    <w:uiPriority w:val="9"/>
    <w:semiHidden/>
    <w:rsid w:val="005A53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53FA"/>
  </w:style>
  <w:style w:type="paragraph" w:styleId="Header">
    <w:name w:val="header"/>
    <w:basedOn w:val="Normal"/>
    <w:link w:val="HeaderChar"/>
    <w:uiPriority w:val="99"/>
    <w:semiHidden/>
    <w:rsid w:val="005A53FA"/>
    <w:pPr>
      <w:tabs>
        <w:tab w:val="center" w:pos="4680"/>
        <w:tab w:val="right" w:pos="9360"/>
      </w:tabs>
    </w:pPr>
  </w:style>
  <w:style w:type="character" w:customStyle="1" w:styleId="HeaderChar">
    <w:name w:val="Header Char"/>
    <w:basedOn w:val="DefaultParagraphFont"/>
    <w:link w:val="Header"/>
    <w:uiPriority w:val="99"/>
    <w:semiHidden/>
    <w:rsid w:val="005A53FA"/>
    <w:rPr>
      <w:rFonts w:ascii="Calibri" w:hAnsi="Calibri" w:cs="Calibri"/>
    </w:rPr>
  </w:style>
  <w:style w:type="paragraph" w:styleId="Footer">
    <w:name w:val="footer"/>
    <w:basedOn w:val="Normal"/>
    <w:link w:val="FooterChar"/>
    <w:uiPriority w:val="99"/>
    <w:semiHidden/>
    <w:rsid w:val="005A53FA"/>
    <w:pPr>
      <w:tabs>
        <w:tab w:val="center" w:pos="4680"/>
        <w:tab w:val="right" w:pos="9360"/>
      </w:tabs>
    </w:pPr>
  </w:style>
  <w:style w:type="character" w:customStyle="1" w:styleId="FooterChar">
    <w:name w:val="Footer Char"/>
    <w:basedOn w:val="DefaultParagraphFont"/>
    <w:link w:val="Footer"/>
    <w:uiPriority w:val="99"/>
    <w:semiHidden/>
    <w:rsid w:val="005A53FA"/>
    <w:rPr>
      <w:rFonts w:ascii="Calibri" w:hAnsi="Calibri" w:cs="Calibri"/>
    </w:rPr>
  </w:style>
  <w:style w:type="paragraph" w:styleId="BodyText">
    <w:name w:val="Body Text"/>
    <w:basedOn w:val="Normal"/>
    <w:link w:val="BodyTextChar"/>
    <w:uiPriority w:val="99"/>
    <w:semiHidden/>
    <w:unhideWhenUsed/>
    <w:rsid w:val="005A53FA"/>
    <w:pPr>
      <w:spacing w:after="120"/>
    </w:pPr>
  </w:style>
  <w:style w:type="character" w:customStyle="1" w:styleId="BodyTextChar">
    <w:name w:val="Body Text Char"/>
    <w:basedOn w:val="DefaultParagraphFont"/>
    <w:link w:val="BodyText"/>
    <w:uiPriority w:val="99"/>
    <w:semiHidden/>
    <w:rsid w:val="005A53FA"/>
    <w:rPr>
      <w:rFonts w:ascii="Calibri" w:hAnsi="Calibri" w:cs="Calibri"/>
    </w:rPr>
  </w:style>
  <w:style w:type="paragraph" w:styleId="NoSpacing">
    <w:name w:val="No Spacing"/>
    <w:link w:val="NoSpacingChar"/>
    <w:uiPriority w:val="99"/>
    <w:semiHidden/>
    <w:unhideWhenUsed/>
    <w:qFormat/>
    <w:rsid w:val="005A53F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53F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5A53FA"/>
    <w:rPr>
      <w:color w:val="0563C1" w:themeColor="hyperlink"/>
      <w:u w:val="single"/>
    </w:rPr>
  </w:style>
  <w:style w:type="character" w:styleId="UnresolvedMention">
    <w:name w:val="Unresolved Mention"/>
    <w:basedOn w:val="DefaultParagraphFont"/>
    <w:uiPriority w:val="99"/>
    <w:semiHidden/>
    <w:unhideWhenUsed/>
    <w:rsid w:val="005A53FA"/>
    <w:rPr>
      <w:color w:val="605E5C"/>
      <w:shd w:val="clear" w:color="auto" w:fill="E1DFDD"/>
    </w:rPr>
  </w:style>
  <w:style w:type="paragraph" w:customStyle="1" w:styleId="Undertag">
    <w:name w:val="Undertag"/>
    <w:link w:val="UndertagChar"/>
    <w:autoRedefine/>
    <w:uiPriority w:val="5"/>
    <w:qFormat/>
    <w:rsid w:val="005A53F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53F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53FA"/>
    <w:rPr>
      <w:color w:val="1F3864" w:themeColor="accent1" w:themeShade="80"/>
    </w:rPr>
  </w:style>
  <w:style w:type="character" w:customStyle="1" w:styleId="AnalyticChar">
    <w:name w:val="Analytic Char"/>
    <w:basedOn w:val="DefaultParagraphFont"/>
    <w:link w:val="Analytic"/>
    <w:uiPriority w:val="5"/>
    <w:rsid w:val="005A53F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5479FE"/>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ze">
    <w:name w:val="Emphasize"/>
    <w:basedOn w:val="Normal"/>
    <w:autoRedefine/>
    <w:uiPriority w:val="8"/>
    <w:qFormat/>
    <w:rsid w:val="003A7910"/>
    <w:pPr>
      <w:pBdr>
        <w:top w:val="single" w:sz="18" w:space="0" w:color="auto"/>
        <w:left w:val="single" w:sz="18" w:space="1" w:color="auto"/>
        <w:bottom w:val="single" w:sz="18" w:space="0" w:color="auto"/>
        <w:right w:val="single" w:sz="18" w:space="1" w:color="auto"/>
      </w:pBdr>
      <w:spacing w:line="256" w:lineRule="auto"/>
      <w:ind w:left="720"/>
      <w:jc w:val="both"/>
    </w:pPr>
    <w:rPr>
      <w:b/>
      <w:iCs/>
      <w:sz w:val="26"/>
      <w:u w:val="single"/>
    </w:rPr>
  </w:style>
  <w:style w:type="paragraph" w:customStyle="1" w:styleId="Emphasis1">
    <w:name w:val="Emphasis1"/>
    <w:basedOn w:val="Normal"/>
    <w:autoRedefine/>
    <w:uiPriority w:val="8"/>
    <w:qFormat/>
    <w:rsid w:val="0072792E"/>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90622988">
      <w:bodyDiv w:val="1"/>
      <w:marLeft w:val="0"/>
      <w:marRight w:val="0"/>
      <w:marTop w:val="0"/>
      <w:marBottom w:val="0"/>
      <w:divBdr>
        <w:top w:val="none" w:sz="0" w:space="0" w:color="auto"/>
        <w:left w:val="none" w:sz="0" w:space="0" w:color="auto"/>
        <w:bottom w:val="none" w:sz="0" w:space="0" w:color="auto"/>
        <w:right w:val="none" w:sz="0" w:space="0" w:color="auto"/>
      </w:divBdr>
      <w:divsChild>
        <w:div w:id="785470709">
          <w:marLeft w:val="0"/>
          <w:marRight w:val="0"/>
          <w:marTop w:val="0"/>
          <w:marBottom w:val="0"/>
          <w:divBdr>
            <w:top w:val="none" w:sz="0" w:space="0" w:color="auto"/>
            <w:left w:val="none" w:sz="0" w:space="0" w:color="auto"/>
            <w:bottom w:val="none" w:sz="0" w:space="0" w:color="auto"/>
            <w:right w:val="none" w:sz="0" w:space="0" w:color="auto"/>
          </w:divBdr>
          <w:divsChild>
            <w:div w:id="262996449">
              <w:marLeft w:val="0"/>
              <w:marRight w:val="0"/>
              <w:marTop w:val="0"/>
              <w:marBottom w:val="0"/>
              <w:divBdr>
                <w:top w:val="none" w:sz="0" w:space="0" w:color="auto"/>
                <w:left w:val="none" w:sz="0" w:space="0" w:color="auto"/>
                <w:bottom w:val="none" w:sz="0" w:space="0" w:color="auto"/>
                <w:right w:val="none" w:sz="0" w:space="0" w:color="auto"/>
              </w:divBdr>
              <w:divsChild>
                <w:div w:id="1612587938">
                  <w:marLeft w:val="0"/>
                  <w:marRight w:val="0"/>
                  <w:marTop w:val="0"/>
                  <w:marBottom w:val="0"/>
                  <w:divBdr>
                    <w:top w:val="none" w:sz="0" w:space="0" w:color="auto"/>
                    <w:left w:val="none" w:sz="0" w:space="0" w:color="auto"/>
                    <w:bottom w:val="none" w:sz="0" w:space="0" w:color="auto"/>
                    <w:right w:val="none" w:sz="0" w:space="0" w:color="auto"/>
                  </w:divBdr>
                  <w:divsChild>
                    <w:div w:id="1777208830">
                      <w:marLeft w:val="0"/>
                      <w:marRight w:val="0"/>
                      <w:marTop w:val="0"/>
                      <w:marBottom w:val="0"/>
                      <w:divBdr>
                        <w:top w:val="none" w:sz="0" w:space="0" w:color="auto"/>
                        <w:left w:val="none" w:sz="0" w:space="0" w:color="auto"/>
                        <w:bottom w:val="none" w:sz="0" w:space="0" w:color="auto"/>
                        <w:right w:val="none" w:sz="0" w:space="0" w:color="auto"/>
                      </w:divBdr>
                      <w:divsChild>
                        <w:div w:id="1436633473">
                          <w:marLeft w:val="0"/>
                          <w:marRight w:val="0"/>
                          <w:marTop w:val="0"/>
                          <w:marBottom w:val="0"/>
                          <w:divBdr>
                            <w:top w:val="none" w:sz="0" w:space="0" w:color="auto"/>
                            <w:left w:val="none" w:sz="0" w:space="0" w:color="auto"/>
                            <w:bottom w:val="none" w:sz="0" w:space="0" w:color="auto"/>
                            <w:right w:val="none" w:sz="0" w:space="0" w:color="auto"/>
                          </w:divBdr>
                          <w:divsChild>
                            <w:div w:id="876086324">
                              <w:marLeft w:val="0"/>
                              <w:marRight w:val="0"/>
                              <w:marTop w:val="0"/>
                              <w:marBottom w:val="0"/>
                              <w:divBdr>
                                <w:top w:val="none" w:sz="0" w:space="0" w:color="auto"/>
                                <w:left w:val="none" w:sz="0" w:space="0" w:color="auto"/>
                                <w:bottom w:val="none" w:sz="0" w:space="0" w:color="auto"/>
                                <w:right w:val="none" w:sz="0" w:space="0" w:color="auto"/>
                              </w:divBdr>
                              <w:divsChild>
                                <w:div w:id="1382244717">
                                  <w:marLeft w:val="0"/>
                                  <w:marRight w:val="0"/>
                                  <w:marTop w:val="0"/>
                                  <w:marBottom w:val="0"/>
                                  <w:divBdr>
                                    <w:top w:val="none" w:sz="0" w:space="0" w:color="auto"/>
                                    <w:left w:val="none" w:sz="0" w:space="0" w:color="auto"/>
                                    <w:bottom w:val="none" w:sz="0" w:space="0" w:color="auto"/>
                                    <w:right w:val="none" w:sz="0" w:space="0" w:color="auto"/>
                                  </w:divBdr>
                                  <w:divsChild>
                                    <w:div w:id="886799004">
                                      <w:marLeft w:val="0"/>
                                      <w:marRight w:val="0"/>
                                      <w:marTop w:val="0"/>
                                      <w:marBottom w:val="0"/>
                                      <w:divBdr>
                                        <w:top w:val="none" w:sz="0" w:space="0" w:color="auto"/>
                                        <w:left w:val="none" w:sz="0" w:space="0" w:color="auto"/>
                                        <w:bottom w:val="none" w:sz="0" w:space="0" w:color="auto"/>
                                        <w:right w:val="none" w:sz="0" w:space="0" w:color="auto"/>
                                      </w:divBdr>
                                      <w:divsChild>
                                        <w:div w:id="801271096">
                                          <w:marLeft w:val="0"/>
                                          <w:marRight w:val="0"/>
                                          <w:marTop w:val="0"/>
                                          <w:marBottom w:val="0"/>
                                          <w:divBdr>
                                            <w:top w:val="none" w:sz="0" w:space="0" w:color="auto"/>
                                            <w:left w:val="none" w:sz="0" w:space="0" w:color="auto"/>
                                            <w:bottom w:val="none" w:sz="0" w:space="0" w:color="auto"/>
                                            <w:right w:val="none" w:sz="0" w:space="0" w:color="auto"/>
                                          </w:divBdr>
                                          <w:divsChild>
                                            <w:div w:id="726028492">
                                              <w:marLeft w:val="0"/>
                                              <w:marRight w:val="0"/>
                                              <w:marTop w:val="0"/>
                                              <w:marBottom w:val="0"/>
                                              <w:divBdr>
                                                <w:top w:val="none" w:sz="0" w:space="0" w:color="auto"/>
                                                <w:left w:val="none" w:sz="0" w:space="0" w:color="auto"/>
                                                <w:bottom w:val="none" w:sz="0" w:space="0" w:color="auto"/>
                                                <w:right w:val="none" w:sz="0" w:space="0" w:color="auto"/>
                                              </w:divBdr>
                                              <w:divsChild>
                                                <w:div w:id="83695278">
                                                  <w:marLeft w:val="0"/>
                                                  <w:marRight w:val="0"/>
                                                  <w:marTop w:val="0"/>
                                                  <w:marBottom w:val="0"/>
                                                  <w:divBdr>
                                                    <w:top w:val="none" w:sz="0" w:space="0" w:color="auto"/>
                                                    <w:left w:val="none" w:sz="0" w:space="0" w:color="auto"/>
                                                    <w:bottom w:val="none" w:sz="0" w:space="0" w:color="auto"/>
                                                    <w:right w:val="none" w:sz="0" w:space="0" w:color="auto"/>
                                                  </w:divBdr>
                                                  <w:divsChild>
                                                    <w:div w:id="1034892228">
                                                      <w:marLeft w:val="0"/>
                                                      <w:marRight w:val="0"/>
                                                      <w:marTop w:val="0"/>
                                                      <w:marBottom w:val="0"/>
                                                      <w:divBdr>
                                                        <w:top w:val="none" w:sz="0" w:space="0" w:color="auto"/>
                                                        <w:left w:val="none" w:sz="0" w:space="0" w:color="auto"/>
                                                        <w:bottom w:val="none" w:sz="0" w:space="0" w:color="auto"/>
                                                        <w:right w:val="none" w:sz="0" w:space="0" w:color="auto"/>
                                                      </w:divBdr>
                                                      <w:divsChild>
                                                        <w:div w:id="180978261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penn.edu/server/api/core/bitstreams/670f06b3-839b-497e-9ee8-5ec7117d1fc0/content" TargetMode="External"/><Relationship Id="rId13"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unders.archives.gov/documents/Washington/05-13-02-038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valon.law.yale.edu/18th_century/fed69.as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ehill.com/people/joe-biden/" TargetMode="External"/><Relationship Id="rId4" Type="http://schemas.openxmlformats.org/officeDocument/2006/relationships/settings" Target="settings.xml"/><Relationship Id="rId9" Type="http://schemas.openxmlformats.org/officeDocument/2006/relationships/hyperlink" Target="https://thehill.com/opinion/white-house/590520-an-epidemic-of-constitutional-illiteracy-threatens-our-nation/" TargetMode="External"/><Relationship Id="rId14" Type="http://schemas.openxmlformats.org/officeDocument/2006/relationships/hyperlink" Target="https://www.pulitzer.org/winners/charlie-sav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34</Pages>
  <Words>22241</Words>
  <Characters>126776</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41</cp:revision>
  <dcterms:created xsi:type="dcterms:W3CDTF">2026-02-20T00:39:00Z</dcterms:created>
  <dcterms:modified xsi:type="dcterms:W3CDTF">2026-03-08T02:42:00Z</dcterms:modified>
</cp:coreProperties>
</file>