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462AC" w14:textId="4FB722B2" w:rsidR="0046447D" w:rsidRDefault="0046447D" w:rsidP="000005AA">
      <w:pPr>
        <w:pStyle w:val="Heading1"/>
      </w:pPr>
      <w:r>
        <w:t>The Road Less Taken</w:t>
      </w:r>
    </w:p>
    <w:p w14:paraId="044789C9" w14:textId="6F42C18A" w:rsidR="0046447D" w:rsidRDefault="0046447D" w:rsidP="0046447D">
      <w:r>
        <w:t>Poem by Robert Frost</w:t>
      </w:r>
    </w:p>
    <w:p w14:paraId="37D098D2" w14:textId="77777777" w:rsidR="0046447D" w:rsidRDefault="0046447D" w:rsidP="0046447D"/>
    <w:p w14:paraId="691FEF66" w14:textId="477D952C" w:rsidR="0046447D" w:rsidRPr="0046447D" w:rsidRDefault="0046447D" w:rsidP="0046447D">
      <w:r w:rsidRPr="0046447D">
        <w:t>Two roads diverged in a yellow wood,</w:t>
      </w:r>
    </w:p>
    <w:p w14:paraId="092FF9DE" w14:textId="77777777" w:rsidR="0046447D" w:rsidRPr="0046447D" w:rsidRDefault="0046447D" w:rsidP="0046447D">
      <w:r w:rsidRPr="0046447D">
        <w:t xml:space="preserve">And sorry I could not </w:t>
      </w:r>
      <w:proofErr w:type="gramStart"/>
      <w:r w:rsidRPr="0046447D">
        <w:t>travel</w:t>
      </w:r>
      <w:proofErr w:type="gramEnd"/>
      <w:r w:rsidRPr="0046447D">
        <w:t xml:space="preserve"> both</w:t>
      </w:r>
    </w:p>
    <w:p w14:paraId="10917D03" w14:textId="77777777" w:rsidR="0046447D" w:rsidRPr="0046447D" w:rsidRDefault="0046447D" w:rsidP="0046447D">
      <w:r w:rsidRPr="0046447D">
        <w:t>And be one traveler, long I stood</w:t>
      </w:r>
    </w:p>
    <w:p w14:paraId="38759AE1" w14:textId="77777777" w:rsidR="0046447D" w:rsidRPr="0046447D" w:rsidRDefault="0046447D" w:rsidP="0046447D">
      <w:r w:rsidRPr="0046447D">
        <w:t xml:space="preserve">And looked </w:t>
      </w:r>
      <w:proofErr w:type="gramStart"/>
      <w:r w:rsidRPr="0046447D">
        <w:t>down</w:t>
      </w:r>
      <w:proofErr w:type="gramEnd"/>
      <w:r w:rsidRPr="0046447D">
        <w:t xml:space="preserve"> one as far as I could</w:t>
      </w:r>
    </w:p>
    <w:p w14:paraId="12C38BD3" w14:textId="77777777" w:rsidR="0046447D" w:rsidRPr="0046447D" w:rsidRDefault="0046447D" w:rsidP="0046447D">
      <w:r w:rsidRPr="0046447D">
        <w:t xml:space="preserve">To where it bent in the </w:t>
      </w:r>
      <w:proofErr w:type="gramStart"/>
      <w:r w:rsidRPr="0046447D">
        <w:t>undergrowth;</w:t>
      </w:r>
      <w:proofErr w:type="gramEnd"/>
    </w:p>
    <w:p w14:paraId="72D7C835" w14:textId="77777777" w:rsidR="0046447D" w:rsidRPr="0046447D" w:rsidRDefault="0046447D" w:rsidP="0046447D"/>
    <w:p w14:paraId="5B28A00C" w14:textId="77777777" w:rsidR="0046447D" w:rsidRPr="0046447D" w:rsidRDefault="0046447D" w:rsidP="0046447D">
      <w:r w:rsidRPr="0046447D">
        <w:t>Then took the other, as just as fair,</w:t>
      </w:r>
    </w:p>
    <w:p w14:paraId="4090E3DF" w14:textId="77777777" w:rsidR="0046447D" w:rsidRPr="0046447D" w:rsidRDefault="0046447D" w:rsidP="0046447D">
      <w:r w:rsidRPr="0046447D">
        <w:t>And having perhaps the better claim,</w:t>
      </w:r>
    </w:p>
    <w:p w14:paraId="1182B0FD" w14:textId="77777777" w:rsidR="0046447D" w:rsidRPr="0046447D" w:rsidRDefault="0046447D" w:rsidP="0046447D">
      <w:r w:rsidRPr="0046447D">
        <w:t xml:space="preserve">Because it was grassy and wanted </w:t>
      </w:r>
      <w:proofErr w:type="gramStart"/>
      <w:r w:rsidRPr="0046447D">
        <w:t>wear;</w:t>
      </w:r>
      <w:proofErr w:type="gramEnd"/>
    </w:p>
    <w:p w14:paraId="5DCC9E9E" w14:textId="77777777" w:rsidR="0046447D" w:rsidRPr="0046447D" w:rsidRDefault="0046447D" w:rsidP="0046447D">
      <w:r w:rsidRPr="0046447D">
        <w:t>Though as for that the passing there</w:t>
      </w:r>
    </w:p>
    <w:p w14:paraId="0DEE02E5" w14:textId="77777777" w:rsidR="0046447D" w:rsidRPr="0046447D" w:rsidRDefault="0046447D" w:rsidP="0046447D">
      <w:r w:rsidRPr="0046447D">
        <w:t>Had worn them really about the same,</w:t>
      </w:r>
    </w:p>
    <w:p w14:paraId="7EF1C974" w14:textId="77777777" w:rsidR="0046447D" w:rsidRPr="0046447D" w:rsidRDefault="0046447D" w:rsidP="0046447D"/>
    <w:p w14:paraId="1CCA652C" w14:textId="77777777" w:rsidR="0046447D" w:rsidRPr="0046447D" w:rsidRDefault="0046447D" w:rsidP="0046447D">
      <w:r w:rsidRPr="0046447D">
        <w:t>And both that morning equally lay</w:t>
      </w:r>
    </w:p>
    <w:p w14:paraId="1B98108B" w14:textId="77777777" w:rsidR="0046447D" w:rsidRPr="0046447D" w:rsidRDefault="0046447D" w:rsidP="0046447D">
      <w:r w:rsidRPr="0046447D">
        <w:t>In leaves no step had trodden black.</w:t>
      </w:r>
    </w:p>
    <w:p w14:paraId="33BF69E1" w14:textId="77777777" w:rsidR="0046447D" w:rsidRPr="0046447D" w:rsidRDefault="0046447D" w:rsidP="0046447D">
      <w:r w:rsidRPr="0046447D">
        <w:t>Oh, I kept the first for another day!</w:t>
      </w:r>
    </w:p>
    <w:p w14:paraId="514DBE38" w14:textId="77777777" w:rsidR="0046447D" w:rsidRPr="0046447D" w:rsidRDefault="0046447D" w:rsidP="0046447D">
      <w:r w:rsidRPr="0046447D">
        <w:t>Yet knowing how way leads on to way,</w:t>
      </w:r>
    </w:p>
    <w:p w14:paraId="2E87503F" w14:textId="77777777" w:rsidR="0046447D" w:rsidRPr="0046447D" w:rsidRDefault="0046447D" w:rsidP="0046447D">
      <w:r w:rsidRPr="0046447D">
        <w:t>I doubted if I should ever come back.</w:t>
      </w:r>
    </w:p>
    <w:p w14:paraId="181E5BED" w14:textId="77777777" w:rsidR="0046447D" w:rsidRPr="0046447D" w:rsidRDefault="0046447D" w:rsidP="0046447D"/>
    <w:p w14:paraId="5FB9612C" w14:textId="77777777" w:rsidR="0046447D" w:rsidRPr="0046447D" w:rsidRDefault="0046447D" w:rsidP="0046447D">
      <w:r w:rsidRPr="0046447D">
        <w:t>I shall be telling this with a sigh</w:t>
      </w:r>
    </w:p>
    <w:p w14:paraId="65D1B929" w14:textId="77777777" w:rsidR="0046447D" w:rsidRPr="0046447D" w:rsidRDefault="0046447D" w:rsidP="0046447D">
      <w:r w:rsidRPr="0046447D">
        <w:t>Somewhere ages and ages hence:</w:t>
      </w:r>
    </w:p>
    <w:p w14:paraId="39B9547A" w14:textId="77777777" w:rsidR="0046447D" w:rsidRPr="0046447D" w:rsidRDefault="0046447D" w:rsidP="0046447D">
      <w:r w:rsidRPr="0046447D">
        <w:t xml:space="preserve">Two roads diverged in </w:t>
      </w:r>
      <w:proofErr w:type="gramStart"/>
      <w:r w:rsidRPr="0046447D">
        <w:t>a</w:t>
      </w:r>
      <w:proofErr w:type="gramEnd"/>
      <w:r w:rsidRPr="0046447D">
        <w:t xml:space="preserve"> wood, and I—</w:t>
      </w:r>
    </w:p>
    <w:p w14:paraId="15EAAC75" w14:textId="77777777" w:rsidR="0046447D" w:rsidRPr="0046447D" w:rsidRDefault="0046447D" w:rsidP="0046447D">
      <w:r w:rsidRPr="0046447D">
        <w:t>I took the one less traveled by,</w:t>
      </w:r>
    </w:p>
    <w:p w14:paraId="66E6B9B3" w14:textId="77777777" w:rsidR="0046447D" w:rsidRPr="0046447D" w:rsidRDefault="0046447D" w:rsidP="0046447D">
      <w:r w:rsidRPr="0046447D">
        <w:t>And that has made all the difference.</w:t>
      </w:r>
    </w:p>
    <w:p w14:paraId="00BC1599" w14:textId="77777777" w:rsidR="0046447D" w:rsidRPr="0046447D" w:rsidRDefault="0046447D" w:rsidP="0046447D"/>
    <w:p w14:paraId="464028CD" w14:textId="1A888399" w:rsidR="00A95652" w:rsidRDefault="007625F6" w:rsidP="000005AA">
      <w:pPr>
        <w:pStyle w:val="Heading1"/>
      </w:pPr>
      <w:r>
        <w:lastRenderedPageBreak/>
        <w:t>Cap</w:t>
      </w:r>
    </w:p>
    <w:p w14:paraId="0F3B56EE" w14:textId="14DA1006" w:rsidR="0046447D" w:rsidRPr="002B61CD" w:rsidRDefault="0066438D" w:rsidP="0046447D">
      <w:pPr>
        <w:pStyle w:val="Heading4"/>
      </w:pPr>
      <w:r>
        <w:t>T</w:t>
      </w:r>
      <w:r w:rsidR="0046447D">
        <w:t>he presumption that non-</w:t>
      </w:r>
      <w:r w:rsidR="006D48B4">
        <w:t>productivity</w:t>
      </w:r>
      <w:r w:rsidR="0046447D">
        <w:t xml:space="preserve"> is always revolutionary is </w:t>
      </w:r>
      <w:r>
        <w:t>harmful</w:t>
      </w:r>
      <w:r w:rsidR="0046447D">
        <w:t xml:space="preserve">. Their individualized </w:t>
      </w:r>
      <w:proofErr w:type="gramStart"/>
      <w:r w:rsidR="0046447D">
        <w:t>analytic</w:t>
      </w:r>
      <w:proofErr w:type="gramEnd"/>
      <w:r w:rsidR="0046447D">
        <w:t xml:space="preserve"> </w:t>
      </w:r>
      <w:proofErr w:type="gramStart"/>
      <w:r w:rsidR="0046447D">
        <w:t xml:space="preserve">actually </w:t>
      </w:r>
      <w:r w:rsidR="0046447D">
        <w:rPr>
          <w:u w:val="single"/>
        </w:rPr>
        <w:t>coheres</w:t>
      </w:r>
      <w:proofErr w:type="gramEnd"/>
      <w:r w:rsidR="0046447D">
        <w:t xml:space="preserve"> the larger project of debilitation</w:t>
      </w:r>
      <w:r>
        <w:t>.</w:t>
      </w:r>
    </w:p>
    <w:p w14:paraId="7282AAEB" w14:textId="77777777" w:rsidR="0046447D" w:rsidRPr="00D82885" w:rsidRDefault="0046447D" w:rsidP="0046447D">
      <w:r w:rsidRPr="00413EF3">
        <w:rPr>
          <w:rStyle w:val="Style13ptBold"/>
        </w:rPr>
        <w:t>Puar 17</w:t>
      </w:r>
      <w:r w:rsidRPr="00413EF3">
        <w:t xml:space="preserve"> (Jasbir K. Puar – U.S.-based queer theorist and Professor and Graduate Director of Women’s and Gender Studies at Rutgers University, where she has been a faculty member since 2000. “The Right to Maim: Debility, Capacity, Disability” pgs. </w:t>
      </w:r>
      <w:r>
        <w:t>78-82</w:t>
      </w:r>
      <w:r w:rsidRPr="00413EF3">
        <w:t xml:space="preserve">. DOA: 9/20/19, </w:t>
      </w:r>
      <w:proofErr w:type="spellStart"/>
      <w:r>
        <w:t>liz</w:t>
      </w:r>
      <w:proofErr w:type="spellEnd"/>
      <w:r w:rsidRPr="00413EF3">
        <w:t>)</w:t>
      </w:r>
    </w:p>
    <w:p w14:paraId="19E3FDFF" w14:textId="77777777" w:rsidR="0046447D" w:rsidRDefault="0046447D" w:rsidP="0046447D">
      <w:pPr>
        <w:rPr>
          <w:sz w:val="16"/>
        </w:rPr>
      </w:pPr>
      <w:r w:rsidRPr="00E94AA7">
        <w:rPr>
          <w:sz w:val="16"/>
        </w:rPr>
        <w:t xml:space="preserve">I will leave aside for a moment the geopolitical inflections fueling certitude regarding the passé potential of organized resistance at the point of production. </w:t>
      </w:r>
      <w:r w:rsidRPr="00E94AA7">
        <w:rPr>
          <w:rStyle w:val="StyleUnderline"/>
          <w:highlight w:val="green"/>
        </w:rPr>
        <w:t xml:space="preserve">The claim about </w:t>
      </w:r>
      <w:r w:rsidRPr="00E94AA7">
        <w:rPr>
          <w:rStyle w:val="Emphasis"/>
          <w:highlight w:val="green"/>
        </w:rPr>
        <w:t>the inherent resistant capacity</w:t>
      </w:r>
      <w:r w:rsidRPr="00E94AA7">
        <w:rPr>
          <w:sz w:val="16"/>
          <w:highlight w:val="green"/>
        </w:rPr>
        <w:t xml:space="preserve"> </w:t>
      </w:r>
      <w:r w:rsidRPr="00E94AA7">
        <w:rPr>
          <w:rStyle w:val="StyleUnderline"/>
          <w:highlight w:val="green"/>
        </w:rPr>
        <w:t xml:space="preserve">of the </w:t>
      </w:r>
      <w:r w:rsidRPr="00E94AA7">
        <w:rPr>
          <w:rStyle w:val="Emphasis"/>
          <w:highlight w:val="green"/>
        </w:rPr>
        <w:t>nonproductive</w:t>
      </w:r>
      <w:r w:rsidRPr="00E94AA7">
        <w:rPr>
          <w:sz w:val="16"/>
        </w:rPr>
        <w:t xml:space="preserve"> disabled </w:t>
      </w:r>
      <w:r w:rsidRPr="00E94AA7">
        <w:rPr>
          <w:rStyle w:val="StyleUnderline"/>
          <w:highlight w:val="green"/>
        </w:rPr>
        <w:t>laborer</w:t>
      </w:r>
      <w:r w:rsidRPr="00E94AA7">
        <w:rPr>
          <w:sz w:val="16"/>
        </w:rPr>
        <w:t xml:space="preserve"> bears a complex relation to Mitchell and Snyder’s earlier conviction that disabled bodies have now transitioned into objects of care that represent a unique site for the capture of every element for capitalist profit.53 Do the individual consumption practices of disabled people (artists) mitigate, even remotely, the profitability of the sites of primitive accumulation that objects of care generate? Further, the resistance of non-consumptive </w:t>
      </w:r>
      <w:r w:rsidRPr="00E94AA7">
        <w:rPr>
          <w:rStyle w:val="Emphasis"/>
          <w:highlight w:val="green"/>
        </w:rPr>
        <w:t>lives pales</w:t>
      </w:r>
      <w:r w:rsidRPr="00E94AA7">
        <w:rPr>
          <w:sz w:val="16"/>
          <w:highlight w:val="green"/>
        </w:rPr>
        <w:t xml:space="preserve"> </w:t>
      </w:r>
      <w:r w:rsidRPr="00E94AA7">
        <w:rPr>
          <w:rStyle w:val="StyleUnderline"/>
          <w:highlight w:val="green"/>
        </w:rPr>
        <w:t>in a</w:t>
      </w:r>
      <w:r w:rsidRPr="00F97610">
        <w:rPr>
          <w:rStyle w:val="StyleUnderline"/>
        </w:rPr>
        <w:t xml:space="preserve"> global economic </w:t>
      </w:r>
      <w:r w:rsidRPr="00E94AA7">
        <w:rPr>
          <w:rStyle w:val="StyleUnderline"/>
          <w:highlight w:val="green"/>
        </w:rPr>
        <w:t>context where</w:t>
      </w:r>
      <w:r w:rsidRPr="00E94AA7">
        <w:rPr>
          <w:sz w:val="16"/>
        </w:rPr>
        <w:t xml:space="preserve">, as Gayatri Spivak reminds us, </w:t>
      </w:r>
      <w:r w:rsidRPr="00F97610">
        <w:rPr>
          <w:rStyle w:val="Emphasis"/>
        </w:rPr>
        <w:t>humanistic training</w:t>
      </w:r>
      <w:r w:rsidRPr="00E94AA7">
        <w:rPr>
          <w:sz w:val="16"/>
        </w:rPr>
        <w:t xml:space="preserve"> </w:t>
      </w:r>
      <w:r w:rsidRPr="00F97610">
        <w:rPr>
          <w:rStyle w:val="StyleUnderline"/>
        </w:rPr>
        <w:t xml:space="preserve">in </w:t>
      </w:r>
      <w:r w:rsidRPr="00E94AA7">
        <w:rPr>
          <w:rStyle w:val="StyleUnderline"/>
        </w:rPr>
        <w:t xml:space="preserve">consumerism is foreclosed for populations whose </w:t>
      </w:r>
      <w:r w:rsidRPr="00E94AA7">
        <w:rPr>
          <w:rStyle w:val="Emphasis"/>
        </w:rPr>
        <w:t>labor creates consumer opportunities for others</w:t>
      </w:r>
      <w:r w:rsidRPr="00E94AA7">
        <w:rPr>
          <w:sz w:val="16"/>
        </w:rPr>
        <w:t xml:space="preserve">. 54 </w:t>
      </w:r>
      <w:r w:rsidRPr="00E94AA7">
        <w:rPr>
          <w:rStyle w:val="StyleUnderline"/>
          <w:highlight w:val="green"/>
        </w:rPr>
        <w:t xml:space="preserve">The (individual) capacity to </w:t>
      </w:r>
      <w:proofErr w:type="gramStart"/>
      <w:r w:rsidRPr="00E94AA7">
        <w:rPr>
          <w:rStyle w:val="StyleUnderline"/>
          <w:highlight w:val="green"/>
        </w:rPr>
        <w:t>consume</w:t>
      </w:r>
      <w:r w:rsidRPr="00E94AA7">
        <w:rPr>
          <w:sz w:val="16"/>
        </w:rPr>
        <w:t>—</w:t>
      </w:r>
      <w:r w:rsidRPr="00E94AA7">
        <w:rPr>
          <w:rStyle w:val="Emphasis"/>
          <w:highlight w:val="green"/>
        </w:rPr>
        <w:t>or</w:t>
      </w:r>
      <w:proofErr w:type="gramEnd"/>
      <w:r w:rsidRPr="00E94AA7">
        <w:rPr>
          <w:rStyle w:val="Emphasis"/>
          <w:highlight w:val="green"/>
        </w:rPr>
        <w:t xml:space="preserve"> to refuse to </w:t>
      </w:r>
      <w:proofErr w:type="gramStart"/>
      <w:r w:rsidRPr="00E94AA7">
        <w:rPr>
          <w:rStyle w:val="Emphasis"/>
          <w:highlight w:val="green"/>
        </w:rPr>
        <w:t>consume</w:t>
      </w:r>
      <w:r w:rsidRPr="00E94AA7">
        <w:rPr>
          <w:sz w:val="16"/>
          <w:highlight w:val="green"/>
        </w:rPr>
        <w:t>—</w:t>
      </w:r>
      <w:r w:rsidRPr="00E94AA7">
        <w:rPr>
          <w:rStyle w:val="Emphasis"/>
          <w:sz w:val="24"/>
          <w:szCs w:val="24"/>
          <w:highlight w:val="green"/>
        </w:rPr>
        <w:t>is</w:t>
      </w:r>
      <w:proofErr w:type="gramEnd"/>
      <w:r w:rsidRPr="00E94AA7">
        <w:rPr>
          <w:rStyle w:val="Emphasis"/>
          <w:sz w:val="24"/>
          <w:szCs w:val="24"/>
          <w:highlight w:val="green"/>
        </w:rPr>
        <w:t xml:space="preserve"> already predicated on the privileged position of the consumer-citizen.</w:t>
      </w:r>
      <w:r w:rsidRPr="00E94AA7">
        <w:rPr>
          <w:sz w:val="16"/>
          <w:szCs w:val="24"/>
        </w:rPr>
        <w:t xml:space="preserve"> </w:t>
      </w:r>
      <w:r w:rsidRPr="00F97610">
        <w:rPr>
          <w:rStyle w:val="StyleUnderline"/>
        </w:rPr>
        <w:t xml:space="preserve">Mitchell and Snyder lionize </w:t>
      </w:r>
      <w:r w:rsidRPr="00E94AA7">
        <w:rPr>
          <w:rStyle w:val="StyleUnderline"/>
          <w:highlight w:val="green"/>
        </w:rPr>
        <w:t>the non-laboring</w:t>
      </w:r>
      <w:r w:rsidRPr="00F97610">
        <w:rPr>
          <w:rStyle w:val="StyleUnderline"/>
        </w:rPr>
        <w:t xml:space="preserve"> debilitated </w:t>
      </w:r>
      <w:r w:rsidRPr="00E94AA7">
        <w:rPr>
          <w:rStyle w:val="StyleUnderline"/>
          <w:highlight w:val="green"/>
        </w:rPr>
        <w:t>body</w:t>
      </w:r>
      <w:r w:rsidRPr="00E94AA7">
        <w:rPr>
          <w:sz w:val="16"/>
        </w:rPr>
        <w:t xml:space="preserve"> </w:t>
      </w:r>
      <w:r w:rsidRPr="00F97610">
        <w:rPr>
          <w:rStyle w:val="StyleUnderline"/>
        </w:rPr>
        <w:t>as the new threshold of resistance</w:t>
      </w:r>
      <w:r w:rsidRPr="00E94AA7">
        <w:rPr>
          <w:sz w:val="16"/>
        </w:rPr>
        <w:t>—</w:t>
      </w:r>
      <w:r w:rsidRPr="00F97610">
        <w:rPr>
          <w:rStyle w:val="Emphasis"/>
        </w:rPr>
        <w:t>a crypto-capacity</w:t>
      </w:r>
      <w:r w:rsidRPr="00E94AA7">
        <w:rPr>
          <w:sz w:val="16"/>
        </w:rPr>
        <w:t xml:space="preserve">—via their positions as improper producers as well as consumers. </w:t>
      </w:r>
      <w:r w:rsidRPr="00F97610">
        <w:rPr>
          <w:rStyle w:val="StyleUnderline"/>
        </w:rPr>
        <w:t>But this formulation,</w:t>
      </w:r>
      <w:r w:rsidRPr="00E94AA7">
        <w:rPr>
          <w:sz w:val="16"/>
        </w:rPr>
        <w:t xml:space="preserve"> </w:t>
      </w:r>
      <w:r w:rsidRPr="00F97610">
        <w:rPr>
          <w:rStyle w:val="StyleUnderline"/>
        </w:rPr>
        <w:t xml:space="preserve">as much as it </w:t>
      </w:r>
      <w:r w:rsidRPr="002B61CD">
        <w:rPr>
          <w:rStyle w:val="StyleUnderline"/>
        </w:rPr>
        <w:t>would seem empowering</w:t>
      </w:r>
      <w:r w:rsidRPr="00F97610">
        <w:rPr>
          <w:rStyle w:val="StyleUnderline"/>
        </w:rPr>
        <w:t xml:space="preserve"> to embrace</w:t>
      </w:r>
      <w:r w:rsidRPr="00E94AA7">
        <w:rPr>
          <w:sz w:val="16"/>
        </w:rPr>
        <w:t xml:space="preserve">, </w:t>
      </w:r>
      <w:proofErr w:type="gramStart"/>
      <w:r w:rsidRPr="00F97610">
        <w:rPr>
          <w:rStyle w:val="Emphasis"/>
          <w:sz w:val="24"/>
          <w:szCs w:val="24"/>
        </w:rPr>
        <w:t xml:space="preserve">actually </w:t>
      </w:r>
      <w:r w:rsidRPr="002B61CD">
        <w:rPr>
          <w:rStyle w:val="Emphasis"/>
          <w:sz w:val="24"/>
          <w:szCs w:val="24"/>
          <w:highlight w:val="green"/>
        </w:rPr>
        <w:t>relies</w:t>
      </w:r>
      <w:proofErr w:type="gramEnd"/>
      <w:r w:rsidRPr="002B61CD">
        <w:rPr>
          <w:rStyle w:val="Emphasis"/>
          <w:sz w:val="24"/>
          <w:szCs w:val="24"/>
          <w:highlight w:val="green"/>
        </w:rPr>
        <w:t xml:space="preserve"> on the occlusion of </w:t>
      </w:r>
      <w:r w:rsidRPr="002B61CD">
        <w:rPr>
          <w:rStyle w:val="Emphasis"/>
          <w:sz w:val="24"/>
          <w:szCs w:val="24"/>
        </w:rPr>
        <w:t xml:space="preserve">the centrality of </w:t>
      </w:r>
      <w:r w:rsidRPr="002B61CD">
        <w:rPr>
          <w:rStyle w:val="Emphasis"/>
          <w:sz w:val="24"/>
          <w:szCs w:val="24"/>
          <w:highlight w:val="green"/>
        </w:rPr>
        <w:t xml:space="preserve">debilitation to </w:t>
      </w:r>
      <w:r w:rsidRPr="002B61CD">
        <w:rPr>
          <w:rStyle w:val="Emphasis"/>
          <w:sz w:val="24"/>
          <w:szCs w:val="24"/>
        </w:rPr>
        <w:t xml:space="preserve">the workings of </w:t>
      </w:r>
      <w:r w:rsidRPr="002B61CD">
        <w:rPr>
          <w:rStyle w:val="Emphasis"/>
          <w:sz w:val="24"/>
          <w:szCs w:val="24"/>
          <w:highlight w:val="green"/>
        </w:rPr>
        <w:t>capitalism</w:t>
      </w:r>
      <w:r w:rsidRPr="002B61CD">
        <w:rPr>
          <w:sz w:val="16"/>
          <w:highlight w:val="green"/>
        </w:rPr>
        <w:t xml:space="preserve">. </w:t>
      </w:r>
      <w:r w:rsidRPr="002B61CD">
        <w:rPr>
          <w:rStyle w:val="StyleUnderline"/>
        </w:rPr>
        <w:t xml:space="preserve">It effaces the unflinching need for </w:t>
      </w:r>
      <w:r w:rsidRPr="002B61CD">
        <w:rPr>
          <w:rStyle w:val="Emphasis"/>
        </w:rPr>
        <w:t>“social pariahs” available for injury</w:t>
      </w:r>
      <w:r w:rsidRPr="002B61CD">
        <w:rPr>
          <w:sz w:val="16"/>
        </w:rPr>
        <w:t xml:space="preserve">, </w:t>
      </w:r>
      <w:r w:rsidRPr="002B61CD">
        <w:rPr>
          <w:rStyle w:val="Emphasis"/>
        </w:rPr>
        <w:t>excluded</w:t>
      </w:r>
      <w:r w:rsidRPr="002B61CD">
        <w:rPr>
          <w:rStyle w:val="StyleUnderline"/>
        </w:rPr>
        <w:t xml:space="preserve"> from the economies that </w:t>
      </w:r>
      <w:r w:rsidRPr="002B61CD">
        <w:rPr>
          <w:rStyle w:val="Emphasis"/>
        </w:rPr>
        <w:t>hail certain bodies worthy of being objects of care</w:t>
      </w:r>
      <w:r w:rsidRPr="002B61CD">
        <w:rPr>
          <w:sz w:val="16"/>
        </w:rPr>
        <w:t>, however compromised this inclusion may be. There are surely</w:t>
      </w:r>
      <w:r w:rsidRPr="00E94AA7">
        <w:rPr>
          <w:sz w:val="16"/>
        </w:rPr>
        <w:t xml:space="preserve"> individuals with disabilities who perhaps neither labor nor consume “properly,” but any resistance this may signal is not an a priori feature of being disabled. </w:t>
      </w:r>
      <w:r w:rsidRPr="00E94AA7">
        <w:rPr>
          <w:rStyle w:val="StyleUnderline"/>
        </w:rPr>
        <w:t xml:space="preserve">Further, </w:t>
      </w:r>
      <w:r w:rsidRPr="002B61CD">
        <w:rPr>
          <w:rStyle w:val="StyleUnderline"/>
          <w:highlight w:val="green"/>
        </w:rPr>
        <w:t>populations</w:t>
      </w:r>
      <w:r w:rsidRPr="00E94AA7">
        <w:rPr>
          <w:rStyle w:val="StyleUnderline"/>
        </w:rPr>
        <w:t xml:space="preserve"> that are </w:t>
      </w:r>
      <w:r w:rsidRPr="002B61CD">
        <w:rPr>
          <w:rStyle w:val="StyleUnderline"/>
          <w:highlight w:val="green"/>
        </w:rPr>
        <w:t>not roped into</w:t>
      </w:r>
      <w:r w:rsidRPr="00E94AA7">
        <w:rPr>
          <w:rStyle w:val="StyleUnderline"/>
        </w:rPr>
        <w:t xml:space="preserve"> an economy of rehabilitative </w:t>
      </w:r>
      <w:r w:rsidRPr="002B61CD">
        <w:rPr>
          <w:rStyle w:val="StyleUnderline"/>
          <w:highlight w:val="green"/>
        </w:rPr>
        <w:t xml:space="preserve">objects of care are </w:t>
      </w:r>
      <w:r w:rsidRPr="002B61CD">
        <w:rPr>
          <w:rStyle w:val="Emphasis"/>
          <w:highlight w:val="green"/>
        </w:rPr>
        <w:t>sites of</w:t>
      </w:r>
      <w:r w:rsidRPr="00E94AA7">
        <w:rPr>
          <w:rStyle w:val="Emphasis"/>
        </w:rPr>
        <w:t xml:space="preserve"> </w:t>
      </w:r>
      <w:r w:rsidRPr="002B61CD">
        <w:rPr>
          <w:rStyle w:val="Emphasis"/>
          <w:highlight w:val="green"/>
        </w:rPr>
        <w:t>profit</w:t>
      </w:r>
      <w:r w:rsidRPr="002B61CD">
        <w:rPr>
          <w:rStyle w:val="StyleUnderline"/>
          <w:highlight w:val="green"/>
        </w:rPr>
        <w:t xml:space="preserve"> precisely for </w:t>
      </w:r>
      <w:r w:rsidRPr="002B61CD">
        <w:rPr>
          <w:rStyle w:val="Emphasis"/>
          <w:highlight w:val="green"/>
        </w:rPr>
        <w:t>their availability for injury</w:t>
      </w:r>
      <w:r w:rsidRPr="00E94AA7">
        <w:rPr>
          <w:rStyle w:val="StyleUnderline"/>
        </w:rPr>
        <w:t>,</w:t>
      </w:r>
      <w:r w:rsidRPr="00E94AA7">
        <w:rPr>
          <w:sz w:val="16"/>
        </w:rPr>
        <w:t xml:space="preserve"> </w:t>
      </w:r>
      <w:r w:rsidRPr="00E94AA7">
        <w:rPr>
          <w:rStyle w:val="Emphasis"/>
        </w:rPr>
        <w:t xml:space="preserve">their </w:t>
      </w:r>
      <w:r w:rsidRPr="002B61CD">
        <w:rPr>
          <w:rStyle w:val="Emphasis"/>
          <w:highlight w:val="green"/>
        </w:rPr>
        <w:t>inability to labor</w:t>
      </w:r>
      <w:r w:rsidRPr="00E94AA7">
        <w:rPr>
          <w:rStyle w:val="StyleUnderline"/>
        </w:rPr>
        <w:t xml:space="preserve">, </w:t>
      </w:r>
      <w:r w:rsidRPr="00E94AA7">
        <w:rPr>
          <w:rStyle w:val="Emphasis"/>
        </w:rPr>
        <w:t xml:space="preserve">their </w:t>
      </w:r>
      <w:r w:rsidRPr="002B61CD">
        <w:rPr>
          <w:rStyle w:val="Emphasis"/>
          <w:highlight w:val="green"/>
        </w:rPr>
        <w:t>exclusion from</w:t>
      </w:r>
      <w:r w:rsidRPr="00E94AA7">
        <w:rPr>
          <w:rStyle w:val="Emphasis"/>
        </w:rPr>
        <w:t xml:space="preserve"> adequate </w:t>
      </w:r>
      <w:r w:rsidRPr="002B61CD">
        <w:rPr>
          <w:rStyle w:val="Emphasis"/>
          <w:highlight w:val="green"/>
        </w:rPr>
        <w:t>health care</w:t>
      </w:r>
      <w:r w:rsidRPr="002B61CD">
        <w:rPr>
          <w:rStyle w:val="StyleUnderline"/>
          <w:highlight w:val="green"/>
        </w:rPr>
        <w:t>, and</w:t>
      </w:r>
      <w:r w:rsidRPr="00E94AA7">
        <w:rPr>
          <w:rStyle w:val="StyleUnderline"/>
        </w:rPr>
        <w:t xml:space="preserve"> </w:t>
      </w:r>
      <w:r w:rsidRPr="00E94AA7">
        <w:rPr>
          <w:rStyle w:val="Emphasis"/>
        </w:rPr>
        <w:t xml:space="preserve">their ideological </w:t>
      </w:r>
      <w:r w:rsidRPr="002B61CD">
        <w:rPr>
          <w:rStyle w:val="Emphasis"/>
          <w:highlight w:val="green"/>
        </w:rPr>
        <w:t>production as lazy</w:t>
      </w:r>
      <w:r w:rsidRPr="00E94AA7">
        <w:rPr>
          <w:rStyle w:val="StyleUnderline"/>
        </w:rPr>
        <w:t xml:space="preserve">, </w:t>
      </w:r>
      <w:r w:rsidRPr="002B61CD">
        <w:rPr>
          <w:rStyle w:val="Emphasis"/>
          <w:highlight w:val="green"/>
        </w:rPr>
        <w:t>criminal</w:t>
      </w:r>
      <w:r w:rsidRPr="002B61CD">
        <w:rPr>
          <w:rStyle w:val="StyleUnderline"/>
          <w:highlight w:val="green"/>
        </w:rPr>
        <w:t xml:space="preserve">, and </w:t>
      </w:r>
      <w:r w:rsidRPr="002B61CD">
        <w:rPr>
          <w:rStyle w:val="Emphasis"/>
          <w:highlight w:val="green"/>
        </w:rPr>
        <w:t>burdensome</w:t>
      </w:r>
      <w:r w:rsidRPr="00E94AA7">
        <w:rPr>
          <w:rStyle w:val="StyleUnderline"/>
        </w:rPr>
        <w:t>.</w:t>
      </w:r>
      <w:r w:rsidRPr="00E94AA7">
        <w:rPr>
          <w:sz w:val="16"/>
        </w:rPr>
        <w:t xml:space="preserve"> </w:t>
      </w:r>
      <w:r w:rsidRPr="002B61CD">
        <w:rPr>
          <w:rStyle w:val="Emphasis"/>
          <w:sz w:val="24"/>
          <w:szCs w:val="24"/>
          <w:highlight w:val="green"/>
        </w:rPr>
        <w:t>While these</w:t>
      </w:r>
      <w:r w:rsidRPr="00E94AA7">
        <w:rPr>
          <w:rStyle w:val="Emphasis"/>
          <w:sz w:val="24"/>
          <w:szCs w:val="24"/>
        </w:rPr>
        <w:t xml:space="preserve"> </w:t>
      </w:r>
      <w:r w:rsidRPr="002B61CD">
        <w:rPr>
          <w:rStyle w:val="Emphasis"/>
          <w:sz w:val="24"/>
          <w:szCs w:val="24"/>
          <w:highlight w:val="green"/>
        </w:rPr>
        <w:t>populations may</w:t>
      </w:r>
      <w:r w:rsidRPr="00E94AA7">
        <w:rPr>
          <w:rStyle w:val="Emphasis"/>
          <w:sz w:val="24"/>
          <w:szCs w:val="24"/>
        </w:rPr>
        <w:t xml:space="preserve"> well </w:t>
      </w:r>
      <w:r w:rsidRPr="002B61CD">
        <w:rPr>
          <w:rStyle w:val="Emphasis"/>
          <w:sz w:val="24"/>
          <w:szCs w:val="24"/>
          <w:highlight w:val="green"/>
        </w:rPr>
        <w:t>enact various forms of resistance</w:t>
      </w:r>
      <w:r w:rsidRPr="00E94AA7">
        <w:rPr>
          <w:rStyle w:val="Emphasis"/>
          <w:sz w:val="24"/>
          <w:szCs w:val="24"/>
        </w:rPr>
        <w:t xml:space="preserve"> to capitalism, </w:t>
      </w:r>
      <w:r w:rsidRPr="002B61CD">
        <w:rPr>
          <w:rStyle w:val="Emphasis"/>
          <w:sz w:val="24"/>
          <w:szCs w:val="24"/>
          <w:highlight w:val="green"/>
        </w:rPr>
        <w:t>they do not escape the violent processes of primitive accumulation that extract profit from the disposability that threatens these exact populations</w:t>
      </w:r>
      <w:r w:rsidRPr="00E94AA7">
        <w:rPr>
          <w:sz w:val="16"/>
        </w:rPr>
        <w:t xml:space="preserve">. Mitchell and Snyder further vacillate between the figures of the resistant non-productive unfit non/worker and that very same worker as incorporated into capitalist sites of profit. They argue that “we are increasingly approaching a time when all that formerly passed as the undesirability of life in a disabled body proves increasingly ‘advantageous’ from the standpoint of an immaterial labor market.”55 The immaterial labor market is a reference to </w:t>
      </w:r>
      <w:r w:rsidRPr="002B61CD">
        <w:rPr>
          <w:rStyle w:val="StyleUnderline"/>
          <w:highlight w:val="green"/>
        </w:rPr>
        <w:t xml:space="preserve">technologies that allow for </w:t>
      </w:r>
      <w:r w:rsidRPr="002B61CD">
        <w:rPr>
          <w:rStyle w:val="Emphasis"/>
          <w:highlight w:val="green"/>
        </w:rPr>
        <w:t>productivity to be redefined</w:t>
      </w:r>
      <w:r w:rsidRPr="00E94AA7">
        <w:rPr>
          <w:rStyle w:val="StyleUnderline"/>
        </w:rPr>
        <w:t xml:space="preserve"> against the grain of the “laboring body”—</w:t>
      </w:r>
      <w:r w:rsidRPr="00E94AA7">
        <w:rPr>
          <w:sz w:val="16"/>
        </w:rPr>
        <w:t xml:space="preserve">for example, fostering virtual participation in workplaces for mobility-impaired individuals. However, these very same technologies, driven by the conventional laboring body, </w:t>
      </w:r>
      <w:r w:rsidRPr="002B61CD">
        <w:rPr>
          <w:rStyle w:val="Emphasis"/>
          <w:highlight w:val="green"/>
        </w:rPr>
        <w:t>produce vastly</w:t>
      </w:r>
      <w:r w:rsidRPr="00E94AA7">
        <w:rPr>
          <w:rStyle w:val="Emphasis"/>
        </w:rPr>
        <w:t xml:space="preserve"> </w:t>
      </w:r>
      <w:r w:rsidRPr="002B61CD">
        <w:rPr>
          <w:rStyle w:val="Emphasis"/>
          <w:highlight w:val="green"/>
        </w:rPr>
        <w:t>debilitated populations across the globe</w:t>
      </w:r>
      <w:r w:rsidRPr="002B61CD">
        <w:rPr>
          <w:rStyle w:val="StyleUnderline"/>
          <w:highlight w:val="green"/>
        </w:rPr>
        <w:t>, from Chinese laborers in</w:t>
      </w:r>
      <w:r w:rsidRPr="00E94AA7">
        <w:rPr>
          <w:rStyle w:val="StyleUnderline"/>
        </w:rPr>
        <w:t xml:space="preserve"> Apple </w:t>
      </w:r>
      <w:r w:rsidRPr="002B61CD">
        <w:rPr>
          <w:rStyle w:val="StyleUnderline"/>
          <w:highlight w:val="green"/>
        </w:rPr>
        <w:t>factories</w:t>
      </w:r>
      <w:r w:rsidRPr="00E94AA7">
        <w:rPr>
          <w:rStyle w:val="StyleUnderline"/>
        </w:rPr>
        <w:t xml:space="preserve"> who commit suicide, </w:t>
      </w:r>
      <w:r w:rsidRPr="002B61CD">
        <w:rPr>
          <w:rStyle w:val="StyleUnderline"/>
          <w:highlight w:val="green"/>
        </w:rPr>
        <w:t>to wheelchair technology</w:t>
      </w:r>
      <w:r w:rsidRPr="00E94AA7">
        <w:rPr>
          <w:rStyle w:val="StyleUnderline"/>
        </w:rPr>
        <w:t xml:space="preserve"> that enhances mobility </w:t>
      </w:r>
      <w:r w:rsidRPr="002B61CD">
        <w:rPr>
          <w:rStyle w:val="Emphasis"/>
          <w:highlight w:val="green"/>
        </w:rPr>
        <w:t>developed in Israel</w:t>
      </w:r>
      <w:r w:rsidRPr="00E94AA7">
        <w:rPr>
          <w:rStyle w:val="StyleUnderline"/>
        </w:rPr>
        <w:t xml:space="preserve"> 48 on the backs of </w:t>
      </w:r>
      <w:r w:rsidRPr="00E94AA7">
        <w:rPr>
          <w:rStyle w:val="Emphasis"/>
        </w:rPr>
        <w:t>Palestinian oppression</w:t>
      </w:r>
      <w:r w:rsidRPr="00E94AA7">
        <w:rPr>
          <w:rStyle w:val="StyleUnderline"/>
        </w:rPr>
        <w:t xml:space="preserve"> and </w:t>
      </w:r>
      <w:r w:rsidRPr="00E94AA7">
        <w:rPr>
          <w:rStyle w:val="Emphasis"/>
        </w:rPr>
        <w:t>immobility</w:t>
      </w:r>
      <w:r w:rsidRPr="00E94AA7">
        <w:rPr>
          <w:rStyle w:val="StyleUnderline"/>
        </w:rPr>
        <w:t xml:space="preserve">, </w:t>
      </w:r>
      <w:r w:rsidRPr="002B61CD">
        <w:rPr>
          <w:rStyle w:val="StyleUnderline"/>
          <w:highlight w:val="green"/>
        </w:rPr>
        <w:t>to</w:t>
      </w:r>
      <w:r w:rsidRPr="00E94AA7">
        <w:rPr>
          <w:rStyle w:val="StyleUnderline"/>
        </w:rPr>
        <w:t xml:space="preserve"> the </w:t>
      </w:r>
      <w:r w:rsidRPr="002B61CD">
        <w:rPr>
          <w:rStyle w:val="Emphasis"/>
          <w:highlight w:val="green"/>
        </w:rPr>
        <w:t>mountains of e-waste</w:t>
      </w:r>
      <w:r w:rsidRPr="00E94AA7">
        <w:rPr>
          <w:rStyle w:val="StyleUnderline"/>
        </w:rPr>
        <w:t xml:space="preserve"> hand-sanded by the working poor </w:t>
      </w:r>
      <w:r w:rsidRPr="002B61CD">
        <w:rPr>
          <w:rStyle w:val="StyleUnderline"/>
          <w:highlight w:val="green"/>
        </w:rPr>
        <w:t>in India, to</w:t>
      </w:r>
      <w:r w:rsidRPr="00E94AA7">
        <w:rPr>
          <w:rStyle w:val="StyleUnderline"/>
        </w:rPr>
        <w:t xml:space="preserve"> the </w:t>
      </w:r>
      <w:r w:rsidRPr="002B61CD">
        <w:rPr>
          <w:rStyle w:val="Emphasis"/>
          <w:highlight w:val="green"/>
        </w:rPr>
        <w:t>neocolonial extraction</w:t>
      </w:r>
      <w:r w:rsidRPr="002B61CD">
        <w:rPr>
          <w:rStyle w:val="StyleUnderline"/>
          <w:highlight w:val="green"/>
        </w:rPr>
        <w:t xml:space="preserve"> of minerals</w:t>
      </w:r>
      <w:r w:rsidRPr="00E94AA7">
        <w:rPr>
          <w:rStyle w:val="StyleUnderline"/>
        </w:rPr>
        <w:t xml:space="preserve"> and natural substances from resource-rich areas </w:t>
      </w:r>
      <w:r w:rsidRPr="002B61CD">
        <w:rPr>
          <w:rStyle w:val="StyleUnderline"/>
          <w:highlight w:val="green"/>
        </w:rPr>
        <w:t>for</w:t>
      </w:r>
      <w:r w:rsidRPr="00E94AA7">
        <w:rPr>
          <w:rStyle w:val="StyleUnderline"/>
        </w:rPr>
        <w:t xml:space="preserve"> the purposes of </w:t>
      </w:r>
      <w:r w:rsidRPr="002B61CD">
        <w:rPr>
          <w:rStyle w:val="Emphasis"/>
          <w:highlight w:val="green"/>
        </w:rPr>
        <w:t>manufacturing hardware</w:t>
      </w:r>
      <w:r w:rsidRPr="00E94AA7">
        <w:rPr>
          <w:sz w:val="16"/>
        </w:rPr>
        <w:t xml:space="preserve">. Is it possible that </w:t>
      </w:r>
      <w:r w:rsidRPr="002B61CD">
        <w:rPr>
          <w:rStyle w:val="Emphasis"/>
          <w:sz w:val="28"/>
          <w:szCs w:val="28"/>
          <w:highlight w:val="green"/>
        </w:rPr>
        <w:t>the figure of the non-productive</w:t>
      </w:r>
      <w:r w:rsidRPr="00E94AA7">
        <w:rPr>
          <w:rStyle w:val="Emphasis"/>
          <w:sz w:val="28"/>
          <w:szCs w:val="28"/>
        </w:rPr>
        <w:t xml:space="preserve"> </w:t>
      </w:r>
      <w:r w:rsidRPr="00E94AA7">
        <w:rPr>
          <w:sz w:val="16"/>
        </w:rPr>
        <w:t xml:space="preserve">disabled </w:t>
      </w:r>
      <w:r w:rsidRPr="002B61CD">
        <w:rPr>
          <w:rStyle w:val="Emphasis"/>
          <w:sz w:val="28"/>
          <w:szCs w:val="28"/>
          <w:highlight w:val="green"/>
        </w:rPr>
        <w:t>body becomes</w:t>
      </w:r>
      <w:r w:rsidRPr="00E94AA7">
        <w:rPr>
          <w:rStyle w:val="Emphasis"/>
          <w:sz w:val="28"/>
          <w:szCs w:val="28"/>
        </w:rPr>
        <w:t xml:space="preserve"> </w:t>
      </w:r>
      <w:r w:rsidRPr="00E94AA7">
        <w:rPr>
          <w:sz w:val="16"/>
        </w:rPr>
        <w:t xml:space="preserve">something of </w:t>
      </w:r>
      <w:r w:rsidRPr="002B61CD">
        <w:rPr>
          <w:rStyle w:val="Emphasis"/>
          <w:sz w:val="28"/>
          <w:szCs w:val="28"/>
          <w:highlight w:val="green"/>
        </w:rPr>
        <w:t>a fetish</w:t>
      </w:r>
      <w:r w:rsidRPr="00E94AA7">
        <w:rPr>
          <w:rStyle w:val="Emphasis"/>
          <w:sz w:val="28"/>
          <w:szCs w:val="28"/>
        </w:rPr>
        <w:t xml:space="preserve"> </w:t>
      </w:r>
      <w:r w:rsidRPr="00E94AA7">
        <w:rPr>
          <w:sz w:val="16"/>
        </w:rPr>
        <w:t xml:space="preserve">in Mitchell and Snyder’s text, </w:t>
      </w:r>
      <w:r w:rsidRPr="002B61CD">
        <w:rPr>
          <w:rStyle w:val="Emphasis"/>
          <w:sz w:val="28"/>
          <w:szCs w:val="28"/>
          <w:highlight w:val="green"/>
        </w:rPr>
        <w:t>recoding resistance as a form of automatic capacitation</w:t>
      </w:r>
      <w:r w:rsidRPr="00E94AA7">
        <w:rPr>
          <w:sz w:val="16"/>
        </w:rPr>
        <w:t xml:space="preserve">, an onto-crypto-capacity? </w:t>
      </w:r>
      <w:r w:rsidRPr="00E94AA7">
        <w:rPr>
          <w:rStyle w:val="StyleUnderline"/>
        </w:rPr>
        <w:t>This body occludes</w:t>
      </w:r>
      <w:r w:rsidRPr="00E94AA7">
        <w:rPr>
          <w:sz w:val="16"/>
        </w:rPr>
        <w:t xml:space="preserve">, to some extent, </w:t>
      </w:r>
      <w:r w:rsidRPr="00E94AA7">
        <w:rPr>
          <w:rStyle w:val="StyleUnderline"/>
        </w:rPr>
        <w:t xml:space="preserve">populations that are </w:t>
      </w:r>
      <w:r w:rsidRPr="00E94AA7">
        <w:rPr>
          <w:rStyle w:val="Emphasis"/>
        </w:rPr>
        <w:t>neither positioned as resistant to capitalism nor promoted as objects of care.</w:t>
      </w:r>
      <w:r w:rsidRPr="00E94AA7">
        <w:rPr>
          <w:rStyle w:val="StyleUnderline"/>
        </w:rPr>
        <w:t xml:space="preserve"> Rather </w:t>
      </w:r>
      <w:r w:rsidRPr="002B61CD">
        <w:rPr>
          <w:rStyle w:val="StyleUnderline"/>
          <w:highlight w:val="green"/>
        </w:rPr>
        <w:t xml:space="preserve">these populations are constructed as </w:t>
      </w:r>
      <w:r w:rsidRPr="002B61CD">
        <w:rPr>
          <w:rStyle w:val="Emphasis"/>
          <w:highlight w:val="green"/>
        </w:rPr>
        <w:t>objects of</w:t>
      </w:r>
      <w:r w:rsidRPr="00E94AA7">
        <w:rPr>
          <w:rStyle w:val="Emphasis"/>
        </w:rPr>
        <w:t xml:space="preserve"> imminent </w:t>
      </w:r>
      <w:r w:rsidRPr="002B61CD">
        <w:rPr>
          <w:rStyle w:val="Emphasis"/>
          <w:highlight w:val="green"/>
        </w:rPr>
        <w:t>disposability</w:t>
      </w:r>
      <w:r w:rsidRPr="00E94AA7">
        <w:rPr>
          <w:rStyle w:val="StyleUnderline"/>
        </w:rPr>
        <w:t xml:space="preserve">, </w:t>
      </w:r>
      <w:r w:rsidRPr="00E94AA7">
        <w:rPr>
          <w:rStyle w:val="Emphasis"/>
        </w:rPr>
        <w:t xml:space="preserve">continually </w:t>
      </w:r>
      <w:r w:rsidRPr="002B61CD">
        <w:rPr>
          <w:rStyle w:val="Emphasis"/>
          <w:highlight w:val="green"/>
        </w:rPr>
        <w:t>subjected to</w:t>
      </w:r>
      <w:r w:rsidRPr="00E94AA7">
        <w:rPr>
          <w:rStyle w:val="Emphasis"/>
        </w:rPr>
        <w:t xml:space="preserve"> paternalistic </w:t>
      </w:r>
      <w:r w:rsidRPr="002B61CD">
        <w:rPr>
          <w:rStyle w:val="Emphasis"/>
          <w:highlight w:val="green"/>
        </w:rPr>
        <w:t>austerity</w:t>
      </w:r>
      <w:r w:rsidRPr="00E94AA7">
        <w:rPr>
          <w:rStyle w:val="Emphasis"/>
        </w:rPr>
        <w:t xml:space="preserve"> regimes</w:t>
      </w:r>
      <w:r w:rsidRPr="00E94AA7">
        <w:rPr>
          <w:rStyle w:val="StyleUnderline"/>
        </w:rPr>
        <w:t xml:space="preserve">, </w:t>
      </w:r>
      <w:r w:rsidRPr="00E94AA7">
        <w:rPr>
          <w:rStyle w:val="Emphasis"/>
        </w:rPr>
        <w:t xml:space="preserve">violent </w:t>
      </w:r>
      <w:r w:rsidRPr="002B61CD">
        <w:rPr>
          <w:rStyle w:val="Emphasis"/>
          <w:highlight w:val="green"/>
        </w:rPr>
        <w:t>institutionalization</w:t>
      </w:r>
      <w:r w:rsidRPr="002B61CD">
        <w:rPr>
          <w:rStyle w:val="StyleUnderline"/>
          <w:highlight w:val="green"/>
        </w:rPr>
        <w:t xml:space="preserve">, and </w:t>
      </w:r>
      <w:r w:rsidRPr="002B61CD">
        <w:rPr>
          <w:rStyle w:val="Emphasis"/>
          <w:highlight w:val="green"/>
        </w:rPr>
        <w:t>debilitation</w:t>
      </w:r>
      <w:r w:rsidRPr="00E94AA7">
        <w:rPr>
          <w:rStyle w:val="StyleUnderline"/>
        </w:rPr>
        <w:t xml:space="preserve"> that is </w:t>
      </w:r>
      <w:r w:rsidRPr="00E94AA7">
        <w:rPr>
          <w:rStyle w:val="Emphasis"/>
        </w:rPr>
        <w:t xml:space="preserve">not in any way redeemable through </w:t>
      </w:r>
      <w:r w:rsidRPr="00E94AA7">
        <w:rPr>
          <w:rStyle w:val="Emphasis"/>
        </w:rPr>
        <w:lastRenderedPageBreak/>
        <w:t>cultural rehabilitation</w:t>
      </w:r>
      <w:r w:rsidRPr="00E94AA7">
        <w:rPr>
          <w:sz w:val="16"/>
        </w:rPr>
        <w:t xml:space="preserve">. (Cultural rehabilitation as an avenue to normalization can be eschewed only if in fact it is an available possibility to turn away from.) Their debilitation functions as a form of value extraction for otherwise disposable bodies. Lauding the inherent resistance to capitalism of disabled bodies as well as the advantages of the immaterial labor market for people with disabilities both depend on three factors: first, the assumption or invocation of the identity or grouping of disabled people as an a priori given; which then, secondly, entails the substantial occlusion of the manufacturing of disability, that is, capitalist exploitation as an ongoing process of debilitation; which then, thirdly, submerges the supplemental relation between objects of care and social pariahs or objects of disposability— disability as a potential site of cultural incorporation and debilitation of populations made available and/or targeted for injury—in a neoliberal economy that profits from both. The burden-to-care periodization is one that therefore racializes as well as </w:t>
      </w:r>
      <w:proofErr w:type="spellStart"/>
      <w:r w:rsidRPr="00E94AA7">
        <w:rPr>
          <w:sz w:val="16"/>
        </w:rPr>
        <w:t>temporospatializes</w:t>
      </w:r>
      <w:proofErr w:type="spellEnd"/>
      <w:r w:rsidRPr="00E94AA7">
        <w:rPr>
          <w:sz w:val="16"/>
        </w:rPr>
        <w:t xml:space="preserve">: between eugenics as it has been and the biopolitics of inclusion of the now (described as “post-imperialist”), a split that largely speaks to liberal spaces of privilege; and between the progress of the West/developed nations and the disarray of the rest/developing nations. </w:t>
      </w:r>
      <w:r w:rsidRPr="00E94AA7">
        <w:rPr>
          <w:rStyle w:val="Emphasis"/>
        </w:rPr>
        <w:t>“Objects of care” thus function as alibis for deeper entrenchment of inequality.</w:t>
      </w:r>
      <w:r w:rsidRPr="00E94AA7">
        <w:rPr>
          <w:sz w:val="16"/>
        </w:rPr>
        <w:t xml:space="preserve"> The transformations in the valuation and incorporation of disabled bodies are indebted to uneven development (pace David Harvey), the craggy geopolitical terrain of biopolitical control that has hardly abandoned disciplinary structures of containment. In other words, disciplinary apparatuses of containment and incorporative forms of biopolitical control are more accurately produced through and in relation to each other, rather than as a wholesale transition, thus requiring careful attention to the economic material conditions of uneven development. </w:t>
      </w:r>
      <w:r w:rsidRPr="00E94AA7">
        <w:rPr>
          <w:rStyle w:val="StyleUnderline"/>
        </w:rPr>
        <w:t>Service economies</w:t>
      </w:r>
      <w:r w:rsidRPr="00E94AA7">
        <w:rPr>
          <w:sz w:val="16"/>
        </w:rPr>
        <w:t>, for example</w:t>
      </w:r>
      <w:r w:rsidRPr="00E94AA7">
        <w:rPr>
          <w:rStyle w:val="StyleUnderline"/>
        </w:rPr>
        <w:t xml:space="preserve">, are impelled into the production of </w:t>
      </w:r>
      <w:r w:rsidRPr="00E94AA7">
        <w:rPr>
          <w:rStyle w:val="Emphasis"/>
        </w:rPr>
        <w:t>these objects of care</w:t>
      </w:r>
      <w:r w:rsidRPr="00E94AA7">
        <w:rPr>
          <w:sz w:val="16"/>
        </w:rPr>
        <w:t xml:space="preserve">; </w:t>
      </w:r>
      <w:r w:rsidRPr="00E94AA7">
        <w:rPr>
          <w:rStyle w:val="Emphasis"/>
        </w:rPr>
        <w:t>new social pariahs</w:t>
      </w:r>
      <w:r w:rsidRPr="00E94AA7">
        <w:rPr>
          <w:sz w:val="16"/>
        </w:rPr>
        <w:t xml:space="preserve"> </w:t>
      </w:r>
      <w:r w:rsidRPr="00E94AA7">
        <w:rPr>
          <w:rStyle w:val="StyleUnderline"/>
        </w:rPr>
        <w:t xml:space="preserve">and </w:t>
      </w:r>
      <w:r w:rsidRPr="00E94AA7">
        <w:rPr>
          <w:rStyle w:val="Emphasis"/>
        </w:rPr>
        <w:t>forms of “economic burden”</w:t>
      </w:r>
      <w:r w:rsidRPr="00E94AA7">
        <w:rPr>
          <w:rStyle w:val="StyleUnderline"/>
        </w:rPr>
        <w:t xml:space="preserve"> emerge from these service economies. These economies include (but are hardly limited to) care workers</w:t>
      </w:r>
      <w:r w:rsidRPr="00E94AA7">
        <w:rPr>
          <w:sz w:val="16"/>
        </w:rPr>
        <w:t xml:space="preserve">, </w:t>
      </w:r>
      <w:r w:rsidRPr="00E94AA7">
        <w:rPr>
          <w:rStyle w:val="StyleUnderline"/>
        </w:rPr>
        <w:t>diagnostic testing industries, surrogates, organ donors, and clinical trial workers/subjects</w:t>
      </w:r>
      <w:r w:rsidRPr="00E94AA7">
        <w:rPr>
          <w:sz w:val="16"/>
        </w:rPr>
        <w:t xml:space="preserve">. </w:t>
      </w:r>
      <w:r w:rsidRPr="002B61CD">
        <w:rPr>
          <w:rStyle w:val="StyleUnderline"/>
          <w:highlight w:val="green"/>
        </w:rPr>
        <w:t>How do workers in</w:t>
      </w:r>
      <w:r w:rsidRPr="00E94AA7">
        <w:rPr>
          <w:rStyle w:val="StyleUnderline"/>
        </w:rPr>
        <w:t xml:space="preserve"> </w:t>
      </w:r>
      <w:r w:rsidRPr="002B61CD">
        <w:rPr>
          <w:rStyle w:val="StyleUnderline"/>
          <w:highlight w:val="green"/>
        </w:rPr>
        <w:t>service economies produce</w:t>
      </w:r>
      <w:r w:rsidRPr="00E94AA7">
        <w:rPr>
          <w:rStyle w:val="StyleUnderline"/>
        </w:rPr>
        <w:t xml:space="preserve"> toward </w:t>
      </w:r>
      <w:r w:rsidRPr="002B61CD">
        <w:rPr>
          <w:rStyle w:val="StyleUnderline"/>
          <w:highlight w:val="green"/>
        </w:rPr>
        <w:t>objects of care when they are</w:t>
      </w:r>
      <w:r w:rsidRPr="00E94AA7">
        <w:rPr>
          <w:rStyle w:val="StyleUnderline"/>
        </w:rPr>
        <w:t xml:space="preserve"> often </w:t>
      </w:r>
      <w:r w:rsidRPr="002B61CD">
        <w:rPr>
          <w:rStyle w:val="Emphasis"/>
          <w:highlight w:val="green"/>
        </w:rPr>
        <w:t>left without the resources to care for themselves</w:t>
      </w:r>
      <w:r w:rsidRPr="00E94AA7">
        <w:rPr>
          <w:sz w:val="16"/>
        </w:rPr>
        <w:t xml:space="preserve"> </w:t>
      </w:r>
      <w:r w:rsidRPr="00E94AA7">
        <w:rPr>
          <w:rStyle w:val="StyleUnderline"/>
        </w:rPr>
        <w:t>and</w:t>
      </w:r>
      <w:r w:rsidRPr="00E94AA7">
        <w:rPr>
          <w:sz w:val="16"/>
        </w:rPr>
        <w:t xml:space="preserve"> </w:t>
      </w:r>
      <w:r w:rsidRPr="00E94AA7">
        <w:rPr>
          <w:rStyle w:val="Emphasis"/>
        </w:rPr>
        <w:t>fall into the categorization of objects of disposability</w:t>
      </w:r>
      <w:r w:rsidRPr="00E94AA7">
        <w:rPr>
          <w:sz w:val="16"/>
        </w:rPr>
        <w:t xml:space="preserve">?56 </w:t>
      </w:r>
      <w:r w:rsidRPr="002B61CD">
        <w:rPr>
          <w:rStyle w:val="Emphasis"/>
          <w:sz w:val="24"/>
          <w:szCs w:val="24"/>
          <w:highlight w:val="green"/>
        </w:rPr>
        <w:t>How do such</w:t>
      </w:r>
      <w:r w:rsidRPr="00E94AA7">
        <w:rPr>
          <w:rStyle w:val="Emphasis"/>
          <w:sz w:val="24"/>
          <w:szCs w:val="24"/>
        </w:rPr>
        <w:t xml:space="preserve"> </w:t>
      </w:r>
      <w:r w:rsidRPr="002B61CD">
        <w:rPr>
          <w:rStyle w:val="Emphasis"/>
          <w:sz w:val="24"/>
          <w:szCs w:val="24"/>
          <w:highlight w:val="green"/>
        </w:rPr>
        <w:t>objects of care resonate with patterns of accumulation</w:t>
      </w:r>
      <w:r w:rsidRPr="00E94AA7">
        <w:rPr>
          <w:rStyle w:val="Emphasis"/>
          <w:sz w:val="24"/>
          <w:szCs w:val="24"/>
        </w:rPr>
        <w:t xml:space="preserve"> of wealth from the global north to the global south, </w:t>
      </w:r>
      <w:r w:rsidRPr="002B61CD">
        <w:rPr>
          <w:rStyle w:val="Emphasis"/>
          <w:sz w:val="24"/>
          <w:szCs w:val="24"/>
          <w:highlight w:val="green"/>
        </w:rPr>
        <w:t>reproducing the standardization of</w:t>
      </w:r>
      <w:r w:rsidRPr="00E94AA7">
        <w:rPr>
          <w:rStyle w:val="Emphasis"/>
          <w:sz w:val="24"/>
          <w:szCs w:val="24"/>
        </w:rPr>
        <w:t xml:space="preserve"> what </w:t>
      </w:r>
      <w:r w:rsidRPr="002B61CD">
        <w:rPr>
          <w:rStyle w:val="Emphasis"/>
          <w:sz w:val="24"/>
          <w:szCs w:val="24"/>
          <w:highlight w:val="green"/>
        </w:rPr>
        <w:t>disability</w:t>
      </w:r>
      <w:r w:rsidRPr="00E94AA7">
        <w:rPr>
          <w:rStyle w:val="Emphasis"/>
          <w:sz w:val="24"/>
          <w:szCs w:val="24"/>
        </w:rPr>
        <w:t xml:space="preserve"> is in human rights regimes, </w:t>
      </w:r>
      <w:r w:rsidRPr="002B61CD">
        <w:rPr>
          <w:rStyle w:val="Emphasis"/>
          <w:sz w:val="24"/>
          <w:szCs w:val="24"/>
        </w:rPr>
        <w:t>the distribution of disabilities</w:t>
      </w:r>
      <w:r w:rsidRPr="00E94AA7">
        <w:rPr>
          <w:rStyle w:val="Emphasis"/>
          <w:sz w:val="24"/>
          <w:szCs w:val="24"/>
        </w:rPr>
        <w:t xml:space="preserve"> and abilities in biomedical circuits, </w:t>
      </w:r>
      <w:r w:rsidRPr="002B61CD">
        <w:rPr>
          <w:rStyle w:val="Emphasis"/>
          <w:sz w:val="24"/>
          <w:szCs w:val="24"/>
          <w:highlight w:val="green"/>
        </w:rPr>
        <w:t>and the debilitating mechanisms of war machines</w:t>
      </w:r>
      <w:r w:rsidRPr="00E94AA7">
        <w:rPr>
          <w:rStyle w:val="Emphasis"/>
          <w:sz w:val="24"/>
          <w:szCs w:val="24"/>
        </w:rPr>
        <w:t>?</w:t>
      </w:r>
      <w:r w:rsidRPr="00E94AA7">
        <w:rPr>
          <w:sz w:val="16"/>
        </w:rPr>
        <w:t xml:space="preserve">57 These burden-to-care relations do not only grip the international division of labor or an increasingly fuzzy global north/south divide. In the United States, the most salient example of the failure to achieve such a totalizing transition is the “onset of deinstitutionalization and the nearly simultaneous rise of ‘law and order’ politics.”58 </w:t>
      </w:r>
      <w:r w:rsidRPr="00E94AA7">
        <w:rPr>
          <w:rStyle w:val="StyleUnderline"/>
        </w:rPr>
        <w:t xml:space="preserve">An estimated </w:t>
      </w:r>
      <w:r w:rsidRPr="002B61CD">
        <w:rPr>
          <w:rStyle w:val="Emphasis"/>
          <w:highlight w:val="green"/>
        </w:rPr>
        <w:t>70 percent of</w:t>
      </w:r>
      <w:r w:rsidRPr="00E94AA7">
        <w:rPr>
          <w:rStyle w:val="Emphasis"/>
        </w:rPr>
        <w:t xml:space="preserve"> </w:t>
      </w:r>
      <w:r w:rsidRPr="002B61CD">
        <w:rPr>
          <w:rStyle w:val="Emphasis"/>
          <w:highlight w:val="green"/>
        </w:rPr>
        <w:t>incarcerated populations</w:t>
      </w:r>
      <w:r w:rsidRPr="00E94AA7">
        <w:rPr>
          <w:sz w:val="16"/>
        </w:rPr>
        <w:t xml:space="preserve"> in the United States </w:t>
      </w:r>
      <w:r w:rsidRPr="002B61CD">
        <w:rPr>
          <w:rStyle w:val="StyleUnderline"/>
          <w:highlight w:val="green"/>
        </w:rPr>
        <w:t>have a</w:t>
      </w:r>
      <w:r w:rsidRPr="00E94AA7">
        <w:rPr>
          <w:rStyle w:val="StyleUnderline"/>
        </w:rPr>
        <w:t xml:space="preserve"> developmental or physical </w:t>
      </w:r>
      <w:r w:rsidRPr="002B61CD">
        <w:rPr>
          <w:rStyle w:val="StyleUnderline"/>
          <w:highlight w:val="green"/>
        </w:rPr>
        <w:t>disability</w:t>
      </w:r>
      <w:r w:rsidRPr="00E94AA7">
        <w:rPr>
          <w:sz w:val="16"/>
        </w:rPr>
        <w:t xml:space="preserve">.59 </w:t>
      </w:r>
      <w:r w:rsidRPr="002B61CD">
        <w:rPr>
          <w:rStyle w:val="StyleUnderline"/>
          <w:highlight w:val="green"/>
        </w:rPr>
        <w:t>The growth of the p</w:t>
      </w:r>
      <w:r w:rsidRPr="00E94AA7">
        <w:rPr>
          <w:rStyle w:val="StyleUnderline"/>
        </w:rPr>
        <w:t>rison</w:t>
      </w:r>
      <w:r w:rsidRPr="002B61CD">
        <w:rPr>
          <w:rStyle w:val="StyleUnderline"/>
        </w:rPr>
        <w:t>-</w:t>
      </w:r>
      <w:r w:rsidRPr="002B61CD">
        <w:rPr>
          <w:rStyle w:val="StyleUnderline"/>
          <w:highlight w:val="green"/>
        </w:rPr>
        <w:t>i</w:t>
      </w:r>
      <w:r w:rsidRPr="002B61CD">
        <w:rPr>
          <w:rStyle w:val="StyleUnderline"/>
        </w:rPr>
        <w:t>ndustrial</w:t>
      </w:r>
      <w:r w:rsidRPr="00E94AA7">
        <w:rPr>
          <w:rStyle w:val="StyleUnderline"/>
        </w:rPr>
        <w:t xml:space="preserve"> </w:t>
      </w:r>
      <w:r w:rsidRPr="002B61CD">
        <w:rPr>
          <w:rStyle w:val="StyleUnderline"/>
          <w:highlight w:val="green"/>
        </w:rPr>
        <w:t>c</w:t>
      </w:r>
      <w:r w:rsidRPr="00E94AA7">
        <w:rPr>
          <w:rStyle w:val="StyleUnderline"/>
        </w:rPr>
        <w:t xml:space="preserve">omplex </w:t>
      </w:r>
      <w:r w:rsidRPr="002B61CD">
        <w:rPr>
          <w:rStyle w:val="StyleUnderline"/>
          <w:highlight w:val="green"/>
        </w:rPr>
        <w:t xml:space="preserve">depends on </w:t>
      </w:r>
      <w:r w:rsidRPr="002B61CD">
        <w:rPr>
          <w:rStyle w:val="Emphasis"/>
        </w:rPr>
        <w:t>the school-to-prison pipeline</w:t>
      </w:r>
      <w:r w:rsidRPr="00E94AA7">
        <w:rPr>
          <w:rStyle w:val="StyleUnderline"/>
        </w:rPr>
        <w:t xml:space="preserve"> that fuels it.</w:t>
      </w:r>
      <w:r w:rsidRPr="00E94AA7">
        <w:rPr>
          <w:sz w:val="16"/>
        </w:rPr>
        <w:t xml:space="preserve">60 </w:t>
      </w:r>
      <w:r w:rsidRPr="00E94AA7">
        <w:rPr>
          <w:rStyle w:val="StyleUnderline"/>
        </w:rPr>
        <w:t xml:space="preserve">The disciplinary containment and isolation of prison and the supposed economic burden of prisoners are </w:t>
      </w:r>
      <w:r w:rsidRPr="00E94AA7">
        <w:rPr>
          <w:rStyle w:val="Emphasis"/>
        </w:rPr>
        <w:t>sustained by the profitability of the regulation of bodies modulated as “objects of care”—</w:t>
      </w:r>
      <w:r w:rsidRPr="00E94AA7">
        <w:rPr>
          <w:rStyle w:val="StyleUnderline"/>
        </w:rPr>
        <w:t xml:space="preserve">potential criminals— </w:t>
      </w:r>
      <w:r w:rsidRPr="00E94AA7">
        <w:rPr>
          <w:rStyle w:val="Emphasis"/>
        </w:rPr>
        <w:t>from school to prison</w:t>
      </w:r>
      <w:r w:rsidRPr="00E94AA7">
        <w:rPr>
          <w:sz w:val="16"/>
        </w:rPr>
        <w:t xml:space="preserve">. </w:t>
      </w:r>
      <w:r w:rsidRPr="002B61CD">
        <w:rPr>
          <w:rStyle w:val="StyleUnderline"/>
          <w:highlight w:val="green"/>
        </w:rPr>
        <w:t xml:space="preserve">The </w:t>
      </w:r>
      <w:r w:rsidRPr="002B61CD">
        <w:rPr>
          <w:rStyle w:val="Emphasis"/>
          <w:highlight w:val="green"/>
        </w:rPr>
        <w:t>historical downsizing</w:t>
      </w:r>
      <w:r w:rsidRPr="002B61CD">
        <w:rPr>
          <w:rStyle w:val="StyleUnderline"/>
          <w:highlight w:val="green"/>
        </w:rPr>
        <w:t xml:space="preserve"> of</w:t>
      </w:r>
      <w:r w:rsidRPr="00E94AA7">
        <w:rPr>
          <w:sz w:val="16"/>
        </w:rPr>
        <w:t xml:space="preserve"> welfare provisions and </w:t>
      </w:r>
      <w:r w:rsidRPr="002B61CD">
        <w:rPr>
          <w:rStyle w:val="StyleUnderline"/>
          <w:highlight w:val="green"/>
        </w:rPr>
        <w:t>disability provisions</w:t>
      </w:r>
      <w:r w:rsidRPr="00E94AA7">
        <w:rPr>
          <w:rStyle w:val="StyleUnderline"/>
        </w:rPr>
        <w:t xml:space="preserve"> </w:t>
      </w:r>
      <w:r w:rsidRPr="00E94AA7">
        <w:rPr>
          <w:rStyle w:val="Emphasis"/>
        </w:rPr>
        <w:t>coincides with the rise of the prison-industrial complex</w:t>
      </w:r>
      <w:r w:rsidRPr="00E94AA7">
        <w:rPr>
          <w:rStyle w:val="StyleUnderline"/>
        </w:rPr>
        <w:t xml:space="preserve"> </w:t>
      </w:r>
      <w:r w:rsidRPr="00E94AA7">
        <w:rPr>
          <w:sz w:val="16"/>
        </w:rPr>
        <w:t xml:space="preserve">and the expansion of populations deemed criminal.61 </w:t>
      </w:r>
      <w:r w:rsidRPr="00E94AA7">
        <w:rPr>
          <w:rStyle w:val="Emphasis"/>
        </w:rPr>
        <w:t>The prison-industrial complex is thus a proliferating site of the institutionalization of disability, albeit not just any body with disabilities</w:t>
      </w:r>
      <w:r w:rsidRPr="00E94AA7">
        <w:rPr>
          <w:sz w:val="16"/>
        </w:rPr>
        <w:t xml:space="preserve">.62 Critical prison studies amply evidences that the institutionalization of disability intensifies at points where incarceration and race (as criminality), </w:t>
      </w:r>
      <w:proofErr w:type="spellStart"/>
      <w:r w:rsidRPr="00E94AA7">
        <w:rPr>
          <w:sz w:val="16"/>
        </w:rPr>
        <w:t>specifi</w:t>
      </w:r>
      <w:proofErr w:type="spellEnd"/>
      <w:r w:rsidRPr="00E94AA7">
        <w:rPr>
          <w:sz w:val="16"/>
        </w:rPr>
        <w:t xml:space="preserve">- </w:t>
      </w:r>
      <w:proofErr w:type="spellStart"/>
      <w:r w:rsidRPr="00E94AA7">
        <w:rPr>
          <w:sz w:val="16"/>
        </w:rPr>
        <w:t>cally</w:t>
      </w:r>
      <w:proofErr w:type="spellEnd"/>
      <w:r w:rsidRPr="00E94AA7">
        <w:rPr>
          <w:sz w:val="16"/>
        </w:rPr>
        <w:t xml:space="preserve"> blackness, meet.63 Black bodies have carried the mark of the institutionalization of disability from slavery to Jim Crow to the prison-industrial complex, with incarceration, as Michelle Alexander argues, forming a “racial caste system.”64 Nirmala </w:t>
      </w:r>
      <w:proofErr w:type="spellStart"/>
      <w:r w:rsidRPr="00E94AA7">
        <w:rPr>
          <w:sz w:val="16"/>
        </w:rPr>
        <w:t>Erevelles</w:t>
      </w:r>
      <w:proofErr w:type="spellEnd"/>
      <w:r w:rsidRPr="00E94AA7">
        <w:rPr>
          <w:sz w:val="16"/>
        </w:rPr>
        <w:t xml:space="preserve"> writes of the enclosure of blackness in the circuitry of signification and production of disability.65 Extending the discussion of flesh in Hortense Spillers’s seminal essay “Mama’s Baby, Papa’s Maybe,” she argues that the inferiority of black flesh is literally inscribed by the master’s whip, thus suturing the constructed association of blackness with defect to the physical attribution of disability: “It is precisely the historical moment when one class of human beings was transformed into cargo that black bodies become disabled and disabled bodies become black.”66 Racialization here is a form of impairment unto itself (black flesh as disabled flesh), as well as an invitation and solicitation to </w:t>
      </w:r>
      <w:proofErr w:type="spellStart"/>
      <w:r w:rsidRPr="00E94AA7">
        <w:rPr>
          <w:sz w:val="16"/>
        </w:rPr>
        <w:t>visibilize</w:t>
      </w:r>
      <w:proofErr w:type="spellEnd"/>
      <w:r w:rsidRPr="00E94AA7">
        <w:rPr>
          <w:sz w:val="16"/>
        </w:rPr>
        <w:t xml:space="preserve"> debilitation as a marking of this symbolic relationship (disabled flesh as black flesh). </w:t>
      </w:r>
      <w:proofErr w:type="spellStart"/>
      <w:r w:rsidRPr="00E94AA7">
        <w:rPr>
          <w:sz w:val="16"/>
        </w:rPr>
        <w:t>Erevelles’s</w:t>
      </w:r>
      <w:proofErr w:type="spellEnd"/>
      <w:r w:rsidRPr="00E94AA7">
        <w:rPr>
          <w:sz w:val="16"/>
        </w:rPr>
        <w:t xml:space="preserve"> analysis not only emphasizes the necessity of an intersectional frame. (An intersectional approach need not mobilize the term “disability” itself, rather exposes the term for the racial elisions it relies upon.) She demonstrates the constitutive facets of racialization to the functioning of the identity positioning of disability itself, rendering the intersections between disability and race to be already a reduction of the multiplicity inherent to the social construction of the black body as inferior.67 </w:t>
      </w:r>
      <w:r w:rsidRPr="00E94AA7">
        <w:rPr>
          <w:rStyle w:val="StyleUnderline"/>
        </w:rPr>
        <w:t>Disability is</w:t>
      </w:r>
      <w:r w:rsidRPr="00E94AA7">
        <w:rPr>
          <w:sz w:val="16"/>
        </w:rPr>
        <w:t xml:space="preserve"> for </w:t>
      </w:r>
      <w:proofErr w:type="spellStart"/>
      <w:r w:rsidRPr="00E94AA7">
        <w:rPr>
          <w:sz w:val="16"/>
        </w:rPr>
        <w:t>Erevelles</w:t>
      </w:r>
      <w:proofErr w:type="spellEnd"/>
      <w:r w:rsidRPr="00E94AA7">
        <w:rPr>
          <w:sz w:val="16"/>
        </w:rPr>
        <w:t xml:space="preserve"> </w:t>
      </w:r>
      <w:r w:rsidRPr="00E94AA7">
        <w:rPr>
          <w:rStyle w:val="Emphasis"/>
        </w:rPr>
        <w:t>the “ideological lynchpin utilized to (re)constitute social difference” along identity axes</w:t>
      </w:r>
      <w:r w:rsidRPr="00E94AA7">
        <w:rPr>
          <w:sz w:val="16"/>
        </w:rPr>
        <w:t xml:space="preserve">.68 </w:t>
      </w:r>
      <w:r w:rsidRPr="002B61CD">
        <w:rPr>
          <w:rStyle w:val="Emphasis"/>
          <w:sz w:val="24"/>
          <w:szCs w:val="24"/>
          <w:highlight w:val="green"/>
        </w:rPr>
        <w:t>Disability</w:t>
      </w:r>
      <w:r w:rsidRPr="00E94AA7">
        <w:rPr>
          <w:rStyle w:val="Emphasis"/>
          <w:sz w:val="24"/>
          <w:szCs w:val="24"/>
        </w:rPr>
        <w:t xml:space="preserve"> thus </w:t>
      </w:r>
      <w:r w:rsidRPr="002B61CD">
        <w:rPr>
          <w:rStyle w:val="Emphasis"/>
          <w:sz w:val="24"/>
          <w:szCs w:val="24"/>
          <w:highlight w:val="green"/>
        </w:rPr>
        <w:t xml:space="preserve">coheres a long-standing avenue for policing, surveilling, and securitizing deviant bodies from slavery through the </w:t>
      </w:r>
      <w:proofErr w:type="spellStart"/>
      <w:r w:rsidRPr="002B61CD">
        <w:rPr>
          <w:rStyle w:val="Emphasis"/>
          <w:sz w:val="24"/>
          <w:szCs w:val="24"/>
          <w:highlight w:val="green"/>
        </w:rPr>
        <w:t>prisonindustrial</w:t>
      </w:r>
      <w:proofErr w:type="spellEnd"/>
      <w:r w:rsidRPr="002B61CD">
        <w:rPr>
          <w:rStyle w:val="Emphasis"/>
          <w:sz w:val="24"/>
          <w:szCs w:val="24"/>
          <w:highlight w:val="green"/>
        </w:rPr>
        <w:t xml:space="preserve"> complex</w:t>
      </w:r>
      <w:r w:rsidRPr="002B61CD">
        <w:rPr>
          <w:sz w:val="16"/>
          <w:highlight w:val="green"/>
        </w:rPr>
        <w:t>.</w:t>
      </w:r>
      <w:r w:rsidRPr="00E94AA7">
        <w:rPr>
          <w:sz w:val="16"/>
        </w:rPr>
        <w:t xml:space="preserve"> </w:t>
      </w:r>
      <w:r w:rsidRPr="00E94AA7">
        <w:rPr>
          <w:rStyle w:val="StyleUnderline"/>
        </w:rPr>
        <w:t xml:space="preserve">These differing yet contiguous forms of enclosure are processes of debilitation in the </w:t>
      </w:r>
      <w:r w:rsidRPr="00E94AA7">
        <w:rPr>
          <w:rStyle w:val="Emphasis"/>
        </w:rPr>
        <w:t>most literal</w:t>
      </w:r>
      <w:r w:rsidRPr="00E94AA7">
        <w:rPr>
          <w:rStyle w:val="StyleUnderline"/>
        </w:rPr>
        <w:t xml:space="preserve"> and </w:t>
      </w:r>
      <w:r w:rsidRPr="00E94AA7">
        <w:rPr>
          <w:rStyle w:val="Emphasis"/>
        </w:rPr>
        <w:t>stark terms</w:t>
      </w:r>
      <w:proofErr w:type="gramStart"/>
      <w:r w:rsidRPr="00E94AA7">
        <w:rPr>
          <w:rStyle w:val="StyleUnderline"/>
        </w:rPr>
        <w:t>.</w:t>
      </w:r>
      <w:r w:rsidRPr="00E94AA7">
        <w:rPr>
          <w:sz w:val="16"/>
        </w:rPr>
        <w:t>69</w:t>
      </w:r>
      <w:proofErr w:type="gramEnd"/>
      <w:r w:rsidRPr="00E94AA7">
        <w:rPr>
          <w:sz w:val="16"/>
        </w:rPr>
        <w:t xml:space="preserve"> Debilitation is therefore not just an unfortunate by-product of the </w:t>
      </w:r>
      <w:r w:rsidRPr="00E94AA7">
        <w:rPr>
          <w:sz w:val="16"/>
        </w:rPr>
        <w:lastRenderedPageBreak/>
        <w:t xml:space="preserve">exploitative workings of capitalism; it is required for and constitutive of the expansion of profit. </w:t>
      </w:r>
      <w:r w:rsidRPr="002B61CD">
        <w:rPr>
          <w:rStyle w:val="Emphasis"/>
          <w:sz w:val="28"/>
          <w:szCs w:val="28"/>
          <w:highlight w:val="green"/>
        </w:rPr>
        <w:t>Certain bodies are employed in production processes</w:t>
      </w:r>
      <w:r w:rsidRPr="00E94AA7">
        <w:rPr>
          <w:rStyle w:val="Emphasis"/>
          <w:sz w:val="28"/>
          <w:szCs w:val="28"/>
        </w:rPr>
        <w:t xml:space="preserve"> precisely </w:t>
      </w:r>
      <w:r w:rsidRPr="002B61CD">
        <w:rPr>
          <w:rStyle w:val="Emphasis"/>
          <w:sz w:val="28"/>
          <w:szCs w:val="28"/>
          <w:highlight w:val="green"/>
        </w:rPr>
        <w:t>because they are deemed available for injury</w:t>
      </w:r>
      <w:r w:rsidRPr="00E94AA7">
        <w:rPr>
          <w:rStyle w:val="Emphasis"/>
          <w:sz w:val="28"/>
          <w:szCs w:val="28"/>
        </w:rPr>
        <w:t>—</w:t>
      </w:r>
      <w:r w:rsidRPr="002B61CD">
        <w:rPr>
          <w:rStyle w:val="Emphasis"/>
          <w:sz w:val="28"/>
          <w:szCs w:val="28"/>
          <w:highlight w:val="green"/>
        </w:rPr>
        <w:t>they are</w:t>
      </w:r>
      <w:r w:rsidRPr="00E94AA7">
        <w:rPr>
          <w:rStyle w:val="Emphasis"/>
          <w:sz w:val="28"/>
          <w:szCs w:val="28"/>
        </w:rPr>
        <w:t xml:space="preserve">, in other words, </w:t>
      </w:r>
      <w:r w:rsidRPr="002B61CD">
        <w:rPr>
          <w:rStyle w:val="Emphasis"/>
          <w:sz w:val="28"/>
          <w:szCs w:val="28"/>
          <w:highlight w:val="green"/>
        </w:rPr>
        <w:t>objects of disposability, bodies whose debilitation is required in order to sustain capitalist narratives of progress</w:t>
      </w:r>
      <w:r w:rsidRPr="00E94AA7">
        <w:rPr>
          <w:sz w:val="16"/>
        </w:rPr>
        <w:t>.70 Participation in the labor market may also entail extraction of biological information as a source of value.71 Bioinformatic economies—</w:t>
      </w:r>
      <w:proofErr w:type="spellStart"/>
      <w:r w:rsidRPr="00E94AA7">
        <w:rPr>
          <w:sz w:val="16"/>
        </w:rPr>
        <w:t>dna</w:t>
      </w:r>
      <w:proofErr w:type="spellEnd"/>
      <w:r w:rsidRPr="00E94AA7">
        <w:rPr>
          <w:sz w:val="16"/>
        </w:rPr>
        <w:t xml:space="preserve"> encoding and species preservation, stem cell research, digitization, biometrics, surveillance technologies, regenerative medical sciences—increase the contact zones and points of interface between </w:t>
      </w:r>
      <w:proofErr w:type="spellStart"/>
      <w:r w:rsidRPr="00E94AA7">
        <w:rPr>
          <w:sz w:val="16"/>
        </w:rPr>
        <w:t>subindividual</w:t>
      </w:r>
      <w:proofErr w:type="spellEnd"/>
      <w:r w:rsidRPr="00E94AA7">
        <w:rPr>
          <w:sz w:val="16"/>
        </w:rPr>
        <w:t xml:space="preserve"> bodily capacities while facilitating the constant amassing of information. They rely on and </w:t>
      </w:r>
      <w:proofErr w:type="spellStart"/>
      <w:r w:rsidRPr="00E94AA7">
        <w:rPr>
          <w:sz w:val="16"/>
        </w:rPr>
        <w:t>reassertextractive</w:t>
      </w:r>
      <w:proofErr w:type="spellEnd"/>
      <w:r w:rsidRPr="00E94AA7">
        <w:rPr>
          <w:sz w:val="16"/>
        </w:rPr>
        <w:t xml:space="preserve"> economies. Kaushik Sunder Rajan details the life trajectory of the “experimental subject,” one increasingly displaced from conventional forms of agricultural and manual labor (often from the global south) to </w:t>
      </w:r>
      <w:proofErr w:type="spellStart"/>
      <w:r w:rsidRPr="00E94AA7">
        <w:rPr>
          <w:sz w:val="16"/>
        </w:rPr>
        <w:t>biocapital</w:t>
      </w:r>
      <w:proofErr w:type="spellEnd"/>
      <w:r w:rsidRPr="00E94AA7">
        <w:rPr>
          <w:sz w:val="16"/>
        </w:rPr>
        <w:t xml:space="preserve"> regimes where information is extracted from bodily material.72 In another example, Raewyn Connell writes, “Both the tissue economy and the redefinition of bodies have effects on disability: the former by literally manufacturing impaired bodies in the global periphery (the ‘donors’), the latter by circulating fantasies of the perfect body and inciting desire among the global rich to buy perfection. Both produce, as the dark side of the pursuit of health and desirability, a category of rubbish people (to use an Australian indigenous expression) who can be seen as contemptible and expendable.”73 It is the “rubbish people”—literally described as objects of disposability—whose exclusion from the imaginaries and practices of biopolitical incorporation are necessary, whose debilitation upholds the terms of cultural rehabilitation.</w:t>
      </w:r>
    </w:p>
    <w:p w14:paraId="1E3F84A0" w14:textId="36372A15" w:rsidR="00F052B8" w:rsidRPr="005B7717" w:rsidRDefault="00F052B8" w:rsidP="00F052B8">
      <w:pPr>
        <w:keepNext/>
        <w:keepLines/>
        <w:spacing w:before="40" w:after="0" w:line="256" w:lineRule="auto"/>
        <w:outlineLvl w:val="3"/>
        <w:rPr>
          <w:rFonts w:eastAsia="SimSun" w:cs="Times New Roman"/>
          <w:b/>
          <w:iCs/>
          <w:sz w:val="26"/>
        </w:rPr>
      </w:pPr>
      <w:r w:rsidRPr="005B7717">
        <w:rPr>
          <w:rFonts w:eastAsia="SimSun" w:cs="Times New Roman"/>
          <w:b/>
          <w:iCs/>
          <w:sz w:val="26"/>
        </w:rPr>
        <w:t xml:space="preserve">Transgression is </w:t>
      </w:r>
      <w:r w:rsidRPr="005B7717">
        <w:rPr>
          <w:rFonts w:eastAsia="SimSun" w:cs="Times New Roman"/>
          <w:b/>
          <w:iCs/>
          <w:sz w:val="26"/>
          <w:u w:val="single"/>
        </w:rPr>
        <w:t>commodified</w:t>
      </w:r>
      <w:r w:rsidRPr="005B7717">
        <w:rPr>
          <w:rFonts w:eastAsia="SimSun" w:cs="Times New Roman"/>
          <w:b/>
          <w:iCs/>
          <w:sz w:val="26"/>
        </w:rPr>
        <w:t xml:space="preserve"> by capitalist recuperation of </w:t>
      </w:r>
      <w:r w:rsidRPr="005B7717">
        <w:rPr>
          <w:rFonts w:eastAsia="SimSun" w:cs="Times New Roman"/>
          <w:b/>
          <w:iCs/>
          <w:sz w:val="26"/>
          <w:u w:val="single"/>
        </w:rPr>
        <w:t>excess</w:t>
      </w:r>
      <w:r w:rsidRPr="005B7717">
        <w:rPr>
          <w:rFonts w:eastAsia="SimSun" w:cs="Times New Roman"/>
          <w:b/>
          <w:iCs/>
          <w:sz w:val="26"/>
        </w:rPr>
        <w:t xml:space="preserve"> - the imperative is to </w:t>
      </w:r>
      <w:r w:rsidRPr="005B7717">
        <w:rPr>
          <w:rFonts w:eastAsia="SimSun" w:cs="Times New Roman"/>
          <w:b/>
          <w:iCs/>
          <w:sz w:val="26"/>
          <w:u w:val="single"/>
        </w:rPr>
        <w:t xml:space="preserve">expand </w:t>
      </w:r>
      <w:r w:rsidR="0066438D">
        <w:rPr>
          <w:rFonts w:eastAsia="SimSun" w:cs="Times New Roman"/>
          <w:b/>
          <w:iCs/>
          <w:sz w:val="26"/>
          <w:u w:val="single"/>
        </w:rPr>
        <w:t>transgression</w:t>
      </w:r>
      <w:r w:rsidRPr="005B7717">
        <w:rPr>
          <w:rFonts w:eastAsia="SimSun" w:cs="Times New Roman"/>
          <w:b/>
          <w:iCs/>
          <w:sz w:val="26"/>
        </w:rPr>
        <w:t xml:space="preserve"> to further creative destruction. </w:t>
      </w:r>
    </w:p>
    <w:p w14:paraId="05CFC0B3" w14:textId="77777777" w:rsidR="00F052B8" w:rsidRPr="005B7717" w:rsidRDefault="00F052B8" w:rsidP="00F052B8">
      <w:pPr>
        <w:spacing w:line="256" w:lineRule="auto"/>
        <w:rPr>
          <w:rFonts w:eastAsia="Calibri"/>
          <w:sz w:val="16"/>
          <w:szCs w:val="16"/>
        </w:rPr>
      </w:pPr>
      <w:proofErr w:type="spellStart"/>
      <w:r w:rsidRPr="005B7717">
        <w:rPr>
          <w:rFonts w:eastAsia="Calibri"/>
          <w:b/>
          <w:bCs/>
          <w:sz w:val="26"/>
        </w:rPr>
        <w:t>Shaviro</w:t>
      </w:r>
      <w:proofErr w:type="spellEnd"/>
      <w:r w:rsidRPr="005B7717">
        <w:rPr>
          <w:rFonts w:eastAsia="Calibri"/>
          <w:b/>
          <w:bCs/>
          <w:sz w:val="26"/>
        </w:rPr>
        <w:t xml:space="preserve"> 15</w:t>
      </w:r>
      <w:r w:rsidRPr="005B7717">
        <w:rPr>
          <w:rFonts w:eastAsia="Calibri"/>
        </w:rPr>
        <w:t xml:space="preserve">, </w:t>
      </w:r>
      <w:proofErr w:type="spellStart"/>
      <w:r w:rsidRPr="005B7717">
        <w:rPr>
          <w:rFonts w:eastAsia="Calibri"/>
        </w:rPr>
        <w:t>DeRoy</w:t>
      </w:r>
      <w:proofErr w:type="spellEnd"/>
      <w:r w:rsidRPr="005B7717">
        <w:rPr>
          <w:rFonts w:eastAsia="Calibri"/>
        </w:rPr>
        <w:t xml:space="preserve"> Professor of English Wayne State University. (Steven, January 30</w:t>
      </w:r>
      <w:proofErr w:type="gramStart"/>
      <w:r w:rsidRPr="005B7717">
        <w:rPr>
          <w:rFonts w:eastAsia="Calibri"/>
        </w:rPr>
        <w:t xml:space="preserve"> 2015</w:t>
      </w:r>
      <w:proofErr w:type="gramEnd"/>
      <w:r w:rsidRPr="005B7717">
        <w:rPr>
          <w:rFonts w:eastAsia="Calibri"/>
        </w:rPr>
        <w:t>, “No Speed Limit - Three Essays on Accelerationism,” luna)</w:t>
      </w:r>
      <w:r w:rsidRPr="005B7717">
        <w:rPr>
          <w:rFonts w:eastAsia="Calibri"/>
          <w:sz w:val="16"/>
          <w:szCs w:val="16"/>
        </w:rPr>
        <w:t xml:space="preserve"> </w:t>
      </w:r>
    </w:p>
    <w:p w14:paraId="0E204CF3" w14:textId="77777777" w:rsidR="00F052B8" w:rsidRPr="005B7717" w:rsidRDefault="00F052B8" w:rsidP="00F052B8">
      <w:pPr>
        <w:spacing w:line="256" w:lineRule="auto"/>
        <w:rPr>
          <w:rFonts w:eastAsia="Calibri"/>
          <w:sz w:val="16"/>
        </w:rPr>
      </w:pPr>
      <w:r w:rsidRPr="005B7717">
        <w:rPr>
          <w:rFonts w:eastAsia="Calibri"/>
          <w:sz w:val="16"/>
        </w:rPr>
        <w:t xml:space="preserve">In Hardt and Negri’s expanded redefinition of “subsumption,” </w:t>
      </w:r>
      <w:r w:rsidRPr="005B7717">
        <w:rPr>
          <w:rFonts w:eastAsia="Calibri"/>
          <w:highlight w:val="green"/>
          <w:u w:val="single"/>
        </w:rPr>
        <w:t>it isn’t just labor</w:t>
      </w:r>
      <w:r w:rsidRPr="005B7717">
        <w:rPr>
          <w:rFonts w:eastAsia="Calibri"/>
          <w:u w:val="single"/>
        </w:rPr>
        <w:t xml:space="preserve"> that is </w:t>
      </w:r>
      <w:r w:rsidRPr="005B7717">
        <w:rPr>
          <w:rFonts w:eastAsia="Calibri"/>
          <w:highlight w:val="green"/>
          <w:u w:val="single"/>
        </w:rPr>
        <w:t>subsumed by capital</w:t>
      </w:r>
      <w:r w:rsidRPr="005B7717">
        <w:rPr>
          <w:rFonts w:eastAsia="Calibri"/>
          <w:u w:val="single"/>
        </w:rPr>
        <w:t xml:space="preserve">, </w:t>
      </w:r>
      <w:r w:rsidRPr="005B7717">
        <w:rPr>
          <w:rFonts w:eastAsia="Calibri"/>
          <w:highlight w:val="green"/>
          <w:u w:val="single"/>
        </w:rPr>
        <w:t>but all</w:t>
      </w:r>
      <w:r w:rsidRPr="005B7717">
        <w:rPr>
          <w:rFonts w:eastAsia="Calibri"/>
          <w:sz w:val="16"/>
        </w:rPr>
        <w:t xml:space="preserve"> aspects of personal and </w:t>
      </w:r>
      <w:r w:rsidRPr="005B7717">
        <w:rPr>
          <w:rFonts w:eastAsia="Calibri"/>
          <w:b/>
          <w:iCs/>
          <w:highlight w:val="green"/>
          <w:u w:val="single"/>
        </w:rPr>
        <w:t>social life</w:t>
      </w:r>
      <w:r w:rsidRPr="005B7717">
        <w:rPr>
          <w:rFonts w:eastAsia="Calibri"/>
          <w:sz w:val="16"/>
        </w:rPr>
        <w:t xml:space="preserve">. </w:t>
      </w:r>
      <w:r w:rsidRPr="005B7717">
        <w:rPr>
          <w:rFonts w:eastAsia="Calibri"/>
          <w:u w:val="single"/>
        </w:rPr>
        <w:t xml:space="preserve">This means that everything in life must now be seen as a kind of labor: </w:t>
      </w:r>
      <w:r w:rsidRPr="005B7717">
        <w:rPr>
          <w:rFonts w:eastAsia="Calibri"/>
          <w:b/>
          <w:iCs/>
          <w:u w:val="single"/>
        </w:rPr>
        <w:t>we are still working even when</w:t>
      </w:r>
      <w:r w:rsidRPr="005B7717">
        <w:rPr>
          <w:rFonts w:eastAsia="Calibri"/>
          <w:u w:val="single"/>
        </w:rPr>
        <w:t xml:space="preserve"> we consume and even when </w:t>
      </w:r>
      <w:r w:rsidRPr="005B7717">
        <w:rPr>
          <w:rFonts w:eastAsia="Calibri"/>
          <w:b/>
          <w:iCs/>
          <w:u w:val="single"/>
        </w:rPr>
        <w:t>we are asleep</w:t>
      </w:r>
      <w:r w:rsidRPr="005B7717">
        <w:rPr>
          <w:rFonts w:eastAsia="Calibri"/>
          <w:sz w:val="16"/>
        </w:rPr>
        <w:t xml:space="preserve">. </w:t>
      </w:r>
      <w:r w:rsidRPr="005B7717">
        <w:rPr>
          <w:rFonts w:eastAsia="Calibri"/>
          <w:highlight w:val="green"/>
          <w:u w:val="single"/>
        </w:rPr>
        <w:t>Affects</w:t>
      </w:r>
      <w:r w:rsidRPr="005B7717">
        <w:rPr>
          <w:rFonts w:eastAsia="Calibri"/>
          <w:u w:val="single"/>
        </w:rPr>
        <w:t xml:space="preserve"> and feelings, linguistic abilities, modes of cooperation, forms of know-how and of explicit knowledge, expressions of desire: all these </w:t>
      </w:r>
      <w:r w:rsidRPr="005B7717">
        <w:rPr>
          <w:rFonts w:eastAsia="Calibri"/>
          <w:highlight w:val="green"/>
          <w:u w:val="single"/>
        </w:rPr>
        <w:t>are</w:t>
      </w:r>
      <w:r w:rsidRPr="005B7717">
        <w:rPr>
          <w:rFonts w:eastAsia="Calibri"/>
          <w:u w:val="single"/>
        </w:rPr>
        <w:t xml:space="preserve"> appropriated and </w:t>
      </w:r>
      <w:r w:rsidRPr="005B7717">
        <w:rPr>
          <w:rFonts w:eastAsia="Calibri"/>
          <w:highlight w:val="green"/>
          <w:u w:val="single"/>
        </w:rPr>
        <w:t>turned into</w:t>
      </w:r>
      <w:r w:rsidRPr="005B7717">
        <w:rPr>
          <w:rFonts w:eastAsia="Calibri"/>
          <w:u w:val="single"/>
        </w:rPr>
        <w:t xml:space="preserve"> sources of </w:t>
      </w:r>
      <w:r w:rsidRPr="005B7717">
        <w:rPr>
          <w:rFonts w:eastAsia="Calibri"/>
          <w:b/>
          <w:iCs/>
          <w:highlight w:val="green"/>
          <w:u w:val="single"/>
        </w:rPr>
        <w:t>surplus value</w:t>
      </w:r>
      <w:r w:rsidRPr="005B7717">
        <w:rPr>
          <w:rFonts w:eastAsia="Calibri"/>
          <w:sz w:val="16"/>
        </w:rPr>
        <w:t>. We have moved from a situation of extrinsic exploitation, in which capital subordinated labor and subjectivity to its purposes, to a situation of intrinsic exploitation, in which capital directly incorporates labor and subjectivity within its own processes.</w:t>
      </w:r>
    </w:p>
    <w:p w14:paraId="0834C96B" w14:textId="77777777" w:rsidR="00F052B8" w:rsidRPr="005B7717" w:rsidRDefault="00F052B8" w:rsidP="00F052B8">
      <w:pPr>
        <w:spacing w:line="256" w:lineRule="auto"/>
        <w:rPr>
          <w:rFonts w:eastAsia="Calibri"/>
          <w:sz w:val="16"/>
        </w:rPr>
      </w:pPr>
      <w:r w:rsidRPr="005B7717">
        <w:rPr>
          <w:rFonts w:eastAsia="Calibri"/>
          <w:sz w:val="16"/>
        </w:rPr>
        <w:t xml:space="preserve">This means that </w:t>
      </w:r>
      <w:r w:rsidRPr="005B7717">
        <w:rPr>
          <w:rFonts w:eastAsia="Calibri"/>
          <w:u w:val="single"/>
        </w:rPr>
        <w:t xml:space="preserve">labor, </w:t>
      </w:r>
      <w:r w:rsidRPr="005B7717">
        <w:rPr>
          <w:rFonts w:eastAsia="Calibri"/>
          <w:highlight w:val="green"/>
          <w:u w:val="single"/>
        </w:rPr>
        <w:t>subjectivity</w:t>
      </w:r>
      <w:r w:rsidRPr="005B7717">
        <w:rPr>
          <w:rFonts w:eastAsia="Calibri"/>
          <w:u w:val="single"/>
        </w:rPr>
        <w:t xml:space="preserve">, and social life </w:t>
      </w:r>
      <w:r w:rsidRPr="005B7717">
        <w:rPr>
          <w:rFonts w:eastAsia="Calibri"/>
          <w:highlight w:val="green"/>
          <w:u w:val="single"/>
        </w:rPr>
        <w:t>are</w:t>
      </w:r>
      <w:r w:rsidRPr="005B7717">
        <w:rPr>
          <w:rFonts w:eastAsia="Calibri"/>
          <w:u w:val="single"/>
        </w:rPr>
        <w:t xml:space="preserve"> no longer “outside” capital and antagonistic to it</w:t>
      </w:r>
      <w:r w:rsidRPr="005B7717">
        <w:rPr>
          <w:rFonts w:eastAsia="Calibri"/>
          <w:sz w:val="16"/>
        </w:rPr>
        <w:t xml:space="preserve">. </w:t>
      </w:r>
      <w:r w:rsidRPr="005B7717">
        <w:rPr>
          <w:rFonts w:eastAsia="Calibri"/>
          <w:u w:val="single"/>
        </w:rPr>
        <w:t>Rather, they are immediately produced as parts of it</w:t>
      </w:r>
      <w:r w:rsidRPr="005B7717">
        <w:rPr>
          <w:rFonts w:eastAsia="Calibri"/>
          <w:sz w:val="16"/>
        </w:rPr>
        <w:t xml:space="preserve">. They cannot resist the depredations of capital, because </w:t>
      </w:r>
      <w:r w:rsidRPr="005B7717">
        <w:rPr>
          <w:rFonts w:eastAsia="Calibri"/>
          <w:u w:val="single"/>
        </w:rPr>
        <w:t xml:space="preserve">they are themselves already </w:t>
      </w:r>
      <w:r w:rsidRPr="005B7717">
        <w:rPr>
          <w:rFonts w:eastAsia="Calibri"/>
          <w:highlight w:val="green"/>
          <w:u w:val="single"/>
        </w:rPr>
        <w:t>functions of capital</w:t>
      </w:r>
      <w:r w:rsidRPr="005B7717">
        <w:rPr>
          <w:rFonts w:eastAsia="Calibri"/>
          <w:sz w:val="16"/>
        </w:rPr>
        <w:t xml:space="preserve">. </w:t>
      </w:r>
      <w:r w:rsidRPr="005B7717">
        <w:rPr>
          <w:rFonts w:eastAsia="Calibri"/>
          <w:u w:val="single"/>
        </w:rPr>
        <w:t xml:space="preserve">This is what </w:t>
      </w:r>
      <w:r w:rsidRPr="005B7717">
        <w:rPr>
          <w:rFonts w:eastAsia="Calibri"/>
          <w:highlight w:val="green"/>
          <w:u w:val="single"/>
        </w:rPr>
        <w:t>leads us to</w:t>
      </w:r>
      <w:r w:rsidRPr="005B7717">
        <w:rPr>
          <w:rFonts w:eastAsia="Calibri"/>
          <w:u w:val="single"/>
        </w:rPr>
        <w:t xml:space="preserve"> speak of such things as</w:t>
      </w:r>
      <w:r w:rsidRPr="005B7717">
        <w:rPr>
          <w:rFonts w:eastAsia="Calibri"/>
          <w:sz w:val="16"/>
        </w:rPr>
        <w:t xml:space="preserve"> “</w:t>
      </w:r>
      <w:r w:rsidRPr="005B7717">
        <w:rPr>
          <w:rFonts w:eastAsia="Calibri"/>
          <w:b/>
          <w:iCs/>
          <w:highlight w:val="green"/>
          <w:u w:val="single"/>
        </w:rPr>
        <w:t>social</w:t>
      </w:r>
      <w:r w:rsidRPr="005B7717">
        <w:rPr>
          <w:rFonts w:eastAsia="Calibri"/>
          <w:b/>
          <w:iCs/>
          <w:u w:val="single"/>
        </w:rPr>
        <w:t xml:space="preserve"> capital</w:t>
      </w:r>
      <w:r w:rsidRPr="005B7717">
        <w:rPr>
          <w:rFonts w:eastAsia="Calibri"/>
          <w:sz w:val="16"/>
        </w:rPr>
        <w:t>,” “</w:t>
      </w:r>
      <w:r w:rsidRPr="005B7717">
        <w:rPr>
          <w:rFonts w:eastAsia="Calibri"/>
          <w:b/>
          <w:iCs/>
          <w:highlight w:val="green"/>
          <w:u w:val="single"/>
        </w:rPr>
        <w:t>cultural</w:t>
      </w:r>
      <w:r w:rsidRPr="005B7717">
        <w:rPr>
          <w:rFonts w:eastAsia="Calibri"/>
          <w:b/>
          <w:iCs/>
          <w:u w:val="single"/>
        </w:rPr>
        <w:t xml:space="preserve"> capital</w:t>
      </w:r>
      <w:r w:rsidRPr="005B7717">
        <w:rPr>
          <w:rFonts w:eastAsia="Calibri"/>
          <w:sz w:val="16"/>
        </w:rPr>
        <w:t xml:space="preserve">,” </w:t>
      </w:r>
      <w:r w:rsidRPr="005B7717">
        <w:rPr>
          <w:rFonts w:eastAsia="Calibri"/>
          <w:highlight w:val="green"/>
          <w:u w:val="single"/>
        </w:rPr>
        <w:t>and</w:t>
      </w:r>
      <w:r w:rsidRPr="005B7717">
        <w:rPr>
          <w:rFonts w:eastAsia="Calibri"/>
          <w:sz w:val="16"/>
        </w:rPr>
        <w:t xml:space="preserve"> “</w:t>
      </w:r>
      <w:r w:rsidRPr="005B7717">
        <w:rPr>
          <w:rFonts w:eastAsia="Calibri"/>
          <w:b/>
          <w:iCs/>
          <w:highlight w:val="green"/>
          <w:u w:val="single"/>
        </w:rPr>
        <w:t>human capital</w:t>
      </w:r>
      <w:r w:rsidRPr="005B7717">
        <w:rPr>
          <w:rFonts w:eastAsia="Calibri"/>
          <w:sz w:val="16"/>
        </w:rPr>
        <w:t xml:space="preserve">”: </w:t>
      </w:r>
      <w:r w:rsidRPr="005B7717">
        <w:rPr>
          <w:rFonts w:eastAsia="Calibri"/>
          <w:u w:val="single"/>
        </w:rPr>
        <w:t xml:space="preserve">as if our knowledge, our abilities, our beliefs, and our desires had </w:t>
      </w:r>
      <w:r w:rsidRPr="005B7717">
        <w:rPr>
          <w:rFonts w:eastAsia="Calibri"/>
          <w:b/>
          <w:iCs/>
          <w:u w:val="single"/>
        </w:rPr>
        <w:t>only instrumental value</w:t>
      </w:r>
      <w:r w:rsidRPr="005B7717">
        <w:rPr>
          <w:rFonts w:eastAsia="Calibri"/>
          <w:u w:val="single"/>
        </w:rPr>
        <w:t xml:space="preserve"> and </w:t>
      </w:r>
      <w:r w:rsidRPr="005B7717">
        <w:rPr>
          <w:rFonts w:eastAsia="Calibri"/>
          <w:b/>
          <w:iCs/>
          <w:u w:val="single"/>
        </w:rPr>
        <w:t>needed</w:t>
      </w:r>
      <w:r w:rsidRPr="005B7717">
        <w:rPr>
          <w:rFonts w:eastAsia="Calibri"/>
          <w:u w:val="single"/>
        </w:rPr>
        <w:t xml:space="preserve"> to be </w:t>
      </w:r>
      <w:r w:rsidRPr="005B7717">
        <w:rPr>
          <w:rFonts w:eastAsia="Calibri"/>
          <w:b/>
          <w:iCs/>
          <w:u w:val="single"/>
        </w:rPr>
        <w:t>invested</w:t>
      </w:r>
      <w:r w:rsidRPr="005B7717">
        <w:rPr>
          <w:rFonts w:eastAsia="Calibri"/>
          <w:sz w:val="16"/>
        </w:rPr>
        <w:t xml:space="preserve">. Everything we live and do, everything we experience, is quickly reduced to the status of “dead </w:t>
      </w:r>
      <w:proofErr w:type="spellStart"/>
      <w:r w:rsidRPr="005B7717">
        <w:rPr>
          <w:rFonts w:eastAsia="Calibri"/>
          <w:sz w:val="16"/>
        </w:rPr>
        <w:t>labour</w:t>
      </w:r>
      <w:proofErr w:type="spellEnd"/>
      <w:r w:rsidRPr="005B7717">
        <w:rPr>
          <w:rFonts w:eastAsia="Calibri"/>
          <w:sz w:val="16"/>
        </w:rPr>
        <w:t xml:space="preserve">, that, vampire-like, only lives by sucking living </w:t>
      </w:r>
      <w:proofErr w:type="spellStart"/>
      <w:r w:rsidRPr="005B7717">
        <w:rPr>
          <w:rFonts w:eastAsia="Calibri"/>
          <w:sz w:val="16"/>
        </w:rPr>
        <w:t>labour</w:t>
      </w:r>
      <w:proofErr w:type="spellEnd"/>
      <w:r w:rsidRPr="005B7717">
        <w:rPr>
          <w:rFonts w:eastAsia="Calibri"/>
          <w:sz w:val="16"/>
        </w:rPr>
        <w:t xml:space="preserve">, and lives the more, the more </w:t>
      </w:r>
      <w:proofErr w:type="spellStart"/>
      <w:r w:rsidRPr="005B7717">
        <w:rPr>
          <w:rFonts w:eastAsia="Calibri"/>
          <w:sz w:val="16"/>
        </w:rPr>
        <w:t>labour</w:t>
      </w:r>
      <w:proofErr w:type="spellEnd"/>
      <w:r w:rsidRPr="005B7717">
        <w:rPr>
          <w:rFonts w:eastAsia="Calibri"/>
          <w:sz w:val="16"/>
        </w:rPr>
        <w:t xml:space="preserve"> it sucks.” Under a regime of real subsumption, every living person is transformed into a capital stock that must not lie fallow but </w:t>
      </w:r>
      <w:proofErr w:type="gramStart"/>
      <w:r w:rsidRPr="005B7717">
        <w:rPr>
          <w:rFonts w:eastAsia="Calibri"/>
          <w:sz w:val="16"/>
        </w:rPr>
        <w:t>has to</w:t>
      </w:r>
      <w:proofErr w:type="gramEnd"/>
      <w:r w:rsidRPr="005B7717">
        <w:rPr>
          <w:rFonts w:eastAsia="Calibri"/>
          <w:sz w:val="16"/>
        </w:rPr>
        <w:t xml:space="preserve"> be profitably invested. </w:t>
      </w:r>
      <w:r w:rsidRPr="005B7717">
        <w:rPr>
          <w:rFonts w:eastAsia="Calibri"/>
          <w:highlight w:val="green"/>
          <w:u w:val="single"/>
        </w:rPr>
        <w:t>The individual is</w:t>
      </w:r>
      <w:r w:rsidRPr="005B7717">
        <w:rPr>
          <w:rFonts w:eastAsia="Calibri"/>
          <w:u w:val="single"/>
        </w:rPr>
        <w:t xml:space="preserve"> assumed</w:t>
      </w:r>
      <w:r w:rsidRPr="005B7717">
        <w:rPr>
          <w:rFonts w:eastAsia="Calibri"/>
          <w:sz w:val="16"/>
        </w:rPr>
        <w:t xml:space="preserve">—and indeed compelled—to be, as Foucault puts it, “an entrepreneur, </w:t>
      </w:r>
      <w:r w:rsidRPr="005B7717">
        <w:rPr>
          <w:rFonts w:eastAsia="Calibri"/>
          <w:highlight w:val="green"/>
          <w:u w:val="single"/>
        </w:rPr>
        <w:t>an entrepreneur of [themselves]</w:t>
      </w:r>
      <w:r w:rsidRPr="005B7717">
        <w:rPr>
          <w:rFonts w:eastAsia="Calibri"/>
          <w:sz w:val="16"/>
        </w:rPr>
        <w:t xml:space="preserve"> himself . . . being for himself his own capital, being for himself his own producer, being for himself the source of [his] earnings.”</w:t>
      </w:r>
    </w:p>
    <w:p w14:paraId="6C1FB7C1" w14:textId="77777777" w:rsidR="00F052B8" w:rsidRPr="005B7717" w:rsidRDefault="00F052B8" w:rsidP="00F052B8">
      <w:pPr>
        <w:spacing w:line="256" w:lineRule="auto"/>
        <w:rPr>
          <w:rFonts w:eastAsia="Calibri"/>
          <w:sz w:val="16"/>
        </w:rPr>
      </w:pPr>
      <w:r w:rsidRPr="005B7717">
        <w:rPr>
          <w:rFonts w:eastAsia="Calibri"/>
          <w:sz w:val="16"/>
        </w:rPr>
        <w:t xml:space="preserve">This process of real subsumption is the key to our globalized network society. Everything without exception is subordinated to an economic logic, an economic rationality. </w:t>
      </w:r>
      <w:r w:rsidRPr="005B7717">
        <w:rPr>
          <w:rFonts w:eastAsia="Calibri"/>
          <w:highlight w:val="green"/>
          <w:u w:val="single"/>
        </w:rPr>
        <w:t>Everything</w:t>
      </w:r>
      <w:r w:rsidRPr="005B7717">
        <w:rPr>
          <w:rFonts w:eastAsia="Calibri"/>
          <w:u w:val="single"/>
        </w:rPr>
        <w:t xml:space="preserve"> must be </w:t>
      </w:r>
      <w:r w:rsidRPr="005B7717">
        <w:rPr>
          <w:rFonts w:eastAsia="Calibri"/>
          <w:highlight w:val="green"/>
          <w:u w:val="single"/>
        </w:rPr>
        <w:t>measured</w:t>
      </w:r>
      <w:r w:rsidRPr="005B7717">
        <w:rPr>
          <w:rFonts w:eastAsia="Calibri"/>
          <w:u w:val="single"/>
        </w:rPr>
        <w:t xml:space="preserve">, and made commensurable, </w:t>
      </w:r>
      <w:r w:rsidRPr="005B7717">
        <w:rPr>
          <w:rFonts w:eastAsia="Calibri"/>
          <w:highlight w:val="green"/>
          <w:u w:val="single"/>
        </w:rPr>
        <w:t>through</w:t>
      </w:r>
      <w:r w:rsidRPr="005B7717">
        <w:rPr>
          <w:rFonts w:eastAsia="Calibri"/>
          <w:u w:val="single"/>
        </w:rPr>
        <w:t xml:space="preserve"> the mediation of some sort of “universal equivalent”: </w:t>
      </w:r>
      <w:r w:rsidRPr="005B7717">
        <w:rPr>
          <w:rFonts w:eastAsia="Calibri"/>
          <w:highlight w:val="green"/>
          <w:u w:val="single"/>
        </w:rPr>
        <w:t>money or info</w:t>
      </w:r>
      <w:r w:rsidRPr="005B7717">
        <w:rPr>
          <w:rFonts w:eastAsia="Calibri"/>
          <w:u w:val="single"/>
        </w:rPr>
        <w:t>rmation</w:t>
      </w:r>
      <w:r w:rsidRPr="005B7717">
        <w:rPr>
          <w:rFonts w:eastAsia="Calibri"/>
          <w:sz w:val="16"/>
        </w:rPr>
        <w:t xml:space="preserve">. </w:t>
      </w:r>
      <w:r w:rsidRPr="005B7717">
        <w:rPr>
          <w:rFonts w:eastAsia="Calibri"/>
          <w:u w:val="single"/>
        </w:rPr>
        <w:t xml:space="preserve">Real subsumption is </w:t>
      </w:r>
      <w:proofErr w:type="gramStart"/>
      <w:r w:rsidRPr="005B7717">
        <w:rPr>
          <w:rFonts w:eastAsia="Calibri"/>
          <w:highlight w:val="green"/>
          <w:u w:val="single"/>
        </w:rPr>
        <w:t>facilitated by</w:t>
      </w:r>
      <w:r w:rsidRPr="005B7717">
        <w:rPr>
          <w:rFonts w:eastAsia="Calibri"/>
          <w:sz w:val="16"/>
        </w:rPr>
        <w:t>—</w:t>
      </w:r>
      <w:proofErr w:type="gramEnd"/>
      <w:r w:rsidRPr="005B7717">
        <w:rPr>
          <w:rFonts w:eastAsia="Calibri"/>
          <w:sz w:val="16"/>
        </w:rPr>
        <w:t xml:space="preserve">but also provides </w:t>
      </w:r>
      <w:proofErr w:type="gramStart"/>
      <w:r w:rsidRPr="005B7717">
        <w:rPr>
          <w:rFonts w:eastAsia="Calibri"/>
          <w:sz w:val="16"/>
        </w:rPr>
        <w:t>the</w:t>
      </w:r>
      <w:proofErr w:type="gramEnd"/>
      <w:r w:rsidRPr="005B7717">
        <w:rPr>
          <w:rFonts w:eastAsia="Calibri"/>
          <w:sz w:val="16"/>
        </w:rPr>
        <w:t xml:space="preserve"> impetus for—the revolutionization of </w:t>
      </w:r>
      <w:r w:rsidRPr="005B7717">
        <w:rPr>
          <w:rFonts w:eastAsia="Calibri"/>
          <w:b/>
          <w:iCs/>
          <w:u w:val="single"/>
        </w:rPr>
        <w:t>computing</w:t>
      </w:r>
      <w:r w:rsidRPr="005B7717">
        <w:rPr>
          <w:rFonts w:eastAsia="Calibri"/>
          <w:sz w:val="16"/>
        </w:rPr>
        <w:t xml:space="preserve"> </w:t>
      </w:r>
      <w:r w:rsidRPr="005B7717">
        <w:rPr>
          <w:rFonts w:eastAsia="Calibri"/>
          <w:u w:val="single"/>
        </w:rPr>
        <w:t>and</w:t>
      </w:r>
      <w:r w:rsidRPr="005B7717">
        <w:rPr>
          <w:rFonts w:eastAsia="Calibri"/>
          <w:sz w:val="16"/>
        </w:rPr>
        <w:t xml:space="preserve"> </w:t>
      </w:r>
      <w:r w:rsidRPr="005B7717">
        <w:rPr>
          <w:rFonts w:eastAsia="Calibri"/>
          <w:b/>
          <w:iCs/>
          <w:highlight w:val="green"/>
          <w:u w:val="single"/>
        </w:rPr>
        <w:t>communication</w:t>
      </w:r>
      <w:r w:rsidRPr="005B7717">
        <w:rPr>
          <w:rFonts w:eastAsia="Calibri"/>
          <w:b/>
          <w:iCs/>
          <w:u w:val="single"/>
        </w:rPr>
        <w:t xml:space="preserve"> technologies</w:t>
      </w:r>
      <w:r w:rsidRPr="005B7717">
        <w:rPr>
          <w:rFonts w:eastAsia="Calibri"/>
          <w:sz w:val="16"/>
        </w:rPr>
        <w:t xml:space="preserve"> over the course of the past several decades. Today we live in a digital world, a world of financial derivatives and big data. Virtual reality supplements and enhances physical, “face-to-face” reality, rather than being, as we used to naively think, opposed to it. Neoliberalism is not just the ideology or belief system of this form of capitalism. </w:t>
      </w:r>
      <w:r w:rsidRPr="005B7717">
        <w:rPr>
          <w:rFonts w:eastAsia="Calibri"/>
          <w:u w:val="single"/>
        </w:rPr>
        <w:t>It is also, more importantly, the concrete way in which the system works. It is an actual set of practices and institutions. It provides both a calculus for judging human actions and a mechanism for inciting and directing those actions.</w:t>
      </w:r>
    </w:p>
    <w:p w14:paraId="17D9558F" w14:textId="77777777" w:rsidR="00F052B8" w:rsidRPr="005B7717" w:rsidRDefault="00F052B8" w:rsidP="00F052B8">
      <w:pPr>
        <w:spacing w:line="256" w:lineRule="auto"/>
        <w:rPr>
          <w:rFonts w:eastAsia="Calibri"/>
          <w:sz w:val="16"/>
        </w:rPr>
      </w:pPr>
      <w:r w:rsidRPr="005B7717">
        <w:rPr>
          <w:rFonts w:eastAsia="Calibri"/>
          <w:sz w:val="16"/>
        </w:rPr>
        <w:lastRenderedPageBreak/>
        <w:t xml:space="preserve">What does this mean for aesthetics? The process of real subsumption requires the valuation and evaluation of everything, even of that which is spectral, epiphenomenal, and without value. </w:t>
      </w:r>
      <w:r w:rsidRPr="005B7717">
        <w:rPr>
          <w:rFonts w:eastAsia="Calibri"/>
          <w:u w:val="single"/>
        </w:rPr>
        <w:t>Real subsumption leaves no aspect of life uncolonized. It endeavors to capture and to put to work even those things that are uneconomical</w:t>
      </w:r>
      <w:r w:rsidRPr="005B7717">
        <w:rPr>
          <w:rFonts w:eastAsia="Calibri"/>
          <w:sz w:val="16"/>
        </w:rPr>
        <w:t xml:space="preserve">, or “not part of the mechanism.” </w:t>
      </w:r>
      <w:r w:rsidRPr="005B7717">
        <w:rPr>
          <w:rFonts w:eastAsia="Calibri"/>
          <w:highlight w:val="green"/>
          <w:u w:val="single"/>
        </w:rPr>
        <w:t>Affect and inner experience are not exempt</w:t>
      </w:r>
      <w:r w:rsidRPr="005B7717">
        <w:rPr>
          <w:rFonts w:eastAsia="Calibri"/>
          <w:u w:val="single"/>
        </w:rPr>
        <w:t xml:space="preserve"> from this process of subsumption, appropriation, and extraction of a surplus</w:t>
      </w:r>
      <w:r w:rsidRPr="005B7717">
        <w:rPr>
          <w:rFonts w:eastAsia="Calibri"/>
          <w:sz w:val="16"/>
        </w:rPr>
        <w:t xml:space="preserve">. For capitalism now seeks to expropriate surplus value not just from labor narrowly considered but from leisure as well, not just from “private property” but also from what the Autonomists call “the common,” and not just from palpable things but also from feelings and moods and subjective states. </w:t>
      </w:r>
      <w:r w:rsidRPr="005B7717">
        <w:rPr>
          <w:rFonts w:eastAsia="Calibri"/>
          <w:highlight w:val="green"/>
          <w:u w:val="single"/>
        </w:rPr>
        <w:t>Everything</w:t>
      </w:r>
      <w:r w:rsidRPr="005B7717">
        <w:rPr>
          <w:rFonts w:eastAsia="Calibri"/>
          <w:u w:val="single"/>
        </w:rPr>
        <w:t xml:space="preserve"> </w:t>
      </w:r>
      <w:r w:rsidRPr="005B7717">
        <w:rPr>
          <w:rFonts w:eastAsia="Calibri"/>
          <w:highlight w:val="green"/>
          <w:u w:val="single"/>
        </w:rPr>
        <w:t>must be</w:t>
      </w:r>
      <w:r w:rsidRPr="005B7717">
        <w:rPr>
          <w:rFonts w:eastAsia="Calibri"/>
          <w:u w:val="single"/>
        </w:rPr>
        <w:t xml:space="preserve"> marketed and made </w:t>
      </w:r>
      <w:r w:rsidRPr="005B7717">
        <w:rPr>
          <w:rFonts w:eastAsia="Calibri"/>
          <w:highlight w:val="green"/>
          <w:u w:val="single"/>
        </w:rPr>
        <w:t>subject to competition</w:t>
      </w:r>
      <w:r w:rsidRPr="005B7717">
        <w:rPr>
          <w:rFonts w:eastAsia="Calibri"/>
          <w:u w:val="single"/>
        </w:rPr>
        <w:t xml:space="preserve">. </w:t>
      </w:r>
      <w:r w:rsidRPr="005B7717">
        <w:rPr>
          <w:rFonts w:eastAsia="Calibri"/>
          <w:highlight w:val="green"/>
          <w:u w:val="single"/>
        </w:rPr>
        <w:t>Everything must be identified as a “</w:t>
      </w:r>
      <w:r w:rsidRPr="005B7717">
        <w:rPr>
          <w:rFonts w:eastAsia="Calibri"/>
          <w:b/>
          <w:iCs/>
          <w:highlight w:val="green"/>
          <w:u w:val="single"/>
        </w:rPr>
        <w:t>brand</w:t>
      </w:r>
      <w:r w:rsidRPr="005B7717">
        <w:rPr>
          <w:rFonts w:eastAsia="Calibri"/>
          <w:highlight w:val="green"/>
          <w:u w:val="single"/>
        </w:rPr>
        <w:t>.”</w:t>
      </w:r>
    </w:p>
    <w:p w14:paraId="07B41EE7" w14:textId="77777777" w:rsidR="00F052B8" w:rsidRPr="005B7717" w:rsidRDefault="00F052B8" w:rsidP="00F052B8">
      <w:pPr>
        <w:spacing w:line="256" w:lineRule="auto"/>
        <w:rPr>
          <w:rFonts w:eastAsia="Calibri"/>
          <w:sz w:val="16"/>
        </w:rPr>
      </w:pPr>
      <w:r w:rsidRPr="005B7717">
        <w:rPr>
          <w:rFonts w:eastAsia="Calibri"/>
          <w:sz w:val="16"/>
        </w:rPr>
        <w:t xml:space="preserve">This leads to a veritable Kantian Antinomy of the aesthetic under late capitalism. </w:t>
      </w:r>
      <w:r w:rsidRPr="005B7717">
        <w:rPr>
          <w:rFonts w:eastAsia="Calibri"/>
          <w:highlight w:val="green"/>
          <w:u w:val="single"/>
        </w:rPr>
        <w:t xml:space="preserve">Aesthetics must be simultaneously promoted beyond all </w:t>
      </w:r>
      <w:proofErr w:type="gramStart"/>
      <w:r w:rsidRPr="005B7717">
        <w:rPr>
          <w:rFonts w:eastAsia="Calibri"/>
          <w:highlight w:val="green"/>
          <w:u w:val="single"/>
        </w:rPr>
        <w:t>measure, and</w:t>
      </w:r>
      <w:proofErr w:type="gramEnd"/>
      <w:r w:rsidRPr="005B7717">
        <w:rPr>
          <w:rFonts w:eastAsia="Calibri"/>
          <w:highlight w:val="green"/>
          <w:u w:val="single"/>
        </w:rPr>
        <w:t xml:space="preserve"> yet reduced to nothing</w:t>
      </w:r>
      <w:r w:rsidRPr="005B7717">
        <w:rPr>
          <w:rFonts w:eastAsia="Calibri"/>
          <w:sz w:val="16"/>
        </w:rPr>
        <w:t>. On the one hand, as Fredric Jameson noted long ago:</w:t>
      </w:r>
    </w:p>
    <w:p w14:paraId="24123021" w14:textId="77777777" w:rsidR="00F052B8" w:rsidRPr="005B7717" w:rsidRDefault="00F052B8" w:rsidP="00F052B8">
      <w:pPr>
        <w:spacing w:line="256" w:lineRule="auto"/>
        <w:ind w:left="720"/>
        <w:rPr>
          <w:rFonts w:eastAsia="Calibri"/>
          <w:sz w:val="16"/>
        </w:rPr>
      </w:pPr>
      <w:r w:rsidRPr="005B7717">
        <w:rPr>
          <w:rFonts w:eastAsia="Calibri"/>
          <w:sz w:val="16"/>
        </w:rPr>
        <w:t>“Aesthetic production today has become integrated into commodity production generally: the frantic economic urgency of producing fresh waves of ever more novel-seeming goods (from clothing to airplanes), at ever greater rates of turnover, now assigns an increasingly essential structural function and position to aesthetic innovation and experimentation.”</w:t>
      </w:r>
    </w:p>
    <w:p w14:paraId="68CD1BE8" w14:textId="77777777" w:rsidR="00F052B8" w:rsidRPr="005B7717" w:rsidRDefault="00F052B8" w:rsidP="00F052B8">
      <w:pPr>
        <w:spacing w:line="256" w:lineRule="auto"/>
        <w:rPr>
          <w:rFonts w:eastAsia="Calibri"/>
          <w:sz w:val="16"/>
        </w:rPr>
      </w:pPr>
      <w:r w:rsidRPr="005B7717">
        <w:rPr>
          <w:rFonts w:eastAsia="Calibri"/>
          <w:sz w:val="16"/>
        </w:rPr>
        <w:t xml:space="preserve">Or as the free-market economist Virginia </w:t>
      </w:r>
      <w:proofErr w:type="spellStart"/>
      <w:r w:rsidRPr="005B7717">
        <w:rPr>
          <w:rFonts w:eastAsia="Calibri"/>
          <w:sz w:val="16"/>
        </w:rPr>
        <w:t>Postrel</w:t>
      </w:r>
      <w:proofErr w:type="spellEnd"/>
      <w:r w:rsidRPr="005B7717">
        <w:rPr>
          <w:rFonts w:eastAsia="Calibri"/>
          <w:sz w:val="16"/>
        </w:rPr>
        <w:t xml:space="preserve"> cheerily and uncritically puts the same argument, “</w:t>
      </w:r>
      <w:r w:rsidRPr="005B7717">
        <w:rPr>
          <w:rFonts w:eastAsia="Calibri"/>
          <w:highlight w:val="green"/>
          <w:u w:val="single"/>
        </w:rPr>
        <w:t>aesthetics</w:t>
      </w:r>
      <w:r w:rsidRPr="005B7717">
        <w:rPr>
          <w:rFonts w:eastAsia="Calibri"/>
          <w:u w:val="single"/>
        </w:rPr>
        <w:t xml:space="preserve">, or styling, </w:t>
      </w:r>
      <w:r w:rsidRPr="005B7717">
        <w:rPr>
          <w:rFonts w:eastAsia="Calibri"/>
          <w:highlight w:val="green"/>
          <w:u w:val="single"/>
        </w:rPr>
        <w:t>has become a</w:t>
      </w:r>
      <w:r w:rsidRPr="005B7717">
        <w:rPr>
          <w:rFonts w:eastAsia="Calibri"/>
          <w:u w:val="single"/>
        </w:rPr>
        <w:t xml:space="preserve">n accepted unique </w:t>
      </w:r>
      <w:r w:rsidRPr="005B7717">
        <w:rPr>
          <w:rFonts w:eastAsia="Calibri"/>
          <w:highlight w:val="green"/>
          <w:u w:val="single"/>
        </w:rPr>
        <w:t>selling point</w:t>
      </w:r>
      <w:r w:rsidRPr="005B7717">
        <w:rPr>
          <w:rFonts w:eastAsia="Calibri"/>
          <w:u w:val="single"/>
        </w:rPr>
        <w:t>, on a global basis.”</w:t>
      </w:r>
      <w:r w:rsidRPr="005B7717">
        <w:rPr>
          <w:rFonts w:eastAsia="Calibri"/>
          <w:sz w:val="16"/>
        </w:rPr>
        <w:t xml:space="preserve"> In today’s capitalism everything is aestheticized, and all values are ultimately aesthetic ones.</w:t>
      </w:r>
    </w:p>
    <w:p w14:paraId="1FB47CC8" w14:textId="77777777" w:rsidR="00F052B8" w:rsidRPr="005B7717" w:rsidRDefault="00F052B8" w:rsidP="00F052B8">
      <w:pPr>
        <w:spacing w:line="256" w:lineRule="auto"/>
        <w:rPr>
          <w:rFonts w:eastAsia="Calibri"/>
          <w:sz w:val="16"/>
        </w:rPr>
      </w:pPr>
      <w:r w:rsidRPr="005B7717">
        <w:rPr>
          <w:rFonts w:eastAsia="Calibri"/>
          <w:sz w:val="16"/>
        </w:rPr>
        <w:t xml:space="preserve">Yet at the same time, this ubiquitous aestheticization is also a radical extirpation of the aesthetic. It’s not just that sensations and feelings are trivialized when they are packaged for sale and indexed upon the most minute variations of product lines; it’s also that the two most crucial qualities of the aesthetic according to Kant—that it is disinterested and that it is noncognitive—are made to vanish or are explained away. </w:t>
      </w:r>
      <w:r w:rsidRPr="005B7717">
        <w:rPr>
          <w:rFonts w:eastAsia="Calibri"/>
          <w:u w:val="single"/>
        </w:rPr>
        <w:t xml:space="preserve">Aesthetic </w:t>
      </w:r>
      <w:r w:rsidRPr="005B7717">
        <w:rPr>
          <w:rFonts w:eastAsia="Calibri"/>
          <w:b/>
          <w:iCs/>
          <w:highlight w:val="green"/>
          <w:u w:val="single"/>
        </w:rPr>
        <w:t>sensations</w:t>
      </w:r>
      <w:r w:rsidRPr="005B7717">
        <w:rPr>
          <w:rFonts w:eastAsia="Calibri"/>
          <w:u w:val="single"/>
        </w:rPr>
        <w:t xml:space="preserve"> and feelings are no longer disinterested, because they </w:t>
      </w:r>
      <w:r w:rsidRPr="005B7717">
        <w:rPr>
          <w:rFonts w:eastAsia="Calibri"/>
          <w:highlight w:val="green"/>
          <w:u w:val="single"/>
        </w:rPr>
        <w:t>have been recast as</w:t>
      </w:r>
      <w:r w:rsidRPr="005B7717">
        <w:rPr>
          <w:rFonts w:eastAsia="Calibri"/>
          <w:u w:val="single"/>
        </w:rPr>
        <w:t xml:space="preserve"> markers of personal identity: revealed preferences, </w:t>
      </w:r>
      <w:r w:rsidRPr="005B7717">
        <w:rPr>
          <w:rFonts w:eastAsia="Calibri"/>
          <w:b/>
          <w:iCs/>
          <w:highlight w:val="green"/>
          <w:u w:val="single"/>
        </w:rPr>
        <w:t>brands</w:t>
      </w:r>
      <w:r w:rsidRPr="005B7717">
        <w:rPr>
          <w:rFonts w:eastAsia="Calibri"/>
          <w:highlight w:val="green"/>
          <w:u w:val="single"/>
        </w:rPr>
        <w:t>, lifestyle markers, objects of adoration</w:t>
      </w:r>
      <w:r w:rsidRPr="005B7717">
        <w:rPr>
          <w:rFonts w:eastAsia="Calibri"/>
          <w:u w:val="single"/>
        </w:rPr>
        <w:t xml:space="preserve"> by fans. Aesthetic sensations and feelings are also ruthlessly cognized: for it is only insofar </w:t>
      </w:r>
      <w:r w:rsidRPr="005B7717">
        <w:rPr>
          <w:rFonts w:eastAsia="Calibri"/>
          <w:highlight w:val="green"/>
          <w:u w:val="single"/>
        </w:rPr>
        <w:t>as they are known</w:t>
      </w:r>
      <w:r w:rsidRPr="005B7717">
        <w:rPr>
          <w:rFonts w:eastAsia="Calibri"/>
          <w:u w:val="single"/>
        </w:rPr>
        <w:t xml:space="preserve"> and objectively described, or transformed into data, that </w:t>
      </w:r>
      <w:r w:rsidRPr="005B7717">
        <w:rPr>
          <w:rFonts w:eastAsia="Calibri"/>
          <w:highlight w:val="green"/>
          <w:u w:val="single"/>
        </w:rPr>
        <w:t>they can be exploited</w:t>
      </w:r>
      <w:r w:rsidRPr="005B7717">
        <w:rPr>
          <w:rFonts w:eastAsia="Calibri"/>
          <w:u w:val="single"/>
        </w:rPr>
        <w:t xml:space="preserve"> as forms of labor and marketed as fresh experiences and exciting lifestyle choices. </w:t>
      </w:r>
      <w:r w:rsidRPr="005B7717">
        <w:rPr>
          <w:rFonts w:eastAsia="Calibri"/>
          <w:sz w:val="16"/>
        </w:rPr>
        <w:t xml:space="preserve">Ironically, then, it is precisely in a time when the “affective labor” is privileged over material production, and when marketing is increasingly concerned with impalpable commodities like moods, experiences, and “atmospheres,” that we </w:t>
      </w:r>
      <w:proofErr w:type="gramStart"/>
      <w:r w:rsidRPr="005B7717">
        <w:rPr>
          <w:rFonts w:eastAsia="Calibri"/>
          <w:sz w:val="16"/>
        </w:rPr>
        <w:t>enter into</w:t>
      </w:r>
      <w:proofErr w:type="gramEnd"/>
      <w:r w:rsidRPr="005B7717">
        <w:rPr>
          <w:rFonts w:eastAsia="Calibri"/>
          <w:sz w:val="16"/>
        </w:rPr>
        <w:t xml:space="preserve"> the regime of a fully “cognitive capitalism,” guided by the findings of cognitive psychology and cognitive philosophy of mind.</w:t>
      </w:r>
    </w:p>
    <w:p w14:paraId="6A23D4E7" w14:textId="77777777" w:rsidR="00F052B8" w:rsidRPr="005B7717" w:rsidRDefault="00F052B8" w:rsidP="00F052B8">
      <w:pPr>
        <w:spacing w:line="256" w:lineRule="auto"/>
        <w:rPr>
          <w:rFonts w:eastAsia="Calibri"/>
          <w:sz w:val="16"/>
        </w:rPr>
      </w:pPr>
      <w:r w:rsidRPr="005B7717">
        <w:rPr>
          <w:rFonts w:eastAsia="Calibri"/>
          <w:sz w:val="16"/>
        </w:rPr>
        <w:t xml:space="preserve">It is under the conditions of real subsumption that accelerationism first becomes a possible aesthetic strategy. It is a </w:t>
      </w:r>
      <w:proofErr w:type="gramStart"/>
      <w:r w:rsidRPr="005B7717">
        <w:rPr>
          <w:rFonts w:eastAsia="Calibri"/>
          <w:sz w:val="16"/>
        </w:rPr>
        <w:t>fairly recent</w:t>
      </w:r>
      <w:proofErr w:type="gramEnd"/>
      <w:r w:rsidRPr="005B7717">
        <w:rPr>
          <w:rFonts w:eastAsia="Calibri"/>
          <w:sz w:val="16"/>
        </w:rPr>
        <w:t xml:space="preserve"> invention. In the twentieth century, before the developments that I have recounted, the most </w:t>
      </w:r>
      <w:r w:rsidRPr="005B7717">
        <w:rPr>
          <w:rFonts w:eastAsia="Calibri"/>
          <w:highlight w:val="green"/>
          <w:u w:val="single"/>
        </w:rPr>
        <w:t xml:space="preserve">vibrant art was all about </w:t>
      </w:r>
      <w:r w:rsidRPr="005B7717">
        <w:rPr>
          <w:rFonts w:eastAsia="Calibri"/>
          <w:b/>
          <w:iCs/>
          <w:highlight w:val="green"/>
          <w:u w:val="single"/>
        </w:rPr>
        <w:t>transgression</w:t>
      </w:r>
      <w:r w:rsidRPr="005B7717">
        <w:rPr>
          <w:rFonts w:eastAsia="Calibri"/>
          <w:sz w:val="16"/>
        </w:rPr>
        <w:t xml:space="preserve">. </w:t>
      </w:r>
      <w:r w:rsidRPr="005B7717">
        <w:rPr>
          <w:rFonts w:eastAsia="Calibri"/>
          <w:u w:val="single"/>
        </w:rPr>
        <w:t>Modernist artists sought to shatter taboos, to scandalize audiences, and to pass beyond the limits of bourgeois “good taste.”</w:t>
      </w:r>
      <w:r w:rsidRPr="005B7717">
        <w:rPr>
          <w:rFonts w:eastAsia="Calibri"/>
          <w:sz w:val="16"/>
        </w:rPr>
        <w:t xml:space="preserve"> From Stravinsky to the Dadaists, from Bataille to the makers of Deep Throat, and from Charlie Parker to Elvis to Guns N’ Roses, the aim was always to stun audiences, by pushing things further than they had ever been pushed before. Offensiveness was a measure of success. </w:t>
      </w:r>
      <w:r w:rsidRPr="005B7717">
        <w:rPr>
          <w:rFonts w:eastAsia="Calibri"/>
          <w:highlight w:val="green"/>
          <w:u w:val="single"/>
        </w:rPr>
        <w:t>Transgression was simply</w:t>
      </w:r>
      <w:r w:rsidRPr="005B7717">
        <w:rPr>
          <w:rFonts w:eastAsia="Calibri"/>
          <w:u w:val="single"/>
        </w:rPr>
        <w:t xml:space="preserve"> and </w:t>
      </w:r>
      <w:r w:rsidRPr="005B7717">
        <w:rPr>
          <w:rFonts w:eastAsia="Calibri"/>
          <w:b/>
          <w:iCs/>
          <w:highlight w:val="green"/>
          <w:u w:val="single"/>
        </w:rPr>
        <w:t>axiomatically</w:t>
      </w:r>
      <w:r w:rsidRPr="005B7717">
        <w:rPr>
          <w:rFonts w:eastAsia="Calibri"/>
          <w:u w:val="single"/>
        </w:rPr>
        <w:t xml:space="preserve"> taken to be </w:t>
      </w:r>
      <w:r w:rsidRPr="005B7717">
        <w:rPr>
          <w:rFonts w:eastAsia="Calibri"/>
          <w:b/>
          <w:iCs/>
          <w:highlight w:val="green"/>
          <w:u w:val="single"/>
        </w:rPr>
        <w:t>subversive</w:t>
      </w:r>
      <w:r w:rsidRPr="005B7717">
        <w:rPr>
          <w:rFonts w:eastAsia="Calibri"/>
          <w:sz w:val="16"/>
        </w:rPr>
        <w:t>.</w:t>
      </w:r>
    </w:p>
    <w:p w14:paraId="7BAB905C" w14:textId="77777777" w:rsidR="00F052B8" w:rsidRPr="005B7717" w:rsidRDefault="00F052B8" w:rsidP="00F052B8">
      <w:pPr>
        <w:spacing w:line="256" w:lineRule="auto"/>
        <w:rPr>
          <w:rFonts w:eastAsia="Calibri"/>
          <w:sz w:val="16"/>
        </w:rPr>
      </w:pPr>
      <w:r w:rsidRPr="005B7717">
        <w:rPr>
          <w:rFonts w:eastAsia="Calibri"/>
          <w:sz w:val="16"/>
        </w:rPr>
        <w:t xml:space="preserve">But this is no longer the case today. Neoliberalism has no problem with excess. Far from being subversive, transgression today is entirely normative. </w:t>
      </w:r>
      <w:r w:rsidRPr="005B7717">
        <w:rPr>
          <w:rFonts w:eastAsia="Calibri"/>
          <w:highlight w:val="green"/>
          <w:u w:val="single"/>
        </w:rPr>
        <w:t>Nobody is really offended by Marilyn Manson</w:t>
      </w:r>
      <w:r w:rsidRPr="005B7717">
        <w:rPr>
          <w:rFonts w:eastAsia="Calibri"/>
          <w:u w:val="single"/>
        </w:rPr>
        <w:t xml:space="preserve"> or Quentin Tarantino. </w:t>
      </w:r>
      <w:r w:rsidRPr="005B7717">
        <w:rPr>
          <w:rFonts w:eastAsia="Calibri"/>
          <w:highlight w:val="green"/>
          <w:u w:val="single"/>
        </w:rPr>
        <w:t>Every</w:t>
      </w:r>
      <w:r w:rsidRPr="005B7717">
        <w:rPr>
          <w:rFonts w:eastAsia="Calibri"/>
          <w:u w:val="single"/>
        </w:rPr>
        <w:t xml:space="preserve"> supposedly </w:t>
      </w:r>
      <w:r w:rsidRPr="005B7717">
        <w:rPr>
          <w:rFonts w:eastAsia="Calibri"/>
          <w:highlight w:val="green"/>
          <w:u w:val="single"/>
        </w:rPr>
        <w:t>“transgressive”</w:t>
      </w:r>
      <w:r w:rsidRPr="005B7717">
        <w:rPr>
          <w:rFonts w:eastAsia="Calibri"/>
          <w:u w:val="single"/>
        </w:rPr>
        <w:t xml:space="preserve"> act or </w:t>
      </w:r>
      <w:r w:rsidRPr="005B7717">
        <w:rPr>
          <w:rFonts w:eastAsia="Calibri"/>
          <w:highlight w:val="green"/>
          <w:u w:val="single"/>
        </w:rPr>
        <w:t>representation expands</w:t>
      </w:r>
      <w:r w:rsidRPr="005B7717">
        <w:rPr>
          <w:rFonts w:eastAsia="Calibri"/>
          <w:u w:val="single"/>
        </w:rPr>
        <w:t xml:space="preserve"> the field of </w:t>
      </w:r>
      <w:r w:rsidRPr="005B7717">
        <w:rPr>
          <w:rFonts w:eastAsia="Calibri"/>
          <w:b/>
          <w:iCs/>
          <w:highlight w:val="green"/>
          <w:u w:val="single"/>
        </w:rPr>
        <w:t>capital</w:t>
      </w:r>
      <w:r w:rsidRPr="005B7717">
        <w:rPr>
          <w:rFonts w:eastAsia="Calibri"/>
          <w:b/>
          <w:iCs/>
          <w:u w:val="single"/>
        </w:rPr>
        <w:t xml:space="preserve"> investment</w:t>
      </w:r>
      <w:r w:rsidRPr="005B7717">
        <w:rPr>
          <w:rFonts w:eastAsia="Calibri"/>
          <w:sz w:val="16"/>
        </w:rPr>
        <w:t xml:space="preserve">. It </w:t>
      </w:r>
      <w:proofErr w:type="gramStart"/>
      <w:r w:rsidRPr="005B7717">
        <w:rPr>
          <w:rFonts w:eastAsia="Calibri"/>
          <w:sz w:val="16"/>
        </w:rPr>
        <w:t>opens up</w:t>
      </w:r>
      <w:proofErr w:type="gramEnd"/>
      <w:r w:rsidRPr="005B7717">
        <w:rPr>
          <w:rFonts w:eastAsia="Calibri"/>
          <w:sz w:val="16"/>
        </w:rPr>
        <w:t xml:space="preserve"> new territories to appropriate, and jump-starts new processes from which to extract surplus value. What else could happen, at a time when leisure and enjoyment have themselves become forms of labor? Business and marketing practices today are increasingly focused upon novelty and innovation. More rapid turnover is one way to combat what Marx called the tendential fall </w:t>
      </w:r>
      <w:proofErr w:type="gramStart"/>
      <w:r w:rsidRPr="005B7717">
        <w:rPr>
          <w:rFonts w:eastAsia="Calibri"/>
          <w:sz w:val="16"/>
        </w:rPr>
        <w:t>of</w:t>
      </w:r>
      <w:proofErr w:type="gramEnd"/>
      <w:r w:rsidRPr="005B7717">
        <w:rPr>
          <w:rFonts w:eastAsia="Calibri"/>
          <w:sz w:val="16"/>
        </w:rPr>
        <w:t xml:space="preserve"> the rate of profit. Far from being subversive or oppositional, </w:t>
      </w:r>
      <w:r w:rsidRPr="005B7717">
        <w:rPr>
          <w:rFonts w:eastAsia="Calibri"/>
          <w:highlight w:val="green"/>
          <w:u w:val="single"/>
        </w:rPr>
        <w:t>transgression is the</w:t>
      </w:r>
      <w:r w:rsidRPr="005B7717">
        <w:rPr>
          <w:rFonts w:eastAsia="Calibri"/>
          <w:u w:val="single"/>
        </w:rPr>
        <w:t xml:space="preserve"> actual </w:t>
      </w:r>
      <w:r w:rsidRPr="005B7717">
        <w:rPr>
          <w:rFonts w:eastAsia="Calibri"/>
          <w:highlight w:val="green"/>
          <w:u w:val="single"/>
        </w:rPr>
        <w:t>motor</w:t>
      </w:r>
      <w:r w:rsidRPr="005B7717">
        <w:rPr>
          <w:rFonts w:eastAsia="Calibri"/>
          <w:u w:val="single"/>
        </w:rPr>
        <w:t xml:space="preserve"> of capitalist expansion today: the way that </w:t>
      </w:r>
      <w:r w:rsidRPr="005B7717">
        <w:rPr>
          <w:rFonts w:eastAsia="Calibri"/>
          <w:highlight w:val="green"/>
          <w:u w:val="single"/>
        </w:rPr>
        <w:t>it renews</w:t>
      </w:r>
      <w:r w:rsidRPr="005B7717">
        <w:rPr>
          <w:rFonts w:eastAsia="Calibri"/>
          <w:u w:val="single"/>
        </w:rPr>
        <w:t xml:space="preserve"> itself in orgies of </w:t>
      </w:r>
      <w:r w:rsidRPr="005B7717">
        <w:rPr>
          <w:rFonts w:eastAsia="Calibri"/>
          <w:b/>
          <w:iCs/>
          <w:u w:val="single"/>
        </w:rPr>
        <w:t>“</w:t>
      </w:r>
      <w:r w:rsidRPr="005B7717">
        <w:rPr>
          <w:rFonts w:eastAsia="Calibri"/>
          <w:b/>
          <w:iCs/>
          <w:highlight w:val="green"/>
          <w:u w:val="single"/>
        </w:rPr>
        <w:t>creative destruction</w:t>
      </w:r>
      <w:r w:rsidRPr="005B7717">
        <w:rPr>
          <w:rFonts w:eastAsia="Calibri"/>
          <w:b/>
          <w:iCs/>
          <w:u w:val="single"/>
        </w:rPr>
        <w:t>.”</w:t>
      </w:r>
    </w:p>
    <w:p w14:paraId="7FCE0F95" w14:textId="77777777" w:rsidR="00F052B8" w:rsidRPr="005B7717" w:rsidRDefault="00F052B8" w:rsidP="00F052B8">
      <w:pPr>
        <w:spacing w:line="256" w:lineRule="auto"/>
        <w:rPr>
          <w:rFonts w:eastAsia="Calibri"/>
          <w:sz w:val="16"/>
        </w:rPr>
      </w:pPr>
      <w:r w:rsidRPr="005B7717">
        <w:rPr>
          <w:rFonts w:eastAsia="Calibri"/>
          <w:sz w:val="16"/>
        </w:rPr>
        <w:t xml:space="preserve">In other words, political economy today is driven by resonating loops of positive feedback. Finance operates according to a transgressive cultural logic of manic innovation and </w:t>
      </w:r>
      <w:proofErr w:type="gramStart"/>
      <w:r w:rsidRPr="005B7717">
        <w:rPr>
          <w:rFonts w:eastAsia="Calibri"/>
          <w:sz w:val="16"/>
        </w:rPr>
        <w:t>ever-ramifying</w:t>
      </w:r>
      <w:proofErr w:type="gramEnd"/>
      <w:r w:rsidRPr="005B7717">
        <w:rPr>
          <w:rFonts w:eastAsia="Calibri"/>
          <w:sz w:val="16"/>
        </w:rPr>
        <w:t xml:space="preserve"> metalevels of self-referential abstraction. This easily reaches the point where financial derivatives, for instance, float in a hyperspace of pure contingency, free of indexical relation, as Elie Ayache shows, to any “underlying” whatsoever. </w:t>
      </w:r>
      <w:proofErr w:type="gramStart"/>
      <w:r w:rsidRPr="005B7717">
        <w:rPr>
          <w:rFonts w:eastAsia="Calibri"/>
          <w:sz w:val="16"/>
        </w:rPr>
        <w:t>At the same time that</w:t>
      </w:r>
      <w:proofErr w:type="gramEnd"/>
      <w:r w:rsidRPr="005B7717">
        <w:rPr>
          <w:rFonts w:eastAsia="Calibri"/>
          <w:sz w:val="16"/>
        </w:rPr>
        <w:t xml:space="preserve"> it floats off into digital abstraction, however, neoliberalism also operates directly on our bodies. Data </w:t>
      </w:r>
      <w:proofErr w:type="gramStart"/>
      <w:r w:rsidRPr="005B7717">
        <w:rPr>
          <w:rFonts w:eastAsia="Calibri"/>
          <w:sz w:val="16"/>
        </w:rPr>
        <w:t>are</w:t>
      </w:r>
      <w:proofErr w:type="gramEnd"/>
      <w:r w:rsidRPr="005B7717">
        <w:rPr>
          <w:rFonts w:eastAsia="Calibri"/>
          <w:sz w:val="16"/>
        </w:rPr>
        <w:t xml:space="preserve"> extracted from everything that we feel and think do. These data are appropriated and </w:t>
      </w:r>
      <w:proofErr w:type="gramStart"/>
      <w:r w:rsidRPr="005B7717">
        <w:rPr>
          <w:rFonts w:eastAsia="Calibri"/>
          <w:sz w:val="16"/>
        </w:rPr>
        <w:t>consolidated, and</w:t>
      </w:r>
      <w:proofErr w:type="gramEnd"/>
      <w:r w:rsidRPr="005B7717">
        <w:rPr>
          <w:rFonts w:eastAsia="Calibri"/>
          <w:sz w:val="16"/>
        </w:rPr>
        <w:t xml:space="preserve"> then packaged and sold back to us.</w:t>
      </w:r>
    </w:p>
    <w:p w14:paraId="1F38B234" w14:textId="77777777" w:rsidR="00F052B8" w:rsidRPr="005B7717" w:rsidRDefault="00F052B8" w:rsidP="00F052B8">
      <w:pPr>
        <w:spacing w:line="256" w:lineRule="auto"/>
        <w:rPr>
          <w:rFonts w:eastAsia="Calibri"/>
          <w:u w:val="single"/>
        </w:rPr>
      </w:pPr>
      <w:r w:rsidRPr="005B7717">
        <w:rPr>
          <w:rFonts w:eastAsia="Calibri"/>
          <w:u w:val="single"/>
        </w:rPr>
        <w:lastRenderedPageBreak/>
        <w:t xml:space="preserve">In such a climate, </w:t>
      </w:r>
      <w:r w:rsidRPr="005B7717">
        <w:rPr>
          <w:rFonts w:eastAsia="Calibri"/>
          <w:highlight w:val="green"/>
          <w:u w:val="single"/>
        </w:rPr>
        <w:t>nothing is more prized than excess</w:t>
      </w:r>
      <w:r w:rsidRPr="005B7717">
        <w:rPr>
          <w:rFonts w:eastAsia="Calibri"/>
          <w:u w:val="single"/>
        </w:rPr>
        <w:t>. The further out you go, the more there is to accumulate and capitalize upon</w:t>
      </w:r>
      <w:r w:rsidRPr="005B7717">
        <w:rPr>
          <w:rFonts w:eastAsia="Calibri"/>
          <w:sz w:val="16"/>
        </w:rPr>
        <w:t xml:space="preserve">. Everything is organized in terms of thresholds, intensities, and modulations. As Robin James puts it, “for the neoliberal subject, the point of life is to ‘push it to the limit,’ closing in ever more narrowly on the point of diminishing returns . . . The neoliberal subject has an insatiable appetite for </w:t>
      </w:r>
      <w:proofErr w:type="gramStart"/>
      <w:r w:rsidRPr="005B7717">
        <w:rPr>
          <w:rFonts w:eastAsia="Calibri"/>
          <w:sz w:val="16"/>
        </w:rPr>
        <w:t>more and more</w:t>
      </w:r>
      <w:proofErr w:type="gramEnd"/>
      <w:r w:rsidRPr="005B7717">
        <w:rPr>
          <w:rFonts w:eastAsia="Calibri"/>
          <w:sz w:val="16"/>
        </w:rPr>
        <w:t xml:space="preserve"> novel differences.” </w:t>
      </w:r>
      <w:r w:rsidRPr="005B7717">
        <w:rPr>
          <w:rFonts w:eastAsia="Calibri"/>
          <w:highlight w:val="green"/>
          <w:u w:val="single"/>
        </w:rPr>
        <w:t>The point is always to reach “the edge of burnout</w:t>
      </w:r>
      <w:r w:rsidRPr="005B7717">
        <w:rPr>
          <w:rFonts w:eastAsia="Calibri"/>
          <w:u w:val="single"/>
        </w:rPr>
        <w:t xml:space="preserve">”: to pursue a line of intensification and yet to be able to pull back from this edge, treating it as an investment and </w:t>
      </w:r>
      <w:r w:rsidRPr="005B7717">
        <w:rPr>
          <w:rFonts w:eastAsia="Calibri"/>
          <w:highlight w:val="green"/>
          <w:u w:val="single"/>
        </w:rPr>
        <w:t>recuperating</w:t>
      </w:r>
      <w:r w:rsidRPr="005B7717">
        <w:rPr>
          <w:rFonts w:eastAsia="Calibri"/>
          <w:u w:val="single"/>
        </w:rPr>
        <w:t xml:space="preserve"> the </w:t>
      </w:r>
      <w:r w:rsidRPr="005B7717">
        <w:rPr>
          <w:rFonts w:eastAsia="Calibri"/>
          <w:b/>
          <w:iCs/>
          <w:highlight w:val="green"/>
          <w:u w:val="single"/>
        </w:rPr>
        <w:t>intensity as profit</w:t>
      </w:r>
      <w:r w:rsidRPr="005B7717">
        <w:rPr>
          <w:rFonts w:eastAsia="Calibri"/>
          <w:sz w:val="16"/>
        </w:rPr>
        <w:t xml:space="preserve">. As James says, </w:t>
      </w:r>
      <w:r w:rsidRPr="005B7717">
        <w:rPr>
          <w:rFonts w:eastAsia="Calibri"/>
          <w:u w:val="single"/>
        </w:rPr>
        <w:t>“</w:t>
      </w:r>
      <w:r w:rsidRPr="005B7717">
        <w:rPr>
          <w:rFonts w:eastAsia="Calibri"/>
          <w:highlight w:val="green"/>
          <w:u w:val="single"/>
        </w:rPr>
        <w:t>privileged people get to lead the most intense lives</w:t>
      </w:r>
      <w:r w:rsidRPr="005B7717">
        <w:rPr>
          <w:rFonts w:eastAsia="Calibri"/>
          <w:u w:val="single"/>
        </w:rPr>
        <w:t>, lives of maximized (individual and social) investment and maximized return.”</w:t>
      </w:r>
    </w:p>
    <w:p w14:paraId="5D193E18" w14:textId="77777777" w:rsidR="00F052B8" w:rsidRPr="005B7717" w:rsidRDefault="00F052B8" w:rsidP="00F052B8">
      <w:pPr>
        <w:spacing w:line="256" w:lineRule="auto"/>
        <w:rPr>
          <w:rFonts w:eastAsia="Calibri"/>
          <w:sz w:val="16"/>
        </w:rPr>
      </w:pPr>
      <w:r w:rsidRPr="005B7717">
        <w:rPr>
          <w:rFonts w:eastAsia="Calibri"/>
          <w:sz w:val="16"/>
        </w:rPr>
        <w:t xml:space="preserve">This is why transgression no longer works as a subversive aesthetic strategy. Or more precisely, transgression works all too well as a strategy for amassing both “cultural capital” and actual capital, and thereby it misses what I have been calling the spectrality and </w:t>
      </w:r>
      <w:proofErr w:type="spellStart"/>
      <w:r w:rsidRPr="005B7717">
        <w:rPr>
          <w:rFonts w:eastAsia="Calibri"/>
          <w:sz w:val="16"/>
        </w:rPr>
        <w:t>epiphenomenality</w:t>
      </w:r>
      <w:proofErr w:type="spellEnd"/>
      <w:r w:rsidRPr="005B7717">
        <w:rPr>
          <w:rFonts w:eastAsia="Calibri"/>
          <w:sz w:val="16"/>
        </w:rPr>
        <w:t xml:space="preserve"> of the aesthetic. Transgression is now fully incorporated into the logic of political economy. It testifies to the way that, as Hardt and Negri say, under the regime of real subsumption, “there is nothing, no ‘naked life,’ no external standpoint . . . </w:t>
      </w:r>
      <w:r w:rsidRPr="005B7717">
        <w:rPr>
          <w:rFonts w:eastAsia="Calibri"/>
          <w:highlight w:val="green"/>
          <w:u w:val="single"/>
        </w:rPr>
        <w:t>there is no longer an ‘outside’</w:t>
      </w:r>
      <w:r w:rsidRPr="005B7717">
        <w:rPr>
          <w:rFonts w:eastAsia="Calibri"/>
          <w:u w:val="single"/>
        </w:rPr>
        <w:t xml:space="preserve"> to power.”</w:t>
      </w:r>
      <w:r w:rsidRPr="005B7717">
        <w:rPr>
          <w:rFonts w:eastAsia="Calibri"/>
          <w:sz w:val="16"/>
        </w:rPr>
        <w:t xml:space="preserve"> Where transgressive modernist art sought to break free from social constraints, and thereby to attain some radical Outside, accelerationist art remains entirely immanent, modulating its intensities in place. As James says, in neoliberal art “life’s intensity, like a sine wave, closes in on a limit without ever reaching it.”</w:t>
      </w:r>
    </w:p>
    <w:p w14:paraId="2C700A51" w14:textId="77777777" w:rsidR="00F052B8" w:rsidRPr="005B7717" w:rsidRDefault="00F052B8" w:rsidP="00F052B8">
      <w:pPr>
        <w:spacing w:line="256" w:lineRule="auto"/>
        <w:rPr>
          <w:rFonts w:eastAsia="Calibri"/>
          <w:u w:val="single"/>
        </w:rPr>
      </w:pPr>
      <w:r w:rsidRPr="005B7717">
        <w:rPr>
          <w:rFonts w:eastAsia="Calibri"/>
          <w:sz w:val="16"/>
        </w:rPr>
        <w:t xml:space="preserve">The deadlock of accelerationism as a political strategy has much to do with the aesthetic failure of transgression. They are really two sides of the same process. The acceleration of capitalism itself in the decades since 1980 has become a classic example of how we must be careful what we wish for—because we just might get it. As a result of the neoliberal “reforms” of the past thirty-five years or so, the full savagery of capitalism has been unleashed, no longer held back by the checks and balances of financial regulation and social welfare. At the same time, what </w:t>
      </w:r>
      <w:proofErr w:type="spellStart"/>
      <w:r w:rsidRPr="005B7717">
        <w:rPr>
          <w:rFonts w:eastAsia="Calibri"/>
          <w:sz w:val="16"/>
        </w:rPr>
        <w:t>Boltanski</w:t>
      </w:r>
      <w:proofErr w:type="spellEnd"/>
      <w:r w:rsidRPr="005B7717">
        <w:rPr>
          <w:rFonts w:eastAsia="Calibri"/>
          <w:sz w:val="16"/>
        </w:rPr>
        <w:t xml:space="preserve"> and </w:t>
      </w:r>
      <w:proofErr w:type="spellStart"/>
      <w:r w:rsidRPr="005B7717">
        <w:rPr>
          <w:rFonts w:eastAsia="Calibri"/>
          <w:sz w:val="16"/>
        </w:rPr>
        <w:t>Chiapello</w:t>
      </w:r>
      <w:proofErr w:type="spellEnd"/>
      <w:r w:rsidRPr="005B7717">
        <w:rPr>
          <w:rFonts w:eastAsia="Calibri"/>
          <w:sz w:val="16"/>
        </w:rPr>
        <w:t xml:space="preserve"> call the “new spirit of capitalism” successfully took up the subjective demands of the 1960s and 1970s and made them its own. </w:t>
      </w:r>
      <w:r w:rsidRPr="005B7717">
        <w:rPr>
          <w:rFonts w:eastAsia="Calibri"/>
          <w:highlight w:val="green"/>
          <w:u w:val="single"/>
        </w:rPr>
        <w:t>Neoliberalism</w:t>
      </w:r>
      <w:r w:rsidRPr="005B7717">
        <w:rPr>
          <w:rFonts w:eastAsia="Calibri"/>
          <w:u w:val="single"/>
        </w:rPr>
        <w:t xml:space="preserve"> now </w:t>
      </w:r>
      <w:r w:rsidRPr="005B7717">
        <w:rPr>
          <w:rFonts w:eastAsia="Calibri"/>
          <w:highlight w:val="green"/>
          <w:u w:val="single"/>
        </w:rPr>
        <w:t>offers</w:t>
      </w:r>
      <w:r w:rsidRPr="005B7717">
        <w:rPr>
          <w:rFonts w:eastAsia="Calibri"/>
          <w:u w:val="single"/>
        </w:rPr>
        <w:t xml:space="preserve"> us things like personal </w:t>
      </w:r>
      <w:r w:rsidRPr="005B7717">
        <w:rPr>
          <w:rFonts w:eastAsia="Calibri"/>
          <w:highlight w:val="green"/>
          <w:u w:val="single"/>
        </w:rPr>
        <w:t>autonomy</w:t>
      </w:r>
      <w:r w:rsidRPr="005B7717">
        <w:rPr>
          <w:rFonts w:eastAsia="Calibri"/>
          <w:u w:val="single"/>
        </w:rPr>
        <w:t xml:space="preserve">, sexual </w:t>
      </w:r>
      <w:r w:rsidRPr="005B7717">
        <w:rPr>
          <w:rFonts w:eastAsia="Calibri"/>
          <w:highlight w:val="green"/>
          <w:u w:val="single"/>
        </w:rPr>
        <w:t>freedom, and</w:t>
      </w:r>
      <w:r w:rsidRPr="005B7717">
        <w:rPr>
          <w:rFonts w:eastAsia="Calibri"/>
          <w:u w:val="single"/>
        </w:rPr>
        <w:t xml:space="preserve"> individual </w:t>
      </w:r>
      <w:r w:rsidRPr="005B7717">
        <w:rPr>
          <w:rFonts w:eastAsia="Calibri"/>
          <w:highlight w:val="green"/>
          <w:u w:val="single"/>
        </w:rPr>
        <w:t>“self-realization”</w:t>
      </w:r>
      <w:r w:rsidRPr="005B7717">
        <w:rPr>
          <w:rFonts w:eastAsia="Calibri"/>
          <w:u w:val="single"/>
        </w:rPr>
        <w:t>;</w:t>
      </w:r>
      <w:r w:rsidRPr="005B7717">
        <w:rPr>
          <w:rFonts w:eastAsia="Calibri"/>
          <w:sz w:val="16"/>
        </w:rPr>
        <w:t xml:space="preserve"> though of course, these often take on the sinister form of precarity, insecurity, and continual pressure to perform. </w:t>
      </w:r>
      <w:r w:rsidRPr="005B7717">
        <w:rPr>
          <w:rFonts w:eastAsia="Calibri"/>
          <w:u w:val="single"/>
        </w:rPr>
        <w:t>Neoliberal capitalism today lures us with the prospect of living, in James’s words, “the most intense lives, lives of maximized (individual and social) investment and maximized return,” while at the same time it privatizes, expropriates, and extracts a surplus from everything in sight.</w:t>
      </w:r>
    </w:p>
    <w:p w14:paraId="255C4C92" w14:textId="47022689" w:rsidR="005303D6" w:rsidRPr="000C6B6C" w:rsidRDefault="005303D6" w:rsidP="005303D6">
      <w:pPr>
        <w:pStyle w:val="Heading4"/>
      </w:pPr>
      <w:r>
        <w:t>The impact is slow death</w:t>
      </w:r>
    </w:p>
    <w:p w14:paraId="60F243EB" w14:textId="77777777" w:rsidR="005303D6" w:rsidRPr="000C6B6C" w:rsidRDefault="005303D6" w:rsidP="005303D6">
      <w:r w:rsidRPr="000C6B6C">
        <w:rPr>
          <w:rStyle w:val="Style13ptBold"/>
        </w:rPr>
        <w:t>Alphin 19</w:t>
      </w:r>
      <w:r w:rsidRPr="000C6B6C">
        <w:t xml:space="preserve"> (Caroline Alphin – professor in the English department at Radford University. “Not a state of exception Weak state killing as a mode of neoliberal governmentality” (Chapter 1) of </w:t>
      </w:r>
      <w:proofErr w:type="spellStart"/>
      <w:r w:rsidRPr="000C6B6C">
        <w:t>Necrogeopolitics</w:t>
      </w:r>
      <w:proofErr w:type="spellEnd"/>
      <w:r w:rsidRPr="000C6B6C">
        <w:t xml:space="preserve">: On Death and Death-Making in International Relations [October 8th, 2019] DOA: 9/14/21, </w:t>
      </w:r>
      <w:proofErr w:type="spellStart"/>
      <w:r>
        <w:t>liz</w:t>
      </w:r>
      <w:proofErr w:type="spellEnd"/>
      <w:r w:rsidRPr="000C6B6C">
        <w:t>)</w:t>
      </w:r>
    </w:p>
    <w:p w14:paraId="49248821" w14:textId="77777777" w:rsidR="005303D6" w:rsidRPr="00DD5469" w:rsidRDefault="005303D6" w:rsidP="005303D6">
      <w:pPr>
        <w:rPr>
          <w:sz w:val="8"/>
        </w:rPr>
      </w:pPr>
      <w:r w:rsidRPr="00DD5469">
        <w:rPr>
          <w:sz w:val="8"/>
        </w:rPr>
        <w:t xml:space="preserve">But </w:t>
      </w:r>
      <w:r w:rsidRPr="007310C8">
        <w:rPr>
          <w:rStyle w:val="Emphasis"/>
        </w:rPr>
        <w:t xml:space="preserve">Mbembe’s politics of death does not </w:t>
      </w:r>
      <w:r w:rsidRPr="004E6295">
        <w:rPr>
          <w:rStyle w:val="Emphasis"/>
        </w:rPr>
        <w:t xml:space="preserve">fully capture the </w:t>
      </w:r>
      <w:proofErr w:type="spellStart"/>
      <w:r w:rsidRPr="004E6295">
        <w:rPr>
          <w:rStyle w:val="Emphasis"/>
        </w:rPr>
        <w:t>spatio</w:t>
      </w:r>
      <w:proofErr w:type="spellEnd"/>
      <w:r w:rsidRPr="004E6295">
        <w:rPr>
          <w:rStyle w:val="Emphasis"/>
        </w:rPr>
        <w:t>-temporality of neoliberalism because it is primarily concerned with death in excess</w:t>
      </w:r>
      <w:r w:rsidRPr="00DD5469">
        <w:rPr>
          <w:sz w:val="8"/>
        </w:rPr>
        <w:t xml:space="preserve"> in </w:t>
      </w:r>
      <w:proofErr w:type="spellStart"/>
      <w:r w:rsidRPr="00DD5469">
        <w:rPr>
          <w:sz w:val="8"/>
        </w:rPr>
        <w:t>latemodern</w:t>
      </w:r>
      <w:proofErr w:type="spellEnd"/>
      <w:r w:rsidRPr="00DD5469">
        <w:rPr>
          <w:sz w:val="8"/>
        </w:rPr>
        <w:t xml:space="preserve"> colonial occupation and in African colonization. The scope of Mbembe’s </w:t>
      </w:r>
      <w:proofErr w:type="spellStart"/>
      <w:r w:rsidRPr="00DD5469">
        <w:rPr>
          <w:sz w:val="8"/>
        </w:rPr>
        <w:t>necropolitics</w:t>
      </w:r>
      <w:proofErr w:type="spellEnd"/>
      <w:r w:rsidRPr="00DD5469">
        <w:rPr>
          <w:sz w:val="8"/>
        </w:rPr>
        <w:t xml:space="preserve"> is too large-scale to recognize</w:t>
      </w:r>
      <w:r w:rsidRPr="004E6295">
        <w:rPr>
          <w:rStyle w:val="StyleUnderline"/>
        </w:rPr>
        <w:t xml:space="preserve"> forms of </w:t>
      </w:r>
      <w:r w:rsidRPr="004E6295">
        <w:rPr>
          <w:rStyle w:val="Emphasis"/>
        </w:rPr>
        <w:t>generalized insecurity</w:t>
      </w:r>
      <w:r w:rsidRPr="004E6295">
        <w:rPr>
          <w:rStyle w:val="StyleUnderline"/>
        </w:rPr>
        <w:t xml:space="preserve"> and </w:t>
      </w:r>
      <w:r w:rsidRPr="00091B0F">
        <w:rPr>
          <w:rStyle w:val="Emphasis"/>
          <w:highlight w:val="green"/>
        </w:rPr>
        <w:t>modalities of ordinary suffering</w:t>
      </w:r>
      <w:r w:rsidRPr="00091B0F">
        <w:rPr>
          <w:rStyle w:val="StyleUnderline"/>
          <w:highlight w:val="green"/>
        </w:rPr>
        <w:t xml:space="preserve"> under neoliberalism</w:t>
      </w:r>
      <w:r w:rsidRPr="00DD5469">
        <w:rPr>
          <w:sz w:val="8"/>
        </w:rPr>
        <w:t xml:space="preserve">. </w:t>
      </w:r>
      <w:r w:rsidRPr="004E6295">
        <w:rPr>
          <w:u w:val="single"/>
        </w:rPr>
        <w:t xml:space="preserve">While Mbembe </w:t>
      </w:r>
      <w:r w:rsidRPr="00091B0F">
        <w:rPr>
          <w:highlight w:val="green"/>
          <w:u w:val="single"/>
        </w:rPr>
        <w:t>does</w:t>
      </w:r>
      <w:r w:rsidRPr="004E6295">
        <w:rPr>
          <w:u w:val="single"/>
        </w:rPr>
        <w:t xml:space="preserve"> </w:t>
      </w:r>
      <w:r w:rsidRPr="00091B0F">
        <w:rPr>
          <w:highlight w:val="green"/>
          <w:u w:val="single"/>
        </w:rPr>
        <w:t>not</w:t>
      </w:r>
      <w:r w:rsidRPr="004E6295">
        <w:rPr>
          <w:u w:val="single"/>
        </w:rPr>
        <w:t xml:space="preserve"> inscribe the right to kill within the state, he still continually seems to </w:t>
      </w:r>
      <w:r w:rsidRPr="00091B0F">
        <w:rPr>
          <w:rStyle w:val="Emphasis"/>
          <w:highlight w:val="green"/>
        </w:rPr>
        <w:t>assign killing to a clear</w:t>
      </w:r>
      <w:r w:rsidRPr="004E6295">
        <w:rPr>
          <w:rStyle w:val="Emphasis"/>
        </w:rPr>
        <w:t xml:space="preserve"> actor</w:t>
      </w:r>
      <w:r w:rsidRPr="004E6295">
        <w:rPr>
          <w:u w:val="single"/>
        </w:rPr>
        <w:t xml:space="preserve"> or </w:t>
      </w:r>
      <w:r w:rsidRPr="00091B0F">
        <w:rPr>
          <w:rStyle w:val="Emphasis"/>
          <w:highlight w:val="green"/>
        </w:rPr>
        <w:t>agent</w:t>
      </w:r>
      <w:r w:rsidRPr="004E6295">
        <w:rPr>
          <w:u w:val="single"/>
        </w:rPr>
        <w:t xml:space="preserve"> (often, an agent</w:t>
      </w:r>
      <w:r w:rsidRPr="007310C8">
        <w:rPr>
          <w:u w:val="single"/>
        </w:rPr>
        <w:t xml:space="preserve"> of state power).</w:t>
      </w:r>
      <w:r w:rsidRPr="00DD5469">
        <w:rPr>
          <w:sz w:val="8"/>
        </w:rPr>
        <w:t xml:space="preserve"> Still, it is often the case within neoliberalism that state killing hides behind neoliberal values and ideologies. Thus, </w:t>
      </w:r>
      <w:r w:rsidRPr="00091B0F">
        <w:rPr>
          <w:u w:val="single"/>
        </w:rPr>
        <w:t xml:space="preserve">it can be </w:t>
      </w:r>
      <w:r w:rsidRPr="00091B0F">
        <w:rPr>
          <w:rStyle w:val="Emphasis"/>
        </w:rPr>
        <w:t>difficult</w:t>
      </w:r>
      <w:r w:rsidRPr="00091B0F">
        <w:rPr>
          <w:u w:val="single"/>
        </w:rPr>
        <w:t xml:space="preserve"> to place blame on a particular state actor or to tackle </w:t>
      </w:r>
      <w:r w:rsidRPr="00091B0F">
        <w:rPr>
          <w:rStyle w:val="Emphasis"/>
        </w:rPr>
        <w:t xml:space="preserve">the systemic causes of </w:t>
      </w:r>
      <w:proofErr w:type="spellStart"/>
      <w:r w:rsidRPr="00091B0F">
        <w:rPr>
          <w:rStyle w:val="Emphasis"/>
        </w:rPr>
        <w:t>necropolitics</w:t>
      </w:r>
      <w:proofErr w:type="spellEnd"/>
      <w:r w:rsidRPr="00091B0F">
        <w:rPr>
          <w:u w:val="single"/>
        </w:rPr>
        <w:t xml:space="preserve"> by tracing them back to </w:t>
      </w:r>
      <w:r w:rsidRPr="00091B0F">
        <w:rPr>
          <w:rStyle w:val="Emphasis"/>
        </w:rPr>
        <w:t>a central agent/agency</w:t>
      </w:r>
      <w:r w:rsidRPr="00091B0F">
        <w:rPr>
          <w:sz w:val="8"/>
        </w:rPr>
        <w:t xml:space="preserve">. Below, I further address the limitations of Mbembe’s </w:t>
      </w:r>
      <w:proofErr w:type="spellStart"/>
      <w:r w:rsidRPr="00091B0F">
        <w:rPr>
          <w:sz w:val="8"/>
        </w:rPr>
        <w:t>necropolitics</w:t>
      </w:r>
      <w:proofErr w:type="spellEnd"/>
      <w:r w:rsidRPr="00091B0F">
        <w:rPr>
          <w:sz w:val="8"/>
        </w:rPr>
        <w:t xml:space="preserve"> in relation to Povinelli’s, Cacho’s, and Wacquant’s critical theories of life and death in neoliberalism. In Economies of Abandonment, Povinelli argues that </w:t>
      </w:r>
      <w:r w:rsidRPr="00091B0F">
        <w:rPr>
          <w:rStyle w:val="StyleUnderline"/>
        </w:rPr>
        <w:t>“[n]</w:t>
      </w:r>
      <w:proofErr w:type="spellStart"/>
      <w:r w:rsidRPr="00091B0F">
        <w:rPr>
          <w:rStyle w:val="StyleUnderline"/>
        </w:rPr>
        <w:t>eoliberalism</w:t>
      </w:r>
      <w:proofErr w:type="spellEnd"/>
      <w:r w:rsidRPr="00091B0F">
        <w:rPr>
          <w:rStyle w:val="StyleUnderline"/>
        </w:rPr>
        <w:t xml:space="preserve"> works by </w:t>
      </w:r>
      <w:r w:rsidRPr="00091B0F">
        <w:rPr>
          <w:rStyle w:val="Emphasis"/>
        </w:rPr>
        <w:t>colonizing the field of value</w:t>
      </w:r>
      <w:r w:rsidRPr="00091B0F">
        <w:rPr>
          <w:sz w:val="8"/>
        </w:rPr>
        <w:t>—</w:t>
      </w:r>
      <w:r w:rsidRPr="00091B0F">
        <w:rPr>
          <w:rStyle w:val="Emphasis"/>
        </w:rPr>
        <w:t>reducing all social</w:t>
      </w:r>
      <w:r w:rsidRPr="000C6B6C">
        <w:rPr>
          <w:rStyle w:val="Emphasis"/>
        </w:rPr>
        <w:t xml:space="preserve"> </w:t>
      </w:r>
      <w:r w:rsidRPr="00091B0F">
        <w:rPr>
          <w:rStyle w:val="Emphasis"/>
        </w:rPr>
        <w:t>values to one market value</w:t>
      </w:r>
      <w:r w:rsidRPr="00091B0F">
        <w:rPr>
          <w:sz w:val="8"/>
        </w:rPr>
        <w:t>—</w:t>
      </w:r>
      <w:r w:rsidRPr="00091B0F">
        <w:rPr>
          <w:rStyle w:val="Emphasis"/>
        </w:rPr>
        <w:t>exhausting</w:t>
      </w:r>
      <w:r w:rsidRPr="00091B0F">
        <w:rPr>
          <w:u w:val="single"/>
        </w:rPr>
        <w:t xml:space="preserve"> alternative social projects by </w:t>
      </w:r>
      <w:r w:rsidRPr="00091B0F">
        <w:rPr>
          <w:rStyle w:val="Emphasis"/>
        </w:rPr>
        <w:t>denying</w:t>
      </w:r>
      <w:r w:rsidRPr="00091B0F">
        <w:rPr>
          <w:u w:val="single"/>
        </w:rPr>
        <w:t xml:space="preserve"> them </w:t>
      </w:r>
      <w:r w:rsidRPr="00091B0F">
        <w:rPr>
          <w:rStyle w:val="Emphasis"/>
        </w:rPr>
        <w:t>sustenance</w:t>
      </w:r>
      <w:r w:rsidRPr="00091B0F">
        <w:rPr>
          <w:sz w:val="8"/>
        </w:rPr>
        <w:t xml:space="preserve">.”48 </w:t>
      </w:r>
      <w:r w:rsidRPr="00091B0F">
        <w:rPr>
          <w:u w:val="single"/>
        </w:rPr>
        <w:t>Neoliberal</w:t>
      </w:r>
      <w:r w:rsidRPr="00091B0F">
        <w:rPr>
          <w:sz w:val="8"/>
        </w:rPr>
        <w:t>ism does more than reduce all social values to one market value.</w:t>
      </w:r>
      <w:r w:rsidRPr="00091B0F">
        <w:rPr>
          <w:u w:val="single"/>
        </w:rPr>
        <w:t xml:space="preserve"> </w:t>
      </w:r>
      <w:r w:rsidRPr="00091B0F">
        <w:rPr>
          <w:rStyle w:val="Emphasis"/>
        </w:rPr>
        <w:t>Value</w:t>
      </w:r>
      <w:r w:rsidRPr="00091B0F">
        <w:rPr>
          <w:u w:val="single"/>
        </w:rPr>
        <w:t xml:space="preserve">, whether social or human, is also determined by </w:t>
      </w:r>
      <w:proofErr w:type="gramStart"/>
      <w:r w:rsidRPr="00091B0F">
        <w:rPr>
          <w:rStyle w:val="Emphasis"/>
        </w:rPr>
        <w:t>a logic</w:t>
      </w:r>
      <w:proofErr w:type="gramEnd"/>
      <w:r w:rsidRPr="00091B0F">
        <w:rPr>
          <w:rStyle w:val="Emphasis"/>
        </w:rPr>
        <w:t xml:space="preserve"> of competition.</w:t>
      </w:r>
      <w:r w:rsidRPr="00091B0F">
        <w:rPr>
          <w:sz w:val="8"/>
        </w:rPr>
        <w:t xml:space="preserve"> In other words, </w:t>
      </w:r>
      <w:r w:rsidRPr="00091B0F">
        <w:rPr>
          <w:rStyle w:val="Emphasis"/>
        </w:rPr>
        <w:t>whatever helps individuals to compete is good.</w:t>
      </w:r>
      <w:r w:rsidRPr="00091B0F">
        <w:rPr>
          <w:sz w:val="8"/>
        </w:rPr>
        <w:t xml:space="preserve"> This is consistent with Foucault’s characterization of neoliberalism as extending an economic analysis</w:t>
      </w:r>
      <w:r w:rsidRPr="00DD5469">
        <w:rPr>
          <w:sz w:val="8"/>
        </w:rPr>
        <w:t xml:space="preserve"> into the non-economic sphere. Foucault writes in The Birth of Biopolitics that “… </w:t>
      </w:r>
      <w:r w:rsidRPr="007310C8">
        <w:rPr>
          <w:rStyle w:val="Emphasis"/>
          <w:sz w:val="24"/>
          <w:szCs w:val="24"/>
          <w:highlight w:val="green"/>
        </w:rPr>
        <w:t xml:space="preserve">neo-liberalism </w:t>
      </w:r>
      <w:r w:rsidRPr="000C6B6C">
        <w:rPr>
          <w:rStyle w:val="Emphasis"/>
          <w:sz w:val="24"/>
          <w:szCs w:val="24"/>
          <w:highlight w:val="green"/>
        </w:rPr>
        <w:t xml:space="preserve">seeks </w:t>
      </w:r>
      <w:r w:rsidRPr="00091B0F">
        <w:rPr>
          <w:rStyle w:val="Emphasis"/>
          <w:sz w:val="24"/>
          <w:szCs w:val="24"/>
        </w:rPr>
        <w:t xml:space="preserve">… to extend the rationality of the market, the schemas of analysis it offers and the decision-making criteria it suggests, </w:t>
      </w:r>
      <w:r w:rsidRPr="00091B0F">
        <w:rPr>
          <w:rStyle w:val="Emphasis"/>
        </w:rPr>
        <w:t>to domains which</w:t>
      </w:r>
      <w:r w:rsidRPr="00091B0F">
        <w:rPr>
          <w:sz w:val="8"/>
        </w:rPr>
        <w:t xml:space="preserve"> are not exclusively</w:t>
      </w:r>
      <w:r w:rsidRPr="00DD5469">
        <w:rPr>
          <w:sz w:val="8"/>
        </w:rPr>
        <w:t xml:space="preserve"> or not primarily economic.”49 Thus, human value, social value, political value, and educational</w:t>
      </w:r>
      <w:r w:rsidRPr="000609F0">
        <w:rPr>
          <w:rStyle w:val="Emphasis"/>
          <w:sz w:val="24"/>
          <w:szCs w:val="24"/>
        </w:rPr>
        <w:t xml:space="preserve"> value (among other</w:t>
      </w:r>
      <w:r w:rsidRPr="004E6295">
        <w:rPr>
          <w:rStyle w:val="Emphasis"/>
          <w:sz w:val="24"/>
          <w:szCs w:val="24"/>
        </w:rPr>
        <w:t xml:space="preserve"> forms of valuation) are all subject to the rationality of the market and the logic of competition</w:t>
      </w:r>
      <w:r w:rsidRPr="00DD5469">
        <w:rPr>
          <w:sz w:val="8"/>
        </w:rPr>
        <w:t xml:space="preserve">. For Povinelli, we can understand </w:t>
      </w:r>
      <w:r w:rsidRPr="007310C8">
        <w:rPr>
          <w:rStyle w:val="Emphasis"/>
          <w:sz w:val="32"/>
          <w:szCs w:val="32"/>
          <w:highlight w:val="green"/>
        </w:rPr>
        <w:t xml:space="preserve">the social distribution of death through </w:t>
      </w:r>
      <w:r w:rsidRPr="007310C8">
        <w:rPr>
          <w:rStyle w:val="Emphasis"/>
          <w:sz w:val="32"/>
          <w:szCs w:val="32"/>
        </w:rPr>
        <w:t xml:space="preserve">the ways </w:t>
      </w:r>
      <w:r w:rsidRPr="007310C8">
        <w:rPr>
          <w:rStyle w:val="Emphasis"/>
          <w:sz w:val="32"/>
          <w:szCs w:val="32"/>
          <w:highlight w:val="green"/>
        </w:rPr>
        <w:t xml:space="preserve">markets </w:t>
      </w:r>
      <w:r w:rsidRPr="007310C8">
        <w:rPr>
          <w:rStyle w:val="Emphasis"/>
          <w:sz w:val="32"/>
          <w:szCs w:val="32"/>
        </w:rPr>
        <w:t xml:space="preserve">and state actors </w:t>
      </w:r>
      <w:r w:rsidRPr="007310C8">
        <w:rPr>
          <w:rStyle w:val="Emphasis"/>
          <w:sz w:val="36"/>
          <w:szCs w:val="36"/>
        </w:rPr>
        <w:t>utilize eventfulness</w:t>
      </w:r>
      <w:r w:rsidRPr="00DD5469">
        <w:rPr>
          <w:sz w:val="8"/>
        </w:rPr>
        <w:t xml:space="preserve">.50 </w:t>
      </w:r>
      <w:r w:rsidRPr="00A82233">
        <w:rPr>
          <w:highlight w:val="green"/>
          <w:u w:val="single"/>
        </w:rPr>
        <w:t>Unlike</w:t>
      </w:r>
      <w:r w:rsidRPr="00A82233">
        <w:rPr>
          <w:u w:val="single"/>
        </w:rPr>
        <w:t xml:space="preserve"> </w:t>
      </w:r>
      <w:r w:rsidRPr="00A82233">
        <w:rPr>
          <w:u w:val="single"/>
        </w:rPr>
        <w:lastRenderedPageBreak/>
        <w:t xml:space="preserve">the </w:t>
      </w:r>
      <w:r w:rsidRPr="00A82233">
        <w:rPr>
          <w:rStyle w:val="Emphasis"/>
          <w:highlight w:val="green"/>
        </w:rPr>
        <w:t>spectacular events</w:t>
      </w:r>
      <w:r w:rsidRPr="00A82233">
        <w:rPr>
          <w:u w:val="single"/>
        </w:rPr>
        <w:t xml:space="preserve"> that unfold in Mbembe’s critique of biopolitics and sovereign power, Povinelli is concerned </w:t>
      </w:r>
      <w:r w:rsidRPr="007310C8">
        <w:rPr>
          <w:u w:val="single"/>
        </w:rPr>
        <w:t xml:space="preserve">with </w:t>
      </w:r>
      <w:r w:rsidRPr="007310C8">
        <w:rPr>
          <w:rStyle w:val="Emphasis"/>
          <w:sz w:val="24"/>
          <w:szCs w:val="24"/>
        </w:rPr>
        <w:t xml:space="preserve">the uneventful </w:t>
      </w:r>
      <w:r w:rsidRPr="007341BD">
        <w:rPr>
          <w:rStyle w:val="Emphasis"/>
          <w:sz w:val="24"/>
          <w:szCs w:val="24"/>
        </w:rPr>
        <w:t>everydayness of the slow deaths</w:t>
      </w:r>
      <w:r w:rsidRPr="007341BD">
        <w:rPr>
          <w:sz w:val="24"/>
          <w:szCs w:val="24"/>
          <w:u w:val="single"/>
        </w:rPr>
        <w:t xml:space="preserve"> </w:t>
      </w:r>
      <w:r w:rsidRPr="007341BD">
        <w:rPr>
          <w:u w:val="single"/>
        </w:rPr>
        <w:t>some people experience</w:t>
      </w:r>
      <w:r w:rsidRPr="00DD5469">
        <w:rPr>
          <w:sz w:val="8"/>
        </w:rPr>
        <w:t xml:space="preserve">. These people </w:t>
      </w:r>
      <w:r w:rsidRPr="007341BD">
        <w:rPr>
          <w:rStyle w:val="Emphasis"/>
          <w:sz w:val="24"/>
          <w:szCs w:val="24"/>
        </w:rPr>
        <w:t>have</w:t>
      </w:r>
      <w:r w:rsidRPr="00DD5469">
        <w:rPr>
          <w:sz w:val="8"/>
          <w:szCs w:val="24"/>
        </w:rPr>
        <w:t xml:space="preserve"> </w:t>
      </w:r>
      <w:r w:rsidRPr="00DD5469">
        <w:rPr>
          <w:sz w:val="8"/>
        </w:rPr>
        <w:t xml:space="preserve">for the most part </w:t>
      </w:r>
      <w:r w:rsidRPr="007341BD">
        <w:rPr>
          <w:rStyle w:val="Emphasis"/>
          <w:sz w:val="24"/>
          <w:szCs w:val="24"/>
        </w:rPr>
        <w:t>been deemed less valuable by the market</w:t>
      </w:r>
      <w:r w:rsidRPr="00DD5469">
        <w:rPr>
          <w:sz w:val="8"/>
        </w:rPr>
        <w:t xml:space="preserve">. She refers, for example, to </w:t>
      </w:r>
      <w:proofErr w:type="gramStart"/>
      <w:r w:rsidRPr="00DD5469">
        <w:rPr>
          <w:sz w:val="8"/>
        </w:rPr>
        <w:t>a number of</w:t>
      </w:r>
      <w:proofErr w:type="gramEnd"/>
      <w:r w:rsidRPr="00DD5469">
        <w:rPr>
          <w:sz w:val="8"/>
        </w:rPr>
        <w:t xml:space="preserve"> indigenous spaces in Australia, writing that: [</w:t>
      </w:r>
      <w:proofErr w:type="spellStart"/>
      <w:r w:rsidRPr="00DD5469">
        <w:rPr>
          <w:sz w:val="8"/>
        </w:rPr>
        <w:t>i</w:t>
      </w:r>
      <w:proofErr w:type="spellEnd"/>
      <w:r w:rsidRPr="00DD5469">
        <w:rPr>
          <w:sz w:val="8"/>
        </w:rPr>
        <w:t>]</w:t>
      </w:r>
      <w:proofErr w:type="spellStart"/>
      <w:r w:rsidRPr="00DD5469">
        <w:rPr>
          <w:sz w:val="8"/>
        </w:rPr>
        <w:t>ndigenous</w:t>
      </w:r>
      <w:proofErr w:type="spellEnd"/>
      <w:r w:rsidRPr="00DD5469">
        <w:rPr>
          <w:sz w:val="8"/>
        </w:rPr>
        <w:t xml:space="preserve"> communities are often cruddy, corrosive, and uneventful. </w:t>
      </w:r>
      <w:r w:rsidRPr="00A82233">
        <w:rPr>
          <w:rStyle w:val="Emphasis"/>
          <w:sz w:val="28"/>
          <w:szCs w:val="28"/>
          <w:highlight w:val="green"/>
        </w:rPr>
        <w:t>An agentless slow death characterizes their mode of lethality</w:t>
      </w:r>
      <w:r w:rsidRPr="00091B0F">
        <w:rPr>
          <w:rStyle w:val="Emphasis"/>
          <w:sz w:val="28"/>
          <w:szCs w:val="28"/>
          <w:highlight w:val="green"/>
        </w:rPr>
        <w:t>. Quiet deaths. Slow deaths. Rotting worlds</w:t>
      </w:r>
      <w:r w:rsidRPr="005556C7">
        <w:rPr>
          <w:u w:val="single"/>
        </w:rPr>
        <w:t>. The everyday drifts toward death: one more drink, one more sore; a bad cold, bad food; a small</w:t>
      </w:r>
      <w:r w:rsidRPr="00A82233">
        <w:rPr>
          <w:u w:val="single"/>
        </w:rPr>
        <w:t xml:space="preserve"> pain in the chest</w:t>
      </w:r>
      <w:r w:rsidRPr="00DD5469">
        <w:rPr>
          <w:sz w:val="8"/>
        </w:rPr>
        <w:t xml:space="preserve">. Any claim that these forms of decay matter can be </w:t>
      </w:r>
      <w:proofErr w:type="gramStart"/>
      <w:r w:rsidRPr="00DD5469">
        <w:rPr>
          <w:sz w:val="8"/>
        </w:rPr>
        <w:t>referred back</w:t>
      </w:r>
      <w:proofErr w:type="gramEnd"/>
      <w:r w:rsidRPr="00DD5469">
        <w:rPr>
          <w:sz w:val="8"/>
        </w:rPr>
        <w:t xml:space="preserve"> to the general condition of human life.51 </w:t>
      </w:r>
      <w:r w:rsidRPr="005556C7">
        <w:rPr>
          <w:u w:val="single"/>
        </w:rPr>
        <w:t xml:space="preserve">These deaths </w:t>
      </w:r>
      <w:r w:rsidRPr="005556C7">
        <w:rPr>
          <w:rStyle w:val="Emphasis"/>
        </w:rPr>
        <w:t>seem “natural”</w:t>
      </w:r>
      <w:r w:rsidRPr="005556C7">
        <w:rPr>
          <w:u w:val="single"/>
        </w:rPr>
        <w:t xml:space="preserve"> to other populations looking in, but a neoliberal or late-liberal market value </w:t>
      </w:r>
      <w:proofErr w:type="gramStart"/>
      <w:r w:rsidRPr="005556C7">
        <w:rPr>
          <w:u w:val="single"/>
        </w:rPr>
        <w:t xml:space="preserve">actually </w:t>
      </w:r>
      <w:r w:rsidRPr="005556C7">
        <w:rPr>
          <w:rStyle w:val="Emphasis"/>
        </w:rPr>
        <w:t>naturalizes</w:t>
      </w:r>
      <w:proofErr w:type="gramEnd"/>
      <w:r w:rsidRPr="005556C7">
        <w:rPr>
          <w:rStyle w:val="Emphasis"/>
        </w:rPr>
        <w:t xml:space="preserve"> these experiences</w:t>
      </w:r>
      <w:r w:rsidRPr="005556C7">
        <w:rPr>
          <w:u w:val="single"/>
        </w:rPr>
        <w:t xml:space="preserve"> and </w:t>
      </w:r>
      <w:r w:rsidRPr="005556C7">
        <w:rPr>
          <w:rStyle w:val="Emphasis"/>
        </w:rPr>
        <w:t>locates blame within the indigenous community</w:t>
      </w:r>
      <w:r w:rsidRPr="00DD5469">
        <w:rPr>
          <w:sz w:val="8"/>
        </w:rPr>
        <w:t xml:space="preserve">. Earlier in this chapter, I offered an analysis of Mbembe’s definition of sovereignty in terms of Foucault’s “Society Must Be Defended.” I want to briefly return to this analysis here. I suggested that Mbembe conflates sovereign power with biopower in part because he does not clearly distinguish between sovereign power and how sovereignty functions within a mode of biopower. I want to argue, once again, that biopower does not replace sovereign power. </w:t>
      </w:r>
      <w:r w:rsidRPr="005556C7">
        <w:rPr>
          <w:rStyle w:val="Emphasis"/>
          <w:sz w:val="28"/>
          <w:szCs w:val="28"/>
        </w:rPr>
        <w:t xml:space="preserve">Sovereignty and </w:t>
      </w:r>
      <w:r w:rsidRPr="00091B0F">
        <w:rPr>
          <w:rStyle w:val="Emphasis"/>
          <w:sz w:val="28"/>
          <w:szCs w:val="28"/>
          <w:highlight w:val="green"/>
        </w:rPr>
        <w:t>the sovereign right to kill prove insufficient in thinking about subtle forms of state killing</w:t>
      </w:r>
      <w:r w:rsidRPr="005556C7">
        <w:rPr>
          <w:rStyle w:val="Emphasis"/>
          <w:sz w:val="28"/>
          <w:szCs w:val="28"/>
        </w:rPr>
        <w:t>, including generalized insecurity and</w:t>
      </w:r>
      <w:r w:rsidRPr="000C6B6C">
        <w:rPr>
          <w:rStyle w:val="Emphasis"/>
          <w:sz w:val="28"/>
          <w:szCs w:val="28"/>
        </w:rPr>
        <w:t xml:space="preserve"> ordinary suffering</w:t>
      </w:r>
      <w:r w:rsidRPr="00DD5469">
        <w:rPr>
          <w:sz w:val="8"/>
        </w:rPr>
        <w:t xml:space="preserve">. Foucault’s biopower, with its focus on endemics, morbidity, and effects on the environment, can account for “slow deaths”52 as a neoliberal mode of state killing. Although slow death “occupies the temporalities of the endemic,”53 biopolitical governmentalities would consider these slow deaths natural and would work towards managing and perhaps eliminating these forms of death </w:t>
      </w:r>
      <w:proofErr w:type="gramStart"/>
      <w:r w:rsidRPr="00DD5469">
        <w:rPr>
          <w:sz w:val="8"/>
        </w:rPr>
        <w:t>in order to</w:t>
      </w:r>
      <w:proofErr w:type="gramEnd"/>
      <w:r w:rsidRPr="00DD5469">
        <w:rPr>
          <w:sz w:val="8"/>
        </w:rPr>
        <w:t xml:space="preserve"> ensure the health of the general population. </w:t>
      </w:r>
      <w:r w:rsidRPr="000C6B6C">
        <w:rPr>
          <w:rStyle w:val="Emphasis"/>
          <w:sz w:val="28"/>
          <w:szCs w:val="28"/>
        </w:rPr>
        <w:t xml:space="preserve">Not only are slow deaths natural in the context of neoliberal biopolitics, but they are also understood through </w:t>
      </w:r>
      <w:r w:rsidRPr="00DD5469">
        <w:rPr>
          <w:rStyle w:val="Emphasis"/>
          <w:sz w:val="28"/>
          <w:szCs w:val="28"/>
        </w:rPr>
        <w:t xml:space="preserve">neoliberal values about individual responsibility and the assumption of risk. A </w:t>
      </w:r>
      <w:r w:rsidRPr="00091B0F">
        <w:rPr>
          <w:rStyle w:val="Emphasis"/>
          <w:sz w:val="28"/>
          <w:szCs w:val="28"/>
          <w:highlight w:val="green"/>
        </w:rPr>
        <w:t>study</w:t>
      </w:r>
      <w:r w:rsidRPr="00DD5469">
        <w:rPr>
          <w:rStyle w:val="Emphasis"/>
          <w:sz w:val="28"/>
          <w:szCs w:val="28"/>
        </w:rPr>
        <w:t xml:space="preserve"> focused on the biopolitical </w:t>
      </w:r>
      <w:r w:rsidRPr="00091B0F">
        <w:rPr>
          <w:rStyle w:val="Emphasis"/>
          <w:sz w:val="28"/>
          <w:szCs w:val="28"/>
          <w:highlight w:val="green"/>
        </w:rPr>
        <w:t>can denaturalize forms of slow death by locating</w:t>
      </w:r>
      <w:r w:rsidRPr="00DD5469">
        <w:rPr>
          <w:rStyle w:val="Emphasis"/>
          <w:sz w:val="28"/>
          <w:szCs w:val="28"/>
        </w:rPr>
        <w:t xml:space="preserve"> unequal death trajectories, limited mobility, and </w:t>
      </w:r>
      <w:r w:rsidRPr="00091B0F">
        <w:rPr>
          <w:rStyle w:val="Emphasis"/>
          <w:sz w:val="28"/>
          <w:szCs w:val="28"/>
          <w:highlight w:val="green"/>
        </w:rPr>
        <w:t xml:space="preserve">the dailiness of living </w:t>
      </w:r>
      <w:r w:rsidRPr="00545389">
        <w:rPr>
          <w:rStyle w:val="Emphasis"/>
          <w:sz w:val="28"/>
          <w:szCs w:val="28"/>
          <w:highlight w:val="green"/>
        </w:rPr>
        <w:t>in</w:t>
      </w:r>
      <w:r w:rsidRPr="000C6B6C">
        <w:rPr>
          <w:rStyle w:val="Emphasis"/>
          <w:sz w:val="28"/>
          <w:szCs w:val="28"/>
        </w:rPr>
        <w:t xml:space="preserve"> the </w:t>
      </w:r>
      <w:r w:rsidRPr="00091B0F">
        <w:rPr>
          <w:rStyle w:val="Emphasis"/>
          <w:sz w:val="28"/>
          <w:szCs w:val="28"/>
        </w:rPr>
        <w:t xml:space="preserve">conditions of competition </w:t>
      </w:r>
      <w:proofErr w:type="gramStart"/>
      <w:r w:rsidRPr="00091B0F">
        <w:rPr>
          <w:rStyle w:val="Emphasis"/>
          <w:sz w:val="28"/>
          <w:szCs w:val="28"/>
        </w:rPr>
        <w:t>as a consequence</w:t>
      </w:r>
      <w:proofErr w:type="gramEnd"/>
      <w:r w:rsidRPr="00091B0F">
        <w:rPr>
          <w:rStyle w:val="Emphasis"/>
          <w:sz w:val="28"/>
          <w:szCs w:val="28"/>
        </w:rPr>
        <w:t xml:space="preserve">, and even as a given, of </w:t>
      </w:r>
      <w:r w:rsidRPr="00545389">
        <w:rPr>
          <w:rStyle w:val="Emphasis"/>
          <w:sz w:val="28"/>
          <w:szCs w:val="28"/>
          <w:highlight w:val="green"/>
        </w:rPr>
        <w:t>neoliberalism.</w:t>
      </w:r>
      <w:r w:rsidRPr="000C6B6C">
        <w:rPr>
          <w:rStyle w:val="Emphasis"/>
          <w:sz w:val="28"/>
          <w:szCs w:val="28"/>
        </w:rPr>
        <w:t xml:space="preserve"> </w:t>
      </w:r>
      <w:r w:rsidRPr="00DD5469">
        <w:rPr>
          <w:sz w:val="8"/>
        </w:rPr>
        <w:t xml:space="preserve">Biopolitics considers the forms of social existence that may be unique to neoliberalism. It is in considering forms of social existence that I use and build upon Mbembe’s notion of </w:t>
      </w:r>
      <w:proofErr w:type="spellStart"/>
      <w:r w:rsidRPr="00DD5469">
        <w:rPr>
          <w:sz w:val="8"/>
        </w:rPr>
        <w:t>necropower</w:t>
      </w:r>
      <w:proofErr w:type="spellEnd"/>
      <w:r w:rsidRPr="00DD5469">
        <w:rPr>
          <w:sz w:val="8"/>
        </w:rPr>
        <w:t>/</w:t>
      </w:r>
      <w:proofErr w:type="spellStart"/>
      <w:r w:rsidRPr="00DD5469">
        <w:rPr>
          <w:sz w:val="8"/>
        </w:rPr>
        <w:t>necropolitics</w:t>
      </w:r>
      <w:proofErr w:type="spellEnd"/>
      <w:r w:rsidRPr="00DD5469">
        <w:rPr>
          <w:sz w:val="8"/>
        </w:rPr>
        <w:t xml:space="preserve"> to argue that what he and others call </w:t>
      </w:r>
      <w:proofErr w:type="spellStart"/>
      <w:r w:rsidRPr="000C6B6C">
        <w:rPr>
          <w:rStyle w:val="Emphasis"/>
        </w:rPr>
        <w:t>necropolitics</w:t>
      </w:r>
      <w:proofErr w:type="spellEnd"/>
      <w:r w:rsidRPr="000C6B6C">
        <w:rPr>
          <w:rStyle w:val="Emphasis"/>
        </w:rPr>
        <w:t xml:space="preserve"> is indeed biopolitics</w:t>
      </w:r>
      <w:r w:rsidRPr="00DD5469">
        <w:rPr>
          <w:sz w:val="8"/>
        </w:rPr>
        <w:t xml:space="preserve">. Mbembe argues that </w:t>
      </w:r>
      <w:proofErr w:type="spellStart"/>
      <w:r w:rsidRPr="00DD5469">
        <w:rPr>
          <w:sz w:val="8"/>
        </w:rPr>
        <w:t>necropolitics</w:t>
      </w:r>
      <w:proofErr w:type="spellEnd"/>
      <w:r w:rsidRPr="00DD5469">
        <w:rPr>
          <w:sz w:val="8"/>
        </w:rPr>
        <w:t xml:space="preserve"> accounts for the conditions that establish the “status of living dead.”54 This is where </w:t>
      </w:r>
      <w:proofErr w:type="spellStart"/>
      <w:r w:rsidRPr="00DD5469">
        <w:rPr>
          <w:sz w:val="8"/>
        </w:rPr>
        <w:t>necropower</w:t>
      </w:r>
      <w:proofErr w:type="spellEnd"/>
      <w:r w:rsidRPr="00DD5469">
        <w:rPr>
          <w:sz w:val="8"/>
        </w:rPr>
        <w:t xml:space="preserve"> can be useful in further concretizing certain forms of governmentality, shifting forms of statehood, and problematizing the </w:t>
      </w:r>
      <w:proofErr w:type="spellStart"/>
      <w:r w:rsidRPr="00DD5469">
        <w:rPr>
          <w:sz w:val="8"/>
        </w:rPr>
        <w:t>spatio</w:t>
      </w:r>
      <w:proofErr w:type="spellEnd"/>
      <w:r w:rsidRPr="00DD5469">
        <w:rPr>
          <w:sz w:val="8"/>
        </w:rPr>
        <w:t xml:space="preserve">-temporality of sovereignty. For example, Mbembe examines shifts in the political economy in Africa, ultimately showing how these shifts involve urban militias, private armies, armies of regional lords, private security firms, and state armies,55 and that all are trying to legitimize the right to kill and commit violence. Within this system, wealthier states can “lease armies to poor state[s],”56 and the war machine </w:t>
      </w:r>
      <w:proofErr w:type="gramStart"/>
      <w:r w:rsidRPr="00DD5469">
        <w:rPr>
          <w:sz w:val="8"/>
        </w:rPr>
        <w:t>has</w:t>
      </w:r>
      <w:proofErr w:type="gramEnd"/>
      <w:r w:rsidRPr="00DD5469">
        <w:rPr>
          <w:sz w:val="8"/>
        </w:rPr>
        <w:t xml:space="preserve"> emerged as a coercive, violent, and death-dealing force. </w:t>
      </w:r>
      <w:r w:rsidRPr="000C6B6C">
        <w:rPr>
          <w:u w:val="single"/>
        </w:rPr>
        <w:t>Mbembe explains that these “death-worlds” are the result of a complex relationship between internal, external</w:t>
      </w:r>
      <w:r w:rsidRPr="00A2126C">
        <w:rPr>
          <w:u w:val="single"/>
        </w:rPr>
        <w:t xml:space="preserve">, and transnational networks of power. He contends that it is the presence of capital time that has transformed territories into economic enclaves that have become the “privileged spaces of war and death.”57 The temporality of these “new geographies of resource extraction”58 illustrates the ways these war machines </w:t>
      </w:r>
      <w:r w:rsidRPr="00A2126C">
        <w:rPr>
          <w:rStyle w:val="Emphasis"/>
        </w:rPr>
        <w:t>speed up</w:t>
      </w:r>
      <w:r w:rsidRPr="00A2126C">
        <w:rPr>
          <w:u w:val="single"/>
        </w:rPr>
        <w:t xml:space="preserve"> and </w:t>
      </w:r>
      <w:r w:rsidRPr="00A2126C">
        <w:rPr>
          <w:rStyle w:val="Emphasis"/>
        </w:rPr>
        <w:t>slow down</w:t>
      </w:r>
      <w:r w:rsidRPr="00A2126C">
        <w:rPr>
          <w:u w:val="single"/>
        </w:rPr>
        <w:t xml:space="preserve"> the mobility of surrounding populations, both in </w:t>
      </w:r>
      <w:r w:rsidRPr="00A2126C">
        <w:rPr>
          <w:rStyle w:val="Emphasis"/>
        </w:rPr>
        <w:t>prohibiting movement</w:t>
      </w:r>
      <w:r w:rsidRPr="00A2126C">
        <w:rPr>
          <w:u w:val="single"/>
        </w:rPr>
        <w:t xml:space="preserve"> and in </w:t>
      </w:r>
      <w:r w:rsidRPr="00A2126C">
        <w:rPr>
          <w:rStyle w:val="Emphasis"/>
        </w:rPr>
        <w:t>forcing displacement</w:t>
      </w:r>
      <w:r w:rsidRPr="00DD5469">
        <w:rPr>
          <w:sz w:val="8"/>
        </w:rPr>
        <w:t xml:space="preserve">. A new governmentality emerges that is more violent because it utilizes “technologies of destruction”59 that are “more tactile, more anatomical and sensorial.”60 Moreover, this new governmentality produces conditions of generalized insecurity. While Mbembe does offer and examine concrete examples of the spatial and temporal nature of generalized insecurity, his understanding of generalized insecurity is connected to state and non-state actors. In other words, </w:t>
      </w:r>
      <w:r w:rsidRPr="00A2126C">
        <w:rPr>
          <w:u w:val="single"/>
        </w:rPr>
        <w:t xml:space="preserve">Mbembe only articulates the condition of the </w:t>
      </w:r>
      <w:r w:rsidRPr="00DD5469">
        <w:rPr>
          <w:u w:val="single"/>
        </w:rPr>
        <w:t>living dead in the context of colonial occupation and its extensions, which are still dominated by large-scale killing</w:t>
      </w:r>
      <w:r w:rsidRPr="00DD5469">
        <w:rPr>
          <w:sz w:val="8"/>
        </w:rPr>
        <w:t xml:space="preserve">. He offers a method for analyzing space and time in a logic of governing that remains dominated by overt forms of killing. As I suggested above, Mbembe’s focus on the logic of the massacre in colonial spaces, and Foucault’s analysis of Nazi death camps, are often held as exemplars of the ways </w:t>
      </w:r>
      <w:r w:rsidRPr="00DD5469">
        <w:rPr>
          <w:u w:val="single"/>
        </w:rPr>
        <w:t xml:space="preserve">studies of biopolitics and their intersections with </w:t>
      </w:r>
      <w:proofErr w:type="spellStart"/>
      <w:r w:rsidRPr="00DD5469">
        <w:rPr>
          <w:u w:val="single"/>
        </w:rPr>
        <w:t>statetheory</w:t>
      </w:r>
      <w:proofErr w:type="spellEnd"/>
      <w:r w:rsidRPr="00DD5469">
        <w:rPr>
          <w:u w:val="single"/>
        </w:rPr>
        <w:t xml:space="preserve"> understand death-making under neoliberalism and late-liberalism. </w:t>
      </w:r>
      <w:r w:rsidRPr="00DD5469">
        <w:rPr>
          <w:sz w:val="8"/>
        </w:rPr>
        <w:t xml:space="preserve">Again, I argue that </w:t>
      </w:r>
      <w:r w:rsidRPr="00DD5469">
        <w:rPr>
          <w:u w:val="single"/>
        </w:rPr>
        <w:t xml:space="preserve">biopolitics has the capacity to consider more than overtly violent forms of killing. Rather than focus on </w:t>
      </w:r>
      <w:r w:rsidRPr="00DD5469">
        <w:rPr>
          <w:rStyle w:val="Emphasis"/>
        </w:rPr>
        <w:t>large scale, militarized state, or sub-state killing</w:t>
      </w:r>
      <w:r w:rsidRPr="00DD5469">
        <w:rPr>
          <w:u w:val="single"/>
        </w:rPr>
        <w:t xml:space="preserve"> that operates through the logic of the </w:t>
      </w:r>
      <w:r w:rsidRPr="00DD5469">
        <w:rPr>
          <w:rStyle w:val="Emphasis"/>
        </w:rPr>
        <w:t>massacre</w:t>
      </w:r>
      <w:r w:rsidRPr="00DD5469">
        <w:rPr>
          <w:sz w:val="8"/>
        </w:rPr>
        <w:t xml:space="preserve">, </w:t>
      </w:r>
      <w:r w:rsidRPr="00DD5469">
        <w:rPr>
          <w:u w:val="single"/>
        </w:rPr>
        <w:t xml:space="preserve">we can turn to critiques of neoliberal governmentalities, such as critiques of systems of valuation, critiques of criminalization of surplus bodies, or critiques of neoliberal subjectivities, to only name a few, in order to highlight the </w:t>
      </w:r>
      <w:r w:rsidRPr="00DD5469">
        <w:rPr>
          <w:rStyle w:val="Emphasis"/>
        </w:rPr>
        <w:t>less spectacular</w:t>
      </w:r>
      <w:r w:rsidRPr="00DD5469">
        <w:rPr>
          <w:u w:val="single"/>
        </w:rPr>
        <w:t xml:space="preserve"> and often </w:t>
      </w:r>
      <w:r w:rsidRPr="00DD5469">
        <w:rPr>
          <w:rStyle w:val="Emphasis"/>
        </w:rPr>
        <w:t>taken-for-granted modalities of death-making</w:t>
      </w:r>
      <w:r w:rsidRPr="00DD5469">
        <w:rPr>
          <w:u w:val="single"/>
        </w:rPr>
        <w:t xml:space="preserve"> </w:t>
      </w:r>
      <w:r w:rsidRPr="00DD5469">
        <w:rPr>
          <w:sz w:val="8"/>
        </w:rPr>
        <w:t xml:space="preserve">(ordinary suffering and seemingly ordinary deaths) within biopolitical systems. </w:t>
      </w:r>
      <w:r w:rsidRPr="00DD5469">
        <w:rPr>
          <w:rStyle w:val="StyleUnderline"/>
        </w:rPr>
        <w:t xml:space="preserve">These critiques may do a better job of accounting for the </w:t>
      </w:r>
      <w:r w:rsidRPr="00DD5469">
        <w:rPr>
          <w:rStyle w:val="Emphasis"/>
        </w:rPr>
        <w:t>ordinary suffering</w:t>
      </w:r>
      <w:r w:rsidRPr="00DD5469">
        <w:rPr>
          <w:rStyle w:val="StyleUnderline"/>
        </w:rPr>
        <w:t xml:space="preserve"> and </w:t>
      </w:r>
      <w:r w:rsidRPr="00DD5469">
        <w:rPr>
          <w:rStyle w:val="Emphasis"/>
        </w:rPr>
        <w:t>generalized insecurity</w:t>
      </w:r>
      <w:r w:rsidRPr="00DD5469">
        <w:rPr>
          <w:rStyle w:val="StyleUnderline"/>
        </w:rPr>
        <w:t xml:space="preserve"> that are </w:t>
      </w:r>
      <w:r w:rsidRPr="00DD5469">
        <w:rPr>
          <w:rStyle w:val="Emphasis"/>
        </w:rPr>
        <w:t>the modus operandi of neoliberal biopolitics</w:t>
      </w:r>
      <w:r w:rsidRPr="00DD5469">
        <w:rPr>
          <w:rStyle w:val="StyleUnderline"/>
        </w:rPr>
        <w:t>. Lisa Marie Cacho offers one way of understanding forms of death-making and social existence within neoliberalism. Her concepts of “ineligible</w:t>
      </w:r>
      <w:r w:rsidRPr="000C6B6C">
        <w:rPr>
          <w:rStyle w:val="StyleUnderline"/>
        </w:rPr>
        <w:t xml:space="preserve"> for personhood,”61 “rightless, living nonbeings,”62 or “social death”63 can all </w:t>
      </w:r>
      <w:r w:rsidRPr="000C6B6C">
        <w:rPr>
          <w:rStyle w:val="StyleUnderline"/>
        </w:rPr>
        <w:lastRenderedPageBreak/>
        <w:t xml:space="preserve">make sense of social existences within the </w:t>
      </w:r>
      <w:proofErr w:type="spellStart"/>
      <w:r w:rsidRPr="000C6B6C">
        <w:rPr>
          <w:rStyle w:val="StyleUnderline"/>
        </w:rPr>
        <w:t>spatio</w:t>
      </w:r>
      <w:proofErr w:type="spellEnd"/>
      <w:r w:rsidRPr="000C6B6C">
        <w:rPr>
          <w:rStyle w:val="StyleUnderline"/>
        </w:rPr>
        <w:t xml:space="preserve">-temporality of neoliberal biopolitics. Cacho considers the outcomes of discourses and governmentalities that produce and regulate neoliberal values/morality. To be considered human, to be valued as a human, and to be recognized by the legal citizen as human, criminalized populations must earn their human status. Not everyone is </w:t>
      </w:r>
      <w:r w:rsidRPr="005556C7">
        <w:rPr>
          <w:rStyle w:val="StyleUnderline"/>
        </w:rPr>
        <w:t xml:space="preserve">encompassed within the assumption of inalienable rights since, if certain groups of people must earn their human status or rights to become human, then their rights and humanity are never a given. Furthermore, in tandem with the </w:t>
      </w:r>
      <w:r w:rsidRPr="005556C7">
        <w:rPr>
          <w:rStyle w:val="Emphasis"/>
        </w:rPr>
        <w:t>neoliberal values of individual responsibility</w:t>
      </w:r>
      <w:r w:rsidRPr="005556C7">
        <w:rPr>
          <w:rStyle w:val="StyleUnderline"/>
        </w:rPr>
        <w:t xml:space="preserve"> and the assumption of risk, forms of morality are also “</w:t>
      </w:r>
      <w:r w:rsidRPr="005556C7">
        <w:rPr>
          <w:rStyle w:val="Emphasis"/>
        </w:rPr>
        <w:t>legally inflicted</w:t>
      </w:r>
      <w:r w:rsidRPr="005556C7">
        <w:rPr>
          <w:rStyle w:val="StyleUnderline"/>
        </w:rPr>
        <w:t xml:space="preserve">.”64 </w:t>
      </w:r>
      <w:r w:rsidRPr="005556C7">
        <w:rPr>
          <w:rStyle w:val="Emphasis"/>
        </w:rPr>
        <w:t>Good moral character</w:t>
      </w:r>
      <w:r w:rsidRPr="005556C7">
        <w:rPr>
          <w:rStyle w:val="StyleUnderline"/>
        </w:rPr>
        <w:t xml:space="preserve"> is, in part, associated with following the law, which means that if certain groups of people are permanently criminalized, they can never be understood as “moral or deserving.”65 For Cacho: to be </w:t>
      </w:r>
      <w:r w:rsidRPr="005556C7">
        <w:rPr>
          <w:rStyle w:val="Emphasis"/>
        </w:rPr>
        <w:t>criminalized</w:t>
      </w:r>
      <w:r w:rsidRPr="005556C7">
        <w:rPr>
          <w:rStyle w:val="StyleUnderline"/>
        </w:rPr>
        <w:t xml:space="preserve"> is to be prevented from being law-abiding … people who occupy legally vulnerable and criminalized statuses are not just excluded from justice; </w:t>
      </w:r>
      <w:r w:rsidRPr="005556C7">
        <w:rPr>
          <w:rStyle w:val="Emphasis"/>
        </w:rPr>
        <w:t>criminalized populations</w:t>
      </w:r>
      <w:r w:rsidRPr="005556C7">
        <w:rPr>
          <w:rStyle w:val="StyleUnderline"/>
        </w:rPr>
        <w:t xml:space="preserve"> and the places where</w:t>
      </w:r>
      <w:r w:rsidRPr="000C6B6C">
        <w:rPr>
          <w:rStyle w:val="StyleUnderline"/>
        </w:rPr>
        <w:t xml:space="preserve"> they live </w:t>
      </w:r>
      <w:r w:rsidRPr="000C6B6C">
        <w:rPr>
          <w:rStyle w:val="Emphasis"/>
        </w:rPr>
        <w:t>form the foundation of the U.S. legal system</w:t>
      </w:r>
      <w:r w:rsidRPr="000C6B6C">
        <w:rPr>
          <w:rStyle w:val="StyleUnderline"/>
        </w:rPr>
        <w:t xml:space="preserve">, imagined to be the reason why a punitive (in)justice system exists.66 She goes on to write that these criminalized statuses are “always already the object and target of law …”67 Cacho recognizes a relationship between a person’s legal status/personhood and the space they inhabit. This relationship is complex in several ways. First, it points to how </w:t>
      </w:r>
      <w:r w:rsidRPr="000C6B6C">
        <w:rPr>
          <w:rStyle w:val="Emphasis"/>
        </w:rPr>
        <w:t>criminalization often forces bodies into certain spaces of living death</w:t>
      </w:r>
      <w:r w:rsidRPr="000C6B6C">
        <w:rPr>
          <w:rStyle w:val="StyleUnderline"/>
        </w:rPr>
        <w:t xml:space="preserve">. Second, a person’s body and location in spaces like the inner city or the Global South signal their ineligibility for personhood.68 Thus, racism produces spaces where people are made </w:t>
      </w:r>
      <w:r w:rsidRPr="00091B0F">
        <w:rPr>
          <w:rStyle w:val="Emphasis"/>
        </w:rPr>
        <w:t>permanently vulnerable</w:t>
      </w:r>
      <w:r w:rsidRPr="00091B0F">
        <w:rPr>
          <w:rStyle w:val="StyleUnderline"/>
        </w:rPr>
        <w:t xml:space="preserve"> by global capitalism and neoliberalism. Racism makes possible a state of rightlessness and the criminalization of people who are unprotected by the law, which is </w:t>
      </w:r>
      <w:proofErr w:type="gramStart"/>
      <w:r w:rsidRPr="00091B0F">
        <w:rPr>
          <w:rStyle w:val="StyleUnderline"/>
        </w:rPr>
        <w:t>similar to</w:t>
      </w:r>
      <w:proofErr w:type="gramEnd"/>
      <w:r w:rsidRPr="00091B0F">
        <w:rPr>
          <w:rStyle w:val="StyleUnderline"/>
        </w:rPr>
        <w:t xml:space="preserve"> the way racism functions for Foucault in biopolitics (i.e., racism normalizes and justifies the death of unwanted populations). But this racism and its state of rightlessness are positive conditions of biopower too.</w:t>
      </w:r>
      <w:r w:rsidRPr="00091B0F">
        <w:rPr>
          <w:sz w:val="8"/>
        </w:rPr>
        <w:t xml:space="preserve"> </w:t>
      </w:r>
      <w:r w:rsidRPr="00091B0F">
        <w:rPr>
          <w:rStyle w:val="Emphasis"/>
          <w:sz w:val="24"/>
          <w:szCs w:val="24"/>
        </w:rPr>
        <w:t xml:space="preserve">It is </w:t>
      </w:r>
      <w:r w:rsidRPr="00091B0F">
        <w:rPr>
          <w:rStyle w:val="Emphasis"/>
          <w:i/>
          <w:sz w:val="32"/>
          <w:szCs w:val="32"/>
        </w:rPr>
        <w:t>not</w:t>
      </w:r>
      <w:r w:rsidRPr="00091B0F">
        <w:rPr>
          <w:rStyle w:val="Emphasis"/>
          <w:sz w:val="32"/>
          <w:szCs w:val="32"/>
        </w:rPr>
        <w:t xml:space="preserve"> </w:t>
      </w:r>
      <w:r w:rsidRPr="00091B0F">
        <w:rPr>
          <w:rStyle w:val="Emphasis"/>
          <w:sz w:val="24"/>
          <w:szCs w:val="24"/>
        </w:rPr>
        <w:t>a state of exception that must be induced to justify killing or insecurity, but it is instead a condition that ensures the healthy living of certain populations (to the detriment of others).</w:t>
      </w:r>
      <w:r w:rsidRPr="00091B0F">
        <w:rPr>
          <w:sz w:val="8"/>
          <w:szCs w:val="24"/>
        </w:rPr>
        <w:t xml:space="preserve"> </w:t>
      </w:r>
      <w:r w:rsidRPr="00091B0F">
        <w:rPr>
          <w:rStyle w:val="Emphasis"/>
          <w:sz w:val="28"/>
          <w:szCs w:val="28"/>
        </w:rPr>
        <w:t xml:space="preserve">Healthy living often equates successful competition and </w:t>
      </w:r>
      <w:r w:rsidRPr="00091B0F">
        <w:rPr>
          <w:sz w:val="8"/>
        </w:rPr>
        <w:t>the maximization of human capital. Cacho shows that, working a</w:t>
      </w:r>
      <w:r w:rsidRPr="00DD5469">
        <w:rPr>
          <w:sz w:val="8"/>
        </w:rPr>
        <w:t xml:space="preserve">long with the law, </w:t>
      </w:r>
      <w:r w:rsidRPr="00091B0F">
        <w:rPr>
          <w:rStyle w:val="Emphasis"/>
          <w:sz w:val="32"/>
          <w:szCs w:val="32"/>
          <w:highlight w:val="green"/>
        </w:rPr>
        <w:t>neoliberalism produces spaces</w:t>
      </w:r>
      <w:r w:rsidRPr="00091B0F">
        <w:rPr>
          <w:rStyle w:val="Emphasis"/>
          <w:sz w:val="40"/>
          <w:szCs w:val="40"/>
          <w:highlight w:val="green"/>
        </w:rPr>
        <w:t xml:space="preserve"> </w:t>
      </w:r>
      <w:r w:rsidRPr="00233069">
        <w:rPr>
          <w:rStyle w:val="Emphasis"/>
          <w:sz w:val="28"/>
          <w:szCs w:val="28"/>
          <w:highlight w:val="green"/>
        </w:rPr>
        <w:t>of social death where the people who do not matter must struggle to live.</w:t>
      </w:r>
      <w:r w:rsidRPr="00DD5469">
        <w:rPr>
          <w:sz w:val="8"/>
          <w:szCs w:val="28"/>
        </w:rPr>
        <w:t xml:space="preserve"> </w:t>
      </w:r>
      <w:r w:rsidRPr="00DD5469">
        <w:rPr>
          <w:sz w:val="8"/>
        </w:rPr>
        <w:t xml:space="preserve">Thus, Cacho’s social death and her analysis of racism can be useful in thinking about the </w:t>
      </w:r>
      <w:proofErr w:type="spellStart"/>
      <w:r w:rsidRPr="00DD5469">
        <w:rPr>
          <w:sz w:val="8"/>
        </w:rPr>
        <w:t>spatio</w:t>
      </w:r>
      <w:proofErr w:type="spellEnd"/>
      <w:r w:rsidRPr="00DD5469">
        <w:rPr>
          <w:sz w:val="8"/>
        </w:rPr>
        <w:t xml:space="preserve">-temporality of neoliberalism in ways that Mbembe’s </w:t>
      </w:r>
      <w:proofErr w:type="spellStart"/>
      <w:r w:rsidRPr="00DD5469">
        <w:rPr>
          <w:sz w:val="8"/>
        </w:rPr>
        <w:t>necropower</w:t>
      </w:r>
      <w:proofErr w:type="spellEnd"/>
      <w:r w:rsidRPr="00DD5469">
        <w:rPr>
          <w:sz w:val="8"/>
        </w:rPr>
        <w:t xml:space="preserve"> cannot. </w:t>
      </w:r>
      <w:r w:rsidRPr="00233069">
        <w:rPr>
          <w:rStyle w:val="StyleUnderline"/>
        </w:rPr>
        <w:t>Using social death to analyze the value systems of neoliberalism can denaturalize certain spaces and their conditions as just the reality and results of unmotivated, criminal, and undeserving peoples</w:t>
      </w:r>
      <w:r w:rsidRPr="00DD5469">
        <w:rPr>
          <w:sz w:val="8"/>
        </w:rPr>
        <w:t xml:space="preserve">. Finally, Loïc Wacquant adds to these conceptualizations of the ways neoliberal biopolitics eliminates dangerous/threatening populations in his book Punishing the Poor: The Neoliberal Government of Social Insecurity. Neoliberalism’s pull back of social welfare and its increase of insecure work, such as contract work, as well as its support and further development of the punitive system, all work together to produce social insecurity. As Wacquant suggests, the “reinforcement and extension of the punitive apparatus”69 in inner cities and urban peripheries, along with precarious work and weaker social protection, produces social insecurity. Neoliberal values of individual responsibility also contribute to </w:t>
      </w:r>
      <w:proofErr w:type="gramStart"/>
      <w:r w:rsidRPr="00DD5469">
        <w:rPr>
          <w:sz w:val="8"/>
        </w:rPr>
        <w:t>the social</w:t>
      </w:r>
      <w:proofErr w:type="gramEnd"/>
      <w:r w:rsidRPr="00DD5469">
        <w:rPr>
          <w:sz w:val="8"/>
        </w:rPr>
        <w:t xml:space="preserve"> insecurity Wacquant critiques.70 </w:t>
      </w:r>
      <w:r w:rsidRPr="00233069">
        <w:rPr>
          <w:u w:val="single"/>
        </w:rPr>
        <w:t xml:space="preserve">Social insecurity, primarily the punitive mechanism, functions </w:t>
      </w:r>
      <w:proofErr w:type="gramStart"/>
      <w:r w:rsidRPr="00233069">
        <w:rPr>
          <w:u w:val="single"/>
        </w:rPr>
        <w:t>as a way to</w:t>
      </w:r>
      <w:proofErr w:type="gramEnd"/>
      <w:r w:rsidRPr="00233069">
        <w:rPr>
          <w:u w:val="single"/>
        </w:rPr>
        <w:t xml:space="preserve"> address potential </w:t>
      </w:r>
      <w:r w:rsidRPr="00DD5469">
        <w:rPr>
          <w:rStyle w:val="Emphasis"/>
          <w:highlight w:val="green"/>
        </w:rPr>
        <w:t>threats to the good life of the</w:t>
      </w:r>
      <w:r w:rsidRPr="00233069">
        <w:rPr>
          <w:rStyle w:val="Emphasis"/>
        </w:rPr>
        <w:t xml:space="preserve"> normative/</w:t>
      </w:r>
      <w:r w:rsidRPr="00DD5469">
        <w:rPr>
          <w:rStyle w:val="Emphasis"/>
          <w:highlight w:val="green"/>
        </w:rPr>
        <w:t>competitive population.</w:t>
      </w:r>
      <w:r w:rsidRPr="00DD5469">
        <w:rPr>
          <w:sz w:val="8"/>
        </w:rPr>
        <w:t xml:space="preserve"> Biopolitics, in Wacquant’s analysis, does not function in terms of overt state killing as it does for Mbembe. </w:t>
      </w:r>
      <w:r w:rsidRPr="00233069">
        <w:rPr>
          <w:rStyle w:val="Emphasis"/>
          <w:sz w:val="24"/>
          <w:szCs w:val="24"/>
        </w:rPr>
        <w:t xml:space="preserve">Rather, </w:t>
      </w:r>
      <w:r w:rsidRPr="00DD5469">
        <w:rPr>
          <w:rStyle w:val="Emphasis"/>
          <w:sz w:val="24"/>
          <w:szCs w:val="24"/>
        </w:rPr>
        <w:t>through</w:t>
      </w:r>
      <w:r w:rsidRPr="00233069">
        <w:rPr>
          <w:rStyle w:val="Emphasis"/>
          <w:sz w:val="24"/>
          <w:szCs w:val="24"/>
        </w:rPr>
        <w:t xml:space="preserve"> the </w:t>
      </w:r>
      <w:r w:rsidRPr="00DD5469">
        <w:rPr>
          <w:rStyle w:val="Emphasis"/>
          <w:sz w:val="24"/>
          <w:szCs w:val="24"/>
        </w:rPr>
        <w:t>neoliberal</w:t>
      </w:r>
      <w:r w:rsidRPr="00233069">
        <w:rPr>
          <w:rStyle w:val="Emphasis"/>
          <w:sz w:val="24"/>
          <w:szCs w:val="24"/>
        </w:rPr>
        <w:t xml:space="preserve"> state strategy of </w:t>
      </w:r>
      <w:r w:rsidRPr="00091B0F">
        <w:rPr>
          <w:rStyle w:val="Emphasis"/>
          <w:sz w:val="24"/>
          <w:szCs w:val="24"/>
        </w:rPr>
        <w:t xml:space="preserve">penalization, </w:t>
      </w:r>
      <w:proofErr w:type="gramStart"/>
      <w:r w:rsidRPr="00091B0F">
        <w:rPr>
          <w:rStyle w:val="Emphasis"/>
          <w:sz w:val="24"/>
          <w:szCs w:val="24"/>
        </w:rPr>
        <w:t>a number of</w:t>
      </w:r>
      <w:proofErr w:type="gramEnd"/>
      <w:r w:rsidRPr="00091B0F">
        <w:rPr>
          <w:rStyle w:val="Emphasis"/>
          <w:sz w:val="24"/>
          <w:szCs w:val="24"/>
        </w:rPr>
        <w:t xml:space="preserve"> undesirable and threatening populations (segments of the population that fail to compete) are deemed noncitizens</w:t>
      </w:r>
      <w:r w:rsidRPr="00233069">
        <w:rPr>
          <w:rStyle w:val="Emphasis"/>
          <w:sz w:val="24"/>
          <w:szCs w:val="24"/>
        </w:rPr>
        <w:t xml:space="preserve"> and </w:t>
      </w:r>
      <w:r w:rsidRPr="000C6B6C">
        <w:rPr>
          <w:rStyle w:val="Emphasis"/>
          <w:sz w:val="24"/>
          <w:szCs w:val="24"/>
          <w:highlight w:val="green"/>
        </w:rPr>
        <w:t>are</w:t>
      </w:r>
      <w:r w:rsidRPr="00233069">
        <w:rPr>
          <w:rStyle w:val="Emphasis"/>
          <w:sz w:val="24"/>
          <w:szCs w:val="24"/>
        </w:rPr>
        <w:t xml:space="preserve"> effectively </w:t>
      </w:r>
      <w:r w:rsidRPr="000C6B6C">
        <w:rPr>
          <w:rStyle w:val="Emphasis"/>
          <w:sz w:val="24"/>
          <w:szCs w:val="24"/>
          <w:highlight w:val="green"/>
        </w:rPr>
        <w:t xml:space="preserve">banished </w:t>
      </w:r>
      <w:r w:rsidRPr="00DD5469">
        <w:rPr>
          <w:rStyle w:val="Emphasis"/>
          <w:sz w:val="24"/>
          <w:szCs w:val="24"/>
        </w:rPr>
        <w:t xml:space="preserve">from the good population (segments of the population that successfully </w:t>
      </w:r>
      <w:proofErr w:type="gramStart"/>
      <w:r w:rsidRPr="00DD5469">
        <w:rPr>
          <w:rStyle w:val="Emphasis"/>
          <w:sz w:val="24"/>
          <w:szCs w:val="24"/>
        </w:rPr>
        <w:t>compete</w:t>
      </w:r>
      <w:proofErr w:type="gramEnd"/>
      <w:r w:rsidRPr="00DD5469">
        <w:rPr>
          <w:rStyle w:val="Emphasis"/>
          <w:sz w:val="24"/>
          <w:szCs w:val="24"/>
        </w:rPr>
        <w:t>).</w:t>
      </w:r>
      <w:r w:rsidRPr="00DD5469">
        <w:rPr>
          <w:sz w:val="8"/>
          <w:szCs w:val="24"/>
        </w:rPr>
        <w:t xml:space="preserve"> </w:t>
      </w:r>
      <w:r w:rsidRPr="00DD5469">
        <w:rPr>
          <w:sz w:val="8"/>
        </w:rPr>
        <w:t xml:space="preserve">For example, Wacquant writes that, through </w:t>
      </w:r>
      <w:r w:rsidRPr="00DD5469">
        <w:rPr>
          <w:u w:val="single"/>
        </w:rPr>
        <w:t>penalization: the urban nomad is labelled as</w:t>
      </w:r>
      <w:r w:rsidRPr="00233069">
        <w:rPr>
          <w:u w:val="single"/>
        </w:rPr>
        <w:t xml:space="preserve"> a delinquent (through </w:t>
      </w:r>
      <w:r w:rsidRPr="00DD5469">
        <w:rPr>
          <w:rStyle w:val="Emphasis"/>
        </w:rPr>
        <w:t>a municipal ordinance outlawing panhandling or lying down on the sidewalk</w:t>
      </w:r>
      <w:r w:rsidRPr="00233069">
        <w:rPr>
          <w:u w:val="single"/>
        </w:rPr>
        <w:t xml:space="preserve">, for instance) and finds himself treated as such; and he ceases to pertain to </w:t>
      </w:r>
      <w:r w:rsidRPr="00DD5469">
        <w:rPr>
          <w:rStyle w:val="Emphasis"/>
          <w:highlight w:val="green"/>
        </w:rPr>
        <w:t>homelessness</w:t>
      </w:r>
      <w:r w:rsidRPr="00233069">
        <w:rPr>
          <w:u w:val="single"/>
        </w:rPr>
        <w:t xml:space="preserve"> as soon as he is </w:t>
      </w:r>
      <w:r w:rsidRPr="00DD5469">
        <w:rPr>
          <w:highlight w:val="green"/>
          <w:u w:val="single"/>
        </w:rPr>
        <w:t xml:space="preserve">put </w:t>
      </w:r>
      <w:r w:rsidRPr="00DD5469">
        <w:rPr>
          <w:rStyle w:val="Emphasis"/>
          <w:highlight w:val="green"/>
        </w:rPr>
        <w:t>behind bars</w:t>
      </w:r>
      <w:r w:rsidRPr="00DD5469">
        <w:rPr>
          <w:sz w:val="8"/>
        </w:rPr>
        <w:t xml:space="preserve">.71 </w:t>
      </w:r>
      <w:r w:rsidRPr="00DD5469">
        <w:rPr>
          <w:rStyle w:val="StyleUnderline"/>
        </w:rPr>
        <w:t xml:space="preserve">Wacquant’s </w:t>
      </w:r>
      <w:r w:rsidRPr="00DD5469">
        <w:rPr>
          <w:rStyle w:val="Emphasis"/>
        </w:rPr>
        <w:t>social insecurity</w:t>
      </w:r>
      <w:r w:rsidRPr="00DD5469">
        <w:rPr>
          <w:rStyle w:val="StyleUnderline"/>
        </w:rPr>
        <w:t xml:space="preserve"> may be better positioned to make sense of neoliberal spatial restructuring </w:t>
      </w:r>
      <w:r w:rsidRPr="00DD5469">
        <w:rPr>
          <w:rStyle w:val="StyleUnderline"/>
          <w:highlight w:val="green"/>
        </w:rPr>
        <w:t>and “</w:t>
      </w:r>
      <w:r w:rsidRPr="00DD5469">
        <w:rPr>
          <w:rStyle w:val="Emphasis"/>
          <w:highlight w:val="green"/>
        </w:rPr>
        <w:t>urban dislocations</w:t>
      </w:r>
      <w:r w:rsidRPr="00DD5469">
        <w:rPr>
          <w:rStyle w:val="StyleUnderline"/>
          <w:highlight w:val="green"/>
        </w:rPr>
        <w:t>.”</w:t>
      </w:r>
      <w:r w:rsidRPr="00DD5469">
        <w:rPr>
          <w:rStyle w:val="StyleUnderline"/>
        </w:rPr>
        <w:t xml:space="preserve">72 </w:t>
      </w:r>
      <w:r w:rsidRPr="00DD5469">
        <w:rPr>
          <w:sz w:val="8"/>
        </w:rPr>
        <w:t xml:space="preserve">Wacquant’s social insecurity is more useful when considering the </w:t>
      </w:r>
      <w:proofErr w:type="spellStart"/>
      <w:r w:rsidRPr="00DD5469">
        <w:rPr>
          <w:sz w:val="8"/>
        </w:rPr>
        <w:t>spatio</w:t>
      </w:r>
      <w:proofErr w:type="spellEnd"/>
      <w:r w:rsidRPr="00DD5469">
        <w:rPr>
          <w:sz w:val="8"/>
        </w:rPr>
        <w:t>-temporality of neoliberalism because it can highlight its biopolitical workings. Specifically, it highlights the proliferation</w:t>
      </w:r>
      <w:r w:rsidRPr="00DD5469">
        <w:rPr>
          <w:rStyle w:val="StyleUnderline"/>
        </w:rPr>
        <w:t xml:space="preserve"> of new power/knowledge regimes within the city that consider its “troubles” and </w:t>
      </w:r>
      <w:r w:rsidRPr="00DD5469">
        <w:rPr>
          <w:rStyle w:val="Emphasis"/>
          <w:highlight w:val="green"/>
        </w:rPr>
        <w:t>manage</w:t>
      </w:r>
      <w:r w:rsidRPr="00DD5469">
        <w:rPr>
          <w:rStyle w:val="Emphasis"/>
        </w:rPr>
        <w:t xml:space="preserve"> its </w:t>
      </w:r>
      <w:r w:rsidRPr="00DD5469">
        <w:rPr>
          <w:rStyle w:val="Emphasis"/>
          <w:highlight w:val="green"/>
        </w:rPr>
        <w:lastRenderedPageBreak/>
        <w:t>populations as determined by</w:t>
      </w:r>
      <w:r w:rsidRPr="00DD5469">
        <w:rPr>
          <w:rStyle w:val="Emphasis"/>
        </w:rPr>
        <w:t xml:space="preserve"> the conditions of </w:t>
      </w:r>
      <w:r w:rsidRPr="00DD5469">
        <w:rPr>
          <w:rStyle w:val="Emphasis"/>
          <w:highlight w:val="green"/>
        </w:rPr>
        <w:t>competition</w:t>
      </w:r>
      <w:r w:rsidRPr="00DD5469">
        <w:rPr>
          <w:rStyle w:val="StyleUnderline"/>
        </w:rPr>
        <w:t>.73 In this chapter, I have shown that Mbembe argues that Foucault’s biopower cannot account</w:t>
      </w:r>
      <w:r w:rsidRPr="00DD5469">
        <w:rPr>
          <w:sz w:val="8"/>
        </w:rPr>
        <w:t xml:space="preserve"> for </w:t>
      </w:r>
      <w:r w:rsidRPr="00DD5469">
        <w:rPr>
          <w:rStyle w:val="Emphasis"/>
        </w:rPr>
        <w:t xml:space="preserve">the </w:t>
      </w:r>
      <w:r w:rsidRPr="00DD5469">
        <w:rPr>
          <w:rStyle w:val="Emphasis"/>
          <w:highlight w:val="green"/>
        </w:rPr>
        <w:t>permanent states of</w:t>
      </w:r>
      <w:r w:rsidRPr="007341BD">
        <w:rPr>
          <w:rStyle w:val="Emphasis"/>
        </w:rPr>
        <w:t xml:space="preserve"> exception and states of </w:t>
      </w:r>
      <w:r w:rsidRPr="00DD5469">
        <w:rPr>
          <w:rStyle w:val="Emphasis"/>
          <w:highlight w:val="green"/>
        </w:rPr>
        <w:t xml:space="preserve">siege </w:t>
      </w:r>
      <w:r w:rsidRPr="00DD5469">
        <w:rPr>
          <w:rStyle w:val="Emphasis"/>
        </w:rPr>
        <w:t xml:space="preserve">that </w:t>
      </w:r>
      <w:r w:rsidRPr="00DD5469">
        <w:rPr>
          <w:rStyle w:val="Emphasis"/>
          <w:highlight w:val="green"/>
        </w:rPr>
        <w:t>make up</w:t>
      </w:r>
      <w:r w:rsidRPr="007341BD">
        <w:rPr>
          <w:rStyle w:val="Emphasis"/>
        </w:rPr>
        <w:t xml:space="preserve"> the spatial and temporal ordering of </w:t>
      </w:r>
      <w:r w:rsidRPr="00DD5469">
        <w:rPr>
          <w:rStyle w:val="Emphasis"/>
          <w:highlight w:val="green"/>
        </w:rPr>
        <w:t>contemporary</w:t>
      </w:r>
      <w:r w:rsidRPr="007341BD">
        <w:rPr>
          <w:rStyle w:val="Emphasis"/>
        </w:rPr>
        <w:t xml:space="preserve"> colonial occupation and the </w:t>
      </w:r>
      <w:r w:rsidRPr="00DD5469">
        <w:rPr>
          <w:rStyle w:val="Emphasis"/>
          <w:highlight w:val="green"/>
        </w:rPr>
        <w:t>governmentality</w:t>
      </w:r>
      <w:r w:rsidRPr="007341BD">
        <w:rPr>
          <w:rStyle w:val="Emphasis"/>
        </w:rPr>
        <w:t xml:space="preserve"> of the management</w:t>
      </w:r>
      <w:r w:rsidRPr="00DD5469">
        <w:rPr>
          <w:sz w:val="8"/>
        </w:rPr>
        <w:t xml:space="preserve"> of the multitudes. Furthermore, for Mbembe, the sovereign right to kill is not bound by its own laws within these colonial spaces. I have also argued that Mbembe’s focus on spectacular and excessive forms of killing may not help us much to make sense of the </w:t>
      </w:r>
      <w:proofErr w:type="spellStart"/>
      <w:r w:rsidRPr="00DD5469">
        <w:rPr>
          <w:sz w:val="8"/>
        </w:rPr>
        <w:t>spatiotemporality</w:t>
      </w:r>
      <w:proofErr w:type="spellEnd"/>
      <w:r w:rsidRPr="00DD5469">
        <w:rPr>
          <w:sz w:val="8"/>
        </w:rPr>
        <w:t xml:space="preserve"> of neoliberalism, and that perhaps we do not need much of an addendum to Foucault’s biopolitics in the form of </w:t>
      </w:r>
      <w:proofErr w:type="spellStart"/>
      <w:r w:rsidRPr="00DD5469">
        <w:rPr>
          <w:sz w:val="8"/>
        </w:rPr>
        <w:t>necropolitics</w:t>
      </w:r>
      <w:proofErr w:type="spellEnd"/>
      <w:r w:rsidRPr="00DD5469">
        <w:rPr>
          <w:sz w:val="8"/>
        </w:rPr>
        <w:t xml:space="preserve">. If biopolitics can consider the </w:t>
      </w:r>
      <w:proofErr w:type="spellStart"/>
      <w:r w:rsidRPr="00DD5469">
        <w:rPr>
          <w:sz w:val="8"/>
        </w:rPr>
        <w:t>spatio</w:t>
      </w:r>
      <w:proofErr w:type="spellEnd"/>
      <w:r w:rsidRPr="00DD5469">
        <w:rPr>
          <w:sz w:val="8"/>
        </w:rPr>
        <w:t xml:space="preserve">-temporality of neoliberalism, then it can also consider ordinary suffering, generalized insecurity, and other forms of death-making. My attempt at disentangling Foucault’s biopolitics from Mbembe’s </w:t>
      </w:r>
      <w:proofErr w:type="spellStart"/>
      <w:r w:rsidRPr="00DD5469">
        <w:rPr>
          <w:sz w:val="8"/>
        </w:rPr>
        <w:t>necropolitics</w:t>
      </w:r>
      <w:proofErr w:type="spellEnd"/>
      <w:r w:rsidRPr="00DD5469">
        <w:rPr>
          <w:sz w:val="8"/>
        </w:rPr>
        <w:t xml:space="preserve"> is not to diminish Mbembe’s and other postcolonial contributions to studies in biopolitics. I do not deny that Foucault’s biopolitics is in some ways limited in what it can tell us about the temporalities, </w:t>
      </w:r>
      <w:proofErr w:type="spellStart"/>
      <w:r w:rsidRPr="00DD5469">
        <w:rPr>
          <w:sz w:val="8"/>
        </w:rPr>
        <w:t>spatialities</w:t>
      </w:r>
      <w:proofErr w:type="spellEnd"/>
      <w:r w:rsidRPr="00DD5469">
        <w:rPr>
          <w:sz w:val="8"/>
        </w:rPr>
        <w:t xml:space="preserve">, and the nature of death and destruction in colonial and postcolonial spaces. Rather, my aim is to create a conceptual bridge between biopolitics and </w:t>
      </w:r>
      <w:proofErr w:type="spellStart"/>
      <w:r w:rsidRPr="00DD5469">
        <w:rPr>
          <w:sz w:val="8"/>
        </w:rPr>
        <w:t>necropolitics</w:t>
      </w:r>
      <w:proofErr w:type="spellEnd"/>
      <w:r w:rsidRPr="00DD5469">
        <w:rPr>
          <w:sz w:val="8"/>
        </w:rPr>
        <w:t xml:space="preserve">, to suggest that since killing is a positive condition of biopolitics it does not necessarily need an addendum or corrective. In other words, we may not need </w:t>
      </w:r>
      <w:proofErr w:type="spellStart"/>
      <w:r w:rsidRPr="00DD5469">
        <w:rPr>
          <w:sz w:val="8"/>
        </w:rPr>
        <w:t>necropolitics</w:t>
      </w:r>
      <w:proofErr w:type="spellEnd"/>
      <w:r w:rsidRPr="00DD5469">
        <w:rPr>
          <w:sz w:val="8"/>
        </w:rPr>
        <w:t xml:space="preserve"> </w:t>
      </w:r>
      <w:proofErr w:type="gramStart"/>
      <w:r w:rsidRPr="00DD5469">
        <w:rPr>
          <w:sz w:val="8"/>
        </w:rPr>
        <w:t>as a way to</w:t>
      </w:r>
      <w:proofErr w:type="gramEnd"/>
      <w:r w:rsidRPr="00DD5469">
        <w:rPr>
          <w:sz w:val="8"/>
        </w:rPr>
        <w:t xml:space="preserve"> describe what biopolitics cannot tell us about power and </w:t>
      </w:r>
      <w:proofErr w:type="spellStart"/>
      <w:r w:rsidRPr="00DD5469">
        <w:rPr>
          <w:sz w:val="8"/>
        </w:rPr>
        <w:t>deathmaking</w:t>
      </w:r>
      <w:proofErr w:type="spellEnd"/>
      <w:r w:rsidRPr="00DD5469">
        <w:rPr>
          <w:sz w:val="8"/>
        </w:rPr>
        <w:t xml:space="preserve">, since what I have suggested throughout this chapter is that biopower, by definition, kills to make </w:t>
      </w:r>
      <w:proofErr w:type="gramStart"/>
      <w:r w:rsidRPr="00DD5469">
        <w:rPr>
          <w:sz w:val="8"/>
        </w:rPr>
        <w:t>live</w:t>
      </w:r>
      <w:proofErr w:type="gramEnd"/>
      <w:r w:rsidRPr="00DD5469">
        <w:rPr>
          <w:sz w:val="8"/>
        </w:rPr>
        <w:t xml:space="preserve">. </w:t>
      </w:r>
      <w:r w:rsidRPr="00233069">
        <w:rPr>
          <w:u w:val="single"/>
        </w:rPr>
        <w:t xml:space="preserve">We can conceptualize killing or death-making as </w:t>
      </w:r>
      <w:r w:rsidRPr="000C6B6C">
        <w:rPr>
          <w:u w:val="single"/>
        </w:rPr>
        <w:t xml:space="preserve">existing within a spectrum (it is not always spectacular, and it is not always ordinary). The </w:t>
      </w:r>
      <w:r w:rsidRPr="000C6B6C">
        <w:rPr>
          <w:rStyle w:val="Emphasis"/>
        </w:rPr>
        <w:t>death-making</w:t>
      </w:r>
      <w:r w:rsidRPr="000C6B6C">
        <w:rPr>
          <w:u w:val="single"/>
        </w:rPr>
        <w:t xml:space="preserve"> that is the </w:t>
      </w:r>
      <w:r w:rsidRPr="000C6B6C">
        <w:rPr>
          <w:rStyle w:val="Emphasis"/>
        </w:rPr>
        <w:t>modus-operandi of neoliberalism</w:t>
      </w:r>
      <w:r w:rsidRPr="000C6B6C">
        <w:rPr>
          <w:u w:val="single"/>
        </w:rPr>
        <w:t xml:space="preserve"> is not direct; it is sometimes indirect</w:t>
      </w:r>
      <w:r w:rsidRPr="00DD5469">
        <w:rPr>
          <w:sz w:val="8"/>
        </w:rPr>
        <w:t xml:space="preserve">; </w:t>
      </w:r>
      <w:r w:rsidRPr="000C6B6C">
        <w:rPr>
          <w:rStyle w:val="Emphasis"/>
        </w:rPr>
        <w:t>it often does not appear to be death-making; it is a product of a system but cannot easily be traced back to a particular system</w:t>
      </w:r>
      <w:r w:rsidRPr="00DD5469">
        <w:rPr>
          <w:sz w:val="8"/>
        </w:rPr>
        <w:t xml:space="preserve">. It is through disentangling biopolitics from </w:t>
      </w:r>
      <w:proofErr w:type="spellStart"/>
      <w:r w:rsidRPr="00DD5469">
        <w:rPr>
          <w:sz w:val="8"/>
        </w:rPr>
        <w:t>necropolitics</w:t>
      </w:r>
      <w:proofErr w:type="spellEnd"/>
      <w:r w:rsidRPr="00DD5469">
        <w:rPr>
          <w:sz w:val="8"/>
        </w:rPr>
        <w:t xml:space="preserve"> that I show first that theorizing biopolitics need not be defined by a zero-sum focus. As this volume highlights, death and killing are positive conditions of biopolitics. The sovereign does not need to suspend the law </w:t>
      </w:r>
      <w:proofErr w:type="gramStart"/>
      <w:r w:rsidRPr="00DD5469">
        <w:rPr>
          <w:sz w:val="8"/>
        </w:rPr>
        <w:t>in order to</w:t>
      </w:r>
      <w:proofErr w:type="gramEnd"/>
      <w:r w:rsidRPr="00DD5469">
        <w:rPr>
          <w:sz w:val="8"/>
        </w:rPr>
        <w:t xml:space="preserve"> eliminate certain populations. In fact, it can often appear as though neoliberal governmentality governs without agents of government governing as it spreads its subjectivity. The state does not always do the killing or letting die. </w:t>
      </w:r>
      <w:r w:rsidRPr="000C6B6C">
        <w:rPr>
          <w:rStyle w:val="Emphasis"/>
          <w:sz w:val="28"/>
          <w:szCs w:val="28"/>
        </w:rPr>
        <w:t xml:space="preserve">Rather, </w:t>
      </w:r>
      <w:r w:rsidRPr="00091B0F">
        <w:rPr>
          <w:rStyle w:val="Emphasis"/>
          <w:sz w:val="28"/>
          <w:szCs w:val="28"/>
        </w:rPr>
        <w:t xml:space="preserve">neoliberal biopolitics can ensure the health of some populations through the production, regulation, and management of neoliberal subjectivities that accept, and, in some instances, celebrate an individualism that assumes risk and responsibility for successfully competing. Competing is equated with a life worth living, often with living life. </w:t>
      </w:r>
      <w:r w:rsidRPr="00C523EA">
        <w:rPr>
          <w:rStyle w:val="Emphasis"/>
          <w:sz w:val="28"/>
          <w:szCs w:val="28"/>
          <w:highlight w:val="green"/>
        </w:rPr>
        <w:t>If the neoliberal subject is not competing, it is not living.</w:t>
      </w:r>
      <w:r w:rsidRPr="00091B0F">
        <w:rPr>
          <w:rStyle w:val="Emphasis"/>
          <w:sz w:val="28"/>
          <w:szCs w:val="28"/>
        </w:rPr>
        <w:t xml:space="preserve"> Neoliberal subjects that fail or struggle to compete must endure a quasi-life, not quite living and not quite dead, but certainly closer to a living death than more successful populations</w:t>
      </w:r>
      <w:r w:rsidRPr="00233069">
        <w:rPr>
          <w:rStyle w:val="Emphasis"/>
          <w:sz w:val="28"/>
          <w:szCs w:val="28"/>
        </w:rPr>
        <w:t xml:space="preserve"> of individuals</w:t>
      </w:r>
      <w:r w:rsidRPr="00DD5469">
        <w:rPr>
          <w:sz w:val="8"/>
        </w:rPr>
        <w:t xml:space="preserve">. What we have called </w:t>
      </w:r>
      <w:proofErr w:type="spellStart"/>
      <w:r w:rsidRPr="00DD5469">
        <w:rPr>
          <w:sz w:val="8"/>
        </w:rPr>
        <w:t>necrogeopolitics</w:t>
      </w:r>
      <w:proofErr w:type="spellEnd"/>
      <w:r w:rsidRPr="00DD5469">
        <w:rPr>
          <w:sz w:val="8"/>
        </w:rPr>
        <w:t xml:space="preserve"> in this volume seeks to capture this important reality.</w:t>
      </w:r>
    </w:p>
    <w:p w14:paraId="372C0DB6" w14:textId="77777777" w:rsidR="00795A2C" w:rsidRPr="000B53A0" w:rsidRDefault="00795A2C" w:rsidP="00795A2C">
      <w:pPr>
        <w:keepNext/>
        <w:keepLines/>
        <w:spacing w:before="40" w:after="0"/>
        <w:outlineLvl w:val="3"/>
        <w:rPr>
          <w:rFonts w:eastAsia="Times New Roman" w:cs="Times New Roman"/>
          <w:b/>
          <w:iCs/>
          <w:sz w:val="26"/>
        </w:rPr>
      </w:pPr>
      <w:r w:rsidRPr="000B53A0">
        <w:rPr>
          <w:rFonts w:eastAsia="Times New Roman" w:cs="Times New Roman"/>
          <w:b/>
          <w:iCs/>
          <w:sz w:val="26"/>
        </w:rPr>
        <w:t>The alternative is to endorse the party form. As fascists consolidate power, proliferating yet another in an ecosystem of decentralized collectives cannot overcome the stagnant nature of left politics. It is only through democratic centralism that we can consolidate energy to move history.</w:t>
      </w:r>
    </w:p>
    <w:p w14:paraId="3016BDFC" w14:textId="77777777" w:rsidR="00795A2C" w:rsidRPr="000B53A0" w:rsidRDefault="00795A2C" w:rsidP="00795A2C">
      <w:pPr>
        <w:rPr>
          <w:rFonts w:eastAsia="Calibri"/>
          <w:sz w:val="12"/>
        </w:rPr>
      </w:pPr>
      <w:r w:rsidRPr="000B53A0">
        <w:rPr>
          <w:rFonts w:eastAsia="Calibri"/>
          <w:b/>
          <w:bCs/>
          <w:sz w:val="26"/>
        </w:rPr>
        <w:t>Nielson 23</w:t>
      </w:r>
      <w:r w:rsidRPr="000B53A0">
        <w:rPr>
          <w:rFonts w:eastAsia="Calibri"/>
          <w:sz w:val="12"/>
        </w:rPr>
        <w:t xml:space="preserve"> [12-13-2023, "For a Socialist Party, not a Progressive Ecosystem", https://cosmonautmag.com/2023/12/for-a-socialist-party-not-a-progressive-ecosystem/ Alek Nielsen, Cleveland </w:t>
      </w:r>
      <w:proofErr w:type="gramStart"/>
      <w:r w:rsidRPr="000B53A0">
        <w:rPr>
          <w:rFonts w:eastAsia="Calibri"/>
          <w:sz w:val="12"/>
        </w:rPr>
        <w:t>DSA./</w:t>
      </w:r>
      <w:proofErr w:type="gramEnd"/>
      <w:r w:rsidRPr="000B53A0">
        <w:rPr>
          <w:rFonts w:eastAsia="Calibri"/>
          <w:sz w:val="12"/>
        </w:rPr>
        <w:t xml:space="preserve">/Spence] </w:t>
      </w:r>
    </w:p>
    <w:p w14:paraId="73832F3B" w14:textId="77777777" w:rsidR="00795A2C" w:rsidRPr="000B53A0" w:rsidRDefault="00795A2C" w:rsidP="00795A2C">
      <w:pPr>
        <w:rPr>
          <w:rFonts w:eastAsia="Calibri"/>
          <w:u w:val="single"/>
        </w:rPr>
      </w:pPr>
      <w:r w:rsidRPr="000B53A0">
        <w:rPr>
          <w:rFonts w:eastAsia="Calibri"/>
          <w:sz w:val="10"/>
        </w:rPr>
        <w:t xml:space="preserve">We often hear that </w:t>
      </w:r>
      <w:r w:rsidRPr="000B53A0">
        <w:rPr>
          <w:rFonts w:eastAsia="Calibri"/>
          <w:highlight w:val="green"/>
          <w:u w:val="single"/>
        </w:rPr>
        <w:t>our movements are siloed</w:t>
      </w:r>
      <w:proofErr w:type="gramStart"/>
      <w:r w:rsidRPr="000B53A0">
        <w:rPr>
          <w:rFonts w:eastAsia="Calibri"/>
          <w:sz w:val="8"/>
        </w:rPr>
        <w:t xml:space="preserve"> ..</w:t>
      </w:r>
      <w:proofErr w:type="gramEnd"/>
      <w:r w:rsidRPr="000B53A0">
        <w:rPr>
          <w:rFonts w:eastAsia="Calibri"/>
          <w:sz w:val="8"/>
        </w:rPr>
        <w:t xml:space="preserve">to what extent are we seeing collaboration across movements and organizations? </w:t>
      </w:r>
      <w:r w:rsidRPr="000B53A0">
        <w:rPr>
          <w:rFonts w:eastAsia="Calibri"/>
          <w:highlight w:val="green"/>
          <w:u w:val="single"/>
        </w:rPr>
        <w:t>What would it look like to</w:t>
      </w:r>
      <w:r w:rsidRPr="000B53A0">
        <w:rPr>
          <w:rFonts w:eastAsia="Calibri"/>
          <w:u w:val="single"/>
        </w:rPr>
        <w:t xml:space="preserve"> truly </w:t>
      </w:r>
      <w:r w:rsidRPr="000B53A0">
        <w:rPr>
          <w:rFonts w:eastAsia="Calibri"/>
          <w:highlight w:val="green"/>
          <w:u w:val="single"/>
        </w:rPr>
        <w:t>have a</w:t>
      </w:r>
      <w:r w:rsidRPr="000B53A0">
        <w:rPr>
          <w:rFonts w:eastAsia="Calibri"/>
          <w:sz w:val="8"/>
        </w:rPr>
        <w:t xml:space="preserve"> ‘movement of movements’, to have not only organizations with their own clear strategic agenda</w:t>
      </w:r>
      <w:proofErr w:type="gramStart"/>
      <w:r w:rsidRPr="000B53A0">
        <w:rPr>
          <w:rFonts w:eastAsia="Calibri"/>
          <w:sz w:val="8"/>
        </w:rPr>
        <w:t xml:space="preserve"> ..</w:t>
      </w:r>
      <w:proofErr w:type="gramEnd"/>
      <w:r w:rsidRPr="000B53A0">
        <w:rPr>
          <w:rFonts w:eastAsia="Calibri"/>
          <w:sz w:val="8"/>
        </w:rPr>
        <w:t xml:space="preserve">but </w:t>
      </w:r>
      <w:r w:rsidRPr="000B53A0">
        <w:rPr>
          <w:rFonts w:eastAsia="Calibri"/>
          <w:u w:val="single"/>
        </w:rPr>
        <w:t>a left that was held together</w:t>
      </w:r>
      <w:proofErr w:type="gramStart"/>
      <w:r w:rsidRPr="000B53A0">
        <w:rPr>
          <w:rFonts w:eastAsia="Calibri"/>
          <w:sz w:val="8"/>
        </w:rPr>
        <w:t xml:space="preserve"> ..</w:t>
      </w:r>
      <w:proofErr w:type="gramEnd"/>
      <w:r w:rsidRPr="000B53A0">
        <w:rPr>
          <w:rFonts w:eastAsia="Calibri"/>
          <w:u w:val="single"/>
        </w:rPr>
        <w:t xml:space="preserve">by </w:t>
      </w:r>
      <w:proofErr w:type="gramStart"/>
      <w:r w:rsidRPr="000B53A0">
        <w:rPr>
          <w:rFonts w:eastAsia="Calibri"/>
          <w:u w:val="single"/>
        </w:rPr>
        <w:t>some</w:t>
      </w:r>
      <w:r w:rsidRPr="000B53A0">
        <w:rPr>
          <w:rFonts w:eastAsia="Calibri"/>
          <w:sz w:val="8"/>
        </w:rPr>
        <w:t xml:space="preserve"> sort of </w:t>
      </w:r>
      <w:r w:rsidRPr="000B53A0">
        <w:rPr>
          <w:rFonts w:eastAsia="Calibri"/>
          <w:highlight w:val="green"/>
          <w:u w:val="single"/>
        </w:rPr>
        <w:t>broader</w:t>
      </w:r>
      <w:proofErr w:type="gramEnd"/>
      <w:r w:rsidRPr="000B53A0">
        <w:rPr>
          <w:rFonts w:eastAsia="Calibri"/>
          <w:highlight w:val="green"/>
          <w:u w:val="single"/>
        </w:rPr>
        <w:t xml:space="preserve"> </w:t>
      </w:r>
      <w:proofErr w:type="gramStart"/>
      <w:r w:rsidRPr="000B53A0">
        <w:rPr>
          <w:rFonts w:eastAsia="Calibri"/>
          <w:highlight w:val="green"/>
          <w:u w:val="single"/>
        </w:rPr>
        <w:t>strategic</w:t>
      </w:r>
      <w:proofErr w:type="gramEnd"/>
      <w:r w:rsidRPr="000B53A0">
        <w:rPr>
          <w:rFonts w:eastAsia="Calibri"/>
          <w:sz w:val="8"/>
        </w:rPr>
        <w:t xml:space="preserve">, dare I say </w:t>
      </w:r>
      <w:r w:rsidRPr="000B53A0">
        <w:rPr>
          <w:rFonts w:eastAsia="Calibri"/>
          <w:b/>
          <w:iCs/>
          <w:highlight w:val="green"/>
          <w:u w:val="single"/>
        </w:rPr>
        <w:t>revolutionary agenda</w:t>
      </w:r>
      <w:r w:rsidRPr="000B53A0">
        <w:rPr>
          <w:rFonts w:eastAsia="Calibri"/>
          <w:u w:val="single"/>
        </w:rPr>
        <w:t xml:space="preserve">? </w:t>
      </w:r>
      <w:r w:rsidRPr="000B53A0">
        <w:rPr>
          <w:rFonts w:eastAsia="Calibri"/>
          <w:sz w:val="8"/>
        </w:rPr>
        <w:t xml:space="preserve">Historically it was </w:t>
      </w:r>
      <w:r w:rsidRPr="000B53A0">
        <w:rPr>
          <w:rFonts w:eastAsia="Calibri"/>
          <w:highlight w:val="green"/>
          <w:u w:val="single"/>
        </w:rPr>
        <w:t>the party form</w:t>
      </w:r>
      <w:r w:rsidRPr="000B53A0">
        <w:rPr>
          <w:rFonts w:eastAsia="Calibri"/>
          <w:u w:val="single"/>
        </w:rPr>
        <w:t xml:space="preserve"> </w:t>
      </w:r>
      <w:r w:rsidRPr="000B53A0">
        <w:rPr>
          <w:rFonts w:eastAsia="Calibri"/>
          <w:sz w:val="8"/>
        </w:rPr>
        <w:t>that</w:t>
      </w:r>
      <w:r w:rsidRPr="000B53A0">
        <w:rPr>
          <w:rFonts w:eastAsia="Calibri"/>
          <w:u w:val="single"/>
        </w:rPr>
        <w:t xml:space="preserve"> played this </w:t>
      </w:r>
      <w:r w:rsidRPr="000B53A0">
        <w:rPr>
          <w:rFonts w:eastAsia="Calibri"/>
          <w:highlight w:val="green"/>
          <w:u w:val="single"/>
        </w:rPr>
        <w:t>role, to articulate</w:t>
      </w:r>
      <w:r w:rsidRPr="000B53A0">
        <w:rPr>
          <w:rFonts w:eastAsia="Calibri"/>
          <w:u w:val="single"/>
        </w:rPr>
        <w:t xml:space="preserve"> </w:t>
      </w:r>
      <w:proofErr w:type="gramStart"/>
      <w:r w:rsidRPr="000B53A0">
        <w:rPr>
          <w:rFonts w:eastAsia="Calibri"/>
          <w:u w:val="single"/>
        </w:rPr>
        <w:t>all of</w:t>
      </w:r>
      <w:proofErr w:type="gramEnd"/>
      <w:r w:rsidRPr="000B53A0">
        <w:rPr>
          <w:rFonts w:eastAsia="Calibri"/>
          <w:u w:val="single"/>
        </w:rPr>
        <w:t xml:space="preserve"> these different </w:t>
      </w:r>
      <w:r w:rsidRPr="000B53A0">
        <w:rPr>
          <w:rFonts w:eastAsia="Calibri"/>
          <w:highlight w:val="green"/>
          <w:u w:val="single"/>
        </w:rPr>
        <w:t>struggles into a common project</w:t>
      </w:r>
      <w:r w:rsidRPr="000B53A0">
        <w:rPr>
          <w:rFonts w:eastAsia="Calibri"/>
          <w:u w:val="single"/>
        </w:rPr>
        <w:t>.</w:t>
      </w:r>
      <w:r w:rsidRPr="000B53A0">
        <w:rPr>
          <w:rFonts w:eastAsia="Calibri"/>
          <w:sz w:val="8"/>
        </w:rPr>
        <w:t xml:space="preserve"> In the absence of that sort of party-like organization, what do we need to fill the vacuum? Do we need one big organization, something like a party, or a party, to win, or should we be nurturing an ecosystem of organizations? Denvir’s question hits on a tension inherent throughout the panel. </w:t>
      </w:r>
      <w:r w:rsidRPr="000B53A0">
        <w:rPr>
          <w:rFonts w:eastAsia="Calibri"/>
          <w:u w:val="single"/>
        </w:rPr>
        <w:t xml:space="preserve">In </w:t>
      </w:r>
      <w:r w:rsidRPr="000B53A0">
        <w:rPr>
          <w:rFonts w:eastAsia="Calibri"/>
          <w:highlight w:val="green"/>
          <w:u w:val="single"/>
        </w:rPr>
        <w:t>today</w:t>
      </w:r>
      <w:r w:rsidRPr="000B53A0">
        <w:rPr>
          <w:rFonts w:eastAsia="Calibri"/>
          <w:u w:val="single"/>
        </w:rPr>
        <w:t xml:space="preserve">’s “ecosystem,” groups can become more </w:t>
      </w:r>
      <w:proofErr w:type="gramStart"/>
      <w:r w:rsidRPr="000B53A0">
        <w:rPr>
          <w:rFonts w:eastAsia="Calibri"/>
          <w:u w:val="single"/>
        </w:rPr>
        <w:t>strategic in their own right, but</w:t>
      </w:r>
      <w:proofErr w:type="gramEnd"/>
      <w:r w:rsidRPr="000B53A0">
        <w:rPr>
          <w:rFonts w:eastAsia="Calibri"/>
          <w:u w:val="single"/>
        </w:rPr>
        <w:t xml:space="preserve"> any </w:t>
      </w:r>
      <w:r w:rsidRPr="000B53A0">
        <w:rPr>
          <w:rFonts w:eastAsia="Calibri"/>
          <w:highlight w:val="green"/>
          <w:u w:val="single"/>
        </w:rPr>
        <w:t>discussion of a general strategy is fanciful</w:t>
      </w:r>
      <w:r w:rsidRPr="000B53A0">
        <w:rPr>
          <w:rFonts w:eastAsia="Calibri"/>
          <w:u w:val="single"/>
        </w:rPr>
        <w:t xml:space="preserve"> or vague </w:t>
      </w:r>
      <w:r w:rsidRPr="000B53A0">
        <w:rPr>
          <w:rFonts w:eastAsia="Calibri"/>
          <w:highlight w:val="green"/>
          <w:u w:val="single"/>
        </w:rPr>
        <w:t>because there is no single body capable of formulating and</w:t>
      </w:r>
      <w:r w:rsidRPr="000B53A0">
        <w:rPr>
          <w:rFonts w:eastAsia="Calibri"/>
          <w:u w:val="single"/>
        </w:rPr>
        <w:t xml:space="preserve"> practically </w:t>
      </w:r>
      <w:r w:rsidRPr="000B53A0">
        <w:rPr>
          <w:rFonts w:eastAsia="Calibri"/>
          <w:highlight w:val="green"/>
          <w:u w:val="single"/>
        </w:rPr>
        <w:t>accomplishing a</w:t>
      </w:r>
      <w:r w:rsidRPr="000B53A0">
        <w:rPr>
          <w:rFonts w:eastAsia="Calibri"/>
          <w:u w:val="single"/>
        </w:rPr>
        <w:t xml:space="preserve"> movement-wide </w:t>
      </w:r>
      <w:r w:rsidRPr="000B53A0">
        <w:rPr>
          <w:rFonts w:eastAsia="Calibri"/>
          <w:highlight w:val="green"/>
          <w:u w:val="single"/>
        </w:rPr>
        <w:t>strategy</w:t>
      </w:r>
      <w:r w:rsidRPr="000B53A0">
        <w:rPr>
          <w:rFonts w:eastAsia="Calibri"/>
          <w:u w:val="single"/>
        </w:rPr>
        <w:t>.</w:t>
      </w:r>
      <w:r w:rsidRPr="000B53A0">
        <w:rPr>
          <w:rFonts w:eastAsia="Calibri"/>
          <w:sz w:val="8"/>
        </w:rPr>
        <w:t xml:space="preserve"> Denvir’s train of thought is also linked to the significant gains made within his own organization, the Democratic Socialists of America (DSA), towards a “party-like” independent political organization, proponents1 of which now hold a majority on our national leader body. It is good news that the very question of a party is before the movement again. Denver is right to pose it as an alternative to the </w:t>
      </w:r>
      <w:r w:rsidRPr="000B53A0">
        <w:rPr>
          <w:rFonts w:eastAsia="Calibri"/>
          <w:sz w:val="8"/>
          <w:szCs w:val="12"/>
        </w:rPr>
        <w:t>ecosystem. The panelists’ replies reflected, in my view, general confusion on this point. Panelist Alex Han of In These Times said it was clear there was no space for one big organization while admitting it is a goal we can work toward. He asserted that a party is itself an ecosystem, which isn’t entirely wrong. To fill the strategic vacuum, how</w:t>
      </w:r>
      <w:r w:rsidRPr="000B53A0">
        <w:rPr>
          <w:rFonts w:eastAsia="Calibri"/>
          <w:sz w:val="8"/>
        </w:rPr>
        <w:t xml:space="preserve">ever, he </w:t>
      </w:r>
      <w:r w:rsidRPr="000B53A0">
        <w:rPr>
          <w:rFonts w:eastAsia="Calibri"/>
          <w:highlight w:val="green"/>
          <w:u w:val="single"/>
        </w:rPr>
        <w:t xml:space="preserve">calls for </w:t>
      </w:r>
      <w:r w:rsidRPr="000B53A0">
        <w:rPr>
          <w:rFonts w:eastAsia="Calibri"/>
          <w:b/>
          <w:iCs/>
          <w:highlight w:val="green"/>
          <w:u w:val="single"/>
        </w:rPr>
        <w:t>more “individual actors”</w:t>
      </w:r>
      <w:r w:rsidRPr="000B53A0">
        <w:rPr>
          <w:rFonts w:eastAsia="Calibri"/>
          <w:u w:val="single"/>
        </w:rPr>
        <w:t xml:space="preserve"> who can learn “to act in concert, to do</w:t>
      </w:r>
      <w:proofErr w:type="gramStart"/>
      <w:r w:rsidRPr="000B53A0">
        <w:rPr>
          <w:rFonts w:eastAsia="Calibri"/>
          <w:u w:val="single"/>
        </w:rPr>
        <w:t xml:space="preserve"> ..</w:t>
      </w:r>
      <w:proofErr w:type="gramEnd"/>
      <w:r w:rsidRPr="000B53A0">
        <w:rPr>
          <w:rFonts w:eastAsia="Calibri"/>
          <w:u w:val="single"/>
        </w:rPr>
        <w:t xml:space="preserve">assessments and reassessments together,” </w:t>
      </w:r>
      <w:r w:rsidRPr="000B53A0">
        <w:rPr>
          <w:rFonts w:eastAsia="Calibri"/>
          <w:highlight w:val="green"/>
          <w:u w:val="single"/>
        </w:rPr>
        <w:t>rather than</w:t>
      </w:r>
      <w:r w:rsidRPr="000B53A0">
        <w:rPr>
          <w:rFonts w:eastAsia="Calibri"/>
          <w:u w:val="single"/>
        </w:rPr>
        <w:t xml:space="preserve"> envisioning this as the role of </w:t>
      </w:r>
      <w:r w:rsidRPr="000B53A0">
        <w:rPr>
          <w:rFonts w:eastAsia="Calibri"/>
          <w:highlight w:val="green"/>
          <w:u w:val="single"/>
        </w:rPr>
        <w:t xml:space="preserve">a </w:t>
      </w:r>
      <w:r w:rsidRPr="000B53A0">
        <w:rPr>
          <w:rFonts w:eastAsia="Calibri"/>
          <w:b/>
          <w:iCs/>
          <w:highlight w:val="green"/>
          <w:u w:val="single"/>
        </w:rPr>
        <w:t>unifying organization</w:t>
      </w:r>
      <w:r w:rsidRPr="000B53A0">
        <w:rPr>
          <w:rFonts w:eastAsia="Calibri"/>
          <w:u w:val="single"/>
        </w:rPr>
        <w:t>.</w:t>
      </w:r>
      <w:r w:rsidRPr="000B53A0">
        <w:rPr>
          <w:rFonts w:eastAsia="Calibri"/>
          <w:sz w:val="8"/>
        </w:rPr>
        <w:t xml:space="preserve"> Rachel Gilmer, of the Florida Dream Defenders and Left Roots, calls for more “</w:t>
      </w:r>
      <w:proofErr w:type="gramStart"/>
      <w:r w:rsidRPr="000B53A0">
        <w:rPr>
          <w:rFonts w:eastAsia="Calibri"/>
          <w:sz w:val="8"/>
        </w:rPr>
        <w:t>cadres</w:t>
      </w:r>
      <w:proofErr w:type="gramEnd"/>
      <w:r w:rsidRPr="000B53A0">
        <w:rPr>
          <w:rFonts w:eastAsia="Calibri"/>
          <w:sz w:val="8"/>
        </w:rPr>
        <w:t xml:space="preserve"> organizations” playing that same role, swimming in the sea of movement organizations, learning our general lessons for us. In one way or another, our panelists are </w:t>
      </w:r>
      <w:r w:rsidRPr="000B53A0">
        <w:rPr>
          <w:rFonts w:eastAsia="Calibri"/>
          <w:highlight w:val="green"/>
          <w:u w:val="single"/>
        </w:rPr>
        <w:t>hold</w:t>
      </w:r>
      <w:r w:rsidRPr="000B53A0">
        <w:rPr>
          <w:rFonts w:eastAsia="Calibri"/>
          <w:u w:val="single"/>
        </w:rPr>
        <w:t xml:space="preserve">ing </w:t>
      </w:r>
      <w:r w:rsidRPr="000B53A0">
        <w:rPr>
          <w:rFonts w:eastAsia="Calibri"/>
          <w:highlight w:val="green"/>
          <w:u w:val="single"/>
        </w:rPr>
        <w:t>out</w:t>
      </w:r>
      <w:r w:rsidRPr="000B53A0">
        <w:rPr>
          <w:rFonts w:eastAsia="Calibri"/>
          <w:u w:val="single"/>
        </w:rPr>
        <w:t xml:space="preserve"> </w:t>
      </w:r>
      <w:r w:rsidRPr="000B53A0">
        <w:rPr>
          <w:rFonts w:eastAsia="Calibri"/>
          <w:highlight w:val="green"/>
          <w:u w:val="single"/>
        </w:rPr>
        <w:t>hope</w:t>
      </w:r>
      <w:r w:rsidRPr="000B53A0">
        <w:rPr>
          <w:rFonts w:eastAsia="Calibri"/>
          <w:u w:val="single"/>
        </w:rPr>
        <w:t xml:space="preserve"> </w:t>
      </w:r>
      <w:r w:rsidRPr="000B53A0">
        <w:rPr>
          <w:rFonts w:eastAsia="Calibri"/>
          <w:highlight w:val="green"/>
          <w:u w:val="single"/>
        </w:rPr>
        <w:t>that a strategy could arise from</w:t>
      </w:r>
      <w:r w:rsidRPr="000B53A0">
        <w:rPr>
          <w:rFonts w:eastAsia="Calibri"/>
          <w:u w:val="single"/>
        </w:rPr>
        <w:t xml:space="preserve"> the </w:t>
      </w:r>
      <w:r w:rsidRPr="000B53A0">
        <w:rPr>
          <w:rFonts w:eastAsia="Calibri"/>
          <w:highlight w:val="green"/>
          <w:u w:val="single"/>
        </w:rPr>
        <w:t>influence of</w:t>
      </w:r>
      <w:r w:rsidRPr="000B53A0">
        <w:rPr>
          <w:rFonts w:eastAsia="Calibri"/>
          <w:u w:val="single"/>
        </w:rPr>
        <w:t xml:space="preserve"> strategically minded </w:t>
      </w:r>
      <w:r w:rsidRPr="000B53A0">
        <w:rPr>
          <w:rFonts w:eastAsia="Calibri"/>
          <w:highlight w:val="green"/>
          <w:u w:val="single"/>
        </w:rPr>
        <w:t xml:space="preserve">individuals </w:t>
      </w:r>
      <w:r w:rsidRPr="000B53A0">
        <w:rPr>
          <w:rFonts w:eastAsia="Calibri"/>
          <w:u w:val="single"/>
        </w:rPr>
        <w:t xml:space="preserve">and groups, </w:t>
      </w:r>
      <w:r w:rsidRPr="000B53A0">
        <w:rPr>
          <w:rFonts w:eastAsia="Calibri"/>
          <w:highlight w:val="green"/>
          <w:u w:val="single"/>
        </w:rPr>
        <w:t xml:space="preserve">on otherwise autonomous </w:t>
      </w:r>
      <w:r w:rsidRPr="000B53A0">
        <w:rPr>
          <w:rFonts w:eastAsia="Calibri"/>
          <w:u w:val="single"/>
        </w:rPr>
        <w:t xml:space="preserve">organizational </w:t>
      </w:r>
      <w:r w:rsidRPr="000B53A0">
        <w:rPr>
          <w:rFonts w:eastAsia="Calibri"/>
          <w:highlight w:val="green"/>
          <w:u w:val="single"/>
        </w:rPr>
        <w:t>units.</w:t>
      </w:r>
      <w:r w:rsidRPr="000B53A0">
        <w:rPr>
          <w:rFonts w:eastAsia="Calibri"/>
          <w:u w:val="single"/>
        </w:rPr>
        <w:t xml:space="preserve"> </w:t>
      </w:r>
      <w:r w:rsidRPr="000B53A0">
        <w:rPr>
          <w:rFonts w:eastAsia="Calibri"/>
          <w:sz w:val="8"/>
        </w:rPr>
        <w:t xml:space="preserve">The panelists rejected the idea that a single organization could, at least at any conceivable point in the future, “hold all the contradictions” in the movement. Indeed, no organization could plausibly lay claim to this in 2023. Nobody expects the Dream Defenders to dissolve into DSA. But </w:t>
      </w:r>
      <w:r w:rsidRPr="000B53A0">
        <w:rPr>
          <w:rFonts w:eastAsia="Calibri"/>
          <w:highlight w:val="green"/>
          <w:u w:val="single"/>
        </w:rPr>
        <w:t>in</w:t>
      </w:r>
      <w:r w:rsidRPr="000B53A0">
        <w:rPr>
          <w:rFonts w:eastAsia="Calibri"/>
          <w:sz w:val="8"/>
        </w:rPr>
        <w:t xml:space="preserve"> rejecting Denver’s either/or, </w:t>
      </w:r>
      <w:r w:rsidRPr="000B53A0">
        <w:rPr>
          <w:rFonts w:eastAsia="Calibri"/>
          <w:highlight w:val="green"/>
          <w:u w:val="single"/>
        </w:rPr>
        <w:t>calling for both a</w:t>
      </w:r>
      <w:r w:rsidRPr="000B53A0">
        <w:rPr>
          <w:rFonts w:eastAsia="Calibri"/>
          <w:sz w:val="8"/>
        </w:rPr>
        <w:t xml:space="preserve"> political </w:t>
      </w:r>
      <w:r w:rsidRPr="000B53A0">
        <w:rPr>
          <w:rFonts w:eastAsia="Calibri"/>
          <w:highlight w:val="green"/>
          <w:u w:val="single"/>
        </w:rPr>
        <w:t>party and</w:t>
      </w:r>
      <w:r w:rsidRPr="000B53A0">
        <w:rPr>
          <w:rFonts w:eastAsia="Calibri"/>
          <w:sz w:val="8"/>
        </w:rPr>
        <w:t xml:space="preserve"> an </w:t>
      </w:r>
      <w:r w:rsidRPr="000B53A0">
        <w:rPr>
          <w:rFonts w:eastAsia="Calibri"/>
          <w:highlight w:val="green"/>
          <w:u w:val="single"/>
        </w:rPr>
        <w:t>ecosystem of separate movement organizations, they blur the distinction between what we need and what we have</w:t>
      </w:r>
      <w:r w:rsidRPr="000B53A0">
        <w:rPr>
          <w:rFonts w:eastAsia="Calibri"/>
          <w:sz w:val="8"/>
        </w:rPr>
        <w:t xml:space="preserve"> now. </w:t>
      </w:r>
      <w:r w:rsidRPr="000B53A0">
        <w:rPr>
          <w:rFonts w:eastAsia="Calibri"/>
          <w:highlight w:val="green"/>
          <w:u w:val="single"/>
        </w:rPr>
        <w:t xml:space="preserve">One might escape with the impression that if we simply did more of what we </w:t>
      </w:r>
      <w:r w:rsidRPr="000B53A0">
        <w:rPr>
          <w:rFonts w:eastAsia="Calibri"/>
          <w:highlight w:val="green"/>
          <w:u w:val="single"/>
        </w:rPr>
        <w:lastRenderedPageBreak/>
        <w:t xml:space="preserve">are already doing, but better, we might one day get a </w:t>
      </w:r>
      <w:r w:rsidRPr="000B53A0">
        <w:rPr>
          <w:rFonts w:eastAsia="Calibri"/>
          <w:u w:val="single"/>
        </w:rPr>
        <w:t xml:space="preserve">socialist or </w:t>
      </w:r>
      <w:proofErr w:type="gramStart"/>
      <w:r w:rsidRPr="000B53A0">
        <w:rPr>
          <w:rFonts w:eastAsia="Calibri"/>
          <w:u w:val="single"/>
        </w:rPr>
        <w:t>worker’s</w:t>
      </w:r>
      <w:proofErr w:type="gramEnd"/>
      <w:r w:rsidRPr="000B53A0">
        <w:rPr>
          <w:rFonts w:eastAsia="Calibri"/>
          <w:u w:val="single"/>
        </w:rPr>
        <w:t xml:space="preserve"> </w:t>
      </w:r>
      <w:r w:rsidRPr="000B53A0">
        <w:rPr>
          <w:rFonts w:eastAsia="Calibri"/>
          <w:highlight w:val="green"/>
          <w:u w:val="single"/>
        </w:rPr>
        <w:t xml:space="preserve">party. </w:t>
      </w:r>
      <w:r w:rsidRPr="000B53A0">
        <w:rPr>
          <w:rFonts w:eastAsia="Calibri"/>
          <w:b/>
          <w:iCs/>
          <w:sz w:val="28"/>
          <w:szCs w:val="28"/>
          <w:highlight w:val="green"/>
          <w:u w:val="single"/>
        </w:rPr>
        <w:t>This is not so</w:t>
      </w:r>
      <w:r w:rsidRPr="000B53A0">
        <w:rPr>
          <w:rFonts w:eastAsia="Calibri"/>
          <w:highlight w:val="green"/>
          <w:u w:val="single"/>
        </w:rPr>
        <w:t>.</w:t>
      </w:r>
      <w:r w:rsidRPr="000B53A0">
        <w:rPr>
          <w:rFonts w:eastAsia="Calibri"/>
          <w:sz w:val="8"/>
          <w:highlight w:val="green"/>
        </w:rPr>
        <w:t xml:space="preserve"> </w:t>
      </w:r>
      <w:r w:rsidRPr="000B53A0">
        <w:rPr>
          <w:rFonts w:eastAsia="Calibri"/>
          <w:u w:val="single"/>
        </w:rPr>
        <w:t>To accomplish a movement strategy, we</w:t>
      </w:r>
      <w:r w:rsidRPr="000B53A0">
        <w:rPr>
          <w:rFonts w:eastAsia="Calibri"/>
          <w:sz w:val="8"/>
        </w:rPr>
        <w:t xml:space="preserve"> need to go beyond artisanal activist formations. We </w:t>
      </w:r>
      <w:r w:rsidRPr="000B53A0">
        <w:rPr>
          <w:rFonts w:eastAsia="Calibri"/>
          <w:u w:val="single"/>
        </w:rPr>
        <w:t>need a common body that can direct the movement’s course.</w:t>
      </w:r>
      <w:r w:rsidRPr="000B53A0">
        <w:rPr>
          <w:rFonts w:eastAsia="Calibri"/>
          <w:sz w:val="8"/>
        </w:rPr>
        <w:t xml:space="preserve"> Across America, our boutique movement organizations are drifting leftward. This is likely to continue indefinitely as the foundations for liberal reformism evaporate.2 </w:t>
      </w:r>
      <w:r w:rsidRPr="000B53A0">
        <w:rPr>
          <w:rFonts w:eastAsia="Calibri"/>
          <w:u w:val="single"/>
        </w:rPr>
        <w:t xml:space="preserve">In the absence of a revolutionary movement strategy, </w:t>
      </w:r>
      <w:r w:rsidRPr="000B53A0">
        <w:rPr>
          <w:rFonts w:eastAsia="Calibri"/>
          <w:highlight w:val="green"/>
          <w:u w:val="single"/>
        </w:rPr>
        <w:t>this</w:t>
      </w:r>
      <w:r w:rsidRPr="000B53A0">
        <w:rPr>
          <w:rFonts w:eastAsia="Calibri"/>
          <w:u w:val="single"/>
        </w:rPr>
        <w:t xml:space="preserve"> left turn </w:t>
      </w:r>
      <w:r w:rsidRPr="000B53A0">
        <w:rPr>
          <w:rFonts w:eastAsia="Calibri"/>
          <w:highlight w:val="green"/>
          <w:u w:val="single"/>
        </w:rPr>
        <w:t>amounts only to</w:t>
      </w:r>
      <w:r w:rsidRPr="000B53A0">
        <w:rPr>
          <w:rFonts w:eastAsia="Calibri"/>
          <w:u w:val="single"/>
        </w:rPr>
        <w:t xml:space="preserve"> a </w:t>
      </w:r>
      <w:r w:rsidRPr="000B53A0">
        <w:rPr>
          <w:rFonts w:eastAsia="Calibri"/>
          <w:highlight w:val="green"/>
          <w:u w:val="single"/>
        </w:rPr>
        <w:t>greater vagueness in our analysis and planning</w:t>
      </w:r>
      <w:r w:rsidRPr="000B53A0">
        <w:rPr>
          <w:rFonts w:eastAsia="Calibri"/>
          <w:sz w:val="8"/>
        </w:rPr>
        <w:t xml:space="preserve">. It involves organizations of strictly limited means adopting more ambitious, which is to say less realizable, goals. Increasingly the tools of grant funding, legislative advocacy, pressure campaigns, and one-off reforms are applied to revolutionary ends. Only the hyper-committed can stay on this course for long, </w:t>
      </w:r>
      <w:r w:rsidRPr="000B53A0">
        <w:rPr>
          <w:rFonts w:eastAsia="Calibri"/>
          <w:highlight w:val="green"/>
          <w:u w:val="single"/>
        </w:rPr>
        <w:t>exacerbating</w:t>
      </w:r>
      <w:r w:rsidRPr="000B53A0">
        <w:rPr>
          <w:rFonts w:eastAsia="Calibri"/>
          <w:u w:val="single"/>
        </w:rPr>
        <w:t xml:space="preserve"> the </w:t>
      </w:r>
      <w:r w:rsidRPr="000B53A0">
        <w:rPr>
          <w:rFonts w:eastAsia="Calibri"/>
          <w:highlight w:val="green"/>
          <w:u w:val="single"/>
        </w:rPr>
        <w:t>cliquishness</w:t>
      </w:r>
      <w:r w:rsidRPr="000B53A0">
        <w:rPr>
          <w:rFonts w:eastAsia="Calibri"/>
          <w:u w:val="single"/>
        </w:rPr>
        <w:t xml:space="preserve"> of our social movement and its domination by paid professionals.</w:t>
      </w:r>
      <w:r w:rsidRPr="000B53A0">
        <w:rPr>
          <w:rFonts w:eastAsia="Calibri"/>
          <w:sz w:val="8"/>
        </w:rPr>
        <w:t xml:space="preserve"> To simply have the word party on the lips of these activists would be no advance whatever. The unholy alliance of </w:t>
      </w:r>
      <w:r w:rsidRPr="000B53A0">
        <w:rPr>
          <w:rFonts w:eastAsia="Calibri"/>
          <w:u w:val="single"/>
        </w:rPr>
        <w:t>board-driven</w:t>
      </w:r>
      <w:r w:rsidRPr="000B53A0">
        <w:rPr>
          <w:rFonts w:eastAsia="Calibri"/>
          <w:sz w:val="8"/>
        </w:rPr>
        <w:t xml:space="preserve">, top-down, and </w:t>
      </w:r>
      <w:r w:rsidRPr="000B53A0">
        <w:rPr>
          <w:rFonts w:eastAsia="Calibri"/>
          <w:highlight w:val="green"/>
          <w:u w:val="single"/>
        </w:rPr>
        <w:t>decentralized, unstructured decision-making</w:t>
      </w:r>
      <w:r w:rsidRPr="000B53A0">
        <w:rPr>
          <w:rFonts w:eastAsia="Calibri"/>
          <w:u w:val="single"/>
        </w:rPr>
        <w:t xml:space="preserve"> (among the nonprofits </w:t>
      </w:r>
      <w:r w:rsidRPr="000B53A0">
        <w:rPr>
          <w:rFonts w:eastAsia="Calibri"/>
          <w:highlight w:val="green"/>
          <w:u w:val="single"/>
        </w:rPr>
        <w:t>and</w:t>
      </w:r>
      <w:r w:rsidRPr="000B53A0">
        <w:rPr>
          <w:rFonts w:eastAsia="Calibri"/>
          <w:u w:val="single"/>
        </w:rPr>
        <w:t xml:space="preserve"> the </w:t>
      </w:r>
      <w:proofErr w:type="spellStart"/>
      <w:r w:rsidRPr="000B53A0">
        <w:rPr>
          <w:rFonts w:eastAsia="Calibri"/>
          <w:highlight w:val="green"/>
          <w:u w:val="single"/>
        </w:rPr>
        <w:t>pseudoanarchists</w:t>
      </w:r>
      <w:proofErr w:type="spellEnd"/>
      <w:r w:rsidRPr="000B53A0">
        <w:rPr>
          <w:rFonts w:eastAsia="Calibri"/>
          <w:sz w:val="8"/>
        </w:rPr>
        <w:t xml:space="preserve"> / individual activist-entrepreneurs respectively) </w:t>
      </w:r>
      <w:r w:rsidRPr="000B53A0">
        <w:rPr>
          <w:rFonts w:eastAsia="Calibri"/>
          <w:b/>
          <w:iCs/>
          <w:highlight w:val="green"/>
          <w:u w:val="single"/>
        </w:rPr>
        <w:t>can hardly be considered the nucleus of a future</w:t>
      </w:r>
      <w:r w:rsidRPr="000B53A0">
        <w:rPr>
          <w:rFonts w:eastAsia="Calibri"/>
          <w:sz w:val="8"/>
        </w:rPr>
        <w:t xml:space="preserve"> workers’ </w:t>
      </w:r>
      <w:r w:rsidRPr="000B53A0">
        <w:rPr>
          <w:rFonts w:eastAsia="Calibri"/>
          <w:b/>
          <w:iCs/>
          <w:highlight w:val="green"/>
          <w:u w:val="single"/>
        </w:rPr>
        <w:t>party</w:t>
      </w:r>
      <w:r w:rsidRPr="000B53A0">
        <w:rPr>
          <w:rFonts w:eastAsia="Calibri"/>
          <w:sz w:val="8"/>
        </w:rPr>
        <w:t xml:space="preserve">. This alliance was first forged in explicit rejection of the party form. We do ourselves no </w:t>
      </w:r>
      <w:proofErr w:type="gramStart"/>
      <w:r w:rsidRPr="000B53A0">
        <w:rPr>
          <w:rFonts w:eastAsia="Calibri"/>
          <w:sz w:val="8"/>
        </w:rPr>
        <w:t>favors</w:t>
      </w:r>
      <w:proofErr w:type="gramEnd"/>
      <w:r w:rsidRPr="000B53A0">
        <w:rPr>
          <w:rFonts w:eastAsia="Calibri"/>
          <w:sz w:val="8"/>
        </w:rPr>
        <w:t xml:space="preserve"> forgetting this. </w:t>
      </w:r>
      <w:r w:rsidRPr="000B53A0">
        <w:rPr>
          <w:rFonts w:eastAsia="Calibri"/>
          <w:sz w:val="8"/>
          <w:szCs w:val="20"/>
        </w:rPr>
        <w:t xml:space="preserve">Priorities and Cleveland’s Progressive Ecosystem </w:t>
      </w:r>
      <w:r w:rsidRPr="000B53A0">
        <w:rPr>
          <w:rFonts w:eastAsia="Calibri"/>
          <w:sz w:val="8"/>
          <w:szCs w:val="10"/>
        </w:rPr>
        <w:t xml:space="preserve">Denver’s question brought my mind to the activist community in Cleveland. I hesitate to badmouth other activists in print. I count myself among the least informed in a DSA chapter which, by avoiding official politics in favor of “base building” for years, has grown generally ignorant of their chosen terrain. I have no hope or desire to convince local activists to abandon their work. I regret their present course, but ultimately it is not my business, and I ask for no say in it. It is necessary to speak on this principally for reasons of internal DSA politics: Many DSA chapters themselves function as ecosystems. To better “hold the contradictions” in their membership, chapters are segmented into committees for each issue area, project, or even identity group. Where power is based in decentralized fiefdoms with autonomous decision-making powers, DSA chapters gradually lose their ability to make general, organization-wide decisions. Choices about capacity and strategy are increasingly “emergent,” which is to say they are the net sum of choices made by a very small number of people in competing subgroups. Other chapters solve this problem with a top-down centralization emulating the professional nonprofits, greatly limiting DSA’s mass potential, even on the rare occasion when said top has acceptable politics. Nearly all DSA chapters </w:t>
      </w:r>
      <w:proofErr w:type="gramStart"/>
      <w:r w:rsidRPr="000B53A0">
        <w:rPr>
          <w:rFonts w:eastAsia="Calibri"/>
          <w:sz w:val="8"/>
          <w:szCs w:val="10"/>
        </w:rPr>
        <w:t>have to</w:t>
      </w:r>
      <w:proofErr w:type="gramEnd"/>
      <w:r w:rsidRPr="000B53A0">
        <w:rPr>
          <w:rFonts w:eastAsia="Calibri"/>
          <w:sz w:val="8"/>
          <w:szCs w:val="10"/>
        </w:rPr>
        <w:t xml:space="preserve"> tail the movement ecosystem to some degree. Ohio’s DSA cha</w:t>
      </w:r>
      <w:r w:rsidRPr="000B53A0">
        <w:rPr>
          <w:rFonts w:eastAsia="Calibri"/>
          <w:sz w:val="8"/>
          <w:szCs w:val="20"/>
        </w:rPr>
        <w:t xml:space="preserve">pters, for instance, were in no position to advance an abortion ballot effort on our own, nor did we make the most important contribution to this fight. Nationwide, we frequently join in contests well beyond our own power. If paired with misunderstandings about the long-term prospect of the ecosystem, this will help prevent the consolidation of a democratic mass-party structure. </w:t>
      </w:r>
      <w:r w:rsidRPr="000B53A0">
        <w:rPr>
          <w:rFonts w:eastAsia="Calibri"/>
          <w:highlight w:val="green"/>
          <w:u w:val="single"/>
        </w:rPr>
        <w:t>Strategic thinking means,</w:t>
      </w:r>
      <w:r w:rsidRPr="000B53A0">
        <w:rPr>
          <w:rFonts w:eastAsia="Calibri"/>
          <w:u w:val="single"/>
        </w:rPr>
        <w:t xml:space="preserve"> in part, </w:t>
      </w:r>
      <w:r w:rsidRPr="000B53A0">
        <w:rPr>
          <w:rFonts w:eastAsia="Calibri"/>
          <w:b/>
          <w:iCs/>
          <w:highlight w:val="green"/>
          <w:u w:val="single"/>
        </w:rPr>
        <w:t>choosing not to do some things</w:t>
      </w:r>
      <w:r w:rsidRPr="000B53A0">
        <w:rPr>
          <w:rFonts w:eastAsia="Calibri"/>
          <w:u w:val="single"/>
        </w:rPr>
        <w:t xml:space="preserve"> </w:t>
      </w:r>
      <w:proofErr w:type="gramStart"/>
      <w:r w:rsidRPr="000B53A0">
        <w:rPr>
          <w:rFonts w:eastAsia="Calibri"/>
          <w:u w:val="single"/>
        </w:rPr>
        <w:t xml:space="preserve">in order </w:t>
      </w:r>
      <w:r w:rsidRPr="000B53A0">
        <w:rPr>
          <w:rFonts w:eastAsia="Calibri"/>
          <w:b/>
          <w:iCs/>
          <w:highlight w:val="green"/>
          <w:u w:val="single"/>
        </w:rPr>
        <w:t>to</w:t>
      </w:r>
      <w:proofErr w:type="gramEnd"/>
      <w:r w:rsidRPr="000B53A0">
        <w:rPr>
          <w:rFonts w:eastAsia="Calibri"/>
          <w:b/>
          <w:iCs/>
          <w:highlight w:val="green"/>
          <w:u w:val="single"/>
        </w:rPr>
        <w:t xml:space="preserve"> do other things properly.</w:t>
      </w:r>
      <w:r w:rsidRPr="000B53A0">
        <w:rPr>
          <w:rFonts w:eastAsia="Calibri"/>
          <w:highlight w:val="green"/>
          <w:u w:val="single"/>
        </w:rPr>
        <w:t xml:space="preserve"> </w:t>
      </w:r>
      <w:r w:rsidRPr="000B53A0">
        <w:rPr>
          <w:rFonts w:eastAsia="Calibri"/>
          <w:b/>
          <w:iCs/>
          <w:highlight w:val="green"/>
          <w:u w:val="single"/>
        </w:rPr>
        <w:t>Where does our limited capacity go?</w:t>
      </w:r>
      <w:r w:rsidRPr="000B53A0">
        <w:rPr>
          <w:rFonts w:eastAsia="Calibri"/>
          <w:u w:val="single"/>
        </w:rPr>
        <w:t xml:space="preserve"> What are our shared priorities?</w:t>
      </w:r>
      <w:r w:rsidRPr="000B53A0">
        <w:rPr>
          <w:rFonts w:eastAsia="Calibri"/>
          <w:sz w:val="8"/>
        </w:rPr>
        <w:t xml:space="preserve"> These are difficult things to decide even within a single organization. This Fall, I had hoped the starkness of the abortion fight would bring about a semblance of prioritization, but this was never likely. Instead, Cleveland’s electoral activists had their energy spread across four different ballot initiative efforts, led by One Fair Wage, People’s Budget Cleveland, and Ohioans United for Reproductive Rights.3 </w:t>
      </w:r>
      <w:r w:rsidRPr="000B53A0">
        <w:rPr>
          <w:rFonts w:eastAsia="Calibri"/>
          <w:highlight w:val="green"/>
          <w:u w:val="single"/>
        </w:rPr>
        <w:t>The movement has</w:t>
      </w:r>
      <w:r w:rsidRPr="000B53A0">
        <w:rPr>
          <w:rFonts w:eastAsia="Calibri"/>
          <w:u w:val="single"/>
        </w:rPr>
        <w:t xml:space="preserve"> come up with </w:t>
      </w:r>
      <w:r w:rsidRPr="000B53A0">
        <w:rPr>
          <w:rFonts w:eastAsia="Calibri"/>
          <w:highlight w:val="green"/>
          <w:u w:val="single"/>
        </w:rPr>
        <w:t>many rationalizations for its spread-out approach</w:t>
      </w:r>
      <w:r w:rsidRPr="000B53A0">
        <w:rPr>
          <w:rFonts w:eastAsia="Calibri"/>
          <w:u w:val="single"/>
        </w:rPr>
        <w:t>.</w:t>
      </w:r>
      <w:r w:rsidRPr="000B53A0">
        <w:rPr>
          <w:rFonts w:eastAsia="Calibri"/>
          <w:sz w:val="8"/>
        </w:rPr>
        <w:t xml:space="preserve"> Intersectionality is a natural one, these aren’t truly separate issues. For the worst-paid workers in Ohio, abortion may as well have already been illegal, so they say. Those of us who can afford it will still travel to exercise our abortion rights, come what may. </w:t>
      </w:r>
      <w:r w:rsidRPr="000B53A0">
        <w:rPr>
          <w:rFonts w:eastAsia="Calibri"/>
          <w:b/>
          <w:iCs/>
          <w:highlight w:val="green"/>
          <w:u w:val="single"/>
        </w:rPr>
        <w:t>Time is running out</w:t>
      </w:r>
      <w:r w:rsidRPr="000B53A0">
        <w:rPr>
          <w:rFonts w:eastAsia="Calibri"/>
          <w:u w:val="single"/>
        </w:rPr>
        <w:t xml:space="preserve"> to address any of these issues.</w:t>
      </w:r>
      <w:r w:rsidRPr="000B53A0">
        <w:rPr>
          <w:rFonts w:eastAsia="Calibri"/>
          <w:sz w:val="8"/>
        </w:rPr>
        <w:t xml:space="preserve"> GOP power in the Statehouse is closing the window for ballot initiatives. Some speculate that having multiple progressive issues on the ballot will lead to increased turnout, and I hold out hope this is true. Much of this is just over my head. </w:t>
      </w:r>
      <w:r w:rsidRPr="000B53A0">
        <w:rPr>
          <w:rFonts w:eastAsia="Calibri"/>
          <w:u w:val="single"/>
        </w:rPr>
        <w:t xml:space="preserve">The problem is not with </w:t>
      </w:r>
      <w:r w:rsidRPr="000B53A0">
        <w:rPr>
          <w:rFonts w:eastAsia="Calibri"/>
          <w:highlight w:val="green"/>
          <w:u w:val="single"/>
        </w:rPr>
        <w:t>these arguments</w:t>
      </w:r>
      <w:r w:rsidRPr="000B53A0">
        <w:rPr>
          <w:rFonts w:eastAsia="Calibri"/>
          <w:u w:val="single"/>
        </w:rPr>
        <w:t xml:space="preserve"> themselves, but that they</w:t>
      </w:r>
      <w:r w:rsidRPr="000B53A0">
        <w:rPr>
          <w:rFonts w:eastAsia="Calibri"/>
          <w:b/>
          <w:iCs/>
          <w:u w:val="single"/>
        </w:rPr>
        <w:t xml:space="preserve"> </w:t>
      </w:r>
      <w:r w:rsidRPr="000B53A0">
        <w:rPr>
          <w:rFonts w:eastAsia="Calibri"/>
          <w:b/>
          <w:iCs/>
          <w:highlight w:val="green"/>
          <w:u w:val="single"/>
        </w:rPr>
        <w:t>are post-facto justifications</w:t>
      </w:r>
      <w:r w:rsidRPr="000B53A0">
        <w:rPr>
          <w:rFonts w:eastAsia="Calibri"/>
          <w:highlight w:val="green"/>
          <w:u w:val="single"/>
        </w:rPr>
        <w:t xml:space="preserve"> for a decision none of us had any part in.</w:t>
      </w:r>
      <w:r w:rsidRPr="000B53A0">
        <w:rPr>
          <w:rFonts w:eastAsia="Calibri"/>
          <w:u w:val="single"/>
        </w:rPr>
        <w:t xml:space="preserve"> </w:t>
      </w:r>
      <w:r w:rsidRPr="000B53A0">
        <w:rPr>
          <w:rFonts w:eastAsia="Calibri"/>
          <w:sz w:val="8"/>
          <w:szCs w:val="10"/>
        </w:rPr>
        <w:t xml:space="preserve">One Fair Wage (OFW), because of its ability to directly hire a large activist base, probably dwarfs the others. When they first began gathering signatures, it was not clear to us that this energy, being so urgently mobilized at the same time as the Abortion petition work, was for a 2024 ballot initiative. I am not sure when the decision to campaign for this was taken or why. I doubt the potential to compete with the abortion initiative was seriously considered; it is not anyone’s business but the Board’s. OFW and the related Restaurant Opportunities Center have a history of questionable decisions taken from the top down. They represent a relatively new phenomenon of labor-themed non-profits, about which there has been much excitement as a supplement to labor unions and their membership. We must eventually ask whether such a supplement is useful for those seeking a renewed and democratic labor </w:t>
      </w:r>
      <w:proofErr w:type="gramStart"/>
      <w:r w:rsidRPr="000B53A0">
        <w:rPr>
          <w:rFonts w:eastAsia="Calibri"/>
          <w:sz w:val="8"/>
          <w:szCs w:val="10"/>
        </w:rPr>
        <w:t>movement, and</w:t>
      </w:r>
      <w:proofErr w:type="gramEnd"/>
      <w:r w:rsidRPr="000B53A0">
        <w:rPr>
          <w:rFonts w:eastAsia="Calibri"/>
          <w:sz w:val="8"/>
          <w:szCs w:val="10"/>
        </w:rPr>
        <w:t xml:space="preserve"> speak and act accordingly. All else aside, these are the organizations we build through these campaigns. A huge proportion of the activist scene was pursuing a city-level charter amendment for a Participatory Budget (Issue 38). Over the summer, this fight to have ‘the community’ </w:t>
      </w:r>
      <w:proofErr w:type="gramStart"/>
      <w:r w:rsidRPr="000B53A0">
        <w:rPr>
          <w:rFonts w:eastAsia="Calibri"/>
          <w:sz w:val="8"/>
          <w:szCs w:val="10"/>
        </w:rPr>
        <w:t>decide</w:t>
      </w:r>
      <w:proofErr w:type="gramEnd"/>
      <w:r w:rsidRPr="000B53A0">
        <w:rPr>
          <w:rFonts w:eastAsia="Calibri"/>
          <w:sz w:val="8"/>
          <w:szCs w:val="10"/>
        </w:rPr>
        <w:t xml:space="preserve"> 2% of the city budget (roughly 14 million dollars) had been at the center of activist politics. It has greatly upset our City Council, apparently poisoning their relationship with the Homeless Coalition (NEOCH), from whose extended universe the initiative first emerged. People’s Budget Cleveland (PB Cle) bled one-time allies. Councilwoman Rebecca Mauer came out opposed, shocking the activist community.4 So had progressive Councilwoman Jenny Spencer, Mayor Justin Bibb, and the leadership of several labor unions. Kris Harsh, councilman for Ward 13 argued that by placing power in the hands of residents with “the most social capital” and “free time to participate,” participatory budgeting is less democratic than representative government. There is more to this argument than most activists would admit. Nonprofits and activists would necessarily play a large role in the PB process. They are not elected to represent the community and are ultimately accountable to themselves and their funders regardless of how sincerely they seek community input.5 Still, Harsh is dodging the real issue and is utterly disingenuous. Council would rather funnel taxpayer money to cops and stadiums, priorities determined by their own distinct (and clearly worse!) set of self-selected “community” members (and of course, by capital). Nobody presently and faithfully represents ordinary Clevelanders, who largely take no part in politics. It is no wonder activists look to further empower left nonprofit coalitions. We can set aside the many flaws with community “input” and “participation,” because the PB Cle initiative did not promise representation even for the activist minority. Rather, the practical power of the council majority would prevail, at the ballot box or afterward. Not </w:t>
      </w:r>
      <w:proofErr w:type="gramStart"/>
      <w:r w:rsidRPr="000B53A0">
        <w:rPr>
          <w:rFonts w:eastAsia="Calibri"/>
          <w:sz w:val="8"/>
          <w:szCs w:val="10"/>
        </w:rPr>
        <w:t>long ago</w:t>
      </w:r>
      <w:proofErr w:type="gramEnd"/>
      <w:r w:rsidRPr="000B53A0">
        <w:rPr>
          <w:rFonts w:eastAsia="Calibri"/>
          <w:sz w:val="8"/>
          <w:szCs w:val="10"/>
        </w:rPr>
        <w:t xml:space="preserve"> organizers hoped for the council to pass a PB resolution of their own volition, with the mayor’s support. After their proposal to the council failed, PB organizers simply sidestepped their key strategic problem: faithful implementation still requires movement-oriented candidates to capture more council seats. Had it passed, through the Steering Committee, called for in the amendment, the city council and mayor’s office would have ample opportunity for sabotage, each splitting half the appointments to the body. The amendment language also called for a Coordinator to chair the Committee, appointed from a “third party nonprofit,” and it made several similar references to “Community partners”, the nonprofits needed to construct ‘community’ input. There are many such partners to choose from, but NEOCH or a NEOCH adjacent group would seem a natural fit. We can use the recent discussions seeking a revived Cleveland Tenants Organization (CTO) to predict how this would go. Council recently floated contributing a million dollars to tenant organizing work in Cleveland, sparking great excitement in the left-leaning nonprofit sphere. As the only nonprofit doing tenant organizing work in Cleveland6, every credible participant in the CTO discussions acknowledges NEOCH as the natural fit. Yet excluding anyone associated with NEOCH quickly proved to be Council’s priority. NEOCH’s support for PB Cle and their valiant efforts to stop the displacement at Euclid Beach manufactured home park have demonstrated that the Coalition is serious about spending public money to make trouble not just for out-of-state landlords, but for pseudo-public institutions like the Western Reserve Land Conservancy. The window in which NEOCH could expect such funding has closed. Although many talented people are still occupying themselves in these discussions, as of writing it appears that the money will sooner go to a toothless amateur outfit like Organize Ohio, or even to a landlord-friendly consultant, than anyone halfway poised to augment the power of tenants in Cleveland. Had Issue 38 prevailed, Council would be no less committed to excluding the movement nonprofits from the participatory budgeting process and shamelessly subverting it in every other way possible. We have the same problem in the Statehouse, which was likely to “post-</w:t>
      </w:r>
      <w:proofErr w:type="spellStart"/>
      <w:r w:rsidRPr="000B53A0">
        <w:rPr>
          <w:rFonts w:eastAsia="Calibri"/>
          <w:sz w:val="8"/>
          <w:szCs w:val="10"/>
        </w:rPr>
        <w:t>empt</w:t>
      </w:r>
      <w:proofErr w:type="spellEnd"/>
      <w:r w:rsidRPr="000B53A0">
        <w:rPr>
          <w:rFonts w:eastAsia="Calibri"/>
          <w:sz w:val="8"/>
          <w:szCs w:val="10"/>
        </w:rPr>
        <w:t xml:space="preserve">” the initiative, had it passed, a recurring problem for municipal reformists. Without a base beyond the activist scene, PB Cle supporters cannot win a fight with the powers that be, regardless of the will of Cleveland’s voters. </w:t>
      </w:r>
      <w:proofErr w:type="gramStart"/>
      <w:r w:rsidRPr="000B53A0">
        <w:rPr>
          <w:rFonts w:eastAsia="Calibri"/>
          <w:sz w:val="8"/>
        </w:rPr>
        <w:t>In light of</w:t>
      </w:r>
      <w:proofErr w:type="gramEnd"/>
      <w:r w:rsidRPr="000B53A0">
        <w:rPr>
          <w:rFonts w:eastAsia="Calibri"/>
          <w:sz w:val="8"/>
        </w:rPr>
        <w:t xml:space="preserve"> this and by its ‘participatory’ nature, after passage, the PB process would still require a great deal of time and energy. As in the CTO discussions, </w:t>
      </w:r>
      <w:r w:rsidRPr="000B53A0">
        <w:rPr>
          <w:rFonts w:eastAsia="Calibri"/>
          <w:highlight w:val="green"/>
          <w:u w:val="single"/>
        </w:rPr>
        <w:t>activists</w:t>
      </w:r>
      <w:r w:rsidRPr="000B53A0">
        <w:rPr>
          <w:rFonts w:eastAsia="Calibri"/>
          <w:u w:val="single"/>
        </w:rPr>
        <w:t xml:space="preserve"> were likely to stay the course well after they </w:t>
      </w:r>
      <w:r w:rsidRPr="000B53A0">
        <w:rPr>
          <w:rFonts w:eastAsia="Calibri"/>
          <w:highlight w:val="green"/>
          <w:u w:val="single"/>
        </w:rPr>
        <w:t>hit a brick wall</w:t>
      </w:r>
      <w:r w:rsidRPr="000B53A0">
        <w:rPr>
          <w:rFonts w:eastAsia="Calibri"/>
          <w:u w:val="single"/>
        </w:rPr>
        <w:t>, diverting scarce energy from other initiatives.</w:t>
      </w:r>
      <w:r w:rsidRPr="000B53A0">
        <w:rPr>
          <w:rFonts w:eastAsia="Calibri"/>
          <w:sz w:val="8"/>
        </w:rPr>
        <w:t xml:space="preserve"> To make it clear the process represents a community, they would presumably involve ordinary Cleveland-</w:t>
      </w:r>
      <w:proofErr w:type="spellStart"/>
      <w:r w:rsidRPr="000B53A0">
        <w:rPr>
          <w:rFonts w:eastAsia="Calibri"/>
          <w:sz w:val="8"/>
        </w:rPr>
        <w:t>ers</w:t>
      </w:r>
      <w:proofErr w:type="spellEnd"/>
      <w:r w:rsidRPr="000B53A0">
        <w:rPr>
          <w:rFonts w:eastAsia="Calibri"/>
          <w:sz w:val="8"/>
        </w:rPr>
        <w:t xml:space="preserve"> in their very first political meetings. This would be no small task to bring people into such a wonky process, to convince them it is worth their time and in any real way under their control. Should it prove otherwise, the </w:t>
      </w:r>
      <w:proofErr w:type="gramStart"/>
      <w:r w:rsidRPr="000B53A0">
        <w:rPr>
          <w:rFonts w:eastAsia="Calibri"/>
          <w:sz w:val="8"/>
        </w:rPr>
        <w:t>more clever</w:t>
      </w:r>
      <w:proofErr w:type="gramEnd"/>
      <w:r w:rsidRPr="000B53A0">
        <w:rPr>
          <w:rFonts w:eastAsia="Calibri"/>
          <w:sz w:val="8"/>
        </w:rPr>
        <w:t xml:space="preserve"> of these participants would be lost to the movement forever. Even in the most idealistic scenarios, a </w:t>
      </w:r>
      <w:proofErr w:type="gramStart"/>
      <w:r w:rsidRPr="000B53A0">
        <w:rPr>
          <w:rFonts w:eastAsia="Calibri"/>
          <w:sz w:val="8"/>
        </w:rPr>
        <w:t>14 million-dollar</w:t>
      </w:r>
      <w:proofErr w:type="gramEnd"/>
      <w:r w:rsidRPr="000B53A0">
        <w:rPr>
          <w:rFonts w:eastAsia="Calibri"/>
          <w:sz w:val="8"/>
        </w:rPr>
        <w:t xml:space="preserve"> investment cannot combat the fundamental issues in Cleveland neighborhoods. Were it several billion dollars it would still fall short, failing to challenge the ownership of the neighborhoods so invested in. </w:t>
      </w:r>
      <w:r w:rsidRPr="000B53A0">
        <w:rPr>
          <w:rFonts w:eastAsia="Calibri"/>
          <w:u w:val="single"/>
        </w:rPr>
        <w:t xml:space="preserve">One way or </w:t>
      </w:r>
      <w:r w:rsidRPr="000B53A0">
        <w:rPr>
          <w:rFonts w:eastAsia="Calibri"/>
          <w:highlight w:val="green"/>
          <w:u w:val="single"/>
        </w:rPr>
        <w:t xml:space="preserve">another, the effort would be frustrated and prove incommensurate to the </w:t>
      </w:r>
      <w:r w:rsidRPr="000B53A0">
        <w:rPr>
          <w:rFonts w:eastAsia="Calibri"/>
          <w:u w:val="single"/>
        </w:rPr>
        <w:t xml:space="preserve">scale of movement </w:t>
      </w:r>
      <w:r w:rsidRPr="000B53A0">
        <w:rPr>
          <w:rFonts w:eastAsia="Calibri"/>
          <w:highlight w:val="green"/>
          <w:u w:val="single"/>
        </w:rPr>
        <w:t>energy invested. Rather than reversing trends</w:t>
      </w:r>
      <w:r w:rsidRPr="000B53A0">
        <w:rPr>
          <w:rFonts w:eastAsia="Calibri"/>
          <w:u w:val="single"/>
        </w:rPr>
        <w:t xml:space="preserve"> </w:t>
      </w:r>
      <w:r w:rsidRPr="000B53A0">
        <w:rPr>
          <w:rFonts w:eastAsia="Calibri"/>
          <w:sz w:val="8"/>
        </w:rPr>
        <w:t xml:space="preserve">of political apathy in Cleveland, </w:t>
      </w:r>
      <w:r w:rsidRPr="000B53A0">
        <w:rPr>
          <w:rFonts w:eastAsia="Calibri"/>
          <w:highlight w:val="green"/>
          <w:u w:val="single"/>
        </w:rPr>
        <w:t>the process was doomed to reinforce them</w:t>
      </w:r>
      <w:r w:rsidRPr="000B53A0">
        <w:rPr>
          <w:rFonts w:eastAsia="Calibri"/>
          <w:sz w:val="8"/>
          <w:highlight w:val="green"/>
        </w:rPr>
        <w:t>.</w:t>
      </w:r>
      <w:r w:rsidRPr="000B53A0">
        <w:rPr>
          <w:rFonts w:eastAsia="Calibri"/>
          <w:sz w:val="8"/>
        </w:rPr>
        <w:t xml:space="preserve"> Democracy in the Movement Late last year, a coalition of reproductive justice nonprofits came together with an initiative to put abortion rights in the Ohio Constitution. Like these other initiatives, this was a decision made by relatively few people, primarily professionals, but in this case, they chose correctly. Unlike One Fair Wage, PB Cle, or Issue 2, had we lost the abortion fight, those activists who could afford it would consider leaving Ohio altogether. Each hour spent on these other campaigns was an hour not spent on the abortion campaign. Abortion made it to the ballot, and because Issue 1 passed the risks of this spread will be forgotten. Nonetheless, they were </w:t>
      </w:r>
      <w:proofErr w:type="gramStart"/>
      <w:r w:rsidRPr="000B53A0">
        <w:rPr>
          <w:rFonts w:eastAsia="Calibri"/>
          <w:sz w:val="8"/>
        </w:rPr>
        <w:t>still</w:t>
      </w:r>
      <w:proofErr w:type="gramEnd"/>
      <w:r w:rsidRPr="000B53A0">
        <w:rPr>
          <w:rFonts w:eastAsia="Calibri"/>
          <w:sz w:val="8"/>
        </w:rPr>
        <w:t xml:space="preserve"> risks. Regardless of the raw popularity of a wage hike, of sensible drug policy, and legal abortion, there is a dire need for activist capacity to ensure any of them. Our opponents are highly organized through their churches, and the GOP holds state power in state government</w:t>
      </w:r>
      <w:proofErr w:type="gramStart"/>
      <w:r w:rsidRPr="000B53A0">
        <w:rPr>
          <w:rFonts w:eastAsia="Calibri"/>
          <w:sz w:val="8"/>
        </w:rPr>
        <w:t>.7</w:t>
      </w:r>
      <w:proofErr w:type="gramEnd"/>
      <w:r w:rsidRPr="000B53A0">
        <w:rPr>
          <w:rFonts w:eastAsia="Calibri"/>
          <w:sz w:val="8"/>
        </w:rPr>
        <w:t xml:space="preserve"> The will of </w:t>
      </w:r>
      <w:proofErr w:type="gramStart"/>
      <w:r w:rsidRPr="000B53A0">
        <w:rPr>
          <w:rFonts w:eastAsia="Calibri"/>
          <w:sz w:val="8"/>
        </w:rPr>
        <w:t>the majority of</w:t>
      </w:r>
      <w:proofErr w:type="gramEnd"/>
      <w:r w:rsidRPr="000B53A0">
        <w:rPr>
          <w:rFonts w:eastAsia="Calibri"/>
          <w:sz w:val="8"/>
        </w:rPr>
        <w:t xml:space="preserve"> Ohioans alone has, anyhow, never been decisive. The GOP will use the state government to sabotage abortion rights in Ohio. Because we understand this, DSA chapters resolved to prioritize independent socialist campaigns for abortion rights, capable of developing and recruiting new reproductive justice activists for the long term, in a fashion the nonprofits and the Democratic Party are not designed to do. At the national level DSA is learning from our campaign in Ohio, towards implementing our national reproductive rights campaign in 2024. All of Ohio’s DSA chapters joined the fight for abortion rights. Most decided to pursue other initiatives alongside it, while Cleveland DSA eventually opted to pause or scale down our other external work.8 Were I in these sister chapters, I would object to any spread-out approach. I could do so with little fear of being shouted down, and with a genuine chance that my objections would not only be heard but carry the day. If I felt strongly enough, I could speak with my comrades ahead of the </w:t>
      </w:r>
      <w:proofErr w:type="gramStart"/>
      <w:r w:rsidRPr="000B53A0">
        <w:rPr>
          <w:rFonts w:eastAsia="Calibri"/>
          <w:sz w:val="8"/>
        </w:rPr>
        <w:t>vote, and</w:t>
      </w:r>
      <w:proofErr w:type="gramEnd"/>
      <w:r w:rsidRPr="000B53A0">
        <w:rPr>
          <w:rFonts w:eastAsia="Calibri"/>
          <w:sz w:val="8"/>
        </w:rPr>
        <w:t xml:space="preserve"> come to a General Meeting with a team ready to push for strict prioritization. In such a democratic context, when one loses, one is still bought into the course decided upon. Where can comrades make the case for prioritization in the social movement? </w:t>
      </w:r>
      <w:r w:rsidRPr="000B53A0">
        <w:rPr>
          <w:rFonts w:eastAsia="Calibri"/>
          <w:highlight w:val="green"/>
          <w:u w:val="single"/>
        </w:rPr>
        <w:t xml:space="preserve">The ecosystem is </w:t>
      </w:r>
      <w:r w:rsidRPr="000B53A0">
        <w:rPr>
          <w:rFonts w:eastAsia="Calibri"/>
          <w:u w:val="single"/>
        </w:rPr>
        <w:t xml:space="preserve">so </w:t>
      </w:r>
      <w:r w:rsidRPr="000B53A0">
        <w:rPr>
          <w:rFonts w:eastAsia="Calibri"/>
          <w:b/>
          <w:iCs/>
          <w:highlight w:val="green"/>
          <w:u w:val="single"/>
        </w:rPr>
        <w:t>thoroughly decentralized</w:t>
      </w:r>
      <w:r w:rsidRPr="000B53A0">
        <w:rPr>
          <w:rFonts w:eastAsia="Calibri"/>
          <w:highlight w:val="green"/>
          <w:u w:val="single"/>
        </w:rPr>
        <w:t xml:space="preserve"> </w:t>
      </w:r>
      <w:r w:rsidRPr="000B53A0">
        <w:rPr>
          <w:rFonts w:eastAsia="Calibri"/>
          <w:u w:val="single"/>
        </w:rPr>
        <w:t xml:space="preserve">that the idea itself is incoherent. </w:t>
      </w:r>
      <w:r w:rsidRPr="000B53A0">
        <w:rPr>
          <w:rFonts w:eastAsia="Calibri"/>
          <w:sz w:val="8"/>
        </w:rPr>
        <w:t xml:space="preserve">If 2023’s movement campaigns had to gain the acceptance of a mass membership that considered it their business to interfere, holistic strategic questions could have been raised and addressed more thoroughly. More Zoom meetings alone solve </w:t>
      </w:r>
      <w:r w:rsidRPr="000B53A0">
        <w:rPr>
          <w:rFonts w:eastAsia="Calibri"/>
          <w:sz w:val="8"/>
          <w:szCs w:val="12"/>
        </w:rPr>
        <w:t xml:space="preserve">nothing. Democracy is not possible absent the genuine possibility that a proposed project can be rejected. Many activists (inside and outside of DSA) will not countenance this. A great number would never seek this degree of control and discipline over “those doing the work.” Movement leaders make many sacrifices, but </w:t>
      </w:r>
      <w:proofErr w:type="gramStart"/>
      <w:r w:rsidRPr="000B53A0">
        <w:rPr>
          <w:rFonts w:eastAsia="Calibri"/>
          <w:sz w:val="8"/>
          <w:szCs w:val="12"/>
        </w:rPr>
        <w:t>deference</w:t>
      </w:r>
      <w:proofErr w:type="gramEnd"/>
      <w:r w:rsidRPr="000B53A0">
        <w:rPr>
          <w:rFonts w:eastAsia="Calibri"/>
          <w:sz w:val="8"/>
          <w:szCs w:val="12"/>
        </w:rPr>
        <w:t xml:space="preserve"> is no gift to them. We have hundreds of planners and campaigners nationwide who bear a very lonely and I should think very painful weight, shouldering responsibility for the movement’s perpetual strategic failure. We see little in the ecosystem resembling the genuine collective responsibility necessary to grow into a true mass movement.</w:t>
      </w:r>
      <w:r w:rsidRPr="000B53A0">
        <w:rPr>
          <w:rFonts w:eastAsia="Calibri"/>
          <w:sz w:val="8"/>
        </w:rPr>
        <w:t xml:space="preserve"> </w:t>
      </w:r>
      <w:r w:rsidRPr="000B53A0">
        <w:rPr>
          <w:rFonts w:eastAsia="Calibri"/>
          <w:b/>
          <w:iCs/>
          <w:highlight w:val="green"/>
          <w:u w:val="single"/>
        </w:rPr>
        <w:t>Any expansion of democracy must be paired with centralization.</w:t>
      </w:r>
      <w:r w:rsidRPr="000B53A0">
        <w:rPr>
          <w:rFonts w:eastAsia="Calibri"/>
          <w:sz w:val="8"/>
        </w:rPr>
        <w:t xml:space="preserve"> </w:t>
      </w:r>
      <w:r w:rsidRPr="000B53A0">
        <w:rPr>
          <w:rFonts w:eastAsia="Calibri"/>
          <w:sz w:val="8"/>
          <w:szCs w:val="12"/>
        </w:rPr>
        <w:t xml:space="preserve">Attempts by leaders in these scattered organizations to be more internally democratic would only confuse the issue further. Groups becoming more democratic </w:t>
      </w:r>
      <w:proofErr w:type="gramStart"/>
      <w:r w:rsidRPr="000B53A0">
        <w:rPr>
          <w:rFonts w:eastAsia="Calibri"/>
          <w:sz w:val="8"/>
          <w:szCs w:val="12"/>
        </w:rPr>
        <w:t>in their own right does</w:t>
      </w:r>
      <w:proofErr w:type="gramEnd"/>
      <w:r w:rsidRPr="000B53A0">
        <w:rPr>
          <w:rFonts w:eastAsia="Calibri"/>
          <w:sz w:val="8"/>
          <w:szCs w:val="12"/>
        </w:rPr>
        <w:t xml:space="preserve"> not thereby bring overall movement strategy under democratic control</w:t>
      </w:r>
      <w:proofErr w:type="gramStart"/>
      <w:r w:rsidRPr="000B53A0">
        <w:rPr>
          <w:rFonts w:eastAsia="Calibri"/>
          <w:sz w:val="8"/>
          <w:szCs w:val="12"/>
        </w:rPr>
        <w:t>.9</w:t>
      </w:r>
      <w:proofErr w:type="gramEnd"/>
      <w:r w:rsidRPr="000B53A0">
        <w:rPr>
          <w:rFonts w:eastAsia="Calibri"/>
          <w:sz w:val="8"/>
          <w:szCs w:val="12"/>
        </w:rPr>
        <w:t xml:space="preserve"> In the absence of any centralized democratic control,</w:t>
      </w:r>
      <w:r w:rsidRPr="000B53A0">
        <w:rPr>
          <w:rFonts w:eastAsia="Calibri"/>
          <w:u w:val="single"/>
        </w:rPr>
        <w:t xml:space="preserve"> </w:t>
      </w:r>
      <w:r w:rsidRPr="000B53A0">
        <w:rPr>
          <w:rFonts w:eastAsia="Calibri"/>
          <w:highlight w:val="green"/>
          <w:u w:val="single"/>
        </w:rPr>
        <w:t>most activists stand powerless.</w:t>
      </w:r>
      <w:r w:rsidRPr="000B53A0">
        <w:rPr>
          <w:rFonts w:eastAsia="Calibri"/>
          <w:sz w:val="8"/>
        </w:rPr>
        <w:t xml:space="preserve"> </w:t>
      </w:r>
      <w:r w:rsidRPr="000B53A0">
        <w:rPr>
          <w:rFonts w:eastAsia="Calibri"/>
          <w:sz w:val="8"/>
          <w:szCs w:val="12"/>
        </w:rPr>
        <w:t>As with individual consumers in a capitalist society, who have many options at the supermarket but cannot simply choose to have a robust transportation system, without any lever of collective decision-making, we can only “vote with our feet” as atomized movement-consumers. Alternatively, we can rationalize the movements’ “decisions” as organic expressions of the will of “the community,” of the ecosystem. Socialist leaders cannot afford this autonomy. The ‘ecosystem’ can get away with substituting professionalism for mass planning, and paid staff for recruitment, but only so long as their goals are purely reformist in character and do not seek a transfer of practical power. As leaders of an unprofessional, revolutionary orga</w:t>
      </w:r>
      <w:r w:rsidRPr="000B53A0">
        <w:rPr>
          <w:rFonts w:eastAsia="Calibri"/>
          <w:sz w:val="8"/>
        </w:rPr>
        <w:t xml:space="preserve">nization, we need help not just with signature collection or </w:t>
      </w:r>
      <w:proofErr w:type="spellStart"/>
      <w:r w:rsidRPr="000B53A0">
        <w:rPr>
          <w:rFonts w:eastAsia="Calibri"/>
          <w:sz w:val="8"/>
        </w:rPr>
        <w:t>phonebanking</w:t>
      </w:r>
      <w:proofErr w:type="spellEnd"/>
      <w:r w:rsidRPr="000B53A0">
        <w:rPr>
          <w:rFonts w:eastAsia="Calibri"/>
          <w:sz w:val="8"/>
        </w:rPr>
        <w:t xml:space="preserve">, but with planning and assessment of our work. We must reject the widespread instinct to claim easy victories and shield our base from difficulties. </w:t>
      </w:r>
      <w:r w:rsidRPr="000B53A0">
        <w:rPr>
          <w:rFonts w:eastAsia="Calibri"/>
          <w:highlight w:val="green"/>
          <w:u w:val="single"/>
        </w:rPr>
        <w:t xml:space="preserve">We need </w:t>
      </w:r>
      <w:proofErr w:type="gramStart"/>
      <w:r w:rsidRPr="000B53A0">
        <w:rPr>
          <w:rFonts w:eastAsia="Calibri"/>
          <w:highlight w:val="green"/>
          <w:u w:val="single"/>
        </w:rPr>
        <w:t>informed</w:t>
      </w:r>
      <w:proofErr w:type="gramEnd"/>
      <w:r w:rsidRPr="000B53A0">
        <w:rPr>
          <w:rFonts w:eastAsia="Calibri"/>
          <w:highlight w:val="green"/>
          <w:u w:val="single"/>
        </w:rPr>
        <w:t xml:space="preserve"> dissent </w:t>
      </w:r>
      <w:r w:rsidRPr="000B53A0">
        <w:rPr>
          <w:rFonts w:eastAsia="Calibri"/>
          <w:u w:val="single"/>
        </w:rPr>
        <w:t xml:space="preserve">and opposition. In a socialist party, </w:t>
      </w:r>
      <w:r w:rsidRPr="000B53A0">
        <w:rPr>
          <w:rFonts w:eastAsia="Calibri"/>
          <w:highlight w:val="green"/>
          <w:u w:val="single"/>
        </w:rPr>
        <w:t xml:space="preserve">no </w:t>
      </w:r>
      <w:r w:rsidRPr="000B53A0">
        <w:rPr>
          <w:rFonts w:eastAsia="Calibri"/>
          <w:u w:val="single"/>
        </w:rPr>
        <w:t xml:space="preserve">leader or </w:t>
      </w:r>
      <w:r w:rsidRPr="000B53A0">
        <w:rPr>
          <w:rFonts w:eastAsia="Calibri"/>
          <w:highlight w:val="green"/>
          <w:u w:val="single"/>
        </w:rPr>
        <w:t>project is above critique</w:t>
      </w:r>
      <w:r w:rsidRPr="000B53A0">
        <w:rPr>
          <w:rFonts w:eastAsia="Calibri"/>
          <w:u w:val="single"/>
        </w:rPr>
        <w:t>. Socialist leadership depends on the guidance of the collective and not the other way round.</w:t>
      </w:r>
      <w:r w:rsidRPr="000B53A0">
        <w:rPr>
          <w:rFonts w:eastAsia="Calibri"/>
          <w:sz w:val="8"/>
        </w:rPr>
        <w:t xml:space="preserve"> </w:t>
      </w:r>
      <w:r w:rsidRPr="000B53A0">
        <w:rPr>
          <w:rFonts w:eastAsia="Calibri"/>
          <w:u w:val="single"/>
        </w:rPr>
        <w:t xml:space="preserve">This guidance must </w:t>
      </w:r>
      <w:r w:rsidRPr="000B53A0">
        <w:rPr>
          <w:rFonts w:eastAsia="Calibri"/>
          <w:u w:val="single"/>
        </w:rPr>
        <w:lastRenderedPageBreak/>
        <w:t>take the form of actual people having actual, practical control</w:t>
      </w:r>
      <w:r w:rsidRPr="000B53A0">
        <w:rPr>
          <w:rFonts w:eastAsia="Calibri"/>
          <w:sz w:val="8"/>
        </w:rPr>
        <w:t xml:space="preserve"> (not mere input, participation, etc.) </w:t>
      </w:r>
      <w:r w:rsidRPr="000B53A0">
        <w:rPr>
          <w:rFonts w:eastAsia="Calibri"/>
          <w:u w:val="single"/>
        </w:rPr>
        <w:t xml:space="preserve">over our collective course, as part of a common organization. </w:t>
      </w:r>
      <w:r w:rsidRPr="000B53A0">
        <w:rPr>
          <w:rFonts w:eastAsia="Calibri"/>
          <w:highlight w:val="green"/>
          <w:u w:val="single"/>
        </w:rPr>
        <w:t>We can accept no substitute.</w:t>
      </w:r>
      <w:r w:rsidRPr="000B53A0">
        <w:rPr>
          <w:rFonts w:eastAsia="Calibri"/>
          <w:u w:val="single"/>
        </w:rPr>
        <w:t xml:space="preserve"> I say all of this in a spirit of comradery</w:t>
      </w:r>
      <w:r w:rsidRPr="000B53A0">
        <w:rPr>
          <w:rFonts w:eastAsia="Calibri"/>
          <w:sz w:val="8"/>
        </w:rPr>
        <w:t xml:space="preserve"> with my fellow </w:t>
      </w:r>
      <w:r w:rsidRPr="000B53A0">
        <w:rPr>
          <w:rFonts w:eastAsia="Calibri"/>
          <w:highlight w:val="green"/>
          <w:u w:val="single"/>
        </w:rPr>
        <w:t>activists</w:t>
      </w:r>
      <w:r w:rsidRPr="000B53A0">
        <w:rPr>
          <w:rFonts w:eastAsia="Calibri"/>
          <w:sz w:val="8"/>
        </w:rPr>
        <w:t xml:space="preserve"> in Cleveland, who I feel </w:t>
      </w:r>
      <w:r w:rsidRPr="000B53A0">
        <w:rPr>
          <w:rFonts w:eastAsia="Calibri"/>
          <w:highlight w:val="green"/>
          <w:u w:val="single"/>
        </w:rPr>
        <w:t>are, in the long run, wasting valuable talents on fights that will not and cannot change the overall balance of power</w:t>
      </w:r>
      <w:r w:rsidRPr="000B53A0">
        <w:rPr>
          <w:rFonts w:eastAsia="Calibri"/>
          <w:u w:val="single"/>
        </w:rPr>
        <w:t>.</w:t>
      </w:r>
      <w:r w:rsidRPr="000B53A0">
        <w:rPr>
          <w:rFonts w:eastAsia="Calibri"/>
          <w:sz w:val="8"/>
        </w:rPr>
        <w:t xml:space="preserve"> I don’t intend this as a call-out. Plenty of our members themselves benefit from the paid canvassing in these campaigns and indeed have used these positions to carve out time for DSA work. DSA volunteers are present </w:t>
      </w:r>
      <w:proofErr w:type="gramStart"/>
      <w:r w:rsidRPr="000B53A0">
        <w:rPr>
          <w:rFonts w:eastAsia="Calibri"/>
          <w:sz w:val="8"/>
        </w:rPr>
        <w:t>in</w:t>
      </w:r>
      <w:proofErr w:type="gramEnd"/>
      <w:r w:rsidRPr="000B53A0">
        <w:rPr>
          <w:rFonts w:eastAsia="Calibri"/>
          <w:sz w:val="8"/>
        </w:rPr>
        <w:t xml:space="preserve"> </w:t>
      </w:r>
      <w:proofErr w:type="gramStart"/>
      <w:r w:rsidRPr="000B53A0">
        <w:rPr>
          <w:rFonts w:eastAsia="Calibri"/>
          <w:sz w:val="8"/>
        </w:rPr>
        <w:t>all of</w:t>
      </w:r>
      <w:proofErr w:type="gramEnd"/>
      <w:r w:rsidRPr="000B53A0">
        <w:rPr>
          <w:rFonts w:eastAsia="Calibri"/>
          <w:sz w:val="8"/>
        </w:rPr>
        <w:t xml:space="preserve"> these campaigns. </w:t>
      </w:r>
      <w:proofErr w:type="gramStart"/>
      <w:r w:rsidRPr="000B53A0">
        <w:rPr>
          <w:rFonts w:eastAsia="Calibri"/>
          <w:sz w:val="8"/>
        </w:rPr>
        <w:t>I myself</w:t>
      </w:r>
      <w:proofErr w:type="gramEnd"/>
      <w:r w:rsidRPr="000B53A0">
        <w:rPr>
          <w:rFonts w:eastAsia="Calibri"/>
          <w:sz w:val="8"/>
        </w:rPr>
        <w:t xml:space="preserve"> work in the nonprofit </w:t>
      </w:r>
      <w:proofErr w:type="gramStart"/>
      <w:r w:rsidRPr="000B53A0">
        <w:rPr>
          <w:rFonts w:eastAsia="Calibri"/>
          <w:sz w:val="8"/>
        </w:rPr>
        <w:t>ecosystem,</w:t>
      </w:r>
      <w:proofErr w:type="gramEnd"/>
      <w:r w:rsidRPr="000B53A0">
        <w:rPr>
          <w:rFonts w:eastAsia="Calibri"/>
          <w:sz w:val="8"/>
        </w:rPr>
        <w:t xml:space="preserve"> in a job I consider meaningful in its own way. I certainly don’t wish to side with the ghouls on City Council, who I can only hope will one day denounce DSA with half the energy they’ve directed at NEOCH and PB Cle. But </w:t>
      </w:r>
      <w:r w:rsidRPr="000B53A0">
        <w:rPr>
          <w:rFonts w:eastAsia="Calibri"/>
          <w:u w:val="single"/>
        </w:rPr>
        <w:t>the movement</w:t>
      </w:r>
      <w:r w:rsidRPr="000B53A0">
        <w:rPr>
          <w:rFonts w:eastAsia="Calibri"/>
          <w:sz w:val="8"/>
        </w:rPr>
        <w:t xml:space="preserve"> in Cleveland </w:t>
      </w:r>
      <w:r w:rsidRPr="000B53A0">
        <w:rPr>
          <w:rFonts w:eastAsia="Calibri"/>
          <w:u w:val="single"/>
        </w:rPr>
        <w:t xml:space="preserve">is still far too weak to pretend to be all things to all people. </w:t>
      </w:r>
      <w:r w:rsidRPr="000B53A0">
        <w:rPr>
          <w:rFonts w:eastAsia="Calibri"/>
          <w:highlight w:val="green"/>
          <w:u w:val="single"/>
        </w:rPr>
        <w:t>We need</w:t>
      </w:r>
      <w:r w:rsidRPr="000B53A0">
        <w:rPr>
          <w:rFonts w:eastAsia="Calibri"/>
          <w:u w:val="single"/>
        </w:rPr>
        <w:t xml:space="preserve"> focus, and more still, we need </w:t>
      </w:r>
      <w:r w:rsidRPr="000B53A0">
        <w:rPr>
          <w:rFonts w:eastAsia="Calibri"/>
          <w:highlight w:val="green"/>
          <w:u w:val="single"/>
        </w:rPr>
        <w:t>a means to consolidate forces</w:t>
      </w:r>
      <w:r w:rsidRPr="000B53A0">
        <w:rPr>
          <w:rFonts w:eastAsia="Calibri"/>
          <w:u w:val="single"/>
        </w:rPr>
        <w:t xml:space="preserve"> after defeat </w:t>
      </w:r>
      <w:r w:rsidRPr="000B53A0">
        <w:rPr>
          <w:rFonts w:eastAsia="Calibri"/>
          <w:highlight w:val="green"/>
          <w:u w:val="single"/>
        </w:rPr>
        <w:t>into a common structure</w:t>
      </w:r>
      <w:r w:rsidRPr="000B53A0">
        <w:rPr>
          <w:rFonts w:eastAsia="Calibri"/>
          <w:u w:val="single"/>
        </w:rPr>
        <w:t xml:space="preserve">, to achieve a net increase in movement planners, thinkers, and activists. </w:t>
      </w:r>
      <w:r w:rsidRPr="000B53A0">
        <w:rPr>
          <w:rFonts w:eastAsia="Calibri"/>
          <w:sz w:val="8"/>
        </w:rPr>
        <w:t xml:space="preserve">Revolutionary Strategy and the Party As we wait for movement leaders to catch up on the party question, we are neglecting what should already be the key questions: what sort of internal party democracy is necessary to build it into a revolutionary instrument? Will this be a socialist party or merely a workers’ party with socialists in it? These queries will remain unfashionable and bizarre to progressive intellectuals, but as leaders in the </w:t>
      </w:r>
      <w:proofErr w:type="gramStart"/>
      <w:r w:rsidRPr="000B53A0">
        <w:rPr>
          <w:rFonts w:eastAsia="Calibri"/>
          <w:sz w:val="8"/>
        </w:rPr>
        <w:t>actually existing</w:t>
      </w:r>
      <w:proofErr w:type="gramEnd"/>
      <w:r w:rsidRPr="000B53A0">
        <w:rPr>
          <w:rFonts w:eastAsia="Calibri"/>
          <w:sz w:val="8"/>
        </w:rPr>
        <w:t xml:space="preserve"> socialist movement, they are already before us. </w:t>
      </w:r>
      <w:r w:rsidRPr="000B53A0">
        <w:rPr>
          <w:rFonts w:eastAsia="Calibri"/>
          <w:u w:val="single"/>
        </w:rPr>
        <w:t>If our common organization does not escape our social confines and conquer both a mass membership and a focused revolutionary strategy, we will likewise fail, having only wasted more workers’ time in the process.</w:t>
      </w:r>
      <w:r w:rsidRPr="000B53A0">
        <w:rPr>
          <w:rFonts w:eastAsia="Calibri"/>
          <w:sz w:val="8"/>
        </w:rPr>
        <w:t xml:space="preserve"> We will end up tailing the initiatives of nonprofits (if not the Democratic Party itself) regardless of our militant rhetoric. In one manner or another, the route to a revolutionary socialist party in the United States runs through DSA. Cleveland DSA is certainly in no place to lecture the local movement when it comes to concrete victories. Our contribution has been very modest. </w:t>
      </w:r>
      <w:r w:rsidRPr="000B53A0">
        <w:rPr>
          <w:rFonts w:eastAsia="Calibri"/>
          <w:highlight w:val="green"/>
          <w:u w:val="single"/>
        </w:rPr>
        <w:t>We have</w:t>
      </w:r>
      <w:r w:rsidRPr="000B53A0">
        <w:rPr>
          <w:rFonts w:eastAsia="Calibri"/>
          <w:u w:val="single"/>
        </w:rPr>
        <w:t xml:space="preserve">, in fact, </w:t>
      </w:r>
      <w:r w:rsidRPr="000B53A0">
        <w:rPr>
          <w:rFonts w:eastAsia="Calibri"/>
          <w:highlight w:val="green"/>
          <w:u w:val="single"/>
        </w:rPr>
        <w:t>not yet</w:t>
      </w:r>
      <w:r w:rsidRPr="000B53A0">
        <w:rPr>
          <w:rFonts w:eastAsia="Calibri"/>
          <w:u w:val="single"/>
        </w:rPr>
        <w:t xml:space="preserve"> </w:t>
      </w:r>
      <w:r w:rsidRPr="000B53A0">
        <w:rPr>
          <w:rFonts w:eastAsia="Calibri"/>
          <w:highlight w:val="green"/>
          <w:u w:val="single"/>
        </w:rPr>
        <w:t xml:space="preserve">decided upon a </w:t>
      </w:r>
      <w:r w:rsidRPr="000B53A0">
        <w:rPr>
          <w:rFonts w:eastAsia="Calibri"/>
          <w:u w:val="single"/>
        </w:rPr>
        <w:t xml:space="preserve">local </w:t>
      </w:r>
      <w:r w:rsidRPr="000B53A0">
        <w:rPr>
          <w:rFonts w:eastAsia="Calibri"/>
          <w:highlight w:val="green"/>
          <w:u w:val="single"/>
        </w:rPr>
        <w:t>strategy</w:t>
      </w:r>
      <w:r w:rsidRPr="000B53A0">
        <w:rPr>
          <w:rFonts w:eastAsia="Calibri"/>
          <w:u w:val="single"/>
        </w:rPr>
        <w:t xml:space="preserve">, thus far pursuing </w:t>
      </w:r>
      <w:r w:rsidRPr="000B53A0">
        <w:rPr>
          <w:rFonts w:eastAsia="Calibri"/>
          <w:highlight w:val="green"/>
          <w:u w:val="single"/>
        </w:rPr>
        <w:t xml:space="preserve">campaigns in a centralized </w:t>
      </w:r>
      <w:r w:rsidRPr="000B53A0">
        <w:rPr>
          <w:rFonts w:eastAsia="Calibri"/>
          <w:u w:val="single"/>
        </w:rPr>
        <w:t xml:space="preserve">but </w:t>
      </w:r>
      <w:r w:rsidRPr="000B53A0">
        <w:rPr>
          <w:rFonts w:eastAsia="Calibri"/>
          <w:b/>
          <w:iCs/>
          <w:highlight w:val="green"/>
          <w:u w:val="single"/>
        </w:rPr>
        <w:t>ad hoc manner</w:t>
      </w:r>
      <w:r w:rsidRPr="000B53A0">
        <w:rPr>
          <w:rFonts w:eastAsia="Calibri"/>
          <w:sz w:val="8"/>
        </w:rPr>
        <w:t>. Nationally, in DSA, there’s great confusion on precisely these questions, with “</w:t>
      </w:r>
      <w:proofErr w:type="spellStart"/>
      <w:r w:rsidRPr="000B53A0">
        <w:rPr>
          <w:rFonts w:eastAsia="Calibri"/>
          <w:sz w:val="8"/>
        </w:rPr>
        <w:t>partyist</w:t>
      </w:r>
      <w:proofErr w:type="spellEnd"/>
      <w:r w:rsidRPr="000B53A0">
        <w:rPr>
          <w:rFonts w:eastAsia="Calibri"/>
          <w:sz w:val="8"/>
        </w:rPr>
        <w:t xml:space="preserve">” elements setting themselves against the (largely reform-oriented and top-down) pro-centralization tendencies. The </w:t>
      </w:r>
      <w:proofErr w:type="gramStart"/>
      <w:r w:rsidRPr="000B53A0">
        <w:rPr>
          <w:rFonts w:eastAsia="Calibri"/>
          <w:sz w:val="8"/>
        </w:rPr>
        <w:t>members as a whole, in</w:t>
      </w:r>
      <w:proofErr w:type="gramEnd"/>
      <w:r w:rsidRPr="000B53A0">
        <w:rPr>
          <w:rFonts w:eastAsia="Calibri"/>
          <w:sz w:val="8"/>
        </w:rPr>
        <w:t xml:space="preserve"> chapters and at our national conventions, refuse to decide between projects, deliberately </w:t>
      </w:r>
      <w:r w:rsidRPr="000B53A0">
        <w:rPr>
          <w:rFonts w:eastAsia="Calibri"/>
          <w:b/>
          <w:iCs/>
          <w:highlight w:val="green"/>
          <w:u w:val="single"/>
        </w:rPr>
        <w:t>rejecting</w:t>
      </w:r>
      <w:r w:rsidRPr="000B53A0">
        <w:rPr>
          <w:rFonts w:eastAsia="Calibri"/>
          <w:u w:val="single"/>
        </w:rPr>
        <w:t xml:space="preserve"> the </w:t>
      </w:r>
      <w:r w:rsidRPr="000B53A0">
        <w:rPr>
          <w:rFonts w:eastAsia="Calibri"/>
          <w:highlight w:val="green"/>
          <w:u w:val="single"/>
        </w:rPr>
        <w:t xml:space="preserve">imperatives of </w:t>
      </w:r>
      <w:r w:rsidRPr="000B53A0">
        <w:rPr>
          <w:rFonts w:eastAsia="Calibri"/>
          <w:b/>
          <w:iCs/>
          <w:highlight w:val="green"/>
          <w:u w:val="single"/>
        </w:rPr>
        <w:t>collective strategic decision</w:t>
      </w:r>
      <w:r w:rsidRPr="000B53A0">
        <w:rPr>
          <w:rFonts w:eastAsia="Calibri"/>
          <w:highlight w:val="green"/>
          <w:u w:val="single"/>
        </w:rPr>
        <w:t>-</w:t>
      </w:r>
      <w:r w:rsidRPr="000B53A0">
        <w:rPr>
          <w:rFonts w:eastAsia="Calibri"/>
          <w:b/>
          <w:iCs/>
          <w:highlight w:val="green"/>
          <w:u w:val="single"/>
        </w:rPr>
        <w:t>making</w:t>
      </w:r>
      <w:r w:rsidRPr="000B53A0">
        <w:rPr>
          <w:rFonts w:eastAsia="Calibri"/>
          <w:sz w:val="8"/>
        </w:rPr>
        <w:t xml:space="preserve">. DSA’s status as the best hope for socialism </w:t>
      </w:r>
      <w:r w:rsidRPr="000B53A0">
        <w:rPr>
          <w:rFonts w:eastAsia="Calibri"/>
          <w:highlight w:val="green"/>
          <w:u w:val="single"/>
        </w:rPr>
        <w:t>is not</w:t>
      </w:r>
      <w:r w:rsidRPr="000B53A0">
        <w:rPr>
          <w:rFonts w:eastAsia="Calibri"/>
          <w:sz w:val="8"/>
        </w:rPr>
        <w:t xml:space="preserve"> necessarily </w:t>
      </w:r>
      <w:r w:rsidRPr="000B53A0">
        <w:rPr>
          <w:rFonts w:eastAsia="Calibri"/>
          <w:highlight w:val="green"/>
          <w:u w:val="single"/>
        </w:rPr>
        <w:t>good news.</w:t>
      </w:r>
      <w:r w:rsidRPr="000B53A0">
        <w:rPr>
          <w:rFonts w:eastAsia="Calibri"/>
          <w:sz w:val="8"/>
        </w:rPr>
        <w:t xml:space="preserve"> Ten years back, our having any hope was enough. </w:t>
      </w:r>
      <w:r w:rsidRPr="000B53A0">
        <w:rPr>
          <w:rFonts w:eastAsia="Calibri"/>
          <w:b/>
          <w:iCs/>
          <w:highlight w:val="green"/>
          <w:u w:val="single"/>
        </w:rPr>
        <w:t>This won’t sustain us</w:t>
      </w:r>
      <w:r w:rsidRPr="000B53A0">
        <w:rPr>
          <w:rFonts w:eastAsia="Calibri"/>
          <w:highlight w:val="green"/>
          <w:u w:val="single"/>
        </w:rPr>
        <w:t xml:space="preserve"> </w:t>
      </w:r>
      <w:r w:rsidRPr="000B53A0">
        <w:rPr>
          <w:rFonts w:eastAsia="Calibri"/>
          <w:u w:val="single"/>
        </w:rPr>
        <w:t>indefinitely</w:t>
      </w:r>
      <w:r w:rsidRPr="000B53A0">
        <w:rPr>
          <w:rFonts w:eastAsia="Calibri"/>
          <w:b/>
          <w:iCs/>
          <w:highlight w:val="green"/>
          <w:u w:val="single"/>
        </w:rPr>
        <w:t>.</w:t>
      </w:r>
      <w:r w:rsidRPr="000B53A0">
        <w:rPr>
          <w:rFonts w:eastAsia="Calibri"/>
          <w:sz w:val="8"/>
        </w:rPr>
        <w:t xml:space="preserve"> The prospect of a mass socialist party arising from the nonprofit industrial complex and the spontaneous street movement is simply worse. The notion that it could arise from the initiative of individual activist-entrepreneurs is not worth </w:t>
      </w:r>
      <w:proofErr w:type="gramStart"/>
      <w:r w:rsidRPr="000B53A0">
        <w:rPr>
          <w:rFonts w:eastAsia="Calibri"/>
          <w:sz w:val="8"/>
        </w:rPr>
        <w:t>discussion</w:t>
      </w:r>
      <w:proofErr w:type="gramEnd"/>
      <w:r w:rsidRPr="000B53A0">
        <w:rPr>
          <w:rFonts w:eastAsia="Calibri"/>
          <w:sz w:val="8"/>
        </w:rPr>
        <w:t xml:space="preserve">. It is not that the individuals involved in this work have no place in a Party, but the ecosystem they work in is best understood as its opposite. DSA’s most developed chapters have established a democratic decision-making process and the beginnings of a mass membership, both crucial steps towards a movement that is under democratic rather than privatized control. Those of you who believe we need more than reforms, that </w:t>
      </w:r>
      <w:r w:rsidRPr="000B53A0">
        <w:rPr>
          <w:rFonts w:eastAsia="Calibri"/>
          <w:highlight w:val="green"/>
          <w:u w:val="single"/>
        </w:rPr>
        <w:t xml:space="preserve">we need </w:t>
      </w:r>
      <w:r w:rsidRPr="000B53A0">
        <w:rPr>
          <w:rFonts w:eastAsia="Calibri"/>
          <w:sz w:val="8"/>
          <w:szCs w:val="12"/>
        </w:rPr>
        <w:t>a revolution</w:t>
      </w:r>
      <w:r w:rsidRPr="000B53A0">
        <w:rPr>
          <w:rFonts w:eastAsia="Calibri"/>
          <w:sz w:val="8"/>
        </w:rPr>
        <w:t xml:space="preserve">, must acknowledge the need for </w:t>
      </w:r>
      <w:r w:rsidRPr="000B53A0">
        <w:rPr>
          <w:rFonts w:eastAsia="Calibri"/>
          <w:highlight w:val="green"/>
          <w:u w:val="single"/>
        </w:rPr>
        <w:t>a revolutionary strategy</w:t>
      </w:r>
      <w:r w:rsidRPr="000B53A0">
        <w:rPr>
          <w:rFonts w:eastAsia="Calibri"/>
          <w:u w:val="single"/>
        </w:rPr>
        <w:t xml:space="preserve">. An ecosystem of autonomous private actors simply cannot have a strategy. Big-picture decisions will remain </w:t>
      </w:r>
      <w:proofErr w:type="spellStart"/>
      <w:r w:rsidRPr="000B53A0">
        <w:rPr>
          <w:rFonts w:eastAsia="Calibri"/>
          <w:u w:val="single"/>
        </w:rPr>
        <w:t>defacto</w:t>
      </w:r>
      <w:proofErr w:type="spellEnd"/>
      <w:r w:rsidRPr="000B53A0">
        <w:rPr>
          <w:rFonts w:eastAsia="Calibri"/>
          <w:u w:val="single"/>
        </w:rPr>
        <w:t xml:space="preserve"> and undemocratic, regardless of the intentions</w:t>
      </w:r>
      <w:r w:rsidRPr="000B53A0">
        <w:rPr>
          <w:rFonts w:eastAsia="Calibri"/>
          <w:sz w:val="8"/>
        </w:rPr>
        <w:t xml:space="preserve"> (regardless of the actions</w:t>
      </w:r>
      <w:r w:rsidRPr="000B53A0">
        <w:rPr>
          <w:rFonts w:eastAsia="Calibri"/>
          <w:u w:val="single"/>
        </w:rPr>
        <w:t xml:space="preserve">!) of movement players. I am calling on all of us to </w:t>
      </w:r>
      <w:r w:rsidRPr="000B53A0">
        <w:rPr>
          <w:rFonts w:eastAsia="Calibri"/>
          <w:highlight w:val="green"/>
          <w:u w:val="single"/>
        </w:rPr>
        <w:t>dare</w:t>
      </w:r>
      <w:r w:rsidRPr="000B53A0">
        <w:rPr>
          <w:rFonts w:eastAsia="Calibri"/>
          <w:u w:val="single"/>
        </w:rPr>
        <w:t xml:space="preserve">, at the very least, </w:t>
      </w:r>
      <w:r w:rsidRPr="000B53A0">
        <w:rPr>
          <w:rFonts w:eastAsia="Calibri"/>
          <w:highlight w:val="green"/>
          <w:u w:val="single"/>
        </w:rPr>
        <w:t>to imagine a socialist party</w:t>
      </w:r>
      <w:r w:rsidRPr="000B53A0">
        <w:rPr>
          <w:rFonts w:eastAsia="Calibri"/>
          <w:u w:val="single"/>
        </w:rPr>
        <w:t xml:space="preserve"> that is </w:t>
      </w:r>
      <w:proofErr w:type="gramStart"/>
      <w:r w:rsidRPr="000B53A0">
        <w:rPr>
          <w:rFonts w:eastAsia="Calibri"/>
          <w:u w:val="single"/>
        </w:rPr>
        <w:t xml:space="preserve">actually </w:t>
      </w:r>
      <w:r w:rsidRPr="000B53A0">
        <w:rPr>
          <w:rFonts w:eastAsia="Calibri"/>
          <w:highlight w:val="green"/>
          <w:u w:val="single"/>
        </w:rPr>
        <w:t>capable</w:t>
      </w:r>
      <w:proofErr w:type="gramEnd"/>
      <w:r w:rsidRPr="000B53A0">
        <w:rPr>
          <w:rFonts w:eastAsia="Calibri"/>
          <w:highlight w:val="green"/>
          <w:u w:val="single"/>
        </w:rPr>
        <w:t xml:space="preserve"> of coordinating the social movement. Without such a party, we cannot have a collective, shared strategy</w:t>
      </w:r>
      <w:r w:rsidRPr="000B53A0">
        <w:rPr>
          <w:rFonts w:eastAsia="Calibri"/>
          <w:u w:val="single"/>
        </w:rPr>
        <w:t>.</w:t>
      </w:r>
      <w:r w:rsidRPr="000B53A0">
        <w:rPr>
          <w:rFonts w:eastAsia="Calibri"/>
          <w:sz w:val="8"/>
        </w:rPr>
        <w:t xml:space="preserve"> Without it, we cannot reevaluate this strategy </w:t>
      </w:r>
      <w:proofErr w:type="gramStart"/>
      <w:r w:rsidRPr="000B53A0">
        <w:rPr>
          <w:rFonts w:eastAsia="Calibri"/>
          <w:sz w:val="8"/>
        </w:rPr>
        <w:t>in light of</w:t>
      </w:r>
      <w:proofErr w:type="gramEnd"/>
      <w:r w:rsidRPr="000B53A0">
        <w:rPr>
          <w:rFonts w:eastAsia="Calibri"/>
          <w:sz w:val="8"/>
        </w:rPr>
        <w:t xml:space="preserve"> failures or setbacks. We cannot coordinate individual initiatives towards a common purpose. </w:t>
      </w:r>
      <w:r w:rsidRPr="000B53A0">
        <w:rPr>
          <w:rFonts w:eastAsia="Calibri"/>
          <w:u w:val="single"/>
        </w:rPr>
        <w:t>The party-form was largely rejected in the 1960s</w:t>
      </w:r>
      <w:r w:rsidRPr="000B53A0">
        <w:rPr>
          <w:rFonts w:eastAsia="Calibri"/>
          <w:sz w:val="8"/>
        </w:rPr>
        <w:t xml:space="preserve">, after Stalinist </w:t>
      </w:r>
      <w:proofErr w:type="spellStart"/>
      <w:r w:rsidRPr="000B53A0">
        <w:rPr>
          <w:rFonts w:eastAsia="Calibri"/>
          <w:sz w:val="8"/>
        </w:rPr>
        <w:t>sectlets</w:t>
      </w:r>
      <w:proofErr w:type="spellEnd"/>
      <w:r w:rsidRPr="000B53A0">
        <w:rPr>
          <w:rFonts w:eastAsia="Calibri"/>
          <w:sz w:val="8"/>
        </w:rPr>
        <w:t xml:space="preserve"> and reformist bureaucrats thoroughly discredited it. </w:t>
      </w:r>
      <w:r w:rsidRPr="000B53A0">
        <w:rPr>
          <w:rFonts w:eastAsia="Calibri"/>
          <w:highlight w:val="green"/>
          <w:u w:val="single"/>
        </w:rPr>
        <w:t>We have tried to replace it with</w:t>
      </w:r>
      <w:r w:rsidRPr="000B53A0">
        <w:rPr>
          <w:rFonts w:eastAsia="Calibri"/>
          <w:u w:val="single"/>
        </w:rPr>
        <w:t xml:space="preserve"> privatized and </w:t>
      </w:r>
      <w:r w:rsidRPr="000B53A0">
        <w:rPr>
          <w:rFonts w:eastAsia="Calibri"/>
          <w:highlight w:val="green"/>
          <w:u w:val="single"/>
        </w:rPr>
        <w:t>decentralized “community organizing” for</w:t>
      </w:r>
      <w:r w:rsidRPr="000B53A0">
        <w:rPr>
          <w:rFonts w:eastAsia="Calibri"/>
          <w:u w:val="single"/>
        </w:rPr>
        <w:t xml:space="preserve"> the better part of </w:t>
      </w:r>
      <w:r w:rsidRPr="000B53A0">
        <w:rPr>
          <w:rFonts w:eastAsia="Calibri"/>
          <w:highlight w:val="green"/>
          <w:u w:val="single"/>
        </w:rPr>
        <w:t>a century</w:t>
      </w:r>
      <w:r w:rsidRPr="000B53A0">
        <w:rPr>
          <w:rFonts w:eastAsia="Calibri"/>
          <w:u w:val="single"/>
        </w:rPr>
        <w:t xml:space="preserve">. Without a vehicle for collective reflection, however, activists can and will </w:t>
      </w:r>
      <w:proofErr w:type="gramStart"/>
      <w:r w:rsidRPr="000B53A0">
        <w:rPr>
          <w:rFonts w:eastAsia="Calibri"/>
          <w:u w:val="single"/>
        </w:rPr>
        <w:t>continue on</w:t>
      </w:r>
      <w:proofErr w:type="gramEnd"/>
      <w:r w:rsidRPr="000B53A0">
        <w:rPr>
          <w:rFonts w:eastAsia="Calibri"/>
          <w:u w:val="single"/>
        </w:rPr>
        <w:t xml:space="preserve"> this course indefinitely.</w:t>
      </w:r>
      <w:r w:rsidRPr="000B53A0">
        <w:rPr>
          <w:rFonts w:eastAsia="Calibri"/>
          <w:sz w:val="8"/>
        </w:rPr>
        <w:t xml:space="preserve"> Despite 40 years of easy victories claimed, </w:t>
      </w:r>
      <w:r w:rsidRPr="000B53A0">
        <w:rPr>
          <w:rFonts w:eastAsia="Calibri"/>
          <w:highlight w:val="green"/>
          <w:u w:val="single"/>
        </w:rPr>
        <w:t>the social movement remains stagnant</w:t>
      </w:r>
      <w:r w:rsidRPr="000B53A0">
        <w:rPr>
          <w:rFonts w:eastAsia="Calibri"/>
          <w:u w:val="single"/>
        </w:rPr>
        <w:t>.</w:t>
      </w:r>
      <w:r w:rsidRPr="000B53A0">
        <w:rPr>
          <w:rFonts w:eastAsia="Calibri"/>
          <w:sz w:val="8"/>
        </w:rPr>
        <w:t xml:space="preserve"> Avenues for even modest social reform are closing. </w:t>
      </w:r>
      <w:r w:rsidRPr="000B53A0">
        <w:rPr>
          <w:rFonts w:eastAsia="Calibri"/>
          <w:highlight w:val="green"/>
          <w:u w:val="single"/>
        </w:rPr>
        <w:t>We are at an impasse. To transcend it, we need something</w:t>
      </w:r>
      <w:r w:rsidRPr="000B53A0">
        <w:rPr>
          <w:rFonts w:eastAsia="Calibri"/>
          <w:u w:val="single"/>
        </w:rPr>
        <w:t xml:space="preserve"> that is </w:t>
      </w:r>
      <w:r w:rsidRPr="000B53A0">
        <w:rPr>
          <w:rFonts w:eastAsia="Calibri"/>
          <w:highlight w:val="green"/>
          <w:u w:val="single"/>
        </w:rPr>
        <w:t xml:space="preserve">at once new and old: </w:t>
      </w:r>
      <w:r w:rsidRPr="000B53A0">
        <w:rPr>
          <w:rFonts w:eastAsia="Calibri"/>
          <w:b/>
          <w:iCs/>
          <w:highlight w:val="green"/>
          <w:u w:val="single"/>
        </w:rPr>
        <w:t>a democratic socialist political party.</w:t>
      </w:r>
    </w:p>
    <w:p w14:paraId="67308585" w14:textId="77777777" w:rsidR="00FD2D8D" w:rsidRPr="00FD2D8D" w:rsidRDefault="00FD2D8D" w:rsidP="00FD2D8D"/>
    <w:p w14:paraId="2710102B" w14:textId="77777777" w:rsidR="007175F6" w:rsidRPr="00FD2D8D" w:rsidRDefault="007175F6" w:rsidP="007175F6"/>
    <w:sectPr w:rsidR="007175F6" w:rsidRPr="00FD2D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2A3B33"/>
    <w:multiLevelType w:val="hybridMultilevel"/>
    <w:tmpl w:val="1436AD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D511C4"/>
    <w:multiLevelType w:val="hybridMultilevel"/>
    <w:tmpl w:val="8D2C6E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2637018"/>
    <w:multiLevelType w:val="hybridMultilevel"/>
    <w:tmpl w:val="8D2C6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4149201">
    <w:abstractNumId w:val="9"/>
  </w:num>
  <w:num w:numId="2" w16cid:durableId="222299238">
    <w:abstractNumId w:val="7"/>
  </w:num>
  <w:num w:numId="3" w16cid:durableId="486243201">
    <w:abstractNumId w:val="6"/>
  </w:num>
  <w:num w:numId="4" w16cid:durableId="578321505">
    <w:abstractNumId w:val="5"/>
  </w:num>
  <w:num w:numId="5" w16cid:durableId="2127693386">
    <w:abstractNumId w:val="4"/>
  </w:num>
  <w:num w:numId="6" w16cid:durableId="836649147">
    <w:abstractNumId w:val="8"/>
  </w:num>
  <w:num w:numId="7" w16cid:durableId="1164276482">
    <w:abstractNumId w:val="3"/>
  </w:num>
  <w:num w:numId="8" w16cid:durableId="1514757807">
    <w:abstractNumId w:val="2"/>
  </w:num>
  <w:num w:numId="9" w16cid:durableId="2029715806">
    <w:abstractNumId w:val="1"/>
  </w:num>
  <w:num w:numId="10" w16cid:durableId="230628829">
    <w:abstractNumId w:val="0"/>
  </w:num>
  <w:num w:numId="11" w16cid:durableId="773356683">
    <w:abstractNumId w:val="12"/>
  </w:num>
  <w:num w:numId="12" w16cid:durableId="887838596">
    <w:abstractNumId w:val="11"/>
  </w:num>
  <w:num w:numId="13" w16cid:durableId="493069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F24750"/>
    <w:rsid w:val="000005AA"/>
    <w:rsid w:val="000139A3"/>
    <w:rsid w:val="000362A7"/>
    <w:rsid w:val="00043BBB"/>
    <w:rsid w:val="00051157"/>
    <w:rsid w:val="000931BA"/>
    <w:rsid w:val="00100833"/>
    <w:rsid w:val="00104529"/>
    <w:rsid w:val="00105942"/>
    <w:rsid w:val="00144A4C"/>
    <w:rsid w:val="00176AB0"/>
    <w:rsid w:val="00177B7D"/>
    <w:rsid w:val="0018322D"/>
    <w:rsid w:val="00191578"/>
    <w:rsid w:val="001B5776"/>
    <w:rsid w:val="001E527A"/>
    <w:rsid w:val="001F75A7"/>
    <w:rsid w:val="001F78CE"/>
    <w:rsid w:val="00245E84"/>
    <w:rsid w:val="00251FC7"/>
    <w:rsid w:val="002855A7"/>
    <w:rsid w:val="0029054B"/>
    <w:rsid w:val="002B146A"/>
    <w:rsid w:val="002B5E17"/>
    <w:rsid w:val="00315690"/>
    <w:rsid w:val="00316B75"/>
    <w:rsid w:val="00325646"/>
    <w:rsid w:val="003460F2"/>
    <w:rsid w:val="0038158C"/>
    <w:rsid w:val="003902BA"/>
    <w:rsid w:val="003A09E2"/>
    <w:rsid w:val="00407037"/>
    <w:rsid w:val="004605D6"/>
    <w:rsid w:val="0046447D"/>
    <w:rsid w:val="004C60E8"/>
    <w:rsid w:val="004E3579"/>
    <w:rsid w:val="004E728B"/>
    <w:rsid w:val="004F39E0"/>
    <w:rsid w:val="005303D6"/>
    <w:rsid w:val="00537BD5"/>
    <w:rsid w:val="005D2912"/>
    <w:rsid w:val="006065BD"/>
    <w:rsid w:val="00645FA9"/>
    <w:rsid w:val="00647866"/>
    <w:rsid w:val="0066438D"/>
    <w:rsid w:val="00665003"/>
    <w:rsid w:val="006A2AD0"/>
    <w:rsid w:val="006C2375"/>
    <w:rsid w:val="006D48B4"/>
    <w:rsid w:val="006D4ECC"/>
    <w:rsid w:val="007175F6"/>
    <w:rsid w:val="00722258"/>
    <w:rsid w:val="007243E5"/>
    <w:rsid w:val="007625F6"/>
    <w:rsid w:val="00766EA0"/>
    <w:rsid w:val="00795A2C"/>
    <w:rsid w:val="007A2226"/>
    <w:rsid w:val="007F5B66"/>
    <w:rsid w:val="00823A1C"/>
    <w:rsid w:val="00845B9D"/>
    <w:rsid w:val="00860984"/>
    <w:rsid w:val="008747BC"/>
    <w:rsid w:val="008B3ECB"/>
    <w:rsid w:val="008B4E85"/>
    <w:rsid w:val="008C1B2E"/>
    <w:rsid w:val="0091627E"/>
    <w:rsid w:val="0097032B"/>
    <w:rsid w:val="009A6D3E"/>
    <w:rsid w:val="009D2EAD"/>
    <w:rsid w:val="009D54B2"/>
    <w:rsid w:val="009E1922"/>
    <w:rsid w:val="009F7ED2"/>
    <w:rsid w:val="00A93661"/>
    <w:rsid w:val="00A95652"/>
    <w:rsid w:val="00AC0AB8"/>
    <w:rsid w:val="00AC35D2"/>
    <w:rsid w:val="00B32623"/>
    <w:rsid w:val="00B33C6D"/>
    <w:rsid w:val="00B4508F"/>
    <w:rsid w:val="00B55AD5"/>
    <w:rsid w:val="00B66387"/>
    <w:rsid w:val="00B8057C"/>
    <w:rsid w:val="00BB085B"/>
    <w:rsid w:val="00BB4753"/>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5262C"/>
    <w:rsid w:val="00EC7DC4"/>
    <w:rsid w:val="00ED30CF"/>
    <w:rsid w:val="00EF5DFF"/>
    <w:rsid w:val="00F052B8"/>
    <w:rsid w:val="00F176EF"/>
    <w:rsid w:val="00F24750"/>
    <w:rsid w:val="00F6364A"/>
    <w:rsid w:val="00F9113A"/>
    <w:rsid w:val="00FD2D8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0B227"/>
  <w15:chartTrackingRefBased/>
  <w15:docId w15:val="{8A051935-ECE8-4091-A566-538F50D72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D48B4"/>
    <w:rPr>
      <w:rFonts w:ascii="Calibri" w:hAnsi="Calibri"/>
    </w:rPr>
  </w:style>
  <w:style w:type="paragraph" w:styleId="Heading1">
    <w:name w:val="heading 1"/>
    <w:aliases w:val="Pocket"/>
    <w:basedOn w:val="Normal"/>
    <w:next w:val="Normal"/>
    <w:link w:val="Heading1Char"/>
    <w:qFormat/>
    <w:rsid w:val="006D48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D48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D48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no read,No Spacing12,No Spacing211,No Spacing2111,Heading 2 Char2 Char,Heading 2 Char1 Char Char,small text,Ch,CD - Cite,No Spacing4,No Spacing11111,No Spacing5,tags,ta,t,No Spacing21,No Spacing111111"/>
    <w:basedOn w:val="Normal"/>
    <w:next w:val="Normal"/>
    <w:link w:val="Heading4Char"/>
    <w:uiPriority w:val="3"/>
    <w:unhideWhenUsed/>
    <w:qFormat/>
    <w:rsid w:val="006D48B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D48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48B4"/>
  </w:style>
  <w:style w:type="character" w:customStyle="1" w:styleId="Heading1Char">
    <w:name w:val="Heading 1 Char"/>
    <w:aliases w:val="Pocket Char"/>
    <w:basedOn w:val="DefaultParagraphFont"/>
    <w:link w:val="Heading1"/>
    <w:rsid w:val="006D48B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D48B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D48B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 Ch Char,no read Char,No Spacing12 Char,No Spacing211 Char,No Spacing2111 Char,Heading 2 Char2 Char Char,Heading 2 Char1 Char Char Char,small text Char,Ch Char,CD - Cite Char"/>
    <w:basedOn w:val="DefaultParagraphFont"/>
    <w:link w:val="Heading4"/>
    <w:uiPriority w:val="3"/>
    <w:rsid w:val="006D48B4"/>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6D48B4"/>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6D48B4"/>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6D48B4"/>
    <w:rPr>
      <w:b w:val="0"/>
      <w:sz w:val="22"/>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6D48B4"/>
    <w:rPr>
      <w:color w:val="auto"/>
      <w:u w:val="none"/>
    </w:rPr>
  </w:style>
  <w:style w:type="character" w:styleId="FollowedHyperlink">
    <w:name w:val="FollowedHyperlink"/>
    <w:basedOn w:val="DefaultParagraphFont"/>
    <w:uiPriority w:val="99"/>
    <w:semiHidden/>
    <w:unhideWhenUsed/>
    <w:rsid w:val="006D48B4"/>
    <w:rPr>
      <w:color w:val="auto"/>
      <w:u w:val="none"/>
    </w:rPr>
  </w:style>
  <w:style w:type="paragraph" w:styleId="ListParagraph">
    <w:name w:val="List Paragraph"/>
    <w:basedOn w:val="Normal"/>
    <w:uiPriority w:val="99"/>
    <w:unhideWhenUsed/>
    <w:qFormat/>
    <w:rsid w:val="00FD2D8D"/>
    <w:pPr>
      <w:ind w:left="720"/>
      <w:contextualSpacing/>
    </w:pPr>
  </w:style>
  <w:style w:type="paragraph" w:customStyle="1" w:styleId="textbold">
    <w:name w:val="text bold"/>
    <w:basedOn w:val="Normal"/>
    <w:link w:val="Emphasis"/>
    <w:uiPriority w:val="7"/>
    <w:qFormat/>
    <w:rsid w:val="005303D6"/>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character" w:styleId="CommentReference">
    <w:name w:val="annotation reference"/>
    <w:basedOn w:val="DefaultParagraphFont"/>
    <w:uiPriority w:val="99"/>
    <w:semiHidden/>
    <w:unhideWhenUsed/>
    <w:rsid w:val="005303D6"/>
    <w:rPr>
      <w:sz w:val="16"/>
      <w:szCs w:val="16"/>
    </w:rPr>
  </w:style>
  <w:style w:type="paragraph" w:styleId="CommentText">
    <w:name w:val="annotation text"/>
    <w:basedOn w:val="Normal"/>
    <w:link w:val="CommentTextChar"/>
    <w:uiPriority w:val="99"/>
    <w:unhideWhenUsed/>
    <w:rsid w:val="005303D6"/>
    <w:pPr>
      <w:spacing w:line="240" w:lineRule="auto"/>
    </w:pPr>
    <w:rPr>
      <w:sz w:val="20"/>
      <w:szCs w:val="20"/>
    </w:rPr>
  </w:style>
  <w:style w:type="character" w:customStyle="1" w:styleId="CommentTextChar">
    <w:name w:val="Comment Text Char"/>
    <w:basedOn w:val="DefaultParagraphFont"/>
    <w:link w:val="CommentText"/>
    <w:uiPriority w:val="99"/>
    <w:rsid w:val="005303D6"/>
    <w:rPr>
      <w:rFonts w:ascii="Calibri" w:hAnsi="Calibri"/>
      <w:sz w:val="20"/>
      <w:szCs w:val="20"/>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
    <w:basedOn w:val="Heading1"/>
    <w:link w:val="Hyperlink"/>
    <w:autoRedefine/>
    <w:uiPriority w:val="99"/>
    <w:qFormat/>
    <w:rsid w:val="005303D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a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57</TotalTime>
  <Pages>11</Pages>
  <Words>9909</Words>
  <Characters>56487</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Treulich</dc:creator>
  <cp:keywords>5.1</cp:keywords>
  <dc:description/>
  <cp:lastModifiedBy>Amanda Treulich</cp:lastModifiedBy>
  <cp:revision>17</cp:revision>
  <dcterms:created xsi:type="dcterms:W3CDTF">2025-09-04T14:27:00Z</dcterms:created>
  <dcterms:modified xsi:type="dcterms:W3CDTF">2025-09-24T00:20:00Z</dcterms:modified>
</cp:coreProperties>
</file>