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BD4A6" w14:textId="787DAB95" w:rsidR="001E17EC" w:rsidRPr="007F6E65" w:rsidRDefault="001E17EC" w:rsidP="001E17EC">
      <w:pPr>
        <w:pStyle w:val="Heading4"/>
      </w:pPr>
      <w:r>
        <w:t>The increase of American authoritarianism is a structural feature of the afterlife of Christian empire where Western r</w:t>
      </w:r>
      <w:r w:rsidRPr="00FD58CB">
        <w:t>acial-theological tradition</w:t>
      </w:r>
      <w:r>
        <w:t xml:space="preserve"> </w:t>
      </w:r>
      <w:r w:rsidRPr="00FD58CB">
        <w:t>links salvation and order to domination</w:t>
      </w:r>
      <w:r>
        <w:t xml:space="preserve"> and anti-black modes of control. </w:t>
      </w:r>
    </w:p>
    <w:p w14:paraId="2FF9DEBD" w14:textId="77777777" w:rsidR="001E17EC" w:rsidRPr="001601EB" w:rsidRDefault="001E17EC" w:rsidP="001E17EC">
      <w:pPr>
        <w:rPr>
          <w:b/>
          <w:bCs/>
        </w:rPr>
      </w:pPr>
      <w:r w:rsidRPr="00AD38DB">
        <w:rPr>
          <w:rFonts w:eastAsiaTheme="majorEastAsia" w:cstheme="majorBidi"/>
          <w:b/>
          <w:iCs/>
          <w:sz w:val="26"/>
        </w:rPr>
        <w:t>Carter 25</w:t>
      </w:r>
      <w:r>
        <w:t xml:space="preserve"> [</w:t>
      </w:r>
      <w:r w:rsidRPr="00F17E48">
        <w:t xml:space="preserve">J. </w:t>
      </w:r>
      <w:r w:rsidRPr="00723C7A">
        <w:t xml:space="preserve">Kameron Carter, Professor of African American Studies, Comparative Literature, and Religious Studies at the University of California, Irvine. “Authoritarian America and the Afterlife of Christian Empire A Response to NY Times Columnist Ezra Klein </w:t>
      </w:r>
      <w:r>
        <w:t>“Religion</w:t>
      </w:r>
      <w:r w:rsidRPr="00FB4584">
        <w:t xml:space="preserve"> Otherwise</w:t>
      </w:r>
      <w:r>
        <w:t xml:space="preserve">, </w:t>
      </w:r>
      <w:r w:rsidRPr="001601EB">
        <w:t>https://religionotherwise.substack.com/p/authoritarian-american-and-the-afterlife</w:t>
      </w:r>
      <w:r>
        <w:t>] meza</w:t>
      </w:r>
    </w:p>
    <w:p w14:paraId="1FE2CB02" w14:textId="77777777" w:rsidR="001E17EC" w:rsidRPr="007F18C4" w:rsidRDefault="001E17EC" w:rsidP="001E17EC">
      <w:pPr>
        <w:rPr>
          <w:b/>
          <w:bCs/>
          <w:u w:val="single"/>
        </w:rPr>
      </w:pPr>
      <w:r w:rsidRPr="00E60486">
        <w:rPr>
          <w:b/>
          <w:bCs/>
          <w:u w:val="single"/>
        </w:rPr>
        <w:t>Authoritarianism is Here</w:t>
      </w:r>
    </w:p>
    <w:p w14:paraId="5A92D71A" w14:textId="77777777" w:rsidR="001E17EC" w:rsidRPr="008C57C8" w:rsidRDefault="001E17EC" w:rsidP="001E17EC">
      <w:pPr>
        <w:rPr>
          <w:u w:val="single"/>
        </w:rPr>
      </w:pPr>
      <w:r w:rsidRPr="000152B5">
        <w:rPr>
          <w:sz w:val="16"/>
        </w:rPr>
        <w:t>Ezra Klein is right. In his latest New York Times column, he argues that America is not lurching toward authoritarianism. We are already in it</w:t>
      </w:r>
      <w:r w:rsidRPr="007F18C4">
        <w:rPr>
          <w:u w:val="single"/>
        </w:rPr>
        <w:t xml:space="preserve">. Donald </w:t>
      </w:r>
      <w:r w:rsidRPr="008113FC">
        <w:rPr>
          <w:b/>
          <w:bCs/>
          <w:highlight w:val="green"/>
          <w:u w:val="single"/>
        </w:rPr>
        <w:t>Trump’s second presidency</w:t>
      </w:r>
      <w:r w:rsidRPr="007F18C4">
        <w:rPr>
          <w:u w:val="single"/>
        </w:rPr>
        <w:t xml:space="preserve">, now backed by both a Republican-controlled House and Senate, is </w:t>
      </w:r>
      <w:r w:rsidRPr="008113FC">
        <w:rPr>
          <w:b/>
          <w:bCs/>
          <w:highlight w:val="green"/>
          <w:u w:val="single"/>
        </w:rPr>
        <w:t>unfolding alongside a Democratic Party in disarray</w:t>
      </w:r>
      <w:r w:rsidRPr="007F18C4">
        <w:rPr>
          <w:u w:val="single"/>
        </w:rPr>
        <w:t>, wandering as if in the wilderness.</w:t>
      </w:r>
      <w:r w:rsidRPr="000152B5">
        <w:rPr>
          <w:sz w:val="16"/>
        </w:rPr>
        <w:t xml:space="preserve"> </w:t>
      </w:r>
      <w:r w:rsidRPr="007F18C4">
        <w:rPr>
          <w:u w:val="single"/>
        </w:rPr>
        <w:t xml:space="preserve">And with a recent Supreme Court verdict further empowering executive authority,1 the system of </w:t>
      </w:r>
      <w:r w:rsidRPr="008113FC">
        <w:rPr>
          <w:b/>
          <w:bCs/>
          <w:highlight w:val="green"/>
          <w:u w:val="single"/>
        </w:rPr>
        <w:t>checks and balances</w:t>
      </w:r>
      <w:r w:rsidRPr="007F18C4">
        <w:rPr>
          <w:u w:val="single"/>
        </w:rPr>
        <w:t xml:space="preserve"> imagined at the nation’s founding is </w:t>
      </w:r>
      <w:r w:rsidRPr="008113FC">
        <w:rPr>
          <w:b/>
          <w:bCs/>
          <w:highlight w:val="green"/>
          <w:u w:val="single"/>
        </w:rPr>
        <w:t>close to collapse.</w:t>
      </w:r>
      <w:r w:rsidRPr="000152B5">
        <w:rPr>
          <w:sz w:val="16"/>
        </w:rPr>
        <w:t xml:space="preserve"> </w:t>
      </w:r>
      <w:r w:rsidRPr="008C57C8">
        <w:rPr>
          <w:u w:val="single"/>
        </w:rPr>
        <w:t xml:space="preserve">Klein says that we are in the “consolidation phase” of authoritarianism. He’s right: </w:t>
      </w:r>
      <w:r w:rsidRPr="008113FC">
        <w:rPr>
          <w:b/>
          <w:bCs/>
          <w:highlight w:val="green"/>
          <w:u w:val="single"/>
        </w:rPr>
        <w:t>Authoritarianism is</w:t>
      </w:r>
      <w:r w:rsidRPr="00E11F9F">
        <w:rPr>
          <w:b/>
          <w:bCs/>
          <w:u w:val="single"/>
        </w:rPr>
        <w:t xml:space="preserve"> </w:t>
      </w:r>
      <w:r w:rsidRPr="008113FC">
        <w:rPr>
          <w:b/>
          <w:bCs/>
          <w:highlight w:val="green"/>
          <w:u w:val="single"/>
        </w:rPr>
        <w:t>not some future danger</w:t>
      </w:r>
      <w:r w:rsidRPr="008C57C8">
        <w:rPr>
          <w:u w:val="single"/>
        </w:rPr>
        <w:t xml:space="preserve">. It is </w:t>
      </w:r>
      <w:r w:rsidRPr="00E11F9F">
        <w:rPr>
          <w:b/>
          <w:bCs/>
          <w:u w:val="single"/>
        </w:rPr>
        <w:t>our present</w:t>
      </w:r>
      <w:r w:rsidRPr="00E11F9F">
        <w:rPr>
          <w:u w:val="single"/>
        </w:rPr>
        <w:t>.</w:t>
      </w:r>
    </w:p>
    <w:p w14:paraId="4E52F64F" w14:textId="77777777" w:rsidR="001E17EC" w:rsidRDefault="001E17EC" w:rsidP="001E17EC">
      <w:pPr>
        <w:rPr>
          <w:u w:val="single"/>
        </w:rPr>
      </w:pPr>
      <w:r w:rsidRPr="00B3178E">
        <w:rPr>
          <w:u w:val="single"/>
        </w:rPr>
        <w:t xml:space="preserve">But I want to push the argument further. What Klein names “consolidation” is more than a political trend or partisan dysfunction. </w:t>
      </w:r>
      <w:r w:rsidRPr="008113FC">
        <w:rPr>
          <w:b/>
          <w:bCs/>
          <w:highlight w:val="green"/>
          <w:u w:val="single"/>
        </w:rPr>
        <w:t>It is</w:t>
      </w:r>
      <w:r w:rsidRPr="00B3178E">
        <w:rPr>
          <w:u w:val="single"/>
        </w:rPr>
        <w:t xml:space="preserve"> the latest expression of a much deeper inheritance — </w:t>
      </w:r>
      <w:r w:rsidRPr="008113FC">
        <w:rPr>
          <w:b/>
          <w:bCs/>
          <w:highlight w:val="green"/>
          <w:u w:val="single"/>
        </w:rPr>
        <w:t>the afterlife of Christian empire.</w:t>
      </w:r>
      <w:r w:rsidRPr="00B3178E">
        <w:rPr>
          <w:u w:val="single"/>
        </w:rPr>
        <w:t xml:space="preserve"> Authoritarianism is not an aberration from American democracy. It is one of its sources.</w:t>
      </w:r>
    </w:p>
    <w:p w14:paraId="5FC003D2" w14:textId="77777777" w:rsidR="001E17EC" w:rsidRPr="000152B5" w:rsidRDefault="001E17EC" w:rsidP="001E17EC">
      <w:pPr>
        <w:rPr>
          <w:sz w:val="16"/>
        </w:rPr>
      </w:pPr>
      <w:r w:rsidRPr="00A84739">
        <w:rPr>
          <w:sz w:val="16"/>
        </w:rPr>
        <w:t>Du Bois on Jefferson Davis, leader of the Confederacy</w:t>
      </w:r>
    </w:p>
    <w:p w14:paraId="645F884C" w14:textId="77777777" w:rsidR="001E17EC" w:rsidRPr="0053257C" w:rsidRDefault="001E17EC" w:rsidP="001E17EC">
      <w:pPr>
        <w:rPr>
          <w:u w:val="single"/>
        </w:rPr>
      </w:pPr>
      <w:r w:rsidRPr="000152B5">
        <w:rPr>
          <w:sz w:val="16"/>
        </w:rPr>
        <w:t xml:space="preserve">We can begin with a voice too often forgotten: </w:t>
      </w:r>
      <w:r w:rsidRPr="0053257C">
        <w:rPr>
          <w:u w:val="single"/>
        </w:rPr>
        <w:t>W. E. B. Du Bois at the age of 22. In 1890, Du Bois was chosen by the Harvard faculty to represent the graduating class. His commencement speech was titled “Jefferson Davis as Representative of Civilization.”</w:t>
      </w:r>
    </w:p>
    <w:p w14:paraId="3FFCB2DC" w14:textId="77777777" w:rsidR="001E17EC" w:rsidRPr="0053257C" w:rsidRDefault="001E17EC" w:rsidP="001E17EC">
      <w:pPr>
        <w:rPr>
          <w:u w:val="single"/>
        </w:rPr>
      </w:pPr>
      <w:r w:rsidRPr="000152B5">
        <w:rPr>
          <w:sz w:val="16"/>
        </w:rPr>
        <w:t xml:space="preserve">In that six-paragraph address, </w:t>
      </w:r>
      <w:r w:rsidRPr="008113FC">
        <w:rPr>
          <w:b/>
          <w:bCs/>
          <w:highlight w:val="green"/>
          <w:u w:val="single"/>
        </w:rPr>
        <w:t>Du Bois</w:t>
      </w:r>
      <w:r w:rsidRPr="0053257C">
        <w:rPr>
          <w:u w:val="single"/>
        </w:rPr>
        <w:t xml:space="preserve"> did something remarkable. He </w:t>
      </w:r>
      <w:r w:rsidRPr="008113FC">
        <w:rPr>
          <w:b/>
          <w:bCs/>
          <w:highlight w:val="green"/>
          <w:u w:val="single"/>
        </w:rPr>
        <w:t>identified the authoritarian “strong man” as a defining</w:t>
      </w:r>
      <w:r w:rsidRPr="0053257C">
        <w:rPr>
          <w:u w:val="single"/>
        </w:rPr>
        <w:t xml:space="preserve"> figure, feature, and </w:t>
      </w:r>
      <w:r w:rsidRPr="008113FC">
        <w:rPr>
          <w:b/>
          <w:bCs/>
          <w:highlight w:val="green"/>
          <w:u w:val="single"/>
        </w:rPr>
        <w:t>function of American society.</w:t>
      </w:r>
      <w:r w:rsidRPr="002905B9">
        <w:rPr>
          <w:b/>
          <w:bCs/>
          <w:u w:val="single"/>
        </w:rPr>
        <w:t xml:space="preserve"> </w:t>
      </w:r>
      <w:r w:rsidRPr="0053257C">
        <w:rPr>
          <w:u w:val="single"/>
        </w:rPr>
        <w:t xml:space="preserve">That is, Jefferson Davis, in his reading, was not merely a political leader who had lost a war. He was a civilizational type: </w:t>
      </w:r>
      <w:r w:rsidRPr="008113FC">
        <w:rPr>
          <w:b/>
          <w:bCs/>
          <w:highlight w:val="green"/>
          <w:u w:val="single"/>
        </w:rPr>
        <w:t>the messianic leader who promised salvation through domination</w:t>
      </w:r>
      <w:r w:rsidRPr="0053257C">
        <w:rPr>
          <w:u w:val="single"/>
        </w:rPr>
        <w:t xml:space="preserve">, </w:t>
      </w:r>
      <w:r w:rsidRPr="00D37878">
        <w:rPr>
          <w:b/>
          <w:bCs/>
          <w:u w:val="single"/>
        </w:rPr>
        <w:t>drawing legitimacy</w:t>
      </w:r>
      <w:r w:rsidRPr="0053257C">
        <w:rPr>
          <w:u w:val="single"/>
        </w:rPr>
        <w:t xml:space="preserve"> not from law or equality, but </w:t>
      </w:r>
      <w:r w:rsidRPr="00D37878">
        <w:rPr>
          <w:b/>
          <w:bCs/>
          <w:u w:val="single"/>
        </w:rPr>
        <w:t>from</w:t>
      </w:r>
      <w:r w:rsidRPr="0053257C">
        <w:rPr>
          <w:u w:val="single"/>
        </w:rPr>
        <w:t xml:space="preserve"> charisma or the </w:t>
      </w:r>
      <w:r w:rsidRPr="00D37878">
        <w:rPr>
          <w:b/>
          <w:bCs/>
          <w:u w:val="single"/>
        </w:rPr>
        <w:t>aura</w:t>
      </w:r>
      <w:r w:rsidRPr="0053257C">
        <w:rPr>
          <w:u w:val="single"/>
        </w:rPr>
        <w:t xml:space="preserve"> of power itself with populist support.</w:t>
      </w:r>
    </w:p>
    <w:p w14:paraId="5C66874C" w14:textId="77777777" w:rsidR="001E17EC" w:rsidRPr="00092326" w:rsidRDefault="001E17EC" w:rsidP="001E17EC">
      <w:pPr>
        <w:rPr>
          <w:u w:val="single"/>
        </w:rPr>
      </w:pPr>
      <w:r w:rsidRPr="00092326">
        <w:rPr>
          <w:sz w:val="16"/>
        </w:rPr>
        <w:t xml:space="preserve">The speech caused a sensation. The sensation lay partly in the subject itself. In 1890, Harvard’s commencement platform was reserved for celebration, not controversy. Yet Du Bois chose to speak on Jefferson Davis — not to denounce him as merely a failed rebel, but to cast him as a </w:t>
      </w:r>
      <w:r w:rsidRPr="00092326">
        <w:rPr>
          <w:i/>
          <w:iCs/>
          <w:sz w:val="16"/>
        </w:rPr>
        <w:t>representative of civilization.</w:t>
      </w:r>
      <w:r w:rsidRPr="00092326">
        <w:rPr>
          <w:sz w:val="16"/>
        </w:rPr>
        <w:t xml:space="preserve"> This was a startling claim before Boston’s Brahmin elite: that the Confederacy’s president embodied the very ideals of “civilization” that Harvard and the nation prided themselves on. The implication was clear. The South had lost the war, but the civilizational logic that Davis carried — a logic of domination, racial hierarchy, and messianic leadership — remained intact at the heart of America. Davis carried the nation into civil war, and even in defeat, </w:t>
      </w:r>
      <w:r w:rsidRPr="008113FC">
        <w:rPr>
          <w:b/>
          <w:bCs/>
          <w:highlight w:val="green"/>
          <w:u w:val="single"/>
        </w:rPr>
        <w:t>Du Bois argued</w:t>
      </w:r>
      <w:r w:rsidRPr="00092326">
        <w:rPr>
          <w:u w:val="single"/>
        </w:rPr>
        <w:t xml:space="preserve">, </w:t>
      </w:r>
      <w:r w:rsidRPr="008113FC">
        <w:rPr>
          <w:b/>
          <w:bCs/>
          <w:highlight w:val="green"/>
          <w:u w:val="single"/>
        </w:rPr>
        <w:t>the “strong man” complex survived.</w:t>
      </w:r>
      <w:r w:rsidRPr="00092326">
        <w:rPr>
          <w:b/>
          <w:bCs/>
          <w:u w:val="single"/>
        </w:rPr>
        <w:t xml:space="preserve"> </w:t>
      </w:r>
      <w:r w:rsidRPr="00092326">
        <w:rPr>
          <w:u w:val="single"/>
        </w:rPr>
        <w:t xml:space="preserve">It </w:t>
      </w:r>
      <w:r w:rsidRPr="008113FC">
        <w:rPr>
          <w:b/>
          <w:bCs/>
          <w:highlight w:val="green"/>
          <w:u w:val="single"/>
        </w:rPr>
        <w:t>lived on</w:t>
      </w:r>
      <w:r w:rsidRPr="00092326">
        <w:rPr>
          <w:u w:val="single"/>
        </w:rPr>
        <w:t xml:space="preserve"> in the collapse of Reconstruction, </w:t>
      </w:r>
      <w:r w:rsidRPr="008113FC">
        <w:rPr>
          <w:b/>
          <w:bCs/>
          <w:highlight w:val="green"/>
          <w:u w:val="single"/>
        </w:rPr>
        <w:t>in the rise of lynching</w:t>
      </w:r>
      <w:r w:rsidRPr="00092326">
        <w:rPr>
          <w:u w:val="single"/>
        </w:rPr>
        <w:t xml:space="preserve">, </w:t>
      </w:r>
      <w:r w:rsidRPr="008113FC">
        <w:rPr>
          <w:b/>
          <w:bCs/>
          <w:highlight w:val="green"/>
          <w:u w:val="single"/>
        </w:rPr>
        <w:t>and in a national culture that sanctified domination</w:t>
      </w:r>
      <w:r w:rsidRPr="00092326">
        <w:rPr>
          <w:u w:val="single"/>
        </w:rPr>
        <w:t xml:space="preserve"> at the very moment it was beginning its global ascension. </w:t>
      </w:r>
    </w:p>
    <w:p w14:paraId="64616598" w14:textId="77777777" w:rsidR="001E17EC" w:rsidRPr="00A84739" w:rsidRDefault="001E17EC" w:rsidP="001E17EC">
      <w:pPr>
        <w:rPr>
          <w:b/>
          <w:bCs/>
          <w:u w:val="single"/>
        </w:rPr>
      </w:pPr>
      <w:r w:rsidRPr="000152B5">
        <w:rPr>
          <w:sz w:val="16"/>
        </w:rPr>
        <w:t xml:space="preserve">Already in 1890, Du Bois saw what Klein describes today: </w:t>
      </w:r>
      <w:r w:rsidRPr="008113FC">
        <w:rPr>
          <w:b/>
          <w:bCs/>
          <w:highlight w:val="green"/>
          <w:u w:val="single"/>
        </w:rPr>
        <w:t>authoritarianism</w:t>
      </w:r>
      <w:r w:rsidRPr="008643E6">
        <w:rPr>
          <w:b/>
          <w:bCs/>
          <w:u w:val="single"/>
        </w:rPr>
        <w:t xml:space="preserve"> not as a crisis on the horizon, but as </w:t>
      </w:r>
      <w:r w:rsidRPr="008113FC">
        <w:rPr>
          <w:b/>
          <w:bCs/>
          <w:highlight w:val="green"/>
          <w:u w:val="single"/>
        </w:rPr>
        <w:t>a structure within the nation</w:t>
      </w:r>
      <w:r w:rsidRPr="00FF504B">
        <w:rPr>
          <w:b/>
          <w:bCs/>
          <w:u w:val="single"/>
        </w:rPr>
        <w:t>'s sinews</w:t>
      </w:r>
      <w:r w:rsidRPr="008643E6">
        <w:rPr>
          <w:b/>
          <w:bCs/>
          <w:u w:val="single"/>
        </w:rPr>
        <w:t>, and one that was even then consolidating and renewing itself.</w:t>
      </w:r>
    </w:p>
    <w:p w14:paraId="07836325" w14:textId="77777777" w:rsidR="001E17EC" w:rsidRPr="000152B5" w:rsidRDefault="001E17EC" w:rsidP="001E17EC">
      <w:pPr>
        <w:rPr>
          <w:sz w:val="16"/>
        </w:rPr>
      </w:pPr>
      <w:r w:rsidRPr="00BE2136">
        <w:rPr>
          <w:sz w:val="16"/>
        </w:rPr>
        <w:t xml:space="preserve">The Messianic Strong Man </w:t>
      </w:r>
    </w:p>
    <w:p w14:paraId="567F3DA2" w14:textId="77777777" w:rsidR="001E17EC" w:rsidRPr="00724D1B" w:rsidRDefault="001E17EC" w:rsidP="001E17EC">
      <w:pPr>
        <w:rPr>
          <w:b/>
          <w:bCs/>
          <w:u w:val="single"/>
        </w:rPr>
      </w:pPr>
      <w:r w:rsidRPr="00724D1B">
        <w:rPr>
          <w:u w:val="single"/>
        </w:rPr>
        <w:t xml:space="preserve">But there’s more. Du Bois also glimpsed something deeper: that </w:t>
      </w:r>
      <w:r w:rsidRPr="008113FC">
        <w:rPr>
          <w:b/>
          <w:bCs/>
          <w:highlight w:val="green"/>
          <w:u w:val="single"/>
        </w:rPr>
        <w:t>American authoritarianism</w:t>
      </w:r>
      <w:r w:rsidRPr="00724D1B">
        <w:rPr>
          <w:u w:val="single"/>
        </w:rPr>
        <w:t xml:space="preserve"> was not merely or uniquely American. It was the secular </w:t>
      </w:r>
      <w:r w:rsidRPr="008113FC">
        <w:rPr>
          <w:b/>
          <w:bCs/>
          <w:highlight w:val="green"/>
          <w:u w:val="single"/>
        </w:rPr>
        <w:t>descendant of</w:t>
      </w:r>
      <w:r w:rsidRPr="00724D1B">
        <w:rPr>
          <w:u w:val="single"/>
        </w:rPr>
        <w:t xml:space="preserve"> the messianic imagination of </w:t>
      </w:r>
      <w:r w:rsidRPr="008113FC">
        <w:rPr>
          <w:b/>
          <w:bCs/>
          <w:highlight w:val="green"/>
          <w:u w:val="single"/>
        </w:rPr>
        <w:t>Christian empire.</w:t>
      </w:r>
    </w:p>
    <w:p w14:paraId="6A6C5CB8" w14:textId="77777777" w:rsidR="001E17EC" w:rsidRPr="000D3473" w:rsidRDefault="001E17EC" w:rsidP="001E17EC">
      <w:pPr>
        <w:rPr>
          <w:u w:val="single"/>
        </w:rPr>
      </w:pPr>
      <w:r w:rsidRPr="000152B5">
        <w:rPr>
          <w:sz w:val="16"/>
        </w:rPr>
        <w:t xml:space="preserve">From the Roman world, where Cicero philosophized sovereignty as rule by virtue of the strong, through the Middle Ages of Christendom, the </w:t>
      </w:r>
      <w:r w:rsidRPr="008113FC">
        <w:rPr>
          <w:highlight w:val="green"/>
          <w:u w:val="single"/>
        </w:rPr>
        <w:t>political order</w:t>
      </w:r>
      <w:r w:rsidRPr="00724D1B">
        <w:rPr>
          <w:u w:val="single"/>
        </w:rPr>
        <w:t xml:space="preserve"> was </w:t>
      </w:r>
      <w:r w:rsidRPr="008113FC">
        <w:rPr>
          <w:highlight w:val="green"/>
          <w:u w:val="single"/>
        </w:rPr>
        <w:t>tethered to a figure of salvation</w:t>
      </w:r>
      <w:r w:rsidRPr="00724D1B">
        <w:rPr>
          <w:u w:val="single"/>
        </w:rPr>
        <w:t xml:space="preserve"> through power. </w:t>
      </w:r>
      <w:r w:rsidRPr="000152B5">
        <w:rPr>
          <w:sz w:val="16"/>
        </w:rPr>
        <w:t xml:space="preserve">The emperor or king stood in the place of Christ, embodying the political aspect of divine order on earth, while the priest embodied the ecclesiastical aspect of the divine order, again, on earth. </w:t>
      </w:r>
      <w:r w:rsidRPr="008113FC">
        <w:rPr>
          <w:highlight w:val="green"/>
          <w:u w:val="single"/>
        </w:rPr>
        <w:t>Politics and religion merged</w:t>
      </w:r>
      <w:r w:rsidRPr="000D3473">
        <w:rPr>
          <w:u w:val="single"/>
        </w:rPr>
        <w:t xml:space="preserve"> as a singularly heavenly yet also worldly messianism. Authoritarian rule, then, was not an accident. It was </w:t>
      </w:r>
      <w:r w:rsidRPr="008113FC">
        <w:rPr>
          <w:b/>
          <w:bCs/>
          <w:highlight w:val="green"/>
          <w:u w:val="single"/>
        </w:rPr>
        <w:t>theology as politics</w:t>
      </w:r>
      <w:r w:rsidRPr="000D3473">
        <w:rPr>
          <w:u w:val="single"/>
        </w:rPr>
        <w:t>, politics as theology.</w:t>
      </w:r>
    </w:p>
    <w:p w14:paraId="5A2DFC1F" w14:textId="77777777" w:rsidR="001E17EC" w:rsidRPr="00BE2136" w:rsidRDefault="001E17EC" w:rsidP="001E17EC">
      <w:pPr>
        <w:rPr>
          <w:sz w:val="16"/>
        </w:rPr>
      </w:pPr>
      <w:r w:rsidRPr="000152B5">
        <w:rPr>
          <w:sz w:val="16"/>
        </w:rPr>
        <w:t>In this light, the modern authoritarian strongman is not simply a populist leader who bends the rules. He is the afterimage of the Christian messiah secularized into political form. From Hitler and Mussolini to Franco, from Jefferson Davis to, yes, Donald Trump, the same structure recurs: a people rallying around a leader who promises redemption through domination.</w:t>
      </w:r>
    </w:p>
    <w:p w14:paraId="312E2613" w14:textId="77777777" w:rsidR="001E17EC" w:rsidRPr="000152B5" w:rsidRDefault="001E17EC" w:rsidP="001E17EC">
      <w:pPr>
        <w:rPr>
          <w:sz w:val="16"/>
        </w:rPr>
      </w:pPr>
      <w:r w:rsidRPr="00FC743D">
        <w:rPr>
          <w:sz w:val="16"/>
        </w:rPr>
        <w:t xml:space="preserve">The Afterlife of Christian Empire </w:t>
      </w:r>
    </w:p>
    <w:p w14:paraId="5277878F" w14:textId="77777777" w:rsidR="001E17EC" w:rsidRPr="002000FE" w:rsidRDefault="001E17EC" w:rsidP="001E17EC">
      <w:pPr>
        <w:rPr>
          <w:u w:val="single"/>
        </w:rPr>
      </w:pPr>
      <w:r w:rsidRPr="000152B5">
        <w:rPr>
          <w:sz w:val="16"/>
        </w:rPr>
        <w:t xml:space="preserve">My forthcoming book, </w:t>
      </w:r>
      <w:r w:rsidRPr="000152B5">
        <w:rPr>
          <w:i/>
          <w:iCs/>
          <w:sz w:val="16"/>
        </w:rPr>
        <w:t>The Afterlife of Christian Empire</w:t>
      </w:r>
      <w:r w:rsidRPr="000152B5">
        <w:rPr>
          <w:sz w:val="16"/>
        </w:rPr>
        <w:t xml:space="preserve"> (Yale University Press), in part traces this genealogy. From the fifteenth century onward, </w:t>
      </w:r>
      <w:r w:rsidRPr="008113FC">
        <w:rPr>
          <w:b/>
          <w:bCs/>
          <w:highlight w:val="green"/>
          <w:u w:val="single"/>
        </w:rPr>
        <w:t>Christian empire did not disappear. It secularized itself.</w:t>
      </w:r>
      <w:r w:rsidRPr="000152B5">
        <w:rPr>
          <w:sz w:val="16"/>
        </w:rPr>
        <w:t xml:space="preserve"> </w:t>
      </w:r>
      <w:r w:rsidRPr="002000FE">
        <w:rPr>
          <w:b/>
          <w:bCs/>
          <w:u w:val="single"/>
        </w:rPr>
        <w:t xml:space="preserve">Secularism is not the abandonment of the Christian imagination. Instead, it is its global extension, </w:t>
      </w:r>
      <w:r w:rsidRPr="002000FE">
        <w:rPr>
          <w:u w:val="single"/>
        </w:rPr>
        <w:t>its absolute worlding</w:t>
      </w:r>
      <w:r w:rsidRPr="00575882">
        <w:rPr>
          <w:u w:val="single"/>
        </w:rPr>
        <w:t xml:space="preserve">, we might say. </w:t>
      </w:r>
      <w:r w:rsidRPr="008113FC">
        <w:rPr>
          <w:b/>
          <w:bCs/>
          <w:highlight w:val="green"/>
          <w:u w:val="single"/>
        </w:rPr>
        <w:t>Secularism is theological order refracted into a racial order</w:t>
      </w:r>
      <w:r w:rsidRPr="00575882">
        <w:rPr>
          <w:u w:val="single"/>
        </w:rPr>
        <w:t xml:space="preserve"> of “democratic” or populist sovereignty.</w:t>
      </w:r>
      <w:r w:rsidRPr="000152B5">
        <w:rPr>
          <w:sz w:val="16"/>
        </w:rPr>
        <w:t xml:space="preserve"> What had once been an explicitly religious empire was reborn into the empire of populist racial capitalism, an international order of nation-states. </w:t>
      </w:r>
      <w:r w:rsidRPr="002000FE">
        <w:rPr>
          <w:u w:val="single"/>
        </w:rPr>
        <w:t>Du Bois would come to call this secularized, racial capitalistic Christendom “</w:t>
      </w:r>
      <w:r w:rsidRPr="008113FC">
        <w:rPr>
          <w:b/>
          <w:bCs/>
          <w:highlight w:val="green"/>
          <w:u w:val="single"/>
        </w:rPr>
        <w:t>the religion of whiteness</w:t>
      </w:r>
      <w:r w:rsidRPr="002000FE">
        <w:rPr>
          <w:u w:val="single"/>
        </w:rPr>
        <w:t>.”2</w:t>
      </w:r>
    </w:p>
    <w:p w14:paraId="4E985EED" w14:textId="77777777" w:rsidR="001E17EC" w:rsidRPr="00FC743D" w:rsidRDefault="001E17EC" w:rsidP="001E17EC">
      <w:pPr>
        <w:rPr>
          <w:u w:val="single"/>
        </w:rPr>
      </w:pPr>
      <w:r w:rsidRPr="00825D80">
        <w:rPr>
          <w:u w:val="single"/>
        </w:rPr>
        <w:t xml:space="preserve">I must stress that whiteness here is not merely a matter of skin color. It is the secularized form of Christian empire: </w:t>
      </w:r>
      <w:r w:rsidRPr="008113FC">
        <w:rPr>
          <w:b/>
          <w:bCs/>
          <w:highlight w:val="green"/>
          <w:u w:val="single"/>
        </w:rPr>
        <w:t>a political-theological system that defines who counts as human, who belongs</w:t>
      </w:r>
      <w:r w:rsidRPr="00825D80">
        <w:rPr>
          <w:u w:val="single"/>
        </w:rPr>
        <w:t xml:space="preserve"> as a citizen, </w:t>
      </w:r>
      <w:r w:rsidRPr="008113FC">
        <w:rPr>
          <w:b/>
          <w:bCs/>
          <w:highlight w:val="green"/>
          <w:u w:val="single"/>
        </w:rPr>
        <w:t>who has rights</w:t>
      </w:r>
      <w:r w:rsidRPr="00825D80">
        <w:rPr>
          <w:u w:val="single"/>
        </w:rPr>
        <w:t xml:space="preserve">, and who may be ruled or excluded. </w:t>
      </w:r>
      <w:r w:rsidRPr="008113FC">
        <w:rPr>
          <w:b/>
          <w:bCs/>
          <w:highlight w:val="green"/>
          <w:u w:val="single"/>
        </w:rPr>
        <w:t>Authoritarianism</w:t>
      </w:r>
      <w:r w:rsidRPr="00825D80">
        <w:rPr>
          <w:u w:val="single"/>
        </w:rPr>
        <w:t xml:space="preserve"> in our present </w:t>
      </w:r>
      <w:r w:rsidRPr="008113FC">
        <w:rPr>
          <w:b/>
          <w:bCs/>
          <w:highlight w:val="green"/>
          <w:u w:val="single"/>
        </w:rPr>
        <w:t>is inseparable from this racial-theological inheritance</w:t>
      </w:r>
      <w:r w:rsidRPr="00825D80">
        <w:rPr>
          <w:u w:val="single"/>
        </w:rPr>
        <w:t>. The strong man consolidates not only power but a racial-capitalistic imagination of order.</w:t>
      </w:r>
    </w:p>
    <w:p w14:paraId="467E8C1B" w14:textId="77777777" w:rsidR="001E17EC" w:rsidRPr="000152B5" w:rsidRDefault="001E17EC" w:rsidP="001E17EC">
      <w:pPr>
        <w:rPr>
          <w:sz w:val="16"/>
        </w:rPr>
      </w:pPr>
      <w:r w:rsidRPr="000152B5">
        <w:rPr>
          <w:sz w:val="16"/>
        </w:rPr>
        <w:t xml:space="preserve">Trumpism as Racial-Theological Consolidation </w:t>
      </w:r>
    </w:p>
    <w:p w14:paraId="7FD1B1C2" w14:textId="77777777" w:rsidR="001E17EC" w:rsidRPr="000152B5" w:rsidRDefault="001E17EC" w:rsidP="001E17EC">
      <w:pPr>
        <w:rPr>
          <w:sz w:val="16"/>
        </w:rPr>
      </w:pPr>
      <w:r w:rsidRPr="000152B5">
        <w:rPr>
          <w:sz w:val="16"/>
        </w:rPr>
        <w:t xml:space="preserve">This is why Klein’s claim that we are now in “the consolidation phase of authoritarianism” rings true. But it is true not only in the sense of electoral politics. </w:t>
      </w:r>
      <w:r w:rsidRPr="008113FC">
        <w:rPr>
          <w:b/>
          <w:bCs/>
          <w:highlight w:val="green"/>
          <w:u w:val="single"/>
        </w:rPr>
        <w:t>Trumpism consolidates a racial-theological project.</w:t>
      </w:r>
      <w:r w:rsidRPr="000152B5">
        <w:rPr>
          <w:sz w:val="16"/>
        </w:rPr>
        <w:t xml:space="preserve"> Like Jefferson Davis in Du Bois’s analysis, Trump </w:t>
      </w:r>
      <w:r w:rsidRPr="008113FC">
        <w:rPr>
          <w:highlight w:val="green"/>
          <w:u w:val="single"/>
        </w:rPr>
        <w:t>embodies the strong man as the secular messiah</w:t>
      </w:r>
      <w:r w:rsidRPr="00EA5903">
        <w:rPr>
          <w:u w:val="single"/>
        </w:rPr>
        <w:t xml:space="preserve"> of a civilization that has been greenlit through populist sovereignty.</w:t>
      </w:r>
      <w:r w:rsidRPr="000152B5">
        <w:rPr>
          <w:sz w:val="16"/>
        </w:rPr>
        <w:t xml:space="preserve"> Thus, his appeal is not reducible to policy. It is the aura or the power and the glory of salvific domination, now cast in the idiom of the state (of whiteness) and </w:t>
      </w:r>
      <w:r w:rsidRPr="008113FC">
        <w:rPr>
          <w:highlight w:val="green"/>
          <w:u w:val="single"/>
        </w:rPr>
        <w:t>encoded with</w:t>
      </w:r>
      <w:r w:rsidRPr="00EA5903">
        <w:rPr>
          <w:u w:val="single"/>
        </w:rPr>
        <w:t xml:space="preserve"> racial, indeed </w:t>
      </w:r>
      <w:r w:rsidRPr="008113FC">
        <w:rPr>
          <w:highlight w:val="green"/>
          <w:u w:val="single"/>
        </w:rPr>
        <w:t>white, grievance.</w:t>
      </w:r>
    </w:p>
    <w:p w14:paraId="2A9D6A65" w14:textId="77777777" w:rsidR="001E17EC" w:rsidRDefault="001E17EC" w:rsidP="001E17EC">
      <w:pPr>
        <w:rPr>
          <w:b/>
          <w:bCs/>
          <w:u w:val="single"/>
        </w:rPr>
      </w:pPr>
      <w:r w:rsidRPr="001D05E3">
        <w:rPr>
          <w:u w:val="single"/>
        </w:rPr>
        <w:t xml:space="preserve">Seen in this light, America is not experiencing authoritarian drift. It is experiencing the persistence of a civilizational logic that has long outlived the empire that first gave it form. </w:t>
      </w:r>
      <w:r w:rsidRPr="001D05E3">
        <w:rPr>
          <w:b/>
          <w:bCs/>
          <w:u w:val="single"/>
        </w:rPr>
        <w:t>Trump is not a departure from American history. He is part of Christian Empire’s afterlife.</w:t>
      </w:r>
    </w:p>
    <w:p w14:paraId="74077589" w14:textId="77777777" w:rsidR="001E17EC" w:rsidRPr="000152B5" w:rsidRDefault="001E17EC" w:rsidP="001E17EC">
      <w:pPr>
        <w:rPr>
          <w:sz w:val="16"/>
        </w:rPr>
      </w:pPr>
      <w:r w:rsidRPr="00D909CB">
        <w:rPr>
          <w:sz w:val="16"/>
        </w:rPr>
        <w:t xml:space="preserve">Toward Politics Otherwise </w:t>
      </w:r>
    </w:p>
    <w:p w14:paraId="5D350899" w14:textId="77777777" w:rsidR="001E17EC" w:rsidRPr="00F44A83" w:rsidRDefault="001E17EC" w:rsidP="001E17EC">
      <w:pPr>
        <w:rPr>
          <w:u w:val="single"/>
        </w:rPr>
      </w:pPr>
      <w:r w:rsidRPr="00F44A83">
        <w:rPr>
          <w:u w:val="single"/>
        </w:rPr>
        <w:t xml:space="preserve">Klein’s column is a warning. We should hear it. But </w:t>
      </w:r>
      <w:r w:rsidRPr="008113FC">
        <w:rPr>
          <w:b/>
          <w:bCs/>
          <w:highlight w:val="green"/>
          <w:u w:val="single"/>
        </w:rPr>
        <w:t>if we only understand authoritarianism as a breakdown of democratic procedure</w:t>
      </w:r>
      <w:r w:rsidRPr="00F44A83">
        <w:rPr>
          <w:u w:val="single"/>
        </w:rPr>
        <w:t xml:space="preserve">, </w:t>
      </w:r>
      <w:r w:rsidRPr="008113FC">
        <w:rPr>
          <w:b/>
          <w:bCs/>
          <w:highlight w:val="green"/>
          <w:u w:val="single"/>
        </w:rPr>
        <w:t>we miss its deeper structure</w:t>
      </w:r>
      <w:r w:rsidRPr="00F44A83">
        <w:rPr>
          <w:u w:val="single"/>
        </w:rPr>
        <w:t xml:space="preserve">. Authoritarianism is a political-theological inheritance. It is the afterlife of Christian empire, carried forward through racial capitalism and consolidated today in the figure of the strong man. </w:t>
      </w:r>
    </w:p>
    <w:p w14:paraId="5697AAED" w14:textId="77777777" w:rsidR="001E17EC" w:rsidRDefault="001E17EC" w:rsidP="001E17EC">
      <w:pPr>
        <w:rPr>
          <w:sz w:val="16"/>
        </w:rPr>
      </w:pPr>
      <w:r w:rsidRPr="008113FC">
        <w:rPr>
          <w:highlight w:val="green"/>
          <w:u w:val="single"/>
        </w:rPr>
        <w:t>The task</w:t>
      </w:r>
      <w:r w:rsidRPr="00F44A83">
        <w:rPr>
          <w:u w:val="single"/>
        </w:rPr>
        <w:t xml:space="preserve">, then, </w:t>
      </w:r>
      <w:r w:rsidRPr="008113FC">
        <w:rPr>
          <w:highlight w:val="green"/>
          <w:u w:val="single"/>
        </w:rPr>
        <w:t>is not simply to defend institutions</w:t>
      </w:r>
      <w:r w:rsidRPr="00F44A83">
        <w:rPr>
          <w:u w:val="single"/>
        </w:rPr>
        <w:t>. Institutions themselves are buckling.</w:t>
      </w:r>
      <w:r w:rsidRPr="00F44A83">
        <w:rPr>
          <w:sz w:val="16"/>
        </w:rPr>
        <w:t xml:space="preserve"> The checks and balances the founders designed are already hollowing out. </w:t>
      </w:r>
      <w:r w:rsidRPr="008113FC">
        <w:rPr>
          <w:b/>
          <w:bCs/>
          <w:highlight w:val="green"/>
          <w:u w:val="single"/>
        </w:rPr>
        <w:t>To resist authoritarianism requires confronting its genealogy</w:t>
      </w:r>
      <w:r w:rsidRPr="00F44A83">
        <w:rPr>
          <w:sz w:val="16"/>
        </w:rPr>
        <w:t>: to recognize how the messianic figure of domination has persisted from empire to race to our current political order. That is why authoritarianism feels so familiar. Because it is.</w:t>
      </w:r>
    </w:p>
    <w:p w14:paraId="13851BAB" w14:textId="77777777" w:rsidR="001E17EC" w:rsidRDefault="001E17EC" w:rsidP="001E17EC">
      <w:pPr>
        <w:pStyle w:val="Heading4"/>
      </w:pPr>
      <w:bookmarkStart w:id="0" w:name="_Hlk209000635"/>
      <w:r w:rsidRPr="00F21C49">
        <w:t>Even the most secular institutions operate through a religion of whiteness—humanist rituals of labor and progress sanctify anti-Black order as sacred.</w:t>
      </w:r>
    </w:p>
    <w:p w14:paraId="7483333A" w14:textId="230AB8C5" w:rsidR="001E17EC" w:rsidRDefault="001E17EC" w:rsidP="001E17EC">
      <w:r>
        <w:t xml:space="preserve">Charles </w:t>
      </w:r>
      <w:r w:rsidRPr="00353637">
        <w:rPr>
          <w:rStyle w:val="Style13ptBold"/>
        </w:rPr>
        <w:t>Athanasopoulos</w:t>
      </w:r>
      <w:r>
        <w:t xml:space="preserve"> </w:t>
      </w:r>
      <w:r w:rsidRPr="008D4425">
        <w:rPr>
          <w:rStyle w:val="Style13ptBold"/>
        </w:rPr>
        <w:t>1</w:t>
      </w:r>
      <w:r>
        <w:rPr>
          <w:rStyle w:val="Style13ptBold"/>
        </w:rPr>
        <w:t>8</w:t>
      </w:r>
      <w:r>
        <w:t xml:space="preserve">, PhD, </w:t>
      </w:r>
      <w:r w:rsidRPr="008D4425">
        <w:t>Department of Communication, University of Pittsburgh</w:t>
      </w:r>
      <w:r>
        <w:t xml:space="preserve">, 2018, “Smashing the icon of Black Lives Matter: </w:t>
      </w:r>
      <w:proofErr w:type="spellStart"/>
      <w:r>
        <w:t>afropessimism</w:t>
      </w:r>
      <w:proofErr w:type="spellEnd"/>
      <w:r>
        <w:t xml:space="preserve"> &amp; religious iconolatry,” </w:t>
      </w:r>
      <w:r w:rsidRPr="006408CE">
        <w:t>https://doi.org/10.1080/01440357.2019.1656400</w:t>
      </w:r>
    </w:p>
    <w:p w14:paraId="68513C8B" w14:textId="77777777" w:rsidR="001E17EC" w:rsidRPr="00966420" w:rsidRDefault="001E17EC" w:rsidP="001E17EC">
      <w:pPr>
        <w:rPr>
          <w:sz w:val="16"/>
        </w:rPr>
      </w:pPr>
      <w:r w:rsidRPr="00966420">
        <w:rPr>
          <w:sz w:val="16"/>
        </w:rPr>
        <w:t xml:space="preserve">This article seeks to intervene in the critical conversations surrounding BLM to urge scholars to challenge the </w:t>
      </w:r>
      <w:r w:rsidRPr="00532FC5">
        <w:rPr>
          <w:sz w:val="16"/>
        </w:rPr>
        <w:t xml:space="preserve">very </w:t>
      </w:r>
      <w:r w:rsidRPr="00532FC5">
        <w:rPr>
          <w:rStyle w:val="Emphasis"/>
        </w:rPr>
        <w:t>political calculus</w:t>
      </w:r>
      <w:r w:rsidRPr="00532FC5">
        <w:rPr>
          <w:sz w:val="16"/>
        </w:rPr>
        <w:t xml:space="preserve"> from which we </w:t>
      </w:r>
      <w:r w:rsidRPr="00532FC5">
        <w:rPr>
          <w:rStyle w:val="StyleUnderline"/>
        </w:rPr>
        <w:t xml:space="preserve">(dis)count lives and </w:t>
      </w:r>
      <w:r w:rsidRPr="00532FC5">
        <w:rPr>
          <w:rStyle w:val="Emphasis"/>
        </w:rPr>
        <w:t>ascribe value</w:t>
      </w:r>
      <w:r w:rsidRPr="00532FC5">
        <w:rPr>
          <w:rStyle w:val="StyleUnderline"/>
        </w:rPr>
        <w:t xml:space="preserve"> or matter as </w:t>
      </w:r>
      <w:r w:rsidRPr="00532FC5">
        <w:rPr>
          <w:rStyle w:val="Emphasis"/>
        </w:rPr>
        <w:t>rooted</w:t>
      </w:r>
      <w:r w:rsidRPr="00532FC5">
        <w:rPr>
          <w:rStyle w:val="StyleUnderline"/>
        </w:rPr>
        <w:t xml:space="preserve"> in </w:t>
      </w:r>
      <w:r w:rsidRPr="00532FC5">
        <w:rPr>
          <w:rStyle w:val="Emphasis"/>
        </w:rPr>
        <w:t>anti-Black power</w:t>
      </w:r>
      <w:r w:rsidRPr="00532FC5">
        <w:rPr>
          <w:sz w:val="16"/>
        </w:rPr>
        <w:t xml:space="preserve">. This work forces us to consider what negative effects might arise from the seemingly benign call for Black lives to be valued equally with non-Black lives (Sexton, “Unbearable”). Drawing on </w:t>
      </w:r>
      <w:proofErr w:type="spellStart"/>
      <w:r w:rsidRPr="00532FC5">
        <w:rPr>
          <w:sz w:val="16"/>
        </w:rPr>
        <w:t>afropessimist</w:t>
      </w:r>
      <w:proofErr w:type="spellEnd"/>
      <w:r w:rsidRPr="00532FC5">
        <w:rPr>
          <w:sz w:val="16"/>
        </w:rPr>
        <w:t xml:space="preserve"> thought, I will first describe</w:t>
      </w:r>
      <w:r w:rsidRPr="00966420">
        <w:rPr>
          <w:sz w:val="16"/>
        </w:rPr>
        <w:t xml:space="preserve"> how </w:t>
      </w:r>
      <w:r w:rsidRPr="008113FC">
        <w:rPr>
          <w:rStyle w:val="StyleUnderline"/>
          <w:highlight w:val="green"/>
        </w:rPr>
        <w:t>anti-Blackness</w:t>
      </w:r>
      <w:r w:rsidRPr="00532FC5">
        <w:rPr>
          <w:rStyle w:val="StyleUnderline"/>
        </w:rPr>
        <w:t xml:space="preserve"> as a </w:t>
      </w:r>
      <w:r w:rsidRPr="00532FC5">
        <w:rPr>
          <w:rStyle w:val="Emphasis"/>
        </w:rPr>
        <w:t>structure of domination</w:t>
      </w:r>
      <w:r w:rsidRPr="00532FC5">
        <w:rPr>
          <w:rStyle w:val="StyleUnderline"/>
        </w:rPr>
        <w:t xml:space="preserve"> </w:t>
      </w:r>
      <w:r w:rsidRPr="008113FC">
        <w:rPr>
          <w:rStyle w:val="StyleUnderline"/>
          <w:highlight w:val="green"/>
        </w:rPr>
        <w:t xml:space="preserve">functions as a </w:t>
      </w:r>
      <w:r w:rsidRPr="008113FC">
        <w:rPr>
          <w:rStyle w:val="Emphasis"/>
          <w:highlight w:val="green"/>
        </w:rPr>
        <w:t>religion</w:t>
      </w:r>
      <w:r w:rsidRPr="008113FC">
        <w:rPr>
          <w:rStyle w:val="StyleUnderline"/>
          <w:highlight w:val="green"/>
        </w:rPr>
        <w:t xml:space="preserve"> that </w:t>
      </w:r>
      <w:r w:rsidRPr="008113FC">
        <w:rPr>
          <w:rStyle w:val="Emphasis"/>
          <w:highlight w:val="green"/>
        </w:rPr>
        <w:t>maintains itself</w:t>
      </w:r>
      <w:r w:rsidRPr="008113FC">
        <w:rPr>
          <w:rStyle w:val="StyleUnderline"/>
          <w:highlight w:val="green"/>
        </w:rPr>
        <w:t xml:space="preserve"> by </w:t>
      </w:r>
      <w:r w:rsidRPr="008113FC">
        <w:rPr>
          <w:rStyle w:val="Emphasis"/>
          <w:highlight w:val="green"/>
        </w:rPr>
        <w:t>ritually</w:t>
      </w:r>
      <w:r w:rsidRPr="00532FC5">
        <w:rPr>
          <w:rStyle w:val="Emphasis"/>
        </w:rPr>
        <w:t xml:space="preserve"> enacting</w:t>
      </w:r>
      <w:r w:rsidRPr="00532FC5">
        <w:rPr>
          <w:rStyle w:val="StyleUnderline"/>
        </w:rPr>
        <w:t xml:space="preserve"> an </w:t>
      </w:r>
      <w:r w:rsidRPr="00532FC5">
        <w:rPr>
          <w:rStyle w:val="Emphasis"/>
        </w:rPr>
        <w:t>iconolatry of the Human</w:t>
      </w:r>
      <w:r w:rsidRPr="00532FC5">
        <w:rPr>
          <w:sz w:val="16"/>
        </w:rPr>
        <w:t xml:space="preserve">. Next, I argue that the institutionalization of BLM into a cultural icon highlights the </w:t>
      </w:r>
      <w:r w:rsidRPr="00532FC5">
        <w:rPr>
          <w:rStyle w:val="Emphasis"/>
        </w:rPr>
        <w:t>ritualistic enactment</w:t>
      </w:r>
      <w:r w:rsidRPr="00532FC5">
        <w:rPr>
          <w:rStyle w:val="StyleUnderline"/>
        </w:rPr>
        <w:t xml:space="preserve"> of this </w:t>
      </w:r>
      <w:r w:rsidRPr="00532FC5">
        <w:rPr>
          <w:rStyle w:val="Emphasis"/>
        </w:rPr>
        <w:t>anti-Black religion</w:t>
      </w:r>
      <w:r w:rsidRPr="00532FC5">
        <w:rPr>
          <w:sz w:val="16"/>
        </w:rPr>
        <w:t>. Then, I argue that it is precisely</w:t>
      </w:r>
      <w:r w:rsidRPr="00966420">
        <w:rPr>
          <w:sz w:val="16"/>
        </w:rPr>
        <w:t xml:space="preserve"> this </w:t>
      </w:r>
      <w:r w:rsidRPr="008113FC">
        <w:rPr>
          <w:rStyle w:val="Emphasis"/>
          <w:highlight w:val="green"/>
        </w:rPr>
        <w:t>worshipping</w:t>
      </w:r>
      <w:r w:rsidRPr="00966420">
        <w:rPr>
          <w:sz w:val="16"/>
        </w:rPr>
        <w:t xml:space="preserve"> of </w:t>
      </w:r>
      <w:r w:rsidRPr="008113FC">
        <w:rPr>
          <w:rStyle w:val="Emphasis"/>
          <w:highlight w:val="green"/>
        </w:rPr>
        <w:t>Human capacity</w:t>
      </w:r>
      <w:r w:rsidRPr="008113FC">
        <w:rPr>
          <w:rStyle w:val="StyleUnderline"/>
          <w:highlight w:val="green"/>
        </w:rPr>
        <w:t xml:space="preserve"> </w:t>
      </w:r>
      <w:r w:rsidRPr="00EE2944">
        <w:rPr>
          <w:rStyle w:val="StyleUnderline"/>
        </w:rPr>
        <w:t xml:space="preserve">and </w:t>
      </w:r>
      <w:r w:rsidRPr="00EE2944">
        <w:rPr>
          <w:rStyle w:val="Emphasis"/>
        </w:rPr>
        <w:t>subjectivity</w:t>
      </w:r>
      <w:r w:rsidRPr="00966420">
        <w:rPr>
          <w:sz w:val="16"/>
        </w:rPr>
        <w:t xml:space="preserve"> that reveals the constraints of the phrase Black Lives Matter. </w:t>
      </w:r>
      <w:proofErr w:type="gramStart"/>
      <w:r w:rsidRPr="00966420">
        <w:rPr>
          <w:sz w:val="16"/>
        </w:rPr>
        <w:t>Thus</w:t>
      </w:r>
      <w:proofErr w:type="gramEnd"/>
      <w:r w:rsidRPr="00966420">
        <w:rPr>
          <w:sz w:val="16"/>
        </w:rPr>
        <w:t xml:space="preserve"> following the imperative </w:t>
      </w:r>
      <w:r w:rsidRPr="008113FC">
        <w:rPr>
          <w:rStyle w:val="StyleUnderline"/>
          <w:highlight w:val="green"/>
        </w:rPr>
        <w:t xml:space="preserve">to </w:t>
      </w:r>
      <w:r w:rsidRPr="008113FC">
        <w:rPr>
          <w:rStyle w:val="Emphasis"/>
          <w:highlight w:val="green"/>
        </w:rPr>
        <w:t>“philosophize with a hammer”</w:t>
      </w:r>
      <w:r w:rsidRPr="00966420">
        <w:rPr>
          <w:sz w:val="16"/>
        </w:rPr>
        <w:t xml:space="preserve"> (Nietzsche), I argue for the smashing of the icon that is BLM as a negation of the Human (Warren, Ontological; Moten). Finally, </w:t>
      </w:r>
      <w:r w:rsidRPr="00EE2944">
        <w:rPr>
          <w:rStyle w:val="StyleUnderline"/>
        </w:rPr>
        <w:t xml:space="preserve">I locate this act </w:t>
      </w:r>
      <w:r w:rsidRPr="00532FC5">
        <w:rPr>
          <w:rStyle w:val="StyleUnderline"/>
        </w:rPr>
        <w:t xml:space="preserve">as part of a larger </w:t>
      </w:r>
      <w:r w:rsidRPr="00532FC5">
        <w:rPr>
          <w:rStyle w:val="Emphasis"/>
        </w:rPr>
        <w:t>ritual praxis</w:t>
      </w:r>
      <w:r w:rsidRPr="00532FC5">
        <w:rPr>
          <w:rStyle w:val="StyleUnderline"/>
        </w:rPr>
        <w:t xml:space="preserve"> – which I call Black Iconoclasm</w:t>
      </w:r>
      <w:r w:rsidRPr="00EE2944">
        <w:rPr>
          <w:rStyle w:val="StyleUnderline"/>
        </w:rPr>
        <w:t xml:space="preserve"> – that </w:t>
      </w:r>
      <w:r w:rsidRPr="008113FC">
        <w:rPr>
          <w:rStyle w:val="StyleUnderline"/>
          <w:highlight w:val="green"/>
        </w:rPr>
        <w:t>requires</w:t>
      </w:r>
      <w:r w:rsidRPr="00EE2944">
        <w:rPr>
          <w:rStyle w:val="StyleUnderline"/>
        </w:rPr>
        <w:t xml:space="preserve"> that </w:t>
      </w:r>
      <w:r w:rsidRPr="008113FC">
        <w:rPr>
          <w:rStyle w:val="StyleUnderline"/>
          <w:highlight w:val="green"/>
        </w:rPr>
        <w:t xml:space="preserve">we </w:t>
      </w:r>
      <w:r w:rsidRPr="008113FC">
        <w:rPr>
          <w:rStyle w:val="Emphasis"/>
          <w:highlight w:val="green"/>
        </w:rPr>
        <w:t>remain in the hold</w:t>
      </w:r>
      <w:r w:rsidRPr="00EE2944">
        <w:rPr>
          <w:rStyle w:val="StyleUnderline"/>
        </w:rPr>
        <w:t xml:space="preserve"> (Sharpe), and I argue that the force of this </w:t>
      </w:r>
      <w:r w:rsidRPr="00532FC5">
        <w:rPr>
          <w:rStyle w:val="Emphasis"/>
        </w:rPr>
        <w:t xml:space="preserve">iconoclastic </w:t>
      </w:r>
      <w:r w:rsidRPr="008113FC">
        <w:rPr>
          <w:rStyle w:val="Emphasis"/>
          <w:highlight w:val="green"/>
        </w:rPr>
        <w:t>negativity</w:t>
      </w:r>
      <w:r w:rsidRPr="008113FC">
        <w:rPr>
          <w:rStyle w:val="StyleUnderline"/>
          <w:highlight w:val="green"/>
        </w:rPr>
        <w:t xml:space="preserve"> is</w:t>
      </w:r>
      <w:r w:rsidRPr="00EE2944">
        <w:rPr>
          <w:rStyle w:val="StyleUnderline"/>
        </w:rPr>
        <w:t xml:space="preserve"> counter-intuitively </w:t>
      </w:r>
      <w:r w:rsidRPr="008113FC">
        <w:rPr>
          <w:rStyle w:val="Emphasis"/>
          <w:highlight w:val="green"/>
        </w:rPr>
        <w:t>generative</w:t>
      </w:r>
      <w:r w:rsidRPr="00532FC5">
        <w:rPr>
          <w:rStyle w:val="StyleUnderline"/>
        </w:rPr>
        <w:t xml:space="preserve"> to </w:t>
      </w:r>
      <w:r w:rsidRPr="00532FC5">
        <w:rPr>
          <w:rStyle w:val="Emphasis"/>
        </w:rPr>
        <w:t>Black resistance</w:t>
      </w:r>
      <w:r w:rsidRPr="00532FC5">
        <w:rPr>
          <w:rStyle w:val="StyleUnderline"/>
        </w:rPr>
        <w:t>.</w:t>
      </w:r>
    </w:p>
    <w:p w14:paraId="0F8C7FBC" w14:textId="77777777" w:rsidR="001E17EC" w:rsidRPr="00966420" w:rsidRDefault="001E17EC" w:rsidP="001E17EC">
      <w:pPr>
        <w:rPr>
          <w:sz w:val="16"/>
        </w:rPr>
      </w:pPr>
      <w:r w:rsidRPr="00966420">
        <w:rPr>
          <w:sz w:val="16"/>
        </w:rPr>
        <w:t>Anti-Blackness, ritual &amp; the role of iconolatry</w:t>
      </w:r>
    </w:p>
    <w:p w14:paraId="1C0CFD9B" w14:textId="77777777" w:rsidR="001E17EC" w:rsidRPr="00966420" w:rsidRDefault="001E17EC" w:rsidP="001E17EC">
      <w:pPr>
        <w:rPr>
          <w:sz w:val="16"/>
        </w:rPr>
      </w:pPr>
      <w:r w:rsidRPr="00966420">
        <w:rPr>
          <w:sz w:val="16"/>
        </w:rPr>
        <w:t xml:space="preserve">Before we delve into the specific function of icons, let us first investigate the definition of ritual. </w:t>
      </w:r>
      <w:r w:rsidRPr="00966420">
        <w:rPr>
          <w:rStyle w:val="StyleUnderline"/>
        </w:rPr>
        <w:t>Ritual is the most basic of social acts that unconsciously maintains religious systems (</w:t>
      </w:r>
      <w:r w:rsidRPr="00966420">
        <w:rPr>
          <w:sz w:val="16"/>
        </w:rPr>
        <w:t xml:space="preserve">Geertz). </w:t>
      </w:r>
      <w:r w:rsidRPr="00966420">
        <w:rPr>
          <w:rStyle w:val="StyleUnderline"/>
        </w:rPr>
        <w:t xml:space="preserve">Perhaps the most concise definition of </w:t>
      </w:r>
      <w:r w:rsidRPr="008113FC">
        <w:rPr>
          <w:rStyle w:val="StyleUnderline"/>
          <w:highlight w:val="green"/>
        </w:rPr>
        <w:t>ritual is</w:t>
      </w:r>
      <w:r w:rsidRPr="00966420">
        <w:rPr>
          <w:rStyle w:val="StyleUnderline"/>
        </w:rPr>
        <w:t xml:space="preserve"> “particularly thoughtless action – </w:t>
      </w:r>
      <w:r w:rsidRPr="008113FC">
        <w:rPr>
          <w:rStyle w:val="Emphasis"/>
          <w:highlight w:val="green"/>
        </w:rPr>
        <w:t>routinized</w:t>
      </w:r>
      <w:r w:rsidRPr="00966420">
        <w:rPr>
          <w:rStyle w:val="StyleUnderline"/>
        </w:rPr>
        <w:t xml:space="preserve">, habitual, </w:t>
      </w:r>
      <w:r w:rsidRPr="008113FC">
        <w:rPr>
          <w:rStyle w:val="Emphasis"/>
          <w:highlight w:val="green"/>
        </w:rPr>
        <w:t>obsessive</w:t>
      </w:r>
      <w:r w:rsidRPr="00966420">
        <w:rPr>
          <w:rStyle w:val="StyleUnderline"/>
        </w:rPr>
        <w:t xml:space="preserve">, or mimetic – and therefore the purely formal, secondary, and mere physical </w:t>
      </w:r>
      <w:r w:rsidRPr="00532FC5">
        <w:rPr>
          <w:rStyle w:val="StyleUnderline"/>
        </w:rPr>
        <w:t xml:space="preserve">expression of </w:t>
      </w:r>
      <w:r w:rsidRPr="00532FC5">
        <w:rPr>
          <w:rStyle w:val="Emphasis"/>
        </w:rPr>
        <w:t>logically prior ideas</w:t>
      </w:r>
      <w:r w:rsidRPr="00966420">
        <w:rPr>
          <w:sz w:val="16"/>
        </w:rPr>
        <w:t xml:space="preserve">.” (Bell 19). </w:t>
      </w:r>
      <w:r w:rsidRPr="00966420">
        <w:rPr>
          <w:rStyle w:val="StyleUnderline"/>
        </w:rPr>
        <w:t>If religion is about ritualistic enactment in the quotidian that orders one’s moods, desires, and actions – as Clifford Geertz and Catherine Bell’s ideas suggest – then religion is much broader than we currently envision it in popular culture</w:t>
      </w:r>
      <w:r w:rsidRPr="00966420">
        <w:rPr>
          <w:sz w:val="16"/>
        </w:rPr>
        <w:t xml:space="preserve">. </w:t>
      </w:r>
      <w:r w:rsidRPr="00532FC5">
        <w:rPr>
          <w:rStyle w:val="Emphasis"/>
        </w:rPr>
        <w:t>Religion</w:t>
      </w:r>
      <w:r w:rsidRPr="00532FC5">
        <w:rPr>
          <w:rStyle w:val="StyleUnderline"/>
        </w:rPr>
        <w:t xml:space="preserve"> is </w:t>
      </w:r>
      <w:r w:rsidRPr="00532FC5">
        <w:rPr>
          <w:rStyle w:val="Emphasis"/>
        </w:rPr>
        <w:t>not just</w:t>
      </w:r>
      <w:r w:rsidRPr="00532FC5">
        <w:rPr>
          <w:rStyle w:val="StyleUnderline"/>
        </w:rPr>
        <w:t xml:space="preserve">, for example, proclaiming </w:t>
      </w:r>
      <w:r w:rsidRPr="00532FC5">
        <w:rPr>
          <w:rStyle w:val="Emphasis"/>
        </w:rPr>
        <w:t>faith in Jesus Christ</w:t>
      </w:r>
      <w:r w:rsidRPr="00532FC5">
        <w:rPr>
          <w:rStyle w:val="StyleUnderline"/>
        </w:rPr>
        <w:t xml:space="preserve">; it is about the </w:t>
      </w:r>
      <w:r w:rsidRPr="00532FC5">
        <w:rPr>
          <w:rStyle w:val="Emphasis"/>
        </w:rPr>
        <w:t>rituals</w:t>
      </w:r>
      <w:r w:rsidRPr="00532FC5">
        <w:rPr>
          <w:rStyle w:val="StyleUnderline"/>
        </w:rPr>
        <w:t xml:space="preserve"> we participate in as an </w:t>
      </w:r>
      <w:r w:rsidRPr="00532FC5">
        <w:rPr>
          <w:rStyle w:val="Emphasis"/>
        </w:rPr>
        <w:t>expression of shared beliefs and values</w:t>
      </w:r>
      <w:r w:rsidRPr="00532FC5">
        <w:rPr>
          <w:sz w:val="16"/>
        </w:rPr>
        <w:t>. Some religious studies scholars have already done the work of arguing that capitalism is a religion and that the market functions as God (Cox). In this view, it is not that proclamations of belief in the free market secures capitalism</w:t>
      </w:r>
      <w:r w:rsidRPr="00966420">
        <w:rPr>
          <w:sz w:val="16"/>
        </w:rPr>
        <w:t xml:space="preserve"> as a religious system. Instead, it is the ritualistic enactment of exchange that we engage in every single day, as we buy our groceries or the latest iPhone, that slowly indoctrinates us into the ways of the market so that capitalism becomes a natural and objective part of our lives.</w:t>
      </w:r>
    </w:p>
    <w:p w14:paraId="3969E087" w14:textId="77777777" w:rsidR="001E17EC" w:rsidRPr="00966420" w:rsidRDefault="001E17EC" w:rsidP="001E17EC">
      <w:pPr>
        <w:rPr>
          <w:sz w:val="16"/>
        </w:rPr>
      </w:pPr>
      <w:r w:rsidRPr="00966420">
        <w:rPr>
          <w:sz w:val="16"/>
        </w:rPr>
        <w:t xml:space="preserve">According to Jarrod Whitaker, focusing on ritual highlights how the distinction between the religious and the secular is false and obfuscates the religious nature of neoliberal capitalism. Whitaker describes the ongoing trend in U.S. military weapon manufacturers to inscribe weapons with Christian scripture. These inscribed verses are just one example of the ritualistic unification of the very subjectivity of the soldier with their weapon best exemplified by the U.S. Rifleman’s Creed of the Marine Corps that has appeared in popular films such as Full Metal Jacket and Jarhead. 2 He connects this trend in U.S. military culture to a famous ritual described in the </w:t>
      </w:r>
      <w:proofErr w:type="spellStart"/>
      <w:r w:rsidRPr="00966420">
        <w:rPr>
          <w:sz w:val="16"/>
        </w:rPr>
        <w:t>Rgveda</w:t>
      </w:r>
      <w:proofErr w:type="spellEnd"/>
      <w:r w:rsidRPr="00966420">
        <w:rPr>
          <w:sz w:val="16"/>
        </w:rPr>
        <w:t xml:space="preserve"> where Vedic priests ritually infuse warriors with the vajra – the weapon of the god Indra. His argument is that both rituals are meant to imbue a weapon and by extension the soldier wielding them with the divine power of a deity whether it be Indra or Jesus Christ.</w:t>
      </w:r>
    </w:p>
    <w:p w14:paraId="2DD75DE1" w14:textId="77777777" w:rsidR="001E17EC" w:rsidRPr="00966420" w:rsidRDefault="001E17EC" w:rsidP="001E17EC">
      <w:pPr>
        <w:rPr>
          <w:sz w:val="16"/>
        </w:rPr>
      </w:pPr>
      <w:r w:rsidRPr="00966420">
        <w:rPr>
          <w:sz w:val="16"/>
        </w:rPr>
        <w:t>What I’d like to highlight about Whitaker’s argument is the role that icons play in the constitution of these rituals. The assault rifle and the vajra both function as icons that represent some larger theological value, and thus these icons are venerated through ritual practice to become an extension of this theological investment. Icons are usually understood in their specific Christian context regarding the dispute between iconolatry, which argued Christians should intensely venerate religious paintings as material manifestations of God, and iconoclasm, which argued that these images should be shattered because they cannot capture the transcendent nature of God (</w:t>
      </w:r>
      <w:proofErr w:type="spellStart"/>
      <w:r w:rsidRPr="00966420">
        <w:rPr>
          <w:sz w:val="16"/>
        </w:rPr>
        <w:t>Ostrogorsky</w:t>
      </w:r>
      <w:proofErr w:type="spellEnd"/>
      <w:r w:rsidRPr="00966420">
        <w:rPr>
          <w:sz w:val="16"/>
        </w:rPr>
        <w:t xml:space="preserve">; Shedlock). Yet, I would like to part from this narrow definition of the debate and instead push us to think of icons beyond their literal meaning for the Church. Instead, I begin from the assumption that ritual is the defining element of religion in order to make the claim that anti-Blackness is a religious system. From this perspective, </w:t>
      </w:r>
      <w:r w:rsidRPr="00966420">
        <w:rPr>
          <w:rStyle w:val="StyleUnderline"/>
        </w:rPr>
        <w:t xml:space="preserve">we </w:t>
      </w:r>
      <w:r w:rsidRPr="00532FC5">
        <w:rPr>
          <w:rStyle w:val="StyleUnderline"/>
        </w:rPr>
        <w:t xml:space="preserve">should understand </w:t>
      </w:r>
      <w:r w:rsidRPr="00532FC5">
        <w:rPr>
          <w:rStyle w:val="Emphasis"/>
        </w:rPr>
        <w:t>icons</w:t>
      </w:r>
      <w:r w:rsidRPr="00532FC5">
        <w:rPr>
          <w:rStyle w:val="StyleUnderline"/>
        </w:rPr>
        <w:t xml:space="preserve"> as being able to </w:t>
      </w:r>
      <w:r w:rsidRPr="00532FC5">
        <w:rPr>
          <w:rStyle w:val="Emphasis"/>
        </w:rPr>
        <w:t>manifest</w:t>
      </w:r>
      <w:r w:rsidRPr="00532FC5">
        <w:rPr>
          <w:rStyle w:val="StyleUnderline"/>
        </w:rPr>
        <w:t xml:space="preserve"> as images</w:t>
      </w:r>
      <w:r w:rsidRPr="00966420">
        <w:rPr>
          <w:rStyle w:val="StyleUnderline"/>
        </w:rPr>
        <w:t xml:space="preserve">, texts, </w:t>
      </w:r>
      <w:r w:rsidRPr="008113FC">
        <w:rPr>
          <w:rStyle w:val="Emphasis"/>
          <w:highlight w:val="green"/>
        </w:rPr>
        <w:t>speeches</w:t>
      </w:r>
      <w:r w:rsidRPr="00966420">
        <w:rPr>
          <w:rStyle w:val="StyleUnderline"/>
        </w:rPr>
        <w:t xml:space="preserve">, movements, and statues insofar as they are symbols </w:t>
      </w:r>
      <w:r w:rsidRPr="008113FC">
        <w:rPr>
          <w:rStyle w:val="StyleUnderline"/>
          <w:highlight w:val="green"/>
        </w:rPr>
        <w:t>that</w:t>
      </w:r>
      <w:r w:rsidRPr="00532FC5">
        <w:rPr>
          <w:rStyle w:val="StyleUnderline"/>
        </w:rPr>
        <w:t xml:space="preserve"> inspire</w:t>
      </w:r>
      <w:r w:rsidRPr="00966420">
        <w:rPr>
          <w:rStyle w:val="StyleUnderline"/>
        </w:rPr>
        <w:t xml:space="preserve"> the </w:t>
      </w:r>
      <w:r w:rsidRPr="00532FC5">
        <w:rPr>
          <w:rStyle w:val="Emphasis"/>
        </w:rPr>
        <w:t xml:space="preserve">ritualistic </w:t>
      </w:r>
      <w:r w:rsidRPr="008113FC">
        <w:rPr>
          <w:rStyle w:val="Emphasis"/>
          <w:highlight w:val="green"/>
        </w:rPr>
        <w:t>affirm</w:t>
      </w:r>
      <w:r w:rsidRPr="00532FC5">
        <w:rPr>
          <w:rStyle w:val="Emphasis"/>
        </w:rPr>
        <w:t xml:space="preserve">ation of </w:t>
      </w:r>
      <w:r w:rsidRPr="008113FC">
        <w:rPr>
          <w:rStyle w:val="Emphasis"/>
          <w:highlight w:val="green"/>
        </w:rPr>
        <w:t>Civil Society</w:t>
      </w:r>
      <w:r w:rsidRPr="008113FC">
        <w:rPr>
          <w:rStyle w:val="StyleUnderline"/>
          <w:highlight w:val="green"/>
        </w:rPr>
        <w:t xml:space="preserve"> </w:t>
      </w:r>
      <w:r w:rsidRPr="00532FC5">
        <w:rPr>
          <w:rStyle w:val="StyleUnderline"/>
        </w:rPr>
        <w:t>through</w:t>
      </w:r>
      <w:r w:rsidRPr="00966420">
        <w:rPr>
          <w:rStyle w:val="StyleUnderline"/>
        </w:rPr>
        <w:t xml:space="preserve"> a </w:t>
      </w:r>
      <w:r w:rsidRPr="008113FC">
        <w:rPr>
          <w:rStyle w:val="Emphasis"/>
          <w:highlight w:val="green"/>
        </w:rPr>
        <w:t>negat</w:t>
      </w:r>
      <w:r w:rsidRPr="00532FC5">
        <w:rPr>
          <w:rStyle w:val="Emphasis"/>
        </w:rPr>
        <w:t xml:space="preserve">ion of </w:t>
      </w:r>
      <w:r w:rsidRPr="008113FC">
        <w:rPr>
          <w:rStyle w:val="Emphasis"/>
          <w:highlight w:val="green"/>
        </w:rPr>
        <w:t>Blackness</w:t>
      </w:r>
      <w:r w:rsidRPr="00966420">
        <w:rPr>
          <w:sz w:val="16"/>
        </w:rPr>
        <w:t xml:space="preserve">. </w:t>
      </w:r>
      <w:proofErr w:type="spellStart"/>
      <w:r w:rsidRPr="00966420">
        <w:rPr>
          <w:sz w:val="16"/>
        </w:rPr>
        <w:t>Εικονολ</w:t>
      </w:r>
      <w:proofErr w:type="spellEnd"/>
      <w:r w:rsidRPr="00966420">
        <w:rPr>
          <w:sz w:val="16"/>
        </w:rPr>
        <w:t>ατρία (</w:t>
      </w:r>
      <w:proofErr w:type="spellStart"/>
      <w:r w:rsidRPr="00966420">
        <w:rPr>
          <w:sz w:val="16"/>
        </w:rPr>
        <w:t>icono</w:t>
      </w:r>
      <w:proofErr w:type="spellEnd"/>
      <w:r w:rsidRPr="00966420">
        <w:rPr>
          <w:sz w:val="16"/>
        </w:rPr>
        <w:t xml:space="preserve">-latria) is the etymological fusion of two Greek words </w:t>
      </w:r>
      <w:proofErr w:type="spellStart"/>
      <w:r w:rsidRPr="00966420">
        <w:rPr>
          <w:sz w:val="16"/>
        </w:rPr>
        <w:t>Εικόν</w:t>
      </w:r>
      <w:proofErr w:type="spellEnd"/>
      <w:r w:rsidRPr="00966420">
        <w:rPr>
          <w:sz w:val="16"/>
        </w:rPr>
        <w:t>α (</w:t>
      </w:r>
      <w:proofErr w:type="spellStart"/>
      <w:r w:rsidRPr="00966420">
        <w:rPr>
          <w:sz w:val="16"/>
        </w:rPr>
        <w:t>icona</w:t>
      </w:r>
      <w:proofErr w:type="spellEnd"/>
      <w:r w:rsidRPr="00966420">
        <w:rPr>
          <w:sz w:val="16"/>
        </w:rPr>
        <w:t>) meaning icon and Λα</w:t>
      </w:r>
      <w:proofErr w:type="spellStart"/>
      <w:r w:rsidRPr="00966420">
        <w:rPr>
          <w:sz w:val="16"/>
        </w:rPr>
        <w:t>τρεί</w:t>
      </w:r>
      <w:proofErr w:type="spellEnd"/>
      <w:r w:rsidRPr="00966420">
        <w:rPr>
          <w:sz w:val="16"/>
        </w:rPr>
        <w:t xml:space="preserve">α (latria) meaning love or worship. </w:t>
      </w:r>
      <w:r w:rsidRPr="00532FC5">
        <w:rPr>
          <w:rStyle w:val="Emphasis"/>
        </w:rPr>
        <w:t>Iconolatry</w:t>
      </w:r>
      <w:r w:rsidRPr="00102064">
        <w:rPr>
          <w:rStyle w:val="StyleUnderline"/>
        </w:rPr>
        <w:t xml:space="preserve"> </w:t>
      </w:r>
      <w:r w:rsidRPr="00532FC5">
        <w:rPr>
          <w:rStyle w:val="StyleUnderline"/>
        </w:rPr>
        <w:t xml:space="preserve">is thus </w:t>
      </w:r>
      <w:r w:rsidRPr="00532FC5">
        <w:rPr>
          <w:rStyle w:val="Emphasis"/>
        </w:rPr>
        <w:t xml:space="preserve">the process of </w:t>
      </w:r>
      <w:r w:rsidRPr="008113FC">
        <w:rPr>
          <w:rStyle w:val="Emphasis"/>
          <w:highlight w:val="green"/>
        </w:rPr>
        <w:t>falling in love</w:t>
      </w:r>
      <w:r w:rsidRPr="008113FC">
        <w:rPr>
          <w:rStyle w:val="StyleUnderline"/>
          <w:highlight w:val="green"/>
        </w:rPr>
        <w:t xml:space="preserve"> with an icon through </w:t>
      </w:r>
      <w:r w:rsidRPr="008113FC">
        <w:rPr>
          <w:rStyle w:val="Emphasis"/>
          <w:highlight w:val="green"/>
        </w:rPr>
        <w:t>ritual adoration</w:t>
      </w:r>
      <w:r w:rsidRPr="00966420">
        <w:rPr>
          <w:sz w:val="16"/>
        </w:rPr>
        <w:t xml:space="preserve">. The rally that I attended with my class demonstrates how even those who profess to support BLM can still participate in rituals of anti-Blackness insofar as they invoked BLM as an icon of resistance in order to energize non-Black demands while </w:t>
      </w:r>
      <w:r w:rsidRPr="008113FC">
        <w:rPr>
          <w:rStyle w:val="Emphasis"/>
          <w:highlight w:val="green"/>
        </w:rPr>
        <w:t>mystifying</w:t>
      </w:r>
      <w:r w:rsidRPr="008113FC">
        <w:rPr>
          <w:rStyle w:val="StyleUnderline"/>
          <w:highlight w:val="green"/>
        </w:rPr>
        <w:t xml:space="preserve"> the </w:t>
      </w:r>
      <w:r w:rsidRPr="008113FC">
        <w:rPr>
          <w:rStyle w:val="Emphasis"/>
          <w:highlight w:val="green"/>
        </w:rPr>
        <w:t>antagonistic nature</w:t>
      </w:r>
      <w:r w:rsidRPr="00966420">
        <w:rPr>
          <w:rStyle w:val="Emphasis"/>
        </w:rPr>
        <w:t xml:space="preserve"> of anti-Blackness</w:t>
      </w:r>
      <w:r w:rsidRPr="00966420">
        <w:rPr>
          <w:sz w:val="16"/>
        </w:rPr>
        <w:t>.</w:t>
      </w:r>
    </w:p>
    <w:p w14:paraId="3A395B7A" w14:textId="77777777" w:rsidR="001E17EC" w:rsidRPr="00966420" w:rsidRDefault="001E17EC" w:rsidP="001E17EC">
      <w:pPr>
        <w:rPr>
          <w:rStyle w:val="StyleUnderline"/>
        </w:rPr>
      </w:pPr>
      <w:r w:rsidRPr="00966420">
        <w:rPr>
          <w:sz w:val="16"/>
        </w:rPr>
        <w:t xml:space="preserve">My aim here is to describe how ritual functions to maintain religions and to argue that ritual and religion are a lens from which we can interpret both the upholding of the anti-Black status quo and the acts of resistance that seek to challenge it. This broader definition would allow us to properly situate the Marine rifleman’s weapon as one icon of Judeo-Christianity and American freedom along with other icons such as the Statue of Liberty and the American flag, or the statue of Dr. Martin Luther King Jr. in Washington D.C. as an icon of racial progress in the United States. The importance of centering iconolatry is highlighting how these </w:t>
      </w:r>
      <w:r w:rsidRPr="00102064">
        <w:rPr>
          <w:rStyle w:val="StyleUnderline"/>
        </w:rPr>
        <w:t xml:space="preserve">icons </w:t>
      </w:r>
      <w:r w:rsidRPr="008113FC">
        <w:rPr>
          <w:rStyle w:val="StyleUnderline"/>
          <w:highlight w:val="green"/>
        </w:rPr>
        <w:t>lull</w:t>
      </w:r>
      <w:r w:rsidRPr="00966420">
        <w:rPr>
          <w:rStyle w:val="StyleUnderline"/>
        </w:rPr>
        <w:t xml:space="preserve"> Blacks and </w:t>
      </w:r>
      <w:proofErr w:type="spellStart"/>
      <w:r w:rsidRPr="00966420">
        <w:rPr>
          <w:rStyle w:val="StyleUnderline"/>
        </w:rPr>
        <w:t>nonBlacks</w:t>
      </w:r>
      <w:proofErr w:type="spellEnd"/>
      <w:r w:rsidRPr="00966420">
        <w:rPr>
          <w:rStyle w:val="StyleUnderline"/>
        </w:rPr>
        <w:t xml:space="preserve"> alike </w:t>
      </w:r>
      <w:r w:rsidRPr="008113FC">
        <w:rPr>
          <w:rStyle w:val="StyleUnderline"/>
          <w:highlight w:val="green"/>
        </w:rPr>
        <w:t xml:space="preserve">into a </w:t>
      </w:r>
      <w:r w:rsidRPr="008113FC">
        <w:rPr>
          <w:rStyle w:val="Emphasis"/>
          <w:highlight w:val="green"/>
        </w:rPr>
        <w:t>pacified state</w:t>
      </w:r>
      <w:r w:rsidRPr="008113FC">
        <w:rPr>
          <w:rStyle w:val="StyleUnderline"/>
          <w:highlight w:val="green"/>
        </w:rPr>
        <w:t xml:space="preserve"> of</w:t>
      </w:r>
      <w:r w:rsidRPr="00966420">
        <w:rPr>
          <w:rStyle w:val="StyleUnderline"/>
        </w:rPr>
        <w:t xml:space="preserve"> celebration and </w:t>
      </w:r>
      <w:r w:rsidRPr="008113FC">
        <w:rPr>
          <w:rStyle w:val="Emphasis"/>
          <w:highlight w:val="green"/>
        </w:rPr>
        <w:t>optimism</w:t>
      </w:r>
      <w:r w:rsidRPr="00966420">
        <w:rPr>
          <w:rStyle w:val="StyleUnderline"/>
        </w:rPr>
        <w:t xml:space="preserve"> </w:t>
      </w:r>
      <w:r w:rsidRPr="00102064">
        <w:rPr>
          <w:rStyle w:val="StyleUnderline"/>
        </w:rPr>
        <w:t xml:space="preserve">through a </w:t>
      </w:r>
      <w:r w:rsidRPr="00102064">
        <w:rPr>
          <w:rStyle w:val="Emphasis"/>
        </w:rPr>
        <w:t>narrative of gradual progress</w:t>
      </w:r>
      <w:r w:rsidRPr="00102064">
        <w:rPr>
          <w:rStyle w:val="StyleUnderline"/>
        </w:rPr>
        <w:t xml:space="preserve"> and feel</w:t>
      </w:r>
      <w:r w:rsidRPr="00966420">
        <w:rPr>
          <w:rStyle w:val="StyleUnderline"/>
        </w:rPr>
        <w:t xml:space="preserve">-good politics so that </w:t>
      </w:r>
      <w:r w:rsidRPr="008113FC">
        <w:rPr>
          <w:rStyle w:val="Emphasis"/>
          <w:highlight w:val="green"/>
        </w:rPr>
        <w:t>we</w:t>
      </w:r>
      <w:r w:rsidRPr="00532FC5">
        <w:rPr>
          <w:rStyle w:val="Emphasis"/>
        </w:rPr>
        <w:t xml:space="preserve"> even </w:t>
      </w:r>
      <w:r w:rsidRPr="008113FC">
        <w:rPr>
          <w:rStyle w:val="Emphasis"/>
          <w:highlight w:val="green"/>
        </w:rPr>
        <w:t>want to become icons ourselves</w:t>
      </w:r>
      <w:r w:rsidRPr="00966420">
        <w:rPr>
          <w:rStyle w:val="StyleUnderline"/>
        </w:rPr>
        <w:t>. In addition, I am attempting to push scholars of rhetoric and Blackness to conceptualize anti-Blackness as a religion and BLM as a form of liberation theology.</w:t>
      </w:r>
    </w:p>
    <w:p w14:paraId="45772FE3" w14:textId="77777777" w:rsidR="001E17EC" w:rsidRPr="00966420" w:rsidRDefault="001E17EC" w:rsidP="001E17EC">
      <w:pPr>
        <w:rPr>
          <w:sz w:val="16"/>
        </w:rPr>
      </w:pPr>
      <w:r w:rsidRPr="00966420">
        <w:rPr>
          <w:sz w:val="16"/>
        </w:rPr>
        <w:t>In locating BLM as a liberation theology in the face of the religion of anti-Blackness, it is important to highlight how ritual and faith play a part in their organizing. Many BLM activists explain that faith and spirituality play a pivotal role insofar as Christian theology embeds a ritual practice of activism by “letting the Word [of God] push you” (Edgar and Johnson 47). One could argue that BLM as a liberation theology is attempting to shatter icons of white supremacy and establish its own icons that affirm the humanity of Black people. One example of this is how BLM has attempted to shatter the icon of the police officer by exposing the brutality inflicted on Black people at the hand of law enforcement or how professional footballer Colin Kaepernick’s kneeling during the national anthem is an act of shattering the icon of the American flag. In both examples, there is a rupture that occurs in the fabric of Civil Society as a sacred icon (the police officer and the American flag) is desecrated in order to highlight the suffering of Black people. This rupture holds the potential to overturn the axiological framework established within this Human community, which is why there is such a fervent need to enact rituals to recover the value of these icons in the responses to BLM and Kaepernick.</w:t>
      </w:r>
    </w:p>
    <w:p w14:paraId="0874E5C5" w14:textId="77777777" w:rsidR="001E17EC" w:rsidRPr="00966420" w:rsidRDefault="001E17EC" w:rsidP="001E17EC">
      <w:pPr>
        <w:rPr>
          <w:sz w:val="16"/>
        </w:rPr>
      </w:pPr>
      <w:r w:rsidRPr="00966420">
        <w:rPr>
          <w:sz w:val="16"/>
        </w:rPr>
        <w:t>In what follows, I parse out how the lens of ritual can help us think through the nuances of BLM and how this reveals certain constraints and affordances given to us through the embracement of this banner of resistance which I filter through a discussion of the utility of Humanism. I argue that while post-racial logics are detrimental to liberation efforts, we must also be wary of how multiculturalism offers us the temporary reprieve of feel-good politics without truly confronting the ontological negation of Blackness. Moreover, I argue that BLM as an icon has been taken up in ways that fortify this multiculturalist obfuscation of anti-Blackness, revealing how the icon has now transcended the original intentions of its founders/actors.</w:t>
      </w:r>
    </w:p>
    <w:p w14:paraId="079F62ED" w14:textId="77777777" w:rsidR="001E17EC" w:rsidRPr="00966420" w:rsidRDefault="001E17EC" w:rsidP="001E17EC">
      <w:pPr>
        <w:rPr>
          <w:sz w:val="16"/>
        </w:rPr>
      </w:pPr>
      <w:r w:rsidRPr="00966420">
        <w:rPr>
          <w:sz w:val="16"/>
        </w:rPr>
        <w:t>Humanism &amp; Black Lives Matter as icon</w:t>
      </w:r>
    </w:p>
    <w:p w14:paraId="08A2E5F5" w14:textId="77777777" w:rsidR="001E17EC" w:rsidRPr="00966420" w:rsidRDefault="001E17EC" w:rsidP="001E17EC">
      <w:pPr>
        <w:rPr>
          <w:sz w:val="16"/>
        </w:rPr>
      </w:pPr>
      <w:r w:rsidRPr="00966420">
        <w:rPr>
          <w:sz w:val="16"/>
        </w:rPr>
        <w:t>BLM has served as a liberation theology for those who feel the weight of the anti-Black world. BLM began as a hashtag created by three Black queer women in the wake of Trayvon Martin’s killing in 2013, even though it wasn’t until after Mike Brown was killed that it became widely circulated on social media and transformed into what it is today. Bailey and Leonard explore how the statement Black Lives Matter embodies a deep Black love that challenges white supremacy and offers Black people an opportunity to attain liberty and the capacity for the pursuit of happiness (69). Like any theological faction that emerges, we cannot totalize BLM as one singular movement due to its decentralized form. In fact, at the core of its political theology, the movement has attempted to shatter the older model of Civil Rights and Black power activism. Garza’s herstory of BLM helps us to understand how the movement seeks to move away from singular charismatic male leadership models in favor of Black feminist work that shares in collective leadership. BLM also challenges single-issue movements by arguing that we should think about racialized bodies as inherently queer, which would produce an alliance based in oppositional politics (Cohen and Jackson 777).</w:t>
      </w:r>
    </w:p>
    <w:p w14:paraId="6C5CA2E5" w14:textId="77777777" w:rsidR="001E17EC" w:rsidRPr="00966420" w:rsidRDefault="001E17EC" w:rsidP="001E17EC">
      <w:pPr>
        <w:rPr>
          <w:sz w:val="16"/>
        </w:rPr>
      </w:pPr>
      <w:r w:rsidRPr="00966420">
        <w:rPr>
          <w:sz w:val="16"/>
        </w:rPr>
        <w:t>In this way, BLM shatters the icons of resistance that existed before it and establishes its own model. This model has reinvigorated confrontation politics and new grassroots resistance and has the potential to draw on and modernize popular insurgency in order to move beyond the failures of groups like Occupy. While the more democratic leadership established by BLM has its upsides, it also engenders more confusion over the direction of the cause which is centered over whether BLM should engage in mass action or political reform. Some activists prefer to engage with politicians such as Hilary Clinton and see value in focusing on specific policy reforms (Greenblatt). On the other hand, there are BLM activists who prefer to completely disavow electoral politics and capitalism in favor of disruptive politics that break down the smooth functioning of Civil Society.</w:t>
      </w:r>
    </w:p>
    <w:p w14:paraId="38E2228E" w14:textId="77777777" w:rsidR="001E17EC" w:rsidRPr="00966420" w:rsidRDefault="001E17EC" w:rsidP="001E17EC">
      <w:pPr>
        <w:rPr>
          <w:sz w:val="16"/>
        </w:rPr>
      </w:pPr>
      <w:r w:rsidRPr="00966420">
        <w:rPr>
          <w:sz w:val="16"/>
        </w:rPr>
        <w:t xml:space="preserve">Amidst this internal struggle BLM has also encountered a good amount of pushback from more mainstream liberal and conservative </w:t>
      </w:r>
      <w:proofErr w:type="spellStart"/>
      <w:r w:rsidRPr="00966420">
        <w:rPr>
          <w:sz w:val="16"/>
        </w:rPr>
        <w:t>theo</w:t>
      </w:r>
      <w:proofErr w:type="spellEnd"/>
      <w:r w:rsidRPr="00966420">
        <w:rPr>
          <w:sz w:val="16"/>
        </w:rPr>
        <w:t>-political factions. For example, a former member of the Student Nonviolent Coordinating Committee (SNCC), Rev. Dr. Barbara Reynolds has openly denigrated BLM by arguing that she cannot tell the difference between the legitimate activists and mobs who would prefer to burn and loot. At the same time, All Lives Matter supporters frame BLM as violent and guilty of victimizing other people because of the constant disruptions which allows ALM a moral high ground in popular culture as being the group that affirms life (Edgar and Johnson 31–32). In fact, many ALM supporters argue that BLM’s slogan is an act of self-segregation that stirs racial tensions (33–34). Thus, BLM activists are being pushed by some of the older Civil Rights activists and more mainstream groups to legitimize its movement by meeting their threshold of civil and respectable politics.</w:t>
      </w:r>
    </w:p>
    <w:p w14:paraId="565462B3" w14:textId="77777777" w:rsidR="001E17EC" w:rsidRPr="00532FC5" w:rsidRDefault="001E17EC" w:rsidP="001E17EC">
      <w:pPr>
        <w:rPr>
          <w:rStyle w:val="StyleUnderline"/>
        </w:rPr>
      </w:pPr>
      <w:r w:rsidRPr="00012F55">
        <w:rPr>
          <w:sz w:val="16"/>
        </w:rPr>
        <w:t xml:space="preserve">I am arguing that this </w:t>
      </w:r>
      <w:r w:rsidRPr="00610EC5">
        <w:rPr>
          <w:rStyle w:val="Emphasis"/>
        </w:rPr>
        <w:t>external pressure</w:t>
      </w:r>
      <w:r w:rsidRPr="00012F55">
        <w:rPr>
          <w:sz w:val="16"/>
        </w:rPr>
        <w:t xml:space="preserve"> </w:t>
      </w:r>
      <w:r w:rsidRPr="00610EC5">
        <w:rPr>
          <w:rStyle w:val="StyleUnderline"/>
        </w:rPr>
        <w:t xml:space="preserve">to become more </w:t>
      </w:r>
      <w:r w:rsidRPr="00610EC5">
        <w:rPr>
          <w:rStyle w:val="Emphasis"/>
        </w:rPr>
        <w:t>respected in mainstream politics</w:t>
      </w:r>
      <w:r w:rsidRPr="00012F55">
        <w:rPr>
          <w:sz w:val="16"/>
        </w:rPr>
        <w:t xml:space="preserve"> </w:t>
      </w:r>
      <w:r w:rsidRPr="00610EC5">
        <w:rPr>
          <w:rStyle w:val="StyleUnderline"/>
        </w:rPr>
        <w:t xml:space="preserve">along with this internal strife has contributed to the </w:t>
      </w:r>
      <w:r w:rsidRPr="008113FC">
        <w:rPr>
          <w:rStyle w:val="Emphasis"/>
          <w:highlight w:val="green"/>
        </w:rPr>
        <w:t>deradicalization</w:t>
      </w:r>
      <w:r w:rsidRPr="008113FC">
        <w:rPr>
          <w:rStyle w:val="StyleUnderline"/>
          <w:highlight w:val="green"/>
        </w:rPr>
        <w:t xml:space="preserve"> of </w:t>
      </w:r>
      <w:r w:rsidRPr="008113FC">
        <w:rPr>
          <w:rStyle w:val="Emphasis"/>
          <w:highlight w:val="green"/>
        </w:rPr>
        <w:t>B</w:t>
      </w:r>
      <w:r w:rsidRPr="00610EC5">
        <w:rPr>
          <w:rStyle w:val="StyleUnderline"/>
        </w:rPr>
        <w:t xml:space="preserve">lack </w:t>
      </w:r>
      <w:r w:rsidRPr="008113FC">
        <w:rPr>
          <w:rStyle w:val="Emphasis"/>
          <w:highlight w:val="green"/>
        </w:rPr>
        <w:t>L</w:t>
      </w:r>
      <w:r w:rsidRPr="00610EC5">
        <w:rPr>
          <w:rStyle w:val="StyleUnderline"/>
        </w:rPr>
        <w:t xml:space="preserve">ives </w:t>
      </w:r>
      <w:r w:rsidRPr="008113FC">
        <w:rPr>
          <w:rStyle w:val="Emphasis"/>
          <w:highlight w:val="green"/>
        </w:rPr>
        <w:t>M</w:t>
      </w:r>
      <w:r w:rsidRPr="00610EC5">
        <w:rPr>
          <w:rStyle w:val="StyleUnderline"/>
        </w:rPr>
        <w:t xml:space="preserve">atter </w:t>
      </w:r>
      <w:r w:rsidRPr="008113FC">
        <w:rPr>
          <w:rStyle w:val="StyleUnderline"/>
          <w:highlight w:val="green"/>
        </w:rPr>
        <w:t xml:space="preserve">and its </w:t>
      </w:r>
      <w:r w:rsidRPr="008113FC">
        <w:rPr>
          <w:rStyle w:val="Emphasis"/>
          <w:highlight w:val="green"/>
        </w:rPr>
        <w:t>consumption</w:t>
      </w:r>
      <w:r w:rsidRPr="008113FC">
        <w:rPr>
          <w:rStyle w:val="StyleUnderline"/>
          <w:highlight w:val="green"/>
        </w:rPr>
        <w:t xml:space="preserve"> by</w:t>
      </w:r>
      <w:r w:rsidRPr="00610EC5">
        <w:rPr>
          <w:rStyle w:val="StyleUnderline"/>
        </w:rPr>
        <w:t xml:space="preserve"> more </w:t>
      </w:r>
      <w:r w:rsidRPr="008113FC">
        <w:rPr>
          <w:rStyle w:val="Emphasis"/>
          <w:highlight w:val="green"/>
        </w:rPr>
        <w:t xml:space="preserve">mainstream </w:t>
      </w:r>
      <w:r w:rsidRPr="00012F55">
        <w:rPr>
          <w:rStyle w:val="Emphasis"/>
        </w:rPr>
        <w:t xml:space="preserve">social </w:t>
      </w:r>
      <w:r w:rsidRPr="008113FC">
        <w:rPr>
          <w:rStyle w:val="Emphasis"/>
          <w:highlight w:val="green"/>
        </w:rPr>
        <w:t>justice organizing</w:t>
      </w:r>
      <w:r w:rsidRPr="00610EC5">
        <w:rPr>
          <w:rStyle w:val="StyleUnderline"/>
        </w:rPr>
        <w:t xml:space="preserve"> efforts </w:t>
      </w:r>
      <w:r w:rsidRPr="008113FC">
        <w:rPr>
          <w:rStyle w:val="StyleUnderline"/>
          <w:highlight w:val="green"/>
        </w:rPr>
        <w:t xml:space="preserve">that </w:t>
      </w:r>
      <w:r w:rsidRPr="008113FC">
        <w:rPr>
          <w:rStyle w:val="Emphasis"/>
          <w:highlight w:val="green"/>
        </w:rPr>
        <w:t>ritually invoke</w:t>
      </w:r>
      <w:r w:rsidRPr="008113FC">
        <w:rPr>
          <w:rStyle w:val="StyleUnderline"/>
          <w:highlight w:val="green"/>
        </w:rPr>
        <w:t xml:space="preserve"> the </w:t>
      </w:r>
      <w:r w:rsidRPr="008113FC">
        <w:rPr>
          <w:rStyle w:val="Emphasis"/>
          <w:highlight w:val="green"/>
        </w:rPr>
        <w:t>icon of BLM</w:t>
      </w:r>
      <w:r w:rsidRPr="00012F55">
        <w:rPr>
          <w:sz w:val="16"/>
        </w:rPr>
        <w:t xml:space="preserve"> such as the rally I attended. Alongside this political debate there is a clear attempt to appease the base of BLM in order to </w:t>
      </w:r>
      <w:r w:rsidRPr="008113FC">
        <w:rPr>
          <w:rStyle w:val="Emphasis"/>
          <w:highlight w:val="green"/>
        </w:rPr>
        <w:t>pacify</w:t>
      </w:r>
      <w:r w:rsidRPr="005304A8">
        <w:rPr>
          <w:rStyle w:val="Emphasis"/>
        </w:rPr>
        <w:t xml:space="preserve"> the </w:t>
      </w:r>
      <w:r w:rsidRPr="008113FC">
        <w:rPr>
          <w:rStyle w:val="Emphasis"/>
          <w:highlight w:val="green"/>
        </w:rPr>
        <w:t>masses</w:t>
      </w:r>
      <w:r w:rsidRPr="008113FC">
        <w:rPr>
          <w:rStyle w:val="StyleUnderline"/>
          <w:highlight w:val="green"/>
        </w:rPr>
        <w:t xml:space="preserve"> who</w:t>
      </w:r>
      <w:r w:rsidRPr="00012F55">
        <w:rPr>
          <w:sz w:val="16"/>
        </w:rPr>
        <w:t xml:space="preserve"> could </w:t>
      </w:r>
      <w:r w:rsidRPr="008113FC">
        <w:rPr>
          <w:rStyle w:val="StyleUnderline"/>
          <w:highlight w:val="green"/>
        </w:rPr>
        <w:t>otherwise</w:t>
      </w:r>
      <w:r w:rsidRPr="00012F55">
        <w:rPr>
          <w:sz w:val="16"/>
        </w:rPr>
        <w:t xml:space="preserve"> potentially be persuaded to </w:t>
      </w:r>
      <w:r w:rsidRPr="008113FC">
        <w:rPr>
          <w:rStyle w:val="StyleUnderline"/>
          <w:highlight w:val="green"/>
        </w:rPr>
        <w:t>support</w:t>
      </w:r>
      <w:r w:rsidRPr="00012F55">
        <w:rPr>
          <w:sz w:val="16"/>
        </w:rPr>
        <w:t xml:space="preserve"> the more </w:t>
      </w:r>
      <w:r w:rsidRPr="008113FC">
        <w:rPr>
          <w:rStyle w:val="Emphasis"/>
          <w:highlight w:val="green"/>
        </w:rPr>
        <w:t>radical</w:t>
      </w:r>
      <w:r w:rsidRPr="00012F55">
        <w:rPr>
          <w:rStyle w:val="Emphasis"/>
        </w:rPr>
        <w:t xml:space="preserve"> factions</w:t>
      </w:r>
      <w:r w:rsidRPr="005304A8">
        <w:rPr>
          <w:rStyle w:val="Emphasis"/>
        </w:rPr>
        <w:t xml:space="preserve"> of the </w:t>
      </w:r>
      <w:r w:rsidRPr="008113FC">
        <w:rPr>
          <w:rStyle w:val="Emphasis"/>
          <w:highlight w:val="green"/>
        </w:rPr>
        <w:t>movement</w:t>
      </w:r>
      <w:r w:rsidRPr="00012F55">
        <w:rPr>
          <w:sz w:val="16"/>
        </w:rPr>
        <w:t xml:space="preserve">. This has largely happened </w:t>
      </w:r>
      <w:r w:rsidRPr="00532FC5">
        <w:rPr>
          <w:sz w:val="16"/>
        </w:rPr>
        <w:t xml:space="preserve">through the </w:t>
      </w:r>
      <w:r w:rsidRPr="00532FC5">
        <w:rPr>
          <w:rStyle w:val="Emphasis"/>
        </w:rPr>
        <w:t>commercialization</w:t>
      </w:r>
      <w:r w:rsidRPr="00532FC5">
        <w:rPr>
          <w:rStyle w:val="StyleUnderline"/>
        </w:rPr>
        <w:t xml:space="preserve"> of BLM in order to convert the movement into a </w:t>
      </w:r>
      <w:r w:rsidRPr="00532FC5">
        <w:rPr>
          <w:rStyle w:val="Emphasis"/>
        </w:rPr>
        <w:t>mainstream icon</w:t>
      </w:r>
      <w:r w:rsidRPr="00532FC5">
        <w:rPr>
          <w:rStyle w:val="StyleUnderline"/>
        </w:rPr>
        <w:t xml:space="preserve"> of resistance</w:t>
      </w:r>
      <w:r w:rsidRPr="00532FC5">
        <w:rPr>
          <w:sz w:val="16"/>
        </w:rPr>
        <w:t xml:space="preserve">. One example of this is a Rolling Stone Magazine article released on July 13th, 2016 titled “Songs of Black Lives Matter: 22 New Protest Anthems” (Grant and Spanos). There’s also the infamous Pepsi commercial, the string of Nike campaigns featuring Black athletes, and a slew of mainstream politicians such as Hillary Clinton, Bernie Sanders, and Elizabeth Warren, who take up the BLM mantle in a variety of ways (Barron-Lopez; Glanton; Nguyen; Velshi; Victor). </w:t>
      </w:r>
      <w:r w:rsidRPr="00532FC5">
        <w:rPr>
          <w:rStyle w:val="StyleUnderline"/>
        </w:rPr>
        <w:t>Indeed, BLM is a cultural icon whose proper interpretation is hotly contested in everyday personal, social media, political, and activist circles even as anti-Black institutions have attempted to assimilate BLM into their own grammar.</w:t>
      </w:r>
    </w:p>
    <w:p w14:paraId="7E5B40F2" w14:textId="77777777" w:rsidR="001E17EC" w:rsidRPr="00012F55" w:rsidRDefault="001E17EC" w:rsidP="001E17EC">
      <w:pPr>
        <w:rPr>
          <w:sz w:val="16"/>
        </w:rPr>
      </w:pPr>
      <w:r w:rsidRPr="00532FC5">
        <w:rPr>
          <w:rStyle w:val="StyleUnderline"/>
        </w:rPr>
        <w:t>This situation demonstrates how icons take on lives of their own that transcend the original intentions of those who created them. Early Christians couldn’t have known that the cross would be taken up as a symbol of Constantine’s empire. Hindu practitioners couldn’t have known that the swastika would be taken up by one of the most vicious fascist regimes in history. Colin Kaepernick couldn’t have originally known that his protest by kneeling would become a centerpiece in a marketing campaign for Nike, and Black Lives Matter couldn’t have known it would become an icon deployed in television commercials and as a talking point for presidential candidates</w:t>
      </w:r>
      <w:r w:rsidRPr="00532FC5">
        <w:rPr>
          <w:sz w:val="16"/>
        </w:rPr>
        <w:t>. Whether the original creators of these icons play a part</w:t>
      </w:r>
      <w:r w:rsidRPr="00012F55">
        <w:rPr>
          <w:sz w:val="16"/>
        </w:rPr>
        <w:t xml:space="preserve"> in this or not, it is undeniable that icons become distorted in this process, whether it be from negative backlash or new supporters. </w:t>
      </w:r>
      <w:r w:rsidRPr="00794D7D">
        <w:rPr>
          <w:rStyle w:val="StyleUnderline"/>
        </w:rPr>
        <w:t xml:space="preserve">The </w:t>
      </w:r>
      <w:r w:rsidRPr="008113FC">
        <w:rPr>
          <w:rStyle w:val="Emphasis"/>
          <w:highlight w:val="green"/>
        </w:rPr>
        <w:t>Civil Rights</w:t>
      </w:r>
      <w:r w:rsidRPr="00794D7D">
        <w:rPr>
          <w:rStyle w:val="Emphasis"/>
        </w:rPr>
        <w:t xml:space="preserve"> movement</w:t>
      </w:r>
      <w:r w:rsidRPr="00794D7D">
        <w:rPr>
          <w:rStyle w:val="StyleUnderline"/>
        </w:rPr>
        <w:t xml:space="preserve"> of the 1960s </w:t>
      </w:r>
      <w:r w:rsidRPr="008113FC">
        <w:rPr>
          <w:rStyle w:val="StyleUnderline"/>
          <w:highlight w:val="green"/>
        </w:rPr>
        <w:t xml:space="preserve">is the </w:t>
      </w:r>
      <w:r w:rsidRPr="008113FC">
        <w:rPr>
          <w:rStyle w:val="Emphasis"/>
          <w:highlight w:val="green"/>
        </w:rPr>
        <w:t>perfect example</w:t>
      </w:r>
      <w:r w:rsidRPr="008113FC">
        <w:rPr>
          <w:rStyle w:val="StyleUnderline"/>
          <w:highlight w:val="green"/>
        </w:rPr>
        <w:t xml:space="preserve"> of</w:t>
      </w:r>
      <w:r w:rsidRPr="00794D7D">
        <w:rPr>
          <w:rStyle w:val="StyleUnderline"/>
        </w:rPr>
        <w:t xml:space="preserve"> this kind of </w:t>
      </w:r>
      <w:r w:rsidRPr="008113FC">
        <w:rPr>
          <w:rStyle w:val="Emphasis"/>
          <w:highlight w:val="green"/>
        </w:rPr>
        <w:t>distortion</w:t>
      </w:r>
      <w:r w:rsidRPr="00794D7D">
        <w:rPr>
          <w:rStyle w:val="StyleUnderline"/>
        </w:rPr>
        <w:t xml:space="preserve"> in how the movement is misremembered to bolster a particular perspective of social movements, making it hard to fully trace its historical legacy</w:t>
      </w:r>
      <w:r w:rsidRPr="00012F55">
        <w:rPr>
          <w:sz w:val="16"/>
        </w:rPr>
        <w:t xml:space="preserve"> (Edgar and Johnson 3).</w:t>
      </w:r>
    </w:p>
    <w:p w14:paraId="0DD76E8A" w14:textId="77777777" w:rsidR="001E17EC" w:rsidRPr="00794D7D" w:rsidRDefault="001E17EC" w:rsidP="001E17EC">
      <w:pPr>
        <w:rPr>
          <w:rStyle w:val="StyleUnderline"/>
        </w:rPr>
      </w:pPr>
      <w:r w:rsidRPr="00794D7D">
        <w:rPr>
          <w:rStyle w:val="StyleUnderline"/>
        </w:rPr>
        <w:t xml:space="preserve">These narratives erase the more radical factions of the movement </w:t>
      </w:r>
      <w:r w:rsidRPr="00532FC5">
        <w:rPr>
          <w:rStyle w:val="StyleUnderline"/>
        </w:rPr>
        <w:t xml:space="preserve">by </w:t>
      </w:r>
      <w:r w:rsidRPr="008113FC">
        <w:rPr>
          <w:rStyle w:val="StyleUnderline"/>
          <w:highlight w:val="green"/>
        </w:rPr>
        <w:t>reducing everything to</w:t>
      </w:r>
      <w:r w:rsidRPr="00794D7D">
        <w:rPr>
          <w:rStyle w:val="StyleUnderline"/>
        </w:rPr>
        <w:t xml:space="preserve"> a </w:t>
      </w:r>
      <w:r w:rsidRPr="00794D7D">
        <w:rPr>
          <w:rStyle w:val="Emphasis"/>
        </w:rPr>
        <w:t>prophetic individual tale of heroism</w:t>
      </w:r>
      <w:r w:rsidRPr="00012F55">
        <w:rPr>
          <w:sz w:val="16"/>
        </w:rPr>
        <w:t xml:space="preserve"> (</w:t>
      </w:r>
      <w:r w:rsidRPr="00794D7D">
        <w:rPr>
          <w:rStyle w:val="Emphasis"/>
        </w:rPr>
        <w:t>e.g. Dr. King, Malcolm X</w:t>
      </w:r>
      <w:r w:rsidRPr="00012F55">
        <w:rPr>
          <w:sz w:val="16"/>
        </w:rPr>
        <w:t xml:space="preserve">) </w:t>
      </w:r>
      <w:r w:rsidRPr="00794D7D">
        <w:rPr>
          <w:rStyle w:val="StyleUnderline"/>
        </w:rPr>
        <w:t xml:space="preserve">and ultimately </w:t>
      </w:r>
      <w:r w:rsidRPr="008113FC">
        <w:rPr>
          <w:rStyle w:val="StyleUnderline"/>
          <w:highlight w:val="green"/>
        </w:rPr>
        <w:t xml:space="preserve">a </w:t>
      </w:r>
      <w:r w:rsidRPr="008113FC">
        <w:rPr>
          <w:rStyle w:val="Emphasis"/>
          <w:highlight w:val="green"/>
        </w:rPr>
        <w:t>narrative of American progress</w:t>
      </w:r>
      <w:r w:rsidRPr="00012F55">
        <w:rPr>
          <w:sz w:val="16"/>
        </w:rPr>
        <w:t xml:space="preserve">. While it is true that </w:t>
      </w:r>
      <w:r w:rsidRPr="00012F55">
        <w:rPr>
          <w:rStyle w:val="StyleUnderline"/>
        </w:rPr>
        <w:t>Dr. King’s</w:t>
      </w:r>
      <w:r w:rsidRPr="00012F55">
        <w:rPr>
          <w:sz w:val="16"/>
        </w:rPr>
        <w:t xml:space="preserve"> politics of non-violence, love, and </w:t>
      </w:r>
      <w:r w:rsidRPr="00012F55">
        <w:rPr>
          <w:rStyle w:val="Emphasis"/>
        </w:rPr>
        <w:t>reconciliation</w:t>
      </w:r>
      <w:r w:rsidRPr="00012F55">
        <w:rPr>
          <w:sz w:val="16"/>
        </w:rPr>
        <w:t xml:space="preserve"> </w:t>
      </w:r>
      <w:r w:rsidRPr="00D84C96">
        <w:rPr>
          <w:rStyle w:val="StyleUnderline"/>
        </w:rPr>
        <w:t xml:space="preserve">made his legacy more susceptible to the </w:t>
      </w:r>
      <w:r w:rsidRPr="00532FC5">
        <w:rPr>
          <w:rStyle w:val="Emphasis"/>
        </w:rPr>
        <w:t>ritual conversion</w:t>
      </w:r>
      <w:r w:rsidRPr="00532FC5">
        <w:rPr>
          <w:sz w:val="16"/>
        </w:rPr>
        <w:t xml:space="preserve"> I am articulating, it is also true that these </w:t>
      </w:r>
      <w:r w:rsidRPr="00532FC5">
        <w:rPr>
          <w:rStyle w:val="StyleUnderline"/>
        </w:rPr>
        <w:t xml:space="preserve">narratives erase his </w:t>
      </w:r>
      <w:r w:rsidRPr="00532FC5">
        <w:rPr>
          <w:rStyle w:val="Emphasis"/>
        </w:rPr>
        <w:t>radical anti-war politics</w:t>
      </w:r>
      <w:r w:rsidRPr="00532FC5">
        <w:rPr>
          <w:rStyle w:val="StyleUnderline"/>
        </w:rPr>
        <w:t xml:space="preserve"> during the Vietnam war and his communist ideology</w:t>
      </w:r>
      <w:r w:rsidRPr="00532FC5">
        <w:rPr>
          <w:sz w:val="16"/>
        </w:rPr>
        <w:t xml:space="preserve">. This is how </w:t>
      </w:r>
      <w:r w:rsidRPr="00532FC5">
        <w:rPr>
          <w:rStyle w:val="StyleUnderline"/>
        </w:rPr>
        <w:t>conservatives</w:t>
      </w:r>
      <w:r w:rsidRPr="00532FC5">
        <w:rPr>
          <w:sz w:val="16"/>
        </w:rPr>
        <w:t xml:space="preserve"> are able to </w:t>
      </w:r>
      <w:r w:rsidRPr="00532FC5">
        <w:rPr>
          <w:rStyle w:val="Emphasis"/>
        </w:rPr>
        <w:t>invoke</w:t>
      </w:r>
      <w:r w:rsidRPr="00532FC5">
        <w:rPr>
          <w:sz w:val="16"/>
        </w:rPr>
        <w:t xml:space="preserve"> </w:t>
      </w:r>
      <w:r w:rsidRPr="00532FC5">
        <w:rPr>
          <w:rStyle w:val="StyleUnderline"/>
        </w:rPr>
        <w:t>Dr. King’s</w:t>
      </w:r>
      <w:r w:rsidRPr="00532FC5">
        <w:rPr>
          <w:sz w:val="16"/>
        </w:rPr>
        <w:t xml:space="preserve"> </w:t>
      </w:r>
      <w:r w:rsidRPr="00532FC5">
        <w:rPr>
          <w:rStyle w:val="Emphasis"/>
        </w:rPr>
        <w:t>I Have a Dream</w:t>
      </w:r>
      <w:r w:rsidRPr="00532FC5">
        <w:rPr>
          <w:sz w:val="16"/>
        </w:rPr>
        <w:t xml:space="preserve"> </w:t>
      </w:r>
      <w:r w:rsidRPr="00532FC5">
        <w:rPr>
          <w:rStyle w:val="StyleUnderline"/>
        </w:rPr>
        <w:t xml:space="preserve">speech in order to </w:t>
      </w:r>
      <w:r w:rsidRPr="00532FC5">
        <w:rPr>
          <w:rStyle w:val="Emphasis"/>
        </w:rPr>
        <w:t>fortify</w:t>
      </w:r>
      <w:r w:rsidRPr="00532FC5">
        <w:rPr>
          <w:rStyle w:val="StyleUnderline"/>
        </w:rPr>
        <w:t xml:space="preserve"> claims of </w:t>
      </w:r>
      <w:r w:rsidRPr="00532FC5">
        <w:rPr>
          <w:rStyle w:val="Emphasis"/>
        </w:rPr>
        <w:t>white victimization</w:t>
      </w:r>
      <w:r w:rsidRPr="00532FC5">
        <w:rPr>
          <w:rStyle w:val="StyleUnderline"/>
        </w:rPr>
        <w:t xml:space="preserve"> and </w:t>
      </w:r>
      <w:r w:rsidRPr="00532FC5">
        <w:rPr>
          <w:rStyle w:val="Emphasis"/>
        </w:rPr>
        <w:t>meritocracy</w:t>
      </w:r>
      <w:r w:rsidRPr="00532FC5">
        <w:rPr>
          <w:sz w:val="16"/>
        </w:rPr>
        <w:t xml:space="preserve">, or how older Civil Rights veterans are able to claim Dr. King wouldn’t support the undisciplined and raucous nature of BLM. In the case of Dr. King, his image is not converted into an icon until after his death. </w:t>
      </w:r>
      <w:r w:rsidRPr="00532FC5">
        <w:rPr>
          <w:rStyle w:val="StyleUnderline"/>
        </w:rPr>
        <w:t>However, it is important that we pay attention to how this is happening to BLM right in front of us because “The dangers of this misappropriation of ‘King-as-icon’ and his legacy are illustrative of the ways in which facts and historical figures are distorted and in which iconolatry is substituted for reasoned argument” (Turner 108). Despite</w:t>
      </w:r>
      <w:r w:rsidRPr="00794D7D">
        <w:rPr>
          <w:rStyle w:val="StyleUnderline"/>
        </w:rPr>
        <w:t xml:space="preserve"> its efforts to shatter icons such as the police officer, the American flag, and the Civil Rights model of organizing, BLM-as-icon has also fallen victim to the iconolatry that the movement was originally attempting to escape.</w:t>
      </w:r>
    </w:p>
    <w:p w14:paraId="1CB869E5" w14:textId="77777777" w:rsidR="001E17EC" w:rsidRPr="00D84C96" w:rsidRDefault="001E17EC" w:rsidP="001E17EC">
      <w:pPr>
        <w:rPr>
          <w:sz w:val="16"/>
        </w:rPr>
      </w:pPr>
      <w:r w:rsidRPr="00012F55">
        <w:rPr>
          <w:sz w:val="16"/>
        </w:rPr>
        <w:t xml:space="preserve">I want to be clear that my argument is not that Garza and other BLM activists are uncritically engaging in liberal multiculturalism. I recognize that Garza has attempted to challenge the appropriation of BLM for the demands of non-Black people. What I am trying to articulate instead is how BLM falls prey to the baited traps of representational politics through an embracement of Humanism. It is this Humanist politics that thwarts the revolutionary potential of this liberation theology by converting it into yet another icon of anti-Blackness. Whereas BLM has opened ruptures in the fabric of Civil Society through its shattering of icons, it fails to use this rupture in order to energize a demand for the end of Civil Society as we know it. Instead, BLM makes the mistake of attempting to iconize Black activists as worthy of veneration instead of purely focusing on the </w:t>
      </w:r>
      <w:r w:rsidRPr="00D84C96">
        <w:rPr>
          <w:sz w:val="16"/>
        </w:rPr>
        <w:t>smashing of all icons.</w:t>
      </w:r>
    </w:p>
    <w:p w14:paraId="69C32DC9" w14:textId="77777777" w:rsidR="001E17EC" w:rsidRPr="00D84C96" w:rsidRDefault="001E17EC" w:rsidP="001E17EC">
      <w:pPr>
        <w:rPr>
          <w:rStyle w:val="StyleUnderline"/>
        </w:rPr>
      </w:pPr>
      <w:r w:rsidRPr="00D84C96">
        <w:rPr>
          <w:rStyle w:val="StyleUnderline"/>
        </w:rPr>
        <w:t xml:space="preserve">Put another way, instead of arguing that we must reject the axiological framework of how life is valued as mattering, this movement merely seeks to include Black lives into this </w:t>
      </w:r>
      <w:r w:rsidRPr="00D84C96">
        <w:rPr>
          <w:rStyle w:val="Emphasis"/>
        </w:rPr>
        <w:t>Humanist framework</w:t>
      </w:r>
      <w:r w:rsidRPr="00D84C96">
        <w:rPr>
          <w:sz w:val="16"/>
        </w:rPr>
        <w:t xml:space="preserve">. In this way, </w:t>
      </w:r>
      <w:r w:rsidRPr="00D84C96">
        <w:rPr>
          <w:rStyle w:val="StyleUnderline"/>
        </w:rPr>
        <w:t xml:space="preserve">BLM is </w:t>
      </w:r>
      <w:r w:rsidRPr="00D84C96">
        <w:rPr>
          <w:rStyle w:val="Emphasis"/>
        </w:rPr>
        <w:t>much closer</w:t>
      </w:r>
      <w:r w:rsidRPr="00D84C96">
        <w:rPr>
          <w:rStyle w:val="StyleUnderline"/>
        </w:rPr>
        <w:t xml:space="preserve"> to the ideology of </w:t>
      </w:r>
      <w:r w:rsidRPr="00D84C96">
        <w:rPr>
          <w:rStyle w:val="Emphasis"/>
        </w:rPr>
        <w:t>All Lives Matter</w:t>
      </w:r>
      <w:r w:rsidRPr="00D84C96">
        <w:rPr>
          <w:rStyle w:val="StyleUnderline"/>
        </w:rPr>
        <w:t xml:space="preserve"> than some would care to admit insofar as they both agree that all Human life should be valued despite the fact that BLM indicts ALM for its </w:t>
      </w:r>
      <w:proofErr w:type="spellStart"/>
      <w:r w:rsidRPr="00D84C96">
        <w:rPr>
          <w:rStyle w:val="StyleUnderline"/>
        </w:rPr>
        <w:t>postracial</w:t>
      </w:r>
      <w:proofErr w:type="spellEnd"/>
      <w:r w:rsidRPr="00D84C96">
        <w:rPr>
          <w:rStyle w:val="StyleUnderline"/>
        </w:rPr>
        <w:t xml:space="preserve"> fantasy that this goal has been achieved. BLM’s herstory makes its investment in Humanism clear when they state:</w:t>
      </w:r>
    </w:p>
    <w:p w14:paraId="7FC06FAD" w14:textId="77777777" w:rsidR="001E17EC" w:rsidRPr="00012F55" w:rsidRDefault="001E17EC" w:rsidP="001E17EC">
      <w:pPr>
        <w:rPr>
          <w:sz w:val="16"/>
        </w:rPr>
      </w:pPr>
      <w:r w:rsidRPr="00D84C96">
        <w:rPr>
          <w:sz w:val="16"/>
        </w:rPr>
        <w:t xml:space="preserve">Black Lives Matter is an ideological and political intervention in a world where Black lives are systematically and intentionally targeted for demise. It is an affirmation of Black folks’ humanity, our contributions to this society, and our resilience in the face of deadly oppression. (Garza) What strikes me most is the desire to have members of Civil Society recognize the contributions of Black people. This declaration invites the mainstream world to include Blackness in its celebrations and to recognize Black Humanity. It is a demand to not be seen as pathological. Before going further, it is important to note that this rejection of Humanism is situated in a larger scholarly debate. Black studies as a discipline remains divided over whether Humanism can be used as a conceptual lens to aid the struggle for liberation. While this divide occurs across various schools of thought, for my purposes it is best understood through the debate between </w:t>
      </w:r>
      <w:proofErr w:type="spellStart"/>
      <w:r w:rsidRPr="00D84C96">
        <w:rPr>
          <w:sz w:val="16"/>
        </w:rPr>
        <w:t>Wynterian</w:t>
      </w:r>
      <w:proofErr w:type="spellEnd"/>
      <w:r w:rsidRPr="00D84C96">
        <w:rPr>
          <w:sz w:val="16"/>
        </w:rPr>
        <w:t xml:space="preserve"> and </w:t>
      </w:r>
      <w:proofErr w:type="spellStart"/>
      <w:r w:rsidRPr="00D84C96">
        <w:rPr>
          <w:sz w:val="16"/>
        </w:rPr>
        <w:t>afropessimist</w:t>
      </w:r>
      <w:proofErr w:type="spellEnd"/>
      <w:r w:rsidRPr="00D84C96">
        <w:rPr>
          <w:sz w:val="16"/>
        </w:rPr>
        <w:t xml:space="preserve"> scholars. Sylvia Wynter is a prominent Black feminist thinker who asks scholars to consider the possibility of giving humanness a “different future” by distinguishing Western</w:t>
      </w:r>
      <w:r w:rsidRPr="00012F55">
        <w:rPr>
          <w:sz w:val="16"/>
        </w:rPr>
        <w:t xml:space="preserve"> Man from the whole of Humanity (Schneider 8). In making this distinction, Wynter warns scholars about ceding to Western Man the ability to wield humanity as its own and thus risking the reproduction of the mythoi (mythmaking) of white supremacy. Scholars who build on Wynter’s thought, such as Achille Mbembe, have pushed back against </w:t>
      </w:r>
      <w:proofErr w:type="spellStart"/>
      <w:r w:rsidRPr="00012F55">
        <w:rPr>
          <w:sz w:val="16"/>
        </w:rPr>
        <w:t>afropessimist</w:t>
      </w:r>
      <w:proofErr w:type="spellEnd"/>
      <w:r w:rsidRPr="00012F55">
        <w:rPr>
          <w:sz w:val="16"/>
        </w:rPr>
        <w:t xml:space="preserve"> thinkers such as Sexton and Wilderson by arguing that we must be open to the resurgence of a collective humanity that refuses the partitions established by the colonial potentate, by remembering that these partitions are not yet complete (179).</w:t>
      </w:r>
    </w:p>
    <w:p w14:paraId="14894320" w14:textId="77777777" w:rsidR="001E17EC" w:rsidRPr="00012F55" w:rsidRDefault="001E17EC" w:rsidP="001E17EC">
      <w:pPr>
        <w:rPr>
          <w:sz w:val="16"/>
        </w:rPr>
      </w:pPr>
      <w:r w:rsidRPr="00012F55">
        <w:rPr>
          <w:sz w:val="16"/>
        </w:rPr>
        <w:t xml:space="preserve">Wynter’s work has been taken up by other thinkers who have also argued for the need to de-link from Western Man and embrace the demonic grounds of the Black and the colonized (McKittrick 130; </w:t>
      </w:r>
      <w:proofErr w:type="spellStart"/>
      <w:r w:rsidRPr="00012F55">
        <w:rPr>
          <w:sz w:val="16"/>
        </w:rPr>
        <w:t>Mignolo</w:t>
      </w:r>
      <w:proofErr w:type="spellEnd"/>
      <w:r w:rsidRPr="00012F55">
        <w:rPr>
          <w:sz w:val="16"/>
        </w:rPr>
        <w:t xml:space="preserve"> 121–2; </w:t>
      </w:r>
      <w:proofErr w:type="spellStart"/>
      <w:r w:rsidRPr="00012F55">
        <w:rPr>
          <w:sz w:val="16"/>
        </w:rPr>
        <w:t>Weheliye</w:t>
      </w:r>
      <w:proofErr w:type="spellEnd"/>
      <w:r w:rsidRPr="00012F55">
        <w:rPr>
          <w:sz w:val="16"/>
        </w:rPr>
        <w:t xml:space="preserve"> 29). Roderick Ferguson explains that scholars must follow Audre Lorde’s imperative to produce alternative modes of comparison that reject the need for a hierarchical Humanity that results in separatism and further derides a politics based in homogenous groups because it destroys the potential of coalitions (125–6). This critique of separatism and an unwillingness to participate in coalitions might be used to negate my anti-Humanist position as being based in a linear narrative of history which can only think of Blackness as </w:t>
      </w:r>
      <w:proofErr w:type="spellStart"/>
      <w:r w:rsidRPr="00012F55">
        <w:rPr>
          <w:sz w:val="16"/>
        </w:rPr>
        <w:t>slaveness</w:t>
      </w:r>
      <w:proofErr w:type="spellEnd"/>
      <w:r w:rsidRPr="00012F55">
        <w:rPr>
          <w:sz w:val="16"/>
        </w:rPr>
        <w:t xml:space="preserve"> in favor of a Baldwinian focus on the global Human condition (Wright 118).</w:t>
      </w:r>
    </w:p>
    <w:p w14:paraId="70E0DF17" w14:textId="77777777" w:rsidR="001E17EC" w:rsidRPr="00012F55" w:rsidRDefault="001E17EC" w:rsidP="001E17EC">
      <w:pPr>
        <w:rPr>
          <w:sz w:val="16"/>
        </w:rPr>
      </w:pPr>
      <w:r w:rsidRPr="00012F55">
        <w:rPr>
          <w:sz w:val="16"/>
        </w:rPr>
        <w:t xml:space="preserve">Scholarship previously published in Prose Studies has similarly built upon </w:t>
      </w:r>
      <w:proofErr w:type="spellStart"/>
      <w:r w:rsidRPr="00012F55">
        <w:rPr>
          <w:sz w:val="16"/>
        </w:rPr>
        <w:t>Wynterian</w:t>
      </w:r>
      <w:proofErr w:type="spellEnd"/>
      <w:r w:rsidRPr="00012F55">
        <w:rPr>
          <w:sz w:val="16"/>
        </w:rPr>
        <w:t xml:space="preserve"> thought. This thoughtful work carefully considers the concerns </w:t>
      </w:r>
      <w:proofErr w:type="spellStart"/>
      <w:r w:rsidRPr="00012F55">
        <w:rPr>
          <w:sz w:val="16"/>
        </w:rPr>
        <w:t>afropessimists</w:t>
      </w:r>
      <w:proofErr w:type="spellEnd"/>
      <w:r w:rsidRPr="00012F55">
        <w:rPr>
          <w:sz w:val="16"/>
        </w:rPr>
        <w:t xml:space="preserve"> have with post-Humanism, while still arguing for “enacting a critical posthuman affirmative politics that preserves a central focus on corporeality while resisting imperialist and liberal humanist views of the body and the human” (Prasad 56). In Pritha Prasad’s view, we can recuperate post-Humanism as a means to disrupt what I would call the icons of social harmony and neoliberal individualism and instead invest in finding alternative ways to preserve human life (55). This results for Prasad in the potential for new coalitional politics that might enable larger forms of resistance that instead of being based in negativity “compassionately acknowledges their own interdependence with multiple others” and engage in acts of critical disidentification (66). In the context of BLM, one might use this to argue that producing icons that project power and agency for Black people is a challenge to the “controlling images” of Black people in favor of a “Black oppositional aesthetic” that ruptures our experience of the visual through the establishment of a photographic counter-archive of the BLM movement (Schneider 2–4).</w:t>
      </w:r>
    </w:p>
    <w:bookmarkEnd w:id="0"/>
    <w:p w14:paraId="7DDB6598" w14:textId="77777777" w:rsidR="001E17EC" w:rsidRPr="00E57332" w:rsidRDefault="001E17EC" w:rsidP="001E17EC">
      <w:pPr>
        <w:pStyle w:val="Heading4"/>
      </w:pPr>
      <w:r w:rsidRPr="00657062">
        <w:t>The resolution’s call for collective bargaining iconizes labor, turning the worker into a sacred figure of humanity whose freedom and dignity are secured through the racial captivity and dereliction projected onto Blackness as the inhuman foundation of work.</w:t>
      </w:r>
    </w:p>
    <w:p w14:paraId="64D57C51" w14:textId="77777777" w:rsidR="001E17EC" w:rsidRPr="008544A0" w:rsidRDefault="001E17EC" w:rsidP="001E17EC">
      <w:pPr>
        <w:rPr>
          <w:rFonts w:asciiTheme="minorHAnsi" w:hAnsiTheme="minorHAnsi" w:cstheme="minorHAnsi"/>
        </w:rPr>
      </w:pPr>
      <w:proofErr w:type="spellStart"/>
      <w:r w:rsidRPr="008544A0">
        <w:rPr>
          <w:rFonts w:asciiTheme="minorHAnsi" w:hAnsiTheme="minorHAnsi" w:cstheme="minorHAnsi"/>
          <w:b/>
          <w:bCs/>
          <w:sz w:val="26"/>
          <w:szCs w:val="26"/>
        </w:rPr>
        <w:t>Barchiesi</w:t>
      </w:r>
      <w:proofErr w:type="spellEnd"/>
      <w:r w:rsidRPr="008544A0">
        <w:rPr>
          <w:rFonts w:asciiTheme="minorHAnsi" w:hAnsiTheme="minorHAnsi" w:cstheme="minorHAnsi"/>
          <w:b/>
          <w:bCs/>
          <w:sz w:val="26"/>
          <w:szCs w:val="26"/>
        </w:rPr>
        <w:t xml:space="preserve"> 25</w:t>
      </w:r>
      <w:r w:rsidRPr="008544A0">
        <w:rPr>
          <w:rFonts w:asciiTheme="minorHAnsi" w:hAnsiTheme="minorHAnsi" w:cstheme="minorHAnsi"/>
        </w:rPr>
        <w:t xml:space="preserve"> [Franco Barchiesi is Assistant Professor in the Department of African-American and African Studies at the Ohio State University. He is the coeditor (with Tom Bramble) of Rethinking the </w:t>
      </w:r>
      <w:proofErr w:type="spellStart"/>
      <w:r w:rsidRPr="008544A0">
        <w:rPr>
          <w:rFonts w:asciiTheme="minorHAnsi" w:hAnsiTheme="minorHAnsi" w:cstheme="minorHAnsi"/>
        </w:rPr>
        <w:t>Labour</w:t>
      </w:r>
      <w:proofErr w:type="spellEnd"/>
      <w:r w:rsidRPr="008544A0">
        <w:rPr>
          <w:rFonts w:asciiTheme="minorHAnsi" w:hAnsiTheme="minorHAnsi" w:cstheme="minorHAnsi"/>
        </w:rPr>
        <w:t xml:space="preserve"> Movement in the 'New South Africa. “Antiblackness and the Humanization of </w:t>
      </w:r>
      <w:proofErr w:type="spellStart"/>
      <w:r w:rsidRPr="008544A0">
        <w:rPr>
          <w:rFonts w:asciiTheme="minorHAnsi" w:hAnsiTheme="minorHAnsi" w:cstheme="minorHAnsi"/>
        </w:rPr>
        <w:t>Labour</w:t>
      </w:r>
      <w:proofErr w:type="spellEnd"/>
      <w:r w:rsidRPr="008544A0">
        <w:rPr>
          <w:rFonts w:asciiTheme="minorHAnsi" w:hAnsiTheme="minorHAnsi" w:cstheme="minorHAnsi"/>
        </w:rPr>
        <w:t xml:space="preserve">”, Oxford Intersections: Racism by Context, https://doi.org/10.1093/9780198945246.003.0078] </w:t>
      </w:r>
      <w:proofErr w:type="spellStart"/>
      <w:r w:rsidRPr="008544A0">
        <w:rPr>
          <w:rFonts w:asciiTheme="minorHAnsi" w:hAnsiTheme="minorHAnsi" w:cstheme="minorHAnsi"/>
        </w:rPr>
        <w:t>cmeow</w:t>
      </w:r>
      <w:proofErr w:type="spellEnd"/>
    </w:p>
    <w:p w14:paraId="6D0F1241" w14:textId="77777777" w:rsidR="001E17EC" w:rsidRPr="008544A0" w:rsidRDefault="001E17EC" w:rsidP="001E17EC">
      <w:pPr>
        <w:rPr>
          <w:rFonts w:asciiTheme="minorHAnsi" w:hAnsiTheme="minorHAnsi" w:cstheme="minorHAnsi"/>
          <w:b/>
          <w:bCs/>
          <w:u w:val="single"/>
        </w:rPr>
      </w:pPr>
      <w:r w:rsidRPr="008113FC">
        <w:rPr>
          <w:rFonts w:asciiTheme="minorHAnsi" w:hAnsiTheme="minorHAnsi" w:cstheme="minorHAnsi"/>
          <w:b/>
          <w:bCs/>
          <w:highlight w:val="green"/>
          <w:u w:val="single"/>
        </w:rPr>
        <w:t>Antiblackness</w:t>
      </w:r>
      <w:r w:rsidRPr="008113FC">
        <w:rPr>
          <w:rFonts w:asciiTheme="minorHAnsi" w:hAnsiTheme="minorHAnsi" w:cstheme="minorHAnsi"/>
          <w:highlight w:val="green"/>
          <w:u w:val="single"/>
        </w:rPr>
        <w:t xml:space="preserve"> and</w:t>
      </w:r>
      <w:r w:rsidRPr="008544A0">
        <w:rPr>
          <w:rFonts w:asciiTheme="minorHAnsi" w:hAnsiTheme="minorHAnsi" w:cstheme="minorHAnsi"/>
          <w:u w:val="single"/>
        </w:rPr>
        <w:t xml:space="preserve"> the Humanization of </w:t>
      </w:r>
      <w:proofErr w:type="spellStart"/>
      <w:r w:rsidRPr="008113FC">
        <w:rPr>
          <w:rFonts w:asciiTheme="minorHAnsi" w:hAnsiTheme="minorHAnsi" w:cstheme="minorHAnsi"/>
          <w:b/>
          <w:bCs/>
          <w:highlight w:val="green"/>
          <w:u w:val="single"/>
        </w:rPr>
        <w:t>Labour</w:t>
      </w:r>
      <w:proofErr w:type="spellEnd"/>
    </w:p>
    <w:p w14:paraId="763C37DA" w14:textId="77777777" w:rsidR="001E17EC" w:rsidRPr="00494389" w:rsidRDefault="001E17EC" w:rsidP="001E17EC">
      <w:pPr>
        <w:rPr>
          <w:rFonts w:asciiTheme="minorHAnsi" w:hAnsiTheme="minorHAnsi" w:cstheme="minorHAnsi"/>
        </w:rPr>
      </w:pPr>
      <w:r w:rsidRPr="008544A0">
        <w:rPr>
          <w:rFonts w:asciiTheme="minorHAnsi" w:hAnsiTheme="minorHAnsi" w:cstheme="minorHAnsi"/>
        </w:rPr>
        <w:t xml:space="preserve">Ever </w:t>
      </w:r>
      <w:r w:rsidRPr="006A0F1E">
        <w:rPr>
          <w:rFonts w:asciiTheme="minorHAnsi" w:hAnsiTheme="minorHAnsi" w:cstheme="minorHAnsi"/>
          <w:u w:val="single"/>
        </w:rPr>
        <w:t xml:space="preserve">since its earliest </w:t>
      </w:r>
      <w:r w:rsidRPr="008113FC">
        <w:rPr>
          <w:rFonts w:asciiTheme="minorHAnsi" w:hAnsiTheme="minorHAnsi" w:cstheme="minorHAnsi"/>
          <w:highlight w:val="green"/>
          <w:u w:val="single"/>
        </w:rPr>
        <w:t>confrontations with capitalism</w:t>
      </w:r>
      <w:r w:rsidRPr="008544A0">
        <w:rPr>
          <w:rFonts w:asciiTheme="minorHAnsi" w:hAnsiTheme="minorHAnsi" w:cstheme="minorHAnsi"/>
          <w:u w:val="single"/>
        </w:rPr>
        <w:t xml:space="preserve">, critical thought </w:t>
      </w:r>
      <w:r w:rsidRPr="008113FC">
        <w:rPr>
          <w:rFonts w:asciiTheme="minorHAnsi" w:hAnsiTheme="minorHAnsi" w:cstheme="minorHAnsi"/>
          <w:highlight w:val="green"/>
          <w:u w:val="single"/>
        </w:rPr>
        <w:t xml:space="preserve">has sought to reclaim </w:t>
      </w:r>
      <w:proofErr w:type="spellStart"/>
      <w:r w:rsidRPr="008113FC">
        <w:rPr>
          <w:rFonts w:asciiTheme="minorHAnsi" w:hAnsiTheme="minorHAnsi" w:cstheme="minorHAnsi"/>
          <w:highlight w:val="green"/>
          <w:u w:val="single"/>
        </w:rPr>
        <w:t>labour</w:t>
      </w:r>
      <w:proofErr w:type="spellEnd"/>
      <w:r w:rsidRPr="008113FC">
        <w:rPr>
          <w:rFonts w:asciiTheme="minorHAnsi" w:hAnsiTheme="minorHAnsi" w:cstheme="minorHAnsi"/>
          <w:highlight w:val="green"/>
          <w:u w:val="single"/>
        </w:rPr>
        <w:t xml:space="preserve"> as a </w:t>
      </w:r>
      <w:r w:rsidRPr="008113FC">
        <w:rPr>
          <w:rFonts w:asciiTheme="minorHAnsi" w:hAnsiTheme="minorHAnsi" w:cstheme="minorHAnsi"/>
          <w:b/>
          <w:bCs/>
          <w:highlight w:val="green"/>
          <w:u w:val="single"/>
        </w:rPr>
        <w:t>human capacity</w:t>
      </w:r>
      <w:r w:rsidRPr="008113FC">
        <w:rPr>
          <w:rFonts w:asciiTheme="minorHAnsi" w:hAnsiTheme="minorHAnsi" w:cstheme="minorHAnsi"/>
          <w:highlight w:val="green"/>
          <w:u w:val="single"/>
        </w:rPr>
        <w:t xml:space="preserve"> liberated from</w:t>
      </w:r>
      <w:r w:rsidRPr="008544A0">
        <w:rPr>
          <w:rFonts w:asciiTheme="minorHAnsi" w:hAnsiTheme="minorHAnsi" w:cstheme="minorHAnsi"/>
          <w:u w:val="single"/>
        </w:rPr>
        <w:t xml:space="preserve"> the </w:t>
      </w:r>
      <w:r w:rsidRPr="008113FC">
        <w:rPr>
          <w:rFonts w:asciiTheme="minorHAnsi" w:hAnsiTheme="minorHAnsi" w:cstheme="minorHAnsi"/>
          <w:b/>
          <w:bCs/>
          <w:highlight w:val="green"/>
          <w:u w:val="single"/>
        </w:rPr>
        <w:t>alienation</w:t>
      </w:r>
      <w:r w:rsidRPr="008113FC">
        <w:rPr>
          <w:rFonts w:asciiTheme="minorHAnsi" w:hAnsiTheme="minorHAnsi" w:cstheme="minorHAnsi"/>
          <w:highlight w:val="green"/>
          <w:u w:val="single"/>
        </w:rPr>
        <w:t xml:space="preserve"> and</w:t>
      </w:r>
      <w:r w:rsidRPr="008544A0">
        <w:rPr>
          <w:rFonts w:asciiTheme="minorHAnsi" w:hAnsiTheme="minorHAnsi" w:cstheme="minorHAnsi"/>
          <w:u w:val="single"/>
        </w:rPr>
        <w:t xml:space="preserve"> precarity entailed in </w:t>
      </w:r>
      <w:r w:rsidRPr="008113FC">
        <w:rPr>
          <w:rFonts w:asciiTheme="minorHAnsi" w:hAnsiTheme="minorHAnsi" w:cstheme="minorHAnsi"/>
          <w:highlight w:val="green"/>
          <w:u w:val="single"/>
        </w:rPr>
        <w:t>commodified</w:t>
      </w:r>
      <w:r w:rsidRPr="008544A0">
        <w:rPr>
          <w:rFonts w:asciiTheme="minorHAnsi" w:hAnsiTheme="minorHAnsi" w:cstheme="minorHAnsi"/>
          <w:u w:val="single"/>
        </w:rPr>
        <w:t xml:space="preserve"> work for </w:t>
      </w:r>
      <w:r w:rsidRPr="008113FC">
        <w:rPr>
          <w:rFonts w:asciiTheme="minorHAnsi" w:hAnsiTheme="minorHAnsi" w:cstheme="minorHAnsi"/>
          <w:highlight w:val="green"/>
          <w:u w:val="single"/>
        </w:rPr>
        <w:t>profit.</w:t>
      </w:r>
      <w:r w:rsidRPr="008544A0">
        <w:rPr>
          <w:rFonts w:asciiTheme="minorHAnsi" w:hAnsiTheme="minorHAnsi" w:cstheme="minorHAnsi"/>
        </w:rPr>
        <w:t xml:space="preserve"> </w:t>
      </w:r>
      <w:r w:rsidRPr="008544A0">
        <w:rPr>
          <w:rFonts w:asciiTheme="minorHAnsi" w:hAnsiTheme="minorHAnsi" w:cstheme="minorHAnsi"/>
          <w:sz w:val="10"/>
          <w:szCs w:val="10"/>
        </w:rPr>
        <w:t>This article's core contention is that,</w:t>
      </w:r>
      <w:r w:rsidRPr="008544A0">
        <w:rPr>
          <w:rFonts w:asciiTheme="minorHAnsi" w:hAnsiTheme="minorHAnsi" w:cstheme="minorHAnsi"/>
        </w:rPr>
        <w:t xml:space="preserve"> </w:t>
      </w:r>
      <w:r w:rsidRPr="008113FC">
        <w:rPr>
          <w:rFonts w:asciiTheme="minorHAnsi" w:hAnsiTheme="minorHAnsi" w:cstheme="minorHAnsi"/>
          <w:highlight w:val="green"/>
          <w:u w:val="single"/>
        </w:rPr>
        <w:t>by signifying</w:t>
      </w:r>
      <w:r w:rsidRPr="008544A0">
        <w:rPr>
          <w:rFonts w:asciiTheme="minorHAnsi" w:hAnsiTheme="minorHAnsi" w:cstheme="minorHAnsi"/>
          <w:u w:val="single"/>
        </w:rPr>
        <w:t xml:space="preserve"> an open-ended </w:t>
      </w:r>
      <w:r w:rsidRPr="008113FC">
        <w:rPr>
          <w:rFonts w:asciiTheme="minorHAnsi" w:hAnsiTheme="minorHAnsi" w:cstheme="minorHAnsi"/>
          <w:highlight w:val="green"/>
          <w:u w:val="single"/>
        </w:rPr>
        <w:t>exposure to</w:t>
      </w:r>
      <w:r w:rsidRPr="008544A0">
        <w:rPr>
          <w:rFonts w:asciiTheme="minorHAnsi" w:hAnsiTheme="minorHAnsi" w:cstheme="minorHAnsi"/>
          <w:u w:val="single"/>
        </w:rPr>
        <w:t xml:space="preserve"> absolute and </w:t>
      </w:r>
      <w:r w:rsidRPr="008113FC">
        <w:rPr>
          <w:rFonts w:asciiTheme="minorHAnsi" w:hAnsiTheme="minorHAnsi" w:cstheme="minorHAnsi"/>
          <w:b/>
          <w:bCs/>
          <w:highlight w:val="green"/>
          <w:u w:val="single"/>
        </w:rPr>
        <w:t>gratuitous violence</w:t>
      </w:r>
      <w:r w:rsidRPr="008544A0">
        <w:rPr>
          <w:rFonts w:asciiTheme="minorHAnsi" w:hAnsiTheme="minorHAnsi" w:cstheme="minorHAnsi"/>
          <w:u w:val="single"/>
        </w:rPr>
        <w:t xml:space="preserve">, </w:t>
      </w:r>
      <w:r w:rsidRPr="008113FC">
        <w:rPr>
          <w:rFonts w:asciiTheme="minorHAnsi" w:hAnsiTheme="minorHAnsi" w:cstheme="minorHAnsi"/>
          <w:highlight w:val="green"/>
          <w:u w:val="single"/>
        </w:rPr>
        <w:t>antiblackness has</w:t>
      </w:r>
      <w:r w:rsidRPr="008544A0">
        <w:rPr>
          <w:rFonts w:asciiTheme="minorHAnsi" w:hAnsiTheme="minorHAnsi" w:cstheme="minorHAnsi"/>
          <w:u w:val="single"/>
        </w:rPr>
        <w:t xml:space="preserve"> decisively </w:t>
      </w:r>
      <w:r w:rsidRPr="008113FC">
        <w:rPr>
          <w:rFonts w:asciiTheme="minorHAnsi" w:hAnsiTheme="minorHAnsi" w:cstheme="minorHAnsi"/>
          <w:highlight w:val="green"/>
          <w:u w:val="single"/>
        </w:rPr>
        <w:t xml:space="preserve">served the purpose of humanizing </w:t>
      </w:r>
      <w:proofErr w:type="spellStart"/>
      <w:r w:rsidRPr="008113FC">
        <w:rPr>
          <w:rFonts w:asciiTheme="minorHAnsi" w:hAnsiTheme="minorHAnsi" w:cstheme="minorHAnsi"/>
          <w:highlight w:val="green"/>
          <w:u w:val="single"/>
        </w:rPr>
        <w:t>labour</w:t>
      </w:r>
      <w:proofErr w:type="spellEnd"/>
      <w:r w:rsidRPr="008113FC">
        <w:rPr>
          <w:rFonts w:asciiTheme="minorHAnsi" w:hAnsiTheme="minorHAnsi" w:cstheme="minorHAnsi"/>
          <w:highlight w:val="green"/>
          <w:u w:val="single"/>
        </w:rPr>
        <w:t xml:space="preserve"> for those who are not</w:t>
      </w:r>
      <w:r w:rsidRPr="008544A0">
        <w:rPr>
          <w:rFonts w:asciiTheme="minorHAnsi" w:hAnsiTheme="minorHAnsi" w:cstheme="minorHAnsi"/>
          <w:u w:val="single"/>
        </w:rPr>
        <w:t xml:space="preserve"> structurally positioned as </w:t>
      </w:r>
      <w:r w:rsidRPr="008113FC">
        <w:rPr>
          <w:rFonts w:asciiTheme="minorHAnsi" w:hAnsiTheme="minorHAnsi" w:cstheme="minorHAnsi"/>
          <w:highlight w:val="green"/>
          <w:u w:val="single"/>
        </w:rPr>
        <w:t>Black.</w:t>
      </w:r>
      <w:r w:rsidRPr="008544A0">
        <w:rPr>
          <w:rFonts w:asciiTheme="minorHAnsi" w:hAnsiTheme="minorHAnsi" w:cstheme="minorHAnsi"/>
        </w:rPr>
        <w:t xml:space="preserve"> </w:t>
      </w:r>
      <w:r w:rsidRPr="008544A0">
        <w:rPr>
          <w:rFonts w:asciiTheme="minorHAnsi" w:hAnsiTheme="minorHAnsi" w:cstheme="minorHAnsi"/>
          <w:sz w:val="10"/>
          <w:szCs w:val="10"/>
        </w:rPr>
        <w:t xml:space="preserve">Theorizations of antiblackness have addressed the economic functionality of racial violence by grounding Black subjugation through </w:t>
      </w:r>
      <w:proofErr w:type="spellStart"/>
      <w:r w:rsidRPr="008544A0">
        <w:rPr>
          <w:rFonts w:asciiTheme="minorHAnsi" w:hAnsiTheme="minorHAnsi" w:cstheme="minorHAnsi"/>
          <w:sz w:val="10"/>
          <w:szCs w:val="10"/>
        </w:rPr>
        <w:t>labour</w:t>
      </w:r>
      <w:proofErr w:type="spellEnd"/>
      <w:r w:rsidRPr="008544A0">
        <w:rPr>
          <w:rFonts w:asciiTheme="minorHAnsi" w:hAnsiTheme="minorHAnsi" w:cstheme="minorHAnsi"/>
          <w:sz w:val="10"/>
          <w:szCs w:val="10"/>
        </w:rPr>
        <w:t xml:space="preserve"> in a broader project of defining the meaning of humanity. Long after abolition in the Western hemisphere, racial captivity has, in particular, cast blackness as an entity that, even when made to work under capitalism, symbolizes a form of dereliction that properly human </w:t>
      </w:r>
      <w:proofErr w:type="spellStart"/>
      <w:r w:rsidRPr="008544A0">
        <w:rPr>
          <w:rFonts w:asciiTheme="minorHAnsi" w:hAnsiTheme="minorHAnsi" w:cstheme="minorHAnsi"/>
          <w:sz w:val="10"/>
          <w:szCs w:val="10"/>
        </w:rPr>
        <w:t>labour</w:t>
      </w:r>
      <w:proofErr w:type="spellEnd"/>
      <w:r w:rsidRPr="008544A0">
        <w:rPr>
          <w:rFonts w:asciiTheme="minorHAnsi" w:hAnsiTheme="minorHAnsi" w:cstheme="minorHAnsi"/>
          <w:sz w:val="10"/>
          <w:szCs w:val="10"/>
        </w:rPr>
        <w:t xml:space="preserve"> is not meant to fall into.</w:t>
      </w:r>
      <w:r w:rsidRPr="008544A0">
        <w:rPr>
          <w:rFonts w:asciiTheme="minorHAnsi" w:hAnsiTheme="minorHAnsi" w:cstheme="minorHAnsi"/>
        </w:rPr>
        <w:t xml:space="preserve"> </w:t>
      </w:r>
      <w:proofErr w:type="spellStart"/>
      <w:r w:rsidRPr="008113FC">
        <w:rPr>
          <w:rFonts w:asciiTheme="minorHAnsi" w:hAnsiTheme="minorHAnsi" w:cstheme="minorHAnsi"/>
          <w:b/>
          <w:bCs/>
          <w:highlight w:val="green"/>
          <w:u w:val="single"/>
        </w:rPr>
        <w:t>Labour</w:t>
      </w:r>
      <w:proofErr w:type="spellEnd"/>
      <w:r w:rsidRPr="008113FC">
        <w:rPr>
          <w:rFonts w:asciiTheme="minorHAnsi" w:hAnsiTheme="minorHAnsi" w:cstheme="minorHAnsi"/>
          <w:b/>
          <w:bCs/>
          <w:highlight w:val="green"/>
          <w:u w:val="single"/>
        </w:rPr>
        <w:t xml:space="preserve"> studies’</w:t>
      </w:r>
      <w:r w:rsidRPr="008544A0">
        <w:rPr>
          <w:rFonts w:asciiTheme="minorHAnsi" w:hAnsiTheme="minorHAnsi" w:cstheme="minorHAnsi"/>
        </w:rPr>
        <w:t xml:space="preserve"> </w:t>
      </w:r>
      <w:r w:rsidRPr="008544A0">
        <w:rPr>
          <w:rFonts w:asciiTheme="minorHAnsi" w:hAnsiTheme="minorHAnsi" w:cstheme="minorHAnsi"/>
          <w:sz w:val="10"/>
          <w:szCs w:val="10"/>
        </w:rPr>
        <w:t>focus on workers’ cultural agency, also in colonial and post-colonial contexts,</w:t>
      </w:r>
      <w:r w:rsidRPr="008544A0">
        <w:rPr>
          <w:rFonts w:asciiTheme="minorHAnsi" w:hAnsiTheme="minorHAnsi" w:cstheme="minorHAnsi"/>
        </w:rPr>
        <w:t xml:space="preserve"> </w:t>
      </w:r>
      <w:r w:rsidRPr="008544A0">
        <w:rPr>
          <w:rFonts w:asciiTheme="minorHAnsi" w:hAnsiTheme="minorHAnsi" w:cstheme="minorHAnsi"/>
          <w:u w:val="single"/>
        </w:rPr>
        <w:t xml:space="preserve">has </w:t>
      </w:r>
      <w:r w:rsidRPr="008113FC">
        <w:rPr>
          <w:rFonts w:asciiTheme="minorHAnsi" w:hAnsiTheme="minorHAnsi" w:cstheme="minorHAnsi"/>
          <w:b/>
          <w:bCs/>
          <w:highlight w:val="green"/>
          <w:u w:val="single"/>
        </w:rPr>
        <w:t>inadequately addressed</w:t>
      </w:r>
      <w:r w:rsidRPr="008544A0">
        <w:rPr>
          <w:rFonts w:asciiTheme="minorHAnsi" w:hAnsiTheme="minorHAnsi" w:cstheme="minorHAnsi"/>
          <w:u w:val="single"/>
        </w:rPr>
        <w:t xml:space="preserve"> capitalist </w:t>
      </w:r>
      <w:r w:rsidRPr="008113FC">
        <w:rPr>
          <w:rFonts w:asciiTheme="minorHAnsi" w:hAnsiTheme="minorHAnsi" w:cstheme="minorHAnsi"/>
          <w:highlight w:val="green"/>
          <w:u w:val="single"/>
        </w:rPr>
        <w:t>work as</w:t>
      </w:r>
      <w:r w:rsidRPr="008544A0">
        <w:rPr>
          <w:rFonts w:asciiTheme="minorHAnsi" w:hAnsiTheme="minorHAnsi" w:cstheme="minorHAnsi"/>
          <w:u w:val="single"/>
        </w:rPr>
        <w:t xml:space="preserve"> an instantiation of </w:t>
      </w:r>
      <w:r w:rsidRPr="008113FC">
        <w:rPr>
          <w:rFonts w:asciiTheme="minorHAnsi" w:hAnsiTheme="minorHAnsi" w:cstheme="minorHAnsi"/>
          <w:b/>
          <w:bCs/>
          <w:highlight w:val="green"/>
          <w:u w:val="single"/>
        </w:rPr>
        <w:t>antiblack violence.</w:t>
      </w:r>
      <w:r w:rsidRPr="008544A0">
        <w:rPr>
          <w:rFonts w:asciiTheme="minorHAnsi" w:hAnsiTheme="minorHAnsi" w:cstheme="minorHAnsi"/>
        </w:rPr>
        <w:t xml:space="preserve"> </w:t>
      </w:r>
      <w:r w:rsidRPr="008544A0">
        <w:rPr>
          <w:rFonts w:asciiTheme="minorHAnsi" w:hAnsiTheme="minorHAnsi" w:cstheme="minorHAnsi"/>
          <w:sz w:val="10"/>
          <w:szCs w:val="10"/>
        </w:rPr>
        <w:t>At the same time,</w:t>
      </w:r>
      <w:r w:rsidRPr="008544A0">
        <w:rPr>
          <w:rFonts w:asciiTheme="minorHAnsi" w:hAnsiTheme="minorHAnsi" w:cstheme="minorHAnsi"/>
        </w:rPr>
        <w:t xml:space="preserve"> </w:t>
      </w:r>
      <w:r w:rsidRPr="008113FC">
        <w:rPr>
          <w:rFonts w:asciiTheme="minorHAnsi" w:hAnsiTheme="minorHAnsi" w:cstheme="minorHAnsi"/>
          <w:highlight w:val="green"/>
          <w:u w:val="single"/>
        </w:rPr>
        <w:t xml:space="preserve">approaches </w:t>
      </w:r>
      <w:r w:rsidRPr="008113FC">
        <w:rPr>
          <w:rFonts w:asciiTheme="minorHAnsi" w:hAnsiTheme="minorHAnsi" w:cstheme="minorHAnsi"/>
          <w:b/>
          <w:bCs/>
          <w:highlight w:val="green"/>
          <w:u w:val="single"/>
        </w:rPr>
        <w:t>conflating antiblackness with racism</w:t>
      </w:r>
      <w:r w:rsidRPr="008544A0">
        <w:rPr>
          <w:rFonts w:asciiTheme="minorHAnsi" w:hAnsiTheme="minorHAnsi" w:cstheme="minorHAnsi"/>
          <w:u w:val="single"/>
        </w:rPr>
        <w:t xml:space="preserve"> have </w:t>
      </w:r>
      <w:r w:rsidRPr="008113FC">
        <w:rPr>
          <w:rFonts w:asciiTheme="minorHAnsi" w:hAnsiTheme="minorHAnsi" w:cstheme="minorHAnsi"/>
          <w:highlight w:val="green"/>
          <w:u w:val="single"/>
        </w:rPr>
        <w:t>f</w:t>
      </w:r>
      <w:r w:rsidRPr="008113FC">
        <w:rPr>
          <w:rFonts w:asciiTheme="minorHAnsi" w:hAnsiTheme="minorHAnsi" w:cstheme="minorHAnsi"/>
          <w:b/>
          <w:bCs/>
          <w:highlight w:val="green"/>
          <w:u w:val="single"/>
        </w:rPr>
        <w:t>ail</w:t>
      </w:r>
      <w:r w:rsidRPr="008544A0">
        <w:rPr>
          <w:rFonts w:asciiTheme="minorHAnsi" w:hAnsiTheme="minorHAnsi" w:cstheme="minorHAnsi"/>
          <w:sz w:val="10"/>
          <w:szCs w:val="10"/>
        </w:rPr>
        <w:t>ed</w:t>
      </w:r>
      <w:r w:rsidRPr="008544A0">
        <w:rPr>
          <w:rFonts w:asciiTheme="minorHAnsi" w:hAnsiTheme="minorHAnsi" w:cstheme="minorHAnsi"/>
        </w:rPr>
        <w:t xml:space="preserve"> </w:t>
      </w:r>
      <w:r w:rsidRPr="008113FC">
        <w:rPr>
          <w:rFonts w:asciiTheme="minorHAnsi" w:hAnsiTheme="minorHAnsi" w:cstheme="minorHAnsi"/>
          <w:highlight w:val="green"/>
          <w:u w:val="single"/>
        </w:rPr>
        <w:t xml:space="preserve">to </w:t>
      </w:r>
      <w:proofErr w:type="spellStart"/>
      <w:r w:rsidRPr="008113FC">
        <w:rPr>
          <w:rFonts w:asciiTheme="minorHAnsi" w:hAnsiTheme="minorHAnsi" w:cstheme="minorHAnsi"/>
          <w:highlight w:val="green"/>
          <w:u w:val="single"/>
        </w:rPr>
        <w:t>analyse</w:t>
      </w:r>
      <w:proofErr w:type="spellEnd"/>
      <w:r w:rsidRPr="008113FC">
        <w:rPr>
          <w:rFonts w:asciiTheme="minorHAnsi" w:hAnsiTheme="minorHAnsi" w:cstheme="minorHAnsi"/>
          <w:highlight w:val="green"/>
          <w:u w:val="single"/>
        </w:rPr>
        <w:t xml:space="preserve"> </w:t>
      </w:r>
      <w:proofErr w:type="spellStart"/>
      <w:r w:rsidRPr="008113FC">
        <w:rPr>
          <w:rFonts w:asciiTheme="minorHAnsi" w:hAnsiTheme="minorHAnsi" w:cstheme="minorHAnsi"/>
          <w:highlight w:val="green"/>
          <w:u w:val="single"/>
        </w:rPr>
        <w:t>labour's</w:t>
      </w:r>
      <w:proofErr w:type="spellEnd"/>
      <w:r w:rsidRPr="008113FC">
        <w:rPr>
          <w:rFonts w:asciiTheme="minorHAnsi" w:hAnsiTheme="minorHAnsi" w:cstheme="minorHAnsi"/>
          <w:highlight w:val="green"/>
          <w:u w:val="single"/>
        </w:rPr>
        <w:t xml:space="preserve"> antiblackness in structural terms, beyond institutionalized exploitation and class identities</w:t>
      </w:r>
      <w:r w:rsidRPr="008113FC">
        <w:rPr>
          <w:rFonts w:asciiTheme="minorHAnsi" w:hAnsiTheme="minorHAnsi" w:cstheme="minorHAnsi"/>
          <w:sz w:val="10"/>
          <w:szCs w:val="10"/>
          <w:highlight w:val="green"/>
          <w:u w:val="single"/>
        </w:rPr>
        <w:t>.</w:t>
      </w:r>
      <w:r w:rsidRPr="008544A0">
        <w:rPr>
          <w:rFonts w:asciiTheme="minorHAnsi" w:hAnsiTheme="minorHAnsi" w:cstheme="minorHAnsi"/>
          <w:sz w:val="10"/>
          <w:szCs w:val="10"/>
        </w:rPr>
        <w:t xml:space="preserve"> In </w:t>
      </w:r>
      <w:r w:rsidRPr="00494389">
        <w:rPr>
          <w:rFonts w:asciiTheme="minorHAnsi" w:hAnsiTheme="minorHAnsi" w:cstheme="minorHAnsi"/>
          <w:sz w:val="10"/>
          <w:szCs w:val="10"/>
        </w:rPr>
        <w:t>conversation with Black radical thought, Black feminism, analyses of racial capitalism, coloniality, and post-colonialism, and with reference to locales in the Western hemisphere, Africa and the Global South, the article argues for</w:t>
      </w:r>
      <w:r w:rsidRPr="00494389">
        <w:rPr>
          <w:rFonts w:asciiTheme="minorHAnsi" w:hAnsiTheme="minorHAnsi" w:cstheme="minorHAnsi"/>
        </w:rPr>
        <w:t xml:space="preserve"> </w:t>
      </w:r>
      <w:r w:rsidRPr="00494389">
        <w:rPr>
          <w:rFonts w:asciiTheme="minorHAnsi" w:hAnsiTheme="minorHAnsi" w:cstheme="minorHAnsi"/>
          <w:u w:val="single"/>
        </w:rPr>
        <w:t xml:space="preserve">the theoretical centrality of antiblackness in the critique not only of </w:t>
      </w:r>
      <w:proofErr w:type="spellStart"/>
      <w:r w:rsidRPr="00494389">
        <w:rPr>
          <w:rFonts w:asciiTheme="minorHAnsi" w:hAnsiTheme="minorHAnsi" w:cstheme="minorHAnsi"/>
          <w:u w:val="single"/>
        </w:rPr>
        <w:t>labour's</w:t>
      </w:r>
      <w:proofErr w:type="spellEnd"/>
      <w:r w:rsidRPr="00494389">
        <w:rPr>
          <w:rFonts w:asciiTheme="minorHAnsi" w:hAnsiTheme="minorHAnsi" w:cstheme="minorHAnsi"/>
          <w:u w:val="single"/>
        </w:rPr>
        <w:t xml:space="preserve"> entanglements with race but of the violence required by thinking capitalist work as essentially human.</w:t>
      </w:r>
    </w:p>
    <w:p w14:paraId="7F37AA4A" w14:textId="77777777" w:rsidR="001E17EC" w:rsidRPr="008544A0" w:rsidRDefault="001E17EC" w:rsidP="001E17EC">
      <w:pPr>
        <w:rPr>
          <w:rFonts w:asciiTheme="minorHAnsi" w:hAnsiTheme="minorHAnsi" w:cstheme="minorHAnsi"/>
          <w:u w:val="single"/>
        </w:rPr>
      </w:pPr>
      <w:r w:rsidRPr="00494389">
        <w:rPr>
          <w:rFonts w:asciiTheme="minorHAnsi" w:hAnsiTheme="minorHAnsi" w:cstheme="minorHAnsi"/>
          <w:sz w:val="10"/>
          <w:szCs w:val="10"/>
        </w:rPr>
        <w:t>Following the</w:t>
      </w:r>
      <w:r w:rsidRPr="00494389">
        <w:rPr>
          <w:rFonts w:asciiTheme="minorHAnsi" w:hAnsiTheme="minorHAnsi" w:cstheme="minorHAnsi"/>
          <w:u w:val="single"/>
        </w:rPr>
        <w:t xml:space="preserve"> violent suppression by the South African segregationist colonial state of the 1922 </w:t>
      </w:r>
      <w:r w:rsidRPr="00494389">
        <w:rPr>
          <w:rFonts w:asciiTheme="minorHAnsi" w:hAnsiTheme="minorHAnsi" w:cstheme="minorHAnsi"/>
          <w:b/>
          <w:bCs/>
          <w:u w:val="single"/>
        </w:rPr>
        <w:t>‘Rand rebellion'</w:t>
      </w:r>
      <w:r w:rsidRPr="00494389">
        <w:rPr>
          <w:rFonts w:asciiTheme="minorHAnsi" w:hAnsiTheme="minorHAnsi" w:cstheme="minorHAnsi"/>
          <w:u w:val="single"/>
        </w:rPr>
        <w:t xml:space="preserve">—a vast insurrectionary movement initiated by white mineworkers protesting the companies’ wage- cutting strategies and their own replacement with Black </w:t>
      </w:r>
      <w:proofErr w:type="spellStart"/>
      <w:r w:rsidRPr="00494389">
        <w:rPr>
          <w:rFonts w:asciiTheme="minorHAnsi" w:hAnsiTheme="minorHAnsi" w:cstheme="minorHAnsi"/>
          <w:u w:val="single"/>
        </w:rPr>
        <w:t>labour</w:t>
      </w:r>
      <w:proofErr w:type="spellEnd"/>
      <w:r w:rsidRPr="00494389">
        <w:rPr>
          <w:rFonts w:asciiTheme="minorHAnsi" w:hAnsiTheme="minorHAnsi" w:cstheme="minorHAnsi"/>
          <w:u w:val="single"/>
        </w:rPr>
        <w:t xml:space="preserve"> at far lower pay rates</w:t>
      </w:r>
      <w:r w:rsidRPr="008544A0">
        <w:rPr>
          <w:rFonts w:asciiTheme="minorHAnsi" w:hAnsiTheme="minorHAnsi" w:cstheme="minorHAnsi"/>
          <w:szCs w:val="24"/>
          <w:u w:val="single"/>
        </w:rPr>
        <w:t>—</w:t>
      </w:r>
      <w:r w:rsidRPr="008113FC">
        <w:rPr>
          <w:rFonts w:asciiTheme="minorHAnsi" w:hAnsiTheme="minorHAnsi" w:cstheme="minorHAnsi"/>
          <w:szCs w:val="24"/>
          <w:highlight w:val="green"/>
          <w:u w:val="single"/>
        </w:rPr>
        <w:t xml:space="preserve">the Transvaal Strike Legal </w:t>
      </w:r>
      <w:proofErr w:type="spellStart"/>
      <w:r w:rsidRPr="008113FC">
        <w:rPr>
          <w:rFonts w:asciiTheme="minorHAnsi" w:hAnsiTheme="minorHAnsi" w:cstheme="minorHAnsi"/>
          <w:szCs w:val="24"/>
          <w:highlight w:val="green"/>
          <w:u w:val="single"/>
        </w:rPr>
        <w:t>Defence</w:t>
      </w:r>
      <w:proofErr w:type="spellEnd"/>
      <w:r w:rsidRPr="008113FC">
        <w:rPr>
          <w:rFonts w:asciiTheme="minorHAnsi" w:hAnsiTheme="minorHAnsi" w:cstheme="minorHAnsi"/>
          <w:szCs w:val="24"/>
          <w:highlight w:val="green"/>
          <w:u w:val="single"/>
        </w:rPr>
        <w:t xml:space="preserve"> Committee</w:t>
      </w:r>
      <w:r w:rsidRPr="008544A0">
        <w:rPr>
          <w:rFonts w:asciiTheme="minorHAnsi" w:hAnsiTheme="minorHAnsi" w:cstheme="minorHAnsi"/>
          <w:szCs w:val="24"/>
          <w:u w:val="single"/>
        </w:rPr>
        <w:t xml:space="preserve"> (1924) </w:t>
      </w:r>
      <w:r w:rsidRPr="008113FC">
        <w:rPr>
          <w:rFonts w:asciiTheme="minorHAnsi" w:hAnsiTheme="minorHAnsi" w:cstheme="minorHAnsi"/>
          <w:szCs w:val="24"/>
          <w:highlight w:val="green"/>
          <w:u w:val="single"/>
        </w:rPr>
        <w:t>published a pamphlet</w:t>
      </w:r>
      <w:r w:rsidRPr="008544A0">
        <w:rPr>
          <w:rFonts w:asciiTheme="minorHAnsi" w:hAnsiTheme="minorHAnsi" w:cstheme="minorHAnsi"/>
          <w:szCs w:val="24"/>
          <w:u w:val="single"/>
        </w:rPr>
        <w:t xml:space="preserve"> trying to restate the strikers’ case and gain public support. </w:t>
      </w:r>
      <w:r w:rsidRPr="008544A0">
        <w:rPr>
          <w:rFonts w:asciiTheme="minorHAnsi" w:hAnsiTheme="minorHAnsi" w:cstheme="minorHAnsi"/>
          <w:sz w:val="10"/>
          <w:szCs w:val="10"/>
        </w:rPr>
        <w:t>The revolt, which shook the strategically crucial gold-producing region of the Witwatersrand, was perhaps the most significant revolutionary confrontation that ever occurred between the white working class of a settler colony and its government's armed force.</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The pamphlet claimed that the insurgents’ motives were not about defending racial privilege by keeping skilled jobs ‘white’ Instead, </w:t>
      </w:r>
      <w:r w:rsidRPr="008113FC">
        <w:rPr>
          <w:rFonts w:asciiTheme="minorHAnsi" w:hAnsiTheme="minorHAnsi" w:cstheme="minorHAnsi"/>
          <w:szCs w:val="24"/>
          <w:highlight w:val="green"/>
          <w:u w:val="single"/>
        </w:rPr>
        <w:t>the committee</w:t>
      </w:r>
      <w:r w:rsidRPr="008544A0">
        <w:rPr>
          <w:rFonts w:asciiTheme="minorHAnsi" w:hAnsiTheme="minorHAnsi" w:cstheme="minorHAnsi"/>
          <w:szCs w:val="24"/>
          <w:u w:val="single"/>
        </w:rPr>
        <w:t xml:space="preserve"> (1924, p. 6) </w:t>
      </w:r>
      <w:r w:rsidRPr="008113FC">
        <w:rPr>
          <w:rFonts w:asciiTheme="minorHAnsi" w:hAnsiTheme="minorHAnsi" w:cstheme="minorHAnsi"/>
          <w:szCs w:val="24"/>
          <w:highlight w:val="green"/>
          <w:u w:val="single"/>
        </w:rPr>
        <w:t>argued:</w:t>
      </w:r>
    </w:p>
    <w:p w14:paraId="158CE214" w14:textId="77777777" w:rsidR="001E17EC" w:rsidRPr="008544A0" w:rsidRDefault="001E17EC" w:rsidP="001E17EC">
      <w:pPr>
        <w:rPr>
          <w:rFonts w:asciiTheme="minorHAnsi" w:hAnsiTheme="minorHAnsi" w:cstheme="minorHAnsi"/>
          <w:u w:val="single"/>
        </w:rPr>
      </w:pPr>
      <w:r w:rsidRPr="008544A0">
        <w:rPr>
          <w:rFonts w:asciiTheme="minorHAnsi" w:hAnsiTheme="minorHAnsi" w:cstheme="minorHAnsi"/>
          <w:u w:val="single"/>
        </w:rPr>
        <w:t xml:space="preserve">[T]he real dominant principle for which these men fought was the old principle vital to the welfare, if not indeed to the existence, of every civilized community, for which men have always fought and will always fight as long as they are men and not emasculated parasites, and that it that </w:t>
      </w:r>
      <w:r w:rsidRPr="008113FC">
        <w:rPr>
          <w:rFonts w:asciiTheme="minorHAnsi" w:hAnsiTheme="minorHAnsi" w:cstheme="minorHAnsi"/>
          <w:highlight w:val="green"/>
          <w:u w:val="single"/>
        </w:rPr>
        <w:t>free men will not</w:t>
      </w:r>
      <w:r w:rsidRPr="008544A0">
        <w:rPr>
          <w:rFonts w:asciiTheme="minorHAnsi" w:hAnsiTheme="minorHAnsi" w:cstheme="minorHAnsi"/>
          <w:u w:val="single"/>
        </w:rPr>
        <w:t xml:space="preserve"> tamely </w:t>
      </w:r>
      <w:r w:rsidRPr="008113FC">
        <w:rPr>
          <w:rFonts w:asciiTheme="minorHAnsi" w:hAnsiTheme="minorHAnsi" w:cstheme="minorHAnsi"/>
          <w:highlight w:val="green"/>
          <w:u w:val="single"/>
        </w:rPr>
        <w:t>submit to be ousted from work</w:t>
      </w:r>
      <w:r w:rsidRPr="008544A0">
        <w:rPr>
          <w:rFonts w:asciiTheme="minorHAnsi" w:hAnsiTheme="minorHAnsi" w:cstheme="minorHAnsi"/>
          <w:u w:val="single"/>
        </w:rPr>
        <w:t xml:space="preserve"> and they and their descendants degraded into pauperism </w:t>
      </w:r>
      <w:r w:rsidRPr="008113FC">
        <w:rPr>
          <w:rFonts w:asciiTheme="minorHAnsi" w:hAnsiTheme="minorHAnsi" w:cstheme="minorHAnsi"/>
          <w:highlight w:val="green"/>
          <w:u w:val="single"/>
        </w:rPr>
        <w:t>by</w:t>
      </w:r>
      <w:r w:rsidRPr="008544A0">
        <w:rPr>
          <w:rFonts w:asciiTheme="minorHAnsi" w:hAnsiTheme="minorHAnsi" w:cstheme="minorHAnsi"/>
          <w:u w:val="single"/>
        </w:rPr>
        <w:t xml:space="preserve"> the substitution of </w:t>
      </w:r>
      <w:r w:rsidRPr="006A0F1E">
        <w:rPr>
          <w:rFonts w:asciiTheme="minorHAnsi" w:hAnsiTheme="minorHAnsi" w:cstheme="minorHAnsi"/>
          <w:b/>
          <w:bCs/>
          <w:strike/>
          <w:u w:val="single"/>
        </w:rPr>
        <w:t>slave</w:t>
      </w:r>
      <w:r>
        <w:rPr>
          <w:rFonts w:asciiTheme="minorHAnsi" w:hAnsiTheme="minorHAnsi" w:cstheme="minorHAnsi"/>
          <w:b/>
          <w:bCs/>
          <w:u w:val="single"/>
        </w:rPr>
        <w:t xml:space="preserve"> </w:t>
      </w:r>
      <w:r w:rsidRPr="008113FC">
        <w:rPr>
          <w:rFonts w:asciiTheme="minorHAnsi" w:hAnsiTheme="minorHAnsi" w:cstheme="minorHAnsi"/>
          <w:b/>
          <w:bCs/>
          <w:highlight w:val="green"/>
          <w:u w:val="single"/>
        </w:rPr>
        <w:t xml:space="preserve">[enslaved] </w:t>
      </w:r>
      <w:proofErr w:type="spellStart"/>
      <w:r w:rsidRPr="008113FC">
        <w:rPr>
          <w:rFonts w:asciiTheme="minorHAnsi" w:hAnsiTheme="minorHAnsi" w:cstheme="minorHAnsi"/>
          <w:b/>
          <w:bCs/>
          <w:highlight w:val="green"/>
          <w:u w:val="single"/>
        </w:rPr>
        <w:t>labour</w:t>
      </w:r>
      <w:proofErr w:type="spellEnd"/>
      <w:r w:rsidRPr="008113FC">
        <w:rPr>
          <w:rFonts w:asciiTheme="minorHAnsi" w:hAnsiTheme="minorHAnsi" w:cstheme="minorHAnsi"/>
          <w:b/>
          <w:bCs/>
          <w:highlight w:val="green"/>
          <w:u w:val="single"/>
        </w:rPr>
        <w:t>.</w:t>
      </w:r>
    </w:p>
    <w:p w14:paraId="58C9E338" w14:textId="77777777" w:rsidR="001E17EC" w:rsidRPr="008544A0" w:rsidRDefault="001E17EC" w:rsidP="001E17EC">
      <w:pPr>
        <w:rPr>
          <w:rFonts w:asciiTheme="minorHAnsi" w:hAnsiTheme="minorHAnsi" w:cstheme="minorHAnsi"/>
          <w:sz w:val="10"/>
          <w:szCs w:val="10"/>
        </w:rPr>
      </w:pPr>
      <w:r w:rsidRPr="008544A0">
        <w:rPr>
          <w:rFonts w:asciiTheme="minorHAnsi" w:hAnsiTheme="minorHAnsi" w:cstheme="minorHAnsi"/>
          <w:sz w:val="10"/>
          <w:szCs w:val="10"/>
        </w:rPr>
        <w:t xml:space="preserve">As white workers in the Witwatersrand were fighting, the committee continued, the same combat against slavery that had defeated, 70 years earlier, the Confederacy in the United States, South Africa's occupational </w:t>
      </w:r>
      <w:proofErr w:type="spellStart"/>
      <w:r w:rsidRPr="008544A0">
        <w:rPr>
          <w:rFonts w:asciiTheme="minorHAnsi" w:hAnsiTheme="minorHAnsi" w:cstheme="minorHAnsi"/>
          <w:sz w:val="10"/>
          <w:szCs w:val="10"/>
        </w:rPr>
        <w:t>colour</w:t>
      </w:r>
      <w:proofErr w:type="spellEnd"/>
      <w:r w:rsidRPr="008544A0">
        <w:rPr>
          <w:rFonts w:asciiTheme="minorHAnsi" w:hAnsiTheme="minorHAnsi" w:cstheme="minorHAnsi"/>
          <w:sz w:val="10"/>
          <w:szCs w:val="10"/>
        </w:rPr>
        <w:t xml:space="preserve"> bar was the local workplace-based equivalent of the ‘Mason and Dixon line, against the spread of what is in substance and effect Negro slavery’ Support for the rebellion by historical organizations of the South African left, including the nascent Communist Party (CPSA), is well documented (</w:t>
      </w:r>
      <w:proofErr w:type="spellStart"/>
      <w:r w:rsidRPr="008544A0">
        <w:rPr>
          <w:rFonts w:asciiTheme="minorHAnsi" w:hAnsiTheme="minorHAnsi" w:cstheme="minorHAnsi"/>
          <w:sz w:val="10"/>
          <w:szCs w:val="10"/>
        </w:rPr>
        <w:t>Krikler</w:t>
      </w:r>
      <w:proofErr w:type="spellEnd"/>
      <w:r w:rsidRPr="008544A0">
        <w:rPr>
          <w:rFonts w:asciiTheme="minorHAnsi" w:hAnsiTheme="minorHAnsi" w:cstheme="minorHAnsi"/>
          <w:sz w:val="10"/>
          <w:szCs w:val="10"/>
        </w:rPr>
        <w:t xml:space="preserve">, 2005), as are internal disagreements with that choice (Lodge, 2021, p. 76—86). Historians have focused less on the use of abolitionist morality to preserve racialized occupational status. Discursively, however, the connection between abolition, anti-slavery, and white governance resonated with a broad, cross-ideological consensus in support of African colonization, not only in Europe and British settler dominions but the United States as well (Bell, 2016). In her innovative study of Fordism in the global South, Esch (2019, pp. 163—164) identifies in the </w:t>
      </w:r>
      <w:proofErr w:type="spellStart"/>
      <w:r w:rsidRPr="008544A0">
        <w:rPr>
          <w:rFonts w:asciiTheme="minorHAnsi" w:hAnsiTheme="minorHAnsi" w:cstheme="minorHAnsi"/>
          <w:sz w:val="10"/>
          <w:szCs w:val="10"/>
        </w:rPr>
        <w:t>defence</w:t>
      </w:r>
      <w:proofErr w:type="spellEnd"/>
      <w:r w:rsidRPr="008544A0">
        <w:rPr>
          <w:rFonts w:asciiTheme="minorHAnsi" w:hAnsiTheme="minorHAnsi" w:cstheme="minorHAnsi"/>
          <w:sz w:val="10"/>
          <w:szCs w:val="10"/>
        </w:rPr>
        <w:t xml:space="preserve"> committee's argument an ‘obvious’ mistake of historical comparison, in that ‘Black workers in twentieth-century South Africa were not slaves. The fact of their low-wage status was historically created and contingent, linked to the capacity of all workers to articulate strategies for struggling.’ Esch is baffled that ‘precisely in the midst of taking their lives into their own hands, many white workers would actively and violently seek to deny that possibility to Black workers’ To her, that is a sign of the strikers’ irrationality and surrender to their deepest, unspoken fear: by hiring Blacks without white employees’ consent, the employers would have made explicit that whiteness offered no protection against workers’ precarity and disposability under monopoly capitalism. At stake was white </w:t>
      </w:r>
      <w:proofErr w:type="spellStart"/>
      <w:r w:rsidRPr="008544A0">
        <w:rPr>
          <w:rFonts w:asciiTheme="minorHAnsi" w:hAnsiTheme="minorHAnsi" w:cstheme="minorHAnsi"/>
          <w:sz w:val="10"/>
          <w:szCs w:val="10"/>
        </w:rPr>
        <w:t>labour's</w:t>
      </w:r>
      <w:proofErr w:type="spellEnd"/>
      <w:r w:rsidRPr="008544A0">
        <w:rPr>
          <w:rFonts w:asciiTheme="minorHAnsi" w:hAnsiTheme="minorHAnsi" w:cstheme="minorHAnsi"/>
          <w:sz w:val="10"/>
          <w:szCs w:val="10"/>
        </w:rPr>
        <w:t xml:space="preserve"> expectation, with which the state would amply oblige after crushing the rebellion (</w:t>
      </w:r>
      <w:proofErr w:type="spellStart"/>
      <w:r w:rsidRPr="008544A0">
        <w:rPr>
          <w:rFonts w:asciiTheme="minorHAnsi" w:hAnsiTheme="minorHAnsi" w:cstheme="minorHAnsi"/>
          <w:sz w:val="10"/>
          <w:szCs w:val="10"/>
        </w:rPr>
        <w:t>Yudelman</w:t>
      </w:r>
      <w:proofErr w:type="spellEnd"/>
      <w:r w:rsidRPr="008544A0">
        <w:rPr>
          <w:rFonts w:asciiTheme="minorHAnsi" w:hAnsiTheme="minorHAnsi" w:cstheme="minorHAnsi"/>
          <w:sz w:val="10"/>
          <w:szCs w:val="10"/>
        </w:rPr>
        <w:t>, 1984), of a symbolic and political reassurance that being white was a condition of ‘civility and citizenship’ (Esch, 2019, p. 165).</w:t>
      </w:r>
    </w:p>
    <w:p w14:paraId="541EBFE6" w14:textId="77777777" w:rsidR="001E17EC" w:rsidRPr="006A0F1E" w:rsidRDefault="001E17EC" w:rsidP="001E17EC">
      <w:pPr>
        <w:rPr>
          <w:rFonts w:asciiTheme="minorHAnsi" w:hAnsiTheme="minorHAnsi" w:cstheme="minorHAnsi"/>
          <w:b/>
          <w:bCs/>
          <w:u w:val="single"/>
        </w:rPr>
      </w:pPr>
      <w:r w:rsidRPr="008544A0">
        <w:rPr>
          <w:rFonts w:asciiTheme="minorHAnsi" w:hAnsiTheme="minorHAnsi" w:cstheme="minorHAnsi"/>
          <w:sz w:val="10"/>
          <w:szCs w:val="10"/>
        </w:rPr>
        <w:t>Missing in Esch's reading is that the committee did not argue that African workers in South Africa were legally owned property as enslaved Blacks in the United States once were.</w:t>
      </w:r>
      <w:r w:rsidRPr="008544A0">
        <w:rPr>
          <w:rFonts w:asciiTheme="minorHAnsi" w:hAnsiTheme="minorHAnsi" w:cstheme="minorHAnsi"/>
        </w:rPr>
        <w:t xml:space="preserve"> </w:t>
      </w:r>
      <w:r w:rsidRPr="008113FC">
        <w:rPr>
          <w:rFonts w:asciiTheme="minorHAnsi" w:hAnsiTheme="minorHAnsi" w:cstheme="minorHAnsi"/>
          <w:b/>
          <w:bCs/>
          <w:highlight w:val="green"/>
          <w:u w:val="single"/>
        </w:rPr>
        <w:t xml:space="preserve">African </w:t>
      </w:r>
      <w:proofErr w:type="spellStart"/>
      <w:r w:rsidRPr="008113FC">
        <w:rPr>
          <w:rFonts w:asciiTheme="minorHAnsi" w:hAnsiTheme="minorHAnsi" w:cstheme="minorHAnsi"/>
          <w:b/>
          <w:bCs/>
          <w:highlight w:val="green"/>
          <w:u w:val="single"/>
        </w:rPr>
        <w:t>labour's</w:t>
      </w:r>
      <w:proofErr w:type="spellEnd"/>
      <w:r w:rsidRPr="008113FC">
        <w:rPr>
          <w:rFonts w:asciiTheme="minorHAnsi" w:hAnsiTheme="minorHAnsi" w:cstheme="minorHAnsi"/>
          <w:highlight w:val="green"/>
          <w:u w:val="single"/>
        </w:rPr>
        <w:t xml:space="preserve"> positionality</w:t>
      </w:r>
      <w:r w:rsidRPr="008544A0">
        <w:rPr>
          <w:rFonts w:asciiTheme="minorHAnsi" w:hAnsiTheme="minorHAnsi" w:cstheme="minorHAnsi"/>
          <w:u w:val="single"/>
        </w:rPr>
        <w:t xml:space="preserve"> rather </w:t>
      </w:r>
      <w:r w:rsidRPr="008113FC">
        <w:rPr>
          <w:rFonts w:asciiTheme="minorHAnsi" w:hAnsiTheme="minorHAnsi" w:cstheme="minorHAnsi"/>
          <w:highlight w:val="green"/>
          <w:u w:val="single"/>
        </w:rPr>
        <w:t>shared</w:t>
      </w:r>
      <w:r w:rsidRPr="008544A0">
        <w:rPr>
          <w:rFonts w:asciiTheme="minorHAnsi" w:hAnsiTheme="minorHAnsi" w:cstheme="minorHAnsi"/>
          <w:u w:val="single"/>
        </w:rPr>
        <w:t xml:space="preserve"> with ‘Negro slavery’ </w:t>
      </w:r>
      <w:r w:rsidRPr="008113FC">
        <w:rPr>
          <w:rFonts w:asciiTheme="minorHAnsi" w:hAnsiTheme="minorHAnsi" w:cstheme="minorHAnsi"/>
          <w:highlight w:val="green"/>
          <w:u w:val="single"/>
        </w:rPr>
        <w:t xml:space="preserve">a </w:t>
      </w:r>
      <w:r w:rsidRPr="008113FC">
        <w:rPr>
          <w:rFonts w:asciiTheme="minorHAnsi" w:hAnsiTheme="minorHAnsi" w:cstheme="minorHAnsi"/>
          <w:b/>
          <w:bCs/>
          <w:highlight w:val="green"/>
          <w:u w:val="single"/>
        </w:rPr>
        <w:t>structural isomorphism</w:t>
      </w:r>
      <w:r w:rsidRPr="008113FC">
        <w:rPr>
          <w:rFonts w:asciiTheme="minorHAnsi" w:hAnsiTheme="minorHAnsi" w:cstheme="minorHAnsi"/>
          <w:highlight w:val="green"/>
          <w:u w:val="single"/>
        </w:rPr>
        <w:t xml:space="preserve"> ‘</w:t>
      </w:r>
      <w:r w:rsidRPr="00900A94">
        <w:rPr>
          <w:rFonts w:asciiTheme="minorHAnsi" w:hAnsiTheme="minorHAnsi" w:cstheme="minorHAnsi"/>
          <w:u w:val="single"/>
        </w:rPr>
        <w:t>in substance and effect’</w:t>
      </w:r>
      <w:r w:rsidRPr="00900A94">
        <w:rPr>
          <w:rFonts w:asciiTheme="minorHAnsi" w:hAnsiTheme="minorHAnsi" w:cstheme="minorHAnsi"/>
        </w:rPr>
        <w:t xml:space="preserve"> </w:t>
      </w:r>
      <w:r w:rsidRPr="00900A94">
        <w:rPr>
          <w:rFonts w:asciiTheme="minorHAnsi" w:hAnsiTheme="minorHAnsi" w:cstheme="minorHAnsi"/>
          <w:sz w:val="10"/>
          <w:szCs w:val="10"/>
        </w:rPr>
        <w:t xml:space="preserve">(Transvaal Strike Legal </w:t>
      </w:r>
      <w:proofErr w:type="spellStart"/>
      <w:r w:rsidRPr="00900A94">
        <w:rPr>
          <w:rFonts w:asciiTheme="minorHAnsi" w:hAnsiTheme="minorHAnsi" w:cstheme="minorHAnsi"/>
          <w:sz w:val="10"/>
          <w:szCs w:val="10"/>
        </w:rPr>
        <w:t>Defence</w:t>
      </w:r>
      <w:proofErr w:type="spellEnd"/>
      <w:r w:rsidRPr="00900A94">
        <w:rPr>
          <w:rFonts w:asciiTheme="minorHAnsi" w:hAnsiTheme="minorHAnsi" w:cstheme="minorHAnsi"/>
          <w:sz w:val="10"/>
          <w:szCs w:val="10"/>
        </w:rPr>
        <w:t xml:space="preserve"> Committee, 1924, p. 6). </w:t>
      </w:r>
      <w:r w:rsidRPr="00900A94">
        <w:rPr>
          <w:rFonts w:asciiTheme="minorHAnsi" w:hAnsiTheme="minorHAnsi" w:cstheme="minorHAnsi"/>
          <w:u w:val="single"/>
        </w:rPr>
        <w:t>It was the rhetorical combination of blackness and slavery in the same sentence, rather than its accuracy of historical analogy, that</w:t>
      </w:r>
      <w:r w:rsidRPr="008544A0">
        <w:rPr>
          <w:rFonts w:asciiTheme="minorHAnsi" w:hAnsiTheme="minorHAnsi" w:cstheme="minorHAnsi"/>
          <w:u w:val="single"/>
        </w:rPr>
        <w:t xml:space="preserve"> was </w:t>
      </w:r>
      <w:r w:rsidRPr="008113FC">
        <w:rPr>
          <w:rFonts w:asciiTheme="minorHAnsi" w:hAnsiTheme="minorHAnsi" w:cstheme="minorHAnsi"/>
          <w:highlight w:val="green"/>
          <w:u w:val="single"/>
        </w:rPr>
        <w:t>designed to signify</w:t>
      </w:r>
      <w:r w:rsidRPr="008544A0">
        <w:rPr>
          <w:rFonts w:asciiTheme="minorHAnsi" w:hAnsiTheme="minorHAnsi" w:cstheme="minorHAnsi"/>
          <w:u w:val="single"/>
        </w:rPr>
        <w:t xml:space="preserve"> and place in a proper moral light the strikers' plea for </w:t>
      </w:r>
      <w:r w:rsidRPr="008113FC">
        <w:rPr>
          <w:rFonts w:asciiTheme="minorHAnsi" w:hAnsiTheme="minorHAnsi" w:cstheme="minorHAnsi"/>
          <w:highlight w:val="green"/>
          <w:u w:val="single"/>
        </w:rPr>
        <w:t>white freedom and dignity.</w:t>
      </w:r>
      <w:r w:rsidRPr="008544A0">
        <w:rPr>
          <w:rFonts w:asciiTheme="minorHAnsi" w:hAnsiTheme="minorHAnsi" w:cstheme="minorHAnsi"/>
          <w:sz w:val="10"/>
          <w:szCs w:val="10"/>
        </w:rPr>
        <w:t xml:space="preserve"> The strategic effect of using ‘Black’ and ‘slave’ interchangeably is evident in the ways in which the document refers to a range of Black and non-Black racial oppressions deemed, 'in substance and effect' tantamount to slavery, from the use of ’Kanaka </w:t>
      </w:r>
      <w:proofErr w:type="spellStart"/>
      <w:r w:rsidRPr="008544A0">
        <w:rPr>
          <w:rFonts w:asciiTheme="minorHAnsi" w:hAnsiTheme="minorHAnsi" w:cstheme="minorHAnsi"/>
          <w:sz w:val="10"/>
          <w:szCs w:val="10"/>
        </w:rPr>
        <w:t>labour</w:t>
      </w:r>
      <w:proofErr w:type="spellEnd"/>
      <w:r w:rsidRPr="008544A0">
        <w:rPr>
          <w:rFonts w:asciiTheme="minorHAnsi" w:hAnsiTheme="minorHAnsi" w:cstheme="minorHAnsi"/>
          <w:sz w:val="10"/>
          <w:szCs w:val="10"/>
        </w:rPr>
        <w:t>' in Queensland (Australia) to the recruitment of Chinese indentured workers in the Witwatersrand itself two decades before. The committee did frame these examples, in line with Esch's prescription, as ’historically created and contingent'</w:t>
      </w:r>
      <w:r w:rsidRPr="008544A0">
        <w:rPr>
          <w:rFonts w:asciiTheme="minorHAnsi" w:hAnsiTheme="minorHAnsi" w:cstheme="minorHAnsi"/>
        </w:rPr>
        <w:t xml:space="preserve"> </w:t>
      </w:r>
      <w:r w:rsidRPr="008113FC">
        <w:rPr>
          <w:rFonts w:asciiTheme="minorHAnsi" w:hAnsiTheme="minorHAnsi" w:cstheme="minorHAnsi"/>
          <w:highlight w:val="green"/>
          <w:u w:val="single"/>
        </w:rPr>
        <w:t>It is</w:t>
      </w:r>
      <w:r w:rsidRPr="008544A0">
        <w:rPr>
          <w:rFonts w:asciiTheme="minorHAnsi" w:hAnsiTheme="minorHAnsi" w:cstheme="minorHAnsi"/>
          <w:u w:val="single"/>
        </w:rPr>
        <w:t xml:space="preserve">, nonetheless, </w:t>
      </w:r>
      <w:r w:rsidRPr="008113FC">
        <w:rPr>
          <w:rFonts w:asciiTheme="minorHAnsi" w:hAnsiTheme="minorHAnsi" w:cstheme="minorHAnsi"/>
          <w:highlight w:val="green"/>
          <w:u w:val="single"/>
        </w:rPr>
        <w:t>the</w:t>
      </w:r>
      <w:r w:rsidRPr="008544A0">
        <w:rPr>
          <w:rFonts w:asciiTheme="minorHAnsi" w:hAnsiTheme="minorHAnsi" w:cstheme="minorHAnsi"/>
          <w:u w:val="single"/>
        </w:rPr>
        <w:t xml:space="preserve"> overarching </w:t>
      </w:r>
      <w:r w:rsidRPr="008113FC">
        <w:rPr>
          <w:rFonts w:asciiTheme="minorHAnsi" w:hAnsiTheme="minorHAnsi" w:cstheme="minorHAnsi"/>
          <w:highlight w:val="green"/>
          <w:u w:val="single"/>
        </w:rPr>
        <w:t>notion that blackness and slavery are</w:t>
      </w:r>
      <w:r w:rsidRPr="008544A0">
        <w:rPr>
          <w:rFonts w:asciiTheme="minorHAnsi" w:hAnsiTheme="minorHAnsi" w:cstheme="minorHAnsi"/>
          <w:u w:val="single"/>
        </w:rPr>
        <w:t xml:space="preserve"> essentially </w:t>
      </w:r>
      <w:r w:rsidRPr="008113FC">
        <w:rPr>
          <w:rFonts w:asciiTheme="minorHAnsi" w:hAnsiTheme="minorHAnsi" w:cstheme="minorHAnsi"/>
          <w:highlight w:val="green"/>
          <w:u w:val="single"/>
        </w:rPr>
        <w:t xml:space="preserve">coterminous and mutually </w:t>
      </w:r>
      <w:r w:rsidRPr="00900A94">
        <w:rPr>
          <w:rFonts w:asciiTheme="minorHAnsi" w:hAnsiTheme="minorHAnsi" w:cstheme="minorHAnsi"/>
          <w:u w:val="single"/>
        </w:rPr>
        <w:t xml:space="preserve">constitutive that gives that document its argumentative vis. </w:t>
      </w:r>
      <w:r w:rsidRPr="00900A94">
        <w:rPr>
          <w:rFonts w:asciiTheme="minorHAnsi" w:hAnsiTheme="minorHAnsi" w:cstheme="minorHAnsi"/>
          <w:sz w:val="10"/>
          <w:szCs w:val="10"/>
        </w:rPr>
        <w:t>If reason does indeed cede ground to fear, it does not do so counterproductively because the two registers amplify each other as well as the demand that,</w:t>
      </w:r>
      <w:r w:rsidRPr="00900A94">
        <w:rPr>
          <w:rFonts w:asciiTheme="minorHAnsi" w:hAnsiTheme="minorHAnsi" w:cstheme="minorHAnsi"/>
          <w:szCs w:val="21"/>
          <w:u w:val="single"/>
        </w:rPr>
        <w:t xml:space="preserve"> </w:t>
      </w:r>
      <w:r w:rsidRPr="00900A94">
        <w:rPr>
          <w:rFonts w:asciiTheme="minorHAnsi" w:hAnsiTheme="minorHAnsi" w:cstheme="minorHAnsi"/>
          <w:u w:val="single"/>
        </w:rPr>
        <w:t xml:space="preserve">for whiteness, </w:t>
      </w:r>
      <w:proofErr w:type="spellStart"/>
      <w:r w:rsidRPr="00900A94">
        <w:rPr>
          <w:rFonts w:asciiTheme="minorHAnsi" w:hAnsiTheme="minorHAnsi" w:cstheme="minorHAnsi"/>
          <w:u w:val="single"/>
        </w:rPr>
        <w:t>labour</w:t>
      </w:r>
      <w:proofErr w:type="spellEnd"/>
      <w:r w:rsidRPr="00900A94">
        <w:rPr>
          <w:rFonts w:asciiTheme="minorHAnsi" w:hAnsiTheme="minorHAnsi" w:cstheme="minorHAnsi"/>
          <w:u w:val="single"/>
        </w:rPr>
        <w:t xml:space="preserve"> must be a condition of free humanity</w:t>
      </w:r>
      <w:r w:rsidRPr="00900A94">
        <w:rPr>
          <w:rFonts w:asciiTheme="minorHAnsi" w:hAnsiTheme="minorHAnsi" w:cstheme="minorHAnsi"/>
          <w:sz w:val="10"/>
          <w:szCs w:val="10"/>
        </w:rPr>
        <w:t xml:space="preserve">, regardless of underlying modes of production or organizational patterns. </w:t>
      </w:r>
      <w:r w:rsidRPr="00900A94">
        <w:rPr>
          <w:rFonts w:asciiTheme="minorHAnsi" w:hAnsiTheme="minorHAnsi" w:cstheme="minorHAnsi"/>
          <w:szCs w:val="24"/>
          <w:u w:val="single"/>
        </w:rPr>
        <w:t>To the</w:t>
      </w:r>
      <w:r w:rsidRPr="00900A94">
        <w:rPr>
          <w:rFonts w:asciiTheme="minorHAnsi" w:hAnsiTheme="minorHAnsi" w:cstheme="minorHAnsi"/>
          <w:u w:val="single"/>
        </w:rPr>
        <w:t xml:space="preserve"> extent white humanity and</w:t>
      </w:r>
      <w:r w:rsidRPr="00900A94">
        <w:rPr>
          <w:rFonts w:asciiTheme="minorHAnsi" w:hAnsiTheme="minorHAnsi" w:cstheme="minorHAnsi"/>
          <w:sz w:val="10"/>
          <w:szCs w:val="10"/>
        </w:rPr>
        <w:t xml:space="preserve"> intra-</w:t>
      </w:r>
      <w:r w:rsidRPr="00900A94">
        <w:rPr>
          <w:rFonts w:asciiTheme="minorHAnsi" w:hAnsiTheme="minorHAnsi" w:cstheme="minorHAnsi"/>
          <w:u w:val="single"/>
        </w:rPr>
        <w:t>white civil society arrangements</w:t>
      </w:r>
      <w:r w:rsidRPr="008544A0">
        <w:rPr>
          <w:rFonts w:asciiTheme="minorHAnsi" w:hAnsiTheme="minorHAnsi" w:cstheme="minorHAnsi"/>
          <w:u w:val="single"/>
        </w:rPr>
        <w:t xml:space="preserve"> between capital and </w:t>
      </w:r>
      <w:proofErr w:type="spellStart"/>
      <w:r w:rsidRPr="008544A0">
        <w:rPr>
          <w:rFonts w:asciiTheme="minorHAnsi" w:hAnsiTheme="minorHAnsi" w:cstheme="minorHAnsi"/>
          <w:u w:val="single"/>
        </w:rPr>
        <w:t>labour</w:t>
      </w:r>
      <w:proofErr w:type="spellEnd"/>
      <w:r w:rsidRPr="008544A0">
        <w:rPr>
          <w:rFonts w:asciiTheme="minorHAnsi" w:hAnsiTheme="minorHAnsi" w:cstheme="minorHAnsi"/>
          <w:u w:val="single"/>
        </w:rPr>
        <w:t xml:space="preserve">, not universal working-class solidarity, </w:t>
      </w:r>
      <w:r w:rsidRPr="008113FC">
        <w:rPr>
          <w:rFonts w:asciiTheme="minorHAnsi" w:hAnsiTheme="minorHAnsi" w:cstheme="minorHAnsi"/>
          <w:highlight w:val="green"/>
          <w:u w:val="single"/>
        </w:rPr>
        <w:t xml:space="preserve">inspired white </w:t>
      </w:r>
      <w:proofErr w:type="spellStart"/>
      <w:r w:rsidRPr="008113FC">
        <w:rPr>
          <w:rFonts w:asciiTheme="minorHAnsi" w:hAnsiTheme="minorHAnsi" w:cstheme="minorHAnsi"/>
          <w:highlight w:val="green"/>
          <w:u w:val="single"/>
        </w:rPr>
        <w:t>labour</w:t>
      </w:r>
      <w:proofErr w:type="spellEnd"/>
      <w:r w:rsidRPr="008113FC">
        <w:rPr>
          <w:rFonts w:asciiTheme="minorHAnsi" w:hAnsiTheme="minorHAnsi" w:cstheme="minorHAnsi"/>
          <w:highlight w:val="green"/>
          <w:u w:val="single"/>
        </w:rPr>
        <w:t xml:space="preserve"> protest</w:t>
      </w:r>
      <w:r w:rsidRPr="008544A0">
        <w:rPr>
          <w:rFonts w:asciiTheme="minorHAnsi" w:hAnsiTheme="minorHAnsi" w:cstheme="minorHAnsi"/>
          <w:sz w:val="10"/>
          <w:szCs w:val="10"/>
        </w:rPr>
        <w:t xml:space="preserve"> in the settler colony, </w:t>
      </w:r>
      <w:r w:rsidRPr="008544A0">
        <w:rPr>
          <w:rFonts w:asciiTheme="minorHAnsi" w:hAnsiTheme="minorHAnsi" w:cstheme="minorHAnsi"/>
          <w:u w:val="single"/>
        </w:rPr>
        <w:t xml:space="preserve">then </w:t>
      </w:r>
      <w:r w:rsidRPr="008113FC">
        <w:rPr>
          <w:rFonts w:asciiTheme="minorHAnsi" w:hAnsiTheme="minorHAnsi" w:cstheme="minorHAnsi"/>
          <w:highlight w:val="green"/>
          <w:u w:val="single"/>
        </w:rPr>
        <w:t>’reason</w:t>
      </w:r>
      <w:r w:rsidRPr="008544A0">
        <w:rPr>
          <w:rFonts w:asciiTheme="minorHAnsi" w:hAnsiTheme="minorHAnsi" w:cstheme="minorHAnsi"/>
          <w:u w:val="single"/>
        </w:rPr>
        <w:t>’</w:t>
      </w:r>
      <w:r w:rsidRPr="008544A0">
        <w:rPr>
          <w:rFonts w:asciiTheme="minorHAnsi" w:hAnsiTheme="minorHAnsi" w:cstheme="minorHAnsi"/>
          <w:sz w:val="10"/>
          <w:szCs w:val="10"/>
        </w:rPr>
        <w:t xml:space="preserve"> (or the critique of capitalism on the terrain of political economy) </w:t>
      </w:r>
      <w:r w:rsidRPr="008113FC">
        <w:rPr>
          <w:rFonts w:asciiTheme="minorHAnsi" w:hAnsiTheme="minorHAnsi" w:cstheme="minorHAnsi"/>
          <w:highlight w:val="green"/>
          <w:u w:val="single"/>
        </w:rPr>
        <w:t>and ‘fear'</w:t>
      </w:r>
      <w:r w:rsidRPr="008544A0">
        <w:rPr>
          <w:rFonts w:asciiTheme="minorHAnsi" w:hAnsiTheme="minorHAnsi" w:cstheme="minorHAnsi"/>
          <w:u w:val="single"/>
        </w:rPr>
        <w:t xml:space="preserve"> (or the equation of Black and slave as humanity's menacing outside in libidinal economy [Sexton, 2008) </w:t>
      </w:r>
      <w:r w:rsidRPr="008113FC">
        <w:rPr>
          <w:rFonts w:asciiTheme="minorHAnsi" w:hAnsiTheme="minorHAnsi" w:cstheme="minorHAnsi"/>
          <w:highlight w:val="green"/>
          <w:u w:val="single"/>
        </w:rPr>
        <w:t xml:space="preserve">achieve their </w:t>
      </w:r>
      <w:r w:rsidRPr="008113FC">
        <w:rPr>
          <w:rFonts w:asciiTheme="minorHAnsi" w:hAnsiTheme="minorHAnsi" w:cstheme="minorHAnsi"/>
          <w:b/>
          <w:bCs/>
          <w:highlight w:val="green"/>
          <w:u w:val="single"/>
        </w:rPr>
        <w:t>fullest narrative</w:t>
      </w:r>
      <w:r w:rsidRPr="008113FC">
        <w:rPr>
          <w:rFonts w:asciiTheme="minorHAnsi" w:hAnsiTheme="minorHAnsi" w:cstheme="minorHAnsi"/>
          <w:highlight w:val="green"/>
          <w:u w:val="single"/>
        </w:rPr>
        <w:t xml:space="preserve"> and </w:t>
      </w:r>
      <w:r w:rsidRPr="008113FC">
        <w:rPr>
          <w:rFonts w:asciiTheme="minorHAnsi" w:hAnsiTheme="minorHAnsi" w:cstheme="minorHAnsi"/>
          <w:b/>
          <w:bCs/>
          <w:highlight w:val="green"/>
          <w:u w:val="single"/>
        </w:rPr>
        <w:t>imaginative impact by working in combination.</w:t>
      </w:r>
    </w:p>
    <w:p w14:paraId="3AB4AB41" w14:textId="77777777" w:rsidR="001E17EC" w:rsidRPr="00FE22FA" w:rsidRDefault="001E17EC" w:rsidP="001E17EC">
      <w:pPr>
        <w:pStyle w:val="Heading4"/>
      </w:pPr>
      <w:r>
        <w:t>Anti-blackness as religion</w:t>
      </w:r>
      <w:r w:rsidRPr="00A842AF">
        <w:t xml:space="preserve"> muddles calls for class solidarity as it sanctifies white labor and frames Black advancement as blasphemy</w:t>
      </w:r>
      <w:r>
        <w:t xml:space="preserve">. When Black workers attempt to bargain white rage erupts to defend labor’s sacred order. </w:t>
      </w:r>
    </w:p>
    <w:p w14:paraId="401AA824" w14:textId="77777777" w:rsidR="001E17EC" w:rsidRDefault="001E17EC" w:rsidP="001E17EC">
      <w:r w:rsidRPr="003E2BE7">
        <w:rPr>
          <w:rFonts w:eastAsiaTheme="majorEastAsia" w:cstheme="majorBidi"/>
          <w:b/>
          <w:iCs/>
          <w:sz w:val="26"/>
        </w:rPr>
        <w:t xml:space="preserve">Laws and </w:t>
      </w:r>
      <w:proofErr w:type="spellStart"/>
      <w:r w:rsidRPr="003E2BE7">
        <w:rPr>
          <w:rFonts w:eastAsiaTheme="majorEastAsia" w:cstheme="majorBidi"/>
          <w:b/>
          <w:iCs/>
          <w:sz w:val="26"/>
        </w:rPr>
        <w:t>Enard</w:t>
      </w:r>
      <w:proofErr w:type="spellEnd"/>
      <w:r w:rsidRPr="003E2BE7">
        <w:rPr>
          <w:rFonts w:eastAsiaTheme="majorEastAsia" w:cstheme="majorBidi"/>
          <w:b/>
          <w:iCs/>
          <w:sz w:val="26"/>
        </w:rPr>
        <w:t xml:space="preserve"> 22</w:t>
      </w:r>
      <w:r>
        <w:t xml:space="preserve"> [Terri Laws and Kimberly R. </w:t>
      </w:r>
      <w:proofErr w:type="spellStart"/>
      <w:r>
        <w:t>Enard</w:t>
      </w:r>
      <w:proofErr w:type="spellEnd"/>
      <w:r>
        <w:t xml:space="preserve">, </w:t>
      </w:r>
      <w:r w:rsidRPr="003E2BE7">
        <w:t>Associate Professor of African and African American Studies</w:t>
      </w:r>
      <w:r>
        <w:t xml:space="preserve"> @ U of Michigan-Dearborn, s an Assistant Professor of Health Management and Policy in the College for Public Health and Social Justice @ Saint Louis University., “I AM that I AM”: The Religion of White Rage, Great Migration Detroit, and the Ford Motor </w:t>
      </w:r>
      <w:r w:rsidRPr="003E2BE7">
        <w:t>Company” chapter in “The Religion of White Rage White Workers, Religious Fervor, and the Myth of Black Racial Progress“</w:t>
      </w:r>
      <w:r>
        <w:t xml:space="preserve"> by </w:t>
      </w:r>
      <w:r w:rsidRPr="003E2BE7">
        <w:t>Stephen C. Finley, Biko Mandela Gray, Lori Latrice Martin</w:t>
      </w:r>
      <w:r>
        <w:t xml:space="preserve">. </w:t>
      </w:r>
      <w:r w:rsidRPr="003E2BE7">
        <w:t>May 2022</w:t>
      </w:r>
      <w:r>
        <w:t xml:space="preserve">, </w:t>
      </w:r>
      <w:r w:rsidRPr="003E2BE7">
        <w:t>https://edinburghuniversitypress.com/book-the-religion-of-white-rage.html</w:t>
      </w:r>
      <w:r>
        <w:t>] meza</w:t>
      </w:r>
    </w:p>
    <w:p w14:paraId="59B14A83" w14:textId="77777777" w:rsidR="001E17EC" w:rsidRPr="00D64595" w:rsidRDefault="001E17EC" w:rsidP="001E17EC">
      <w:pPr>
        <w:rPr>
          <w:sz w:val="16"/>
        </w:rPr>
      </w:pPr>
      <w:r w:rsidRPr="00D64595">
        <w:rPr>
          <w:sz w:val="16"/>
        </w:rPr>
        <w:t>Introduction</w:t>
      </w:r>
    </w:p>
    <w:p w14:paraId="018470D7" w14:textId="77777777" w:rsidR="001E17EC" w:rsidRPr="00D64595" w:rsidRDefault="001E17EC" w:rsidP="001E17EC">
      <w:pPr>
        <w:rPr>
          <w:sz w:val="16"/>
        </w:rPr>
      </w:pPr>
      <w:r w:rsidRPr="00AB4E89">
        <w:rPr>
          <w:b/>
          <w:bCs/>
          <w:u w:val="single"/>
        </w:rPr>
        <w:t>The term “</w:t>
      </w:r>
      <w:r w:rsidRPr="008113FC">
        <w:rPr>
          <w:b/>
          <w:bCs/>
          <w:highlight w:val="green"/>
          <w:u w:val="single"/>
        </w:rPr>
        <w:t>rage</w:t>
      </w:r>
      <w:r w:rsidRPr="00AB4E89">
        <w:rPr>
          <w:b/>
          <w:bCs/>
          <w:u w:val="single"/>
        </w:rPr>
        <w:t>” conjures</w:t>
      </w:r>
      <w:r w:rsidRPr="00AB4E89">
        <w:rPr>
          <w:u w:val="single"/>
        </w:rPr>
        <w:t xml:space="preserve"> an image of </w:t>
      </w:r>
      <w:r w:rsidRPr="00AB4E89">
        <w:rPr>
          <w:b/>
          <w:bCs/>
          <w:u w:val="single"/>
        </w:rPr>
        <w:t>an instant</w:t>
      </w:r>
      <w:r w:rsidRPr="00AB4E89">
        <w:rPr>
          <w:u w:val="single"/>
        </w:rPr>
        <w:t xml:space="preserve">, even </w:t>
      </w:r>
      <w:r w:rsidRPr="00AB4E89">
        <w:rPr>
          <w:b/>
          <w:bCs/>
          <w:u w:val="single"/>
        </w:rPr>
        <w:t>unexpected or unwarranted</w:t>
      </w:r>
      <w:r w:rsidRPr="00AB4E89">
        <w:rPr>
          <w:u w:val="single"/>
        </w:rPr>
        <w:t xml:space="preserve">, </w:t>
      </w:r>
      <w:r w:rsidRPr="00AB4E89">
        <w:rPr>
          <w:b/>
          <w:bCs/>
          <w:u w:val="single"/>
        </w:rPr>
        <w:t>emotional conflagration</w:t>
      </w:r>
      <w:r w:rsidRPr="00AB4E89">
        <w:rPr>
          <w:u w:val="single"/>
        </w:rPr>
        <w:t xml:space="preserve"> that </w:t>
      </w:r>
      <w:r w:rsidRPr="008113FC">
        <w:rPr>
          <w:b/>
          <w:bCs/>
          <w:highlight w:val="green"/>
          <w:u w:val="single"/>
        </w:rPr>
        <w:t>erupts as the violent expression of</w:t>
      </w:r>
      <w:r w:rsidRPr="00AB4E89">
        <w:rPr>
          <w:u w:val="single"/>
        </w:rPr>
        <w:t xml:space="preserve"> extreme </w:t>
      </w:r>
      <w:r w:rsidRPr="008113FC">
        <w:rPr>
          <w:b/>
          <w:bCs/>
          <w:highlight w:val="green"/>
          <w:u w:val="single"/>
        </w:rPr>
        <w:t>anger.</w:t>
      </w:r>
      <w:r w:rsidRPr="00D64595">
        <w:rPr>
          <w:sz w:val="16"/>
        </w:rPr>
        <w:t xml:space="preserve"> Much like a volcano, the conditions for eruption are ever present. Or perhaps, like “road rage,” the reaction to the perceived offense is disproportionately explosive relative to the actual cause. </w:t>
      </w:r>
      <w:r w:rsidRPr="00AB4E89">
        <w:rPr>
          <w:u w:val="single"/>
        </w:rPr>
        <w:t xml:space="preserve">It is </w:t>
      </w:r>
      <w:r w:rsidRPr="008113FC">
        <w:rPr>
          <w:b/>
          <w:bCs/>
          <w:highlight w:val="green"/>
          <w:u w:val="single"/>
        </w:rPr>
        <w:t>a matter of</w:t>
      </w:r>
      <w:r w:rsidRPr="00AB4E89">
        <w:rPr>
          <w:u w:val="single"/>
        </w:rPr>
        <w:t xml:space="preserve"> when, not if, an eruption will occur, and </w:t>
      </w:r>
      <w:r w:rsidRPr="008113FC">
        <w:rPr>
          <w:b/>
          <w:bCs/>
          <w:highlight w:val="green"/>
          <w:u w:val="single"/>
        </w:rPr>
        <w:t>what will be the trigger.</w:t>
      </w:r>
      <w:r w:rsidRPr="00D64595">
        <w:rPr>
          <w:sz w:val="16"/>
        </w:rPr>
        <w:t xml:space="preserve"> For scholar Carol Anderson,</w:t>
      </w:r>
    </w:p>
    <w:p w14:paraId="50E99523" w14:textId="77777777" w:rsidR="001E17EC" w:rsidRPr="00D64595" w:rsidRDefault="001E17EC" w:rsidP="001E17EC">
      <w:pPr>
        <w:spacing w:line="278" w:lineRule="auto"/>
        <w:rPr>
          <w:rFonts w:asciiTheme="minorHAnsi" w:hAnsiTheme="minorHAnsi" w:cstheme="minorBidi"/>
          <w:kern w:val="2"/>
          <w:sz w:val="16"/>
          <w:szCs w:val="24"/>
          <w14:ligatures w14:val="standardContextual"/>
        </w:rPr>
      </w:pPr>
      <w:r w:rsidRPr="00AB4E89">
        <w:rPr>
          <w:rFonts w:asciiTheme="minorHAnsi" w:hAnsiTheme="minorHAnsi" w:cstheme="minorBidi"/>
          <w:kern w:val="2"/>
          <w:sz w:val="24"/>
          <w:szCs w:val="24"/>
          <w:u w:val="single"/>
          <w14:ligatures w14:val="standardContextual"/>
        </w:rPr>
        <w:t xml:space="preserve">The trigger </w:t>
      </w:r>
      <w:r w:rsidRPr="008113FC">
        <w:rPr>
          <w:rFonts w:asciiTheme="minorHAnsi" w:hAnsiTheme="minorHAnsi" w:cstheme="minorBidi"/>
          <w:b/>
          <w:bCs/>
          <w:kern w:val="2"/>
          <w:sz w:val="24"/>
          <w:szCs w:val="24"/>
          <w:highlight w:val="green"/>
          <w:u w:val="single"/>
          <w14:ligatures w14:val="standardContextual"/>
        </w:rPr>
        <w:t>for white rage</w:t>
      </w:r>
      <w:r w:rsidRPr="00AB4E89">
        <w:rPr>
          <w:rFonts w:asciiTheme="minorHAnsi" w:hAnsiTheme="minorHAnsi" w:cstheme="minorBidi"/>
          <w:kern w:val="2"/>
          <w:sz w:val="24"/>
          <w:szCs w:val="24"/>
          <w:u w:val="single"/>
          <w14:ligatures w14:val="standardContextual"/>
        </w:rPr>
        <w:t xml:space="preserve">, inevitably, is </w:t>
      </w:r>
      <w:r w:rsidRPr="008113FC">
        <w:rPr>
          <w:rFonts w:asciiTheme="minorHAnsi" w:hAnsiTheme="minorHAnsi" w:cstheme="minorBidi"/>
          <w:b/>
          <w:bCs/>
          <w:kern w:val="2"/>
          <w:sz w:val="24"/>
          <w:szCs w:val="24"/>
          <w:highlight w:val="green"/>
          <w:u w:val="single"/>
          <w14:ligatures w14:val="standardContextual"/>
        </w:rPr>
        <w:t>black advancement.</w:t>
      </w:r>
      <w:r w:rsidRPr="00AB4E89">
        <w:rPr>
          <w:rFonts w:asciiTheme="minorHAnsi" w:hAnsiTheme="minorHAnsi" w:cstheme="minorBidi"/>
          <w:kern w:val="2"/>
          <w:sz w:val="24"/>
          <w:szCs w:val="24"/>
          <w:u w:val="single"/>
          <w14:ligatures w14:val="standardContextual"/>
        </w:rPr>
        <w:t xml:space="preserve"> It is </w:t>
      </w:r>
      <w:r w:rsidRPr="00AB4E89">
        <w:rPr>
          <w:rFonts w:asciiTheme="minorHAnsi" w:hAnsiTheme="minorHAnsi" w:cstheme="minorBidi"/>
          <w:b/>
          <w:bCs/>
          <w:kern w:val="2"/>
          <w:sz w:val="24"/>
          <w:szCs w:val="24"/>
          <w:u w:val="single"/>
          <w14:ligatures w14:val="standardContextual"/>
        </w:rPr>
        <w:t>not the mere presence</w:t>
      </w:r>
      <w:r w:rsidRPr="00AB4E89">
        <w:rPr>
          <w:rFonts w:asciiTheme="minorHAnsi" w:hAnsiTheme="minorHAnsi" w:cstheme="minorBidi"/>
          <w:kern w:val="2"/>
          <w:sz w:val="24"/>
          <w:szCs w:val="24"/>
          <w:u w:val="single"/>
          <w14:ligatures w14:val="standardContextual"/>
        </w:rPr>
        <w:t xml:space="preserve"> of black people that is the problem; rather, it is blackness with ambition, with drive, with purpose, with aspirations, and with demands for full and equal citizenship. It is </w:t>
      </w:r>
      <w:r w:rsidRPr="008113FC">
        <w:rPr>
          <w:rFonts w:asciiTheme="minorHAnsi" w:hAnsiTheme="minorHAnsi" w:cstheme="minorBidi"/>
          <w:b/>
          <w:bCs/>
          <w:kern w:val="2"/>
          <w:sz w:val="24"/>
          <w:szCs w:val="24"/>
          <w:highlight w:val="green"/>
          <w:u w:val="single"/>
          <w14:ligatures w14:val="standardContextual"/>
        </w:rPr>
        <w:t>blackness that refuses to accept subjugation</w:t>
      </w:r>
      <w:r w:rsidRPr="00AB4E89">
        <w:rPr>
          <w:rFonts w:asciiTheme="minorHAnsi" w:hAnsiTheme="minorHAnsi" w:cstheme="minorBidi"/>
          <w:kern w:val="2"/>
          <w:sz w:val="24"/>
          <w:szCs w:val="24"/>
          <w:u w:val="single"/>
          <w14:ligatures w14:val="standardContextual"/>
        </w:rPr>
        <w:t>, to give up.</w:t>
      </w:r>
      <w:r w:rsidRPr="00D64595">
        <w:rPr>
          <w:rFonts w:asciiTheme="minorHAnsi" w:hAnsiTheme="minorHAnsi" w:cstheme="minorBidi"/>
          <w:kern w:val="2"/>
          <w:sz w:val="16"/>
          <w:szCs w:val="24"/>
          <w14:ligatures w14:val="standardContextual"/>
        </w:rPr>
        <w:t>1</w:t>
      </w:r>
    </w:p>
    <w:p w14:paraId="2C0B3FED" w14:textId="77777777" w:rsidR="001E17EC" w:rsidRPr="00D64595" w:rsidRDefault="001E17EC" w:rsidP="001E17EC">
      <w:pPr>
        <w:spacing w:line="278" w:lineRule="auto"/>
        <w:rPr>
          <w:rFonts w:asciiTheme="minorHAnsi" w:hAnsiTheme="minorHAnsi" w:cstheme="minorBidi"/>
          <w:kern w:val="2"/>
          <w:sz w:val="16"/>
          <w:szCs w:val="24"/>
          <w14:ligatures w14:val="standardContextual"/>
        </w:rPr>
      </w:pPr>
      <w:r w:rsidRPr="00AB4E89">
        <w:rPr>
          <w:rFonts w:asciiTheme="minorHAnsi" w:hAnsiTheme="minorHAnsi" w:cstheme="minorBidi"/>
          <w:kern w:val="2"/>
          <w:sz w:val="24"/>
          <w:szCs w:val="24"/>
          <w:u w:val="single"/>
          <w14:ligatures w14:val="standardContextual"/>
        </w:rPr>
        <w:t xml:space="preserve">Here, </w:t>
      </w:r>
      <w:r w:rsidRPr="008113FC">
        <w:rPr>
          <w:rFonts w:asciiTheme="minorHAnsi" w:hAnsiTheme="minorHAnsi" w:cstheme="minorBidi"/>
          <w:b/>
          <w:bCs/>
          <w:kern w:val="2"/>
          <w:sz w:val="24"/>
          <w:szCs w:val="24"/>
          <w:highlight w:val="green"/>
          <w:u w:val="single"/>
          <w14:ligatures w14:val="standardContextual"/>
        </w:rPr>
        <w:t>black</w:t>
      </w:r>
      <w:r w:rsidRPr="00AB4E89">
        <w:rPr>
          <w:rFonts w:asciiTheme="minorHAnsi" w:hAnsiTheme="minorHAnsi" w:cstheme="minorBidi"/>
          <w:kern w:val="2"/>
          <w:sz w:val="24"/>
          <w:szCs w:val="24"/>
          <w:u w:val="single"/>
          <w14:ligatures w14:val="standardContextual"/>
        </w:rPr>
        <w:t xml:space="preserve"> presence and its </w:t>
      </w:r>
      <w:r w:rsidRPr="008113FC">
        <w:rPr>
          <w:rFonts w:asciiTheme="minorHAnsi" w:hAnsiTheme="minorHAnsi" w:cstheme="minorBidi"/>
          <w:b/>
          <w:bCs/>
          <w:kern w:val="2"/>
          <w:sz w:val="24"/>
          <w:szCs w:val="24"/>
          <w:highlight w:val="green"/>
          <w:u w:val="single"/>
          <w14:ligatures w14:val="standardContextual"/>
        </w:rPr>
        <w:t>perceived advancement</w:t>
      </w:r>
      <w:r w:rsidRPr="00AB4E89">
        <w:rPr>
          <w:rFonts w:asciiTheme="minorHAnsi" w:hAnsiTheme="minorHAnsi" w:cstheme="minorBidi"/>
          <w:kern w:val="2"/>
          <w:sz w:val="24"/>
          <w:szCs w:val="24"/>
          <w:u w:val="single"/>
          <w14:ligatures w14:val="standardContextual"/>
        </w:rPr>
        <w:t xml:space="preserve"> </w:t>
      </w:r>
      <w:r w:rsidRPr="00AB4E89">
        <w:rPr>
          <w:rFonts w:asciiTheme="minorHAnsi" w:hAnsiTheme="minorHAnsi" w:cstheme="minorBidi"/>
          <w:b/>
          <w:bCs/>
          <w:kern w:val="2"/>
          <w:sz w:val="24"/>
          <w:szCs w:val="24"/>
          <w:u w:val="single"/>
          <w14:ligatures w14:val="standardContextual"/>
        </w:rPr>
        <w:t xml:space="preserve">in </w:t>
      </w:r>
      <w:r w:rsidRPr="00AB4E89">
        <w:rPr>
          <w:rFonts w:asciiTheme="minorHAnsi" w:hAnsiTheme="minorHAnsi" w:cstheme="minorBidi"/>
          <w:kern w:val="2"/>
          <w:sz w:val="24"/>
          <w:szCs w:val="24"/>
          <w:u w:val="single"/>
          <w14:ligatures w14:val="standardContextual"/>
        </w:rPr>
        <w:t xml:space="preserve">search of </w:t>
      </w:r>
      <w:r w:rsidRPr="00AB4E89">
        <w:rPr>
          <w:rFonts w:asciiTheme="minorHAnsi" w:hAnsiTheme="minorHAnsi" w:cstheme="minorBidi"/>
          <w:b/>
          <w:bCs/>
          <w:kern w:val="2"/>
          <w:sz w:val="24"/>
          <w:szCs w:val="24"/>
          <w:u w:val="single"/>
          <w14:ligatures w14:val="standardContextual"/>
        </w:rPr>
        <w:t>social, economic, civic, and/or political equality</w:t>
      </w:r>
      <w:r w:rsidRPr="00AB4E89">
        <w:rPr>
          <w:rFonts w:asciiTheme="minorHAnsi" w:hAnsiTheme="minorHAnsi" w:cstheme="minorBidi"/>
          <w:kern w:val="2"/>
          <w:sz w:val="24"/>
          <w:szCs w:val="24"/>
          <w:u w:val="single"/>
          <w14:ligatures w14:val="standardContextual"/>
        </w:rPr>
        <w:t xml:space="preserve"> are the </w:t>
      </w:r>
      <w:r w:rsidRPr="00AB4E89">
        <w:rPr>
          <w:rFonts w:asciiTheme="minorHAnsi" w:hAnsiTheme="minorHAnsi" w:cstheme="minorBidi"/>
          <w:b/>
          <w:bCs/>
          <w:kern w:val="2"/>
          <w:sz w:val="24"/>
          <w:szCs w:val="24"/>
          <w:u w:val="single"/>
          <w14:ligatures w14:val="standardContextual"/>
        </w:rPr>
        <w:t xml:space="preserve">threats </w:t>
      </w:r>
      <w:r w:rsidRPr="00AB4E89">
        <w:rPr>
          <w:rFonts w:asciiTheme="minorHAnsi" w:hAnsiTheme="minorHAnsi" w:cstheme="minorBidi"/>
          <w:kern w:val="2"/>
          <w:sz w:val="24"/>
          <w:szCs w:val="24"/>
          <w:u w:val="single"/>
          <w14:ligatures w14:val="standardContextual"/>
        </w:rPr>
        <w:t xml:space="preserve">that trigger </w:t>
      </w:r>
      <w:r w:rsidRPr="00AB4E89">
        <w:rPr>
          <w:rFonts w:asciiTheme="minorHAnsi" w:hAnsiTheme="minorHAnsi" w:cstheme="minorBidi"/>
          <w:b/>
          <w:bCs/>
          <w:kern w:val="2"/>
          <w:sz w:val="24"/>
          <w:szCs w:val="24"/>
          <w:u w:val="single"/>
          <w14:ligatures w14:val="standardContextual"/>
        </w:rPr>
        <w:t>white rage.</w:t>
      </w:r>
      <w:r w:rsidRPr="00AB4E89">
        <w:rPr>
          <w:rFonts w:asciiTheme="minorHAnsi" w:hAnsiTheme="minorHAnsi" w:cstheme="minorBidi"/>
          <w:kern w:val="2"/>
          <w:sz w:val="24"/>
          <w:szCs w:val="24"/>
          <w:u w:val="single"/>
          <w14:ligatures w14:val="standardContextual"/>
        </w:rPr>
        <w:t xml:space="preserve"> They </w:t>
      </w:r>
      <w:r w:rsidRPr="008113FC">
        <w:rPr>
          <w:rFonts w:asciiTheme="minorHAnsi" w:hAnsiTheme="minorHAnsi" w:cstheme="minorBidi"/>
          <w:b/>
          <w:bCs/>
          <w:kern w:val="2"/>
          <w:sz w:val="24"/>
          <w:szCs w:val="24"/>
          <w:highlight w:val="green"/>
          <w:u w:val="single"/>
          <w14:ligatures w14:val="standardContextual"/>
        </w:rPr>
        <w:t>disrupt the</w:t>
      </w:r>
      <w:r w:rsidRPr="00AB4E89">
        <w:rPr>
          <w:rFonts w:asciiTheme="minorHAnsi" w:hAnsiTheme="minorHAnsi" w:cstheme="minorBidi"/>
          <w:kern w:val="2"/>
          <w:sz w:val="24"/>
          <w:szCs w:val="24"/>
          <w:u w:val="single"/>
          <w14:ligatures w14:val="standardContextual"/>
        </w:rPr>
        <w:t xml:space="preserve"> firmly held </w:t>
      </w:r>
      <w:r w:rsidRPr="008113FC">
        <w:rPr>
          <w:rFonts w:asciiTheme="minorHAnsi" w:hAnsiTheme="minorHAnsi" w:cstheme="minorBidi"/>
          <w:b/>
          <w:bCs/>
          <w:kern w:val="2"/>
          <w:sz w:val="24"/>
          <w:szCs w:val="24"/>
          <w:highlight w:val="green"/>
          <w:u w:val="single"/>
          <w14:ligatures w14:val="standardContextual"/>
        </w:rPr>
        <w:t>belief that whiteness is supreme</w:t>
      </w:r>
      <w:r w:rsidRPr="00D64595">
        <w:rPr>
          <w:rFonts w:asciiTheme="minorHAnsi" w:hAnsiTheme="minorHAnsi" w:cstheme="minorBidi"/>
          <w:kern w:val="2"/>
          <w:sz w:val="16"/>
          <w:szCs w:val="24"/>
          <w14:ligatures w14:val="standardContextual"/>
        </w:rPr>
        <w:t xml:space="preserve">; </w:t>
      </w:r>
      <w:r w:rsidRPr="004E294B">
        <w:rPr>
          <w:rFonts w:asciiTheme="minorHAnsi" w:hAnsiTheme="minorHAnsi" w:cstheme="minorBidi"/>
          <w:kern w:val="2"/>
          <w:sz w:val="24"/>
          <w:szCs w:val="24"/>
          <w:u w:val="single"/>
          <w14:ligatures w14:val="standardContextual"/>
        </w:rPr>
        <w:t>nothing is above it in status or being.</w:t>
      </w:r>
      <w:r w:rsidRPr="00D64595">
        <w:rPr>
          <w:rFonts w:asciiTheme="minorHAnsi" w:hAnsiTheme="minorHAnsi" w:cstheme="minorBidi"/>
          <w:kern w:val="2"/>
          <w:sz w:val="16"/>
          <w:szCs w:val="24"/>
          <w14:ligatures w14:val="standardContextual"/>
        </w:rPr>
        <w:t xml:space="preserve"> </w:t>
      </w:r>
      <w:r w:rsidRPr="008113FC">
        <w:rPr>
          <w:rFonts w:asciiTheme="minorHAnsi" w:hAnsiTheme="minorHAnsi" w:cstheme="minorBidi"/>
          <w:b/>
          <w:bCs/>
          <w:kern w:val="2"/>
          <w:sz w:val="24"/>
          <w:szCs w:val="24"/>
          <w:highlight w:val="green"/>
          <w:u w:val="single"/>
          <w14:ligatures w14:val="standardContextual"/>
        </w:rPr>
        <w:t>“I AM”</w:t>
      </w:r>
      <w:r w:rsidRPr="004E294B">
        <w:rPr>
          <w:rFonts w:asciiTheme="minorHAnsi" w:hAnsiTheme="minorHAnsi" w:cstheme="minorBidi"/>
          <w:kern w:val="2"/>
          <w:sz w:val="24"/>
          <w:szCs w:val="24"/>
          <w:u w:val="single"/>
          <w14:ligatures w14:val="standardContextual"/>
        </w:rPr>
        <w:t xml:space="preserve"> is </w:t>
      </w:r>
      <w:r w:rsidRPr="008113FC">
        <w:rPr>
          <w:rFonts w:asciiTheme="minorHAnsi" w:hAnsiTheme="minorHAnsi" w:cstheme="minorBidi"/>
          <w:b/>
          <w:bCs/>
          <w:kern w:val="2"/>
          <w:sz w:val="24"/>
          <w:szCs w:val="24"/>
          <w:highlight w:val="green"/>
          <w:u w:val="single"/>
          <w14:ligatures w14:val="standardContextual"/>
        </w:rPr>
        <w:t>the proxy</w:t>
      </w:r>
      <w:r w:rsidRPr="004E294B">
        <w:rPr>
          <w:rFonts w:asciiTheme="minorHAnsi" w:hAnsiTheme="minorHAnsi" w:cstheme="minorBidi"/>
          <w:kern w:val="2"/>
          <w:sz w:val="24"/>
          <w:szCs w:val="24"/>
          <w:u w:val="single"/>
          <w14:ligatures w14:val="standardContextual"/>
        </w:rPr>
        <w:t xml:space="preserve"> </w:t>
      </w:r>
      <w:r w:rsidRPr="008113FC">
        <w:rPr>
          <w:rFonts w:asciiTheme="minorHAnsi" w:hAnsiTheme="minorHAnsi" w:cstheme="minorBidi"/>
          <w:b/>
          <w:bCs/>
          <w:kern w:val="2"/>
          <w:sz w:val="24"/>
          <w:szCs w:val="24"/>
          <w:highlight w:val="green"/>
          <w:u w:val="single"/>
          <w14:ligatures w14:val="standardContextual"/>
        </w:rPr>
        <w:t>authority God gave</w:t>
      </w:r>
      <w:r w:rsidRPr="004E294B">
        <w:rPr>
          <w:rFonts w:asciiTheme="minorHAnsi" w:hAnsiTheme="minorHAnsi" w:cstheme="minorBidi"/>
          <w:kern w:val="2"/>
          <w:sz w:val="24"/>
          <w:szCs w:val="24"/>
          <w:u w:val="single"/>
          <w14:ligatures w14:val="standardContextual"/>
        </w:rPr>
        <w:t xml:space="preserve"> a reluctant </w:t>
      </w:r>
      <w:r w:rsidRPr="004E294B">
        <w:rPr>
          <w:rFonts w:asciiTheme="minorHAnsi" w:hAnsiTheme="minorHAnsi" w:cstheme="minorBidi"/>
          <w:b/>
          <w:bCs/>
          <w:kern w:val="2"/>
          <w:sz w:val="24"/>
          <w:szCs w:val="24"/>
          <w:u w:val="single"/>
          <w14:ligatures w14:val="standardContextual"/>
        </w:rPr>
        <w:t xml:space="preserve">Moses to reference when he </w:t>
      </w:r>
      <w:r w:rsidRPr="004E294B">
        <w:rPr>
          <w:rFonts w:asciiTheme="minorHAnsi" w:hAnsiTheme="minorHAnsi" w:cstheme="minorBidi"/>
          <w:kern w:val="2"/>
          <w:sz w:val="24"/>
          <w:szCs w:val="24"/>
          <w:u w:val="single"/>
          <w14:ligatures w14:val="standardContextual"/>
        </w:rPr>
        <w:t xml:space="preserve">would inevitably </w:t>
      </w:r>
      <w:r w:rsidRPr="004E294B">
        <w:rPr>
          <w:rFonts w:asciiTheme="minorHAnsi" w:hAnsiTheme="minorHAnsi" w:cstheme="minorBidi"/>
          <w:b/>
          <w:bCs/>
          <w:kern w:val="2"/>
          <w:sz w:val="24"/>
          <w:szCs w:val="24"/>
          <w:u w:val="single"/>
          <w14:ligatures w14:val="standardContextual"/>
        </w:rPr>
        <w:t>be questioned about his authority</w:t>
      </w:r>
      <w:r w:rsidRPr="004E294B">
        <w:rPr>
          <w:rFonts w:asciiTheme="minorHAnsi" w:hAnsiTheme="minorHAnsi" w:cstheme="minorBidi"/>
          <w:kern w:val="2"/>
          <w:sz w:val="24"/>
          <w:szCs w:val="24"/>
          <w:u w:val="single"/>
          <w14:ligatures w14:val="standardContextual"/>
        </w:rPr>
        <w:t xml:space="preserve"> to lead the Israelites out of Egyptian bondage.</w:t>
      </w:r>
      <w:r w:rsidRPr="00D64595">
        <w:rPr>
          <w:rFonts w:asciiTheme="minorHAnsi" w:hAnsiTheme="minorHAnsi" w:cstheme="minorBidi"/>
          <w:kern w:val="2"/>
          <w:sz w:val="16"/>
          <w:szCs w:val="24"/>
          <w14:ligatures w14:val="standardContextual"/>
        </w:rPr>
        <w:t xml:space="preserve"> </w:t>
      </w:r>
      <w:r w:rsidRPr="004E294B">
        <w:rPr>
          <w:rFonts w:asciiTheme="minorHAnsi" w:hAnsiTheme="minorHAnsi" w:cstheme="minorBidi"/>
          <w:kern w:val="2"/>
          <w:sz w:val="24"/>
          <w:szCs w:val="24"/>
          <w:u w:val="single"/>
          <w14:ligatures w14:val="standardContextual"/>
        </w:rPr>
        <w:t xml:space="preserve">In short, </w:t>
      </w:r>
      <w:r w:rsidRPr="008113FC">
        <w:rPr>
          <w:rFonts w:asciiTheme="minorHAnsi" w:hAnsiTheme="minorHAnsi" w:cstheme="minorBidi"/>
          <w:b/>
          <w:bCs/>
          <w:kern w:val="2"/>
          <w:sz w:val="24"/>
          <w:szCs w:val="24"/>
          <w:highlight w:val="green"/>
          <w:u w:val="single"/>
          <w14:ligatures w14:val="standardContextual"/>
        </w:rPr>
        <w:t>“I AM” is the aim</w:t>
      </w:r>
      <w:r w:rsidRPr="004E294B">
        <w:rPr>
          <w:rFonts w:asciiTheme="minorHAnsi" w:hAnsiTheme="minorHAnsi" w:cstheme="minorBidi"/>
          <w:kern w:val="2"/>
          <w:sz w:val="24"/>
          <w:szCs w:val="24"/>
          <w:u w:val="single"/>
          <w14:ligatures w14:val="standardContextual"/>
        </w:rPr>
        <w:t>; it requires of itself and its challengers neither explanation nor justification. “I AM” can be, but is not a reference to a being; it simply “is,” so it can be status, personal characteristic, being, etc. It is</w:t>
      </w:r>
      <w:r w:rsidRPr="00D64595">
        <w:rPr>
          <w:rFonts w:asciiTheme="minorHAnsi" w:hAnsiTheme="minorHAnsi" w:cstheme="minorBidi"/>
          <w:kern w:val="2"/>
          <w:sz w:val="16"/>
          <w:szCs w:val="24"/>
          <w14:ligatures w14:val="standardContextual"/>
        </w:rPr>
        <w:t xml:space="preserve"> </w:t>
      </w:r>
      <w:r w:rsidRPr="008113FC">
        <w:rPr>
          <w:rFonts w:asciiTheme="minorHAnsi" w:hAnsiTheme="minorHAnsi" w:cstheme="minorBidi"/>
          <w:b/>
          <w:bCs/>
          <w:kern w:val="2"/>
          <w:sz w:val="24"/>
          <w:szCs w:val="24"/>
          <w:highlight w:val="green"/>
          <w:u w:val="single"/>
          <w14:ligatures w14:val="standardContextual"/>
        </w:rPr>
        <w:t>self-defining ideology.</w:t>
      </w:r>
    </w:p>
    <w:p w14:paraId="46A02EBB" w14:textId="77777777" w:rsidR="001E17EC" w:rsidRDefault="001E17EC" w:rsidP="001E17EC">
      <w:pPr>
        <w:spacing w:line="278" w:lineRule="auto"/>
        <w:rPr>
          <w:rFonts w:asciiTheme="minorHAnsi" w:hAnsiTheme="minorHAnsi" w:cstheme="minorBidi"/>
          <w:b/>
          <w:bCs/>
          <w:kern w:val="2"/>
          <w:sz w:val="24"/>
          <w:szCs w:val="24"/>
          <w:u w:val="single"/>
          <w14:ligatures w14:val="standardContextual"/>
        </w:rPr>
      </w:pPr>
      <w:r w:rsidRPr="00D64595">
        <w:rPr>
          <w:rFonts w:asciiTheme="minorHAnsi" w:hAnsiTheme="minorHAnsi" w:cstheme="minorBidi"/>
          <w:kern w:val="2"/>
          <w:sz w:val="16"/>
          <w:szCs w:val="24"/>
          <w14:ligatures w14:val="standardContextual"/>
        </w:rPr>
        <w:t xml:space="preserve">In this chapter, we describe the something to which black people refuse to give up and subjugate themselves: </w:t>
      </w:r>
      <w:r w:rsidRPr="004E294B">
        <w:rPr>
          <w:rFonts w:asciiTheme="minorHAnsi" w:hAnsiTheme="minorHAnsi" w:cstheme="minorBidi"/>
          <w:kern w:val="2"/>
          <w:sz w:val="24"/>
          <w:szCs w:val="24"/>
          <w:u w:val="single"/>
          <w14:ligatures w14:val="standardContextual"/>
        </w:rPr>
        <w:t xml:space="preserve">the </w:t>
      </w:r>
      <w:r w:rsidRPr="00D64595">
        <w:rPr>
          <w:rFonts w:asciiTheme="minorHAnsi" w:hAnsiTheme="minorHAnsi" w:cstheme="minorBidi"/>
          <w:b/>
          <w:bCs/>
          <w:kern w:val="2"/>
          <w:sz w:val="24"/>
          <w:szCs w:val="24"/>
          <w:u w:val="single"/>
          <w14:ligatures w14:val="standardContextual"/>
        </w:rPr>
        <w:t>religion of white rage and its idol, white racial supremacy</w:t>
      </w:r>
      <w:r w:rsidRPr="004E294B">
        <w:rPr>
          <w:rFonts w:asciiTheme="minorHAnsi" w:hAnsiTheme="minorHAnsi" w:cstheme="minorBidi"/>
          <w:kern w:val="2"/>
          <w:sz w:val="24"/>
          <w:szCs w:val="24"/>
          <w:u w:val="single"/>
          <w14:ligatures w14:val="standardContextual"/>
        </w:rPr>
        <w:t>.</w:t>
      </w:r>
      <w:r w:rsidRPr="00D64595">
        <w:rPr>
          <w:rFonts w:asciiTheme="minorHAnsi" w:hAnsiTheme="minorHAnsi" w:cstheme="minorBidi"/>
          <w:kern w:val="2"/>
          <w:sz w:val="16"/>
          <w:szCs w:val="24"/>
          <w14:ligatures w14:val="standardContextual"/>
        </w:rPr>
        <w:t xml:space="preserve"> </w:t>
      </w:r>
      <w:r w:rsidRPr="004E294B">
        <w:rPr>
          <w:rFonts w:asciiTheme="minorHAnsi" w:hAnsiTheme="minorHAnsi" w:cstheme="minorBidi"/>
          <w:kern w:val="2"/>
          <w:sz w:val="24"/>
          <w:szCs w:val="24"/>
          <w:u w:val="single"/>
          <w14:ligatures w14:val="standardContextual"/>
        </w:rPr>
        <w:t xml:space="preserve">We argue that </w:t>
      </w:r>
      <w:r w:rsidRPr="008113FC">
        <w:rPr>
          <w:rFonts w:asciiTheme="minorHAnsi" w:hAnsiTheme="minorHAnsi" w:cstheme="minorBidi"/>
          <w:b/>
          <w:bCs/>
          <w:kern w:val="2"/>
          <w:sz w:val="24"/>
          <w:szCs w:val="24"/>
          <w:highlight w:val="green"/>
          <w:u w:val="single"/>
          <w14:ligatures w14:val="standardContextual"/>
        </w:rPr>
        <w:t>the religion of whiteness is held</w:t>
      </w:r>
      <w:r w:rsidRPr="004E294B">
        <w:rPr>
          <w:rFonts w:asciiTheme="minorHAnsi" w:hAnsiTheme="minorHAnsi" w:cstheme="minorBidi"/>
          <w:kern w:val="2"/>
          <w:sz w:val="24"/>
          <w:szCs w:val="24"/>
          <w:u w:val="single"/>
          <w14:ligatures w14:val="standardContextual"/>
        </w:rPr>
        <w:t xml:space="preserve"> together </w:t>
      </w:r>
      <w:r w:rsidRPr="008113FC">
        <w:rPr>
          <w:rFonts w:asciiTheme="minorHAnsi" w:hAnsiTheme="minorHAnsi" w:cstheme="minorBidi"/>
          <w:b/>
          <w:bCs/>
          <w:kern w:val="2"/>
          <w:sz w:val="24"/>
          <w:szCs w:val="24"/>
          <w:highlight w:val="green"/>
          <w:u w:val="single"/>
          <w14:ligatures w14:val="standardContextual"/>
        </w:rPr>
        <w:t>through ideology and ritual</w:t>
      </w:r>
      <w:r w:rsidRPr="004E294B">
        <w:rPr>
          <w:rFonts w:asciiTheme="minorHAnsi" w:hAnsiTheme="minorHAnsi" w:cstheme="minorBidi"/>
          <w:kern w:val="2"/>
          <w:sz w:val="24"/>
          <w:szCs w:val="24"/>
          <w:u w:val="single"/>
          <w14:ligatures w14:val="standardContextual"/>
        </w:rPr>
        <w:t xml:space="preserve">: an ideology that worships white supremacy and periodic rituals of threatened or actual violence or rage which emerge when threatened by black presence and progress, in this instance </w:t>
      </w:r>
      <w:r w:rsidRPr="008113FC">
        <w:rPr>
          <w:rFonts w:asciiTheme="minorHAnsi" w:hAnsiTheme="minorHAnsi" w:cstheme="minorBidi"/>
          <w:b/>
          <w:bCs/>
          <w:kern w:val="2"/>
          <w:sz w:val="24"/>
          <w:szCs w:val="24"/>
          <w:highlight w:val="green"/>
          <w:u w:val="single"/>
          <w14:ligatures w14:val="standardContextual"/>
        </w:rPr>
        <w:t>during the Great Migration era in Detroit</w:t>
      </w:r>
      <w:r w:rsidRPr="004E294B">
        <w:rPr>
          <w:rFonts w:asciiTheme="minorHAnsi" w:hAnsiTheme="minorHAnsi" w:cstheme="minorBidi"/>
          <w:kern w:val="2"/>
          <w:sz w:val="24"/>
          <w:szCs w:val="24"/>
          <w:u w:val="single"/>
          <w14:ligatures w14:val="standardContextual"/>
        </w:rPr>
        <w:t xml:space="preserve">. </w:t>
      </w:r>
      <w:r w:rsidRPr="008113FC">
        <w:rPr>
          <w:rFonts w:asciiTheme="minorHAnsi" w:hAnsiTheme="minorHAnsi" w:cstheme="minorBidi"/>
          <w:b/>
          <w:bCs/>
          <w:kern w:val="2"/>
          <w:sz w:val="24"/>
          <w:szCs w:val="24"/>
          <w:highlight w:val="green"/>
          <w:u w:val="single"/>
          <w14:ligatures w14:val="standardContextual"/>
        </w:rPr>
        <w:t>Whites saw a threatening advancement</w:t>
      </w:r>
      <w:r w:rsidRPr="004E294B">
        <w:rPr>
          <w:rFonts w:asciiTheme="minorHAnsi" w:hAnsiTheme="minorHAnsi" w:cstheme="minorBidi"/>
          <w:kern w:val="2"/>
          <w:sz w:val="24"/>
          <w:szCs w:val="24"/>
          <w:u w:val="single"/>
          <w14:ligatures w14:val="standardContextual"/>
        </w:rPr>
        <w:t xml:space="preserve"> in the arrival of blacks2 from Southern states in search of freedom from race-based oppression, including physical violence, and jobs in the burgeoning auto industry.</w:t>
      </w:r>
      <w:r w:rsidRPr="00D64595">
        <w:rPr>
          <w:rFonts w:asciiTheme="minorHAnsi" w:hAnsiTheme="minorHAnsi" w:cstheme="minorBidi"/>
          <w:kern w:val="2"/>
          <w:sz w:val="16"/>
          <w:szCs w:val="24"/>
          <w14:ligatures w14:val="standardContextual"/>
        </w:rPr>
        <w:t xml:space="preserve"> This advancement was assisted by the paternalistic “great white father of Dearborn,”3 Henry Ford, who founded the Ford Motor Company in 1903. Using interdisciplinary references from labor economics, religious studies, public health research, and the history of black Detroit, we examine the religion of white rage in its function as a set of socioeconomic and cultural processes that nurture and legitimate eruptions of white rage for the sake of white racial superiority, specifically as expressed by the demands of white workers. </w:t>
      </w:r>
      <w:r w:rsidRPr="001200CC">
        <w:rPr>
          <w:rFonts w:asciiTheme="minorHAnsi" w:hAnsiTheme="minorHAnsi" w:cstheme="minorBidi"/>
          <w:b/>
          <w:bCs/>
          <w:kern w:val="2"/>
          <w:sz w:val="24"/>
          <w:szCs w:val="24"/>
          <w:u w:val="single"/>
          <w14:ligatures w14:val="standardContextual"/>
        </w:rPr>
        <w:t>This process uncovers the anxiety of white workers in the face of perceived competition from black labor.</w:t>
      </w:r>
      <w:r w:rsidRPr="00D64595">
        <w:rPr>
          <w:rFonts w:asciiTheme="minorHAnsi" w:hAnsiTheme="minorHAnsi" w:cstheme="minorBidi"/>
          <w:kern w:val="2"/>
          <w:sz w:val="16"/>
          <w:szCs w:val="24"/>
          <w14:ligatures w14:val="standardContextual"/>
        </w:rPr>
        <w:t xml:space="preserve"> </w:t>
      </w:r>
      <w:r w:rsidRPr="001200CC">
        <w:rPr>
          <w:rFonts w:asciiTheme="minorHAnsi" w:hAnsiTheme="minorHAnsi" w:cstheme="minorBidi"/>
          <w:b/>
          <w:bCs/>
          <w:kern w:val="2"/>
          <w:sz w:val="24"/>
          <w:szCs w:val="24"/>
          <w:u w:val="single"/>
          <w14:ligatures w14:val="standardContextual"/>
        </w:rPr>
        <w:t>This perception emerges even when the ultimate source of the “competition” is a more powerful white man, Henry Ford.</w:t>
      </w:r>
      <w:r w:rsidRPr="00D64595">
        <w:rPr>
          <w:rFonts w:asciiTheme="minorHAnsi" w:hAnsiTheme="minorHAnsi" w:cstheme="minorBidi"/>
          <w:kern w:val="2"/>
          <w:sz w:val="16"/>
          <w:szCs w:val="24"/>
          <w14:ligatures w14:val="standardContextual"/>
        </w:rPr>
        <w:t xml:space="preserve"> </w:t>
      </w:r>
      <w:r w:rsidRPr="001200CC">
        <w:rPr>
          <w:rFonts w:asciiTheme="minorHAnsi" w:hAnsiTheme="minorHAnsi" w:cstheme="minorBidi"/>
          <w:b/>
          <w:bCs/>
          <w:kern w:val="2"/>
          <w:sz w:val="24"/>
          <w:szCs w:val="24"/>
          <w:u w:val="single"/>
          <w14:ligatures w14:val="standardContextual"/>
        </w:rPr>
        <w:t>Historically</w:t>
      </w:r>
      <w:r w:rsidRPr="00D64595">
        <w:rPr>
          <w:rFonts w:asciiTheme="minorHAnsi" w:hAnsiTheme="minorHAnsi" w:cstheme="minorBidi"/>
          <w:kern w:val="2"/>
          <w:sz w:val="16"/>
          <w:szCs w:val="24"/>
          <w14:ligatures w14:val="standardContextual"/>
        </w:rPr>
        <w:t xml:space="preserve">, complex and dynamic forms of </w:t>
      </w:r>
      <w:r w:rsidRPr="001200CC">
        <w:rPr>
          <w:rFonts w:asciiTheme="minorHAnsi" w:hAnsiTheme="minorHAnsi" w:cstheme="minorBidi"/>
          <w:b/>
          <w:bCs/>
          <w:kern w:val="2"/>
          <w:sz w:val="24"/>
          <w:szCs w:val="24"/>
          <w:u w:val="single"/>
          <w14:ligatures w14:val="standardContextual"/>
        </w:rPr>
        <w:t>black religious activity in society countered white religious rage</w:t>
      </w:r>
      <w:r w:rsidRPr="00D64595">
        <w:rPr>
          <w:rFonts w:asciiTheme="minorHAnsi" w:hAnsiTheme="minorHAnsi" w:cstheme="minorBidi"/>
          <w:kern w:val="2"/>
          <w:sz w:val="16"/>
          <w:szCs w:val="24"/>
          <w14:ligatures w14:val="standardContextual"/>
        </w:rPr>
        <w:t xml:space="preserve">, at times in traditions inherently understood as religious, at other times cloaked in civic and political activity. In whatever form this black activity has taken, </w:t>
      </w:r>
      <w:r w:rsidRPr="001200CC">
        <w:rPr>
          <w:rFonts w:asciiTheme="minorHAnsi" w:hAnsiTheme="minorHAnsi" w:cstheme="minorBidi"/>
          <w:kern w:val="2"/>
          <w:sz w:val="24"/>
          <w:szCs w:val="24"/>
          <w:u w:val="single"/>
          <w14:ligatures w14:val="standardContextual"/>
        </w:rPr>
        <w:t>its aim has been to refuse to presume that the religion of white rage should be able to operate as though there were no other sociocultural streams in the country.</w:t>
      </w:r>
      <w:r w:rsidRPr="00D64595">
        <w:rPr>
          <w:rFonts w:asciiTheme="minorHAnsi" w:hAnsiTheme="minorHAnsi" w:cstheme="minorBidi"/>
          <w:kern w:val="2"/>
          <w:sz w:val="16"/>
          <w:szCs w:val="24"/>
          <w14:ligatures w14:val="standardContextual"/>
        </w:rPr>
        <w:t xml:space="preserve"> An example from the Great Migration era demonstrates this argument and pattern, yet this pattern is not only historical. Just as troublesome is the way the combination of the idol of white racial supremacy and ritual expressions of white rage reveals that the religion of </w:t>
      </w:r>
      <w:r w:rsidRPr="008113FC">
        <w:rPr>
          <w:rFonts w:asciiTheme="minorHAnsi" w:hAnsiTheme="minorHAnsi" w:cstheme="minorBidi"/>
          <w:b/>
          <w:bCs/>
          <w:kern w:val="2"/>
          <w:sz w:val="24"/>
          <w:szCs w:val="24"/>
          <w:highlight w:val="green"/>
          <w:u w:val="single"/>
          <w14:ligatures w14:val="standardContextual"/>
        </w:rPr>
        <w:t>white rage affects</w:t>
      </w:r>
      <w:r w:rsidRPr="001200CC">
        <w:rPr>
          <w:rFonts w:asciiTheme="minorHAnsi" w:hAnsiTheme="minorHAnsi" w:cstheme="minorBidi"/>
          <w:b/>
          <w:bCs/>
          <w:kern w:val="2"/>
          <w:sz w:val="24"/>
          <w:szCs w:val="24"/>
          <w:u w:val="single"/>
          <w14:ligatures w14:val="standardContextual"/>
        </w:rPr>
        <w:t xml:space="preserve"> the </w:t>
      </w:r>
      <w:r w:rsidRPr="008113FC">
        <w:rPr>
          <w:rFonts w:asciiTheme="minorHAnsi" w:hAnsiTheme="minorHAnsi" w:cstheme="minorBidi"/>
          <w:b/>
          <w:bCs/>
          <w:kern w:val="2"/>
          <w:sz w:val="24"/>
          <w:szCs w:val="24"/>
          <w:highlight w:val="green"/>
          <w:u w:val="single"/>
          <w14:ligatures w14:val="standardContextual"/>
        </w:rPr>
        <w:t>health</w:t>
      </w:r>
      <w:r w:rsidRPr="001200CC">
        <w:rPr>
          <w:rFonts w:asciiTheme="minorHAnsi" w:hAnsiTheme="minorHAnsi" w:cstheme="minorBidi"/>
          <w:b/>
          <w:bCs/>
          <w:kern w:val="2"/>
          <w:sz w:val="24"/>
          <w:szCs w:val="24"/>
          <w:u w:val="single"/>
          <w14:ligatures w14:val="standardContextual"/>
        </w:rPr>
        <w:t xml:space="preserve"> of contemporary white and black laborers and the communities where they live.</w:t>
      </w:r>
    </w:p>
    <w:p w14:paraId="0A2D884A" w14:textId="77777777" w:rsidR="001E17EC" w:rsidRPr="00D64595" w:rsidRDefault="001E17EC" w:rsidP="001E17EC">
      <w:pPr>
        <w:rPr>
          <w:sz w:val="16"/>
        </w:rPr>
      </w:pPr>
      <w:r w:rsidRPr="00D64595">
        <w:rPr>
          <w:sz w:val="16"/>
        </w:rPr>
        <w:t>The Religiosity of White Rage</w:t>
      </w:r>
    </w:p>
    <w:p w14:paraId="0FD235E2" w14:textId="77777777" w:rsidR="001E17EC" w:rsidRPr="00B953EE" w:rsidRDefault="001E17EC" w:rsidP="001E17EC">
      <w:pPr>
        <w:rPr>
          <w:u w:val="single"/>
        </w:rPr>
      </w:pPr>
      <w:r w:rsidRPr="008113FC">
        <w:rPr>
          <w:b/>
          <w:bCs/>
          <w:highlight w:val="green"/>
          <w:u w:val="single"/>
        </w:rPr>
        <w:t>White supremacy is the</w:t>
      </w:r>
      <w:r w:rsidRPr="00B953EE">
        <w:rPr>
          <w:u w:val="single"/>
        </w:rPr>
        <w:t xml:space="preserve"> aim or </w:t>
      </w:r>
      <w:r w:rsidRPr="008113FC">
        <w:rPr>
          <w:b/>
          <w:bCs/>
          <w:highlight w:val="green"/>
          <w:u w:val="single"/>
        </w:rPr>
        <w:t>end goal of the religion of white rage.</w:t>
      </w:r>
      <w:r w:rsidRPr="00B953EE">
        <w:rPr>
          <w:u w:val="single"/>
        </w:rPr>
        <w:t xml:space="preserve"> As a teleological definition of religion, it allows for worship of a supreme being as well as for worship of an ideology to be the driving force for a collective or community of persons who share the same resolve for themselves and their world. They make meaning of their reality through the lens of the religious aim.</w:t>
      </w:r>
      <w:r w:rsidRPr="00D64595">
        <w:rPr>
          <w:sz w:val="16"/>
        </w:rPr>
        <w:t xml:space="preserve"> These definitions provide flexibility in that which is the focus of religious thought and activity. They offer a grounding perspective of that which is central in worship, the object or aim of obeisance and deference. In Charles Long, for example, “religion is ‘orientation’; that is, the means by which persons ‘come to terms with the ultimate significance of their place in the world.’”4 </w:t>
      </w:r>
      <w:r w:rsidRPr="00B953EE">
        <w:rPr>
          <w:u w:val="single"/>
        </w:rPr>
        <w:t xml:space="preserve">Paul Tillich offers a similar definition for </w:t>
      </w:r>
      <w:r w:rsidRPr="008113FC">
        <w:rPr>
          <w:b/>
          <w:bCs/>
          <w:highlight w:val="green"/>
          <w:u w:val="single"/>
        </w:rPr>
        <w:t>religion</w:t>
      </w:r>
      <w:r w:rsidRPr="00B953EE">
        <w:rPr>
          <w:u w:val="single"/>
        </w:rPr>
        <w:t xml:space="preserve">: it </w:t>
      </w:r>
      <w:r w:rsidRPr="008113FC">
        <w:rPr>
          <w:b/>
          <w:bCs/>
          <w:highlight w:val="green"/>
          <w:u w:val="single"/>
        </w:rPr>
        <w:t>is one’s “ultimate concern.”</w:t>
      </w:r>
      <w:r w:rsidRPr="00B953EE">
        <w:rPr>
          <w:u w:val="single"/>
        </w:rPr>
        <w:t>5 Tillich is also helpful for understanding an approach to the study of religion. In one of his methods of study, culture provides fodder for religious reflection.</w:t>
      </w:r>
      <w:r w:rsidRPr="00D64595">
        <w:rPr>
          <w:sz w:val="16"/>
        </w:rPr>
        <w:t xml:space="preserve"> This engagement goes both ways: culture and religion are mutually reinforcing. Religion carries ideas about culture, and culture, in its narrative and activity expressions, reflects religious imaginary—whether in opposition to cultural developments or in support of seeing culture as all that is reality. Long is also helpful in this endeavor. For him, religion is generative beyond the thoughts that it contains; </w:t>
      </w:r>
      <w:r w:rsidRPr="00B953EE">
        <w:rPr>
          <w:u w:val="single"/>
        </w:rPr>
        <w:t>it both is and generates “experience, expression, motivations, intentions, behaviors” and more.6 Thus, when white rage is present and allowed to express itself with impunity, it can pose a threat to anyone outside its circle of followers.</w:t>
      </w:r>
      <w:r w:rsidRPr="00D64595">
        <w:rPr>
          <w:sz w:val="16"/>
        </w:rPr>
        <w:t xml:space="preserve"> In short, </w:t>
      </w:r>
      <w:r w:rsidRPr="008113FC">
        <w:rPr>
          <w:b/>
          <w:bCs/>
          <w:highlight w:val="green"/>
          <w:u w:val="single"/>
        </w:rPr>
        <w:t>white supremacy</w:t>
      </w:r>
      <w:r w:rsidRPr="00B953EE">
        <w:rPr>
          <w:u w:val="single"/>
        </w:rPr>
        <w:t xml:space="preserve"> is religious because it </w:t>
      </w:r>
      <w:r w:rsidRPr="008113FC">
        <w:rPr>
          <w:b/>
          <w:bCs/>
          <w:highlight w:val="green"/>
          <w:u w:val="single"/>
        </w:rPr>
        <w:t>is its own ultimate concern</w:t>
      </w:r>
      <w:r w:rsidRPr="00B953EE">
        <w:rPr>
          <w:u w:val="single"/>
        </w:rPr>
        <w:t xml:space="preserve"> of (white) human experience.</w:t>
      </w:r>
      <w:r w:rsidRPr="00D64595">
        <w:rPr>
          <w:sz w:val="16"/>
        </w:rPr>
        <w:t xml:space="preserve"> </w:t>
      </w:r>
      <w:r w:rsidRPr="00B953EE">
        <w:rPr>
          <w:u w:val="single"/>
        </w:rPr>
        <w:t xml:space="preserve">It is </w:t>
      </w:r>
      <w:r w:rsidRPr="008113FC">
        <w:rPr>
          <w:b/>
          <w:bCs/>
          <w:highlight w:val="green"/>
          <w:u w:val="single"/>
        </w:rPr>
        <w:t>self-referential</w:t>
      </w:r>
      <w:r w:rsidRPr="00B953EE">
        <w:rPr>
          <w:u w:val="single"/>
        </w:rPr>
        <w:t xml:space="preserve"> in the same way that the God of Israel spoke of God’s authority, “I AM that I AM.” Anyone with this supreme authority can generate, can be motivated by, can express white supremacy through intentions and behaviors. This leads us to how the religion of white rage functions within American society. First, we explain the theoretical underpinnings.</w:t>
      </w:r>
    </w:p>
    <w:p w14:paraId="0E69DF05" w14:textId="77777777" w:rsidR="001E17EC" w:rsidRPr="00D64595" w:rsidRDefault="001E17EC" w:rsidP="001E17EC">
      <w:pPr>
        <w:rPr>
          <w:sz w:val="16"/>
        </w:rPr>
      </w:pPr>
      <w:r w:rsidRPr="00357718">
        <w:rPr>
          <w:u w:val="single"/>
        </w:rPr>
        <w:t>To think through how the orientation to a belief in white racial superiority functions, we appeal to religion that is eminently social, in the words of classic theorist Emile Durkheim.</w:t>
      </w:r>
      <w:r w:rsidRPr="00D64595">
        <w:rPr>
          <w:sz w:val="16"/>
        </w:rPr>
        <w:t xml:space="preserve">7 In this vein, religion supports ideas and activities that are meaningful to the collective. </w:t>
      </w:r>
      <w:r w:rsidRPr="00357718">
        <w:rPr>
          <w:u w:val="single"/>
        </w:rPr>
        <w:t>The ideas and activities are represented in myths, symbols, and rituals to teach and reinforce the ideals of the “religion” as understood by members of the group or collective.</w:t>
      </w:r>
      <w:r w:rsidRPr="00D64595">
        <w:rPr>
          <w:sz w:val="16"/>
        </w:rPr>
        <w:t xml:space="preserve"> </w:t>
      </w:r>
      <w:r w:rsidRPr="00357718">
        <w:rPr>
          <w:u w:val="single"/>
        </w:rPr>
        <w:t>They bind together members of a group whose shared thought and action provides direct and indirect benefits from the material to the emotional.</w:t>
      </w:r>
      <w:r w:rsidRPr="00D64595">
        <w:rPr>
          <w:sz w:val="16"/>
        </w:rPr>
        <w:t>8 In Durkheim’s original theory, he did not intend an orientation; he focused on a sense of identity and how knowledge gets built around supporting that identity through social agreement.9 Later scholars have extended his work in ways that allow it to be used with the notion of religion as orientation through the concept of the sacred. That which is sacred is identified as some- thing set apart from the common or the day-to-day relevance. Gordon Lynch, building upon Jeffrey Alexander, provides for an understanding of the sacred to fit into this collective interpretive function.10 Sacred is subjective, deter- mined by the collective’s perspective.11 “(Sacred) things are always identified and protected in mythic story and ritual behavior. Profane [or common] things, contaminants that they are, are always kept at a safe distance.”12</w:t>
      </w:r>
    </w:p>
    <w:p w14:paraId="0E9D73F9" w14:textId="77777777" w:rsidR="001E17EC" w:rsidRPr="00357718" w:rsidRDefault="001E17EC" w:rsidP="001E17EC">
      <w:pPr>
        <w:spacing w:line="278" w:lineRule="auto"/>
        <w:rPr>
          <w:rFonts w:asciiTheme="minorHAnsi" w:hAnsiTheme="minorHAnsi" w:cstheme="minorBidi"/>
          <w:b/>
          <w:bCs/>
          <w:kern w:val="2"/>
          <w:sz w:val="24"/>
          <w:szCs w:val="24"/>
          <w:u w:val="single"/>
          <w14:ligatures w14:val="standardContextual"/>
        </w:rPr>
      </w:pPr>
      <w:r w:rsidRPr="00357718">
        <w:rPr>
          <w:u w:val="single"/>
        </w:rPr>
        <w:t xml:space="preserve">Long acknowledges that there is a “dominant [American] mythology” that, here, should be thought of as a grounding narrative of the religion of white rage; however, he does not concede that it lives alone in the United States. African Americans, too, have their own narrative of their experience in the U.S.; like its white counterpart, it has social, economic, political, cultural, and religious aspects. Still, the dominant nature of white rage suggests that it needs to be understood for how it works as religious influence in society and within institutions. </w:t>
      </w:r>
    </w:p>
    <w:p w14:paraId="4976D0ED" w14:textId="77777777" w:rsidR="001E17EC" w:rsidRPr="00D64595" w:rsidRDefault="001E17EC" w:rsidP="001E17EC">
      <w:pPr>
        <w:rPr>
          <w:sz w:val="16"/>
        </w:rPr>
      </w:pPr>
      <w:r w:rsidRPr="008113FC">
        <w:rPr>
          <w:b/>
          <w:bCs/>
          <w:highlight w:val="green"/>
          <w:u w:val="single"/>
        </w:rPr>
        <w:t xml:space="preserve">For collective white labor, </w:t>
      </w:r>
      <w:r w:rsidRPr="00357718">
        <w:rPr>
          <w:b/>
          <w:bCs/>
          <w:u w:val="single"/>
        </w:rPr>
        <w:t>black labor that dares to seek full employment</w:t>
      </w:r>
      <w:r w:rsidRPr="00357718">
        <w:rPr>
          <w:u w:val="single"/>
        </w:rPr>
        <w:t xml:space="preserve">— with health benefits; black labor that seeks to defy the statistic that calculates their unemployment at twice of the rate of white unemployment—in a good economy or bad, is, in the language of Anderson, </w:t>
      </w:r>
      <w:r w:rsidRPr="008113FC">
        <w:rPr>
          <w:b/>
          <w:bCs/>
          <w:highlight w:val="green"/>
          <w:u w:val="single"/>
        </w:rPr>
        <w:t>aspirational black labor, a threat to white labor’s sacred right to</w:t>
      </w:r>
      <w:r w:rsidRPr="00357718">
        <w:rPr>
          <w:b/>
          <w:bCs/>
          <w:u w:val="single"/>
        </w:rPr>
        <w:t xml:space="preserve"> achieve </w:t>
      </w:r>
      <w:r w:rsidRPr="008113FC">
        <w:rPr>
          <w:b/>
          <w:bCs/>
          <w:highlight w:val="green"/>
          <w:u w:val="single"/>
        </w:rPr>
        <w:t>the freedoms ensconced in the nation’s founding documents</w:t>
      </w:r>
      <w:r w:rsidRPr="00357718">
        <w:rPr>
          <w:b/>
          <w:bCs/>
          <w:u w:val="single"/>
        </w:rPr>
        <w:t>.</w:t>
      </w:r>
      <w:r w:rsidRPr="00357718">
        <w:rPr>
          <w:u w:val="single"/>
        </w:rPr>
        <w:t xml:space="preserve"> Protection of this sacred right is an expression of America’s mythic narrative.</w:t>
      </w:r>
    </w:p>
    <w:p w14:paraId="6E39FA26" w14:textId="77777777" w:rsidR="001E17EC" w:rsidRDefault="001E17EC" w:rsidP="001E17EC">
      <w:pPr>
        <w:pStyle w:val="Heading4"/>
      </w:pPr>
      <w:r w:rsidRPr="00120498">
        <w:t>It’s not just religious white lash</w:t>
      </w:r>
      <w:r>
        <w:t xml:space="preserve">; </w:t>
      </w:r>
      <w:r w:rsidRPr="00120498">
        <w:t xml:space="preserve">labor unions have always been anti-Black. Appeals to ‘universal issues’ </w:t>
      </w:r>
      <w:r>
        <w:t>protect the sanctity of whiteness over the worker.</w:t>
      </w:r>
    </w:p>
    <w:p w14:paraId="413E6CC8" w14:textId="77777777" w:rsidR="001E17EC" w:rsidRPr="006317BD" w:rsidRDefault="001E17EC" w:rsidP="001E17EC">
      <w:r w:rsidRPr="006317BD">
        <w:rPr>
          <w:rFonts w:eastAsiaTheme="majorEastAsia" w:cstheme="majorBidi"/>
          <w:b/>
          <w:iCs/>
          <w:sz w:val="26"/>
        </w:rPr>
        <w:t>Redeaux-Smith and Schuller 2025</w:t>
      </w:r>
      <w:r w:rsidRPr="006317BD">
        <w:t xml:space="preserve"> (Dr. Monique Redeaux-Smith is a scholar-activist-teacher currently on leave from the classroom. She currently works with an IL statewide </w:t>
      </w:r>
      <w:proofErr w:type="gramStart"/>
      <w:r w:rsidRPr="006317BD">
        <w:t>teachers</w:t>
      </w:r>
      <w:proofErr w:type="gramEnd"/>
      <w:r w:rsidRPr="006317BD">
        <w:t xml:space="preserve"> union to disrupt antiblack educational policies and advocates for antiracist practices that will improve the opportunities and life outcomes of Black and other historically marginalized students and communities. Mark Schuller is a professor of Anthropology and Nonprofit and NGO Studies who has published eight books, including Humanity’s Last Stand, as well as over fifty scholarly articles or book chapters and as many blogs in public media. A former full-time community organizer in the Twin Cities, Schuller was chapter president of United Faculty Alliance, and convener of its Antiracist and Social Justice Task Force. “Disrupting the Legacy: Why Unions Must Fight Antiblackness”, Counterpunch.org May 27, 2025. https://www.counterpunch.org/2025/05/27/disrupting-the-legacy-why-unions-must-fight-antiblackness/) </w:t>
      </w:r>
      <w:proofErr w:type="spellStart"/>
      <w:r w:rsidRPr="006317BD">
        <w:t>dsrb</w:t>
      </w:r>
      <w:proofErr w:type="spellEnd"/>
      <w:r w:rsidRPr="006317BD">
        <w:t xml:space="preserve"> </w:t>
      </w:r>
    </w:p>
    <w:p w14:paraId="12DFFA91" w14:textId="77777777" w:rsidR="001E17EC" w:rsidRDefault="001E17EC" w:rsidP="001E17EC">
      <w:pPr>
        <w:pStyle w:val="NormalWeb"/>
        <w:shd w:val="clear" w:color="auto" w:fill="FFFFFF"/>
        <w:spacing w:after="0" w:line="360" w:lineRule="atLeast"/>
        <w:rPr>
          <w:rFonts w:ascii="Source Serif Pro" w:hAnsi="Source Serif Pro"/>
          <w:color w:val="111111"/>
          <w:sz w:val="16"/>
          <w:szCs w:val="27"/>
        </w:rPr>
      </w:pPr>
      <w:r w:rsidRPr="00665D74">
        <w:rPr>
          <w:rFonts w:ascii="Source Serif Pro" w:hAnsi="Source Serif Pro"/>
          <w:color w:val="111111"/>
          <w:sz w:val="16"/>
          <w:szCs w:val="27"/>
        </w:rPr>
        <w:t xml:space="preserve">Unfortunately, though, </w:t>
      </w:r>
      <w:r w:rsidRPr="00665D74">
        <w:rPr>
          <w:rStyle w:val="Emphasis"/>
          <w:rFonts w:eastAsiaTheme="majorEastAsia"/>
        </w:rPr>
        <w:t>unions, and the U.S. labor movement as a whole have not historically harnessed their collective power</w:t>
      </w:r>
      <w:r w:rsidRPr="00665D74">
        <w:rPr>
          <w:rFonts w:ascii="Source Serif Pro" w:hAnsi="Source Serif Pro"/>
          <w:color w:val="111111"/>
          <w:sz w:val="16"/>
          <w:szCs w:val="27"/>
        </w:rPr>
        <w:t xml:space="preserve"> to oppose and defy racism–and they certainly have not consistently attempted </w:t>
      </w:r>
      <w:r w:rsidRPr="00665D74">
        <w:rPr>
          <w:rStyle w:val="Emphasis"/>
          <w:rFonts w:eastAsiaTheme="majorEastAsia"/>
        </w:rPr>
        <w:t>to combat anti-Black racism</w:t>
      </w:r>
      <w:r w:rsidRPr="00665D74">
        <w:rPr>
          <w:rFonts w:ascii="Source Serif Pro" w:hAnsi="Source Serif Pro"/>
          <w:color w:val="111111"/>
          <w:sz w:val="16"/>
          <w:szCs w:val="27"/>
        </w:rPr>
        <w:t>: the deep-seated disdain for Black people that permeates every part of our society–</w:t>
      </w:r>
      <w:r>
        <w:rPr>
          <w:rStyle w:val="Emphasis"/>
          <w:rFonts w:ascii="SSit" w:eastAsiaTheme="majorEastAsia" w:hAnsi="SSit"/>
          <w:color w:val="111111"/>
          <w:sz w:val="27"/>
          <w:szCs w:val="27"/>
        </w:rPr>
        <w:t>even communities of color that also experience racism.</w:t>
      </w:r>
      <w:r w:rsidRPr="00665D74">
        <w:rPr>
          <w:rFonts w:ascii="Source Serif Pro" w:hAnsi="Source Serif Pro"/>
          <w:color w:val="111111"/>
          <w:sz w:val="16"/>
          <w:szCs w:val="27"/>
        </w:rPr>
        <w:t xml:space="preserve"> On the contrary, </w:t>
      </w:r>
      <w:r w:rsidRPr="008113FC">
        <w:rPr>
          <w:rStyle w:val="Emphasis"/>
          <w:rFonts w:eastAsiaTheme="majorEastAsia"/>
          <w:highlight w:val="green"/>
        </w:rPr>
        <w:t>unions</w:t>
      </w:r>
      <w:r w:rsidRPr="006317BD">
        <w:rPr>
          <w:rStyle w:val="Emphasis"/>
          <w:rFonts w:eastAsiaTheme="majorEastAsia"/>
        </w:rPr>
        <w:t xml:space="preserve"> have more often than not </w:t>
      </w:r>
      <w:r w:rsidRPr="008113FC">
        <w:rPr>
          <w:rStyle w:val="Emphasis"/>
          <w:rFonts w:eastAsiaTheme="majorEastAsia"/>
          <w:highlight w:val="green"/>
        </w:rPr>
        <w:t>upheld white supremacy and been accomplices of</w:t>
      </w:r>
      <w:r w:rsidRPr="006317BD">
        <w:rPr>
          <w:rStyle w:val="Emphasis"/>
          <w:rFonts w:eastAsiaTheme="majorEastAsia"/>
        </w:rPr>
        <w:t xml:space="preserve"> bosses, capital, and </w:t>
      </w:r>
      <w:hyperlink r:id="rId5" w:history="1">
        <w:r w:rsidRPr="008113FC">
          <w:rPr>
            <w:rStyle w:val="Emphasis"/>
            <w:rFonts w:eastAsiaTheme="majorEastAsia"/>
            <w:highlight w:val="green"/>
          </w:rPr>
          <w:t>imperialist agendas</w:t>
        </w:r>
      </w:hyperlink>
      <w:r w:rsidRPr="00665D74">
        <w:rPr>
          <w:rFonts w:ascii="Source Serif Pro" w:hAnsi="Source Serif Pro"/>
          <w:color w:val="111111"/>
          <w:sz w:val="16"/>
          <w:szCs w:val="27"/>
        </w:rPr>
        <w:t xml:space="preserve">. Historians have acknowledged that the </w:t>
      </w:r>
      <w:hyperlink r:id="rId6" w:history="1">
        <w:r w:rsidRPr="00665D74">
          <w:rPr>
            <w:rStyle w:val="Hyperlink"/>
            <w:rFonts w:ascii="Source Serif Pro" w:eastAsiaTheme="majorEastAsia" w:hAnsi="Source Serif Pro"/>
            <w:color w:val="333333"/>
            <w:sz w:val="16"/>
            <w:szCs w:val="27"/>
          </w:rPr>
          <w:t>creation of “whiteness,”</w:t>
        </w:r>
      </w:hyperlink>
      <w:r w:rsidRPr="00665D74">
        <w:rPr>
          <w:rFonts w:ascii="Source Serif Pro" w:hAnsi="Source Serif Pro"/>
          <w:color w:val="111111"/>
          <w:sz w:val="16"/>
          <w:szCs w:val="27"/>
        </w:rPr>
        <w:t xml:space="preserve"> laws and practices that distinguished white indentured servants from their Black enslaved peers, were a direct response of the wealthy white elite who </w:t>
      </w:r>
      <w:hyperlink r:id="rId7" w:history="1">
        <w:r w:rsidRPr="00665D74">
          <w:rPr>
            <w:rStyle w:val="Hyperlink"/>
            <w:rFonts w:ascii="Source Serif Pro" w:eastAsiaTheme="majorEastAsia" w:hAnsi="Source Serif Pro"/>
            <w:color w:val="333333"/>
            <w:sz w:val="16"/>
            <w:szCs w:val="27"/>
          </w:rPr>
          <w:t>feared continued multiracial uprisings</w:t>
        </w:r>
      </w:hyperlink>
      <w:r w:rsidRPr="00665D74">
        <w:rPr>
          <w:rFonts w:ascii="Source Serif Pro" w:hAnsi="Source Serif Pro"/>
          <w:color w:val="111111"/>
          <w:sz w:val="16"/>
          <w:szCs w:val="27"/>
        </w:rPr>
        <w:t xml:space="preserve"> like that of Bacon’s Rebellion in the colony of Virginia. These elites deepened hereditary slavery for those of African descent while granting white farmers more rights and powers to </w:t>
      </w:r>
      <w:hyperlink r:id="rId8" w:history="1">
        <w:r w:rsidRPr="00665D74">
          <w:rPr>
            <w:rStyle w:val="Hyperlink"/>
            <w:rFonts w:ascii="Source Serif Pro" w:eastAsiaTheme="majorEastAsia" w:hAnsi="Source Serif Pro"/>
            <w:color w:val="333333"/>
            <w:sz w:val="16"/>
            <w:szCs w:val="27"/>
          </w:rPr>
          <w:t>distinguish them as different and of “higher status”</w:t>
        </w:r>
      </w:hyperlink>
      <w:r w:rsidRPr="00665D74">
        <w:rPr>
          <w:rFonts w:ascii="Source Serif Pro" w:hAnsi="Source Serif Pro"/>
          <w:color w:val="111111"/>
          <w:sz w:val="16"/>
          <w:szCs w:val="27"/>
        </w:rPr>
        <w:t xml:space="preserve"> than their Black enslaved counterparts. </w:t>
      </w:r>
      <w:r w:rsidRPr="006317BD">
        <w:rPr>
          <w:rStyle w:val="Emphasis"/>
          <w:rFonts w:eastAsiaTheme="majorEastAsia"/>
        </w:rPr>
        <w:t>The disdain for Black people and their well-being is not always spoken out loud</w:t>
      </w:r>
      <w:r w:rsidRPr="00665D74">
        <w:rPr>
          <w:rStyle w:val="Emphasis"/>
          <w:rFonts w:eastAsiaTheme="majorEastAsia"/>
        </w:rPr>
        <w:t>; it doesn’t need to be</w:t>
      </w:r>
      <w:r w:rsidRPr="006317BD">
        <w:rPr>
          <w:rStyle w:val="Emphasis"/>
          <w:rFonts w:eastAsiaTheme="majorEastAsia"/>
        </w:rPr>
        <w:t xml:space="preserve">. It is </w:t>
      </w:r>
      <w:r w:rsidRPr="008113FC">
        <w:rPr>
          <w:rStyle w:val="Emphasis"/>
          <w:rFonts w:eastAsiaTheme="majorEastAsia"/>
          <w:highlight w:val="green"/>
        </w:rPr>
        <w:t>evident in the toleration of violence against Black bodies</w:t>
      </w:r>
      <w:r w:rsidRPr="00665D74">
        <w:rPr>
          <w:rStyle w:val="Emphasis"/>
          <w:rFonts w:eastAsiaTheme="majorEastAsia"/>
        </w:rPr>
        <w:t xml:space="preserve">–from </w:t>
      </w:r>
      <w:r w:rsidRPr="008113FC">
        <w:rPr>
          <w:rStyle w:val="Emphasis"/>
          <w:rFonts w:eastAsiaTheme="majorEastAsia"/>
          <w:highlight w:val="green"/>
        </w:rPr>
        <w:t>unparalleled police violence</w:t>
      </w:r>
      <w:r w:rsidRPr="00665D74">
        <w:rPr>
          <w:rStyle w:val="Emphasis"/>
          <w:rFonts w:eastAsiaTheme="majorEastAsia"/>
        </w:rPr>
        <w:t>, to the</w:t>
      </w:r>
      <w:r>
        <w:rPr>
          <w:rStyle w:val="Emphasis"/>
          <w:rFonts w:eastAsiaTheme="majorEastAsia"/>
        </w:rPr>
        <w:t xml:space="preserve"> </w:t>
      </w:r>
      <w:hyperlink r:id="rId9" w:history="1">
        <w:r w:rsidRPr="008113FC">
          <w:rPr>
            <w:rStyle w:val="Emphasis"/>
            <w:rFonts w:eastAsiaTheme="majorEastAsia"/>
            <w:highlight w:val="green"/>
          </w:rPr>
          <w:t>violent systems of “discipline</w:t>
        </w:r>
        <w:r w:rsidRPr="00665D74">
          <w:rPr>
            <w:rStyle w:val="Emphasis"/>
            <w:rFonts w:eastAsiaTheme="majorEastAsia"/>
          </w:rPr>
          <w:t>”</w:t>
        </w:r>
      </w:hyperlink>
      <w:r>
        <w:rPr>
          <w:rStyle w:val="Emphasis"/>
          <w:rFonts w:eastAsiaTheme="majorEastAsia"/>
        </w:rPr>
        <w:t xml:space="preserve"> </w:t>
      </w:r>
      <w:r w:rsidRPr="00665D74">
        <w:rPr>
          <w:rStyle w:val="Emphasis"/>
          <w:rFonts w:eastAsiaTheme="majorEastAsia"/>
        </w:rPr>
        <w:t xml:space="preserve">in our schools </w:t>
      </w:r>
      <w:r w:rsidRPr="008113FC">
        <w:rPr>
          <w:rStyle w:val="Emphasis"/>
          <w:rFonts w:eastAsiaTheme="majorEastAsia"/>
          <w:highlight w:val="green"/>
        </w:rPr>
        <w:t>that criminalize and punish Black children</w:t>
      </w:r>
      <w:r w:rsidRPr="00665D74">
        <w:rPr>
          <w:rStyle w:val="Emphasis"/>
          <w:rFonts w:eastAsiaTheme="majorEastAsia"/>
        </w:rPr>
        <w:t>; to the ways in which</w:t>
      </w:r>
      <w:r>
        <w:rPr>
          <w:rStyle w:val="Emphasis"/>
          <w:rFonts w:eastAsiaTheme="majorEastAsia"/>
        </w:rPr>
        <w:t xml:space="preserve"> </w:t>
      </w:r>
      <w:hyperlink r:id="rId10" w:history="1">
        <w:r w:rsidRPr="008113FC">
          <w:rPr>
            <w:rStyle w:val="Emphasis"/>
            <w:rFonts w:eastAsiaTheme="majorEastAsia"/>
            <w:highlight w:val="green"/>
          </w:rPr>
          <w:t>Black mothers</w:t>
        </w:r>
      </w:hyperlink>
      <w:r w:rsidRPr="008113FC">
        <w:rPr>
          <w:rStyle w:val="Emphasis"/>
          <w:rFonts w:eastAsiaTheme="majorEastAsia"/>
          <w:highlight w:val="green"/>
        </w:rPr>
        <w:t xml:space="preserve"> and children </w:t>
      </w:r>
      <w:hyperlink r:id="rId11" w:history="1">
        <w:r w:rsidRPr="008113FC">
          <w:rPr>
            <w:rStyle w:val="Emphasis"/>
            <w:rFonts w:eastAsiaTheme="majorEastAsia"/>
            <w:highlight w:val="green"/>
          </w:rPr>
          <w:t>die at exponentially higher rates</w:t>
        </w:r>
      </w:hyperlink>
      <w:r>
        <w:rPr>
          <w:rStyle w:val="Emphasis"/>
          <w:rFonts w:eastAsiaTheme="majorEastAsia"/>
        </w:rPr>
        <w:t xml:space="preserve"> </w:t>
      </w:r>
      <w:r w:rsidRPr="00665D74">
        <w:rPr>
          <w:rStyle w:val="Emphasis"/>
          <w:rFonts w:eastAsiaTheme="majorEastAsia"/>
        </w:rPr>
        <w:t>during childbirth</w:t>
      </w:r>
      <w:r w:rsidRPr="00665D74">
        <w:rPr>
          <w:rFonts w:ascii="Source Serif Pro" w:hAnsi="Source Serif Pro"/>
          <w:color w:val="111111"/>
          <w:sz w:val="16"/>
          <w:szCs w:val="27"/>
        </w:rPr>
        <w:t xml:space="preserve">. </w:t>
      </w:r>
      <w:r w:rsidRPr="00665D74">
        <w:rPr>
          <w:rStyle w:val="Emphasis"/>
          <w:rFonts w:eastAsiaTheme="majorEastAsia"/>
        </w:rPr>
        <w:t xml:space="preserve">It is evident in </w:t>
      </w:r>
      <w:r w:rsidRPr="008113FC">
        <w:rPr>
          <w:rStyle w:val="Emphasis"/>
          <w:rFonts w:eastAsiaTheme="majorEastAsia"/>
          <w:highlight w:val="green"/>
        </w:rPr>
        <w:t>the normalizing and even justifying of Black pain and suffering</w:t>
      </w:r>
      <w:r w:rsidRPr="00665D74">
        <w:rPr>
          <w:rStyle w:val="Emphasis"/>
          <w:rFonts w:eastAsiaTheme="majorEastAsia"/>
        </w:rPr>
        <w:t xml:space="preserve">; in colorism that permeates Latin American and Asian cultures; in the ways </w:t>
      </w:r>
      <w:r w:rsidRPr="008113FC">
        <w:rPr>
          <w:rStyle w:val="Emphasis"/>
          <w:rFonts w:eastAsiaTheme="majorEastAsia"/>
          <w:highlight w:val="green"/>
        </w:rPr>
        <w:t>Black people’s needs and concerns are discounted and even ignored in favor of</w:t>
      </w:r>
      <w:r w:rsidRPr="00665D74">
        <w:rPr>
          <w:rStyle w:val="Emphasis"/>
          <w:rFonts w:eastAsiaTheme="majorEastAsia"/>
        </w:rPr>
        <w:t xml:space="preserve"> more “</w:t>
      </w:r>
      <w:r w:rsidRPr="008113FC">
        <w:rPr>
          <w:rStyle w:val="Emphasis"/>
          <w:rFonts w:eastAsiaTheme="majorEastAsia"/>
          <w:highlight w:val="green"/>
        </w:rPr>
        <w:t>universal issues</w:t>
      </w:r>
      <w:r w:rsidRPr="00665D74">
        <w:rPr>
          <w:rStyle w:val="Emphasis"/>
          <w:rFonts w:eastAsiaTheme="majorEastAsia"/>
        </w:rPr>
        <w:t>”–despite the clear and well-documented history of violence, exploitation, and exclusion exacted upon Black people.</w:t>
      </w:r>
      <w:r>
        <w:rPr>
          <w:rStyle w:val="Emphasis"/>
          <w:rFonts w:eastAsiaTheme="majorEastAsia"/>
        </w:rPr>
        <w:t xml:space="preserve"> </w:t>
      </w:r>
      <w:r w:rsidRPr="00665D74">
        <w:rPr>
          <w:rFonts w:ascii="Source Serif Pro" w:hAnsi="Source Serif Pro"/>
          <w:color w:val="111111"/>
          <w:sz w:val="16"/>
          <w:szCs w:val="27"/>
        </w:rPr>
        <w:t xml:space="preserve">In modern day union history, this </w:t>
      </w:r>
      <w:proofErr w:type="spellStart"/>
      <w:r w:rsidRPr="00665D74">
        <w:rPr>
          <w:rFonts w:ascii="Source Serif Pro" w:hAnsi="Source Serif Pro"/>
          <w:color w:val="111111"/>
          <w:sz w:val="16"/>
          <w:szCs w:val="27"/>
        </w:rPr>
        <w:t>antiblackess</w:t>
      </w:r>
      <w:proofErr w:type="spellEnd"/>
      <w:r w:rsidRPr="00665D74">
        <w:rPr>
          <w:rFonts w:ascii="Source Serif Pro" w:hAnsi="Source Serif Pro"/>
          <w:color w:val="111111"/>
          <w:sz w:val="16"/>
          <w:szCs w:val="27"/>
        </w:rPr>
        <w:t xml:space="preserve"> has manifested in acts like more than </w:t>
      </w:r>
      <w:hyperlink r:id="rId12" w:history="1">
        <w:r w:rsidRPr="00665D74">
          <w:rPr>
            <w:rStyle w:val="Hyperlink"/>
            <w:rFonts w:ascii="Source Serif Pro" w:eastAsiaTheme="majorEastAsia" w:hAnsi="Source Serif Pro"/>
            <w:color w:val="333333"/>
            <w:sz w:val="16"/>
            <w:szCs w:val="27"/>
          </w:rPr>
          <w:t>7,000 union members choosing to leave the American Federation of Teachers</w:t>
        </w:r>
      </w:hyperlink>
      <w:r w:rsidRPr="00665D74">
        <w:rPr>
          <w:rFonts w:ascii="Source Serif Pro" w:hAnsi="Source Serif Pro"/>
          <w:color w:val="111111"/>
          <w:sz w:val="16"/>
          <w:szCs w:val="27"/>
        </w:rPr>
        <w:t xml:space="preserve"> rather than integrate their local unions after the </w:t>
      </w:r>
      <w:r>
        <w:rPr>
          <w:rStyle w:val="Emphasis"/>
          <w:rFonts w:ascii="SSit" w:eastAsiaTheme="majorEastAsia" w:hAnsi="SSit"/>
          <w:color w:val="111111"/>
          <w:sz w:val="27"/>
          <w:szCs w:val="27"/>
        </w:rPr>
        <w:t xml:space="preserve">Brown v. Board of Education </w:t>
      </w:r>
      <w:r w:rsidRPr="00665D74">
        <w:rPr>
          <w:rFonts w:ascii="Source Serif Pro" w:hAnsi="Source Serif Pro"/>
          <w:color w:val="111111"/>
          <w:sz w:val="16"/>
          <w:szCs w:val="27"/>
        </w:rPr>
        <w:t xml:space="preserve">decision; to revered United Federation of Teachers (UFT) president Al Shanker </w:t>
      </w:r>
      <w:hyperlink r:id="rId13" w:history="1">
        <w:r w:rsidRPr="00665D74">
          <w:rPr>
            <w:rStyle w:val="Hyperlink"/>
            <w:rFonts w:ascii="Source Serif Pro" w:eastAsiaTheme="majorEastAsia" w:hAnsi="Source Serif Pro"/>
            <w:color w:val="333333"/>
            <w:sz w:val="16"/>
            <w:szCs w:val="27"/>
          </w:rPr>
          <w:t>leading a 36-day teachers’ strike</w:t>
        </w:r>
      </w:hyperlink>
      <w:r w:rsidRPr="00665D74">
        <w:rPr>
          <w:rFonts w:ascii="Source Serif Pro" w:hAnsi="Source Serif Pro"/>
          <w:color w:val="111111"/>
          <w:sz w:val="16"/>
          <w:szCs w:val="27"/>
        </w:rPr>
        <w:t xml:space="preserve"> in 1968 to quell the movement of Black and Brown parents to control their schools; to </w:t>
      </w:r>
      <w:hyperlink r:id="rId14" w:history="1">
        <w:r w:rsidRPr="00665D74">
          <w:rPr>
            <w:rStyle w:val="Hyperlink"/>
            <w:rFonts w:ascii="Source Serif Pro" w:eastAsiaTheme="majorEastAsia" w:hAnsi="Source Serif Pro"/>
            <w:color w:val="333333"/>
            <w:sz w:val="16"/>
            <w:szCs w:val="27"/>
          </w:rPr>
          <w:t>UFT’s refusal to pass</w:t>
        </w:r>
      </w:hyperlink>
      <w:r w:rsidRPr="00665D74">
        <w:rPr>
          <w:rFonts w:ascii="Source Serif Pro" w:hAnsi="Source Serif Pro"/>
          <w:color w:val="111111"/>
          <w:sz w:val="16"/>
          <w:szCs w:val="27"/>
        </w:rPr>
        <w:t xml:space="preserve"> a Black Lives Matter at School resolution in 2018 because it was too “divisive.” </w:t>
      </w:r>
      <w:r w:rsidRPr="008113FC">
        <w:rPr>
          <w:rStyle w:val="Emphasis"/>
          <w:rFonts w:eastAsiaTheme="majorEastAsia"/>
          <w:highlight w:val="green"/>
        </w:rPr>
        <w:t>White supremacy</w:t>
      </w:r>
      <w:r w:rsidRPr="00665D74">
        <w:rPr>
          <w:rStyle w:val="Emphasis"/>
          <w:rFonts w:eastAsiaTheme="majorEastAsia"/>
        </w:rPr>
        <w:t xml:space="preserve"> h</w:t>
      </w:r>
      <w:r w:rsidRPr="006317BD">
        <w:rPr>
          <w:rStyle w:val="Emphasis"/>
          <w:rFonts w:eastAsiaTheme="majorEastAsia"/>
        </w:rPr>
        <w:t>as</w:t>
      </w:r>
      <w:r w:rsidRPr="00665D74">
        <w:rPr>
          <w:rStyle w:val="Emphasis"/>
          <w:rFonts w:eastAsiaTheme="majorEastAsia"/>
        </w:rPr>
        <w:t xml:space="preserve"> been</w:t>
      </w:r>
      <w:r w:rsidRPr="00665D74">
        <w:rPr>
          <w:rFonts w:ascii="Source Serif Pro" w:hAnsi="Source Serif Pro"/>
          <w:color w:val="111111"/>
          <w:sz w:val="16"/>
          <w:szCs w:val="27"/>
        </w:rPr>
        <w:t xml:space="preserve">, in education activist Pauline Lipman’s words, </w:t>
      </w:r>
      <w:r w:rsidRPr="00665D74">
        <w:rPr>
          <w:rStyle w:val="Emphasis"/>
          <w:rFonts w:eastAsiaTheme="majorEastAsia"/>
        </w:rPr>
        <w:t>“</w:t>
      </w:r>
      <w:r w:rsidRPr="008113FC">
        <w:rPr>
          <w:rStyle w:val="Emphasis"/>
          <w:rFonts w:eastAsiaTheme="majorEastAsia"/>
          <w:highlight w:val="green"/>
        </w:rPr>
        <w:t>the Achilles heel of the labor movement</w:t>
      </w:r>
      <w:r w:rsidRPr="00665D74">
        <w:rPr>
          <w:rStyle w:val="Emphasis"/>
          <w:rFonts w:eastAsiaTheme="majorEastAsia"/>
        </w:rPr>
        <w:t>.”</w:t>
      </w:r>
      <w:r w:rsidRPr="00665D74">
        <w:rPr>
          <w:rFonts w:ascii="Source Serif Pro" w:hAnsi="Source Serif Pro"/>
          <w:color w:val="111111"/>
          <w:sz w:val="16"/>
          <w:szCs w:val="27"/>
        </w:rPr>
        <w:t xml:space="preserve"> </w:t>
      </w:r>
      <w:r w:rsidRPr="00665D74">
        <w:rPr>
          <w:rStyle w:val="Emphasis"/>
          <w:rFonts w:eastAsiaTheme="majorEastAsia"/>
        </w:rPr>
        <w:t xml:space="preserve">Democrats, so-called progressives, and yes, so-called </w:t>
      </w:r>
      <w:r w:rsidRPr="006317BD">
        <w:rPr>
          <w:rStyle w:val="Emphasis"/>
          <w:rFonts w:eastAsiaTheme="majorEastAsia"/>
        </w:rPr>
        <w:t>unionists, continually perpetuate antiblackness</w:t>
      </w:r>
      <w:r w:rsidRPr="00665D74">
        <w:rPr>
          <w:rStyle w:val="Emphasis"/>
          <w:rFonts w:eastAsiaTheme="majorEastAsia"/>
        </w:rPr>
        <w:t xml:space="preserve">. </w:t>
      </w:r>
      <w:r w:rsidRPr="006317BD">
        <w:rPr>
          <w:rStyle w:val="Emphasis"/>
          <w:rFonts w:eastAsiaTheme="majorEastAsia"/>
        </w:rPr>
        <w:t xml:space="preserve">After the majority of white voters and a significant minority of Latine and Asian voters lifted Donald Trump into his second presidency, the direction from </w:t>
      </w:r>
      <w:r w:rsidRPr="008113FC">
        <w:rPr>
          <w:rStyle w:val="Emphasis"/>
          <w:rFonts w:eastAsiaTheme="majorEastAsia"/>
          <w:highlight w:val="green"/>
        </w:rPr>
        <w:t xml:space="preserve">many white labor leaders was </w:t>
      </w:r>
      <w:r w:rsidRPr="006317BD">
        <w:rPr>
          <w:rStyle w:val="Emphasis"/>
          <w:rFonts w:eastAsiaTheme="majorEastAsia"/>
        </w:rPr>
        <w:t>to bring</w:t>
      </w:r>
      <w:r w:rsidRPr="00665D74">
        <w:rPr>
          <w:rStyle w:val="Emphasis"/>
          <w:rFonts w:eastAsiaTheme="majorEastAsia"/>
        </w:rPr>
        <w:t xml:space="preserve"> union members together; to </w:t>
      </w:r>
      <w:r w:rsidRPr="008113FC">
        <w:rPr>
          <w:rStyle w:val="Emphasis"/>
          <w:rFonts w:eastAsiaTheme="majorEastAsia"/>
          <w:highlight w:val="green"/>
        </w:rPr>
        <w:t>listen to “both sides</w:t>
      </w:r>
      <w:r w:rsidRPr="00665D74">
        <w:rPr>
          <w:rStyle w:val="Emphasis"/>
          <w:rFonts w:eastAsiaTheme="majorEastAsia"/>
        </w:rPr>
        <w:t xml:space="preserve">” in order to </w:t>
      </w:r>
      <w:r w:rsidRPr="008113FC">
        <w:rPr>
          <w:rStyle w:val="Emphasis"/>
          <w:rFonts w:eastAsiaTheme="majorEastAsia"/>
          <w:highlight w:val="green"/>
        </w:rPr>
        <w:t>establish “common interests</w:t>
      </w:r>
      <w:r w:rsidRPr="00665D74">
        <w:rPr>
          <w:rStyle w:val="Emphasis"/>
          <w:rFonts w:eastAsiaTheme="majorEastAsia"/>
        </w:rPr>
        <w:t xml:space="preserve">” so that we could “move forward together.” There was </w:t>
      </w:r>
      <w:r w:rsidRPr="008113FC">
        <w:rPr>
          <w:rStyle w:val="Emphasis"/>
          <w:rFonts w:eastAsiaTheme="majorEastAsia"/>
          <w:highlight w:val="green"/>
        </w:rPr>
        <w:t>no call to address the antiblackness</w:t>
      </w:r>
      <w:r w:rsidRPr="00665D74">
        <w:rPr>
          <w:rStyle w:val="Emphasis"/>
          <w:rFonts w:eastAsiaTheme="majorEastAsia"/>
        </w:rPr>
        <w:t xml:space="preserve"> in our ranks. There was </w:t>
      </w:r>
      <w:r w:rsidRPr="008113FC">
        <w:rPr>
          <w:rStyle w:val="Emphasis"/>
          <w:rFonts w:eastAsiaTheme="majorEastAsia"/>
          <w:highlight w:val="green"/>
        </w:rPr>
        <w:t>no acknowledgement that folks were willing to sacrifice the well-being of their Black, Latine, immigrant and transgender union “siblings”</w:t>
      </w:r>
      <w:r w:rsidRPr="00665D74">
        <w:rPr>
          <w:rStyle w:val="Emphasis"/>
          <w:rFonts w:eastAsiaTheme="majorEastAsia"/>
        </w:rPr>
        <w:t xml:space="preserve"> for the promise of spending a few less cents on eggs or gas–cynical promises summarily abandoned as Trump started a global trade war.</w:t>
      </w:r>
      <w:r>
        <w:rPr>
          <w:rStyle w:val="Emphasis"/>
          <w:rFonts w:eastAsiaTheme="majorEastAsia"/>
        </w:rPr>
        <w:t xml:space="preserve"> </w:t>
      </w:r>
      <w:r w:rsidRPr="00665D74">
        <w:rPr>
          <w:rFonts w:ascii="Source Serif Pro" w:hAnsi="Source Serif Pro"/>
          <w:color w:val="111111"/>
          <w:sz w:val="16"/>
          <w:szCs w:val="27"/>
        </w:rPr>
        <w:t xml:space="preserve">Even now, </w:t>
      </w:r>
      <w:r w:rsidRPr="00665D74">
        <w:rPr>
          <w:rStyle w:val="Emphasis"/>
          <w:rFonts w:eastAsiaTheme="majorEastAsia"/>
        </w:rPr>
        <w:t xml:space="preserve">as the right unleashes its destructive Project 2025 agenda, alleged recommendations from </w:t>
      </w:r>
      <w:r w:rsidRPr="008113FC">
        <w:rPr>
          <w:rStyle w:val="Emphasis"/>
          <w:rFonts w:eastAsiaTheme="majorEastAsia"/>
          <w:highlight w:val="green"/>
        </w:rPr>
        <w:t xml:space="preserve">a research group </w:t>
      </w:r>
      <w:hyperlink r:id="rId15" w:history="1">
        <w:r w:rsidRPr="008113FC">
          <w:rPr>
            <w:rStyle w:val="Emphasis"/>
            <w:rFonts w:eastAsiaTheme="majorEastAsia"/>
            <w:highlight w:val="green"/>
          </w:rPr>
          <w:t>commissioned by the Democratic National Committee</w:t>
        </w:r>
      </w:hyperlink>
      <w:r w:rsidRPr="008113FC">
        <w:rPr>
          <w:rStyle w:val="Emphasis"/>
          <w:rFonts w:eastAsiaTheme="majorEastAsia"/>
          <w:highlight w:val="green"/>
        </w:rPr>
        <w:t xml:space="preserve"> suggest de-prioritizing the federal attacks on DEI to </w:t>
      </w:r>
      <w:hyperlink r:id="rId16" w:history="1">
        <w:r w:rsidRPr="008113FC">
          <w:rPr>
            <w:rStyle w:val="Emphasis"/>
            <w:rFonts w:eastAsiaTheme="majorEastAsia"/>
            <w:highlight w:val="green"/>
          </w:rPr>
          <w:t>amplify more “universal” (read: white) issues</w:t>
        </w:r>
      </w:hyperlink>
      <w:r>
        <w:rPr>
          <w:rStyle w:val="Emphasis"/>
          <w:rFonts w:eastAsiaTheme="majorEastAsia"/>
        </w:rPr>
        <w:t xml:space="preserve"> </w:t>
      </w:r>
      <w:r w:rsidRPr="00665D74">
        <w:rPr>
          <w:rStyle w:val="Emphasis"/>
          <w:rFonts w:eastAsiaTheme="majorEastAsia"/>
        </w:rPr>
        <w:t>like tax cuts for the wealthy, tariffs, and cuts to entitlements like Social Security, Medicare and Medicaid, shouting “</w:t>
      </w:r>
      <w:hyperlink r:id="rId17" w:history="1">
        <w:r w:rsidRPr="00665D74">
          <w:rPr>
            <w:rStyle w:val="Emphasis"/>
            <w:rFonts w:eastAsiaTheme="majorEastAsia"/>
          </w:rPr>
          <w:t>hands off</w:t>
        </w:r>
      </w:hyperlink>
      <w:r w:rsidRPr="00665D74">
        <w:rPr>
          <w:rStyle w:val="Emphasis"/>
          <w:rFonts w:eastAsiaTheme="majorEastAsia"/>
        </w:rPr>
        <w:t>!”</w:t>
      </w:r>
      <w:r>
        <w:rPr>
          <w:rStyle w:val="Emphasis"/>
          <w:rFonts w:eastAsiaTheme="majorEastAsia"/>
        </w:rPr>
        <w:t xml:space="preserve"> </w:t>
      </w:r>
      <w:r w:rsidRPr="00665D74">
        <w:rPr>
          <w:rFonts w:ascii="Source Serif Pro" w:hAnsi="Source Serif Pro"/>
          <w:color w:val="111111"/>
          <w:sz w:val="16"/>
          <w:szCs w:val="27"/>
        </w:rPr>
        <w:t xml:space="preserve">It is not that issues such as Social Security or Medicare aren’t of concern to Black folks. Indeed, Black folks are the most targeted. It just stings when labor clearly and intentionally omits how antiblackness played as significant a role in the election outcome as the economy. </w:t>
      </w:r>
      <w:r w:rsidRPr="008113FC">
        <w:rPr>
          <w:rStyle w:val="Emphasis"/>
          <w:rFonts w:eastAsiaTheme="majorEastAsia"/>
          <w:highlight w:val="green"/>
        </w:rPr>
        <w:t>White and non-Black workers were willing to embrace racist rhetoric, policy agendas</w:t>
      </w:r>
      <w:r w:rsidRPr="00665D74">
        <w:rPr>
          <w:rStyle w:val="Emphasis"/>
          <w:rFonts w:eastAsiaTheme="majorEastAsia"/>
        </w:rPr>
        <w:t xml:space="preserve">, etc. </w:t>
      </w:r>
      <w:r w:rsidRPr="008113FC">
        <w:rPr>
          <w:rStyle w:val="Emphasis"/>
          <w:rFonts w:eastAsiaTheme="majorEastAsia"/>
          <w:highlight w:val="green"/>
        </w:rPr>
        <w:t>because they believed they would be sheltered and that Black folks would experience the most harm</w:t>
      </w:r>
      <w:r w:rsidRPr="00665D74">
        <w:rPr>
          <w:rStyle w:val="Emphasis"/>
          <w:rFonts w:eastAsiaTheme="majorEastAsia"/>
        </w:rPr>
        <w:t>–which would be acceptable.</w:t>
      </w:r>
      <w:r>
        <w:rPr>
          <w:rStyle w:val="Emphasis"/>
          <w:rFonts w:eastAsiaTheme="majorEastAsia"/>
        </w:rPr>
        <w:t xml:space="preserve"> </w:t>
      </w:r>
      <w:r w:rsidRPr="00665D74">
        <w:rPr>
          <w:rFonts w:ascii="Source Serif Pro" w:hAnsi="Source Serif Pro"/>
          <w:color w:val="111111"/>
          <w:sz w:val="16"/>
          <w:szCs w:val="27"/>
        </w:rPr>
        <w:t xml:space="preserve">A mantra of unions is that “an injury to one is an injury to all.” But if that were truly the case, millions would line the streets daily over the violence and cruelty that Black folks face. Our society, and yes, </w:t>
      </w:r>
      <w:r w:rsidRPr="00665D74">
        <w:rPr>
          <w:rStyle w:val="Emphasis"/>
          <w:rFonts w:eastAsiaTheme="majorEastAsia"/>
        </w:rPr>
        <w:t xml:space="preserve">our </w:t>
      </w:r>
      <w:r w:rsidRPr="008113FC">
        <w:rPr>
          <w:rStyle w:val="Emphasis"/>
          <w:rFonts w:eastAsiaTheme="majorEastAsia"/>
          <w:highlight w:val="green"/>
        </w:rPr>
        <w:t>unions</w:t>
      </w:r>
      <w:r w:rsidRPr="008113FC">
        <w:rPr>
          <w:rFonts w:ascii="Source Serif Pro" w:hAnsi="Source Serif Pro"/>
          <w:color w:val="111111"/>
          <w:sz w:val="16"/>
          <w:szCs w:val="27"/>
          <w:highlight w:val="green"/>
        </w:rPr>
        <w:t xml:space="preserve">, </w:t>
      </w:r>
      <w:r w:rsidRPr="008113FC">
        <w:rPr>
          <w:rStyle w:val="Emphasis"/>
          <w:rFonts w:eastAsiaTheme="majorEastAsia"/>
          <w:highlight w:val="green"/>
        </w:rPr>
        <w:t>have determined that Black folks</w:t>
      </w:r>
      <w:r w:rsidRPr="00665D74">
        <w:rPr>
          <w:rFonts w:ascii="Source Serif Pro" w:hAnsi="Source Serif Pro"/>
          <w:color w:val="111111"/>
          <w:sz w:val="16"/>
          <w:szCs w:val="27"/>
        </w:rPr>
        <w:t xml:space="preserve">, while reliable, </w:t>
      </w:r>
      <w:r w:rsidRPr="008113FC">
        <w:rPr>
          <w:rStyle w:val="Emphasis"/>
          <w:rFonts w:eastAsiaTheme="majorEastAsia"/>
          <w:highlight w:val="green"/>
        </w:rPr>
        <w:t>are disposable</w:t>
      </w:r>
      <w:r w:rsidRPr="00665D74">
        <w:rPr>
          <w:rFonts w:ascii="Source Serif Pro" w:hAnsi="Source Serif Pro"/>
          <w:color w:val="111111"/>
          <w:sz w:val="16"/>
          <w:szCs w:val="27"/>
        </w:rPr>
        <w:t xml:space="preserve">. Progressives rely on the fact that Black people will fight and resist injustice because they have to in order to survive. And every marginalized group benefits from that struggle. </w:t>
      </w:r>
      <w:r w:rsidRPr="00665D74">
        <w:rPr>
          <w:rStyle w:val="Emphasis"/>
          <w:rFonts w:eastAsiaTheme="majorEastAsia"/>
        </w:rPr>
        <w:t xml:space="preserve">But </w:t>
      </w:r>
      <w:r w:rsidRPr="006317BD">
        <w:rPr>
          <w:rStyle w:val="Emphasis"/>
          <w:rFonts w:eastAsiaTheme="majorEastAsia"/>
        </w:rPr>
        <w:t>when it is time to truly ally together to protect and/or follow Black folks, and by extension, all of humanity, virtue-signaling non-Black liberals often retreat into “least common denominator” or “unifying” politics. Imagine being the most loyal base</w:t>
      </w:r>
      <w:r w:rsidRPr="006317BD">
        <w:rPr>
          <w:rFonts w:ascii="Source Serif Pro" w:hAnsi="Source Serif Pro"/>
          <w:color w:val="111111"/>
          <w:sz w:val="16"/>
          <w:szCs w:val="27"/>
        </w:rPr>
        <w:t xml:space="preserve"> for Democrats and labor unions, </w:t>
      </w:r>
      <w:r w:rsidRPr="006317BD">
        <w:rPr>
          <w:rStyle w:val="Emphasis"/>
          <w:rFonts w:eastAsiaTheme="majorEastAsia"/>
        </w:rPr>
        <w:t>but</w:t>
      </w:r>
      <w:r w:rsidRPr="006317BD">
        <w:rPr>
          <w:rFonts w:ascii="Source Serif Pro" w:hAnsi="Source Serif Pro"/>
          <w:color w:val="111111"/>
          <w:sz w:val="16"/>
          <w:szCs w:val="27"/>
        </w:rPr>
        <w:t xml:space="preserve"> time and again </w:t>
      </w:r>
      <w:r w:rsidRPr="006317BD">
        <w:rPr>
          <w:rStyle w:val="Emphasis"/>
          <w:rFonts w:eastAsiaTheme="majorEastAsia"/>
        </w:rPr>
        <w:t>have your priorities sidelined</w:t>
      </w:r>
      <w:r w:rsidRPr="006317BD">
        <w:rPr>
          <w:rFonts w:ascii="Source Serif Pro" w:hAnsi="Source Serif Pro"/>
          <w:color w:val="111111"/>
          <w:sz w:val="16"/>
          <w:szCs w:val="27"/>
        </w:rPr>
        <w:t xml:space="preserve"> </w:t>
      </w:r>
      <w:r w:rsidRPr="006317BD">
        <w:rPr>
          <w:rStyle w:val="Emphasis"/>
          <w:rFonts w:eastAsiaTheme="majorEastAsia"/>
        </w:rPr>
        <w:t>and</w:t>
      </w:r>
      <w:r w:rsidRPr="006317BD">
        <w:rPr>
          <w:rFonts w:ascii="Source Serif Pro" w:hAnsi="Source Serif Pro"/>
          <w:color w:val="111111"/>
          <w:sz w:val="16"/>
          <w:szCs w:val="27"/>
        </w:rPr>
        <w:t xml:space="preserve"> outright </w:t>
      </w:r>
      <w:r w:rsidRPr="006317BD">
        <w:rPr>
          <w:rStyle w:val="Emphasis"/>
          <w:rFonts w:eastAsiaTheme="majorEastAsia"/>
        </w:rPr>
        <w:t>dismissed for some faux form of “solidarity.”</w:t>
      </w:r>
      <w:r w:rsidRPr="006317BD">
        <w:rPr>
          <w:rFonts w:ascii="Source Serif Pro" w:hAnsi="Source Serif Pro"/>
          <w:color w:val="111111"/>
          <w:sz w:val="16"/>
          <w:szCs w:val="27"/>
        </w:rPr>
        <w:t xml:space="preserve"> It is not only infuriating, </w:t>
      </w:r>
      <w:r w:rsidRPr="006317BD">
        <w:rPr>
          <w:rStyle w:val="Emphasis"/>
          <w:rFonts w:eastAsiaTheme="majorEastAsia"/>
        </w:rPr>
        <w:t>it is exhausting</w:t>
      </w:r>
      <w:r w:rsidRPr="00665D74">
        <w:rPr>
          <w:rFonts w:ascii="Source Serif Pro" w:hAnsi="Source Serif Pro"/>
          <w:color w:val="111111"/>
          <w:sz w:val="16"/>
          <w:szCs w:val="27"/>
        </w:rPr>
        <w:t xml:space="preserve">. Little wonder why Black folks have been noticeably absent from post-election protests. </w:t>
      </w:r>
      <w:r w:rsidRPr="00665D74">
        <w:rPr>
          <w:rStyle w:val="Emphasis"/>
          <w:rFonts w:eastAsiaTheme="majorEastAsia"/>
        </w:rPr>
        <w:t>Black folks want to know that our lives, our well-being, our needs, our concerns, matter–not just when folks need our labor, our organizing and our resistance</w:t>
      </w:r>
      <w:r w:rsidRPr="00665D74">
        <w:rPr>
          <w:rFonts w:ascii="Source Serif Pro" w:hAnsi="Source Serif Pro"/>
          <w:color w:val="111111"/>
          <w:sz w:val="16"/>
          <w:szCs w:val="27"/>
        </w:rPr>
        <w:t xml:space="preserve">. </w:t>
      </w:r>
      <w:r w:rsidRPr="00665D74">
        <w:rPr>
          <w:rStyle w:val="Emphasis"/>
          <w:rFonts w:eastAsiaTheme="majorEastAsia"/>
        </w:rPr>
        <w:t>Until Black lives matter ALL the time, true solidarity is not possible</w:t>
      </w:r>
      <w:r w:rsidRPr="00665D74">
        <w:rPr>
          <w:rFonts w:ascii="Source Serif Pro" w:hAnsi="Source Serif Pro"/>
          <w:color w:val="111111"/>
          <w:sz w:val="16"/>
          <w:szCs w:val="27"/>
        </w:rPr>
        <w:t>. Because when we/they demonstrate that we/they don’t see or appreciate Black people’s full humanity, this chips away at Black folks’ empathy and compassion for non-Black people. In essence, we all become dehumanized. Antiblackness makes us all vulnerable and unsafe. Just as we are now.</w:t>
      </w:r>
    </w:p>
    <w:p w14:paraId="76B827C5" w14:textId="5C3A7949" w:rsidR="001830D7" w:rsidRPr="001830D7" w:rsidRDefault="001830D7" w:rsidP="001830D7">
      <w:pPr>
        <w:pStyle w:val="Heading4"/>
      </w:pPr>
      <w:r w:rsidRPr="001830D7">
        <w:t>We affirm Black iconoclasm as a shattering of labor’s mythology</w:t>
      </w:r>
    </w:p>
    <w:p w14:paraId="39426625" w14:textId="77777777" w:rsidR="001E17EC" w:rsidRPr="005F2AF2" w:rsidRDefault="001E17EC" w:rsidP="001E17EC">
      <w:r>
        <w:t xml:space="preserve">Charles </w:t>
      </w:r>
      <w:r w:rsidRPr="00353637">
        <w:rPr>
          <w:rStyle w:val="Style13ptBold"/>
        </w:rPr>
        <w:t>Athanasopoulos</w:t>
      </w:r>
      <w:r>
        <w:t xml:space="preserve"> </w:t>
      </w:r>
      <w:r w:rsidRPr="008D4425">
        <w:rPr>
          <w:rStyle w:val="Style13ptBold"/>
        </w:rPr>
        <w:t>1</w:t>
      </w:r>
      <w:r>
        <w:rPr>
          <w:rStyle w:val="Style13ptBold"/>
        </w:rPr>
        <w:t>8</w:t>
      </w:r>
      <w:r>
        <w:t xml:space="preserve">, PhD, </w:t>
      </w:r>
      <w:r w:rsidRPr="008D4425">
        <w:t>Department of Communication, University of Pittsburgh</w:t>
      </w:r>
      <w:r>
        <w:t xml:space="preserve">, 2018, “Smashing the icon of Black Lives Matter: </w:t>
      </w:r>
      <w:proofErr w:type="spellStart"/>
      <w:r>
        <w:t>afropessimism</w:t>
      </w:r>
      <w:proofErr w:type="spellEnd"/>
      <w:r>
        <w:t xml:space="preserve"> &amp; religious iconolatry,” </w:t>
      </w:r>
      <w:r w:rsidRPr="00304A58">
        <w:t>https://doi.org/10.1080/01440357.2019.1656400</w:t>
      </w:r>
    </w:p>
    <w:p w14:paraId="4355753B" w14:textId="77777777" w:rsidR="001E17EC" w:rsidRPr="00012F55" w:rsidRDefault="001E17EC" w:rsidP="001E17EC">
      <w:pPr>
        <w:rPr>
          <w:sz w:val="16"/>
        </w:rPr>
      </w:pPr>
      <w:r w:rsidRPr="00012F55">
        <w:rPr>
          <w:sz w:val="16"/>
        </w:rPr>
        <w:t xml:space="preserve">Though I appreciate this critical work, my work is instead situated in </w:t>
      </w:r>
      <w:proofErr w:type="spellStart"/>
      <w:r w:rsidRPr="00532FC5">
        <w:rPr>
          <w:sz w:val="16"/>
        </w:rPr>
        <w:t>afropessimism</w:t>
      </w:r>
      <w:proofErr w:type="spellEnd"/>
      <w:r w:rsidRPr="00532FC5">
        <w:rPr>
          <w:sz w:val="16"/>
        </w:rPr>
        <w:t xml:space="preserve"> which is interested in highlighting what is lost </w:t>
      </w:r>
      <w:r w:rsidRPr="00532FC5">
        <w:rPr>
          <w:rStyle w:val="StyleUnderline"/>
        </w:rPr>
        <w:t>in</w:t>
      </w:r>
      <w:r w:rsidRPr="00532FC5">
        <w:rPr>
          <w:sz w:val="16"/>
        </w:rPr>
        <w:t xml:space="preserve"> this </w:t>
      </w:r>
      <w:r w:rsidRPr="00532FC5">
        <w:rPr>
          <w:rStyle w:val="StyleUnderline"/>
        </w:rPr>
        <w:t>attempt to hold on to the Human and to work from the position of a common interdependence</w:t>
      </w:r>
      <w:r w:rsidRPr="00532FC5">
        <w:rPr>
          <w:sz w:val="16"/>
        </w:rPr>
        <w:t xml:space="preserve">. </w:t>
      </w:r>
      <w:proofErr w:type="spellStart"/>
      <w:r w:rsidRPr="00532FC5">
        <w:rPr>
          <w:rStyle w:val="StyleUnderline"/>
        </w:rPr>
        <w:t>Afropessimism</w:t>
      </w:r>
      <w:proofErr w:type="spellEnd"/>
      <w:r w:rsidRPr="00532FC5">
        <w:rPr>
          <w:rStyle w:val="StyleUnderline"/>
        </w:rPr>
        <w:t xml:space="preserve"> as a school of thought is defined by its staunchly anti-Humanist position and the argument that the </w:t>
      </w:r>
      <w:r w:rsidRPr="00532FC5">
        <w:rPr>
          <w:rStyle w:val="Emphasis"/>
        </w:rPr>
        <w:t>analogizing</w:t>
      </w:r>
      <w:r w:rsidRPr="00532FC5">
        <w:rPr>
          <w:rStyle w:val="StyleUnderline"/>
        </w:rPr>
        <w:t xml:space="preserve"> of Black suffering to the Human condition can only think of Blackness as an </w:t>
      </w:r>
      <w:r w:rsidRPr="00532FC5">
        <w:rPr>
          <w:rStyle w:val="Emphasis"/>
        </w:rPr>
        <w:t>ensemble</w:t>
      </w:r>
      <w:r w:rsidRPr="00532FC5">
        <w:rPr>
          <w:rStyle w:val="StyleUnderline"/>
        </w:rPr>
        <w:t xml:space="preserve"> of </w:t>
      </w:r>
      <w:r w:rsidRPr="00532FC5">
        <w:rPr>
          <w:rStyle w:val="Emphasis"/>
        </w:rPr>
        <w:t>cultural</w:t>
      </w:r>
      <w:r w:rsidRPr="00532FC5">
        <w:rPr>
          <w:rStyle w:val="StyleUnderline"/>
        </w:rPr>
        <w:t xml:space="preserve">, </w:t>
      </w:r>
      <w:r w:rsidRPr="00532FC5">
        <w:rPr>
          <w:rStyle w:val="Emphasis"/>
        </w:rPr>
        <w:t>social</w:t>
      </w:r>
      <w:r w:rsidRPr="00532FC5">
        <w:rPr>
          <w:rStyle w:val="StyleUnderline"/>
        </w:rPr>
        <w:t xml:space="preserve">, and </w:t>
      </w:r>
      <w:r w:rsidRPr="00532FC5">
        <w:rPr>
          <w:rStyle w:val="Emphasis"/>
        </w:rPr>
        <w:t>sexual</w:t>
      </w:r>
      <w:r w:rsidRPr="00532FC5">
        <w:rPr>
          <w:rStyle w:val="StyleUnderline"/>
        </w:rPr>
        <w:t xml:space="preserve"> performances as opposed to a </w:t>
      </w:r>
      <w:r w:rsidRPr="00532FC5">
        <w:rPr>
          <w:rStyle w:val="Emphasis"/>
        </w:rPr>
        <w:t>structural position of slavery</w:t>
      </w:r>
      <w:r w:rsidRPr="00532FC5">
        <w:rPr>
          <w:sz w:val="16"/>
        </w:rPr>
        <w:t xml:space="preserve"> </w:t>
      </w:r>
      <w:r w:rsidRPr="00532FC5">
        <w:rPr>
          <w:rStyle w:val="StyleUnderline"/>
        </w:rPr>
        <w:t xml:space="preserve">that is the </w:t>
      </w:r>
      <w:r w:rsidRPr="00532FC5">
        <w:rPr>
          <w:rStyle w:val="Emphasis"/>
        </w:rPr>
        <w:t>result of immense structural violence that occurred through the Middle Passage</w:t>
      </w:r>
      <w:r w:rsidRPr="00532FC5">
        <w:rPr>
          <w:sz w:val="16"/>
        </w:rPr>
        <w:t xml:space="preserve">. Whereas </w:t>
      </w:r>
      <w:proofErr w:type="spellStart"/>
      <w:r w:rsidRPr="00532FC5">
        <w:rPr>
          <w:sz w:val="16"/>
        </w:rPr>
        <w:t>Wynterian</w:t>
      </w:r>
      <w:proofErr w:type="spellEnd"/>
      <w:r w:rsidRPr="00532FC5">
        <w:rPr>
          <w:sz w:val="16"/>
        </w:rPr>
        <w:t xml:space="preserve"> scholars call for an </w:t>
      </w:r>
      <w:r w:rsidRPr="00532FC5">
        <w:rPr>
          <w:rStyle w:val="StyleUnderline"/>
        </w:rPr>
        <w:t>embracement of</w:t>
      </w:r>
      <w:r w:rsidRPr="00532FC5">
        <w:rPr>
          <w:sz w:val="16"/>
        </w:rPr>
        <w:t xml:space="preserve"> </w:t>
      </w:r>
      <w:r w:rsidRPr="00532FC5">
        <w:rPr>
          <w:rStyle w:val="Emphasis"/>
        </w:rPr>
        <w:t>alternative (post) Humanisms</w:t>
      </w:r>
      <w:r w:rsidRPr="00012F55">
        <w:rPr>
          <w:sz w:val="16"/>
        </w:rPr>
        <w:t xml:space="preserve">, </w:t>
      </w:r>
      <w:r w:rsidRPr="00012F55">
        <w:rPr>
          <w:rStyle w:val="StyleUnderline"/>
        </w:rPr>
        <w:t xml:space="preserve">the </w:t>
      </w:r>
      <w:proofErr w:type="spellStart"/>
      <w:r w:rsidRPr="00012F55">
        <w:rPr>
          <w:rStyle w:val="StyleUnderline"/>
        </w:rPr>
        <w:t>Wildersonian</w:t>
      </w:r>
      <w:proofErr w:type="spellEnd"/>
      <w:r w:rsidRPr="00012F55">
        <w:rPr>
          <w:rStyle w:val="StyleUnderline"/>
        </w:rPr>
        <w:t xml:space="preserve"> argument </w:t>
      </w:r>
      <w:r w:rsidRPr="00532FC5">
        <w:rPr>
          <w:rStyle w:val="StyleUnderline"/>
        </w:rPr>
        <w:t xml:space="preserve">argues that </w:t>
      </w:r>
      <w:r w:rsidRPr="00532FC5">
        <w:rPr>
          <w:rStyle w:val="Emphasis"/>
        </w:rPr>
        <w:t>Humanity as a metaphysical concept</w:t>
      </w:r>
      <w:r w:rsidRPr="00532FC5">
        <w:rPr>
          <w:rStyle w:val="StyleUnderline"/>
        </w:rPr>
        <w:t xml:space="preserve"> is </w:t>
      </w:r>
      <w:r w:rsidRPr="00532FC5">
        <w:rPr>
          <w:rStyle w:val="Emphasis"/>
        </w:rPr>
        <w:t>based in opposition to the Black slave</w:t>
      </w:r>
      <w:r w:rsidRPr="00532FC5">
        <w:rPr>
          <w:rStyle w:val="StyleUnderline"/>
        </w:rPr>
        <w:t xml:space="preserve"> and thus “</w:t>
      </w:r>
      <w:r w:rsidRPr="00532FC5">
        <w:rPr>
          <w:rStyle w:val="Emphasis"/>
        </w:rPr>
        <w:t>there are no feelings powerful enough</w:t>
      </w:r>
      <w:r w:rsidRPr="00532FC5">
        <w:rPr>
          <w:rStyle w:val="StyleUnderline"/>
        </w:rPr>
        <w:t xml:space="preserve"> to alter the </w:t>
      </w:r>
      <w:r w:rsidRPr="00532FC5">
        <w:rPr>
          <w:rStyle w:val="Emphasis"/>
        </w:rPr>
        <w:t>structural</w:t>
      </w:r>
      <w:r w:rsidRPr="00102064">
        <w:rPr>
          <w:rStyle w:val="Emphasis"/>
        </w:rPr>
        <w:t xml:space="preserve"> relation between the living and the dead</w:t>
      </w:r>
      <w:r w:rsidRPr="00102064">
        <w:rPr>
          <w:rStyle w:val="StyleUnderline"/>
        </w:rPr>
        <w:t xml:space="preserve">, not if feelings are pressed into the service of a project which seeks to </w:t>
      </w:r>
      <w:r w:rsidRPr="00102064">
        <w:rPr>
          <w:rStyle w:val="Emphasis"/>
        </w:rPr>
        <w:t>bring the dead to life</w:t>
      </w:r>
      <w:r w:rsidRPr="00102064">
        <w:rPr>
          <w:sz w:val="16"/>
        </w:rPr>
        <w:t xml:space="preserve">. But one can imagine feelings powerful enough to bring the living to death” (Wilderson, Red 142). Returning to Garza’s statement on the purpose of BLM, Wilderson would problematize the desire for the recognition of Black Humanity; </w:t>
      </w:r>
      <w:r w:rsidRPr="00102064">
        <w:rPr>
          <w:rStyle w:val="Emphasis"/>
        </w:rPr>
        <w:t>instead</w:t>
      </w:r>
      <w:r w:rsidRPr="00102064">
        <w:rPr>
          <w:sz w:val="16"/>
        </w:rPr>
        <w:t>,</w:t>
      </w:r>
      <w:r w:rsidRPr="00012F55">
        <w:rPr>
          <w:sz w:val="16"/>
        </w:rPr>
        <w:t xml:space="preserve"> our </w:t>
      </w:r>
      <w:r w:rsidRPr="008113FC">
        <w:rPr>
          <w:rStyle w:val="StyleUnderline"/>
          <w:highlight w:val="green"/>
        </w:rPr>
        <w:t>politics should</w:t>
      </w:r>
      <w:r w:rsidRPr="00012F55">
        <w:rPr>
          <w:rStyle w:val="StyleUnderline"/>
        </w:rPr>
        <w:t xml:space="preserve"> be framed through the </w:t>
      </w:r>
      <w:r w:rsidRPr="008113FC">
        <w:rPr>
          <w:rStyle w:val="StyleUnderline"/>
          <w:highlight w:val="green"/>
        </w:rPr>
        <w:t>embrace</w:t>
      </w:r>
      <w:r w:rsidRPr="00012F55">
        <w:rPr>
          <w:rStyle w:val="StyleUnderline"/>
        </w:rPr>
        <w:t xml:space="preserve">ment of </w:t>
      </w:r>
      <w:r w:rsidRPr="008113FC">
        <w:rPr>
          <w:rStyle w:val="StyleUnderline"/>
          <w:highlight w:val="green"/>
        </w:rPr>
        <w:t>being a</w:t>
      </w:r>
      <w:r w:rsidRPr="00012F55">
        <w:rPr>
          <w:rStyle w:val="StyleUnderline"/>
        </w:rPr>
        <w:t xml:space="preserve"> problem or a </w:t>
      </w:r>
      <w:r w:rsidRPr="008113FC">
        <w:rPr>
          <w:rStyle w:val="Emphasis"/>
          <w:highlight w:val="green"/>
        </w:rPr>
        <w:t>pathogen for the Human</w:t>
      </w:r>
      <w:r w:rsidRPr="00D84C96">
        <w:rPr>
          <w:rStyle w:val="Emphasis"/>
        </w:rPr>
        <w:t xml:space="preserve"> and its Civil Society</w:t>
      </w:r>
      <w:r w:rsidRPr="00012F55">
        <w:rPr>
          <w:sz w:val="16"/>
        </w:rPr>
        <w:t xml:space="preserve">. Thus, I contend that </w:t>
      </w:r>
      <w:r w:rsidRPr="008113FC">
        <w:rPr>
          <w:rStyle w:val="StyleUnderline"/>
          <w:highlight w:val="green"/>
        </w:rPr>
        <w:t xml:space="preserve">the </w:t>
      </w:r>
      <w:r w:rsidRPr="008113FC">
        <w:rPr>
          <w:rStyle w:val="Emphasis"/>
          <w:highlight w:val="green"/>
        </w:rPr>
        <w:t>only option</w:t>
      </w:r>
      <w:r w:rsidRPr="008113FC">
        <w:rPr>
          <w:rStyle w:val="StyleUnderline"/>
          <w:highlight w:val="green"/>
        </w:rPr>
        <w:t xml:space="preserve"> is to </w:t>
      </w:r>
      <w:r w:rsidRPr="008113FC">
        <w:rPr>
          <w:rStyle w:val="Emphasis"/>
          <w:highlight w:val="green"/>
        </w:rPr>
        <w:t>shatter the very conception of Humanity</w:t>
      </w:r>
      <w:r w:rsidRPr="00532FC5">
        <w:rPr>
          <w:rStyle w:val="Emphasis"/>
        </w:rPr>
        <w:t xml:space="preserve"> itself</w:t>
      </w:r>
      <w:r w:rsidRPr="00012F55">
        <w:rPr>
          <w:rStyle w:val="StyleUnderline"/>
        </w:rPr>
        <w:t xml:space="preserve"> instead of seeking to be animated as a Human. The </w:t>
      </w:r>
      <w:r w:rsidRPr="00012F55">
        <w:rPr>
          <w:rStyle w:val="Emphasis"/>
        </w:rPr>
        <w:t>total rejection of Humanity</w:t>
      </w:r>
      <w:r w:rsidRPr="00012F55">
        <w:rPr>
          <w:sz w:val="16"/>
        </w:rPr>
        <w:t xml:space="preserve"> is something that will cause many to potentially disengage from this sort of analysis, but this is something that I am willing to risk, as I previously discuss, in regard to the accusations cast upon Calvin Warren.</w:t>
      </w:r>
    </w:p>
    <w:p w14:paraId="407F1F77" w14:textId="77777777" w:rsidR="001E17EC" w:rsidRPr="00012F55" w:rsidRDefault="001E17EC" w:rsidP="001E17EC">
      <w:pPr>
        <w:rPr>
          <w:sz w:val="16"/>
        </w:rPr>
      </w:pPr>
      <w:r w:rsidRPr="00012F55">
        <w:rPr>
          <w:sz w:val="16"/>
        </w:rPr>
        <w:t xml:space="preserve">What is at stake in this debate over Humanism is the </w:t>
      </w:r>
      <w:r w:rsidRPr="00532FC5">
        <w:rPr>
          <w:sz w:val="16"/>
        </w:rPr>
        <w:t xml:space="preserve">potential </w:t>
      </w:r>
      <w:proofErr w:type="spellStart"/>
      <w:r w:rsidRPr="000F6455">
        <w:rPr>
          <w:rStyle w:val="Emphasis"/>
          <w:highlight w:val="green"/>
        </w:rPr>
        <w:t>iconolatric</w:t>
      </w:r>
      <w:proofErr w:type="spellEnd"/>
      <w:r w:rsidRPr="000F6455">
        <w:rPr>
          <w:rStyle w:val="Emphasis"/>
          <w:highlight w:val="green"/>
        </w:rPr>
        <w:t xml:space="preserve"> distortions of Black resistance</w:t>
      </w:r>
      <w:r w:rsidRPr="00532FC5">
        <w:rPr>
          <w:sz w:val="16"/>
        </w:rPr>
        <w:t xml:space="preserve"> that </w:t>
      </w:r>
      <w:r w:rsidRPr="000F6455">
        <w:rPr>
          <w:rStyle w:val="Emphasis"/>
          <w:highlight w:val="green"/>
        </w:rPr>
        <w:t>thwarts</w:t>
      </w:r>
      <w:r w:rsidRPr="00532FC5">
        <w:rPr>
          <w:sz w:val="16"/>
        </w:rPr>
        <w:t xml:space="preserve"> the </w:t>
      </w:r>
      <w:r w:rsidRPr="000F6455">
        <w:rPr>
          <w:rStyle w:val="Emphasis"/>
          <w:highlight w:val="green"/>
        </w:rPr>
        <w:t>revolutionary potential to end the anti-Black world</w:t>
      </w:r>
      <w:r w:rsidRPr="00532FC5">
        <w:rPr>
          <w:sz w:val="16"/>
        </w:rPr>
        <w:t xml:space="preserve"> </w:t>
      </w:r>
      <w:r w:rsidRPr="00532FC5">
        <w:rPr>
          <w:rStyle w:val="StyleUnderline"/>
        </w:rPr>
        <w:t xml:space="preserve">as we know it in favor of </w:t>
      </w:r>
      <w:r w:rsidRPr="00532FC5">
        <w:rPr>
          <w:rStyle w:val="Emphasis"/>
        </w:rPr>
        <w:t>veneration as an icon of that very world</w:t>
      </w:r>
      <w:r w:rsidRPr="00532FC5">
        <w:rPr>
          <w:sz w:val="16"/>
        </w:rPr>
        <w:t xml:space="preserve">. </w:t>
      </w:r>
      <w:r w:rsidRPr="00532FC5">
        <w:rPr>
          <w:rStyle w:val="StyleUnderline"/>
        </w:rPr>
        <w:t xml:space="preserve">This demand for </w:t>
      </w:r>
      <w:r w:rsidRPr="00E450F7">
        <w:rPr>
          <w:rStyle w:val="Emphasis"/>
          <w:highlight w:val="green"/>
        </w:rPr>
        <w:t>recognition of suffering</w:t>
      </w:r>
      <w:r w:rsidRPr="00532FC5">
        <w:rPr>
          <w:rStyle w:val="StyleUnderline"/>
        </w:rPr>
        <w:t xml:space="preserve"> and resilience is exactly what </w:t>
      </w:r>
      <w:r w:rsidRPr="00532FC5">
        <w:rPr>
          <w:rStyle w:val="Emphasis"/>
        </w:rPr>
        <w:t>neoliberal anti-Blackness</w:t>
      </w:r>
      <w:r w:rsidRPr="00532FC5">
        <w:rPr>
          <w:rStyle w:val="StyleUnderline"/>
        </w:rPr>
        <w:t xml:space="preserve"> uses in order to churn out </w:t>
      </w:r>
      <w:r w:rsidRPr="00532FC5">
        <w:rPr>
          <w:rStyle w:val="Emphasis"/>
        </w:rPr>
        <w:t>commercials</w:t>
      </w:r>
      <w:r w:rsidRPr="00532FC5">
        <w:rPr>
          <w:sz w:val="16"/>
        </w:rPr>
        <w:t xml:space="preserve">, </w:t>
      </w:r>
      <w:r w:rsidRPr="00532FC5">
        <w:rPr>
          <w:rStyle w:val="Emphasis"/>
        </w:rPr>
        <w:t>playlists</w:t>
      </w:r>
      <w:r w:rsidRPr="00532FC5">
        <w:rPr>
          <w:sz w:val="16"/>
        </w:rPr>
        <w:t xml:space="preserve">, </w:t>
      </w:r>
      <w:r w:rsidRPr="00532FC5">
        <w:rPr>
          <w:rStyle w:val="StyleUnderline"/>
        </w:rPr>
        <w:t xml:space="preserve">and </w:t>
      </w:r>
      <w:r w:rsidRPr="00532FC5">
        <w:rPr>
          <w:rStyle w:val="Emphasis"/>
        </w:rPr>
        <w:t>political campaigns</w:t>
      </w:r>
      <w:r w:rsidRPr="00532FC5">
        <w:rPr>
          <w:sz w:val="16"/>
        </w:rPr>
        <w:t xml:space="preserve"> </w:t>
      </w:r>
      <w:r w:rsidRPr="00532FC5">
        <w:rPr>
          <w:rStyle w:val="StyleUnderline"/>
        </w:rPr>
        <w:t xml:space="preserve">that profess solidarity in order to </w:t>
      </w:r>
      <w:r w:rsidRPr="00E450F7">
        <w:rPr>
          <w:rStyle w:val="Emphasis"/>
          <w:highlight w:val="green"/>
        </w:rPr>
        <w:t>pacify more radical resistance</w:t>
      </w:r>
      <w:r w:rsidRPr="00532FC5">
        <w:rPr>
          <w:sz w:val="16"/>
        </w:rPr>
        <w:t xml:space="preserve">. </w:t>
      </w:r>
      <w:r w:rsidRPr="00532FC5">
        <w:rPr>
          <w:rStyle w:val="StyleUnderline"/>
        </w:rPr>
        <w:t>BLM’s</w:t>
      </w:r>
      <w:r w:rsidRPr="00532FC5">
        <w:rPr>
          <w:sz w:val="16"/>
        </w:rPr>
        <w:t xml:space="preserve"> official </w:t>
      </w:r>
      <w:r w:rsidRPr="00532FC5">
        <w:rPr>
          <w:rStyle w:val="StyleUnderline"/>
        </w:rPr>
        <w:t>website demonstrates</w:t>
      </w:r>
      <w:r w:rsidRPr="00102064">
        <w:rPr>
          <w:rStyle w:val="StyleUnderline"/>
        </w:rPr>
        <w:t xml:space="preserve"> this</w:t>
      </w:r>
      <w:r w:rsidRPr="00102064">
        <w:rPr>
          <w:sz w:val="16"/>
        </w:rPr>
        <w:t xml:space="preserve"> most clearly </w:t>
      </w:r>
      <w:r w:rsidRPr="00102064">
        <w:rPr>
          <w:rStyle w:val="StyleUnderline"/>
        </w:rPr>
        <w:t>in the section</w:t>
      </w:r>
      <w:r w:rsidRPr="00102064">
        <w:rPr>
          <w:sz w:val="16"/>
        </w:rPr>
        <w:t xml:space="preserve"> it has </w:t>
      </w:r>
      <w:r w:rsidRPr="00102064">
        <w:rPr>
          <w:rStyle w:val="StyleUnderline"/>
        </w:rPr>
        <w:t xml:space="preserve">dedicated to the </w:t>
      </w:r>
      <w:r w:rsidRPr="00102064">
        <w:rPr>
          <w:rStyle w:val="Emphasis"/>
        </w:rPr>
        <w:t>sale of merchandise</w:t>
      </w:r>
      <w:r w:rsidRPr="00102064">
        <w:rPr>
          <w:sz w:val="16"/>
        </w:rPr>
        <w:t xml:space="preserve">. In this section one has the option of purchasing apparel (various shirts and sweaters) or accessories (coffee mugs, bracelets, and laptop stickers), as well as reading more about the featured artists who BLM has partnered with to create its designs (Black Lives Matter, “Shop”). One such artist, </w:t>
      </w:r>
      <w:proofErr w:type="spellStart"/>
      <w:r w:rsidRPr="00102064">
        <w:rPr>
          <w:sz w:val="16"/>
        </w:rPr>
        <w:t>Hebru</w:t>
      </w:r>
      <w:proofErr w:type="spellEnd"/>
      <w:r w:rsidRPr="00102064">
        <w:rPr>
          <w:sz w:val="16"/>
        </w:rPr>
        <w:t xml:space="preserve"> Brantley, attempts to create “</w:t>
      </w:r>
      <w:r w:rsidRPr="00102064">
        <w:rPr>
          <w:rStyle w:val="Emphasis"/>
        </w:rPr>
        <w:t>n</w:t>
      </w:r>
      <w:r w:rsidRPr="00E450F7">
        <w:rPr>
          <w:rStyle w:val="Emphasis"/>
          <w:highlight w:val="green"/>
        </w:rPr>
        <w:t>arrative driven work</w:t>
      </w:r>
      <w:r w:rsidRPr="00102064">
        <w:rPr>
          <w:rStyle w:val="StyleUnderline"/>
        </w:rPr>
        <w:t xml:space="preserve"> revolving around his conceptualized </w:t>
      </w:r>
      <w:r w:rsidRPr="00E450F7">
        <w:rPr>
          <w:rStyle w:val="Emphasis"/>
          <w:highlight w:val="green"/>
        </w:rPr>
        <w:t>iconic characters</w:t>
      </w:r>
      <w:r w:rsidRPr="00102064">
        <w:rPr>
          <w:rStyle w:val="StyleUnderline"/>
        </w:rPr>
        <w:t xml:space="preserve">. Brantley utilizes these iconic characters to address complex ideas around </w:t>
      </w:r>
      <w:r w:rsidRPr="00E450F7">
        <w:rPr>
          <w:rStyle w:val="Emphasis"/>
          <w:highlight w:val="green"/>
        </w:rPr>
        <w:t>nostalgia</w:t>
      </w:r>
      <w:r w:rsidRPr="00E450F7">
        <w:rPr>
          <w:rStyle w:val="StyleUnderline"/>
          <w:highlight w:val="green"/>
        </w:rPr>
        <w:t>,</w:t>
      </w:r>
      <w:r w:rsidRPr="00102064">
        <w:rPr>
          <w:rStyle w:val="StyleUnderline"/>
        </w:rPr>
        <w:t xml:space="preserve"> the mental psyche, power and </w:t>
      </w:r>
      <w:r w:rsidRPr="00E450F7">
        <w:rPr>
          <w:rStyle w:val="Emphasis"/>
          <w:highlight w:val="green"/>
        </w:rPr>
        <w:t>hope</w:t>
      </w:r>
      <w:r w:rsidRPr="00102064">
        <w:rPr>
          <w:sz w:val="16"/>
        </w:rPr>
        <w:t xml:space="preserve">.” 3 </w:t>
      </w:r>
      <w:r w:rsidRPr="00102064">
        <w:rPr>
          <w:rStyle w:val="StyleUnderline"/>
        </w:rPr>
        <w:t xml:space="preserve">Here we can see an explicit move to create </w:t>
      </w:r>
      <w:r w:rsidRPr="00102064">
        <w:rPr>
          <w:rStyle w:val="Emphasis"/>
        </w:rPr>
        <w:t>new Black icons for veneration</w:t>
      </w:r>
      <w:r w:rsidRPr="00102064">
        <w:rPr>
          <w:sz w:val="16"/>
        </w:rPr>
        <w:t xml:space="preserve"> in BLM-affiliated artists and activists. </w:t>
      </w:r>
      <w:r w:rsidRPr="00102064">
        <w:rPr>
          <w:rStyle w:val="StyleUnderline"/>
        </w:rPr>
        <w:t>This iconicity is part of the larger attempt to integrate into</w:t>
      </w:r>
      <w:r w:rsidRPr="00012F55">
        <w:rPr>
          <w:rStyle w:val="StyleUnderline"/>
        </w:rPr>
        <w:t xml:space="preserve"> the mainstream</w:t>
      </w:r>
      <w:r w:rsidRPr="00012F55">
        <w:rPr>
          <w:sz w:val="16"/>
        </w:rPr>
        <w:t xml:space="preserve"> which is highlighted by a public service announcement put out by BLM on its website featuring Hollywood actor Kendrick Sampson who proclaims that the Black future is restorative, inclusive, and progressive (Black Lives Matter, “#</w:t>
      </w:r>
      <w:proofErr w:type="spellStart"/>
      <w:r w:rsidRPr="00012F55">
        <w:rPr>
          <w:sz w:val="16"/>
        </w:rPr>
        <w:t>BlackFutureIs</w:t>
      </w:r>
      <w:proofErr w:type="spellEnd"/>
      <w:r w:rsidRPr="00012F55">
        <w:rPr>
          <w:sz w:val="16"/>
        </w:rPr>
        <w:t>”). This iconicity might be read as the reason for the rejection of more radical activists in BLM that we have previously discussed in order to secure the veneration of the movement in the mainstream.</w:t>
      </w:r>
    </w:p>
    <w:p w14:paraId="67E6F98F" w14:textId="77777777" w:rsidR="001E17EC" w:rsidRPr="00D847BF" w:rsidRDefault="001E17EC" w:rsidP="001E17EC">
      <w:pPr>
        <w:rPr>
          <w:u w:val="single"/>
        </w:rPr>
      </w:pPr>
      <w:r w:rsidRPr="00532FC5">
        <w:rPr>
          <w:sz w:val="16"/>
        </w:rPr>
        <w:t xml:space="preserve">In what follows, I argue that </w:t>
      </w:r>
      <w:r w:rsidRPr="00532FC5">
        <w:rPr>
          <w:rStyle w:val="StyleUnderline"/>
        </w:rPr>
        <w:t xml:space="preserve">we need to explore an </w:t>
      </w:r>
      <w:r w:rsidRPr="002F4415">
        <w:rPr>
          <w:rStyle w:val="Emphasis"/>
          <w:highlight w:val="green"/>
        </w:rPr>
        <w:t>alternative conception of politics</w:t>
      </w:r>
      <w:r w:rsidRPr="00532FC5">
        <w:rPr>
          <w:sz w:val="16"/>
        </w:rPr>
        <w:t xml:space="preserve"> </w:t>
      </w:r>
      <w:r w:rsidRPr="00532FC5">
        <w:rPr>
          <w:rStyle w:val="StyleUnderline"/>
        </w:rPr>
        <w:t xml:space="preserve">that I call </w:t>
      </w:r>
      <w:r w:rsidRPr="002F4415">
        <w:rPr>
          <w:rStyle w:val="Emphasis"/>
          <w:highlight w:val="green"/>
        </w:rPr>
        <w:t>Black Iconoclasm</w:t>
      </w:r>
      <w:r w:rsidRPr="00532FC5">
        <w:rPr>
          <w:sz w:val="16"/>
        </w:rPr>
        <w:t xml:space="preserve">, </w:t>
      </w:r>
      <w:r w:rsidRPr="00532FC5">
        <w:rPr>
          <w:rStyle w:val="StyleUnderline"/>
        </w:rPr>
        <w:t xml:space="preserve">that might offer a </w:t>
      </w:r>
      <w:r w:rsidRPr="00532FC5">
        <w:rPr>
          <w:rStyle w:val="Emphasis"/>
        </w:rPr>
        <w:t>critical orientation and method</w:t>
      </w:r>
      <w:r w:rsidRPr="00532FC5">
        <w:rPr>
          <w:rStyle w:val="StyleUnderline"/>
        </w:rPr>
        <w:t xml:space="preserve"> toward</w:t>
      </w:r>
      <w:r w:rsidRPr="00012F55">
        <w:rPr>
          <w:rStyle w:val="StyleUnderline"/>
        </w:rPr>
        <w:t xml:space="preserve"> </w:t>
      </w:r>
      <w:r w:rsidRPr="008113FC">
        <w:rPr>
          <w:rStyle w:val="Emphasis"/>
          <w:highlight w:val="green"/>
        </w:rPr>
        <w:t>shattering</w:t>
      </w:r>
      <w:r w:rsidRPr="00012F55">
        <w:rPr>
          <w:rStyle w:val="StyleUnderline"/>
        </w:rPr>
        <w:t xml:space="preserve"> various </w:t>
      </w:r>
      <w:r w:rsidRPr="008113FC">
        <w:rPr>
          <w:rStyle w:val="Emphasis"/>
          <w:highlight w:val="green"/>
        </w:rPr>
        <w:t>icons</w:t>
      </w:r>
      <w:r w:rsidRPr="00532FC5">
        <w:rPr>
          <w:rStyle w:val="Emphasis"/>
        </w:rPr>
        <w:t xml:space="preserve"> of the Human</w:t>
      </w:r>
      <w:r w:rsidRPr="00532FC5">
        <w:rPr>
          <w:rStyle w:val="StyleUnderline"/>
        </w:rPr>
        <w:t xml:space="preserve"> and </w:t>
      </w:r>
      <w:r w:rsidRPr="008113FC">
        <w:rPr>
          <w:rStyle w:val="Emphasis"/>
          <w:highlight w:val="green"/>
        </w:rPr>
        <w:t>bring</w:t>
      </w:r>
      <w:r w:rsidRPr="00C378F1">
        <w:rPr>
          <w:rStyle w:val="Emphasis"/>
        </w:rPr>
        <w:t xml:space="preserve"> about</w:t>
      </w:r>
      <w:r w:rsidRPr="00C378F1">
        <w:rPr>
          <w:rStyle w:val="StyleUnderline"/>
        </w:rPr>
        <w:t xml:space="preserve"> </w:t>
      </w:r>
      <w:r w:rsidRPr="008113FC">
        <w:rPr>
          <w:rStyle w:val="StyleUnderline"/>
          <w:highlight w:val="green"/>
        </w:rPr>
        <w:t>the</w:t>
      </w:r>
      <w:r w:rsidRPr="00012F55">
        <w:rPr>
          <w:rStyle w:val="StyleUnderline"/>
        </w:rPr>
        <w:t xml:space="preserve"> </w:t>
      </w:r>
      <w:proofErr w:type="spellStart"/>
      <w:r w:rsidRPr="00012F55">
        <w:rPr>
          <w:rStyle w:val="StyleUnderline"/>
        </w:rPr>
        <w:t>afropessimists’</w:t>
      </w:r>
      <w:proofErr w:type="spellEnd"/>
      <w:r w:rsidRPr="00012F55">
        <w:rPr>
          <w:rStyle w:val="StyleUnderline"/>
        </w:rPr>
        <w:t xml:space="preserve"> call for </w:t>
      </w:r>
      <w:r w:rsidRPr="00012F55">
        <w:rPr>
          <w:rStyle w:val="Emphasis"/>
        </w:rPr>
        <w:t xml:space="preserve">the </w:t>
      </w:r>
      <w:r w:rsidRPr="008113FC">
        <w:rPr>
          <w:rStyle w:val="Emphasis"/>
          <w:highlight w:val="green"/>
        </w:rPr>
        <w:t>end of the world</w:t>
      </w:r>
      <w:r w:rsidRPr="00012F55">
        <w:rPr>
          <w:sz w:val="16"/>
        </w:rPr>
        <w:t xml:space="preserve">. In doing so, I explore how </w:t>
      </w:r>
      <w:r w:rsidRPr="002F4415">
        <w:rPr>
          <w:rStyle w:val="Emphasis"/>
          <w:highlight w:val="green"/>
        </w:rPr>
        <w:t>Black Iconoclasm</w:t>
      </w:r>
      <w:r w:rsidRPr="00D84C96">
        <w:rPr>
          <w:sz w:val="16"/>
        </w:rPr>
        <w:t xml:space="preserve"> </w:t>
      </w:r>
      <w:r w:rsidRPr="00D84C96">
        <w:rPr>
          <w:rStyle w:val="StyleUnderline"/>
        </w:rPr>
        <w:t>can</w:t>
      </w:r>
      <w:r w:rsidRPr="00012F55">
        <w:rPr>
          <w:sz w:val="16"/>
        </w:rPr>
        <w:t xml:space="preserve"> serve to </w:t>
      </w:r>
      <w:r w:rsidRPr="002F4415">
        <w:rPr>
          <w:rStyle w:val="Emphasis"/>
          <w:highlight w:val="green"/>
        </w:rPr>
        <w:t>energize ethical coalitional practices toward the end</w:t>
      </w:r>
      <w:r w:rsidRPr="00C378F1">
        <w:rPr>
          <w:rStyle w:val="Emphasis"/>
        </w:rPr>
        <w:t xml:space="preserve"> of the anti-Black world</w:t>
      </w:r>
      <w:r w:rsidRPr="00C378F1">
        <w:rPr>
          <w:sz w:val="16"/>
        </w:rPr>
        <w:t>. In addition,</w:t>
      </w:r>
      <w:r w:rsidRPr="00012F55">
        <w:rPr>
          <w:sz w:val="16"/>
        </w:rPr>
        <w:t xml:space="preserve"> I further explore the risks associated with an embrace of Humanism even when espoused by Black queer feminist scholarship; namely, I extend my argument that the </w:t>
      </w:r>
      <w:r w:rsidRPr="008113FC">
        <w:rPr>
          <w:rStyle w:val="StyleUnderline"/>
          <w:highlight w:val="green"/>
        </w:rPr>
        <w:t>analogization</w:t>
      </w:r>
      <w:r w:rsidRPr="00532FC5">
        <w:rPr>
          <w:rStyle w:val="StyleUnderline"/>
        </w:rPr>
        <w:t xml:space="preserve"> of Black suffering </w:t>
      </w:r>
      <w:r w:rsidRPr="008113FC">
        <w:rPr>
          <w:rStyle w:val="StyleUnderline"/>
          <w:highlight w:val="green"/>
        </w:rPr>
        <w:t xml:space="preserve">with non-Black suffering results in </w:t>
      </w:r>
      <w:r w:rsidRPr="008113FC">
        <w:rPr>
          <w:rStyle w:val="Emphasis"/>
          <w:highlight w:val="green"/>
        </w:rPr>
        <w:t>parasitic coalitions</w:t>
      </w:r>
      <w:r w:rsidRPr="00532FC5">
        <w:rPr>
          <w:sz w:val="16"/>
        </w:rPr>
        <w:t xml:space="preserve"> </w:t>
      </w:r>
      <w:r w:rsidRPr="00532FC5">
        <w:rPr>
          <w:rStyle w:val="StyleUnderline"/>
        </w:rPr>
        <w:t xml:space="preserve">under a </w:t>
      </w:r>
      <w:r w:rsidRPr="00532FC5">
        <w:rPr>
          <w:rStyle w:val="Emphasis"/>
        </w:rPr>
        <w:t>banner of common victimization</w:t>
      </w:r>
      <w:r w:rsidRPr="00012F55">
        <w:rPr>
          <w:sz w:val="16"/>
        </w:rPr>
        <w:t>,</w:t>
      </w:r>
      <w:r w:rsidRPr="00012F55">
        <w:rPr>
          <w:rStyle w:val="StyleUnderline"/>
        </w:rPr>
        <w:t xml:space="preserve"> and </w:t>
      </w:r>
      <w:r w:rsidRPr="00102064">
        <w:rPr>
          <w:rStyle w:val="StyleUnderline"/>
        </w:rPr>
        <w:t xml:space="preserve">that Humanism </w:t>
      </w:r>
      <w:r w:rsidRPr="00102064">
        <w:rPr>
          <w:rStyle w:val="Emphasis"/>
        </w:rPr>
        <w:t>mystifies</w:t>
      </w:r>
      <w:r w:rsidRPr="00102064">
        <w:rPr>
          <w:rStyle w:val="StyleUnderline"/>
        </w:rPr>
        <w:t xml:space="preserve"> the </w:t>
      </w:r>
      <w:r w:rsidRPr="00102064">
        <w:rPr>
          <w:rStyle w:val="Emphasis"/>
        </w:rPr>
        <w:t>structural condition of</w:t>
      </w:r>
      <w:r w:rsidRPr="00012F55">
        <w:rPr>
          <w:rStyle w:val="Emphasis"/>
        </w:rPr>
        <w:t xml:space="preserve"> Blackness</w:t>
      </w:r>
      <w:r w:rsidRPr="00012F55">
        <w:rPr>
          <w:rStyle w:val="StyleUnderline"/>
        </w:rPr>
        <w:t xml:space="preserve"> </w:t>
      </w:r>
      <w:r w:rsidRPr="008113FC">
        <w:rPr>
          <w:rStyle w:val="StyleUnderline"/>
          <w:highlight w:val="green"/>
        </w:rPr>
        <w:t xml:space="preserve">which </w:t>
      </w:r>
      <w:r w:rsidRPr="008113FC">
        <w:rPr>
          <w:rStyle w:val="Emphasis"/>
          <w:highlight w:val="green"/>
        </w:rPr>
        <w:t>erases</w:t>
      </w:r>
      <w:r w:rsidRPr="00012F55">
        <w:rPr>
          <w:rStyle w:val="Emphasis"/>
        </w:rPr>
        <w:t xml:space="preserve"> the </w:t>
      </w:r>
      <w:r w:rsidRPr="00532FC5">
        <w:rPr>
          <w:rStyle w:val="Emphasis"/>
        </w:rPr>
        <w:t>possibility of</w:t>
      </w:r>
      <w:r w:rsidRPr="00012F55">
        <w:rPr>
          <w:rStyle w:val="Emphasis"/>
        </w:rPr>
        <w:t xml:space="preserve"> a Black </w:t>
      </w:r>
      <w:r w:rsidRPr="008113FC">
        <w:rPr>
          <w:rStyle w:val="Emphasis"/>
          <w:highlight w:val="green"/>
        </w:rPr>
        <w:t>resistance</w:t>
      </w:r>
      <w:r w:rsidRPr="00532FC5">
        <w:rPr>
          <w:rStyle w:val="Emphasis"/>
        </w:rPr>
        <w:t xml:space="preserve"> rooted </w:t>
      </w:r>
      <w:r w:rsidRPr="008113FC">
        <w:rPr>
          <w:rStyle w:val="Emphasis"/>
          <w:highlight w:val="green"/>
        </w:rPr>
        <w:t>in</w:t>
      </w:r>
      <w:r w:rsidRPr="00012F55">
        <w:rPr>
          <w:rStyle w:val="Emphasis"/>
        </w:rPr>
        <w:t xml:space="preserve"> the </w:t>
      </w:r>
      <w:r w:rsidRPr="008113FC">
        <w:rPr>
          <w:rStyle w:val="Emphasis"/>
          <w:highlight w:val="green"/>
        </w:rPr>
        <w:t>shared dispossession</w:t>
      </w:r>
      <w:r w:rsidRPr="00012F55">
        <w:rPr>
          <w:rStyle w:val="Emphasis"/>
        </w:rPr>
        <w:t xml:space="preserve"> of </w:t>
      </w:r>
      <w:r w:rsidRPr="00532FC5">
        <w:rPr>
          <w:rStyle w:val="Emphasis"/>
        </w:rPr>
        <w:t>slavery as opposed to a common Humanity</w:t>
      </w:r>
      <w:r w:rsidRPr="00532FC5">
        <w:rPr>
          <w:sz w:val="16"/>
        </w:rPr>
        <w:t>.</w:t>
      </w:r>
    </w:p>
    <w:p w14:paraId="2300E148" w14:textId="77777777" w:rsidR="001E17EC" w:rsidRDefault="001E17EC" w:rsidP="001E17EC">
      <w:pPr>
        <w:pStyle w:val="Heading4"/>
      </w:pPr>
      <w:r>
        <w:t>Black iconoclasm embraces disorder as a liminal space of resistance where the certainties of Western Man (Icons, value and order) collapse under their own weight. It refuses the demand for fixed futures instead embracing the instability of rupture as a generative site for rethinking liberation</w:t>
      </w:r>
    </w:p>
    <w:p w14:paraId="73CF4412" w14:textId="376F7D29" w:rsidR="001E17EC" w:rsidRPr="007D6829" w:rsidRDefault="001E17EC" w:rsidP="001E17EC">
      <w:r w:rsidRPr="007D6829">
        <w:rPr>
          <w:rFonts w:eastAsiaTheme="majorEastAsia" w:cstheme="majorBidi"/>
          <w:b/>
          <w:iCs/>
          <w:sz w:val="26"/>
        </w:rPr>
        <w:t>Athanasopoulos 24</w:t>
      </w:r>
      <w:r>
        <w:t xml:space="preserve"> [</w:t>
      </w:r>
      <w:r w:rsidRPr="009A0918">
        <w:t xml:space="preserve">Charles </w:t>
      </w:r>
      <w:r w:rsidRPr="009A0918">
        <w:rPr>
          <w:rStyle w:val="Style13ptBold"/>
          <w:b w:val="0"/>
          <w:bCs w:val="0"/>
          <w:sz w:val="22"/>
        </w:rPr>
        <w:t>Athanasopoulos</w:t>
      </w:r>
      <w:r>
        <w:rPr>
          <w:rStyle w:val="Style13ptBold"/>
          <w:b w:val="0"/>
          <w:bCs w:val="0"/>
        </w:rPr>
        <w:t>,</w:t>
      </w:r>
      <w:r>
        <w:t xml:space="preserve"> </w:t>
      </w:r>
      <w:r w:rsidRPr="009A0918">
        <w:t>Assistant Professor of African American and African Studies &amp; English at The Ohio State University (USA).</w:t>
      </w:r>
      <w:r>
        <w:t xml:space="preserve"> “</w:t>
      </w:r>
      <w:r w:rsidRPr="004F1E6A">
        <w:t xml:space="preserve">Black </w:t>
      </w:r>
      <w:r w:rsidR="003B6EEE" w:rsidRPr="004F1E6A">
        <w:t>Iconoclasm Public</w:t>
      </w:r>
      <w:r w:rsidRPr="004F1E6A">
        <w:t xml:space="preserve"> Symbols, Racial Progress, and Post/Ferguson America</w:t>
      </w:r>
      <w:r>
        <w:t xml:space="preserve">” 2024, Springer., </w:t>
      </w:r>
      <w:r w:rsidRPr="007D6829">
        <w:t>https://link.springer.com/book/10.1007/978-3-031-66924-8</w:t>
      </w:r>
      <w:r>
        <w:t>] meza</w:t>
      </w:r>
    </w:p>
    <w:p w14:paraId="71735A3A" w14:textId="77777777" w:rsidR="001E17EC" w:rsidRPr="00DC1BDF" w:rsidRDefault="001E17EC" w:rsidP="001E17EC">
      <w:pPr>
        <w:rPr>
          <w:b/>
          <w:bCs/>
          <w:u w:val="single"/>
        </w:rPr>
      </w:pPr>
      <w:r w:rsidRPr="00196790">
        <w:rPr>
          <w:b/>
          <w:bCs/>
          <w:highlight w:val="green"/>
          <w:u w:val="single"/>
        </w:rPr>
        <w:t>Black iconoclasm unmoors teleological narratives of Black liberation</w:t>
      </w:r>
      <w:r w:rsidRPr="00196790">
        <w:rPr>
          <w:u w:val="single"/>
        </w:rPr>
        <w:t xml:space="preserve"> and </w:t>
      </w:r>
      <w:r w:rsidRPr="008E722A">
        <w:rPr>
          <w:b/>
          <w:bCs/>
          <w:u w:val="single"/>
        </w:rPr>
        <w:t>fractures</w:t>
      </w:r>
      <w:r w:rsidRPr="008E722A">
        <w:rPr>
          <w:u w:val="single"/>
        </w:rPr>
        <w:t xml:space="preserve"> traditional </w:t>
      </w:r>
      <w:r w:rsidRPr="008E722A">
        <w:rPr>
          <w:b/>
          <w:bCs/>
          <w:u w:val="single"/>
        </w:rPr>
        <w:t>Western understandings of iconoclasm</w:t>
      </w:r>
      <w:r w:rsidRPr="008E722A">
        <w:rPr>
          <w:u w:val="single"/>
        </w:rPr>
        <w:t xml:space="preserve">. </w:t>
      </w:r>
      <w:r w:rsidRPr="008E722A">
        <w:rPr>
          <w:b/>
          <w:bCs/>
          <w:u w:val="single"/>
        </w:rPr>
        <w:t>For some</w:t>
      </w:r>
      <w:r w:rsidRPr="008E722A">
        <w:rPr>
          <w:u w:val="single"/>
        </w:rPr>
        <w:t xml:space="preserve">, icons and </w:t>
      </w:r>
      <w:r w:rsidRPr="008E722A">
        <w:rPr>
          <w:b/>
          <w:bCs/>
          <w:u w:val="single"/>
        </w:rPr>
        <w:t>iconoclasm</w:t>
      </w:r>
      <w:r w:rsidRPr="008E722A">
        <w:rPr>
          <w:u w:val="single"/>
        </w:rPr>
        <w:t xml:space="preserve"> are associated with Christian theological debates weighing the veneration of </w:t>
      </w:r>
      <w:r w:rsidRPr="008E722A">
        <w:rPr>
          <w:b/>
          <w:bCs/>
          <w:u w:val="single"/>
        </w:rPr>
        <w:t>physical images as symbols of the Abrahamic God.</w:t>
      </w:r>
      <w:r w:rsidRPr="008E722A">
        <w:rPr>
          <w:u w:val="single"/>
        </w:rPr>
        <w:t xml:space="preserve"> </w:t>
      </w:r>
      <w:r w:rsidRPr="008E722A">
        <w:rPr>
          <w:b/>
          <w:bCs/>
          <w:u w:val="single"/>
        </w:rPr>
        <w:t>For others</w:t>
      </w:r>
      <w:r w:rsidRPr="008E722A">
        <w:rPr>
          <w:u w:val="single"/>
        </w:rPr>
        <w:t xml:space="preserve">, both terms may invoke </w:t>
      </w:r>
      <w:r w:rsidRPr="008E722A">
        <w:rPr>
          <w:b/>
          <w:bCs/>
          <w:u w:val="single"/>
        </w:rPr>
        <w:t>associations with secular European thinkers who desire</w:t>
      </w:r>
      <w:r w:rsidRPr="008E722A">
        <w:rPr>
          <w:u w:val="single"/>
        </w:rPr>
        <w:t xml:space="preserve"> the </w:t>
      </w:r>
      <w:r w:rsidRPr="008E722A">
        <w:rPr>
          <w:b/>
          <w:bCs/>
          <w:u w:val="single"/>
        </w:rPr>
        <w:t>destruction of</w:t>
      </w:r>
      <w:r w:rsidRPr="008E722A">
        <w:rPr>
          <w:u w:val="single"/>
        </w:rPr>
        <w:t xml:space="preserve"> what they imagine as </w:t>
      </w:r>
      <w:r w:rsidRPr="008E722A">
        <w:rPr>
          <w:b/>
          <w:bCs/>
          <w:u w:val="single"/>
        </w:rPr>
        <w:t>false images</w:t>
      </w:r>
      <w:r w:rsidRPr="008E722A">
        <w:rPr>
          <w:u w:val="single"/>
        </w:rPr>
        <w:t xml:space="preserve"> responsible for cultural decay</w:t>
      </w:r>
      <w:r w:rsidRPr="00196790">
        <w:rPr>
          <w:u w:val="single"/>
        </w:rPr>
        <w:t xml:space="preserve"> against pure images of European culture.</w:t>
      </w:r>
      <w:r w:rsidRPr="009B1C7E">
        <w:rPr>
          <w:sz w:val="16"/>
        </w:rPr>
        <w:t xml:space="preserve"> For this reason, much of contemporary scholarship marks iconoclasm as an outdated project characterized by ambivalence and the desire to control public thought. </w:t>
      </w:r>
      <w:r w:rsidRPr="008E722A">
        <w:rPr>
          <w:b/>
          <w:bCs/>
          <w:u w:val="single"/>
        </w:rPr>
        <w:t>Black Iconoclasm</w:t>
      </w:r>
      <w:r w:rsidRPr="00823A61">
        <w:rPr>
          <w:u w:val="single"/>
        </w:rPr>
        <w:t xml:space="preserve"> considers </w:t>
      </w:r>
      <w:r w:rsidRPr="008E722A">
        <w:rPr>
          <w:b/>
          <w:bCs/>
          <w:highlight w:val="green"/>
          <w:u w:val="single"/>
        </w:rPr>
        <w:t>an alternative approach to the concepts of iconoclasm</w:t>
      </w:r>
      <w:r w:rsidRPr="00823A61">
        <w:rPr>
          <w:u w:val="single"/>
        </w:rPr>
        <w:t xml:space="preserve"> and iconography </w:t>
      </w:r>
      <w:r w:rsidRPr="008E722A">
        <w:rPr>
          <w:b/>
          <w:bCs/>
          <w:highlight w:val="green"/>
          <w:u w:val="single"/>
        </w:rPr>
        <w:t>disarticulated from</w:t>
      </w:r>
      <w:r w:rsidRPr="008E722A">
        <w:rPr>
          <w:b/>
          <w:bCs/>
          <w:u w:val="single"/>
        </w:rPr>
        <w:t xml:space="preserve"> </w:t>
      </w:r>
      <w:r w:rsidRPr="00823A61">
        <w:rPr>
          <w:u w:val="single"/>
        </w:rPr>
        <w:t xml:space="preserve">their uptake within </w:t>
      </w:r>
      <w:r w:rsidRPr="008E722A">
        <w:rPr>
          <w:b/>
          <w:bCs/>
          <w:highlight w:val="green"/>
          <w:u w:val="single"/>
        </w:rPr>
        <w:t>European culture and Christian theology.</w:t>
      </w:r>
      <w:r w:rsidRPr="009B1C7E">
        <w:rPr>
          <w:sz w:val="16"/>
        </w:rPr>
        <w:t xml:space="preserve"> </w:t>
      </w:r>
      <w:r w:rsidRPr="008E722A">
        <w:rPr>
          <w:u w:val="single"/>
        </w:rPr>
        <w:t xml:space="preserve">What does an iconoclasm </w:t>
      </w:r>
      <w:r w:rsidRPr="008E722A">
        <w:rPr>
          <w:b/>
          <w:bCs/>
          <w:highlight w:val="green"/>
          <w:u w:val="single"/>
        </w:rPr>
        <w:t>sullied and disordered by Black radical thought</w:t>
      </w:r>
      <w:r w:rsidRPr="008E722A">
        <w:rPr>
          <w:u w:val="single"/>
        </w:rPr>
        <w:t xml:space="preserve"> encompass? How does </w:t>
      </w:r>
      <w:r w:rsidRPr="008E722A">
        <w:rPr>
          <w:b/>
          <w:bCs/>
          <w:highlight w:val="green"/>
          <w:u w:val="single"/>
        </w:rPr>
        <w:t>Black iconoclasm</w:t>
      </w:r>
      <w:r w:rsidRPr="008E722A">
        <w:rPr>
          <w:u w:val="single"/>
        </w:rPr>
        <w:t xml:space="preserve"> confront the seemingly inherent paradox of iconoclasm? This project re-frames the conversation through the perspective of Wynter’s (2003) discussion of “Janus-faced icons,” inspired by Fanon’s (2008) discussion of the Black skin/white mask dualism and Fleetwood’s (2015) discussion of “racial icons.”</w:t>
      </w:r>
      <w:r w:rsidRPr="009B1C7E">
        <w:rPr>
          <w:sz w:val="16"/>
        </w:rPr>
        <w:t xml:space="preserve"> Read in this way, racial icons are public symbols which reflect broader conceptual values. Black iconoclasm </w:t>
      </w:r>
      <w:r w:rsidRPr="008E722A">
        <w:rPr>
          <w:b/>
          <w:bCs/>
          <w:highlight w:val="green"/>
          <w:u w:val="single"/>
        </w:rPr>
        <w:t>articulates a conceptual disordering of Western Man’s social values</w:t>
      </w:r>
      <w:r w:rsidRPr="008E722A">
        <w:rPr>
          <w:u w:val="single"/>
        </w:rPr>
        <w:t xml:space="preserve"> rather than the discussion of a particular statue.</w:t>
      </w:r>
      <w:r w:rsidRPr="009B1C7E">
        <w:rPr>
          <w:sz w:val="16"/>
        </w:rPr>
        <w:t xml:space="preserve"> While physical images may be included, this project is not a referendum on the value of images altogether or a rejection of the creation of all images. Instead, </w:t>
      </w:r>
      <w:r w:rsidRPr="00D1339C">
        <w:rPr>
          <w:u w:val="single"/>
        </w:rPr>
        <w:t xml:space="preserve">Black Iconoclasm offers </w:t>
      </w:r>
      <w:r w:rsidRPr="00D1339C">
        <w:rPr>
          <w:b/>
          <w:bCs/>
          <w:highlight w:val="green"/>
          <w:u w:val="single"/>
        </w:rPr>
        <w:t>a specific meditation on</w:t>
      </w:r>
      <w:r w:rsidRPr="00D1339C">
        <w:rPr>
          <w:u w:val="single"/>
        </w:rPr>
        <w:t xml:space="preserve"> icons and iconoclasm in the context of </w:t>
      </w:r>
      <w:r w:rsidRPr="00D1339C">
        <w:rPr>
          <w:b/>
          <w:bCs/>
          <w:highlight w:val="green"/>
          <w:u w:val="single"/>
        </w:rPr>
        <w:t>anti-Black power relations</w:t>
      </w:r>
      <w:r w:rsidRPr="00D1339C">
        <w:rPr>
          <w:u w:val="single"/>
        </w:rPr>
        <w:t xml:space="preserve">: </w:t>
      </w:r>
      <w:r w:rsidRPr="00D1339C">
        <w:rPr>
          <w:b/>
          <w:bCs/>
          <w:highlight w:val="green"/>
          <w:u w:val="single"/>
        </w:rPr>
        <w:t>how race, gender, class, and sexuality</w:t>
      </w:r>
      <w:r w:rsidRPr="00D1339C">
        <w:rPr>
          <w:u w:val="single"/>
        </w:rPr>
        <w:t xml:space="preserve"> all </w:t>
      </w:r>
      <w:r w:rsidRPr="00D1339C">
        <w:rPr>
          <w:b/>
          <w:bCs/>
          <w:highlight w:val="green"/>
          <w:u w:val="single"/>
        </w:rPr>
        <w:t>operate as genres of</w:t>
      </w:r>
      <w:r w:rsidRPr="00D1339C">
        <w:rPr>
          <w:u w:val="single"/>
        </w:rPr>
        <w:t xml:space="preserve"> Fanon’s “white mask” grounded in the </w:t>
      </w:r>
      <w:r w:rsidRPr="00D1339C">
        <w:rPr>
          <w:b/>
          <w:bCs/>
          <w:highlight w:val="green"/>
          <w:u w:val="single"/>
        </w:rPr>
        <w:t>damnation</w:t>
      </w:r>
      <w:r w:rsidRPr="00D1339C">
        <w:rPr>
          <w:u w:val="single"/>
        </w:rPr>
        <w:t xml:space="preserve"> of “Black skin.” It is to reckon with the ways, for example, Spillers (2003) becomes rendered through the icon “Miss peaches” or I through “mama’s baby, papa’s maybe” </w:t>
      </w:r>
      <w:r w:rsidRPr="00DC1BDF">
        <w:rPr>
          <w:b/>
          <w:bCs/>
          <w:highlight w:val="green"/>
          <w:u w:val="single"/>
        </w:rPr>
        <w:t>without immediately searching for epistemological closure.</w:t>
      </w:r>
    </w:p>
    <w:p w14:paraId="71594E4A" w14:textId="77777777" w:rsidR="001E17EC" w:rsidRPr="00DC1BDF" w:rsidRDefault="001E17EC" w:rsidP="001E17EC">
      <w:pPr>
        <w:rPr>
          <w:u w:val="single"/>
        </w:rPr>
      </w:pPr>
      <w:r w:rsidRPr="009B1C7E">
        <w:rPr>
          <w:sz w:val="16"/>
        </w:rPr>
        <w:t xml:space="preserve">As </w:t>
      </w:r>
      <w:r w:rsidRPr="009B1C7E">
        <w:rPr>
          <w:b/>
          <w:bCs/>
          <w:highlight w:val="green"/>
          <w:u w:val="single"/>
        </w:rPr>
        <w:t>a proposal of complete disorder</w:t>
      </w:r>
      <w:r w:rsidRPr="009B1C7E">
        <w:rPr>
          <w:sz w:val="16"/>
        </w:rPr>
        <w:t xml:space="preserve">, </w:t>
      </w:r>
      <w:r w:rsidRPr="00DC1BDF">
        <w:rPr>
          <w:u w:val="single"/>
        </w:rPr>
        <w:t xml:space="preserve">Black iconoclasm unfurls space, gaps, and </w:t>
      </w:r>
      <w:r w:rsidRPr="00626009">
        <w:rPr>
          <w:b/>
          <w:bCs/>
          <w:u w:val="single"/>
        </w:rPr>
        <w:t>fractures in the conceptual foundations of Western Man</w:t>
      </w:r>
      <w:r w:rsidRPr="00DC1BDF">
        <w:rPr>
          <w:u w:val="single"/>
        </w:rPr>
        <w:t xml:space="preserve">. These </w:t>
      </w:r>
      <w:r w:rsidRPr="00626009">
        <w:rPr>
          <w:b/>
          <w:bCs/>
          <w:u w:val="single"/>
        </w:rPr>
        <w:t>fractures are never pure; that they will not be recaptured by power is never guaranteed</w:t>
      </w:r>
      <w:r w:rsidRPr="00DC1BDF">
        <w:rPr>
          <w:u w:val="single"/>
        </w:rPr>
        <w:t>.</w:t>
      </w:r>
      <w:r w:rsidRPr="009B1C7E">
        <w:rPr>
          <w:sz w:val="16"/>
        </w:rPr>
        <w:t xml:space="preserve"> In most cases, invention both produces radical possibilities for refusal at the same time it craves the reactive epistemological closure of mimicry. It is the seemingly irreconcilable tension between these two conflicting forces that this book grapples with. </w:t>
      </w:r>
      <w:r w:rsidRPr="00DC1BDF">
        <w:rPr>
          <w:u w:val="single"/>
        </w:rPr>
        <w:t xml:space="preserve">Just as </w:t>
      </w:r>
      <w:r w:rsidRPr="00626009">
        <w:rPr>
          <w:b/>
          <w:bCs/>
          <w:u w:val="single"/>
        </w:rPr>
        <w:t>Black radical disruptions produce fractures in the anti-Black world, Western Man reactively deploys racial icons to repair those fractures.</w:t>
      </w:r>
      <w:r w:rsidRPr="00DC1BDF">
        <w:rPr>
          <w:u w:val="single"/>
        </w:rPr>
        <w:t xml:space="preserve"> Thus, </w:t>
      </w:r>
      <w:r w:rsidRPr="00626009">
        <w:rPr>
          <w:b/>
          <w:bCs/>
          <w:u w:val="single"/>
        </w:rPr>
        <w:t>embracing a proposal of complete disorder means admitting that despite our best efforts, it is often hard to discern icons from iconoclasm though not totally impossible.</w:t>
      </w:r>
      <w:r w:rsidRPr="00DC1BDF">
        <w:rPr>
          <w:u w:val="single"/>
        </w:rPr>
        <w:t xml:space="preserve"> Black iconoclasm reflects a liminal orientation toward ritual transgression and discernment which performatively manifests differently according to context. This </w:t>
      </w:r>
      <w:r w:rsidRPr="009B1C7E">
        <w:rPr>
          <w:b/>
          <w:bCs/>
          <w:highlight w:val="green"/>
          <w:u w:val="single"/>
        </w:rPr>
        <w:t>means thinking Black radical disruption</w:t>
      </w:r>
      <w:r w:rsidRPr="009B1C7E">
        <w:rPr>
          <w:highlight w:val="green"/>
          <w:u w:val="single"/>
        </w:rPr>
        <w:t xml:space="preserve"> </w:t>
      </w:r>
      <w:r w:rsidRPr="009B1C7E">
        <w:rPr>
          <w:b/>
          <w:bCs/>
          <w:highlight w:val="green"/>
          <w:u w:val="single"/>
        </w:rPr>
        <w:t>as an active process</w:t>
      </w:r>
      <w:r w:rsidRPr="00DC1BDF">
        <w:rPr>
          <w:u w:val="single"/>
        </w:rPr>
        <w:t xml:space="preserve"> that can</w:t>
      </w:r>
      <w:r w:rsidRPr="009B1C7E">
        <w:rPr>
          <w:b/>
          <w:bCs/>
          <w:highlight w:val="green"/>
          <w:u w:val="single"/>
        </w:rPr>
        <w:t>not</w:t>
      </w:r>
      <w:r w:rsidRPr="00DC1BDF">
        <w:rPr>
          <w:u w:val="single"/>
        </w:rPr>
        <w:t xml:space="preserve"> be </w:t>
      </w:r>
      <w:r w:rsidRPr="009B1C7E">
        <w:rPr>
          <w:b/>
          <w:bCs/>
          <w:highlight w:val="green"/>
          <w:u w:val="single"/>
        </w:rPr>
        <w:t>reduced to singular acts of negation</w:t>
      </w:r>
      <w:r w:rsidRPr="00DC1BDF">
        <w:rPr>
          <w:u w:val="single"/>
        </w:rPr>
        <w:t xml:space="preserve"> or moments of realization that the anti-Black world is unethical.</w:t>
      </w:r>
    </w:p>
    <w:p w14:paraId="0A1D6A64" w14:textId="77777777" w:rsidR="001E17EC" w:rsidRPr="009B1C7E" w:rsidRDefault="001E17EC" w:rsidP="001E17EC">
      <w:pPr>
        <w:rPr>
          <w:sz w:val="16"/>
        </w:rPr>
      </w:pPr>
      <w:r w:rsidRPr="009B1C7E">
        <w:rPr>
          <w:sz w:val="16"/>
        </w:rPr>
        <w:t xml:space="preserve">Against the grain of contemporary iconoclasm studies, my engagement with Fanon, Wynter, Spillers, and </w:t>
      </w:r>
      <w:proofErr w:type="spellStart"/>
      <w:r w:rsidRPr="009B1C7E">
        <w:rPr>
          <w:sz w:val="16"/>
        </w:rPr>
        <w:t>Glissant</w:t>
      </w:r>
      <w:proofErr w:type="spellEnd"/>
      <w:r w:rsidRPr="009B1C7E">
        <w:rPr>
          <w:sz w:val="16"/>
        </w:rPr>
        <w:t xml:space="preserve"> (1997) harkens to a Black iconoclasm which does not inherently result in the creation of new counter-icons. This project proceeds from a deep acknowledgment, as you’ll recall Taussig (2019) argues, that “iconoclasm is written into the icon” (22). In the construction of racial icons, Western Man accounts for the inevitable fact that these icons and the broader conceptual iconography will face challenges from those rendered the wretched of the Earth. Thus, echoing O’Gorman’s (2015) The Iconoclastic Imagination, these racial icons are adaptive enough to mutate and evolve to co-opt any potential resistance as evidenced by the transformation of Black Lives Matter into the Black Lives Matter Global Network. At the same time, there is another way to read Taussig’s statement: each public symbol and the broader conceptual iconography of Western Man </w:t>
      </w:r>
      <w:proofErr w:type="gramStart"/>
      <w:r w:rsidRPr="009B1C7E">
        <w:rPr>
          <w:sz w:val="16"/>
        </w:rPr>
        <w:t>contains</w:t>
      </w:r>
      <w:proofErr w:type="gramEnd"/>
      <w:r w:rsidRPr="009B1C7E">
        <w:rPr>
          <w:sz w:val="16"/>
        </w:rPr>
        <w:t xml:space="preserve"> the seeds of its own complete disordering. While appearing fortified and naturally given, the </w:t>
      </w:r>
      <w:proofErr w:type="spellStart"/>
      <w:r w:rsidRPr="009B1C7E">
        <w:rPr>
          <w:sz w:val="16"/>
        </w:rPr>
        <w:t>Fanonian</w:t>
      </w:r>
      <w:proofErr w:type="spellEnd"/>
      <w:r w:rsidRPr="009B1C7E">
        <w:rPr>
          <w:sz w:val="16"/>
        </w:rPr>
        <w:t xml:space="preserve"> slips analyzed in Chap. 4 highlight the infinite fractures and slippages endemic to Western culture and communication. Black Iconoclasm hones in on those places where Black radical disruption reveals cracks within the white mask just as it reflects on the places where racial icons are deployed to constrain Black radical imagination. Is it too early? Have we not yet opened space for the conditions for a decolonial movement to end the anti-Black world? Or is too late? Has this generation of scholars and activists already failed by allowing the Black radical disruptions that have emerged in the post/Ferguson era to become warped and distorted into yet another icon? How do we proceed in the wake of the scandals that have engulfed the Black Lives Matter movement? These are not questions that this project or any other can answer on their own, but they do point us to the necessity of disordering our established blueprints for achieving Black freedom.</w:t>
      </w:r>
    </w:p>
    <w:p w14:paraId="25873B66" w14:textId="77777777" w:rsidR="001E17EC" w:rsidRPr="009B1C7E" w:rsidRDefault="001E17EC" w:rsidP="001E17EC">
      <w:pPr>
        <w:rPr>
          <w:u w:val="single"/>
        </w:rPr>
      </w:pPr>
      <w:r w:rsidRPr="009B1C7E">
        <w:rPr>
          <w:sz w:val="16"/>
        </w:rPr>
        <w:t xml:space="preserve">To inhabit the twilight (Nietzsche 1997) requires a </w:t>
      </w:r>
      <w:proofErr w:type="spellStart"/>
      <w:r w:rsidRPr="009B1C7E">
        <w:rPr>
          <w:sz w:val="16"/>
        </w:rPr>
        <w:t>Fanonian</w:t>
      </w:r>
      <w:proofErr w:type="spellEnd"/>
      <w:r w:rsidRPr="009B1C7E">
        <w:rPr>
          <w:sz w:val="16"/>
        </w:rPr>
        <w:t xml:space="preserve"> leap into the radically unknown where our sense of the present anti-Black world and any potential futures are thrown into disorder. In this space </w:t>
      </w:r>
      <w:r w:rsidRPr="009B1C7E">
        <w:rPr>
          <w:b/>
          <w:bCs/>
          <w:highlight w:val="green"/>
          <w:u w:val="single"/>
        </w:rPr>
        <w:t>between the present imperfect and future imperfect, Black iconoclasm</w:t>
      </w:r>
      <w:r w:rsidRPr="009B1C7E">
        <w:rPr>
          <w:sz w:val="16"/>
        </w:rPr>
        <w:t xml:space="preserve"> performs a revaluation of values or tabula rasa by deciphering of Black radical excess and iconographic residues. Existing in the break(</w:t>
      </w:r>
      <w:proofErr w:type="spellStart"/>
      <w:r w:rsidRPr="009B1C7E">
        <w:rPr>
          <w:sz w:val="16"/>
        </w:rPr>
        <w:t>ing</w:t>
      </w:r>
      <w:proofErr w:type="spellEnd"/>
      <w:r w:rsidRPr="009B1C7E">
        <w:rPr>
          <w:sz w:val="16"/>
        </w:rPr>
        <w:t xml:space="preserve">) </w:t>
      </w:r>
      <w:r w:rsidRPr="009B1C7E">
        <w:rPr>
          <w:b/>
          <w:bCs/>
          <w:highlight w:val="green"/>
          <w:u w:val="single"/>
        </w:rPr>
        <w:t>disorders any potential</w:t>
      </w:r>
      <w:r w:rsidRPr="009B1C7E">
        <w:rPr>
          <w:sz w:val="16"/>
        </w:rPr>
        <w:t xml:space="preserve"> telos and antagonizes supposed </w:t>
      </w:r>
      <w:r w:rsidRPr="009B1C7E">
        <w:rPr>
          <w:b/>
          <w:bCs/>
          <w:highlight w:val="green"/>
          <w:u w:val="single"/>
        </w:rPr>
        <w:t>blueprints of Black liberation.</w:t>
      </w:r>
      <w:r w:rsidRPr="009B1C7E">
        <w:rPr>
          <w:sz w:val="16"/>
        </w:rPr>
        <w:t xml:space="preserve"> </w:t>
      </w:r>
      <w:r w:rsidRPr="009B1C7E">
        <w:rPr>
          <w:u w:val="single"/>
        </w:rPr>
        <w:t>Black Iconoclasm offers no roadmap to a new Black(</w:t>
      </w:r>
      <w:proofErr w:type="spellStart"/>
      <w:r w:rsidRPr="009B1C7E">
        <w:rPr>
          <w:u w:val="single"/>
        </w:rPr>
        <w:t>ened</w:t>
      </w:r>
      <w:proofErr w:type="spellEnd"/>
      <w:r w:rsidRPr="009B1C7E">
        <w:rPr>
          <w:u w:val="single"/>
        </w:rPr>
        <w:t>) world, appeals to no Black(</w:t>
      </w:r>
      <w:proofErr w:type="spellStart"/>
      <w:r w:rsidRPr="009B1C7E">
        <w:rPr>
          <w:u w:val="single"/>
        </w:rPr>
        <w:t>ened</w:t>
      </w:r>
      <w:proofErr w:type="spellEnd"/>
      <w:r w:rsidRPr="009B1C7E">
        <w:rPr>
          <w:u w:val="single"/>
        </w:rPr>
        <w:t xml:space="preserve">) God, provides no sense of certainty of where to go from here. Instead, it requires what Lorde (1984) refers to as “the courage and sustenance to act where there are no charters” where we “descend into the chaos of knowledge” unmoored from the iconography of Western Man (2). Navigating new pathways through Lorde’s space of no charters, Nietzsche’s twilight, and Fanon’s (1967) tabula rasa, Black iconoclasm signals a </w:t>
      </w:r>
      <w:r w:rsidRPr="009B1C7E">
        <w:rPr>
          <w:b/>
          <w:bCs/>
          <w:highlight w:val="green"/>
          <w:u w:val="single"/>
        </w:rPr>
        <w:t>liminal space where various trajectories co-exist, come into contact, and unfurl unpredictable echoes in a dynamic flow of open Relation.</w:t>
      </w:r>
      <w:r w:rsidRPr="009B1C7E">
        <w:rPr>
          <w:b/>
          <w:bCs/>
          <w:u w:val="single"/>
        </w:rPr>
        <w:t xml:space="preserve"> </w:t>
      </w:r>
      <w:r w:rsidRPr="009B1C7E">
        <w:rPr>
          <w:u w:val="single"/>
        </w:rPr>
        <w:t xml:space="preserve">As reflected in Black Icarus, </w:t>
      </w:r>
      <w:r w:rsidRPr="009B1C7E">
        <w:rPr>
          <w:b/>
          <w:bCs/>
          <w:highlight w:val="green"/>
          <w:u w:val="single"/>
        </w:rPr>
        <w:t>Black flight cannot be reduced to reproducible sequences with a prescribed landing spot.</w:t>
      </w:r>
      <w:r w:rsidRPr="009B1C7E">
        <w:rPr>
          <w:u w:val="single"/>
        </w:rPr>
        <w:t xml:space="preserve"> Finding ourselves at the edge of the abyss, </w:t>
      </w:r>
      <w:r w:rsidRPr="009B1C7E">
        <w:rPr>
          <w:b/>
          <w:bCs/>
          <w:highlight w:val="green"/>
          <w:u w:val="single"/>
        </w:rPr>
        <w:t>we must take that leap toward the unknown</w:t>
      </w:r>
      <w:r w:rsidRPr="009B1C7E">
        <w:rPr>
          <w:u w:val="single"/>
        </w:rPr>
        <w:t>, not knowing whether we can fly at all.</w:t>
      </w:r>
    </w:p>
    <w:p w14:paraId="4FFE6CF4" w14:textId="77777777" w:rsidR="001E17EC" w:rsidRPr="00BA11E5" w:rsidRDefault="001E17EC" w:rsidP="001E17EC">
      <w:pPr>
        <w:pStyle w:val="Heading4"/>
      </w:pPr>
      <w:r w:rsidRPr="00BA11E5">
        <w:t>Normative debates over labor that focus purely on class, unions, or economic interests fail to center the myth of the white worker that structures civil societies religion of whiteness prefer the affirmatives analytic of race, religion, and labor</w:t>
      </w:r>
    </w:p>
    <w:p w14:paraId="6EA6AF9E" w14:textId="77777777" w:rsidR="001E17EC" w:rsidRDefault="001E17EC" w:rsidP="001E17EC">
      <w:r>
        <w:rPr>
          <w:rFonts w:eastAsiaTheme="majorEastAsia" w:cstheme="majorBidi"/>
          <w:b/>
          <w:iCs/>
          <w:sz w:val="26"/>
        </w:rPr>
        <w:t>Finley et al.</w:t>
      </w:r>
      <w:r w:rsidRPr="003E2BE7">
        <w:rPr>
          <w:rFonts w:eastAsiaTheme="majorEastAsia" w:cstheme="majorBidi"/>
          <w:b/>
          <w:iCs/>
          <w:sz w:val="26"/>
        </w:rPr>
        <w:t xml:space="preserve"> 22</w:t>
      </w:r>
      <w:r>
        <w:t xml:space="preserve"> [</w:t>
      </w:r>
      <w:r w:rsidRPr="003E2BE7">
        <w:t>Stephen C. Finley, Biko Mandela Gray, Lori Latrice Martin</w:t>
      </w:r>
      <w:r>
        <w:t xml:space="preserve">, </w:t>
      </w:r>
      <w:r w:rsidRPr="00576AD2">
        <w:t xml:space="preserve">Associate Professor of Religious Studies and African &amp; African American Studies and Director of the African &amp; African American Studies Program </w:t>
      </w:r>
      <w:r>
        <w:t>@</w:t>
      </w:r>
      <w:r w:rsidRPr="00576AD2">
        <w:t xml:space="preserve"> Louisiana State University.</w:t>
      </w:r>
      <w:r>
        <w:t xml:space="preserve"> Assistant Professor of Religion @ Syracuse University. professor in the Department of Sociology and African and African American Studies @ Louisiana State University.,</w:t>
      </w:r>
      <w:r w:rsidRPr="00576AD2">
        <w:t xml:space="preserve"> </w:t>
      </w:r>
      <w:r w:rsidRPr="003E2BE7">
        <w:t>“The Religion of White Rage White Workers, Religious Fervor, and the Myth of Black Racial Progress</w:t>
      </w:r>
      <w:r>
        <w:t xml:space="preserve">” </w:t>
      </w:r>
      <w:r w:rsidRPr="003E2BE7">
        <w:t>May 2022</w:t>
      </w:r>
      <w:r>
        <w:t xml:space="preserve">, </w:t>
      </w:r>
      <w:r w:rsidRPr="003E2BE7">
        <w:t>https://edinburghuniversitypress.com/book-the-religion-of-white-rage.html</w:t>
      </w:r>
      <w:r>
        <w:t>] meza</w:t>
      </w:r>
    </w:p>
    <w:p w14:paraId="0BAC3E95" w14:textId="77777777" w:rsidR="001E17EC" w:rsidRPr="00A2174B" w:rsidRDefault="001E17EC" w:rsidP="001E17EC">
      <w:pPr>
        <w:rPr>
          <w:sz w:val="16"/>
        </w:rPr>
      </w:pPr>
      <w:r w:rsidRPr="00A2174B">
        <w:rPr>
          <w:sz w:val="16"/>
        </w:rPr>
        <w:t>The Third Rail and the Future of Labor Studies</w:t>
      </w:r>
    </w:p>
    <w:p w14:paraId="69E9891B" w14:textId="77777777" w:rsidR="001E17EC" w:rsidRPr="00265DE3" w:rsidRDefault="001E17EC" w:rsidP="001E17EC">
      <w:pPr>
        <w:rPr>
          <w:u w:val="single"/>
        </w:rPr>
      </w:pPr>
      <w:r w:rsidRPr="00265DE3">
        <w:rPr>
          <w:u w:val="single"/>
        </w:rPr>
        <w:t xml:space="preserve">Almost thirty years ago, Parsons outlined two </w:t>
      </w:r>
      <w:r w:rsidRPr="008113FC">
        <w:rPr>
          <w:b/>
          <w:bCs/>
          <w:highlight w:val="green"/>
          <w:u w:val="single"/>
        </w:rPr>
        <w:t>possible outcome</w:t>
      </w:r>
      <w:r w:rsidRPr="003578B3">
        <w:rPr>
          <w:b/>
          <w:bCs/>
          <w:u w:val="single"/>
        </w:rPr>
        <w:t xml:space="preserve">s </w:t>
      </w:r>
      <w:r w:rsidRPr="008113FC">
        <w:rPr>
          <w:b/>
          <w:bCs/>
          <w:highlight w:val="green"/>
          <w:u w:val="single"/>
        </w:rPr>
        <w:t>for labor studies</w:t>
      </w:r>
      <w:r w:rsidRPr="00265DE3">
        <w:rPr>
          <w:u w:val="single"/>
        </w:rPr>
        <w:t xml:space="preserve"> given the challenges he outlined and the challenges we outlined previously.43 Parsons described the optimistic track as involving the separation of labor studies from the future of the labor movement.44 For Parsons, this would include a more academic structuring of labor studies that also maintains a labor perspective.45 The more likely and more pessimistic route, according to Parsons, </w:t>
      </w:r>
      <w:r w:rsidRPr="008113FC">
        <w:rPr>
          <w:b/>
          <w:bCs/>
          <w:highlight w:val="green"/>
          <w:u w:val="single"/>
        </w:rPr>
        <w:t>would be</w:t>
      </w:r>
      <w:r w:rsidRPr="003578B3">
        <w:rPr>
          <w:b/>
          <w:bCs/>
          <w:u w:val="single"/>
        </w:rPr>
        <w:t xml:space="preserve"> characterized by </w:t>
      </w:r>
      <w:r w:rsidRPr="008113FC">
        <w:rPr>
          <w:b/>
          <w:bCs/>
          <w:highlight w:val="green"/>
          <w:u w:val="single"/>
        </w:rPr>
        <w:t>a decline in labor studies that coincides with a decline in the labor movement.</w:t>
      </w:r>
      <w:r w:rsidRPr="00265DE3">
        <w:rPr>
          <w:u w:val="single"/>
        </w:rPr>
        <w:t>46</w:t>
      </w:r>
    </w:p>
    <w:p w14:paraId="3F3DCCBE" w14:textId="77777777" w:rsidR="001E17EC" w:rsidRPr="00A2174B" w:rsidRDefault="001E17EC" w:rsidP="001E17EC">
      <w:pPr>
        <w:rPr>
          <w:sz w:val="16"/>
        </w:rPr>
      </w:pPr>
      <w:r w:rsidRPr="00265DE3">
        <w:rPr>
          <w:u w:val="single"/>
        </w:rPr>
        <w:t xml:space="preserve">It is our contention that there is a </w:t>
      </w:r>
      <w:r w:rsidRPr="008113FC">
        <w:rPr>
          <w:highlight w:val="green"/>
          <w:u w:val="single"/>
        </w:rPr>
        <w:t>third possible track</w:t>
      </w:r>
      <w:r w:rsidRPr="00265DE3">
        <w:rPr>
          <w:u w:val="single"/>
        </w:rPr>
        <w:t xml:space="preserve">, one that some labor studies scholars have already decided to take. The third track, support for </w:t>
      </w:r>
      <w:r w:rsidRPr="008113FC">
        <w:rPr>
          <w:highlight w:val="green"/>
          <w:u w:val="single"/>
        </w:rPr>
        <w:t xml:space="preserve">an area of study we call </w:t>
      </w:r>
      <w:r w:rsidRPr="008113FC">
        <w:rPr>
          <w:b/>
          <w:bCs/>
          <w:highlight w:val="green"/>
          <w:u w:val="single"/>
        </w:rPr>
        <w:t>race, religion, and labor studies</w:t>
      </w:r>
      <w:r w:rsidRPr="00265DE3">
        <w:rPr>
          <w:u w:val="single"/>
        </w:rPr>
        <w:t xml:space="preserve">, </w:t>
      </w:r>
      <w:r w:rsidRPr="008113FC">
        <w:rPr>
          <w:highlight w:val="green"/>
          <w:u w:val="single"/>
        </w:rPr>
        <w:t>foregrounds the structural dynamics of race, religion, and class</w:t>
      </w:r>
      <w:r w:rsidRPr="00265DE3">
        <w:rPr>
          <w:u w:val="single"/>
        </w:rPr>
        <w:t xml:space="preserve"> as it relates to the white worker. The area of studies we propose restores agency to workers and </w:t>
      </w:r>
      <w:r w:rsidRPr="008113FC">
        <w:rPr>
          <w:highlight w:val="green"/>
          <w:u w:val="single"/>
        </w:rPr>
        <w:t>calls for critiques of white workers as subjects and black workers as objects.</w:t>
      </w:r>
      <w:r w:rsidRPr="00265DE3">
        <w:rPr>
          <w:u w:val="single"/>
        </w:rPr>
        <w:t xml:space="preserve"> Recognizing that race, religion, and labor are “mutually constitutive” is critical.</w:t>
      </w:r>
      <w:r w:rsidRPr="00A2174B">
        <w:rPr>
          <w:sz w:val="16"/>
        </w:rPr>
        <w:t>47</w:t>
      </w:r>
    </w:p>
    <w:p w14:paraId="40E45922" w14:textId="77777777" w:rsidR="001E17EC" w:rsidRPr="00265DE3" w:rsidRDefault="001E17EC" w:rsidP="001E17EC">
      <w:pPr>
        <w:rPr>
          <w:u w:val="single"/>
        </w:rPr>
      </w:pPr>
      <w:r w:rsidRPr="00265DE3">
        <w:rPr>
          <w:u w:val="single"/>
        </w:rPr>
        <w:t xml:space="preserve">This third track </w:t>
      </w:r>
      <w:r w:rsidRPr="008113FC">
        <w:rPr>
          <w:highlight w:val="green"/>
          <w:u w:val="single"/>
        </w:rPr>
        <w:t>involves</w:t>
      </w:r>
      <w:r w:rsidRPr="00265DE3">
        <w:rPr>
          <w:u w:val="single"/>
        </w:rPr>
        <w:t xml:space="preserve"> the </w:t>
      </w:r>
      <w:r w:rsidRPr="008113FC">
        <w:rPr>
          <w:highlight w:val="green"/>
          <w:u w:val="single"/>
        </w:rPr>
        <w:t>understanding that</w:t>
      </w:r>
      <w:r w:rsidRPr="00265DE3">
        <w:rPr>
          <w:u w:val="single"/>
        </w:rPr>
        <w:t xml:space="preserve"> the </w:t>
      </w:r>
      <w:r w:rsidRPr="008113FC">
        <w:rPr>
          <w:highlight w:val="green"/>
          <w:u w:val="single"/>
        </w:rPr>
        <w:t>notion of</w:t>
      </w:r>
      <w:r w:rsidRPr="00265DE3">
        <w:rPr>
          <w:u w:val="single"/>
        </w:rPr>
        <w:t xml:space="preserve"> a </w:t>
      </w:r>
      <w:r w:rsidRPr="008113FC">
        <w:rPr>
          <w:highlight w:val="green"/>
          <w:u w:val="single"/>
        </w:rPr>
        <w:t>labor</w:t>
      </w:r>
      <w:r w:rsidRPr="00265DE3">
        <w:rPr>
          <w:u w:val="single"/>
        </w:rPr>
        <w:t xml:space="preserve"> movement </w:t>
      </w:r>
      <w:r w:rsidRPr="008113FC">
        <w:rPr>
          <w:highlight w:val="green"/>
          <w:u w:val="single"/>
        </w:rPr>
        <w:t xml:space="preserve">assumes the centrality of whiteness and ignores </w:t>
      </w:r>
      <w:r w:rsidRPr="00265DE3">
        <w:rPr>
          <w:u w:val="single"/>
        </w:rPr>
        <w:t xml:space="preserve">the labor movements centered on </w:t>
      </w:r>
      <w:r w:rsidRPr="008113FC">
        <w:rPr>
          <w:highlight w:val="green"/>
          <w:u w:val="single"/>
        </w:rPr>
        <w:t>the experiences of black people</w:t>
      </w:r>
      <w:r w:rsidRPr="00265DE3">
        <w:rPr>
          <w:u w:val="single"/>
        </w:rPr>
        <w:t xml:space="preserve"> and other people of color. It does not call for a total separation from the labor movement but </w:t>
      </w:r>
      <w:r w:rsidRPr="008113FC">
        <w:rPr>
          <w:highlight w:val="green"/>
          <w:u w:val="single"/>
        </w:rPr>
        <w:t>an expansion of how labor</w:t>
      </w:r>
      <w:r w:rsidRPr="00265DE3">
        <w:rPr>
          <w:u w:val="single"/>
        </w:rPr>
        <w:t xml:space="preserve"> movements are </w:t>
      </w:r>
      <w:r w:rsidRPr="008113FC">
        <w:rPr>
          <w:highlight w:val="green"/>
          <w:u w:val="single"/>
        </w:rPr>
        <w:t>understood.</w:t>
      </w:r>
      <w:r w:rsidRPr="00265DE3">
        <w:rPr>
          <w:u w:val="single"/>
        </w:rPr>
        <w:t xml:space="preserve"> It is possible, we argue, to have a </w:t>
      </w:r>
      <w:r w:rsidRPr="008113FC">
        <w:rPr>
          <w:highlight w:val="green"/>
          <w:u w:val="single"/>
        </w:rPr>
        <w:t>more academic structure</w:t>
      </w:r>
      <w:r w:rsidRPr="00265DE3">
        <w:rPr>
          <w:u w:val="single"/>
        </w:rPr>
        <w:t xml:space="preserve">, while </w:t>
      </w:r>
      <w:r w:rsidRPr="008113FC">
        <w:rPr>
          <w:highlight w:val="green"/>
          <w:u w:val="single"/>
        </w:rPr>
        <w:t>maintaining a commitment to activism</w:t>
      </w:r>
      <w:r w:rsidRPr="00265DE3">
        <w:rPr>
          <w:u w:val="single"/>
        </w:rPr>
        <w:t xml:space="preserve"> and social justice issues. Reaching a consensus about how to define labor studies, which includes scholars from both the humanities and the social sciences, will play an important role in facilitating support for race, religion, and labor studies within the academy and from the public. It will also </w:t>
      </w:r>
      <w:r w:rsidRPr="008113FC">
        <w:rPr>
          <w:highlight w:val="green"/>
          <w:u w:val="single"/>
        </w:rPr>
        <w:t>help</w:t>
      </w:r>
      <w:r w:rsidRPr="00265DE3">
        <w:rPr>
          <w:u w:val="single"/>
        </w:rPr>
        <w:t xml:space="preserve"> to </w:t>
      </w:r>
      <w:r w:rsidRPr="008113FC">
        <w:rPr>
          <w:highlight w:val="green"/>
          <w:u w:val="single"/>
        </w:rPr>
        <w:t>expand labor studies</w:t>
      </w:r>
      <w:r w:rsidRPr="00265DE3">
        <w:rPr>
          <w:u w:val="single"/>
        </w:rPr>
        <w:t xml:space="preserve">, </w:t>
      </w:r>
      <w:r w:rsidRPr="008113FC">
        <w:rPr>
          <w:highlight w:val="green"/>
          <w:u w:val="single"/>
        </w:rPr>
        <w:t>saving it from extinction</w:t>
      </w:r>
      <w:r w:rsidRPr="00265DE3">
        <w:rPr>
          <w:u w:val="single"/>
        </w:rPr>
        <w:t>, and provide for a wide range of themes in meaningful, as opposed to token, ways.</w:t>
      </w:r>
    </w:p>
    <w:p w14:paraId="133C4B77" w14:textId="77777777" w:rsidR="001E17EC" w:rsidRPr="00A2174B" w:rsidRDefault="001E17EC" w:rsidP="001E17EC">
      <w:pPr>
        <w:rPr>
          <w:sz w:val="16"/>
        </w:rPr>
      </w:pPr>
      <w:r w:rsidRPr="00A2174B">
        <w:rPr>
          <w:sz w:val="16"/>
        </w:rPr>
        <w:t xml:space="preserve">We find evidence of recently published studies that with some modifications would fall nicely under the umbrella of what we are calling race, religion, and labor studies because each understands labor studies as both an orientation and a body of knowledge. Each understands white workers as more than just a group sharing similar levels of education, income, and occupational prestige, but also symbols of who and what matters in America and in what ways. </w:t>
      </w:r>
      <w:r w:rsidRPr="003578B3">
        <w:rPr>
          <w:u w:val="single"/>
        </w:rPr>
        <w:t xml:space="preserve">The </w:t>
      </w:r>
      <w:r w:rsidRPr="008113FC">
        <w:rPr>
          <w:b/>
          <w:bCs/>
          <w:highlight w:val="green"/>
          <w:u w:val="single"/>
        </w:rPr>
        <w:t>studies</w:t>
      </w:r>
      <w:r w:rsidRPr="003578B3">
        <w:rPr>
          <w:b/>
          <w:bCs/>
          <w:u w:val="single"/>
        </w:rPr>
        <w:t xml:space="preserve"> </w:t>
      </w:r>
      <w:r w:rsidRPr="003578B3">
        <w:rPr>
          <w:u w:val="single"/>
        </w:rPr>
        <w:t xml:space="preserve">selected </w:t>
      </w:r>
      <w:r w:rsidRPr="008113FC">
        <w:rPr>
          <w:b/>
          <w:bCs/>
          <w:highlight w:val="green"/>
          <w:u w:val="single"/>
        </w:rPr>
        <w:t>consider the matrix of privilege</w:t>
      </w:r>
      <w:r w:rsidRPr="003578B3">
        <w:rPr>
          <w:u w:val="single"/>
        </w:rPr>
        <w:t xml:space="preserve"> and </w:t>
      </w:r>
      <w:r w:rsidRPr="008113FC">
        <w:rPr>
          <w:b/>
          <w:bCs/>
          <w:highlight w:val="green"/>
          <w:u w:val="single"/>
        </w:rPr>
        <w:t>oppression</w:t>
      </w:r>
      <w:r w:rsidRPr="003578B3">
        <w:rPr>
          <w:u w:val="single"/>
        </w:rPr>
        <w:t xml:space="preserve"> that is </w:t>
      </w:r>
      <w:r w:rsidRPr="008113FC">
        <w:rPr>
          <w:b/>
          <w:bCs/>
          <w:highlight w:val="green"/>
          <w:u w:val="single"/>
        </w:rPr>
        <w:t>essential to understanding white workers</w:t>
      </w:r>
      <w:r w:rsidRPr="003578B3">
        <w:rPr>
          <w:u w:val="single"/>
        </w:rPr>
        <w:t xml:space="preserve"> in </w:t>
      </w:r>
      <w:r w:rsidRPr="008113FC">
        <w:rPr>
          <w:b/>
          <w:bCs/>
          <w:highlight w:val="green"/>
          <w:u w:val="single"/>
        </w:rPr>
        <w:t>and</w:t>
      </w:r>
      <w:r w:rsidRPr="003578B3">
        <w:rPr>
          <w:u w:val="single"/>
        </w:rPr>
        <w:t xml:space="preserve"> of themselves and in </w:t>
      </w:r>
      <w:r w:rsidRPr="008113FC">
        <w:rPr>
          <w:b/>
          <w:bCs/>
          <w:highlight w:val="green"/>
          <w:u w:val="single"/>
        </w:rPr>
        <w:t>relationship</w:t>
      </w:r>
      <w:r w:rsidRPr="003578B3">
        <w:rPr>
          <w:u w:val="single"/>
        </w:rPr>
        <w:t xml:space="preserve"> to others, especially </w:t>
      </w:r>
      <w:r w:rsidRPr="008113FC">
        <w:rPr>
          <w:b/>
          <w:bCs/>
          <w:highlight w:val="green"/>
          <w:u w:val="single"/>
        </w:rPr>
        <w:t>toward black people.</w:t>
      </w:r>
      <w:r w:rsidRPr="00A2174B">
        <w:rPr>
          <w:sz w:val="16"/>
        </w:rPr>
        <w:t xml:space="preserve"> The studies also use a variety of methodological techniques, including both qualitative and quantitative approaches. Finally, each study also evokes theories and/or methods that draw from, build upon, and/or expand on existing theories and/or methods in both the humanities and the social sciences.</w:t>
      </w:r>
    </w:p>
    <w:p w14:paraId="0B27CD1B" w14:textId="77777777" w:rsidR="001E17EC" w:rsidRPr="00A2174B" w:rsidRDefault="001E17EC" w:rsidP="001E17EC">
      <w:pPr>
        <w:rPr>
          <w:sz w:val="16"/>
        </w:rPr>
      </w:pPr>
      <w:r w:rsidRPr="00A2174B">
        <w:rPr>
          <w:sz w:val="16"/>
        </w:rPr>
        <w:t>Heidi Gottfried has praised two studies, one by Howard Kimeldorf and one by Ching Kwan Lee, for blurring the lines between the humanities and the social sciences; for focusing on workers as active subjects; and understanding class as an aggregate of lived experiences and not merely abstract structures.48 Black-white intergroup relations were not the primarily focus of the two books.</w:t>
      </w:r>
    </w:p>
    <w:p w14:paraId="10F4331E" w14:textId="77777777" w:rsidR="001E17EC" w:rsidRPr="00A2174B" w:rsidRDefault="001E17EC" w:rsidP="001E17EC">
      <w:pPr>
        <w:rPr>
          <w:sz w:val="16"/>
        </w:rPr>
      </w:pPr>
      <w:r w:rsidRPr="00A2174B">
        <w:rPr>
          <w:sz w:val="16"/>
        </w:rPr>
        <w:t>Cedric de Leon’s work on the labor movement throughout the U.S., but also in the city of Chicago, in the nineteenth century is another example of the type of work we envision for the future of race, religion, and labor studies.49 De Leon describes how racial exclusion led to segregated social movements. A labor movement was established and involved largely white workers, and black workers retreated and established a civil rights movement. De Leon draws upon methodological techniques from the humanities to discuss what he lists as three processes contributing to biracial union-ism, which he contends began in the late 1860s.50 The first process was discursive. The second he calls institutional and the third local. De Leon highlights how insulting it was for white workers to assume that civil rights matters were resolved during the Civil War and that the next battlefield was wage labor, thereby minimizing, dismissing, and ignoring the ongoing dis- crimination and anti-black sentiments aimed at black workers, in general, and black people as a whole.51</w:t>
      </w:r>
    </w:p>
    <w:p w14:paraId="0359C31E" w14:textId="77777777" w:rsidR="001E17EC" w:rsidRPr="00A2174B" w:rsidRDefault="001E17EC" w:rsidP="001E17EC">
      <w:pPr>
        <w:rPr>
          <w:sz w:val="16"/>
        </w:rPr>
      </w:pPr>
      <w:r w:rsidRPr="00A2174B">
        <w:rPr>
          <w:sz w:val="16"/>
        </w:rPr>
        <w:t>Despite de Leon’s careful attention to the significance of race and the religious response of white workers to the experiences of black workers, his work implies that black workers abandoned labor issues and/or saw them and experienced them as separate from civil rights issues. As early as the late 1880s, we find evidence of black people addressing both issues, seeing them as interrelated and interdependent.52 One need only look to the codification of the politics of respectability as an example. Evelyn Brooks Higginbotham wrote about the ways black women tried to reclaim their image, determine their own fate, and improve their economic standing as marginalized workers.53</w:t>
      </w:r>
    </w:p>
    <w:p w14:paraId="259F18BD" w14:textId="77777777" w:rsidR="001E17EC" w:rsidRPr="00F335FE" w:rsidRDefault="001E17EC" w:rsidP="001E17EC">
      <w:pPr>
        <w:rPr>
          <w:u w:val="single"/>
        </w:rPr>
      </w:pPr>
      <w:r w:rsidRPr="00F335FE">
        <w:rPr>
          <w:u w:val="single"/>
        </w:rPr>
        <w:t xml:space="preserve">Venise </w:t>
      </w:r>
      <w:r w:rsidRPr="008113FC">
        <w:rPr>
          <w:b/>
          <w:bCs/>
          <w:highlight w:val="green"/>
          <w:u w:val="single"/>
        </w:rPr>
        <w:t>Wagner’s study of steelworkers</w:t>
      </w:r>
      <w:r w:rsidRPr="00F335FE">
        <w:rPr>
          <w:u w:val="single"/>
        </w:rPr>
        <w:t xml:space="preserve"> and racial wealth inequality is </w:t>
      </w:r>
      <w:r w:rsidRPr="008113FC">
        <w:rPr>
          <w:b/>
          <w:bCs/>
          <w:highlight w:val="green"/>
          <w:u w:val="single"/>
        </w:rPr>
        <w:t>appropriate for race, religion and labor studies</w:t>
      </w:r>
      <w:r w:rsidRPr="00F335FE">
        <w:rPr>
          <w:u w:val="single"/>
        </w:rPr>
        <w:t xml:space="preserve">.54 Wagner wrote about </w:t>
      </w:r>
      <w:r w:rsidRPr="008113FC">
        <w:rPr>
          <w:b/>
          <w:bCs/>
          <w:highlight w:val="green"/>
          <w:u w:val="single"/>
        </w:rPr>
        <w:t>bankruptcies following the 1959 steelworkers’ strike</w:t>
      </w:r>
      <w:r w:rsidRPr="00F335FE">
        <w:rPr>
          <w:u w:val="single"/>
        </w:rPr>
        <w:t xml:space="preserve">.55 White and black workers were out of work for at least four months without pay. </w:t>
      </w:r>
      <w:r w:rsidRPr="008113FC">
        <w:rPr>
          <w:b/>
          <w:bCs/>
          <w:highlight w:val="green"/>
          <w:u w:val="single"/>
        </w:rPr>
        <w:t>When the strike ended, workers came back based upon seniority. White workers had more seniority than black workers</w:t>
      </w:r>
      <w:r w:rsidRPr="00F335FE">
        <w:rPr>
          <w:u w:val="single"/>
        </w:rPr>
        <w:t xml:space="preserve">, which meant that </w:t>
      </w:r>
      <w:r w:rsidRPr="008113FC">
        <w:rPr>
          <w:b/>
          <w:bCs/>
          <w:highlight w:val="green"/>
          <w:u w:val="single"/>
        </w:rPr>
        <w:t>many African Americans were out of work for</w:t>
      </w:r>
      <w:r w:rsidRPr="00F335FE">
        <w:rPr>
          <w:u w:val="single"/>
        </w:rPr>
        <w:t xml:space="preserve"> up to </w:t>
      </w:r>
      <w:r w:rsidRPr="008113FC">
        <w:rPr>
          <w:b/>
          <w:bCs/>
          <w:highlight w:val="green"/>
          <w:u w:val="single"/>
        </w:rPr>
        <w:t>seven months</w:t>
      </w:r>
      <w:r w:rsidRPr="00F335FE">
        <w:rPr>
          <w:u w:val="single"/>
        </w:rPr>
        <w:t xml:space="preserve"> without pay. </w:t>
      </w:r>
      <w:r w:rsidRPr="008113FC">
        <w:rPr>
          <w:b/>
          <w:bCs/>
          <w:highlight w:val="green"/>
          <w:u w:val="single"/>
        </w:rPr>
        <w:t>Black workers disproportionately filed for bankruptcy</w:t>
      </w:r>
      <w:r w:rsidRPr="00F335FE">
        <w:rPr>
          <w:u w:val="single"/>
        </w:rPr>
        <w:t xml:space="preserve"> during the four to seven months following the start of the strike. Furthermore, an analysis of the bankruptcy records reveals that black workers were disproportionately </w:t>
      </w:r>
      <w:r w:rsidRPr="008113FC">
        <w:rPr>
          <w:b/>
          <w:bCs/>
          <w:highlight w:val="green"/>
          <w:u w:val="single"/>
        </w:rPr>
        <w:t>targeted for predatory lending</w:t>
      </w:r>
      <w:r w:rsidRPr="00F335FE">
        <w:rPr>
          <w:u w:val="single"/>
        </w:rPr>
        <w:t>. Many were the victims of usury loans in addition to the challenges they faced because of redlining, an apartheid mortgage system, and contract buying. Wagner concluded that “</w:t>
      </w:r>
      <w:r w:rsidRPr="008113FC">
        <w:rPr>
          <w:b/>
          <w:bCs/>
          <w:highlight w:val="green"/>
          <w:u w:val="single"/>
        </w:rPr>
        <w:t>whiteness was wealth</w:t>
      </w:r>
      <w:r w:rsidRPr="00F335FE">
        <w:rPr>
          <w:u w:val="single"/>
        </w:rPr>
        <w:t xml:space="preserve">, </w:t>
      </w:r>
      <w:r w:rsidRPr="008113FC">
        <w:rPr>
          <w:b/>
          <w:bCs/>
          <w:highlight w:val="green"/>
          <w:u w:val="single"/>
        </w:rPr>
        <w:t>while non-white- ness</w:t>
      </w:r>
      <w:r w:rsidRPr="00F335FE">
        <w:rPr>
          <w:u w:val="single"/>
        </w:rPr>
        <w:t xml:space="preserve"> in real economic terms </w:t>
      </w:r>
      <w:r w:rsidRPr="008113FC">
        <w:rPr>
          <w:b/>
          <w:bCs/>
          <w:highlight w:val="green"/>
          <w:u w:val="single"/>
        </w:rPr>
        <w:t>was blight, a negative</w:t>
      </w:r>
      <w:r w:rsidRPr="00F335FE">
        <w:rPr>
          <w:u w:val="single"/>
        </w:rPr>
        <w:t xml:space="preserve"> that subtracted </w:t>
      </w:r>
      <w:r w:rsidRPr="008113FC">
        <w:rPr>
          <w:b/>
          <w:bCs/>
          <w:highlight w:val="green"/>
          <w:u w:val="single"/>
        </w:rPr>
        <w:t>value</w:t>
      </w:r>
      <w:r w:rsidRPr="00F335FE">
        <w:rPr>
          <w:u w:val="single"/>
        </w:rPr>
        <w:t>.”</w:t>
      </w:r>
      <w:r w:rsidRPr="00A2174B">
        <w:rPr>
          <w:sz w:val="16"/>
        </w:rPr>
        <w:t xml:space="preserve">56 Wagner provided an interdisciplinary approach to highlight the multiple ways that white workers are privileged within and outside of the workplace, which undermines the belief that white workers are most at risk. 57 </w:t>
      </w:r>
      <w:r w:rsidRPr="00F335FE">
        <w:rPr>
          <w:b/>
          <w:bCs/>
          <w:u w:val="single"/>
        </w:rPr>
        <w:t>Neither benefits nor risks are equally shared</w:t>
      </w:r>
      <w:r w:rsidRPr="00A2174B">
        <w:rPr>
          <w:sz w:val="16"/>
        </w:rPr>
        <w:t xml:space="preserve">, </w:t>
      </w:r>
      <w:r w:rsidRPr="00F335FE">
        <w:rPr>
          <w:u w:val="single"/>
        </w:rPr>
        <w:t xml:space="preserve">and the benefits to white workers and the risks to black workers are far-reaching and have the potential for intergenerational wealth transfers. </w:t>
      </w:r>
      <w:proofErr w:type="spellStart"/>
      <w:r w:rsidRPr="008113FC">
        <w:rPr>
          <w:b/>
          <w:bCs/>
          <w:highlight w:val="green"/>
          <w:u w:val="single"/>
        </w:rPr>
        <w:t>Afropessimism</w:t>
      </w:r>
      <w:proofErr w:type="spellEnd"/>
      <w:r w:rsidRPr="00F335FE">
        <w:rPr>
          <w:u w:val="single"/>
        </w:rPr>
        <w:t xml:space="preserve"> and Africana philosophy would be </w:t>
      </w:r>
      <w:r w:rsidRPr="008113FC">
        <w:rPr>
          <w:b/>
          <w:bCs/>
          <w:highlight w:val="green"/>
          <w:u w:val="single"/>
        </w:rPr>
        <w:t>usefu</w:t>
      </w:r>
      <w:r w:rsidRPr="00F335FE">
        <w:rPr>
          <w:u w:val="single"/>
        </w:rPr>
        <w:t xml:space="preserve">l here </w:t>
      </w:r>
      <w:r w:rsidRPr="008113FC">
        <w:rPr>
          <w:b/>
          <w:bCs/>
          <w:highlight w:val="green"/>
          <w:u w:val="single"/>
        </w:rPr>
        <w:t>in understanding meaning</w:t>
      </w:r>
      <w:r w:rsidRPr="00F335FE">
        <w:rPr>
          <w:u w:val="single"/>
        </w:rPr>
        <w:t xml:space="preserve"> and the black body.</w:t>
      </w:r>
    </w:p>
    <w:p w14:paraId="6384BF08" w14:textId="77777777" w:rsidR="001E17EC" w:rsidRPr="00A2174B" w:rsidRDefault="001E17EC" w:rsidP="001E17EC">
      <w:pPr>
        <w:rPr>
          <w:sz w:val="16"/>
        </w:rPr>
      </w:pPr>
      <w:r w:rsidRPr="00A2174B">
        <w:rPr>
          <w:sz w:val="16"/>
        </w:rPr>
        <w:t>Finally, Eric Larson’s work on the potential for labor education in bridging the labor movement and the Black Lives Matter movement is well suited for race, religion, and labor studies.58 Larson places race at the center of his analysis.59 He does not describe the reactions of white workers to the Black Lives Matter movement as religious (as Biko Gray does in his work), but we understand it in that way.60 It helps explain white workers’ refusal to recognize the root causes of unfairness and injustice in the criminal justice system. Larson drew from labor history, Du Bois’ concept of the wages of whiteness, black history, and black feminist thought, for example, to address the politics of bridge building between these two movements. Larson’s inter- disciplinary approach facilitated his ability to show the role of unions in facilitating mass incarceration, for example, and the phenomenon of private prisons.61 He observed, “Black lives, in these structures, are the ‘collateral consequences’ of white jobs and institutional stability.”62 We believe Larson is overly optimistic about the potential of labor education to bridge the divide between white workers and black workers critical of the criminal justice system. Part of understanding white rage as religious involves under- standing an unwillingness on the part of white workers to accept empirical evidence that is counter to the dominant narratives about black people that are constructed in their own imaginations and incorporated in key American social institutions.</w:t>
      </w:r>
    </w:p>
    <w:p w14:paraId="76A194D5" w14:textId="77777777" w:rsidR="001E17EC" w:rsidRPr="00F335FE" w:rsidRDefault="001E17EC" w:rsidP="001E17EC">
      <w:pPr>
        <w:rPr>
          <w:u w:val="single"/>
        </w:rPr>
      </w:pPr>
      <w:r w:rsidRPr="008113FC">
        <w:rPr>
          <w:b/>
          <w:bCs/>
          <w:highlight w:val="green"/>
          <w:u w:val="single"/>
        </w:rPr>
        <w:t>Labor relations between black and white have never been about class.</w:t>
      </w:r>
      <w:r w:rsidRPr="00F335FE">
        <w:rPr>
          <w:b/>
          <w:bCs/>
          <w:u w:val="single"/>
        </w:rPr>
        <w:t xml:space="preserve"> </w:t>
      </w:r>
      <w:r w:rsidRPr="00A2174B">
        <w:rPr>
          <w:sz w:val="16"/>
        </w:rPr>
        <w:t xml:space="preserve">The only way one can reduce relations between workers to class is if one begins with that assumption. </w:t>
      </w:r>
      <w:r w:rsidRPr="00A2174B">
        <w:rPr>
          <w:u w:val="single"/>
        </w:rPr>
        <w:t xml:space="preserve">Then, claims of white workers voting against their interests, for example, have currency. But this becomes wholly irrelevant if one begins with the white worker as a mythological site. </w:t>
      </w:r>
      <w:r w:rsidRPr="00F335FE">
        <w:rPr>
          <w:u w:val="single"/>
        </w:rPr>
        <w:t xml:space="preserve">Purported class distinctions between white people fall away in importance because they embrace the mythic white worker. As with Kavanaugh and Trump, the </w:t>
      </w:r>
      <w:r w:rsidRPr="008113FC">
        <w:rPr>
          <w:b/>
          <w:bCs/>
          <w:highlight w:val="green"/>
          <w:u w:val="single"/>
        </w:rPr>
        <w:t>white worker becomes a universally white symbol</w:t>
      </w:r>
      <w:r w:rsidRPr="00F335FE">
        <w:rPr>
          <w:u w:val="single"/>
        </w:rPr>
        <w:t xml:space="preserve">, which points to a myth of beginnings. Hard work, ingenuity, grit, which valorizes the historic white American frontier life, gets concretized in the American notion of meritocracy. An origin story, tied to the very (whitely) foundations of the American narrative of hardship and overcoming, of discovery and development, of </w:t>
      </w:r>
      <w:proofErr w:type="spellStart"/>
      <w:r w:rsidRPr="00F335FE">
        <w:rPr>
          <w:u w:val="single"/>
        </w:rPr>
        <w:t>chosenness</w:t>
      </w:r>
      <w:proofErr w:type="spellEnd"/>
      <w:r w:rsidRPr="00F335FE">
        <w:rPr>
          <w:u w:val="single"/>
        </w:rPr>
        <w:t xml:space="preserve"> and manifest destiny, </w:t>
      </w:r>
      <w:r w:rsidRPr="008113FC">
        <w:rPr>
          <w:b/>
          <w:bCs/>
          <w:highlight w:val="green"/>
          <w:u w:val="single"/>
        </w:rPr>
        <w:t>ties white people to American civil religion</w:t>
      </w:r>
      <w:r w:rsidRPr="00F335FE">
        <w:rPr>
          <w:u w:val="single"/>
        </w:rPr>
        <w:t xml:space="preserve"> in a way it never could with Africans, indigenous communities, and Mexicans.</w:t>
      </w:r>
    </w:p>
    <w:p w14:paraId="2FD7A40B" w14:textId="77777777" w:rsidR="001E17EC" w:rsidRPr="00A2174B" w:rsidRDefault="001E17EC" w:rsidP="001E17EC">
      <w:pPr>
        <w:rPr>
          <w:sz w:val="16"/>
        </w:rPr>
      </w:pPr>
      <w:r w:rsidRPr="00A2174B">
        <w:rPr>
          <w:sz w:val="16"/>
        </w:rPr>
        <w:t xml:space="preserve">The white worker, then, does not vote against his/her interests. Class isn’t the ground of being. It isn’t the base. Religion, intertwined with race, is for whites. Whiteness is their foundational orientation. It is what gives them meaning. It is their interface with the world. </w:t>
      </w:r>
      <w:r w:rsidRPr="00A2174B">
        <w:rPr>
          <w:u w:val="single"/>
        </w:rPr>
        <w:t xml:space="preserve">It structures relations, affect, motivations, institutions, individual relations, etc. As a result, there is no contradiction between white workers voting Republican (or for conservative Democrats in Louisiana) if one understands what </w:t>
      </w:r>
      <w:r w:rsidRPr="008113FC">
        <w:rPr>
          <w:b/>
          <w:bCs/>
          <w:highlight w:val="green"/>
          <w:u w:val="single"/>
        </w:rPr>
        <w:t>their priority is</w:t>
      </w:r>
      <w:r w:rsidRPr="00A2174B">
        <w:rPr>
          <w:u w:val="single"/>
        </w:rPr>
        <w:t xml:space="preserve">, their ultimate orientation. It is </w:t>
      </w:r>
      <w:r w:rsidRPr="008113FC">
        <w:rPr>
          <w:b/>
          <w:bCs/>
          <w:highlight w:val="green"/>
          <w:u w:val="single"/>
        </w:rPr>
        <w:t>neither jobs nor economic concerns</w:t>
      </w:r>
      <w:r w:rsidRPr="00A2174B">
        <w:rPr>
          <w:u w:val="single"/>
        </w:rPr>
        <w:t xml:space="preserve">. It is about the meaning of their place in the world as white. And </w:t>
      </w:r>
      <w:r w:rsidRPr="008113FC">
        <w:rPr>
          <w:b/>
          <w:bCs/>
          <w:highlight w:val="green"/>
          <w:u w:val="single"/>
        </w:rPr>
        <w:t>their perception is that their world</w:t>
      </w:r>
      <w:r w:rsidRPr="00A2174B">
        <w:rPr>
          <w:u w:val="single"/>
        </w:rPr>
        <w:t xml:space="preserve">, their whitely place in it, </w:t>
      </w:r>
      <w:r w:rsidRPr="008113FC">
        <w:rPr>
          <w:b/>
          <w:bCs/>
          <w:highlight w:val="green"/>
          <w:u w:val="single"/>
        </w:rPr>
        <w:t>is in jeopardy</w:t>
      </w:r>
      <w:r w:rsidRPr="00A2174B">
        <w:rPr>
          <w:u w:val="single"/>
        </w:rPr>
        <w:t xml:space="preserve">—their </w:t>
      </w:r>
      <w:r w:rsidRPr="008113FC">
        <w:rPr>
          <w:b/>
          <w:bCs/>
          <w:highlight w:val="green"/>
          <w:u w:val="single"/>
        </w:rPr>
        <w:t>potential loss of place</w:t>
      </w:r>
      <w:r w:rsidRPr="00A2174B">
        <w:rPr>
          <w:u w:val="single"/>
        </w:rPr>
        <w:t xml:space="preserve">, </w:t>
      </w:r>
      <w:r w:rsidRPr="008113FC">
        <w:rPr>
          <w:b/>
          <w:bCs/>
          <w:highlight w:val="green"/>
          <w:u w:val="single"/>
        </w:rPr>
        <w:t>because of their perception that black people</w:t>
      </w:r>
      <w:r w:rsidRPr="00A2174B">
        <w:rPr>
          <w:u w:val="single"/>
        </w:rPr>
        <w:t xml:space="preserve"> and others </w:t>
      </w:r>
      <w:r w:rsidRPr="008113FC">
        <w:rPr>
          <w:b/>
          <w:bCs/>
          <w:highlight w:val="green"/>
          <w:u w:val="single"/>
        </w:rPr>
        <w:t>want to live in this world as full human beings</w:t>
      </w:r>
      <w:r w:rsidRPr="00A2174B">
        <w:rPr>
          <w:u w:val="single"/>
        </w:rPr>
        <w:t xml:space="preserve"> and American citizens, threatens them and gives way to rage.</w:t>
      </w:r>
    </w:p>
    <w:p w14:paraId="7EBD0CCA" w14:textId="77777777" w:rsidR="001E17EC" w:rsidRPr="00A2174B" w:rsidRDefault="001E17EC" w:rsidP="001E17EC">
      <w:pPr>
        <w:rPr>
          <w:sz w:val="16"/>
        </w:rPr>
      </w:pPr>
      <w:r w:rsidRPr="00A2174B">
        <w:rPr>
          <w:b/>
          <w:bCs/>
          <w:u w:val="single"/>
        </w:rPr>
        <w:t>Labor studies</w:t>
      </w:r>
      <w:r w:rsidRPr="00A2174B">
        <w:rPr>
          <w:u w:val="single"/>
        </w:rPr>
        <w:t xml:space="preserve"> </w:t>
      </w:r>
      <w:proofErr w:type="gramStart"/>
      <w:r w:rsidRPr="00A2174B">
        <w:rPr>
          <w:u w:val="single"/>
        </w:rPr>
        <w:t>has</w:t>
      </w:r>
      <w:proofErr w:type="gramEnd"/>
      <w:r w:rsidRPr="00A2174B">
        <w:rPr>
          <w:u w:val="single"/>
        </w:rPr>
        <w:t xml:space="preserve"> not had a clear way forward because it has </w:t>
      </w:r>
      <w:r w:rsidRPr="00A2174B">
        <w:rPr>
          <w:b/>
          <w:bCs/>
          <w:u w:val="single"/>
        </w:rPr>
        <w:t>been grounded in institutional activities</w:t>
      </w:r>
      <w:r w:rsidRPr="00F335FE">
        <w:rPr>
          <w:u w:val="single"/>
        </w:rPr>
        <w:t xml:space="preserve"> as the focus of its scholarship, in the function of unions, for instance, rather than in the primary meaning of the white worker, and it has been grounded by insights from the humanities such as religious studies and philosophy.</w:t>
      </w:r>
      <w:r w:rsidRPr="00A2174B">
        <w:rPr>
          <w:sz w:val="16"/>
        </w:rPr>
        <w:t xml:space="preserve"> Albeit an ostensible conflict, this does not represent a contradiction. Seen through a grounding mythology in a larger orientation, the choices of white workers—which many have seen as racist—make perfect sense. The white worker is America; and is American. The data and facts of history </w:t>
      </w:r>
      <w:proofErr w:type="gramStart"/>
      <w:r w:rsidRPr="00A2174B">
        <w:rPr>
          <w:sz w:val="16"/>
        </w:rPr>
        <w:t>becomes</w:t>
      </w:r>
      <w:proofErr w:type="gramEnd"/>
      <w:r w:rsidRPr="00A2174B">
        <w:rPr>
          <w:sz w:val="16"/>
        </w:rPr>
        <w:t xml:space="preserve"> secondary. Genocide and slavery become obscured in lieu of the legend. And this legend, this myth—the white worker—becomes the site of eternal return. It is the central and orienting mythology among other mythologies—both civil religious and Christian—that ground their being and animate their world.</w:t>
      </w:r>
    </w:p>
    <w:p w14:paraId="35A09692" w14:textId="77777777" w:rsidR="001E17EC" w:rsidRPr="00F502C0" w:rsidRDefault="001E17EC" w:rsidP="001E17EC">
      <w:pPr>
        <w:pStyle w:val="Heading4"/>
      </w:pPr>
      <w:r>
        <w:t>Be skeptical of movements and analysis that begin with disorder but end with a new order this only replaces a negative icon with a positive one and plasticizes black labor</w:t>
      </w:r>
    </w:p>
    <w:p w14:paraId="6CBD3C2C" w14:textId="77777777" w:rsidR="001E17EC" w:rsidRDefault="001E17EC" w:rsidP="001E17EC">
      <w:r w:rsidRPr="00422C6C">
        <w:rPr>
          <w:rFonts w:eastAsiaTheme="majorEastAsia" w:cstheme="majorBidi"/>
          <w:b/>
          <w:iCs/>
          <w:sz w:val="26"/>
        </w:rPr>
        <w:t xml:space="preserve">Arman </w:t>
      </w:r>
      <w:r>
        <w:rPr>
          <w:rFonts w:eastAsiaTheme="majorEastAsia" w:cstheme="majorBidi"/>
          <w:b/>
          <w:iCs/>
          <w:sz w:val="26"/>
        </w:rPr>
        <w:t xml:space="preserve">and </w:t>
      </w:r>
      <w:r w:rsidRPr="00422C6C">
        <w:rPr>
          <w:rFonts w:eastAsiaTheme="majorEastAsia" w:cstheme="majorBidi"/>
          <w:b/>
          <w:iCs/>
          <w:sz w:val="26"/>
        </w:rPr>
        <w:t>Lang 23</w:t>
      </w:r>
      <w:r>
        <w:t xml:space="preserve"> [Z</w:t>
      </w:r>
      <w:r w:rsidRPr="00422C6C">
        <w:t xml:space="preserve">uri </w:t>
      </w:r>
      <w:proofErr w:type="spellStart"/>
      <w:r w:rsidRPr="00422C6C">
        <w:t>arman</w:t>
      </w:r>
      <w:proofErr w:type="spellEnd"/>
      <w:r w:rsidRPr="00422C6C">
        <w:t xml:space="preserve"> + Justin Lang</w:t>
      </w:r>
      <w:r>
        <w:t xml:space="preserve">, </w:t>
      </w:r>
      <w:proofErr w:type="spellStart"/>
      <w:r w:rsidRPr="00AF6764">
        <w:t>zuri</w:t>
      </w:r>
      <w:proofErr w:type="spellEnd"/>
      <w:r w:rsidRPr="00AF6764">
        <w:t xml:space="preserve"> </w:t>
      </w:r>
      <w:proofErr w:type="spellStart"/>
      <w:r w:rsidRPr="00AF6764">
        <w:t>arman</w:t>
      </w:r>
      <w:proofErr w:type="spellEnd"/>
      <w:r w:rsidRPr="00AF6764">
        <w:t xml:space="preserve"> holds a B.A. in Africana Studies and Philosophy from the University of Pittsburgh. In addition to being a graduate student, he is also a writer and poet</w:t>
      </w:r>
      <w:r>
        <w:t xml:space="preserve">, Justin </w:t>
      </w:r>
      <w:r w:rsidRPr="00613819">
        <w:t>is a second-year Ph.D. student in Africana Studies at Brown University.</w:t>
      </w:r>
      <w:r>
        <w:t xml:space="preserve"> “</w:t>
      </w:r>
      <w:r w:rsidRPr="00B949F3">
        <w:t>‘You got so much to bleed to clean slate’: Notes Toward a Black Philosophy of Skepticism</w:t>
      </w:r>
      <w:r>
        <w:t xml:space="preserve">” </w:t>
      </w:r>
      <w:proofErr w:type="spellStart"/>
      <w:r w:rsidRPr="00794F83">
        <w:t>Ufahamu</w:t>
      </w:r>
      <w:proofErr w:type="spellEnd"/>
      <w:r w:rsidRPr="00794F83">
        <w:t>: A Journal of African Studies</w:t>
      </w:r>
      <w:r>
        <w:t xml:space="preserve">, </w:t>
      </w:r>
      <w:r w:rsidRPr="00CA50CA">
        <w:t>https://escholarship.org/uc/item/7b34w10c</w:t>
      </w:r>
      <w:r>
        <w:t xml:space="preserve">, Fall </w:t>
      </w:r>
      <w:r w:rsidRPr="00F7450B">
        <w:t>2023</w:t>
      </w:r>
      <w:r>
        <w:t xml:space="preserve">] meza </w:t>
      </w:r>
    </w:p>
    <w:p w14:paraId="32BA5BB9" w14:textId="77777777" w:rsidR="001E17EC" w:rsidRDefault="001E17EC" w:rsidP="001E17EC">
      <w:pPr>
        <w:rPr>
          <w:u w:val="single"/>
        </w:rPr>
      </w:pPr>
      <w:r w:rsidRPr="00A15E8C">
        <w:rPr>
          <w:u w:val="single"/>
        </w:rPr>
        <w:t>While radical anti-colonial thinkers and revolutionaries were skeptical of the colonial state and desired to move</w:t>
      </w:r>
      <w:r>
        <w:rPr>
          <w:u w:val="single"/>
        </w:rPr>
        <w:t xml:space="preserve"> </w:t>
      </w:r>
      <w:r w:rsidRPr="00A15E8C">
        <w:rPr>
          <w:u w:val="single"/>
        </w:rPr>
        <w:t>beyond its logics, infrastructure and imperatives, they did not</w:t>
      </w:r>
      <w:r>
        <w:rPr>
          <w:u w:val="single"/>
        </w:rPr>
        <w:t xml:space="preserve"> </w:t>
      </w:r>
      <w:r w:rsidRPr="00A15E8C">
        <w:rPr>
          <w:u w:val="single"/>
        </w:rPr>
        <w:t>adequately grapple with the metaphysical infrastructure sub-</w:t>
      </w:r>
      <w:r>
        <w:rPr>
          <w:u w:val="single"/>
        </w:rPr>
        <w:t xml:space="preserve"> </w:t>
      </w:r>
      <w:r w:rsidRPr="00A15E8C">
        <w:rPr>
          <w:u w:val="single"/>
        </w:rPr>
        <w:t>tending the related but distinct concept of “nation,” its function,</w:t>
      </w:r>
      <w:r>
        <w:rPr>
          <w:u w:val="single"/>
        </w:rPr>
        <w:t xml:space="preserve"> </w:t>
      </w:r>
      <w:r w:rsidRPr="00A15E8C">
        <w:rPr>
          <w:u w:val="single"/>
        </w:rPr>
        <w:t>and the subsequent metaphysical residues present within even</w:t>
      </w:r>
      <w:r>
        <w:rPr>
          <w:u w:val="single"/>
        </w:rPr>
        <w:t xml:space="preserve"> </w:t>
      </w:r>
      <w:r w:rsidRPr="00A15E8C">
        <w:rPr>
          <w:u w:val="single"/>
        </w:rPr>
        <w:t>Black post-colonial nations.</w:t>
      </w:r>
      <w:r w:rsidRPr="009D6F6F">
        <w:rPr>
          <w:sz w:val="14"/>
        </w:rPr>
        <w:t xml:space="preserve"> That is, they did not interrogate how </w:t>
      </w:r>
      <w:r w:rsidRPr="00A15E8C">
        <w:rPr>
          <w:u w:val="single"/>
        </w:rPr>
        <w:t>gender is a specifically European tradition that can only make</w:t>
      </w:r>
      <w:r>
        <w:rPr>
          <w:u w:val="single"/>
        </w:rPr>
        <w:t xml:space="preserve"> </w:t>
      </w:r>
      <w:r w:rsidRPr="00A15E8C">
        <w:rPr>
          <w:u w:val="single"/>
        </w:rPr>
        <w:t>Black people co-conspirators in their own subjugation by inducing</w:t>
      </w:r>
      <w:r>
        <w:rPr>
          <w:u w:val="single"/>
        </w:rPr>
        <w:t xml:space="preserve"> </w:t>
      </w:r>
      <w:r w:rsidRPr="00A15E8C">
        <w:rPr>
          <w:u w:val="single"/>
        </w:rPr>
        <w:t>performances of gender that are consistent with colonial and neo-</w:t>
      </w:r>
      <w:r>
        <w:rPr>
          <w:u w:val="single"/>
        </w:rPr>
        <w:t xml:space="preserve"> </w:t>
      </w:r>
      <w:r w:rsidRPr="00A15E8C">
        <w:rPr>
          <w:u w:val="single"/>
        </w:rPr>
        <w:t>colonial domination. Gender is not something that Black people</w:t>
      </w:r>
      <w:r>
        <w:rPr>
          <w:u w:val="single"/>
        </w:rPr>
        <w:t xml:space="preserve"> </w:t>
      </w:r>
      <w:r w:rsidRPr="00A15E8C">
        <w:rPr>
          <w:u w:val="single"/>
        </w:rPr>
        <w:t>possess through identification or performance.</w:t>
      </w:r>
      <w:r w:rsidRPr="009D6F6F">
        <w:rPr>
          <w:sz w:val="14"/>
        </w:rPr>
        <w:t xml:space="preserve"> Rather, they are possessed by “the investments or valuations placed upon gender as a genre for designating Human distinction.”12 The desire for gender is the desire to be valued in a world that proffers value on the basis of adherence to gender normativity, but the Black desire for gender is the unknowing desire for further domination because gender is one method among many for denigrating Black people and justifying our enslavement and colonization. Indeed, the assignment of roles based on perceived biological difference sustains our current genre of the human—Man.13 Additionally, gender is essential for the maintenance of the nation as gender roles make possible the stable replication of the family unit which is, itself, “a miniature of the nation.”14 While the European subject performs gender as a “mother” or “husband” to advance the ends of the nation-state they belong to, </w:t>
      </w:r>
      <w:r w:rsidRPr="00992DE3">
        <w:rPr>
          <w:b/>
          <w:bCs/>
          <w:u w:val="single"/>
        </w:rPr>
        <w:t>Man uses gender to instrumentalize Black people against their</w:t>
      </w:r>
      <w:r>
        <w:rPr>
          <w:b/>
          <w:bCs/>
          <w:u w:val="single"/>
        </w:rPr>
        <w:t xml:space="preserve"> </w:t>
      </w:r>
      <w:r w:rsidRPr="00992DE3">
        <w:rPr>
          <w:b/>
          <w:bCs/>
          <w:u w:val="single"/>
        </w:rPr>
        <w:t>own interests.</w:t>
      </w:r>
      <w:r w:rsidRPr="009D6F6F">
        <w:rPr>
          <w:sz w:val="14"/>
        </w:rPr>
        <w:t xml:space="preserve"> More specifically</w:t>
      </w:r>
      <w:r w:rsidRPr="00992DE3">
        <w:rPr>
          <w:u w:val="single"/>
        </w:rPr>
        <w:t xml:space="preserve">, </w:t>
      </w:r>
      <w:r w:rsidRPr="008113FC">
        <w:rPr>
          <w:highlight w:val="green"/>
          <w:u w:val="single"/>
        </w:rPr>
        <w:t>Man subjects Black people to an (un)gendering</w:t>
      </w:r>
      <w:r w:rsidRPr="00992DE3">
        <w:rPr>
          <w:u w:val="single"/>
        </w:rPr>
        <w:t xml:space="preserve"> praxis Zakiyyah Iman Jackson calls “</w:t>
      </w:r>
      <w:r w:rsidRPr="008113FC">
        <w:rPr>
          <w:highlight w:val="green"/>
          <w:u w:val="single"/>
        </w:rPr>
        <w:t>ontological plasticization</w:t>
      </w:r>
      <w:r w:rsidRPr="009D6F6F">
        <w:rPr>
          <w:sz w:val="14"/>
        </w:rPr>
        <w:t xml:space="preserve">.” This is a mode of domination </w:t>
      </w:r>
      <w:r w:rsidRPr="008113FC">
        <w:rPr>
          <w:highlight w:val="green"/>
          <w:u w:val="single"/>
        </w:rPr>
        <w:t>that</w:t>
      </w:r>
      <w:r w:rsidRPr="009D6F6F">
        <w:rPr>
          <w:sz w:val="14"/>
        </w:rPr>
        <w:t xml:space="preserve">—through racialization—both </w:t>
      </w:r>
      <w:proofErr w:type="spellStart"/>
      <w:r w:rsidRPr="008113FC">
        <w:rPr>
          <w:highlight w:val="green"/>
          <w:u w:val="single"/>
        </w:rPr>
        <w:t>ungenders</w:t>
      </w:r>
      <w:proofErr w:type="spellEnd"/>
      <w:r w:rsidRPr="008113FC">
        <w:rPr>
          <w:highlight w:val="green"/>
          <w:u w:val="single"/>
        </w:rPr>
        <w:t xml:space="preserve"> and excessively genders Black(</w:t>
      </w:r>
      <w:proofErr w:type="spellStart"/>
      <w:r w:rsidRPr="008113FC">
        <w:rPr>
          <w:highlight w:val="green"/>
          <w:u w:val="single"/>
        </w:rPr>
        <w:t>ened</w:t>
      </w:r>
      <w:proofErr w:type="spellEnd"/>
      <w:r w:rsidRPr="008113FC">
        <w:rPr>
          <w:highlight w:val="green"/>
          <w:u w:val="single"/>
        </w:rPr>
        <w:t>) people</w:t>
      </w:r>
      <w:r w:rsidRPr="009D6F6F">
        <w:rPr>
          <w:sz w:val="14"/>
        </w:rPr>
        <w:t xml:space="preserve"> by </w:t>
      </w:r>
      <w:r w:rsidRPr="00AE6A65">
        <w:rPr>
          <w:u w:val="single"/>
        </w:rPr>
        <w:t>“remap[ping] Black(</w:t>
      </w:r>
      <w:proofErr w:type="spellStart"/>
      <w:r w:rsidRPr="00AE6A65">
        <w:rPr>
          <w:u w:val="single"/>
        </w:rPr>
        <w:t>ened</w:t>
      </w:r>
      <w:proofErr w:type="spellEnd"/>
      <w:r w:rsidRPr="00AE6A65">
        <w:rPr>
          <w:u w:val="single"/>
        </w:rPr>
        <w:t>) gender and sexuality, non-</w:t>
      </w:r>
      <w:r>
        <w:rPr>
          <w:u w:val="single"/>
        </w:rPr>
        <w:t xml:space="preserve"> </w:t>
      </w:r>
      <w:r w:rsidRPr="00AE6A65">
        <w:rPr>
          <w:u w:val="single"/>
        </w:rPr>
        <w:t xml:space="preserve">teleologically and </w:t>
      </w:r>
      <w:proofErr w:type="spellStart"/>
      <w:r w:rsidRPr="00AE6A65">
        <w:rPr>
          <w:u w:val="single"/>
        </w:rPr>
        <w:t>nonbinaristically</w:t>
      </w:r>
      <w:proofErr w:type="spellEnd"/>
      <w:r w:rsidRPr="00AE6A65">
        <w:rPr>
          <w:u w:val="single"/>
        </w:rPr>
        <w:t>, with fleeting adherence to</w:t>
      </w:r>
      <w:r>
        <w:rPr>
          <w:u w:val="single"/>
        </w:rPr>
        <w:t xml:space="preserve"> </w:t>
      </w:r>
      <w:proofErr w:type="spellStart"/>
      <w:r w:rsidRPr="00AE6A65">
        <w:rPr>
          <w:u w:val="single"/>
        </w:rPr>
        <w:t>normativized</w:t>
      </w:r>
      <w:proofErr w:type="spellEnd"/>
      <w:r w:rsidRPr="00AE6A65">
        <w:rPr>
          <w:u w:val="single"/>
        </w:rPr>
        <w:t xml:space="preserve"> heteropatriarchal codes.”15 </w:t>
      </w:r>
      <w:r w:rsidRPr="005C6DA3">
        <w:rPr>
          <w:b/>
          <w:bCs/>
          <w:u w:val="single"/>
        </w:rPr>
        <w:t>Gender does not hold for</w:t>
      </w:r>
      <w:r>
        <w:rPr>
          <w:b/>
          <w:bCs/>
          <w:u w:val="single"/>
        </w:rPr>
        <w:t xml:space="preserve"> </w:t>
      </w:r>
      <w:r w:rsidRPr="005C6DA3">
        <w:rPr>
          <w:b/>
          <w:bCs/>
          <w:u w:val="single"/>
        </w:rPr>
        <w:t xml:space="preserve">the Black as </w:t>
      </w:r>
      <w:r w:rsidRPr="008113FC">
        <w:rPr>
          <w:b/>
          <w:bCs/>
          <w:highlight w:val="green"/>
          <w:u w:val="single"/>
        </w:rPr>
        <w:t>Man plasticizes Black gender to make</w:t>
      </w:r>
      <w:r w:rsidRPr="005C6DA3">
        <w:rPr>
          <w:b/>
          <w:bCs/>
          <w:u w:val="single"/>
        </w:rPr>
        <w:t xml:space="preserve"> the Black into</w:t>
      </w:r>
      <w:r>
        <w:rPr>
          <w:b/>
          <w:bCs/>
          <w:u w:val="single"/>
        </w:rPr>
        <w:t xml:space="preserve"> </w:t>
      </w:r>
      <w:r w:rsidRPr="008113FC">
        <w:rPr>
          <w:b/>
          <w:bCs/>
          <w:highlight w:val="green"/>
          <w:u w:val="single"/>
        </w:rPr>
        <w:t xml:space="preserve">whatever form necessary to sustain </w:t>
      </w:r>
      <w:proofErr w:type="spellStart"/>
      <w:r w:rsidRPr="008113FC">
        <w:rPr>
          <w:b/>
          <w:bCs/>
          <w:highlight w:val="green"/>
          <w:u w:val="single"/>
        </w:rPr>
        <w:t>antiBlack</w:t>
      </w:r>
      <w:proofErr w:type="spellEnd"/>
      <w:r w:rsidRPr="008113FC">
        <w:rPr>
          <w:b/>
          <w:bCs/>
          <w:highlight w:val="green"/>
          <w:u w:val="single"/>
        </w:rPr>
        <w:t xml:space="preserve"> abjection</w:t>
      </w:r>
      <w:r w:rsidRPr="00AE6A65">
        <w:rPr>
          <w:u w:val="single"/>
        </w:rPr>
        <w:t>.</w:t>
      </w:r>
      <w:r w:rsidRPr="009D6F6F">
        <w:rPr>
          <w:sz w:val="14"/>
        </w:rPr>
        <w:t xml:space="preserve"> Through the plasticization of Blackness via gender, </w:t>
      </w:r>
      <w:r w:rsidRPr="008113FC">
        <w:rPr>
          <w:highlight w:val="green"/>
          <w:u w:val="single"/>
        </w:rPr>
        <w:t>Black(</w:t>
      </w:r>
      <w:proofErr w:type="spellStart"/>
      <w:r w:rsidRPr="008113FC">
        <w:rPr>
          <w:highlight w:val="green"/>
          <w:u w:val="single"/>
        </w:rPr>
        <w:t>ened</w:t>
      </w:r>
      <w:proofErr w:type="spellEnd"/>
      <w:r w:rsidRPr="008113FC">
        <w:rPr>
          <w:highlight w:val="green"/>
          <w:u w:val="single"/>
        </w:rPr>
        <w:t>) people</w:t>
      </w:r>
      <w:r w:rsidRPr="00D85834">
        <w:rPr>
          <w:u w:val="single"/>
        </w:rPr>
        <w:t xml:space="preserve"> are</w:t>
      </w:r>
      <w:r>
        <w:rPr>
          <w:u w:val="single"/>
        </w:rPr>
        <w:t xml:space="preserve"> </w:t>
      </w:r>
      <w:r w:rsidRPr="00D85834">
        <w:rPr>
          <w:u w:val="single"/>
        </w:rPr>
        <w:t>“</w:t>
      </w:r>
      <w:r w:rsidRPr="008113FC">
        <w:rPr>
          <w:highlight w:val="green"/>
          <w:u w:val="single"/>
        </w:rPr>
        <w:t>produced as sub/super/human at once</w:t>
      </w:r>
      <w:r w:rsidRPr="009D6F6F">
        <w:rPr>
          <w:sz w:val="14"/>
        </w:rPr>
        <w:t xml:space="preserve">.”16 </w:t>
      </w:r>
      <w:r w:rsidRPr="00751D81">
        <w:rPr>
          <w:u w:val="single"/>
        </w:rPr>
        <w:t>Jackson is critical of</w:t>
      </w:r>
      <w:r>
        <w:rPr>
          <w:u w:val="single"/>
        </w:rPr>
        <w:t xml:space="preserve"> </w:t>
      </w:r>
      <w:r w:rsidRPr="00751D81">
        <w:rPr>
          <w:u w:val="single"/>
        </w:rPr>
        <w:t>aspirations for human recognition as a pathway to liberation</w:t>
      </w:r>
      <w:r w:rsidRPr="009D6F6F">
        <w:rPr>
          <w:sz w:val="14"/>
        </w:rPr>
        <w:t xml:space="preserve">, </w:t>
      </w:r>
      <w:r w:rsidRPr="00751D81">
        <w:rPr>
          <w:u w:val="single"/>
        </w:rPr>
        <w:t>as</w:t>
      </w:r>
      <w:r>
        <w:rPr>
          <w:u w:val="single"/>
        </w:rPr>
        <w:t xml:space="preserve"> </w:t>
      </w:r>
      <w:r w:rsidRPr="00751D81">
        <w:rPr>
          <w:u w:val="single"/>
        </w:rPr>
        <w:t>Black(</w:t>
      </w:r>
      <w:proofErr w:type="spellStart"/>
      <w:r w:rsidRPr="00751D81">
        <w:rPr>
          <w:u w:val="single"/>
        </w:rPr>
        <w:t>ened</w:t>
      </w:r>
      <w:proofErr w:type="spellEnd"/>
      <w:r w:rsidRPr="00751D81">
        <w:rPr>
          <w:u w:val="single"/>
        </w:rPr>
        <w:t xml:space="preserve">) people are already </w:t>
      </w:r>
      <w:r w:rsidRPr="00840B21">
        <w:rPr>
          <w:u w:val="single"/>
        </w:rPr>
        <w:t>selectively recognized as human</w:t>
      </w:r>
      <w:r>
        <w:rPr>
          <w:u w:val="single"/>
        </w:rPr>
        <w:t xml:space="preserve"> </w:t>
      </w:r>
      <w:r w:rsidRPr="00840B21">
        <w:rPr>
          <w:u w:val="single"/>
        </w:rPr>
        <w:t>as a means of furthering our instrumentalization.</w:t>
      </w:r>
      <w:r>
        <w:rPr>
          <w:u w:val="single"/>
        </w:rPr>
        <w:t xml:space="preserve"> </w:t>
      </w:r>
      <w:r w:rsidRPr="00751D81">
        <w:rPr>
          <w:u w:val="single"/>
        </w:rPr>
        <w:t>The plasticization of Blackness, through the concepts of</w:t>
      </w:r>
      <w:r>
        <w:rPr>
          <w:u w:val="single"/>
        </w:rPr>
        <w:t xml:space="preserve"> </w:t>
      </w:r>
      <w:r w:rsidRPr="00751D81">
        <w:rPr>
          <w:u w:val="single"/>
        </w:rPr>
        <w:t>gender and the human, also operates at the register of political</w:t>
      </w:r>
      <w:r>
        <w:rPr>
          <w:u w:val="single"/>
        </w:rPr>
        <w:t xml:space="preserve"> </w:t>
      </w:r>
      <w:r w:rsidRPr="00751D81">
        <w:rPr>
          <w:u w:val="single"/>
        </w:rPr>
        <w:t>capacity</w:t>
      </w:r>
      <w:r w:rsidRPr="008113FC">
        <w:rPr>
          <w:highlight w:val="green"/>
          <w:u w:val="single"/>
        </w:rPr>
        <w:t>.</w:t>
      </w:r>
      <w:r w:rsidRPr="008113FC">
        <w:rPr>
          <w:sz w:val="14"/>
          <w:highlight w:val="green"/>
        </w:rPr>
        <w:t xml:space="preserve"> </w:t>
      </w:r>
      <w:r w:rsidRPr="008113FC">
        <w:rPr>
          <w:b/>
          <w:bCs/>
          <w:highlight w:val="green"/>
          <w:u w:val="single"/>
        </w:rPr>
        <w:t>The World plasticizes Black political capacity toward whatever end is necessary to sustain itself</w:t>
      </w:r>
      <w:r w:rsidRPr="00751D81">
        <w:rPr>
          <w:u w:val="single"/>
        </w:rPr>
        <w:t xml:space="preserve">, </w:t>
      </w:r>
      <w:r w:rsidRPr="004B333B">
        <w:rPr>
          <w:b/>
          <w:bCs/>
          <w:u w:val="single"/>
        </w:rPr>
        <w:t>including the “</w:t>
      </w:r>
      <w:r w:rsidRPr="008113FC">
        <w:rPr>
          <w:b/>
          <w:bCs/>
          <w:highlight w:val="green"/>
          <w:u w:val="single"/>
        </w:rPr>
        <w:t>unequal integration” of Black states</w:t>
      </w:r>
      <w:r w:rsidRPr="004B333B">
        <w:rPr>
          <w:b/>
          <w:bCs/>
          <w:u w:val="single"/>
        </w:rPr>
        <w:t xml:space="preserve"> into international society</w:t>
      </w:r>
      <w:r w:rsidRPr="00751D81">
        <w:rPr>
          <w:u w:val="single"/>
        </w:rPr>
        <w:t>.17 The state</w:t>
      </w:r>
      <w:r>
        <w:rPr>
          <w:u w:val="single"/>
        </w:rPr>
        <w:t xml:space="preserve"> </w:t>
      </w:r>
      <w:r w:rsidRPr="00751D81">
        <w:rPr>
          <w:u w:val="single"/>
        </w:rPr>
        <w:t>functions as the structure through which this plasticization of</w:t>
      </w:r>
      <w:r>
        <w:rPr>
          <w:u w:val="single"/>
        </w:rPr>
        <w:t xml:space="preserve"> </w:t>
      </w:r>
      <w:r w:rsidRPr="00751D81">
        <w:rPr>
          <w:u w:val="single"/>
        </w:rPr>
        <w:t>capacity lands on Black masses.</w:t>
      </w:r>
      <w:r w:rsidRPr="009D6F6F">
        <w:rPr>
          <w:sz w:val="14"/>
        </w:rPr>
        <w:t xml:space="preserve">18 While the colonial state imposed on Black masses a position of political incapacity, the post-colonial state makes available specific forms of political capacity that adhere to a concept of “nation” that overrepresents the interests of a neo-colonial leadership class invested in a proper, coherent state within the international system.19 </w:t>
      </w:r>
      <w:r w:rsidRPr="0048614C">
        <w:rPr>
          <w:b/>
          <w:bCs/>
          <w:u w:val="single"/>
        </w:rPr>
        <w:t>The pursuit of proper gender/human/state functions as</w:t>
      </w:r>
      <w:r w:rsidRPr="003C0C79">
        <w:rPr>
          <w:u w:val="single"/>
        </w:rPr>
        <w:t xml:space="preserve"> “borrowed institutionality”—the</w:t>
      </w:r>
      <w:r>
        <w:rPr>
          <w:u w:val="single"/>
        </w:rPr>
        <w:t xml:space="preserve"> </w:t>
      </w:r>
      <w:r w:rsidRPr="003C0C79">
        <w:rPr>
          <w:u w:val="single"/>
        </w:rPr>
        <w:t>“attempt to be in ways that we can never be” nor should we want</w:t>
      </w:r>
      <w:r>
        <w:rPr>
          <w:u w:val="single"/>
        </w:rPr>
        <w:t xml:space="preserve"> </w:t>
      </w:r>
      <w:r w:rsidRPr="003C0C79">
        <w:rPr>
          <w:u w:val="single"/>
        </w:rPr>
        <w:t>to be—for the Black.</w:t>
      </w:r>
      <w:r w:rsidRPr="009D6F6F">
        <w:rPr>
          <w:sz w:val="14"/>
        </w:rPr>
        <w:t xml:space="preserve">20 These categories function to open us up to further instrumentalization. </w:t>
      </w:r>
      <w:r w:rsidRPr="003C0C79">
        <w:rPr>
          <w:u w:val="single"/>
        </w:rPr>
        <w:t xml:space="preserve">While </w:t>
      </w:r>
      <w:r w:rsidRPr="008113FC">
        <w:rPr>
          <w:highlight w:val="green"/>
          <w:u w:val="single"/>
        </w:rPr>
        <w:t>an attempt at a departure from these relations</w:t>
      </w:r>
      <w:r w:rsidRPr="003C0C79">
        <w:rPr>
          <w:u w:val="single"/>
        </w:rPr>
        <w:t>, the</w:t>
      </w:r>
      <w:r>
        <w:rPr>
          <w:u w:val="single"/>
        </w:rPr>
        <w:t xml:space="preserve"> </w:t>
      </w:r>
      <w:r w:rsidRPr="003C0C79">
        <w:rPr>
          <w:u w:val="single"/>
        </w:rPr>
        <w:t xml:space="preserve">call for a “New </w:t>
      </w:r>
      <w:r w:rsidRPr="00012C8C">
        <w:rPr>
          <w:u w:val="single"/>
        </w:rPr>
        <w:t>Man” remains a form of attempted borrowed</w:t>
      </w:r>
      <w:r>
        <w:rPr>
          <w:u w:val="single"/>
        </w:rPr>
        <w:t xml:space="preserve"> </w:t>
      </w:r>
      <w:r w:rsidRPr="00012C8C">
        <w:rPr>
          <w:u w:val="single"/>
        </w:rPr>
        <w:t>institutionality because</w:t>
      </w:r>
      <w:r w:rsidRPr="003C0C79">
        <w:rPr>
          <w:u w:val="single"/>
        </w:rPr>
        <w:t xml:space="preserve"> it does not account for the structurally</w:t>
      </w:r>
      <w:r>
        <w:rPr>
          <w:u w:val="single"/>
        </w:rPr>
        <w:t xml:space="preserve"> </w:t>
      </w:r>
      <w:r w:rsidRPr="003C0C79">
        <w:rPr>
          <w:u w:val="single"/>
        </w:rPr>
        <w:t>feminized and materially instrumentalized nature of Blackness</w:t>
      </w:r>
      <w:r>
        <w:rPr>
          <w:u w:val="single"/>
        </w:rPr>
        <w:t xml:space="preserve"> </w:t>
      </w:r>
      <w:r w:rsidRPr="003C0C79">
        <w:rPr>
          <w:u w:val="single"/>
        </w:rPr>
        <w:t>and Black existence.</w:t>
      </w:r>
      <w:r w:rsidRPr="009D6F6F">
        <w:rPr>
          <w:sz w:val="14"/>
        </w:rPr>
        <w:t xml:space="preserve"> </w:t>
      </w:r>
      <w:r w:rsidRPr="00012C8C">
        <w:rPr>
          <w:u w:val="single"/>
        </w:rPr>
        <w:t xml:space="preserve">Thus, it </w:t>
      </w:r>
      <w:r w:rsidRPr="008113FC">
        <w:rPr>
          <w:highlight w:val="green"/>
          <w:u w:val="single"/>
        </w:rPr>
        <w:t>retains traces of aspirations</w:t>
      </w:r>
      <w:r w:rsidRPr="00012C8C">
        <w:rPr>
          <w:u w:val="single"/>
        </w:rPr>
        <w:t xml:space="preserve"> toward</w:t>
      </w:r>
      <w:r>
        <w:rPr>
          <w:u w:val="single"/>
        </w:rPr>
        <w:t xml:space="preserve"> </w:t>
      </w:r>
      <w:r w:rsidRPr="00012C8C">
        <w:rPr>
          <w:u w:val="single"/>
        </w:rPr>
        <w:t xml:space="preserve">a mode </w:t>
      </w:r>
      <w:r w:rsidRPr="008113FC">
        <w:rPr>
          <w:highlight w:val="green"/>
          <w:u w:val="single"/>
        </w:rPr>
        <w:t>of human</w:t>
      </w:r>
      <w:r w:rsidRPr="00012C8C">
        <w:rPr>
          <w:u w:val="single"/>
        </w:rPr>
        <w:t xml:space="preserve"> being that is itself </w:t>
      </w:r>
      <w:r w:rsidRPr="008113FC">
        <w:rPr>
          <w:highlight w:val="green"/>
          <w:u w:val="single"/>
        </w:rPr>
        <w:t>reliant upon structural violence against Black(</w:t>
      </w:r>
      <w:proofErr w:type="spellStart"/>
      <w:r w:rsidRPr="008113FC">
        <w:rPr>
          <w:highlight w:val="green"/>
          <w:u w:val="single"/>
        </w:rPr>
        <w:t>ened</w:t>
      </w:r>
      <w:proofErr w:type="spellEnd"/>
      <w:r w:rsidRPr="008113FC">
        <w:rPr>
          <w:highlight w:val="green"/>
          <w:u w:val="single"/>
        </w:rPr>
        <w:t>) people.</w:t>
      </w:r>
      <w:r w:rsidRPr="009D6F6F">
        <w:rPr>
          <w:sz w:val="14"/>
        </w:rPr>
        <w:t xml:space="preserve"> </w:t>
      </w:r>
      <w:r w:rsidRPr="00012C8C">
        <w:rPr>
          <w:u w:val="single"/>
        </w:rPr>
        <w:t>Calls for a New Man stage</w:t>
      </w:r>
      <w:r>
        <w:rPr>
          <w:u w:val="single"/>
        </w:rPr>
        <w:t xml:space="preserve"> </w:t>
      </w:r>
      <w:r w:rsidRPr="00012C8C">
        <w:rPr>
          <w:u w:val="single"/>
        </w:rPr>
        <w:t>the imminent task of decolonization as a confrontation between</w:t>
      </w:r>
      <w:r>
        <w:rPr>
          <w:u w:val="single"/>
        </w:rPr>
        <w:t xml:space="preserve"> </w:t>
      </w:r>
      <w:r w:rsidRPr="00012C8C">
        <w:rPr>
          <w:u w:val="single"/>
        </w:rPr>
        <w:t>European Man and Black Man, rendering Black women passive</w:t>
      </w:r>
      <w:r>
        <w:rPr>
          <w:u w:val="single"/>
        </w:rPr>
        <w:t xml:space="preserve"> </w:t>
      </w:r>
      <w:r w:rsidRPr="00012C8C">
        <w:rPr>
          <w:u w:val="single"/>
        </w:rPr>
        <w:t>objects and naturalizing the violence of anti-Blackness onto their</w:t>
      </w:r>
      <w:r>
        <w:rPr>
          <w:u w:val="single"/>
        </w:rPr>
        <w:t xml:space="preserve"> </w:t>
      </w:r>
      <w:r w:rsidRPr="00012C8C">
        <w:rPr>
          <w:u w:val="single"/>
        </w:rPr>
        <w:t>bodies which remain tools, but for a new man.</w:t>
      </w:r>
      <w:r w:rsidRPr="009D6F6F">
        <w:rPr>
          <w:sz w:val="14"/>
        </w:rPr>
        <w:t xml:space="preserve"> Again, this relation of domination corresponds to an underlying metaphysical relation that materializes through the European tradition of gender that violates everyone marked as Black. </w:t>
      </w:r>
      <w:r w:rsidRPr="008113FC">
        <w:rPr>
          <w:b/>
          <w:bCs/>
          <w:highlight w:val="green"/>
          <w:u w:val="single"/>
        </w:rPr>
        <w:t>There is a metaphysical continuity</w:t>
      </w:r>
      <w:r w:rsidRPr="009D6F6F">
        <w:rPr>
          <w:sz w:val="14"/>
        </w:rPr>
        <w:t xml:space="preserve">, </w:t>
      </w:r>
      <w:r w:rsidRPr="00012C8C">
        <w:rPr>
          <w:u w:val="single"/>
        </w:rPr>
        <w:t>though “New” signals there is an attempt on the part of</w:t>
      </w:r>
      <w:r>
        <w:rPr>
          <w:u w:val="single"/>
        </w:rPr>
        <w:t xml:space="preserve"> </w:t>
      </w:r>
      <w:r w:rsidRPr="00012C8C">
        <w:rPr>
          <w:u w:val="single"/>
        </w:rPr>
        <w:t>these thinkers to be skeptical of the structures they inherited and</w:t>
      </w:r>
      <w:r>
        <w:rPr>
          <w:u w:val="single"/>
        </w:rPr>
        <w:t xml:space="preserve"> </w:t>
      </w:r>
      <w:r w:rsidRPr="00012C8C">
        <w:rPr>
          <w:u w:val="single"/>
        </w:rPr>
        <w:t>attempted to transform</w:t>
      </w:r>
      <w:r w:rsidRPr="009D6F6F">
        <w:rPr>
          <w:sz w:val="14"/>
        </w:rPr>
        <w:t xml:space="preserve">. </w:t>
      </w:r>
      <w:r w:rsidRPr="003C4A8A">
        <w:rPr>
          <w:u w:val="single"/>
        </w:rPr>
        <w:t>We can refer to their actions as a praxis of</w:t>
      </w:r>
      <w:r>
        <w:rPr>
          <w:u w:val="single"/>
        </w:rPr>
        <w:t xml:space="preserve"> </w:t>
      </w:r>
      <w:r w:rsidRPr="003C4A8A">
        <w:rPr>
          <w:u w:val="single"/>
        </w:rPr>
        <w:t>“skeptical metaphysics” that attempted to undermine European</w:t>
      </w:r>
      <w:r>
        <w:rPr>
          <w:u w:val="single"/>
        </w:rPr>
        <w:t xml:space="preserve"> </w:t>
      </w:r>
      <w:r w:rsidRPr="003C4A8A">
        <w:rPr>
          <w:u w:val="single"/>
        </w:rPr>
        <w:t>influence and chart a path to African liberation. Unknowingly,</w:t>
      </w:r>
      <w:r>
        <w:rPr>
          <w:u w:val="single"/>
        </w:rPr>
        <w:t xml:space="preserve"> </w:t>
      </w:r>
      <w:r w:rsidRPr="003C4A8A">
        <w:rPr>
          <w:u w:val="single"/>
        </w:rPr>
        <w:t>however, they contributed to their own shortcomings by retaining gender as an organizing principle and, in effect, legitimizing it</w:t>
      </w:r>
      <w:r>
        <w:rPr>
          <w:u w:val="single"/>
        </w:rPr>
        <w:t xml:space="preserve"> </w:t>
      </w:r>
      <w:r w:rsidRPr="003C4A8A">
        <w:rPr>
          <w:u w:val="single"/>
        </w:rPr>
        <w:t>as an inherently African invention. The same was done with the</w:t>
      </w:r>
      <w:r>
        <w:rPr>
          <w:u w:val="single"/>
        </w:rPr>
        <w:t xml:space="preserve"> </w:t>
      </w:r>
      <w:r w:rsidRPr="003C4A8A">
        <w:rPr>
          <w:u w:val="single"/>
        </w:rPr>
        <w:t>nation-state as a political formation; it became a taken-for-granted</w:t>
      </w:r>
      <w:r>
        <w:rPr>
          <w:u w:val="single"/>
        </w:rPr>
        <w:t xml:space="preserve"> </w:t>
      </w:r>
      <w:r w:rsidRPr="003C4A8A">
        <w:rPr>
          <w:u w:val="single"/>
        </w:rPr>
        <w:t>aspiration rather than one to be thoroughly interrogated and per-</w:t>
      </w:r>
      <w:r>
        <w:rPr>
          <w:u w:val="single"/>
        </w:rPr>
        <w:t xml:space="preserve"> </w:t>
      </w:r>
      <w:r w:rsidRPr="003C4A8A">
        <w:rPr>
          <w:u w:val="single"/>
        </w:rPr>
        <w:t>haps discarded.</w:t>
      </w:r>
      <w:r>
        <w:rPr>
          <w:u w:val="single"/>
        </w:rPr>
        <w:t xml:space="preserve"> </w:t>
      </w:r>
      <w:r w:rsidRPr="009D6F6F">
        <w:rPr>
          <w:sz w:val="14"/>
        </w:rPr>
        <w:t xml:space="preserve">We borrow “skeptical metaphysics” from Albert Camus, who refers to it as a type of meaning-making system that is aware it is a human creation rather than one pre-ordained by an extra- human entity.21 </w:t>
      </w:r>
      <w:r w:rsidRPr="008113FC">
        <w:rPr>
          <w:highlight w:val="green"/>
          <w:u w:val="single"/>
        </w:rPr>
        <w:t>Calls for a New Humanism</w:t>
      </w:r>
      <w:r w:rsidRPr="00CF028E">
        <w:rPr>
          <w:u w:val="single"/>
        </w:rPr>
        <w:t xml:space="preserve"> surely centered the agency of the human subject by </w:t>
      </w:r>
      <w:r w:rsidRPr="008113FC">
        <w:rPr>
          <w:highlight w:val="green"/>
          <w:u w:val="single"/>
        </w:rPr>
        <w:t>displacing God as the source</w:t>
      </w:r>
      <w:r w:rsidRPr="00CF028E">
        <w:rPr>
          <w:u w:val="single"/>
        </w:rPr>
        <w:t xml:space="preserve"> of existential purpose, </w:t>
      </w:r>
      <w:r w:rsidRPr="008113FC">
        <w:rPr>
          <w:highlight w:val="green"/>
          <w:u w:val="single"/>
        </w:rPr>
        <w:t>but</w:t>
      </w:r>
      <w:r w:rsidRPr="00CF028E">
        <w:rPr>
          <w:u w:val="single"/>
        </w:rPr>
        <w:t xml:space="preserve"> they </w:t>
      </w:r>
      <w:r w:rsidRPr="008113FC">
        <w:rPr>
          <w:highlight w:val="green"/>
          <w:u w:val="single"/>
        </w:rPr>
        <w:t xml:space="preserve">didn’t fully obliterate the </w:t>
      </w:r>
      <w:r w:rsidRPr="00205001">
        <w:rPr>
          <w:u w:val="single"/>
        </w:rPr>
        <w:t xml:space="preserve">pre-figured and unquestioned existential </w:t>
      </w:r>
      <w:r w:rsidRPr="008113FC">
        <w:rPr>
          <w:highlight w:val="green"/>
          <w:u w:val="single"/>
        </w:rPr>
        <w:t>frame of gender that preceded it.</w:t>
      </w:r>
      <w:r w:rsidRPr="009D6F6F">
        <w:rPr>
          <w:sz w:val="14"/>
        </w:rPr>
        <w:t xml:space="preserve"> </w:t>
      </w:r>
      <w:r w:rsidRPr="00205001">
        <w:rPr>
          <w:u w:val="single"/>
        </w:rPr>
        <w:t xml:space="preserve">We recognize that </w:t>
      </w:r>
      <w:r w:rsidRPr="008113FC">
        <w:rPr>
          <w:highlight w:val="green"/>
          <w:u w:val="single"/>
        </w:rPr>
        <w:t>these revolutionary figures aspired for a different type of nation</w:t>
      </w:r>
      <w:r w:rsidRPr="00205001">
        <w:rPr>
          <w:u w:val="single"/>
        </w:rPr>
        <w:t xml:space="preserve"> than their capitalist and neo-colonialist adversaries but we query if they were after something beyond “nation,” which necessitates a Eurocentric method of social differentiation based on biological dimorphic sex and gender. </w:t>
      </w:r>
      <w:r w:rsidRPr="008113FC">
        <w:rPr>
          <w:highlight w:val="green"/>
          <w:u w:val="single"/>
        </w:rPr>
        <w:t>If this is the case</w:t>
      </w:r>
      <w:r w:rsidRPr="00205001">
        <w:rPr>
          <w:u w:val="single"/>
        </w:rPr>
        <w:t xml:space="preserve">, then </w:t>
      </w:r>
      <w:r w:rsidRPr="008113FC">
        <w:rPr>
          <w:highlight w:val="green"/>
          <w:u w:val="single"/>
        </w:rPr>
        <w:t>we are skeptical of their retention of gender</w:t>
      </w:r>
      <w:r w:rsidRPr="00205001">
        <w:rPr>
          <w:u w:val="single"/>
        </w:rPr>
        <w:t xml:space="preserve"> and the metaphysics that menacingly trail behind it. We term this disposition “skeptical(of) metaphysics.”</w:t>
      </w:r>
      <w:r w:rsidRPr="009D6F6F">
        <w:rPr>
          <w:sz w:val="14"/>
        </w:rPr>
        <w:t xml:space="preserve"> </w:t>
      </w:r>
      <w:r w:rsidRPr="006C73A7">
        <w:rPr>
          <w:u w:val="single"/>
        </w:rPr>
        <w:t xml:space="preserve">We </w:t>
      </w:r>
      <w:r w:rsidRPr="008113FC">
        <w:rPr>
          <w:highlight w:val="green"/>
          <w:u w:val="single"/>
        </w:rPr>
        <w:t>enter</w:t>
      </w:r>
      <w:r w:rsidRPr="006C73A7">
        <w:rPr>
          <w:u w:val="single"/>
        </w:rPr>
        <w:t xml:space="preserve"> into </w:t>
      </w:r>
      <w:r w:rsidRPr="008113FC">
        <w:rPr>
          <w:highlight w:val="green"/>
          <w:u w:val="single"/>
        </w:rPr>
        <w:t>dialogue with these anti-colonial thinkers and revolutionaries</w:t>
      </w:r>
      <w:r w:rsidRPr="006C73A7">
        <w:rPr>
          <w:u w:val="single"/>
        </w:rPr>
        <w:t xml:space="preserve"> engaged in struggle on the African continent </w:t>
      </w:r>
      <w:r w:rsidRPr="008113FC">
        <w:rPr>
          <w:highlight w:val="green"/>
          <w:u w:val="single"/>
        </w:rPr>
        <w:t>equipped with our Black skepticism to push</w:t>
      </w:r>
      <w:r w:rsidRPr="006C73A7">
        <w:rPr>
          <w:u w:val="single"/>
        </w:rPr>
        <w:t xml:space="preserve"> them </w:t>
      </w:r>
      <w:r w:rsidRPr="008113FC">
        <w:rPr>
          <w:highlight w:val="green"/>
          <w:u w:val="single"/>
        </w:rPr>
        <w:t>further</w:t>
      </w:r>
      <w:r w:rsidRPr="006C73A7">
        <w:rPr>
          <w:u w:val="single"/>
        </w:rPr>
        <w:t xml:space="preserve"> in </w:t>
      </w:r>
      <w:r w:rsidRPr="008113FC">
        <w:rPr>
          <w:highlight w:val="green"/>
          <w:u w:val="single"/>
        </w:rPr>
        <w:t>their analysis</w:t>
      </w:r>
      <w:r w:rsidRPr="006C73A7">
        <w:rPr>
          <w:u w:val="single"/>
        </w:rPr>
        <w:t xml:space="preserve"> of the colonial and post-colonial situation. Our analysis is done through a lens of (anti-)Blackness because African nations confront a World in which they are racialized as Black.</w:t>
      </w:r>
      <w:r w:rsidRPr="009D6F6F">
        <w:rPr>
          <w:sz w:val="14"/>
        </w:rPr>
        <w:t xml:space="preserve"> European colonialism was a racial project that used Blackness to institute power relations though these relations are obscured by that very Blackness. Because </w:t>
      </w:r>
      <w:r w:rsidRPr="002577A4">
        <w:rPr>
          <w:u w:val="single"/>
        </w:rPr>
        <w:t>post-colonial violence is understood to be between racially Black people instead of beings structurally positioned as Black</w:t>
      </w:r>
      <w:r w:rsidRPr="009D6F6F">
        <w:rPr>
          <w:sz w:val="14"/>
        </w:rPr>
        <w:t>, the issue of race recedes though “the very production of Africa . . .occurs through ideas of race.”</w:t>
      </w:r>
      <w:r w:rsidRPr="002577A4">
        <w:rPr>
          <w:u w:val="single"/>
        </w:rPr>
        <w:t>22 We terry the matter through an analysis of anti-Blackness to move away from politically organizing around shared identity and instead towards shared relations to structures of power that operate with- out the consent and knowledge of the dominated.</w:t>
      </w:r>
      <w:r w:rsidRPr="009D6F6F">
        <w:rPr>
          <w:sz w:val="14"/>
        </w:rPr>
        <w:t xml:space="preserve"> The </w:t>
      </w:r>
      <w:r w:rsidRPr="008113FC">
        <w:rPr>
          <w:highlight w:val="green"/>
          <w:u w:val="single"/>
        </w:rPr>
        <w:t>response to anti-Blackness</w:t>
      </w:r>
      <w:r w:rsidRPr="009D6F6F">
        <w:rPr>
          <w:sz w:val="14"/>
        </w:rPr>
        <w:t xml:space="preserve">, then, requires a </w:t>
      </w:r>
      <w:r w:rsidRPr="002577A4">
        <w:rPr>
          <w:u w:val="single"/>
        </w:rPr>
        <w:t>“</w:t>
      </w:r>
      <w:r w:rsidRPr="008113FC">
        <w:rPr>
          <w:highlight w:val="green"/>
          <w:u w:val="single"/>
        </w:rPr>
        <w:t>Blackened consciousness”</w:t>
      </w:r>
      <w:r w:rsidRPr="009D6F6F">
        <w:rPr>
          <w:sz w:val="14"/>
        </w:rPr>
        <w:t xml:space="preserve">—a way of navigating the world not reducible to Black identity—that philosophizes towards a confrontation with (neo-)colonial powers.23 Blackness, Jared Sexton writes, has the potential to radically rearrange and destroy current social relations as a “ceaselessly universalizing universality, attentive to, insistent on, and skeptical about every particularity, every local situation through which it is articulated.”24 Therefore, our skeptical(of) metaphysics does not leave gender unscathed. Our method is a form of care-full but incisive questioning that attempts to incite disorientation, however fleeting, that may provide new conceptual ground for theorizing the liberation of Black people not only on the continent, but across the World (perhaps concluding, if it ever concludes, with the destruction of said World); it is never truly complete because once disoriented we always seek new bearings. But </w:t>
      </w:r>
      <w:r w:rsidRPr="008113FC">
        <w:rPr>
          <w:highlight w:val="green"/>
          <w:u w:val="single"/>
        </w:rPr>
        <w:t>skeptical(of)metaphysics</w:t>
      </w:r>
      <w:r w:rsidRPr="009D6F6F">
        <w:rPr>
          <w:sz w:val="14"/>
        </w:rPr>
        <w:t xml:space="preserve"> is undertaken with the recognition that any conceptual foundation upon which one </w:t>
      </w:r>
      <w:r w:rsidRPr="008113FC">
        <w:rPr>
          <w:highlight w:val="green"/>
          <w:u w:val="single"/>
        </w:rPr>
        <w:t>builds to engage in struggle</w:t>
      </w:r>
      <w:r w:rsidRPr="009D6F6F">
        <w:rPr>
          <w:sz w:val="14"/>
        </w:rPr>
        <w:t xml:space="preserve"> is subjective and conditional, yet pursued-as-if-objective while, crucially, one remains open to its perpetual critique and, if necessary, disposal. It is </w:t>
      </w:r>
      <w:r w:rsidRPr="001E57BF">
        <w:rPr>
          <w:u w:val="single"/>
        </w:rPr>
        <w:t xml:space="preserve">an attempt at a Black universality </w:t>
      </w:r>
      <w:r w:rsidRPr="008113FC">
        <w:rPr>
          <w:highlight w:val="green"/>
          <w:u w:val="single"/>
        </w:rPr>
        <w:t>that “cannot</w:t>
      </w:r>
      <w:r w:rsidRPr="001E57BF">
        <w:rPr>
          <w:u w:val="single"/>
        </w:rPr>
        <w:t xml:space="preserve"> settle or rest or </w:t>
      </w:r>
      <w:r w:rsidRPr="008113FC">
        <w:rPr>
          <w:highlight w:val="green"/>
          <w:u w:val="single"/>
        </w:rPr>
        <w:t>accept what is universal</w:t>
      </w:r>
      <w:r w:rsidRPr="001E57BF">
        <w:rPr>
          <w:u w:val="single"/>
        </w:rPr>
        <w:t xml:space="preserve">,” </w:t>
      </w:r>
      <w:r w:rsidRPr="008113FC">
        <w:rPr>
          <w:highlight w:val="green"/>
          <w:u w:val="single"/>
        </w:rPr>
        <w:t>including the universals put forth by those</w:t>
      </w:r>
      <w:r w:rsidRPr="001E57BF">
        <w:rPr>
          <w:u w:val="single"/>
        </w:rPr>
        <w:t xml:space="preserve"> who are </w:t>
      </w:r>
      <w:r w:rsidRPr="008113FC">
        <w:rPr>
          <w:highlight w:val="green"/>
          <w:u w:val="single"/>
        </w:rPr>
        <w:t>racialized as Black because they contain remnants of a colonial past.</w:t>
      </w:r>
      <w:r w:rsidRPr="009D6F6F">
        <w:rPr>
          <w:sz w:val="14"/>
        </w:rPr>
        <w:t xml:space="preserve">25 </w:t>
      </w:r>
      <w:r w:rsidRPr="001E57BF">
        <w:rPr>
          <w:u w:val="single"/>
        </w:rPr>
        <w:t>Skeptical(of) metaphysics entails a skepticism of the constituted self at the most intimate level. Ultimately, we ponder how we might construct a path and walk it as if it were destined while remembering that we laid the bricks ourselves; they can collapse at any moment, returning us to the Black abyss we’ve been relegated to but also from which “an authentic upheaval can be born.”26</w:t>
      </w:r>
    </w:p>
    <w:p w14:paraId="48E5A8A8" w14:textId="77777777" w:rsidR="001E17EC" w:rsidRPr="00CE725B" w:rsidRDefault="001E17EC" w:rsidP="001E17EC">
      <w:pPr>
        <w:pStyle w:val="Heading4"/>
      </w:pPr>
      <w:r>
        <w:t xml:space="preserve">Debates under their model ritualize </w:t>
      </w:r>
      <w:r w:rsidRPr="005926A7">
        <w:rPr>
          <w:u w:val="single"/>
        </w:rPr>
        <w:t>hegemonic political engagement</w:t>
      </w:r>
      <w:r>
        <w:t xml:space="preserve"> through appeals of fairness and clash via argumentation as a project of order making. Prefer </w:t>
      </w:r>
      <w:r w:rsidRPr="00CE725B">
        <w:t xml:space="preserve">Insurgent argumentation practices </w:t>
      </w:r>
      <w:r>
        <w:t xml:space="preserve">that </w:t>
      </w:r>
      <w:r w:rsidRPr="00CE725B">
        <w:t>perform the work of Black iconoclasm</w:t>
      </w:r>
      <w:r>
        <w:t xml:space="preserve"> through refusals that expose </w:t>
      </w:r>
      <w:r w:rsidRPr="00CE725B">
        <w:t>debate’s devotion to law, civility, and whiteness, clearing the ground for thinking and being otherwise.</w:t>
      </w:r>
    </w:p>
    <w:p w14:paraId="2D841D68" w14:textId="77777777" w:rsidR="001E17EC" w:rsidRPr="008236F0" w:rsidRDefault="001E17EC" w:rsidP="001E17EC">
      <w:pPr>
        <w:spacing w:after="0"/>
        <w:rPr>
          <w:color w:val="000000" w:themeColor="text1"/>
        </w:rPr>
      </w:pPr>
      <w:r w:rsidRPr="008236F0">
        <w:rPr>
          <w:b/>
          <w:bCs/>
          <w:color w:val="000000" w:themeColor="text1"/>
          <w:sz w:val="26"/>
          <w:szCs w:val="26"/>
        </w:rPr>
        <w:t>Reid-Brinkley and Kelsie 25</w:t>
      </w:r>
      <w:r w:rsidRPr="008236F0">
        <w:rPr>
          <w:color w:val="000000" w:themeColor="text1"/>
        </w:rPr>
        <w:t xml:space="preserve"> [Dr. Shanara Reid-Brinkley, is a </w:t>
      </w:r>
      <w:proofErr w:type="spellStart"/>
      <w:proofErr w:type="gramStart"/>
      <w:r w:rsidRPr="008236F0">
        <w:rPr>
          <w:color w:val="000000" w:themeColor="text1"/>
        </w:rPr>
        <w:t>Ph.D</w:t>
      </w:r>
      <w:proofErr w:type="spellEnd"/>
      <w:proofErr w:type="gramEnd"/>
      <w:r w:rsidRPr="008236F0">
        <w:rPr>
          <w:color w:val="000000" w:themeColor="text1"/>
        </w:rPr>
        <w:t xml:space="preserve"> professor and current Co-Director of Forensics at California State University of Fullerton. Shanara has decades of experience in policy debate, coaching multiple NDT and CEDA teams, and actively combats anti-black racism in debate. Amber Kelsie is a policy debate coach at Wake Forest University and former debater at Dartmouth College. She served as CEDA president in 2017-2018, and has a master’s degree from the University of Pittsburgh. “Not like us: instrumentalism, incommensurability and Black insurgent argumentation in college policy debate (part 2/2)” Argumentation and Advocacy, DOI: 10.1080/10511431.2025.2469365, https://doi.org/10.1080/10511431.2025.2469365] </w:t>
      </w:r>
      <w:proofErr w:type="spellStart"/>
      <w:r w:rsidRPr="008236F0">
        <w:rPr>
          <w:color w:val="000000" w:themeColor="text1"/>
        </w:rPr>
        <w:t>cmeow</w:t>
      </w:r>
      <w:proofErr w:type="spellEnd"/>
    </w:p>
    <w:p w14:paraId="4068F998" w14:textId="77777777" w:rsidR="001E17EC" w:rsidRPr="008236F0" w:rsidRDefault="001E17EC" w:rsidP="001E17EC">
      <w:pPr>
        <w:spacing w:after="0"/>
        <w:rPr>
          <w:color w:val="000000" w:themeColor="text1"/>
        </w:rPr>
      </w:pPr>
    </w:p>
    <w:p w14:paraId="163C1BC1" w14:textId="77777777" w:rsidR="001E17EC" w:rsidRPr="00383957" w:rsidRDefault="001E17EC" w:rsidP="001E17EC">
      <w:pPr>
        <w:rPr>
          <w:color w:val="000000" w:themeColor="text1"/>
          <w:sz w:val="6"/>
          <w:szCs w:val="6"/>
        </w:rPr>
      </w:pPr>
      <w:r w:rsidRPr="00CF7A12">
        <w:rPr>
          <w:color w:val="000000" w:themeColor="text1"/>
          <w:sz w:val="10"/>
          <w:szCs w:val="10"/>
        </w:rPr>
        <w:t>The rise of</w:t>
      </w:r>
      <w:r w:rsidRPr="008236F0">
        <w:rPr>
          <w:b/>
          <w:bCs/>
          <w:color w:val="000000" w:themeColor="text1"/>
          <w:u w:val="single"/>
        </w:rPr>
        <w:t xml:space="preserve"> </w:t>
      </w:r>
      <w:r w:rsidRPr="00286882">
        <w:rPr>
          <w:b/>
          <w:bCs/>
          <w:color w:val="000000" w:themeColor="text1"/>
          <w:highlight w:val="green"/>
          <w:u w:val="single"/>
        </w:rPr>
        <w:t>Black insurgent argumentation</w:t>
      </w:r>
      <w:r w:rsidRPr="007925E8">
        <w:rPr>
          <w:color w:val="000000" w:themeColor="text1"/>
          <w:sz w:val="10"/>
          <w:szCs w:val="10"/>
        </w:rPr>
        <w:t xml:space="preserve"> practice in competitive intercollegiate policy debate competition and the counter-insurgent reactions with which it </w:t>
      </w:r>
      <w:r w:rsidRPr="00286882">
        <w:rPr>
          <w:b/>
          <w:bCs/>
          <w:color w:val="000000" w:themeColor="text1"/>
          <w:highlight w:val="green"/>
          <w:u w:val="single"/>
        </w:rPr>
        <w:t>has</w:t>
      </w:r>
      <w:r w:rsidRPr="007925E8">
        <w:rPr>
          <w:b/>
          <w:bCs/>
          <w:color w:val="000000" w:themeColor="text1"/>
          <w:u w:val="single"/>
        </w:rPr>
        <w:t xml:space="preserve"> been </w:t>
      </w:r>
      <w:r w:rsidRPr="00286882">
        <w:rPr>
          <w:b/>
          <w:bCs/>
          <w:color w:val="000000" w:themeColor="text1"/>
          <w:highlight w:val="green"/>
          <w:u w:val="single"/>
        </w:rPr>
        <w:t>met</w:t>
      </w:r>
      <w:r w:rsidRPr="008236F0">
        <w:rPr>
          <w:b/>
          <w:bCs/>
          <w:color w:val="000000" w:themeColor="text1"/>
          <w:u w:val="single"/>
        </w:rPr>
        <w:t xml:space="preserve"> </w:t>
      </w:r>
      <w:r w:rsidRPr="007925E8">
        <w:rPr>
          <w:color w:val="000000" w:themeColor="text1"/>
          <w:sz w:val="10"/>
          <w:szCs w:val="10"/>
        </w:rPr>
        <w:t xml:space="preserve">are revealing of the ways in which instrumental norms of argumentation and </w:t>
      </w:r>
      <w:r w:rsidRPr="00286882">
        <w:rPr>
          <w:b/>
          <w:bCs/>
          <w:color w:val="000000" w:themeColor="text1"/>
          <w:highlight w:val="green"/>
          <w:u w:val="single"/>
        </w:rPr>
        <w:t>hegemonic</w:t>
      </w:r>
      <w:r w:rsidRPr="007925E8">
        <w:rPr>
          <w:color w:val="000000" w:themeColor="text1"/>
          <w:sz w:val="10"/>
          <w:szCs w:val="10"/>
        </w:rPr>
        <w:t xml:space="preserve"> forms of</w:t>
      </w:r>
      <w:r w:rsidRPr="008236F0">
        <w:rPr>
          <w:b/>
          <w:bCs/>
          <w:color w:val="000000" w:themeColor="text1"/>
          <w:u w:val="single"/>
        </w:rPr>
        <w:t xml:space="preserve"> </w:t>
      </w:r>
      <w:r w:rsidRPr="00286882">
        <w:rPr>
          <w:b/>
          <w:bCs/>
          <w:color w:val="000000" w:themeColor="text1"/>
          <w:highlight w:val="green"/>
          <w:u w:val="single"/>
        </w:rPr>
        <w:t>political engagement</w:t>
      </w:r>
      <w:r w:rsidRPr="008236F0">
        <w:rPr>
          <w:b/>
          <w:bCs/>
          <w:color w:val="000000" w:themeColor="text1"/>
          <w:u w:val="single"/>
        </w:rPr>
        <w:t xml:space="preserve"> and communication </w:t>
      </w:r>
      <w:r w:rsidRPr="00EF44DA">
        <w:rPr>
          <w:b/>
          <w:bCs/>
          <w:color w:val="000000" w:themeColor="text1"/>
          <w:u w:val="single"/>
        </w:rPr>
        <w:t>crowd out alter- native modes of socio-political formation.</w:t>
      </w:r>
      <w:r w:rsidRPr="008236F0">
        <w:rPr>
          <w:b/>
          <w:bCs/>
          <w:color w:val="000000" w:themeColor="text1"/>
          <w:u w:val="single"/>
        </w:rPr>
        <w:t xml:space="preserve"> </w:t>
      </w:r>
      <w:r w:rsidRPr="00286882">
        <w:rPr>
          <w:b/>
          <w:bCs/>
          <w:color w:val="000000" w:themeColor="text1"/>
          <w:highlight w:val="green"/>
          <w:u w:val="single"/>
        </w:rPr>
        <w:t>Antiblack rhetorics of fear</w:t>
      </w:r>
      <w:r w:rsidRPr="008236F0">
        <w:rPr>
          <w:b/>
          <w:bCs/>
          <w:color w:val="000000" w:themeColor="text1"/>
          <w:u w:val="single"/>
        </w:rPr>
        <w:t xml:space="preserve"> and animus that </w:t>
      </w:r>
      <w:r w:rsidRPr="00286882">
        <w:rPr>
          <w:b/>
          <w:bCs/>
          <w:color w:val="000000" w:themeColor="text1"/>
          <w:highlight w:val="green"/>
          <w:u w:val="single"/>
        </w:rPr>
        <w:t>characterize</w:t>
      </w:r>
      <w:r w:rsidRPr="007925E8">
        <w:rPr>
          <w:color w:val="000000" w:themeColor="text1"/>
          <w:sz w:val="10"/>
          <w:szCs w:val="10"/>
        </w:rPr>
        <w:t xml:space="preserve"> debate’s current racial conflict condition the incommensurability of the political imaginaries characterizing the racial-liberalism of normative, </w:t>
      </w:r>
      <w:r w:rsidRPr="00286882">
        <w:rPr>
          <w:b/>
          <w:bCs/>
          <w:color w:val="000000" w:themeColor="text1"/>
          <w:highlight w:val="green"/>
          <w:u w:val="single"/>
        </w:rPr>
        <w:t xml:space="preserve">plan-focused policy </w:t>
      </w:r>
      <w:r w:rsidRPr="004E7813">
        <w:rPr>
          <w:b/>
          <w:bCs/>
          <w:color w:val="000000" w:themeColor="text1"/>
          <w:highlight w:val="green"/>
          <w:u w:val="single"/>
        </w:rPr>
        <w:t xml:space="preserve">debate </w:t>
      </w:r>
      <w:r w:rsidRPr="004E7813">
        <w:rPr>
          <w:color w:val="000000" w:themeColor="text1"/>
          <w:highlight w:val="green"/>
          <w:u w:val="single"/>
        </w:rPr>
        <w:t>and</w:t>
      </w:r>
      <w:r w:rsidRPr="004E7813">
        <w:rPr>
          <w:color w:val="000000" w:themeColor="text1"/>
          <w:sz w:val="10"/>
          <w:szCs w:val="10"/>
        </w:rPr>
        <w:t xml:space="preserve"> the social aesthetics of Black insurgent argument practice. Several of competitive debate’s protocols</w:t>
      </w:r>
      <w:proofErr w:type="gramStart"/>
      <w:r w:rsidRPr="004E7813">
        <w:rPr>
          <w:color w:val="000000" w:themeColor="text1"/>
          <w:sz w:val="10"/>
          <w:szCs w:val="10"/>
        </w:rPr>
        <w:t>—”fiat</w:t>
      </w:r>
      <w:proofErr w:type="gramEnd"/>
      <w:r w:rsidRPr="004E7813">
        <w:rPr>
          <w:color w:val="000000" w:themeColor="text1"/>
          <w:sz w:val="10"/>
          <w:szCs w:val="10"/>
        </w:rPr>
        <w:t xml:space="preserve"> only” procedural arguments, emphasis on technocratic expertise, and</w:t>
      </w:r>
      <w:r w:rsidRPr="004E7813">
        <w:rPr>
          <w:b/>
          <w:bCs/>
          <w:color w:val="000000" w:themeColor="text1"/>
          <w:sz w:val="10"/>
          <w:szCs w:val="10"/>
        </w:rPr>
        <w:t xml:space="preserve"> </w:t>
      </w:r>
      <w:r w:rsidRPr="00286882">
        <w:rPr>
          <w:b/>
          <w:bCs/>
          <w:color w:val="000000" w:themeColor="text1"/>
          <w:highlight w:val="green"/>
          <w:u w:val="single"/>
        </w:rPr>
        <w:t>game theory</w:t>
      </w:r>
      <w:r w:rsidRPr="008236F0">
        <w:rPr>
          <w:b/>
          <w:bCs/>
          <w:color w:val="000000" w:themeColor="text1"/>
          <w:u w:val="single"/>
        </w:rPr>
        <w:t xml:space="preserve">-based evaluative </w:t>
      </w:r>
      <w:r w:rsidRPr="00286882">
        <w:rPr>
          <w:b/>
          <w:bCs/>
          <w:color w:val="000000" w:themeColor="text1"/>
          <w:highlight w:val="green"/>
          <w:u w:val="single"/>
        </w:rPr>
        <w:t>frameworks</w:t>
      </w:r>
      <w:r w:rsidRPr="008236F0">
        <w:rPr>
          <w:b/>
          <w:bCs/>
          <w:color w:val="000000" w:themeColor="text1"/>
          <w:u w:val="single"/>
        </w:rPr>
        <w:t xml:space="preserve">— continue to </w:t>
      </w:r>
      <w:r w:rsidRPr="00286882">
        <w:rPr>
          <w:b/>
          <w:bCs/>
          <w:color w:val="000000" w:themeColor="text1"/>
          <w:highlight w:val="green"/>
          <w:u w:val="single"/>
        </w:rPr>
        <w:t>reinforce</w:t>
      </w:r>
      <w:r w:rsidRPr="008236F0">
        <w:rPr>
          <w:b/>
          <w:bCs/>
          <w:color w:val="000000" w:themeColor="text1"/>
          <w:u w:val="single"/>
        </w:rPr>
        <w:t xml:space="preserve"> a normative vision of argument as a technique of statecraft. Likewise, racial conflict in debate is a manifestation of the </w:t>
      </w:r>
      <w:r w:rsidRPr="00286882">
        <w:rPr>
          <w:b/>
          <w:bCs/>
          <w:color w:val="000000" w:themeColor="text1"/>
          <w:highlight w:val="green"/>
          <w:u w:val="single"/>
        </w:rPr>
        <w:t>racial-colonial logics of statecraft</w:t>
      </w:r>
      <w:r w:rsidRPr="004E7813">
        <w:rPr>
          <w:color w:val="000000" w:themeColor="text1"/>
          <w:sz w:val="10"/>
          <w:szCs w:val="10"/>
        </w:rPr>
        <w:t xml:space="preserve"> which debate normatively assumes and reiterates, constructing discursive sovereignty around plan-based debate practice </w:t>
      </w:r>
      <w:r w:rsidRPr="00286882">
        <w:rPr>
          <w:b/>
          <w:bCs/>
          <w:color w:val="000000" w:themeColor="text1"/>
          <w:highlight w:val="green"/>
          <w:u w:val="single"/>
        </w:rPr>
        <w:t>that figures Black insurgent argument as an existential threat to</w:t>
      </w:r>
      <w:r w:rsidRPr="00BB3A5C">
        <w:rPr>
          <w:b/>
          <w:bCs/>
          <w:color w:val="000000" w:themeColor="text1"/>
          <w:u w:val="single"/>
        </w:rPr>
        <w:t xml:space="preserve"> the </w:t>
      </w:r>
      <w:r w:rsidRPr="00286882">
        <w:rPr>
          <w:b/>
          <w:bCs/>
          <w:color w:val="000000" w:themeColor="text1"/>
          <w:highlight w:val="green"/>
          <w:u w:val="single"/>
        </w:rPr>
        <w:t xml:space="preserve">debate </w:t>
      </w:r>
      <w:r w:rsidRPr="00EF44DA">
        <w:rPr>
          <w:b/>
          <w:bCs/>
          <w:color w:val="000000" w:themeColor="text1"/>
          <w:u w:val="single"/>
        </w:rPr>
        <w:t>community and its hegemonic vision of politics</w:t>
      </w:r>
      <w:r w:rsidRPr="00EF44DA">
        <w:rPr>
          <w:color w:val="000000" w:themeColor="text1"/>
        </w:rPr>
        <w:t xml:space="preserve"> </w:t>
      </w:r>
      <w:r w:rsidRPr="00EF44DA">
        <w:rPr>
          <w:color w:val="000000" w:themeColor="text1"/>
          <w:sz w:val="10"/>
          <w:szCs w:val="10"/>
        </w:rPr>
        <w:t>(</w:t>
      </w:r>
      <w:r w:rsidRPr="00EF44DA">
        <w:rPr>
          <w:color w:val="000000" w:themeColor="text1"/>
          <w:sz w:val="6"/>
          <w:szCs w:val="6"/>
        </w:rPr>
        <w:t>Greenstein 2009, 2014; Heidt 2003; O’Donnell 2004; Ritter 2016; Speice and Lyle</w:t>
      </w:r>
      <w:r w:rsidRPr="009B1C7E">
        <w:rPr>
          <w:color w:val="000000" w:themeColor="text1"/>
          <w:sz w:val="12"/>
          <w:szCs w:val="6"/>
        </w:rPr>
        <w:t>¶</w:t>
      </w:r>
      <w:r w:rsidRPr="00EF44DA">
        <w:rPr>
          <w:color w:val="000000" w:themeColor="text1"/>
          <w:sz w:val="6"/>
          <w:szCs w:val="6"/>
        </w:rPr>
        <w:t xml:space="preserve"> 2003).</w:t>
      </w:r>
      <w:r w:rsidRPr="00EF44DA">
        <w:rPr>
          <w:color w:val="000000" w:themeColor="text1"/>
          <w:sz w:val="21"/>
          <w:szCs w:val="20"/>
        </w:rPr>
        <w:t xml:space="preserve"> </w:t>
      </w:r>
      <w:r w:rsidRPr="00EF44DA">
        <w:rPr>
          <w:color w:val="000000" w:themeColor="text1"/>
          <w:sz w:val="6"/>
          <w:szCs w:val="6"/>
        </w:rPr>
        <w:t>Because insurgent argument does not accede to the given terms, it</w:t>
      </w:r>
      <w:r w:rsidRPr="00383957">
        <w:rPr>
          <w:color w:val="000000" w:themeColor="text1"/>
          <w:sz w:val="6"/>
          <w:szCs w:val="6"/>
        </w:rPr>
        <w:t xml:space="preserve"> is </w:t>
      </w:r>
      <w:proofErr w:type="spellStart"/>
      <w:r w:rsidRPr="00383957">
        <w:rPr>
          <w:color w:val="000000" w:themeColor="text1"/>
          <w:sz w:val="6"/>
          <w:szCs w:val="6"/>
        </w:rPr>
        <w:t>imag</w:t>
      </w:r>
      <w:proofErr w:type="spellEnd"/>
      <w:r w:rsidRPr="00383957">
        <w:rPr>
          <w:color w:val="000000" w:themeColor="text1"/>
          <w:sz w:val="6"/>
          <w:szCs w:val="6"/>
        </w:rPr>
        <w:t>-</w:t>
      </w:r>
      <w:r w:rsidRPr="009B1C7E">
        <w:rPr>
          <w:color w:val="000000" w:themeColor="text1"/>
          <w:sz w:val="12"/>
          <w:szCs w:val="6"/>
        </w:rPr>
        <w:t>¶</w:t>
      </w:r>
      <w:r w:rsidRPr="00383957">
        <w:rPr>
          <w:color w:val="000000" w:themeColor="text1"/>
          <w:sz w:val="6"/>
          <w:szCs w:val="6"/>
        </w:rPr>
        <w:t xml:space="preserve"> </w:t>
      </w:r>
      <w:proofErr w:type="spellStart"/>
      <w:r w:rsidRPr="00383957">
        <w:rPr>
          <w:color w:val="000000" w:themeColor="text1"/>
          <w:sz w:val="6"/>
          <w:szCs w:val="6"/>
        </w:rPr>
        <w:t>ined</w:t>
      </w:r>
      <w:proofErr w:type="spellEnd"/>
      <w:r w:rsidRPr="00383957">
        <w:rPr>
          <w:color w:val="000000" w:themeColor="text1"/>
          <w:sz w:val="6"/>
          <w:szCs w:val="6"/>
        </w:rPr>
        <w:t xml:space="preserve"> that no change must be possible and its practitioners must be </w:t>
      </w:r>
      <w:proofErr w:type="gramStart"/>
      <w:r w:rsidRPr="00383957">
        <w:rPr>
          <w:color w:val="000000" w:themeColor="text1"/>
          <w:sz w:val="6"/>
          <w:szCs w:val="6"/>
        </w:rPr>
        <w:t>irresponsible,</w:t>
      </w:r>
      <w:r w:rsidRPr="009B1C7E">
        <w:rPr>
          <w:color w:val="000000" w:themeColor="text1"/>
          <w:sz w:val="12"/>
          <w:szCs w:val="6"/>
        </w:rPr>
        <w:t>¶</w:t>
      </w:r>
      <w:proofErr w:type="gramEnd"/>
      <w:r w:rsidRPr="00383957">
        <w:rPr>
          <w:color w:val="000000" w:themeColor="text1"/>
          <w:sz w:val="6"/>
          <w:szCs w:val="6"/>
        </w:rPr>
        <w:t xml:space="preserve"> lazy, or nefarious. The grammar of the policy-making paradigm secures and enforces</w:t>
      </w:r>
      <w:r w:rsidRPr="009B1C7E">
        <w:rPr>
          <w:color w:val="000000" w:themeColor="text1"/>
          <w:sz w:val="12"/>
          <w:szCs w:val="6"/>
        </w:rPr>
        <w:t>¶</w:t>
      </w:r>
      <w:r w:rsidRPr="00383957">
        <w:rPr>
          <w:color w:val="000000" w:themeColor="text1"/>
          <w:sz w:val="6"/>
          <w:szCs w:val="6"/>
        </w:rPr>
        <w:t xml:space="preserve"> a racial contract that facilitates “meaningful discussion” through continual reiteration</w:t>
      </w:r>
      <w:r w:rsidRPr="009B1C7E">
        <w:rPr>
          <w:color w:val="000000" w:themeColor="text1"/>
          <w:sz w:val="12"/>
          <w:szCs w:val="6"/>
        </w:rPr>
        <w:t>¶</w:t>
      </w:r>
      <w:r w:rsidRPr="00383957">
        <w:rPr>
          <w:color w:val="000000" w:themeColor="text1"/>
          <w:sz w:val="6"/>
          <w:szCs w:val="6"/>
        </w:rPr>
        <w:t xml:space="preserve"> that takes on the appearance of the natural (Dillard-Knox 2014; Kelsie 2019; Peterson</w:t>
      </w:r>
      <w:r w:rsidRPr="009B1C7E">
        <w:rPr>
          <w:color w:val="000000" w:themeColor="text1"/>
          <w:sz w:val="12"/>
          <w:szCs w:val="6"/>
        </w:rPr>
        <w:t>¶</w:t>
      </w:r>
      <w:r w:rsidRPr="00383957">
        <w:rPr>
          <w:color w:val="000000" w:themeColor="text1"/>
          <w:sz w:val="6"/>
          <w:szCs w:val="6"/>
        </w:rPr>
        <w:t xml:space="preserve"> 2014; Reid-Brinkley 2019, 2020, 2023b; Schatz 2019). Debate and argumentation</w:t>
      </w:r>
      <w:r w:rsidRPr="009B1C7E">
        <w:rPr>
          <w:color w:val="000000" w:themeColor="text1"/>
          <w:sz w:val="12"/>
          <w:szCs w:val="6"/>
        </w:rPr>
        <w:t>¶</w:t>
      </w:r>
      <w:r w:rsidRPr="00383957">
        <w:rPr>
          <w:color w:val="000000" w:themeColor="text1"/>
          <w:sz w:val="6"/>
          <w:szCs w:val="6"/>
        </w:rPr>
        <w:t xml:space="preserve"> theorists must contend with normative argumentation’s commitment to liberal human-</w:t>
      </w:r>
      <w:r w:rsidRPr="009B1C7E">
        <w:rPr>
          <w:color w:val="000000" w:themeColor="text1"/>
          <w:sz w:val="12"/>
          <w:szCs w:val="6"/>
        </w:rPr>
        <w:t>¶</w:t>
      </w:r>
      <w:r w:rsidRPr="00383957">
        <w:rPr>
          <w:color w:val="000000" w:themeColor="text1"/>
          <w:sz w:val="6"/>
          <w:szCs w:val="6"/>
        </w:rPr>
        <w:t xml:space="preserve"> ism, racial dialectics, and state-thought, which requires a recognition of the anti-</w:t>
      </w:r>
      <w:r w:rsidRPr="009B1C7E">
        <w:rPr>
          <w:color w:val="000000" w:themeColor="text1"/>
          <w:sz w:val="12"/>
          <w:szCs w:val="6"/>
        </w:rPr>
        <w:t>¶</w:t>
      </w:r>
      <w:r w:rsidRPr="00383957">
        <w:rPr>
          <w:color w:val="000000" w:themeColor="text1"/>
          <w:sz w:val="6"/>
          <w:szCs w:val="6"/>
        </w:rPr>
        <w:t xml:space="preserve"> blackness deeply embedded in the very philosophies that grounds the study of</w:t>
      </w:r>
      <w:r w:rsidRPr="009B1C7E">
        <w:rPr>
          <w:color w:val="000000" w:themeColor="text1"/>
          <w:sz w:val="12"/>
          <w:szCs w:val="6"/>
        </w:rPr>
        <w:t>¶</w:t>
      </w:r>
      <w:r w:rsidRPr="00383957">
        <w:rPr>
          <w:color w:val="000000" w:themeColor="text1"/>
          <w:sz w:val="6"/>
          <w:szCs w:val="6"/>
        </w:rPr>
        <w:t xml:space="preserve"> argument.</w:t>
      </w:r>
    </w:p>
    <w:p w14:paraId="1B01854B" w14:textId="77777777" w:rsidR="001E17EC" w:rsidRPr="00383957" w:rsidRDefault="001E17EC" w:rsidP="001E17EC">
      <w:pPr>
        <w:rPr>
          <w:color w:val="000000" w:themeColor="text1"/>
          <w:sz w:val="6"/>
          <w:szCs w:val="6"/>
        </w:rPr>
      </w:pPr>
      <w:r w:rsidRPr="00383957">
        <w:rPr>
          <w:color w:val="000000" w:themeColor="text1"/>
          <w:sz w:val="6"/>
          <w:szCs w:val="6"/>
        </w:rPr>
        <w:t xml:space="preserve">In this article, we delve further into the 2023 National Debate Tournament final round between the University of Michigan (Michigan) and Wake Forest University (Iyana Trotman and </w:t>
      </w:r>
      <w:proofErr w:type="spellStart"/>
      <w:r w:rsidRPr="00383957">
        <w:rPr>
          <w:color w:val="000000" w:themeColor="text1"/>
          <w:sz w:val="6"/>
          <w:szCs w:val="6"/>
        </w:rPr>
        <w:t>Tajaih</w:t>
      </w:r>
      <w:proofErr w:type="spellEnd"/>
      <w:r w:rsidRPr="00383957">
        <w:rPr>
          <w:color w:val="000000" w:themeColor="text1"/>
          <w:sz w:val="6"/>
          <w:szCs w:val="6"/>
        </w:rPr>
        <w:t xml:space="preserve"> Robinson).1 We draw on concepts from part 1 of this two-part essay, including racial dialectic, Black insurgency, and “oblique identification” (Vargas 2018) to further explicate the argumentative forms in contemporary competitive debate practice that crowd out alternative forms of argumentation, particularly Black insurgent argument. In this part 2, we analyze the racial logics of the instrumental form of debate through Michigan’s arguments as well as Wake Forest’s refusal of the racial liberal, instrumental argument form through the strategic deployment of insurgent argument practices. We first review Michigan’s use of the instrumentalist interpretation of competition that attempts to circumscribe acceptable debate practice to policy-based analysis as a rejection of Wake Forest’s Black </w:t>
      </w:r>
      <w:proofErr w:type="spellStart"/>
      <w:r w:rsidRPr="00383957">
        <w:rPr>
          <w:color w:val="000000" w:themeColor="text1"/>
          <w:sz w:val="6"/>
          <w:szCs w:val="6"/>
        </w:rPr>
        <w:t>insur</w:t>
      </w:r>
      <w:proofErr w:type="spellEnd"/>
      <w:r w:rsidRPr="00383957">
        <w:rPr>
          <w:color w:val="000000" w:themeColor="text1"/>
          <w:sz w:val="6"/>
          <w:szCs w:val="6"/>
        </w:rPr>
        <w:t>- gent argumentation. Focusing on normative protocols of argument in policy debate, including the “burden of rejoinder,” “framework,” “fiat,” “line-by-line” debating and the “flow” we engage the contestations between the two teams to further demonstrate Black invention as a mode of Black insurgent argument. We lastly examine the judges’ written decisions as texts which reveal collective anxieties regarding the process and outcome of racial confrontation in debate generally and in the final round specifically.</w:t>
      </w:r>
    </w:p>
    <w:p w14:paraId="24636158" w14:textId="77777777" w:rsidR="001E17EC" w:rsidRPr="00383957" w:rsidRDefault="001E17EC" w:rsidP="001E17EC">
      <w:pPr>
        <w:rPr>
          <w:color w:val="000000" w:themeColor="text1"/>
          <w:sz w:val="6"/>
          <w:szCs w:val="6"/>
        </w:rPr>
      </w:pPr>
      <w:r w:rsidRPr="00383957">
        <w:rPr>
          <w:color w:val="000000" w:themeColor="text1"/>
          <w:sz w:val="6"/>
          <w:szCs w:val="6"/>
        </w:rPr>
        <w:t xml:space="preserve">The racial logic of debate’s instrumental reason Instrumental interpretation of the resolution requires the affirmative to role play as the government, using state-based definitional standards to interpret the meaning of the words in the resolution in relationship to one another. Under the policy-making paradigm, the </w:t>
      </w:r>
      <w:proofErr w:type="spellStart"/>
      <w:r w:rsidRPr="00383957">
        <w:rPr>
          <w:color w:val="000000" w:themeColor="text1"/>
          <w:sz w:val="6"/>
          <w:szCs w:val="6"/>
        </w:rPr>
        <w:t>resolutional</w:t>
      </w:r>
      <w:proofErr w:type="spellEnd"/>
      <w:r w:rsidRPr="00383957">
        <w:rPr>
          <w:color w:val="000000" w:themeColor="text1"/>
          <w:sz w:val="6"/>
          <w:szCs w:val="6"/>
        </w:rPr>
        <w:t xml:space="preserve"> statement is presumed to require plan instrumentalization, or the use of “fiat,” a technique of argument abstraction in which debate </w:t>
      </w:r>
      <w:proofErr w:type="spellStart"/>
      <w:r w:rsidRPr="00383957">
        <w:rPr>
          <w:color w:val="000000" w:themeColor="text1"/>
          <w:sz w:val="6"/>
          <w:szCs w:val="6"/>
        </w:rPr>
        <w:t>partici</w:t>
      </w:r>
      <w:proofErr w:type="spellEnd"/>
      <w:r w:rsidRPr="00383957">
        <w:rPr>
          <w:color w:val="000000" w:themeColor="text1"/>
          <w:sz w:val="6"/>
          <w:szCs w:val="6"/>
        </w:rPr>
        <w:t xml:space="preserve">- pants imagine the hypothetical implementation of governmental policy absent con- </w:t>
      </w:r>
      <w:proofErr w:type="spellStart"/>
      <w:r w:rsidRPr="00383957">
        <w:rPr>
          <w:color w:val="000000" w:themeColor="text1"/>
          <w:sz w:val="6"/>
          <w:szCs w:val="6"/>
        </w:rPr>
        <w:t>cerns</w:t>
      </w:r>
      <w:proofErr w:type="spellEnd"/>
      <w:r w:rsidRPr="00383957">
        <w:rPr>
          <w:color w:val="000000" w:themeColor="text1"/>
          <w:sz w:val="6"/>
          <w:szCs w:val="6"/>
        </w:rPr>
        <w:t xml:space="preserve"> regarding the feasibility of the policy adoption in real-world political circumstances, so that teams may instead focus the debate on the desirability of policy effects. According to the policy-making frame, any Affirmative that refuses to offer a specific policy (a “plan”) implemented by the federal government to affirm the resolution is identified as violating the plan-based form and should be outright rejected with no consideration of the content of the arguments being made by the Affirmative (Greenstein 2009; Heidt 2003; O’Donnell 2004). Mimicking legal discourse, plan-based debate treats the resolution like a contract between competitors.</w:t>
      </w:r>
    </w:p>
    <w:p w14:paraId="139A314E" w14:textId="77777777" w:rsidR="001E17EC" w:rsidRPr="008236F0" w:rsidRDefault="001E17EC" w:rsidP="001E17EC">
      <w:pPr>
        <w:rPr>
          <w:color w:val="000000" w:themeColor="text1"/>
          <w:u w:val="single"/>
        </w:rPr>
      </w:pPr>
      <w:r w:rsidRPr="00383957">
        <w:rPr>
          <w:color w:val="000000" w:themeColor="text1"/>
          <w:sz w:val="6"/>
          <w:szCs w:val="6"/>
        </w:rPr>
        <w:t xml:space="preserve">Rhetorician and legal scholar Marianne (Constable 2014) warns against the assumption of sociolegal positivism in the study of the law. Often understood as the study or practice of law in terms of the socio-empirical efficacy of policy, this “dominant scholarly account of law,” brackets out considerations of the performative nature of invocations of the law, the potential violence of rulemaking, and often disavows the law’s relationship to justice (Constable 2014, 10). A more robust </w:t>
      </w:r>
      <w:proofErr w:type="spellStart"/>
      <w:r w:rsidRPr="00383957">
        <w:rPr>
          <w:color w:val="000000" w:themeColor="text1"/>
          <w:sz w:val="6"/>
          <w:szCs w:val="6"/>
        </w:rPr>
        <w:t>rhe</w:t>
      </w:r>
      <w:proofErr w:type="spellEnd"/>
      <w:r w:rsidRPr="00383957">
        <w:rPr>
          <w:color w:val="000000" w:themeColor="text1"/>
          <w:sz w:val="6"/>
          <w:szCs w:val="6"/>
        </w:rPr>
        <w:t xml:space="preserve">- </w:t>
      </w:r>
      <w:proofErr w:type="spellStart"/>
      <w:r w:rsidRPr="00383957">
        <w:rPr>
          <w:color w:val="000000" w:themeColor="text1"/>
          <w:sz w:val="6"/>
          <w:szCs w:val="6"/>
        </w:rPr>
        <w:t>torical</w:t>
      </w:r>
      <w:proofErr w:type="spellEnd"/>
      <w:r w:rsidRPr="00383957">
        <w:rPr>
          <w:color w:val="000000" w:themeColor="text1"/>
          <w:sz w:val="6"/>
          <w:szCs w:val="6"/>
        </w:rPr>
        <w:t xml:space="preserve"> account of law might, Constable argues, offer us “an alternative to grasping law as a system of rules, as policy making or problem solving, in terms of empirical impact, as state authority or power, or even as fundamentally violent” (10). The assumptive sociolegal positivism of debate’s policy-making paradigm not only secures stasis in debate by providing a supposedly common, default frame for contesting and evaluating constative propositions, it works like what Constable (2014) calls a “legal performative” that is disavowed as such. As we discussed in part 1, the many manifestations of sociolegal positivism in debate operate like the laying down of a civilizational imperative which must be continually reiterated, narrativized, and </w:t>
      </w:r>
      <w:proofErr w:type="spellStart"/>
      <w:r w:rsidRPr="00383957">
        <w:rPr>
          <w:color w:val="000000" w:themeColor="text1"/>
          <w:sz w:val="6"/>
          <w:szCs w:val="6"/>
        </w:rPr>
        <w:t>normativized</w:t>
      </w:r>
      <w:proofErr w:type="spellEnd"/>
      <w:r w:rsidRPr="00383957">
        <w:rPr>
          <w:color w:val="000000" w:themeColor="text1"/>
          <w:sz w:val="6"/>
          <w:szCs w:val="6"/>
        </w:rPr>
        <w:t xml:space="preserve"> as Law and as a bulwark against that which threatens its </w:t>
      </w:r>
      <w:proofErr w:type="spellStart"/>
      <w:r w:rsidRPr="00383957">
        <w:rPr>
          <w:color w:val="000000" w:themeColor="text1"/>
          <w:sz w:val="6"/>
          <w:szCs w:val="6"/>
        </w:rPr>
        <w:t>wor</w:t>
      </w:r>
      <w:proofErr w:type="spellEnd"/>
      <w:r w:rsidRPr="00383957">
        <w:rPr>
          <w:color w:val="000000" w:themeColor="text1"/>
          <w:sz w:val="6"/>
          <w:szCs w:val="6"/>
        </w:rPr>
        <w:t>(l)d-order (Rodríguez 2021a). In this sense,</w:t>
      </w:r>
      <w:r w:rsidRPr="00383957">
        <w:rPr>
          <w:color w:val="000000" w:themeColor="text1"/>
          <w:sz w:val="21"/>
          <w:szCs w:val="20"/>
        </w:rPr>
        <w:t xml:space="preserve"> </w:t>
      </w:r>
      <w:r w:rsidRPr="00EF44DA">
        <w:rPr>
          <w:color w:val="000000" w:themeColor="text1"/>
          <w:u w:val="single"/>
        </w:rPr>
        <w:t xml:space="preserve">even though </w:t>
      </w:r>
      <w:r w:rsidRPr="00286882">
        <w:rPr>
          <w:color w:val="000000" w:themeColor="text1"/>
          <w:highlight w:val="green"/>
          <w:u w:val="single"/>
        </w:rPr>
        <w:t>there are no</w:t>
      </w:r>
      <w:r w:rsidRPr="008236F0">
        <w:rPr>
          <w:color w:val="000000" w:themeColor="text1"/>
          <w:u w:val="single"/>
        </w:rPr>
        <w:t xml:space="preserve"> official </w:t>
      </w:r>
      <w:r w:rsidRPr="00286882">
        <w:rPr>
          <w:color w:val="000000" w:themeColor="text1"/>
          <w:highlight w:val="green"/>
          <w:u w:val="single"/>
        </w:rPr>
        <w:t>rules that state</w:t>
      </w:r>
      <w:r w:rsidRPr="00EF44DA">
        <w:rPr>
          <w:color w:val="000000" w:themeColor="text1"/>
          <w:u w:val="single"/>
        </w:rPr>
        <w:t xml:space="preserve"> one must </w:t>
      </w:r>
      <w:r w:rsidRPr="00286882">
        <w:rPr>
          <w:b/>
          <w:bCs/>
          <w:color w:val="000000" w:themeColor="text1"/>
          <w:highlight w:val="green"/>
          <w:u w:val="single"/>
        </w:rPr>
        <w:t>fiat</w:t>
      </w:r>
      <w:r w:rsidRPr="008236F0">
        <w:rPr>
          <w:color w:val="000000" w:themeColor="text1"/>
          <w:u w:val="single"/>
        </w:rPr>
        <w:t xml:space="preserve"> government action in the form of a plan text to be “topical” (a legit- </w:t>
      </w:r>
      <w:proofErr w:type="spellStart"/>
      <w:r w:rsidRPr="008236F0">
        <w:rPr>
          <w:color w:val="000000" w:themeColor="text1"/>
          <w:u w:val="single"/>
        </w:rPr>
        <w:t>imate</w:t>
      </w:r>
      <w:proofErr w:type="spellEnd"/>
      <w:r w:rsidRPr="008236F0">
        <w:rPr>
          <w:color w:val="000000" w:themeColor="text1"/>
          <w:u w:val="single"/>
        </w:rPr>
        <w:t xml:space="preserve"> example of the resolution), </w:t>
      </w:r>
      <w:r w:rsidRPr="00286882">
        <w:rPr>
          <w:color w:val="000000" w:themeColor="text1"/>
          <w:highlight w:val="green"/>
          <w:u w:val="single"/>
        </w:rPr>
        <w:t xml:space="preserve">fiat takes on a </w:t>
      </w:r>
      <w:r w:rsidRPr="00286882">
        <w:rPr>
          <w:b/>
          <w:bCs/>
          <w:color w:val="000000" w:themeColor="text1"/>
          <w:highlight w:val="green"/>
          <w:u w:val="single"/>
        </w:rPr>
        <w:t>policing function</w:t>
      </w:r>
      <w:r w:rsidRPr="00286882">
        <w:rPr>
          <w:color w:val="000000" w:themeColor="text1"/>
          <w:highlight w:val="green"/>
          <w:u w:val="single"/>
        </w:rPr>
        <w:t xml:space="preserve"> through</w:t>
      </w:r>
      <w:r w:rsidRPr="008236F0">
        <w:rPr>
          <w:color w:val="000000" w:themeColor="text1"/>
          <w:u w:val="single"/>
        </w:rPr>
        <w:t xml:space="preserve"> the continual </w:t>
      </w:r>
      <w:r w:rsidRPr="004E7813">
        <w:rPr>
          <w:color w:val="000000" w:themeColor="text1"/>
          <w:u w:val="single"/>
        </w:rPr>
        <w:t xml:space="preserve">invocation of </w:t>
      </w:r>
      <w:r w:rsidRPr="00286882">
        <w:rPr>
          <w:color w:val="000000" w:themeColor="text1"/>
          <w:highlight w:val="green"/>
          <w:u w:val="single"/>
        </w:rPr>
        <w:t>hegemonic</w:t>
      </w:r>
      <w:r w:rsidRPr="008236F0">
        <w:rPr>
          <w:color w:val="000000" w:themeColor="text1"/>
          <w:u w:val="single"/>
        </w:rPr>
        <w:t xml:space="preserve">, self-same, correspondent </w:t>
      </w:r>
      <w:r w:rsidRPr="004E7813">
        <w:rPr>
          <w:b/>
          <w:bCs/>
          <w:color w:val="000000" w:themeColor="text1"/>
          <w:highlight w:val="green"/>
          <w:u w:val="single"/>
        </w:rPr>
        <w:t>argument techniques</w:t>
      </w:r>
      <w:r w:rsidRPr="00286882">
        <w:rPr>
          <w:color w:val="000000" w:themeColor="text1"/>
          <w:highlight w:val="green"/>
          <w:u w:val="single"/>
        </w:rPr>
        <w:t xml:space="preserve"> including</w:t>
      </w:r>
      <w:r w:rsidRPr="008236F0">
        <w:rPr>
          <w:color w:val="000000" w:themeColor="text1"/>
          <w:u w:val="single"/>
        </w:rPr>
        <w:t xml:space="preserve">, but not limited to: </w:t>
      </w:r>
      <w:r w:rsidRPr="00286882">
        <w:rPr>
          <w:b/>
          <w:bCs/>
          <w:color w:val="000000" w:themeColor="text1"/>
          <w:highlight w:val="green"/>
          <w:u w:val="single"/>
        </w:rPr>
        <w:t>“fiat only”</w:t>
      </w:r>
      <w:r w:rsidRPr="008236F0">
        <w:rPr>
          <w:color w:val="000000" w:themeColor="text1"/>
          <w:u w:val="single"/>
        </w:rPr>
        <w:t xml:space="preserve"> procedural arguments against non-instrumentalist argument styles; “</w:t>
      </w:r>
      <w:r w:rsidRPr="00B822A2">
        <w:rPr>
          <w:color w:val="000000" w:themeColor="text1"/>
          <w:highlight w:val="green"/>
          <w:u w:val="single"/>
        </w:rPr>
        <w:t>s</w:t>
      </w:r>
      <w:r w:rsidRPr="00B822A2">
        <w:rPr>
          <w:color w:val="000000" w:themeColor="text1"/>
          <w:u w:val="single"/>
        </w:rPr>
        <w:t>witch-</w:t>
      </w:r>
      <w:r w:rsidRPr="00286882">
        <w:rPr>
          <w:color w:val="000000" w:themeColor="text1"/>
          <w:highlight w:val="green"/>
          <w:u w:val="single"/>
        </w:rPr>
        <w:t>s</w:t>
      </w:r>
      <w:r w:rsidRPr="008236F0">
        <w:rPr>
          <w:color w:val="000000" w:themeColor="text1"/>
          <w:u w:val="single"/>
        </w:rPr>
        <w:t xml:space="preserve">ides </w:t>
      </w:r>
      <w:r w:rsidRPr="00286882">
        <w:rPr>
          <w:color w:val="000000" w:themeColor="text1"/>
          <w:highlight w:val="green"/>
          <w:u w:val="single"/>
        </w:rPr>
        <w:t>d</w:t>
      </w:r>
      <w:r w:rsidRPr="008236F0">
        <w:rPr>
          <w:color w:val="000000" w:themeColor="text1"/>
          <w:u w:val="single"/>
        </w:rPr>
        <w:t xml:space="preserve">ebate” arguments that assume instrumentalism as the requirement for argumentative contestation; “topical versions of the affirmative” </w:t>
      </w:r>
      <w:r w:rsidRPr="00286882">
        <w:rPr>
          <w:b/>
          <w:bCs/>
          <w:color w:val="000000" w:themeColor="text1"/>
          <w:highlight w:val="green"/>
          <w:u w:val="single"/>
        </w:rPr>
        <w:t>(TVAs) where</w:t>
      </w:r>
      <w:r w:rsidRPr="008236F0">
        <w:rPr>
          <w:color w:val="000000" w:themeColor="text1"/>
          <w:u w:val="single"/>
        </w:rPr>
        <w:t xml:space="preserve"> so-called ‘traditional’ </w:t>
      </w:r>
      <w:r w:rsidRPr="00286882">
        <w:rPr>
          <w:color w:val="000000" w:themeColor="text1"/>
          <w:highlight w:val="green"/>
          <w:u w:val="single"/>
        </w:rPr>
        <w:t>teams offer</w:t>
      </w:r>
      <w:r w:rsidRPr="008236F0">
        <w:rPr>
          <w:color w:val="000000" w:themeColor="text1"/>
          <w:u w:val="single"/>
        </w:rPr>
        <w:t xml:space="preserve"> instrumental examples of </w:t>
      </w:r>
      <w:r w:rsidRPr="00286882">
        <w:rPr>
          <w:b/>
          <w:bCs/>
          <w:color w:val="000000" w:themeColor="text1"/>
          <w:highlight w:val="green"/>
          <w:u w:val="single"/>
        </w:rPr>
        <w:t>policy change</w:t>
      </w:r>
      <w:r w:rsidRPr="00286882">
        <w:rPr>
          <w:color w:val="000000" w:themeColor="text1"/>
          <w:highlight w:val="green"/>
          <w:u w:val="single"/>
        </w:rPr>
        <w:t xml:space="preserve"> </w:t>
      </w:r>
      <w:r w:rsidRPr="00EF44DA">
        <w:rPr>
          <w:color w:val="000000" w:themeColor="text1"/>
          <w:u w:val="single"/>
        </w:rPr>
        <w:t>which promise to resolve proximate causes of</w:t>
      </w:r>
      <w:r w:rsidRPr="008236F0">
        <w:rPr>
          <w:color w:val="000000" w:themeColor="text1"/>
          <w:u w:val="single"/>
        </w:rPr>
        <w:t xml:space="preserve"> antiblack harm </w:t>
      </w:r>
      <w:r w:rsidRPr="00286882">
        <w:rPr>
          <w:color w:val="000000" w:themeColor="text1"/>
          <w:highlight w:val="green"/>
          <w:u w:val="single"/>
        </w:rPr>
        <w:t xml:space="preserve">to justify </w:t>
      </w:r>
      <w:r w:rsidRPr="00286882">
        <w:rPr>
          <w:b/>
          <w:bCs/>
          <w:color w:val="000000" w:themeColor="text1"/>
          <w:highlight w:val="green"/>
          <w:u w:val="single"/>
        </w:rPr>
        <w:t>assimilationist demands</w:t>
      </w:r>
      <w:r w:rsidRPr="00286882">
        <w:rPr>
          <w:color w:val="000000" w:themeColor="text1"/>
          <w:highlight w:val="green"/>
          <w:u w:val="single"/>
        </w:rPr>
        <w:t xml:space="preserve"> and </w:t>
      </w:r>
      <w:r w:rsidRPr="00286882">
        <w:rPr>
          <w:b/>
          <w:bCs/>
          <w:color w:val="000000" w:themeColor="text1"/>
          <w:highlight w:val="green"/>
          <w:u w:val="single"/>
        </w:rPr>
        <w:t>exclusionary punishments</w:t>
      </w:r>
      <w:r w:rsidRPr="008236F0">
        <w:rPr>
          <w:color w:val="000000" w:themeColor="text1"/>
          <w:u w:val="single"/>
        </w:rPr>
        <w:t xml:space="preserve"> meted out to non-instrumentalist argument styles; </w:t>
      </w:r>
      <w:r w:rsidRPr="00EF44DA">
        <w:rPr>
          <w:color w:val="000000" w:themeColor="text1"/>
          <w:u w:val="single"/>
        </w:rPr>
        <w:t>hyper-privileging of technocratic definitions and analysis to border out alternative interpretations</w:t>
      </w:r>
      <w:r w:rsidRPr="00EF44DA">
        <w:rPr>
          <w:color w:val="000000" w:themeColor="text1"/>
          <w:sz w:val="10"/>
          <w:szCs w:val="10"/>
        </w:rPr>
        <w:t xml:space="preserve">; and capitalistic, techno-strategic, </w:t>
      </w:r>
      <w:r w:rsidRPr="00EF44DA">
        <w:rPr>
          <w:color w:val="000000" w:themeColor="text1"/>
          <w:u w:val="single"/>
        </w:rPr>
        <w:t xml:space="preserve">and </w:t>
      </w:r>
      <w:r w:rsidRPr="00EF44DA">
        <w:rPr>
          <w:b/>
          <w:bCs/>
          <w:color w:val="000000" w:themeColor="text1"/>
          <w:u w:val="single"/>
        </w:rPr>
        <w:t>game theory</w:t>
      </w:r>
      <w:r w:rsidRPr="00EF44DA">
        <w:rPr>
          <w:color w:val="000000" w:themeColor="text1"/>
          <w:u w:val="single"/>
        </w:rPr>
        <w:t>-based</w:t>
      </w:r>
      <w:r w:rsidRPr="008236F0">
        <w:rPr>
          <w:color w:val="000000" w:themeColor="text1"/>
          <w:u w:val="single"/>
        </w:rPr>
        <w:t xml:space="preserve"> evaluative frameworks and </w:t>
      </w:r>
      <w:r w:rsidRPr="004E7813">
        <w:rPr>
          <w:color w:val="000000" w:themeColor="text1"/>
          <w:u w:val="single"/>
        </w:rPr>
        <w:t xml:space="preserve">techniques, such as </w:t>
      </w:r>
      <w:r w:rsidRPr="004E7813">
        <w:rPr>
          <w:b/>
          <w:bCs/>
          <w:color w:val="000000" w:themeColor="text1"/>
          <w:u w:val="single"/>
        </w:rPr>
        <w:t>“comparative advantage”</w:t>
      </w:r>
      <w:r w:rsidRPr="004E7813">
        <w:rPr>
          <w:color w:val="000000" w:themeColor="text1"/>
          <w:u w:val="single"/>
        </w:rPr>
        <w:t xml:space="preserve"> and standardized note-taking (‘flowing’).</w:t>
      </w:r>
      <w:r w:rsidRPr="004E7813">
        <w:rPr>
          <w:color w:val="000000" w:themeColor="text1"/>
          <w:sz w:val="10"/>
          <w:szCs w:val="10"/>
        </w:rPr>
        <w:t xml:space="preserve"> The continual invocation of socio-legal positivist heuristics, racial liberal dialectical frameworks, and critical-rational argumentation</w:t>
      </w:r>
      <w:r w:rsidRPr="008236F0">
        <w:rPr>
          <w:color w:val="000000" w:themeColor="text1"/>
          <w:sz w:val="10"/>
          <w:szCs w:val="10"/>
        </w:rPr>
        <w:t xml:space="preserve"> standards can together be understood as practices of law-making and law-enforcement that attempt to delimit the appropriate boundaries of debate’s civitas and attempt to subjectivize, discipline, and police the argumentative conduct of the activity’s participants.</w:t>
      </w:r>
    </w:p>
    <w:p w14:paraId="1D6249FD" w14:textId="77777777" w:rsidR="001E17EC" w:rsidRPr="008236F0" w:rsidRDefault="001E17EC" w:rsidP="001E17EC">
      <w:pPr>
        <w:rPr>
          <w:b/>
          <w:bCs/>
          <w:color w:val="000000" w:themeColor="text1"/>
          <w:u w:val="single"/>
        </w:rPr>
      </w:pPr>
      <w:r w:rsidRPr="008236F0">
        <w:rPr>
          <w:b/>
          <w:bCs/>
          <w:color w:val="000000" w:themeColor="text1"/>
          <w:u w:val="single"/>
        </w:rPr>
        <w:t xml:space="preserve">There is no </w:t>
      </w:r>
      <w:r w:rsidRPr="00012EC9">
        <w:rPr>
          <w:b/>
          <w:bCs/>
          <w:color w:val="000000" w:themeColor="text1"/>
          <w:u w:val="single"/>
        </w:rPr>
        <w:t xml:space="preserve">language in any policy debate resolution which instructs participants on how to approach the </w:t>
      </w:r>
      <w:proofErr w:type="spellStart"/>
      <w:r w:rsidRPr="00012EC9">
        <w:rPr>
          <w:b/>
          <w:bCs/>
          <w:color w:val="000000" w:themeColor="text1"/>
          <w:u w:val="single"/>
        </w:rPr>
        <w:t>resolutional</w:t>
      </w:r>
      <w:proofErr w:type="spellEnd"/>
      <w:r w:rsidRPr="00012EC9">
        <w:rPr>
          <w:b/>
          <w:bCs/>
          <w:color w:val="000000" w:themeColor="text1"/>
          <w:u w:val="single"/>
        </w:rPr>
        <w:t xml:space="preserve"> statement. When participants assuming the policy-making paradigm treat the resolution like a contract, there is a slippage in what obligates argumentative assent to hegemonic norms</w:t>
      </w:r>
      <w:r w:rsidRPr="00012EC9">
        <w:rPr>
          <w:color w:val="000000" w:themeColor="text1"/>
          <w:sz w:val="10"/>
          <w:szCs w:val="10"/>
        </w:rPr>
        <w:t>, as it is the conventional</w:t>
      </w:r>
      <w:r w:rsidRPr="004E7813">
        <w:rPr>
          <w:color w:val="000000" w:themeColor="text1"/>
          <w:sz w:val="10"/>
          <w:szCs w:val="10"/>
        </w:rPr>
        <w:t xml:space="preserve"> use of fiat (as practice and as rule) itself which authorizes the instrumentalist interpretation of the </w:t>
      </w:r>
      <w:proofErr w:type="spellStart"/>
      <w:r w:rsidRPr="004E7813">
        <w:rPr>
          <w:color w:val="000000" w:themeColor="text1"/>
          <w:sz w:val="10"/>
          <w:szCs w:val="10"/>
        </w:rPr>
        <w:t>resolutional</w:t>
      </w:r>
      <w:proofErr w:type="spellEnd"/>
      <w:r w:rsidRPr="004E7813">
        <w:rPr>
          <w:color w:val="000000" w:themeColor="text1"/>
          <w:sz w:val="10"/>
          <w:szCs w:val="10"/>
        </w:rPr>
        <w:t xml:space="preserve"> statement, which is then imagined as the </w:t>
      </w:r>
      <w:proofErr w:type="spellStart"/>
      <w:r w:rsidRPr="004E7813">
        <w:rPr>
          <w:color w:val="000000" w:themeColor="text1"/>
          <w:sz w:val="10"/>
          <w:szCs w:val="10"/>
        </w:rPr>
        <w:t>originary</w:t>
      </w:r>
      <w:proofErr w:type="spellEnd"/>
      <w:r w:rsidRPr="004E7813">
        <w:rPr>
          <w:color w:val="000000" w:themeColor="text1"/>
          <w:sz w:val="10"/>
          <w:szCs w:val="10"/>
        </w:rPr>
        <w:t xml:space="preserve"> site of a univocal meaning. In the context of competitive debate, the normative requirement for fiat is highly contested and racialized.</w:t>
      </w:r>
      <w:r w:rsidRPr="008236F0">
        <w:rPr>
          <w:b/>
          <w:bCs/>
          <w:color w:val="000000" w:themeColor="text1"/>
          <w:u w:val="single"/>
        </w:rPr>
        <w:t xml:space="preserve"> </w:t>
      </w:r>
      <w:r w:rsidRPr="00286882">
        <w:rPr>
          <w:b/>
          <w:bCs/>
          <w:color w:val="000000" w:themeColor="text1"/>
          <w:highlight w:val="green"/>
          <w:u w:val="single"/>
        </w:rPr>
        <w:t>Black</w:t>
      </w:r>
      <w:r w:rsidRPr="008236F0">
        <w:rPr>
          <w:b/>
          <w:bCs/>
          <w:color w:val="000000" w:themeColor="text1"/>
          <w:u w:val="single"/>
        </w:rPr>
        <w:t xml:space="preserve"> Debate </w:t>
      </w:r>
      <w:r w:rsidRPr="00286882">
        <w:rPr>
          <w:b/>
          <w:bCs/>
          <w:color w:val="000000" w:themeColor="text1"/>
          <w:highlight w:val="green"/>
          <w:u w:val="single"/>
        </w:rPr>
        <w:t>participants</w:t>
      </w:r>
      <w:r w:rsidRPr="008236F0">
        <w:rPr>
          <w:b/>
          <w:bCs/>
          <w:color w:val="000000" w:themeColor="text1"/>
          <w:u w:val="single"/>
        </w:rPr>
        <w:t xml:space="preserve"> regularly </w:t>
      </w:r>
      <w:r w:rsidRPr="00286882">
        <w:rPr>
          <w:b/>
          <w:bCs/>
          <w:color w:val="000000" w:themeColor="text1"/>
          <w:highlight w:val="green"/>
          <w:u w:val="single"/>
        </w:rPr>
        <w:t>challenge</w:t>
      </w:r>
      <w:r w:rsidRPr="008236F0">
        <w:rPr>
          <w:b/>
          <w:bCs/>
          <w:color w:val="000000" w:themeColor="text1"/>
          <w:u w:val="single"/>
        </w:rPr>
        <w:t xml:space="preserve"> the </w:t>
      </w:r>
      <w:r w:rsidRPr="00286882">
        <w:rPr>
          <w:b/>
          <w:bCs/>
          <w:color w:val="000000" w:themeColor="text1"/>
          <w:highlight w:val="green"/>
          <w:u w:val="single"/>
        </w:rPr>
        <w:t>policy-making</w:t>
      </w:r>
      <w:r w:rsidRPr="008236F0">
        <w:rPr>
          <w:b/>
          <w:bCs/>
          <w:color w:val="000000" w:themeColor="text1"/>
          <w:u w:val="single"/>
        </w:rPr>
        <w:t xml:space="preserve"> paradigm’s </w:t>
      </w:r>
      <w:r w:rsidRPr="00286882">
        <w:rPr>
          <w:b/>
          <w:bCs/>
          <w:color w:val="000000" w:themeColor="text1"/>
          <w:highlight w:val="green"/>
          <w:u w:val="single"/>
        </w:rPr>
        <w:t>racial contract,</w:t>
      </w:r>
      <w:r w:rsidRPr="008236F0">
        <w:rPr>
          <w:b/>
          <w:bCs/>
          <w:color w:val="000000" w:themeColor="text1"/>
          <w:u w:val="single"/>
        </w:rPr>
        <w:t xml:space="preserve"> </w:t>
      </w:r>
      <w:r w:rsidRPr="00286882">
        <w:rPr>
          <w:b/>
          <w:bCs/>
          <w:color w:val="000000" w:themeColor="text1"/>
          <w:highlight w:val="green"/>
          <w:u w:val="single"/>
        </w:rPr>
        <w:t>arguing that</w:t>
      </w:r>
      <w:r w:rsidRPr="008236F0">
        <w:rPr>
          <w:b/>
          <w:bCs/>
          <w:color w:val="000000" w:themeColor="text1"/>
          <w:u w:val="single"/>
        </w:rPr>
        <w:t xml:space="preserve"> its requirement for </w:t>
      </w:r>
      <w:r w:rsidRPr="00286882">
        <w:rPr>
          <w:b/>
          <w:bCs/>
          <w:color w:val="000000" w:themeColor="text1"/>
          <w:highlight w:val="green"/>
          <w:u w:val="single"/>
        </w:rPr>
        <w:t xml:space="preserve">fiat narrows </w:t>
      </w:r>
      <w:r w:rsidRPr="00672A48">
        <w:rPr>
          <w:b/>
          <w:bCs/>
          <w:color w:val="000000" w:themeColor="text1"/>
          <w:highlight w:val="green"/>
          <w:u w:val="single"/>
        </w:rPr>
        <w:t>argument</w:t>
      </w:r>
      <w:r w:rsidRPr="00B822A2">
        <w:rPr>
          <w:color w:val="000000" w:themeColor="text1"/>
          <w:sz w:val="10"/>
          <w:szCs w:val="10"/>
        </w:rPr>
        <w:t>ation</w:t>
      </w:r>
      <w:r w:rsidRPr="00B822A2">
        <w:rPr>
          <w:b/>
          <w:bCs/>
          <w:color w:val="000000" w:themeColor="text1"/>
          <w:sz w:val="10"/>
          <w:szCs w:val="10"/>
          <w:highlight w:val="green"/>
        </w:rPr>
        <w:t xml:space="preserve"> </w:t>
      </w:r>
      <w:r w:rsidRPr="00672A48">
        <w:rPr>
          <w:b/>
          <w:bCs/>
          <w:color w:val="000000" w:themeColor="text1"/>
          <w:highlight w:val="green"/>
          <w:u w:val="single"/>
        </w:rPr>
        <w:t>to statist</w:t>
      </w:r>
      <w:r w:rsidRPr="008236F0">
        <w:rPr>
          <w:b/>
          <w:bCs/>
          <w:color w:val="000000" w:themeColor="text1"/>
          <w:u w:val="single"/>
        </w:rPr>
        <w:t xml:space="preserve">, racist, classist, ableist, and/or </w:t>
      </w:r>
      <w:proofErr w:type="spellStart"/>
      <w:r w:rsidRPr="00BA5BAC">
        <w:rPr>
          <w:b/>
          <w:bCs/>
          <w:color w:val="000000" w:themeColor="text1"/>
          <w:u w:val="single"/>
        </w:rPr>
        <w:t>cisheteropatriarchial</w:t>
      </w:r>
      <w:proofErr w:type="spellEnd"/>
      <w:r w:rsidRPr="00BA5BAC">
        <w:rPr>
          <w:b/>
          <w:bCs/>
          <w:color w:val="000000" w:themeColor="text1"/>
          <w:u w:val="single"/>
        </w:rPr>
        <w:t xml:space="preserve"> considerations to the </w:t>
      </w:r>
      <w:r w:rsidRPr="00672A48">
        <w:rPr>
          <w:b/>
          <w:bCs/>
          <w:color w:val="000000" w:themeColor="text1"/>
          <w:highlight w:val="green"/>
          <w:u w:val="single"/>
        </w:rPr>
        <w:t>exclusion of more radical</w:t>
      </w:r>
      <w:r w:rsidRPr="00672A48">
        <w:rPr>
          <w:b/>
          <w:bCs/>
          <w:color w:val="000000" w:themeColor="text1"/>
          <w:u w:val="single"/>
        </w:rPr>
        <w:t xml:space="preserve"> argumentative </w:t>
      </w:r>
      <w:r w:rsidRPr="00672A48">
        <w:rPr>
          <w:b/>
          <w:bCs/>
          <w:color w:val="000000" w:themeColor="text1"/>
          <w:highlight w:val="green"/>
          <w:u w:val="single"/>
        </w:rPr>
        <w:t>approaches.</w:t>
      </w:r>
    </w:p>
    <w:p w14:paraId="5EBD41C8" w14:textId="77777777" w:rsidR="001E17EC" w:rsidRPr="008236F0" w:rsidRDefault="001E17EC" w:rsidP="001E17EC">
      <w:pPr>
        <w:rPr>
          <w:b/>
          <w:bCs/>
          <w:color w:val="000000" w:themeColor="text1"/>
          <w:u w:val="single"/>
        </w:rPr>
      </w:pPr>
      <w:r w:rsidRPr="00012EC9">
        <w:rPr>
          <w:b/>
          <w:bCs/>
          <w:color w:val="000000" w:themeColor="text1"/>
          <w:u w:val="single"/>
        </w:rPr>
        <w:t>Framework,</w:t>
      </w:r>
      <w:r w:rsidRPr="00012EC9">
        <w:rPr>
          <w:color w:val="000000" w:themeColor="text1"/>
        </w:rPr>
        <w:t xml:space="preserve"> </w:t>
      </w:r>
      <w:r w:rsidRPr="00012EC9">
        <w:rPr>
          <w:color w:val="000000" w:themeColor="text1"/>
          <w:sz w:val="10"/>
          <w:szCs w:val="10"/>
        </w:rPr>
        <w:t>a popular Negative argumentative strategy in debate competition,</w:t>
      </w:r>
      <w:r w:rsidRPr="00012EC9">
        <w:rPr>
          <w:color w:val="000000" w:themeColor="text1"/>
        </w:rPr>
        <w:t xml:space="preserve"> </w:t>
      </w:r>
      <w:r w:rsidRPr="00012EC9">
        <w:rPr>
          <w:b/>
          <w:bCs/>
          <w:color w:val="000000" w:themeColor="text1"/>
          <w:u w:val="single"/>
        </w:rPr>
        <w:t>developed as a strategic response by plan-based/policy-making advocates to counter the ontological turn in debate. Framework generally argues that Affirmative teams must offer a plan that imagines</w:t>
      </w:r>
      <w:r w:rsidRPr="00012EC9">
        <w:rPr>
          <w:color w:val="000000" w:themeColor="text1"/>
          <w:sz w:val="10"/>
          <w:szCs w:val="10"/>
        </w:rPr>
        <w:t xml:space="preserve"> the hypothetical implementation of a</w:t>
      </w:r>
      <w:r w:rsidRPr="00012EC9">
        <w:rPr>
          <w:b/>
          <w:bCs/>
          <w:color w:val="000000" w:themeColor="text1"/>
          <w:u w:val="single"/>
        </w:rPr>
        <w:t xml:space="preserve"> federal action consistent wit</w:t>
      </w:r>
      <w:r w:rsidRPr="00012EC9">
        <w:rPr>
          <w:color w:val="000000" w:themeColor="text1"/>
          <w:sz w:val="10"/>
          <w:szCs w:val="10"/>
        </w:rPr>
        <w:t xml:space="preserve">h the terms of the resolution </w:t>
      </w:r>
      <w:r w:rsidRPr="00012EC9">
        <w:rPr>
          <w:b/>
          <w:bCs/>
          <w:color w:val="000000" w:themeColor="text1"/>
          <w:u w:val="single"/>
        </w:rPr>
        <w:t>(fiat). The</w:t>
      </w:r>
      <w:r w:rsidRPr="008236F0">
        <w:rPr>
          <w:b/>
          <w:bCs/>
          <w:color w:val="000000" w:themeColor="text1"/>
          <w:u w:val="single"/>
        </w:rPr>
        <w:t xml:space="preserve"> repetitive nature of </w:t>
      </w:r>
      <w:r w:rsidRPr="00286882">
        <w:rPr>
          <w:b/>
          <w:bCs/>
          <w:color w:val="000000" w:themeColor="text1"/>
          <w:highlight w:val="green"/>
          <w:u w:val="single"/>
        </w:rPr>
        <w:t>instrumentalism forms a carceral</w:t>
      </w:r>
      <w:r w:rsidRPr="00B822A2">
        <w:rPr>
          <w:color w:val="000000" w:themeColor="text1"/>
          <w:sz w:val="10"/>
          <w:szCs w:val="10"/>
        </w:rPr>
        <w:t xml:space="preserve"> logic of </w:t>
      </w:r>
      <w:r w:rsidRPr="00286882">
        <w:rPr>
          <w:b/>
          <w:bCs/>
          <w:color w:val="000000" w:themeColor="text1"/>
          <w:highlight w:val="green"/>
          <w:u w:val="single"/>
        </w:rPr>
        <w:t>containment</w:t>
      </w:r>
      <w:r w:rsidRPr="008236F0">
        <w:rPr>
          <w:b/>
          <w:bCs/>
          <w:color w:val="000000" w:themeColor="text1"/>
          <w:u w:val="single"/>
        </w:rPr>
        <w:t xml:space="preserve">, and its persistent use </w:t>
      </w:r>
      <w:r w:rsidRPr="00B822A2">
        <w:rPr>
          <w:b/>
          <w:bCs/>
          <w:color w:val="000000" w:themeColor="text1"/>
          <w:u w:val="single"/>
        </w:rPr>
        <w:t xml:space="preserve">as a tactic of </w:t>
      </w:r>
      <w:r w:rsidRPr="00286882">
        <w:rPr>
          <w:b/>
          <w:bCs/>
          <w:color w:val="000000" w:themeColor="text1"/>
          <w:highlight w:val="green"/>
          <w:u w:val="single"/>
        </w:rPr>
        <w:t>discipline and control</w:t>
      </w:r>
      <w:r w:rsidRPr="008236F0">
        <w:rPr>
          <w:b/>
          <w:bCs/>
          <w:color w:val="000000" w:themeColor="text1"/>
          <w:u w:val="single"/>
        </w:rPr>
        <w:t xml:space="preserve"> over the parameters of acceptable argumentation mark it </w:t>
      </w:r>
      <w:r w:rsidRPr="00286882">
        <w:rPr>
          <w:b/>
          <w:bCs/>
          <w:color w:val="000000" w:themeColor="text1"/>
          <w:highlight w:val="green"/>
          <w:u w:val="single"/>
        </w:rPr>
        <w:t>as a barrier to Black insurgent argumentation</w:t>
      </w:r>
      <w:r w:rsidRPr="008236F0">
        <w:rPr>
          <w:color w:val="000000" w:themeColor="text1"/>
        </w:rPr>
        <w:t xml:space="preserve"> </w:t>
      </w:r>
      <w:r w:rsidRPr="008236F0">
        <w:rPr>
          <w:color w:val="000000" w:themeColor="text1"/>
          <w:sz w:val="10"/>
          <w:szCs w:val="10"/>
        </w:rPr>
        <w:t>(and all other alternative or radical thought, to varying degrees) (Peterson 2014; Reid-Brinkley 2020).</w:t>
      </w:r>
      <w:r w:rsidRPr="008236F0">
        <w:rPr>
          <w:color w:val="000000" w:themeColor="text1"/>
        </w:rPr>
        <w:t xml:space="preserve"> </w:t>
      </w:r>
      <w:r w:rsidRPr="008236F0">
        <w:rPr>
          <w:color w:val="000000" w:themeColor="text1"/>
          <w:sz w:val="10"/>
          <w:szCs w:val="10"/>
        </w:rPr>
        <w:t xml:space="preserve">Framework is a procedural issue, a juridical argument about whether the Affirmative should be adjudicated in the debate forum or whether the Affirmative argumentative approach is inappropriate or dangerous and should therefore not be adjudicated at all. As the conflict has grown between plan-based teams and those who refuse </w:t>
      </w:r>
      <w:r w:rsidRPr="00672A48">
        <w:rPr>
          <w:color w:val="000000" w:themeColor="text1"/>
          <w:sz w:val="10"/>
          <w:szCs w:val="10"/>
        </w:rPr>
        <w:t>instrumentalism</w:t>
      </w:r>
      <w:r w:rsidRPr="004E7813">
        <w:rPr>
          <w:color w:val="000000" w:themeColor="text1"/>
          <w:sz w:val="10"/>
          <w:szCs w:val="10"/>
        </w:rPr>
        <w:t xml:space="preserve">, framework arguments have also become useful to plan-based teams debating on the Affirmative as a means of avoiding Negative critiques grounded in structural analysis. 3 In other words, framework arguments that insist on policy-based analysis serve to block insurgent argumentation on both the Affirmative and Negative side of the debate. While generally the Negative side of the debate has at its disposal a diversity of argumentative strategies and methods because one is not bound by the prima facie burden of affirmation, the dialectical and iterative nature of </w:t>
      </w:r>
      <w:proofErr w:type="spellStart"/>
      <w:r w:rsidRPr="004E7813">
        <w:rPr>
          <w:color w:val="000000" w:themeColor="text1"/>
          <w:sz w:val="10"/>
          <w:szCs w:val="10"/>
        </w:rPr>
        <w:t>instrumen</w:t>
      </w:r>
      <w:proofErr w:type="spellEnd"/>
      <w:r w:rsidRPr="004E7813">
        <w:rPr>
          <w:color w:val="000000" w:themeColor="text1"/>
          <w:sz w:val="10"/>
          <w:szCs w:val="10"/>
        </w:rPr>
        <w:t xml:space="preserve">- </w:t>
      </w:r>
      <w:proofErr w:type="spellStart"/>
      <w:r w:rsidRPr="004E7813">
        <w:rPr>
          <w:color w:val="000000" w:themeColor="text1"/>
          <w:sz w:val="10"/>
          <w:szCs w:val="10"/>
        </w:rPr>
        <w:t>talism</w:t>
      </w:r>
      <w:proofErr w:type="spellEnd"/>
      <w:r w:rsidRPr="004E7813">
        <w:rPr>
          <w:color w:val="000000" w:themeColor="text1"/>
          <w:sz w:val="10"/>
          <w:szCs w:val="10"/>
        </w:rPr>
        <w:t xml:space="preserve"> risks constraining critical argumentation even on the Negative. In the following section we analyze Michigan and Wake Forest’s contestations over argument burdens. Michigan uses framework argumentation to position Wake Forest as non-responsive to the Affirmative’s instrumentalist defense of the resolution, and therefore as failing to meet the Negative’s “burden of rejoinder,” or the Negative requirement to refute the desirability of the Affirmative case. Wake Forest challenges Michigan’s </w:t>
      </w:r>
      <w:proofErr w:type="spellStart"/>
      <w:r w:rsidRPr="004E7813">
        <w:rPr>
          <w:color w:val="000000" w:themeColor="text1"/>
          <w:sz w:val="10"/>
          <w:szCs w:val="10"/>
        </w:rPr>
        <w:t>instru</w:t>
      </w:r>
      <w:proofErr w:type="spellEnd"/>
      <w:r w:rsidRPr="004E7813">
        <w:rPr>
          <w:color w:val="000000" w:themeColor="text1"/>
          <w:sz w:val="10"/>
          <w:szCs w:val="10"/>
        </w:rPr>
        <w:t>- mentalist standard for Affirmative and Negative burdens. Examining this excellent and exemplary debate elucidates the material and symbolic operations of racial liberalism masked behind conceits of argumentative neutrality, and the potential for Black insurgent argumentation and practice to forward alternative ways of being and knowing regularly pushed out of our rhetorical and argumentative frames.</w:t>
      </w:r>
    </w:p>
    <w:p w14:paraId="1D916B74" w14:textId="77777777" w:rsidR="001E17EC" w:rsidRPr="008236F0" w:rsidRDefault="001E17EC" w:rsidP="001E17EC">
      <w:pPr>
        <w:rPr>
          <w:color w:val="000000" w:themeColor="text1"/>
          <w:sz w:val="10"/>
          <w:szCs w:val="10"/>
        </w:rPr>
      </w:pPr>
      <w:r w:rsidRPr="008236F0">
        <w:rPr>
          <w:color w:val="000000" w:themeColor="text1"/>
          <w:sz w:val="10"/>
          <w:szCs w:val="10"/>
        </w:rPr>
        <w:t>Michigan, instrumentalism, and the burden of rejoinder</w:t>
      </w:r>
    </w:p>
    <w:p w14:paraId="6ED3F3CA" w14:textId="77777777" w:rsidR="001E17EC" w:rsidRPr="008236F0" w:rsidRDefault="001E17EC" w:rsidP="001E17EC">
      <w:pPr>
        <w:rPr>
          <w:color w:val="000000" w:themeColor="text1"/>
        </w:rPr>
      </w:pPr>
      <w:r w:rsidRPr="008236F0">
        <w:rPr>
          <w:b/>
          <w:bCs/>
          <w:color w:val="000000" w:themeColor="text1"/>
          <w:u w:val="single"/>
        </w:rPr>
        <w:t>Michigan</w:t>
      </w:r>
      <w:r w:rsidRPr="008236F0">
        <w:rPr>
          <w:color w:val="000000" w:themeColor="text1"/>
        </w:rPr>
        <w:t xml:space="preserve"> </w:t>
      </w:r>
      <w:r w:rsidRPr="008236F0">
        <w:rPr>
          <w:color w:val="000000" w:themeColor="text1"/>
          <w:sz w:val="10"/>
          <w:szCs w:val="10"/>
        </w:rPr>
        <w:t xml:space="preserve">(2023) </w:t>
      </w:r>
      <w:r w:rsidRPr="008236F0">
        <w:rPr>
          <w:b/>
          <w:bCs/>
          <w:color w:val="000000" w:themeColor="text1"/>
          <w:u w:val="single"/>
        </w:rPr>
        <w:t xml:space="preserve">opens the debate with a ‘traditional’ Affirmative plan: “The United States should vest legal </w:t>
      </w:r>
      <w:r w:rsidRPr="00F0766F">
        <w:rPr>
          <w:b/>
          <w:bCs/>
          <w:color w:val="000000" w:themeColor="text1"/>
          <w:u w:val="single"/>
        </w:rPr>
        <w:t>duties in artificial intelligence that restrict its integration with nuclear systems, including automated launch capabilities.”</w:t>
      </w:r>
      <w:r w:rsidRPr="00F0766F">
        <w:rPr>
          <w:color w:val="000000" w:themeColor="text1"/>
        </w:rPr>
        <w:t xml:space="preserve"> </w:t>
      </w:r>
      <w:r w:rsidRPr="00F0766F">
        <w:rPr>
          <w:color w:val="000000" w:themeColor="text1"/>
          <w:sz w:val="10"/>
          <w:szCs w:val="10"/>
        </w:rPr>
        <w:t>4</w:t>
      </w:r>
      <w:r w:rsidRPr="00F0766F">
        <w:rPr>
          <w:color w:val="000000" w:themeColor="text1"/>
        </w:rPr>
        <w:t xml:space="preserve"> </w:t>
      </w:r>
      <w:r w:rsidRPr="00F0766F">
        <w:rPr>
          <w:b/>
          <w:bCs/>
          <w:color w:val="000000" w:themeColor="text1"/>
          <w:u w:val="single"/>
        </w:rPr>
        <w:t xml:space="preserve">Michigan argues that the discussion should center around whether the U.S. should adopt the specific policy they have proposed, which they argue is necessary to avoid the likely pos- </w:t>
      </w:r>
      <w:proofErr w:type="spellStart"/>
      <w:r w:rsidRPr="00F0766F">
        <w:rPr>
          <w:b/>
          <w:bCs/>
          <w:color w:val="000000" w:themeColor="text1"/>
          <w:u w:val="single"/>
        </w:rPr>
        <w:t>sibility</w:t>
      </w:r>
      <w:proofErr w:type="spellEnd"/>
      <w:r w:rsidRPr="00F0766F">
        <w:rPr>
          <w:b/>
          <w:bCs/>
          <w:color w:val="000000" w:themeColor="text1"/>
          <w:u w:val="single"/>
        </w:rPr>
        <w:t xml:space="preserve"> of nuclear war, an extinction level event.</w:t>
      </w:r>
      <w:r w:rsidRPr="00F0766F">
        <w:rPr>
          <w:color w:val="000000" w:themeColor="text1"/>
        </w:rPr>
        <w:t xml:space="preserve"> </w:t>
      </w:r>
      <w:r w:rsidRPr="00F0766F">
        <w:rPr>
          <w:color w:val="000000" w:themeColor="text1"/>
          <w:u w:val="single"/>
        </w:rPr>
        <w:t>Michigan</w:t>
      </w:r>
      <w:r w:rsidRPr="00F0766F">
        <w:rPr>
          <w:color w:val="000000" w:themeColor="text1"/>
        </w:rPr>
        <w:t xml:space="preserve"> </w:t>
      </w:r>
      <w:r w:rsidRPr="00F0766F">
        <w:rPr>
          <w:color w:val="000000" w:themeColor="text1"/>
          <w:sz w:val="10"/>
          <w:szCs w:val="10"/>
        </w:rPr>
        <w:t xml:space="preserve">(2023) </w:t>
      </w:r>
      <w:r w:rsidRPr="00F0766F">
        <w:rPr>
          <w:b/>
          <w:bCs/>
          <w:color w:val="000000" w:themeColor="text1"/>
          <w:u w:val="single"/>
        </w:rPr>
        <w:t xml:space="preserve">further argues that the Negative’s advocacy for the Black Chorus is undesirable as decentering the Affirmative plan is “unpredictable because it’s not </w:t>
      </w:r>
      <w:proofErr w:type="spellStart"/>
      <w:r w:rsidRPr="00F0766F">
        <w:rPr>
          <w:b/>
          <w:bCs/>
          <w:color w:val="000000" w:themeColor="text1"/>
          <w:u w:val="single"/>
        </w:rPr>
        <w:t>resolutionally</w:t>
      </w:r>
      <w:proofErr w:type="spellEnd"/>
      <w:r w:rsidRPr="00F0766F">
        <w:rPr>
          <w:b/>
          <w:bCs/>
          <w:color w:val="000000" w:themeColor="text1"/>
          <w:u w:val="single"/>
        </w:rPr>
        <w:t xml:space="preserve"> based,” and it would be “unfair</w:t>
      </w:r>
      <w:r w:rsidRPr="00F0766F">
        <w:rPr>
          <w:b/>
          <w:bCs/>
          <w:color w:val="000000" w:themeColor="text1"/>
          <w:sz w:val="10"/>
          <w:szCs w:val="10"/>
        </w:rPr>
        <w:t xml:space="preserve"> </w:t>
      </w:r>
      <w:r w:rsidRPr="00F0766F">
        <w:rPr>
          <w:color w:val="000000" w:themeColor="text1"/>
          <w:sz w:val="10"/>
          <w:szCs w:val="10"/>
        </w:rPr>
        <w:t>[of the judges] to vote Negative without assessing” it.5 According to Michigan, the Negative’s failure to engage in policy-based analysis and refutation should be grounds for losing the debate. A failure to require the Negative to meet the normative burden of rejoinder would mean there is “no reason to debate”</w:t>
      </w:r>
      <w:r w:rsidRPr="00F0766F">
        <w:rPr>
          <w:b/>
          <w:bCs/>
          <w:color w:val="000000" w:themeColor="text1"/>
          <w:u w:val="single"/>
        </w:rPr>
        <w:t xml:space="preserve"> because it “destroys clash” between clearly defined argumentative positions and “disincentivizes engagement”</w:t>
      </w:r>
      <w:r w:rsidRPr="00F0766F">
        <w:rPr>
          <w:color w:val="000000" w:themeColor="text1"/>
        </w:rPr>
        <w:t xml:space="preserve"> </w:t>
      </w:r>
      <w:r w:rsidRPr="00F0766F">
        <w:rPr>
          <w:color w:val="000000" w:themeColor="text1"/>
          <w:sz w:val="10"/>
          <w:szCs w:val="10"/>
        </w:rPr>
        <w:t xml:space="preserve">(Michigan 2023). </w:t>
      </w:r>
      <w:r w:rsidRPr="00F0766F">
        <w:rPr>
          <w:b/>
          <w:bCs/>
          <w:color w:val="000000" w:themeColor="text1"/>
          <w:u w:val="single"/>
        </w:rPr>
        <w:t>Focusing on the Affirmative plan is therefore the best starting point for discussion and results in a fair exchange of ideas that “informs scholarship” and “motivates research”</w:t>
      </w:r>
      <w:r w:rsidRPr="00F0766F">
        <w:rPr>
          <w:color w:val="000000" w:themeColor="text1"/>
        </w:rPr>
        <w:t xml:space="preserve"> </w:t>
      </w:r>
      <w:r w:rsidRPr="00F0766F">
        <w:rPr>
          <w:color w:val="000000" w:themeColor="text1"/>
          <w:sz w:val="10"/>
          <w:szCs w:val="10"/>
        </w:rPr>
        <w:t xml:space="preserve">(Michigan 2023). </w:t>
      </w:r>
      <w:r w:rsidRPr="00F0766F">
        <w:rPr>
          <w:b/>
          <w:bCs/>
          <w:color w:val="000000" w:themeColor="text1"/>
          <w:u w:val="single"/>
        </w:rPr>
        <w:t>For Michigan (2023), fairness (as they have defined it in relationship to the procedures for dialectical exchange under the policy-making paradigm) “is a prerequisite to introducing scholarship” in a competitive setting.</w:t>
      </w:r>
      <w:r w:rsidRPr="008236F0">
        <w:rPr>
          <w:b/>
          <w:bCs/>
          <w:color w:val="000000" w:themeColor="text1"/>
          <w:u w:val="single"/>
        </w:rPr>
        <w:t xml:space="preserve"> </w:t>
      </w:r>
    </w:p>
    <w:p w14:paraId="543C847E" w14:textId="77777777" w:rsidR="001E17EC" w:rsidRPr="00012EC9" w:rsidRDefault="001E17EC" w:rsidP="001E17EC">
      <w:pPr>
        <w:rPr>
          <w:color w:val="000000" w:themeColor="text1"/>
          <w:sz w:val="10"/>
          <w:szCs w:val="10"/>
        </w:rPr>
      </w:pPr>
      <w:r w:rsidRPr="004E7813">
        <w:rPr>
          <w:color w:val="000000" w:themeColor="text1"/>
          <w:sz w:val="10"/>
          <w:szCs w:val="10"/>
        </w:rPr>
        <w:t>It is common for Negative teams running critical arguments that problematize the representational, ideological, or philosophical investments of a plan-based Affirmative to also argue against privileging instrumentalist interpretations of debate. In such debates, plan-based Affirmative teams are likely to respond with accusations that the Negative has not sufficiently rejoined the Affirmative in order to shift the burden of explication back to the Negative. In this debate however, Michigan failed to accomplish this goal, at least according to the majority of the judges. We offer one possible explanation for why: that rather than “moot[</w:t>
      </w:r>
      <w:proofErr w:type="spellStart"/>
      <w:r w:rsidRPr="004E7813">
        <w:rPr>
          <w:color w:val="000000" w:themeColor="text1"/>
          <w:sz w:val="10"/>
          <w:szCs w:val="10"/>
        </w:rPr>
        <w:t>ing</w:t>
      </w:r>
      <w:proofErr w:type="spellEnd"/>
      <w:r w:rsidRPr="004E7813">
        <w:rPr>
          <w:color w:val="000000" w:themeColor="text1"/>
          <w:sz w:val="10"/>
          <w:szCs w:val="10"/>
        </w:rPr>
        <w:t xml:space="preserve">] the case” (rendering the Affirmative arguments irrelevant in the debate) by failing to meet their burden of rejoinder as Michigan (2023) argues, Wake Forest instead engaged in an insurgent form of argumentative refusal. By shifting the locus of enunciation from the Affirmative’s political imaginary of racial liberalism to one of Black radicalism, Wake Forest deployed an innovative strategy of Black insurgent argument in their refusal of debate’s disavowed racial dialectic that opened the thoroughly sedimented and assumed protocols governing argument interaction up to contestation themselves. This more expansive refusal cut the grounding wire, so to speak, that secures the Affirmative’s </w:t>
      </w:r>
      <w:r w:rsidRPr="00012EC9">
        <w:rPr>
          <w:color w:val="000000" w:themeColor="text1"/>
          <w:sz w:val="10"/>
          <w:szCs w:val="10"/>
        </w:rPr>
        <w:t>presumptive “place” (and the Negative’s, and the judges’) in the (racial) dialectical movement toward resolution that is humanist agonistic debate (Kelsie 2019).</w:t>
      </w:r>
    </w:p>
    <w:p w14:paraId="30B3B635" w14:textId="77777777" w:rsidR="001E17EC" w:rsidRPr="00B822A2" w:rsidRDefault="001E17EC" w:rsidP="001E17EC">
      <w:pPr>
        <w:rPr>
          <w:b/>
          <w:bCs/>
          <w:color w:val="000000" w:themeColor="text1"/>
          <w:u w:val="single"/>
        </w:rPr>
      </w:pPr>
      <w:r w:rsidRPr="00012EC9">
        <w:rPr>
          <w:color w:val="000000" w:themeColor="text1"/>
          <w:sz w:val="10"/>
          <w:szCs w:val="10"/>
        </w:rPr>
        <w:t>In both of Robinson’s speeches, he notes that plan-based debaters, particularly Michigan, often argue that they are not attempting to exclude antiblackness from being discussed. They just believe such discussions should occur only on the Negative side of the debate.</w:t>
      </w:r>
      <w:r w:rsidRPr="00012EC9">
        <w:rPr>
          <w:color w:val="000000" w:themeColor="text1"/>
        </w:rPr>
        <w:t xml:space="preserve"> </w:t>
      </w:r>
      <w:r w:rsidRPr="00012EC9">
        <w:rPr>
          <w:b/>
          <w:bCs/>
          <w:color w:val="000000" w:themeColor="text1"/>
          <w:szCs w:val="24"/>
          <w:u w:val="single"/>
        </w:rPr>
        <w:t xml:space="preserve">Yet, Robinson (2023) further contends that even when Black Debate reads critical arguments on the Negative, plan-based teams continue to reject engagement: “You told us </w:t>
      </w:r>
      <w:r w:rsidRPr="00094308">
        <w:rPr>
          <w:b/>
          <w:bCs/>
          <w:color w:val="000000" w:themeColor="text1"/>
          <w:szCs w:val="24"/>
          <w:highlight w:val="green"/>
          <w:u w:val="single"/>
        </w:rPr>
        <w:t>to switch sides</w:t>
      </w:r>
      <w:r w:rsidRPr="00094308">
        <w:rPr>
          <w:b/>
          <w:bCs/>
          <w:color w:val="000000" w:themeColor="text1"/>
          <w:szCs w:val="24"/>
          <w:u w:val="single"/>
        </w:rPr>
        <w:t xml:space="preserve"> </w:t>
      </w:r>
      <w:r w:rsidRPr="008236F0">
        <w:rPr>
          <w:color w:val="000000" w:themeColor="text1"/>
          <w:sz w:val="10"/>
          <w:szCs w:val="10"/>
        </w:rPr>
        <w:t>[debate non-instrumentalism on the Negative]</w:t>
      </w:r>
      <w:r w:rsidRPr="00094308">
        <w:rPr>
          <w:b/>
          <w:bCs/>
          <w:color w:val="000000" w:themeColor="text1"/>
          <w:sz w:val="32"/>
          <w:szCs w:val="32"/>
        </w:rPr>
        <w:t xml:space="preserve"> </w:t>
      </w:r>
      <w:r w:rsidRPr="00094308">
        <w:rPr>
          <w:b/>
          <w:bCs/>
          <w:color w:val="000000" w:themeColor="text1"/>
          <w:szCs w:val="24"/>
          <w:highlight w:val="green"/>
          <w:u w:val="single"/>
        </w:rPr>
        <w:t>and we</w:t>
      </w:r>
      <w:r w:rsidRPr="004E7813">
        <w:rPr>
          <w:b/>
          <w:bCs/>
          <w:color w:val="000000" w:themeColor="text1"/>
          <w:szCs w:val="24"/>
          <w:u w:val="single"/>
        </w:rPr>
        <w:t xml:space="preserve"> fucking </w:t>
      </w:r>
      <w:r w:rsidRPr="00094308">
        <w:rPr>
          <w:b/>
          <w:bCs/>
          <w:color w:val="000000" w:themeColor="text1"/>
          <w:szCs w:val="24"/>
          <w:highlight w:val="green"/>
          <w:u w:val="single"/>
        </w:rPr>
        <w:t>did! Yet, you still</w:t>
      </w:r>
      <w:r w:rsidRPr="00094308">
        <w:rPr>
          <w:b/>
          <w:bCs/>
          <w:color w:val="000000" w:themeColor="text1"/>
          <w:szCs w:val="24"/>
          <w:u w:val="single"/>
        </w:rPr>
        <w:t xml:space="preserve"> make arguments that you </w:t>
      </w:r>
      <w:r w:rsidRPr="00094308">
        <w:rPr>
          <w:b/>
          <w:bCs/>
          <w:color w:val="000000" w:themeColor="text1"/>
          <w:szCs w:val="24"/>
          <w:highlight w:val="green"/>
          <w:u w:val="single"/>
        </w:rPr>
        <w:t>should not have to answer</w:t>
      </w:r>
      <w:r w:rsidRPr="00094308">
        <w:rPr>
          <w:b/>
          <w:bCs/>
          <w:color w:val="000000" w:themeColor="text1"/>
          <w:szCs w:val="24"/>
          <w:u w:val="single"/>
        </w:rPr>
        <w:t xml:space="preserve"> any of </w:t>
      </w:r>
      <w:r w:rsidRPr="00094308">
        <w:rPr>
          <w:b/>
          <w:bCs/>
          <w:color w:val="000000" w:themeColor="text1"/>
          <w:szCs w:val="24"/>
          <w:highlight w:val="green"/>
          <w:u w:val="single"/>
        </w:rPr>
        <w:t>our arguments.”</w:t>
      </w:r>
      <w:r w:rsidRPr="008236F0">
        <w:rPr>
          <w:color w:val="000000" w:themeColor="text1"/>
          <w:sz w:val="32"/>
          <w:szCs w:val="28"/>
        </w:rPr>
        <w:t xml:space="preserve"> </w:t>
      </w:r>
      <w:r w:rsidRPr="00925672">
        <w:rPr>
          <w:color w:val="000000" w:themeColor="text1"/>
          <w:sz w:val="10"/>
          <w:szCs w:val="10"/>
        </w:rPr>
        <w:t>The “you told us</w:t>
      </w:r>
      <w:r w:rsidRPr="008236F0">
        <w:rPr>
          <w:color w:val="000000" w:themeColor="text1"/>
          <w:sz w:val="10"/>
          <w:szCs w:val="10"/>
        </w:rPr>
        <w:t xml:space="preserve"> to</w:t>
      </w:r>
      <w:r w:rsidRPr="008236F0">
        <w:rPr>
          <w:color w:val="000000" w:themeColor="text1"/>
        </w:rPr>
        <w:t xml:space="preserve"> </w:t>
      </w:r>
      <w:r w:rsidRPr="00286882">
        <w:rPr>
          <w:b/>
          <w:bCs/>
          <w:color w:val="000000" w:themeColor="text1"/>
          <w:highlight w:val="green"/>
          <w:u w:val="single"/>
        </w:rPr>
        <w:t>do it on the Neg</w:t>
      </w:r>
      <w:r w:rsidRPr="008236F0">
        <w:rPr>
          <w:color w:val="000000" w:themeColor="text1"/>
          <w:u w:val="single"/>
        </w:rPr>
        <w:t>ative</w:t>
      </w:r>
      <w:r w:rsidRPr="008236F0">
        <w:rPr>
          <w:color w:val="000000" w:themeColor="text1"/>
          <w:sz w:val="10"/>
          <w:szCs w:val="10"/>
        </w:rPr>
        <w:t>” argument</w:t>
      </w:r>
      <w:r w:rsidRPr="008236F0">
        <w:rPr>
          <w:color w:val="000000" w:themeColor="text1"/>
        </w:rPr>
        <w:t xml:space="preserve"> </w:t>
      </w:r>
      <w:r w:rsidRPr="00286882">
        <w:rPr>
          <w:color w:val="000000" w:themeColor="text1"/>
          <w:highlight w:val="green"/>
          <w:u w:val="single"/>
        </w:rPr>
        <w:t>raises a</w:t>
      </w:r>
      <w:r w:rsidRPr="008236F0">
        <w:rPr>
          <w:color w:val="000000" w:themeColor="text1"/>
        </w:rPr>
        <w:t xml:space="preserve"> </w:t>
      </w:r>
      <w:r w:rsidRPr="008236F0">
        <w:rPr>
          <w:color w:val="000000" w:themeColor="text1"/>
          <w:sz w:val="10"/>
          <w:szCs w:val="10"/>
        </w:rPr>
        <w:t>meta-question, not just for Michigan, but one posed to the broader community about its</w:t>
      </w:r>
      <w:r w:rsidRPr="008236F0">
        <w:rPr>
          <w:color w:val="000000" w:themeColor="text1"/>
        </w:rPr>
        <w:t xml:space="preserve"> </w:t>
      </w:r>
      <w:r w:rsidRPr="00286882">
        <w:rPr>
          <w:b/>
          <w:bCs/>
          <w:color w:val="000000" w:themeColor="text1"/>
          <w:highlight w:val="green"/>
          <w:u w:val="single"/>
        </w:rPr>
        <w:t>unwillingness to engage</w:t>
      </w:r>
      <w:r w:rsidRPr="008236F0">
        <w:rPr>
          <w:b/>
          <w:bCs/>
          <w:color w:val="000000" w:themeColor="text1"/>
          <w:u w:val="single"/>
        </w:rPr>
        <w:t xml:space="preserve"> </w:t>
      </w:r>
      <w:r w:rsidRPr="00286882">
        <w:rPr>
          <w:b/>
          <w:bCs/>
          <w:color w:val="000000" w:themeColor="text1"/>
          <w:highlight w:val="green"/>
          <w:u w:val="single"/>
        </w:rPr>
        <w:t>Black</w:t>
      </w:r>
      <w:r w:rsidRPr="008236F0">
        <w:rPr>
          <w:b/>
          <w:bCs/>
          <w:color w:val="000000" w:themeColor="text1"/>
          <w:u w:val="single"/>
        </w:rPr>
        <w:t xml:space="preserve"> Debate and the </w:t>
      </w:r>
      <w:r w:rsidRPr="00286882">
        <w:rPr>
          <w:b/>
          <w:bCs/>
          <w:color w:val="000000" w:themeColor="text1"/>
          <w:highlight w:val="green"/>
          <w:u w:val="single"/>
        </w:rPr>
        <w:t>arguments and performances</w:t>
      </w:r>
      <w:r w:rsidRPr="008236F0">
        <w:rPr>
          <w:b/>
          <w:bCs/>
          <w:color w:val="000000" w:themeColor="text1"/>
          <w:u w:val="single"/>
        </w:rPr>
        <w:t xml:space="preserve"> used to counter antiblack rhetorical </w:t>
      </w:r>
      <w:r w:rsidRPr="00012EC9">
        <w:rPr>
          <w:b/>
          <w:bCs/>
          <w:color w:val="000000" w:themeColor="text1"/>
          <w:u w:val="single"/>
        </w:rPr>
        <w:t>violence within the community. If blackness cannot be affirmed on the Affirmative position on its own terms—that is, without being subject to the constraint of the policy-making paradigm which misrecognizes blackness—then where and when is the appropriate place and time to affirm blackness?</w:t>
      </w:r>
      <w:r w:rsidRPr="00012EC9">
        <w:rPr>
          <w:color w:val="000000" w:themeColor="text1"/>
        </w:rPr>
        <w:t xml:space="preserve"> </w:t>
      </w:r>
      <w:r w:rsidRPr="00012EC9">
        <w:rPr>
          <w:b/>
          <w:bCs/>
          <w:color w:val="000000" w:themeColor="text1"/>
          <w:u w:val="single"/>
        </w:rPr>
        <w:t>The</w:t>
      </w:r>
      <w:r w:rsidRPr="008236F0">
        <w:rPr>
          <w:b/>
          <w:bCs/>
          <w:color w:val="000000" w:themeColor="text1"/>
          <w:u w:val="single"/>
        </w:rPr>
        <w:t xml:space="preserve"> common </w:t>
      </w:r>
      <w:r w:rsidRPr="00672A48">
        <w:rPr>
          <w:b/>
          <w:bCs/>
          <w:color w:val="000000" w:themeColor="text1"/>
          <w:u w:val="single"/>
        </w:rPr>
        <w:t xml:space="preserve">refrain, </w:t>
      </w:r>
      <w:r w:rsidRPr="00286882">
        <w:rPr>
          <w:b/>
          <w:bCs/>
          <w:color w:val="000000" w:themeColor="text1"/>
          <w:highlight w:val="green"/>
          <w:u w:val="single"/>
        </w:rPr>
        <w:t>“Do it on the Neg</w:t>
      </w:r>
      <w:r w:rsidRPr="00672A48">
        <w:rPr>
          <w:color w:val="000000" w:themeColor="text1"/>
          <w:sz w:val="10"/>
          <w:szCs w:val="10"/>
        </w:rPr>
        <w:t>ative</w:t>
      </w:r>
      <w:r w:rsidRPr="00286882">
        <w:rPr>
          <w:b/>
          <w:bCs/>
          <w:color w:val="000000" w:themeColor="text1"/>
          <w:highlight w:val="green"/>
          <w:u w:val="single"/>
        </w:rPr>
        <w:t>,” is</w:t>
      </w:r>
      <w:r w:rsidRPr="008236F0">
        <w:rPr>
          <w:b/>
          <w:bCs/>
          <w:color w:val="000000" w:themeColor="text1"/>
          <w:u w:val="single"/>
        </w:rPr>
        <w:t xml:space="preserve"> a form of </w:t>
      </w:r>
      <w:r w:rsidRPr="00286882">
        <w:rPr>
          <w:b/>
          <w:bCs/>
          <w:color w:val="000000" w:themeColor="text1"/>
          <w:highlight w:val="green"/>
          <w:u w:val="single"/>
        </w:rPr>
        <w:t>conditional inclusion that disavows</w:t>
      </w:r>
      <w:r w:rsidRPr="008236F0">
        <w:rPr>
          <w:b/>
          <w:bCs/>
          <w:color w:val="000000" w:themeColor="text1"/>
          <w:u w:val="single"/>
        </w:rPr>
        <w:t xml:space="preserve"> the way dialectical engagement constrains </w:t>
      </w:r>
      <w:r w:rsidRPr="00012EC9">
        <w:rPr>
          <w:b/>
          <w:bCs/>
          <w:color w:val="000000" w:themeColor="text1"/>
          <w:u w:val="single"/>
        </w:rPr>
        <w:t>and adjusts the parameters of how Black existence can be discussed through the terms and orders provided by the policy-based Affirmative.</w:t>
      </w:r>
      <w:r w:rsidRPr="00012EC9">
        <w:rPr>
          <w:color w:val="000000" w:themeColor="text1"/>
          <w:u w:val="single"/>
        </w:rPr>
        <w:t xml:space="preserve"> While, according to the received norm of dialectical exchange under the policy-making paradigm, the Negative can marshal arguments about how aspects of the Affirmative plan </w:t>
      </w:r>
      <w:proofErr w:type="gramStart"/>
      <w:r w:rsidRPr="00012EC9">
        <w:rPr>
          <w:color w:val="000000" w:themeColor="text1"/>
          <w:u w:val="single"/>
        </w:rPr>
        <w:t>lead</w:t>
      </w:r>
      <w:proofErr w:type="gramEnd"/>
      <w:r w:rsidRPr="00012EC9">
        <w:rPr>
          <w:color w:val="000000" w:themeColor="text1"/>
          <w:u w:val="single"/>
        </w:rPr>
        <w:t xml:space="preserve"> to antiblack outcomes, that norm of dialectical exchange is revealed to be a racial dialectic of containment that narrows discussions</w:t>
      </w:r>
      <w:r w:rsidRPr="004E7813">
        <w:rPr>
          <w:color w:val="000000" w:themeColor="text1"/>
          <w:u w:val="single"/>
        </w:rPr>
        <w:t xml:space="preserve"> of Black existence to recognition of Black suffering and the legible Black political subject, the acceptable terms of </w:t>
      </w:r>
      <w:r w:rsidRPr="004E7813">
        <w:rPr>
          <w:b/>
          <w:bCs/>
          <w:color w:val="000000" w:themeColor="text1"/>
          <w:u w:val="single"/>
        </w:rPr>
        <w:t>Black existence</w:t>
      </w:r>
      <w:r w:rsidRPr="004E7813">
        <w:rPr>
          <w:color w:val="000000" w:themeColor="text1"/>
          <w:u w:val="single"/>
        </w:rPr>
        <w:t xml:space="preserve"> under the </w:t>
      </w:r>
      <w:r w:rsidRPr="004E7813">
        <w:rPr>
          <w:b/>
          <w:bCs/>
          <w:color w:val="000000" w:themeColor="text1"/>
          <w:u w:val="single"/>
        </w:rPr>
        <w:t>racial liberal political imaginary.</w:t>
      </w:r>
    </w:p>
    <w:p w14:paraId="7961E053" w14:textId="77777777" w:rsidR="001E17EC" w:rsidRPr="008236F0" w:rsidRDefault="001E17EC" w:rsidP="001E17EC">
      <w:pPr>
        <w:rPr>
          <w:color w:val="000000" w:themeColor="text1"/>
        </w:rPr>
      </w:pPr>
      <w:r w:rsidRPr="004E7813">
        <w:rPr>
          <w:color w:val="000000" w:themeColor="text1"/>
          <w:sz w:val="10"/>
          <w:szCs w:val="10"/>
        </w:rPr>
        <w:t>Though</w:t>
      </w:r>
      <w:r w:rsidRPr="004E7813">
        <w:rPr>
          <w:color w:val="000000" w:themeColor="text1"/>
        </w:rPr>
        <w:t xml:space="preserve"> </w:t>
      </w:r>
      <w:r w:rsidRPr="004E7813">
        <w:rPr>
          <w:color w:val="000000" w:themeColor="text1"/>
          <w:u w:val="single"/>
        </w:rPr>
        <w:t xml:space="preserve">Michigan argues Wake Forest rejects the burden of </w:t>
      </w:r>
      <w:r w:rsidRPr="004E7813">
        <w:rPr>
          <w:b/>
          <w:bCs/>
          <w:color w:val="000000" w:themeColor="text1"/>
          <w:u w:val="single"/>
        </w:rPr>
        <w:t>rejoinder</w:t>
      </w:r>
      <w:r w:rsidRPr="004E7813">
        <w:rPr>
          <w:color w:val="000000" w:themeColor="text1"/>
        </w:rPr>
        <w:t>,</w:t>
      </w:r>
      <w:r w:rsidRPr="004E7813">
        <w:rPr>
          <w:color w:val="000000" w:themeColor="text1"/>
          <w:sz w:val="10"/>
          <w:szCs w:val="10"/>
        </w:rPr>
        <w:t xml:space="preserve"> Trotman</w:t>
      </w:r>
      <w:r w:rsidRPr="008236F0">
        <w:rPr>
          <w:color w:val="000000" w:themeColor="text1"/>
          <w:sz w:val="10"/>
          <w:szCs w:val="10"/>
        </w:rPr>
        <w:t xml:space="preserve"> and Robinson do respond to the Affirmative plan; </w:t>
      </w:r>
      <w:r w:rsidRPr="008236F0">
        <w:rPr>
          <w:color w:val="000000" w:themeColor="text1"/>
          <w:u w:val="single"/>
        </w:rPr>
        <w:t>however, they refuse to do so according to the terms and orders of instrumentalism and liberal racial dialectics</w:t>
      </w:r>
      <w:r w:rsidRPr="008236F0">
        <w:rPr>
          <w:color w:val="000000" w:themeColor="text1"/>
        </w:rPr>
        <w:t xml:space="preserve">. </w:t>
      </w:r>
      <w:r w:rsidRPr="008236F0">
        <w:rPr>
          <w:color w:val="000000" w:themeColor="text1"/>
          <w:sz w:val="10"/>
          <w:szCs w:val="10"/>
        </w:rPr>
        <w:t xml:space="preserve">Wake Forest refuses to contest the Affirmative within the terms of policy-making </w:t>
      </w:r>
      <w:r w:rsidRPr="004E7813">
        <w:rPr>
          <w:color w:val="000000" w:themeColor="text1"/>
          <w:sz w:val="10"/>
          <w:szCs w:val="10"/>
        </w:rPr>
        <w:t xml:space="preserve">instrumentalism. Instead, they critique it, by applying the resolution (the “rights and duties” which constitute legal personhood) to the debate community itself. Referring to </w:t>
      </w:r>
      <w:proofErr w:type="spellStart"/>
      <w:r w:rsidRPr="004E7813">
        <w:rPr>
          <w:color w:val="000000" w:themeColor="text1"/>
          <w:sz w:val="10"/>
          <w:szCs w:val="10"/>
        </w:rPr>
        <w:t>Saidiya</w:t>
      </w:r>
      <w:proofErr w:type="spellEnd"/>
      <w:r w:rsidRPr="004E7813">
        <w:rPr>
          <w:color w:val="000000" w:themeColor="text1"/>
          <w:sz w:val="10"/>
          <w:szCs w:val="10"/>
        </w:rPr>
        <w:t xml:space="preserve"> Hartman’s term “burdened individuality” (Hartman 1997, 314), Robinson (2023) argues that </w:t>
      </w:r>
      <w:r w:rsidRPr="004E7813">
        <w:rPr>
          <w:color w:val="000000" w:themeColor="text1"/>
          <w:u w:val="single"/>
        </w:rPr>
        <w:t xml:space="preserve">“Black people in the activity are doubly burdened before the </w:t>
      </w:r>
      <w:r w:rsidRPr="004E7813">
        <w:rPr>
          <w:b/>
          <w:bCs/>
          <w:color w:val="000000" w:themeColor="text1"/>
          <w:u w:val="single"/>
        </w:rPr>
        <w:t>1AC</w:t>
      </w:r>
      <w:r w:rsidRPr="004E7813">
        <w:rPr>
          <w:color w:val="000000" w:themeColor="text1"/>
          <w:u w:val="single"/>
        </w:rPr>
        <w:t xml:space="preserve"> [first Affirmative speech] even starts”</w:t>
      </w:r>
      <w:r w:rsidRPr="004E7813">
        <w:rPr>
          <w:color w:val="000000" w:themeColor="text1"/>
        </w:rPr>
        <w:t xml:space="preserve"> </w:t>
      </w:r>
      <w:r w:rsidRPr="004E7813">
        <w:rPr>
          <w:color w:val="000000" w:themeColor="text1"/>
          <w:sz w:val="10"/>
          <w:szCs w:val="10"/>
        </w:rPr>
        <w:t>(Robinson</w:t>
      </w:r>
      <w:r w:rsidRPr="008236F0">
        <w:rPr>
          <w:color w:val="000000" w:themeColor="text1"/>
          <w:sz w:val="10"/>
          <w:szCs w:val="10"/>
        </w:rPr>
        <w:t xml:space="preserve"> 2023). Hartman’s (1997) analysis of the contradictions of Black citizenship in Reconstruction forwards a critique of </w:t>
      </w:r>
      <w:r w:rsidRPr="008236F0">
        <w:rPr>
          <w:color w:val="000000" w:themeColor="text1"/>
          <w:u w:val="single"/>
        </w:rPr>
        <w:t xml:space="preserve">formal equality and </w:t>
      </w:r>
      <w:r w:rsidRPr="00286882">
        <w:rPr>
          <w:b/>
          <w:bCs/>
          <w:color w:val="000000" w:themeColor="text1"/>
          <w:highlight w:val="green"/>
          <w:u w:val="single"/>
        </w:rPr>
        <w:t>procedural fairness</w:t>
      </w:r>
      <w:r w:rsidRPr="008236F0">
        <w:rPr>
          <w:color w:val="000000" w:themeColor="text1"/>
          <w:u w:val="single"/>
        </w:rPr>
        <w:t xml:space="preserve"> as techniques which </w:t>
      </w:r>
      <w:r w:rsidRPr="00286882">
        <w:rPr>
          <w:b/>
          <w:bCs/>
          <w:color w:val="000000" w:themeColor="text1"/>
          <w:highlight w:val="green"/>
          <w:u w:val="single"/>
        </w:rPr>
        <w:t xml:space="preserve">render Black personhood </w:t>
      </w:r>
      <w:r w:rsidRPr="009A2B94">
        <w:rPr>
          <w:b/>
          <w:bCs/>
          <w:color w:val="000000" w:themeColor="text1"/>
          <w:highlight w:val="green"/>
          <w:u w:val="single"/>
        </w:rPr>
        <w:t>oxymoronic</w:t>
      </w:r>
      <w:r w:rsidRPr="00012EC9">
        <w:rPr>
          <w:color w:val="000000" w:themeColor="text1"/>
          <w:u w:val="single"/>
        </w:rPr>
        <w:t xml:space="preserve"> to the present day</w:t>
      </w:r>
      <w:r w:rsidRPr="00012EC9">
        <w:rPr>
          <w:color w:val="000000" w:themeColor="text1"/>
        </w:rPr>
        <w:t>.</w:t>
      </w:r>
      <w:r w:rsidRPr="008236F0">
        <w:rPr>
          <w:color w:val="000000" w:themeColor="text1"/>
        </w:rPr>
        <w:t xml:space="preserve"> </w:t>
      </w:r>
      <w:r w:rsidRPr="008236F0">
        <w:rPr>
          <w:color w:val="000000" w:themeColor="text1"/>
          <w:sz w:val="10"/>
          <w:szCs w:val="10"/>
        </w:rPr>
        <w:t>Wake Forest applies Hartman’s analysis to the context of debate to further argue that legal personhood is a racial technology which is not only endorsed by Michigan’s Affirmative case and reiterated in their contractual framing of debate burdens, but which also is present in the debate round and in the activity’s community. Wake Forest’s accusation that</w:t>
      </w:r>
      <w:r w:rsidRPr="008236F0">
        <w:rPr>
          <w:color w:val="000000" w:themeColor="text1"/>
        </w:rPr>
        <w:t xml:space="preserve"> </w:t>
      </w:r>
      <w:r w:rsidRPr="00012EC9">
        <w:rPr>
          <w:color w:val="000000" w:themeColor="text1"/>
          <w:u w:val="single"/>
        </w:rPr>
        <w:t xml:space="preserve">the </w:t>
      </w:r>
      <w:r w:rsidRPr="00012EC9">
        <w:rPr>
          <w:b/>
          <w:bCs/>
          <w:color w:val="000000" w:themeColor="text1"/>
          <w:u w:val="single"/>
        </w:rPr>
        <w:t>policy-making</w:t>
      </w:r>
      <w:r w:rsidRPr="00012EC9">
        <w:rPr>
          <w:color w:val="000000" w:themeColor="text1"/>
          <w:u w:val="single"/>
        </w:rPr>
        <w:t xml:space="preserve"> paradigm</w:t>
      </w:r>
      <w:r w:rsidRPr="008236F0">
        <w:rPr>
          <w:color w:val="000000" w:themeColor="text1"/>
          <w:u w:val="single"/>
        </w:rPr>
        <w:t xml:space="preserve"> and those </w:t>
      </w:r>
      <w:r w:rsidRPr="00286882">
        <w:rPr>
          <w:color w:val="000000" w:themeColor="text1"/>
          <w:highlight w:val="green"/>
          <w:u w:val="single"/>
        </w:rPr>
        <w:t>deputized to secure it</w:t>
      </w:r>
      <w:r w:rsidRPr="008236F0">
        <w:rPr>
          <w:color w:val="000000" w:themeColor="text1"/>
          <w:u w:val="single"/>
        </w:rPr>
        <w:t xml:space="preserve">s presumptive and normative status </w:t>
      </w:r>
      <w:r w:rsidRPr="00286882">
        <w:rPr>
          <w:color w:val="000000" w:themeColor="text1"/>
          <w:highlight w:val="green"/>
          <w:u w:val="single"/>
        </w:rPr>
        <w:t xml:space="preserve">are implicated in its </w:t>
      </w:r>
      <w:r w:rsidRPr="00B822A2">
        <w:rPr>
          <w:b/>
          <w:bCs/>
          <w:color w:val="000000" w:themeColor="text1"/>
          <w:highlight w:val="green"/>
          <w:u w:val="single"/>
        </w:rPr>
        <w:t>violent effects</w:t>
      </w:r>
      <w:r w:rsidRPr="008236F0">
        <w:rPr>
          <w:color w:val="000000" w:themeColor="text1"/>
          <w:u w:val="single"/>
        </w:rPr>
        <w:t xml:space="preserve">, produces an </w:t>
      </w:r>
      <w:proofErr w:type="spellStart"/>
      <w:proofErr w:type="gramStart"/>
      <w:r w:rsidRPr="008236F0">
        <w:rPr>
          <w:color w:val="000000" w:themeColor="text1"/>
          <w:u w:val="single"/>
        </w:rPr>
        <w:t>affect</w:t>
      </w:r>
      <w:proofErr w:type="spellEnd"/>
      <w:proofErr w:type="gramEnd"/>
      <w:r w:rsidRPr="008236F0">
        <w:rPr>
          <w:color w:val="000000" w:themeColor="text1"/>
          <w:u w:val="single"/>
        </w:rPr>
        <w:t xml:space="preserve"> of emergency that “overrides the question” of whether they have sufficiently engaged in the “proper,” instrumental form of refutation</w:t>
      </w:r>
      <w:r w:rsidRPr="008236F0">
        <w:rPr>
          <w:color w:val="000000" w:themeColor="text1"/>
        </w:rPr>
        <w:t xml:space="preserve"> </w:t>
      </w:r>
      <w:r w:rsidRPr="008236F0">
        <w:rPr>
          <w:color w:val="000000" w:themeColor="text1"/>
          <w:sz w:val="10"/>
          <w:szCs w:val="10"/>
        </w:rPr>
        <w:t>(Rodríguez 2021b, 152). Robinson (2023) argues, “Michigan’s model of debate assumes that instrumentality is the only way and rejects the ability for us to constitutively analyze the way antiblackness enacted through the law is embodied as well in debate because Black personhood experiences the materiality of extralegal violence.” Wake Forest argues that the law is not an abstraction far away in courtrooms and legislative chambers but is rather present in everyday life, affecting who can participate and how, despite claims of formal equality and fairness in the activity.</w:t>
      </w:r>
      <w:r w:rsidRPr="008236F0">
        <w:rPr>
          <w:color w:val="000000" w:themeColor="text1"/>
        </w:rPr>
        <w:t xml:space="preserve"> </w:t>
      </w:r>
      <w:r w:rsidRPr="00286882">
        <w:rPr>
          <w:b/>
          <w:bCs/>
          <w:color w:val="000000" w:themeColor="text1"/>
          <w:highlight w:val="green"/>
          <w:u w:val="single"/>
        </w:rPr>
        <w:t>Antiblack micro</w:t>
      </w:r>
      <w:r w:rsidRPr="00286882">
        <w:rPr>
          <w:color w:val="000000" w:themeColor="text1"/>
          <w:highlight w:val="green"/>
          <w:u w:val="single"/>
        </w:rPr>
        <w:t xml:space="preserve">- and </w:t>
      </w:r>
      <w:r w:rsidRPr="00286882">
        <w:rPr>
          <w:b/>
          <w:bCs/>
          <w:color w:val="000000" w:themeColor="text1"/>
          <w:highlight w:val="green"/>
          <w:u w:val="single"/>
        </w:rPr>
        <w:t>macro-aggressions</w:t>
      </w:r>
      <w:r w:rsidRPr="008236F0">
        <w:rPr>
          <w:color w:val="000000" w:themeColor="text1"/>
          <w:u w:val="single"/>
        </w:rPr>
        <w:t xml:space="preserve"> in the activity are not merely the result of bad actors. The prevalence with </w:t>
      </w:r>
      <w:r w:rsidRPr="00286882">
        <w:rPr>
          <w:color w:val="000000" w:themeColor="text1"/>
          <w:highlight w:val="green"/>
          <w:u w:val="single"/>
        </w:rPr>
        <w:t xml:space="preserve">which </w:t>
      </w:r>
      <w:r w:rsidRPr="00F15B20">
        <w:rPr>
          <w:b/>
          <w:bCs/>
          <w:color w:val="000000" w:themeColor="text1"/>
          <w:u w:val="single"/>
        </w:rPr>
        <w:t>Black debaters</w:t>
      </w:r>
      <w:r w:rsidRPr="00F15B20">
        <w:rPr>
          <w:color w:val="000000" w:themeColor="text1"/>
          <w:u w:val="single"/>
        </w:rPr>
        <w:t xml:space="preserve"> are targeted, by the police or with their aid, are accused of cheating or bullying or harassment, are neglected</w:t>
      </w:r>
      <w:r w:rsidRPr="008236F0">
        <w:rPr>
          <w:color w:val="000000" w:themeColor="text1"/>
          <w:u w:val="single"/>
        </w:rPr>
        <w:t xml:space="preserve"> or under-coached, are surveilled, and so on, </w:t>
      </w:r>
      <w:r w:rsidRPr="00286882">
        <w:rPr>
          <w:color w:val="000000" w:themeColor="text1"/>
          <w:highlight w:val="green"/>
          <w:u w:val="single"/>
        </w:rPr>
        <w:t>indicates</w:t>
      </w:r>
      <w:r w:rsidRPr="008236F0">
        <w:rPr>
          <w:color w:val="000000" w:themeColor="text1"/>
          <w:u w:val="single"/>
        </w:rPr>
        <w:t xml:space="preserve"> a </w:t>
      </w:r>
      <w:r w:rsidRPr="00286882">
        <w:rPr>
          <w:b/>
          <w:bCs/>
          <w:color w:val="000000" w:themeColor="text1"/>
          <w:highlight w:val="green"/>
          <w:u w:val="single"/>
        </w:rPr>
        <w:t>racialized difference</w:t>
      </w:r>
      <w:r w:rsidRPr="008236F0">
        <w:rPr>
          <w:color w:val="000000" w:themeColor="text1"/>
          <w:u w:val="single"/>
        </w:rPr>
        <w:t xml:space="preserve"> in debate participants’ relationships to and comfortability with law, formal and informal. The </w:t>
      </w:r>
      <w:r w:rsidRPr="00286882">
        <w:rPr>
          <w:b/>
          <w:bCs/>
          <w:color w:val="000000" w:themeColor="text1"/>
          <w:highlight w:val="green"/>
          <w:u w:val="single"/>
        </w:rPr>
        <w:t>instrumentalist</w:t>
      </w:r>
      <w:r w:rsidRPr="00286882">
        <w:rPr>
          <w:color w:val="000000" w:themeColor="text1"/>
          <w:highlight w:val="green"/>
          <w:u w:val="single"/>
        </w:rPr>
        <w:t xml:space="preserve"> frame is</w:t>
      </w:r>
      <w:r w:rsidRPr="008236F0">
        <w:rPr>
          <w:color w:val="000000" w:themeColor="text1"/>
          <w:u w:val="single"/>
        </w:rPr>
        <w:t xml:space="preserve"> likewise not merely a heuristic for situating and evaluating argument </w:t>
      </w:r>
      <w:r w:rsidRPr="00F15B20">
        <w:rPr>
          <w:color w:val="000000" w:themeColor="text1"/>
          <w:u w:val="single"/>
        </w:rPr>
        <w:t>but is a technology for distributing</w:t>
      </w:r>
      <w:r w:rsidRPr="008236F0">
        <w:rPr>
          <w:color w:val="000000" w:themeColor="text1"/>
          <w:u w:val="single"/>
        </w:rPr>
        <w:t xml:space="preserve"> and </w:t>
      </w:r>
      <w:r w:rsidRPr="00286882">
        <w:rPr>
          <w:color w:val="000000" w:themeColor="text1"/>
          <w:highlight w:val="green"/>
          <w:u w:val="single"/>
        </w:rPr>
        <w:t>enforcing the sensible.</w:t>
      </w:r>
      <w:r w:rsidRPr="008236F0">
        <w:rPr>
          <w:color w:val="000000" w:themeColor="text1"/>
          <w:u w:val="single"/>
        </w:rPr>
        <w:t xml:space="preserve"> As Wake Forest argues, </w:t>
      </w:r>
      <w:r w:rsidRPr="00286882">
        <w:rPr>
          <w:b/>
          <w:bCs/>
          <w:color w:val="000000" w:themeColor="text1"/>
          <w:highlight w:val="green"/>
          <w:u w:val="single"/>
        </w:rPr>
        <w:t>instrumentalism frames out</w:t>
      </w:r>
      <w:r w:rsidRPr="008236F0">
        <w:rPr>
          <w:b/>
          <w:bCs/>
          <w:color w:val="000000" w:themeColor="text1"/>
          <w:u w:val="single"/>
        </w:rPr>
        <w:t xml:space="preserve"> the tactics of </w:t>
      </w:r>
      <w:r w:rsidRPr="00286882">
        <w:rPr>
          <w:b/>
          <w:bCs/>
          <w:color w:val="000000" w:themeColor="text1"/>
          <w:highlight w:val="green"/>
          <w:u w:val="single"/>
        </w:rPr>
        <w:t>Black insurgent</w:t>
      </w:r>
      <w:r w:rsidRPr="008236F0">
        <w:rPr>
          <w:b/>
          <w:bCs/>
          <w:color w:val="000000" w:themeColor="text1"/>
          <w:u w:val="single"/>
        </w:rPr>
        <w:t xml:space="preserve"> argument, creating </w:t>
      </w:r>
      <w:r w:rsidRPr="00F15B20">
        <w:rPr>
          <w:b/>
          <w:bCs/>
          <w:color w:val="000000" w:themeColor="text1"/>
          <w:u w:val="single"/>
        </w:rPr>
        <w:t>argumentative and community barriers</w:t>
      </w:r>
      <w:r w:rsidRPr="008236F0">
        <w:rPr>
          <w:b/>
          <w:bCs/>
          <w:color w:val="000000" w:themeColor="text1"/>
          <w:u w:val="single"/>
        </w:rPr>
        <w:t xml:space="preserve"> to </w:t>
      </w:r>
      <w:r w:rsidRPr="00286882">
        <w:rPr>
          <w:b/>
          <w:bCs/>
          <w:color w:val="000000" w:themeColor="text1"/>
          <w:highlight w:val="green"/>
          <w:u w:val="single"/>
        </w:rPr>
        <w:t>participation</w:t>
      </w:r>
      <w:r w:rsidRPr="008236F0">
        <w:rPr>
          <w:color w:val="000000" w:themeColor="text1"/>
        </w:rPr>
        <w:t xml:space="preserve"> </w:t>
      </w:r>
      <w:r w:rsidRPr="008236F0">
        <w:rPr>
          <w:color w:val="000000" w:themeColor="text1"/>
          <w:sz w:val="10"/>
          <w:szCs w:val="10"/>
        </w:rPr>
        <w:t>(Peterson 2014).</w:t>
      </w:r>
    </w:p>
    <w:p w14:paraId="3AE7BE86" w14:textId="77777777" w:rsidR="001E17EC" w:rsidRDefault="001E17EC" w:rsidP="001E17EC">
      <w:pPr>
        <w:rPr>
          <w:b/>
          <w:bCs/>
          <w:color w:val="000000" w:themeColor="text1"/>
          <w:u w:val="single"/>
        </w:rPr>
      </w:pPr>
      <w:r w:rsidRPr="008236F0">
        <w:rPr>
          <w:color w:val="000000" w:themeColor="text1"/>
          <w:sz w:val="10"/>
          <w:szCs w:val="10"/>
        </w:rPr>
        <w:t xml:space="preserve">Under the constraint of this enclosure that burdens Black debaters “before the 1AC even starts” (Robinson 2023), Wake Forest subverts the racial dialectic through a Black performance of “affirmation in and through negation” (Moten 2018, v) found in the Black radical tradition. Wake Forest debates from a relation of exteriority to the racial dialectic rather than from within the racial dialectic—which is to say that rather than assume the normative Negative position in the debate, Wake Forest assumes the Negative apposition in this debate. Disrupting the racial dialectic, Wake Forest calls for an affirmation of blackness, forwarding what seems to be a </w:t>
      </w:r>
      <w:proofErr w:type="spellStart"/>
      <w:r w:rsidRPr="008236F0">
        <w:rPr>
          <w:color w:val="000000" w:themeColor="text1"/>
          <w:sz w:val="10"/>
          <w:szCs w:val="10"/>
        </w:rPr>
        <w:t>propo</w:t>
      </w:r>
      <w:proofErr w:type="spellEnd"/>
      <w:r w:rsidRPr="008236F0">
        <w:rPr>
          <w:color w:val="000000" w:themeColor="text1"/>
          <w:sz w:val="10"/>
          <w:szCs w:val="10"/>
        </w:rPr>
        <w:t xml:space="preserve">- </w:t>
      </w:r>
      <w:proofErr w:type="spellStart"/>
      <w:r w:rsidRPr="008236F0">
        <w:rPr>
          <w:color w:val="000000" w:themeColor="text1"/>
          <w:sz w:val="10"/>
          <w:szCs w:val="10"/>
        </w:rPr>
        <w:t>sitional</w:t>
      </w:r>
      <w:proofErr w:type="spellEnd"/>
      <w:r w:rsidRPr="008236F0">
        <w:rPr>
          <w:color w:val="000000" w:themeColor="text1"/>
          <w:sz w:val="10"/>
          <w:szCs w:val="10"/>
        </w:rPr>
        <w:t xml:space="preserve"> statement that shifts the competitive burden of the debate: “Instead of the [Affirmative’s] instrumentalization of duties and rights, we should affirm a duty that this activity has to the Black Chorus” (Trotman 2023). Who is the “we” that should affirm this duty to the Black Chorus? Wake Forest’s proposition cuts itself, or maybe we could say that the Black Chorus cuts the proposition, disarticulating the presumed correspondence between “we” and “this activity” as univocal (even if plural) entities. As a normative proposition, the counter-advocacy is addressed to the judges, put forward as a proposed plan of action to be endorsed. As proposition, the counter-advocacy is also a petition to “the activity,” to the community that has not granted full membership to Black Debate. In the register of the call however, “we” and “this activity” draw a relation to the constitutive outside of the racial dialectic of inclusion/exclusion, becoming unsettled multivocal socialites made fugitive. In the form of the call, Wake Forest announces the Black Chorus’ (already existing) open invitation to Michigan, the judges, and the settled members of a settled, </w:t>
      </w:r>
      <w:proofErr w:type="spellStart"/>
      <w:r w:rsidRPr="008236F0">
        <w:rPr>
          <w:color w:val="000000" w:themeColor="text1"/>
          <w:sz w:val="10"/>
          <w:szCs w:val="10"/>
        </w:rPr>
        <w:t>uni</w:t>
      </w:r>
      <w:proofErr w:type="spellEnd"/>
      <w:r w:rsidRPr="008236F0">
        <w:rPr>
          <w:color w:val="000000" w:themeColor="text1"/>
          <w:sz w:val="10"/>
          <w:szCs w:val="10"/>
        </w:rPr>
        <w:t xml:space="preserve">- vocal activity, to reconsider their repetition of the antiblack practices associated with instrumentalism. We must keep in mind however that the call (always) already has a response which preceded it. In that sense, the “we” is also Wake Forest, the par- </w:t>
      </w:r>
      <w:proofErr w:type="spellStart"/>
      <w:r w:rsidRPr="008236F0">
        <w:rPr>
          <w:color w:val="000000" w:themeColor="text1"/>
          <w:sz w:val="10"/>
          <w:szCs w:val="10"/>
        </w:rPr>
        <w:t>ticipatory</w:t>
      </w:r>
      <w:proofErr w:type="spellEnd"/>
      <w:r w:rsidRPr="008236F0">
        <w:rPr>
          <w:color w:val="000000" w:themeColor="text1"/>
          <w:sz w:val="10"/>
          <w:szCs w:val="10"/>
        </w:rPr>
        <w:t xml:space="preserve"> audience, and all those (present and not present) who precede and respond to the call, whose cacophonous movement in this round rehearses the affirmation of the Black Chorus anew. Wake Forest does not need the judges nor Michigan to “endorse” the Black Chorus for it to be affirmed. It is already being affirmed, in a modality that is unregistered within the constraints of normative argumentation, right in front of everyone’s eyes. It is affirmed in the doing of it, in the becoming undone by the mode of relationality to which it calls us. Thus, Wake Forest argues that</w:t>
      </w:r>
      <w:r w:rsidRPr="008236F0">
        <w:rPr>
          <w:color w:val="000000" w:themeColor="text1"/>
        </w:rPr>
        <w:t xml:space="preserve"> </w:t>
      </w:r>
      <w:r w:rsidRPr="007D74FE">
        <w:rPr>
          <w:color w:val="000000" w:themeColor="text1"/>
          <w:szCs w:val="24"/>
          <w:u w:val="single"/>
        </w:rPr>
        <w:t xml:space="preserve">their mode of </w:t>
      </w:r>
      <w:r w:rsidRPr="007D74FE">
        <w:rPr>
          <w:b/>
          <w:bCs/>
          <w:color w:val="000000" w:themeColor="text1"/>
          <w:szCs w:val="24"/>
          <w:highlight w:val="green"/>
          <w:u w:val="single"/>
        </w:rPr>
        <w:t xml:space="preserve">debating </w:t>
      </w:r>
      <w:r w:rsidRPr="007D74FE">
        <w:rPr>
          <w:color w:val="000000" w:themeColor="text1"/>
          <w:szCs w:val="24"/>
          <w:highlight w:val="green"/>
          <w:u w:val="single"/>
        </w:rPr>
        <w:t xml:space="preserve">cannot be </w:t>
      </w:r>
      <w:r w:rsidRPr="007D74FE">
        <w:rPr>
          <w:b/>
          <w:bCs/>
          <w:color w:val="000000" w:themeColor="text1"/>
          <w:szCs w:val="24"/>
          <w:highlight w:val="green"/>
          <w:u w:val="single"/>
        </w:rPr>
        <w:t>constrained</w:t>
      </w:r>
      <w:r w:rsidRPr="007D74FE">
        <w:rPr>
          <w:color w:val="000000" w:themeColor="text1"/>
          <w:szCs w:val="24"/>
          <w:highlight w:val="green"/>
          <w:u w:val="single"/>
        </w:rPr>
        <w:t xml:space="preserve"> to </w:t>
      </w:r>
      <w:r w:rsidRPr="007D74FE">
        <w:rPr>
          <w:b/>
          <w:bCs/>
          <w:color w:val="000000" w:themeColor="text1"/>
          <w:szCs w:val="24"/>
          <w:highlight w:val="green"/>
          <w:u w:val="single"/>
        </w:rPr>
        <w:t>competitive incentive</w:t>
      </w:r>
      <w:r w:rsidRPr="007D74FE">
        <w:rPr>
          <w:color w:val="000000" w:themeColor="text1"/>
          <w:szCs w:val="21"/>
        </w:rPr>
        <w:t xml:space="preserve">. </w:t>
      </w:r>
      <w:r w:rsidRPr="008236F0">
        <w:rPr>
          <w:color w:val="000000" w:themeColor="text1"/>
          <w:sz w:val="10"/>
          <w:szCs w:val="10"/>
        </w:rPr>
        <w:t xml:space="preserve">With little faith that the judges can (or will) fully and fairly adjudicate the modes of argumentation set before them, Wake Forest locates in the debate higher stakes than what the ballot (which represents the judges’ decisions) can normatively signify. Regardless of the judges’ decisions, the ballot will not resolve Wake Forest’s </w:t>
      </w:r>
      <w:proofErr w:type="spellStart"/>
      <w:r w:rsidRPr="008236F0">
        <w:rPr>
          <w:color w:val="000000" w:themeColor="text1"/>
          <w:sz w:val="10"/>
          <w:szCs w:val="10"/>
        </w:rPr>
        <w:t>argu</w:t>
      </w:r>
      <w:proofErr w:type="spellEnd"/>
      <w:r w:rsidRPr="008236F0">
        <w:rPr>
          <w:color w:val="000000" w:themeColor="text1"/>
          <w:sz w:val="10"/>
          <w:szCs w:val="10"/>
        </w:rPr>
        <w:t xml:space="preserve">- </w:t>
      </w:r>
      <w:proofErr w:type="spellStart"/>
      <w:r w:rsidRPr="008236F0">
        <w:rPr>
          <w:color w:val="000000" w:themeColor="text1"/>
          <w:sz w:val="10"/>
          <w:szCs w:val="10"/>
        </w:rPr>
        <w:t>mentative</w:t>
      </w:r>
      <w:proofErr w:type="spellEnd"/>
      <w:r w:rsidRPr="008236F0">
        <w:rPr>
          <w:color w:val="000000" w:themeColor="text1"/>
          <w:sz w:val="10"/>
          <w:szCs w:val="10"/>
        </w:rPr>
        <w:t xml:space="preserve"> movement as it will for Michigan. Wake Forest’s demand that we affirm a duty to the Black Chorus “do[es] not pivot on the juridical feasibility of the accusation and charge, nor [does it] rely on the… (incomplete) capacity to bring definitive legibility to the suffering and casualties of populations and bodies targeted for systemic vulnerability” (Rodríguez 2021b, 152). The ballot may signal the end of this particular debate, but the Chorus that is enacted will go on regardless. For Wake Forest,</w:t>
      </w:r>
      <w:r w:rsidRPr="008236F0">
        <w:rPr>
          <w:color w:val="000000" w:themeColor="text1"/>
        </w:rPr>
        <w:t xml:space="preserve"> </w:t>
      </w:r>
      <w:r w:rsidRPr="00C01A57">
        <w:rPr>
          <w:color w:val="000000" w:themeColor="text1"/>
          <w:u w:val="single"/>
        </w:rPr>
        <w:t xml:space="preserve">the real production of </w:t>
      </w:r>
      <w:r w:rsidRPr="00C01A57">
        <w:rPr>
          <w:color w:val="000000" w:themeColor="text1"/>
          <w:highlight w:val="green"/>
          <w:u w:val="single"/>
        </w:rPr>
        <w:t xml:space="preserve">this </w:t>
      </w:r>
      <w:r w:rsidRPr="00C01A57">
        <w:rPr>
          <w:b/>
          <w:bCs/>
          <w:color w:val="000000" w:themeColor="text1"/>
          <w:highlight w:val="green"/>
          <w:u w:val="single"/>
        </w:rPr>
        <w:t>debate</w:t>
      </w:r>
      <w:r w:rsidRPr="00C01A57">
        <w:rPr>
          <w:color w:val="000000" w:themeColor="text1"/>
          <w:highlight w:val="green"/>
          <w:u w:val="single"/>
        </w:rPr>
        <w:t xml:space="preserve"> is</w:t>
      </w:r>
      <w:r w:rsidRPr="00C01A57">
        <w:rPr>
          <w:color w:val="000000" w:themeColor="text1"/>
          <w:u w:val="single"/>
        </w:rPr>
        <w:t xml:space="preserve"> not the ballot, but </w:t>
      </w:r>
      <w:r w:rsidRPr="00F15B20">
        <w:rPr>
          <w:color w:val="000000" w:themeColor="text1"/>
          <w:u w:val="single"/>
        </w:rPr>
        <w:t xml:space="preserve">the </w:t>
      </w:r>
      <w:r w:rsidRPr="00F15B20">
        <w:rPr>
          <w:b/>
          <w:bCs/>
          <w:color w:val="000000" w:themeColor="text1"/>
          <w:u w:val="single"/>
        </w:rPr>
        <w:t xml:space="preserve">performance </w:t>
      </w:r>
      <w:r w:rsidRPr="00F15B20">
        <w:rPr>
          <w:color w:val="000000" w:themeColor="text1"/>
          <w:u w:val="single"/>
        </w:rPr>
        <w:t xml:space="preserve">itself: </w:t>
      </w:r>
      <w:r w:rsidRPr="00F15B20">
        <w:rPr>
          <w:b/>
          <w:bCs/>
          <w:color w:val="000000" w:themeColor="text1"/>
          <w:u w:val="single"/>
        </w:rPr>
        <w:t xml:space="preserve">the guerilla enactment of </w:t>
      </w:r>
      <w:r w:rsidRPr="00383957">
        <w:rPr>
          <w:b/>
          <w:bCs/>
          <w:color w:val="000000" w:themeColor="text1"/>
          <w:highlight w:val="green"/>
          <w:u w:val="single"/>
        </w:rPr>
        <w:t>insurgent</w:t>
      </w:r>
      <w:r w:rsidRPr="00F15B20">
        <w:rPr>
          <w:b/>
          <w:bCs/>
          <w:color w:val="000000" w:themeColor="text1"/>
          <w:u w:val="single"/>
        </w:rPr>
        <w:t xml:space="preserve"> being and knowing </w:t>
      </w:r>
      <w:r w:rsidRPr="00984A44">
        <w:rPr>
          <w:b/>
          <w:bCs/>
          <w:color w:val="000000" w:themeColor="text1"/>
          <w:u w:val="single"/>
        </w:rPr>
        <w:t xml:space="preserve">that is </w:t>
      </w:r>
      <w:r w:rsidRPr="00C01A57">
        <w:rPr>
          <w:b/>
          <w:bCs/>
          <w:color w:val="000000" w:themeColor="text1"/>
          <w:highlight w:val="green"/>
          <w:u w:val="single"/>
        </w:rPr>
        <w:t>Black radical praxis.</w:t>
      </w:r>
    </w:p>
    <w:p w14:paraId="6784E395" w14:textId="77777777" w:rsidR="001E17EC" w:rsidRPr="008C2347" w:rsidRDefault="001E17EC" w:rsidP="001E17EC">
      <w:pPr>
        <w:pStyle w:val="Heading4"/>
      </w:pPr>
      <w:r>
        <w:t xml:space="preserve">The Negative can and should rejoin the </w:t>
      </w:r>
      <w:proofErr w:type="spellStart"/>
      <w:r>
        <w:t>aff</w:t>
      </w:r>
      <w:proofErr w:type="spellEnd"/>
      <w:r>
        <w:t xml:space="preserve"> - </w:t>
      </w:r>
      <w:r w:rsidRPr="00FE18CE">
        <w:t>dismiss claims of “unpredictability” and appeals to “stasis” as the insulation of debate</w:t>
      </w:r>
      <w:r>
        <w:t>’s antiblack rituals.</w:t>
      </w:r>
    </w:p>
    <w:p w14:paraId="701BC137" w14:textId="77777777" w:rsidR="001E17EC" w:rsidRPr="00E010A7" w:rsidRDefault="001E17EC" w:rsidP="001E17EC">
      <w:pPr>
        <w:rPr>
          <w:b/>
          <w:bCs/>
          <w:sz w:val="26"/>
        </w:rPr>
      </w:pPr>
      <w:r w:rsidRPr="00E010A7">
        <w:rPr>
          <w:rStyle w:val="Style13ptBold"/>
        </w:rPr>
        <w:t xml:space="preserve">Athanasopoulos and Sugino </w:t>
      </w:r>
      <w:r>
        <w:rPr>
          <w:rStyle w:val="Style13ptBold"/>
        </w:rPr>
        <w:t>’</w:t>
      </w:r>
      <w:r w:rsidRPr="00E010A7">
        <w:rPr>
          <w:rStyle w:val="Style13ptBold"/>
        </w:rPr>
        <w:t>23</w:t>
      </w:r>
      <w:r>
        <w:rPr>
          <w:rStyle w:val="Style13ptBold"/>
        </w:rPr>
        <w:t xml:space="preserve"> </w:t>
      </w:r>
      <w:r w:rsidRPr="00FE18CE">
        <w:rPr>
          <w:sz w:val="16"/>
          <w:szCs w:val="16"/>
        </w:rPr>
        <w:t xml:space="preserve">[Charles Athanasopoulos and Corinne Mitsuye Sugino, Gonzaga University, former debaters at Wake Forest. 2023. “Clash of the Uncivilized: An Alternative Approach to Policy Debate”, </w:t>
      </w:r>
      <w:r w:rsidRPr="008C2347">
        <w:rPr>
          <w:sz w:val="16"/>
          <w:szCs w:val="16"/>
        </w:rPr>
        <w:t>https://commons.lib.jmu.edu/cgi/viewcontent.cgi?article=1007&amp;context=cad</w:t>
      </w:r>
      <w:r w:rsidRPr="00FE18CE">
        <w:rPr>
          <w:sz w:val="16"/>
          <w:szCs w:val="16"/>
        </w:rPr>
        <w:t xml:space="preserve">] </w:t>
      </w:r>
      <w:proofErr w:type="spellStart"/>
      <w:r w:rsidRPr="00FE18CE">
        <w:rPr>
          <w:sz w:val="16"/>
          <w:szCs w:val="16"/>
        </w:rPr>
        <w:t>pfox</w:t>
      </w:r>
      <w:proofErr w:type="spellEnd"/>
    </w:p>
    <w:p w14:paraId="785A704D" w14:textId="214FA1F4" w:rsidR="00530A89" w:rsidRDefault="001E17EC">
      <w:pPr>
        <w:rPr>
          <w:sz w:val="12"/>
        </w:rPr>
      </w:pPr>
      <w:r w:rsidRPr="00FE18CE">
        <w:rPr>
          <w:sz w:val="12"/>
        </w:rPr>
        <w:t xml:space="preserve">Evolving scholarly debates over social movements, critical theory, race, and rhetoric have the potential to provide fruitful scholarly grounds upon which </w:t>
      </w:r>
      <w:r w:rsidRPr="001570CE">
        <w:rPr>
          <w:rStyle w:val="Emphasis"/>
          <w:highlight w:val="green"/>
        </w:rPr>
        <w:t>rev v. rev debates</w:t>
      </w:r>
      <w:r w:rsidRPr="00FE18CE">
        <w:rPr>
          <w:sz w:val="12"/>
        </w:rPr>
        <w:t xml:space="preserve"> might draw on. As we contend in this section, </w:t>
      </w:r>
      <w:r w:rsidRPr="00FE18CE">
        <w:rPr>
          <w:rStyle w:val="StyleUnderline"/>
        </w:rPr>
        <w:t xml:space="preserve">these debates </w:t>
      </w:r>
      <w:r w:rsidRPr="001570CE">
        <w:rPr>
          <w:rStyle w:val="StyleUnderline"/>
          <w:highlight w:val="green"/>
        </w:rPr>
        <w:t>not only</w:t>
      </w:r>
      <w:r w:rsidRPr="00FE18CE">
        <w:rPr>
          <w:rStyle w:val="StyleUnderline"/>
        </w:rPr>
        <w:t xml:space="preserve"> constitute rhetorics of agitation that </w:t>
      </w:r>
      <w:r w:rsidRPr="001570CE">
        <w:rPr>
          <w:rStyle w:val="StyleUnderline"/>
          <w:highlight w:val="green"/>
        </w:rPr>
        <w:t>challenge the hegemony of white</w:t>
      </w:r>
      <w:r w:rsidRPr="00FE18CE">
        <w:rPr>
          <w:rStyle w:val="StyleUnderline"/>
        </w:rPr>
        <w:t xml:space="preserve">-dominated establishment </w:t>
      </w:r>
      <w:r w:rsidRPr="001570CE">
        <w:rPr>
          <w:rStyle w:val="StyleUnderline"/>
          <w:highlight w:val="green"/>
        </w:rPr>
        <w:t>politics but present a model for</w:t>
      </w:r>
      <w:r w:rsidRPr="00FE18CE">
        <w:rPr>
          <w:rStyle w:val="StyleUnderline"/>
        </w:rPr>
        <w:t xml:space="preserve"> considering </w:t>
      </w:r>
      <w:r w:rsidRPr="001570CE">
        <w:rPr>
          <w:rStyle w:val="StyleUnderline"/>
          <w:highlight w:val="green"/>
        </w:rPr>
        <w:t>clash</w:t>
      </w:r>
      <w:r w:rsidRPr="00FE18CE">
        <w:rPr>
          <w:rStyle w:val="StyleUnderline"/>
        </w:rPr>
        <w:t xml:space="preserve"> between two strategies </w:t>
      </w:r>
      <w:r w:rsidRPr="001570CE">
        <w:rPr>
          <w:rStyle w:val="StyleUnderline"/>
          <w:highlight w:val="green"/>
        </w:rPr>
        <w:t>outside of government reform</w:t>
      </w:r>
      <w:r w:rsidRPr="00FE18CE">
        <w:rPr>
          <w:sz w:val="12"/>
        </w:rPr>
        <w:t xml:space="preserve">. </w:t>
      </w:r>
      <w:r w:rsidRPr="00FE18CE">
        <w:rPr>
          <w:rStyle w:val="StyleUnderline"/>
        </w:rPr>
        <w:t>Although traditional debate considers the hypothetical imagination of government reform to be the natural stasis of debate writ-large</w:t>
      </w:r>
      <w:r w:rsidRPr="00FE18CE">
        <w:rPr>
          <w:sz w:val="12"/>
        </w:rPr>
        <w:t xml:space="preserve">, </w:t>
      </w:r>
      <w:r w:rsidRPr="00FE18CE">
        <w:rPr>
          <w:rStyle w:val="StyleUnderline"/>
        </w:rPr>
        <w:t xml:space="preserve">this </w:t>
      </w:r>
      <w:r w:rsidRPr="001570CE">
        <w:rPr>
          <w:rStyle w:val="StyleUnderline"/>
          <w:highlight w:val="green"/>
        </w:rPr>
        <w:t xml:space="preserve">stasis is justified through </w:t>
      </w:r>
      <w:r w:rsidRPr="001570CE">
        <w:rPr>
          <w:rStyle w:val="Emphasis"/>
          <w:highlight w:val="green"/>
        </w:rPr>
        <w:t>social construction</w:t>
      </w:r>
      <w:r w:rsidRPr="00FE18CE">
        <w:rPr>
          <w:sz w:val="12"/>
        </w:rPr>
        <w:t xml:space="preserve">, not inherent limits on the scope of the topic. As Robert Krizek and Thomas Nakayama (1995) highlight, whiteness functions as the unspoken, universal standard of communication, in which the ideas, identities, and experiences of white people are presumed as a “neutral” consensus. Sylvia Wynter (2003) speaks to the “overrepresentation of Man as human,” in describing how </w:t>
      </w:r>
      <w:r w:rsidRPr="001570CE">
        <w:rPr>
          <w:rStyle w:val="StyleUnderline"/>
          <w:highlight w:val="green"/>
        </w:rPr>
        <w:t>white people stand in as the metaphysical referent</w:t>
      </w:r>
      <w:r w:rsidRPr="00FE18CE">
        <w:rPr>
          <w:rStyle w:val="StyleUnderline"/>
        </w:rPr>
        <w:t xml:space="preserve"> point </w:t>
      </w:r>
      <w:r w:rsidRPr="001570CE">
        <w:rPr>
          <w:rStyle w:val="StyleUnderline"/>
          <w:highlight w:val="green"/>
        </w:rPr>
        <w:t>for</w:t>
      </w:r>
      <w:r w:rsidRPr="00FE18CE">
        <w:rPr>
          <w:rStyle w:val="StyleUnderline"/>
        </w:rPr>
        <w:t xml:space="preserve"> what it means to be </w:t>
      </w:r>
      <w:r w:rsidRPr="001570CE">
        <w:rPr>
          <w:rStyle w:val="StyleUnderline"/>
          <w:highlight w:val="green"/>
        </w:rPr>
        <w:t>human</w:t>
      </w:r>
      <w:r w:rsidRPr="00FE18CE">
        <w:rPr>
          <w:rStyle w:val="StyleUnderline"/>
        </w:rPr>
        <w:t xml:space="preserve"> itself</w:t>
      </w:r>
      <w:r w:rsidRPr="00FE18CE">
        <w:rPr>
          <w:sz w:val="12"/>
        </w:rPr>
        <w:t xml:space="preserve">. </w:t>
      </w:r>
      <w:r w:rsidRPr="00FE18CE">
        <w:rPr>
          <w:rStyle w:val="StyleUnderline"/>
        </w:rPr>
        <w:t>Similarly</w:t>
      </w:r>
      <w:r w:rsidRPr="00FE18CE">
        <w:rPr>
          <w:sz w:val="12"/>
        </w:rPr>
        <w:t xml:space="preserve">, </w:t>
      </w:r>
      <w:r w:rsidRPr="001570CE">
        <w:rPr>
          <w:rStyle w:val="StyleUnderline"/>
          <w:highlight w:val="green"/>
        </w:rPr>
        <w:t>the white traditional policy debater stands in as the</w:t>
      </w:r>
      <w:r w:rsidRPr="00FE18CE">
        <w:rPr>
          <w:rStyle w:val="StyleUnderline"/>
        </w:rPr>
        <w:t xml:space="preserve"> rhetorical</w:t>
      </w:r>
      <w:r w:rsidRPr="00FE18CE">
        <w:rPr>
          <w:sz w:val="12"/>
        </w:rPr>
        <w:t xml:space="preserve">, </w:t>
      </w:r>
      <w:r w:rsidRPr="00FE18CE">
        <w:rPr>
          <w:rStyle w:val="StyleUnderline"/>
        </w:rPr>
        <w:t>intellectual</w:t>
      </w:r>
      <w:r w:rsidRPr="00FE18CE">
        <w:rPr>
          <w:sz w:val="12"/>
        </w:rPr>
        <w:t xml:space="preserve">, </w:t>
      </w:r>
      <w:r w:rsidRPr="00FE18CE">
        <w:rPr>
          <w:rStyle w:val="StyleUnderline"/>
        </w:rPr>
        <w:t xml:space="preserve">and practical </w:t>
      </w:r>
      <w:r w:rsidRPr="001570CE">
        <w:rPr>
          <w:rStyle w:val="StyleUnderline"/>
          <w:highlight w:val="green"/>
        </w:rPr>
        <w:t>referent</w:t>
      </w:r>
      <w:r w:rsidRPr="00FE18CE">
        <w:rPr>
          <w:rStyle w:val="StyleUnderline"/>
        </w:rPr>
        <w:t xml:space="preserve"> point </w:t>
      </w:r>
      <w:r w:rsidRPr="001570CE">
        <w:rPr>
          <w:rStyle w:val="StyleUnderline"/>
          <w:highlight w:val="green"/>
        </w:rPr>
        <w:t>of debate par excellence</w:t>
      </w:r>
      <w:r w:rsidRPr="00FE18CE">
        <w:rPr>
          <w:sz w:val="12"/>
        </w:rPr>
        <w:t xml:space="preserve">, </w:t>
      </w:r>
      <w:r w:rsidRPr="001570CE">
        <w:rPr>
          <w:rStyle w:val="StyleUnderline"/>
          <w:highlight w:val="green"/>
        </w:rPr>
        <w:t>framing critical challenges</w:t>
      </w:r>
      <w:r w:rsidRPr="00FE18CE">
        <w:rPr>
          <w:rStyle w:val="StyleUnderline"/>
        </w:rPr>
        <w:t xml:space="preserve"> forwarded by Black and minority debaters </w:t>
      </w:r>
      <w:r w:rsidRPr="001570CE">
        <w:rPr>
          <w:rStyle w:val="StyleUnderline"/>
          <w:highlight w:val="green"/>
        </w:rPr>
        <w:t>as</w:t>
      </w:r>
      <w:r w:rsidRPr="00FE18CE">
        <w:rPr>
          <w:rStyle w:val="StyleUnderline"/>
        </w:rPr>
        <w:t xml:space="preserve"> </w:t>
      </w:r>
      <w:r w:rsidRPr="00FE18CE">
        <w:rPr>
          <w:rStyle w:val="Emphasis"/>
        </w:rPr>
        <w:t xml:space="preserve">peripheral, </w:t>
      </w:r>
      <w:r w:rsidRPr="001570CE">
        <w:rPr>
          <w:rStyle w:val="Emphasis"/>
          <w:highlight w:val="green"/>
        </w:rPr>
        <w:t>threatening, and unpredictable</w:t>
      </w:r>
      <w:r w:rsidRPr="00FE18CE">
        <w:rPr>
          <w:sz w:val="12"/>
        </w:rPr>
        <w:t xml:space="preserve">. This is not to say that only white debaters advance policy arguments and only Black and minority debaters advance critical arguments. Nevertheless, traditional debate continues to overrepresent white debaters while critical debate has largely been responsible for increasing Black and minority participation. More importantly, critical debate has been racialized through Blackness because much of the anxiety surrounding its inception associates critical debate with questions of identity, privilege, and personal experiences of racial domination. Much of this anxiety surrounded Louisville in particular and race-based performance and critical debate writ-large. In her examination of the Los Angeles Riots, Tamara Nopper (2006) argues that despite the participation of Latino/a/x people in the riots, the riots themselves are associated with Blackness as a signifier for criminality in the American cultural imagination, and therefore the Latino/a/x rioters were understood through this racializing frame. Similarly, one can understand how the supposed threats posed by critical debates are associated with the threat of Blackness, insofar as Blackness stands in for and gives coherency to threats to the civility, stasis and sovereignty of white policy debate as its constitutive outside (Kelsie, 2019). That Solt identified the shift from “culture war” to “clash of civilization” speaks to the way in which these forms of debate were considered particularly threatening to the activity – likely in no small part due to underlying anti-Blackness. </w:t>
      </w:r>
      <w:r w:rsidRPr="00FE18CE">
        <w:rPr>
          <w:rStyle w:val="StyleUnderline"/>
        </w:rPr>
        <w:t xml:space="preserve">That </w:t>
      </w:r>
      <w:r w:rsidRPr="001570CE">
        <w:rPr>
          <w:rStyle w:val="StyleUnderline"/>
          <w:highlight w:val="green"/>
        </w:rPr>
        <w:t>white policy debate</w:t>
      </w:r>
      <w:r w:rsidRPr="00FE18CE">
        <w:rPr>
          <w:rStyle w:val="StyleUnderline"/>
        </w:rPr>
        <w:t xml:space="preserve"> remains overrepresented as debate writ large does </w:t>
      </w:r>
      <w:r w:rsidRPr="001570CE">
        <w:rPr>
          <w:rStyle w:val="StyleUnderline"/>
          <w:highlight w:val="green"/>
        </w:rPr>
        <w:t>not point to its inherent center of any</w:t>
      </w:r>
      <w:r w:rsidRPr="00FE18CE">
        <w:rPr>
          <w:rStyle w:val="StyleUnderline"/>
        </w:rPr>
        <w:t xml:space="preserve"> given </w:t>
      </w:r>
      <w:r w:rsidRPr="001570CE">
        <w:rPr>
          <w:rStyle w:val="StyleUnderline"/>
          <w:highlight w:val="green"/>
        </w:rPr>
        <w:t>resolution</w:t>
      </w:r>
      <w:r w:rsidRPr="00FE18CE">
        <w:rPr>
          <w:sz w:val="12"/>
        </w:rPr>
        <w:t xml:space="preserve">. Consider for example, Lisa Flores’ (2016) consideration of racial rhetorical criticism in the discipline of communication. She contends that despite the fact that minority scholars and scholarship concerning race remain marginalized in the canon, that rhetorical studies at its core is bound up with </w:t>
      </w:r>
      <w:r w:rsidRPr="008133D1">
        <w:rPr>
          <w:sz w:val="12"/>
        </w:rPr>
        <w:t xml:space="preserve">questions of race. This is because rhetoric is concerned with politics, publics, and cultural discourses, and race is central to all of those aspects. </w:t>
      </w:r>
      <w:r w:rsidRPr="008133D1">
        <w:rPr>
          <w:rStyle w:val="StyleUnderline"/>
        </w:rPr>
        <w:t xml:space="preserve">We suggest scholars ought to consider the ways in which race lies at the core of every </w:t>
      </w:r>
      <w:proofErr w:type="spellStart"/>
      <w:r w:rsidRPr="008133D1">
        <w:rPr>
          <w:rStyle w:val="StyleUnderline"/>
        </w:rPr>
        <w:t>resolutional</w:t>
      </w:r>
      <w:proofErr w:type="spellEnd"/>
      <w:r w:rsidRPr="008133D1">
        <w:rPr>
          <w:rStyle w:val="StyleUnderline"/>
        </w:rPr>
        <w:t xml:space="preserve"> question in different ways</w:t>
      </w:r>
      <w:r w:rsidRPr="008133D1">
        <w:rPr>
          <w:sz w:val="12"/>
        </w:rPr>
        <w:t xml:space="preserve">, </w:t>
      </w:r>
      <w:r w:rsidRPr="008133D1">
        <w:rPr>
          <w:rStyle w:val="StyleUnderline"/>
        </w:rPr>
        <w:t>as each year the resolution typically considers topics relevant to political publics and social change</w:t>
      </w:r>
      <w:r w:rsidRPr="008133D1">
        <w:rPr>
          <w:sz w:val="12"/>
        </w:rPr>
        <w:t xml:space="preserve">. One may object that by design, the </w:t>
      </w:r>
      <w:proofErr w:type="spellStart"/>
      <w:r w:rsidRPr="008133D1">
        <w:rPr>
          <w:sz w:val="12"/>
        </w:rPr>
        <w:t>resolutional</w:t>
      </w:r>
      <w:proofErr w:type="spellEnd"/>
      <w:r w:rsidRPr="00FE18CE">
        <w:rPr>
          <w:sz w:val="12"/>
        </w:rPr>
        <w:t xml:space="preserve"> question is meant to change the surrounding scholarship every year so that it is topic-specific and thus allowing scholarship on race to be at the heart of every topic is problematic. However, this does not discard the fact that different areas of scholarship on race might be connected to each topic, just like each year policy debate continually draws from the disciplines of international relations, political theory, and legal theory, even though their particular cases vary with each resolution. Proponents of a traditional policy interpretation of the topic often contend specifically that the mechanism, or the actor, in the resolution is necessary to make it predictable. However, as we have been arguing throughout this essay, traditional policy debate’s overrepresentation of debate is not neutral consensus, but a normalized process informed by racialized assumptions. Traditionally, </w:t>
      </w:r>
      <w:r w:rsidRPr="00FE18CE">
        <w:rPr>
          <w:rStyle w:val="StyleUnderline"/>
        </w:rPr>
        <w:t>the words in the resolution are assumed to describe fiat</w:t>
      </w:r>
      <w:r w:rsidRPr="00FE18CE">
        <w:rPr>
          <w:sz w:val="12"/>
        </w:rPr>
        <w:t xml:space="preserve">, or hypothetical imagination. </w:t>
      </w:r>
      <w:r w:rsidRPr="00FE18CE">
        <w:rPr>
          <w:rStyle w:val="StyleUnderline"/>
        </w:rPr>
        <w:t xml:space="preserve">Yet </w:t>
      </w:r>
      <w:r w:rsidRPr="001570CE">
        <w:rPr>
          <w:rStyle w:val="StyleUnderline"/>
          <w:highlight w:val="green"/>
        </w:rPr>
        <w:t>none of the words</w:t>
      </w:r>
      <w:r w:rsidRPr="00FE18CE">
        <w:rPr>
          <w:rStyle w:val="StyleUnderline"/>
        </w:rPr>
        <w:t xml:space="preserve"> in any given resolution </w:t>
      </w:r>
      <w:r w:rsidRPr="001570CE">
        <w:rPr>
          <w:rStyle w:val="StyleUnderline"/>
          <w:highlight w:val="green"/>
        </w:rPr>
        <w:t>can be described definitively as meaning hypothetical imagination</w:t>
      </w:r>
      <w:r w:rsidRPr="00FE18CE">
        <w:rPr>
          <w:sz w:val="12"/>
        </w:rPr>
        <w:t xml:space="preserve">. </w:t>
      </w:r>
      <w:r w:rsidRPr="00FE18CE">
        <w:rPr>
          <w:rStyle w:val="StyleUnderline"/>
        </w:rPr>
        <w:t>A team could read a plan text and then describe the affirmative case as irony</w:t>
      </w:r>
      <w:r w:rsidRPr="00FE18CE">
        <w:rPr>
          <w:sz w:val="12"/>
        </w:rPr>
        <w:t xml:space="preserve">. </w:t>
      </w:r>
      <w:r w:rsidRPr="00FE18CE">
        <w:rPr>
          <w:rStyle w:val="StyleUnderline"/>
        </w:rPr>
        <w:t xml:space="preserve">They could also read a </w:t>
      </w:r>
      <w:r w:rsidRPr="008133D1">
        <w:rPr>
          <w:rStyle w:val="StyleUnderline"/>
        </w:rPr>
        <w:t>plan text as a metaphor</w:t>
      </w:r>
      <w:r w:rsidRPr="008133D1">
        <w:rPr>
          <w:sz w:val="12"/>
        </w:rPr>
        <w:t xml:space="preserve">. </w:t>
      </w:r>
      <w:r w:rsidRPr="008133D1">
        <w:rPr>
          <w:rStyle w:val="StyleUnderline"/>
        </w:rPr>
        <w:t>These would technically conform to the words in the resolution</w:t>
      </w:r>
      <w:r w:rsidRPr="008133D1">
        <w:rPr>
          <w:sz w:val="12"/>
        </w:rPr>
        <w:t xml:space="preserve">, and thus reveal it is not the words that limit out “unpredictable” mechanisms but a community norm. In this regard, </w:t>
      </w:r>
      <w:r w:rsidRPr="008133D1">
        <w:rPr>
          <w:rStyle w:val="StyleUnderline"/>
        </w:rPr>
        <w:t>fiat is</w:t>
      </w:r>
      <w:r w:rsidRPr="008133D1">
        <w:rPr>
          <w:sz w:val="12"/>
        </w:rPr>
        <w:t xml:space="preserve">, </w:t>
      </w:r>
      <w:r w:rsidRPr="008133D1">
        <w:rPr>
          <w:rStyle w:val="StyleUnderline"/>
        </w:rPr>
        <w:t>technically speaking</w:t>
      </w:r>
      <w:r w:rsidRPr="008133D1">
        <w:rPr>
          <w:sz w:val="12"/>
        </w:rPr>
        <w:t xml:space="preserve">, </w:t>
      </w:r>
      <w:r w:rsidRPr="008133D1">
        <w:rPr>
          <w:rStyle w:val="Emphasis"/>
        </w:rPr>
        <w:t>an arbitrary, extra-topical inclusion</w:t>
      </w:r>
      <w:r w:rsidRPr="008133D1">
        <w:rPr>
          <w:sz w:val="12"/>
        </w:rPr>
        <w:t xml:space="preserve">. It does not gain authority from the words in the resolution, instead it informs how debaters and coaches ought to interpret those words. Put differently, fiat is not inherently predictable based on the resolution, but </w:t>
      </w:r>
      <w:r w:rsidRPr="008133D1">
        <w:rPr>
          <w:rStyle w:val="StyleUnderline"/>
        </w:rPr>
        <w:t>only predictable based on a tradition</w:t>
      </w:r>
      <w:r w:rsidRPr="008133D1">
        <w:rPr>
          <w:sz w:val="12"/>
        </w:rPr>
        <w:t>. However</w:t>
      </w:r>
      <w:r w:rsidRPr="00FE18CE">
        <w:rPr>
          <w:sz w:val="12"/>
        </w:rPr>
        <w:t xml:space="preserve">, as Louisville and other Black and critical teams have pointed to, that tradition is steeped in the overrepresentation of white debaters, their interests, their desires, and their claims to what the activity ought to look like. When this aspect is taken into consideration with our aforementioned point that the topic selection and </w:t>
      </w:r>
      <w:proofErr w:type="spellStart"/>
      <w:r w:rsidRPr="00FE18CE">
        <w:rPr>
          <w:sz w:val="12"/>
        </w:rPr>
        <w:t>resolutional</w:t>
      </w:r>
      <w:proofErr w:type="spellEnd"/>
      <w:r w:rsidRPr="00FE18CE">
        <w:rPr>
          <w:sz w:val="12"/>
        </w:rPr>
        <w:t xml:space="preserve"> wording process is itself informed by racialized archival processes, new conceptualizations of clash beyond this restrictive framework become necessary. In addition to engaging with the heart of the resolution, </w:t>
      </w:r>
      <w:r w:rsidRPr="00FE18CE">
        <w:rPr>
          <w:rStyle w:val="StyleUnderline"/>
        </w:rPr>
        <w:t xml:space="preserve">rev v. rev debate and </w:t>
      </w:r>
      <w:r w:rsidRPr="001570CE">
        <w:rPr>
          <w:rStyle w:val="StyleUnderline"/>
          <w:highlight w:val="green"/>
        </w:rPr>
        <w:t>critical debate</w:t>
      </w:r>
      <w:r w:rsidRPr="00FE18CE">
        <w:rPr>
          <w:rStyle w:val="StyleUnderline"/>
        </w:rPr>
        <w:t xml:space="preserve"> more broadly </w:t>
      </w:r>
      <w:r w:rsidRPr="001570CE">
        <w:rPr>
          <w:rStyle w:val="StyleUnderline"/>
          <w:highlight w:val="green"/>
        </w:rPr>
        <w:t>might be thought</w:t>
      </w:r>
      <w:r w:rsidRPr="00FE18CE">
        <w:rPr>
          <w:rStyle w:val="StyleUnderline"/>
        </w:rPr>
        <w:t xml:space="preserve"> of </w:t>
      </w:r>
      <w:r w:rsidRPr="001570CE">
        <w:rPr>
          <w:rStyle w:val="StyleUnderline"/>
          <w:highlight w:val="green"/>
        </w:rPr>
        <w:t>as</w:t>
      </w:r>
      <w:r w:rsidRPr="00FE18CE">
        <w:rPr>
          <w:rStyle w:val="StyleUnderline"/>
        </w:rPr>
        <w:t xml:space="preserve"> an engagement </w:t>
      </w:r>
      <w:r w:rsidRPr="001570CE">
        <w:rPr>
          <w:rStyle w:val="StyleUnderline"/>
          <w:highlight w:val="green"/>
        </w:rPr>
        <w:t>not</w:t>
      </w:r>
      <w:r w:rsidRPr="00FE18CE">
        <w:rPr>
          <w:rStyle w:val="StyleUnderline"/>
        </w:rPr>
        <w:t xml:space="preserve"> with </w:t>
      </w:r>
      <w:r w:rsidRPr="001570CE">
        <w:rPr>
          <w:rStyle w:val="StyleUnderline"/>
          <w:highlight w:val="green"/>
        </w:rPr>
        <w:t>any particular social movement</w:t>
      </w:r>
      <w:r w:rsidRPr="00FE18CE">
        <w:rPr>
          <w:rStyle w:val="StyleUnderline"/>
        </w:rPr>
        <w:t xml:space="preserve"> or revolution</w:t>
      </w:r>
      <w:r w:rsidRPr="00FE18CE">
        <w:rPr>
          <w:sz w:val="12"/>
        </w:rPr>
        <w:t xml:space="preserve">, </w:t>
      </w:r>
      <w:r w:rsidRPr="001570CE">
        <w:rPr>
          <w:rStyle w:val="StyleUnderline"/>
          <w:highlight w:val="green"/>
        </w:rPr>
        <w:t>but</w:t>
      </w:r>
      <w:r w:rsidRPr="00FE18CE">
        <w:rPr>
          <w:rStyle w:val="StyleUnderline"/>
        </w:rPr>
        <w:t xml:space="preserve"> rather with the question of </w:t>
      </w:r>
      <w:r w:rsidRPr="008C2347">
        <w:rPr>
          <w:rStyle w:val="Emphasis"/>
          <w:highlight w:val="green"/>
        </w:rPr>
        <w:t>what moves the social</w:t>
      </w:r>
      <w:r w:rsidRPr="00FE18CE">
        <w:rPr>
          <w:sz w:val="12"/>
        </w:rPr>
        <w:t xml:space="preserve">. In McGee’s (1980) essay on the rhetoric of social movements, he draws a distinction between perspectives that approach social movement as “phenomenon” and social movement as “meaning.” The essence of this distinction is that while prior scholars have often treated social movements as discrete, self-contained entities that in reality scholars of communication ought to address social movements not as a noun but as a verb. He contends that social movements are not clearly </w:t>
      </w:r>
    </w:p>
    <w:p w14:paraId="3F7FDDE2" w14:textId="77777777" w:rsidR="00515F14" w:rsidRDefault="00515F14" w:rsidP="00515F14">
      <w:pPr>
        <w:pStyle w:val="Heading4"/>
      </w:pPr>
      <w:r>
        <w:t xml:space="preserve">Under the Trump regime – activism as usual causes racial battle fatigue and burnout </w:t>
      </w:r>
    </w:p>
    <w:p w14:paraId="27700F2E" w14:textId="77777777" w:rsidR="00515F14" w:rsidRPr="00CC349F" w:rsidRDefault="00515F14" w:rsidP="00515F14">
      <w:r w:rsidRPr="00CC349F">
        <w:rPr>
          <w:rStyle w:val="Style13ptBold"/>
        </w:rPr>
        <w:t>Gorski 18</w:t>
      </w:r>
      <w:r>
        <w:t xml:space="preserve"> (Paul Gorski is an associate professor of Integrative Studies and a Research Fellow in the Center for the Advancement of Well-Being at George Mason University. “Fighting racism, battling burnout: causes of activist burnout in US racial justice activists” 2018.  </w:t>
      </w:r>
      <w:r w:rsidRPr="00CC349F">
        <w:rPr>
          <w:i/>
        </w:rPr>
        <w:t xml:space="preserve">Ethnic and Racial </w:t>
      </w:r>
      <w:proofErr w:type="gramStart"/>
      <w:r w:rsidRPr="00CC349F">
        <w:rPr>
          <w:i/>
        </w:rPr>
        <w:t>Studies</w:t>
      </w:r>
      <w:r>
        <w:t xml:space="preserve">  DOI</w:t>
      </w:r>
      <w:proofErr w:type="gramEnd"/>
      <w:r>
        <w:t>: 10.1080/01419870.2018.1439981.) ME.</w:t>
      </w:r>
    </w:p>
    <w:p w14:paraId="110316A7" w14:textId="77777777" w:rsidR="00515F14" w:rsidRPr="00372AB1" w:rsidRDefault="00515F14" w:rsidP="00515F14">
      <w:pPr>
        <w:rPr>
          <w:sz w:val="16"/>
        </w:rPr>
      </w:pPr>
      <w:r w:rsidRPr="0018012A">
        <w:rPr>
          <w:highlight w:val="green"/>
          <w:u w:val="single"/>
        </w:rPr>
        <w:t>Racial justice activists</w:t>
      </w:r>
      <w:r w:rsidRPr="00CC349F">
        <w:rPr>
          <w:u w:val="single"/>
        </w:rPr>
        <w:t xml:space="preserve"> in the United States </w:t>
      </w:r>
      <w:r w:rsidRPr="0018012A">
        <w:rPr>
          <w:highlight w:val="green"/>
          <w:u w:val="single"/>
        </w:rPr>
        <w:t>face challenges that could deteriorate</w:t>
      </w:r>
      <w:r w:rsidRPr="00CC349F">
        <w:rPr>
          <w:u w:val="single"/>
        </w:rPr>
        <w:t xml:space="preserve"> their </w:t>
      </w:r>
      <w:r w:rsidRPr="0018012A">
        <w:rPr>
          <w:b/>
          <w:highlight w:val="green"/>
          <w:u w:val="single"/>
        </w:rPr>
        <w:t>abilities to remain engaged</w:t>
      </w:r>
      <w:r w:rsidRPr="00CC349F">
        <w:rPr>
          <w:u w:val="single"/>
        </w:rPr>
        <w:t xml:space="preserve"> in their activism. Some are retaliatory, like the threat or reality of state violence in response to their activism (Davenport, Soule, and Armstrong 2011). Others are internal, related to activists’ empathic tendencies (McDonald 1997) and understandings of the scope of systemic racism (Blaisdell 2016), which can render them susceptible to emotional exhaustion or hopelessness. </w:t>
      </w:r>
      <w:r w:rsidRPr="0018012A">
        <w:rPr>
          <w:b/>
          <w:highlight w:val="green"/>
          <w:u w:val="single"/>
        </w:rPr>
        <w:t>Although these</w:t>
      </w:r>
      <w:r w:rsidRPr="00CC349F">
        <w:rPr>
          <w:u w:val="single"/>
        </w:rPr>
        <w:t xml:space="preserve"> and other </w:t>
      </w:r>
      <w:r w:rsidRPr="0018012A">
        <w:rPr>
          <w:b/>
          <w:highlight w:val="green"/>
          <w:u w:val="single"/>
        </w:rPr>
        <w:t>challenges</w:t>
      </w:r>
      <w:r w:rsidRPr="0018012A">
        <w:rPr>
          <w:highlight w:val="green"/>
          <w:u w:val="single"/>
        </w:rPr>
        <w:t xml:space="preserve"> are not uncommon in the history of U</w:t>
      </w:r>
      <w:r w:rsidRPr="00CC349F">
        <w:rPr>
          <w:u w:val="single"/>
        </w:rPr>
        <w:t xml:space="preserve">nited </w:t>
      </w:r>
      <w:r w:rsidRPr="0018012A">
        <w:rPr>
          <w:highlight w:val="green"/>
          <w:u w:val="single"/>
        </w:rPr>
        <w:t>S</w:t>
      </w:r>
      <w:r w:rsidRPr="00CC349F">
        <w:rPr>
          <w:u w:val="single"/>
        </w:rPr>
        <w:t xml:space="preserve">tates </w:t>
      </w:r>
      <w:r w:rsidRPr="0018012A">
        <w:rPr>
          <w:b/>
          <w:highlight w:val="green"/>
          <w:u w:val="single"/>
        </w:rPr>
        <w:t>racial justice activism</w:t>
      </w:r>
      <w:r w:rsidRPr="00CC349F">
        <w:rPr>
          <w:u w:val="single"/>
        </w:rPr>
        <w:t xml:space="preserve">, President </w:t>
      </w:r>
      <w:r w:rsidRPr="0018012A">
        <w:rPr>
          <w:b/>
          <w:highlight w:val="green"/>
          <w:u w:val="single"/>
        </w:rPr>
        <w:t>Trump’s association with white supremacists</w:t>
      </w:r>
      <w:r w:rsidRPr="00CC349F">
        <w:rPr>
          <w:u w:val="single"/>
        </w:rPr>
        <w:t xml:space="preserve"> (Mathis-Lilley 2017), </w:t>
      </w:r>
      <w:r w:rsidRPr="0018012A">
        <w:rPr>
          <w:b/>
          <w:highlight w:val="green"/>
          <w:u w:val="single"/>
        </w:rPr>
        <w:t>racist policy</w:t>
      </w:r>
      <w:r w:rsidRPr="00CC349F">
        <w:rPr>
          <w:u w:val="single"/>
        </w:rPr>
        <w:t xml:space="preserve"> initiatives (Huber 2016), </w:t>
      </w:r>
      <w:r w:rsidRPr="0018012A">
        <w:rPr>
          <w:b/>
          <w:highlight w:val="green"/>
          <w:u w:val="single"/>
        </w:rPr>
        <w:t>and encouragement of violence against activists</w:t>
      </w:r>
      <w:r w:rsidRPr="00CC349F">
        <w:rPr>
          <w:u w:val="single"/>
        </w:rPr>
        <w:t xml:space="preserve"> (Mickey, Levitsky, and Way 2017) may </w:t>
      </w:r>
      <w:r w:rsidRPr="0018012A">
        <w:rPr>
          <w:b/>
          <w:highlight w:val="green"/>
          <w:u w:val="single"/>
        </w:rPr>
        <w:t>have exacerbated threats to the sustainability of racial justice activists</w:t>
      </w:r>
      <w:r w:rsidRPr="00CC349F">
        <w:rPr>
          <w:u w:val="single"/>
        </w:rPr>
        <w:t>.</w:t>
      </w:r>
      <w:r w:rsidRPr="00524839">
        <w:rPr>
          <w:sz w:val="16"/>
        </w:rPr>
        <w:t xml:space="preserve"> Add efforts by corporate and government interests to criminalize racial justice activism, including the Federal Bureau of Investigation’s recent “crackdown” on what it called “Black Identity Extremists” (Beydoun and Hansford 2017), and the context of anti-racism activism in the United States becomes clearer</w:t>
      </w:r>
      <w:r w:rsidRPr="0018012A">
        <w:rPr>
          <w:b/>
          <w:highlight w:val="green"/>
          <w:u w:val="single"/>
        </w:rPr>
        <w:t>. As racism grows more explicit and anti-racism progress recedes</w:t>
      </w:r>
      <w:r w:rsidRPr="00FA0315">
        <w:rPr>
          <w:u w:val="single"/>
        </w:rPr>
        <w:t xml:space="preserve">, </w:t>
      </w:r>
      <w:r w:rsidRPr="0018012A">
        <w:rPr>
          <w:highlight w:val="green"/>
          <w:u w:val="single"/>
        </w:rPr>
        <w:t>activists</w:t>
      </w:r>
      <w:r w:rsidRPr="00FA0315">
        <w:rPr>
          <w:u w:val="single"/>
        </w:rPr>
        <w:t xml:space="preserve"> may </w:t>
      </w:r>
      <w:r w:rsidRPr="0018012A">
        <w:rPr>
          <w:highlight w:val="green"/>
          <w:u w:val="single"/>
        </w:rPr>
        <w:t>feel</w:t>
      </w:r>
      <w:r w:rsidRPr="00FA0315">
        <w:rPr>
          <w:u w:val="single"/>
        </w:rPr>
        <w:t xml:space="preserve"> </w:t>
      </w:r>
      <w:r w:rsidRPr="0018012A">
        <w:rPr>
          <w:highlight w:val="green"/>
          <w:u w:val="single"/>
        </w:rPr>
        <w:t>less protected</w:t>
      </w:r>
      <w:r w:rsidRPr="00FA0315">
        <w:rPr>
          <w:u w:val="single"/>
        </w:rPr>
        <w:t xml:space="preserve"> than racism’s perpetrators </w:t>
      </w:r>
      <w:r w:rsidRPr="0018012A">
        <w:rPr>
          <w:b/>
          <w:highlight w:val="green"/>
          <w:u w:val="single"/>
        </w:rPr>
        <w:t>and less hopeful about</w:t>
      </w:r>
      <w:r w:rsidRPr="00FA0315">
        <w:rPr>
          <w:u w:val="single"/>
        </w:rPr>
        <w:t xml:space="preserve"> the possibility of </w:t>
      </w:r>
      <w:r w:rsidRPr="0018012A">
        <w:rPr>
          <w:b/>
          <w:highlight w:val="green"/>
          <w:u w:val="single"/>
        </w:rPr>
        <w:t>progress</w:t>
      </w:r>
      <w:r w:rsidRPr="00FA0315">
        <w:rPr>
          <w:u w:val="single"/>
        </w:rPr>
        <w:t>.</w:t>
      </w:r>
      <w:r w:rsidRPr="00524839">
        <w:rPr>
          <w:sz w:val="16"/>
        </w:rPr>
        <w:t xml:space="preserve"> Although scholarship on the impact of these conditions for racial justice activists is thin (Szymanski 2012), a growing body of scholarship examines their impact for feminist (Bernal 2006), educational justice (Gorski and Chen 2015), and other activists. </w:t>
      </w:r>
      <w:r w:rsidRPr="00A6565A">
        <w:rPr>
          <w:u w:val="single"/>
        </w:rPr>
        <w:t xml:space="preserve">These studies suggest that </w:t>
      </w:r>
      <w:r w:rsidRPr="0018012A">
        <w:rPr>
          <w:b/>
          <w:highlight w:val="green"/>
          <w:u w:val="single"/>
        </w:rPr>
        <w:t>over time these challenges</w:t>
      </w:r>
      <w:r w:rsidRPr="00A6565A">
        <w:rPr>
          <w:u w:val="single"/>
        </w:rPr>
        <w:t xml:space="preserve"> can </w:t>
      </w:r>
      <w:r w:rsidRPr="0018012A">
        <w:rPr>
          <w:b/>
          <w:highlight w:val="green"/>
          <w:u w:val="single"/>
        </w:rPr>
        <w:t>result in activist burnout</w:t>
      </w:r>
      <w:r w:rsidRPr="00A6565A">
        <w:rPr>
          <w:u w:val="single"/>
        </w:rPr>
        <w:t xml:space="preserve"> (Plyler 2006; Cox 2011), a chronic condition in which activism-related stress becomes so overwhelming it debilitates activists’ abilities to perform their activism effectively or to remain engaged in activism (Chen and Gorski 2015)</w:t>
      </w:r>
      <w:r w:rsidRPr="00FA0315">
        <w:rPr>
          <w:u w:val="single"/>
        </w:rPr>
        <w:t xml:space="preserve">. The result </w:t>
      </w:r>
      <w:r w:rsidRPr="0018012A">
        <w:rPr>
          <w:b/>
          <w:highlight w:val="green"/>
          <w:u w:val="single"/>
        </w:rPr>
        <w:t>can be devastating</w:t>
      </w:r>
      <w:r w:rsidRPr="00FA0315">
        <w:rPr>
          <w:u w:val="single"/>
        </w:rPr>
        <w:t xml:space="preserve"> for activists, often </w:t>
      </w:r>
      <w:r w:rsidRPr="0018012A">
        <w:rPr>
          <w:highlight w:val="green"/>
          <w:u w:val="single"/>
        </w:rPr>
        <w:t>forcing them out of movements</w:t>
      </w:r>
      <w:r w:rsidRPr="00FA0315">
        <w:rPr>
          <w:u w:val="single"/>
        </w:rPr>
        <w:t xml:space="preserve"> to which they once dedicated their lives (Rettig 2006). However, the impact does not end with individual activists. Social movement scholars have argued that activist </w:t>
      </w:r>
      <w:r w:rsidRPr="0018012A">
        <w:rPr>
          <w:highlight w:val="green"/>
          <w:u w:val="single"/>
        </w:rPr>
        <w:t>burnout is</w:t>
      </w:r>
      <w:r w:rsidRPr="00FA0315">
        <w:rPr>
          <w:u w:val="single"/>
        </w:rPr>
        <w:t xml:space="preserve"> among </w:t>
      </w:r>
      <w:r w:rsidRPr="0018012A">
        <w:rPr>
          <w:highlight w:val="green"/>
          <w:u w:val="single"/>
        </w:rPr>
        <w:t>the most formidable barrier</w:t>
      </w:r>
      <w:r w:rsidRPr="00FA0315">
        <w:rPr>
          <w:u w:val="single"/>
        </w:rPr>
        <w:t xml:space="preserve">s </w:t>
      </w:r>
      <w:r w:rsidRPr="0018012A">
        <w:rPr>
          <w:b/>
          <w:highlight w:val="green"/>
          <w:u w:val="single"/>
        </w:rPr>
        <w:t>to sustaining social movements</w:t>
      </w:r>
      <w:r w:rsidRPr="00FA0315">
        <w:rPr>
          <w:u w:val="single"/>
        </w:rPr>
        <w:t xml:space="preserve"> (Cox 2011; </w:t>
      </w:r>
      <w:proofErr w:type="spellStart"/>
      <w:r w:rsidRPr="00FA0315">
        <w:rPr>
          <w:u w:val="single"/>
        </w:rPr>
        <w:t>Pigni</w:t>
      </w:r>
      <w:proofErr w:type="spellEnd"/>
      <w:r w:rsidRPr="00FA0315">
        <w:rPr>
          <w:u w:val="single"/>
        </w:rPr>
        <w:t xml:space="preserve"> 2013). </w:t>
      </w:r>
      <w:r w:rsidRPr="0018012A">
        <w:rPr>
          <w:highlight w:val="green"/>
          <w:u w:val="single"/>
        </w:rPr>
        <w:t>The lack of sustained leadership due to burnout can create fragmentation within movement</w:t>
      </w:r>
      <w:r w:rsidRPr="00FA0315">
        <w:rPr>
          <w:u w:val="single"/>
        </w:rPr>
        <w:t xml:space="preserve"> organizations, </w:t>
      </w:r>
      <w:r w:rsidRPr="0018012A">
        <w:rPr>
          <w:highlight w:val="green"/>
          <w:u w:val="single"/>
        </w:rPr>
        <w:t>impeding</w:t>
      </w:r>
      <w:r w:rsidRPr="00FA0315">
        <w:rPr>
          <w:u w:val="single"/>
        </w:rPr>
        <w:t xml:space="preserve"> movement </w:t>
      </w:r>
      <w:r w:rsidRPr="0018012A">
        <w:rPr>
          <w:b/>
          <w:highlight w:val="green"/>
          <w:u w:val="single"/>
        </w:rPr>
        <w:t>effectiveness</w:t>
      </w:r>
      <w:r w:rsidRPr="00FA0315">
        <w:rPr>
          <w:u w:val="single"/>
        </w:rPr>
        <w:t xml:space="preserve"> (Plyler 2006). </w:t>
      </w:r>
      <w:r w:rsidRPr="0018012A">
        <w:rPr>
          <w:b/>
          <w:highlight w:val="green"/>
          <w:u w:val="single"/>
        </w:rPr>
        <w:t>Burnout begets burnout.</w:t>
      </w:r>
      <w:r w:rsidRPr="00FA0315">
        <w:rPr>
          <w:u w:val="single"/>
        </w:rPr>
        <w:t xml:space="preserve"> Pogrebin (1994) </w:t>
      </w:r>
      <w:r w:rsidRPr="0018012A">
        <w:rPr>
          <w:b/>
          <w:highlight w:val="green"/>
          <w:u w:val="single"/>
        </w:rPr>
        <w:t>thusly</w:t>
      </w:r>
      <w:r w:rsidRPr="00FA0315">
        <w:rPr>
          <w:u w:val="single"/>
        </w:rPr>
        <w:t xml:space="preserve"> characterized activist burnout as </w:t>
      </w:r>
      <w:r w:rsidRPr="0018012A">
        <w:rPr>
          <w:b/>
          <w:highlight w:val="green"/>
          <w:u w:val="single"/>
        </w:rPr>
        <w:t>the deterioration of activists’ emotional and physical health</w:t>
      </w:r>
      <w:r w:rsidRPr="00FA0315">
        <w:rPr>
          <w:u w:val="single"/>
        </w:rPr>
        <w:t xml:space="preserve"> resulting in the deterioration of social movements</w:t>
      </w:r>
      <w:r w:rsidRPr="00524839">
        <w:rPr>
          <w:sz w:val="16"/>
        </w:rPr>
        <w:t xml:space="preserve">. Although scholars have studied activist burnout in other movements (Gomes 1992; Pines 1994; Gorski and Chen 2015), no published studies examine it among racial justice activists in the United States or elsewhere. This is a significant hole in activist burnout theory. It is hard to imagine a useful conceptualization of activist burnout in a United States context not informed by how it operates in racial justice movements. The present study, an examination of burnout among United States racial justice activists, is designed to strengthen conceptualizations of activist burnout by incorporating experiences of racial justice activists. Additionally, better understandings of activist burnout among racial justice activists can inform strategies to sustain racial justice activists and thus bolster the sustainability of racial justice movements. In service to these purposes, thirty racial justice activists in the United States who have suffered activist burnout were interviewed. Of most interest was how they characterized the causes of their burnout. Through a phenomenological analysis of semi-structured interviews, this study explored the question: How do racial justice activists in the United States who have experienced activist burnout describe the conditions that caused their burnout? In this study, and consistent with how scholars framed activism in previous activist burnout scholarship (Pines 1994; Chen and Gorski 2015), racial justice activists are people who identify racial justice activism as their central life passion. Following Szymanski’s (2012) research on racial justice engagement, activism refers to purposeful action to cultivate social or political change. This does not mean racial justice activism was each participant’s source of employment. Some worked in activist organizations. Others worked in non-activist jobs but still identified activism as their central life commitment. </w:t>
      </w:r>
    </w:p>
    <w:p w14:paraId="3E88CE53" w14:textId="77777777" w:rsidR="00515F14" w:rsidRDefault="00515F14" w:rsidP="00515F14">
      <w:pPr>
        <w:pStyle w:val="Heading4"/>
      </w:pPr>
      <w:r>
        <w:t xml:space="preserve">Capitalism is not bounded by the exploitation of labor but extends itself through a productive imperative and the expropriation of land from the Native and the body of the slave. </w:t>
      </w:r>
    </w:p>
    <w:p w14:paraId="21600ED6" w14:textId="77777777" w:rsidR="00515F14" w:rsidRPr="005D03F5" w:rsidRDefault="00515F14" w:rsidP="00515F14">
      <w:r w:rsidRPr="006D424A">
        <w:rPr>
          <w:rStyle w:val="Style13ptBold"/>
        </w:rPr>
        <w:t>Wang 18</w:t>
      </w:r>
      <w:r>
        <w:t xml:space="preserve"> [Jackie, writer, poet, musician, and academic whose writing has been published by Lies Journal, HTML Giant, and </w:t>
      </w:r>
      <w:proofErr w:type="spellStart"/>
      <w:r>
        <w:t>BOMBlog</w:t>
      </w:r>
      <w:proofErr w:type="spellEnd"/>
      <w:r>
        <w:t>, PhD African-American Studies @ Harvard, p. 112-25//AK47]</w:t>
      </w:r>
    </w:p>
    <w:p w14:paraId="7D25E28F" w14:textId="77777777" w:rsidR="00515F14" w:rsidRPr="00FD04F9" w:rsidRDefault="00515F14" w:rsidP="00515F14">
      <w:pPr>
        <w:rPr>
          <w:sz w:val="8"/>
        </w:rPr>
      </w:pPr>
      <w:r w:rsidRPr="00C15871">
        <w:rPr>
          <w:sz w:val="8"/>
        </w:rPr>
        <w:t xml:space="preserve">Racial Capitalism and Settler Colonialism Given the dual character of capitalist accumulation identified by both Rosa Luxemburg and David Harvey, what new understanding of capitalism would be generated by focusing on dispossession and expropriation </w:t>
      </w:r>
      <w:proofErr w:type="gramStart"/>
      <w:r w:rsidRPr="00C15871">
        <w:rPr>
          <w:sz w:val="8"/>
        </w:rPr>
        <w:t>over .work</w:t>
      </w:r>
      <w:proofErr w:type="gramEnd"/>
      <w:r w:rsidRPr="00C15871">
        <w:rPr>
          <w:sz w:val="8"/>
        </w:rPr>
        <w:t xml:space="preserve"> and production? Contemporary political theorists as well as critical ethnic studies, black studies, and Native studies scholars and activists analyze how racial slavery and seeder colonialism provide the material and territorial foundation for U.S. and Canadian sovereignty. Rather than casting slavery and Native genocide as temporally circumscribed events chat inaugurated the birth of capitalism in the New World ("primitive accumulation"), they show how the racial logics produced by these processes persist to this day</w:t>
      </w:r>
      <w:r w:rsidRPr="0000279C">
        <w:rPr>
          <w:sz w:val="8"/>
        </w:rPr>
        <w:t xml:space="preserve">: </w:t>
      </w:r>
      <w:r w:rsidRPr="0000279C">
        <w:rPr>
          <w:rStyle w:val="StyleUnderline"/>
        </w:rPr>
        <w:t xml:space="preserve">In order to recuperate the frame of political economy, </w:t>
      </w:r>
      <w:r w:rsidRPr="0018012A">
        <w:rPr>
          <w:rStyle w:val="StyleUnderline"/>
          <w:highlight w:val="green"/>
        </w:rPr>
        <w:t xml:space="preserve">a focus on the dialectic of racial slavery and settler colonialism leads to important revisions of Karl Marx's theory </w:t>
      </w:r>
      <w:r w:rsidRPr="00EB60C0">
        <w:rPr>
          <w:rStyle w:val="StyleUnderline"/>
        </w:rPr>
        <w:t>of primitive accumulation</w:t>
      </w:r>
      <w:r w:rsidRPr="00C15871">
        <w:rPr>
          <w:sz w:val="8"/>
        </w:rPr>
        <w:t xml:space="preserve">. In particular, Marx designates the transition from feudal to capitalist social relations as a violent process of primitive accumulation whereby "conquest, enslavement, robbery, murder, in short, force, play the greatest part." For Marx, chis </w:t>
      </w:r>
      <w:proofErr w:type="gramStart"/>
      <w:r w:rsidRPr="00C15871">
        <w:rPr>
          <w:sz w:val="8"/>
        </w:rPr>
        <w:t>results</w:t>
      </w:r>
      <w:proofErr w:type="gramEnd"/>
      <w:r w:rsidRPr="00C15871">
        <w:rPr>
          <w:sz w:val="8"/>
        </w:rPr>
        <w:t xml:space="preserve"> in the expropriation of the worker, the proletariat, who becomes the privileged subject of capitalist revolution. [f we consider primitive accumulation 35 a persistent structure rather than event, both </w:t>
      </w:r>
      <w:r w:rsidRPr="0000279C">
        <w:rPr>
          <w:rStyle w:val="StyleUnderline"/>
        </w:rPr>
        <w:t>Afro-pessimism and settler colonial studies destabilize normative conceptions of capitalism through the conceptual displacements of the proletariat</w:t>
      </w:r>
      <w:r w:rsidRPr="0018012A">
        <w:rPr>
          <w:rStyle w:val="StyleUnderline"/>
          <w:highlight w:val="green"/>
        </w:rPr>
        <w:t>.</w:t>
      </w:r>
      <w:r w:rsidRPr="00C15871">
        <w:rPr>
          <w:sz w:val="8"/>
        </w:rPr>
        <w:t xml:space="preserve"> As Coulthard demonstrates, in considering Indigenous peoples in relation to primitive accumulation, "it appears that the history and experience of dispossession, not proletarianization, has been the dominant background structure shaping the character of the historical relationship between Indigenous peoples and the Canadian state." </w:t>
      </w:r>
      <w:r w:rsidRPr="00A643C3">
        <w:rPr>
          <w:rStyle w:val="StyleUnderline"/>
        </w:rPr>
        <w:t>It is thus dispossession of land through</w:t>
      </w:r>
      <w:r>
        <w:rPr>
          <w:rStyle w:val="StyleUnderline"/>
        </w:rPr>
        <w:t xml:space="preserve"> </w:t>
      </w:r>
      <w:r w:rsidRPr="00A643C3">
        <w:rPr>
          <w:rStyle w:val="StyleUnderline"/>
        </w:rPr>
        <w:t>genocidal elimination, relocation, and theft that</w:t>
      </w:r>
      <w:r>
        <w:rPr>
          <w:rStyle w:val="StyleUnderline"/>
        </w:rPr>
        <w:t xml:space="preserve"> </w:t>
      </w:r>
      <w:r w:rsidRPr="00A643C3">
        <w:rPr>
          <w:rStyle w:val="StyleUnderline"/>
        </w:rPr>
        <w:t>animates Indigenous resistance and anticapitalism</w:t>
      </w:r>
      <w:r>
        <w:rPr>
          <w:rStyle w:val="StyleUnderline"/>
        </w:rPr>
        <w:t xml:space="preserve"> </w:t>
      </w:r>
      <w:r w:rsidRPr="00C15871">
        <w:rPr>
          <w:sz w:val="8"/>
        </w:rPr>
        <w:t xml:space="preserve">and "less around our emergent status 35 'rightless proletarians.'" If we extend the frame of primitive accumulation to the question of slavery, </w:t>
      </w:r>
      <w:r w:rsidRPr="00A643C3">
        <w:rPr>
          <w:rStyle w:val="StyleUnderline"/>
        </w:rPr>
        <w:t>it is the</w:t>
      </w:r>
      <w:r>
        <w:rPr>
          <w:rStyle w:val="StyleUnderline"/>
        </w:rPr>
        <w:t xml:space="preserve"> </w:t>
      </w:r>
      <w:r w:rsidRPr="00A643C3">
        <w:rPr>
          <w:rStyle w:val="StyleUnderline"/>
        </w:rPr>
        <w:t>dispossession of the slave's body rather than the</w:t>
      </w:r>
      <w:r>
        <w:rPr>
          <w:rStyle w:val="StyleUnderline"/>
        </w:rPr>
        <w:t xml:space="preserve"> </w:t>
      </w:r>
      <w:r w:rsidRPr="00A643C3">
        <w:rPr>
          <w:rStyle w:val="StyleUnderline"/>
        </w:rPr>
        <w:t>proletarianization of</w:t>
      </w:r>
      <w:r>
        <w:rPr>
          <w:rStyle w:val="StyleUnderline"/>
        </w:rPr>
        <w:t xml:space="preserve"> </w:t>
      </w:r>
      <w:r w:rsidRPr="00A643C3">
        <w:rPr>
          <w:rStyle w:val="StyleUnderline"/>
        </w:rPr>
        <w:t>labor that both precedes and</w:t>
      </w:r>
      <w:r>
        <w:rPr>
          <w:rStyle w:val="StyleUnderline"/>
        </w:rPr>
        <w:t xml:space="preserve"> </w:t>
      </w:r>
      <w:r w:rsidRPr="00A643C3">
        <w:rPr>
          <w:rStyle w:val="StyleUnderline"/>
        </w:rPr>
        <w:t>exceeds the frame of settler colonial and global</w:t>
      </w:r>
      <w:r>
        <w:rPr>
          <w:rStyle w:val="StyleUnderline"/>
        </w:rPr>
        <w:t xml:space="preserve"> </w:t>
      </w:r>
      <w:r w:rsidRPr="00A643C3">
        <w:rPr>
          <w:rStyle w:val="StyleUnderline"/>
        </w:rPr>
        <w:t>modernity.</w:t>
      </w:r>
      <w:r w:rsidRPr="00C15871">
        <w:rPr>
          <w:sz w:val="8"/>
        </w:rPr>
        <w:t xml:space="preserve"> 13 </w:t>
      </w:r>
      <w:r w:rsidRPr="00A643C3">
        <w:rPr>
          <w:rStyle w:val="StyleUnderline"/>
        </w:rPr>
        <w:t xml:space="preserve">As </w:t>
      </w:r>
      <w:proofErr w:type="spellStart"/>
      <w:r w:rsidRPr="00A643C3">
        <w:rPr>
          <w:rStyle w:val="StyleUnderline"/>
        </w:rPr>
        <w:t>lyko</w:t>
      </w:r>
      <w:proofErr w:type="spellEnd"/>
      <w:r w:rsidRPr="00A643C3">
        <w:rPr>
          <w:rStyle w:val="StyleUnderline"/>
        </w:rPr>
        <w:t xml:space="preserve"> Day notes, Native dispossession occurs</w:t>
      </w:r>
      <w:r>
        <w:rPr>
          <w:rStyle w:val="StyleUnderline"/>
        </w:rPr>
        <w:t xml:space="preserve"> </w:t>
      </w:r>
      <w:r w:rsidRPr="00A643C3">
        <w:rPr>
          <w:rStyle w:val="StyleUnderline"/>
        </w:rPr>
        <w:t>through the expropriation of land, while black dis</w:t>
      </w:r>
      <w:r w:rsidRPr="00A643C3">
        <w:rPr>
          <w:rStyle w:val="StyleUnderline"/>
          <w:rFonts w:eastAsia="Calibri" w:hint="eastAsia"/>
        </w:rPr>
        <w:t>􀄅</w:t>
      </w:r>
      <w:r>
        <w:rPr>
          <w:rStyle w:val="StyleUnderline"/>
        </w:rPr>
        <w:t xml:space="preserve"> </w:t>
      </w:r>
      <w:r w:rsidRPr="00A643C3">
        <w:rPr>
          <w:rStyle w:val="StyleUnderline"/>
        </w:rPr>
        <w:t>possession is characterized by enslavement and</w:t>
      </w:r>
      <w:r>
        <w:rPr>
          <w:rStyle w:val="StyleUnderline"/>
        </w:rPr>
        <w:t xml:space="preserve"> </w:t>
      </w:r>
      <w:r w:rsidRPr="00A643C3">
        <w:rPr>
          <w:rStyle w:val="StyleUnderline"/>
        </w:rPr>
        <w:t>bodily dispossession.</w:t>
      </w:r>
      <w:r w:rsidRPr="00C15871">
        <w:rPr>
          <w:sz w:val="8"/>
        </w:rPr>
        <w:t xml:space="preserve"> Although </w:t>
      </w:r>
      <w:r w:rsidRPr="0000279C">
        <w:rPr>
          <w:rStyle w:val="StyleUnderline"/>
        </w:rPr>
        <w:t xml:space="preserve">both </w:t>
      </w:r>
      <w:r w:rsidRPr="0018012A">
        <w:rPr>
          <w:rStyle w:val="StyleUnderline"/>
          <w:highlight w:val="green"/>
        </w:rPr>
        <w:t>racial logics buttress white accumulation and are defined by a "genocidal limit concept"</w:t>
      </w:r>
      <w:r w:rsidRPr="00C15871">
        <w:rPr>
          <w:sz w:val="8"/>
        </w:rPr>
        <w:t xml:space="preserve"> that constitutes these subjects as disposable, Day notes that "the racial content of Indigenous peoples is the mirror opposite of blackness. From the beginning, an eliminatory project was driven to reduce Native populations through genocidal wars and later through statistical elimination through blood quantum and assimilationist policies. For slaves, an opposite logic of exclusion was driven to increase, not eliminate, the population of slaves."14 A debate has ensued in critical ethnic studies about which axis of dispossession is capitalism's condition of possibility: the expropriation of Native land or chattel slavery? Was the U.S. made possible primarily by unbridled access to black labor, or through territorial conquest? </w:t>
      </w:r>
      <w:proofErr w:type="gramStart"/>
      <w:r w:rsidRPr="00C15871">
        <w:rPr>
          <w:sz w:val="8"/>
        </w:rPr>
        <w:t>Is</w:t>
      </w:r>
      <w:proofErr w:type="gramEnd"/>
      <w:r w:rsidRPr="00C15871">
        <w:rPr>
          <w:sz w:val="8"/>
        </w:rPr>
        <w:t xml:space="preserve"> the global racial order defined-as Day writes-primarily by the indigenous-settler binary or the black-nonblack binary? At stake in this debate is the question of which axis of dispossession is the "base" from which the "superstructures" of economy, national sovereignty, or even subjectivity itself emerge. Those who argue that settler colonialism is central have sometimes made the claim that even black Americans participate in settler colonialism and indigenous displacement by continuing to live on stolen land, while those who center slavery and antiblackness have sometimes viewed Native Americans as perpetrators of </w:t>
      </w:r>
      <w:proofErr w:type="spellStart"/>
      <w:r w:rsidRPr="00C15871">
        <w:rPr>
          <w:sz w:val="8"/>
        </w:rPr>
        <w:t>anriblackness</w:t>
      </w:r>
      <w:proofErr w:type="spellEnd"/>
      <w:r w:rsidRPr="00C15871">
        <w:rPr>
          <w:sz w:val="8"/>
        </w:rPr>
        <w:t xml:space="preserve"> insofar as some </w:t>
      </w:r>
      <w:proofErr w:type="spellStart"/>
      <w:r w:rsidRPr="00C15871">
        <w:rPr>
          <w:sz w:val="8"/>
        </w:rPr>
        <w:t>uibes</w:t>
      </w:r>
      <w:proofErr w:type="spellEnd"/>
      <w:r w:rsidRPr="00C15871">
        <w:rPr>
          <w:sz w:val="8"/>
        </w:rPr>
        <w:t xml:space="preserve"> have historically owned slaves and seek state recognition by making land-based claims to sovereignty-a claim that relies on a political grammar that black Americans do not have access to, as slaves were rem from their native lands when they were transported </w:t>
      </w:r>
      <w:proofErr w:type="spellStart"/>
      <w:r w:rsidRPr="00C15871">
        <w:rPr>
          <w:sz w:val="8"/>
        </w:rPr>
        <w:t>co</w:t>
      </w:r>
      <w:proofErr w:type="spellEnd"/>
      <w:r w:rsidRPr="00C15871">
        <w:rPr>
          <w:sz w:val="8"/>
        </w:rPr>
        <w:t xml:space="preserve"> the Americas (see Jared Sexton's "The Vel of Slavery"). Although weighing in on this debate is beyond </w:t>
      </w:r>
      <w:proofErr w:type="spellStart"/>
      <w:r w:rsidRPr="00C15871">
        <w:rPr>
          <w:sz w:val="8"/>
        </w:rPr>
        <w:t>rhe</w:t>
      </w:r>
      <w:proofErr w:type="spellEnd"/>
      <w:r w:rsidRPr="00C15871">
        <w:rPr>
          <w:sz w:val="8"/>
        </w:rPr>
        <w:t xml:space="preserve"> scope of this essay, I generally agree with Day's assertion that to treat this set of issues as a zero-sum game obfuscates the complexity of these processes. With that said, it is important to note that this book deals primarily with the antiblack dimensions of prisons, police, and racial capitalism, though I acknowledge that analyses of settler colonialism are equally vital to understanding the operations of racial capitalism and how race is produced through multiple expropriative logics. Gendered Expropriation Though this book focuses primarily on black racialization in a contemporary context, it is worth noting that expropriation reproduces multiple categories of difference--including the man-woman gender binary. Although categories of difference were not invented by capitalism, expropriative processes assign particular meanings to categories of difference. "Woman" is reproduced as inferior through the unwaged theft of her labor, while the esteem of the category of "man" is propped up by the valorization of his labor. Even when women are in the professional workforce, they are still vulnerable to expropriation when they are given or take on work beyond their formal duties-whether it's washing the dishes at the office, mentoring students, or doing thankless administrative work while male colleagues gee the "dysfunctional genius" pass. But above all, gendered expropriation occurs through the extraction of care labor, emotional labor, as well as domestic and reproductive labor all of which is enabled by the enforcement of a rigid gender binary. This system is propped up by gender socialization, which compels women to psychologically internalize a feeling of responsibility for others. Although, at a glance, </w:t>
      </w:r>
      <w:proofErr w:type="spellStart"/>
      <w:r w:rsidRPr="00C15871">
        <w:rPr>
          <w:sz w:val="8"/>
        </w:rPr>
        <w:t>ic</w:t>
      </w:r>
      <w:proofErr w:type="spellEnd"/>
      <w:r w:rsidRPr="00C15871">
        <w:rPr>
          <w:sz w:val="8"/>
        </w:rPr>
        <w:t xml:space="preserve"> might seem that the expropriation of women's labor happens primarily through </w:t>
      </w:r>
      <w:proofErr w:type="spellStart"/>
      <w:r w:rsidRPr="00C15871">
        <w:rPr>
          <w:sz w:val="8"/>
        </w:rPr>
        <w:t>housewifeitization</w:t>
      </w:r>
      <w:proofErr w:type="spellEnd"/>
      <w:r w:rsidRPr="00C15871">
        <w:rPr>
          <w:sz w:val="8"/>
        </w:rPr>
        <w:t xml:space="preserve">, the marriage contract, and the assignment of child-care duties to women, in the current epoch-characterized by an aging baby boomer population and a shortage of geriatric health-care workers-women are increasingly filling this void by taking care of sick parents, family members, and loved ones. It is hardly surprising that two-thirds of those who care for chose with Alzheimer's disease are women, even as women are the primary victims of this disease. Given </w:t>
      </w:r>
      <w:proofErr w:type="spellStart"/>
      <w:r w:rsidRPr="00C15871">
        <w:rPr>
          <w:sz w:val="8"/>
        </w:rPr>
        <w:t>thac</w:t>
      </w:r>
      <w:proofErr w:type="spellEnd"/>
      <w:r w:rsidRPr="00C15871">
        <w:rPr>
          <w:sz w:val="8"/>
        </w:rPr>
        <w:t xml:space="preserve"> women's lives are often interrupted by both childcare duties and caring for ailing family members, it's also hardly surprising that women accumulate many fewer assets and arc more likely to retire into poverty than their male counterparts. A recent report found that the European Union gender pension gap was 40 percent, which far exceeds the gender pay gap of 16 percent. Overall, gender is a material relation that, among other things, </w:t>
      </w:r>
      <w:proofErr w:type="gramStart"/>
      <w:r w:rsidRPr="00C15871">
        <w:rPr>
          <w:sz w:val="8"/>
        </w:rPr>
        <w:t>bilks</w:t>
      </w:r>
      <w:proofErr w:type="gramEnd"/>
      <w:r w:rsidRPr="00C15871">
        <w:rPr>
          <w:sz w:val="8"/>
        </w:rPr>
        <w:t xml:space="preserve"> women of their futures. The aged woman who has toiled by caring for others is left with little by the end of her life. Though gender distinctions are maintained through expropriative processes, they also have consequences beyond the economic and material realm. While it could be said that disposability is the logic that corresponds to racialized expropriation, gendered subjectivation has as its corollary </w:t>
      </w:r>
      <w:proofErr w:type="spellStart"/>
      <w:r w:rsidRPr="00C15871">
        <w:rPr>
          <w:sz w:val="8"/>
        </w:rPr>
        <w:t>rapeability</w:t>
      </w:r>
      <w:proofErr w:type="spellEnd"/>
      <w:r w:rsidRPr="00C15871">
        <w:rPr>
          <w:sz w:val="8"/>
        </w:rPr>
        <w:t xml:space="preserve">. It also goes without saying that these expropriative logics are not mutually exclusive, as nonwhite women and gender-nonconforming people may be subject to a different set of expropriative logics than white women. </w:t>
      </w:r>
      <w:proofErr w:type="spellStart"/>
      <w:r w:rsidRPr="00C15871">
        <w:rPr>
          <w:sz w:val="8"/>
        </w:rPr>
        <w:t>Racalized</w:t>
      </w:r>
      <w:proofErr w:type="spellEnd"/>
      <w:r w:rsidRPr="00C15871">
        <w:rPr>
          <w:sz w:val="8"/>
        </w:rPr>
        <w:t xml:space="preserve"> Expropriation Although I do not claim that expropriation should be defined exclusively as racialization (again, because different expropriative logics reproduce multiple categories of difference), this book deals primarily with the antiblack racial order that is produced by late-capitalist accumulation. Michael C. Dawson and Nancy Fraser are two contemporary political theorists who have defined expropriation as a racializing process in capitalist societies. In "Hidden in Plain Sight," Dawson takes Fraser to task for not acknowledging racialized expropriation as one of the "background domains" of capitalist society. </w:t>
      </w:r>
      <w:r w:rsidRPr="0018012A">
        <w:rPr>
          <w:rStyle w:val="StyleUnderline"/>
          <w:highlight w:val="green"/>
        </w:rPr>
        <w:t>Understanding the logic of expropriation</w:t>
      </w:r>
      <w:r w:rsidRPr="0000279C">
        <w:rPr>
          <w:rStyle w:val="StyleUnderline"/>
        </w:rPr>
        <w:t xml:space="preserve">, in his view, </w:t>
      </w:r>
      <w:r w:rsidRPr="0018012A">
        <w:rPr>
          <w:rStyle w:val="StyleUnderline"/>
          <w:highlight w:val="green"/>
        </w:rPr>
        <w:t>is necessary for understanding which modes of resistance are needed at this historical juncture.</w:t>
      </w:r>
      <w:r w:rsidRPr="00C15871">
        <w:rPr>
          <w:sz w:val="8"/>
        </w:rPr>
        <w:t xml:space="preserve"> His article begins with a meditation on the question: Should activists and movements such as Black Lives Matter focus on racialized state violence (police shootings, mass incarceration, and so forth), or should they focus on racialized inequality cawed by expropriation and exploitation? What is the relationship between the first logic-characterized by disposability-and the second logic-characterized by exploitability and </w:t>
      </w:r>
      <w:proofErr w:type="spellStart"/>
      <w:r w:rsidRPr="00C15871">
        <w:rPr>
          <w:sz w:val="8"/>
        </w:rPr>
        <w:t>expropriability</w:t>
      </w:r>
      <w:proofErr w:type="spellEnd"/>
      <w:r w:rsidRPr="00C15871">
        <w:rPr>
          <w:sz w:val="8"/>
        </w:rPr>
        <w:t xml:space="preserve">? Rather than describing these logics as distinct forms of antiblack racism, he analyzes them as two dimensions of a dynamic process whereby </w:t>
      </w:r>
      <w:r w:rsidRPr="0018012A">
        <w:rPr>
          <w:rStyle w:val="StyleUnderline"/>
          <w:highlight w:val="green"/>
        </w:rPr>
        <w:t xml:space="preserve">capitalist expropriation generates the racial order by fracturing the population </w:t>
      </w:r>
      <w:r w:rsidRPr="00EB60C0">
        <w:rPr>
          <w:rStyle w:val="StyleUnderline"/>
        </w:rPr>
        <w:t>into superior and inferior humans:</w:t>
      </w:r>
      <w:r>
        <w:rPr>
          <w:rStyle w:val="StyleUnderline"/>
        </w:rPr>
        <w:t xml:space="preserve"> </w:t>
      </w:r>
      <w:r w:rsidRPr="00A643C3">
        <w:rPr>
          <w:rStyle w:val="StyleUnderline"/>
        </w:rPr>
        <w:t>Understanding the foundation of capitalism</w:t>
      </w:r>
      <w:r>
        <w:rPr>
          <w:rStyle w:val="StyleUnderline"/>
        </w:rPr>
        <w:t xml:space="preserve"> </w:t>
      </w:r>
      <w:r w:rsidRPr="00A643C3">
        <w:rPr>
          <w:rStyle w:val="StyleUnderline"/>
        </w:rPr>
        <w:t>requires a consideration of "the hidden abode of</w:t>
      </w:r>
      <w:r>
        <w:rPr>
          <w:rStyle w:val="StyleUnderline"/>
        </w:rPr>
        <w:t xml:space="preserve"> </w:t>
      </w:r>
      <w:r w:rsidRPr="00A643C3">
        <w:rPr>
          <w:rStyle w:val="StyleUnderline"/>
        </w:rPr>
        <w:t>race": the ontological distinction between superior</w:t>
      </w:r>
      <w:r>
        <w:rPr>
          <w:rStyle w:val="StyleUnderline"/>
        </w:rPr>
        <w:t xml:space="preserve"> </w:t>
      </w:r>
      <w:r w:rsidRPr="00A643C3">
        <w:rPr>
          <w:rStyle w:val="StyleUnderline"/>
        </w:rPr>
        <w:t>and inferior humans-codified as race-that was</w:t>
      </w:r>
      <w:r>
        <w:rPr>
          <w:rStyle w:val="StyleUnderline"/>
        </w:rPr>
        <w:t xml:space="preserve"> </w:t>
      </w:r>
      <w:r w:rsidRPr="00A643C3">
        <w:rPr>
          <w:rStyle w:val="StyleUnderline"/>
        </w:rPr>
        <w:t>necessary for slavery, colonialism, the theft of</w:t>
      </w:r>
      <w:r>
        <w:rPr>
          <w:rStyle w:val="StyleUnderline"/>
        </w:rPr>
        <w:t xml:space="preserve"> </w:t>
      </w:r>
      <w:r w:rsidRPr="00A643C3">
        <w:rPr>
          <w:rStyle w:val="StyleUnderline"/>
        </w:rPr>
        <w:t>lands in the Americas, and genocide.</w:t>
      </w:r>
      <w:r w:rsidRPr="00C15871">
        <w:rPr>
          <w:sz w:val="8"/>
        </w:rPr>
        <w:t xml:space="preserve"> This racial separation is manifested in the division between full humans who possess the right to sell their labor and compete within markets, and chose that are disposable, discriminated against, and ultimately either eliminated or superexploited.15 </w:t>
      </w:r>
      <w:r w:rsidRPr="0018012A">
        <w:rPr>
          <w:rStyle w:val="StyleUnderline"/>
          <w:highlight w:val="green"/>
        </w:rPr>
        <w:t>Black racialization</w:t>
      </w:r>
      <w:r w:rsidRPr="00A643C3">
        <w:rPr>
          <w:rStyle w:val="StyleUnderline"/>
        </w:rPr>
        <w:t xml:space="preserve">, then, </w:t>
      </w:r>
      <w:r w:rsidRPr="0018012A">
        <w:rPr>
          <w:rStyle w:val="StyleUnderline"/>
          <w:highlight w:val="green"/>
        </w:rPr>
        <w:t>is the mark that renders subjects as suitable for</w:t>
      </w:r>
      <w:r w:rsidRPr="0000279C">
        <w:rPr>
          <w:rStyle w:val="StyleUnderline"/>
        </w:rPr>
        <w:t>-on the one hand-</w:t>
      </w:r>
      <w:proofErr w:type="spellStart"/>
      <w:r w:rsidRPr="0018012A">
        <w:rPr>
          <w:rStyle w:val="StyleUnderline"/>
          <w:highlight w:val="green"/>
        </w:rPr>
        <w:t>hyperexploitation</w:t>
      </w:r>
      <w:proofErr w:type="spellEnd"/>
      <w:r w:rsidRPr="0018012A">
        <w:rPr>
          <w:rStyle w:val="StyleUnderline"/>
          <w:highlight w:val="green"/>
        </w:rPr>
        <w:t xml:space="preserve"> and expropriation, and</w:t>
      </w:r>
      <w:r w:rsidRPr="0000279C">
        <w:rPr>
          <w:rStyle w:val="StyleUnderline"/>
        </w:rPr>
        <w:t>, on the other hand,</w:t>
      </w:r>
      <w:r w:rsidRPr="0018012A">
        <w:rPr>
          <w:rStyle w:val="StyleUnderline"/>
          <w:highlight w:val="green"/>
        </w:rPr>
        <w:t xml:space="preserve"> annihilation. </w:t>
      </w:r>
      <w:r w:rsidRPr="0000279C">
        <w:rPr>
          <w:rStyle w:val="StyleUnderline"/>
        </w:rPr>
        <w:t xml:space="preserve">Before the neoliberal era, the racial order was propped up by the state, and racial distinctions were enforced through legal codification, Jim Crow segregation, and other formal arrangements. In a contemporary context, though the legal regime undergirding the racial order has been dismantled, </w:t>
      </w:r>
      <w:r w:rsidRPr="0018012A">
        <w:rPr>
          <w:rStyle w:val="StyleUnderline"/>
          <w:highlight w:val="green"/>
        </w:rPr>
        <w:t>race has maintained</w:t>
      </w:r>
      <w:r w:rsidRPr="0000279C">
        <w:rPr>
          <w:rStyle w:val="StyleUnderline"/>
        </w:rPr>
        <w:t xml:space="preserve"> its dual character, which consists of "not only </w:t>
      </w:r>
      <w:r w:rsidRPr="00EB60C0">
        <w:rPr>
          <w:rStyle w:val="StyleUnderline"/>
        </w:rPr>
        <w:t xml:space="preserve">a probabilistic </w:t>
      </w:r>
      <w:r w:rsidRPr="0018012A">
        <w:rPr>
          <w:rStyle w:val="StyleUnderline"/>
          <w:highlight w:val="green"/>
        </w:rPr>
        <w:t xml:space="preserve">assignment of </w:t>
      </w:r>
      <w:r w:rsidRPr="00EB60C0">
        <w:rPr>
          <w:rStyle w:val="StyleUnderline"/>
        </w:rPr>
        <w:t xml:space="preserve">relative </w:t>
      </w:r>
      <w:r w:rsidRPr="0018012A">
        <w:rPr>
          <w:rStyle w:val="StyleUnderline"/>
          <w:highlight w:val="green"/>
        </w:rPr>
        <w:t>economic value but also an index of</w:t>
      </w:r>
      <w:r w:rsidRPr="0000279C">
        <w:rPr>
          <w:rStyle w:val="StyleUnderline"/>
        </w:rPr>
        <w:t xml:space="preserve"> differential </w:t>
      </w:r>
      <w:r w:rsidRPr="0018012A">
        <w:rPr>
          <w:rStyle w:val="StyleUnderline"/>
          <w:highlight w:val="green"/>
        </w:rPr>
        <w:t>vulnerability</w:t>
      </w:r>
      <w:r w:rsidRPr="0000279C">
        <w:rPr>
          <w:rStyle w:val="StyleUnderline"/>
        </w:rPr>
        <w:t xml:space="preserve"> to state violence." 16 In other words, vulnerability to </w:t>
      </w:r>
      <w:proofErr w:type="spellStart"/>
      <w:r w:rsidRPr="0018012A">
        <w:rPr>
          <w:rStyle w:val="StyleUnderline"/>
          <w:highlight w:val="green"/>
        </w:rPr>
        <w:t>hyperexploitation</w:t>
      </w:r>
      <w:proofErr w:type="spellEnd"/>
      <w:r w:rsidRPr="0018012A">
        <w:rPr>
          <w:rStyle w:val="StyleUnderline"/>
          <w:highlight w:val="green"/>
        </w:rPr>
        <w:t xml:space="preserve"> and expropriation in the economic domain and </w:t>
      </w:r>
      <w:r w:rsidRPr="0000279C">
        <w:rPr>
          <w:rStyle w:val="StyleUnderline"/>
        </w:rPr>
        <w:t xml:space="preserve">vulnerability to </w:t>
      </w:r>
      <w:r w:rsidRPr="0018012A">
        <w:rPr>
          <w:rStyle w:val="StyleUnderline"/>
          <w:highlight w:val="green"/>
        </w:rPr>
        <w:t>premature death in the political and social domains.</w:t>
      </w:r>
      <w:r w:rsidRPr="00C15871">
        <w:rPr>
          <w:sz w:val="8"/>
        </w:rPr>
        <w:t xml:space="preserve"> My essay on the </w:t>
      </w:r>
      <w:r w:rsidRPr="0000279C">
        <w:rPr>
          <w:rStyle w:val="StyleUnderline"/>
        </w:rPr>
        <w:t xml:space="preserve">Ferguson Police Department and </w:t>
      </w:r>
      <w:r w:rsidRPr="0018012A">
        <w:rPr>
          <w:rStyle w:val="StyleUnderline"/>
          <w:highlight w:val="green"/>
        </w:rPr>
        <w:t>the city's program of municipal plunder</w:t>
      </w:r>
      <w:r w:rsidRPr="00C15871">
        <w:rPr>
          <w:sz w:val="8"/>
        </w:rPr>
        <w:t xml:space="preserve"> is an attempt to </w:t>
      </w:r>
      <w:r w:rsidRPr="0018012A">
        <w:rPr>
          <w:rStyle w:val="StyleUnderline"/>
          <w:highlight w:val="green"/>
        </w:rPr>
        <w:t xml:space="preserve">make visible the </w:t>
      </w:r>
      <w:r w:rsidRPr="00EB60C0">
        <w:rPr>
          <w:rStyle w:val="StyleUnderline"/>
        </w:rPr>
        <w:t xml:space="preserve">hidden </w:t>
      </w:r>
      <w:r w:rsidRPr="0018012A">
        <w:rPr>
          <w:rStyle w:val="StyleUnderline"/>
          <w:highlight w:val="green"/>
        </w:rPr>
        <w:t xml:space="preserve">backdrop of Mike Brown's execution: the </w:t>
      </w:r>
      <w:r w:rsidRPr="0000279C">
        <w:rPr>
          <w:rStyle w:val="StyleUnderline"/>
        </w:rPr>
        <w:t xml:space="preserve">widespread </w:t>
      </w:r>
      <w:r w:rsidRPr="0018012A">
        <w:rPr>
          <w:rStyle w:val="StyleUnderline"/>
          <w:highlight w:val="green"/>
        </w:rPr>
        <w:t xml:space="preserve">racialized expropriation of black residents carried out by the criminal justice arm of the state. </w:t>
      </w:r>
      <w:r w:rsidRPr="0000279C">
        <w:rPr>
          <w:rStyle w:val="StyleUnderline"/>
        </w:rPr>
        <w:t xml:space="preserve">It is not just that Mike Brown's murder happened alongside the looting of residents at the behest of the police and the city's financial manager, but that </w:t>
      </w:r>
      <w:r w:rsidRPr="0018012A">
        <w:rPr>
          <w:rStyle w:val="StyleUnderline"/>
          <w:highlight w:val="green"/>
        </w:rPr>
        <w:t xml:space="preserve">racial legacies that have marked black residents as lootable are intimately tied to police officers' treatment of black people as killable. </w:t>
      </w:r>
      <w:r w:rsidRPr="0000279C">
        <w:rPr>
          <w:rStyle w:val="StyleUnderline"/>
        </w:rPr>
        <w:t>The two logics reinforce and are bound up with each other.</w:t>
      </w:r>
      <w:r>
        <w:rPr>
          <w:rStyle w:val="StyleUnderline"/>
        </w:rPr>
        <w:t xml:space="preserve"> </w:t>
      </w:r>
      <w:r w:rsidRPr="00C15871">
        <w:rPr>
          <w:sz w:val="8"/>
        </w:rPr>
        <w:t xml:space="preserve">In her response co Dawson's analysis of racialization as expropriation, Fraser develops Dawson's claims by looking at the interplay between economic expropriation and "politically enforced status distinctions." 17 </w:t>
      </w:r>
      <w:r w:rsidRPr="0000279C">
        <w:rPr>
          <w:rStyle w:val="StyleUnderline"/>
        </w:rPr>
        <w:t xml:space="preserve">Not only does </w:t>
      </w:r>
      <w:r w:rsidRPr="0018012A">
        <w:rPr>
          <w:rStyle w:val="StyleUnderline"/>
          <w:highlight w:val="green"/>
        </w:rPr>
        <w:t xml:space="preserve">accumulation in a capitalist society occur along </w:t>
      </w:r>
      <w:r w:rsidRPr="00237DA5">
        <w:rPr>
          <w:rStyle w:val="StyleUnderline"/>
        </w:rPr>
        <w:t xml:space="preserve">the two axes of </w:t>
      </w:r>
      <w:r w:rsidRPr="0018012A">
        <w:rPr>
          <w:rStyle w:val="StyleUnderline"/>
          <w:highlight w:val="green"/>
        </w:rPr>
        <w:t xml:space="preserve">exploitation and expropriation, </w:t>
      </w:r>
      <w:r w:rsidRPr="0000279C">
        <w:rPr>
          <w:rStyle w:val="StyleUnderline"/>
        </w:rPr>
        <w:t xml:space="preserve">but </w:t>
      </w:r>
      <w:r w:rsidRPr="0018012A">
        <w:rPr>
          <w:rStyle w:val="StyleUnderline"/>
          <w:highlight w:val="green"/>
        </w:rPr>
        <w:t xml:space="preserve">one makes the other possible </w:t>
      </w:r>
      <w:r w:rsidRPr="0000279C">
        <w:rPr>
          <w:rStyle w:val="StyleUnderline"/>
        </w:rPr>
        <w:t xml:space="preserve">in that </w:t>
      </w:r>
      <w:r w:rsidRPr="0018012A">
        <w:rPr>
          <w:rStyle w:val="StyleUnderline"/>
          <w:highlight w:val="green"/>
        </w:rPr>
        <w:t>the "racialized subjection of those whom capital expropriates is a condition of possibility for the freedom of those whom it exploits.</w:t>
      </w:r>
      <w:r w:rsidRPr="00C15871">
        <w:rPr>
          <w:sz w:val="8"/>
        </w:rPr>
        <w:t xml:space="preserve">" 18 </w:t>
      </w:r>
      <w:r w:rsidRPr="0000279C">
        <w:rPr>
          <w:rStyle w:val="StyleUnderline"/>
        </w:rPr>
        <w:t xml:space="preserve">In other words, </w:t>
      </w:r>
      <w:r w:rsidRPr="00237DA5">
        <w:rPr>
          <w:rStyle w:val="StyleUnderline"/>
        </w:rPr>
        <w:t xml:space="preserve">the "front story" of </w:t>
      </w:r>
      <w:r w:rsidRPr="0018012A">
        <w:rPr>
          <w:rStyle w:val="StyleUnderline"/>
          <w:highlight w:val="green"/>
        </w:rPr>
        <w:t xml:space="preserve">free workers </w:t>
      </w:r>
      <w:r w:rsidRPr="00237DA5">
        <w:rPr>
          <w:rStyle w:val="StyleUnderline"/>
        </w:rPr>
        <w:t xml:space="preserve">who are </w:t>
      </w:r>
      <w:r w:rsidRPr="0018012A">
        <w:rPr>
          <w:rStyle w:val="StyleUnderline"/>
          <w:highlight w:val="green"/>
        </w:rPr>
        <w:t xml:space="preserve">contracted by capitalists to sell their labor-power for a wage </w:t>
      </w:r>
      <w:r w:rsidRPr="0000279C">
        <w:rPr>
          <w:rStyle w:val="StyleUnderline"/>
        </w:rPr>
        <w:t xml:space="preserve">is enabled by, and </w:t>
      </w:r>
      <w:r w:rsidRPr="0018012A">
        <w:rPr>
          <w:rStyle w:val="StyleUnderline"/>
          <w:highlight w:val="green"/>
        </w:rPr>
        <w:t xml:space="preserve">depends on, expropriation </w:t>
      </w:r>
      <w:r w:rsidRPr="00237DA5">
        <w:rPr>
          <w:rStyle w:val="StyleUnderline"/>
        </w:rPr>
        <w:t xml:space="preserve">that takes place </w:t>
      </w:r>
      <w:r w:rsidRPr="0018012A">
        <w:rPr>
          <w:rStyle w:val="StyleUnderline"/>
          <w:highlight w:val="green"/>
        </w:rPr>
        <w:t>outside this contractual arrangement.</w:t>
      </w:r>
      <w:r w:rsidRPr="00C15871">
        <w:rPr>
          <w:sz w:val="8"/>
        </w:rPr>
        <w:t xml:space="preserve"> </w:t>
      </w:r>
      <w:r>
        <w:rPr>
          <w:sz w:val="8"/>
        </w:rPr>
        <w:t xml:space="preserve">    </w:t>
      </w:r>
      <w:r w:rsidRPr="00C15871">
        <w:rPr>
          <w:sz w:val="8"/>
        </w:rPr>
        <w:t xml:space="preserve">Fraser further extends Dawson's analysis by offering a historical account of the various regimes of racialization. In her analysis of the "proletarianization" of black Americans as they migrated from the South to industrial centers in the North and Midwest during the </w:t>
      </w:r>
      <w:proofErr w:type="spellStart"/>
      <w:r w:rsidRPr="00C15871">
        <w:rPr>
          <w:sz w:val="8"/>
        </w:rPr>
        <w:t>flrst</w:t>
      </w:r>
      <w:proofErr w:type="spellEnd"/>
      <w:r w:rsidRPr="00C15871">
        <w:rPr>
          <w:sz w:val="8"/>
        </w:rPr>
        <w:t xml:space="preserve"> half of the twentieth century, she points out that even in the context of industrial "exploitation," the segmented labor market was organized such that a "confiscatory premium was placed on black labor." Black industrial workers were paid less than their white counterparts. In some sense, the racialized gap in earnings can be thought of as the portion that was expropriated from black workers. It is not as though the black laborers who joined the ranks of the industrial proletariat were newly subjected to exploitation rather than expropriation, but that these two methods of accumulation were operating in tandem. </w:t>
      </w:r>
      <w:r w:rsidRPr="0018012A">
        <w:rPr>
          <w:rStyle w:val="StyleUnderline"/>
          <w:highlight w:val="green"/>
        </w:rPr>
        <w:t>In the "present regime of racialized accumulation</w:t>
      </w:r>
      <w:r w:rsidRPr="00C15871">
        <w:rPr>
          <w:rStyle w:val="StyleUnderline"/>
        </w:rPr>
        <w:t>"- which she refers to as "</w:t>
      </w:r>
      <w:r w:rsidRPr="0018012A">
        <w:rPr>
          <w:rStyle w:val="StyleUnderline"/>
          <w:highlight w:val="green"/>
        </w:rPr>
        <w:t>financialized capitalism"-</w:t>
      </w:r>
      <w:r w:rsidRPr="00C15871">
        <w:rPr>
          <w:rStyle w:val="StyleUnderline"/>
        </w:rPr>
        <w:t xml:space="preserve">Fraser notes that there </w:t>
      </w:r>
      <w:r w:rsidRPr="00237DA5">
        <w:rPr>
          <w:rStyle w:val="StyleUnderline"/>
        </w:rPr>
        <w:t>has been</w:t>
      </w:r>
      <w:r w:rsidRPr="00C15871">
        <w:rPr>
          <w:rStyle w:val="StyleUnderline"/>
        </w:rPr>
        <w:t xml:space="preserve"> a loosening of the binary that has historically separated who should be subjected to expropriation from</w:t>
      </w:r>
      <w:r w:rsidRPr="00C15871">
        <w:rPr>
          <w:sz w:val="8"/>
        </w:rPr>
        <w:t xml:space="preserve"> who should be subjected to exploitation, and that </w:t>
      </w:r>
      <w:r w:rsidRPr="00A643C3">
        <w:rPr>
          <w:rStyle w:val="StyleUnderline"/>
        </w:rPr>
        <w:t>during the present period</w:t>
      </w:r>
      <w:r w:rsidRPr="00C15871">
        <w:rPr>
          <w:sz w:val="8"/>
        </w:rPr>
        <w:t xml:space="preserve">, debt is regularly deployed as a method of dispossession: Much large-scale industrial exploitation now occurs outside the historic core, in the BRICS countries of the semi-periphery. And </w:t>
      </w:r>
      <w:r w:rsidRPr="0000279C">
        <w:rPr>
          <w:rStyle w:val="StyleUnderline"/>
        </w:rPr>
        <w:t>expropriation</w:t>
      </w:r>
      <w:r w:rsidRPr="0018012A">
        <w:rPr>
          <w:rStyle w:val="StyleUnderline"/>
          <w:highlight w:val="green"/>
        </w:rPr>
        <w:t xml:space="preserve"> </w:t>
      </w:r>
      <w:r w:rsidRPr="0000279C">
        <w:rPr>
          <w:rStyle w:val="StyleUnderline"/>
        </w:rPr>
        <w:t xml:space="preserve">has become ubiquitous, afflicting </w:t>
      </w:r>
      <w:r w:rsidRPr="0018012A">
        <w:rPr>
          <w:rStyle w:val="StyleUnderline"/>
          <w:highlight w:val="green"/>
        </w:rPr>
        <w:t xml:space="preserve">not only its traditional subjects but also those who were previously shielded by their status as </w:t>
      </w:r>
      <w:proofErr w:type="spellStart"/>
      <w:r w:rsidRPr="0018012A">
        <w:rPr>
          <w:rStyle w:val="StyleUnderline"/>
          <w:highlight w:val="green"/>
        </w:rPr>
        <w:t>citizenworkers</w:t>
      </w:r>
      <w:proofErr w:type="spellEnd"/>
      <w:r w:rsidRPr="0018012A">
        <w:rPr>
          <w:rStyle w:val="StyleUnderline"/>
          <w:highlight w:val="green"/>
        </w:rPr>
        <w:t>.</w:t>
      </w:r>
      <w:r>
        <w:rPr>
          <w:rStyle w:val="StyleUnderline"/>
        </w:rPr>
        <w:t xml:space="preserve"> </w:t>
      </w:r>
      <w:r w:rsidRPr="00C15871">
        <w:rPr>
          <w:sz w:val="8"/>
        </w:rPr>
        <w:t xml:space="preserve">In these developments, debt plays a major role, </w:t>
      </w:r>
      <w:r w:rsidRPr="00A643C3">
        <w:rPr>
          <w:rStyle w:val="StyleUnderline"/>
        </w:rPr>
        <w:t>as global financial institutions pressure</w:t>
      </w:r>
      <w:r>
        <w:rPr>
          <w:rStyle w:val="StyleUnderline"/>
        </w:rPr>
        <w:t xml:space="preserve"> </w:t>
      </w:r>
      <w:r w:rsidRPr="00A643C3">
        <w:rPr>
          <w:rStyle w:val="StyleUnderline"/>
        </w:rPr>
        <w:t>states to collude with investors in extracting value</w:t>
      </w:r>
      <w:r>
        <w:rPr>
          <w:rStyle w:val="StyleUnderline"/>
        </w:rPr>
        <w:t xml:space="preserve"> </w:t>
      </w:r>
      <w:r w:rsidRPr="00A643C3">
        <w:rPr>
          <w:rStyle w:val="StyleUnderline"/>
        </w:rPr>
        <w:t>from defenseless populations.</w:t>
      </w:r>
      <w:r w:rsidRPr="00C15871">
        <w:rPr>
          <w:sz w:val="8"/>
        </w:rPr>
        <w:t xml:space="preserve"> 19 While I agree with Fraser's claim that the "sharp divide" </w:t>
      </w:r>
      <w:proofErr w:type="spellStart"/>
      <w:r w:rsidRPr="00C15871">
        <w:rPr>
          <w:sz w:val="8"/>
        </w:rPr>
        <w:t>berween</w:t>
      </w:r>
      <w:proofErr w:type="spellEnd"/>
      <w:r w:rsidRPr="00C15871">
        <w:rPr>
          <w:sz w:val="8"/>
        </w:rPr>
        <w:t xml:space="preserve"> "</w:t>
      </w:r>
      <w:proofErr w:type="spellStart"/>
      <w:r w:rsidRPr="00C15871">
        <w:rPr>
          <w:sz w:val="8"/>
        </w:rPr>
        <w:t>expropriab</w:t>
      </w:r>
      <w:proofErr w:type="spellEnd"/>
      <w:r w:rsidRPr="00C15871">
        <w:rPr>
          <w:sz w:val="8"/>
        </w:rPr>
        <w:t xml:space="preserve"> le subjects and exploitable citizen-workers" has been replaced by a "</w:t>
      </w:r>
      <w:proofErr w:type="spellStart"/>
      <w:r w:rsidRPr="00C15871">
        <w:rPr>
          <w:sz w:val="8"/>
        </w:rPr>
        <w:t>contin</w:t>
      </w:r>
      <w:proofErr w:type="spellEnd"/>
      <w:r w:rsidRPr="00C15871">
        <w:rPr>
          <w:sz w:val="8"/>
        </w:rPr>
        <w:t xml:space="preserve"> </w:t>
      </w:r>
      <w:proofErr w:type="spellStart"/>
      <w:r w:rsidRPr="00C15871">
        <w:rPr>
          <w:sz w:val="8"/>
        </w:rPr>
        <w:t>uum</w:t>
      </w:r>
      <w:proofErr w:type="spellEnd"/>
      <w:r w:rsidRPr="00C15871">
        <w:rPr>
          <w:sz w:val="8"/>
        </w:rPr>
        <w:t xml:space="preserve">" (albeit a continuum chat remains racialized), I would add that </w:t>
      </w:r>
      <w:r w:rsidRPr="00A643C3">
        <w:rPr>
          <w:rStyle w:val="StyleUnderline"/>
        </w:rPr>
        <w:t>the existence of poor</w:t>
      </w:r>
      <w:r>
        <w:rPr>
          <w:rStyle w:val="StyleUnderline"/>
        </w:rPr>
        <w:t xml:space="preserve"> </w:t>
      </w:r>
      <w:r w:rsidRPr="00A643C3">
        <w:rPr>
          <w:rStyle w:val="StyleUnderline"/>
        </w:rPr>
        <w:t>whites who have fallen out of the middle class or</w:t>
      </w:r>
      <w:r>
        <w:rPr>
          <w:rStyle w:val="StyleUnderline"/>
        </w:rPr>
        <w:t xml:space="preserve"> </w:t>
      </w:r>
      <w:r w:rsidRPr="00A643C3">
        <w:rPr>
          <w:rStyle w:val="StyleUnderline"/>
        </w:rPr>
        <w:t>have been affected by the opiate crisis at the present</w:t>
      </w:r>
      <w:r>
        <w:rPr>
          <w:rStyle w:val="StyleUnderline"/>
        </w:rPr>
        <w:t xml:space="preserve"> </w:t>
      </w:r>
      <w:r w:rsidRPr="00A643C3">
        <w:rPr>
          <w:rStyle w:val="StyleUnderline"/>
        </w:rPr>
        <w:t>juncture represents not racial progress for black</w:t>
      </w:r>
      <w:r>
        <w:rPr>
          <w:rStyle w:val="StyleUnderline"/>
        </w:rPr>
        <w:t xml:space="preserve"> </w:t>
      </w:r>
      <w:r w:rsidRPr="00A643C3">
        <w:rPr>
          <w:rStyle w:val="StyleUnderline"/>
        </w:rPr>
        <w:t xml:space="preserve">Americans, but the generalization of </w:t>
      </w:r>
      <w:proofErr w:type="spellStart"/>
      <w:r w:rsidRPr="00A643C3">
        <w:rPr>
          <w:rStyle w:val="StyleUnderline"/>
        </w:rPr>
        <w:t>expropriability</w:t>
      </w:r>
      <w:proofErr w:type="spellEnd"/>
      <w:r>
        <w:rPr>
          <w:rStyle w:val="StyleUnderline"/>
        </w:rPr>
        <w:t xml:space="preserve"> </w:t>
      </w:r>
      <w:r w:rsidRPr="00A643C3">
        <w:rPr>
          <w:rStyle w:val="StyleUnderline"/>
        </w:rPr>
        <w:t>as a condition in the face of an accumulation crisis.</w:t>
      </w:r>
      <w:r>
        <w:rPr>
          <w:rStyle w:val="StyleUnderline"/>
        </w:rPr>
        <w:t xml:space="preserve"> </w:t>
      </w:r>
      <w:r w:rsidRPr="00A643C3">
        <w:rPr>
          <w:rStyle w:val="StyleUnderline"/>
        </w:rPr>
        <w:t>In other words, immiseration for all rather than a</w:t>
      </w:r>
      <w:r>
        <w:rPr>
          <w:rStyle w:val="StyleUnderline"/>
        </w:rPr>
        <w:t xml:space="preserve"> </w:t>
      </w:r>
      <w:r w:rsidRPr="00A643C3">
        <w:rPr>
          <w:rStyle w:val="StyleUnderline"/>
        </w:rPr>
        <w:t>growing respect for black Americans.</w:t>
      </w:r>
      <w:r w:rsidRPr="00C15871">
        <w:rPr>
          <w:sz w:val="8"/>
        </w:rPr>
        <w:t xml:space="preserve"> Fraser rightly points out that "expropriation becomes tempting in periods of crisis."20 Sometimes the methods of accumulation that were once reserved exclusively for racialized subjects bleed over and are used on those with privileged status markings. </w:t>
      </w:r>
      <w:r w:rsidRPr="0018012A">
        <w:rPr>
          <w:rStyle w:val="StyleUnderline"/>
          <w:highlight w:val="green"/>
        </w:rPr>
        <w:t>If expropriation and exploitation now occur on a continuum</w:t>
      </w:r>
      <w:r w:rsidRPr="00A643C3">
        <w:rPr>
          <w:rStyle w:val="StyleUnderline"/>
        </w:rPr>
        <w:t xml:space="preserve">, then </w:t>
      </w:r>
      <w:r w:rsidRPr="0018012A">
        <w:rPr>
          <w:rStyle w:val="StyleUnderline"/>
          <w:highlight w:val="green"/>
        </w:rPr>
        <w:t>it has been made possible</w:t>
      </w:r>
      <w:r w:rsidRPr="00A643C3">
        <w:rPr>
          <w:rStyle w:val="StyleUnderline"/>
        </w:rPr>
        <w:t>, in part,</w:t>
      </w:r>
      <w:r>
        <w:rPr>
          <w:rStyle w:val="StyleUnderline"/>
        </w:rPr>
        <w:t xml:space="preserve"> </w:t>
      </w:r>
      <w:r w:rsidRPr="0018012A">
        <w:rPr>
          <w:rStyle w:val="StyleUnderline"/>
          <w:highlight w:val="green"/>
        </w:rPr>
        <w:t>by</w:t>
      </w:r>
      <w:r w:rsidRPr="00A643C3">
        <w:rPr>
          <w:rStyle w:val="StyleUnderline"/>
        </w:rPr>
        <w:t xml:space="preserve"> late capitalism's current modus operandi: </w:t>
      </w:r>
      <w:r w:rsidRPr="0018012A">
        <w:rPr>
          <w:rStyle w:val="StyleUnderline"/>
          <w:highlight w:val="green"/>
        </w:rPr>
        <w:t>the probabilistic ranking of subjects according to risk</w:t>
      </w:r>
      <w:r w:rsidRPr="00C15871">
        <w:rPr>
          <w:sz w:val="8"/>
        </w:rPr>
        <w:t>, sometimes indexed by a person's credit score. As I will demonstrate in the coming sections, this method is not a race-neutral way of gleaning information about a subject's personal integrity, credibility, or financial responsibility. It is merely an index of already-existing inequality and a way to distinguish between which people should be expropriated from and which should be merely exploited.</w:t>
      </w:r>
    </w:p>
    <w:p w14:paraId="5D37C4A5" w14:textId="77777777" w:rsidR="00515F14" w:rsidRPr="00515F14" w:rsidRDefault="00515F14">
      <w:pPr>
        <w:rPr>
          <w:sz w:val="12"/>
        </w:rPr>
      </w:pPr>
    </w:p>
    <w:sectPr w:rsidR="00515F14" w:rsidRPr="00515F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ource Serif Pro">
    <w:charset w:val="00"/>
    <w:family w:val="roman"/>
    <w:pitch w:val="variable"/>
    <w:sig w:usb0="20000287" w:usb1="02000003" w:usb2="00000000" w:usb3="00000000" w:csb0="0000019F" w:csb1="00000000"/>
  </w:font>
  <w:font w:name="SSit">
    <w:altName w:val="Cambria"/>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9C9"/>
    <w:rsid w:val="00084727"/>
    <w:rsid w:val="000A5FD2"/>
    <w:rsid w:val="00126F8E"/>
    <w:rsid w:val="001830D7"/>
    <w:rsid w:val="001E17EC"/>
    <w:rsid w:val="00210B17"/>
    <w:rsid w:val="002567D9"/>
    <w:rsid w:val="002C6B21"/>
    <w:rsid w:val="00380388"/>
    <w:rsid w:val="003A33E7"/>
    <w:rsid w:val="003B6EEE"/>
    <w:rsid w:val="00515F14"/>
    <w:rsid w:val="00530A89"/>
    <w:rsid w:val="005F04F3"/>
    <w:rsid w:val="006408CE"/>
    <w:rsid w:val="00644AF5"/>
    <w:rsid w:val="00734449"/>
    <w:rsid w:val="007A75B3"/>
    <w:rsid w:val="008107A7"/>
    <w:rsid w:val="009269C9"/>
    <w:rsid w:val="00AA485D"/>
    <w:rsid w:val="00AC50A6"/>
    <w:rsid w:val="00DF41BF"/>
    <w:rsid w:val="00F11E9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76E0C"/>
  <w15:chartTrackingRefBased/>
  <w15:docId w15:val="{D319967B-28D6-461E-BF7D-7D6845D75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A485D"/>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AA485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A485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AA485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AA485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A485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269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69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69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69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AA485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A485D"/>
  </w:style>
  <w:style w:type="character" w:customStyle="1" w:styleId="Heading1Char">
    <w:name w:val="Heading 1 Char"/>
    <w:aliases w:val="Pocket Char"/>
    <w:basedOn w:val="DefaultParagraphFont"/>
    <w:link w:val="Heading1"/>
    <w:rsid w:val="00AA485D"/>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AA485D"/>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AA485D"/>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AA485D"/>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AA485D"/>
    <w:rPr>
      <w:rFonts w:asciiTheme="majorHAnsi" w:eastAsiaTheme="majorEastAsia" w:hAnsiTheme="majorHAnsi" w:cstheme="majorBidi"/>
      <w:color w:val="2F5496"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9269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69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69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69C9"/>
    <w:rPr>
      <w:rFonts w:eastAsiaTheme="majorEastAsia" w:cstheme="majorBidi"/>
      <w:color w:val="272727" w:themeColor="text1" w:themeTint="D8"/>
    </w:rPr>
  </w:style>
  <w:style w:type="paragraph" w:styleId="Title">
    <w:name w:val="Title"/>
    <w:basedOn w:val="Normal"/>
    <w:next w:val="Normal"/>
    <w:link w:val="TitleChar"/>
    <w:uiPriority w:val="10"/>
    <w:qFormat/>
    <w:rsid w:val="009269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69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69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69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69C9"/>
    <w:pPr>
      <w:spacing w:before="160"/>
      <w:jc w:val="center"/>
    </w:pPr>
    <w:rPr>
      <w:i/>
      <w:iCs/>
      <w:color w:val="404040" w:themeColor="text1" w:themeTint="BF"/>
    </w:rPr>
  </w:style>
  <w:style w:type="character" w:customStyle="1" w:styleId="QuoteChar">
    <w:name w:val="Quote Char"/>
    <w:basedOn w:val="DefaultParagraphFont"/>
    <w:link w:val="Quote"/>
    <w:uiPriority w:val="29"/>
    <w:rsid w:val="009269C9"/>
    <w:rPr>
      <w:i/>
      <w:iCs/>
      <w:color w:val="404040" w:themeColor="text1" w:themeTint="BF"/>
    </w:rPr>
  </w:style>
  <w:style w:type="paragraph" w:styleId="ListParagraph">
    <w:name w:val="List Paragraph"/>
    <w:basedOn w:val="Normal"/>
    <w:uiPriority w:val="34"/>
    <w:qFormat/>
    <w:rsid w:val="009269C9"/>
    <w:pPr>
      <w:ind w:left="720"/>
      <w:contextualSpacing/>
    </w:pPr>
  </w:style>
  <w:style w:type="character" w:styleId="IntenseEmphasis">
    <w:name w:val="Intense Emphasis"/>
    <w:basedOn w:val="DefaultParagraphFont"/>
    <w:uiPriority w:val="21"/>
    <w:qFormat/>
    <w:rsid w:val="009269C9"/>
    <w:rPr>
      <w:i/>
      <w:iCs/>
      <w:color w:val="2F5496" w:themeColor="accent1" w:themeShade="BF"/>
    </w:rPr>
  </w:style>
  <w:style w:type="paragraph" w:styleId="IntenseQuote">
    <w:name w:val="Intense Quote"/>
    <w:basedOn w:val="Normal"/>
    <w:next w:val="Normal"/>
    <w:link w:val="IntenseQuoteChar"/>
    <w:uiPriority w:val="30"/>
    <w:qFormat/>
    <w:rsid w:val="009269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69C9"/>
    <w:rPr>
      <w:i/>
      <w:iCs/>
      <w:color w:val="2F5496" w:themeColor="accent1" w:themeShade="BF"/>
    </w:rPr>
  </w:style>
  <w:style w:type="character" w:styleId="IntenseReference">
    <w:name w:val="Intense Reference"/>
    <w:basedOn w:val="DefaultParagraphFont"/>
    <w:uiPriority w:val="32"/>
    <w:qFormat/>
    <w:rsid w:val="009269C9"/>
    <w:rPr>
      <w:b/>
      <w:bCs/>
      <w:smallCaps/>
      <w:color w:val="2F5496" w:themeColor="accent1" w:themeShade="BF"/>
      <w:spacing w:val="5"/>
    </w:rPr>
  </w:style>
  <w:style w:type="character" w:styleId="Emphasis">
    <w:name w:val="Emphasis"/>
    <w:aliases w:val="Minimized,minimized,Highlighted,CD Card,tag2,ED - Tag,Evidence,Size 10,emphasis in card,Underlined,emphasis,Emphasis!!,small,Qualifications,bold underline,normal card text,Shrunk,qualifications in card,qualifications,Box,Style1,Bold Underline,s"/>
    <w:basedOn w:val="DefaultParagraphFont"/>
    <w:link w:val="Emphasis1"/>
    <w:uiPriority w:val="8"/>
    <w:qFormat/>
    <w:rsid w:val="00AA485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A485D"/>
    <w:rPr>
      <w:color w:val="auto"/>
      <w:u w:val="none"/>
    </w:rPr>
  </w:style>
  <w:style w:type="character" w:customStyle="1" w:styleId="Style13ptBold">
    <w:name w:val="Style 13 pt Bold"/>
    <w:aliases w:val="Cite,Style Style Bold + 12 pt,Style Style Bold,Style Style Bold + 12pt,Style Style + 12 pt,Style Style Bo... +,Style Style Bold + 10 pt,Old Cite,tagld + 12 pt,Style Style Bold + 13 pt,Style Style Bold + 11 pt,tag + 12 pt,Not...,Not.,Not"/>
    <w:basedOn w:val="DefaultParagraphFont"/>
    <w:uiPriority w:val="6"/>
    <w:qFormat/>
    <w:rsid w:val="00AA485D"/>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B,cite,8."/>
    <w:basedOn w:val="DefaultParagraphFont"/>
    <w:uiPriority w:val="7"/>
    <w:qFormat/>
    <w:rsid w:val="00AA485D"/>
    <w:rPr>
      <w:b w:val="0"/>
      <w:sz w:val="22"/>
      <w:u w:val="single"/>
    </w:rPr>
  </w:style>
  <w:style w:type="character" w:styleId="Strong">
    <w:name w:val="Strong"/>
    <w:basedOn w:val="DefaultParagraphFont"/>
    <w:uiPriority w:val="22"/>
    <w:qFormat/>
    <w:rsid w:val="00AA485D"/>
    <w:rPr>
      <w:b/>
      <w:bCs/>
    </w:rPr>
  </w:style>
  <w:style w:type="character" w:styleId="BookTitle">
    <w:name w:val="Book Title"/>
    <w:basedOn w:val="DefaultParagraphFont"/>
    <w:uiPriority w:val="33"/>
    <w:qFormat/>
    <w:rsid w:val="00AA485D"/>
    <w:rPr>
      <w:b/>
      <w:bCs/>
      <w:i/>
      <w:iCs/>
      <w:spacing w:val="5"/>
    </w:rPr>
  </w:style>
  <w:style w:type="numbering" w:styleId="111111">
    <w:name w:val="Outline List 2"/>
    <w:basedOn w:val="NoList"/>
    <w:uiPriority w:val="99"/>
    <w:semiHidden/>
    <w:unhideWhenUsed/>
    <w:rsid w:val="00AA485D"/>
  </w:style>
  <w:style w:type="paragraph" w:styleId="Header">
    <w:name w:val="header"/>
    <w:basedOn w:val="Normal"/>
    <w:link w:val="HeaderChar"/>
    <w:uiPriority w:val="99"/>
    <w:semiHidden/>
    <w:rsid w:val="00AA485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A485D"/>
    <w:rPr>
      <w:rFonts w:ascii="Calibri" w:hAnsi="Calibri" w:cs="Calibri"/>
      <w:kern w:val="0"/>
      <w:sz w:val="22"/>
      <w:szCs w:val="22"/>
      <w14:ligatures w14:val="none"/>
    </w:rPr>
  </w:style>
  <w:style w:type="paragraph" w:styleId="Footer">
    <w:name w:val="footer"/>
    <w:basedOn w:val="Normal"/>
    <w:link w:val="FooterChar"/>
    <w:uiPriority w:val="99"/>
    <w:semiHidden/>
    <w:rsid w:val="00AA485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A485D"/>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AA485D"/>
    <w:pPr>
      <w:spacing w:after="120"/>
    </w:pPr>
  </w:style>
  <w:style w:type="character" w:customStyle="1" w:styleId="BodyTextChar">
    <w:name w:val="Body Text Char"/>
    <w:basedOn w:val="DefaultParagraphFont"/>
    <w:link w:val="BodyText"/>
    <w:uiPriority w:val="99"/>
    <w:semiHidden/>
    <w:rsid w:val="00AA485D"/>
    <w:rPr>
      <w:rFonts w:ascii="Calibri" w:hAnsi="Calibri" w:cs="Calibri"/>
      <w:kern w:val="0"/>
      <w:sz w:val="22"/>
      <w:szCs w:val="22"/>
      <w14:ligatures w14:val="none"/>
    </w:rPr>
  </w:style>
  <w:style w:type="paragraph" w:styleId="NoSpacing">
    <w:name w:val="No Spacing"/>
    <w:link w:val="NoSpacingChar"/>
    <w:uiPriority w:val="99"/>
    <w:unhideWhenUsed/>
    <w:qFormat/>
    <w:rsid w:val="00AA485D"/>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AA485D"/>
    <w:rPr>
      <w:rFonts w:ascii="Calibri" w:hAnsi="Calibri" w:cs="Calibri"/>
      <w:kern w:val="0"/>
      <w:sz w:val="22"/>
      <w:szCs w:val="22"/>
      <w14:ligatures w14:val="none"/>
    </w:rPr>
  </w:style>
  <w:style w:type="character" w:styleId="Hyperlink">
    <w:name w:val="Hyperlink"/>
    <w:aliases w:val="heading 1 (block title),Card Text,Important,Read,Internet Link,Analytic Text,Internet link,Heading 3 Char1 Char1,No Underline Char1,Text 7 Char1,3: Cite Char1,Index Headers Char1,Underline Char Char Char Char1,Char Char1,Pocket Char1,TAG ,C,R"/>
    <w:basedOn w:val="DefaultParagraphFont"/>
    <w:uiPriority w:val="99"/>
    <w:unhideWhenUsed/>
    <w:rsid w:val="00AA485D"/>
    <w:rPr>
      <w:color w:val="0563C1" w:themeColor="hyperlink"/>
      <w:u w:val="single"/>
    </w:rPr>
  </w:style>
  <w:style w:type="character" w:styleId="UnresolvedMention">
    <w:name w:val="Unresolved Mention"/>
    <w:basedOn w:val="DefaultParagraphFont"/>
    <w:uiPriority w:val="99"/>
    <w:semiHidden/>
    <w:unhideWhenUsed/>
    <w:rsid w:val="00AA485D"/>
    <w:rPr>
      <w:color w:val="605E5C"/>
      <w:shd w:val="clear" w:color="auto" w:fill="E1DFDD"/>
    </w:rPr>
  </w:style>
  <w:style w:type="paragraph" w:customStyle="1" w:styleId="Emphasis1">
    <w:name w:val="Emphasis1"/>
    <w:basedOn w:val="Normal"/>
    <w:link w:val="Emphasis"/>
    <w:autoRedefine/>
    <w:uiPriority w:val="8"/>
    <w:qFormat/>
    <w:rsid w:val="001E17EC"/>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1E17EC"/>
    <w:pPr>
      <w:spacing w:before="100" w:beforeAutospacing="1" w:after="100" w:afterAutospacing="1"/>
    </w:pPr>
    <w:rPr>
      <w:rFonts w:ascii="Times New Roman" w:eastAsia="Times New Roman" w:hAnsi="Times New Roman" w:cs="Times New Roman"/>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1E17EC"/>
    <w:rPr>
      <w:rFonts w:ascii="Times New Roman" w:eastAsia="Times New Roman" w:hAnsi="Times New Roman" w:cs="Times New Roman"/>
      <w:kern w:val="0"/>
      <w:szCs w:val="22"/>
      <w14:ligatures w14:val="none"/>
    </w:rPr>
  </w:style>
  <w:style w:type="paragraph" w:customStyle="1" w:styleId="textbold">
    <w:name w:val="text bold"/>
    <w:basedOn w:val="Normal"/>
    <w:uiPriority w:val="8"/>
    <w:qFormat/>
    <w:rsid w:val="001E17EC"/>
    <w:pPr>
      <w:pBdr>
        <w:top w:val="single" w:sz="8" w:space="0" w:color="auto"/>
        <w:left w:val="single" w:sz="8" w:space="0" w:color="auto"/>
        <w:bottom w:val="single" w:sz="8" w:space="0" w:color="auto"/>
        <w:right w:val="single" w:sz="8" w:space="0" w:color="auto"/>
      </w:pBdr>
      <w:spacing w:line="256" w:lineRule="auto"/>
      <w:ind w:left="720"/>
      <w:jc w:val="both"/>
    </w:pPr>
    <w:rPr>
      <w:b/>
      <w:iCs/>
      <w:sz w:val="26"/>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wsreel.org/transcripts/race2.htm" TargetMode="External"/><Relationship Id="rId13" Type="http://schemas.openxmlformats.org/officeDocument/2006/relationships/hyperlink" Target="https://forward.com/news/13438/al-shanker-revisited-01903/"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newjimcrow.com/about" TargetMode="External"/><Relationship Id="rId12" Type="http://schemas.openxmlformats.org/officeDocument/2006/relationships/hyperlink" Target="https://aflcio.org/2018/2/28/aft-has-long-been-advocate-african-americans" TargetMode="External"/><Relationship Id="rId17" Type="http://schemas.openxmlformats.org/officeDocument/2006/relationships/hyperlink" Target="https://handsoff2025.com/" TargetMode="External"/><Relationship Id="rId2" Type="http://schemas.openxmlformats.org/officeDocument/2006/relationships/styles" Target="styles.xml"/><Relationship Id="rId16" Type="http://schemas.openxmlformats.org/officeDocument/2006/relationships/hyperlink" Target="https://www.jstor.org/stable/pdf/41940948.pdf" TargetMode="External"/><Relationship Id="rId1" Type="http://schemas.openxmlformats.org/officeDocument/2006/relationships/numbering" Target="numbering.xml"/><Relationship Id="rId6" Type="http://schemas.openxmlformats.org/officeDocument/2006/relationships/hyperlink" Target="https://harvardlawreview.org/print/no-volume/whiteness-as-property/" TargetMode="External"/><Relationship Id="rId11" Type="http://schemas.openxmlformats.org/officeDocument/2006/relationships/hyperlink" Target="https://www.sistersong.net/centering-black-womens-issues-leadership" TargetMode="External"/><Relationship Id="rId5" Type="http://schemas.openxmlformats.org/officeDocument/2006/relationships/hyperlink" Target="https://www.ucpress.edu/books/waste-of-a-white-skin/paper" TargetMode="External"/><Relationship Id="rId15" Type="http://schemas.openxmlformats.org/officeDocument/2006/relationships/hyperlink" Target="https://www.contrabandcamp.com/p/has-the-democratic-party-agreed-to" TargetMode="External"/><Relationship Id="rId10" Type="http://schemas.openxmlformats.org/officeDocument/2006/relationships/hyperlink" Target="https://blackrjaction.org/black-maternal-health-as-a-reproductive-justice-issue/"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learningforjustice.org/the-moment/february-10-2025-dismantling-the-schooltoprison-pipeline" TargetMode="External"/><Relationship Id="rId14" Type="http://schemas.openxmlformats.org/officeDocument/2006/relationships/hyperlink" Target="https://www.blmedunyc.org/post/what-the-uft-gets-wrong-about-black-lives-matte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n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599</TotalTime>
  <Pages>1</Pages>
  <Words>20765</Words>
  <Characters>118367</Characters>
  <Application>Microsoft Office Word</Application>
  <DocSecurity>0</DocSecurity>
  <Lines>986</Lines>
  <Paragraphs>277</Paragraphs>
  <ScaleCrop>false</ScaleCrop>
  <Company/>
  <LinksUpToDate>false</LinksUpToDate>
  <CharactersWithSpaces>138855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meza</dc:creator>
  <cp:keywords/>
  <dc:description/>
  <cp:lastModifiedBy>jonathan meza</cp:lastModifiedBy>
  <cp:revision>16</cp:revision>
  <dcterms:created xsi:type="dcterms:W3CDTF">2025-11-12T17:55:00Z</dcterms:created>
  <dcterms:modified xsi:type="dcterms:W3CDTF">2025-11-15T23:14:00Z</dcterms:modified>
</cp:coreProperties>
</file>